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E848ECF" w14:textId="77777777" w:rsidR="00F77B7D" w:rsidRDefault="00723D43" w:rsidP="00723D43">
      <w:pPr>
        <w:spacing w:beforeLines="50" w:before="156" w:line="360" w:lineRule="auto"/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Effects of reagent rotational excitation on the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stereodynamics</w:t>
      </w:r>
      <w:proofErr w:type="spellEnd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of the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Ca+HCl→CaCl+H</w:t>
      </w:r>
      <w:proofErr w:type="spellEnd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reaction</w:t>
      </w:r>
    </w:p>
    <w:p w14:paraId="0E674B62" w14:textId="77777777" w:rsidR="00F77B7D" w:rsidRDefault="00723D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Cs w:val="21"/>
          <w:vertAlign w:val="superscript"/>
        </w:rPr>
      </w:pPr>
      <w:r>
        <w:rPr>
          <w:rFonts w:ascii="Arial" w:hAnsi="Arial" w:cs="Arial" w:hint="eastAsia"/>
          <w:b/>
          <w:color w:val="000000"/>
          <w:szCs w:val="21"/>
        </w:rPr>
        <w:t>Li</w:t>
      </w:r>
      <w:r>
        <w:rPr>
          <w:rFonts w:ascii="Arial" w:hAnsi="Arial" w:cs="Arial"/>
          <w:b/>
          <w:color w:val="000000"/>
          <w:szCs w:val="21"/>
        </w:rPr>
        <w:t>-</w:t>
      </w:r>
      <w:proofErr w:type="spellStart"/>
      <w:r>
        <w:rPr>
          <w:rFonts w:ascii="Arial" w:hAnsi="Arial" w:cs="Arial" w:hint="eastAsia"/>
          <w:b/>
          <w:color w:val="000000"/>
          <w:szCs w:val="21"/>
        </w:rPr>
        <w:t>Zhi</w:t>
      </w:r>
      <w:proofErr w:type="spellEnd"/>
      <w:r>
        <w:rPr>
          <w:rFonts w:ascii="Arial" w:hAnsi="Arial" w:cs="Arial" w:hint="eastAsia"/>
          <w:b/>
          <w:color w:val="000000"/>
          <w:szCs w:val="21"/>
        </w:rPr>
        <w:t xml:space="preserve"> Wang</w:t>
      </w:r>
      <w:r>
        <w:rPr>
          <w:rFonts w:ascii="Arial" w:hAnsi="Arial" w:cs="Arial"/>
          <w:b/>
          <w:color w:val="000000"/>
          <w:szCs w:val="21"/>
        </w:rPr>
        <w:t xml:space="preserve">, </w:t>
      </w:r>
      <w:proofErr w:type="spellStart"/>
      <w:r>
        <w:rPr>
          <w:rFonts w:ascii="Arial" w:hAnsi="Arial" w:cs="Arial"/>
          <w:b/>
          <w:color w:val="000000"/>
          <w:szCs w:val="21"/>
        </w:rPr>
        <w:t>Chuan</w:t>
      </w:r>
      <w:proofErr w:type="spellEnd"/>
      <w:r>
        <w:rPr>
          <w:rFonts w:ascii="Arial" w:hAnsi="Arial" w:cs="Arial"/>
          <w:b/>
          <w:color w:val="000000"/>
          <w:szCs w:val="21"/>
        </w:rPr>
        <w:t>-Lu Yang</w:t>
      </w:r>
      <w:r>
        <w:rPr>
          <w:rFonts w:ascii="Arial" w:hAnsi="Arial" w:cs="Arial"/>
          <w:b/>
          <w:color w:val="000000"/>
          <w:szCs w:val="21"/>
          <w:vertAlign w:val="superscript"/>
        </w:rPr>
        <w:footnoteReference w:customMarkFollows="1" w:id="1"/>
        <w:t>*</w:t>
      </w:r>
    </w:p>
    <w:p w14:paraId="2BC39A36" w14:textId="77777777" w:rsidR="00F77B7D" w:rsidRDefault="00723D4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Cs w:val="21"/>
        </w:rPr>
      </w:pPr>
      <w:r>
        <w:rPr>
          <w:rFonts w:ascii="Arial" w:hAnsi="Arial" w:cs="Arial"/>
          <w:i/>
          <w:iCs/>
          <w:color w:val="000000"/>
          <w:szCs w:val="21"/>
        </w:rPr>
        <w:t>School of Physics and Optoelectronic</w:t>
      </w:r>
      <w:r>
        <w:rPr>
          <w:rFonts w:ascii="Arial" w:hAnsi="Arial" w:cs="Arial"/>
          <w:i/>
          <w:iCs/>
          <w:color w:val="000000"/>
          <w:szCs w:val="21"/>
        </w:rPr>
        <w:t xml:space="preserve"> Engineering, </w:t>
      </w:r>
      <w:proofErr w:type="spellStart"/>
      <w:r>
        <w:rPr>
          <w:rFonts w:ascii="Arial" w:hAnsi="Arial" w:cs="Arial"/>
          <w:i/>
          <w:iCs/>
          <w:color w:val="000000"/>
          <w:szCs w:val="21"/>
        </w:rPr>
        <w:t>Ludong</w:t>
      </w:r>
      <w:proofErr w:type="spellEnd"/>
      <w:r>
        <w:rPr>
          <w:rFonts w:ascii="Arial" w:hAnsi="Arial" w:cs="Arial"/>
          <w:i/>
          <w:iCs/>
          <w:color w:val="000000"/>
          <w:szCs w:val="21"/>
        </w:rPr>
        <w:t xml:space="preserve"> University, </w:t>
      </w:r>
      <w:proofErr w:type="spellStart"/>
      <w:r>
        <w:rPr>
          <w:rFonts w:ascii="Arial" w:hAnsi="Arial" w:cs="Arial"/>
          <w:i/>
          <w:iCs/>
          <w:color w:val="000000"/>
          <w:szCs w:val="21"/>
        </w:rPr>
        <w:t>Yantai</w:t>
      </w:r>
      <w:proofErr w:type="spellEnd"/>
      <w:r>
        <w:rPr>
          <w:rFonts w:ascii="Arial" w:hAnsi="Arial" w:cs="Arial"/>
          <w:i/>
          <w:iCs/>
          <w:color w:val="000000"/>
          <w:szCs w:val="21"/>
        </w:rPr>
        <w:t xml:space="preserve"> 26425, the People’s Republic of China </w:t>
      </w:r>
    </w:p>
    <w:p w14:paraId="09FFD885" w14:textId="77777777" w:rsidR="00F77B7D" w:rsidRDefault="00723D43">
      <w:p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Abstract</w:t>
      </w:r>
    </w:p>
    <w:p w14:paraId="3722240F" w14:textId="77777777" w:rsidR="00F77B7D" w:rsidRDefault="00723D43">
      <w:pPr>
        <w:tabs>
          <w:tab w:val="left" w:pos="7980"/>
        </w:tabs>
        <w:spacing w:line="360" w:lineRule="auto"/>
        <w:ind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 xml:space="preserve"> effects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rotational excited states on the </w:t>
      </w:r>
      <w:proofErr w:type="spellStart"/>
      <w:r>
        <w:rPr>
          <w:rFonts w:ascii="Arial" w:hAnsi="Arial" w:cs="Arial"/>
          <w:sz w:val="24"/>
          <w:szCs w:val="24"/>
        </w:rPr>
        <w:t>stereodynamics</w:t>
      </w:r>
      <w:proofErr w:type="spellEnd"/>
      <w:r>
        <w:rPr>
          <w:rFonts w:ascii="Arial" w:hAnsi="Arial" w:cs="Arial"/>
          <w:sz w:val="24"/>
          <w:szCs w:val="24"/>
        </w:rPr>
        <w:t xml:space="preserve"> of the </w:t>
      </w:r>
      <w:proofErr w:type="spellStart"/>
      <w:r>
        <w:rPr>
          <w:rFonts w:ascii="Arial" w:hAnsi="Arial" w:cs="Arial"/>
          <w:sz w:val="24"/>
          <w:szCs w:val="24"/>
        </w:rPr>
        <w:t>Ca+HCl</w:t>
      </w:r>
      <w:proofErr w:type="spellEnd"/>
      <w:r>
        <w:rPr>
          <w:rFonts w:ascii="Arial" w:hAnsi="Arial" w:cs="Arial"/>
          <w:sz w:val="24"/>
          <w:szCs w:val="24"/>
        </w:rPr>
        <w:t xml:space="preserve"> reaction are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explored</w:t>
      </w:r>
      <w:r>
        <w:rPr>
          <w:rFonts w:ascii="Arial" w:hAnsi="Arial" w:cs="Arial"/>
          <w:sz w:val="24"/>
          <w:szCs w:val="24"/>
        </w:rPr>
        <w:t xml:space="preserve"> based on quasi-classical trajectory (QCT) theory</w:t>
      </w:r>
      <w:r>
        <w:rPr>
          <w:rFonts w:ascii="Arial" w:hAnsi="Arial" w:cs="Arial"/>
          <w:color w:val="000000"/>
          <w:sz w:val="24"/>
          <w:szCs w:val="24"/>
        </w:rPr>
        <w:t xml:space="preserve"> with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>potential energy surface (PES) [</w:t>
      </w:r>
      <w:proofErr w:type="spellStart"/>
      <w:r>
        <w:rPr>
          <w:rFonts w:ascii="Arial" w:hAnsi="Arial" w:cs="Arial"/>
          <w:sz w:val="24"/>
          <w:szCs w:val="24"/>
        </w:rPr>
        <w:t>Verbockhave</w:t>
      </w:r>
      <w:proofErr w:type="spellEnd"/>
      <w:r>
        <w:rPr>
          <w:rFonts w:ascii="Arial" w:hAnsi="Arial" w:cs="Arial"/>
          <w:sz w:val="24"/>
          <w:szCs w:val="24"/>
        </w:rPr>
        <w:t xml:space="preserve"> et al., J</w:t>
      </w:r>
      <w:r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Chem</w:t>
      </w:r>
      <w:r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Phys</w:t>
      </w:r>
      <w:r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2005</w:t>
      </w:r>
      <w:r>
        <w:rPr>
          <w:rFonts w:ascii="Arial" w:hAnsi="Arial" w:cs="Arial" w:hint="eastAsia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122</w:t>
      </w:r>
      <w:r>
        <w:rPr>
          <w:rFonts w:ascii="Arial" w:hAnsi="Arial" w:cs="Arial" w:hint="eastAsia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204307</w:t>
      </w:r>
      <w:r>
        <w:rPr>
          <w:rFonts w:ascii="Arial" w:hAnsi="Arial" w:cs="Arial"/>
          <w:color w:val="000000" w:themeColor="text1"/>
          <w:sz w:val="24"/>
          <w:szCs w:val="24"/>
        </w:rPr>
        <w:t>].</w:t>
      </w:r>
      <w:r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Vibrational leve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i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=0 and rotational level </w:t>
      </w:r>
      <w:r>
        <w:rPr>
          <w:rFonts w:ascii="Arial" w:hAnsi="Arial" w:cs="Arial"/>
          <w:i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=0-3 are considered. The polarization-dependent generalized differential cross sections (PDDCSs) and alignments of the product rotational angular momentum are used to demonstrate the </w:t>
      </w:r>
      <w:proofErr w:type="spellStart"/>
      <w:r>
        <w:rPr>
          <w:rFonts w:ascii="Arial" w:hAnsi="Arial" w:cs="Arial"/>
          <w:sz w:val="24"/>
          <w:szCs w:val="24"/>
        </w:rPr>
        <w:t>stereodynamics</w:t>
      </w:r>
      <w:proofErr w:type="spellEnd"/>
      <w:r>
        <w:rPr>
          <w:rFonts w:ascii="Arial" w:hAnsi="Arial" w:cs="Arial"/>
          <w:sz w:val="24"/>
          <w:szCs w:val="24"/>
        </w:rPr>
        <w:t xml:space="preserve"> effects. The rotational quantu</w:t>
      </w:r>
      <w:r>
        <w:rPr>
          <w:rFonts w:ascii="Arial" w:hAnsi="Arial" w:cs="Arial"/>
          <w:sz w:val="24"/>
          <w:szCs w:val="24"/>
        </w:rPr>
        <w:t>m number has a considerable influence on the distribution of vector correlation,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including alignment, orientation, and PDDCSs.</w:t>
      </w:r>
      <w:r>
        <w:rPr>
          <w:rFonts w:ascii="Arial" w:hAnsi="Arial" w:cs="Arial"/>
          <w:color w:val="000000"/>
          <w:sz w:val="24"/>
          <w:szCs w:val="24"/>
        </w:rPr>
        <w:t xml:space="preserve"> The product molecules are strongly forward and backward scattering and weakly sideway scattering because the reactant molecule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is in the rotational ground state and the lower rotational excited states. Strongly forward scattering is observed while the</w:t>
      </w:r>
      <w:r>
        <w:rPr>
          <w:rFonts w:ascii="Arial" w:hAnsi="Arial" w:cs="Arial"/>
          <w:color w:val="000000"/>
          <w:sz w:val="24"/>
          <w:szCs w:val="24"/>
        </w:rPr>
        <w:t xml:space="preserve"> reactant is in high rotational excited states.</w:t>
      </w:r>
    </w:p>
    <w:p w14:paraId="33CE20B4" w14:textId="77777777" w:rsidR="00F77B7D" w:rsidRDefault="00723D43">
      <w:pPr>
        <w:tabs>
          <w:tab w:val="left" w:pos="7980"/>
        </w:tabs>
        <w:spacing w:line="360" w:lineRule="auto"/>
        <w:textAlignment w:val="baseline"/>
        <w:rPr>
          <w:sz w:val="24"/>
        </w:rPr>
      </w:pPr>
      <w:r>
        <w:rPr>
          <w:rFonts w:ascii="Arial" w:hAnsi="Arial" w:cs="Arial"/>
          <w:b/>
          <w:sz w:val="24"/>
        </w:rPr>
        <w:t>KEYWORDS: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</w:rPr>
        <w:t>rotation of reactant molecule,</w:t>
      </w:r>
      <w:bookmarkStart w:id="0" w:name="OLE_LINK3"/>
      <w:r>
        <w:rPr>
          <w:rFonts w:ascii="Arial" w:hAnsi="Arial" w:cs="Arial"/>
          <w:sz w:val="24"/>
          <w:szCs w:val="24"/>
        </w:rPr>
        <w:t xml:space="preserve"> vector correlation</w:t>
      </w:r>
      <w:bookmarkEnd w:id="0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stereodynamics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sz w:val="24"/>
          <w:szCs w:val="24"/>
        </w:rPr>
        <w:t>quasi</w:t>
      </w:r>
      <w:proofErr w:type="gramEnd"/>
      <w:r>
        <w:rPr>
          <w:rFonts w:ascii="Arial" w:hAnsi="Arial" w:cs="Arial"/>
          <w:sz w:val="24"/>
          <w:szCs w:val="24"/>
        </w:rPr>
        <w:t>-classical trajectory</w:t>
      </w:r>
    </w:p>
    <w:p w14:paraId="05C95749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18264059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0E7F4BFC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4492B81F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4BAE523B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79957A85" w14:textId="77777777" w:rsidR="00F77B7D" w:rsidRDefault="00723D43">
      <w:p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1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30"/>
          <w:szCs w:val="30"/>
        </w:rPr>
        <w:t>INTRODUCTION</w:t>
      </w:r>
    </w:p>
    <w:p w14:paraId="768A3F64" w14:textId="77777777" w:rsidR="00F77B7D" w:rsidRDefault="00723D43">
      <w:pPr>
        <w:spacing w:line="480" w:lineRule="auto"/>
        <w:ind w:firstLineChars="250" w:firstLine="600"/>
        <w:rPr>
          <w:rFonts w:ascii="Arial" w:hAnsi="Arial" w:cs="Arial"/>
          <w:color w:val="1552D1"/>
          <w:sz w:val="24"/>
        </w:rPr>
      </w:pP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color w:val="000000"/>
          <w:sz w:val="24"/>
        </w:rPr>
        <w:t>ith the rapid development of reaction dynamics for computing product angular mome</w:t>
      </w:r>
      <w:r>
        <w:rPr>
          <w:rFonts w:ascii="Arial" w:hAnsi="Arial" w:cs="Arial"/>
          <w:color w:val="000000"/>
          <w:sz w:val="24"/>
        </w:rPr>
        <w:t xml:space="preserve">ntum polarization, studies on </w:t>
      </w:r>
      <w:proofErr w:type="spellStart"/>
      <w:r>
        <w:rPr>
          <w:rFonts w:ascii="Arial" w:hAnsi="Arial" w:cs="Arial"/>
          <w:color w:val="000000"/>
          <w:sz w:val="24"/>
        </w:rPr>
        <w:t>stereodynamics</w:t>
      </w:r>
      <w:proofErr w:type="spellEnd"/>
      <w:r>
        <w:rPr>
          <w:rFonts w:ascii="Arial" w:hAnsi="Arial" w:cs="Arial"/>
          <w:color w:val="000000"/>
          <w:sz w:val="24"/>
        </w:rPr>
        <w:t xml:space="preserve"> have been predicted to provide valuable information in understanding elementary reactions.</w:t>
      </w:r>
      <w:r>
        <w:rPr>
          <w:rFonts w:ascii="Arial" w:hAnsi="Arial" w:cs="Arial"/>
          <w:color w:val="000000" w:themeColor="text1"/>
          <w:sz w:val="24"/>
        </w:rPr>
        <w:t xml:space="preserve"> A number of quasi-classical trajectory (QCT)</w:t>
      </w:r>
      <w:proofErr w:type="gramStart"/>
      <w:r>
        <w:rPr>
          <w:rFonts w:ascii="Arial" w:hAnsi="Arial" w:cs="Arial"/>
          <w:color w:val="000000" w:themeColor="text1"/>
          <w:sz w:val="24"/>
        </w:rPr>
        <w:t>,time</w:t>
      </w:r>
      <w:proofErr w:type="gramEnd"/>
      <w:r>
        <w:rPr>
          <w:rFonts w:ascii="Arial" w:hAnsi="Arial" w:cs="Arial"/>
          <w:color w:val="000000" w:themeColor="text1"/>
          <w:sz w:val="24"/>
        </w:rPr>
        <w:t>-independent quantum dynamics</w:t>
      </w:r>
      <w:r>
        <w:rPr>
          <w:rFonts w:ascii="Arial" w:hAnsi="Arial" w:cs="Arial" w:hint="eastAsia"/>
          <w:color w:val="000000" w:themeColor="text1"/>
          <w:sz w:val="24"/>
        </w:rPr>
        <w:t xml:space="preserve">, </w:t>
      </w:r>
      <w:r>
        <w:rPr>
          <w:rFonts w:ascii="Arial" w:hAnsi="Arial" w:cs="Arial"/>
          <w:color w:val="000000" w:themeColor="text1"/>
          <w:sz w:val="24"/>
        </w:rPr>
        <w:t>time-dependent wave packet calculation</w:t>
      </w:r>
      <w:r w:rsidRPr="00723D43">
        <w:rPr>
          <w:rFonts w:ascii="Arial" w:hAnsi="Arial" w:cs="Arial"/>
          <w:color w:val="000000" w:themeColor="text1"/>
          <w:sz w:val="24"/>
        </w:rPr>
        <w:t>s</w:t>
      </w:r>
      <w:r w:rsidRPr="00723D43">
        <w:rPr>
          <w:rFonts w:ascii="Arial" w:hAnsi="Arial" w:cs="Arial" w:hint="eastAsia"/>
          <w:color w:val="000000" w:themeColor="text1"/>
          <w:sz w:val="24"/>
        </w:rPr>
        <w:t xml:space="preserve">, </w:t>
      </w:r>
      <w:r w:rsidRPr="00723D43">
        <w:rPr>
          <w:rFonts w:ascii="Arial" w:hAnsi="Arial" w:cs="Arial" w:hint="eastAsia"/>
          <w:color w:val="000000" w:themeColor="text1"/>
          <w:sz w:val="24"/>
        </w:rPr>
        <w:t xml:space="preserve">and </w:t>
      </w:r>
      <w:r w:rsidRPr="00723D43">
        <w:rPr>
          <w:rFonts w:ascii="Arial" w:hAnsi="Arial" w:cs="Arial"/>
          <w:color w:val="000000" w:themeColor="text1"/>
          <w:sz w:val="24"/>
          <w:szCs w:val="22"/>
        </w:rPr>
        <w:t xml:space="preserve">density </w:t>
      </w:r>
      <w:r w:rsidRPr="00723D43">
        <w:rPr>
          <w:rFonts w:ascii="Arial" w:hAnsi="Arial" w:cs="Arial" w:hint="eastAsia"/>
          <w:color w:val="000000" w:themeColor="text1"/>
          <w:sz w:val="24"/>
          <w:szCs w:val="22"/>
        </w:rPr>
        <w:t xml:space="preserve"> </w:t>
      </w:r>
      <w:r w:rsidRPr="00723D43">
        <w:rPr>
          <w:rFonts w:ascii="Arial" w:hAnsi="Arial" w:cs="Arial"/>
          <w:color w:val="000000" w:themeColor="text1"/>
          <w:sz w:val="24"/>
          <w:szCs w:val="22"/>
        </w:rPr>
        <w:t>functional theory</w:t>
      </w:r>
      <w:r w:rsidRPr="00723D43">
        <w:rPr>
          <w:rFonts w:ascii="Arial" w:hAnsi="Arial" w:cs="Arial" w:hint="eastAsia"/>
          <w:color w:val="000000" w:themeColor="text1"/>
          <w:sz w:val="24"/>
          <w:szCs w:val="22"/>
        </w:rPr>
        <w:t>(DFT)</w:t>
      </w:r>
      <w:r w:rsidRPr="00723D43">
        <w:rPr>
          <w:rFonts w:ascii="Arial" w:hAnsi="Arial" w:cs="Arial"/>
          <w:color w:val="000000" w:themeColor="text1"/>
          <w:sz w:val="24"/>
          <w:szCs w:val="22"/>
        </w:rPr>
        <w:t>calculations</w:t>
      </w:r>
      <w:r w:rsidRPr="00723D43">
        <w:rPr>
          <w:rFonts w:ascii="Arial" w:hAnsi="Arial" w:cs="Arial"/>
          <w:color w:val="000000" w:themeColor="text1"/>
          <w:sz w:val="24"/>
        </w:rPr>
        <w:t xml:space="preserve"> </w:t>
      </w:r>
      <w:r w:rsidRPr="00723D43">
        <w:rPr>
          <w:rFonts w:ascii="Arial" w:hAnsi="Arial" w:cs="Arial"/>
          <w:color w:val="000000" w:themeColor="text1"/>
          <w:sz w:val="24"/>
        </w:rPr>
        <w:t xml:space="preserve">have been carried out to explore </w:t>
      </w:r>
      <w:r w:rsidRPr="00723D43">
        <w:rPr>
          <w:rFonts w:ascii="Arial" w:hAnsi="Arial" w:cs="Arial" w:hint="eastAsia"/>
          <w:color w:val="000000" w:themeColor="text1"/>
          <w:sz w:val="24"/>
        </w:rPr>
        <w:t>novel</w:t>
      </w:r>
      <w:r w:rsidRPr="00723D43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>reaction</w:t>
      </w:r>
      <w:r>
        <w:rPr>
          <w:rFonts w:ascii="Arial" w:hAnsi="Arial" w:cs="Arial"/>
          <w:color w:val="000000"/>
          <w:sz w:val="24"/>
        </w:rPr>
        <w:t>.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[1-1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 xml:space="preserve">] </w:t>
      </w:r>
    </w:p>
    <w:p w14:paraId="30AEE1EE" w14:textId="77777777" w:rsidR="00F77B7D" w:rsidRDefault="00723D43">
      <w:pPr>
        <w:spacing w:line="48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>As a typical reaction of the “</w:t>
      </w:r>
      <w:proofErr w:type="spellStart"/>
      <w:r>
        <w:rPr>
          <w:rFonts w:ascii="Arial" w:hAnsi="Arial" w:cs="Arial"/>
          <w:sz w:val="24"/>
        </w:rPr>
        <w:t>harpoonlike</w:t>
      </w:r>
      <w:proofErr w:type="spellEnd"/>
      <w:r>
        <w:rPr>
          <w:rFonts w:ascii="Arial" w:hAnsi="Arial" w:cs="Arial"/>
          <w:sz w:val="24"/>
        </w:rPr>
        <w:t>” model mechanism</w:t>
      </w:r>
      <w:proofErr w:type="gramStart"/>
      <w:r>
        <w:rPr>
          <w:rFonts w:ascii="Arial" w:hAnsi="Arial" w:cs="Arial"/>
          <w:color w:val="4472C4" w:themeColor="accent1"/>
          <w:sz w:val="24"/>
        </w:rPr>
        <w:t>,</w:t>
      </w:r>
      <w:r>
        <w:rPr>
          <w:rFonts w:ascii="Arial" w:hAnsi="Arial" w:cs="Arial"/>
          <w:color w:val="4472C4" w:themeColor="accent1"/>
          <w:sz w:val="24"/>
          <w:vertAlign w:val="superscript"/>
        </w:rPr>
        <w:t>[</w:t>
      </w:r>
      <w:proofErr w:type="gramEnd"/>
      <w:r>
        <w:rPr>
          <w:rFonts w:ascii="Arial" w:hAnsi="Arial" w:cs="Arial"/>
          <w:color w:val="4472C4" w:themeColor="accent1"/>
          <w:sz w:val="24"/>
          <w:vertAlign w:val="superscript"/>
        </w:rPr>
        <w:t>1</w:t>
      </w:r>
      <w:r>
        <w:rPr>
          <w:rFonts w:ascii="Arial" w:hAnsi="Arial" w:cs="Arial" w:hint="eastAsia"/>
          <w:color w:val="4472C4" w:themeColor="accent1"/>
          <w:sz w:val="24"/>
          <w:vertAlign w:val="superscript"/>
        </w:rPr>
        <w:t>3</w:t>
      </w:r>
      <w:r>
        <w:rPr>
          <w:rFonts w:ascii="Arial" w:hAnsi="Arial" w:cs="Arial"/>
          <w:color w:val="4472C4" w:themeColor="accent1"/>
          <w:sz w:val="24"/>
          <w:vertAlign w:val="superscript"/>
        </w:rPr>
        <w:t>]</w:t>
      </w:r>
      <w:r>
        <w:rPr>
          <w:rFonts w:ascii="Arial" w:hAnsi="Arial" w:cs="Arial"/>
          <w:sz w:val="24"/>
          <w:vertAlign w:val="superscript"/>
        </w:rPr>
        <w:t xml:space="preserve"> </w:t>
      </w:r>
      <w:r>
        <w:rPr>
          <w:rFonts w:ascii="Arial" w:hAnsi="Arial" w:cs="Arial"/>
          <w:sz w:val="24"/>
        </w:rPr>
        <w:t xml:space="preserve">the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reaction that involves an alkali-earth atom and a hydrogen halide has been </w:t>
      </w:r>
      <w:r>
        <w:rPr>
          <w:rFonts w:ascii="Arial" w:hAnsi="Arial" w:cs="Arial"/>
          <w:sz w:val="24"/>
        </w:rPr>
        <w:t>considered to analyze the influence of the initial state of the reactan</w:t>
      </w:r>
      <w:bookmarkStart w:id="1" w:name="OLE_LINK12"/>
      <w:bookmarkStart w:id="2" w:name="OLE_LINK5"/>
      <w:r>
        <w:rPr>
          <w:rFonts w:ascii="Arial" w:hAnsi="Arial" w:cs="Arial"/>
          <w:sz w:val="24"/>
        </w:rPr>
        <w:t xml:space="preserve">ts </w:t>
      </w:r>
      <w:bookmarkEnd w:id="1"/>
      <w:bookmarkEnd w:id="2"/>
      <w:r>
        <w:rPr>
          <w:rFonts w:ascii="Arial" w:hAnsi="Arial" w:cs="Arial"/>
          <w:sz w:val="24"/>
        </w:rPr>
        <w:t xml:space="preserve">on the final state distribution. The reaction M+HX→MX+H (M=Be, Mg, </w:t>
      </w:r>
      <w:proofErr w:type="spellStart"/>
      <w:r>
        <w:rPr>
          <w:rFonts w:ascii="Arial" w:hAnsi="Arial" w:cs="Arial"/>
          <w:sz w:val="24"/>
        </w:rPr>
        <w:t>Ca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Sr</w:t>
      </w:r>
      <w:proofErr w:type="spellEnd"/>
      <w:r>
        <w:rPr>
          <w:rFonts w:ascii="Arial" w:hAnsi="Arial" w:cs="Arial"/>
          <w:sz w:val="24"/>
        </w:rPr>
        <w:t xml:space="preserve">, Ba; X=F, </w:t>
      </w:r>
      <w:proofErr w:type="spellStart"/>
      <w:r>
        <w:rPr>
          <w:rFonts w:ascii="Arial" w:hAnsi="Arial" w:cs="Arial"/>
          <w:sz w:val="24"/>
        </w:rPr>
        <w:t>Cl</w:t>
      </w:r>
      <w:proofErr w:type="spellEnd"/>
      <w:r>
        <w:rPr>
          <w:rFonts w:ascii="Arial" w:hAnsi="Arial" w:cs="Arial"/>
          <w:sz w:val="24"/>
        </w:rPr>
        <w:t xml:space="preserve">, Br, I) shows interesting dynamical features, </w:t>
      </w:r>
      <w:r>
        <w:rPr>
          <w:rFonts w:ascii="Arial" w:hAnsi="Arial" w:cs="Arial"/>
          <w:kern w:val="1"/>
          <w:sz w:val="24"/>
          <w:szCs w:val="24"/>
          <w:lang w:eastAsia="ar-SA"/>
        </w:rPr>
        <w:t>and many studies of this reaction family have bee</w:t>
      </w:r>
      <w:r>
        <w:rPr>
          <w:rFonts w:ascii="Arial" w:hAnsi="Arial" w:cs="Arial"/>
          <w:kern w:val="1"/>
          <w:sz w:val="24"/>
          <w:szCs w:val="24"/>
          <w:lang w:eastAsia="ar-SA"/>
        </w:rPr>
        <w:t>n conducted theoretically and experimentally</w:t>
      </w:r>
      <w:proofErr w:type="gramStart"/>
      <w:r>
        <w:rPr>
          <w:rFonts w:ascii="Arial" w:hAnsi="Arial" w:cs="Arial"/>
          <w:kern w:val="1"/>
          <w:sz w:val="24"/>
          <w:szCs w:val="24"/>
          <w:lang w:eastAsia="ar-SA"/>
        </w:rPr>
        <w:t>.</w:t>
      </w:r>
      <w:r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  <w:lang w:eastAsia="ar-SA"/>
        </w:rPr>
        <w:t>[</w:t>
      </w:r>
      <w:proofErr w:type="gramEnd"/>
      <w:r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</w:rPr>
        <w:t>1</w:t>
      </w:r>
      <w:r>
        <w:rPr>
          <w:rFonts w:ascii="Arial" w:hAnsi="Arial" w:cs="Arial" w:hint="eastAsia"/>
          <w:color w:val="4472C4" w:themeColor="accent1"/>
          <w:kern w:val="1"/>
          <w:sz w:val="24"/>
          <w:szCs w:val="24"/>
          <w:vertAlign w:val="superscript"/>
        </w:rPr>
        <w:t>4</w:t>
      </w:r>
      <w:r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</w:rPr>
        <w:t>-3</w:t>
      </w:r>
      <w:r>
        <w:rPr>
          <w:rFonts w:ascii="Arial" w:hAnsi="Arial" w:cs="Arial" w:hint="eastAsia"/>
          <w:color w:val="4472C4" w:themeColor="accent1"/>
          <w:kern w:val="1"/>
          <w:sz w:val="24"/>
          <w:szCs w:val="24"/>
          <w:vertAlign w:val="superscript"/>
        </w:rPr>
        <w:t>4</w:t>
      </w:r>
      <w:r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  <w:lang w:eastAsia="ar-SA"/>
        </w:rPr>
        <w:t>]</w:t>
      </w:r>
      <w:r>
        <w:rPr>
          <w:rFonts w:ascii="Arial" w:hAnsi="Arial" w:cs="Arial"/>
          <w:color w:val="4472C4" w:themeColor="accent1"/>
          <w:kern w:val="1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kern w:val="1"/>
          <w:sz w:val="24"/>
          <w:szCs w:val="24"/>
        </w:rPr>
        <w:t>From an experimental point of view,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kern w:val="1"/>
          <w:sz w:val="24"/>
          <w:szCs w:val="24"/>
        </w:rPr>
        <w:t xml:space="preserve">research 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on the reaction dynamics of this system applied photon excitation of the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Ca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atom in the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Ca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>(1S)–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HCl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van der Waals complex. However, the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CaCl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product was 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initially not detected in its electronic ground </w:t>
      </w:r>
      <w:proofErr w:type="gramStart"/>
      <w:r>
        <w:rPr>
          <w:rFonts w:ascii="Arial" w:hAnsi="Arial" w:cs="Arial"/>
          <w:kern w:val="1"/>
          <w:sz w:val="24"/>
          <w:szCs w:val="24"/>
          <w:lang w:eastAsia="ar-SA"/>
        </w:rPr>
        <w:t>state</w:t>
      </w:r>
      <w:r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[</w:t>
      </w:r>
      <w:proofErr w:type="gramEnd"/>
      <w:r>
        <w:rPr>
          <w:rFonts w:ascii="Arial" w:hAnsi="Arial" w:cs="Arial"/>
          <w:color w:val="1552D1"/>
          <w:sz w:val="24"/>
          <w:szCs w:val="24"/>
          <w:vertAlign w:val="superscript"/>
        </w:rPr>
        <w:t>3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5</w:t>
      </w:r>
      <w:r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-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3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7</w:t>
      </w:r>
      <w:r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]</w:t>
      </w:r>
      <w:r>
        <w:rPr>
          <w:rFonts w:ascii="Arial" w:hAnsi="Arial"/>
          <w:kern w:val="1"/>
          <w:sz w:val="24"/>
        </w:rPr>
        <w:t xml:space="preserve"> 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because its detection is particularly difficult.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Visticot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et al</w:t>
      </w:r>
      <w:proofErr w:type="gramStart"/>
      <w:r>
        <w:rPr>
          <w:rFonts w:ascii="Arial" w:hAnsi="Arial" w:cs="Arial"/>
          <w:color w:val="4472C4" w:themeColor="accent1"/>
          <w:kern w:val="1"/>
          <w:sz w:val="24"/>
          <w:szCs w:val="24"/>
        </w:rPr>
        <w:t>.</w:t>
      </w:r>
      <w:r>
        <w:rPr>
          <w:rFonts w:ascii="Arial" w:hAnsi="Arial" w:cs="Arial"/>
          <w:color w:val="1552D1"/>
          <w:kern w:val="1"/>
          <w:sz w:val="24"/>
          <w:szCs w:val="24"/>
          <w:vertAlign w:val="superscript"/>
          <w:lang w:eastAsia="ar-SA"/>
        </w:rPr>
        <w:t>[</w:t>
      </w:r>
      <w:proofErr w:type="gramEnd"/>
      <w:r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3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8</w:t>
      </w:r>
      <w:r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]</w:t>
      </w:r>
      <w:r>
        <w:rPr>
          <w:rFonts w:ascii="Arial" w:hAnsi="Arial"/>
          <w:color w:val="1552D1"/>
          <w:sz w:val="24"/>
          <w:vertAlign w:val="superscript"/>
        </w:rPr>
        <w:t xml:space="preserve"> </w:t>
      </w:r>
      <w:r>
        <w:rPr>
          <w:rFonts w:ascii="Arial" w:hAnsi="Arial" w:cs="Arial"/>
          <w:kern w:val="1"/>
          <w:sz w:val="24"/>
          <w:szCs w:val="24"/>
          <w:lang w:eastAsia="ar-SA"/>
        </w:rPr>
        <w:t>detected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the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Ca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>–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HCl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complex by observing the fluorescence of the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CaCl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molecule in a supersonic beam/laser-ablation experiment.</w:t>
      </w:r>
      <w:r>
        <w:rPr>
          <w:rFonts w:ascii="Arial" w:hAnsi="Arial" w:cs="Arial"/>
          <w:kern w:val="1"/>
          <w:sz w:val="24"/>
          <w:szCs w:val="24"/>
        </w:rPr>
        <w:t xml:space="preserve"> In the theoretical aspect,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Verbockhaven</w:t>
      </w:r>
      <w:proofErr w:type="spellEnd"/>
      <w:r>
        <w:rPr>
          <w:rFonts w:ascii="Arial" w:hAnsi="Arial" w:cs="Arial"/>
          <w:sz w:val="24"/>
        </w:rPr>
        <w:t xml:space="preserve"> et al</w:t>
      </w:r>
      <w:proofErr w:type="gramStart"/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color w:val="0070C0"/>
          <w:sz w:val="24"/>
          <w:vertAlign w:val="superscript"/>
        </w:rPr>
        <w:t>[</w:t>
      </w:r>
      <w:proofErr w:type="gramEnd"/>
      <w:r>
        <w:rPr>
          <w:rFonts w:ascii="Arial" w:hAnsi="Arial" w:cs="Arial" w:hint="eastAsia"/>
          <w:color w:val="0070C0"/>
          <w:sz w:val="24"/>
          <w:vertAlign w:val="superscript"/>
        </w:rPr>
        <w:t>39</w:t>
      </w:r>
      <w:r>
        <w:rPr>
          <w:rFonts w:ascii="Arial" w:hAnsi="Arial" w:cs="Arial"/>
          <w:color w:val="0070C0"/>
          <w:sz w:val="24"/>
          <w:vertAlign w:val="superscript"/>
        </w:rPr>
        <w:t>]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reported a new </w:t>
      </w:r>
      <w:proofErr w:type="spellStart"/>
      <w:r>
        <w:rPr>
          <w:rFonts w:ascii="Arial" w:hAnsi="Arial" w:cs="Arial"/>
          <w:i/>
          <w:sz w:val="24"/>
        </w:rPr>
        <w:t>ab</w:t>
      </w:r>
      <w:proofErr w:type="spellEnd"/>
      <w:r>
        <w:rPr>
          <w:rFonts w:ascii="Arial" w:hAnsi="Arial" w:cs="Arial"/>
          <w:i/>
          <w:sz w:val="24"/>
        </w:rPr>
        <w:t xml:space="preserve"> initio</w:t>
      </w:r>
      <w:r>
        <w:rPr>
          <w:rFonts w:ascii="Arial" w:hAnsi="Arial" w:cs="Arial"/>
          <w:sz w:val="24"/>
        </w:rPr>
        <w:t xml:space="preserve"> PES computed using a coupled-cluster method with single and double excitations </w:t>
      </w:r>
      <w:r>
        <w:rPr>
          <w:rFonts w:ascii="Arial" w:hAnsi="Arial" w:cs="Arial"/>
          <w:sz w:val="24"/>
        </w:rPr>
        <w:lastRenderedPageBreak/>
        <w:t xml:space="preserve">and </w:t>
      </w:r>
      <w:proofErr w:type="spellStart"/>
      <w:r>
        <w:rPr>
          <w:rFonts w:ascii="Arial" w:hAnsi="Arial" w:cs="Arial"/>
          <w:sz w:val="24"/>
        </w:rPr>
        <w:t>perturbative</w:t>
      </w:r>
      <w:proofErr w:type="spellEnd"/>
      <w:r>
        <w:rPr>
          <w:rFonts w:ascii="Arial" w:hAnsi="Arial" w:cs="Arial"/>
          <w:sz w:val="24"/>
        </w:rPr>
        <w:t xml:space="preserve"> triples [CCSD(T)] and multi-reference configuration-interaction (MRCI) wave functions; this PES was reliable given the agreement of the quantum-dynamics calcul</w:t>
      </w:r>
      <w:r>
        <w:rPr>
          <w:rFonts w:ascii="Arial" w:hAnsi="Arial" w:cs="Arial"/>
          <w:sz w:val="24"/>
        </w:rPr>
        <w:t xml:space="preserve">ation and the new surface with the experimental data for describing the full reaction from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reactants to </w:t>
      </w:r>
      <w:proofErr w:type="spellStart"/>
      <w:r>
        <w:rPr>
          <w:rFonts w:ascii="Arial" w:hAnsi="Arial" w:cs="Arial"/>
          <w:sz w:val="24"/>
        </w:rPr>
        <w:t>CaCl+H</w:t>
      </w:r>
      <w:proofErr w:type="spellEnd"/>
      <w:r>
        <w:rPr>
          <w:rFonts w:ascii="Arial" w:hAnsi="Arial" w:cs="Arial"/>
          <w:sz w:val="24"/>
        </w:rPr>
        <w:t xml:space="preserve"> products. </w:t>
      </w:r>
      <w:proofErr w:type="spellStart"/>
      <w:r>
        <w:rPr>
          <w:rFonts w:ascii="Arial" w:hAnsi="Arial" w:cs="Arial"/>
          <w:color w:val="000000"/>
          <w:sz w:val="24"/>
        </w:rPr>
        <w:t>Sanz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sz w:val="24"/>
        </w:rPr>
        <w:t>et al</w:t>
      </w:r>
      <w:proofErr w:type="gramStart"/>
      <w:r>
        <w:rPr>
          <w:rFonts w:ascii="Arial" w:hAnsi="Arial" w:cs="Arial"/>
          <w:color w:val="000000"/>
          <w:sz w:val="24"/>
        </w:rPr>
        <w:t>.</w:t>
      </w:r>
      <w:r>
        <w:rPr>
          <w:rFonts w:ascii="Arial" w:hAnsi="Arial" w:cs="Arial"/>
          <w:color w:val="1552D1"/>
          <w:sz w:val="24"/>
          <w:vertAlign w:val="superscript"/>
        </w:rPr>
        <w:t>[</w:t>
      </w:r>
      <w:proofErr w:type="gramEnd"/>
      <w:r>
        <w:rPr>
          <w:rFonts w:ascii="Arial" w:hAnsi="Arial" w:cs="Arial"/>
          <w:color w:val="1552D1"/>
          <w:sz w:val="24"/>
          <w:vertAlign w:val="superscript"/>
        </w:rPr>
        <w:t>4</w:t>
      </w:r>
      <w:r>
        <w:rPr>
          <w:rFonts w:ascii="Arial" w:hAnsi="Arial" w:cs="Arial" w:hint="eastAsia"/>
          <w:color w:val="1552D1"/>
          <w:sz w:val="24"/>
          <w:vertAlign w:val="superscript"/>
        </w:rPr>
        <w:t>0</w:t>
      </w:r>
      <w:r>
        <w:rPr>
          <w:rFonts w:ascii="Arial" w:hAnsi="Arial" w:cs="Arial"/>
          <w:color w:val="1552D1"/>
          <w:sz w:val="24"/>
          <w:vertAlign w:val="superscript"/>
        </w:rPr>
        <w:t>]</w:t>
      </w:r>
      <w:r>
        <w:rPr>
          <w:rFonts w:ascii="Arial" w:hAnsi="Arial" w:cs="Arial"/>
          <w:color w:val="000000"/>
          <w:sz w:val="24"/>
        </w:rPr>
        <w:t xml:space="preserve"> performed quantum reactive-scattering calculations at the collision energy range of 0.2–1.0 </w:t>
      </w:r>
      <w:proofErr w:type="spellStart"/>
      <w:r>
        <w:rPr>
          <w:rFonts w:ascii="Arial" w:hAnsi="Arial" w:cs="Arial"/>
          <w:color w:val="000000"/>
          <w:sz w:val="24"/>
        </w:rPr>
        <w:t>eV</w:t>
      </w:r>
      <w:proofErr w:type="spellEnd"/>
      <w:r>
        <w:rPr>
          <w:rFonts w:ascii="Arial" w:hAnsi="Arial" w:cs="Arial"/>
          <w:color w:val="000000"/>
          <w:sz w:val="24"/>
        </w:rPr>
        <w:t xml:space="preserve">; the reliability </w:t>
      </w:r>
      <w:r>
        <w:rPr>
          <w:rFonts w:ascii="Arial" w:hAnsi="Arial" w:cs="Arial"/>
          <w:color w:val="000000"/>
          <w:sz w:val="24"/>
        </w:rPr>
        <w:t>of the PES was confirmed by comparing the computational results with recent experimental values.</w:t>
      </w:r>
    </w:p>
    <w:p w14:paraId="401E3204" w14:textId="77777777" w:rsidR="00F77B7D" w:rsidRDefault="00723D43">
      <w:pPr>
        <w:tabs>
          <w:tab w:val="left" w:pos="7980"/>
        </w:tabs>
        <w:spacing w:line="480" w:lineRule="auto"/>
        <w:ind w:firstLineChars="150" w:firstLine="36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Previous studies on the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reaction mainly focus on scalar properties, such as rate constant, cross-section, and product population distribution. However, </w:t>
      </w:r>
      <w:r>
        <w:rPr>
          <w:rFonts w:ascii="Arial" w:hAnsi="Arial" w:cs="Arial"/>
          <w:sz w:val="24"/>
        </w:rPr>
        <w:t xml:space="preserve">reports about the chemical reaction </w:t>
      </w:r>
      <w:proofErr w:type="spellStart"/>
      <w:r>
        <w:rPr>
          <w:rFonts w:ascii="Arial" w:hAnsi="Arial" w:cs="Arial"/>
          <w:sz w:val="24"/>
        </w:rPr>
        <w:t>stereodynamics</w:t>
      </w:r>
      <w:proofErr w:type="spellEnd"/>
      <w:r>
        <w:rPr>
          <w:rFonts w:ascii="Arial" w:hAnsi="Arial" w:cs="Arial"/>
          <w:sz w:val="24"/>
        </w:rPr>
        <w:t xml:space="preserve"> are few. Wang </w:t>
      </w:r>
      <w:r>
        <w:rPr>
          <w:rFonts w:ascii="Arial" w:hAnsi="Arial" w:cs="Arial"/>
          <w:iCs/>
          <w:sz w:val="24"/>
        </w:rPr>
        <w:t>et al</w:t>
      </w:r>
      <w:proofErr w:type="gramStart"/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color w:val="1552D1"/>
          <w:sz w:val="24"/>
          <w:vertAlign w:val="superscript"/>
        </w:rPr>
        <w:t>[</w:t>
      </w:r>
      <w:proofErr w:type="gramEnd"/>
      <w:r>
        <w:rPr>
          <w:rFonts w:ascii="Arial" w:hAnsi="Arial" w:cs="Arial"/>
          <w:color w:val="1552D1"/>
          <w:sz w:val="24"/>
          <w:vertAlign w:val="superscript"/>
        </w:rPr>
        <w:t>4</w:t>
      </w:r>
      <w:r>
        <w:rPr>
          <w:rFonts w:ascii="Arial" w:hAnsi="Arial" w:cs="Arial" w:hint="eastAsia"/>
          <w:color w:val="1552D1"/>
          <w:sz w:val="24"/>
          <w:vertAlign w:val="superscript"/>
        </w:rPr>
        <w:t>1</w:t>
      </w:r>
      <w:r>
        <w:rPr>
          <w:rFonts w:ascii="Arial" w:hAnsi="Arial" w:cs="Arial"/>
          <w:color w:val="1552D1"/>
          <w:sz w:val="24"/>
          <w:vertAlign w:val="superscript"/>
        </w:rPr>
        <w:t>-4</w:t>
      </w:r>
      <w:r>
        <w:rPr>
          <w:rFonts w:ascii="Arial" w:hAnsi="Arial" w:cs="Arial" w:hint="eastAsia"/>
          <w:color w:val="1552D1"/>
          <w:sz w:val="24"/>
          <w:vertAlign w:val="superscript"/>
        </w:rPr>
        <w:t>3</w:t>
      </w:r>
      <w:r>
        <w:rPr>
          <w:rFonts w:ascii="Arial" w:hAnsi="Arial" w:cs="Arial"/>
          <w:color w:val="1552D1"/>
          <w:sz w:val="24"/>
          <w:vertAlign w:val="superscript"/>
        </w:rPr>
        <w:t>]</w:t>
      </w:r>
      <w:r>
        <w:rPr>
          <w:rFonts w:ascii="Arial" w:hAnsi="Arial" w:cs="Arial"/>
          <w:sz w:val="24"/>
        </w:rPr>
        <w:t xml:space="preserve"> studied the vector properties of the products and investigated the variation in the rotational alignment for the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reaction by QCT calculations on PES developed by </w:t>
      </w:r>
      <w:proofErr w:type="spellStart"/>
      <w:r>
        <w:rPr>
          <w:rFonts w:ascii="Arial" w:hAnsi="Arial" w:cs="Arial"/>
          <w:sz w:val="24"/>
        </w:rPr>
        <w:t>Verbockh</w:t>
      </w:r>
      <w:r>
        <w:rPr>
          <w:rFonts w:ascii="Arial" w:hAnsi="Arial" w:cs="Arial"/>
          <w:sz w:val="24"/>
        </w:rPr>
        <w:t>aven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iCs/>
          <w:sz w:val="24"/>
        </w:rPr>
        <w:t>et al.</w:t>
      </w:r>
      <w:r>
        <w:rPr>
          <w:rFonts w:ascii="Arial" w:hAnsi="Arial" w:cs="Arial"/>
          <w:color w:val="1552D1"/>
          <w:sz w:val="24"/>
          <w:vertAlign w:val="superscript"/>
        </w:rPr>
        <w:t>[</w:t>
      </w:r>
      <w:r>
        <w:rPr>
          <w:rFonts w:ascii="Arial" w:hAnsi="Arial" w:cs="Arial" w:hint="eastAsia"/>
          <w:color w:val="1552D1"/>
          <w:sz w:val="24"/>
          <w:vertAlign w:val="superscript"/>
        </w:rPr>
        <w:t>39</w:t>
      </w:r>
      <w:r>
        <w:rPr>
          <w:rFonts w:ascii="Arial" w:hAnsi="Arial" w:cs="Arial"/>
          <w:color w:val="1552D1"/>
          <w:sz w:val="24"/>
          <w:vertAlign w:val="superscript"/>
        </w:rPr>
        <w:t>]</w:t>
      </w:r>
      <w:r>
        <w:rPr>
          <w:rFonts w:ascii="Arial" w:hAnsi="Arial" w:cs="Arial"/>
          <w:sz w:val="24"/>
        </w:rPr>
        <w:t xml:space="preserve">; they found that the effects of </w:t>
      </w:r>
      <w:proofErr w:type="spellStart"/>
      <w:r>
        <w:rPr>
          <w:rFonts w:ascii="Arial" w:hAnsi="Arial" w:cs="Arial"/>
          <w:sz w:val="24"/>
        </w:rPr>
        <w:t>isotopy</w:t>
      </w:r>
      <w:proofErr w:type="spellEnd"/>
      <w:r>
        <w:rPr>
          <w:rFonts w:ascii="Arial" w:hAnsi="Arial" w:cs="Arial"/>
          <w:sz w:val="24"/>
        </w:rPr>
        <w:t xml:space="preserve"> and reagent vibration play an important role in the </w:t>
      </w:r>
      <w:proofErr w:type="spellStart"/>
      <w:r>
        <w:rPr>
          <w:rFonts w:ascii="Arial" w:hAnsi="Arial" w:cs="Arial"/>
          <w:sz w:val="24"/>
        </w:rPr>
        <w:t>stereodynamics</w:t>
      </w:r>
      <w:proofErr w:type="spellEnd"/>
      <w:r>
        <w:rPr>
          <w:rFonts w:ascii="Arial" w:hAnsi="Arial" w:cs="Arial"/>
          <w:sz w:val="24"/>
        </w:rPr>
        <w:t xml:space="preserve"> of the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reaction and its isotope reactions. However, the effects of collision energy on vector properties, including alignment,</w:t>
      </w:r>
      <w:r>
        <w:rPr>
          <w:rFonts w:ascii="Arial" w:hAnsi="Arial" w:cs="Arial"/>
          <w:sz w:val="24"/>
        </w:rPr>
        <w:t xml:space="preserve"> orientation, and </w:t>
      </w:r>
      <w:r>
        <w:rPr>
          <w:rFonts w:ascii="Arial" w:hAnsi="Arial" w:cs="Arial"/>
          <w:sz w:val="24"/>
          <w:szCs w:val="24"/>
        </w:rPr>
        <w:t>polarization-dependent generalized differential cross sections</w:t>
      </w:r>
      <w:r>
        <w:rPr>
          <w:rFonts w:ascii="Arial" w:hAnsi="Arial" w:cs="Arial"/>
          <w:sz w:val="24"/>
        </w:rPr>
        <w:t xml:space="preserve"> (PDDCSs), are not obvious. To understand the scattering dynamics, we performed systematical calculations on the </w:t>
      </w:r>
      <w:proofErr w:type="spellStart"/>
      <w:r>
        <w:rPr>
          <w:rFonts w:ascii="Arial" w:hAnsi="Arial" w:cs="Arial"/>
          <w:sz w:val="24"/>
        </w:rPr>
        <w:t>stereodynamics</w:t>
      </w:r>
      <w:proofErr w:type="spellEnd"/>
      <w:r>
        <w:rPr>
          <w:rFonts w:ascii="Arial" w:hAnsi="Arial" w:cs="Arial"/>
          <w:sz w:val="24"/>
        </w:rPr>
        <w:t xml:space="preserve"> of the </w:t>
      </w:r>
      <w:proofErr w:type="spellStart"/>
      <w:r>
        <w:rPr>
          <w:rFonts w:ascii="Arial" w:hAnsi="Arial" w:cs="Arial"/>
          <w:sz w:val="24"/>
        </w:rPr>
        <w:t>Ca+HCl</w:t>
      </w:r>
      <w:proofErr w:type="spellEnd"/>
      <w:r>
        <w:rPr>
          <w:rFonts w:ascii="Arial" w:hAnsi="Arial" w:cs="Arial"/>
          <w:sz w:val="24"/>
        </w:rPr>
        <w:t xml:space="preserve"> reaction for determining the influ</w:t>
      </w:r>
      <w:r>
        <w:rPr>
          <w:rFonts w:ascii="Arial" w:hAnsi="Arial" w:cs="Arial"/>
          <w:sz w:val="24"/>
        </w:rPr>
        <w:t xml:space="preserve">ence of the </w:t>
      </w:r>
      <w:proofErr w:type="spellStart"/>
      <w:r>
        <w:rPr>
          <w:rFonts w:ascii="Arial" w:hAnsi="Arial" w:cs="Arial"/>
          <w:sz w:val="24"/>
        </w:rPr>
        <w:t>HCl</w:t>
      </w:r>
      <w:proofErr w:type="spellEnd"/>
      <w:r>
        <w:rPr>
          <w:rFonts w:ascii="Arial" w:hAnsi="Arial" w:cs="Arial"/>
          <w:sz w:val="24"/>
        </w:rPr>
        <w:t xml:space="preserve"> rotational exited states on the reaction.</w:t>
      </w:r>
    </w:p>
    <w:p w14:paraId="61719306" w14:textId="77777777" w:rsidR="00F77B7D" w:rsidRDefault="00723D43">
      <w:pPr>
        <w:spacing w:line="480" w:lineRule="auto"/>
        <w:rPr>
          <w:b/>
          <w:caps/>
          <w:sz w:val="24"/>
        </w:rPr>
      </w:pPr>
      <w:r>
        <w:rPr>
          <w:rFonts w:ascii="Arial" w:hAnsi="Arial" w:cs="Arial"/>
          <w:b/>
          <w:sz w:val="30"/>
          <w:szCs w:val="30"/>
        </w:rPr>
        <w:lastRenderedPageBreak/>
        <w:t>2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b/>
          <w:caps/>
          <w:sz w:val="24"/>
        </w:rPr>
        <w:t>Theory and computation details</w:t>
      </w:r>
    </w:p>
    <w:p w14:paraId="5D2249A2" w14:textId="77777777" w:rsidR="00F77B7D" w:rsidRDefault="00723D43">
      <w:pPr>
        <w:spacing w:line="48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2.1 Rotational polarization of product</w:t>
      </w:r>
    </w:p>
    <w:p w14:paraId="076FC0BE" w14:textId="77777777" w:rsidR="00F77B7D" w:rsidRDefault="00723D43">
      <w:pPr>
        <w:spacing w:line="480" w:lineRule="auto"/>
        <w:ind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</w:rPr>
        <w:t xml:space="preserve">The computational formulae of the rotational polarization of the product can be found </w:t>
      </w:r>
      <w:proofErr w:type="gramStart"/>
      <w:r>
        <w:rPr>
          <w:rFonts w:ascii="Arial" w:hAnsi="Arial" w:cs="Arial"/>
          <w:color w:val="000000"/>
          <w:sz w:val="24"/>
        </w:rPr>
        <w:t>elsewhere</w:t>
      </w:r>
      <w:r>
        <w:rPr>
          <w:rFonts w:ascii="Arial" w:hAnsi="Arial" w:cs="Arial"/>
          <w:color w:val="1552D1"/>
          <w:sz w:val="24"/>
          <w:vertAlign w:val="superscript"/>
        </w:rPr>
        <w:t>[</w:t>
      </w:r>
      <w:proofErr w:type="gramEnd"/>
      <w:r>
        <w:rPr>
          <w:rFonts w:ascii="Arial" w:hAnsi="Arial" w:cs="Arial"/>
          <w:color w:val="1552D1"/>
          <w:sz w:val="24"/>
          <w:vertAlign w:val="superscript"/>
        </w:rPr>
        <w:t>4</w:t>
      </w:r>
      <w:r>
        <w:rPr>
          <w:rFonts w:ascii="Arial" w:hAnsi="Arial" w:cs="Arial" w:hint="eastAsia"/>
          <w:color w:val="1552D1"/>
          <w:sz w:val="24"/>
          <w:vertAlign w:val="superscript"/>
        </w:rPr>
        <w:t>4</w:t>
      </w:r>
      <w:r>
        <w:rPr>
          <w:rFonts w:ascii="Arial" w:hAnsi="Arial" w:cs="Arial"/>
          <w:color w:val="1552D1"/>
          <w:sz w:val="24"/>
          <w:vertAlign w:val="superscript"/>
        </w:rPr>
        <w:t>-48</w:t>
      </w:r>
      <w:r>
        <w:rPr>
          <w:rFonts w:ascii="Arial" w:hAnsi="Arial" w:cs="Arial"/>
          <w:color w:val="000000"/>
          <w:sz w:val="24"/>
          <w:vertAlign w:val="superscript"/>
        </w:rPr>
        <w:t>]</w:t>
      </w:r>
      <w:r>
        <w:rPr>
          <w:rFonts w:ascii="Arial" w:hAnsi="Arial" w:cs="Arial"/>
          <w:color w:val="000000"/>
          <w:sz w:val="24"/>
        </w:rPr>
        <w:t xml:space="preserve">; in this work, we </w:t>
      </w:r>
      <w:r>
        <w:rPr>
          <w:rFonts w:ascii="Arial" w:hAnsi="Arial" w:cs="Arial"/>
          <w:color w:val="000000"/>
          <w:sz w:val="24"/>
        </w:rPr>
        <w:t>will only present the definitions of the vectors briefly. In the center-of-mass (CM) frame, we choose the center-of-mass (CM) frame shown in Fig. 1 to express the degree of the polarization of product rotational angular momentum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</w:rPr>
        <w:t>The reagent relative ve</w:t>
      </w:r>
      <w:r>
        <w:rPr>
          <w:rFonts w:ascii="Arial" w:hAnsi="Arial" w:cs="Arial"/>
          <w:color w:val="000000"/>
          <w:sz w:val="24"/>
        </w:rPr>
        <w:t>locity vector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is parallel to the </w:t>
      </w:r>
      <w:r>
        <w:rPr>
          <w:rFonts w:ascii="Arial" w:hAnsi="Arial" w:cs="Arial"/>
          <w:i/>
          <w:color w:val="000000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-axis, and the</w:t>
      </w:r>
      <w:r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</w:rPr>
        <w:t>x-z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plane is the scattering plane containing the initial and final relative velocity vectors,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and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240" w:dyaOrig="360" w14:anchorId="0D628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5pt;height:17.9pt" o:ole="">
            <v:imagedata r:id="rId9" o:title=""/>
          </v:shape>
          <o:OLEObject Type="Embed" ProgID="Equation.3" ShapeID="_x0000_i1025" DrawAspect="Content" ObjectID="_1516553426" r:id="rId10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is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the angle between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and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260" w:dyaOrig="340" w14:anchorId="17E2CE05">
          <v:shape id="_x0000_i1026" type="#_x0000_t75" style="width:13.05pt;height:17.15pt" o:ole="">
            <v:imagedata r:id="rId11" o:title=""/>
          </v:shape>
          <o:OLEObject Type="Embed" ProgID="Equation.3" ShapeID="_x0000_i1026" DrawAspect="Content" ObjectID="_1516553427" r:id="rId1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and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250" w:dyaOrig="340" w14:anchorId="73064B50">
          <v:shape id="_x0000_i1027" type="#_x0000_t75" style="width:12.7pt;height:17.15pt" o:ole="">
            <v:imagedata r:id="rId13" o:title=""/>
          </v:shape>
          <o:OLEObject Type="Embed" ProgID="Equation.3" ShapeID="_x0000_i1027" DrawAspect="Content" ObjectID="_1516553428" r:id="rId1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are the polar and azimuthal angles of the final rotational angular momentum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sz w:val="24"/>
        </w:rPr>
        <w:t>, respectively</w:t>
      </w:r>
      <w:r>
        <w:rPr>
          <w:rFonts w:ascii="Arial" w:hAnsi="Arial" w:cs="Arial"/>
          <w:i/>
          <w:sz w:val="24"/>
        </w:rPr>
        <w:t>.</w:t>
      </w:r>
    </w:p>
    <w:p w14:paraId="6541FA49" w14:textId="77777777" w:rsidR="00F77B7D" w:rsidRDefault="00723D43">
      <w:pPr>
        <w:spacing w:line="480" w:lineRule="auto"/>
        <w:ind w:right="17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8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The distribution function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5384306D">
          <v:shape id="_x0000_i1028" type="#_x0000_t75" style="width:30.95pt;height:17.15pt" o:ole="">
            <v:imagedata r:id="rId15" o:title=""/>
          </v:shape>
          <o:OLEObject Type="Embed" ProgID="Equation.3" ShapeID="_x0000_i1028" DrawAspect="Content" ObjectID="_1516553429" r:id="rId1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describing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i/>
          <w:color w:val="000000"/>
          <w:sz w:val="24"/>
          <w:szCs w:val="24"/>
        </w:rPr>
        <w:t>-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 can be expanded in a series of Legendre polynomials. The expanding coefficien</w:t>
      </w:r>
      <w:r>
        <w:rPr>
          <w:rFonts w:ascii="Arial" w:hAnsi="Arial" w:cs="Arial"/>
          <w:color w:val="000000"/>
          <w:sz w:val="24"/>
          <w:szCs w:val="24"/>
        </w:rPr>
        <w:t>ts are called orientation (</w:t>
      </w:r>
      <w:r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is odd) or alignment (</w:t>
      </w:r>
      <w:r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is even) parameters. The dihedral angle distribution function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1142A2E3">
          <v:shape id="_x0000_i1029" type="#_x0000_t75" style="width:30.95pt;height:17.15pt" o:ole="">
            <v:imagedata r:id="rId17" o:title=""/>
          </v:shape>
          <o:OLEObject Type="Embed" ProgID="Equation.3" ShapeID="_x0000_i1029" DrawAspect="Content" ObjectID="_1516553430" r:id="rId18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describing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i/>
          <w:color w:val="000000"/>
          <w:sz w:val="24"/>
          <w:szCs w:val="24"/>
        </w:rPr>
        <w:t>-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i/>
          <w:color w:val="000000"/>
          <w:sz w:val="24"/>
          <w:szCs w:val="24"/>
        </w:rPr>
        <w:t>-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correlation can be expanded in the Fourier series.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446F9769">
          <v:shape id="_x0000_i1030" type="#_x0000_t75" style="width:30.95pt;height:17.15pt" o:ole="">
            <v:imagedata r:id="rId19" o:title=""/>
          </v:shape>
          <o:OLEObject Type="Embed" ProgID="Equation.3" ShapeID="_x0000_i1030" DrawAspect="Content" ObjectID="_1516553431" r:id="rId20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00" w:dyaOrig="340" w14:anchorId="081072C9">
          <v:shape id="_x0000_i1031" type="#_x0000_t75" style="width:29.85pt;height:17.15pt" o:ole="">
            <v:imagedata r:id="rId21" o:title=""/>
          </v:shape>
          <o:OLEObject Type="Embed" ProgID="Equation.3" ShapeID="_x0000_i1031" DrawAspect="Content" ObjectID="_1516553432" r:id="rId2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and</w:t>
      </w:r>
      <w:proofErr w:type="gramEnd"/>
      <w:r>
        <w:rPr>
          <w:rFonts w:ascii="Arial" w:hAnsi="Arial" w:cs="Arial"/>
          <w:color w:val="000000"/>
          <w:position w:val="-12"/>
          <w:sz w:val="24"/>
          <w:szCs w:val="24"/>
        </w:rPr>
        <w:object w:dxaOrig="870" w:dyaOrig="360" w14:anchorId="7A10421D">
          <v:shape id="_x0000_i1032" type="#_x0000_t75" style="width:43.65pt;height:17.9pt" o:ole="">
            <v:imagedata r:id="rId23" o:title=""/>
          </v:shape>
          <o:OLEObject Type="Embed" ProgID="Equation.DSMT4" ShapeID="_x0000_i1032" DrawAspect="Content" ObjectID="_1516553433" r:id="rId2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are expanded up to </w:t>
      </w:r>
      <w:r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=18, 24, 7, respectively, showing good convergence.</w:t>
      </w:r>
    </w:p>
    <w:p w14:paraId="2F2BA461" w14:textId="77777777" w:rsidR="00F77B7D" w:rsidRDefault="00723D43">
      <w:pPr>
        <w:spacing w:line="480" w:lineRule="auto"/>
        <w:ind w:firstLineChars="150" w:firstLine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fully correlated CM angular distribution is written as</w:t>
      </w:r>
    </w:p>
    <w:p w14:paraId="384DD942" w14:textId="77777777" w:rsidR="00F77B7D" w:rsidRDefault="00723D43">
      <w:pPr>
        <w:spacing w:line="48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object w:dxaOrig="4110" w:dyaOrig="720" w14:anchorId="5CC53C1C">
          <v:shape id="_x0000_i1033" type="#_x0000_t75" style="width:205.55pt;height:36.2pt" o:ole="">
            <v:imagedata r:id="rId25" o:title=""/>
          </v:shape>
          <o:OLEObject Type="Embed" ProgID="Equation.DSMT4" ShapeID="_x0000_i1033" DrawAspect="Content" ObjectID="_1516553434" r:id="rId26"/>
        </w:object>
      </w:r>
      <w:r>
        <w:rPr>
          <w:rFonts w:ascii="Arial" w:hAnsi="Arial" w:cs="Arial" w:hint="eastAsia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               (1)</w:t>
      </w:r>
    </w:p>
    <w:p w14:paraId="1D947F69" w14:textId="77777777" w:rsidR="00F77B7D" w:rsidRDefault="00723D43">
      <w:pPr>
        <w:rPr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where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4"/>
          <w:sz w:val="24"/>
          <w:szCs w:val="24"/>
        </w:rPr>
        <w:object w:dxaOrig="1780" w:dyaOrig="360" w14:anchorId="159FD577">
          <v:shape id="_x0000_i1034" type="#_x0000_t75" style="width:89.15pt;height:17.9pt" o:ole="">
            <v:imagedata r:id="rId27" o:title=""/>
          </v:shape>
          <o:OLEObject Type="Embed" ProgID="Equation.3" ShapeID="_x0000_i1034" DrawAspect="Content" ObjectID="_1516553435" r:id="rId28"/>
        </w:object>
      </w:r>
      <w:r>
        <w:rPr>
          <w:rFonts w:ascii="Arial" w:hAnsi="Arial" w:cs="Arial"/>
          <w:color w:val="000000"/>
          <w:sz w:val="24"/>
          <w:szCs w:val="24"/>
        </w:rPr>
        <w:t xml:space="preserve">is a generalized polarization-dependent differential cross-section (PDDCS). Many photon-initiated bimolecular reaction experiments are sensitive to only those polarization moments with </w:t>
      </w:r>
      <w:r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= 0 and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= 2. In this paper, we only calculate </w:t>
      </w:r>
      <w:r>
        <w:rPr>
          <w:rFonts w:ascii="Arial" w:hAnsi="Arial" w:cs="Arial"/>
          <w:color w:val="000000"/>
          <w:position w:val="-12"/>
        </w:rPr>
        <w:object w:dxaOrig="1920" w:dyaOrig="360" w14:anchorId="2FCD0129">
          <v:shape id="_x0000_i1035" type="#_x0000_t75" style="width:95.9pt;height:17.9pt" o:ole="">
            <v:imagedata r:id="rId29" o:title=""/>
          </v:shape>
          <o:OLEObject Type="Embed" ProgID="Equation.3" ShapeID="_x0000_i1035" DrawAspect="Content" ObjectID="_1516553436" r:id="rId30"/>
        </w:objec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position w:val="-12"/>
        </w:rPr>
        <w:object w:dxaOrig="1920" w:dyaOrig="360" w14:anchorId="66B24DF2">
          <v:shape id="_x0000_i1036" type="#_x0000_t75" style="width:95.9pt;height:17.9pt" o:ole="">
            <v:imagedata r:id="rId31" o:title=""/>
          </v:shape>
          <o:OLEObject Type="Embed" ProgID="Equation.3" ShapeID="_x0000_i1036" DrawAspect="Content" ObjectID="_1516553437" r:id="rId32"/>
        </w:objec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position w:val="-12"/>
        </w:rPr>
        <w:object w:dxaOrig="2000" w:dyaOrig="360" w14:anchorId="616524C3">
          <v:shape id="_x0000_i1037" type="#_x0000_t75" style="width:100pt;height:17.9pt" o:ole="">
            <v:imagedata r:id="rId33" o:title=""/>
          </v:shape>
          <o:OLEObject Type="Embed" ProgID="Equation.3" ShapeID="_x0000_i1037" DrawAspect="Content" ObjectID="_1516553438" r:id="rId34"/>
        </w:objec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position w:val="-12"/>
        </w:rPr>
        <w:object w:dxaOrig="2000" w:dyaOrig="360" w14:anchorId="0040439B">
          <v:shape id="_x0000_i1038" type="#_x0000_t75" style="width:100pt;height:17.9pt" o:ole="">
            <v:imagedata r:id="rId35" o:title=""/>
          </v:shape>
          <o:OLEObject Type="Embed" ProgID="Equation.3" ShapeID="_x0000_i1038" DrawAspect="Content" ObjectID="_1516553439" r:id="rId3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4E8AF17" w14:textId="77777777" w:rsidR="00F77B7D" w:rsidRDefault="00723D43">
      <w:pPr>
        <w:suppressAutoHyphens/>
        <w:spacing w:line="480" w:lineRule="auto"/>
        <w:rPr>
          <w:rFonts w:ascii="Arial" w:hAnsi="Arial" w:cs="Arial"/>
          <w:b/>
          <w:iCs/>
          <w:smallCaps/>
          <w:sz w:val="24"/>
        </w:rPr>
      </w:pPr>
      <w:r>
        <w:rPr>
          <w:rFonts w:ascii="Arial" w:hAnsi="Arial" w:cs="Arial"/>
          <w:b/>
          <w:iCs/>
          <w:caps/>
          <w:sz w:val="24"/>
        </w:rPr>
        <w:t xml:space="preserve">2.2 </w:t>
      </w:r>
      <w:r>
        <w:rPr>
          <w:rFonts w:ascii="Arial" w:hAnsi="Arial" w:cs="Arial"/>
          <w:b/>
          <w:sz w:val="28"/>
          <w:szCs w:val="28"/>
        </w:rPr>
        <w:t>Quasi-classical trajectory calculations</w:t>
      </w:r>
    </w:p>
    <w:p w14:paraId="4D91FE4A" w14:textId="77777777" w:rsidR="00F77B7D" w:rsidRDefault="00723D43">
      <w:pPr>
        <w:suppressAutoHyphens/>
        <w:spacing w:line="480" w:lineRule="auto"/>
        <w:ind w:firstLineChars="150" w:firstLine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quasi-classical trajectory</w:t>
      </w:r>
      <w:r>
        <w:rPr>
          <w:rFonts w:ascii="Arial" w:hAnsi="Arial" w:cs="Arial"/>
          <w:color w:val="000000"/>
          <w:sz w:val="24"/>
          <w:szCs w:val="24"/>
        </w:rPr>
        <w:t xml:space="preserve"> (QCT) program previously reported is used to evaluate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stereodynamic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properties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[</w:t>
      </w:r>
      <w:proofErr w:type="gramEnd"/>
      <w:r>
        <w:rPr>
          <w:rFonts w:ascii="Arial" w:hAnsi="Arial" w:cs="Arial"/>
          <w:color w:val="1552D1"/>
          <w:sz w:val="24"/>
          <w:szCs w:val="24"/>
          <w:vertAlign w:val="superscript"/>
        </w:rPr>
        <w:t>4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1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-4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5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，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4</w:t>
      </w:r>
      <w:r>
        <w:rPr>
          <w:rFonts w:ascii="Arial" w:hAnsi="Arial" w:cs="Arial" w:hint="eastAsia"/>
          <w:color w:val="1552D1"/>
          <w:sz w:val="24"/>
          <w:szCs w:val="24"/>
          <w:vertAlign w:val="superscript"/>
        </w:rPr>
        <w:t>8</w:t>
      </w:r>
      <w:r>
        <w:rPr>
          <w:rFonts w:ascii="Arial" w:hAnsi="Arial" w:cs="Arial"/>
          <w:color w:val="1552D1"/>
          <w:sz w:val="24"/>
          <w:szCs w:val="24"/>
          <w:vertAlign w:val="superscript"/>
        </w:rPr>
        <w:t>-51]</w:t>
      </w:r>
      <w:r>
        <w:rPr>
          <w:rFonts w:ascii="Arial" w:hAnsi="Arial" w:cs="Arial"/>
          <w:color w:val="000000"/>
          <w:sz w:val="24"/>
          <w:szCs w:val="24"/>
        </w:rPr>
        <w:t xml:space="preserve"> The classical Hamiltonians are numerically integrated with three dimensions; the accuracy of which is verified by checking the conservation of total energy and the total angular momentum for every trajectory. A well-known drawback of QCT is its inability </w:t>
      </w:r>
      <w:r>
        <w:rPr>
          <w:rFonts w:ascii="Arial" w:hAnsi="Arial" w:cs="Arial"/>
          <w:color w:val="000000"/>
          <w:sz w:val="24"/>
          <w:szCs w:val="24"/>
        </w:rPr>
        <w:t>to properly treat quantum-mechanical effects, such as zero-point-energy problem, resonance, tunneling, and non-adiabatic transitions. Many strategies have been proposed to approximate the zero-point energy, but no satisfactory procedure has been developed.</w:t>
      </w:r>
      <w:r>
        <w:rPr>
          <w:rFonts w:ascii="Arial" w:hAnsi="Arial" w:cs="Arial"/>
          <w:color w:val="000000"/>
          <w:sz w:val="24"/>
          <w:szCs w:val="24"/>
        </w:rPr>
        <w:t xml:space="preserve"> Here, a passive method of discarding all reactive trajectory-forming products with total vibrational energy lower than the total harmonic zero-point energy of the products is employed. Therefore, the QCT treatment of the reactions is accurate.</w:t>
      </w:r>
    </w:p>
    <w:p w14:paraId="74D53D2A" w14:textId="77777777" w:rsidR="00F77B7D" w:rsidRDefault="00723D43">
      <w:pPr>
        <w:spacing w:line="480" w:lineRule="auto"/>
        <w:ind w:firstLine="4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the calc</w:t>
      </w:r>
      <w:r>
        <w:rPr>
          <w:rFonts w:ascii="Arial" w:hAnsi="Arial" w:cs="Arial"/>
          <w:color w:val="000000"/>
          <w:sz w:val="24"/>
          <w:szCs w:val="24"/>
        </w:rPr>
        <w:t xml:space="preserve">ulations, batches of 20,000 trajectories are run for each reaction and the integration step size of 0.1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is chosen. The collision energy is 0.8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for the title reactions. The accuracy of the numerical integration is verified by checking the conservation</w:t>
      </w:r>
      <w:r>
        <w:rPr>
          <w:rFonts w:ascii="Arial" w:hAnsi="Arial" w:cs="Arial"/>
          <w:color w:val="000000"/>
          <w:sz w:val="24"/>
          <w:szCs w:val="24"/>
        </w:rPr>
        <w:t xml:space="preserve"> of the total energy and total angular momentum for every trajectory. The vibrational and rotational levels of the reactant molecules are taken as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=0, 1, 2, 3 and 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 =0, respectively. The trajectories start at an initial distance of 30.0 Å between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tom and the center of mass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The impact parameter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</w:rPr>
        <w:t>b</w:t>
      </w:r>
      <w:r>
        <w:rPr>
          <w:rFonts w:ascii="Arial" w:hAnsi="Arial" w:cs="Arial"/>
          <w:i/>
          <w:color w:val="000000"/>
          <w:sz w:val="24"/>
          <w:szCs w:val="24"/>
          <w:vertAlign w:val="subscript"/>
        </w:rPr>
        <w:t>max</w:t>
      </w:r>
      <w:proofErr w:type="spellEnd"/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values for the three reactions of </w:t>
      </w:r>
      <w:bookmarkStart w:id="3" w:name="OLE_LINK8"/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=0, </w:t>
      </w:r>
      <w:r>
        <w:rPr>
          <w:rFonts w:ascii="Arial" w:hAnsi="Arial" w:cs="Arial"/>
          <w:i/>
          <w:color w:val="000000"/>
          <w:sz w:val="24"/>
          <w:szCs w:val="24"/>
        </w:rPr>
        <w:lastRenderedPageBreak/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=0~3) </w:t>
      </w:r>
      <w:bookmarkEnd w:id="3"/>
      <w:r>
        <w:rPr>
          <w:rFonts w:ascii="Arial" w:hAnsi="Arial" w:cs="Arial"/>
          <w:color w:val="000000"/>
          <w:sz w:val="24"/>
          <w:szCs w:val="24"/>
        </w:rPr>
        <w:t xml:space="preserve">on PES are 2.0/2.0/1.9/1.8 Å, respectively. </w:t>
      </w:r>
    </w:p>
    <w:p w14:paraId="33985DC2" w14:textId="77777777" w:rsidR="00F77B7D" w:rsidRDefault="00723D43">
      <w:pPr>
        <w:spacing w:line="48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</w:rPr>
        <w:t xml:space="preserve">3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color w:val="000000"/>
          <w:sz w:val="30"/>
          <w:szCs w:val="30"/>
        </w:rPr>
        <w:t>RESULTS AND DISCUSSION</w:t>
      </w:r>
    </w:p>
    <w:p w14:paraId="7751ABB9" w14:textId="77777777" w:rsidR="00F77B7D" w:rsidRDefault="00723D43">
      <w:pPr>
        <w:spacing w:line="480" w:lineRule="auto"/>
        <w:ind w:rightChars="-200" w:right="-420" w:firstLineChars="200" w:firstLine="480"/>
        <w:textAlignment w:val="baseline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Fig. 2 shows the calculated </w:t>
      </w:r>
      <w:r>
        <w:rPr>
          <w:rFonts w:ascii="Arial" w:hAnsi="Arial" w:cs="Arial"/>
          <w:color w:val="000000"/>
          <w:position w:val="-14"/>
          <w:sz w:val="24"/>
          <w:szCs w:val="24"/>
        </w:rPr>
        <w:object w:dxaOrig="660" w:dyaOrig="400" w14:anchorId="3C6E40F7">
          <v:shape id="_x0000_i1039" type="#_x0000_t75" style="width:32.85pt;height:20.15pt" o:ole="">
            <v:imagedata r:id="rId37" o:title=""/>
          </v:shape>
          <o:OLEObject Type="Embed" ProgID="Equation.DSMT4" ShapeID="_x0000_i1039" DrawAspect="Content" ObjectID="_1516553440" r:id="rId38"/>
        </w:object>
      </w:r>
      <w:r>
        <w:rPr>
          <w:rFonts w:ascii="Arial" w:hAnsi="Arial" w:cs="Arial"/>
          <w:color w:val="000000"/>
          <w:sz w:val="24"/>
          <w:szCs w:val="24"/>
        </w:rPr>
        <w:t>distribution of</w:t>
      </w:r>
      <w:r>
        <w:rPr>
          <w:rFonts w:ascii="Arial" w:hAnsi="Arial" w:cs="Arial"/>
          <w:color w:val="000000"/>
          <w:sz w:val="24"/>
          <w:szCs w:val="24"/>
        </w:rPr>
        <w:t xml:space="preserve"> the product from the reaction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proofErr w:type="gramEnd"/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=0-3) at a collision energy of 0.8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The distribution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6CBF0B49">
          <v:shape id="_x0000_i1040" type="#_x0000_t75" style="width:30.95pt;height:17.15pt" o:ole="">
            <v:imagedata r:id="rId39" o:title=""/>
          </v:shape>
          <o:OLEObject Type="Embed" ProgID="Equation.3" ShapeID="_x0000_i1040" DrawAspect="Content" ObjectID="_1516553441" r:id="rId40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represents the</w:t>
      </w:r>
      <w:bookmarkStart w:id="4" w:name="OLE_LINK11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bookmarkEnd w:id="4"/>
      <w:r>
        <w:rPr>
          <w:rFonts w:ascii="Arial" w:hAnsi="Arial" w:cs="Arial"/>
          <w:color w:val="000000"/>
          <w:sz w:val="24"/>
          <w:szCs w:val="24"/>
        </w:rPr>
        <w:t xml:space="preserve"> correlation. The peak of the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7820E9A6">
          <v:shape id="_x0000_i1041" type="#_x0000_t75" style="width:30.95pt;height:17.15pt" o:ole="">
            <v:imagedata r:id="rId41" o:title=""/>
          </v:shape>
          <o:OLEObject Type="Embed" ProgID="Equation.3" ShapeID="_x0000_i1041" DrawAspect="Content" ObjectID="_1516553442" r:id="rId4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distributions is at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260" w:dyaOrig="340" w14:anchorId="21B08882">
          <v:shape id="_x0000_i1042" type="#_x0000_t75" style="width:13.05pt;height:17.15pt" o:ole="">
            <v:imagedata r:id="rId43" o:title=""/>
          </v:shape>
          <o:OLEObject Type="Embed" ProgID="Equation.3" ShapeID="_x0000_i1042" DrawAspect="Content" ObjectID="_1516553443" r:id="rId4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=90° and symmetric with regard to 90°; this finding demonstrates that the product rotational angular momentum vector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strongly aligned along the direction perpendicular to the relative velocity direction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i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The excitation of the initial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</w:rPr>
        <w:t>rotation</w:t>
      </w:r>
      <w:r>
        <w:rPr>
          <w:rFonts w:ascii="Arial" w:hAnsi="Arial" w:cs="Arial"/>
          <w:color w:val="000000"/>
          <w:sz w:val="24"/>
          <w:szCs w:val="24"/>
        </w:rPr>
        <w:t xml:space="preserve"> h</w:t>
      </w:r>
      <w:r>
        <w:rPr>
          <w:rFonts w:ascii="Arial" w:hAnsi="Arial" w:cs="Arial"/>
          <w:color w:val="000000"/>
          <w:sz w:val="24"/>
          <w:szCs w:val="24"/>
        </w:rPr>
        <w:t xml:space="preserve">as an obvious effect 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stereodynamics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The peaks of the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0C7198CE">
          <v:shape id="_x0000_i1043" type="#_x0000_t75" style="width:30.95pt;height:17.15pt" o:ole="">
            <v:imagedata r:id="rId45" o:title=""/>
          </v:shape>
          <o:OLEObject Type="Embed" ProgID="Equation.3" ShapeID="_x0000_i1043" DrawAspect="Content" ObjectID="_1516553444" r:id="rId4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distribution of the reaction become narrow and high when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molecule rotation states are excited from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 xml:space="preserve">=0 to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=1, </w:t>
      </w:r>
      <w:r>
        <w:rPr>
          <w:rFonts w:ascii="Arial" w:hAnsi="Arial" w:cs="Arial"/>
          <w:color w:val="000000"/>
          <w:sz w:val="24"/>
        </w:rPr>
        <w:t>implying that the product rotational alignment becomes str</w:t>
      </w:r>
      <w:r>
        <w:rPr>
          <w:rFonts w:ascii="Arial" w:hAnsi="Arial" w:cs="Arial"/>
          <w:color w:val="000000"/>
          <w:sz w:val="24"/>
        </w:rPr>
        <w:t>ong;</w:t>
      </w:r>
      <w:r>
        <w:rPr>
          <w:rFonts w:ascii="Arial" w:hAnsi="Arial" w:cs="Arial"/>
          <w:color w:val="000000"/>
          <w:sz w:val="24"/>
          <w:szCs w:val="24"/>
        </w:rPr>
        <w:t xml:space="preserve"> however, the peaks of the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7CFFC570">
          <v:shape id="_x0000_i1044" type="#_x0000_t75" style="width:30.95pt;height:17.15pt" o:ole="">
            <v:imagedata r:id="rId47" o:title=""/>
          </v:shape>
          <o:OLEObject Type="Embed" ProgID="Equation.3" ShapeID="_x0000_i1044" DrawAspect="Content" ObjectID="_1516553445" r:id="rId48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distribution of the reaction broaden and decrease </w:t>
      </w:r>
      <w:r>
        <w:rPr>
          <w:rFonts w:ascii="Arial" w:hAnsi="Arial" w:cs="Arial"/>
          <w:color w:val="000000"/>
          <w:sz w:val="24"/>
        </w:rPr>
        <w:t>with</w:t>
      </w:r>
      <w:r>
        <w:rPr>
          <w:rFonts w:ascii="Arial" w:hAnsi="Arial" w:cs="Arial"/>
          <w:color w:val="000000"/>
          <w:sz w:val="24"/>
          <w:szCs w:val="24"/>
        </w:rPr>
        <w:t xml:space="preserve"> the reagent </w:t>
      </w:r>
      <w:r>
        <w:rPr>
          <w:rFonts w:ascii="Arial" w:hAnsi="Arial" w:cs="Arial"/>
          <w:sz w:val="24"/>
        </w:rPr>
        <w:t>rotational</w:t>
      </w:r>
      <w:r>
        <w:rPr>
          <w:rFonts w:ascii="Arial" w:hAnsi="Arial" w:cs="Arial"/>
          <w:color w:val="000000"/>
          <w:sz w:val="24"/>
          <w:szCs w:val="24"/>
        </w:rPr>
        <w:t xml:space="preserve"> quantum number </w:t>
      </w:r>
      <w:r>
        <w:rPr>
          <w:rFonts w:ascii="Arial" w:hAnsi="Arial" w:cs="Arial"/>
          <w:color w:val="000000"/>
          <w:sz w:val="24"/>
        </w:rPr>
        <w:t xml:space="preserve">increasing from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 =1</w:t>
      </w:r>
      <w:r>
        <w:rPr>
          <w:rFonts w:ascii="Arial" w:hAnsi="Arial" w:cs="Arial"/>
          <w:color w:val="000000"/>
          <w:sz w:val="24"/>
        </w:rPr>
        <w:t xml:space="preserve"> to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=3, </w:t>
      </w:r>
      <w:r>
        <w:rPr>
          <w:rFonts w:ascii="Arial" w:hAnsi="Arial" w:cs="Arial"/>
          <w:color w:val="000000"/>
          <w:sz w:val="24"/>
        </w:rPr>
        <w:t>implying weakened product rotational alignment.</w:t>
      </w:r>
      <w:r>
        <w:rPr>
          <w:rFonts w:ascii="Arial" w:hAnsi="Arial" w:cs="Arial"/>
          <w:color w:val="000000"/>
          <w:sz w:val="24"/>
          <w:szCs w:val="24"/>
        </w:rPr>
        <w:t xml:space="preserve"> The strongest rotational alignment effect appears first in the exciting rotation states. This phenomenon may be explained from the expectation values of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940" w:dyaOrig="360" w14:anchorId="7B465923">
          <v:shape id="_x0000_i1045" type="#_x0000_t75" style="width:47pt;height:17.9pt" o:ole="">
            <v:imagedata r:id="rId49" o:title=""/>
          </v:shape>
          <o:OLEObject Type="Embed" ProgID="Equation.DSMT4" ShapeID="_x0000_i1045" DrawAspect="Content" ObjectID="_1516553446" r:id="rId50"/>
        </w:object>
      </w:r>
      <w:r>
        <w:rPr>
          <w:rFonts w:ascii="Arial" w:hAnsi="Arial" w:cs="Arial"/>
          <w:color w:val="000000"/>
          <w:sz w:val="24"/>
          <w:szCs w:val="24"/>
        </w:rPr>
        <w:t>, which are -0.495977, -0.496644, -0.477073, and -0.45373.</w:t>
      </w:r>
      <w:r>
        <w:rPr>
          <w:rFonts w:ascii="Arial" w:hAnsi="Arial"/>
          <w:color w:val="FF0000"/>
          <w:sz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&lt;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940" w:dyaOrig="360" w14:anchorId="54D692DE">
          <v:shape id="_x0000_i1046" type="#_x0000_t75" style="width:47pt;height:17.9pt" o:ole="">
            <v:imagedata r:id="rId51" o:title=""/>
          </v:shape>
          <o:OLEObject Type="Embed" ProgID="Equation.DSMT4" ShapeID="_x0000_i1046" DrawAspect="Content" ObjectID="_1516553447" r:id="rId5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&gt;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is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important because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i/>
          <w:color w:val="000000"/>
          <w:sz w:val="24"/>
          <w:szCs w:val="24"/>
        </w:rPr>
        <w:t xml:space="preserve">′ </w:t>
      </w:r>
      <w:r>
        <w:rPr>
          <w:rFonts w:ascii="Arial" w:hAnsi="Arial" w:cs="Arial"/>
          <w:color w:val="000000"/>
          <w:sz w:val="24"/>
          <w:szCs w:val="24"/>
        </w:rPr>
        <w:t xml:space="preserve">is preferentially polarized and perpendicular to the reagent relative velocity when the values are close to -0.5. The calculated values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1140" w:dyaOrig="340" w14:anchorId="46CD31EE">
          <v:shape id="_x0000_i1047" type="#_x0000_t75" style="width:57.1pt;height:17.15pt" o:ole="">
            <v:imagedata r:id="rId53" o:title=""/>
          </v:shape>
          <o:OLEObject Type="Embed" ProgID="Equation.3" ShapeID="_x0000_i1047" DrawAspect="Content" ObjectID="_1516553448" r:id="rId5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are consistent with the distributions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20" w:dyaOrig="340" w14:anchorId="490144C9">
          <v:shape id="_x0000_i1048" type="#_x0000_t75" style="width:30.95pt;height:17.15pt" o:ole="">
            <v:imagedata r:id="rId55" o:title=""/>
          </v:shape>
          <o:OLEObject Type="Embed" ProgID="Equation.3" ShapeID="_x0000_i1048" DrawAspect="Content" ObjectID="_1516553449" r:id="rId5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verifying the reliability of the calculated results. </w:t>
      </w:r>
    </w:p>
    <w:p w14:paraId="1335C6A8" w14:textId="77777777" w:rsidR="00F77B7D" w:rsidRDefault="00723D43">
      <w:pPr>
        <w:spacing w:line="480" w:lineRule="auto"/>
        <w:ind w:firstLineChars="200" w:firstLine="480"/>
        <w:textAlignment w:val="baseline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 xml:space="preserve">The dihedral angle distributions of the </w:t>
      </w:r>
      <w:r>
        <w:rPr>
          <w:rFonts w:ascii="Arial" w:hAnsi="Arial" w:cs="Arial"/>
          <w:b/>
          <w:i/>
          <w:sz w:val="24"/>
        </w:rPr>
        <w:t>k</w:t>
      </w:r>
      <w:r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i/>
          <w:sz w:val="24"/>
        </w:rPr>
        <w:t>k</w:t>
      </w:r>
      <w:r>
        <w:rPr>
          <w:rFonts w:ascii="Arial" w:hAnsi="Arial" w:cs="Arial"/>
          <w:b/>
          <w:i/>
          <w:sz w:val="24"/>
        </w:rPr>
        <w:sym w:font="Symbol" w:char="F0A2"/>
      </w:r>
      <w:r>
        <w:rPr>
          <w:rFonts w:ascii="Arial" w:hAnsi="Arial" w:cs="Arial"/>
          <w:b/>
          <w:i/>
          <w:sz w:val="24"/>
        </w:rPr>
        <w:t>-j</w:t>
      </w:r>
      <w:r>
        <w:rPr>
          <w:rFonts w:ascii="Arial" w:hAnsi="Arial" w:cs="Arial"/>
          <w:b/>
          <w:i/>
          <w:sz w:val="24"/>
        </w:rPr>
        <w:sym w:font="Symbol" w:char="F0A2"/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 xml:space="preserve">correlation are compared in </w:t>
      </w:r>
      <w:r>
        <w:rPr>
          <w:rFonts w:ascii="Arial" w:hAnsi="Arial" w:cs="Arial"/>
          <w:sz w:val="24"/>
        </w:rPr>
        <w:lastRenderedPageBreak/>
        <w:t>Fig. 3. Based on</w:t>
      </w:r>
      <w:r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calculations at three levels of collision energies, similar features appear. The distributions of </w:t>
      </w:r>
      <w:r>
        <w:rPr>
          <w:rFonts w:ascii="Arial" w:hAnsi="Arial" w:cs="Arial"/>
          <w:position w:val="-10"/>
          <w:sz w:val="24"/>
        </w:rPr>
        <w:object w:dxaOrig="620" w:dyaOrig="340" w14:anchorId="50B8BE3E">
          <v:shape id="_x0000_i1049" type="#_x0000_t75" style="width:30.95pt;height:17.15pt" o:ole="">
            <v:imagedata r:id="rId57" o:title=""/>
          </v:shape>
          <o:OLEObject Type="Embed" ProgID="Equation.3" ShapeID="_x0000_i1049" DrawAspect="Content" ObjectID="_1516553450" r:id="rId58"/>
        </w:object>
      </w:r>
      <w:r>
        <w:rPr>
          <w:rFonts w:ascii="Arial" w:hAnsi="Arial" w:cs="Arial"/>
          <w:sz w:val="24"/>
        </w:rPr>
        <w:t xml:space="preserve"> tend to be asymmetric at approximately </w:t>
      </w:r>
      <w:r>
        <w:rPr>
          <w:rFonts w:ascii="Arial" w:hAnsi="Arial" w:cs="Arial"/>
          <w:position w:val="-10"/>
          <w:sz w:val="24"/>
        </w:rPr>
        <w:object w:dxaOrig="960" w:dyaOrig="360" w14:anchorId="5A672797">
          <v:shape id="_x0000_i1050" type="#_x0000_t75" style="width:48.1pt;height:17.9pt" o:ole="">
            <v:imagedata r:id="rId59" o:title=""/>
          </v:shape>
          <o:OLEObject Type="Embed" ProgID="Equation.3" ShapeID="_x0000_i1050" DrawAspect="Content" ObjectID="_1516553451" r:id="rId60"/>
        </w:object>
      </w:r>
      <w:r>
        <w:rPr>
          <w:rFonts w:ascii="Arial" w:hAnsi="Arial" w:cs="Arial"/>
          <w:sz w:val="24"/>
        </w:rPr>
        <w:t xml:space="preserve">, reflecting the strong polarization of angular momentum for the three reactions. For each reaction, the peak at </w:t>
      </w:r>
      <w:r>
        <w:rPr>
          <w:rFonts w:ascii="Arial" w:hAnsi="Arial" w:cs="Arial"/>
          <w:position w:val="-10"/>
          <w:sz w:val="24"/>
        </w:rPr>
        <w:object w:dxaOrig="970" w:dyaOrig="360" w14:anchorId="4266A83E">
          <v:shape id="_x0000_i1051" type="#_x0000_t75" style="width:48.5pt;height:17.9pt" o:ole="">
            <v:imagedata r:id="rId61" o:title=""/>
          </v:shape>
          <o:OLEObject Type="Embed" ProgID="Equation.3" ShapeID="_x0000_i1051" DrawAspect="Content" ObjectID="_1516553452" r:id="rId62"/>
        </w:object>
      </w:r>
      <w:r>
        <w:rPr>
          <w:rFonts w:ascii="Arial" w:hAnsi="Arial" w:cs="Arial"/>
          <w:sz w:val="24"/>
        </w:rPr>
        <w:t xml:space="preserve"> is higher than that at </w:t>
      </w:r>
      <w:r>
        <w:rPr>
          <w:rFonts w:ascii="Arial" w:hAnsi="Arial" w:cs="Arial"/>
          <w:position w:val="-10"/>
          <w:sz w:val="24"/>
        </w:rPr>
        <w:object w:dxaOrig="860" w:dyaOrig="360" w14:anchorId="77512AF0">
          <v:shape id="_x0000_i1052" type="#_x0000_t75" style="width:42.9pt;height:17.9pt" o:ole="">
            <v:imagedata r:id="rId63" o:title=""/>
          </v:shape>
          <o:OLEObject Type="Embed" ProgID="Equation.3" ShapeID="_x0000_i1052" DrawAspect="Content" ObjectID="_1516553453" r:id="rId64"/>
        </w:object>
      </w:r>
      <w:r>
        <w:rPr>
          <w:rFonts w:ascii="Arial" w:hAnsi="Arial" w:cs="Arial"/>
          <w:sz w:val="24"/>
        </w:rPr>
        <w:t xml:space="preserve">, revealing that the rotational angular momentum vector of the </w:t>
      </w:r>
      <w:proofErr w:type="spellStart"/>
      <w:r>
        <w:rPr>
          <w:rFonts w:ascii="Arial" w:hAnsi="Arial" w:cs="Arial"/>
          <w:sz w:val="24"/>
        </w:rPr>
        <w:t>CaCl</w:t>
      </w:r>
      <w:proofErr w:type="spellEnd"/>
      <w:r>
        <w:rPr>
          <w:rFonts w:ascii="Arial" w:hAnsi="Arial" w:cs="Arial"/>
          <w:sz w:val="24"/>
        </w:rPr>
        <w:t xml:space="preserve"> product is not only aligned to the y-axis but also oriented toward the negative –y-direction. </w:t>
      </w:r>
      <w:r>
        <w:rPr>
          <w:rFonts w:ascii="Arial" w:hAnsi="Arial" w:cs="Arial"/>
          <w:color w:val="000000"/>
          <w:sz w:val="24"/>
          <w:szCs w:val="24"/>
        </w:rPr>
        <w:t xml:space="preserve">With increasing reagent </w:t>
      </w:r>
      <w:r>
        <w:rPr>
          <w:rFonts w:ascii="Arial" w:hAnsi="Arial" w:cs="Arial"/>
          <w:sz w:val="24"/>
        </w:rPr>
        <w:t>rotational</w:t>
      </w:r>
      <w:r>
        <w:rPr>
          <w:rFonts w:ascii="Arial" w:hAnsi="Arial" w:cs="Arial"/>
          <w:color w:val="000000"/>
          <w:sz w:val="24"/>
          <w:szCs w:val="24"/>
        </w:rPr>
        <w:t xml:space="preserve"> quantum number, the peaks decrease at </w:t>
      </w:r>
      <w:r>
        <w:rPr>
          <w:rFonts w:ascii="Arial" w:hAnsi="Arial" w:cs="Arial"/>
          <w:position w:val="-10"/>
          <w:sz w:val="24"/>
        </w:rPr>
        <w:object w:dxaOrig="970" w:dyaOrig="360" w14:anchorId="7FE91FE9">
          <v:shape id="_x0000_i1053" type="#_x0000_t75" style="width:48.5pt;height:17.9pt" o:ole="">
            <v:imagedata r:id="rId65" o:title=""/>
          </v:shape>
          <o:OLEObject Type="Embed" ProgID="Equation.3" ShapeID="_x0000_i1053" DrawAspect="Content" ObjectID="_1516553454" r:id="rId6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indicating that the orientation along the negative direction of the y-axis weakens with increasing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sz w:val="24"/>
        </w:rPr>
        <w:t xml:space="preserve"> According to a previous theoretical </w:t>
      </w:r>
      <w:proofErr w:type="gramStart"/>
      <w:r>
        <w:rPr>
          <w:rFonts w:ascii="Arial" w:hAnsi="Arial" w:cs="Arial"/>
          <w:sz w:val="24"/>
        </w:rPr>
        <w:t>study</w:t>
      </w:r>
      <w:r>
        <w:rPr>
          <w:rFonts w:ascii="Arial" w:hAnsi="Arial" w:cs="Arial"/>
          <w:color w:val="1552D1"/>
          <w:sz w:val="24"/>
          <w:vertAlign w:val="superscript"/>
        </w:rPr>
        <w:t>[</w:t>
      </w:r>
      <w:proofErr w:type="gramEnd"/>
      <w:r>
        <w:rPr>
          <w:rFonts w:ascii="Arial" w:hAnsi="Arial" w:cs="Arial"/>
          <w:color w:val="1552D1"/>
          <w:sz w:val="24"/>
          <w:vertAlign w:val="superscript"/>
        </w:rPr>
        <w:t>5</w:t>
      </w:r>
      <w:r>
        <w:rPr>
          <w:rFonts w:ascii="Arial" w:hAnsi="Arial" w:cs="Arial" w:hint="eastAsia"/>
          <w:color w:val="1552D1"/>
          <w:sz w:val="24"/>
          <w:vertAlign w:val="superscript"/>
        </w:rPr>
        <w:t>0</w:t>
      </w:r>
      <w:r>
        <w:rPr>
          <w:rFonts w:ascii="Arial" w:hAnsi="Arial" w:cs="Arial"/>
          <w:color w:val="1552D1"/>
          <w:sz w:val="24"/>
          <w:vertAlign w:val="superscript"/>
        </w:rPr>
        <w:t>, 5</w:t>
      </w:r>
      <w:r>
        <w:rPr>
          <w:rFonts w:ascii="Arial" w:hAnsi="Arial" w:cs="Arial" w:hint="eastAsia"/>
          <w:color w:val="1552D1"/>
          <w:sz w:val="24"/>
          <w:vertAlign w:val="superscript"/>
        </w:rPr>
        <w:t>1</w:t>
      </w:r>
      <w:r>
        <w:rPr>
          <w:rFonts w:ascii="Arial" w:hAnsi="Arial" w:cs="Arial"/>
          <w:color w:val="1552D1"/>
          <w:sz w:val="24"/>
          <w:vertAlign w:val="superscript"/>
        </w:rPr>
        <w:t>]</w:t>
      </w:r>
      <w:r>
        <w:rPr>
          <w:rFonts w:ascii="Arial" w:hAnsi="Arial" w:cs="Arial"/>
          <w:sz w:val="24"/>
        </w:rPr>
        <w:t xml:space="preserve"> on the molecular reaction </w:t>
      </w:r>
      <w:r>
        <w:rPr>
          <w:rFonts w:ascii="Arial" w:hAnsi="Arial" w:cs="Arial"/>
          <w:i/>
          <w:sz w:val="24"/>
        </w:rPr>
        <w:t>A+BC→AB+C</w:t>
      </w:r>
      <w:r>
        <w:rPr>
          <w:rFonts w:ascii="Arial" w:hAnsi="Arial" w:cs="Arial"/>
          <w:sz w:val="24"/>
        </w:rPr>
        <w:t xml:space="preserve">, the angular momentum </w:t>
      </w:r>
      <w:r>
        <w:rPr>
          <w:rFonts w:ascii="Arial" w:hAnsi="Arial" w:cs="Arial"/>
          <w:position w:val="-10"/>
        </w:rPr>
        <w:object w:dxaOrig="240" w:dyaOrig="320" w14:anchorId="2D7A2F0C">
          <v:shape id="_x0000_i1054" type="#_x0000_t75" style="width:11.95pt;height:16.05pt" o:ole="">
            <v:imagedata r:id="rId67" o:title=""/>
          </v:shape>
          <o:OLEObject Type="Embed" ProgID="Equation.3" ShapeID="_x0000_i1054" DrawAspect="Content" ObjectID="_1516553455" r:id="rId68"/>
        </w:object>
      </w:r>
      <w:r>
        <w:rPr>
          <w:rFonts w:ascii="Arial" w:hAnsi="Arial" w:cs="Arial"/>
          <w:sz w:val="24"/>
        </w:rPr>
        <w:t xml:space="preserve">of the </w:t>
      </w:r>
      <w:r>
        <w:rPr>
          <w:rFonts w:ascii="Arial" w:hAnsi="Arial" w:cs="Arial"/>
          <w:sz w:val="24"/>
        </w:rPr>
        <w:t xml:space="preserve">product molecule </w:t>
      </w:r>
      <w:proofErr w:type="spellStart"/>
      <w:r>
        <w:rPr>
          <w:rFonts w:ascii="Arial" w:hAnsi="Arial" w:cs="Arial"/>
          <w:sz w:val="24"/>
        </w:rPr>
        <w:t>CaCl</w:t>
      </w:r>
      <w:proofErr w:type="spellEnd"/>
      <w:r>
        <w:rPr>
          <w:rFonts w:ascii="Arial" w:hAnsi="Arial" w:cs="Arial"/>
          <w:sz w:val="24"/>
        </w:rPr>
        <w:t xml:space="preserve"> can be written as</w:t>
      </w:r>
    </w:p>
    <w:p w14:paraId="1112C49F" w14:textId="77777777" w:rsidR="00F77B7D" w:rsidRDefault="00723D43" w:rsidP="00723D43">
      <w:pPr>
        <w:wordWrap w:val="0"/>
        <w:spacing w:line="48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/>
          <w:spacing w:val="6"/>
          <w:position w:val="-12"/>
          <w:sz w:val="24"/>
        </w:rPr>
        <w:object w:dxaOrig="3690" w:dyaOrig="360" w14:anchorId="436BAD82">
          <v:shape id="_x0000_i1055" type="#_x0000_t75" style="width:184.65pt;height:17.9pt" o:ole="" fillcolor="#6d6d6d">
            <v:imagedata r:id="rId69" o:title=""/>
          </v:shape>
          <o:OLEObject Type="Embed" ProgID="Equation.3" ShapeID="_x0000_i1055" DrawAspect="Content" ObjectID="_1516553456" r:id="rId70"/>
        </w:object>
      </w:r>
      <w:r>
        <w:rPr>
          <w:rFonts w:ascii="Arial" w:hAnsi="Arial" w:cs="Arial"/>
          <w:spacing w:val="6"/>
          <w:sz w:val="24"/>
        </w:rPr>
        <w:t xml:space="preserve">,         </w:t>
      </w:r>
      <w:r>
        <w:rPr>
          <w:rFonts w:ascii="Arial" w:hAnsi="Arial" w:cs="Arial"/>
        </w:rPr>
        <w:t xml:space="preserve">  (2)</w:t>
      </w:r>
    </w:p>
    <w:p w14:paraId="180DB3F9" w14:textId="77777777" w:rsidR="00F77B7D" w:rsidRDefault="00723D43">
      <w:pPr>
        <w:wordWrap w:val="0"/>
        <w:spacing w:line="480" w:lineRule="auto"/>
        <w:ind w:firstLineChars="200" w:firstLine="420"/>
        <w:jc w:val="right"/>
        <w:rPr>
          <w:rFonts w:ascii="Arial" w:hAnsi="Arial" w:cs="Arial"/>
        </w:rPr>
      </w:pPr>
      <w:r>
        <w:rPr>
          <w:rFonts w:ascii="Arial" w:hAnsi="Arial" w:cs="Arial"/>
          <w:position w:val="-30"/>
        </w:rPr>
        <w:object w:dxaOrig="3080" w:dyaOrig="680" w14:anchorId="14EC3F61">
          <v:shape id="_x0000_i1056" type="#_x0000_t75" style="width:154.05pt;height:33.95pt" o:ole="">
            <v:imagedata r:id="rId71" o:title=""/>
          </v:shape>
          <o:OLEObject Type="Embed" ProgID="Equation.3" ShapeID="_x0000_i1056" DrawAspect="Content" ObjectID="_1516553457" r:id="rId72"/>
        </w:object>
      </w:r>
      <w:r>
        <w:rPr>
          <w:rFonts w:ascii="Arial" w:hAnsi="Arial" w:cs="Arial"/>
        </w:rPr>
        <w:t>,                    (3)</w:t>
      </w:r>
    </w:p>
    <w:p w14:paraId="60BE1160" w14:textId="77777777" w:rsidR="00F77B7D" w:rsidRDefault="00723D43" w:rsidP="00723D43">
      <w:pPr>
        <w:wordWrap w:val="0"/>
        <w:spacing w:line="48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/>
          <w:spacing w:val="6"/>
          <w:position w:val="-14"/>
          <w:sz w:val="24"/>
        </w:rPr>
        <w:object w:dxaOrig="2530" w:dyaOrig="420" w14:anchorId="464815F9">
          <v:shape id="_x0000_i1057" type="#_x0000_t75" style="width:126.45pt;height:20.9pt" o:ole="" fillcolor="#6d6d6d">
            <v:imagedata r:id="rId73" o:title=""/>
          </v:shape>
          <o:OLEObject Type="Embed" ProgID="Equation.3" ShapeID="_x0000_i1057" DrawAspect="Content" ObjectID="_1516553458" r:id="rId74"/>
        </w:object>
      </w:r>
      <w:r>
        <w:rPr>
          <w:rFonts w:ascii="Arial" w:hAnsi="Arial" w:cs="Arial"/>
          <w:spacing w:val="6"/>
          <w:sz w:val="24"/>
        </w:rPr>
        <w:t>,</w:t>
      </w:r>
      <w:r>
        <w:rPr>
          <w:rFonts w:ascii="Arial" w:hAnsi="Arial" w:cs="Arial"/>
        </w:rPr>
        <w:t xml:space="preserve">                         (4)</w:t>
      </w:r>
    </w:p>
    <w:p w14:paraId="76AD795F" w14:textId="77777777" w:rsidR="00F77B7D" w:rsidRDefault="00723D43">
      <w:pPr>
        <w:spacing w:line="48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where</w:t>
      </w:r>
      <w:proofErr w:type="gram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  <w:sz w:val="24"/>
        </w:rPr>
        <w:t>L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and</w:t>
      </w:r>
      <w:r>
        <w:rPr>
          <w:rFonts w:ascii="Arial" w:hAnsi="Arial" w:cs="Arial"/>
          <w:b/>
          <w:i/>
          <w:sz w:val="24"/>
        </w:rPr>
        <w:t xml:space="preserve"> j</w:t>
      </w:r>
      <w:r>
        <w:rPr>
          <w:rFonts w:ascii="Arial" w:hAnsi="Arial" w:cs="Arial"/>
          <w:sz w:val="24"/>
        </w:rPr>
        <w:t xml:space="preserve"> are the reactant orbital and rotational angular momentum, respectively;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position w:val="-12"/>
          <w:sz w:val="24"/>
        </w:rPr>
        <w:object w:dxaOrig="470" w:dyaOrig="360" w14:anchorId="567FD1F7">
          <v:shape id="_x0000_i1058" type="#_x0000_t75" style="width:23.5pt;height:17.9pt" o:ole="">
            <v:imagedata r:id="rId75" o:title=""/>
          </v:shape>
          <o:OLEObject Type="Embed" ProgID="Equation.3" ShapeID="_x0000_i1058" DrawAspect="Content" ObjectID="_1516553459" r:id="rId76"/>
        </w:object>
      </w:r>
      <w:r>
        <w:rPr>
          <w:rFonts w:ascii="Arial" w:hAnsi="Arial" w:cs="Arial"/>
          <w:sz w:val="24"/>
        </w:rPr>
        <w:t xml:space="preserve">is the reduced mass of the </w:t>
      </w:r>
      <w:proofErr w:type="spellStart"/>
      <w:r>
        <w:rPr>
          <w:rFonts w:ascii="Arial" w:hAnsi="Arial" w:cs="Arial"/>
          <w:sz w:val="24"/>
        </w:rPr>
        <w:t>HCl</w:t>
      </w:r>
      <w:proofErr w:type="spellEnd"/>
      <w:r>
        <w:rPr>
          <w:rFonts w:ascii="Arial" w:hAnsi="Arial" w:cs="Arial"/>
          <w:sz w:val="24"/>
        </w:rPr>
        <w:t xml:space="preserve"> molecule;</w:t>
      </w:r>
      <w:r>
        <w:rPr>
          <w:rFonts w:ascii="Arial" w:hAnsi="Arial" w:cs="Arial"/>
          <w:b/>
          <w:i/>
          <w:sz w:val="24"/>
        </w:rPr>
        <w:t xml:space="preserve"> E</w:t>
      </w:r>
      <w:r>
        <w:rPr>
          <w:rFonts w:ascii="Arial" w:hAnsi="Arial" w:cs="Arial"/>
          <w:b/>
          <w:i/>
          <w:sz w:val="24"/>
          <w:vertAlign w:val="subscript"/>
        </w:rPr>
        <w:t>R</w:t>
      </w:r>
      <w:r>
        <w:rPr>
          <w:rFonts w:ascii="Arial" w:hAnsi="Arial" w:cs="Arial"/>
          <w:sz w:val="24"/>
        </w:rPr>
        <w:t xml:space="preserve"> is the repulsive energy; and </w:t>
      </w:r>
      <w:r>
        <w:rPr>
          <w:rFonts w:ascii="Arial" w:hAnsi="Arial" w:cs="Arial"/>
          <w:spacing w:val="6"/>
          <w:position w:val="-12"/>
          <w:sz w:val="24"/>
        </w:rPr>
        <w:object w:dxaOrig="440" w:dyaOrig="360" w14:anchorId="00A6C8C7">
          <v:shape id="_x0000_i1059" type="#_x0000_t75" style="width:22pt;height:17.9pt" o:ole="" fillcolor="#6d6d6d">
            <v:imagedata r:id="rId77" o:title=""/>
          </v:shape>
          <o:OLEObject Type="Embed" ProgID="Equation.3" ShapeID="_x0000_i1059" DrawAspect="Content" ObjectID="_1516553460" r:id="rId78"/>
        </w:objec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position w:val="-12"/>
        </w:rPr>
        <w:object w:dxaOrig="400" w:dyaOrig="360" w14:anchorId="197117D1">
          <v:shape id="_x0000_i1060" type="#_x0000_t75" style="width:20.15pt;height:17.9pt" o:ole="">
            <v:imagedata r:id="rId79" o:title=""/>
          </v:shape>
          <o:OLEObject Type="Embed" ProgID="Equation.3" ShapeID="_x0000_i1060" DrawAspect="Content" ObjectID="_1516553461" r:id="rId80"/>
        </w:object>
      </w:r>
      <w:r>
        <w:rPr>
          <w:rFonts w:ascii="Arial" w:hAnsi="Arial" w:cs="Arial"/>
          <w:sz w:val="24"/>
        </w:rPr>
        <w:t xml:space="preserve"> are unit vectors, where </w:t>
      </w:r>
      <w:proofErr w:type="spellStart"/>
      <w:r>
        <w:rPr>
          <w:rFonts w:ascii="Arial" w:hAnsi="Arial" w:cs="Arial"/>
          <w:sz w:val="24"/>
        </w:rPr>
        <w:t>Cl</w:t>
      </w:r>
      <w:proofErr w:type="spellEnd"/>
      <w:r>
        <w:rPr>
          <w:rFonts w:ascii="Arial" w:hAnsi="Arial" w:cs="Arial"/>
          <w:sz w:val="24"/>
        </w:rPr>
        <w:t xml:space="preserve"> indicates </w:t>
      </w:r>
      <w:proofErr w:type="spellStart"/>
      <w:r>
        <w:rPr>
          <w:rFonts w:ascii="Arial" w:hAnsi="Arial" w:cs="Arial"/>
          <w:sz w:val="24"/>
        </w:rPr>
        <w:t>Ca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nd </w:t>
      </w:r>
      <w:proofErr w:type="spellStart"/>
      <w:r>
        <w:rPr>
          <w:rFonts w:ascii="Arial" w:hAnsi="Arial" w:cs="Arial"/>
          <w:sz w:val="24"/>
        </w:rPr>
        <w:t>Cl</w:t>
      </w:r>
      <w:proofErr w:type="spellEnd"/>
      <w:r>
        <w:rPr>
          <w:rFonts w:ascii="Arial" w:hAnsi="Arial" w:cs="Arial"/>
          <w:sz w:val="24"/>
        </w:rPr>
        <w:t xml:space="preserve"> reflects H, respectively. During chemical bond forming and breaking for the </w:t>
      </w:r>
      <w:proofErr w:type="spellStart"/>
      <w:r>
        <w:rPr>
          <w:rFonts w:ascii="Arial" w:hAnsi="Arial" w:cs="Arial"/>
          <w:color w:val="000000"/>
          <w:sz w:val="24"/>
        </w:rPr>
        <w:t>Ca</w:t>
      </w:r>
      <w:proofErr w:type="spellEnd"/>
      <w:r>
        <w:rPr>
          <w:rFonts w:ascii="Arial" w:hAnsi="Arial" w:cs="Arial"/>
          <w:color w:val="000000"/>
          <w:sz w:val="24"/>
        </w:rPr>
        <w:t xml:space="preserve"> +</w:t>
      </w:r>
      <w:proofErr w:type="spellStart"/>
      <w:r>
        <w:rPr>
          <w:rFonts w:ascii="Arial" w:hAnsi="Arial" w:cs="Arial"/>
          <w:color w:val="000000"/>
          <w:sz w:val="24"/>
        </w:rPr>
        <w:t>HCl</w:t>
      </w:r>
      <w:proofErr w:type="spellEnd"/>
      <w:r>
        <w:rPr>
          <w:rFonts w:ascii="Arial" w:hAnsi="Arial" w:cs="Arial"/>
          <w:sz w:val="24"/>
        </w:rPr>
        <w:t xml:space="preserve"> reaction, the term </w:t>
      </w:r>
      <w:r>
        <w:rPr>
          <w:rFonts w:ascii="Arial" w:hAnsi="Arial" w:cs="Arial"/>
          <w:spacing w:val="6"/>
          <w:position w:val="-10"/>
          <w:sz w:val="24"/>
        </w:rPr>
        <w:object w:dxaOrig="1860" w:dyaOrig="360" w14:anchorId="22AB7622">
          <v:shape id="_x0000_i1061" type="#_x0000_t75" style="width:92.9pt;height:17.9pt" o:ole="" fillcolor="#6d6d6d">
            <v:imagedata r:id="rId81" o:title=""/>
          </v:shape>
          <o:OLEObject Type="Embed" ProgID="Equation.3" ShapeID="_x0000_i1061" DrawAspect="Content" ObjectID="_1516553462" r:id="rId82"/>
        </w:object>
      </w:r>
      <w:r>
        <w:rPr>
          <w:rFonts w:ascii="Arial" w:hAnsi="Arial" w:cs="Arial"/>
          <w:sz w:val="24"/>
        </w:rPr>
        <w:t xml:space="preserve"> in the equation is symmetric, while the term </w:t>
      </w:r>
      <w:r>
        <w:rPr>
          <w:rFonts w:ascii="Arial" w:hAnsi="Arial" w:cs="Arial"/>
          <w:position w:val="-12"/>
        </w:rPr>
        <w:object w:dxaOrig="1200" w:dyaOrig="360" w14:anchorId="26DFC717">
          <v:shape id="_x0000_i1062" type="#_x0000_t75" style="width:60.05pt;height:17.9pt" o:ole="">
            <v:imagedata r:id="rId83" o:title=""/>
          </v:shape>
          <o:OLEObject Type="Embed" ProgID="Equation.3" ShapeID="_x0000_i1062" DrawAspect="Content" ObjectID="_1516553463" r:id="rId84"/>
        </w:object>
      </w:r>
      <w:r>
        <w:rPr>
          <w:rFonts w:ascii="Arial" w:hAnsi="Arial" w:cs="Arial"/>
          <w:sz w:val="24"/>
        </w:rPr>
        <w:t xml:space="preserve"> shows a preferential direction because of the effect of repulsive energy, leading to the orientation of the </w:t>
      </w:r>
      <w:proofErr w:type="spellStart"/>
      <w:r>
        <w:rPr>
          <w:rFonts w:ascii="Arial" w:hAnsi="Arial" w:cs="Arial"/>
          <w:sz w:val="24"/>
        </w:rPr>
        <w:t>CaCl</w:t>
      </w:r>
      <w:proofErr w:type="spellEnd"/>
      <w:r>
        <w:rPr>
          <w:rFonts w:ascii="Arial" w:hAnsi="Arial" w:cs="Arial"/>
          <w:sz w:val="24"/>
        </w:rPr>
        <w:t xml:space="preserve"> product.</w:t>
      </w:r>
    </w:p>
    <w:p w14:paraId="7816281F" w14:textId="77777777" w:rsidR="00F77B7D" w:rsidRDefault="00723D43">
      <w:pPr>
        <w:spacing w:line="480" w:lineRule="auto"/>
        <w:ind w:firstLineChars="200" w:firstLine="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 obtain detailed information on the reaction dynamics, we also plot the </w:t>
      </w:r>
      <w:r>
        <w:rPr>
          <w:rFonts w:ascii="Arial" w:hAnsi="Arial" w:cs="Arial"/>
          <w:sz w:val="24"/>
        </w:rPr>
        <w:lastRenderedPageBreak/>
        <w:t xml:space="preserve">distributions of </w:t>
      </w:r>
      <w:r>
        <w:rPr>
          <w:rFonts w:ascii="Arial" w:hAnsi="Arial" w:cs="Arial"/>
          <w:position w:val="-10"/>
          <w:sz w:val="24"/>
        </w:rPr>
        <w:object w:dxaOrig="920" w:dyaOrig="340" w14:anchorId="71E5792F">
          <v:shape id="_x0000_i1063" type="#_x0000_t75" style="width:45.9pt;height:17.15pt" o:ole="">
            <v:imagedata r:id="rId85" o:title=""/>
          </v:shape>
          <o:OLEObject Type="Embed" ProgID="Equation.3" ShapeID="_x0000_i1063" DrawAspect="Content" ObjectID="_1516553464" r:id="rId86"/>
        </w:object>
      </w:r>
      <w:r>
        <w:rPr>
          <w:rFonts w:ascii="Arial" w:hAnsi="Arial" w:cs="Arial"/>
          <w:sz w:val="24"/>
        </w:rPr>
        <w:t xml:space="preserve"> in Fig.</w:t>
      </w:r>
      <w:r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4. All </w:t>
      </w:r>
      <w:r>
        <w:rPr>
          <w:rFonts w:ascii="Arial" w:hAnsi="Arial" w:cs="Arial"/>
          <w:position w:val="-10"/>
          <w:sz w:val="24"/>
        </w:rPr>
        <w:object w:dxaOrig="920" w:dyaOrig="340" w14:anchorId="0B66EEA2">
          <v:shape id="_x0000_i1064" type="#_x0000_t75" style="width:45.9pt;height:17.15pt" o:ole="">
            <v:imagedata r:id="rId87" o:title=""/>
          </v:shape>
          <o:OLEObject Type="Embed" ProgID="Equation.3" ShapeID="_x0000_i1064" DrawAspect="Content" ObjectID="_1516553465" r:id="rId88"/>
        </w:object>
      </w:r>
      <w:r>
        <w:rPr>
          <w:rFonts w:ascii="Arial" w:hAnsi="Arial" w:cs="Arial"/>
          <w:sz w:val="24"/>
        </w:rPr>
        <w:t xml:space="preserve"> have a distinct peak at </w:t>
      </w:r>
      <w:r>
        <w:rPr>
          <w:rFonts w:ascii="Arial" w:hAnsi="Arial" w:cs="Arial"/>
          <w:position w:val="-10"/>
          <w:sz w:val="24"/>
        </w:rPr>
        <w:object w:dxaOrig="960" w:dyaOrig="360" w14:anchorId="06DD83F6">
          <v:shape id="_x0000_i1065" type="#_x0000_t75" style="width:48.1pt;height:17.9pt" o:ole="">
            <v:imagedata r:id="rId89" o:title=""/>
          </v:shape>
          <o:OLEObject Type="Embed" ProgID="Equation.3" ShapeID="_x0000_i1065" DrawAspect="Content" ObjectID="_1516553466" r:id="rId90"/>
        </w:object>
      </w:r>
      <w:r>
        <w:rPr>
          <w:rFonts w:ascii="Arial" w:hAnsi="Arial" w:cs="Arial"/>
          <w:sz w:val="24"/>
        </w:rPr>
        <w:t>and</w:t>
      </w:r>
      <w:r>
        <w:rPr>
          <w:rFonts w:ascii="Arial" w:hAnsi="Arial" w:cs="Arial"/>
          <w:position w:val="-10"/>
          <w:sz w:val="24"/>
        </w:rPr>
        <w:object w:dxaOrig="1090" w:dyaOrig="360" w14:anchorId="7B1C364D">
          <v:shape id="_x0000_i1066" type="#_x0000_t75" style="width:54.45pt;height:17.9pt" o:ole="">
            <v:imagedata r:id="rId91" o:title=""/>
          </v:shape>
          <o:OLEObject Type="Embed" ProgID="Equation.3" ShapeID="_x0000_i1066" DrawAspect="Content" ObjectID="_1516553467" r:id="rId92"/>
        </w:object>
      </w:r>
      <w:r>
        <w:rPr>
          <w:rFonts w:ascii="Arial" w:hAnsi="Arial" w:cs="Arial"/>
          <w:sz w:val="24"/>
        </w:rPr>
        <w:t xml:space="preserve">, which are in good agreement with the distributions of </w:t>
      </w:r>
      <w:r>
        <w:rPr>
          <w:rFonts w:ascii="Arial" w:hAnsi="Arial" w:cs="Arial"/>
          <w:position w:val="-10"/>
          <w:sz w:val="24"/>
        </w:rPr>
        <w:object w:dxaOrig="620" w:dyaOrig="340" w14:anchorId="045C222F">
          <v:shape id="_x0000_i1067" type="#_x0000_t75" style="width:30.95pt;height:17.15pt" o:ole="">
            <v:imagedata r:id="rId93" o:title=""/>
          </v:shape>
          <o:OLEObject Type="Embed" ProgID="Equation.3" ShapeID="_x0000_i1067" DrawAspect="Content" ObjectID="_1516553468" r:id="rId94"/>
        </w:object>
      </w:r>
      <w:r>
        <w:rPr>
          <w:rFonts w:ascii="Arial" w:hAnsi="Arial" w:cs="Arial"/>
          <w:sz w:val="24"/>
        </w:rPr>
        <w:t xml:space="preserve"> and </w:t>
      </w:r>
      <w:r>
        <w:rPr>
          <w:rFonts w:ascii="Arial" w:hAnsi="Arial" w:cs="Arial"/>
          <w:position w:val="-10"/>
          <w:sz w:val="24"/>
        </w:rPr>
        <w:object w:dxaOrig="620" w:dyaOrig="340" w14:anchorId="5D982270">
          <v:shape id="_x0000_i1068" type="#_x0000_t75" style="width:30.95pt;height:17.15pt" o:ole="">
            <v:imagedata r:id="rId95" o:title=""/>
          </v:shape>
          <o:OLEObject Type="Embed" ProgID="Equation.3" ShapeID="_x0000_i1068" DrawAspect="Content" ObjectID="_1516553469" r:id="rId96"/>
        </w:object>
      </w:r>
      <w:r>
        <w:rPr>
          <w:rFonts w:ascii="Arial" w:hAnsi="Arial" w:cs="Arial"/>
          <w:sz w:val="24"/>
        </w:rPr>
        <w:t xml:space="preserve">. Furthermore, the distributions of </w:t>
      </w:r>
      <w:r>
        <w:rPr>
          <w:rFonts w:ascii="Arial" w:hAnsi="Arial" w:cs="Arial"/>
          <w:position w:val="-10"/>
          <w:sz w:val="24"/>
        </w:rPr>
        <w:object w:dxaOrig="920" w:dyaOrig="340" w14:anchorId="306E19D3">
          <v:shape id="_x0000_i1069" type="#_x0000_t75" style="width:45.9pt;height:17.15pt" o:ole="">
            <v:imagedata r:id="rId97" o:title=""/>
          </v:shape>
          <o:OLEObject Type="Embed" ProgID="Equation.3" ShapeID="_x0000_i1069" DrawAspect="Content" ObjectID="_1516553470" r:id="rId98"/>
        </w:object>
      </w:r>
      <w:r>
        <w:rPr>
          <w:rFonts w:ascii="Arial" w:hAnsi="Arial" w:cs="Arial"/>
          <w:sz w:val="24"/>
        </w:rPr>
        <w:t xml:space="preserve"> indicate that the products are preferentially polarized perpendicular to the scattering plane. The products of the reaction are mainly left-handed rotating in planes parallel to the scattering plane.</w:t>
      </w:r>
    </w:p>
    <w:p w14:paraId="050E1BC9" w14:textId="77777777" w:rsidR="00F77B7D" w:rsidRDefault="00723D43">
      <w:pPr>
        <w:spacing w:line="360" w:lineRule="auto"/>
        <w:ind w:rightChars="-200" w:right="-420"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PDDCSs describe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k-k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i/>
          <w:color w:val="000000"/>
          <w:sz w:val="24"/>
          <w:szCs w:val="24"/>
        </w:rPr>
        <w:t>-j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 and the scatter</w:t>
      </w:r>
      <w:r>
        <w:rPr>
          <w:rFonts w:ascii="Arial" w:hAnsi="Arial" w:cs="Arial"/>
          <w:color w:val="000000"/>
          <w:sz w:val="24"/>
          <w:szCs w:val="24"/>
        </w:rPr>
        <w:t>ing direction of the product molecule. The results of the reactions are shown in Fig. 5.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PDDCS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1950" w:dyaOrig="360" w14:anchorId="0AE18627">
          <v:shape id="_x0000_i1070" type="#_x0000_t75" style="width:97.35pt;height:17.9pt" o:ole="">
            <v:imagedata r:id="rId99" o:title=""/>
          </v:shape>
          <o:OLEObject Type="Embed" ProgID="Equation.DSMT4" ShapeID="_x0000_i1070" DrawAspect="Content" ObjectID="_1516553471" r:id="rId100"/>
        </w:object>
      </w:r>
      <w:r>
        <w:rPr>
          <w:rFonts w:ascii="Arial" w:hAnsi="Arial" w:cs="Arial"/>
          <w:color w:val="000000"/>
          <w:sz w:val="24"/>
          <w:szCs w:val="24"/>
        </w:rPr>
        <w:t>, which is simply the differential cross-section (DCS), only describes the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k-k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 or the scattering direction of the product and is not associated with the orientation and alignment of the product rotational angular momentum vector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(Fig. 5a). Compared with the rotational ground state, the DCS is not affected by the low r</w:t>
      </w:r>
      <w:r>
        <w:rPr>
          <w:rFonts w:ascii="Arial" w:hAnsi="Arial" w:cs="Arial"/>
          <w:color w:val="000000"/>
          <w:sz w:val="24"/>
          <w:szCs w:val="24"/>
        </w:rPr>
        <w:t>otational quantum number reactants (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=0, 1, 2) but closely related to the high rotational quantum number of reactants (</w:t>
      </w:r>
      <w:r>
        <w:rPr>
          <w:rFonts w:ascii="Arial" w:hAnsi="Arial" w:cs="Arial"/>
          <w:i/>
          <w:color w:val="000000"/>
          <w:sz w:val="24"/>
          <w:szCs w:val="24"/>
        </w:rPr>
        <w:t>j=</w:t>
      </w:r>
      <w:r>
        <w:rPr>
          <w:rFonts w:ascii="Arial" w:hAnsi="Arial" w:cs="Arial"/>
          <w:color w:val="000000"/>
          <w:sz w:val="24"/>
          <w:szCs w:val="24"/>
        </w:rPr>
        <w:t xml:space="preserve"> 3). Distinct scattering direction shifts in the range of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=0-3.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product molecules are strongly forward, backward scattering, </w:t>
      </w:r>
      <w:r>
        <w:rPr>
          <w:rFonts w:ascii="Arial" w:hAnsi="Arial" w:cs="Arial"/>
          <w:color w:val="000000"/>
          <w:sz w:val="24"/>
          <w:szCs w:val="24"/>
        </w:rPr>
        <w:t xml:space="preserve">and weakly sideway scattering for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=0,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=0,1,2) reaction, whereas the reaction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>
        <w:rPr>
          <w:rFonts w:ascii="Arial" w:hAnsi="Arial" w:cs="Arial"/>
          <w:color w:val="000000"/>
          <w:sz w:val="24"/>
          <w:szCs w:val="24"/>
        </w:rPr>
        <w:t>，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=3) is governed by strong forward</w:t>
      </w:r>
      <w:r>
        <w:rPr>
          <w:rFonts w:ascii="Arial" w:hAnsi="Arial" w:cs="Arial"/>
          <w:sz w:val="24"/>
        </w:rPr>
        <w:t xml:space="preserve"> and sideways</w:t>
      </w:r>
      <w:r>
        <w:rPr>
          <w:rFonts w:ascii="Arial" w:hAnsi="Arial" w:cs="Arial"/>
          <w:color w:val="000000"/>
          <w:sz w:val="24"/>
          <w:szCs w:val="24"/>
        </w:rPr>
        <w:t xml:space="preserve"> scattering. Thus, the tendency of forward scattering is enhanced with increasing rotational quantum numbe</w:t>
      </w:r>
      <w:r>
        <w:rPr>
          <w:rFonts w:ascii="Arial" w:hAnsi="Arial" w:cs="Arial"/>
          <w:color w:val="000000"/>
          <w:sz w:val="24"/>
          <w:szCs w:val="24"/>
        </w:rPr>
        <w:t xml:space="preserve">r of the reagent. The PDDCS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1930" w:dyaOrig="360" w14:anchorId="08E4391F">
          <v:shape id="_x0000_i1071" type="#_x0000_t75" style="width:96.6pt;height:17.9pt" o:ole="">
            <v:imagedata r:id="rId101" o:title=""/>
          </v:shape>
          <o:OLEObject Type="Embed" ProgID="Equation.3" ShapeID="_x0000_i1071" DrawAspect="Content" ObjectID="_1516553472" r:id="rId10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is the expected value of the second Legendre moment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1230" w:dyaOrig="340" w14:anchorId="36702185">
          <v:shape id="_x0000_i1072" type="#_x0000_t75" style="width:61.55pt;height:17.15pt" o:ole="">
            <v:imagedata r:id="rId103" o:title=""/>
          </v:shape>
          <o:OLEObject Type="Embed" ProgID="Equation.3" ShapeID="_x0000_i1072" DrawAspect="Content" ObjectID="_1516553473" r:id="rId10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. The curves show the opposite trend to that of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1930" w:dyaOrig="360" w14:anchorId="06C2BB32">
          <v:shape id="_x0000_i1073" type="#_x0000_t75" style="width:96.6pt;height:17.9pt" o:ole="">
            <v:imagedata r:id="rId105" o:title=""/>
          </v:shape>
          <o:OLEObject Type="Embed" ProgID="Equation.3" ShapeID="_x0000_i1073" DrawAspect="Content" ObjectID="_1516553474" r:id="rId10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indicating that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is strongly aligned perpendicular to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. The trend is obvious when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240" w:dyaOrig="360" w14:anchorId="77941266">
          <v:shape id="_x0000_i1074" type="#_x0000_t75" style="width:11.95pt;height:17.9pt" o:ole="">
            <v:imagedata r:id="rId107" o:title=""/>
          </v:shape>
          <o:OLEObject Type="Embed" ProgID="Equation.3" ShapeID="_x0000_i1074" DrawAspect="Content" ObjectID="_1516553475" r:id="rId108"/>
        </w:object>
      </w:r>
      <w:r>
        <w:rPr>
          <w:rFonts w:ascii="Arial" w:hAnsi="Arial" w:cs="Arial"/>
          <w:color w:val="000000"/>
          <w:sz w:val="24"/>
          <w:szCs w:val="24"/>
        </w:rPr>
        <w:t xml:space="preserve">=180°, showing the preferential polarization along the direction perpendicular to </w:t>
      </w:r>
      <w:r>
        <w:rPr>
          <w:rFonts w:ascii="Arial" w:hAnsi="Arial" w:cs="Arial"/>
          <w:b/>
          <w:i/>
          <w:color w:val="000000"/>
          <w:sz w:val="24"/>
          <w:szCs w:val="24"/>
        </w:rPr>
        <w:t>k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at this angle. </w:t>
      </w:r>
      <w:r>
        <w:rPr>
          <w:rFonts w:ascii="Arial" w:hAnsi="Arial" w:cs="Arial"/>
          <w:color w:val="000000"/>
          <w:sz w:val="24"/>
        </w:rPr>
        <w:t xml:space="preserve">The value of </w:t>
      </w:r>
      <w:r>
        <w:rPr>
          <w:rFonts w:ascii="Arial" w:hAnsi="Arial" w:cs="Arial"/>
          <w:color w:val="000000"/>
          <w:position w:val="-12"/>
          <w:sz w:val="24"/>
        </w:rPr>
        <w:object w:dxaOrig="2020" w:dyaOrig="360" w14:anchorId="0692DDD3">
          <v:shape id="_x0000_i1075" type="#_x0000_t75" style="width:101.1pt;height:17.9pt" o:ole="">
            <v:imagedata r:id="rId109" o:title=""/>
          </v:shape>
          <o:OLEObject Type="Embed" ProgID="Equation.3" ShapeID="_x0000_i1075" DrawAspect="Content" ObjectID="_1516553476" r:id="rId110"/>
        </w:object>
      </w:r>
      <w:r>
        <w:rPr>
          <w:rFonts w:ascii="Arial" w:hAnsi="Arial" w:cs="Arial"/>
          <w:color w:val="000000"/>
          <w:sz w:val="24"/>
        </w:rPr>
        <w:t xml:space="preserve"> is negative for a majority of all scattering angles, </w:t>
      </w:r>
      <w:r>
        <w:rPr>
          <w:rFonts w:ascii="Arial" w:hAnsi="Arial" w:cs="Arial"/>
          <w:sz w:val="24"/>
        </w:rPr>
        <w:t xml:space="preserve">indicating the remarkable preference of the product alignment along the </w:t>
      </w:r>
      <w:r>
        <w:rPr>
          <w:rFonts w:ascii="Arial" w:hAnsi="Arial" w:cs="Arial"/>
          <w:i/>
          <w:sz w:val="24"/>
        </w:rPr>
        <w:t>y</w:t>
      </w:r>
      <w:r>
        <w:rPr>
          <w:rFonts w:ascii="Arial" w:hAnsi="Arial" w:cs="Arial"/>
          <w:sz w:val="24"/>
        </w:rPr>
        <w:t xml:space="preserve">-axis. </w:t>
      </w:r>
      <w:r>
        <w:rPr>
          <w:rFonts w:ascii="Arial" w:hAnsi="Arial" w:cs="Arial"/>
          <w:color w:val="000000"/>
          <w:sz w:val="24"/>
        </w:rPr>
        <w:t xml:space="preserve">The product displays strong </w:t>
      </w:r>
      <w:r>
        <w:rPr>
          <w:rFonts w:ascii="Arial" w:hAnsi="Arial" w:cs="Arial"/>
          <w:color w:val="000000"/>
          <w:sz w:val="24"/>
        </w:rPr>
        <w:lastRenderedPageBreak/>
        <w:t xml:space="preserve">polarization at approximately 38° </w:t>
      </w:r>
      <w:r>
        <w:rPr>
          <w:rFonts w:ascii="Arial" w:hAnsi="Arial"/>
          <w:color w:val="000000"/>
          <w:sz w:val="24"/>
        </w:rPr>
        <w:t xml:space="preserve">and </w:t>
      </w:r>
      <w:r>
        <w:rPr>
          <w:rFonts w:ascii="Arial" w:hAnsi="Arial" w:cs="Arial"/>
          <w:color w:val="000000"/>
          <w:sz w:val="24"/>
        </w:rPr>
        <w:t>142°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color w:val="000000"/>
          <w:sz w:val="24"/>
        </w:rPr>
        <w:t xml:space="preserve"> In the </w:t>
      </w:r>
      <w:r>
        <w:rPr>
          <w:rFonts w:ascii="Arial" w:hAnsi="Arial" w:cs="Arial"/>
          <w:color w:val="000000"/>
          <w:sz w:val="24"/>
          <w:szCs w:val="24"/>
        </w:rPr>
        <w:t xml:space="preserve">PDDCS 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2040" w:dyaOrig="360" w14:anchorId="4B54AA6A">
          <v:shape id="_x0000_i1076" type="#_x0000_t75" style="width:101.85pt;height:17.9pt" o:ole="">
            <v:imagedata r:id="rId111" o:title=""/>
          </v:shape>
          <o:OLEObject Type="Embed" ProgID="Equation.DSMT4" ShapeID="_x0000_i1076" DrawAspect="Content" ObjectID="_1516553477" r:id="rId112"/>
        </w:object>
      </w:r>
      <w:r>
        <w:rPr>
          <w:rFonts w:ascii="Arial" w:hAnsi="Arial" w:cs="Arial"/>
          <w:color w:val="000000"/>
          <w:sz w:val="24"/>
          <w:szCs w:val="24"/>
        </w:rPr>
        <w:t>, which is related to</w:t>
      </w:r>
      <w:r>
        <w:rPr>
          <w:rFonts w:ascii="Arial" w:hAnsi="Arial" w:cs="Arial"/>
          <w:color w:val="000000"/>
          <w:position w:val="-12"/>
          <w:sz w:val="24"/>
          <w:szCs w:val="24"/>
        </w:rPr>
        <w:object w:dxaOrig="1590" w:dyaOrig="360" w14:anchorId="0A1A7848">
          <v:shape id="_x0000_i1077" type="#_x0000_t75" style="width:79.45pt;height:17.9pt" o:ole="">
            <v:imagedata r:id="rId113" o:title=""/>
          </v:shape>
          <o:OLEObject Type="Embed" ProgID="Equation.DSMT4" ShapeID="_x0000_i1077" DrawAspect="Content" ObjectID="_1516553478" r:id="rId114"/>
        </w:object>
      </w:r>
      <w:r>
        <w:rPr>
          <w:rFonts w:ascii="Arial" w:hAnsi="Arial" w:cs="Arial"/>
          <w:sz w:val="24"/>
        </w:rPr>
        <w:t>, the polarization</w:t>
      </w:r>
      <w:r>
        <w:rPr>
          <w:rFonts w:ascii="Arial" w:hAnsi="Arial" w:cs="Arial"/>
          <w:sz w:val="24"/>
        </w:rPr>
        <w:t xml:space="preserve"> of the product is enhanced in the </w:t>
      </w:r>
      <w:r>
        <w:rPr>
          <w:rFonts w:ascii="Arial" w:hAnsi="Arial"/>
          <w:sz w:val="24"/>
        </w:rPr>
        <w:t xml:space="preserve">range of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=0-3</w:t>
      </w:r>
      <w:r>
        <w:rPr>
          <w:rFonts w:ascii="Arial" w:hAnsi="Arial" w:cs="Arial"/>
          <w:sz w:val="24"/>
        </w:rPr>
        <w:t xml:space="preserve">.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i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shows a different distribution when the reagent molecule rotates in a different state, thereby implying the effect of reagent rotation.</w:t>
      </w:r>
    </w:p>
    <w:p w14:paraId="094C9E80" w14:textId="77777777" w:rsidR="00F77B7D" w:rsidRDefault="00723D43">
      <w:pPr>
        <w:numPr>
          <w:ilvl w:val="0"/>
          <w:numId w:val="1"/>
        </w:num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CONCLUSIONS</w:t>
      </w:r>
    </w:p>
    <w:p w14:paraId="5B695BFB" w14:textId="77777777" w:rsidR="00F77B7D" w:rsidRDefault="00723D43">
      <w:pPr>
        <w:tabs>
          <w:tab w:val="left" w:pos="7980"/>
        </w:tabs>
        <w:spacing w:line="480" w:lineRule="auto"/>
        <w:ind w:rightChars="-257" w:right="-540" w:firstLineChars="200" w:firstLine="48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 xml:space="preserve">effects of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rotational excited </w:t>
      </w:r>
      <w:r>
        <w:rPr>
          <w:rFonts w:ascii="Arial" w:hAnsi="Arial" w:cs="Arial"/>
          <w:color w:val="000000"/>
          <w:sz w:val="24"/>
          <w:szCs w:val="24"/>
        </w:rPr>
        <w:t xml:space="preserve">states on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stereodynamics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of the molecular reaction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proofErr w:type="gramEnd"/>
      <w:r>
        <w:rPr>
          <w:rFonts w:ascii="Arial" w:hAnsi="Arial" w:cs="Arial"/>
          <w:i/>
          <w:color w:val="000000"/>
          <w:spacing w:val="6"/>
          <w:sz w:val="24"/>
          <w:szCs w:val="24"/>
        </w:rPr>
        <w:t>v</w:t>
      </w:r>
      <w:r>
        <w:rPr>
          <w:rFonts w:ascii="Arial" w:hAnsi="Arial" w:cs="Arial"/>
          <w:color w:val="000000"/>
          <w:spacing w:val="6"/>
          <w:sz w:val="24"/>
          <w:szCs w:val="24"/>
        </w:rPr>
        <w:t>=0,</w:t>
      </w:r>
      <w:r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pacing w:val="6"/>
          <w:sz w:val="24"/>
          <w:szCs w:val="24"/>
        </w:rPr>
        <w:t>=0-3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are demonstrated by QCT. The rotational quantum number has a considerable effect on vector correlations, </w:t>
      </w:r>
      <w:r>
        <w:rPr>
          <w:rFonts w:ascii="Arial" w:hAnsi="Arial" w:cs="Arial"/>
          <w:sz w:val="24"/>
        </w:rPr>
        <w:t>including alignment, orientation, and PDDCSs.</w:t>
      </w:r>
      <w:r>
        <w:rPr>
          <w:rFonts w:ascii="Arial" w:hAnsi="Arial" w:cs="Arial"/>
          <w:color w:val="000000"/>
          <w:sz w:val="24"/>
          <w:szCs w:val="24"/>
        </w:rPr>
        <w:t xml:space="preserve"> The first rotational excited </w:t>
      </w:r>
      <w:r>
        <w:rPr>
          <w:rFonts w:ascii="Arial" w:hAnsi="Arial" w:cs="Arial"/>
          <w:color w:val="000000"/>
          <w:sz w:val="24"/>
          <w:szCs w:val="24"/>
        </w:rPr>
        <w:t xml:space="preserve">state plays the strongest alignment effect of the products, and the orientation effect becomes weak with increasing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. The rotational angular momentum vector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′ of the product molecule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is not only aligned but also oriented along the negative direction</w:t>
      </w:r>
      <w:r>
        <w:rPr>
          <w:rFonts w:ascii="Arial" w:hAnsi="Arial" w:cs="Arial"/>
          <w:color w:val="000000"/>
          <w:sz w:val="24"/>
          <w:szCs w:val="24"/>
        </w:rPr>
        <w:t xml:space="preserve"> of the </w:t>
      </w:r>
      <w:r>
        <w:rPr>
          <w:rFonts w:ascii="Arial" w:hAnsi="Arial" w:cs="Arial"/>
          <w:i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-axis.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shows strong forward and backward scattering and weakly sideway scattering because the reactant molecule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is in the rotational ground state and the low rotational excited states. However, strong forward scattering occurs when the re</w:t>
      </w:r>
      <w:r>
        <w:rPr>
          <w:rFonts w:ascii="Arial" w:hAnsi="Arial" w:cs="Arial"/>
          <w:color w:val="000000"/>
          <w:sz w:val="24"/>
          <w:szCs w:val="24"/>
        </w:rPr>
        <w:t>actant is in high rotational excited states. Furthermore, PDDCSs are influenced by the rotational excitation of the reactant.</w:t>
      </w:r>
      <w:r>
        <w:rPr>
          <w:rFonts w:ascii="Arial" w:hAnsi="Arial" w:cs="Arial"/>
          <w:sz w:val="24"/>
        </w:rPr>
        <w:t xml:space="preserve"> Hence, the vector properties of the reaction are affected by</w:t>
      </w:r>
      <w:r>
        <w:rPr>
          <w:rFonts w:ascii="Arial" w:hAnsi="Arial" w:cs="Arial"/>
          <w:color w:val="000000"/>
          <w:sz w:val="24"/>
          <w:szCs w:val="24"/>
        </w:rPr>
        <w:t xml:space="preserve"> the rotational excited states of the reactant molecule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>
        <w:rPr>
          <w:rFonts w:ascii="Arial" w:hAnsi="Arial" w:cs="Arial"/>
          <w:sz w:val="24"/>
        </w:rPr>
        <w:t>. These fin</w:t>
      </w:r>
      <w:r>
        <w:rPr>
          <w:rFonts w:ascii="Arial" w:hAnsi="Arial" w:cs="Arial"/>
          <w:sz w:val="24"/>
        </w:rPr>
        <w:t xml:space="preserve">dings could provide helpful information to understand the microscopic mechanism of the molecular reaction </w:t>
      </w:r>
      <w:proofErr w:type="spellStart"/>
      <w:r>
        <w:rPr>
          <w:rFonts w:ascii="Arial" w:hAnsi="Arial" w:cs="Arial"/>
          <w:sz w:val="24"/>
        </w:rPr>
        <w:t>Ca+HCl→CaCl+H</w:t>
      </w:r>
      <w:proofErr w:type="spellEnd"/>
      <w:r>
        <w:rPr>
          <w:rFonts w:ascii="Arial" w:hAnsi="Arial" w:cs="Arial"/>
          <w:sz w:val="24"/>
        </w:rPr>
        <w:t>.</w:t>
      </w:r>
    </w:p>
    <w:p w14:paraId="73FA90F6" w14:textId="77777777" w:rsidR="00F77B7D" w:rsidRDefault="00723D43">
      <w:pPr>
        <w:spacing w:line="480" w:lineRule="auto"/>
        <w:ind w:rightChars="-244" w:right="-51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>
        <w:rPr>
          <w:rFonts w:ascii="Arial" w:hAnsi="Arial" w:cs="Arial" w:hint="eastAsia"/>
          <w:b/>
          <w:sz w:val="24"/>
        </w:rPr>
        <w:t>CKONWLEDGMENTS</w:t>
      </w:r>
    </w:p>
    <w:p w14:paraId="6E9812F8" w14:textId="77777777" w:rsidR="00F77B7D" w:rsidRDefault="00723D43">
      <w:pPr>
        <w:spacing w:line="480" w:lineRule="auto"/>
        <w:ind w:rightChars="-244" w:right="-512" w:firstLineChars="200" w:firstLine="48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This work was supported by the National Natural Science Foundation of China (NSFC) under Grant Nos. NSFC-11874192 and </w:t>
      </w:r>
      <w:r>
        <w:rPr>
          <w:rFonts w:ascii="Arial" w:hAnsi="Arial" w:cs="Arial"/>
          <w:sz w:val="24"/>
        </w:rPr>
        <w:t xml:space="preserve">NSFC-11574125, as well as the </w:t>
      </w:r>
      <w:proofErr w:type="spellStart"/>
      <w:r>
        <w:rPr>
          <w:rFonts w:ascii="Arial" w:hAnsi="Arial" w:cs="Arial"/>
          <w:sz w:val="24"/>
        </w:rPr>
        <w:lastRenderedPageBreak/>
        <w:t>Taishan</w:t>
      </w:r>
      <w:proofErr w:type="spellEnd"/>
      <w:r>
        <w:rPr>
          <w:rFonts w:ascii="Arial" w:hAnsi="Arial" w:cs="Arial"/>
          <w:sz w:val="24"/>
        </w:rPr>
        <w:t xml:space="preserve"> Scholars project of Shandong Province (ts201511055)</w:t>
      </w:r>
      <w:proofErr w:type="gramEnd"/>
      <w:r>
        <w:rPr>
          <w:rFonts w:ascii="Arial" w:hAnsi="Arial" w:cs="Arial"/>
          <w:sz w:val="24"/>
        </w:rPr>
        <w:t>.</w:t>
      </w:r>
    </w:p>
    <w:p w14:paraId="5B1C999F" w14:textId="77777777" w:rsidR="00F77B7D" w:rsidRDefault="00F77B7D">
      <w:pPr>
        <w:spacing w:line="480" w:lineRule="auto"/>
        <w:ind w:rightChars="-244" w:right="-512" w:firstLineChars="200" w:firstLine="480"/>
        <w:rPr>
          <w:rFonts w:ascii="Arial" w:hAnsi="Arial" w:cs="Arial"/>
          <w:sz w:val="24"/>
        </w:rPr>
      </w:pPr>
    </w:p>
    <w:p w14:paraId="733E4765" w14:textId="77777777" w:rsidR="00F77B7D" w:rsidRDefault="00723D43">
      <w:pPr>
        <w:spacing w:line="480" w:lineRule="auto"/>
        <w:rPr>
          <w:rFonts w:ascii="Arial" w:hAnsi="Arial" w:cs="Arial"/>
          <w:b/>
          <w:color w:val="FF0000"/>
          <w:sz w:val="24"/>
          <w:shd w:val="clear" w:color="auto" w:fill="FFFFFF"/>
        </w:rPr>
      </w:pPr>
      <w:r>
        <w:rPr>
          <w:rFonts w:ascii="Arial" w:hAnsi="Arial" w:cs="Arial"/>
          <w:b/>
          <w:color w:val="FF0000"/>
          <w:sz w:val="24"/>
          <w:shd w:val="clear" w:color="auto" w:fill="FFFFFF"/>
        </w:rPr>
        <w:t>R</w:t>
      </w:r>
      <w:r>
        <w:rPr>
          <w:rFonts w:ascii="Arial" w:hAnsi="Arial" w:cs="Arial" w:hint="eastAsia"/>
          <w:b/>
          <w:color w:val="FF0000"/>
          <w:sz w:val="24"/>
          <w:shd w:val="clear" w:color="auto" w:fill="FFFFFF"/>
        </w:rPr>
        <w:t>EFERENCES</w:t>
      </w:r>
    </w:p>
    <w:p w14:paraId="3745D75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 xml:space="preserve">Li H, </w:t>
      </w:r>
      <w:proofErr w:type="spellStart"/>
      <w:r>
        <w:rPr>
          <w:rFonts w:ascii="Arial" w:hAnsi="Arial" w:cs="Arial"/>
          <w:color w:val="000000" w:themeColor="text1"/>
          <w:szCs w:val="21"/>
        </w:rPr>
        <w:t>Zheng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B, </w:t>
      </w:r>
      <w:proofErr w:type="spellStart"/>
      <w:r>
        <w:rPr>
          <w:rFonts w:ascii="Arial" w:hAnsi="Arial" w:cs="Arial"/>
          <w:color w:val="000000" w:themeColor="text1"/>
          <w:szCs w:val="21"/>
        </w:rPr>
        <w:t>Meng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Q T</w:t>
      </w:r>
      <w:bookmarkStart w:id="5" w:name="OLE_LINK2"/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</w:rPr>
        <w:t>Acta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Phys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color w:val="000000" w:themeColor="text1"/>
          <w:szCs w:val="21"/>
        </w:rPr>
        <w:t>Sin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bookmarkEnd w:id="5"/>
      <w:r>
        <w:rPr>
          <w:rFonts w:ascii="Arial" w:hAnsi="Arial" w:cs="Arial"/>
          <w:color w:val="000000" w:themeColor="text1"/>
          <w:szCs w:val="21"/>
        </w:rPr>
        <w:t xml:space="preserve"> 61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153401.</w:t>
      </w:r>
    </w:p>
    <w:p w14:paraId="0D6302F2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 w:hint="eastAsia"/>
          <w:color w:val="000000" w:themeColor="text1"/>
          <w:szCs w:val="21"/>
        </w:rPr>
        <w:t xml:space="preserve">Yuan M </w:t>
      </w:r>
      <w:proofErr w:type="spellStart"/>
      <w:r>
        <w:rPr>
          <w:rFonts w:ascii="Arial" w:hAnsi="Arial" w:cs="Arial" w:hint="eastAsia"/>
          <w:color w:val="000000" w:themeColor="text1"/>
          <w:szCs w:val="21"/>
        </w:rPr>
        <w:t>H</w:t>
      </w:r>
      <w:proofErr w:type="gramStart"/>
      <w:r>
        <w:rPr>
          <w:rFonts w:ascii="Arial" w:hAnsi="Arial" w:cs="Arial" w:hint="eastAsia"/>
          <w:color w:val="000000" w:themeColor="text1"/>
          <w:szCs w:val="21"/>
        </w:rPr>
        <w:t>,Zhao</w:t>
      </w:r>
      <w:proofErr w:type="spellEnd"/>
      <w:proofErr w:type="gramEnd"/>
      <w:r>
        <w:rPr>
          <w:rFonts w:ascii="Arial" w:hAnsi="Arial" w:cs="Arial" w:hint="eastAsia"/>
          <w:color w:val="000000" w:themeColor="text1"/>
          <w:szCs w:val="21"/>
        </w:rPr>
        <w:t xml:space="preserve"> G J,</w:t>
      </w:r>
      <w:r>
        <w:rPr>
          <w:rFonts w:ascii="Arial" w:hAnsi="Arial" w:cs="Arial"/>
          <w:color w:val="000000" w:themeColor="text1"/>
          <w:szCs w:val="21"/>
        </w:rPr>
        <w:t xml:space="preserve"> Int. J. Quantum Chem. </w:t>
      </w:r>
      <w:r>
        <w:rPr>
          <w:rFonts w:ascii="Arial" w:hAnsi="Arial" w:cs="Arial"/>
          <w:b/>
          <w:bCs/>
          <w:color w:val="000000" w:themeColor="text1"/>
          <w:szCs w:val="21"/>
        </w:rPr>
        <w:t>201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>0</w:t>
      </w:r>
      <w:r>
        <w:rPr>
          <w:rFonts w:ascii="Arial" w:hAnsi="Arial" w:cs="Arial" w:hint="eastAsia"/>
          <w:color w:val="000000" w:themeColor="text1"/>
          <w:szCs w:val="21"/>
        </w:rPr>
        <w:t>,110,1842</w:t>
      </w:r>
      <w:r>
        <w:rPr>
          <w:rFonts w:ascii="Arial" w:hAnsi="Arial" w:cs="Arial"/>
          <w:color w:val="000000" w:themeColor="text1"/>
          <w:szCs w:val="21"/>
        </w:rPr>
        <w:t>.</w:t>
      </w:r>
    </w:p>
    <w:p w14:paraId="2A74A554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Song </w:t>
      </w:r>
      <w:proofErr w:type="spellStart"/>
      <w:r>
        <w:rPr>
          <w:rFonts w:ascii="Arial" w:hAnsi="Arial" w:cs="Arial"/>
          <w:color w:val="000000" w:themeColor="text1"/>
          <w:szCs w:val="21"/>
        </w:rPr>
        <w:t>Q</w:t>
      </w:r>
      <w:proofErr w:type="gramStart"/>
      <w:r>
        <w:rPr>
          <w:rFonts w:ascii="Arial" w:hAnsi="Arial" w:cs="Arial"/>
          <w:color w:val="000000" w:themeColor="text1"/>
          <w:szCs w:val="21"/>
        </w:rPr>
        <w:t>,Ji</w:t>
      </w:r>
      <w:proofErr w:type="spellEnd"/>
      <w:proofErr w:type="gramEnd"/>
      <w:r>
        <w:rPr>
          <w:rFonts w:ascii="Arial" w:hAnsi="Arial" w:cs="Arial"/>
          <w:color w:val="000000" w:themeColor="text1"/>
          <w:szCs w:val="21"/>
        </w:rPr>
        <w:t> </w:t>
      </w:r>
      <w:proofErr w:type="spellStart"/>
      <w:r>
        <w:rPr>
          <w:rFonts w:ascii="Arial" w:hAnsi="Arial" w:cs="Arial"/>
          <w:color w:val="000000" w:themeColor="text1"/>
          <w:szCs w:val="21"/>
        </w:rPr>
        <w:t>L,Quan</w:t>
      </w:r>
      <w:proofErr w:type="spellEnd"/>
      <w:r>
        <w:rPr>
          <w:rFonts w:ascii="Arial" w:hAnsi="Arial" w:cs="Arial"/>
          <w:color w:val="000000" w:themeColor="text1"/>
          <w:szCs w:val="21"/>
        </w:rPr>
        <w:t> W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</w:rPr>
        <w:t>Acta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Phys. Sin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61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030701.</w:t>
      </w:r>
    </w:p>
    <w:p w14:paraId="57F74FD2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 xml:space="preserve">Xiao J, Yang C L, Wang M S, Chin. Phys. B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/>
          <w:color w:val="000000" w:themeColor="text1"/>
          <w:szCs w:val="21"/>
        </w:rPr>
        <w:t>, 21,</w:t>
      </w:r>
      <w:r>
        <w:rPr>
          <w:rFonts w:ascii="Arial" w:hAnsi="Arial" w:cs="Arial"/>
          <w:b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>043101.</w:t>
      </w:r>
    </w:p>
    <w:p w14:paraId="45BE0FF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 xml:space="preserve">Chen X Q, Wang M S, Yang C L, Chin. Phys. B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/>
          <w:color w:val="000000" w:themeColor="text1"/>
          <w:szCs w:val="21"/>
        </w:rPr>
        <w:t>,21</w:t>
      </w:r>
      <w:r>
        <w:rPr>
          <w:rFonts w:ascii="Arial" w:hAnsi="Arial" w:cs="Arial"/>
          <w:b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023402.</w:t>
      </w:r>
    </w:p>
    <w:p w14:paraId="277861E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 xml:space="preserve">Zhao J, </w:t>
      </w:r>
      <w:proofErr w:type="spellStart"/>
      <w:r>
        <w:rPr>
          <w:rFonts w:ascii="Arial" w:hAnsi="Arial" w:cs="Arial"/>
          <w:color w:val="000000" w:themeColor="text1"/>
          <w:szCs w:val="21"/>
        </w:rPr>
        <w:t>Xu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Y, </w:t>
      </w:r>
      <w:proofErr w:type="spellStart"/>
      <w:r>
        <w:rPr>
          <w:rFonts w:ascii="Arial" w:hAnsi="Arial" w:cs="Arial"/>
          <w:color w:val="000000" w:themeColor="text1"/>
          <w:szCs w:val="21"/>
        </w:rPr>
        <w:t>Meng</w:t>
      </w:r>
      <w:proofErr w:type="spellEnd"/>
      <w:r>
        <w:rPr>
          <w:rFonts w:ascii="Arial" w:hAnsi="Arial" w:cs="Arial"/>
          <w:color w:val="000000" w:themeColor="text1"/>
          <w:szCs w:val="21"/>
        </w:rPr>
        <w:t xml:space="preserve"> Q T, Chin. Phys. B</w:t>
      </w:r>
      <w:r>
        <w:rPr>
          <w:rFonts w:ascii="Arial" w:hAnsi="Arial" w:cs="Arial"/>
          <w:b/>
          <w:bCs/>
          <w:color w:val="000000" w:themeColor="text1"/>
          <w:szCs w:val="21"/>
        </w:rPr>
        <w:t xml:space="preserve"> 2010,</w:t>
      </w:r>
      <w:r>
        <w:rPr>
          <w:rFonts w:ascii="Arial" w:hAnsi="Arial" w:cs="Arial"/>
          <w:color w:val="000000" w:themeColor="text1"/>
          <w:szCs w:val="21"/>
        </w:rPr>
        <w:t>19, 063403.</w:t>
      </w:r>
    </w:p>
    <w:p w14:paraId="5050EAE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bookmarkStart w:id="6" w:name="OLE_LINK1"/>
      <w:r>
        <w:rPr>
          <w:rFonts w:ascii="Arial" w:hAnsi="Arial" w:cs="Arial"/>
          <w:color w:val="000000" w:themeColor="text1"/>
          <w:szCs w:val="21"/>
        </w:rPr>
        <w:t>Xiao J, Yang C L, Li X H, Wang M S, Ma X G, Chin. Phys. Lett.</w:t>
      </w:r>
      <w:r>
        <w:rPr>
          <w:rFonts w:ascii="Arial" w:hAnsi="Arial" w:cs="Arial"/>
          <w:b/>
          <w:bCs/>
          <w:color w:val="000000" w:themeColor="text1"/>
          <w:szCs w:val="21"/>
        </w:rPr>
        <w:t>2011</w:t>
      </w:r>
      <w:proofErr w:type="gramStart"/>
      <w:r>
        <w:rPr>
          <w:rFonts w:ascii="Arial" w:hAnsi="Arial" w:cs="Arial"/>
          <w:color w:val="000000" w:themeColor="text1"/>
          <w:szCs w:val="21"/>
        </w:rPr>
        <w:t>,28</w:t>
      </w:r>
      <w:proofErr w:type="gramEnd"/>
      <w:r>
        <w:rPr>
          <w:rFonts w:ascii="Arial" w:hAnsi="Arial" w:cs="Arial"/>
          <w:color w:val="000000" w:themeColor="text1"/>
          <w:szCs w:val="21"/>
        </w:rPr>
        <w:t>, 013101.</w:t>
      </w:r>
      <w:bookmarkEnd w:id="6"/>
    </w:p>
    <w:p w14:paraId="4B518AA5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bookmarkStart w:id="7" w:name="_GoBack"/>
      <w:r w:rsidRPr="00723D43">
        <w:rPr>
          <w:rFonts w:ascii="Arial" w:hAnsi="Arial" w:cs="Arial"/>
          <w:color w:val="000000" w:themeColor="text1"/>
        </w:rPr>
        <w:t xml:space="preserve">Li K N, Yang C </w:t>
      </w:r>
      <w:proofErr w:type="gramStart"/>
      <w:r w:rsidRPr="00723D43">
        <w:rPr>
          <w:rFonts w:ascii="Arial" w:hAnsi="Arial" w:cs="Arial"/>
          <w:color w:val="000000" w:themeColor="text1"/>
        </w:rPr>
        <w:t>L ,</w:t>
      </w:r>
      <w:proofErr w:type="gramEnd"/>
      <w:r w:rsidRPr="00723D43">
        <w:rPr>
          <w:rFonts w:ascii="Arial" w:hAnsi="Arial" w:cs="Arial"/>
          <w:color w:val="000000" w:themeColor="text1"/>
        </w:rPr>
        <w:t xml:space="preserve"> Wang M S, Ma X G, Wang L Z, </w:t>
      </w:r>
      <w:proofErr w:type="spellStart"/>
      <w:r w:rsidRPr="00723D43">
        <w:rPr>
          <w:rFonts w:ascii="Arial" w:hAnsi="Arial" w:cs="Arial"/>
          <w:color w:val="000000" w:themeColor="text1"/>
        </w:rPr>
        <w:t>Int.J.Hydrogen</w:t>
      </w:r>
      <w:proofErr w:type="spellEnd"/>
      <w:r w:rsidRPr="00723D43">
        <w:rPr>
          <w:rFonts w:ascii="Arial" w:hAnsi="Arial" w:cs="Arial"/>
          <w:color w:val="000000" w:themeColor="text1"/>
        </w:rPr>
        <w:t xml:space="preserve"> Energy </w:t>
      </w:r>
      <w:r w:rsidRPr="00723D43">
        <w:rPr>
          <w:rFonts w:ascii="Arial" w:hAnsi="Arial" w:cs="Arial"/>
          <w:b/>
          <w:color w:val="000000" w:themeColor="text1"/>
        </w:rPr>
        <w:t>2016</w:t>
      </w:r>
      <w:r w:rsidRPr="00723D43">
        <w:rPr>
          <w:rFonts w:ascii="Arial" w:hAnsi="Arial" w:cs="Arial"/>
          <w:color w:val="000000" w:themeColor="text1"/>
        </w:rPr>
        <w:t>,41, 17858.</w:t>
      </w:r>
    </w:p>
    <w:p w14:paraId="1240C226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 w:rsidRPr="00723D43">
        <w:rPr>
          <w:rFonts w:ascii="Arial" w:hAnsi="Arial" w:cs="Arial"/>
          <w:color w:val="000000" w:themeColor="text1"/>
        </w:rPr>
        <w:t xml:space="preserve">Zhao Z C, Yang C </w:t>
      </w:r>
      <w:proofErr w:type="gramStart"/>
      <w:r w:rsidRPr="00723D43">
        <w:rPr>
          <w:rFonts w:ascii="Arial" w:hAnsi="Arial" w:cs="Arial"/>
          <w:color w:val="000000" w:themeColor="text1"/>
        </w:rPr>
        <w:t>L ,</w:t>
      </w:r>
      <w:proofErr w:type="gramEnd"/>
      <w:r w:rsidRPr="00723D43">
        <w:rPr>
          <w:rFonts w:ascii="Arial" w:hAnsi="Arial" w:cs="Arial"/>
          <w:color w:val="000000" w:themeColor="text1"/>
        </w:rPr>
        <w:t xml:space="preserve"> Wang M S, Ma X G, Zhan L B, J </w:t>
      </w:r>
      <w:proofErr w:type="spellStart"/>
      <w:r w:rsidRPr="00723D43">
        <w:rPr>
          <w:rFonts w:ascii="Arial" w:hAnsi="Arial" w:cs="Arial"/>
          <w:color w:val="000000" w:themeColor="text1"/>
        </w:rPr>
        <w:t>Comput</w:t>
      </w:r>
      <w:proofErr w:type="spellEnd"/>
      <w:r w:rsidRPr="00723D43">
        <w:rPr>
          <w:rFonts w:ascii="Arial" w:hAnsi="Arial" w:cs="Arial"/>
          <w:color w:val="000000" w:themeColor="text1"/>
        </w:rPr>
        <w:t xml:space="preserve"> Electron </w:t>
      </w:r>
      <w:r w:rsidRPr="00723D43">
        <w:rPr>
          <w:rFonts w:ascii="Arial" w:hAnsi="Arial" w:cs="Arial"/>
          <w:b/>
          <w:color w:val="000000" w:themeColor="text1"/>
        </w:rPr>
        <w:t>2017</w:t>
      </w:r>
      <w:r w:rsidRPr="00723D43">
        <w:rPr>
          <w:rFonts w:ascii="Arial" w:hAnsi="Arial" w:cs="Arial"/>
          <w:color w:val="000000" w:themeColor="text1"/>
        </w:rPr>
        <w:t xml:space="preserve"> ,16,262.</w:t>
      </w:r>
    </w:p>
    <w:p w14:paraId="5964D5FD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r w:rsidRPr="00723D43">
        <w:rPr>
          <w:rFonts w:ascii="Arial" w:hAnsi="Arial" w:cs="Arial"/>
          <w:color w:val="000000" w:themeColor="text1"/>
        </w:rPr>
        <w:t xml:space="preserve">Li K N, Yang C </w:t>
      </w:r>
      <w:proofErr w:type="gramStart"/>
      <w:r w:rsidRPr="00723D43">
        <w:rPr>
          <w:rFonts w:ascii="Arial" w:hAnsi="Arial" w:cs="Arial"/>
          <w:color w:val="000000" w:themeColor="text1"/>
        </w:rPr>
        <w:t>L ,</w:t>
      </w:r>
      <w:proofErr w:type="gramEnd"/>
      <w:r w:rsidRPr="00723D43">
        <w:rPr>
          <w:rFonts w:ascii="Arial" w:hAnsi="Arial" w:cs="Arial"/>
          <w:color w:val="000000" w:themeColor="text1"/>
        </w:rPr>
        <w:t xml:space="preserve"> Wang M S, Ma X G, Wang L Z, </w:t>
      </w:r>
      <w:proofErr w:type="spellStart"/>
      <w:r w:rsidRPr="00723D43">
        <w:rPr>
          <w:rFonts w:ascii="Arial" w:hAnsi="Arial" w:cs="Arial"/>
          <w:color w:val="000000" w:themeColor="text1"/>
        </w:rPr>
        <w:t>Int.J.Hydrogen</w:t>
      </w:r>
      <w:proofErr w:type="spellEnd"/>
      <w:r w:rsidRPr="00723D43">
        <w:rPr>
          <w:rFonts w:ascii="Arial" w:hAnsi="Arial" w:cs="Arial"/>
          <w:color w:val="000000" w:themeColor="text1"/>
        </w:rPr>
        <w:t xml:space="preserve"> Energy </w:t>
      </w:r>
      <w:r w:rsidRPr="00723D43">
        <w:rPr>
          <w:rFonts w:ascii="Arial" w:hAnsi="Arial" w:cs="Arial"/>
          <w:b/>
          <w:color w:val="000000" w:themeColor="text1"/>
        </w:rPr>
        <w:t>2015</w:t>
      </w:r>
      <w:r w:rsidRPr="00723D43">
        <w:rPr>
          <w:rFonts w:ascii="Arial" w:hAnsi="Arial" w:cs="Arial"/>
          <w:color w:val="000000" w:themeColor="text1"/>
        </w:rPr>
        <w:t>,40, 8911.</w:t>
      </w:r>
    </w:p>
    <w:p w14:paraId="0C722EDE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723D43">
        <w:rPr>
          <w:rFonts w:ascii="Arial" w:hAnsi="Arial" w:cs="Arial"/>
          <w:color w:val="000000" w:themeColor="text1"/>
        </w:rPr>
        <w:t>Xie</w:t>
      </w:r>
      <w:proofErr w:type="spellEnd"/>
      <w:r w:rsidRPr="00723D43">
        <w:rPr>
          <w:rFonts w:ascii="Arial" w:hAnsi="Arial" w:cs="Arial"/>
          <w:color w:val="000000" w:themeColor="text1"/>
        </w:rPr>
        <w:t xml:space="preserve"> W L, Zhang Z H, Yang C L</w:t>
      </w:r>
      <w:r w:rsidRPr="00723D43">
        <w:rPr>
          <w:rFonts w:ascii="Arial" w:hAnsi="Arial" w:cs="Arial"/>
          <w:color w:val="000000" w:themeColor="text1"/>
        </w:rPr>
        <w:t xml:space="preserve">, Wang M S, Ma X G, </w:t>
      </w:r>
      <w:proofErr w:type="spellStart"/>
      <w:r w:rsidRPr="00723D43">
        <w:rPr>
          <w:rFonts w:ascii="Arial" w:hAnsi="Arial" w:cs="Arial"/>
          <w:color w:val="000000" w:themeColor="text1"/>
        </w:rPr>
        <w:t>Int.J.Hydrogen</w:t>
      </w:r>
      <w:proofErr w:type="spellEnd"/>
      <w:r w:rsidRPr="00723D43">
        <w:rPr>
          <w:rFonts w:ascii="Arial" w:hAnsi="Arial" w:cs="Arial"/>
          <w:color w:val="000000" w:themeColor="text1"/>
        </w:rPr>
        <w:t xml:space="preserve"> Energy </w:t>
      </w:r>
      <w:r w:rsidRPr="00723D43">
        <w:rPr>
          <w:rFonts w:ascii="Arial" w:hAnsi="Arial" w:cs="Arial"/>
          <w:b/>
          <w:color w:val="000000" w:themeColor="text1"/>
        </w:rPr>
        <w:t>2017</w:t>
      </w:r>
      <w:r w:rsidRPr="00723D43">
        <w:rPr>
          <w:rFonts w:ascii="Arial" w:hAnsi="Arial" w:cs="Arial"/>
          <w:color w:val="000000" w:themeColor="text1"/>
        </w:rPr>
        <w:t>,42, 4032.</w:t>
      </w:r>
    </w:p>
    <w:p w14:paraId="137CB9F7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r w:rsidRPr="00723D43">
        <w:rPr>
          <w:rFonts w:ascii="Arial" w:hAnsi="Arial" w:cs="Arial"/>
          <w:color w:val="000000" w:themeColor="text1"/>
        </w:rPr>
        <w:t xml:space="preserve">Li K N, Yang C </w:t>
      </w:r>
      <w:proofErr w:type="gramStart"/>
      <w:r w:rsidRPr="00723D43">
        <w:rPr>
          <w:rFonts w:ascii="Arial" w:hAnsi="Arial" w:cs="Arial"/>
          <w:color w:val="000000" w:themeColor="text1"/>
        </w:rPr>
        <w:t>L ,</w:t>
      </w:r>
      <w:proofErr w:type="gramEnd"/>
      <w:r w:rsidRPr="00723D43">
        <w:rPr>
          <w:rFonts w:ascii="Arial" w:hAnsi="Arial" w:cs="Arial"/>
          <w:color w:val="000000" w:themeColor="text1"/>
        </w:rPr>
        <w:t xml:space="preserve"> Han Y X, Wang M S, Ma X G, Wang L Z, Energy </w:t>
      </w:r>
      <w:r w:rsidRPr="00723D43">
        <w:rPr>
          <w:rFonts w:ascii="Arial" w:hAnsi="Arial" w:cs="Arial"/>
          <w:b/>
          <w:color w:val="000000" w:themeColor="text1"/>
        </w:rPr>
        <w:t>2016</w:t>
      </w:r>
      <w:r w:rsidRPr="00723D43">
        <w:rPr>
          <w:rFonts w:ascii="Arial" w:hAnsi="Arial" w:cs="Arial"/>
          <w:color w:val="000000" w:themeColor="text1"/>
        </w:rPr>
        <w:t>, 106 1316.</w:t>
      </w:r>
    </w:p>
    <w:bookmarkEnd w:id="7"/>
    <w:p w14:paraId="32F6FEDD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Magee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J. Chem. 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1940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687.</w:t>
      </w:r>
    </w:p>
    <w:p w14:paraId="489C3EB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15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Wang Y L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16" w:tooltip="查找此作者的更多记录" w:history="1">
        <w:proofErr w:type="gramStart"/>
        <w:r>
          <w:rPr>
            <w:rFonts w:ascii="Arial" w:hAnsi="Arial" w:cs="Arial"/>
            <w:color w:val="000000" w:themeColor="text1"/>
            <w:szCs w:val="21"/>
          </w:rPr>
          <w:t>Su  D</w:t>
        </w:r>
        <w:proofErr w:type="gramEnd"/>
        <w:r>
          <w:rPr>
            <w:rFonts w:ascii="Arial" w:hAnsi="Arial" w:cs="Arial"/>
            <w:color w:val="000000" w:themeColor="text1"/>
            <w:szCs w:val="21"/>
          </w:rPr>
          <w:t xml:space="preserve"> Z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17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Liu C H</w:t>
        </w:r>
      </w:hyperlink>
      <w:r>
        <w:rPr>
          <w:rFonts w:ascii="Arial" w:hAnsi="Arial" w:cs="Arial"/>
          <w:color w:val="000000" w:themeColor="text1"/>
          <w:szCs w:val="21"/>
        </w:rPr>
        <w:t xml:space="preserve">, </w:t>
      </w:r>
      <w:hyperlink r:id="rId118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Li H</w:t>
        </w:r>
      </w:hyperlink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Chin. Phys. B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proofErr w:type="gramStart"/>
      <w:r>
        <w:rPr>
          <w:rFonts w:ascii="Arial" w:hAnsi="Arial" w:cs="Arial"/>
          <w:b/>
          <w:bCs/>
          <w:color w:val="000000" w:themeColor="text1"/>
          <w:szCs w:val="21"/>
        </w:rPr>
        <w:t>2019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28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083402</w:t>
      </w:r>
      <w:proofErr w:type="gramEnd"/>
      <w:r>
        <w:rPr>
          <w:rFonts w:ascii="Arial" w:hAnsi="Arial" w:cs="Arial"/>
          <w:color w:val="000000" w:themeColor="text1"/>
          <w:szCs w:val="21"/>
        </w:rPr>
        <w:t>.</w:t>
      </w:r>
    </w:p>
    <w:p w14:paraId="2D1F2244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19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Li Y Q</w:t>
        </w:r>
      </w:hyperlink>
      <w:proofErr w:type="gramStart"/>
      <w:r>
        <w:rPr>
          <w:rFonts w:ascii="Arial" w:hAnsi="Arial" w:cs="Arial"/>
          <w:color w:val="000000" w:themeColor="text1"/>
          <w:szCs w:val="21"/>
        </w:rPr>
        <w:t>,  </w:t>
      </w:r>
      <w:proofErr w:type="gramEnd"/>
      <w:r>
        <w:fldChar w:fldCharType="begin"/>
      </w:r>
      <w:r>
        <w:instrText xml:space="preserve"> HYPERLINK "http://apps.webofknowledge.com/OutboundService.do?SID=8DiahYe6lh9EpMDNdzd&amp;mo</w:instrText>
      </w:r>
      <w:r>
        <w:instrText>de=rrcAuthorRecordService&amp;action=go&amp;product=WOS&amp;daisIds=2261764" \o "</w:instrText>
      </w:r>
      <w:r>
        <w:instrText>查找此作者的更多记录</w:instrText>
      </w:r>
      <w:r>
        <w:instrText xml:space="preserve">" </w:instrText>
      </w:r>
      <w:r>
        <w:fldChar w:fldCharType="separate"/>
      </w:r>
      <w:r>
        <w:rPr>
          <w:rFonts w:ascii="Arial" w:hAnsi="Arial" w:cs="Arial"/>
          <w:color w:val="000000" w:themeColor="text1"/>
          <w:szCs w:val="21"/>
        </w:rPr>
        <w:t>Yang Y F</w:t>
      </w:r>
      <w:r>
        <w:rPr>
          <w:rFonts w:ascii="Arial" w:hAnsi="Arial" w:cs="Arial"/>
          <w:color w:val="000000" w:themeColor="text1"/>
          <w:szCs w:val="21"/>
        </w:rPr>
        <w:fldChar w:fldCharType="end"/>
      </w:r>
      <w:r>
        <w:rPr>
          <w:rFonts w:ascii="Arial" w:hAnsi="Arial" w:cs="Arial"/>
          <w:color w:val="000000" w:themeColor="text1"/>
          <w:szCs w:val="21"/>
        </w:rPr>
        <w:t> , </w:t>
      </w:r>
      <w:hyperlink r:id="rId120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Yu Y</w:t>
        </w:r>
      </w:hyperlink>
      <w:r>
        <w:rPr>
          <w:rFonts w:ascii="Arial" w:hAnsi="Arial" w:cs="Arial"/>
          <w:color w:val="000000" w:themeColor="text1"/>
          <w:szCs w:val="21"/>
        </w:rPr>
        <w:t> , </w:t>
      </w:r>
      <w:hyperlink r:id="rId121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Zhang Y J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22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Ma F C</w:t>
        </w:r>
      </w:hyperlink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Chin. Phys. B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</w:rPr>
        <w:t>2016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25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023401.</w:t>
      </w:r>
    </w:p>
    <w:p w14:paraId="1E724320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23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Li H Z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24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Liu X G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25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Tan R S</w:t>
        </w:r>
      </w:hyperlink>
      <w:r>
        <w:rPr>
          <w:rFonts w:ascii="Arial" w:hAnsi="Arial" w:cs="Arial"/>
          <w:color w:val="000000" w:themeColor="text1"/>
          <w:szCs w:val="21"/>
        </w:rPr>
        <w:t>, </w:t>
      </w:r>
      <w:hyperlink r:id="rId126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Hu M</w:t>
        </w:r>
      </w:hyperlink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Chin. Phys. </w:t>
      </w:r>
      <w:proofErr w:type="spellStart"/>
      <w:r>
        <w:rPr>
          <w:rFonts w:ascii="Arial" w:hAnsi="Arial" w:cs="Arial"/>
          <w:color w:val="000000" w:themeColor="text1"/>
          <w:szCs w:val="21"/>
        </w:rPr>
        <w:t>Lett</w:t>
      </w:r>
      <w:proofErr w:type="spellEnd"/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32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eastAsia="Arial" w:hAnsi="Arial" w:cs="Arial"/>
          <w:color w:val="000000" w:themeColor="text1"/>
          <w:szCs w:val="21"/>
          <w:shd w:val="clear" w:color="auto" w:fill="F8F8F8"/>
        </w:rPr>
        <w:t> </w:t>
      </w:r>
      <w:r>
        <w:rPr>
          <w:rFonts w:ascii="Arial" w:hAnsi="Arial" w:cs="Arial"/>
          <w:color w:val="000000" w:themeColor="text1"/>
          <w:szCs w:val="21"/>
        </w:rPr>
        <w:t>083102.</w:t>
      </w:r>
    </w:p>
    <w:p w14:paraId="2085F3D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27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Xie T X</w:t>
        </w:r>
      </w:hyperlink>
      <w:r>
        <w:rPr>
          <w:rFonts w:ascii="Arial" w:hAnsi="Arial" w:cs="Arial"/>
          <w:color w:val="000000" w:themeColor="text1"/>
          <w:szCs w:val="21"/>
        </w:rPr>
        <w:t xml:space="preserve">, </w:t>
      </w:r>
      <w:hyperlink r:id="rId128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Zhang Y Y</w:t>
        </w:r>
      </w:hyperlink>
      <w:r>
        <w:rPr>
          <w:rFonts w:ascii="Arial" w:hAnsi="Arial" w:cs="Arial"/>
          <w:color w:val="000000" w:themeColor="text1"/>
          <w:szCs w:val="21"/>
        </w:rPr>
        <w:t xml:space="preserve">, </w:t>
      </w:r>
      <w:hyperlink r:id="rId129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Shi Y</w:t>
        </w:r>
      </w:hyperlink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Chin. Phys. </w:t>
      </w:r>
      <w:proofErr w:type="spellStart"/>
      <w:r>
        <w:rPr>
          <w:rFonts w:ascii="Arial" w:hAnsi="Arial" w:cs="Arial"/>
          <w:color w:val="000000" w:themeColor="text1"/>
          <w:szCs w:val="21"/>
        </w:rPr>
        <w:t>Lett</w:t>
      </w:r>
      <w:proofErr w:type="spellEnd"/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32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098201.</w:t>
      </w:r>
    </w:p>
    <w:p w14:paraId="4DE8A1C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hyperlink r:id="rId130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Xie T X</w:t>
        </w:r>
      </w:hyperlink>
      <w:r>
        <w:rPr>
          <w:rFonts w:ascii="Arial" w:hAnsi="Arial" w:cs="Arial"/>
          <w:color w:val="000000" w:themeColor="text1"/>
          <w:szCs w:val="21"/>
        </w:rPr>
        <w:t xml:space="preserve">, </w:t>
      </w:r>
      <w:hyperlink r:id="rId131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Zhang Y Y</w:t>
        </w:r>
      </w:hyperlink>
      <w:r>
        <w:rPr>
          <w:rFonts w:ascii="Arial" w:hAnsi="Arial" w:cs="Arial"/>
          <w:color w:val="000000" w:themeColor="text1"/>
          <w:szCs w:val="21"/>
        </w:rPr>
        <w:t xml:space="preserve">, </w:t>
      </w:r>
      <w:hyperlink r:id="rId132" w:tooltip="查找此作者的更多记录" w:history="1">
        <w:r>
          <w:rPr>
            <w:rFonts w:ascii="Arial" w:hAnsi="Arial" w:cs="Arial"/>
            <w:color w:val="000000" w:themeColor="text1"/>
            <w:szCs w:val="21"/>
          </w:rPr>
          <w:t>Shi Y</w:t>
        </w:r>
      </w:hyperlink>
      <w:r>
        <w:rPr>
          <w:rFonts w:ascii="Arial" w:hAnsi="Arial" w:cs="Arial"/>
          <w:color w:val="000000" w:themeColor="text1"/>
          <w:szCs w:val="21"/>
        </w:rPr>
        <w:t>, Li Z R, Jin MX Chin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Phys. B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</w:rPr>
        <w:t>2015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21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b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>043402.</w:t>
      </w:r>
    </w:p>
    <w:p w14:paraId="70930FE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Mims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C A, Lin S M,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Herm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R</w:t>
      </w:r>
      <w:proofErr w:type="spellEnd"/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hd w:val="clear" w:color="auto" w:fill="FFFFFF"/>
        </w:rPr>
        <w:t>1972</w:t>
      </w:r>
      <w:r>
        <w:rPr>
          <w:rFonts w:ascii="Arial" w:hAnsi="Arial" w:cs="Arial" w:hint="eastAsia"/>
          <w:color w:val="000000" w:themeColor="text1"/>
          <w:sz w:val="20"/>
          <w:shd w:val="clear" w:color="auto" w:fill="FFFFFF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57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3099.</w:t>
      </w:r>
    </w:p>
    <w:p w14:paraId="54D51A9B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Torres‐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Filho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A,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Pruett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 G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77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1774.</w:t>
      </w:r>
    </w:p>
    <w:p w14:paraId="0E6A8D7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Cruse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H W,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Dagdigian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P J,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FaradayDiscuss.Chem.Soc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1973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55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277.</w:t>
      </w:r>
    </w:p>
    <w:p w14:paraId="28C2E4C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Pruett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 G,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64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1774.</w:t>
      </w:r>
    </w:p>
    <w:p w14:paraId="57D077F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Gupta A, Perry D S,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76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237.</w:t>
      </w:r>
    </w:p>
    <w:p w14:paraId="73983E3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Faraday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Discuss.Chem.Soc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67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7.</w:t>
      </w:r>
    </w:p>
    <w:p w14:paraId="32978FE2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Feldman D L,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Lengel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K,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Chem.Phys.Lett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52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413.</w:t>
      </w:r>
    </w:p>
    <w:p w14:paraId="7B77AB1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lastRenderedPageBreak/>
        <w:t xml:space="preserve">Cai M Q, Zhang L, Tang B Y, Chen M D, </w:t>
      </w:r>
      <w:r>
        <w:rPr>
          <w:rFonts w:ascii="Arial" w:hAnsi="Arial" w:cs="Arial"/>
          <w:color w:val="000000" w:themeColor="text1"/>
          <w:szCs w:val="21"/>
          <w:lang w:val="de-DE"/>
        </w:rPr>
        <w:t>Yang G W, Han K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2000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283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255.</w:t>
      </w:r>
    </w:p>
    <w:p w14:paraId="38EB70F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Noda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C,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McKillop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 S, Johnson M A, Waldeck J R,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1986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85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856.</w:t>
      </w:r>
    </w:p>
    <w:p w14:paraId="3B5984E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Zhao D,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</w:t>
      </w:r>
      <w:r>
        <w:rPr>
          <w:rFonts w:ascii="Arial" w:hAnsi="Arial" w:cs="Arial"/>
          <w:b/>
          <w:bCs/>
          <w:color w:val="000000" w:themeColor="text1"/>
          <w:sz w:val="20"/>
          <w:shd w:val="clear" w:color="auto" w:fill="FFFFFF"/>
        </w:rPr>
        <w:t>992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6208.</w:t>
      </w:r>
    </w:p>
    <w:p w14:paraId="744B7AB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Tsekouras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A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, Leach C A,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Kalogerakis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K S,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J. Chem. 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1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992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720.</w:t>
      </w:r>
    </w:p>
    <w:p w14:paraId="0EAF833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Teule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 M,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Mes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J. Jassen M H N, Stolte S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2000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856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85.</w:t>
      </w:r>
    </w:p>
    <w:p w14:paraId="7E48B80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Altkorn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Bartoszek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F E,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Dehaven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J, Han G C, Perry D S,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Chem.Phys.Lett</w:t>
      </w:r>
      <w:proofErr w:type="spellEnd"/>
      <w:r>
        <w:rPr>
          <w:rFonts w:ascii="Arial" w:hAnsi="Arial" w:cs="Arial" w:hint="eastAsia"/>
          <w:color w:val="000000" w:themeColor="text1"/>
          <w:szCs w:val="21"/>
        </w:rPr>
        <w:t xml:space="preserve"> 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1983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212.</w:t>
      </w:r>
    </w:p>
    <w:p w14:paraId="46C7E9F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Karny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Z,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Estler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C,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1969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5199.</w:t>
      </w:r>
    </w:p>
    <w:p w14:paraId="7E6755E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Gupta A, Perry D S,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6250.</w:t>
      </w:r>
    </w:p>
    <w:p w14:paraId="5D57B9CA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Karny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Z, 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Zare</w:t>
      </w:r>
      <w:proofErr w:type="spellEnd"/>
      <w:r>
        <w:rPr>
          <w:rFonts w:ascii="Arial" w:hAnsi="Arial" w:cs="Arial"/>
          <w:color w:val="000000" w:themeColor="text1"/>
          <w:szCs w:val="21"/>
          <w:lang w:val="de-DE"/>
        </w:rPr>
        <w:t xml:space="preserve">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proofErr w:type="spellStart"/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 xml:space="preserve"> 1978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68 3360.</w:t>
      </w:r>
    </w:p>
    <w:p w14:paraId="097F54D3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Cs w:val="21"/>
          <w:lang w:val="de-DE"/>
        </w:rPr>
        <w:t>Soep</w:t>
      </w:r>
      <w:proofErr w:type="spellEnd"/>
      <w:r>
        <w:rPr>
          <w:rFonts w:ascii="Arial" w:hAnsi="Arial" w:cs="Arial"/>
          <w:szCs w:val="21"/>
          <w:lang w:val="de-DE"/>
        </w:rPr>
        <w:t xml:space="preserve"> B, </w:t>
      </w:r>
      <w:proofErr w:type="spellStart"/>
      <w:r>
        <w:rPr>
          <w:rFonts w:ascii="Arial" w:hAnsi="Arial" w:cs="Arial"/>
          <w:szCs w:val="21"/>
          <w:lang w:val="de-DE"/>
        </w:rPr>
        <w:t>Whitham</w:t>
      </w:r>
      <w:proofErr w:type="spellEnd"/>
      <w:r>
        <w:rPr>
          <w:rFonts w:ascii="Arial" w:hAnsi="Arial" w:cs="Arial"/>
          <w:szCs w:val="21"/>
          <w:lang w:val="de-DE"/>
        </w:rPr>
        <w:t xml:space="preserve"> C J, Keller A, </w:t>
      </w:r>
      <w:proofErr w:type="spellStart"/>
      <w:r>
        <w:rPr>
          <w:rFonts w:ascii="Arial" w:hAnsi="Arial" w:cs="Arial"/>
          <w:szCs w:val="21"/>
          <w:lang w:val="de-DE"/>
        </w:rPr>
        <w:t>Visticot</w:t>
      </w:r>
      <w:proofErr w:type="spellEnd"/>
      <w:r>
        <w:rPr>
          <w:rFonts w:ascii="Arial" w:hAnsi="Arial" w:cs="Arial"/>
          <w:szCs w:val="21"/>
          <w:lang w:val="de-DE"/>
        </w:rPr>
        <w:t xml:space="preserve"> J P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Faraday </w:t>
      </w:r>
      <w:proofErr w:type="spellStart"/>
      <w:r>
        <w:rPr>
          <w:rFonts w:ascii="Arial" w:hAnsi="Arial" w:cs="Arial"/>
          <w:szCs w:val="21"/>
          <w:lang w:val="de-DE"/>
        </w:rPr>
        <w:t>Discuss</w:t>
      </w:r>
      <w:proofErr w:type="spellEnd"/>
      <w:r>
        <w:rPr>
          <w:rFonts w:ascii="Arial" w:hAnsi="Arial" w:cs="Arial"/>
          <w:szCs w:val="21"/>
          <w:lang w:val="de-DE"/>
        </w:rPr>
        <w:t>. Chem.Soc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>1991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91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191.</w:t>
      </w:r>
    </w:p>
    <w:p w14:paraId="74E5DF5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Cs w:val="21"/>
          <w:lang w:val="de-DE"/>
        </w:rPr>
        <w:t>Soep</w:t>
      </w:r>
      <w:proofErr w:type="spellEnd"/>
      <w:r>
        <w:rPr>
          <w:rFonts w:ascii="Arial" w:hAnsi="Arial" w:cs="Arial"/>
          <w:szCs w:val="21"/>
          <w:lang w:val="de-DE"/>
        </w:rPr>
        <w:t xml:space="preserve"> B, Abbes S, Keller A, </w:t>
      </w:r>
      <w:proofErr w:type="spellStart"/>
      <w:r>
        <w:rPr>
          <w:rFonts w:ascii="Arial" w:hAnsi="Arial" w:cs="Arial"/>
          <w:szCs w:val="21"/>
          <w:lang w:val="de-DE"/>
        </w:rPr>
        <w:t>Visticot</w:t>
      </w:r>
      <w:proofErr w:type="spellEnd"/>
      <w:r>
        <w:rPr>
          <w:rFonts w:ascii="Arial" w:hAnsi="Arial" w:cs="Arial"/>
          <w:szCs w:val="21"/>
          <w:lang w:val="de-DE"/>
        </w:rPr>
        <w:t xml:space="preserve"> J P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1992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96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440.</w:t>
      </w:r>
    </w:p>
    <w:p w14:paraId="31B611C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>
        <w:rPr>
          <w:rFonts w:ascii="Arial" w:hAnsi="Arial" w:cs="Arial"/>
          <w:szCs w:val="21"/>
          <w:lang w:val="de-DE"/>
        </w:rPr>
        <w:t xml:space="preserve">Keller A, </w:t>
      </w:r>
      <w:proofErr w:type="spellStart"/>
      <w:r>
        <w:rPr>
          <w:rFonts w:ascii="Arial" w:hAnsi="Arial" w:cs="Arial"/>
          <w:szCs w:val="21"/>
          <w:lang w:val="de-DE"/>
        </w:rPr>
        <w:t>Lawruszczuk</w:t>
      </w:r>
      <w:proofErr w:type="spellEnd"/>
      <w:r>
        <w:rPr>
          <w:rFonts w:ascii="Arial" w:hAnsi="Arial" w:cs="Arial"/>
          <w:szCs w:val="21"/>
          <w:lang w:val="de-DE"/>
        </w:rPr>
        <w:t xml:space="preserve"> R, </w:t>
      </w:r>
      <w:proofErr w:type="spellStart"/>
      <w:r>
        <w:rPr>
          <w:rFonts w:ascii="Arial" w:hAnsi="Arial" w:cs="Arial"/>
          <w:szCs w:val="21"/>
          <w:lang w:val="de-DE"/>
        </w:rPr>
        <w:t>Soep</w:t>
      </w:r>
      <w:proofErr w:type="spellEnd"/>
      <w:r>
        <w:rPr>
          <w:rFonts w:ascii="Arial" w:hAnsi="Arial" w:cs="Arial"/>
          <w:szCs w:val="21"/>
          <w:lang w:val="de-DE"/>
        </w:rPr>
        <w:t xml:space="preserve"> B, </w:t>
      </w:r>
      <w:proofErr w:type="spellStart"/>
      <w:r>
        <w:rPr>
          <w:rFonts w:ascii="Arial" w:hAnsi="Arial" w:cs="Arial"/>
          <w:szCs w:val="21"/>
          <w:lang w:val="de-DE"/>
        </w:rPr>
        <w:t>Visticot</w:t>
      </w:r>
      <w:proofErr w:type="spellEnd"/>
      <w:r>
        <w:rPr>
          <w:rFonts w:ascii="Arial" w:hAnsi="Arial" w:cs="Arial"/>
          <w:szCs w:val="21"/>
          <w:lang w:val="de-DE"/>
        </w:rPr>
        <w:t xml:space="preserve"> J P 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szCs w:val="21"/>
        </w:rPr>
        <w:t xml:space="preserve"> .</w:t>
      </w:r>
      <w:r>
        <w:rPr>
          <w:rFonts w:ascii="Arial" w:hAnsi="Arial" w:cs="Arial"/>
          <w:b/>
          <w:bCs/>
          <w:szCs w:val="21"/>
          <w:lang w:val="de-DE"/>
        </w:rPr>
        <w:t>1996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4556.</w:t>
      </w:r>
    </w:p>
    <w:p w14:paraId="30D3EA6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szCs w:val="21"/>
          <w:lang w:val="de-DE"/>
        </w:rPr>
        <w:t>Visticot</w:t>
      </w:r>
      <w:proofErr w:type="spellEnd"/>
      <w:r>
        <w:rPr>
          <w:rFonts w:ascii="Arial" w:hAnsi="Arial" w:cs="Arial"/>
          <w:szCs w:val="21"/>
          <w:lang w:val="de-DE"/>
        </w:rPr>
        <w:t xml:space="preserve"> J P, </w:t>
      </w:r>
      <w:proofErr w:type="spellStart"/>
      <w:r>
        <w:rPr>
          <w:rFonts w:ascii="Arial" w:hAnsi="Arial" w:cs="Arial"/>
          <w:szCs w:val="21"/>
          <w:lang w:val="de-DE"/>
        </w:rPr>
        <w:t>Soep</w:t>
      </w:r>
      <w:proofErr w:type="spellEnd"/>
      <w:r>
        <w:rPr>
          <w:rFonts w:ascii="Arial" w:hAnsi="Arial" w:cs="Arial"/>
          <w:szCs w:val="21"/>
          <w:lang w:val="de-DE"/>
        </w:rPr>
        <w:t xml:space="preserve"> B, </w:t>
      </w:r>
      <w:proofErr w:type="spellStart"/>
      <w:r>
        <w:rPr>
          <w:rFonts w:ascii="Arial" w:hAnsi="Arial" w:cs="Arial"/>
          <w:szCs w:val="21"/>
          <w:lang w:val="de-DE"/>
        </w:rPr>
        <w:t>Whitham</w:t>
      </w:r>
      <w:proofErr w:type="spellEnd"/>
      <w:r>
        <w:rPr>
          <w:rFonts w:ascii="Arial" w:hAnsi="Arial" w:cs="Arial"/>
          <w:szCs w:val="21"/>
          <w:lang w:val="de-DE"/>
        </w:rPr>
        <w:t xml:space="preserve"> C J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J.Phys.Chem.</w:t>
      </w:r>
      <w:r>
        <w:rPr>
          <w:rFonts w:ascii="Arial" w:hAnsi="Arial" w:cs="Arial"/>
          <w:b/>
          <w:bCs/>
          <w:szCs w:val="21"/>
          <w:lang w:val="de-DE"/>
        </w:rPr>
        <w:t>1988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92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4574.</w:t>
      </w:r>
    </w:p>
    <w:p w14:paraId="4CD49B0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  <w:szCs w:val="21"/>
          <w:lang w:val="de-DE"/>
        </w:rPr>
        <w:t>Verbockhaven</w:t>
      </w:r>
      <w:proofErr w:type="spellEnd"/>
      <w:r>
        <w:rPr>
          <w:rFonts w:ascii="Arial" w:hAnsi="Arial" w:cs="Arial"/>
          <w:szCs w:val="21"/>
          <w:lang w:val="de-DE"/>
        </w:rPr>
        <w:t xml:space="preserve"> G, Sanz C, </w:t>
      </w:r>
      <w:proofErr w:type="spellStart"/>
      <w:r>
        <w:rPr>
          <w:rFonts w:ascii="Arial" w:hAnsi="Arial" w:cs="Arial"/>
          <w:szCs w:val="21"/>
          <w:lang w:val="de-DE"/>
        </w:rPr>
        <w:t>Groenenboom</w:t>
      </w:r>
      <w:proofErr w:type="spellEnd"/>
      <w:r>
        <w:rPr>
          <w:rFonts w:ascii="Arial" w:hAnsi="Arial" w:cs="Arial"/>
          <w:szCs w:val="21"/>
          <w:lang w:val="de-DE"/>
        </w:rPr>
        <w:t xml:space="preserve"> G C, </w:t>
      </w:r>
      <w:proofErr w:type="spellStart"/>
      <w:r>
        <w:rPr>
          <w:rFonts w:ascii="Arial" w:hAnsi="Arial" w:cs="Arial"/>
          <w:szCs w:val="21"/>
          <w:lang w:val="de-DE"/>
        </w:rPr>
        <w:t>Roncero</w:t>
      </w:r>
      <w:proofErr w:type="spellEnd"/>
      <w:r>
        <w:rPr>
          <w:rFonts w:ascii="Arial" w:hAnsi="Arial" w:cs="Arial"/>
          <w:szCs w:val="21"/>
          <w:lang w:val="de-DE"/>
        </w:rPr>
        <w:t xml:space="preserve"> O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J. Chem. Phys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2005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122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204307.</w:t>
      </w:r>
    </w:p>
    <w:p w14:paraId="134D4AEB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Sanz C, van der </w:t>
      </w:r>
      <w:proofErr w:type="spellStart"/>
      <w:r>
        <w:rPr>
          <w:rFonts w:ascii="Arial" w:hAnsi="Arial" w:cs="Arial"/>
          <w:szCs w:val="21"/>
          <w:lang w:val="de-DE"/>
        </w:rPr>
        <w:t>Avoird</w:t>
      </w:r>
      <w:proofErr w:type="spellEnd"/>
      <w:r>
        <w:rPr>
          <w:rFonts w:ascii="Arial" w:hAnsi="Arial" w:cs="Arial"/>
          <w:szCs w:val="21"/>
          <w:lang w:val="de-DE"/>
        </w:rPr>
        <w:t xml:space="preserve"> A, </w:t>
      </w:r>
      <w:proofErr w:type="spellStart"/>
      <w:r>
        <w:rPr>
          <w:rFonts w:ascii="Arial" w:hAnsi="Arial" w:cs="Arial"/>
          <w:szCs w:val="21"/>
          <w:lang w:val="de-DE"/>
        </w:rPr>
        <w:t>Ronc</w:t>
      </w:r>
      <w:r>
        <w:rPr>
          <w:rFonts w:ascii="Arial" w:hAnsi="Arial" w:cs="Arial"/>
          <w:szCs w:val="21"/>
          <w:lang w:val="de-DE"/>
        </w:rPr>
        <w:t>ero</w:t>
      </w:r>
      <w:proofErr w:type="spellEnd"/>
      <w:r>
        <w:rPr>
          <w:rFonts w:ascii="Arial" w:hAnsi="Arial" w:cs="Arial"/>
          <w:szCs w:val="21"/>
          <w:lang w:val="de-DE"/>
        </w:rPr>
        <w:t xml:space="preserve"> O 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123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064301.</w:t>
      </w:r>
      <w:r>
        <w:rPr>
          <w:rFonts w:ascii="Arial" w:hAnsi="Arial" w:cs="Arial"/>
        </w:rPr>
        <w:t xml:space="preserve"> </w:t>
      </w:r>
    </w:p>
    <w:p w14:paraId="173FE34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Wang L Z, Yang C L, Liang J </w:t>
      </w:r>
      <w:proofErr w:type="spellStart"/>
      <w:r>
        <w:rPr>
          <w:rFonts w:ascii="Arial" w:hAnsi="Arial" w:cs="Arial"/>
          <w:szCs w:val="21"/>
          <w:lang w:val="nl-NL"/>
        </w:rPr>
        <w:t>J</w:t>
      </w:r>
      <w:proofErr w:type="spellEnd"/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nl-NL"/>
        </w:rPr>
        <w:t>Chin.J.C</w:t>
      </w:r>
      <w:r>
        <w:rPr>
          <w:rFonts w:ascii="Arial" w:hAnsi="Arial" w:cs="Arial"/>
          <w:szCs w:val="21"/>
          <w:lang w:val="de-DE"/>
        </w:rPr>
        <w:t>hem.Phy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 xml:space="preserve"> 2011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24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6.</w:t>
      </w:r>
    </w:p>
    <w:p w14:paraId="08FDEBD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Wang L Z, Yang C L, Liang J </w:t>
      </w:r>
      <w:proofErr w:type="spellStart"/>
      <w:r>
        <w:rPr>
          <w:rFonts w:ascii="Arial" w:hAnsi="Arial" w:cs="Arial"/>
          <w:szCs w:val="21"/>
          <w:lang w:val="nl-NL"/>
        </w:rPr>
        <w:t>J</w:t>
      </w:r>
      <w:proofErr w:type="spellEnd"/>
      <w:r>
        <w:rPr>
          <w:rFonts w:ascii="Arial" w:hAnsi="Arial" w:cs="Arial"/>
          <w:szCs w:val="21"/>
          <w:lang w:val="de-DE"/>
        </w:rPr>
        <w:t xml:space="preserve">, Duan L </w:t>
      </w:r>
      <w:proofErr w:type="spellStart"/>
      <w:r>
        <w:rPr>
          <w:rFonts w:ascii="Arial" w:hAnsi="Arial" w:cs="Arial"/>
          <w:szCs w:val="21"/>
          <w:lang w:val="de-DE"/>
        </w:rPr>
        <w:t>L</w:t>
      </w:r>
      <w:proofErr w:type="spellEnd"/>
      <w:r>
        <w:rPr>
          <w:rFonts w:ascii="Arial" w:hAnsi="Arial" w:cs="Arial"/>
          <w:szCs w:val="21"/>
          <w:lang w:val="de-DE"/>
        </w:rPr>
        <w:t>, Zhang Q G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Chem.Phys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 xml:space="preserve"> 2012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8599.</w:t>
      </w:r>
    </w:p>
    <w:p w14:paraId="104D4590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Wang L Z, Yang C L, Liang J </w:t>
      </w:r>
      <w:proofErr w:type="spellStart"/>
      <w:r>
        <w:rPr>
          <w:rFonts w:ascii="Arial" w:hAnsi="Arial" w:cs="Arial"/>
          <w:szCs w:val="21"/>
          <w:lang w:val="nl-NL"/>
        </w:rPr>
        <w:t>J</w:t>
      </w:r>
      <w:proofErr w:type="spellEnd"/>
      <w:r>
        <w:rPr>
          <w:rFonts w:ascii="Arial" w:hAnsi="Arial" w:cs="Arial"/>
          <w:szCs w:val="21"/>
          <w:lang w:val="de-DE"/>
        </w:rPr>
        <w:t xml:space="preserve">, Duan L </w:t>
      </w:r>
      <w:proofErr w:type="spellStart"/>
      <w:r>
        <w:rPr>
          <w:rFonts w:ascii="Arial" w:hAnsi="Arial" w:cs="Arial"/>
          <w:szCs w:val="21"/>
          <w:lang w:val="de-DE"/>
        </w:rPr>
        <w:t>L</w:t>
      </w:r>
      <w:proofErr w:type="spellEnd"/>
      <w:r>
        <w:rPr>
          <w:rFonts w:ascii="Arial" w:hAnsi="Arial" w:cs="Arial"/>
          <w:szCs w:val="21"/>
          <w:lang w:val="de-DE"/>
        </w:rPr>
        <w:t>, Zhang Q G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Chin. Phys. B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2012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21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121312.</w:t>
      </w:r>
    </w:p>
    <w:p w14:paraId="7F72707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Chen M D, </w:t>
      </w:r>
      <w:proofErr w:type="spellStart"/>
      <w:r>
        <w:rPr>
          <w:rFonts w:ascii="Arial" w:hAnsi="Arial" w:cs="Arial"/>
          <w:szCs w:val="21"/>
          <w:lang w:val="nl-NL"/>
        </w:rPr>
        <w:t>Han</w:t>
      </w:r>
      <w:proofErr w:type="spellEnd"/>
      <w:r>
        <w:rPr>
          <w:rFonts w:ascii="Arial" w:hAnsi="Arial" w:cs="Arial"/>
          <w:szCs w:val="21"/>
          <w:lang w:val="nl-NL"/>
        </w:rPr>
        <w:t xml:space="preserve"> K L,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szCs w:val="21"/>
          <w:lang w:val="de-DE"/>
        </w:rPr>
        <w:t>Chem.Phys</w:t>
      </w:r>
      <w:proofErr w:type="spellEnd"/>
      <w:r>
        <w:rPr>
          <w:rFonts w:ascii="Arial" w:hAnsi="Arial" w:cs="Arial"/>
          <w:szCs w:val="21"/>
          <w:lang w:val="nl-NL"/>
        </w:rPr>
        <w:t xml:space="preserve"> </w:t>
      </w:r>
      <w:r>
        <w:rPr>
          <w:rFonts w:ascii="Arial" w:hAnsi="Arial" w:cs="Arial"/>
          <w:b/>
          <w:bCs/>
          <w:szCs w:val="21"/>
          <w:lang w:val="nl-NL"/>
        </w:rPr>
        <w:t>2002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283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463.</w:t>
      </w:r>
    </w:p>
    <w:p w14:paraId="64516630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/>
          <w:szCs w:val="21"/>
          <w:lang w:val="nl-NL"/>
        </w:rPr>
        <w:t xml:space="preserve">Chen M D, </w:t>
      </w:r>
      <w:proofErr w:type="spellStart"/>
      <w:r>
        <w:rPr>
          <w:rFonts w:ascii="Arial" w:hAnsi="Arial" w:cs="Arial"/>
          <w:szCs w:val="21"/>
          <w:lang w:val="nl-NL"/>
        </w:rPr>
        <w:t>Han</w:t>
      </w:r>
      <w:proofErr w:type="spellEnd"/>
      <w:r>
        <w:rPr>
          <w:rFonts w:ascii="Arial" w:hAnsi="Arial" w:cs="Arial"/>
          <w:szCs w:val="21"/>
          <w:lang w:val="nl-NL"/>
        </w:rPr>
        <w:t xml:space="preserve"> K L,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</w:t>
      </w:r>
      <w:proofErr w:type="spellStart"/>
      <w:r>
        <w:rPr>
          <w:rFonts w:ascii="Arial" w:hAnsi="Arial" w:cs="Arial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nl-NL"/>
        </w:rPr>
        <w:t>2003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118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4463. </w:t>
      </w:r>
    </w:p>
    <w:p w14:paraId="21CA1B14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proofErr w:type="spellStart"/>
      <w:r>
        <w:rPr>
          <w:rFonts w:ascii="Arial" w:hAnsi="Arial" w:cs="Arial"/>
          <w:szCs w:val="21"/>
          <w:lang w:val="nl-NL"/>
        </w:rPr>
        <w:t>Aoiz</w:t>
      </w:r>
      <w:proofErr w:type="spellEnd"/>
      <w:r>
        <w:rPr>
          <w:rFonts w:ascii="Arial" w:hAnsi="Arial" w:cs="Arial"/>
          <w:szCs w:val="21"/>
          <w:lang w:val="nl-NL"/>
        </w:rPr>
        <w:t xml:space="preserve"> F J, </w:t>
      </w:r>
      <w:proofErr w:type="spellStart"/>
      <w:r>
        <w:rPr>
          <w:rFonts w:ascii="Arial" w:hAnsi="Arial" w:cs="Arial"/>
          <w:szCs w:val="21"/>
          <w:lang w:val="nl-NL"/>
        </w:rPr>
        <w:t>Brouard</w:t>
      </w:r>
      <w:proofErr w:type="spellEnd"/>
      <w:r>
        <w:rPr>
          <w:rFonts w:ascii="Arial" w:hAnsi="Arial" w:cs="Arial"/>
          <w:szCs w:val="21"/>
          <w:lang w:val="nl-NL"/>
        </w:rPr>
        <w:t xml:space="preserve"> M, </w:t>
      </w:r>
      <w:proofErr w:type="spellStart"/>
      <w:r>
        <w:rPr>
          <w:rFonts w:ascii="Arial" w:hAnsi="Arial" w:cs="Arial"/>
          <w:szCs w:val="21"/>
          <w:lang w:val="nl-NL"/>
        </w:rPr>
        <w:t>Enriquez</w:t>
      </w:r>
      <w:proofErr w:type="spellEnd"/>
      <w:r>
        <w:rPr>
          <w:rFonts w:ascii="Arial" w:hAnsi="Arial" w:cs="Arial"/>
          <w:szCs w:val="21"/>
          <w:lang w:val="nl-NL"/>
        </w:rPr>
        <w:t xml:space="preserve"> P A 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J.Chem.Phys</w:t>
      </w:r>
      <w:proofErr w:type="spellEnd"/>
      <w:r>
        <w:rPr>
          <w:rFonts w:ascii="Arial" w:hAnsi="Arial" w:cs="Arial" w:hint="eastAsia"/>
          <w:szCs w:val="21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>1996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105 4964.</w:t>
      </w:r>
    </w:p>
    <w:p w14:paraId="617D875C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Ma J </w:t>
      </w:r>
      <w:proofErr w:type="spellStart"/>
      <w:r>
        <w:rPr>
          <w:rFonts w:ascii="Arial" w:hAnsi="Arial" w:cs="Arial"/>
          <w:szCs w:val="21"/>
          <w:lang w:val="nl-NL"/>
        </w:rPr>
        <w:t>J</w:t>
      </w:r>
      <w:proofErr w:type="spellEnd"/>
      <w:r>
        <w:rPr>
          <w:rFonts w:ascii="Arial" w:hAnsi="Arial" w:cs="Arial"/>
          <w:szCs w:val="21"/>
          <w:lang w:val="nl-NL"/>
        </w:rPr>
        <w:t xml:space="preserve">, Chen M D, </w:t>
      </w:r>
      <w:proofErr w:type="spellStart"/>
      <w:r>
        <w:rPr>
          <w:rFonts w:ascii="Arial" w:hAnsi="Arial" w:cs="Arial"/>
          <w:szCs w:val="21"/>
          <w:lang w:val="nl-NL"/>
        </w:rPr>
        <w:t>Cong</w:t>
      </w:r>
      <w:proofErr w:type="spellEnd"/>
      <w:r>
        <w:rPr>
          <w:rFonts w:ascii="Arial" w:hAnsi="Arial" w:cs="Arial"/>
          <w:szCs w:val="21"/>
          <w:lang w:val="nl-NL"/>
        </w:rPr>
        <w:t xml:space="preserve"> S L, </w:t>
      </w:r>
      <w:proofErr w:type="spellStart"/>
      <w:r>
        <w:rPr>
          <w:rFonts w:ascii="Arial" w:hAnsi="Arial" w:cs="Arial"/>
          <w:szCs w:val="21"/>
          <w:lang w:val="nl-NL"/>
        </w:rPr>
        <w:t>Han</w:t>
      </w:r>
      <w:proofErr w:type="spellEnd"/>
      <w:r>
        <w:rPr>
          <w:rFonts w:ascii="Arial" w:hAnsi="Arial" w:cs="Arial"/>
          <w:szCs w:val="21"/>
          <w:lang w:val="nl-NL"/>
        </w:rPr>
        <w:t xml:space="preserve"> K L 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Chem.Phys</w:t>
      </w:r>
      <w:proofErr w:type="spellEnd"/>
      <w:r>
        <w:rPr>
          <w:rFonts w:ascii="Arial" w:hAnsi="Arial" w:cs="Arial" w:hint="eastAsia"/>
          <w:b/>
          <w:bCs/>
          <w:szCs w:val="21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>2</w:t>
      </w:r>
      <w:r>
        <w:rPr>
          <w:rFonts w:ascii="Arial" w:hAnsi="Arial" w:cs="Arial"/>
          <w:b/>
          <w:bCs/>
          <w:szCs w:val="21"/>
          <w:lang w:val="de-DE"/>
        </w:rPr>
        <w:t>006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327 529. </w:t>
      </w:r>
    </w:p>
    <w:p w14:paraId="27BEBDFF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>Zhang X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Int.J.Quant.Chem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 xml:space="preserve"> 2006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1815.</w:t>
      </w:r>
    </w:p>
    <w:p w14:paraId="5B8BB6DA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>Chen M D, Han K L, Lou N Q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Chem.Phys</w:t>
      </w:r>
      <w:proofErr w:type="spellEnd"/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.</w:t>
      </w:r>
      <w:proofErr w:type="spellStart"/>
      <w:r>
        <w:rPr>
          <w:rFonts w:ascii="Arial" w:hAnsi="Arial" w:cs="Arial"/>
          <w:szCs w:val="21"/>
          <w:lang w:val="de-DE"/>
        </w:rPr>
        <w:t>Lett</w:t>
      </w:r>
      <w:proofErr w:type="spellEnd"/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357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483.</w:t>
      </w:r>
    </w:p>
    <w:p w14:paraId="19F2B385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Wang M L, Han K L, He G Z</w:t>
      </w:r>
      <w:r>
        <w:rPr>
          <w:rFonts w:ascii="Arial" w:hAnsi="Arial" w:cs="Arial" w:hint="eastAsia"/>
          <w:szCs w:val="21"/>
        </w:rPr>
        <w:t>,</w:t>
      </w:r>
      <w:proofErr w:type="spellStart"/>
      <w:r>
        <w:rPr>
          <w:rFonts w:ascii="Arial" w:hAnsi="Arial" w:cs="Arial"/>
          <w:szCs w:val="21"/>
          <w:lang w:val="de-DE"/>
        </w:rPr>
        <w:t>J.Phys.Chem.A</w:t>
      </w:r>
      <w:proofErr w:type="spellEnd"/>
      <w:r>
        <w:rPr>
          <w:rFonts w:ascii="Arial" w:hAnsi="Arial" w:cs="Arial" w:hint="eastAsia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1998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10204.</w:t>
      </w:r>
    </w:p>
    <w:p w14:paraId="0EDDC57E" w14:textId="77777777" w:rsidR="00F77B7D" w:rsidRDefault="00723D43">
      <w:pPr>
        <w:numPr>
          <w:ilvl w:val="0"/>
          <w:numId w:val="2"/>
        </w:numPr>
        <w:spacing w:line="360" w:lineRule="auto"/>
        <w:ind w:rightChars="-673" w:right="-1413"/>
        <w:textAlignment w:val="baseline"/>
        <w:rPr>
          <w:szCs w:val="21"/>
          <w:lang w:val="nl-NL"/>
        </w:rPr>
      </w:pPr>
      <w:r>
        <w:rPr>
          <w:rFonts w:ascii="Arial" w:hAnsi="Arial" w:cs="Arial"/>
          <w:color w:val="000000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Han K L, He G Z,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color w:val="000000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Cs w:val="21"/>
        </w:rPr>
        <w:t>Chin.J</w:t>
      </w:r>
      <w:proofErr w:type="spellEnd"/>
      <w:r>
        <w:rPr>
          <w:rFonts w:ascii="Arial" w:hAnsi="Arial" w:cs="Arial"/>
          <w:color w:val="000000"/>
          <w:szCs w:val="21"/>
        </w:rPr>
        <w:t xml:space="preserve">. Phys. </w:t>
      </w:r>
      <w:r>
        <w:rPr>
          <w:rFonts w:ascii="Arial" w:hAnsi="Arial" w:cs="Arial"/>
          <w:color w:val="000000"/>
          <w:szCs w:val="21"/>
          <w:lang w:val="de-DE"/>
        </w:rPr>
        <w:t>Chem. A</w:t>
      </w:r>
      <w:r>
        <w:rPr>
          <w:rFonts w:ascii="Arial" w:hAnsi="Arial" w:cs="Arial" w:hint="eastAsia"/>
          <w:color w:val="000000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color w:val="000000"/>
          <w:szCs w:val="21"/>
        </w:rPr>
        <w:t>1989</w:t>
      </w:r>
      <w:r>
        <w:rPr>
          <w:rFonts w:ascii="Arial" w:hAnsi="Arial" w:cs="Arial" w:hint="eastAsia"/>
          <w:color w:val="000000"/>
          <w:szCs w:val="21"/>
        </w:rPr>
        <w:t>,</w:t>
      </w:r>
      <w:r>
        <w:rPr>
          <w:rFonts w:ascii="Arial" w:hAnsi="Arial" w:cs="Arial"/>
          <w:color w:val="000000"/>
          <w:szCs w:val="21"/>
          <w:lang w:val="de-DE"/>
        </w:rPr>
        <w:t>105</w:t>
      </w:r>
      <w:r>
        <w:rPr>
          <w:rFonts w:ascii="Arial" w:hAnsi="Arial" w:cs="Arial" w:hint="eastAsia"/>
          <w:color w:val="000000"/>
          <w:szCs w:val="21"/>
        </w:rPr>
        <w:t>,</w:t>
      </w:r>
      <w:r>
        <w:rPr>
          <w:rFonts w:ascii="Arial" w:hAnsi="Arial" w:cs="Arial"/>
          <w:color w:val="000000"/>
          <w:szCs w:val="21"/>
          <w:lang w:val="de-DE"/>
        </w:rPr>
        <w:t xml:space="preserve"> 2956.</w:t>
      </w:r>
    </w:p>
    <w:p w14:paraId="6CEE33E2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09495F63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5EDD1D39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63B6FFC0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7E7E661A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521FEF3A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2E29609C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046C00AA" w14:textId="77777777" w:rsidR="00F77B7D" w:rsidRDefault="00723D43">
      <w:pPr>
        <w:pStyle w:val="EndNoteBibliography"/>
        <w:spacing w:line="48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IGURE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CAPTIONS</w:t>
      </w:r>
    </w:p>
    <w:p w14:paraId="3E6231E1" w14:textId="77777777" w:rsidR="00F77B7D" w:rsidRDefault="00723D4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1.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The center-of-mass coordinate system to describe the </w:t>
      </w:r>
      <w:r>
        <w:rPr>
          <w:rFonts w:ascii="Arial" w:hAnsi="Arial" w:cs="Arial"/>
          <w:color w:val="000000"/>
          <w:position w:val="-6"/>
          <w:sz w:val="24"/>
          <w:szCs w:val="24"/>
        </w:rPr>
        <w:object w:dxaOrig="224" w:dyaOrig="346" w14:anchorId="3485187B">
          <v:shape id="_x0000_i1078" type="#_x0000_t75" style="width:11.2pt;height:17.15pt" o:ole="">
            <v:imagedata r:id="rId133" o:title=""/>
          </v:shape>
          <o:OLEObject Type="Embed" ProgID="Equation.3" ShapeID="_x0000_i1078" DrawAspect="Content" ObjectID="_1516553479" r:id="rId13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position w:val="-6"/>
          <w:sz w:val="24"/>
          <w:szCs w:val="24"/>
        </w:rPr>
        <w:object w:dxaOrig="262" w:dyaOrig="346" w14:anchorId="7108F49B">
          <v:shape id="_x0000_i1079" type="#_x0000_t75" style="width:13.05pt;height:17.15pt" o:ole="">
            <v:imagedata r:id="rId135" o:title=""/>
          </v:shape>
          <o:OLEObject Type="Embed" ProgID="Equation.3" ShapeID="_x0000_i1079" DrawAspect="Content" ObjectID="_1516553480" r:id="rId136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and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262" w:dyaOrig="355" w14:anchorId="7F9CDAE9">
          <v:shape id="_x0000_i1080" type="#_x0000_t75" style="width:13.05pt;height:17.9pt" o:ole="">
            <v:imagedata r:id="rId137" o:title=""/>
          </v:shape>
          <o:OLEObject Type="Embed" ProgID="Equation.3" ShapeID="_x0000_i1080" DrawAspect="Content" ObjectID="_1516553481" r:id="rId138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correlations.</w:t>
      </w:r>
      <w:proofErr w:type="gramEnd"/>
    </w:p>
    <w:p w14:paraId="58206073" w14:textId="77777777" w:rsidR="00F77B7D" w:rsidRDefault="00723D43">
      <w:pPr>
        <w:spacing w:line="480" w:lineRule="auto"/>
        <w:ind w:rightChars="-244" w:right="-51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2.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17" w:dyaOrig="346" w14:anchorId="3F871F8B">
          <v:shape id="_x0000_i1081" type="#_x0000_t75" style="width:30.95pt;height:17.15pt" o:ole="">
            <v:imagedata r:id="rId139" o:title=""/>
          </v:shape>
          <o:OLEObject Type="Embed" ProgID="Equation.3" ShapeID="_x0000_i1081" DrawAspect="Content" ObjectID="_1516553482" r:id="rId140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reflecting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k-j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 is shown for the </w:t>
      </w:r>
      <w:r>
        <w:rPr>
          <w:rFonts w:ascii="Arial" w:hAnsi="Arial" w:cs="Arial"/>
          <w:color w:val="000000"/>
          <w:sz w:val="24"/>
          <w:szCs w:val="24"/>
        </w:rPr>
        <w:t>four</w:t>
      </w:r>
      <w:r>
        <w:rPr>
          <w:rFonts w:ascii="Arial" w:hAnsi="Arial" w:cs="Arial"/>
          <w:color w:val="000000"/>
          <w:sz w:val="24"/>
          <w:szCs w:val="24"/>
        </w:rPr>
        <w:t xml:space="preserve"> reactions. </w:t>
      </w:r>
    </w:p>
    <w:p w14:paraId="6D210234" w14:textId="77777777" w:rsidR="00F77B7D" w:rsidRDefault="00723D43">
      <w:pPr>
        <w:spacing w:line="480" w:lineRule="auto"/>
        <w:ind w:rightChars="-244" w:right="-51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3.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17" w:dyaOrig="346" w14:anchorId="3DD1FDEC">
          <v:shape id="_x0000_i1082" type="#_x0000_t75" style="width:30.95pt;height:17.15pt" o:ole="">
            <v:imagedata r:id="rId141" o:title=""/>
          </v:shape>
          <o:OLEObject Type="Embed" ProgID="Equation.3" ShapeID="_x0000_i1082" DrawAspect="Content" ObjectID="_1516553483" r:id="rId14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with respect to the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k-k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plan</w:t>
      </w:r>
      <w:r>
        <w:rPr>
          <w:rFonts w:ascii="Arial" w:hAnsi="Arial" w:cs="Arial"/>
          <w:b/>
          <w:color w:val="000000"/>
          <w:sz w:val="24"/>
          <w:szCs w:val="24"/>
        </w:rPr>
        <w:t>e.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65E6A58" w14:textId="77777777" w:rsidR="00F77B7D" w:rsidRDefault="00723D43">
      <w:pPr>
        <w:spacing w:line="480" w:lineRule="auto"/>
        <w:ind w:rightChars="-244" w:right="-512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24"/>
          <w:szCs w:val="24"/>
        </w:rPr>
        <w:t xml:space="preserve">FIGURE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Polar plots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916" w:dyaOrig="337" w14:anchorId="3C072C30">
          <v:shape id="_x0000_i1083" type="#_x0000_t75" style="width:45.9pt;height:16.8pt" o:ole="">
            <v:imagedata r:id="rId143" o:title=""/>
          </v:shape>
          <o:OLEObject Type="Embed" ProgID="Equation.3" ShapeID="_x0000_i1083" DrawAspect="Content" ObjectID="_1516553484" r:id="rId14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distribution averaged over all scattering angles. </w:t>
      </w:r>
      <w:r>
        <w:rPr>
          <w:rFonts w:ascii="Arial" w:hAnsi="Arial" w:cs="Arial"/>
          <w:b/>
          <w:sz w:val="30"/>
          <w:szCs w:val="30"/>
        </w:rPr>
        <w:t xml:space="preserve"> </w:t>
      </w:r>
    </w:p>
    <w:p w14:paraId="0F2289B7" w14:textId="77777777" w:rsidR="00F77B7D" w:rsidRDefault="00F77B7D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4"/>
          <w:szCs w:val="24"/>
        </w:rPr>
      </w:pPr>
    </w:p>
    <w:p w14:paraId="3B09D97E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03E99077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3257E8F8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1912D5C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9861642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810DB49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19B95C49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7160B0C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23B2C3D9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1C10124F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2F9B1633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BAF7086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447CC841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021B3DF5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A249966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191DBD25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24EDEBD1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67C6D51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E7AA5B2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4233A5BC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269F1BE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456BD4B3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4CBA63A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23B4D8B0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BE994B4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AFAA324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C518FB0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0025DA1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5CECBB8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96A30B3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79DB4194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6B6FC306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3999AB8D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7570920" w14:textId="77777777" w:rsidR="00F77B7D" w:rsidRDefault="00723D43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7A370507" wp14:editId="2BC8C459">
            <wp:extent cx="3136900" cy="2290445"/>
            <wp:effectExtent l="0" t="0" r="6350" b="14605"/>
            <wp:docPr id="5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3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" t="610" r="482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606B6" w14:textId="77777777" w:rsidR="00F77B7D" w:rsidRDefault="00723D4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1.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The center-of-mass coordinate system to describe the </w:t>
      </w:r>
      <w:r>
        <w:rPr>
          <w:rFonts w:ascii="Arial" w:hAnsi="Arial" w:cs="Arial"/>
          <w:color w:val="000000"/>
          <w:position w:val="-6"/>
          <w:sz w:val="24"/>
          <w:szCs w:val="24"/>
        </w:rPr>
        <w:object w:dxaOrig="224" w:dyaOrig="346" w14:anchorId="502145E6">
          <v:shape id="_x0000_i1084" type="#_x0000_t75" style="width:11.2pt;height:17.15pt" o:ole="">
            <v:imagedata r:id="rId146" o:title=""/>
          </v:shape>
          <o:OLEObject Type="Embed" ProgID="Equation.3" ShapeID="_x0000_i1084" DrawAspect="Content" ObjectID="_1516553485" r:id="rId147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position w:val="-6"/>
          <w:sz w:val="24"/>
          <w:szCs w:val="24"/>
        </w:rPr>
        <w:object w:dxaOrig="262" w:dyaOrig="346" w14:anchorId="278371E8">
          <v:shape id="_x0000_i1085" type="#_x0000_t75" style="width:13.05pt;height:17.15pt" o:ole="">
            <v:imagedata r:id="rId148" o:title=""/>
          </v:shape>
          <o:OLEObject Type="Embed" ProgID="Equation.3" ShapeID="_x0000_i1085" DrawAspect="Content" ObjectID="_1516553486" r:id="rId149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and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262" w:dyaOrig="355" w14:anchorId="78B59397">
          <v:shape id="_x0000_i1086" type="#_x0000_t75" style="width:13.05pt;height:17.9pt" o:ole="">
            <v:imagedata r:id="rId150" o:title=""/>
          </v:shape>
          <o:OLEObject Type="Embed" ProgID="Equation.3" ShapeID="_x0000_i1086" DrawAspect="Content" ObjectID="_1516553487" r:id="rId151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correlations.</w:t>
      </w:r>
      <w:proofErr w:type="gramEnd"/>
    </w:p>
    <w:p w14:paraId="1F3C582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90E701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9EEE45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CBBC4F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A7FF0E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9499819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75CCA2D" w14:textId="77777777" w:rsidR="00F77B7D" w:rsidRDefault="00F77B7D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sz w:val="24"/>
          <w:szCs w:val="24"/>
        </w:rPr>
      </w:pPr>
    </w:p>
    <w:p w14:paraId="1DC50B0C" w14:textId="77777777" w:rsidR="00F77B7D" w:rsidRDefault="00723D43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6293" w:dyaOrig="4292" w14:anchorId="68EBFE8A">
          <v:shape id="_x0000_i1087" type="#_x0000_t75" style="width:314.5pt;height:214.5pt" o:ole="">
            <v:imagedata r:id="rId152" o:title=""/>
          </v:shape>
          <o:OLEObject Type="Embed" ProgID="Origin50.Graph" ShapeID="_x0000_i1087" DrawAspect="Content" ObjectID="_1516553488" r:id="rId153"/>
        </w:object>
      </w:r>
    </w:p>
    <w:p w14:paraId="2B459803" w14:textId="77777777" w:rsidR="00F77B7D" w:rsidRDefault="00723D43">
      <w:pPr>
        <w:spacing w:line="480" w:lineRule="auto"/>
        <w:ind w:rightChars="-244" w:right="-5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2.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17" w:dyaOrig="346" w14:anchorId="4090E98C">
          <v:shape id="_x0000_i1088" type="#_x0000_t75" style="width:30.95pt;height:17.15pt" o:ole="">
            <v:imagedata r:id="rId154" o:title=""/>
          </v:shape>
          <o:OLEObject Type="Embed" ProgID="Equation.3" ShapeID="_x0000_i1088" DrawAspect="Content" ObjectID="_1516553489" r:id="rId155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reflecting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k-j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 is shown for the </w:t>
      </w:r>
      <w:r>
        <w:rPr>
          <w:rFonts w:ascii="Arial" w:hAnsi="Arial" w:cs="Arial" w:hint="eastAsia"/>
          <w:color w:val="000000"/>
          <w:sz w:val="24"/>
          <w:szCs w:val="24"/>
        </w:rPr>
        <w:t>four</w:t>
      </w:r>
      <w:r>
        <w:rPr>
          <w:rFonts w:ascii="Arial" w:hAnsi="Arial" w:cs="Arial"/>
          <w:color w:val="000000"/>
          <w:sz w:val="24"/>
          <w:szCs w:val="24"/>
        </w:rPr>
        <w:t xml:space="preserve"> reactions. Solid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=0); dashed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>
        <w:rPr>
          <w:rFonts w:ascii="Arial" w:hAnsi="Arial" w:cs="Arial"/>
          <w:i/>
          <w:color w:val="000000"/>
          <w:sz w:val="24"/>
          <w:szCs w:val="24"/>
        </w:rPr>
        <w:t>,j</w:t>
      </w:r>
      <w:r>
        <w:rPr>
          <w:rFonts w:ascii="Arial" w:hAnsi="Arial" w:cs="Arial"/>
          <w:color w:val="000000"/>
          <w:sz w:val="24"/>
          <w:szCs w:val="24"/>
        </w:rPr>
        <w:t xml:space="preserve">=1); dotted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=2)</w:t>
      </w:r>
      <w:r>
        <w:rPr>
          <w:rFonts w:ascii="Arial" w:hAnsi="Arial" w:cs="Arial"/>
          <w:color w:val="000000"/>
          <w:sz w:val="24"/>
          <w:szCs w:val="24"/>
        </w:rPr>
        <w:t>；</w:t>
      </w:r>
      <w:r>
        <w:rPr>
          <w:rFonts w:ascii="Arial" w:hAnsi="Arial" w:cs="Arial"/>
          <w:color w:val="000000"/>
          <w:sz w:val="24"/>
          <w:szCs w:val="24"/>
        </w:rPr>
        <w:t xml:space="preserve">dash dotted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=3)</w:t>
      </w:r>
    </w:p>
    <w:p w14:paraId="27E57DF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A1E1C29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02B29E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2F3A163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78359B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5147F3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E6054DE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0A488D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323534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D3FF369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969EAB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F5D898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272CCCC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927A193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06E5ACC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49E0824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DAB4A9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F59197C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8337E5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A82B6B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3A81532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241F80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7D50EB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3A26B1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8F2CDFC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5D50FB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9C8D12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80C6756" w14:textId="77777777" w:rsidR="00F77B7D" w:rsidRDefault="00723D43">
      <w:pPr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4142" w:dyaOrig="3254" w14:anchorId="125C6B8A">
          <v:shape id="_x0000_i1089" type="#_x0000_t75" style="width:207.05pt;height:162.65pt" o:ole="">
            <v:imagedata r:id="rId156" o:title="" croptop="4660f" cropbottom="4960f" cropleft="3692f" cropright="3399f"/>
          </v:shape>
          <o:OLEObject Type="Embed" ProgID="Origin50.Graph" ShapeID="_x0000_i1089" DrawAspect="Content" ObjectID="_1516553490" r:id="rId157"/>
        </w:object>
      </w:r>
    </w:p>
    <w:p w14:paraId="7EE5217C" w14:textId="77777777" w:rsidR="00F77B7D" w:rsidRDefault="00723D43">
      <w:pPr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617" w:dyaOrig="346" w14:anchorId="7E965223">
          <v:shape id="_x0000_i1090" type="#_x0000_t75" style="width:30.95pt;height:17.15pt" o:ole="">
            <v:imagedata r:id="rId158" o:title=""/>
          </v:shape>
          <o:OLEObject Type="Embed" ProgID="Equation.3" ShapeID="_x0000_i1090" DrawAspect="Content" ObjectID="_1516553491" r:id="rId159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with respect to the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k-k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plan</w:t>
      </w:r>
      <w:r>
        <w:rPr>
          <w:rFonts w:ascii="Arial" w:hAnsi="Arial" w:cs="Arial"/>
          <w:b/>
          <w:color w:val="000000"/>
          <w:sz w:val="24"/>
          <w:szCs w:val="24"/>
        </w:rPr>
        <w:t>e.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Solid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=0); dashed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=1); dotted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=2)</w:t>
      </w:r>
      <w:r>
        <w:rPr>
          <w:rFonts w:ascii="Arial" w:hAnsi="Arial" w:cs="Arial"/>
          <w:color w:val="000000"/>
          <w:sz w:val="24"/>
          <w:szCs w:val="24"/>
        </w:rPr>
        <w:t>；</w:t>
      </w:r>
      <w:r>
        <w:rPr>
          <w:rFonts w:ascii="Arial" w:hAnsi="Arial" w:cs="Arial"/>
          <w:color w:val="000000"/>
          <w:sz w:val="24"/>
          <w:szCs w:val="24"/>
        </w:rPr>
        <w:t xml:space="preserve">dash dotted line indicates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Ca+HCl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>
        <w:rPr>
          <w:rFonts w:ascii="Arial" w:hAnsi="Arial" w:cs="Arial"/>
          <w:i/>
          <w:color w:val="000000"/>
          <w:sz w:val="24"/>
          <w:szCs w:val="24"/>
        </w:rPr>
        <w:t>,j</w:t>
      </w:r>
      <w:r>
        <w:rPr>
          <w:rFonts w:ascii="Arial" w:hAnsi="Arial" w:cs="Arial"/>
          <w:color w:val="000000"/>
          <w:sz w:val="24"/>
          <w:szCs w:val="24"/>
        </w:rPr>
        <w:t>=3).</w:t>
      </w:r>
    </w:p>
    <w:p w14:paraId="37428AA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ECF2023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B1099E9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6ED462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7A91D1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DCDA372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50406B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68233BC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C076EF0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437DD8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E39827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F4FF384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93DDD54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560B93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AADE9F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CF6708A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54851F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27D9040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613DC83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2FF71C5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CBC66CA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2C00D2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CC56CBB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CE91A6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5A78EE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823174E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541D2D1" w14:textId="77777777" w:rsidR="00F77B7D" w:rsidRDefault="00723D43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7DA1414" wp14:editId="34413DC6">
            <wp:extent cx="4922520" cy="3860800"/>
            <wp:effectExtent l="0" t="0" r="1143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180B5" w14:textId="77777777" w:rsidR="00F77B7D" w:rsidRDefault="00F77B7D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30F35EFF" w14:textId="77777777" w:rsidR="00F77B7D" w:rsidRDefault="00723D43">
      <w:pPr>
        <w:adjustRightInd w:val="0"/>
        <w:ind w:rightChars="-200" w:right="-42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Polar plots of </w:t>
      </w:r>
      <w:r>
        <w:rPr>
          <w:rFonts w:ascii="Arial" w:hAnsi="Arial" w:cs="Arial"/>
          <w:color w:val="000000"/>
          <w:position w:val="-10"/>
          <w:sz w:val="24"/>
          <w:szCs w:val="24"/>
        </w:rPr>
        <w:object w:dxaOrig="916" w:dyaOrig="337" w14:anchorId="45EBAE18">
          <v:shape id="_x0000_i1091" type="#_x0000_t75" style="width:45.9pt;height:16.8pt" o:ole="">
            <v:imagedata r:id="rId161" o:title=""/>
          </v:shape>
          <o:OLEObject Type="Embed" ProgID="Equation.3" ShapeID="_x0000_i1091" DrawAspect="Content" ObjectID="_1516553492" r:id="rId162"/>
        </w:object>
      </w:r>
      <w:r>
        <w:rPr>
          <w:rFonts w:ascii="Arial" w:hAnsi="Arial" w:cs="Arial"/>
          <w:color w:val="000000"/>
          <w:sz w:val="24"/>
          <w:szCs w:val="24"/>
        </w:rPr>
        <w:t>distribution averaged over all scattering angles. (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), (c), (b)and (d) correspond 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Ca+H</w:t>
      </w:r>
      <w:bookmarkStart w:id="8" w:name="OLE_LINK16"/>
      <w:r>
        <w:rPr>
          <w:rFonts w:ascii="Arial" w:hAnsi="Arial" w:cs="Arial"/>
          <w:color w:val="000000"/>
          <w:sz w:val="24"/>
          <w:szCs w:val="24"/>
        </w:rPr>
        <w:t>Cl</w:t>
      </w:r>
      <w:bookmarkEnd w:id="8"/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>=0-3), respectively.</w:t>
      </w:r>
    </w:p>
    <w:p w14:paraId="03901BCE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A876608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762239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AFC13C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3905EF0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496F14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DB2432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AC7D2CB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EEE6720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AF70501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187AAB0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CAC0C0A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F5696E7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77E7E964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16F19A7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DC07C4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C6DC6C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A709A1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CD42252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13585F2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0D606CC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73AF726" w14:textId="77777777" w:rsidR="00F77B7D" w:rsidRDefault="00723D43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bookmarkStart w:id="9" w:name="OLE_LINK35"/>
      <w:bookmarkStart w:id="10" w:name="OLE_LINK36"/>
      <w:r>
        <w:rPr>
          <w:rFonts w:ascii="Arial" w:hAnsi="Arial" w:cs="Arial"/>
          <w:color w:val="000000"/>
          <w:sz w:val="24"/>
          <w:szCs w:val="24"/>
        </w:rPr>
        <w:pict w14:anchorId="7D82AE66">
          <v:shape id="对象 110" o:spid="_x0000_s1148" type="#_x0000_t75" style="position:absolute;left:0;text-align:left;margin-left:221pt;margin-top:156.45pt;width:217.7pt;height:163pt;z-index:251658240;mso-width-relative:page;mso-height-relative:page" fillcolor="#bbe0e3">
            <v:imagedata r:id="rId163" o:title=""/>
          </v:shape>
          <o:OLEObject Type="Embed" ProgID="Origin50.Graph" ShapeID="对象 110" DrawAspect="Content" ObjectID="_1516553495" r:id="rId164"/>
        </w:pic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  <w:pict w14:anchorId="7F01BB9F">
          <v:group id="画布 104" o:spid="_x0000_s1149" style="width:414pt;height:322.85pt;mso-position-horizontal-relative:char;mso-position-vertical-relative:line" coordorigin="2231,7101" coordsize="8280,6457" spt="203" editas="canvas">
            <v:shape id="_x0000_s1150" type="#_x0000_t75" style="position:absolute;left:2231;top:7101;width:8280;height:6457" o:preferrelative="f">
              <o:lock v:ext="edit" rotation="t" text="t"/>
            </v:shape>
            <v:shape id="对象 106" o:spid="_x0000_s1151" type="#_x0000_t75" style="position:absolute;left:2294;top:10286;width:4301;height:3077" fillcolor="#bbe0e3">
              <v:imagedata r:id="rId165" o:title=""/>
            </v:shape>
            <v:shape id="对象 108" o:spid="_x0000_s1152" type="#_x0000_t75" style="position:absolute;left:2279;top:7101;width:4269;height:3256" fillcolor="#bbe0e3">
              <v:imagedata r:id="rId166" o:title=""/>
            </v:shape>
            <v:shape id="对象 109" o:spid="_x0000_s1153" type="#_x0000_t75" style="position:absolute;left:6210;top:7251;width:4301;height:3035" fillcolor="#bbe0e3">
              <v:imagedata r:id="rId167" o:title=""/>
            </v:shape>
            <w10:wrap type="none"/>
            <w10:anchorlock/>
          </v:group>
          <o:OLEObject Type="Embed" ProgID="Origin50.Graph" ShapeID="对象 106" DrawAspect="Content" ObjectID="_1516553496" r:id="rId168"/>
          <o:OLEObject Type="Embed" ProgID="Origin50.Graph" ShapeID="对象 108" DrawAspect="Content" ObjectID="_1516553497" r:id="rId169"/>
          <o:OLEObject Type="Embed" ProgID="Origin50.Graph" ShapeID="对象 109" DrawAspect="Content" ObjectID="_1516553498" r:id="rId170"/>
        </w:pict>
      </w:r>
    </w:p>
    <w:p w14:paraId="3C283E41" w14:textId="77777777" w:rsidR="00F77B7D" w:rsidRDefault="00723D43">
      <w:pPr>
        <w:spacing w:line="360" w:lineRule="auto"/>
        <w:ind w:rightChars="-200" w:right="-42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(a)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shows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the PDDCS with </w:t>
      </w:r>
      <w:r>
        <w:rPr>
          <w:rFonts w:ascii="Arial" w:hAnsi="Arial" w:cs="Arial"/>
          <w:color w:val="000000"/>
          <w:position w:val="-14"/>
          <w:sz w:val="24"/>
          <w:szCs w:val="24"/>
        </w:rPr>
        <w:object w:dxaOrig="1337" w:dyaOrig="402" w14:anchorId="0087AE37">
          <v:shape id="_x0000_i1097" type="#_x0000_t75" style="width:66.8pt;height:20.15pt" o:ole="">
            <v:imagedata r:id="rId171" o:title=""/>
          </v:shape>
          <o:OLEObject Type="Embed" ProgID="Equation.DSMT4" ShapeID="_x0000_i1097" DrawAspect="Content" ObjectID="_1516553493" r:id="rId17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.Panels(b–d)depict the PDDCSs with </w:t>
      </w:r>
      <w:r>
        <w:rPr>
          <w:rFonts w:ascii="Arial" w:hAnsi="Arial" w:cs="Arial"/>
          <w:color w:val="000000"/>
          <w:position w:val="-14"/>
          <w:sz w:val="24"/>
          <w:szCs w:val="24"/>
        </w:rPr>
        <w:object w:dxaOrig="3076" w:dyaOrig="402" w14:anchorId="7033135F">
          <v:shape id="_x0000_i1098" type="#_x0000_t75" style="width:153.7pt;height:20.15pt" o:ole="">
            <v:imagedata r:id="rId173" o:title=""/>
          </v:shape>
          <o:OLEObject Type="Embed" ProgID="Equation.DSMT4" ShapeID="_x0000_i1098" DrawAspect="Content" ObjectID="_1516553494" r:id="rId174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respectively.</w:t>
      </w:r>
    </w:p>
    <w:bookmarkEnd w:id="9"/>
    <w:bookmarkEnd w:id="10"/>
    <w:p w14:paraId="6EE90818" w14:textId="77777777" w:rsidR="00F77B7D" w:rsidRDefault="00F77B7D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4"/>
        </w:rPr>
      </w:pPr>
    </w:p>
    <w:p w14:paraId="7CE881AB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7EC36E2F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de-DE"/>
        </w:rPr>
      </w:pPr>
    </w:p>
    <w:p w14:paraId="2A670506" w14:textId="77777777" w:rsidR="00F77B7D" w:rsidRDefault="00F77B7D">
      <w:pPr>
        <w:spacing w:line="360" w:lineRule="auto"/>
        <w:ind w:rightChars="-200" w:right="-420"/>
        <w:textAlignment w:val="baseline"/>
        <w:rPr>
          <w:color w:val="000000"/>
          <w:szCs w:val="21"/>
          <w:lang w:val="de-DE"/>
        </w:rPr>
      </w:pPr>
    </w:p>
    <w:p w14:paraId="4D388C13" w14:textId="77777777" w:rsidR="00F77B7D" w:rsidRDefault="00F77B7D">
      <w:pPr>
        <w:spacing w:line="360" w:lineRule="auto"/>
        <w:ind w:rightChars="-200" w:right="-420"/>
        <w:textAlignment w:val="baseline"/>
        <w:rPr>
          <w:color w:val="000000"/>
          <w:szCs w:val="21"/>
          <w:lang w:val="de-DE"/>
        </w:rPr>
      </w:pPr>
    </w:p>
    <w:sectPr w:rsidR="00F77B7D">
      <w:footerReference w:type="even" r:id="rId175"/>
      <w:footerReference w:type="default" r:id="rId176"/>
      <w:footnotePr>
        <w:numFmt w:val="chicago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35AE661" w14:textId="77777777" w:rsidR="00000000" w:rsidRDefault="00723D43">
      <w:r>
        <w:separator/>
      </w:r>
    </w:p>
  </w:endnote>
  <w:endnote w:type="continuationSeparator" w:id="0">
    <w:p w14:paraId="51D7E4D9" w14:textId="77777777" w:rsidR="00000000" w:rsidRDefault="0072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0000000000000000000"/>
    <w:charset w:val="5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27FF7" w14:textId="77777777" w:rsidR="00F77B7D" w:rsidRDefault="00723D43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14:paraId="69D42189" w14:textId="77777777" w:rsidR="00F77B7D" w:rsidRDefault="00F77B7D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BA945" w14:textId="77777777" w:rsidR="00F77B7D" w:rsidRDefault="00723D43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  <w:noProof/>
      </w:rPr>
      <w:t>13</w:t>
    </w:r>
    <w:r>
      <w:fldChar w:fldCharType="end"/>
    </w:r>
  </w:p>
  <w:p w14:paraId="7189918F" w14:textId="77777777" w:rsidR="00F77B7D" w:rsidRDefault="00F77B7D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27B27D5" w14:textId="77777777" w:rsidR="00000000" w:rsidRDefault="00723D43">
      <w:r>
        <w:separator/>
      </w:r>
    </w:p>
  </w:footnote>
  <w:footnote w:type="continuationSeparator" w:id="0">
    <w:p w14:paraId="0D461EB5" w14:textId="77777777" w:rsidR="00000000" w:rsidRDefault="00723D43">
      <w:r>
        <w:continuationSeparator/>
      </w:r>
    </w:p>
  </w:footnote>
  <w:footnote w:id="1">
    <w:p w14:paraId="39E83D5F" w14:textId="77777777" w:rsidR="00F77B7D" w:rsidRDefault="00723D43">
      <w:pPr>
        <w:autoSpaceDE w:val="0"/>
        <w:autoSpaceDN w:val="0"/>
        <w:adjustRightInd w:val="0"/>
        <w:jc w:val="left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 xml:space="preserve">*Corresponding author. </w:t>
      </w:r>
      <w:proofErr w:type="gramStart"/>
      <w:r>
        <w:rPr>
          <w:kern w:val="0"/>
          <w:sz w:val="18"/>
          <w:szCs w:val="18"/>
        </w:rPr>
        <w:t>Tel: +86 535 6672870.</w:t>
      </w:r>
      <w:proofErr w:type="gramEnd"/>
      <w:r>
        <w:rPr>
          <w:kern w:val="0"/>
          <w:sz w:val="18"/>
          <w:szCs w:val="18"/>
        </w:rPr>
        <w:t xml:space="preserve"> </w:t>
      </w:r>
      <w:r>
        <w:rPr>
          <w:i/>
          <w:kern w:val="0"/>
          <w:sz w:val="18"/>
          <w:szCs w:val="18"/>
        </w:rPr>
        <w:t>E-mail address:</w:t>
      </w:r>
      <w:r>
        <w:rPr>
          <w:kern w:val="0"/>
          <w:sz w:val="18"/>
          <w:szCs w:val="18"/>
        </w:rPr>
        <w:t xml:space="preserve"> ycl@ldu.edu.cn. (C.L. Yang).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C00FFCB7"/>
    <w:multiLevelType w:val="singleLevel"/>
    <w:tmpl w:val="C00FFCB7"/>
    <w:lvl w:ilvl="0">
      <w:start w:val="1"/>
      <w:numFmt w:val="decimal"/>
      <w:suff w:val="space"/>
      <w:lvlText w:val="[%1]"/>
      <w:lvlJc w:val="left"/>
    </w:lvl>
  </w:abstractNum>
  <w:abstractNum w:abstractNumId="1">
    <w:nsid w:val="732D671B"/>
    <w:multiLevelType w:val="multilevel"/>
    <w:tmpl w:val="732D671B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420"/>
  <w:drawingGridVerticalSpacing w:val="156"/>
  <w:noPunctuationKerning/>
  <w:characterSpacingControl w:val="compressPunctuation"/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NLEwMTW1NLUwNTZR0lEKTi0uzszPAykwrgUA780vFywAAAA="/>
  </w:docVars>
  <w:rsids>
    <w:rsidRoot w:val="00DA1775"/>
    <w:rsid w:val="000100D9"/>
    <w:rsid w:val="000139DB"/>
    <w:rsid w:val="00014F4A"/>
    <w:rsid w:val="0002796C"/>
    <w:rsid w:val="00030D18"/>
    <w:rsid w:val="00031F21"/>
    <w:rsid w:val="00037E63"/>
    <w:rsid w:val="0004002C"/>
    <w:rsid w:val="00043111"/>
    <w:rsid w:val="00045C87"/>
    <w:rsid w:val="000461AF"/>
    <w:rsid w:val="00046B22"/>
    <w:rsid w:val="00056FC6"/>
    <w:rsid w:val="000627E1"/>
    <w:rsid w:val="000725E5"/>
    <w:rsid w:val="00091B5A"/>
    <w:rsid w:val="000A0A80"/>
    <w:rsid w:val="000A1DE1"/>
    <w:rsid w:val="000B0A0F"/>
    <w:rsid w:val="000B6307"/>
    <w:rsid w:val="000C43C7"/>
    <w:rsid w:val="000C47EF"/>
    <w:rsid w:val="000C5940"/>
    <w:rsid w:val="000C59F0"/>
    <w:rsid w:val="000F39B0"/>
    <w:rsid w:val="000F5A92"/>
    <w:rsid w:val="00101CD1"/>
    <w:rsid w:val="0010438C"/>
    <w:rsid w:val="0011660A"/>
    <w:rsid w:val="00116EFB"/>
    <w:rsid w:val="00117656"/>
    <w:rsid w:val="00121770"/>
    <w:rsid w:val="001218FF"/>
    <w:rsid w:val="00123C43"/>
    <w:rsid w:val="00126E13"/>
    <w:rsid w:val="00137D7F"/>
    <w:rsid w:val="00140A63"/>
    <w:rsid w:val="001512E8"/>
    <w:rsid w:val="00153863"/>
    <w:rsid w:val="00153A69"/>
    <w:rsid w:val="00154912"/>
    <w:rsid w:val="00161D7D"/>
    <w:rsid w:val="00165CE5"/>
    <w:rsid w:val="00166739"/>
    <w:rsid w:val="001715EB"/>
    <w:rsid w:val="001756DF"/>
    <w:rsid w:val="001756E6"/>
    <w:rsid w:val="0017733A"/>
    <w:rsid w:val="0018674A"/>
    <w:rsid w:val="001914BE"/>
    <w:rsid w:val="001916A8"/>
    <w:rsid w:val="00196617"/>
    <w:rsid w:val="001A10AB"/>
    <w:rsid w:val="001B51DE"/>
    <w:rsid w:val="001B5F7F"/>
    <w:rsid w:val="001B6035"/>
    <w:rsid w:val="001C27F0"/>
    <w:rsid w:val="001C5310"/>
    <w:rsid w:val="001D0BB5"/>
    <w:rsid w:val="001D1EB3"/>
    <w:rsid w:val="001D4670"/>
    <w:rsid w:val="001D4C4A"/>
    <w:rsid w:val="001E12CB"/>
    <w:rsid w:val="001E2AB2"/>
    <w:rsid w:val="001E3B39"/>
    <w:rsid w:val="001E7658"/>
    <w:rsid w:val="001F4614"/>
    <w:rsid w:val="001F5A56"/>
    <w:rsid w:val="001F78ED"/>
    <w:rsid w:val="00200202"/>
    <w:rsid w:val="00201181"/>
    <w:rsid w:val="00207728"/>
    <w:rsid w:val="002104D1"/>
    <w:rsid w:val="0022054E"/>
    <w:rsid w:val="00225C71"/>
    <w:rsid w:val="002278F7"/>
    <w:rsid w:val="00232612"/>
    <w:rsid w:val="002538AB"/>
    <w:rsid w:val="00257CCE"/>
    <w:rsid w:val="00264450"/>
    <w:rsid w:val="00265337"/>
    <w:rsid w:val="0027054E"/>
    <w:rsid w:val="00272F15"/>
    <w:rsid w:val="00275609"/>
    <w:rsid w:val="002759AD"/>
    <w:rsid w:val="002807D9"/>
    <w:rsid w:val="002828C6"/>
    <w:rsid w:val="00286F43"/>
    <w:rsid w:val="00292553"/>
    <w:rsid w:val="002B616D"/>
    <w:rsid w:val="002B65A4"/>
    <w:rsid w:val="002C495A"/>
    <w:rsid w:val="002D0BD8"/>
    <w:rsid w:val="002D60D2"/>
    <w:rsid w:val="002D611F"/>
    <w:rsid w:val="002E027D"/>
    <w:rsid w:val="003016AA"/>
    <w:rsid w:val="00323064"/>
    <w:rsid w:val="003251E6"/>
    <w:rsid w:val="00326A81"/>
    <w:rsid w:val="00336DA0"/>
    <w:rsid w:val="00342820"/>
    <w:rsid w:val="00342CE2"/>
    <w:rsid w:val="00342FC2"/>
    <w:rsid w:val="003468D2"/>
    <w:rsid w:val="00351D1F"/>
    <w:rsid w:val="0035304C"/>
    <w:rsid w:val="0035682C"/>
    <w:rsid w:val="003578F9"/>
    <w:rsid w:val="00365504"/>
    <w:rsid w:val="003664F1"/>
    <w:rsid w:val="00374BAC"/>
    <w:rsid w:val="00383AD0"/>
    <w:rsid w:val="00396AC1"/>
    <w:rsid w:val="003A6CB5"/>
    <w:rsid w:val="003A76EB"/>
    <w:rsid w:val="003B2CED"/>
    <w:rsid w:val="003B2E8A"/>
    <w:rsid w:val="003B4BDD"/>
    <w:rsid w:val="003C3D33"/>
    <w:rsid w:val="003C7E12"/>
    <w:rsid w:val="003D0144"/>
    <w:rsid w:val="003E6287"/>
    <w:rsid w:val="003F3D81"/>
    <w:rsid w:val="003F597C"/>
    <w:rsid w:val="003F7122"/>
    <w:rsid w:val="003F7708"/>
    <w:rsid w:val="0040172C"/>
    <w:rsid w:val="004028D8"/>
    <w:rsid w:val="004059D5"/>
    <w:rsid w:val="004071AE"/>
    <w:rsid w:val="0041030A"/>
    <w:rsid w:val="004116BC"/>
    <w:rsid w:val="00413203"/>
    <w:rsid w:val="00415767"/>
    <w:rsid w:val="00431CB7"/>
    <w:rsid w:val="00437F3E"/>
    <w:rsid w:val="004534CE"/>
    <w:rsid w:val="004563C7"/>
    <w:rsid w:val="00456CBD"/>
    <w:rsid w:val="00461669"/>
    <w:rsid w:val="00463179"/>
    <w:rsid w:val="00467013"/>
    <w:rsid w:val="00474FE5"/>
    <w:rsid w:val="00477C3A"/>
    <w:rsid w:val="0048304E"/>
    <w:rsid w:val="00491DF6"/>
    <w:rsid w:val="004929AB"/>
    <w:rsid w:val="004971E6"/>
    <w:rsid w:val="004A6436"/>
    <w:rsid w:val="004B1537"/>
    <w:rsid w:val="004B40C7"/>
    <w:rsid w:val="004B4E0F"/>
    <w:rsid w:val="004B612A"/>
    <w:rsid w:val="004B7AF6"/>
    <w:rsid w:val="004C7024"/>
    <w:rsid w:val="004E1CEA"/>
    <w:rsid w:val="004E541F"/>
    <w:rsid w:val="004F0AE9"/>
    <w:rsid w:val="004F3EBF"/>
    <w:rsid w:val="004F723D"/>
    <w:rsid w:val="005049B8"/>
    <w:rsid w:val="00504FC8"/>
    <w:rsid w:val="005076A4"/>
    <w:rsid w:val="00512F03"/>
    <w:rsid w:val="00513BA9"/>
    <w:rsid w:val="0052606A"/>
    <w:rsid w:val="00532429"/>
    <w:rsid w:val="00534941"/>
    <w:rsid w:val="005422D2"/>
    <w:rsid w:val="005476C0"/>
    <w:rsid w:val="005662B4"/>
    <w:rsid w:val="00570F9A"/>
    <w:rsid w:val="00581AD5"/>
    <w:rsid w:val="005845A3"/>
    <w:rsid w:val="0058720D"/>
    <w:rsid w:val="00590CBE"/>
    <w:rsid w:val="005A062C"/>
    <w:rsid w:val="005A08D3"/>
    <w:rsid w:val="005A0A5B"/>
    <w:rsid w:val="005B4AEF"/>
    <w:rsid w:val="005C0482"/>
    <w:rsid w:val="005C08F0"/>
    <w:rsid w:val="005C0D40"/>
    <w:rsid w:val="005D0B33"/>
    <w:rsid w:val="005D69FA"/>
    <w:rsid w:val="005E2051"/>
    <w:rsid w:val="005E4818"/>
    <w:rsid w:val="005F4D4C"/>
    <w:rsid w:val="00601E12"/>
    <w:rsid w:val="00612680"/>
    <w:rsid w:val="006320F9"/>
    <w:rsid w:val="00632B0E"/>
    <w:rsid w:val="00634325"/>
    <w:rsid w:val="00635127"/>
    <w:rsid w:val="00641E2D"/>
    <w:rsid w:val="00642753"/>
    <w:rsid w:val="0065422E"/>
    <w:rsid w:val="006561CD"/>
    <w:rsid w:val="00661F94"/>
    <w:rsid w:val="0066380A"/>
    <w:rsid w:val="0066423A"/>
    <w:rsid w:val="00666597"/>
    <w:rsid w:val="00667FDC"/>
    <w:rsid w:val="00671DEB"/>
    <w:rsid w:val="00673E4F"/>
    <w:rsid w:val="006815CB"/>
    <w:rsid w:val="00685B4F"/>
    <w:rsid w:val="00690C87"/>
    <w:rsid w:val="0069565B"/>
    <w:rsid w:val="006964C1"/>
    <w:rsid w:val="006A4108"/>
    <w:rsid w:val="006A633B"/>
    <w:rsid w:val="006B4AD3"/>
    <w:rsid w:val="006B53C7"/>
    <w:rsid w:val="006C516E"/>
    <w:rsid w:val="006D5BE9"/>
    <w:rsid w:val="006E14E2"/>
    <w:rsid w:val="006F0C58"/>
    <w:rsid w:val="006F5A09"/>
    <w:rsid w:val="007000B4"/>
    <w:rsid w:val="007020F3"/>
    <w:rsid w:val="007056DB"/>
    <w:rsid w:val="00712C76"/>
    <w:rsid w:val="00715912"/>
    <w:rsid w:val="00723D43"/>
    <w:rsid w:val="00732413"/>
    <w:rsid w:val="0073249B"/>
    <w:rsid w:val="007332EE"/>
    <w:rsid w:val="00735E49"/>
    <w:rsid w:val="00745E84"/>
    <w:rsid w:val="00752F26"/>
    <w:rsid w:val="00770E8B"/>
    <w:rsid w:val="00775E32"/>
    <w:rsid w:val="00777F30"/>
    <w:rsid w:val="0078115C"/>
    <w:rsid w:val="007813DF"/>
    <w:rsid w:val="00797F4C"/>
    <w:rsid w:val="007A2BF3"/>
    <w:rsid w:val="007A59AD"/>
    <w:rsid w:val="007B3DE5"/>
    <w:rsid w:val="007B70BE"/>
    <w:rsid w:val="007C22B2"/>
    <w:rsid w:val="007D02EF"/>
    <w:rsid w:val="007D100B"/>
    <w:rsid w:val="007D365E"/>
    <w:rsid w:val="007D4B1C"/>
    <w:rsid w:val="007E3D13"/>
    <w:rsid w:val="007E7B05"/>
    <w:rsid w:val="007F4F73"/>
    <w:rsid w:val="007F56EC"/>
    <w:rsid w:val="00810F59"/>
    <w:rsid w:val="008132C1"/>
    <w:rsid w:val="00821F45"/>
    <w:rsid w:val="008332AA"/>
    <w:rsid w:val="008430EC"/>
    <w:rsid w:val="00852FC4"/>
    <w:rsid w:val="00853066"/>
    <w:rsid w:val="008553C4"/>
    <w:rsid w:val="00860F18"/>
    <w:rsid w:val="00865F5C"/>
    <w:rsid w:val="00874377"/>
    <w:rsid w:val="00877349"/>
    <w:rsid w:val="00880477"/>
    <w:rsid w:val="00885127"/>
    <w:rsid w:val="00893DF5"/>
    <w:rsid w:val="008A759A"/>
    <w:rsid w:val="008B0D45"/>
    <w:rsid w:val="008B2FE7"/>
    <w:rsid w:val="008B39F0"/>
    <w:rsid w:val="008C2D1F"/>
    <w:rsid w:val="008C3C1C"/>
    <w:rsid w:val="008C5155"/>
    <w:rsid w:val="008D38F8"/>
    <w:rsid w:val="008D3B39"/>
    <w:rsid w:val="008D7E58"/>
    <w:rsid w:val="008E6227"/>
    <w:rsid w:val="008F458C"/>
    <w:rsid w:val="00901BA6"/>
    <w:rsid w:val="00910800"/>
    <w:rsid w:val="00920E30"/>
    <w:rsid w:val="00926535"/>
    <w:rsid w:val="0093039B"/>
    <w:rsid w:val="0095274D"/>
    <w:rsid w:val="00952E81"/>
    <w:rsid w:val="0095456D"/>
    <w:rsid w:val="009629A6"/>
    <w:rsid w:val="009632D4"/>
    <w:rsid w:val="00970937"/>
    <w:rsid w:val="00972EB6"/>
    <w:rsid w:val="00974478"/>
    <w:rsid w:val="00980877"/>
    <w:rsid w:val="00990056"/>
    <w:rsid w:val="00991DAD"/>
    <w:rsid w:val="009A0450"/>
    <w:rsid w:val="009A6187"/>
    <w:rsid w:val="009B0F96"/>
    <w:rsid w:val="009B4420"/>
    <w:rsid w:val="009D000A"/>
    <w:rsid w:val="009D48C9"/>
    <w:rsid w:val="009D6ECA"/>
    <w:rsid w:val="009F0378"/>
    <w:rsid w:val="009F2263"/>
    <w:rsid w:val="009F4933"/>
    <w:rsid w:val="00A047DF"/>
    <w:rsid w:val="00A27C88"/>
    <w:rsid w:val="00A30714"/>
    <w:rsid w:val="00A3614C"/>
    <w:rsid w:val="00A363BE"/>
    <w:rsid w:val="00A40237"/>
    <w:rsid w:val="00A41C61"/>
    <w:rsid w:val="00A42690"/>
    <w:rsid w:val="00A427CE"/>
    <w:rsid w:val="00A441CC"/>
    <w:rsid w:val="00A46FC6"/>
    <w:rsid w:val="00A533D6"/>
    <w:rsid w:val="00A63392"/>
    <w:rsid w:val="00A65BFA"/>
    <w:rsid w:val="00A700D9"/>
    <w:rsid w:val="00A76CB6"/>
    <w:rsid w:val="00A8330A"/>
    <w:rsid w:val="00A85087"/>
    <w:rsid w:val="00A86909"/>
    <w:rsid w:val="00A94E16"/>
    <w:rsid w:val="00A96C9D"/>
    <w:rsid w:val="00AA1CF0"/>
    <w:rsid w:val="00AA481F"/>
    <w:rsid w:val="00AB11D7"/>
    <w:rsid w:val="00AD0ABA"/>
    <w:rsid w:val="00AD0E3F"/>
    <w:rsid w:val="00AD238E"/>
    <w:rsid w:val="00AD26DB"/>
    <w:rsid w:val="00AD2EE1"/>
    <w:rsid w:val="00AD5042"/>
    <w:rsid w:val="00AF4A5D"/>
    <w:rsid w:val="00AF59CE"/>
    <w:rsid w:val="00AF748A"/>
    <w:rsid w:val="00AF7AA1"/>
    <w:rsid w:val="00B14108"/>
    <w:rsid w:val="00B154B9"/>
    <w:rsid w:val="00B15CF3"/>
    <w:rsid w:val="00B24F51"/>
    <w:rsid w:val="00B32279"/>
    <w:rsid w:val="00B34BD2"/>
    <w:rsid w:val="00B376F0"/>
    <w:rsid w:val="00B37ED5"/>
    <w:rsid w:val="00B454A3"/>
    <w:rsid w:val="00B5178A"/>
    <w:rsid w:val="00B520EE"/>
    <w:rsid w:val="00B53BDA"/>
    <w:rsid w:val="00B53BF8"/>
    <w:rsid w:val="00B60308"/>
    <w:rsid w:val="00B6304C"/>
    <w:rsid w:val="00B6431C"/>
    <w:rsid w:val="00B75392"/>
    <w:rsid w:val="00B80BA8"/>
    <w:rsid w:val="00B80F68"/>
    <w:rsid w:val="00B85A9E"/>
    <w:rsid w:val="00B8755C"/>
    <w:rsid w:val="00B90E34"/>
    <w:rsid w:val="00B93D02"/>
    <w:rsid w:val="00B9411B"/>
    <w:rsid w:val="00B96430"/>
    <w:rsid w:val="00BA1C24"/>
    <w:rsid w:val="00BA55FC"/>
    <w:rsid w:val="00BA69FF"/>
    <w:rsid w:val="00BA7B3E"/>
    <w:rsid w:val="00BB040A"/>
    <w:rsid w:val="00BB0E12"/>
    <w:rsid w:val="00BC42D9"/>
    <w:rsid w:val="00BE0AD7"/>
    <w:rsid w:val="00BE4EDE"/>
    <w:rsid w:val="00BF11E4"/>
    <w:rsid w:val="00BF1457"/>
    <w:rsid w:val="00BF28F9"/>
    <w:rsid w:val="00BF71AF"/>
    <w:rsid w:val="00C13779"/>
    <w:rsid w:val="00C21444"/>
    <w:rsid w:val="00C22127"/>
    <w:rsid w:val="00C34020"/>
    <w:rsid w:val="00C4031C"/>
    <w:rsid w:val="00C428B2"/>
    <w:rsid w:val="00C454E4"/>
    <w:rsid w:val="00C51F0F"/>
    <w:rsid w:val="00C52152"/>
    <w:rsid w:val="00C61E36"/>
    <w:rsid w:val="00C63BAA"/>
    <w:rsid w:val="00C650AC"/>
    <w:rsid w:val="00C7321D"/>
    <w:rsid w:val="00C753BC"/>
    <w:rsid w:val="00C7767D"/>
    <w:rsid w:val="00C86D9D"/>
    <w:rsid w:val="00C94529"/>
    <w:rsid w:val="00C94A96"/>
    <w:rsid w:val="00CA373F"/>
    <w:rsid w:val="00CA4D2C"/>
    <w:rsid w:val="00CB2AAF"/>
    <w:rsid w:val="00CC1EA3"/>
    <w:rsid w:val="00CC2B20"/>
    <w:rsid w:val="00CC3D0A"/>
    <w:rsid w:val="00CC4279"/>
    <w:rsid w:val="00CD401D"/>
    <w:rsid w:val="00CD7A64"/>
    <w:rsid w:val="00CF0696"/>
    <w:rsid w:val="00D017DA"/>
    <w:rsid w:val="00D04120"/>
    <w:rsid w:val="00D0529E"/>
    <w:rsid w:val="00D07523"/>
    <w:rsid w:val="00D103F1"/>
    <w:rsid w:val="00D13D3B"/>
    <w:rsid w:val="00D249FD"/>
    <w:rsid w:val="00D253FA"/>
    <w:rsid w:val="00D432CD"/>
    <w:rsid w:val="00D435A6"/>
    <w:rsid w:val="00D512BB"/>
    <w:rsid w:val="00D52579"/>
    <w:rsid w:val="00D84AF4"/>
    <w:rsid w:val="00D87601"/>
    <w:rsid w:val="00D90E0B"/>
    <w:rsid w:val="00D932AB"/>
    <w:rsid w:val="00D94907"/>
    <w:rsid w:val="00D96B9D"/>
    <w:rsid w:val="00DA0C6E"/>
    <w:rsid w:val="00DA1775"/>
    <w:rsid w:val="00DA46EE"/>
    <w:rsid w:val="00DC3DBF"/>
    <w:rsid w:val="00DC622C"/>
    <w:rsid w:val="00DD01C5"/>
    <w:rsid w:val="00DD21CE"/>
    <w:rsid w:val="00DD61ED"/>
    <w:rsid w:val="00DF008B"/>
    <w:rsid w:val="00DF61F6"/>
    <w:rsid w:val="00DF7639"/>
    <w:rsid w:val="00DF7C85"/>
    <w:rsid w:val="00E11BFD"/>
    <w:rsid w:val="00E13979"/>
    <w:rsid w:val="00E218C1"/>
    <w:rsid w:val="00E234E4"/>
    <w:rsid w:val="00E25CBB"/>
    <w:rsid w:val="00E319DE"/>
    <w:rsid w:val="00E34592"/>
    <w:rsid w:val="00E34DE7"/>
    <w:rsid w:val="00E42CC4"/>
    <w:rsid w:val="00E62C1A"/>
    <w:rsid w:val="00E62ED5"/>
    <w:rsid w:val="00E63143"/>
    <w:rsid w:val="00E766AD"/>
    <w:rsid w:val="00E827FF"/>
    <w:rsid w:val="00E95E9F"/>
    <w:rsid w:val="00EA4A7C"/>
    <w:rsid w:val="00EA58BC"/>
    <w:rsid w:val="00EB0BE6"/>
    <w:rsid w:val="00EB64A1"/>
    <w:rsid w:val="00EC5387"/>
    <w:rsid w:val="00EC7C97"/>
    <w:rsid w:val="00ED15AD"/>
    <w:rsid w:val="00EE2F19"/>
    <w:rsid w:val="00EE71AD"/>
    <w:rsid w:val="00F03944"/>
    <w:rsid w:val="00F03F0C"/>
    <w:rsid w:val="00F10388"/>
    <w:rsid w:val="00F12251"/>
    <w:rsid w:val="00F15622"/>
    <w:rsid w:val="00F23A80"/>
    <w:rsid w:val="00F24DA7"/>
    <w:rsid w:val="00F30EBD"/>
    <w:rsid w:val="00F314CE"/>
    <w:rsid w:val="00F31A18"/>
    <w:rsid w:val="00F34435"/>
    <w:rsid w:val="00F350D9"/>
    <w:rsid w:val="00F623B0"/>
    <w:rsid w:val="00F72C6C"/>
    <w:rsid w:val="00F74DDF"/>
    <w:rsid w:val="00F77B7D"/>
    <w:rsid w:val="00F8685B"/>
    <w:rsid w:val="00F90BEC"/>
    <w:rsid w:val="00F93E37"/>
    <w:rsid w:val="00FA74B0"/>
    <w:rsid w:val="00FA7C7E"/>
    <w:rsid w:val="00FB251F"/>
    <w:rsid w:val="00FB32A2"/>
    <w:rsid w:val="00FB496B"/>
    <w:rsid w:val="00FB6293"/>
    <w:rsid w:val="00FC00E8"/>
    <w:rsid w:val="00FC4098"/>
    <w:rsid w:val="00FD2678"/>
    <w:rsid w:val="00FF7CCF"/>
    <w:rsid w:val="087C6D8A"/>
    <w:rsid w:val="0936566E"/>
    <w:rsid w:val="133903AD"/>
    <w:rsid w:val="148017E7"/>
    <w:rsid w:val="19E30B2E"/>
    <w:rsid w:val="1B564E6A"/>
    <w:rsid w:val="24BE308F"/>
    <w:rsid w:val="24C20626"/>
    <w:rsid w:val="28A03964"/>
    <w:rsid w:val="2C602ECC"/>
    <w:rsid w:val="349D2DDE"/>
    <w:rsid w:val="35125A52"/>
    <w:rsid w:val="3A7F62E8"/>
    <w:rsid w:val="3C5D1465"/>
    <w:rsid w:val="3EDC055B"/>
    <w:rsid w:val="3F52581D"/>
    <w:rsid w:val="412F7B37"/>
    <w:rsid w:val="4229350E"/>
    <w:rsid w:val="49C13E8C"/>
    <w:rsid w:val="4C065CD5"/>
    <w:rsid w:val="4F3F7E4C"/>
    <w:rsid w:val="5AA82E23"/>
    <w:rsid w:val="774F149C"/>
    <w:rsid w:val="7A036C89"/>
    <w:rsid w:val="7EFD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109A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rPr>
      <w:rFonts w:eastAsiaTheme="minorEastAsia"/>
      <w:sz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"/>
    <w:link w:val="ab"/>
    <w:semiHidden/>
    <w:qFormat/>
    <w:pPr>
      <w:snapToGrid w:val="0"/>
      <w:jc w:val="left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basedOn w:val="a0"/>
    <w:qFormat/>
    <w:rPr>
      <w:sz w:val="16"/>
      <w:szCs w:val="16"/>
    </w:rPr>
  </w:style>
  <w:style w:type="character" w:styleId="af0">
    <w:name w:val="footnote reference"/>
    <w:semiHidden/>
    <w:qFormat/>
    <w:rPr>
      <w:vertAlign w:val="superscript"/>
    </w:rPr>
  </w:style>
  <w:style w:type="character" w:customStyle="1" w:styleId="ab">
    <w:name w:val="脚注文本字符"/>
    <w:link w:val="aa"/>
    <w:semiHidden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9">
    <w:name w:val="页眉字符"/>
    <w:link w:val="a8"/>
    <w:qFormat/>
    <w:rPr>
      <w:kern w:val="2"/>
      <w:sz w:val="18"/>
      <w:szCs w:val="18"/>
    </w:rPr>
  </w:style>
  <w:style w:type="character" w:customStyle="1" w:styleId="a6">
    <w:name w:val="批注框文本字符"/>
    <w:link w:val="a5"/>
    <w:qFormat/>
    <w:rPr>
      <w:kern w:val="2"/>
      <w:sz w:val="18"/>
      <w:szCs w:val="18"/>
    </w:rPr>
  </w:style>
  <w:style w:type="paragraph" w:customStyle="1" w:styleId="EndNoteBibliography">
    <w:name w:val="EndNote Bibliography"/>
    <w:basedOn w:val="a"/>
    <w:qFormat/>
    <w:rPr>
      <w:sz w:val="20"/>
      <w:lang w:val="zh-CN"/>
    </w:rPr>
  </w:style>
  <w:style w:type="character" w:customStyle="1" w:styleId="a4">
    <w:name w:val="注释文本字符"/>
    <w:basedOn w:val="a0"/>
    <w:link w:val="a3"/>
    <w:uiPriority w:val="99"/>
    <w:rPr>
      <w:rFonts w:eastAsiaTheme="minorEastAsia"/>
      <w:kern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rPr>
      <w:rFonts w:eastAsiaTheme="minorEastAsia"/>
      <w:sz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"/>
    <w:link w:val="ab"/>
    <w:semiHidden/>
    <w:qFormat/>
    <w:pPr>
      <w:snapToGrid w:val="0"/>
      <w:jc w:val="left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basedOn w:val="a0"/>
    <w:qFormat/>
    <w:rPr>
      <w:sz w:val="16"/>
      <w:szCs w:val="16"/>
    </w:rPr>
  </w:style>
  <w:style w:type="character" w:styleId="af0">
    <w:name w:val="footnote reference"/>
    <w:semiHidden/>
    <w:qFormat/>
    <w:rPr>
      <w:vertAlign w:val="superscript"/>
    </w:rPr>
  </w:style>
  <w:style w:type="character" w:customStyle="1" w:styleId="ab">
    <w:name w:val="脚注文本字符"/>
    <w:link w:val="aa"/>
    <w:semiHidden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9">
    <w:name w:val="页眉字符"/>
    <w:link w:val="a8"/>
    <w:qFormat/>
    <w:rPr>
      <w:kern w:val="2"/>
      <w:sz w:val="18"/>
      <w:szCs w:val="18"/>
    </w:rPr>
  </w:style>
  <w:style w:type="character" w:customStyle="1" w:styleId="a6">
    <w:name w:val="批注框文本字符"/>
    <w:link w:val="a5"/>
    <w:qFormat/>
    <w:rPr>
      <w:kern w:val="2"/>
      <w:sz w:val="18"/>
      <w:szCs w:val="18"/>
    </w:rPr>
  </w:style>
  <w:style w:type="paragraph" w:customStyle="1" w:styleId="EndNoteBibliography">
    <w:name w:val="EndNote Bibliography"/>
    <w:basedOn w:val="a"/>
    <w:qFormat/>
    <w:rPr>
      <w:sz w:val="20"/>
      <w:lang w:val="zh-CN"/>
    </w:rPr>
  </w:style>
  <w:style w:type="character" w:customStyle="1" w:styleId="a4">
    <w:name w:val="注释文本字符"/>
    <w:basedOn w:val="a0"/>
    <w:link w:val="a3"/>
    <w:uiPriority w:val="99"/>
    <w:rPr>
      <w:rFonts w:eastAsiaTheme="minorEastAsi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Microsoft___50.bin"/><Relationship Id="rId143" Type="http://schemas.openxmlformats.org/officeDocument/2006/relationships/image" Target="media/image59.wmf"/><Relationship Id="rId144" Type="http://schemas.openxmlformats.org/officeDocument/2006/relationships/oleObject" Target="embeddings/Microsoft___51.bin"/><Relationship Id="rId145" Type="http://schemas.openxmlformats.org/officeDocument/2006/relationships/image" Target="media/image60.png"/><Relationship Id="rId146" Type="http://schemas.openxmlformats.org/officeDocument/2006/relationships/image" Target="media/image61.wmf"/><Relationship Id="rId147" Type="http://schemas.openxmlformats.org/officeDocument/2006/relationships/oleObject" Target="embeddings/Microsoft___52.bin"/><Relationship Id="rId148" Type="http://schemas.openxmlformats.org/officeDocument/2006/relationships/image" Target="media/image62.wmf"/><Relationship Id="rId149" Type="http://schemas.openxmlformats.org/officeDocument/2006/relationships/oleObject" Target="embeddings/Microsoft___53.bin"/><Relationship Id="rId40" Type="http://schemas.openxmlformats.org/officeDocument/2006/relationships/oleObject" Target="embeddings/Microsoft___13.bin"/><Relationship Id="rId41" Type="http://schemas.openxmlformats.org/officeDocument/2006/relationships/image" Target="media/image17.wmf"/><Relationship Id="rId42" Type="http://schemas.openxmlformats.org/officeDocument/2006/relationships/oleObject" Target="embeddings/Microsoft___14.bin"/><Relationship Id="rId43" Type="http://schemas.openxmlformats.org/officeDocument/2006/relationships/image" Target="media/image18.wmf"/><Relationship Id="rId44" Type="http://schemas.openxmlformats.org/officeDocument/2006/relationships/oleObject" Target="embeddings/Microsoft___15.bin"/><Relationship Id="rId45" Type="http://schemas.openxmlformats.org/officeDocument/2006/relationships/image" Target="media/image19.wmf"/><Relationship Id="rId46" Type="http://schemas.openxmlformats.org/officeDocument/2006/relationships/oleObject" Target="embeddings/Microsoft___16.bin"/><Relationship Id="rId47" Type="http://schemas.openxmlformats.org/officeDocument/2006/relationships/image" Target="media/image20.wmf"/><Relationship Id="rId48" Type="http://schemas.openxmlformats.org/officeDocument/2006/relationships/oleObject" Target="embeddings/Microsoft___17.bin"/><Relationship Id="rId49" Type="http://schemas.openxmlformats.org/officeDocument/2006/relationships/image" Target="media/image21.wmf"/><Relationship Id="rId80" Type="http://schemas.openxmlformats.org/officeDocument/2006/relationships/oleObject" Target="embeddings/Microsoft___31.bin"/><Relationship Id="rId81" Type="http://schemas.openxmlformats.org/officeDocument/2006/relationships/image" Target="media/image37.wmf"/><Relationship Id="rId82" Type="http://schemas.openxmlformats.org/officeDocument/2006/relationships/oleObject" Target="embeddings/Microsoft___32.bin"/><Relationship Id="rId83" Type="http://schemas.openxmlformats.org/officeDocument/2006/relationships/image" Target="media/image38.wmf"/><Relationship Id="rId84" Type="http://schemas.openxmlformats.org/officeDocument/2006/relationships/oleObject" Target="embeddings/Microsoft___33.bin"/><Relationship Id="rId85" Type="http://schemas.openxmlformats.org/officeDocument/2006/relationships/image" Target="media/image39.wmf"/><Relationship Id="rId86" Type="http://schemas.openxmlformats.org/officeDocument/2006/relationships/oleObject" Target="embeddings/Microsoft___34.bin"/><Relationship Id="rId87" Type="http://schemas.openxmlformats.org/officeDocument/2006/relationships/image" Target="media/image40.wmf"/><Relationship Id="rId88" Type="http://schemas.openxmlformats.org/officeDocument/2006/relationships/oleObject" Target="embeddings/Microsoft___35.bin"/><Relationship Id="rId89" Type="http://schemas.openxmlformats.org/officeDocument/2006/relationships/image" Target="media/image41.wmf"/><Relationship Id="rId110" Type="http://schemas.openxmlformats.org/officeDocument/2006/relationships/oleObject" Target="embeddings/Microsoft___45.bin"/><Relationship Id="rId111" Type="http://schemas.openxmlformats.org/officeDocument/2006/relationships/image" Target="media/image52.wmf"/><Relationship Id="rId112" Type="http://schemas.openxmlformats.org/officeDocument/2006/relationships/oleObject" Target="embeddings/oleObject7.bin"/><Relationship Id="rId113" Type="http://schemas.openxmlformats.org/officeDocument/2006/relationships/image" Target="media/image53.wmf"/><Relationship Id="rId114" Type="http://schemas.openxmlformats.org/officeDocument/2006/relationships/oleObject" Target="embeddings/oleObject8.bin"/><Relationship Id="rId115" Type="http://schemas.openxmlformats.org/officeDocument/2006/relationships/hyperlink" Target="http://apps.webofknowledge.com/OutboundService.do?SID=8DiahYe6lh9EpMDNdzd&amp;mode=rrcAuthorRecordService&amp;action=go&amp;product=WOS&amp;daisIds=4401435" TargetMode="External"/><Relationship Id="rId116" Type="http://schemas.openxmlformats.org/officeDocument/2006/relationships/hyperlink" Target="http://apps.webofknowledge.com/OutboundService.do?SID=8DiahYe6lh9EpMDNdzd&amp;mode=rrcAuthorRecordService&amp;action=go&amp;product=WOS&amp;daisIds=1997042" TargetMode="External"/><Relationship Id="rId117" Type="http://schemas.openxmlformats.org/officeDocument/2006/relationships/hyperlink" Target="http://apps.webofknowledge.com/OutboundService.do?SID=8DiahYe6lh9EpMDNdzd&amp;mode=rrcAuthorRecordService&amp;action=go&amp;product=WOS&amp;daisIds=31518251" TargetMode="External"/><Relationship Id="rId118" Type="http://schemas.openxmlformats.org/officeDocument/2006/relationships/hyperlink" Target="http://apps.webofknowledge.com/OutboundService.do?SID=8DiahYe6lh9EpMDNdzd&amp;mode=rrcAuthorRecordService&amp;action=go&amp;product=WOS&amp;daisIds=31509940" TargetMode="External"/><Relationship Id="rId119" Type="http://schemas.openxmlformats.org/officeDocument/2006/relationships/hyperlink" Target="http://apps.webofknowledge.com/OutboundService.do?SID=8DiahYe6lh9EpMDNdzd&amp;mode=rrcAuthorRecordService&amp;action=go&amp;product=WOS&amp;daisIds=973134" TargetMode="External"/><Relationship Id="rId150" Type="http://schemas.openxmlformats.org/officeDocument/2006/relationships/image" Target="media/image63.wmf"/><Relationship Id="rId151" Type="http://schemas.openxmlformats.org/officeDocument/2006/relationships/oleObject" Target="embeddings/Microsoft___54.bin"/><Relationship Id="rId152" Type="http://schemas.openxmlformats.org/officeDocument/2006/relationships/image" Target="media/image64.wmf"/><Relationship Id="rId10" Type="http://schemas.openxmlformats.org/officeDocument/2006/relationships/oleObject" Target="embeddings/Microsoft___1.bin"/><Relationship Id="rId11" Type="http://schemas.openxmlformats.org/officeDocument/2006/relationships/image" Target="media/image2.wmf"/><Relationship Id="rId12" Type="http://schemas.openxmlformats.org/officeDocument/2006/relationships/oleObject" Target="embeddings/Microsoft___2.bin"/><Relationship Id="rId13" Type="http://schemas.openxmlformats.org/officeDocument/2006/relationships/image" Target="media/image3.wmf"/><Relationship Id="rId14" Type="http://schemas.openxmlformats.org/officeDocument/2006/relationships/oleObject" Target="embeddings/Microsoft___3.bin"/><Relationship Id="rId15" Type="http://schemas.openxmlformats.org/officeDocument/2006/relationships/image" Target="media/image4.wmf"/><Relationship Id="rId16" Type="http://schemas.openxmlformats.org/officeDocument/2006/relationships/oleObject" Target="embeddings/Microsoft___4.bin"/><Relationship Id="rId17" Type="http://schemas.openxmlformats.org/officeDocument/2006/relationships/image" Target="media/image5.wmf"/><Relationship Id="rId18" Type="http://schemas.openxmlformats.org/officeDocument/2006/relationships/oleObject" Target="embeddings/Microsoft___5.bin"/><Relationship Id="rId19" Type="http://schemas.openxmlformats.org/officeDocument/2006/relationships/image" Target="media/image6.wmf"/><Relationship Id="rId153" Type="http://schemas.openxmlformats.org/officeDocument/2006/relationships/oleObject" Target="embeddings/oleObject9.bin"/><Relationship Id="rId154" Type="http://schemas.openxmlformats.org/officeDocument/2006/relationships/image" Target="media/image65.wmf"/><Relationship Id="rId155" Type="http://schemas.openxmlformats.org/officeDocument/2006/relationships/oleObject" Target="embeddings/Microsoft___55.bin"/><Relationship Id="rId156" Type="http://schemas.openxmlformats.org/officeDocument/2006/relationships/image" Target="media/image66.wmf"/><Relationship Id="rId157" Type="http://schemas.openxmlformats.org/officeDocument/2006/relationships/oleObject" Target="embeddings/oleObject10.bin"/><Relationship Id="rId158" Type="http://schemas.openxmlformats.org/officeDocument/2006/relationships/image" Target="media/image67.wmf"/><Relationship Id="rId159" Type="http://schemas.openxmlformats.org/officeDocument/2006/relationships/oleObject" Target="embeddings/Microsoft___56.bin"/><Relationship Id="rId50" Type="http://schemas.openxmlformats.org/officeDocument/2006/relationships/oleObject" Target="embeddings/oleObject4.bin"/><Relationship Id="rId51" Type="http://schemas.openxmlformats.org/officeDocument/2006/relationships/image" Target="media/image22.wmf"/><Relationship Id="rId52" Type="http://schemas.openxmlformats.org/officeDocument/2006/relationships/oleObject" Target="embeddings/oleObject5.bin"/><Relationship Id="rId53" Type="http://schemas.openxmlformats.org/officeDocument/2006/relationships/image" Target="media/image23.wmf"/><Relationship Id="rId54" Type="http://schemas.openxmlformats.org/officeDocument/2006/relationships/oleObject" Target="embeddings/Microsoft___18.bin"/><Relationship Id="rId55" Type="http://schemas.openxmlformats.org/officeDocument/2006/relationships/image" Target="media/image24.wmf"/><Relationship Id="rId56" Type="http://schemas.openxmlformats.org/officeDocument/2006/relationships/oleObject" Target="embeddings/Microsoft___19.bin"/><Relationship Id="rId57" Type="http://schemas.openxmlformats.org/officeDocument/2006/relationships/image" Target="media/image25.wmf"/><Relationship Id="rId58" Type="http://schemas.openxmlformats.org/officeDocument/2006/relationships/oleObject" Target="embeddings/Microsoft___20.bin"/><Relationship Id="rId59" Type="http://schemas.openxmlformats.org/officeDocument/2006/relationships/image" Target="media/image26.wmf"/><Relationship Id="rId90" Type="http://schemas.openxmlformats.org/officeDocument/2006/relationships/oleObject" Target="embeddings/Microsoft___36.bin"/><Relationship Id="rId91" Type="http://schemas.openxmlformats.org/officeDocument/2006/relationships/image" Target="media/image42.wmf"/><Relationship Id="rId92" Type="http://schemas.openxmlformats.org/officeDocument/2006/relationships/oleObject" Target="embeddings/Microsoft___37.bin"/><Relationship Id="rId93" Type="http://schemas.openxmlformats.org/officeDocument/2006/relationships/image" Target="media/image43.wmf"/><Relationship Id="rId94" Type="http://schemas.openxmlformats.org/officeDocument/2006/relationships/oleObject" Target="embeddings/Microsoft___38.bin"/><Relationship Id="rId95" Type="http://schemas.openxmlformats.org/officeDocument/2006/relationships/image" Target="media/image44.wmf"/><Relationship Id="rId96" Type="http://schemas.openxmlformats.org/officeDocument/2006/relationships/oleObject" Target="embeddings/Microsoft___39.bin"/><Relationship Id="rId97" Type="http://schemas.openxmlformats.org/officeDocument/2006/relationships/image" Target="media/image45.wmf"/><Relationship Id="rId98" Type="http://schemas.openxmlformats.org/officeDocument/2006/relationships/oleObject" Target="embeddings/Microsoft___40.bin"/><Relationship Id="rId99" Type="http://schemas.openxmlformats.org/officeDocument/2006/relationships/image" Target="media/image46.wmf"/><Relationship Id="rId120" Type="http://schemas.openxmlformats.org/officeDocument/2006/relationships/hyperlink" Target="http://apps.webofknowledge.com/OutboundService.do?SID=8DiahYe6lh9EpMDNdzd&amp;mode=rrcAuthorRecordService&amp;action=go&amp;product=WOS&amp;daisIds=16181896" TargetMode="External"/><Relationship Id="rId121" Type="http://schemas.openxmlformats.org/officeDocument/2006/relationships/hyperlink" Target="http://apps.webofknowledge.com/OutboundService.do?SID=8DiahYe6lh9EpMDNdzd&amp;mode=rrcAuthorRecordService&amp;action=go&amp;product=WOS&amp;daisIds=821666" TargetMode="External"/><Relationship Id="rId122" Type="http://schemas.openxmlformats.org/officeDocument/2006/relationships/hyperlink" Target="http://apps.webofknowledge.com/OutboundService.do?SID=8DiahYe6lh9EpMDNdzd&amp;mode=rrcAuthorRecordService&amp;action=go&amp;product=WOS&amp;daisIds=30308022" TargetMode="External"/><Relationship Id="rId123" Type="http://schemas.openxmlformats.org/officeDocument/2006/relationships/hyperlink" Target="http://apps.webofknowledge.com/OutboundService.do?SID=8DiahYe6lh9EpMDNdzd&amp;mode=rrcAuthorRecordService&amp;action=go&amp;product=WOS&amp;daisIds=4068519" TargetMode="External"/><Relationship Id="rId124" Type="http://schemas.openxmlformats.org/officeDocument/2006/relationships/hyperlink" Target="http://apps.webofknowledge.com/OutboundService.do?SID=8DiahYe6lh9EpMDNdzd&amp;mode=rrcAuthorRecordService&amp;action=go&amp;product=WOS&amp;daisIds=1229457" TargetMode="External"/><Relationship Id="rId125" Type="http://schemas.openxmlformats.org/officeDocument/2006/relationships/hyperlink" Target="http://apps.webofknowledge.com/OutboundService.do?SID=8DiahYe6lh9EpMDNdzd&amp;mode=rrcAuthorRecordService&amp;action=go&amp;product=WOS&amp;daisIds=30411062" TargetMode="External"/><Relationship Id="rId126" Type="http://schemas.openxmlformats.org/officeDocument/2006/relationships/hyperlink" Target="http://apps.webofknowledge.com/OutboundService.do?SID=8DiahYe6lh9EpMDNdzd&amp;mode=rrcAuthorRecordService&amp;action=go&amp;product=WOS&amp;daisIds=28255676" TargetMode="External"/><Relationship Id="rId127" Type="http://schemas.openxmlformats.org/officeDocument/2006/relationships/hyperlink" Target="http://apps.webofknowledge.com/OutboundService.do?SID=8DiahYe6lh9EpMDNdzd&amp;mode=rrcAuthorRecordService&amp;action=go&amp;product=WOS&amp;daisIds=1447773" TargetMode="External"/><Relationship Id="rId128" Type="http://schemas.openxmlformats.org/officeDocument/2006/relationships/hyperlink" Target="http://apps.webofknowledge.com/OutboundService.do?SID=8DiahYe6lh9EpMDNdzd&amp;mode=rrcAuthorRecordService&amp;action=go&amp;product=WOS&amp;daisIds=2988327" TargetMode="External"/><Relationship Id="rId129" Type="http://schemas.openxmlformats.org/officeDocument/2006/relationships/hyperlink" Target="http://apps.webofknowledge.com/OutboundService.do?SID=8DiahYe6lh9EpMDNdzd&amp;mode=rrcAuthorRecordService&amp;action=go&amp;product=WOS&amp;daisIds=694668" TargetMode="External"/><Relationship Id="rId160" Type="http://schemas.openxmlformats.org/officeDocument/2006/relationships/image" Target="media/image68.jpeg"/><Relationship Id="rId161" Type="http://schemas.openxmlformats.org/officeDocument/2006/relationships/image" Target="media/image69.wmf"/><Relationship Id="rId162" Type="http://schemas.openxmlformats.org/officeDocument/2006/relationships/oleObject" Target="embeddings/Microsoft___57.bin"/><Relationship Id="rId20" Type="http://schemas.openxmlformats.org/officeDocument/2006/relationships/oleObject" Target="embeddings/Microsoft___6.bin"/><Relationship Id="rId21" Type="http://schemas.openxmlformats.org/officeDocument/2006/relationships/image" Target="media/image7.wmf"/><Relationship Id="rId22" Type="http://schemas.openxmlformats.org/officeDocument/2006/relationships/oleObject" Target="embeddings/Microsoft___7.bin"/><Relationship Id="rId23" Type="http://schemas.openxmlformats.org/officeDocument/2006/relationships/image" Target="media/image8.wmf"/><Relationship Id="rId24" Type="http://schemas.openxmlformats.org/officeDocument/2006/relationships/oleObject" Target="embeddings/oleObject1.bin"/><Relationship Id="rId25" Type="http://schemas.openxmlformats.org/officeDocument/2006/relationships/image" Target="media/image9.wmf"/><Relationship Id="rId26" Type="http://schemas.openxmlformats.org/officeDocument/2006/relationships/oleObject" Target="embeddings/oleObject2.bin"/><Relationship Id="rId27" Type="http://schemas.openxmlformats.org/officeDocument/2006/relationships/image" Target="media/image10.wmf"/><Relationship Id="rId28" Type="http://schemas.openxmlformats.org/officeDocument/2006/relationships/oleObject" Target="embeddings/Microsoft___8.bin"/><Relationship Id="rId29" Type="http://schemas.openxmlformats.org/officeDocument/2006/relationships/image" Target="media/image11.wmf"/><Relationship Id="rId163" Type="http://schemas.openxmlformats.org/officeDocument/2006/relationships/image" Target="media/image70.wmf"/><Relationship Id="rId164" Type="http://schemas.openxmlformats.org/officeDocument/2006/relationships/oleObject" Target="embeddings/oleObject11.bin"/><Relationship Id="rId165" Type="http://schemas.openxmlformats.org/officeDocument/2006/relationships/image" Target="media/image71.wmf"/><Relationship Id="rId166" Type="http://schemas.openxmlformats.org/officeDocument/2006/relationships/image" Target="media/image72.wmf"/><Relationship Id="rId167" Type="http://schemas.openxmlformats.org/officeDocument/2006/relationships/image" Target="media/image73.wmf"/><Relationship Id="rId168" Type="http://schemas.openxmlformats.org/officeDocument/2006/relationships/oleObject" Target="embeddings/oleObject12.bin"/><Relationship Id="rId169" Type="http://schemas.openxmlformats.org/officeDocument/2006/relationships/oleObject" Target="embeddings/oleObject13.bin"/><Relationship Id="rId60" Type="http://schemas.openxmlformats.org/officeDocument/2006/relationships/oleObject" Target="embeddings/Microsoft___21.bin"/><Relationship Id="rId61" Type="http://schemas.openxmlformats.org/officeDocument/2006/relationships/image" Target="media/image27.wmf"/><Relationship Id="rId62" Type="http://schemas.openxmlformats.org/officeDocument/2006/relationships/oleObject" Target="embeddings/Microsoft___22.bin"/><Relationship Id="rId63" Type="http://schemas.openxmlformats.org/officeDocument/2006/relationships/image" Target="media/image28.wmf"/><Relationship Id="rId64" Type="http://schemas.openxmlformats.org/officeDocument/2006/relationships/oleObject" Target="embeddings/Microsoft___23.bin"/><Relationship Id="rId65" Type="http://schemas.openxmlformats.org/officeDocument/2006/relationships/image" Target="media/image29.wmf"/><Relationship Id="rId66" Type="http://schemas.openxmlformats.org/officeDocument/2006/relationships/oleObject" Target="embeddings/Microsoft___24.bin"/><Relationship Id="rId67" Type="http://schemas.openxmlformats.org/officeDocument/2006/relationships/image" Target="media/image30.wmf"/><Relationship Id="rId68" Type="http://schemas.openxmlformats.org/officeDocument/2006/relationships/oleObject" Target="embeddings/Microsoft___25.bin"/><Relationship Id="rId69" Type="http://schemas.openxmlformats.org/officeDocument/2006/relationships/image" Target="media/image31.wmf"/><Relationship Id="rId130" Type="http://schemas.openxmlformats.org/officeDocument/2006/relationships/hyperlink" Target="http://apps.webofknowledge.com/OutboundService.do?SID=8DiahYe6lh9EpMDNdzd&amp;mode=rrcAuthorRecordService&amp;action=go&amp;product=WOS&amp;daisIds=1447773" TargetMode="External"/><Relationship Id="rId131" Type="http://schemas.openxmlformats.org/officeDocument/2006/relationships/hyperlink" Target="http://apps.webofknowledge.com/OutboundService.do?SID=8DiahYe6lh9EpMDNdzd&amp;mode=rrcAuthorRecordService&amp;action=go&amp;product=WOS&amp;daisIds=2988327" TargetMode="External"/><Relationship Id="rId132" Type="http://schemas.openxmlformats.org/officeDocument/2006/relationships/hyperlink" Target="http://apps.webofknowledge.com/OutboundService.do?SID=8DiahYe6lh9EpMDNdzd&amp;mode=rrcAuthorRecordService&amp;action=go&amp;product=WOS&amp;daisIds=694668" TargetMode="External"/><Relationship Id="rId133" Type="http://schemas.openxmlformats.org/officeDocument/2006/relationships/image" Target="media/image54.wmf"/><Relationship Id="rId134" Type="http://schemas.openxmlformats.org/officeDocument/2006/relationships/oleObject" Target="embeddings/Microsoft___46.bin"/><Relationship Id="rId135" Type="http://schemas.openxmlformats.org/officeDocument/2006/relationships/image" Target="media/image55.wmf"/><Relationship Id="rId136" Type="http://schemas.openxmlformats.org/officeDocument/2006/relationships/oleObject" Target="embeddings/Microsoft___47.bin"/><Relationship Id="rId137" Type="http://schemas.openxmlformats.org/officeDocument/2006/relationships/image" Target="media/image56.wmf"/><Relationship Id="rId138" Type="http://schemas.openxmlformats.org/officeDocument/2006/relationships/oleObject" Target="embeddings/Microsoft___48.bin"/><Relationship Id="rId139" Type="http://schemas.openxmlformats.org/officeDocument/2006/relationships/image" Target="media/image57.wmf"/><Relationship Id="rId170" Type="http://schemas.openxmlformats.org/officeDocument/2006/relationships/oleObject" Target="embeddings/oleObject14.bin"/><Relationship Id="rId171" Type="http://schemas.openxmlformats.org/officeDocument/2006/relationships/image" Target="media/image74.wmf"/><Relationship Id="rId172" Type="http://schemas.openxmlformats.org/officeDocument/2006/relationships/oleObject" Target="embeddings/oleObject15.bin"/><Relationship Id="rId30" Type="http://schemas.openxmlformats.org/officeDocument/2006/relationships/oleObject" Target="embeddings/Microsoft___9.bin"/><Relationship Id="rId31" Type="http://schemas.openxmlformats.org/officeDocument/2006/relationships/image" Target="media/image12.wmf"/><Relationship Id="rId32" Type="http://schemas.openxmlformats.org/officeDocument/2006/relationships/oleObject" Target="embeddings/Microsoft___10.bin"/><Relationship Id="rId33" Type="http://schemas.openxmlformats.org/officeDocument/2006/relationships/image" Target="media/image13.wmf"/><Relationship Id="rId34" Type="http://schemas.openxmlformats.org/officeDocument/2006/relationships/oleObject" Target="embeddings/Microsoft___11.bin"/><Relationship Id="rId35" Type="http://schemas.openxmlformats.org/officeDocument/2006/relationships/image" Target="media/image14.wmf"/><Relationship Id="rId36" Type="http://schemas.openxmlformats.org/officeDocument/2006/relationships/oleObject" Target="embeddings/Microsoft___12.bin"/><Relationship Id="rId37" Type="http://schemas.openxmlformats.org/officeDocument/2006/relationships/image" Target="media/image15.wmf"/><Relationship Id="rId38" Type="http://schemas.openxmlformats.org/officeDocument/2006/relationships/oleObject" Target="embeddings/oleObject3.bin"/><Relationship Id="rId39" Type="http://schemas.openxmlformats.org/officeDocument/2006/relationships/image" Target="media/image16.wmf"/><Relationship Id="rId173" Type="http://schemas.openxmlformats.org/officeDocument/2006/relationships/image" Target="media/image75.wmf"/><Relationship Id="rId174" Type="http://schemas.openxmlformats.org/officeDocument/2006/relationships/oleObject" Target="embeddings/oleObject16.bin"/><Relationship Id="rId175" Type="http://schemas.openxmlformats.org/officeDocument/2006/relationships/footer" Target="footer1.xml"/><Relationship Id="rId176" Type="http://schemas.openxmlformats.org/officeDocument/2006/relationships/footer" Target="footer2.xml"/><Relationship Id="rId177" Type="http://schemas.openxmlformats.org/officeDocument/2006/relationships/fontTable" Target="fontTable.xml"/><Relationship Id="rId178" Type="http://schemas.openxmlformats.org/officeDocument/2006/relationships/theme" Target="theme/theme1.xml"/><Relationship Id="rId70" Type="http://schemas.openxmlformats.org/officeDocument/2006/relationships/oleObject" Target="embeddings/Microsoft___26.bin"/><Relationship Id="rId71" Type="http://schemas.openxmlformats.org/officeDocument/2006/relationships/image" Target="media/image32.wmf"/><Relationship Id="rId72" Type="http://schemas.openxmlformats.org/officeDocument/2006/relationships/oleObject" Target="embeddings/Microsoft___27.bin"/><Relationship Id="rId73" Type="http://schemas.openxmlformats.org/officeDocument/2006/relationships/image" Target="media/image33.wmf"/><Relationship Id="rId74" Type="http://schemas.openxmlformats.org/officeDocument/2006/relationships/oleObject" Target="embeddings/Microsoft___28.bin"/><Relationship Id="rId75" Type="http://schemas.openxmlformats.org/officeDocument/2006/relationships/image" Target="media/image34.wmf"/><Relationship Id="rId76" Type="http://schemas.openxmlformats.org/officeDocument/2006/relationships/oleObject" Target="embeddings/Microsoft___29.bin"/><Relationship Id="rId77" Type="http://schemas.openxmlformats.org/officeDocument/2006/relationships/image" Target="media/image35.wmf"/><Relationship Id="rId78" Type="http://schemas.openxmlformats.org/officeDocument/2006/relationships/oleObject" Target="embeddings/Microsoft___30.bin"/><Relationship Id="rId79" Type="http://schemas.openxmlformats.org/officeDocument/2006/relationships/image" Target="media/image36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00" Type="http://schemas.openxmlformats.org/officeDocument/2006/relationships/oleObject" Target="embeddings/oleObject6.bin"/><Relationship Id="rId101" Type="http://schemas.openxmlformats.org/officeDocument/2006/relationships/image" Target="media/image47.wmf"/><Relationship Id="rId102" Type="http://schemas.openxmlformats.org/officeDocument/2006/relationships/oleObject" Target="embeddings/Microsoft___41.bin"/><Relationship Id="rId103" Type="http://schemas.openxmlformats.org/officeDocument/2006/relationships/image" Target="media/image48.wmf"/><Relationship Id="rId104" Type="http://schemas.openxmlformats.org/officeDocument/2006/relationships/oleObject" Target="embeddings/Microsoft___42.bin"/><Relationship Id="rId105" Type="http://schemas.openxmlformats.org/officeDocument/2006/relationships/image" Target="media/image49.wmf"/><Relationship Id="rId106" Type="http://schemas.openxmlformats.org/officeDocument/2006/relationships/oleObject" Target="embeddings/Microsoft___43.bin"/><Relationship Id="rId107" Type="http://schemas.openxmlformats.org/officeDocument/2006/relationships/image" Target="media/image50.wmf"/><Relationship Id="rId108" Type="http://schemas.openxmlformats.org/officeDocument/2006/relationships/oleObject" Target="embeddings/Microsoft___44.bin"/><Relationship Id="rId109" Type="http://schemas.openxmlformats.org/officeDocument/2006/relationships/image" Target="media/image51.wmf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40" Type="http://schemas.openxmlformats.org/officeDocument/2006/relationships/oleObject" Target="embeddings/Microsoft___49.bin"/><Relationship Id="rId141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48"/>
    <customShpInfo spid="_x0000_s1150"/>
    <customShpInfo spid="_x0000_s1151"/>
    <customShpInfo spid="_x0000_s1152"/>
    <customShpInfo spid="_x0000_s1153"/>
    <customShpInfo spid="_x0000_s11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3499</Words>
  <Characters>19946</Characters>
  <Application>Microsoft Macintosh Word</Application>
  <DocSecurity>0</DocSecurity>
  <Lines>166</Lines>
  <Paragraphs>46</Paragraphs>
  <ScaleCrop>false</ScaleCrop>
  <Company>微软中国</Company>
  <LinksUpToDate>false</LinksUpToDate>
  <CharactersWithSpaces>23399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of Stereodynamics for the</dc:title>
  <dc:creator>微软用户</dc:creator>
  <cp:lastModifiedBy/>
  <cp:revision>14</cp:revision>
  <cp:lastPrinted>2020-01-18T02:54:00Z</cp:lastPrinted>
  <dcterms:created xsi:type="dcterms:W3CDTF">2020-01-04T03:39:00Z</dcterms:created>
  <dcterms:modified xsi:type="dcterms:W3CDTF">2020-02-08T12:03:00Z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