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6Colorful2"/>
        <w:tblpPr w:leftFromText="180" w:rightFromText="180" w:vertAnchor="text" w:horzAnchor="margin" w:tblpXSpec="center" w:tblpY="-406"/>
        <w:tblOverlap w:val="never"/>
        <w:tblW w:w="11091" w:type="dxa"/>
        <w:tblInd w:w="0" w:type="dxa"/>
        <w:shd w:val="clear" w:color="auto" w:fill="FFFFFF"/>
        <w:tblLook w:val="04A0" w:firstRow="1" w:lastRow="0" w:firstColumn="1" w:lastColumn="0" w:noHBand="0" w:noVBand="1"/>
      </w:tblPr>
      <w:tblGrid>
        <w:gridCol w:w="1512"/>
        <w:gridCol w:w="1581"/>
        <w:gridCol w:w="1679"/>
        <w:gridCol w:w="1688"/>
        <w:gridCol w:w="4631"/>
      </w:tblGrid>
      <w:tr w:rsidR="00FC4FA8" w:rsidTr="00FC4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Order 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Family</w:t>
            </w:r>
          </w:p>
        </w:tc>
        <w:tc>
          <w:tcPr>
            <w:tcW w:w="1682" w:type="dxa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Common name</w:t>
            </w:r>
          </w:p>
        </w:tc>
        <w:tc>
          <w:tcPr>
            <w:tcW w:w="1690" w:type="dxa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Scientific name     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                             </w:t>
            </w:r>
          </w:p>
        </w:tc>
        <w:tc>
          <w:tcPr>
            <w:tcW w:w="4661" w:type="dxa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left" w:pos="35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IUCN  Red List  status                           CITES  status 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am-ET"/>
              </w:rPr>
              <w:t>Artiodactyl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Suidae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Common warthog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Phacochoerus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africanus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left" w:pos="340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Least concern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ab/>
              <w:t xml:space="preserve">           Not listed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Bovidae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Common water buck 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Kobus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ellipsiprymnus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Least concern                                           </w:t>
            </w:r>
            <w:r>
              <w:rPr>
                <w:rFonts w:ascii="Times New Roman" w:eastAsia="SimSun" w:hAnsi="Times New Roman" w:cs="Times New Roma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am-E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am-ET"/>
              </w:rPr>
              <w:t>Topi</w:t>
            </w:r>
            <w:proofErr w:type="spellEnd"/>
          </w:p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am-ET"/>
              </w:rPr>
              <w:t xml:space="preserve">Cape Buffalo                                        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Damaliscus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iunatus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jimela</w:t>
            </w:r>
            <w:proofErr w:type="spellEnd"/>
          </w:p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Syncerus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caffer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</w:t>
            </w:r>
            <w:r>
              <w:rPr>
                <w:rFonts w:ascii="Times New Roman" w:eastAsia="SimSun" w:hAnsi="Times New Roman" w:cs="Times New Roma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Vulnerable                                                 Not listed</w:t>
            </w:r>
          </w:p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Least concern                                            Not listed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right" w:pos="302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Soemmering’s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gazelle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Nanger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soemmerringii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Vulnerable    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Grant's gazelle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Nanger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granti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Least concern                                             Not listed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Lesser kudu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Tragelaphus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imberbis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Near -threatened                                        Not listed</w:t>
            </w:r>
          </w:p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  </w:t>
            </w:r>
          </w:p>
        </w:tc>
      </w:tr>
      <w:tr w:rsidR="00FC4FA8" w:rsidTr="00FC4FA8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Kirk's </w:t>
            </w:r>
            <w:proofErr w:type="spellStart"/>
            <w:r>
              <w:rPr>
                <w:rFonts w:ascii="Times New Roman" w:eastAsia="SimSun" w:hAnsi="Times New Roman" w:cs="Times New Roman"/>
                <w:sz w:val="21"/>
                <w:szCs w:val="21"/>
              </w:rPr>
              <w:t>dik-dik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SimSun" w:hAnsi="Times New Roman" w:cs="Times New Roman"/>
                <w:i/>
                <w:sz w:val="21"/>
                <w:szCs w:val="21"/>
              </w:rPr>
              <w:t>Madoqua</w:t>
            </w:r>
            <w:proofErr w:type="spellEnd"/>
            <w:r>
              <w:rPr>
                <w:rFonts w:ascii="Times New Roman" w:eastAsia="SimSu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i/>
                <w:sz w:val="21"/>
                <w:szCs w:val="21"/>
              </w:rPr>
              <w:t>kirkii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Least concern   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Common duiker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Sylvicapra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grimmia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center" w:pos="241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Least concern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ab/>
              <w:t xml:space="preserve">                                            Not listed</w:t>
            </w:r>
          </w:p>
        </w:tc>
      </w:tr>
      <w:tr w:rsidR="00FC4FA8" w:rsidTr="00FC4FA8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Bushbuck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Tragelaphus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scriptus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Least concern  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Mountain reedbuck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Redunca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fulvorufula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</w:t>
            </w:r>
            <w:r>
              <w:rPr>
                <w:rFonts w:ascii="Times New Roman" w:eastAsia="SimSun" w:hAnsi="Times New Roman" w:cs="Times New Roman"/>
                <w:sz w:val="23"/>
                <w:szCs w:val="23"/>
              </w:rPr>
              <w:t>Least  concern</w:t>
            </w:r>
            <w:r>
              <w:rPr>
                <w:rFonts w:ascii="Times New Roman" w:eastAsia="SimSun" w:hAnsi="Times New Roman" w:cs="Times New Roman"/>
                <w:sz w:val="18"/>
                <w:szCs w:val="21"/>
              </w:rPr>
              <w:t xml:space="preserve">                                    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Not listed</w:t>
            </w:r>
          </w:p>
        </w:tc>
      </w:tr>
      <w:tr w:rsidR="00FC4FA8" w:rsidTr="00FC4FA8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Greater kudu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Tragelaphus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strepsiceros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Least concern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Bohor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reedbuck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Redunca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redunca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                        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Least concern                                            Not listed       </w:t>
            </w:r>
          </w:p>
        </w:tc>
      </w:tr>
      <w:tr w:rsidR="00FC4FA8" w:rsidTr="00FC4FA8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Bush pig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Potamochoerus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larvatus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Least concern 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Carnivora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Hyaenidae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Spotted hyena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Crocuta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crocuta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Least concern                                              Not listed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Canidae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Cape fox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Vulpes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chama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  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>Least concern                                              Not listed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Felidae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Cheetah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Acinonyx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jubatus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Vulnerable                 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sz w:val="21"/>
                <w:szCs w:val="21"/>
              </w:rPr>
              <w:t xml:space="preserve">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Leopard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Panthera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pardus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Vulnerable       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 xml:space="preserve"> App. I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Africa wild cat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Felis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silvestris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left" w:pos="3981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Least concern   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</w:t>
            </w:r>
          </w:p>
        </w:tc>
      </w:tr>
      <w:tr w:rsidR="00FC4FA8" w:rsidTr="00FC4FA8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Lion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Panthera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leo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Vulnerable        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 xml:space="preserve">App. I 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African wild dog</w:t>
            </w:r>
          </w:p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Serval cat 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Lycaon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pictus</w:t>
            </w:r>
            <w:proofErr w:type="spellEnd"/>
          </w:p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Leptailurus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serval                     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Endangered                                                Not listed</w:t>
            </w:r>
          </w:p>
          <w:p w:rsidR="00FC4FA8" w:rsidRDefault="00FC4FA8" w:rsidP="00FC4FA8">
            <w:pPr>
              <w:tabs>
                <w:tab w:val="left" w:pos="1893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Vulnerable</w:t>
            </w:r>
            <w:r>
              <w:rPr>
                <w:rFonts w:ascii="Times New Roman" w:eastAsia="SimSun" w:hAnsi="Times New Roman" w:cs="Times New Roman"/>
                <w:sz w:val="21"/>
                <w:szCs w:val="21"/>
              </w:rPr>
              <w:tab/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II</w:t>
            </w:r>
          </w:p>
        </w:tc>
      </w:tr>
      <w:tr w:rsidR="00FC4FA8" w:rsidTr="00FC4FA8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Primates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Cercopithecidae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Anubis baboon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Papio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anubis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left" w:pos="386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Least concern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II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Gureza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colobus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right" w:pos="21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Colombus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gureza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tabs>
                <w:tab w:val="right" w:pos="216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Least concern                                             Not listed</w:t>
            </w:r>
          </w:p>
        </w:tc>
      </w:tr>
      <w:tr w:rsidR="00FC4FA8" w:rsidTr="00FC4FA8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Vervet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monkey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Chlorocebus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pygerythrus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Least concern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 xml:space="preserve"> App. II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Patas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monkey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Erythrocebus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patas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Least concern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 xml:space="preserve"> App. II</w:t>
            </w:r>
          </w:p>
        </w:tc>
      </w:tr>
      <w:tr w:rsidR="00FC4FA8" w:rsidTr="00FC4FA8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Perissodactyla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Equidae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Burchell's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zebra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Equus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quagga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burchellii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Near -threatened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II</w:t>
            </w:r>
          </w:p>
          <w:p w:rsidR="00FC4FA8" w:rsidRDefault="00FC4FA8" w:rsidP="00FC4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</w:t>
            </w:r>
          </w:p>
        </w:tc>
      </w:tr>
      <w:tr w:rsidR="00FC4FA8" w:rsidTr="00FC4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Proboscidea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Elephantidae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African elephant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Loxodanta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africana</w:t>
            </w:r>
            <w:proofErr w:type="spellEnd"/>
          </w:p>
        </w:tc>
        <w:tc>
          <w:tcPr>
            <w:tcW w:w="46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FC4FA8" w:rsidRDefault="00FC4FA8" w:rsidP="00FC4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SimSun" w:hAnsi="Times New Roman" w:cs="Times New Roman"/>
                <w:sz w:val="21"/>
                <w:szCs w:val="21"/>
              </w:rPr>
              <w:t xml:space="preserve">              Endangered                                                 </w:t>
            </w:r>
            <w:r>
              <w:rPr>
                <w:rFonts w:ascii="Times New Roman" w:eastAsia="SimSun" w:hAnsi="Times New Roman" w:cs="Times New Roman"/>
                <w:bCs/>
                <w:iCs/>
                <w:sz w:val="21"/>
                <w:szCs w:val="21"/>
              </w:rPr>
              <w:t>App. I</w:t>
            </w:r>
          </w:p>
        </w:tc>
      </w:tr>
    </w:tbl>
    <w:p w:rsidR="00CC0622" w:rsidRDefault="00FC4FA8"/>
    <w:sectPr w:rsidR="00CC0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A8"/>
    <w:rsid w:val="003A461B"/>
    <w:rsid w:val="00CD0C5C"/>
    <w:rsid w:val="00FC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A936D-AF9C-4699-8404-A1F80550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FA8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2">
    <w:name w:val="List Table 6 Colorful2"/>
    <w:basedOn w:val="TableNormal"/>
    <w:uiPriority w:val="51"/>
    <w:rsid w:val="00FC4FA8"/>
    <w:pPr>
      <w:spacing w:after="0" w:line="240" w:lineRule="auto"/>
    </w:pPr>
    <w:rPr>
      <w:rFonts w:eastAsia="SimSun"/>
      <w:color w:val="000000"/>
    </w:rPr>
    <w:tblPr>
      <w:tblStyleRowBandSize w:val="1"/>
      <w:tblStyleColBandSize w:val="1"/>
      <w:tblInd w:w="0" w:type="nil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5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Girma</dc:creator>
  <cp:keywords/>
  <dc:description/>
  <cp:lastModifiedBy>Girma</cp:lastModifiedBy>
  <cp:revision>1</cp:revision>
  <dcterms:created xsi:type="dcterms:W3CDTF">2022-06-22T07:31:00Z</dcterms:created>
  <dcterms:modified xsi:type="dcterms:W3CDTF">2022-06-22T07:34:00Z</dcterms:modified>
</cp:coreProperties>
</file>