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7AA" w:rsidRDefault="002D67AA" w:rsidP="002D67AA">
      <w:pPr>
        <w:widowControl w:val="0"/>
        <w:autoSpaceDE w:val="0"/>
        <w:autoSpaceDN w:val="0"/>
        <w:adjustRightInd w:val="0"/>
        <w:spacing w:before="0" w:after="0"/>
        <w:ind w:left="480" w:hanging="480"/>
        <w:rPr>
          <w:szCs w:val="24"/>
        </w:rPr>
      </w:pPr>
    </w:p>
    <w:tbl>
      <w:tblPr>
        <w:tblW w:w="0" w:type="auto"/>
        <w:tblInd w:w="2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250"/>
        <w:gridCol w:w="1740"/>
      </w:tblGrid>
      <w:tr w:rsidR="002D67AA" w:rsidRPr="0047071F" w:rsidTr="00756932">
        <w:tc>
          <w:tcPr>
            <w:tcW w:w="22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47071F" w:rsidRDefault="002D67AA" w:rsidP="00756932">
            <w:pPr>
              <w:spacing w:after="0" w:line="100" w:lineRule="atLeast"/>
              <w:rPr>
                <w:szCs w:val="24"/>
              </w:rPr>
            </w:pPr>
            <w:r w:rsidRPr="0047071F">
              <w:rPr>
                <w:szCs w:val="24"/>
              </w:rPr>
              <w:t>Vaccine</w:t>
            </w:r>
          </w:p>
        </w:tc>
        <w:tc>
          <w:tcPr>
            <w:tcW w:w="17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47071F" w:rsidRDefault="002D67AA" w:rsidP="00756932">
            <w:pPr>
              <w:spacing w:after="0"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VNT</w:t>
            </w:r>
          </w:p>
        </w:tc>
      </w:tr>
      <w:tr w:rsidR="002D67AA" w:rsidTr="00756932">
        <w:tc>
          <w:tcPr>
            <w:tcW w:w="22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BA32D3" w:rsidRDefault="002D67AA" w:rsidP="00756932">
            <w:pPr>
              <w:spacing w:after="0" w:line="100" w:lineRule="atLeast"/>
            </w:pPr>
            <w:r w:rsidRPr="00BA32D3">
              <w:t>VLPs</w:t>
            </w:r>
          </w:p>
        </w:tc>
        <w:tc>
          <w:tcPr>
            <w:tcW w:w="17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Default="002D67AA" w:rsidP="00756932">
            <w:pPr>
              <w:spacing w:after="0" w:line="100" w:lineRule="atLeast"/>
              <w:jc w:val="center"/>
            </w:pPr>
            <w:r>
              <w:t>0.90</w:t>
            </w:r>
          </w:p>
        </w:tc>
      </w:tr>
      <w:tr w:rsidR="002D67AA" w:rsidTr="00756932">
        <w:tc>
          <w:tcPr>
            <w:tcW w:w="22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BA32D3" w:rsidRDefault="002D67AA" w:rsidP="00756932">
            <w:pPr>
              <w:spacing w:after="0" w:line="100" w:lineRule="atLeast"/>
            </w:pPr>
            <w:r w:rsidRPr="00BA32D3">
              <w:t>VLPs-ISPA</w:t>
            </w:r>
          </w:p>
        </w:tc>
        <w:tc>
          <w:tcPr>
            <w:tcW w:w="17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Default="002D67AA" w:rsidP="00756932">
            <w:pPr>
              <w:spacing w:after="0" w:line="100" w:lineRule="atLeast"/>
              <w:jc w:val="center"/>
            </w:pPr>
            <w:r>
              <w:t>1.20</w:t>
            </w:r>
            <w:r w:rsidRPr="00BA32D3">
              <w:sym w:font="Symbol" w:char="F0B1"/>
            </w:r>
            <w:r>
              <w:t>0.</w:t>
            </w:r>
            <w:r w:rsidRPr="00BA32D3">
              <w:t>06*</w:t>
            </w:r>
          </w:p>
        </w:tc>
      </w:tr>
      <w:tr w:rsidR="002D67AA" w:rsidTr="00756932">
        <w:tc>
          <w:tcPr>
            <w:tcW w:w="22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BA32D3" w:rsidRDefault="002D67AA" w:rsidP="00756932">
            <w:pPr>
              <w:spacing w:after="0" w:line="100" w:lineRule="atLeast"/>
            </w:pPr>
            <w:r>
              <w:t>VLPs-CA</w:t>
            </w:r>
          </w:p>
        </w:tc>
        <w:tc>
          <w:tcPr>
            <w:tcW w:w="17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Default="002D67AA" w:rsidP="00756932">
            <w:pPr>
              <w:spacing w:after="0" w:line="100" w:lineRule="atLeast"/>
              <w:jc w:val="center"/>
            </w:pPr>
            <w:r>
              <w:t>1.</w:t>
            </w:r>
            <w:r w:rsidRPr="00BA32D3">
              <w:t>41</w:t>
            </w:r>
            <w:r w:rsidRPr="00BA32D3">
              <w:sym w:font="Symbol" w:char="F0B1"/>
            </w:r>
            <w:r>
              <w:t>0.</w:t>
            </w:r>
            <w:r w:rsidRPr="00BA32D3">
              <w:t>02*</w:t>
            </w:r>
          </w:p>
        </w:tc>
      </w:tr>
      <w:tr w:rsidR="002D67AA" w:rsidTr="00756932">
        <w:tc>
          <w:tcPr>
            <w:tcW w:w="22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BA32D3" w:rsidRDefault="002D67AA" w:rsidP="00756932">
            <w:pPr>
              <w:spacing w:after="0" w:line="100" w:lineRule="atLeast"/>
            </w:pPr>
            <w:r>
              <w:t>C(+)</w:t>
            </w:r>
          </w:p>
        </w:tc>
        <w:tc>
          <w:tcPr>
            <w:tcW w:w="17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Default="002D67AA" w:rsidP="00756932">
            <w:pPr>
              <w:spacing w:after="0" w:line="100" w:lineRule="atLeast"/>
              <w:jc w:val="center"/>
            </w:pPr>
            <w:r>
              <w:t>2.</w:t>
            </w:r>
            <w:r w:rsidRPr="00BA32D3">
              <w:t>20</w:t>
            </w:r>
            <w:r w:rsidRPr="00BA32D3">
              <w:sym w:font="Symbol" w:char="F0B1"/>
            </w:r>
            <w:r w:rsidRPr="00BA32D3">
              <w:t>0</w:t>
            </w:r>
            <w:r>
              <w:t>.</w:t>
            </w:r>
            <w:r w:rsidRPr="00BA32D3">
              <w:t>08**</w:t>
            </w:r>
          </w:p>
        </w:tc>
      </w:tr>
      <w:tr w:rsidR="002D67AA" w:rsidTr="00756932">
        <w:tc>
          <w:tcPr>
            <w:tcW w:w="22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BA32D3" w:rsidRDefault="002D67AA" w:rsidP="00756932">
            <w:pPr>
              <w:spacing w:after="0" w:line="100" w:lineRule="atLeast"/>
            </w:pPr>
            <w:r w:rsidRPr="00BA32D3">
              <w:t>ISPA</w:t>
            </w:r>
          </w:p>
        </w:tc>
        <w:tc>
          <w:tcPr>
            <w:tcW w:w="17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Default="002D67AA" w:rsidP="00756932">
            <w:pPr>
              <w:spacing w:after="0" w:line="100" w:lineRule="atLeast"/>
              <w:jc w:val="center"/>
            </w:pPr>
            <w:r w:rsidRPr="004E36BD">
              <w:t>&lt;</w:t>
            </w:r>
            <w:r>
              <w:t>0.90</w:t>
            </w:r>
          </w:p>
        </w:tc>
      </w:tr>
      <w:tr w:rsidR="002D67AA" w:rsidTr="00756932">
        <w:tc>
          <w:tcPr>
            <w:tcW w:w="22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BA32D3" w:rsidRDefault="002D67AA" w:rsidP="00756932">
            <w:pPr>
              <w:spacing w:after="0" w:line="100" w:lineRule="atLeast"/>
            </w:pPr>
            <w:r>
              <w:t>CA</w:t>
            </w:r>
          </w:p>
        </w:tc>
        <w:tc>
          <w:tcPr>
            <w:tcW w:w="17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Default="002D67AA" w:rsidP="00756932">
            <w:pPr>
              <w:spacing w:after="0" w:line="100" w:lineRule="atLeast"/>
              <w:jc w:val="center"/>
            </w:pPr>
            <w:r w:rsidRPr="004E36BD">
              <w:t>&lt;</w:t>
            </w:r>
            <w:r>
              <w:t>0.90</w:t>
            </w:r>
          </w:p>
        </w:tc>
      </w:tr>
      <w:tr w:rsidR="002D67AA" w:rsidTr="00756932">
        <w:tc>
          <w:tcPr>
            <w:tcW w:w="22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Pr="00BA32D3" w:rsidRDefault="002D67AA" w:rsidP="00756932">
            <w:pPr>
              <w:spacing w:after="0" w:line="100" w:lineRule="atLeast"/>
            </w:pPr>
            <w:r w:rsidRPr="00BA32D3">
              <w:t>PBS</w:t>
            </w:r>
          </w:p>
        </w:tc>
        <w:tc>
          <w:tcPr>
            <w:tcW w:w="17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2D67AA" w:rsidRDefault="002D67AA" w:rsidP="00756932">
            <w:pPr>
              <w:spacing w:after="0" w:line="100" w:lineRule="atLeast"/>
              <w:jc w:val="center"/>
            </w:pPr>
            <w:r w:rsidRPr="004E36BD">
              <w:t>&lt;</w:t>
            </w:r>
            <w:r>
              <w:t>0.90</w:t>
            </w:r>
          </w:p>
        </w:tc>
      </w:tr>
    </w:tbl>
    <w:p w:rsidR="002D67AA" w:rsidRPr="008F5B21" w:rsidRDefault="002D67AA" w:rsidP="002D67AA">
      <w:pPr>
        <w:pStyle w:val="Caption1"/>
        <w:jc w:val="center"/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</w:pPr>
      <w:bookmarkStart w:id="0" w:name="OLE_LINK2"/>
    </w:p>
    <w:p w:rsidR="002D67AA" w:rsidRPr="0070366F" w:rsidRDefault="002D67AA" w:rsidP="002D67AA">
      <w:pPr>
        <w:pStyle w:val="Caption1"/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</w:pPr>
      <w:r w:rsidRPr="00A64B88">
        <w:rPr>
          <w:rFonts w:ascii="Times New Roman" w:eastAsiaTheme="minorHAnsi" w:hAnsi="Times New Roman" w:cs="Times New Roman"/>
          <w:b/>
          <w:bCs w:val="0"/>
          <w:sz w:val="24"/>
          <w:szCs w:val="24"/>
          <w:lang w:val="en-US" w:eastAsia="en-US"/>
        </w:rPr>
        <w:t>Table 1</w:t>
      </w:r>
      <w:r w:rsidRPr="00A64B88"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 xml:space="preserve">. Virus neutralizing antibody titers </w:t>
      </w:r>
      <w:r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 xml:space="preserve">(VNT) </w:t>
      </w:r>
      <w:r w:rsidRPr="00A64B88"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 xml:space="preserve">at 36 days after inoculating mice with </w:t>
      </w:r>
      <w:r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>experimental</w:t>
      </w:r>
      <w:r w:rsidRPr="00A64B88"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 xml:space="preserve"> vaccines. Titers</w:t>
      </w:r>
      <w:r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 xml:space="preserve"> </w:t>
      </w:r>
      <w:r w:rsidRPr="00A64B88"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>are expressed as log10 of the reciprocal of the serum dilution which neutralizes 50% of 100 TCID</w:t>
      </w:r>
      <w:r w:rsidRPr="00A64B88">
        <w:rPr>
          <w:rFonts w:ascii="Times New Roman" w:eastAsiaTheme="minorHAnsi" w:hAnsi="Times New Roman" w:cs="Times New Roman"/>
          <w:bCs w:val="0"/>
          <w:sz w:val="24"/>
          <w:szCs w:val="24"/>
          <w:vertAlign w:val="subscript"/>
          <w:lang w:val="en-US" w:eastAsia="en-US"/>
        </w:rPr>
        <w:t>50</w:t>
      </w:r>
      <w:r w:rsidRPr="00A64B88"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 xml:space="preserve"> infective FMDV, using the fixed virus – variable serum method. </w:t>
      </w:r>
      <w:r w:rsidRPr="00A873E6"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>* Significant differences against</w:t>
      </w:r>
      <w:r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 xml:space="preserve"> the</w:t>
      </w:r>
      <w:r w:rsidRPr="00A873E6">
        <w:rPr>
          <w:rFonts w:ascii="Times New Roman" w:eastAsiaTheme="minorHAnsi" w:hAnsi="Times New Roman" w:cs="Times New Roman"/>
          <w:bCs w:val="0"/>
          <w:sz w:val="24"/>
          <w:szCs w:val="24"/>
          <w:lang w:val="en-US" w:eastAsia="en-US"/>
        </w:rPr>
        <w:t xml:space="preserve"> VLPs group. *(p&lt; 0.05), *** (p&lt; 0.001).</w:t>
      </w:r>
      <w:bookmarkStart w:id="1" w:name="_GoBack"/>
      <w:bookmarkEnd w:id="0"/>
      <w:bookmarkEnd w:id="1"/>
    </w:p>
    <w:sectPr w:rsidR="002D67AA" w:rsidRPr="007036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5">
    <w:altName w:val="MS Gothic"/>
    <w:charset w:val="8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AA"/>
    <w:rsid w:val="002D67AA"/>
    <w:rsid w:val="004006C5"/>
    <w:rsid w:val="004B2C40"/>
    <w:rsid w:val="0088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174BB-3E1E-4AC1-98A1-A1F98B82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7AA"/>
    <w:pPr>
      <w:spacing w:before="120" w:after="240" w:line="240" w:lineRule="auto"/>
    </w:pPr>
    <w:rPr>
      <w:rFonts w:ascii="Times New Roman" w:eastAsia="Calibri" w:hAnsi="Times New Roman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ion1">
    <w:name w:val="Caption1"/>
    <w:basedOn w:val="Normal"/>
    <w:rsid w:val="002D67AA"/>
    <w:pPr>
      <w:suppressAutoHyphens/>
      <w:spacing w:before="0" w:after="200" w:line="100" w:lineRule="atLeast"/>
    </w:pPr>
    <w:rPr>
      <w:rFonts w:ascii="Calibri" w:eastAsia="SimSun" w:hAnsi="Calibri" w:cs="font275"/>
      <w:bCs/>
      <w:sz w:val="18"/>
      <w:szCs w:val="18"/>
      <w:lang w:val="es-A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esteban bidart</dc:creator>
  <cp:keywords/>
  <dc:description/>
  <cp:lastModifiedBy>juan esteban bidart</cp:lastModifiedBy>
  <cp:revision>2</cp:revision>
  <dcterms:created xsi:type="dcterms:W3CDTF">2020-06-15T22:39:00Z</dcterms:created>
  <dcterms:modified xsi:type="dcterms:W3CDTF">2020-07-13T18:32:00Z</dcterms:modified>
</cp:coreProperties>
</file>