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514" w:rsidRPr="00403D3C" w:rsidRDefault="000446C6" w:rsidP="00C61BCF">
      <w:pPr>
        <w:spacing w:line="480" w:lineRule="auto"/>
        <w:rPr>
          <w:rFonts w:ascii="Times New Roman" w:hAnsi="Times New Roman" w:cs="Times New Roman"/>
          <w:lang w:val="en-US"/>
        </w:rPr>
      </w:pPr>
      <w:r w:rsidRPr="00403D3C">
        <w:rPr>
          <w:rFonts w:ascii="Times New Roman" w:hAnsi="Times New Roman" w:cs="Times New Roman"/>
          <w:b/>
          <w:lang w:val="en-US"/>
        </w:rPr>
        <w:t>Table 1</w:t>
      </w:r>
      <w:r w:rsidR="000C22DA" w:rsidRPr="00403D3C">
        <w:rPr>
          <w:rFonts w:ascii="Times New Roman" w:hAnsi="Times New Roman" w:cs="Times New Roman"/>
          <w:lang w:val="en-US"/>
        </w:rPr>
        <w:t xml:space="preserve">: </w:t>
      </w:r>
      <w:r w:rsidR="00AC6514">
        <w:rPr>
          <w:rFonts w:ascii="Times New Roman" w:hAnsi="Times New Roman" w:cs="Times New Roman"/>
          <w:lang w:val="en-US"/>
        </w:rPr>
        <w:t>S</w:t>
      </w:r>
      <w:r w:rsidR="004A6885" w:rsidRPr="00403D3C">
        <w:rPr>
          <w:rFonts w:ascii="Times New Roman" w:hAnsi="Times New Roman" w:cs="Times New Roman"/>
          <w:lang w:val="en-US"/>
        </w:rPr>
        <w:t xml:space="preserve">ummary of </w:t>
      </w:r>
      <w:r w:rsidR="00AC6514">
        <w:rPr>
          <w:rFonts w:ascii="Times New Roman" w:hAnsi="Times New Roman" w:cs="Times New Roman"/>
          <w:lang w:val="en-US"/>
        </w:rPr>
        <w:t xml:space="preserve">the </w:t>
      </w:r>
      <w:r w:rsidR="004A6885" w:rsidRPr="00403D3C">
        <w:rPr>
          <w:rFonts w:ascii="Times New Roman" w:hAnsi="Times New Roman" w:cs="Times New Roman"/>
          <w:lang w:val="en-US"/>
        </w:rPr>
        <w:t xml:space="preserve">patients </w:t>
      </w:r>
      <w:r w:rsidR="00403D3C">
        <w:rPr>
          <w:rFonts w:ascii="Times New Roman" w:hAnsi="Times New Roman" w:cs="Times New Roman"/>
          <w:lang w:val="en-US"/>
        </w:rPr>
        <w:t>presenting s</w:t>
      </w:r>
      <w:r w:rsidR="00403D3C" w:rsidRPr="00403D3C">
        <w:rPr>
          <w:rFonts w:ascii="Times New Roman" w:hAnsi="Times New Roman" w:cs="Times New Roman"/>
          <w:lang w:val="en-US"/>
        </w:rPr>
        <w:t xml:space="preserve">ymptoms </w:t>
      </w:r>
      <w:r w:rsidR="004A6885" w:rsidRPr="00403D3C">
        <w:rPr>
          <w:rFonts w:ascii="Times New Roman" w:hAnsi="Times New Roman" w:cs="Times New Roman"/>
          <w:lang w:val="en-US"/>
        </w:rPr>
        <w:t>with pharyngeal mucosal space abscesses (PMA) versus non pharyngeal mucosal space deep neck infections (DNIs).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2"/>
        <w:gridCol w:w="1229"/>
        <w:gridCol w:w="1230"/>
        <w:gridCol w:w="1230"/>
        <w:gridCol w:w="1230"/>
        <w:gridCol w:w="1230"/>
      </w:tblGrid>
      <w:tr w:rsidR="00C61BCF" w:rsidRPr="00DB1DC4" w:rsidTr="00D92EC6">
        <w:trPr>
          <w:trHeight w:val="320"/>
        </w:trPr>
        <w:tc>
          <w:tcPr>
            <w:tcW w:w="3202" w:type="dxa"/>
            <w:shd w:val="clear" w:color="auto" w:fill="auto"/>
            <w:noWrap/>
          </w:tcPr>
          <w:p w:rsidR="00C61BCF" w:rsidRPr="00403D3C" w:rsidRDefault="00C61BCF" w:rsidP="00C61BCF">
            <w:pPr>
              <w:spacing w:line="48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459" w:type="dxa"/>
            <w:gridSpan w:val="2"/>
            <w:shd w:val="clear" w:color="auto" w:fill="auto"/>
            <w:noWrap/>
          </w:tcPr>
          <w:p w:rsidR="00C61BCF" w:rsidRPr="00DB1DC4" w:rsidRDefault="00C61BCF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B1DC4">
              <w:rPr>
                <w:rFonts w:ascii="Times New Roman" w:hAnsi="Times New Roman" w:cs="Times New Roman"/>
                <w:b/>
                <w:lang w:val="en-US"/>
              </w:rPr>
              <w:t>PMA</w:t>
            </w:r>
          </w:p>
        </w:tc>
        <w:tc>
          <w:tcPr>
            <w:tcW w:w="2460" w:type="dxa"/>
            <w:gridSpan w:val="2"/>
          </w:tcPr>
          <w:p w:rsidR="00C61BCF" w:rsidRPr="00DB1DC4" w:rsidRDefault="00C61BCF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B1DC4">
              <w:rPr>
                <w:rFonts w:ascii="Times New Roman" w:hAnsi="Times New Roman" w:cs="Times New Roman"/>
                <w:b/>
                <w:bCs/>
                <w:lang w:val="en-US"/>
              </w:rPr>
              <w:t xml:space="preserve">non </w:t>
            </w:r>
            <w:r w:rsidRPr="00DB1DC4">
              <w:rPr>
                <w:rFonts w:ascii="Times New Roman" w:hAnsi="Times New Roman" w:cs="Times New Roman"/>
                <w:b/>
                <w:lang w:val="en-US"/>
              </w:rPr>
              <w:t>PMA DNIs</w:t>
            </w:r>
          </w:p>
        </w:tc>
        <w:tc>
          <w:tcPr>
            <w:tcW w:w="1230" w:type="dxa"/>
          </w:tcPr>
          <w:p w:rsidR="00C61BCF" w:rsidRPr="00DB1DC4" w:rsidRDefault="00C61BCF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293C93" w:rsidRPr="00DB1DC4" w:rsidTr="00C61BCF">
        <w:trPr>
          <w:trHeight w:val="320"/>
        </w:trPr>
        <w:tc>
          <w:tcPr>
            <w:tcW w:w="3202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B1DC4">
              <w:rPr>
                <w:rFonts w:ascii="Times New Roman" w:hAnsi="Times New Roman" w:cs="Times New Roman"/>
                <w:b/>
                <w:bCs/>
                <w:lang w:val="en-US"/>
              </w:rPr>
              <w:t>Symptoms</w:t>
            </w:r>
          </w:p>
        </w:tc>
        <w:tc>
          <w:tcPr>
            <w:tcW w:w="1229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B1DC4">
              <w:rPr>
                <w:rFonts w:ascii="Times New Roman" w:hAnsi="Times New Roman" w:cs="Times New Roman"/>
                <w:b/>
                <w:bCs/>
                <w:lang w:val="en-US"/>
              </w:rPr>
              <w:t>n = 106</w:t>
            </w:r>
          </w:p>
        </w:tc>
        <w:tc>
          <w:tcPr>
            <w:tcW w:w="1230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B1DC4">
              <w:rPr>
                <w:rFonts w:ascii="Times New Roman" w:hAnsi="Times New Roman" w:cs="Times New Roman"/>
                <w:b/>
                <w:bCs/>
                <w:lang w:val="en-US"/>
              </w:rPr>
              <w:t>%</w:t>
            </w:r>
          </w:p>
        </w:tc>
        <w:tc>
          <w:tcPr>
            <w:tcW w:w="1230" w:type="dxa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B1DC4">
              <w:rPr>
                <w:rFonts w:ascii="Times New Roman" w:hAnsi="Times New Roman" w:cs="Times New Roman"/>
                <w:b/>
                <w:bCs/>
                <w:lang w:val="en-US"/>
              </w:rPr>
              <w:t>n = 637</w:t>
            </w:r>
          </w:p>
        </w:tc>
        <w:tc>
          <w:tcPr>
            <w:tcW w:w="1230" w:type="dxa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B1DC4">
              <w:rPr>
                <w:rFonts w:ascii="Times New Roman" w:hAnsi="Times New Roman" w:cs="Times New Roman"/>
                <w:b/>
                <w:bCs/>
                <w:lang w:val="en-US"/>
              </w:rPr>
              <w:t>%</w:t>
            </w:r>
          </w:p>
        </w:tc>
        <w:tc>
          <w:tcPr>
            <w:tcW w:w="1230" w:type="dxa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B1DC4">
              <w:rPr>
                <w:rFonts w:ascii="Times New Roman" w:hAnsi="Times New Roman" w:cs="Times New Roman"/>
                <w:b/>
                <w:bCs/>
                <w:lang w:val="en-US"/>
              </w:rPr>
              <w:t>p</w:t>
            </w:r>
          </w:p>
        </w:tc>
      </w:tr>
      <w:tr w:rsidR="00293C93" w:rsidRPr="00DB1DC4" w:rsidTr="00C61BCF">
        <w:trPr>
          <w:trHeight w:val="320"/>
        </w:trPr>
        <w:tc>
          <w:tcPr>
            <w:tcW w:w="3202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dysphagia</w:t>
            </w:r>
          </w:p>
        </w:tc>
        <w:tc>
          <w:tcPr>
            <w:tcW w:w="1229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106</w:t>
            </w:r>
          </w:p>
        </w:tc>
        <w:tc>
          <w:tcPr>
            <w:tcW w:w="1230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100,00</w:t>
            </w:r>
          </w:p>
        </w:tc>
        <w:tc>
          <w:tcPr>
            <w:tcW w:w="1230" w:type="dxa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5</w:t>
            </w:r>
            <w:r w:rsidR="00836347" w:rsidRPr="00DB1DC4">
              <w:rPr>
                <w:rFonts w:ascii="Times New Roman" w:hAnsi="Times New Roman" w:cs="Times New Roman"/>
                <w:lang w:val="en-US"/>
              </w:rPr>
              <w:t>91</w:t>
            </w:r>
          </w:p>
        </w:tc>
        <w:tc>
          <w:tcPr>
            <w:tcW w:w="1230" w:type="dxa"/>
          </w:tcPr>
          <w:p w:rsidR="00293C93" w:rsidRPr="00DB1DC4" w:rsidRDefault="00D51A47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92,78</w:t>
            </w:r>
          </w:p>
        </w:tc>
        <w:tc>
          <w:tcPr>
            <w:tcW w:w="1230" w:type="dxa"/>
          </w:tcPr>
          <w:p w:rsidR="00293C93" w:rsidRPr="00DB1DC4" w:rsidRDefault="00AC651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0,004</w:t>
            </w:r>
            <w:r w:rsidR="00C61BCF" w:rsidRPr="00DB1DC4">
              <w:rPr>
                <w:rFonts w:ascii="Times New Roman" w:hAnsi="Times New Roman" w:cs="Times New Roman"/>
                <w:color w:val="000000"/>
                <w:lang w:val="en-US"/>
              </w:rPr>
              <w:t>*</w:t>
            </w:r>
          </w:p>
        </w:tc>
      </w:tr>
      <w:tr w:rsidR="00293C93" w:rsidRPr="00DB1DC4" w:rsidTr="00C61BCF">
        <w:trPr>
          <w:trHeight w:val="320"/>
        </w:trPr>
        <w:tc>
          <w:tcPr>
            <w:tcW w:w="3202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odynophagia / sore throat</w:t>
            </w:r>
          </w:p>
        </w:tc>
        <w:tc>
          <w:tcPr>
            <w:tcW w:w="1229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1230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59,43</w:t>
            </w:r>
          </w:p>
        </w:tc>
        <w:tc>
          <w:tcPr>
            <w:tcW w:w="1230" w:type="dxa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348</w:t>
            </w:r>
          </w:p>
        </w:tc>
        <w:tc>
          <w:tcPr>
            <w:tcW w:w="1230" w:type="dxa"/>
            <w:shd w:val="clear" w:color="auto" w:fill="auto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54,63</w:t>
            </w:r>
          </w:p>
        </w:tc>
        <w:tc>
          <w:tcPr>
            <w:tcW w:w="1230" w:type="dxa"/>
          </w:tcPr>
          <w:p w:rsidR="00293C93" w:rsidRPr="00DB1DC4" w:rsidRDefault="00AC651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0,357</w:t>
            </w:r>
          </w:p>
        </w:tc>
      </w:tr>
      <w:tr w:rsidR="00293C93" w:rsidRPr="00DB1DC4" w:rsidTr="00C61BCF">
        <w:trPr>
          <w:trHeight w:val="320"/>
        </w:trPr>
        <w:tc>
          <w:tcPr>
            <w:tcW w:w="3202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fever</w:t>
            </w:r>
          </w:p>
        </w:tc>
        <w:tc>
          <w:tcPr>
            <w:tcW w:w="1229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53</w:t>
            </w:r>
          </w:p>
        </w:tc>
        <w:tc>
          <w:tcPr>
            <w:tcW w:w="1230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50,00</w:t>
            </w:r>
          </w:p>
        </w:tc>
        <w:tc>
          <w:tcPr>
            <w:tcW w:w="1230" w:type="dxa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350</w:t>
            </w:r>
          </w:p>
        </w:tc>
        <w:tc>
          <w:tcPr>
            <w:tcW w:w="1230" w:type="dxa"/>
            <w:shd w:val="clear" w:color="auto" w:fill="auto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54,95</w:t>
            </w:r>
          </w:p>
        </w:tc>
        <w:tc>
          <w:tcPr>
            <w:tcW w:w="1230" w:type="dxa"/>
          </w:tcPr>
          <w:p w:rsidR="00293C93" w:rsidRPr="00DB1DC4" w:rsidRDefault="00AC651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0,344</w:t>
            </w:r>
          </w:p>
        </w:tc>
      </w:tr>
      <w:tr w:rsidR="00293C93" w:rsidRPr="00DB1DC4" w:rsidTr="00C61BCF">
        <w:trPr>
          <w:trHeight w:val="320"/>
        </w:trPr>
        <w:tc>
          <w:tcPr>
            <w:tcW w:w="3202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neck swelling</w:t>
            </w:r>
          </w:p>
          <w:p w:rsidR="00293C93" w:rsidRPr="00DB1DC4" w:rsidRDefault="00293C93" w:rsidP="00C61BCF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29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1230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24,53</w:t>
            </w:r>
          </w:p>
        </w:tc>
        <w:tc>
          <w:tcPr>
            <w:tcW w:w="1230" w:type="dxa"/>
          </w:tcPr>
          <w:p w:rsidR="00293C93" w:rsidRPr="00DB1DC4" w:rsidRDefault="00DE6735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545</w:t>
            </w:r>
          </w:p>
        </w:tc>
        <w:tc>
          <w:tcPr>
            <w:tcW w:w="1230" w:type="dxa"/>
            <w:shd w:val="clear" w:color="auto" w:fill="auto"/>
          </w:tcPr>
          <w:p w:rsidR="00293C93" w:rsidRPr="00DB1DC4" w:rsidRDefault="006B3FD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85,56</w:t>
            </w:r>
          </w:p>
        </w:tc>
        <w:tc>
          <w:tcPr>
            <w:tcW w:w="1230" w:type="dxa"/>
          </w:tcPr>
          <w:p w:rsidR="00293C93" w:rsidRPr="00DB1DC4" w:rsidRDefault="00AC651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&lt;0,001</w:t>
            </w:r>
            <w:r w:rsidR="00C61BCF" w:rsidRPr="00DB1DC4">
              <w:rPr>
                <w:rFonts w:ascii="Times New Roman" w:hAnsi="Times New Roman" w:cs="Times New Roman"/>
                <w:color w:val="000000"/>
                <w:lang w:val="en-US"/>
              </w:rPr>
              <w:t>*</w:t>
            </w:r>
          </w:p>
        </w:tc>
      </w:tr>
      <w:tr w:rsidR="00293C93" w:rsidRPr="00DB1DC4" w:rsidTr="00C61BCF">
        <w:trPr>
          <w:trHeight w:val="320"/>
        </w:trPr>
        <w:tc>
          <w:tcPr>
            <w:tcW w:w="3202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trismus</w:t>
            </w:r>
          </w:p>
        </w:tc>
        <w:tc>
          <w:tcPr>
            <w:tcW w:w="1229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1230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20,75</w:t>
            </w:r>
          </w:p>
        </w:tc>
        <w:tc>
          <w:tcPr>
            <w:tcW w:w="1230" w:type="dxa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230" w:type="dxa"/>
            <w:shd w:val="clear" w:color="auto" w:fill="auto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44,74</w:t>
            </w:r>
          </w:p>
        </w:tc>
        <w:tc>
          <w:tcPr>
            <w:tcW w:w="1230" w:type="dxa"/>
          </w:tcPr>
          <w:p w:rsidR="00293C93" w:rsidRPr="00DB1DC4" w:rsidRDefault="00AC651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&lt;0,001</w:t>
            </w:r>
            <w:r w:rsidR="00C61BCF" w:rsidRPr="00DB1DC4">
              <w:rPr>
                <w:rFonts w:ascii="Times New Roman" w:hAnsi="Times New Roman" w:cs="Times New Roman"/>
                <w:color w:val="000000"/>
                <w:lang w:val="en-US"/>
              </w:rPr>
              <w:t>*</w:t>
            </w:r>
          </w:p>
        </w:tc>
      </w:tr>
      <w:tr w:rsidR="00293C93" w:rsidRPr="00DB1DC4" w:rsidTr="00C61BCF">
        <w:trPr>
          <w:trHeight w:val="320"/>
        </w:trPr>
        <w:tc>
          <w:tcPr>
            <w:tcW w:w="3202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“hot potato” voice</w:t>
            </w:r>
          </w:p>
        </w:tc>
        <w:tc>
          <w:tcPr>
            <w:tcW w:w="1229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1230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16,98</w:t>
            </w:r>
          </w:p>
        </w:tc>
        <w:tc>
          <w:tcPr>
            <w:tcW w:w="1230" w:type="dxa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1230" w:type="dxa"/>
            <w:shd w:val="clear" w:color="auto" w:fill="auto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18,21</w:t>
            </w:r>
          </w:p>
        </w:tc>
        <w:tc>
          <w:tcPr>
            <w:tcW w:w="1230" w:type="dxa"/>
          </w:tcPr>
          <w:p w:rsidR="00293C93" w:rsidRPr="00DB1DC4" w:rsidRDefault="00AC651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0,815</w:t>
            </w:r>
          </w:p>
        </w:tc>
      </w:tr>
      <w:tr w:rsidR="00293C93" w:rsidRPr="00DB1DC4" w:rsidTr="00C61BCF">
        <w:trPr>
          <w:trHeight w:val="320"/>
        </w:trPr>
        <w:tc>
          <w:tcPr>
            <w:tcW w:w="3202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drooling</w:t>
            </w:r>
          </w:p>
        </w:tc>
        <w:tc>
          <w:tcPr>
            <w:tcW w:w="1229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230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9,43</w:t>
            </w:r>
          </w:p>
        </w:tc>
        <w:tc>
          <w:tcPr>
            <w:tcW w:w="1230" w:type="dxa"/>
          </w:tcPr>
          <w:p w:rsidR="00293C93" w:rsidRPr="00DB1DC4" w:rsidRDefault="00403D3C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1230" w:type="dxa"/>
            <w:shd w:val="clear" w:color="auto" w:fill="auto"/>
          </w:tcPr>
          <w:p w:rsidR="00293C93" w:rsidRPr="00DB1DC4" w:rsidRDefault="00403D3C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 w:rsidR="00293C93" w:rsidRPr="00DB1DC4">
              <w:rPr>
                <w:rFonts w:ascii="Times New Roman" w:hAnsi="Times New Roman" w:cs="Times New Roman"/>
                <w:color w:val="000000"/>
                <w:lang w:val="en-US"/>
              </w:rPr>
              <w:t>,</w:t>
            </w: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38</w:t>
            </w:r>
          </w:p>
        </w:tc>
        <w:tc>
          <w:tcPr>
            <w:tcW w:w="1230" w:type="dxa"/>
          </w:tcPr>
          <w:p w:rsidR="00293C93" w:rsidRPr="00DB1DC4" w:rsidRDefault="00AC651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0,462</w:t>
            </w:r>
          </w:p>
        </w:tc>
      </w:tr>
      <w:tr w:rsidR="00293C93" w:rsidRPr="00DB1DC4" w:rsidTr="00C61BCF">
        <w:trPr>
          <w:trHeight w:val="320"/>
        </w:trPr>
        <w:tc>
          <w:tcPr>
            <w:tcW w:w="3202" w:type="dxa"/>
            <w:shd w:val="clear" w:color="auto" w:fill="auto"/>
            <w:noWrap/>
            <w:hideMark/>
          </w:tcPr>
          <w:p w:rsidR="00293C93" w:rsidRPr="00DB1DC4" w:rsidRDefault="00AF64D1" w:rsidP="00C61BCF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breathing discomfort</w:t>
            </w:r>
          </w:p>
        </w:tc>
        <w:tc>
          <w:tcPr>
            <w:tcW w:w="1229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30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2,83</w:t>
            </w:r>
          </w:p>
        </w:tc>
        <w:tc>
          <w:tcPr>
            <w:tcW w:w="1230" w:type="dxa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230" w:type="dxa"/>
            <w:shd w:val="clear" w:color="auto" w:fill="auto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2,20</w:t>
            </w:r>
          </w:p>
        </w:tc>
        <w:tc>
          <w:tcPr>
            <w:tcW w:w="1230" w:type="dxa"/>
          </w:tcPr>
          <w:p w:rsidR="00293C93" w:rsidRPr="00DB1DC4" w:rsidRDefault="00AC651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0,604</w:t>
            </w:r>
          </w:p>
        </w:tc>
      </w:tr>
      <w:tr w:rsidR="00293C93" w:rsidRPr="00DB1DC4" w:rsidTr="00C61BCF">
        <w:trPr>
          <w:trHeight w:val="320"/>
        </w:trPr>
        <w:tc>
          <w:tcPr>
            <w:tcW w:w="3202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ear pain</w:t>
            </w:r>
          </w:p>
        </w:tc>
        <w:tc>
          <w:tcPr>
            <w:tcW w:w="1229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30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1,89</w:t>
            </w:r>
          </w:p>
        </w:tc>
        <w:tc>
          <w:tcPr>
            <w:tcW w:w="1230" w:type="dxa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230" w:type="dxa"/>
            <w:shd w:val="clear" w:color="auto" w:fill="auto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1,41</w:t>
            </w:r>
          </w:p>
        </w:tc>
        <w:tc>
          <w:tcPr>
            <w:tcW w:w="1230" w:type="dxa"/>
          </w:tcPr>
          <w:p w:rsidR="00293C93" w:rsidRPr="00DB1DC4" w:rsidRDefault="00AC651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0,708</w:t>
            </w:r>
          </w:p>
        </w:tc>
      </w:tr>
      <w:tr w:rsidR="00293C93" w:rsidRPr="00DB1DC4" w:rsidTr="00C61BCF">
        <w:trPr>
          <w:trHeight w:val="320"/>
        </w:trPr>
        <w:tc>
          <w:tcPr>
            <w:tcW w:w="3202" w:type="dxa"/>
            <w:shd w:val="clear" w:color="auto" w:fill="auto"/>
            <w:noWrap/>
            <w:hideMark/>
          </w:tcPr>
          <w:p w:rsidR="00293C93" w:rsidRPr="00DB1DC4" w:rsidRDefault="00AF64D1" w:rsidP="00C61BCF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malaise</w:t>
            </w:r>
          </w:p>
        </w:tc>
        <w:tc>
          <w:tcPr>
            <w:tcW w:w="1229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30" w:type="dxa"/>
            <w:shd w:val="clear" w:color="auto" w:fill="auto"/>
            <w:noWrap/>
            <w:hideMark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0,94</w:t>
            </w:r>
          </w:p>
        </w:tc>
        <w:tc>
          <w:tcPr>
            <w:tcW w:w="1230" w:type="dxa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1230" w:type="dxa"/>
            <w:shd w:val="clear" w:color="auto" w:fill="auto"/>
          </w:tcPr>
          <w:p w:rsidR="00293C93" w:rsidRPr="00DB1DC4" w:rsidRDefault="00293C93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4,87</w:t>
            </w:r>
          </w:p>
        </w:tc>
        <w:tc>
          <w:tcPr>
            <w:tcW w:w="1230" w:type="dxa"/>
          </w:tcPr>
          <w:p w:rsidR="00293C93" w:rsidRPr="00DB1DC4" w:rsidRDefault="00AC651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0,65</w:t>
            </w:r>
          </w:p>
        </w:tc>
      </w:tr>
      <w:tr w:rsidR="001C0EF4" w:rsidRPr="001C0EF4" w:rsidTr="00C61BCF">
        <w:trPr>
          <w:trHeight w:val="320"/>
        </w:trPr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EF4" w:rsidRPr="00DB1DC4" w:rsidRDefault="001C0EF4" w:rsidP="00C61BCF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odontalgia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EF4" w:rsidRPr="00DB1DC4" w:rsidRDefault="001C0EF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0EF4" w:rsidRPr="00DB1DC4" w:rsidRDefault="001C0EF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EF4" w:rsidRPr="00DB1DC4" w:rsidRDefault="001C0EF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1DC4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EF4" w:rsidRPr="00DB1DC4" w:rsidRDefault="001C0EF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6,75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EF4" w:rsidRPr="001C0EF4" w:rsidRDefault="001C0EF4" w:rsidP="00C61BCF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B1DC4">
              <w:rPr>
                <w:rFonts w:ascii="Times New Roman" w:hAnsi="Times New Roman" w:cs="Times New Roman"/>
                <w:color w:val="000000"/>
                <w:lang w:val="en-US"/>
              </w:rPr>
              <w:t>0,006</w:t>
            </w:r>
            <w:r w:rsidR="00C61BCF" w:rsidRPr="00DB1DC4">
              <w:rPr>
                <w:rFonts w:ascii="Times New Roman" w:hAnsi="Times New Roman" w:cs="Times New Roman"/>
                <w:color w:val="000000"/>
                <w:lang w:val="en-US"/>
              </w:rPr>
              <w:t>*</w:t>
            </w:r>
            <w:bookmarkStart w:id="0" w:name="_GoBack"/>
            <w:bookmarkEnd w:id="0"/>
          </w:p>
        </w:tc>
      </w:tr>
    </w:tbl>
    <w:p w:rsidR="00C61BCF" w:rsidRPr="00C61BCF" w:rsidRDefault="00C61BCF" w:rsidP="00C61BCF">
      <w:pPr>
        <w:spacing w:line="480" w:lineRule="auto"/>
        <w:rPr>
          <w:rFonts w:ascii="Times New Roman" w:hAnsi="Times New Roman" w:cs="Times New Roman"/>
          <w:i/>
          <w:lang w:val="en-US"/>
        </w:rPr>
      </w:pPr>
      <w:r>
        <w:rPr>
          <w:rFonts w:ascii="Times New Roman" w:hAnsi="Times New Roman" w:cs="Times New Roman"/>
          <w:i/>
          <w:lang w:val="en-US"/>
        </w:rPr>
        <w:t>* Significant difference (p&lt;0,05)</w:t>
      </w:r>
    </w:p>
    <w:sectPr w:rsidR="00C61BCF" w:rsidRPr="00C61BCF" w:rsidSect="00D006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6C6"/>
    <w:rsid w:val="000446C6"/>
    <w:rsid w:val="00053C33"/>
    <w:rsid w:val="00074B1D"/>
    <w:rsid w:val="000C22DA"/>
    <w:rsid w:val="001476B1"/>
    <w:rsid w:val="001C0EF4"/>
    <w:rsid w:val="00271DE2"/>
    <w:rsid w:val="00293C93"/>
    <w:rsid w:val="002E1E87"/>
    <w:rsid w:val="003002AD"/>
    <w:rsid w:val="00395406"/>
    <w:rsid w:val="00403D3C"/>
    <w:rsid w:val="00481A2C"/>
    <w:rsid w:val="004A6885"/>
    <w:rsid w:val="006536B5"/>
    <w:rsid w:val="006B3FD4"/>
    <w:rsid w:val="00836347"/>
    <w:rsid w:val="008C4008"/>
    <w:rsid w:val="009850D4"/>
    <w:rsid w:val="00A22057"/>
    <w:rsid w:val="00AC6514"/>
    <w:rsid w:val="00AF64D1"/>
    <w:rsid w:val="00BF3FD5"/>
    <w:rsid w:val="00C61BCF"/>
    <w:rsid w:val="00D006E9"/>
    <w:rsid w:val="00D51A47"/>
    <w:rsid w:val="00DB1DC4"/>
    <w:rsid w:val="00DE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927AE-7E78-2049-9B0A-76353E0F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103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Vassilis</dc:creator>
  <cp:keywords/>
  <dc:description/>
  <cp:lastModifiedBy>Vassilis</cp:lastModifiedBy>
  <cp:revision>10</cp:revision>
  <cp:lastPrinted>2021-01-17T15:39:00Z</cp:lastPrinted>
  <dcterms:created xsi:type="dcterms:W3CDTF">2021-01-17T10:13:00Z</dcterms:created>
  <dcterms:modified xsi:type="dcterms:W3CDTF">2021-01-23T23:03:00Z</dcterms:modified>
</cp:coreProperties>
</file>