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C3E9F" w14:textId="77777777" w:rsidR="009B50CE" w:rsidRDefault="009B50CE" w:rsidP="009B50CE">
      <w:pPr>
        <w:keepNext/>
        <w:spacing w:line="240" w:lineRule="auto"/>
        <w:jc w:val="both"/>
      </w:pPr>
      <w:r>
        <w:rPr>
          <w:noProof/>
        </w:rPr>
        <w:drawing>
          <wp:inline distT="0" distB="0" distL="0" distR="0" wp14:anchorId="1757DE99" wp14:editId="210343FD">
            <wp:extent cx="6324600" cy="3891280"/>
            <wp:effectExtent l="0" t="0" r="0" b="0"/>
            <wp:docPr id="7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led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8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B292F" w14:textId="77777777" w:rsidR="009B50CE" w:rsidRDefault="009B50CE" w:rsidP="009B50CE">
      <w:pPr>
        <w:pStyle w:val="Billedtekst"/>
        <w:jc w:val="both"/>
      </w:pPr>
      <w:r>
        <w:t>Figure 5.</w:t>
      </w:r>
      <w:r>
        <w:rPr>
          <w:color w:val="auto"/>
        </w:rPr>
        <w:t xml:space="preserve"> </w:t>
      </w:r>
      <w:r>
        <w:t xml:space="preserve">Venn diagram summarizing the size of scaffolds in bases identified as Z-chromosome with the three different analysis: mapping, </w:t>
      </w:r>
      <w:proofErr w:type="gramStart"/>
      <w:r>
        <w:t>depth</w:t>
      </w:r>
      <w:proofErr w:type="gramEnd"/>
      <w:r>
        <w:t xml:space="preserve"> and SNP-loadings. The Z-chromosomal scaffolds were assigned by mapping the genome with scaffolds to the genome with known chromosomes. Values in parentheses represent percentage size compared to the size of the known Z-chromosome. Notice that the percentage found by mapping the golden eagle scaffold assembly to the golden eagle genome is only 98.42%.</w:t>
      </w:r>
    </w:p>
    <w:p w14:paraId="511CD425" w14:textId="77777777" w:rsidR="00D12A3A" w:rsidRDefault="00D12A3A" w:rsidP="009B50CE">
      <w:pPr>
        <w:spacing w:line="240" w:lineRule="auto"/>
      </w:pPr>
    </w:p>
    <w:sectPr w:rsidR="00D12A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CE"/>
    <w:rsid w:val="009B50CE"/>
    <w:rsid w:val="00D12A3A"/>
    <w:rsid w:val="00EB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E4AA11"/>
  <w15:chartTrackingRefBased/>
  <w15:docId w15:val="{EC94127A-D3A9-4F0A-A926-8E66A9C8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0CE"/>
    <w:pPr>
      <w:suppressAutoHyphens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illedtekst">
    <w:name w:val="caption"/>
    <w:basedOn w:val="Normal"/>
    <w:next w:val="Normal"/>
    <w:uiPriority w:val="35"/>
    <w:unhideWhenUsed/>
    <w:qFormat/>
    <w:rsid w:val="009B50C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Hansen</dc:creator>
  <cp:keywords/>
  <dc:description/>
  <cp:lastModifiedBy>Charles Hansen</cp:lastModifiedBy>
  <cp:revision>1</cp:revision>
  <dcterms:created xsi:type="dcterms:W3CDTF">2021-05-03T08:02:00Z</dcterms:created>
  <dcterms:modified xsi:type="dcterms:W3CDTF">2021-05-03T08:02:00Z</dcterms:modified>
</cp:coreProperties>
</file>