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B66E79" w14:textId="77777777" w:rsidR="0083625B" w:rsidRPr="003D3779" w:rsidRDefault="0083625B" w:rsidP="0083625B">
      <w:pPr>
        <w:spacing w:line="480" w:lineRule="auto"/>
        <w:jc w:val="both"/>
        <w:rPr>
          <w:rFonts w:ascii="Times New Roman" w:hAnsi="Times New Roman" w:cs="Times New Roman"/>
        </w:rPr>
      </w:pPr>
      <w:r w:rsidRPr="003D3779">
        <w:rPr>
          <w:rFonts w:ascii="Times New Roman" w:hAnsi="Times New Roman" w:cs="Times New Roman"/>
          <w:noProof/>
        </w:rPr>
        <w:drawing>
          <wp:inline distT="0" distB="0" distL="0" distR="0" wp14:anchorId="769F6B16" wp14:editId="5CDC3562">
            <wp:extent cx="2840355" cy="3158490"/>
            <wp:effectExtent l="0" t="0" r="0" b="3810"/>
            <wp:docPr id="5" name="Picture 5" descr="Snip20220207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nip20220207_4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355" cy="315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3779">
        <w:rPr>
          <w:rFonts w:ascii="Times New Roman" w:hAnsi="Times New Roman" w:cs="Times New Roman"/>
          <w:noProof/>
        </w:rPr>
        <w:drawing>
          <wp:inline distT="0" distB="0" distL="0" distR="0" wp14:anchorId="06F8DD54" wp14:editId="144F8223">
            <wp:extent cx="2871992" cy="3159077"/>
            <wp:effectExtent l="0" t="0" r="5080" b="3810"/>
            <wp:docPr id="6" name="Picture 6" descr="Snip20220207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nip20220207_6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578" cy="3160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CA847" w14:textId="4236E7A7" w:rsidR="0083625B" w:rsidRDefault="0083625B" w:rsidP="0083625B">
      <w:pPr>
        <w:rPr>
          <w:rFonts w:ascii="Times New Roman" w:hAnsi="Times New Roman"/>
          <w:b/>
          <w:color w:val="000000" w:themeColor="text1"/>
        </w:rPr>
      </w:pPr>
      <w:r w:rsidRPr="003D3779">
        <w:rPr>
          <w:rFonts w:ascii="Times New Roman" w:hAnsi="Times New Roman"/>
          <w:b/>
          <w:color w:val="000000" w:themeColor="text1"/>
        </w:rPr>
        <w:t>Figure 1. Plain abdominal X-ray</w:t>
      </w:r>
      <w:r>
        <w:rPr>
          <w:rFonts w:ascii="Times New Roman" w:hAnsi="Times New Roman"/>
          <w:b/>
          <w:color w:val="000000" w:themeColor="text1"/>
        </w:rPr>
        <w:t xml:space="preserve">: (A) </w:t>
      </w:r>
      <w:r w:rsidRPr="00620418">
        <w:rPr>
          <w:rFonts w:ascii="Times New Roman" w:hAnsi="Times New Roman"/>
          <w:bCs/>
          <w:color w:val="000000" w:themeColor="text1"/>
        </w:rPr>
        <w:t>Multiple air</w:t>
      </w:r>
      <w:r>
        <w:rPr>
          <w:rFonts w:ascii="Times New Roman" w:hAnsi="Times New Roman"/>
          <w:bCs/>
          <w:color w:val="000000" w:themeColor="text1"/>
        </w:rPr>
        <w:t>-</w:t>
      </w:r>
      <w:r w:rsidRPr="00620418">
        <w:rPr>
          <w:rFonts w:ascii="Times New Roman" w:hAnsi="Times New Roman"/>
          <w:bCs/>
          <w:color w:val="000000" w:themeColor="text1"/>
        </w:rPr>
        <w:t>fluid levels visible in the small bowel loop</w:t>
      </w:r>
      <w:r>
        <w:rPr>
          <w:rFonts w:ascii="Times New Roman" w:hAnsi="Times New Roman"/>
          <w:bCs/>
          <w:color w:val="000000" w:themeColor="text1"/>
        </w:rPr>
        <w:t xml:space="preserve"> in in </w:t>
      </w:r>
      <w:r w:rsidRPr="006C0D26">
        <w:rPr>
          <w:rFonts w:ascii="Times New Roman" w:hAnsi="Times New Roman"/>
          <w:b/>
          <w:color w:val="000000" w:themeColor="text1"/>
        </w:rPr>
        <w:t>erect view</w:t>
      </w:r>
      <w:r>
        <w:rPr>
          <w:rFonts w:ascii="Times New Roman" w:hAnsi="Times New Roman"/>
          <w:bCs/>
          <w:color w:val="000000" w:themeColor="text1"/>
        </w:rPr>
        <w:t xml:space="preserve">; </w:t>
      </w:r>
      <w:r>
        <w:rPr>
          <w:rFonts w:ascii="Times New Roman" w:hAnsi="Times New Roman"/>
          <w:b/>
          <w:color w:val="000000" w:themeColor="text1"/>
        </w:rPr>
        <w:t>(B)</w:t>
      </w:r>
      <w:r w:rsidRPr="003D3779">
        <w:rPr>
          <w:rFonts w:ascii="Times New Roman" w:hAnsi="Times New Roman"/>
          <w:b/>
          <w:color w:val="000000" w:themeColor="text1"/>
        </w:rPr>
        <w:t xml:space="preserve"> </w:t>
      </w:r>
      <w:r>
        <w:rPr>
          <w:rFonts w:ascii="Times New Roman" w:hAnsi="Times New Roman"/>
          <w:bCs/>
          <w:color w:val="000000" w:themeColor="text1"/>
        </w:rPr>
        <w:t>P</w:t>
      </w:r>
      <w:r w:rsidRPr="00620418">
        <w:rPr>
          <w:rFonts w:ascii="Times New Roman" w:hAnsi="Times New Roman"/>
          <w:bCs/>
          <w:color w:val="000000" w:themeColor="text1"/>
        </w:rPr>
        <w:t>rominent dilated small bowel loops</w:t>
      </w:r>
      <w:r>
        <w:rPr>
          <w:rFonts w:ascii="Times New Roman" w:hAnsi="Times New Roman"/>
          <w:bCs/>
          <w:color w:val="000000" w:themeColor="text1"/>
        </w:rPr>
        <w:t xml:space="preserve"> seen in </w:t>
      </w:r>
      <w:r w:rsidRPr="0083625B">
        <w:rPr>
          <w:rFonts w:ascii="Times New Roman" w:hAnsi="Times New Roman"/>
          <w:b/>
          <w:color w:val="000000" w:themeColor="text1"/>
        </w:rPr>
        <w:t>supine view</w:t>
      </w:r>
    </w:p>
    <w:p w14:paraId="4F61C463" w14:textId="74B7F82E" w:rsidR="0083625B" w:rsidRDefault="0083625B" w:rsidP="0083625B">
      <w:pPr>
        <w:rPr>
          <w:rFonts w:ascii="Times New Roman" w:hAnsi="Times New Roman"/>
          <w:b/>
          <w:color w:val="000000" w:themeColor="text1"/>
        </w:rPr>
      </w:pPr>
    </w:p>
    <w:p w14:paraId="64E80206" w14:textId="77777777" w:rsidR="0083625B" w:rsidRPr="003D3779" w:rsidRDefault="0083625B" w:rsidP="0083625B">
      <w:pPr>
        <w:spacing w:line="480" w:lineRule="auto"/>
        <w:jc w:val="both"/>
        <w:rPr>
          <w:rFonts w:ascii="Times New Roman" w:hAnsi="Times New Roman" w:cs="Times New Roman"/>
          <w:color w:val="222222"/>
        </w:rPr>
      </w:pPr>
      <w:r>
        <w:rPr>
          <w:rFonts w:ascii="Times New Roman" w:hAnsi="Times New Roman" w:cs="Times New Roman"/>
          <w:noProof/>
          <w:color w:val="222222"/>
        </w:rPr>
        <w:drawing>
          <wp:inline distT="0" distB="0" distL="0" distR="0" wp14:anchorId="7F4ED406" wp14:editId="0E28D9AD">
            <wp:extent cx="3050031" cy="3962400"/>
            <wp:effectExtent l="0" t="0" r="0" b="0"/>
            <wp:docPr id="1" name="Picture 1" descr="Snip20220220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nip20220220_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134" cy="4002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29585" w14:textId="77777777" w:rsidR="0083625B" w:rsidRPr="003D3779" w:rsidRDefault="0083625B" w:rsidP="0083625B">
      <w:pPr>
        <w:spacing w:line="480" w:lineRule="auto"/>
        <w:jc w:val="both"/>
        <w:rPr>
          <w:rFonts w:ascii="Times New Roman" w:hAnsi="Times New Roman" w:cs="Times New Roman"/>
          <w:b/>
          <w:color w:val="222222"/>
        </w:rPr>
      </w:pPr>
      <w:r w:rsidRPr="003D3779">
        <w:rPr>
          <w:rFonts w:ascii="Times New Roman" w:eastAsia="Times New Roman" w:hAnsi="Times New Roman" w:cs="Times New Roman"/>
          <w:b/>
          <w:color w:val="000000" w:themeColor="text1"/>
          <w:shd w:val="clear" w:color="auto" w:fill="FFFFFF"/>
        </w:rPr>
        <w:t xml:space="preserve">Figure 2. </w:t>
      </w:r>
      <w:r w:rsidRPr="00972C96">
        <w:rPr>
          <w:rFonts w:ascii="Times New Roman" w:eastAsia="Times New Roman" w:hAnsi="Times New Roman" w:cs="Times New Roman"/>
          <w:bCs/>
          <w:color w:val="000000" w:themeColor="text1"/>
          <w:shd w:val="clear" w:color="auto" w:fill="FFFFFF"/>
        </w:rPr>
        <w:t>Gangrenous bowel segments</w:t>
      </w:r>
      <w:r>
        <w:rPr>
          <w:rFonts w:ascii="Times New Roman" w:eastAsia="Times New Roman" w:hAnsi="Times New Roman" w:cs="Times New Roman"/>
          <w:bCs/>
          <w:color w:val="000000" w:themeColor="text1"/>
          <w:shd w:val="clear" w:color="auto" w:fill="FFFFFF"/>
        </w:rPr>
        <w:t xml:space="preserve"> (white arrows)</w:t>
      </w:r>
      <w:r w:rsidRPr="00972C96">
        <w:rPr>
          <w:rFonts w:ascii="Times New Roman" w:eastAsia="Times New Roman" w:hAnsi="Times New Roman" w:cs="Times New Roman"/>
          <w:bCs/>
          <w:color w:val="000000" w:themeColor="text1"/>
          <w:shd w:val="clear" w:color="auto" w:fill="FFFFFF"/>
        </w:rPr>
        <w:t xml:space="preserve"> seen intraoperatively.</w:t>
      </w:r>
    </w:p>
    <w:p w14:paraId="7C69FD9C" w14:textId="77777777" w:rsidR="0083625B" w:rsidRPr="00827426" w:rsidRDefault="0083625B" w:rsidP="0083625B">
      <w:pPr>
        <w:spacing w:line="480" w:lineRule="auto"/>
        <w:jc w:val="both"/>
        <w:rPr>
          <w:rFonts w:ascii="Times New Roman" w:eastAsia="Times New Roman" w:hAnsi="Times New Roman" w:cs="Times New Roman"/>
        </w:rPr>
      </w:pPr>
      <w:r w:rsidRPr="00827426"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108B81C4" wp14:editId="52FE03AF">
            <wp:extent cx="5939155" cy="2785110"/>
            <wp:effectExtent l="0" t="0" r="4445" b="8890"/>
            <wp:docPr id="4" name="Picture 4" descr="../../Snip20220216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Snip20220216_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278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334FDD" w14:textId="356BA34D" w:rsidR="0083625B" w:rsidRDefault="0083625B" w:rsidP="0083625B">
      <w:pPr>
        <w:spacing w:line="480" w:lineRule="auto"/>
        <w:rPr>
          <w:rFonts w:ascii="Times New Roman" w:eastAsia="Times New Roman" w:hAnsi="Times New Roman" w:cs="Times New Roman"/>
        </w:rPr>
      </w:pPr>
      <w:r w:rsidRPr="00255CF0">
        <w:rPr>
          <w:rFonts w:ascii="Times New Roman" w:eastAsia="Times New Roman" w:hAnsi="Times New Roman" w:cs="Times New Roman"/>
          <w:b/>
          <w:bCs/>
        </w:rPr>
        <w:t>Fig</w:t>
      </w:r>
      <w:r>
        <w:rPr>
          <w:rFonts w:ascii="Times New Roman" w:eastAsia="Times New Roman" w:hAnsi="Times New Roman" w:cs="Times New Roman"/>
          <w:b/>
          <w:bCs/>
        </w:rPr>
        <w:t>ure</w:t>
      </w:r>
      <w:r w:rsidRPr="00255CF0">
        <w:rPr>
          <w:rFonts w:ascii="Times New Roman" w:eastAsia="Times New Roman" w:hAnsi="Times New Roman" w:cs="Times New Roman"/>
          <w:b/>
          <w:bCs/>
        </w:rPr>
        <w:t xml:space="preserve"> 3</w:t>
      </w:r>
      <w:r>
        <w:rPr>
          <w:rFonts w:ascii="Times New Roman" w:eastAsia="Times New Roman" w:hAnsi="Times New Roman" w:cs="Times New Roman"/>
          <w:b/>
          <w:bCs/>
        </w:rPr>
        <w:t>. (</w:t>
      </w:r>
      <w:r w:rsidRPr="00255CF0">
        <w:rPr>
          <w:rFonts w:ascii="Times New Roman" w:eastAsia="Times New Roman" w:hAnsi="Times New Roman" w:cs="Times New Roman"/>
          <w:b/>
          <w:bCs/>
        </w:rPr>
        <w:t>A</w:t>
      </w:r>
      <w:r>
        <w:rPr>
          <w:rFonts w:ascii="Times New Roman" w:eastAsia="Times New Roman" w:hAnsi="Times New Roman" w:cs="Times New Roman"/>
          <w:b/>
          <w:bCs/>
        </w:rPr>
        <w:t>)</w:t>
      </w:r>
      <w:r w:rsidRPr="00255CF0">
        <w:rPr>
          <w:rFonts w:ascii="Times New Roman" w:eastAsia="Times New Roman" w:hAnsi="Times New Roman" w:cs="Times New Roman"/>
          <w:b/>
          <w:bCs/>
        </w:rPr>
        <w:t xml:space="preserve"> </w:t>
      </w:r>
      <w:r w:rsidRPr="006C0D26">
        <w:rPr>
          <w:rFonts w:ascii="Times New Roman" w:eastAsia="Times New Roman" w:hAnsi="Times New Roman" w:cs="Times New Roman"/>
        </w:rPr>
        <w:t>Section</w:t>
      </w:r>
      <w:r>
        <w:rPr>
          <w:rFonts w:ascii="Times New Roman" w:eastAsia="Times New Roman" w:hAnsi="Times New Roman" w:cs="Times New Roman"/>
          <w:b/>
          <w:bCs/>
        </w:rPr>
        <w:t xml:space="preserve"> </w:t>
      </w:r>
      <w:r w:rsidRPr="006E7E90">
        <w:rPr>
          <w:rFonts w:ascii="Times New Roman" w:eastAsia="Times New Roman" w:hAnsi="Times New Roman" w:cs="Times New Roman"/>
        </w:rPr>
        <w:t>shows mucosal denudation with decreased crypts in the lamina propria. Submucosa</w:t>
      </w:r>
      <w:r w:rsidRPr="00827426">
        <w:rPr>
          <w:rFonts w:ascii="Times New Roman" w:eastAsia="Times New Roman" w:hAnsi="Times New Roman" w:cs="Times New Roman"/>
        </w:rPr>
        <w:t xml:space="preserve"> appears edematous</w:t>
      </w:r>
      <w:r>
        <w:rPr>
          <w:rFonts w:ascii="Times New Roman" w:eastAsia="Times New Roman" w:hAnsi="Times New Roman" w:cs="Times New Roman"/>
        </w:rPr>
        <w:t xml:space="preserve"> with d</w:t>
      </w:r>
      <w:r w:rsidRPr="00827426">
        <w:rPr>
          <w:rFonts w:ascii="Times New Roman" w:eastAsia="Times New Roman" w:hAnsi="Times New Roman" w:cs="Times New Roman"/>
        </w:rPr>
        <w:t>ense acute inflammatory cells</w:t>
      </w:r>
      <w:r>
        <w:rPr>
          <w:rFonts w:ascii="Times New Roman" w:eastAsia="Times New Roman" w:hAnsi="Times New Roman" w:cs="Times New Roman"/>
        </w:rPr>
        <w:t xml:space="preserve"> </w:t>
      </w:r>
      <w:r w:rsidRPr="006E7E90">
        <w:rPr>
          <w:rFonts w:ascii="Times New Roman" w:eastAsia="Times New Roman" w:hAnsi="Times New Roman" w:cs="Times New Roman"/>
        </w:rPr>
        <w:t>(4</w:t>
      </w:r>
      <w:r>
        <w:rPr>
          <w:rFonts w:ascii="Times New Roman" w:eastAsia="Times New Roman" w:hAnsi="Times New Roman" w:cs="Times New Roman"/>
        </w:rPr>
        <w:t>×</w:t>
      </w:r>
      <w:r w:rsidRPr="006E7E90">
        <w:rPr>
          <w:rFonts w:ascii="Times New Roman" w:eastAsia="Times New Roman" w:hAnsi="Times New Roman" w:cs="Times New Roman"/>
        </w:rPr>
        <w:t xml:space="preserve"> magnification)</w:t>
      </w:r>
      <w:r>
        <w:rPr>
          <w:rFonts w:ascii="Times New Roman" w:eastAsia="Times New Roman" w:hAnsi="Times New Roman" w:cs="Times New Roman"/>
        </w:rPr>
        <w:t xml:space="preserve">; </w:t>
      </w:r>
      <w:r>
        <w:rPr>
          <w:rFonts w:ascii="Times New Roman" w:eastAsia="Times New Roman" w:hAnsi="Times New Roman" w:cs="Times New Roman"/>
        </w:rPr>
        <w:br/>
        <w:t>(</w:t>
      </w:r>
      <w:r w:rsidRPr="006E7E90">
        <w:rPr>
          <w:rFonts w:ascii="Times New Roman" w:eastAsia="Times New Roman" w:hAnsi="Times New Roman" w:cs="Times New Roman"/>
          <w:b/>
          <w:bCs/>
        </w:rPr>
        <w:t>B</w:t>
      </w:r>
      <w:r>
        <w:rPr>
          <w:rFonts w:ascii="Times New Roman" w:eastAsia="Times New Roman" w:hAnsi="Times New Roman" w:cs="Times New Roman"/>
          <w:b/>
          <w:bCs/>
        </w:rPr>
        <w:t>)</w:t>
      </w:r>
      <w:r w:rsidRPr="00827426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Section </w:t>
      </w:r>
      <w:r w:rsidRPr="00827426">
        <w:rPr>
          <w:rFonts w:ascii="Times New Roman" w:eastAsia="Times New Roman" w:hAnsi="Times New Roman" w:cs="Times New Roman"/>
        </w:rPr>
        <w:t>shows hyalinized blood vessels with microthrombi formation</w:t>
      </w:r>
      <w:r>
        <w:rPr>
          <w:rFonts w:ascii="Times New Roman" w:eastAsia="Times New Roman" w:hAnsi="Times New Roman" w:cs="Times New Roman"/>
        </w:rPr>
        <w:t xml:space="preserve"> (</w:t>
      </w:r>
      <w:r w:rsidRPr="00827426">
        <w:rPr>
          <w:rFonts w:ascii="Times New Roman" w:eastAsia="Times New Roman" w:hAnsi="Times New Roman" w:cs="Times New Roman"/>
        </w:rPr>
        <w:t>40</w:t>
      </w:r>
      <w:r>
        <w:rPr>
          <w:rFonts w:ascii="Times New Roman" w:eastAsia="Times New Roman" w:hAnsi="Times New Roman" w:cs="Times New Roman"/>
        </w:rPr>
        <w:t>×</w:t>
      </w:r>
      <w:r w:rsidRPr="00827426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magnification)</w:t>
      </w:r>
      <w:r w:rsidRPr="00827426">
        <w:rPr>
          <w:rFonts w:ascii="Times New Roman" w:eastAsia="Times New Roman" w:hAnsi="Times New Roman" w:cs="Times New Roman"/>
        </w:rPr>
        <w:t>.</w:t>
      </w:r>
    </w:p>
    <w:p w14:paraId="50B90455" w14:textId="77777777" w:rsidR="0083625B" w:rsidRDefault="0083625B" w:rsidP="0083625B">
      <w:pPr>
        <w:rPr>
          <w:rFonts w:ascii="Times New Roman" w:hAnsi="Times New Roman"/>
          <w:bCs/>
          <w:color w:val="000000" w:themeColor="text1"/>
        </w:rPr>
      </w:pPr>
    </w:p>
    <w:p w14:paraId="2397D28C" w14:textId="77777777" w:rsidR="0083625B" w:rsidRDefault="0083625B" w:rsidP="0083625B">
      <w:pPr>
        <w:spacing w:line="48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C9B8A96" wp14:editId="6620786D">
            <wp:extent cx="5930900" cy="25527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4F9B0" w14:textId="0EFF25D9" w:rsidR="0083625B" w:rsidRDefault="0083625B" w:rsidP="0083625B">
      <w:pPr>
        <w:spacing w:line="480" w:lineRule="auto"/>
        <w:jc w:val="both"/>
        <w:rPr>
          <w:rFonts w:ascii="Times New Roman" w:eastAsia="Times New Roman" w:hAnsi="Times New Roman" w:cs="Times New Roman"/>
          <w:noProof/>
        </w:rPr>
      </w:pPr>
      <w:r w:rsidRPr="00255CF0">
        <w:rPr>
          <w:rFonts w:ascii="Times New Roman" w:eastAsia="Times New Roman" w:hAnsi="Times New Roman" w:cs="Times New Roman"/>
          <w:b/>
          <w:bCs/>
          <w:noProof/>
        </w:rPr>
        <w:t>Figure 4. Timeline of events and interventions</w:t>
      </w:r>
      <w:r w:rsidRPr="00255CF0">
        <w:rPr>
          <w:rFonts w:ascii="Times New Roman" w:eastAsia="Times New Roman" w:hAnsi="Times New Roman" w:cs="Times New Roman"/>
          <w:noProof/>
        </w:rPr>
        <w:t xml:space="preserve"> </w:t>
      </w:r>
      <w:r>
        <w:rPr>
          <w:rFonts w:ascii="Times New Roman" w:eastAsia="Times New Roman" w:hAnsi="Times New Roman" w:cs="Times New Roman"/>
          <w:noProof/>
        </w:rPr>
        <w:t>(RDT: Rapid Diagnostic Test; RT-PCR: Reverse Transcriptase Polymerase Chain Reaction; ICU: Intensive Care Unit; AKI: Acute Kidney Injury; MODS: Multi-organ Dysfunction Syndrome)</w:t>
      </w:r>
    </w:p>
    <w:sectPr w:rsidR="0083625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03D3"/>
    <w:rsid w:val="001F03D3"/>
    <w:rsid w:val="00487CF8"/>
    <w:rsid w:val="0059635C"/>
    <w:rsid w:val="005D1518"/>
    <w:rsid w:val="00807CE7"/>
    <w:rsid w:val="0083625B"/>
    <w:rsid w:val="00902DB3"/>
    <w:rsid w:val="00C12077"/>
    <w:rsid w:val="00D20555"/>
    <w:rsid w:val="00D97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46F522"/>
  <w15:chartTrackingRefBased/>
  <w15:docId w15:val="{870AA883-5EC7-4C06-BBFF-8B97F59462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625B"/>
    <w:pPr>
      <w:spacing w:after="0" w:line="240" w:lineRule="auto"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112</Words>
  <Characters>640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AT</dc:creator>
  <cp:keywords/>
  <dc:description/>
  <cp:lastModifiedBy>AT</cp:lastModifiedBy>
  <cp:revision>4</cp:revision>
  <dcterms:created xsi:type="dcterms:W3CDTF">2022-05-12T17:12:00Z</dcterms:created>
  <dcterms:modified xsi:type="dcterms:W3CDTF">2022-05-12T17:27:00Z</dcterms:modified>
</cp:coreProperties>
</file>