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A29F3" w14:textId="58DB6DA4" w:rsidR="00F6186A" w:rsidRDefault="00F6186A" w:rsidP="00F6186A">
      <w:pPr>
        <w:jc w:val="both"/>
        <w:rPr>
          <w:rFonts w:cstheme="majorHAnsi"/>
        </w:rPr>
      </w:pPr>
      <w:r>
        <w:rPr>
          <w:rFonts w:cstheme="majorHAnsi"/>
        </w:rPr>
        <w:t>Table 1 –</w:t>
      </w:r>
      <w:r w:rsidR="001D3D5D">
        <w:rPr>
          <w:rFonts w:cstheme="majorHAnsi"/>
        </w:rPr>
        <w:t xml:space="preserve"> Pharmacological </w:t>
      </w:r>
      <w:r w:rsidR="008245A8">
        <w:rPr>
          <w:rFonts w:cstheme="majorHAnsi"/>
        </w:rPr>
        <w:t xml:space="preserve">treatment options </w:t>
      </w:r>
      <w:r w:rsidR="001466DA">
        <w:rPr>
          <w:rFonts w:cstheme="majorHAnsi"/>
        </w:rPr>
        <w:t xml:space="preserve">for management of </w:t>
      </w:r>
      <w:r w:rsidR="00E24836">
        <w:rPr>
          <w:rFonts w:cstheme="majorHAnsi"/>
        </w:rPr>
        <w:t>orthostatic hypotension</w:t>
      </w:r>
      <w:r>
        <w:rPr>
          <w:rFonts w:cstheme="majorHAnsi"/>
        </w:rPr>
        <w:t xml:space="preserve"> </w:t>
      </w:r>
      <w:r w:rsidR="001466DA">
        <w:rPr>
          <w:rFonts w:cstheme="majorHAnsi"/>
        </w:rPr>
        <w:t>(source- British national formulary</w:t>
      </w:r>
      <w:r>
        <w:rPr>
          <w:rFonts w:cstheme="majorHAnsi"/>
          <w:noProof/>
        </w:rPr>
        <w:t>(10)</w:t>
      </w:r>
      <w:r w:rsidR="001466DA">
        <w:rPr>
          <w:rFonts w:cstheme="majorHAnsi"/>
        </w:rPr>
        <w:t>)</w:t>
      </w:r>
    </w:p>
    <w:tbl>
      <w:tblPr>
        <w:tblStyle w:val="TableGrid"/>
        <w:tblW w:w="14755" w:type="dxa"/>
        <w:tblLook w:val="04A0" w:firstRow="1" w:lastRow="0" w:firstColumn="1" w:lastColumn="0" w:noHBand="0" w:noVBand="1"/>
      </w:tblPr>
      <w:tblGrid>
        <w:gridCol w:w="2789"/>
        <w:gridCol w:w="2790"/>
        <w:gridCol w:w="2789"/>
        <w:gridCol w:w="2790"/>
        <w:gridCol w:w="3597"/>
      </w:tblGrid>
      <w:tr w:rsidR="00F6186A" w14:paraId="299FC52B" w14:textId="77777777" w:rsidTr="00C47A5C">
        <w:tc>
          <w:tcPr>
            <w:tcW w:w="2789" w:type="dxa"/>
          </w:tcPr>
          <w:p w14:paraId="1028430B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Medication</w:t>
            </w:r>
          </w:p>
        </w:tc>
        <w:tc>
          <w:tcPr>
            <w:tcW w:w="2790" w:type="dxa"/>
          </w:tcPr>
          <w:p w14:paraId="73A0C8D2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Mechanism of Action</w:t>
            </w:r>
          </w:p>
        </w:tc>
        <w:tc>
          <w:tcPr>
            <w:tcW w:w="2789" w:type="dxa"/>
          </w:tcPr>
          <w:p w14:paraId="7A451998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Dose range </w:t>
            </w:r>
          </w:p>
        </w:tc>
        <w:tc>
          <w:tcPr>
            <w:tcW w:w="2790" w:type="dxa"/>
          </w:tcPr>
          <w:p w14:paraId="47F3DF6B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Contra-indications </w:t>
            </w:r>
          </w:p>
        </w:tc>
        <w:tc>
          <w:tcPr>
            <w:tcW w:w="3597" w:type="dxa"/>
          </w:tcPr>
          <w:p w14:paraId="71CEE7CE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Side effects</w:t>
            </w:r>
          </w:p>
        </w:tc>
      </w:tr>
      <w:tr w:rsidR="00F6186A" w14:paraId="2BDC198F" w14:textId="77777777" w:rsidTr="00C47A5C">
        <w:tc>
          <w:tcPr>
            <w:tcW w:w="2789" w:type="dxa"/>
          </w:tcPr>
          <w:p w14:paraId="715BDBDC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Atomoxetine</w:t>
            </w:r>
          </w:p>
        </w:tc>
        <w:tc>
          <w:tcPr>
            <w:tcW w:w="2790" w:type="dxa"/>
          </w:tcPr>
          <w:p w14:paraId="6C0E6D92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A selective norepinephrine reuptake inhibitor, increasing norepinephrine available in the synapse. </w:t>
            </w:r>
          </w:p>
        </w:tc>
        <w:tc>
          <w:tcPr>
            <w:tcW w:w="2789" w:type="dxa"/>
          </w:tcPr>
          <w:p w14:paraId="008E748D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proofErr w:type="spellStart"/>
            <w:r>
              <w:rPr>
                <w:rFonts w:asciiTheme="minorHAnsi" w:hAnsiTheme="minorHAnsi" w:cstheme="majorHAnsi"/>
              </w:rPr>
              <w:t>18mg</w:t>
            </w:r>
            <w:proofErr w:type="spellEnd"/>
            <w:r>
              <w:rPr>
                <w:rFonts w:asciiTheme="minorHAnsi" w:hAnsiTheme="minorHAnsi" w:cstheme="majorHAnsi"/>
              </w:rPr>
              <w:t xml:space="preserve"> used in trials (OD)</w:t>
            </w:r>
          </w:p>
          <w:p w14:paraId="7419F819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Not licensed for OH in UK</w:t>
            </w:r>
          </w:p>
        </w:tc>
        <w:tc>
          <w:tcPr>
            <w:tcW w:w="2790" w:type="dxa"/>
          </w:tcPr>
          <w:p w14:paraId="234FBDBD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P</w:t>
            </w:r>
            <w:r w:rsidRPr="00AF1C53">
              <w:rPr>
                <w:rFonts w:asciiTheme="minorHAnsi" w:hAnsiTheme="minorHAnsi" w:cstheme="majorHAnsi"/>
              </w:rPr>
              <w:t>haeochromocytoma; severe cardiovascular disease; severe cerebrovascular disease</w:t>
            </w:r>
          </w:p>
        </w:tc>
        <w:tc>
          <w:tcPr>
            <w:tcW w:w="3597" w:type="dxa"/>
          </w:tcPr>
          <w:p w14:paraId="452EB4D5" w14:textId="796397F2" w:rsidR="00F6186A" w:rsidRDefault="001466DA" w:rsidP="00191A3F">
            <w:pPr>
              <w:jc w:val="both"/>
              <w:rPr>
                <w:rFonts w:asciiTheme="minorHAnsi" w:hAnsiTheme="minorHAnsi" w:cstheme="majorHAnsi"/>
              </w:rPr>
            </w:pPr>
            <w:proofErr w:type="gramStart"/>
            <w:r w:rsidRPr="003D6F76">
              <w:rPr>
                <w:rFonts w:asciiTheme="minorHAnsi" w:hAnsiTheme="minorHAnsi" w:cstheme="majorHAnsi"/>
              </w:rPr>
              <w:t>Anxiety</w:t>
            </w:r>
            <w:r w:rsidR="00C47A5C">
              <w:rPr>
                <w:rFonts w:asciiTheme="minorHAnsi" w:hAnsiTheme="minorHAnsi" w:cstheme="majorHAnsi"/>
              </w:rPr>
              <w:t>;</w:t>
            </w:r>
            <w:proofErr w:type="gramEnd"/>
            <w:r w:rsidR="00C47A5C">
              <w:rPr>
                <w:rFonts w:asciiTheme="minorHAnsi" w:hAnsiTheme="minorHAnsi" w:cstheme="majorHAnsi"/>
              </w:rPr>
              <w:t xml:space="preserve"> </w:t>
            </w:r>
            <w:r w:rsidR="00F6186A" w:rsidRPr="003D6F76">
              <w:rPr>
                <w:rFonts w:asciiTheme="minorHAnsi" w:hAnsiTheme="minorHAnsi" w:cstheme="majorHAnsi"/>
              </w:rPr>
              <w:t>appetite decreased; asthenia; chills (in adults); constipation; depression; dizziness; drowsiness; gastrointestinal discomfort; headaches; hyperhidrosis</w:t>
            </w:r>
            <w:r w:rsidR="00F6186A">
              <w:rPr>
                <w:rFonts w:asciiTheme="minorHAnsi" w:hAnsiTheme="minorHAnsi" w:cstheme="majorHAnsi"/>
              </w:rPr>
              <w:t xml:space="preserve">; </w:t>
            </w:r>
            <w:r w:rsidR="00F6186A" w:rsidRPr="003D6F76">
              <w:rPr>
                <w:rFonts w:asciiTheme="minorHAnsi" w:hAnsiTheme="minorHAnsi" w:cstheme="majorHAnsi"/>
              </w:rPr>
              <w:t xml:space="preserve">menstrual cycle irregularities; </w:t>
            </w:r>
            <w:r w:rsidR="00F6186A">
              <w:rPr>
                <w:rFonts w:asciiTheme="minorHAnsi" w:hAnsiTheme="minorHAnsi" w:cstheme="majorHAnsi"/>
              </w:rPr>
              <w:t xml:space="preserve">altered </w:t>
            </w:r>
            <w:r w:rsidR="00F6186A" w:rsidRPr="003D6F76">
              <w:rPr>
                <w:rFonts w:asciiTheme="minorHAnsi" w:hAnsiTheme="minorHAnsi" w:cstheme="majorHAnsi"/>
              </w:rPr>
              <w:t>mood); nausea); prostatitis;</w:t>
            </w:r>
            <w:r w:rsidR="00F6186A">
              <w:rPr>
                <w:rFonts w:asciiTheme="minorHAnsi" w:hAnsiTheme="minorHAnsi" w:cstheme="majorHAnsi"/>
              </w:rPr>
              <w:t xml:space="preserve"> </w:t>
            </w:r>
            <w:r w:rsidR="00F6186A" w:rsidRPr="003D6F76">
              <w:rPr>
                <w:rFonts w:asciiTheme="minorHAnsi" w:hAnsiTheme="minorHAnsi" w:cstheme="majorHAnsi"/>
              </w:rPr>
              <w:t>sexual dysfunction</w:t>
            </w:r>
            <w:r w:rsidR="00F6186A">
              <w:rPr>
                <w:rFonts w:asciiTheme="minorHAnsi" w:hAnsiTheme="minorHAnsi" w:cstheme="majorHAnsi"/>
              </w:rPr>
              <w:t xml:space="preserve">; </w:t>
            </w:r>
            <w:r w:rsidR="00F6186A" w:rsidRPr="003D6F76">
              <w:rPr>
                <w:rFonts w:asciiTheme="minorHAnsi" w:hAnsiTheme="minorHAnsi" w:cstheme="majorHAnsi"/>
              </w:rPr>
              <w:t xml:space="preserve">thirst; vomiting; weight </w:t>
            </w:r>
            <w:r w:rsidR="00F6186A">
              <w:rPr>
                <w:rFonts w:asciiTheme="minorHAnsi" w:hAnsiTheme="minorHAnsi" w:cstheme="majorHAnsi"/>
              </w:rPr>
              <w:t>loss</w:t>
            </w:r>
          </w:p>
        </w:tc>
      </w:tr>
      <w:tr w:rsidR="00F6186A" w14:paraId="63F7AE6E" w14:textId="77777777" w:rsidTr="00C47A5C">
        <w:tc>
          <w:tcPr>
            <w:tcW w:w="2789" w:type="dxa"/>
          </w:tcPr>
          <w:p w14:paraId="35CD560C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Caffeine </w:t>
            </w:r>
          </w:p>
        </w:tc>
        <w:tc>
          <w:tcPr>
            <w:tcW w:w="2790" w:type="dxa"/>
          </w:tcPr>
          <w:p w14:paraId="216ACEB2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Wide ranging and poorly understood mechanism – but relevantly it </w:t>
            </w:r>
            <w:proofErr w:type="gramStart"/>
            <w:r>
              <w:rPr>
                <w:rFonts w:asciiTheme="minorHAnsi" w:hAnsiTheme="minorHAnsi" w:cstheme="majorHAnsi"/>
              </w:rPr>
              <w:t>stimulates</w:t>
            </w:r>
            <w:proofErr w:type="gramEnd"/>
            <w:r>
              <w:rPr>
                <w:rFonts w:asciiTheme="minorHAnsi" w:hAnsiTheme="minorHAnsi" w:cstheme="majorHAnsi"/>
              </w:rPr>
              <w:t xml:space="preserve"> catecholamine release causing vasoconstriction (when used irregularly)</w:t>
            </w:r>
          </w:p>
        </w:tc>
        <w:tc>
          <w:tcPr>
            <w:tcW w:w="2789" w:type="dxa"/>
          </w:tcPr>
          <w:p w14:paraId="19884F52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proofErr w:type="spellStart"/>
            <w:r>
              <w:rPr>
                <w:rFonts w:asciiTheme="minorHAnsi" w:hAnsiTheme="minorHAnsi" w:cstheme="majorHAnsi"/>
              </w:rPr>
              <w:t>100mg</w:t>
            </w:r>
            <w:proofErr w:type="spellEnd"/>
            <w:r>
              <w:rPr>
                <w:rFonts w:asciiTheme="minorHAnsi" w:hAnsiTheme="minorHAnsi" w:cstheme="majorHAnsi"/>
              </w:rPr>
              <w:t xml:space="preserve"> used (OD)</w:t>
            </w:r>
          </w:p>
        </w:tc>
        <w:tc>
          <w:tcPr>
            <w:tcW w:w="2790" w:type="dxa"/>
          </w:tcPr>
          <w:p w14:paraId="1D57A94D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No absolute CI, caution advised with history of- </w:t>
            </w:r>
            <w:r w:rsidRPr="009C577F">
              <w:rPr>
                <w:rFonts w:asciiTheme="minorHAnsi" w:hAnsiTheme="minorHAnsi" w:cstheme="majorHAnsi"/>
              </w:rPr>
              <w:t>Severe anxiety</w:t>
            </w:r>
            <w:r>
              <w:rPr>
                <w:rFonts w:asciiTheme="minorHAnsi" w:hAnsiTheme="minorHAnsi" w:cstheme="majorHAnsi"/>
              </w:rPr>
              <w:t>; c</w:t>
            </w:r>
            <w:r w:rsidRPr="009C577F">
              <w:rPr>
                <w:rFonts w:asciiTheme="minorHAnsi" w:hAnsiTheme="minorHAnsi" w:cstheme="majorHAnsi"/>
              </w:rPr>
              <w:t>ardiovascular disease or symptomatic arrhythmias</w:t>
            </w:r>
            <w:r>
              <w:rPr>
                <w:rFonts w:asciiTheme="minorHAnsi" w:hAnsiTheme="minorHAnsi" w:cstheme="majorHAnsi"/>
              </w:rPr>
              <w:t>; p</w:t>
            </w:r>
            <w:r w:rsidRPr="009C577F">
              <w:rPr>
                <w:rFonts w:asciiTheme="minorHAnsi" w:hAnsiTheme="minorHAnsi" w:cstheme="majorHAnsi"/>
              </w:rPr>
              <w:t>eptic ulcer disease or gastroesophageal reflux disease</w:t>
            </w:r>
          </w:p>
        </w:tc>
        <w:tc>
          <w:tcPr>
            <w:tcW w:w="3597" w:type="dxa"/>
          </w:tcPr>
          <w:p w14:paraId="47069E67" w14:textId="77777777" w:rsidR="00F6186A" w:rsidRPr="003D6F76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 w:rsidRPr="009C577F">
              <w:rPr>
                <w:rFonts w:asciiTheme="minorHAnsi" w:hAnsiTheme="minorHAnsi" w:cstheme="majorHAnsi"/>
              </w:rPr>
              <w:t>Restlessness and shakiness</w:t>
            </w:r>
            <w:r>
              <w:rPr>
                <w:rFonts w:asciiTheme="minorHAnsi" w:hAnsiTheme="minorHAnsi" w:cstheme="majorHAnsi"/>
              </w:rPr>
              <w:t>, i</w:t>
            </w:r>
            <w:r w:rsidRPr="009C577F">
              <w:rPr>
                <w:rFonts w:asciiTheme="minorHAnsi" w:hAnsiTheme="minorHAnsi" w:cstheme="majorHAnsi"/>
              </w:rPr>
              <w:t>nsomnia</w:t>
            </w:r>
            <w:r>
              <w:rPr>
                <w:rFonts w:asciiTheme="minorHAnsi" w:hAnsiTheme="minorHAnsi" w:cstheme="majorHAnsi"/>
              </w:rPr>
              <w:t>, h</w:t>
            </w:r>
            <w:r w:rsidRPr="009C577F">
              <w:rPr>
                <w:rFonts w:asciiTheme="minorHAnsi" w:hAnsiTheme="minorHAnsi" w:cstheme="majorHAnsi"/>
              </w:rPr>
              <w:t>eadaches</w:t>
            </w:r>
            <w:r>
              <w:rPr>
                <w:rFonts w:asciiTheme="minorHAnsi" w:hAnsiTheme="minorHAnsi" w:cstheme="majorHAnsi"/>
              </w:rPr>
              <w:t>, d</w:t>
            </w:r>
            <w:r w:rsidRPr="009C577F">
              <w:rPr>
                <w:rFonts w:asciiTheme="minorHAnsi" w:hAnsiTheme="minorHAnsi" w:cstheme="majorHAnsi"/>
              </w:rPr>
              <w:t>izziness</w:t>
            </w:r>
            <w:r>
              <w:rPr>
                <w:rFonts w:asciiTheme="minorHAnsi" w:hAnsiTheme="minorHAnsi" w:cstheme="majorHAnsi"/>
              </w:rPr>
              <w:t>, tachycardia, d</w:t>
            </w:r>
            <w:r w:rsidRPr="009C577F">
              <w:rPr>
                <w:rFonts w:asciiTheme="minorHAnsi" w:hAnsiTheme="minorHAnsi" w:cstheme="majorHAnsi"/>
              </w:rPr>
              <w:t>ehydration</w:t>
            </w:r>
            <w:r>
              <w:rPr>
                <w:rFonts w:asciiTheme="minorHAnsi" w:hAnsiTheme="minorHAnsi" w:cstheme="majorHAnsi"/>
              </w:rPr>
              <w:t>, a</w:t>
            </w:r>
            <w:r w:rsidRPr="009C577F">
              <w:rPr>
                <w:rFonts w:asciiTheme="minorHAnsi" w:hAnsiTheme="minorHAnsi" w:cstheme="majorHAnsi"/>
              </w:rPr>
              <w:t>nxiet</w:t>
            </w:r>
            <w:r>
              <w:rPr>
                <w:rFonts w:asciiTheme="minorHAnsi" w:hAnsiTheme="minorHAnsi" w:cstheme="majorHAnsi"/>
              </w:rPr>
              <w:t>y</w:t>
            </w:r>
          </w:p>
        </w:tc>
      </w:tr>
      <w:tr w:rsidR="00F6186A" w14:paraId="5E3573A5" w14:textId="77777777" w:rsidTr="00C47A5C">
        <w:tc>
          <w:tcPr>
            <w:tcW w:w="2789" w:type="dxa"/>
          </w:tcPr>
          <w:p w14:paraId="2FEBAA13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Droxidopa (L-DOPS)</w:t>
            </w:r>
          </w:p>
        </w:tc>
        <w:tc>
          <w:tcPr>
            <w:tcW w:w="2790" w:type="dxa"/>
          </w:tcPr>
          <w:p w14:paraId="7EE854E5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A norepinephrine precursor which is metabolised in the brain, allowing the n</w:t>
            </w:r>
            <w:r w:rsidRPr="00F56D2D">
              <w:rPr>
                <w:rFonts w:asciiTheme="minorHAnsi" w:hAnsiTheme="minorHAnsi" w:cstheme="majorHAnsi"/>
              </w:rPr>
              <w:t>orepinephrine</w:t>
            </w:r>
            <w:r>
              <w:rPr>
                <w:rFonts w:asciiTheme="minorHAnsi" w:hAnsiTheme="minorHAnsi" w:cstheme="majorHAnsi"/>
              </w:rPr>
              <w:t xml:space="preserve"> to</w:t>
            </w:r>
            <w:r w:rsidRPr="00F56D2D">
              <w:rPr>
                <w:rFonts w:asciiTheme="minorHAnsi" w:hAnsiTheme="minorHAnsi" w:cstheme="majorHAnsi"/>
              </w:rPr>
              <w:t xml:space="preserve"> act </w:t>
            </w:r>
            <w:r>
              <w:rPr>
                <w:rFonts w:asciiTheme="minorHAnsi" w:hAnsiTheme="minorHAnsi" w:cstheme="majorHAnsi"/>
              </w:rPr>
              <w:t>on</w:t>
            </w:r>
            <w:r w:rsidRPr="00F56D2D">
              <w:rPr>
                <w:rFonts w:asciiTheme="minorHAnsi" w:hAnsiTheme="minorHAnsi" w:cstheme="majorHAnsi"/>
              </w:rPr>
              <w:t xml:space="preserve"> alpha-adrenergic receptors </w:t>
            </w:r>
            <w:r>
              <w:rPr>
                <w:rFonts w:asciiTheme="minorHAnsi" w:hAnsiTheme="minorHAnsi" w:cstheme="majorHAnsi"/>
              </w:rPr>
              <w:t>causing</w:t>
            </w:r>
            <w:r w:rsidRPr="00F56D2D">
              <w:rPr>
                <w:rFonts w:asciiTheme="minorHAnsi" w:hAnsiTheme="minorHAnsi" w:cstheme="majorHAnsi"/>
              </w:rPr>
              <w:t xml:space="preserve"> vasoconstric</w:t>
            </w:r>
            <w:r>
              <w:rPr>
                <w:rFonts w:asciiTheme="minorHAnsi" w:hAnsiTheme="minorHAnsi" w:cstheme="majorHAnsi"/>
              </w:rPr>
              <w:t>tion</w:t>
            </w:r>
            <w:r w:rsidRPr="00F56D2D">
              <w:rPr>
                <w:rFonts w:asciiTheme="minorHAnsi" w:hAnsiTheme="minorHAnsi" w:cstheme="majorHAnsi"/>
              </w:rPr>
              <w:t xml:space="preserve"> and </w:t>
            </w:r>
            <w:r>
              <w:rPr>
                <w:rFonts w:asciiTheme="minorHAnsi" w:hAnsiTheme="minorHAnsi" w:cstheme="majorHAnsi"/>
              </w:rPr>
              <w:t>on</w:t>
            </w:r>
            <w:r w:rsidRPr="00F56D2D">
              <w:rPr>
                <w:rFonts w:asciiTheme="minorHAnsi" w:hAnsiTheme="minorHAnsi" w:cstheme="majorHAnsi"/>
              </w:rPr>
              <w:t xml:space="preserve"> beta-adrenergic receptors </w:t>
            </w:r>
            <w:r>
              <w:rPr>
                <w:rFonts w:asciiTheme="minorHAnsi" w:hAnsiTheme="minorHAnsi" w:cstheme="majorHAnsi"/>
              </w:rPr>
              <w:t xml:space="preserve">to stimulate heart contraction </w:t>
            </w:r>
            <w:r w:rsidRPr="00F56D2D">
              <w:rPr>
                <w:rFonts w:asciiTheme="minorHAnsi" w:hAnsiTheme="minorHAnsi" w:cstheme="majorHAnsi"/>
              </w:rPr>
              <w:t>and</w:t>
            </w:r>
            <w:r>
              <w:rPr>
                <w:rFonts w:asciiTheme="minorHAnsi" w:hAnsiTheme="minorHAnsi" w:cstheme="majorHAnsi"/>
              </w:rPr>
              <w:t xml:space="preserve"> dilate</w:t>
            </w:r>
            <w:r w:rsidRPr="00F56D2D">
              <w:rPr>
                <w:rFonts w:asciiTheme="minorHAnsi" w:hAnsiTheme="minorHAnsi" w:cstheme="majorHAnsi"/>
              </w:rPr>
              <w:t xml:space="preserve"> arter</w:t>
            </w:r>
            <w:r>
              <w:rPr>
                <w:rFonts w:asciiTheme="minorHAnsi" w:hAnsiTheme="minorHAnsi" w:cstheme="majorHAnsi"/>
              </w:rPr>
              <w:t>ies</w:t>
            </w:r>
            <w:r w:rsidRPr="00F56D2D">
              <w:rPr>
                <w:rFonts w:asciiTheme="minorHAnsi" w:hAnsiTheme="minorHAnsi" w:cstheme="majorHAnsi"/>
              </w:rPr>
              <w:t>.</w:t>
            </w:r>
          </w:p>
        </w:tc>
        <w:tc>
          <w:tcPr>
            <w:tcW w:w="2789" w:type="dxa"/>
          </w:tcPr>
          <w:p w14:paraId="320DC5A9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100-</w:t>
            </w:r>
            <w:proofErr w:type="spellStart"/>
            <w:r>
              <w:rPr>
                <w:rFonts w:asciiTheme="minorHAnsi" w:hAnsiTheme="minorHAnsi" w:cstheme="majorHAnsi"/>
              </w:rPr>
              <w:t>600mg</w:t>
            </w:r>
            <w:proofErr w:type="spellEnd"/>
            <w:r>
              <w:rPr>
                <w:rFonts w:asciiTheme="minorHAnsi" w:hAnsiTheme="minorHAnsi" w:cstheme="majorHAnsi"/>
              </w:rPr>
              <w:t xml:space="preserve"> (TDS)</w:t>
            </w:r>
          </w:p>
          <w:p w14:paraId="5564B098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Not available in UK</w:t>
            </w:r>
          </w:p>
        </w:tc>
        <w:tc>
          <w:tcPr>
            <w:tcW w:w="2790" w:type="dxa"/>
          </w:tcPr>
          <w:p w14:paraId="12D7AD02" w14:textId="77777777" w:rsidR="00F6186A" w:rsidRPr="00885AC8" w:rsidRDefault="00F6186A" w:rsidP="00191A3F">
            <w:pPr>
              <w:jc w:val="both"/>
              <w:rPr>
                <w:rFonts w:asciiTheme="minorHAnsi" w:hAnsiTheme="minorHAnsi" w:cstheme="majorHAnsi"/>
                <w:lang w:val="fr-FR"/>
              </w:rPr>
            </w:pPr>
            <w:proofErr w:type="spellStart"/>
            <w:r w:rsidRPr="00885AC8">
              <w:rPr>
                <w:rFonts w:asciiTheme="minorHAnsi" w:hAnsiTheme="minorHAnsi" w:cstheme="majorHAnsi"/>
                <w:lang w:val="fr-FR"/>
              </w:rPr>
              <w:t>Neuroleptic</w:t>
            </w:r>
            <w:proofErr w:type="spellEnd"/>
            <w:r w:rsidRPr="00885AC8">
              <w:rPr>
                <w:rFonts w:asciiTheme="minorHAnsi" w:hAnsiTheme="minorHAnsi" w:cstheme="majorHAnsi"/>
                <w:lang w:val="fr-FR"/>
              </w:rPr>
              <w:t xml:space="preserve"> </w:t>
            </w:r>
            <w:proofErr w:type="spellStart"/>
            <w:r w:rsidRPr="00885AC8">
              <w:rPr>
                <w:rFonts w:asciiTheme="minorHAnsi" w:hAnsiTheme="minorHAnsi" w:cstheme="majorHAnsi"/>
                <w:lang w:val="fr-FR"/>
              </w:rPr>
              <w:t>malignant</w:t>
            </w:r>
            <w:proofErr w:type="spellEnd"/>
            <w:r w:rsidRPr="00885AC8">
              <w:rPr>
                <w:rFonts w:asciiTheme="minorHAnsi" w:hAnsiTheme="minorHAnsi" w:cstheme="majorHAnsi"/>
                <w:lang w:val="fr-FR"/>
              </w:rPr>
              <w:t xml:space="preserve"> syndrome, </w:t>
            </w:r>
            <w:proofErr w:type="spellStart"/>
            <w:r w:rsidRPr="00885AC8">
              <w:rPr>
                <w:rFonts w:asciiTheme="minorHAnsi" w:hAnsiTheme="minorHAnsi" w:cstheme="majorHAnsi"/>
                <w:lang w:val="fr-FR"/>
              </w:rPr>
              <w:t>supine</w:t>
            </w:r>
            <w:proofErr w:type="spellEnd"/>
            <w:r w:rsidRPr="00885AC8">
              <w:rPr>
                <w:rFonts w:asciiTheme="minorHAnsi" w:hAnsiTheme="minorHAnsi" w:cstheme="majorHAnsi"/>
                <w:lang w:val="fr-FR"/>
              </w:rPr>
              <w:t xml:space="preserve"> hypertension,</w:t>
            </w:r>
          </w:p>
          <w:p w14:paraId="7714EDE1" w14:textId="77777777" w:rsidR="00F6186A" w:rsidRPr="00D77D60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 w:rsidRPr="00D77D60">
              <w:rPr>
                <w:rFonts w:asciiTheme="minorHAnsi" w:hAnsiTheme="minorHAnsi" w:cstheme="majorHAnsi"/>
              </w:rPr>
              <w:t>coronary artery disease</w:t>
            </w:r>
            <w:r>
              <w:rPr>
                <w:rFonts w:asciiTheme="minorHAnsi" w:hAnsiTheme="minorHAnsi" w:cstheme="majorHAnsi"/>
              </w:rPr>
              <w:t>,</w:t>
            </w:r>
          </w:p>
          <w:p w14:paraId="78F6CDDE" w14:textId="77777777" w:rsidR="00F6186A" w:rsidRPr="00D77D60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a</w:t>
            </w:r>
            <w:r w:rsidRPr="00D77D60">
              <w:rPr>
                <w:rFonts w:asciiTheme="minorHAnsi" w:hAnsiTheme="minorHAnsi" w:cstheme="majorHAnsi"/>
              </w:rPr>
              <w:t>rrhyth</w:t>
            </w:r>
            <w:r>
              <w:rPr>
                <w:rFonts w:asciiTheme="minorHAnsi" w:hAnsiTheme="minorHAnsi" w:cstheme="majorHAnsi"/>
              </w:rPr>
              <w:t>mia,</w:t>
            </w:r>
          </w:p>
          <w:p w14:paraId="2F44A4AD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 w:rsidRPr="00D77D60">
              <w:rPr>
                <w:rFonts w:asciiTheme="minorHAnsi" w:hAnsiTheme="minorHAnsi" w:cstheme="majorHAnsi"/>
              </w:rPr>
              <w:t>chronic heart failure</w:t>
            </w:r>
          </w:p>
        </w:tc>
        <w:tc>
          <w:tcPr>
            <w:tcW w:w="3597" w:type="dxa"/>
          </w:tcPr>
          <w:p w14:paraId="776E5164" w14:textId="77777777" w:rsidR="00F6186A" w:rsidRPr="003D6F76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 w:rsidRPr="00D77D60">
              <w:rPr>
                <w:rFonts w:asciiTheme="minorHAnsi" w:hAnsiTheme="minorHAnsi" w:cstheme="majorHAnsi"/>
              </w:rPr>
              <w:t>nausea, headache, increased blood pressure, hallucination, and anorexi</w:t>
            </w:r>
            <w:r>
              <w:rPr>
                <w:rFonts w:asciiTheme="minorHAnsi" w:hAnsiTheme="minorHAnsi" w:cstheme="majorHAnsi"/>
              </w:rPr>
              <w:t>a</w:t>
            </w:r>
          </w:p>
        </w:tc>
      </w:tr>
      <w:tr w:rsidR="00F6186A" w14:paraId="27507E7E" w14:textId="77777777" w:rsidTr="00C47A5C">
        <w:tc>
          <w:tcPr>
            <w:tcW w:w="2789" w:type="dxa"/>
          </w:tcPr>
          <w:p w14:paraId="43A266C5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Ergometrine </w:t>
            </w:r>
          </w:p>
        </w:tc>
        <w:tc>
          <w:tcPr>
            <w:tcW w:w="2790" w:type="dxa"/>
          </w:tcPr>
          <w:p w14:paraId="484D67A3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An</w:t>
            </w:r>
            <w:r w:rsidRPr="00F2337F">
              <w:rPr>
                <w:rFonts w:asciiTheme="minorHAnsi" w:hAnsiTheme="minorHAnsi" w:cstheme="majorHAnsi"/>
              </w:rPr>
              <w:t xml:space="preserve"> ergot alkaloid, </w:t>
            </w:r>
            <w:r>
              <w:rPr>
                <w:rFonts w:asciiTheme="minorHAnsi" w:hAnsiTheme="minorHAnsi" w:cstheme="majorHAnsi"/>
              </w:rPr>
              <w:t xml:space="preserve">which causes </w:t>
            </w:r>
            <w:r w:rsidRPr="00F2337F">
              <w:rPr>
                <w:rFonts w:asciiTheme="minorHAnsi" w:hAnsiTheme="minorHAnsi" w:cstheme="majorHAnsi"/>
              </w:rPr>
              <w:t xml:space="preserve">arterial vasoconstriction by </w:t>
            </w:r>
            <w:r w:rsidRPr="00F2337F">
              <w:rPr>
                <w:rFonts w:asciiTheme="minorHAnsi" w:hAnsiTheme="minorHAnsi" w:cstheme="majorHAnsi"/>
              </w:rPr>
              <w:lastRenderedPageBreak/>
              <w:t xml:space="preserve">stimulation of alpha-adrenergic and serotonin receptors </w:t>
            </w:r>
            <w:r>
              <w:rPr>
                <w:rFonts w:asciiTheme="minorHAnsi" w:hAnsiTheme="minorHAnsi" w:cstheme="majorHAnsi"/>
              </w:rPr>
              <w:t>as well as</w:t>
            </w:r>
            <w:r w:rsidRPr="00F2337F">
              <w:rPr>
                <w:rFonts w:asciiTheme="minorHAnsi" w:hAnsiTheme="minorHAnsi" w:cstheme="majorHAnsi"/>
              </w:rPr>
              <w:t xml:space="preserve"> inhibiti</w:t>
            </w:r>
            <w:r>
              <w:rPr>
                <w:rFonts w:asciiTheme="minorHAnsi" w:hAnsiTheme="minorHAnsi" w:cstheme="majorHAnsi"/>
              </w:rPr>
              <w:t>ng the release of</w:t>
            </w:r>
            <w:r w:rsidRPr="00F2337F">
              <w:rPr>
                <w:rFonts w:asciiTheme="minorHAnsi" w:hAnsiTheme="minorHAnsi" w:cstheme="majorHAnsi"/>
              </w:rPr>
              <w:t xml:space="preserve"> endothelial-derived relaxation factor. </w:t>
            </w:r>
          </w:p>
        </w:tc>
        <w:tc>
          <w:tcPr>
            <w:tcW w:w="2789" w:type="dxa"/>
          </w:tcPr>
          <w:p w14:paraId="5C8DAA69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proofErr w:type="spellStart"/>
            <w:r>
              <w:rPr>
                <w:rFonts w:asciiTheme="minorHAnsi" w:hAnsiTheme="minorHAnsi" w:cstheme="majorHAnsi"/>
              </w:rPr>
              <w:lastRenderedPageBreak/>
              <w:t>1mg</w:t>
            </w:r>
            <w:proofErr w:type="spellEnd"/>
            <w:r>
              <w:rPr>
                <w:rFonts w:asciiTheme="minorHAnsi" w:hAnsiTheme="minorHAnsi" w:cstheme="majorHAnsi"/>
              </w:rPr>
              <w:t xml:space="preserve"> used in trials (OD)</w:t>
            </w:r>
          </w:p>
          <w:p w14:paraId="41CF61F3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Licensed for 250-500</w:t>
            </w:r>
            <w:r>
              <w:rPr>
                <w:rFonts w:asciiTheme="minorHAnsi" w:hAnsiTheme="minorHAnsi" w:cstheme="majorHAnsi"/>
                <w:lang w:val="el-GR"/>
              </w:rPr>
              <w:t>μ</w:t>
            </w:r>
            <w:r>
              <w:rPr>
                <w:rFonts w:asciiTheme="minorHAnsi" w:hAnsiTheme="minorHAnsi" w:cstheme="majorHAnsi"/>
              </w:rPr>
              <w:t>g in post-partum haemorrhage</w:t>
            </w:r>
          </w:p>
        </w:tc>
        <w:tc>
          <w:tcPr>
            <w:tcW w:w="2790" w:type="dxa"/>
          </w:tcPr>
          <w:p w14:paraId="4BED7F05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E</w:t>
            </w:r>
            <w:r w:rsidRPr="00293B3D">
              <w:rPr>
                <w:rFonts w:asciiTheme="minorHAnsi" w:hAnsiTheme="minorHAnsi" w:cstheme="majorHAnsi"/>
              </w:rPr>
              <w:t xml:space="preserve">clampsia; first stage of labour; induction of labour; second stage of labour; </w:t>
            </w:r>
            <w:r w:rsidRPr="00293B3D">
              <w:rPr>
                <w:rFonts w:asciiTheme="minorHAnsi" w:hAnsiTheme="minorHAnsi" w:cstheme="majorHAnsi"/>
              </w:rPr>
              <w:lastRenderedPageBreak/>
              <w:t>sepsis; severe cardiac disease; severe hypertension; vascular disease</w:t>
            </w:r>
          </w:p>
        </w:tc>
        <w:tc>
          <w:tcPr>
            <w:tcW w:w="3597" w:type="dxa"/>
          </w:tcPr>
          <w:p w14:paraId="712EB130" w14:textId="77777777" w:rsidR="00F6186A" w:rsidRPr="00D77D60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 w:rsidRPr="00293B3D">
              <w:rPr>
                <w:rFonts w:asciiTheme="minorHAnsi" w:hAnsiTheme="minorHAnsi" w:cstheme="majorHAnsi"/>
              </w:rPr>
              <w:lastRenderedPageBreak/>
              <w:t xml:space="preserve">Abdominal pain; arrhythmias; chest pain; coronary vasospasm; dizziness; dyspnoea; headache; hypertension; </w:t>
            </w:r>
            <w:r w:rsidRPr="00293B3D">
              <w:rPr>
                <w:rFonts w:asciiTheme="minorHAnsi" w:hAnsiTheme="minorHAnsi" w:cstheme="majorHAnsi"/>
              </w:rPr>
              <w:lastRenderedPageBreak/>
              <w:t>myocardial infarction; nausea; palpitations; pulmonary oedema; rash; tinnitus; vasoconstriction; vomiting</w:t>
            </w:r>
          </w:p>
        </w:tc>
      </w:tr>
      <w:tr w:rsidR="00F6186A" w14:paraId="254EB29F" w14:textId="77777777" w:rsidTr="00C47A5C">
        <w:tc>
          <w:tcPr>
            <w:tcW w:w="2789" w:type="dxa"/>
          </w:tcPr>
          <w:p w14:paraId="56116B95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lastRenderedPageBreak/>
              <w:t>Midodrine</w:t>
            </w:r>
          </w:p>
        </w:tc>
        <w:tc>
          <w:tcPr>
            <w:tcW w:w="2790" w:type="dxa"/>
          </w:tcPr>
          <w:p w14:paraId="75591BBA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A prodrug which is converted into </w:t>
            </w:r>
            <w:proofErr w:type="spellStart"/>
            <w:r w:rsidRPr="008C2CB9">
              <w:rPr>
                <w:rFonts w:asciiTheme="minorHAnsi" w:hAnsiTheme="minorHAnsi" w:cstheme="majorHAnsi"/>
              </w:rPr>
              <w:t>desglymidodrine</w:t>
            </w:r>
            <w:proofErr w:type="spellEnd"/>
            <w:r>
              <w:rPr>
                <w:rFonts w:asciiTheme="minorHAnsi" w:hAnsiTheme="minorHAnsi" w:cstheme="majorHAnsi"/>
              </w:rPr>
              <w:t>, which works on</w:t>
            </w:r>
            <w:r>
              <w:t xml:space="preserve"> </w:t>
            </w:r>
            <w:proofErr w:type="spellStart"/>
            <w:r w:rsidRPr="008C2CB9">
              <w:rPr>
                <w:rFonts w:asciiTheme="minorHAnsi" w:hAnsiTheme="minorHAnsi" w:cstheme="majorHAnsi"/>
              </w:rPr>
              <w:t>alpha</w:t>
            </w:r>
            <w:r w:rsidRPr="008C2CB9">
              <w:rPr>
                <w:rFonts w:asciiTheme="minorHAnsi" w:hAnsiTheme="minorHAnsi" w:cstheme="majorHAnsi"/>
                <w:vertAlign w:val="subscript"/>
              </w:rPr>
              <w:t>1</w:t>
            </w:r>
            <w:proofErr w:type="spellEnd"/>
            <w:r w:rsidRPr="008C2CB9">
              <w:rPr>
                <w:rFonts w:asciiTheme="minorHAnsi" w:hAnsiTheme="minorHAnsi" w:cstheme="majorHAnsi"/>
              </w:rPr>
              <w:t xml:space="preserve">-adrenergic receptors </w:t>
            </w:r>
            <w:r>
              <w:rPr>
                <w:rFonts w:asciiTheme="minorHAnsi" w:hAnsiTheme="minorHAnsi" w:cstheme="majorHAnsi"/>
              </w:rPr>
              <w:t xml:space="preserve">to increase vascular tone  </w:t>
            </w:r>
          </w:p>
        </w:tc>
        <w:tc>
          <w:tcPr>
            <w:tcW w:w="2789" w:type="dxa"/>
          </w:tcPr>
          <w:p w14:paraId="76899E49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2.5-</w:t>
            </w:r>
            <w:proofErr w:type="spellStart"/>
            <w:r>
              <w:rPr>
                <w:rFonts w:asciiTheme="minorHAnsi" w:hAnsiTheme="minorHAnsi" w:cstheme="majorHAnsi"/>
              </w:rPr>
              <w:t>10mg</w:t>
            </w:r>
            <w:proofErr w:type="spellEnd"/>
            <w:r>
              <w:rPr>
                <w:rFonts w:asciiTheme="minorHAnsi" w:hAnsiTheme="minorHAnsi" w:cstheme="majorHAnsi"/>
              </w:rPr>
              <w:t xml:space="preserve"> TDS</w:t>
            </w:r>
          </w:p>
        </w:tc>
        <w:tc>
          <w:tcPr>
            <w:tcW w:w="2790" w:type="dxa"/>
          </w:tcPr>
          <w:p w14:paraId="188A5022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 w:rsidRPr="005E6AF5">
              <w:rPr>
                <w:rFonts w:asciiTheme="minorHAnsi" w:hAnsiTheme="minorHAnsi" w:cstheme="majorHAnsi"/>
              </w:rPr>
              <w:t>Aortic aneurysm; blood vessel spasm; bradycardia; cardiac conduction disturbances; cerebrovascular occlusion; congestive heart failure; hypertension; hyperthyroidism; myocardial infarction; narrow-angle glaucoma; proliferative diabetic retinopathy; serious prostate disorder; urinary retention</w:t>
            </w:r>
          </w:p>
        </w:tc>
        <w:tc>
          <w:tcPr>
            <w:tcW w:w="3597" w:type="dxa"/>
          </w:tcPr>
          <w:p w14:paraId="0D30D457" w14:textId="77777777" w:rsidR="00F6186A" w:rsidRPr="00D77D60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 w:rsidRPr="008C2CB9">
              <w:rPr>
                <w:rFonts w:asciiTheme="minorHAnsi" w:hAnsiTheme="minorHAnsi" w:cstheme="majorHAnsi"/>
              </w:rPr>
              <w:t>Chills;</w:t>
            </w:r>
            <w:r>
              <w:rPr>
                <w:rFonts w:asciiTheme="minorHAnsi" w:hAnsiTheme="minorHAnsi" w:cstheme="majorHAnsi"/>
              </w:rPr>
              <w:t xml:space="preserve"> </w:t>
            </w:r>
            <w:r w:rsidRPr="008C2CB9">
              <w:rPr>
                <w:rFonts w:asciiTheme="minorHAnsi" w:hAnsiTheme="minorHAnsi" w:cstheme="majorHAnsi"/>
              </w:rPr>
              <w:t>flushing; gastrointestinal discomfort; headache; nausea; paraesthesia; piloerection; scalp pruritus; supine hypertension (dose-dependent); urinary disorders</w:t>
            </w:r>
          </w:p>
        </w:tc>
      </w:tr>
      <w:tr w:rsidR="00F6186A" w14:paraId="07AD00D8" w14:textId="77777777" w:rsidTr="00C47A5C">
        <w:tc>
          <w:tcPr>
            <w:tcW w:w="2789" w:type="dxa"/>
          </w:tcPr>
          <w:p w14:paraId="57274D42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Pyridostigmine</w:t>
            </w:r>
          </w:p>
        </w:tc>
        <w:tc>
          <w:tcPr>
            <w:tcW w:w="2790" w:type="dxa"/>
          </w:tcPr>
          <w:p w14:paraId="19CBD277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An anticholinesterase which reduces the breakdown of acetylcholine in the synaptic cleft. </w:t>
            </w:r>
          </w:p>
        </w:tc>
        <w:tc>
          <w:tcPr>
            <w:tcW w:w="2789" w:type="dxa"/>
          </w:tcPr>
          <w:p w14:paraId="3B55F1E1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proofErr w:type="spellStart"/>
            <w:r>
              <w:rPr>
                <w:rFonts w:asciiTheme="minorHAnsi" w:hAnsiTheme="minorHAnsi" w:cstheme="majorHAnsi"/>
              </w:rPr>
              <w:t>60mg</w:t>
            </w:r>
            <w:proofErr w:type="spellEnd"/>
            <w:r>
              <w:rPr>
                <w:rFonts w:asciiTheme="minorHAnsi" w:hAnsiTheme="minorHAnsi" w:cstheme="majorHAnsi"/>
              </w:rPr>
              <w:t xml:space="preserve"> used in trials (</w:t>
            </w:r>
            <w:proofErr w:type="spellStart"/>
            <w:r>
              <w:rPr>
                <w:rFonts w:asciiTheme="minorHAnsi" w:hAnsiTheme="minorHAnsi" w:cstheme="majorHAnsi"/>
              </w:rPr>
              <w:t>30mg</w:t>
            </w:r>
            <w:proofErr w:type="spellEnd"/>
            <w:r>
              <w:rPr>
                <w:rFonts w:asciiTheme="minorHAnsi" w:hAnsiTheme="minorHAnsi" w:cstheme="majorHAnsi"/>
              </w:rPr>
              <w:t xml:space="preserve"> BD/</w:t>
            </w:r>
            <w:proofErr w:type="spellStart"/>
            <w:r>
              <w:rPr>
                <w:rFonts w:asciiTheme="minorHAnsi" w:hAnsiTheme="minorHAnsi" w:cstheme="majorHAnsi"/>
              </w:rPr>
              <w:t>60mg</w:t>
            </w:r>
            <w:proofErr w:type="spellEnd"/>
            <w:r>
              <w:rPr>
                <w:rFonts w:asciiTheme="minorHAnsi" w:hAnsiTheme="minorHAnsi" w:cstheme="majorHAnsi"/>
              </w:rPr>
              <w:t xml:space="preserve"> OD)</w:t>
            </w:r>
          </w:p>
          <w:p w14:paraId="6B2D05A0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30-</w:t>
            </w:r>
            <w:proofErr w:type="spellStart"/>
            <w:r>
              <w:rPr>
                <w:rFonts w:asciiTheme="minorHAnsi" w:hAnsiTheme="minorHAnsi" w:cstheme="majorHAnsi"/>
              </w:rPr>
              <w:t>120mg</w:t>
            </w:r>
            <w:proofErr w:type="spellEnd"/>
            <w:r>
              <w:rPr>
                <w:rFonts w:asciiTheme="minorHAnsi" w:hAnsiTheme="minorHAnsi" w:cstheme="majorHAnsi"/>
              </w:rPr>
              <w:t xml:space="preserve"> licensed for multiple sclerosis</w:t>
            </w:r>
          </w:p>
        </w:tc>
        <w:tc>
          <w:tcPr>
            <w:tcW w:w="2790" w:type="dxa"/>
          </w:tcPr>
          <w:p w14:paraId="393DB081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 w:rsidRPr="00AF40E3">
              <w:rPr>
                <w:rFonts w:asciiTheme="minorHAnsi" w:hAnsiTheme="minorHAnsi" w:cstheme="majorHAnsi"/>
              </w:rPr>
              <w:t>Intestinal obstruction; urinary obstruction</w:t>
            </w:r>
          </w:p>
        </w:tc>
        <w:tc>
          <w:tcPr>
            <w:tcW w:w="3597" w:type="dxa"/>
          </w:tcPr>
          <w:p w14:paraId="0EA91590" w14:textId="77777777" w:rsidR="00F6186A" w:rsidRPr="003D6F76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 w:rsidRPr="0008237A">
              <w:rPr>
                <w:rFonts w:asciiTheme="minorHAnsi" w:hAnsiTheme="minorHAnsi" w:cstheme="majorHAnsi"/>
              </w:rPr>
              <w:t>Abdominal cramps; diarrhoea; excessive tearing; hypersalivation; nausea; vomiting</w:t>
            </w:r>
          </w:p>
        </w:tc>
      </w:tr>
      <w:tr w:rsidR="00F6186A" w14:paraId="15173F72" w14:textId="77777777" w:rsidTr="00C47A5C">
        <w:tc>
          <w:tcPr>
            <w:tcW w:w="2789" w:type="dxa"/>
          </w:tcPr>
          <w:p w14:paraId="1306158B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Yohimbine</w:t>
            </w:r>
          </w:p>
        </w:tc>
        <w:tc>
          <w:tcPr>
            <w:tcW w:w="2790" w:type="dxa"/>
          </w:tcPr>
          <w:p w14:paraId="6B753C60" w14:textId="77777777" w:rsidR="00F6186A" w:rsidRPr="00A3762C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Pre-synaptic </w:t>
            </w:r>
            <w:proofErr w:type="spellStart"/>
            <w:r>
              <w:rPr>
                <w:rFonts w:asciiTheme="minorHAnsi" w:hAnsiTheme="minorHAnsi" w:cstheme="majorHAnsi"/>
              </w:rPr>
              <w:t>alpha</w:t>
            </w:r>
            <w:r>
              <w:rPr>
                <w:rFonts w:asciiTheme="minorHAnsi" w:hAnsiTheme="minorHAnsi" w:cstheme="majorHAnsi"/>
                <w:vertAlign w:val="subscript"/>
              </w:rPr>
              <w:t>2</w:t>
            </w:r>
            <w:proofErr w:type="spellEnd"/>
            <w:r>
              <w:rPr>
                <w:rFonts w:asciiTheme="minorHAnsi" w:hAnsiTheme="minorHAnsi" w:cstheme="majorHAnsi"/>
              </w:rPr>
              <w:t>-adrenergic receptor antagonist. Which may lead to increased norepinephrine release</w:t>
            </w:r>
          </w:p>
        </w:tc>
        <w:tc>
          <w:tcPr>
            <w:tcW w:w="2789" w:type="dxa"/>
          </w:tcPr>
          <w:p w14:paraId="0B9A28A3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2 - </w:t>
            </w:r>
            <w:proofErr w:type="spellStart"/>
            <w:r>
              <w:rPr>
                <w:rFonts w:asciiTheme="minorHAnsi" w:hAnsiTheme="minorHAnsi" w:cstheme="majorHAnsi"/>
              </w:rPr>
              <w:t>5.4mg</w:t>
            </w:r>
            <w:proofErr w:type="spellEnd"/>
            <w:r>
              <w:rPr>
                <w:rFonts w:asciiTheme="minorHAnsi" w:hAnsiTheme="minorHAnsi" w:cstheme="majorHAnsi"/>
              </w:rPr>
              <w:t xml:space="preserve"> (TDS) used in clinical trials. </w:t>
            </w:r>
          </w:p>
        </w:tc>
        <w:tc>
          <w:tcPr>
            <w:tcW w:w="2790" w:type="dxa"/>
          </w:tcPr>
          <w:p w14:paraId="3415AF23" w14:textId="77777777" w:rsidR="00F6186A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 w:rsidRPr="00293B3D">
              <w:rPr>
                <w:rFonts w:asciiTheme="minorHAnsi" w:hAnsiTheme="minorHAnsi" w:cstheme="majorHAnsi"/>
              </w:rPr>
              <w:t>Pregnancy, hypersensitivity, children, panic disorder</w:t>
            </w:r>
          </w:p>
        </w:tc>
        <w:tc>
          <w:tcPr>
            <w:tcW w:w="3597" w:type="dxa"/>
          </w:tcPr>
          <w:p w14:paraId="3EEC94DA" w14:textId="77777777" w:rsidR="00F6186A" w:rsidRPr="003D6F76" w:rsidRDefault="00F6186A" w:rsidP="00191A3F">
            <w:pPr>
              <w:jc w:val="both"/>
              <w:rPr>
                <w:rFonts w:asciiTheme="minorHAnsi" w:hAnsiTheme="minorHAnsi" w:cstheme="majorHAnsi"/>
              </w:rPr>
            </w:pPr>
            <w:r w:rsidRPr="001D6169">
              <w:rPr>
                <w:rFonts w:asciiTheme="minorHAnsi" w:hAnsiTheme="minorHAnsi" w:cstheme="majorHAnsi"/>
              </w:rPr>
              <w:t>Anxiety</w:t>
            </w:r>
            <w:r>
              <w:rPr>
                <w:rFonts w:asciiTheme="minorHAnsi" w:hAnsiTheme="minorHAnsi" w:cstheme="majorHAnsi"/>
              </w:rPr>
              <w:t>; i</w:t>
            </w:r>
            <w:r w:rsidRPr="001D6169">
              <w:rPr>
                <w:rFonts w:asciiTheme="minorHAnsi" w:hAnsiTheme="minorHAnsi" w:cstheme="majorHAnsi"/>
              </w:rPr>
              <w:t>rritability</w:t>
            </w:r>
            <w:r>
              <w:rPr>
                <w:rFonts w:asciiTheme="minorHAnsi" w:hAnsiTheme="minorHAnsi" w:cstheme="majorHAnsi"/>
              </w:rPr>
              <w:t>; h</w:t>
            </w:r>
            <w:r w:rsidRPr="001D6169">
              <w:rPr>
                <w:rFonts w:asciiTheme="minorHAnsi" w:hAnsiTheme="minorHAnsi" w:cstheme="majorHAnsi"/>
              </w:rPr>
              <w:t>eadache</w:t>
            </w:r>
            <w:r>
              <w:rPr>
                <w:rFonts w:asciiTheme="minorHAnsi" w:hAnsiTheme="minorHAnsi" w:cstheme="majorHAnsi"/>
              </w:rPr>
              <w:t>; s</w:t>
            </w:r>
            <w:r w:rsidRPr="001D6169">
              <w:rPr>
                <w:rFonts w:asciiTheme="minorHAnsi" w:hAnsiTheme="minorHAnsi" w:cstheme="majorHAnsi"/>
              </w:rPr>
              <w:t>weating</w:t>
            </w:r>
            <w:r>
              <w:rPr>
                <w:rFonts w:asciiTheme="minorHAnsi" w:hAnsiTheme="minorHAnsi" w:cstheme="majorHAnsi"/>
              </w:rPr>
              <w:t>; n</w:t>
            </w:r>
            <w:r w:rsidRPr="001D6169">
              <w:rPr>
                <w:rFonts w:asciiTheme="minorHAnsi" w:hAnsiTheme="minorHAnsi" w:cstheme="majorHAnsi"/>
              </w:rPr>
              <w:t>ausea</w:t>
            </w:r>
            <w:r>
              <w:rPr>
                <w:rFonts w:asciiTheme="minorHAnsi" w:hAnsiTheme="minorHAnsi" w:cstheme="majorHAnsi"/>
              </w:rPr>
              <w:t>; tachycardia; priapism; w</w:t>
            </w:r>
            <w:r w:rsidRPr="001D6169">
              <w:rPr>
                <w:rFonts w:asciiTheme="minorHAnsi" w:hAnsiTheme="minorHAnsi" w:cstheme="majorHAnsi"/>
              </w:rPr>
              <w:t>orsening of panic attacks</w:t>
            </w:r>
            <w:r>
              <w:rPr>
                <w:rFonts w:asciiTheme="minorHAnsi" w:hAnsiTheme="minorHAnsi" w:cstheme="majorHAnsi"/>
              </w:rPr>
              <w:t>; v</w:t>
            </w:r>
            <w:r w:rsidRPr="001D6169">
              <w:rPr>
                <w:rFonts w:asciiTheme="minorHAnsi" w:hAnsiTheme="minorHAnsi" w:cstheme="majorHAnsi"/>
              </w:rPr>
              <w:t>omiting</w:t>
            </w:r>
            <w:r>
              <w:rPr>
                <w:rFonts w:asciiTheme="minorHAnsi" w:hAnsiTheme="minorHAnsi" w:cstheme="majorHAnsi"/>
              </w:rPr>
              <w:t>; d</w:t>
            </w:r>
            <w:r w:rsidRPr="001D6169">
              <w:rPr>
                <w:rFonts w:asciiTheme="minorHAnsi" w:hAnsiTheme="minorHAnsi" w:cstheme="majorHAnsi"/>
              </w:rPr>
              <w:t>izziness</w:t>
            </w:r>
            <w:r>
              <w:rPr>
                <w:rFonts w:asciiTheme="minorHAnsi" w:hAnsiTheme="minorHAnsi" w:cstheme="majorHAnsi"/>
              </w:rPr>
              <w:t>; n</w:t>
            </w:r>
            <w:r w:rsidRPr="001D6169">
              <w:rPr>
                <w:rFonts w:asciiTheme="minorHAnsi" w:hAnsiTheme="minorHAnsi" w:cstheme="majorHAnsi"/>
              </w:rPr>
              <w:t>ervousness</w:t>
            </w:r>
            <w:r>
              <w:rPr>
                <w:rFonts w:asciiTheme="minorHAnsi" w:hAnsiTheme="minorHAnsi" w:cstheme="majorHAnsi"/>
              </w:rPr>
              <w:t>; r</w:t>
            </w:r>
            <w:r w:rsidRPr="001D6169">
              <w:rPr>
                <w:rFonts w:asciiTheme="minorHAnsi" w:hAnsiTheme="minorHAnsi" w:cstheme="majorHAnsi"/>
              </w:rPr>
              <w:t>estlessness</w:t>
            </w:r>
            <w:r>
              <w:rPr>
                <w:rFonts w:asciiTheme="minorHAnsi" w:hAnsiTheme="minorHAnsi" w:cstheme="majorHAnsi"/>
              </w:rPr>
              <w:t>; r</w:t>
            </w:r>
            <w:r w:rsidRPr="001D6169">
              <w:rPr>
                <w:rFonts w:asciiTheme="minorHAnsi" w:hAnsiTheme="minorHAnsi" w:cstheme="majorHAnsi"/>
              </w:rPr>
              <w:t>educed urination</w:t>
            </w:r>
            <w:r>
              <w:rPr>
                <w:rFonts w:asciiTheme="minorHAnsi" w:hAnsiTheme="minorHAnsi" w:cstheme="majorHAnsi"/>
              </w:rPr>
              <w:t>; hypertension; t</w:t>
            </w:r>
            <w:r w:rsidRPr="001D6169">
              <w:rPr>
                <w:rFonts w:asciiTheme="minorHAnsi" w:hAnsiTheme="minorHAnsi" w:cstheme="majorHAnsi"/>
              </w:rPr>
              <w:t>remo</w:t>
            </w:r>
            <w:r>
              <w:rPr>
                <w:rFonts w:asciiTheme="minorHAnsi" w:hAnsiTheme="minorHAnsi" w:cstheme="majorHAnsi"/>
              </w:rPr>
              <w:t>rs; s</w:t>
            </w:r>
            <w:r w:rsidRPr="001D6169">
              <w:rPr>
                <w:rFonts w:asciiTheme="minorHAnsi" w:hAnsiTheme="minorHAnsi" w:cstheme="majorHAnsi"/>
              </w:rPr>
              <w:t>kin flushing</w:t>
            </w:r>
          </w:p>
        </w:tc>
      </w:tr>
    </w:tbl>
    <w:p w14:paraId="37E9C07F" w14:textId="77777777" w:rsidR="00F6186A" w:rsidRDefault="00F6186A" w:rsidP="00F6186A">
      <w:pPr>
        <w:jc w:val="both"/>
        <w:rPr>
          <w:rFonts w:cstheme="majorHAnsi"/>
        </w:rPr>
      </w:pPr>
    </w:p>
    <w:p w14:paraId="1D8A97F0" w14:textId="77777777" w:rsidR="00F6186A" w:rsidRDefault="00F6186A" w:rsidP="00F6186A">
      <w:pPr>
        <w:jc w:val="both"/>
        <w:rPr>
          <w:rFonts w:cstheme="majorHAnsi"/>
        </w:rPr>
      </w:pPr>
    </w:p>
    <w:p w14:paraId="68F396D2" w14:textId="77777777" w:rsidR="00F6186A" w:rsidRDefault="00F6186A" w:rsidP="00F6186A">
      <w:pPr>
        <w:jc w:val="both"/>
        <w:rPr>
          <w:rFonts w:cstheme="majorHAnsi"/>
        </w:rPr>
      </w:pPr>
    </w:p>
    <w:p w14:paraId="63EDDED0" w14:textId="77777777" w:rsidR="00F6186A" w:rsidRDefault="00F6186A" w:rsidP="00F6186A">
      <w:pPr>
        <w:jc w:val="both"/>
        <w:rPr>
          <w:rFonts w:cstheme="majorHAnsi"/>
        </w:rPr>
      </w:pPr>
    </w:p>
    <w:p w14:paraId="3789BA50" w14:textId="77777777" w:rsidR="00F6186A" w:rsidRDefault="00F6186A" w:rsidP="00F6186A">
      <w:pPr>
        <w:jc w:val="both"/>
        <w:rPr>
          <w:rFonts w:cstheme="majorHAnsi"/>
        </w:rPr>
      </w:pPr>
    </w:p>
    <w:p w14:paraId="39BD665B" w14:textId="77777777" w:rsidR="00F6186A" w:rsidRDefault="00F6186A" w:rsidP="00F6186A">
      <w:pPr>
        <w:jc w:val="both"/>
        <w:rPr>
          <w:rFonts w:cstheme="majorHAnsi"/>
        </w:rPr>
      </w:pPr>
    </w:p>
    <w:p w14:paraId="34642E01" w14:textId="77777777" w:rsidR="00702E83" w:rsidRDefault="00702E83"/>
    <w:sectPr w:rsidR="00702E83" w:rsidSect="00F6186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86A"/>
    <w:rsid w:val="00095D54"/>
    <w:rsid w:val="001466DA"/>
    <w:rsid w:val="001D3D5D"/>
    <w:rsid w:val="00562898"/>
    <w:rsid w:val="006D2AB7"/>
    <w:rsid w:val="00702E83"/>
    <w:rsid w:val="008245A8"/>
    <w:rsid w:val="00A216CC"/>
    <w:rsid w:val="00AA5486"/>
    <w:rsid w:val="00C47A5C"/>
    <w:rsid w:val="00E24836"/>
    <w:rsid w:val="00F6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3FEE7"/>
  <w15:chartTrackingRefBased/>
  <w15:docId w15:val="{9C6DA210-B1E6-4034-9BD5-069C890BA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18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186A"/>
    <w:pPr>
      <w:spacing w:after="0" w:line="240" w:lineRule="auto"/>
    </w:pPr>
    <w:rPr>
      <w:rFonts w:ascii="Calibri" w:eastAsia="Calibri" w:hAnsi="Calibri" w:cs="Calibri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Investigator</dc:creator>
  <cp:keywords/>
  <dc:description/>
  <cp:lastModifiedBy>Investigator</cp:lastModifiedBy>
  <cp:revision>6</cp:revision>
  <dcterms:created xsi:type="dcterms:W3CDTF">2022-10-28T16:40:00Z</dcterms:created>
  <dcterms:modified xsi:type="dcterms:W3CDTF">2022-10-28T20:14:00Z</dcterms:modified>
</cp:coreProperties>
</file>