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B8E" w:rsidRPr="007D2351" w:rsidRDefault="00726B8E" w:rsidP="00726B8E">
      <w:pPr>
        <w:jc w:val="center"/>
        <w:rPr>
          <w:b/>
          <w:sz w:val="28"/>
          <w:szCs w:val="28"/>
        </w:rPr>
      </w:pPr>
      <w:r w:rsidRPr="007D2351">
        <w:rPr>
          <w:b/>
          <w:sz w:val="28"/>
          <w:szCs w:val="28"/>
        </w:rPr>
        <w:t>Cerebral Venous Thrombosis in a patient with adenomyosis: a case report</w:t>
      </w: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Pr="00F96D44" w:rsidRDefault="00726B8E" w:rsidP="00726B8E">
      <w:pPr>
        <w:jc w:val="center"/>
        <w:rPr>
          <w:sz w:val="32"/>
          <w:szCs w:val="32"/>
          <w:vertAlign w:val="superscript"/>
        </w:rPr>
      </w:pPr>
      <w:r w:rsidRPr="00F96D44">
        <w:rPr>
          <w:sz w:val="32"/>
          <w:szCs w:val="32"/>
        </w:rPr>
        <w:t>Jayant Kumar Yadav</w:t>
      </w:r>
      <w:r w:rsidRPr="00F96D44">
        <w:rPr>
          <w:sz w:val="32"/>
          <w:szCs w:val="32"/>
          <w:vertAlign w:val="superscript"/>
        </w:rPr>
        <w:t>1</w:t>
      </w:r>
      <w:r w:rsidRPr="00F96D44">
        <w:rPr>
          <w:sz w:val="32"/>
          <w:szCs w:val="32"/>
        </w:rPr>
        <w:t>, Aakar Thapa</w:t>
      </w:r>
      <w:r w:rsidRPr="00F96D44">
        <w:rPr>
          <w:sz w:val="32"/>
          <w:szCs w:val="32"/>
          <w:vertAlign w:val="superscript"/>
        </w:rPr>
        <w:t>2</w:t>
      </w:r>
      <w:r w:rsidRPr="00F96D44">
        <w:rPr>
          <w:sz w:val="32"/>
          <w:szCs w:val="32"/>
        </w:rPr>
        <w:t>, Anjan Bhattarai</w:t>
      </w:r>
      <w:r w:rsidRPr="00F96D44">
        <w:rPr>
          <w:sz w:val="32"/>
          <w:szCs w:val="32"/>
          <w:vertAlign w:val="superscript"/>
        </w:rPr>
        <w:t>2</w:t>
      </w:r>
      <w:r w:rsidRPr="00F96D44">
        <w:rPr>
          <w:sz w:val="32"/>
          <w:szCs w:val="32"/>
        </w:rPr>
        <w:t>, Ashmita KC</w:t>
      </w:r>
      <w:r w:rsidRPr="00F96D44">
        <w:rPr>
          <w:sz w:val="32"/>
          <w:szCs w:val="32"/>
          <w:vertAlign w:val="superscript"/>
        </w:rPr>
        <w:t>3</w:t>
      </w:r>
      <w:r w:rsidRPr="00F96D44">
        <w:rPr>
          <w:sz w:val="32"/>
          <w:szCs w:val="32"/>
        </w:rPr>
        <w:t xml:space="preserve">,          </w:t>
      </w:r>
      <w:r w:rsidR="001B62CC">
        <w:rPr>
          <w:sz w:val="32"/>
          <w:szCs w:val="32"/>
        </w:rPr>
        <w:t>Samip Jung Budhathoki</w:t>
      </w:r>
      <w:r w:rsidR="001B62CC">
        <w:rPr>
          <w:sz w:val="32"/>
          <w:szCs w:val="32"/>
          <w:vertAlign w:val="superscript"/>
        </w:rPr>
        <w:t>4</w:t>
      </w:r>
      <w:r w:rsidR="001B62CC">
        <w:rPr>
          <w:sz w:val="32"/>
          <w:szCs w:val="32"/>
        </w:rPr>
        <w:t xml:space="preserve">, </w:t>
      </w:r>
      <w:r w:rsidRPr="00F96D44">
        <w:rPr>
          <w:sz w:val="32"/>
          <w:szCs w:val="32"/>
        </w:rPr>
        <w:t>Avinash Chandra</w:t>
      </w:r>
      <w:r w:rsidRPr="00F96D44">
        <w:rPr>
          <w:sz w:val="32"/>
          <w:szCs w:val="32"/>
          <w:vertAlign w:val="superscript"/>
        </w:rPr>
        <w:t>1</w:t>
      </w:r>
      <w:r w:rsidRPr="00F96D44">
        <w:rPr>
          <w:sz w:val="32"/>
          <w:szCs w:val="32"/>
        </w:rPr>
        <w:t>, Reema Rajbhandari</w:t>
      </w:r>
      <w:r w:rsidRPr="00F96D44">
        <w:rPr>
          <w:sz w:val="32"/>
          <w:szCs w:val="32"/>
          <w:vertAlign w:val="superscript"/>
        </w:rPr>
        <w:t>1</w:t>
      </w: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center"/>
        <w:rPr>
          <w:b/>
          <w:sz w:val="28"/>
          <w:szCs w:val="28"/>
          <w:vertAlign w:val="superscript"/>
        </w:rPr>
      </w:pPr>
    </w:p>
    <w:p w:rsidR="00726B8E" w:rsidRDefault="00726B8E" w:rsidP="00726B8E">
      <w:pPr>
        <w:rPr>
          <w:b/>
          <w:sz w:val="28"/>
          <w:szCs w:val="28"/>
        </w:rPr>
      </w:pPr>
      <w:r>
        <w:rPr>
          <w:b/>
          <w:sz w:val="28"/>
          <w:szCs w:val="28"/>
        </w:rPr>
        <w:t>1 = Annapurna Neurological Institute and Allied Sciences</w:t>
      </w:r>
      <w:r w:rsidR="001B62CC">
        <w:rPr>
          <w:b/>
          <w:sz w:val="28"/>
          <w:szCs w:val="28"/>
        </w:rPr>
        <w:t>, Maitighar, Kathmandu</w:t>
      </w:r>
    </w:p>
    <w:p w:rsidR="00726B8E" w:rsidRDefault="00726B8E" w:rsidP="00726B8E">
      <w:pPr>
        <w:jc w:val="both"/>
        <w:rPr>
          <w:b/>
          <w:sz w:val="28"/>
          <w:szCs w:val="28"/>
        </w:rPr>
      </w:pPr>
      <w:r>
        <w:rPr>
          <w:b/>
          <w:sz w:val="28"/>
          <w:szCs w:val="28"/>
        </w:rPr>
        <w:t>2 = Tribhuvan University, Institute of Medicine</w:t>
      </w:r>
      <w:r w:rsidR="001B62CC">
        <w:rPr>
          <w:b/>
          <w:sz w:val="28"/>
          <w:szCs w:val="28"/>
        </w:rPr>
        <w:t>, Maharajgunj, Kathmandu</w:t>
      </w:r>
    </w:p>
    <w:p w:rsidR="00726B8E" w:rsidRDefault="00726B8E" w:rsidP="00726B8E">
      <w:pPr>
        <w:jc w:val="both"/>
        <w:rPr>
          <w:b/>
          <w:sz w:val="28"/>
          <w:szCs w:val="28"/>
        </w:rPr>
      </w:pPr>
      <w:r>
        <w:rPr>
          <w:b/>
          <w:sz w:val="28"/>
          <w:szCs w:val="28"/>
        </w:rPr>
        <w:t>3 = National Centre for Rheumatic Diseases</w:t>
      </w:r>
      <w:r w:rsidR="001B62CC">
        <w:rPr>
          <w:b/>
          <w:sz w:val="28"/>
          <w:szCs w:val="28"/>
        </w:rPr>
        <w:t>, Ratopul, Kathmandu</w:t>
      </w:r>
    </w:p>
    <w:p w:rsidR="001B62CC" w:rsidRDefault="001B62CC" w:rsidP="00726B8E">
      <w:pPr>
        <w:jc w:val="both"/>
      </w:pPr>
      <w:r>
        <w:rPr>
          <w:b/>
          <w:sz w:val="28"/>
          <w:szCs w:val="28"/>
        </w:rPr>
        <w:t>4 = Kathmandu Medical College, Sinamangal, Kathmandu</w:t>
      </w:r>
    </w:p>
    <w:p w:rsidR="00726B8E" w:rsidRDefault="00726B8E" w:rsidP="00726B8E">
      <w:pPr>
        <w:jc w:val="both"/>
      </w:pPr>
    </w:p>
    <w:p w:rsidR="00C8132D" w:rsidRDefault="00C8132D" w:rsidP="00C8132D">
      <w:pPr>
        <w:spacing w:after="0"/>
        <w:jc w:val="both"/>
        <w:rPr>
          <w:rFonts w:cstheme="minorHAnsi"/>
          <w:b/>
          <w:bCs/>
          <w:color w:val="222222"/>
          <w:sz w:val="32"/>
          <w:szCs w:val="32"/>
          <w:shd w:val="clear" w:color="auto" w:fill="FFFFFF"/>
        </w:rPr>
      </w:pPr>
    </w:p>
    <w:p w:rsidR="00C8132D" w:rsidRPr="00C8132D" w:rsidRDefault="00C8132D" w:rsidP="00C8132D">
      <w:pPr>
        <w:spacing w:after="0"/>
        <w:jc w:val="both"/>
        <w:rPr>
          <w:rFonts w:cstheme="minorHAnsi"/>
          <w:b/>
          <w:bCs/>
          <w:color w:val="222222"/>
          <w:sz w:val="32"/>
          <w:szCs w:val="32"/>
          <w:shd w:val="clear" w:color="auto" w:fill="FFFFFF"/>
        </w:rPr>
      </w:pPr>
      <w:r w:rsidRPr="00C8132D">
        <w:rPr>
          <w:rFonts w:cstheme="minorHAnsi"/>
          <w:b/>
          <w:bCs/>
          <w:color w:val="222222"/>
          <w:sz w:val="32"/>
          <w:szCs w:val="32"/>
          <w:shd w:val="clear" w:color="auto" w:fill="FFFFFF"/>
        </w:rPr>
        <w:t>Corresponding author</w:t>
      </w:r>
      <w:r>
        <w:rPr>
          <w:rFonts w:cstheme="minorHAnsi"/>
          <w:b/>
          <w:bCs/>
          <w:color w:val="222222"/>
          <w:sz w:val="32"/>
          <w:szCs w:val="32"/>
          <w:shd w:val="clear" w:color="auto" w:fill="FFFFFF"/>
        </w:rPr>
        <w:t>:</w:t>
      </w:r>
    </w:p>
    <w:p w:rsidR="00C8132D" w:rsidRDefault="00C8132D" w:rsidP="00C8132D">
      <w:pPr>
        <w:spacing w:after="0"/>
        <w:jc w:val="both"/>
      </w:pPr>
    </w:p>
    <w:p w:rsidR="00C8132D" w:rsidRDefault="00C8132D" w:rsidP="00C8132D">
      <w:pPr>
        <w:spacing w:after="0"/>
        <w:jc w:val="both"/>
        <w:rPr>
          <w:rFonts w:cstheme="minorHAnsi"/>
          <w:color w:val="222222"/>
          <w:sz w:val="24"/>
          <w:szCs w:val="24"/>
          <w:shd w:val="clear" w:color="auto" w:fill="FFFFFF"/>
        </w:rPr>
      </w:pPr>
      <w:r w:rsidRPr="00596D6B">
        <w:rPr>
          <w:rFonts w:cstheme="minorHAnsi"/>
          <w:color w:val="222222"/>
          <w:sz w:val="24"/>
          <w:szCs w:val="24"/>
          <w:shd w:val="clear" w:color="auto" w:fill="FFFFFF"/>
        </w:rPr>
        <w:t>Jayant Kumar Yadav, MBBS</w:t>
      </w:r>
    </w:p>
    <w:p w:rsidR="00C8132D" w:rsidRPr="00596D6B" w:rsidRDefault="00C8132D" w:rsidP="00C8132D">
      <w:pPr>
        <w:spacing w:after="0"/>
        <w:jc w:val="both"/>
        <w:rPr>
          <w:rFonts w:cstheme="minorHAnsi"/>
          <w:color w:val="222222"/>
          <w:sz w:val="24"/>
          <w:szCs w:val="24"/>
          <w:shd w:val="clear" w:color="auto" w:fill="FFFFFF"/>
        </w:rPr>
      </w:pPr>
      <w:r>
        <w:rPr>
          <w:rFonts w:cstheme="minorHAnsi"/>
          <w:color w:val="222222"/>
          <w:sz w:val="24"/>
          <w:szCs w:val="24"/>
          <w:shd w:val="clear" w:color="auto" w:fill="FFFFFF"/>
        </w:rPr>
        <w:t>Jkyadav22@iom.edu.np</w:t>
      </w:r>
    </w:p>
    <w:p w:rsidR="00C8132D" w:rsidRPr="00596D6B" w:rsidRDefault="00C8132D" w:rsidP="00C8132D">
      <w:pPr>
        <w:spacing w:after="0"/>
        <w:jc w:val="both"/>
        <w:rPr>
          <w:rFonts w:cstheme="minorHAnsi"/>
          <w:color w:val="222222"/>
          <w:sz w:val="24"/>
          <w:szCs w:val="24"/>
          <w:shd w:val="clear" w:color="auto" w:fill="FFFFFF"/>
        </w:rPr>
      </w:pPr>
      <w:r w:rsidRPr="00596D6B">
        <w:rPr>
          <w:rFonts w:cstheme="minorHAnsi"/>
          <w:color w:val="222222"/>
          <w:sz w:val="24"/>
          <w:szCs w:val="24"/>
          <w:shd w:val="clear" w:color="auto" w:fill="FFFFFF"/>
        </w:rPr>
        <w:t>Annapurna Neurological Institute and Allied Sciences</w:t>
      </w:r>
    </w:p>
    <w:p w:rsidR="00C8132D" w:rsidRDefault="00C8132D" w:rsidP="00C8132D">
      <w:pPr>
        <w:spacing w:after="0"/>
        <w:jc w:val="both"/>
        <w:rPr>
          <w:rFonts w:cstheme="minorHAnsi"/>
          <w:color w:val="222222"/>
          <w:sz w:val="24"/>
          <w:szCs w:val="24"/>
          <w:shd w:val="clear" w:color="auto" w:fill="FFFFFF"/>
        </w:rPr>
      </w:pPr>
      <w:r>
        <w:rPr>
          <w:rFonts w:cstheme="minorHAnsi"/>
          <w:color w:val="222222"/>
          <w:sz w:val="24"/>
          <w:szCs w:val="24"/>
          <w:shd w:val="clear" w:color="auto" w:fill="FFFFFF"/>
        </w:rPr>
        <w:t>Maitighar, 44700</w:t>
      </w:r>
    </w:p>
    <w:p w:rsidR="00C8132D" w:rsidRPr="00596D6B" w:rsidRDefault="00C8132D" w:rsidP="00C8132D">
      <w:pPr>
        <w:spacing w:after="0"/>
        <w:jc w:val="both"/>
        <w:rPr>
          <w:rFonts w:cstheme="minorHAnsi"/>
          <w:color w:val="222222"/>
          <w:sz w:val="24"/>
          <w:szCs w:val="24"/>
          <w:shd w:val="clear" w:color="auto" w:fill="FFFFFF"/>
        </w:rPr>
      </w:pPr>
      <w:bookmarkStart w:id="0" w:name="_GoBack"/>
      <w:bookmarkEnd w:id="0"/>
      <w:r w:rsidRPr="00596D6B">
        <w:rPr>
          <w:rFonts w:cstheme="minorHAnsi"/>
          <w:color w:val="222222"/>
          <w:sz w:val="24"/>
          <w:szCs w:val="24"/>
          <w:shd w:val="clear" w:color="auto" w:fill="FFFFFF"/>
        </w:rPr>
        <w:t>Kathmandu, Nepal.</w:t>
      </w: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Pr="00711D8B" w:rsidRDefault="00726B8E" w:rsidP="00726B8E">
      <w:pPr>
        <w:jc w:val="both"/>
        <w:rPr>
          <w:b/>
        </w:rPr>
      </w:pPr>
    </w:p>
    <w:p w:rsidR="00726B8E" w:rsidRPr="00711D8B" w:rsidRDefault="00726B8E" w:rsidP="00726B8E">
      <w:pPr>
        <w:jc w:val="both"/>
        <w:rPr>
          <w:b/>
        </w:rPr>
      </w:pPr>
      <w:r w:rsidRPr="00711D8B">
        <w:rPr>
          <w:b/>
        </w:rPr>
        <w:t>Abstract:</w:t>
      </w:r>
    </w:p>
    <w:p w:rsidR="00726B8E" w:rsidRDefault="00726B8E" w:rsidP="00726B8E">
      <w:pPr>
        <w:jc w:val="both"/>
      </w:pPr>
      <w:r>
        <w:t>Cerebral Venous thrombosis can be caused by different conditions such as infectious, structural, hypercoagulable states, hematological, hormonal, collagen, vascular diseases, and oral contraceptive pills among other causes. Adenomyosis has been rarely associated with CVT. Increased CA-125 and Iron deficiency anemia in adenomyosis may predispose to CVT.</w:t>
      </w: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r>
        <w:t xml:space="preserve">Key words: </w:t>
      </w:r>
    </w:p>
    <w:p w:rsidR="00726B8E" w:rsidRDefault="00726B8E" w:rsidP="00726B8E">
      <w:pPr>
        <w:jc w:val="both"/>
      </w:pPr>
      <w:r>
        <w:t>Cerebral venous thrombosis, CVT, adenomyosis, Iron deficiency anemia</w:t>
      </w: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Default="00726B8E" w:rsidP="00726B8E">
      <w:pPr>
        <w:jc w:val="both"/>
      </w:pPr>
    </w:p>
    <w:p w:rsidR="00726B8E" w:rsidRPr="007D2351" w:rsidRDefault="00726B8E" w:rsidP="00726B8E">
      <w:pPr>
        <w:jc w:val="both"/>
        <w:rPr>
          <w:b/>
        </w:rPr>
      </w:pPr>
      <w:r w:rsidRPr="007D2351">
        <w:rPr>
          <w:b/>
        </w:rPr>
        <w:t>Background:</w:t>
      </w:r>
    </w:p>
    <w:p w:rsidR="00726B8E" w:rsidRDefault="00726B8E" w:rsidP="00726B8E">
      <w:pPr>
        <w:jc w:val="both"/>
      </w:pPr>
      <w:r>
        <w:t xml:space="preserve">Cerebral Venous Thrombosis (CVT) is an important cause of stroke in young adults caused by complete or partial occlusion of the major cerebral venous sinuses or the smaller feeding cortical veins. The estimated prevalence of CVT is 1.3– 1.6 cases per 100,000 people and accounts for 0.5% of all stroke cases </w:t>
      </w:r>
      <w:r>
        <w:fldChar w:fldCharType="begin" w:fldLock="1"/>
      </w:r>
      <w:r>
        <w:instrText>ADDIN CSL_CITATION {"citationItems":[{"id":"ITEM-1","itemData":{"DOI":"10.1161/01.STR.0000117571.76197.26","ISSN":"00392499","PMID":"14976332","abstract":"Background and Purpose-The natural history and long-term prognosis of cerebral vein and dural sinus thrombosis (CVT) have not been examined previously by adequately powered prospective studies. Methods-We performed a multinational (21 countries), multicenter (89 centers), prospective observational study. Patients were followed up at 6 months and yearly thereafter. Primary outcome was death or dependence as assessed by modified Rankin Scale (mRS) score &gt;2 at the end of follow-up. Results-From May 1998 to May 2001, 624 adult patients with CVT were registered. At the end of follow-up (median 16 months), 356 patients (57.1%) had no symptom or signs (mRS=0), 137 (22%) had minor residual symptoms (mRS=1), and 47 (7.5%) had mild impairments (mRS=2). Eighteen (2.9%) were moderately impaired (mRS=3), 14 (2.2%) were severely handicapped (mRS=4 or 5), and 52 (8.3%) had died. Multivariate predictors of death or dependence were age &gt;37 years (hazard ratio [HR]=2.0), male sex (HR=1.6), coma (HR=2.7), mental status disorder (HR=2.0), hemorrhage on admission CT scan (HR=1.9), thrombosis of the deep cerebral venous system (HR=2.9), central nervous system infection (HR=3.3), and cancer (HR=2.9). Fourteen patients (2.2%) had a recurrent sinus thrombosis, 27 (4.3%) had other thrombotic events, and 66 (10.6%) had seizures. Conclusions-The prognosis of CVT is better than reported previously. A subgroup (13%) of clinically identifiable CVT patients is at increased risk of bad outcome. These high-risk patients may benefit from more aggressive therapeutic interventions, to be studied in randomized clinical trials.","author":[{"dropping-particle":"","family":"Ferro","given":"José M.","non-dropping-particle":"","parse-names":false,"suffix":""},{"dropping-particle":"","family":"Canhão","given":"Patrícia","non-dropping-particle":"","parse-names":false,"suffix":""},{"dropping-particle":"","family":"Stam","given":"Jan","non-dropping-particle":"","parse-names":false,"suffix":""},{"dropping-particle":"","family":"Bousser","given":"Marie Germaine","non-dropping-particle":"","parse-names":false,"suffix":""},{"dropping-particle":"","family":"Barinagarrementeria","given":"Fernando","non-dropping-particle":"","parse-names":false,"suffix":""}],"container-title":"Stroke","id":"ITEM-1","issue":"3","issued":{"date-parts":[["2004","3","1"]]},"page":"664-670","publisher":"Lippincott Williams &amp; Wilkins","title":"Prognosis of Cerebral Vein and Dural Sinus Thrombosis: Results of the International Study on Cerebral Vein and Dural Sinus Thrombosis (ISCVT)","type":"article-journal","volume":"35"},"uris":["http://www.mendeley.com/documents/?uuid=c0129c6d-7024-3c2c-bd5a-83dd067082f6"]}],"mendeley":{"formattedCitation":"(1)","plainTextFormattedCitation":"(1)","previouslyFormattedCitation":"(1)"},"properties":{"noteIndex":0},"schema":"https://github.com/citation-style-language/schema/raw/master/csl-citation.json"}</w:instrText>
      </w:r>
      <w:r>
        <w:fldChar w:fldCharType="separate"/>
      </w:r>
      <w:r w:rsidRPr="006B2426">
        <w:rPr>
          <w:noProof/>
        </w:rPr>
        <w:t>(1)</w:t>
      </w:r>
      <w:r>
        <w:fldChar w:fldCharType="end"/>
      </w:r>
      <w:r>
        <w:t>. Compared with the general population, the incidence of CVT is higher in children and women. It is caused by multitude of risk factors including infections, hypercoagulable states, hematologic conditions, vascular disease, malignancy, and oral contraceptive pills among others</w:t>
      </w:r>
      <w:r>
        <w:fldChar w:fldCharType="begin" w:fldLock="1"/>
      </w:r>
      <w:r>
        <w:instrText>ADDIN CSL_CITATION {"citationItems":[{"id":"ITEM-1","itemData":{"DOI":"10.1161/STROKEAHA.111.619437","ISSN":"00392499","PMID":"21597020","author":[{"dropping-particle":"","family":"Saposnik","given":"G.","non-dropping-particle":"","parse-names":false,"suffix":""},{"dropping-particle":"","family":"Barinagarrementeria","given":"F.","non-dropping-particle":"","parse-names":false,"suffix":""},{"dropping-particle":"","family":"Brown","given":"R.D.","non-dropping-particle":"","parse-names":false,"suffix":""},{"dropping-particle":"","family":"Al.","given":"Et","non-dropping-particle":"","parse-names":false,"suffix":""}],"container-title":"Stroke","id":"ITEM-1","issue":"7","issued":{"date-parts":[["2011"]]},"page":"1158-1192","title":"Diagnosis and management of cerebral venous thrombosis: a statement for healthcare professionals from the American Heart Association/American Stroke Association","type":"article-journal","volume":"42"},"uris":["http://www.mendeley.com/documents/?uuid=40bb1206-4fae-3fbf-a75d-40758ccd29c8"]}],"mendeley":{"formattedCitation":"(2)","plainTextFormattedCitation":"(2)","previouslyFormattedCitation":"(2)"},"properties":{"noteIndex":0},"schema":"https://github.com/citation-style-language/schema/raw/master/csl-citation.json"}</w:instrText>
      </w:r>
      <w:r>
        <w:fldChar w:fldCharType="separate"/>
      </w:r>
      <w:r w:rsidRPr="006B2426">
        <w:rPr>
          <w:noProof/>
        </w:rPr>
        <w:t>(2)</w:t>
      </w:r>
      <w:r>
        <w:fldChar w:fldCharType="end"/>
      </w:r>
      <w:r>
        <w:t>. Adenomyosis as a possible cause of CVT has been rarely reported.</w:t>
      </w:r>
    </w:p>
    <w:p w:rsidR="00726B8E" w:rsidRDefault="00726B8E" w:rsidP="00726B8E">
      <w:pPr>
        <w:jc w:val="both"/>
      </w:pPr>
      <w:r>
        <w:t xml:space="preserve">We </w:t>
      </w:r>
      <w:r w:rsidR="00381F85">
        <w:t xml:space="preserve">herein present a case of CVT of a </w:t>
      </w:r>
      <w:r>
        <w:t xml:space="preserve">42 year old female suffering from adenomyosis who presented with cerebral venous thrombosis. </w:t>
      </w:r>
    </w:p>
    <w:p w:rsidR="00726B8E" w:rsidRPr="007D2351" w:rsidRDefault="00726B8E" w:rsidP="00726B8E">
      <w:pPr>
        <w:jc w:val="both"/>
        <w:rPr>
          <w:b/>
        </w:rPr>
      </w:pPr>
      <w:r w:rsidRPr="007D2351">
        <w:rPr>
          <w:b/>
        </w:rPr>
        <w:t xml:space="preserve">Case presentation: </w:t>
      </w:r>
    </w:p>
    <w:p w:rsidR="00726B8E" w:rsidRDefault="00726B8E" w:rsidP="00726B8E">
      <w:pPr>
        <w:jc w:val="both"/>
      </w:pPr>
      <w:r>
        <w:t xml:space="preserve">A 42 years lady presented to the emergency department at our center with the complaints of </w:t>
      </w:r>
      <w:r w:rsidRPr="00057611">
        <w:t xml:space="preserve">sudden </w:t>
      </w:r>
      <w:r w:rsidR="00381F85" w:rsidRPr="00057611">
        <w:t>aggravation</w:t>
      </w:r>
      <w:r w:rsidRPr="00057611">
        <w:t xml:space="preserve"> of a frontal headache which was mild at onset and present for the last 3-4 days. It was followed by a focal seizure of left lower limb lasting for around two minutes with no postictal confusion. The headache was associated </w:t>
      </w:r>
      <w:r>
        <w:t>with nausea but no vomiting and partially relieved by NSAIDs. She described her headache as continuous, throbbing in nature, not associated with fever, photophobia/photophobia or auras. There was no diurnal or nocturnal variation without any associated neck rigidity. There was no history of loss of consciousness, visual disturbances or weakness</w:t>
      </w:r>
      <w:r w:rsidR="00381F85">
        <w:t xml:space="preserve"> of any part of her body. She i</w:t>
      </w:r>
      <w:r>
        <w:t xml:space="preserve">s non-smoker, non-alcoholic or had history of drug abuse. Further inquiry revealed that she had menorrhagia due to adenomyosis but was </w:t>
      </w:r>
      <w:r w:rsidR="00381F85">
        <w:t>non-compliant</w:t>
      </w:r>
      <w:r>
        <w:t xml:space="preserve"> with treatment. Her menstrual period had concluded a few days before her presentation to the hospital.</w:t>
      </w:r>
    </w:p>
    <w:p w:rsidR="00726B8E" w:rsidRDefault="00726B8E" w:rsidP="00726B8E">
      <w:pPr>
        <w:jc w:val="both"/>
      </w:pPr>
      <w:r>
        <w:t>On examination, she had conjunctival pallor with no other significant general physical findings. Her GCS level was E4V5M6. No abnormalities were d</w:t>
      </w:r>
      <w:r w:rsidR="00381F85">
        <w:t>etected on cranial nerve and ocular</w:t>
      </w:r>
      <w:r>
        <w:t xml:space="preserve"> examination and sensory exam was normal as well. Fundoscopic examination was normal. Motor power was 4+/5 on right upper and lower limb while it was 5/5 on left upper and lower limb. Plantar response was flexor. Systemic examinations were within normal limits. She was subjected for Non-contrast Computed tomography (CT) scan of head which showed left cortical hematoma with surrounding edema in the temporo-occipital region</w:t>
      </w:r>
      <w:r w:rsidR="00381F85">
        <w:t xml:space="preserve"> (figure 1)</w:t>
      </w:r>
      <w:r>
        <w:t xml:space="preserve">. Venous bleed was suspected and Magnetic Resonance Imaging (MRI) brain with Magnetic Resonance Venography (MRV) was ordered which revealed intra-axial cortical based hematoma with complete absence of flow signal involving the left transverse sinus, sigmoid sinus and the internal jugular vein with filling defects in contrast images suggestive of cerebral venous sinus </w:t>
      </w:r>
      <w:r>
        <w:lastRenderedPageBreak/>
        <w:t>thrombosis</w:t>
      </w:r>
      <w:r w:rsidR="00381F85">
        <w:t xml:space="preserve"> (figure 2)</w:t>
      </w:r>
      <w:r>
        <w:t xml:space="preserve">. Blood parameters showed microcytic anemia with </w:t>
      </w:r>
      <w:r w:rsidRPr="00057611">
        <w:t>haemoglobin</w:t>
      </w:r>
      <w:r>
        <w:t xml:space="preserve"> </w:t>
      </w:r>
      <w:r w:rsidRPr="00057611">
        <w:t xml:space="preserve">(Hb) </w:t>
      </w:r>
      <w:r>
        <w:t>of 8.4 gm/dl and MCV of 72 fl. Thrombocytosis was noted with levels of 510,000/mm3, most likely secondary to i</w:t>
      </w:r>
      <w:r w:rsidR="00381F85">
        <w:t>r</w:t>
      </w:r>
      <w:r>
        <w:t xml:space="preserve">on deficiency anemia (IDA). Other blood investigations including erythrocyte </w:t>
      </w:r>
      <w:r w:rsidR="00381F85">
        <w:t>sedimentation</w:t>
      </w:r>
      <w:r>
        <w:t xml:space="preserve"> rate (ESR), CRP, renal function test (RFT), liver function test (LFT), thyroid function test (TFT), bleeding time (BT), clotting time, APTT and PT/INR were within normal limits. D-dimer level was elevated (2.5 </w:t>
      </w:r>
      <w:r>
        <w:rPr>
          <w:rFonts w:cstheme="minorHAnsi"/>
        </w:rPr>
        <w:t>µg/ml).</w:t>
      </w:r>
      <w:r>
        <w:t xml:space="preserve"> Homocysteine level was 12.8 micromol/l which was within normal limits. ANA level was normal. In view of her heavy vaginal bleed and her history of adenomyosis, USG of the abdomen was done which showed bulky posterior myometrium in the uterus with heterogeneous echotexture consistent with adenomyosis. CA-125 level was </w:t>
      </w:r>
      <w:r w:rsidRPr="00057611">
        <w:t>raised to 155 IU/ml.</w:t>
      </w:r>
    </w:p>
    <w:p w:rsidR="00726B8E" w:rsidRDefault="00726B8E" w:rsidP="00726B8E">
      <w:pPr>
        <w:jc w:val="both"/>
      </w:pPr>
      <w:r>
        <w:t>Following admission, she suffered two episodes of generalized tonic clonic seizures. Electroencephalogram (EEG) revealed abnormal awake EEG record with interictal seizure pattern arising from left cerebral cortex.  She was admitted to Intensive care unit where she was managed with subcutaneous heparin 40 U, intravenous leverat</w:t>
      </w:r>
      <w:r w:rsidR="00381F85">
        <w:t xml:space="preserve">icetam, dexamethasone, IV fluids </w:t>
      </w:r>
      <w:r>
        <w:t xml:space="preserve">and pantoprazole. Carbamzepine, phenytoin, and Benzodiazepine were added to her treatment regimen following subsequent seizures. She received multiple blood transfusions in view of her ongoing bleeding and declining hemoglobin level. She was commenced on oral iron and folate therapy. Her conditions gradually improved during the course of the week and she was shifted to ward. She was discharged 10 days later on oral dabigatran, iron tablets, and antiepileptics. She was discharged with no deficits with mRS score of 1. On follow up, two weeks later she was doing well and plans for regular follow up with gynaecologist was done. Gynaecologist offered her hysterectomy </w:t>
      </w:r>
      <w:r w:rsidR="00061557">
        <w:t>which she declined</w:t>
      </w:r>
      <w:r>
        <w:t xml:space="preserve"> and plans were m</w:t>
      </w:r>
      <w:r w:rsidR="00061557">
        <w:t xml:space="preserve">ade for conservative management. </w:t>
      </w:r>
      <w:r>
        <w:t>She was then placed on contraceptive dose progesterone only pills</w:t>
      </w:r>
      <w:r w:rsidR="00061557">
        <w:t xml:space="preserve"> (POP)</w:t>
      </w:r>
      <w:r>
        <w:t xml:space="preserve">. She continues to do </w:t>
      </w:r>
      <w:r w:rsidR="004B46F1">
        <w:t>well at 2 months post discharge with menorrhagia under control and no recurrence of CVT.</w:t>
      </w:r>
    </w:p>
    <w:p w:rsidR="00726B8E" w:rsidRPr="00700FD9" w:rsidRDefault="00726B8E" w:rsidP="00726B8E">
      <w:pPr>
        <w:rPr>
          <w:b/>
        </w:rPr>
      </w:pPr>
    </w:p>
    <w:p w:rsidR="00726B8E" w:rsidRPr="00700FD9" w:rsidRDefault="00726B8E" w:rsidP="00726B8E">
      <w:pPr>
        <w:rPr>
          <w:b/>
        </w:rPr>
      </w:pPr>
      <w:r w:rsidRPr="00700FD9">
        <w:rPr>
          <w:b/>
        </w:rPr>
        <w:t>Discussion:</w:t>
      </w:r>
    </w:p>
    <w:p w:rsidR="00726B8E" w:rsidRPr="00684BFF" w:rsidRDefault="00726B8E" w:rsidP="00726B8E">
      <w:pPr>
        <w:jc w:val="both"/>
        <w:rPr>
          <w:rFonts w:cstheme="minorHAnsi"/>
          <w:color w:val="000000" w:themeColor="text1"/>
          <w:szCs w:val="22"/>
        </w:rPr>
      </w:pPr>
      <w:r w:rsidRPr="00684BFF">
        <w:rPr>
          <w:rFonts w:cstheme="minorHAnsi"/>
          <w:color w:val="000000" w:themeColor="text1"/>
          <w:szCs w:val="22"/>
        </w:rPr>
        <w:t xml:space="preserve">We encountered a 42 years lady under oral progestins for menorrhagia secondary to adenomyosis seeking help immediately after her menses for a severe frontal headache which had gradually reached its peak over days and a focal seizure. A diagnosis of cerebral venous thrombosis was made. A multitude of possible risk factors were explored. Up to 44% </w:t>
      </w:r>
      <w:r>
        <w:rPr>
          <w:rFonts w:cstheme="minorHAnsi"/>
          <w:color w:val="000000" w:themeColor="text1"/>
          <w:szCs w:val="22"/>
        </w:rPr>
        <w:t xml:space="preserve">of the cases </w:t>
      </w:r>
      <w:r w:rsidRPr="00F72CFB">
        <w:rPr>
          <w:rFonts w:cstheme="minorHAnsi"/>
          <w:szCs w:val="22"/>
        </w:rPr>
        <w:t>have</w:t>
      </w:r>
      <w:r w:rsidRPr="00684BFF">
        <w:rPr>
          <w:rFonts w:cstheme="minorHAnsi"/>
          <w:color w:val="000000" w:themeColor="text1"/>
          <w:szCs w:val="22"/>
        </w:rPr>
        <w:t xml:space="preserve"> more than one risk factors and the presence of one of them should not lead to cessation of the search for others</w:t>
      </w:r>
      <w:r w:rsidRPr="00684BFF">
        <w:rPr>
          <w:rFonts w:cstheme="minorHAnsi"/>
          <w:color w:val="000000" w:themeColor="text1"/>
          <w:szCs w:val="22"/>
        </w:rPr>
        <w:fldChar w:fldCharType="begin" w:fldLock="1"/>
      </w:r>
      <w:r w:rsidRPr="00684BFF">
        <w:rPr>
          <w:rFonts w:cstheme="minorHAnsi"/>
          <w:color w:val="000000" w:themeColor="text1"/>
          <w:szCs w:val="22"/>
        </w:rPr>
        <w:instrText>ADDIN CSL_CITATION {"citationItems":[{"id":"ITEM-1","itemData":{"DOI":"10.1161/01.STR.0000117571.76197.26","ISSN":"00392499","PMID":"14976332","abstract":"Background and Purpose-The natural history and long-term prognosis of cerebral vein and dural sinus thrombosis (CVT) have not been examined previously by adequately powered prospective studies. Methods-We performed a multinational (21 countries), multicenter (89 centers), prospective observational study. Patients were followed up at 6 months and yearly thereafter. Primary outcome was death or dependence as assessed by modified Rankin Scale (mRS) score &gt;2 at the end of follow-up. Results-From May 1998 to May 2001, 624 adult patients with CVT were registered. At the end of follow-up (median 16 months), 356 patients (57.1%) had no symptom or signs (mRS=0), 137 (22%) had minor residual symptoms (mRS=1), and 47 (7.5%) had mild impairments (mRS=2). Eighteen (2.9%) were moderately impaired (mRS=3), 14 (2.2%) were severely handicapped (mRS=4 or 5), and 52 (8.3%) had died. Multivariate predictors of death or dependence were age &gt;37 years (hazard ratio [HR]=2.0), male sex (HR=1.6), coma (HR=2.7), mental status disorder (HR=2.0), hemorrhage on admission CT scan (HR=1.9), thrombosis of the deep cerebral venous system (HR=2.9), central nervous system infection (HR=3.3), and cancer (HR=2.9). Fourteen patients (2.2%) had a recurrent sinus thrombosis, 27 (4.3%) had other thrombotic events, and 66 (10.6%) had seizures. Conclusions-The prognosis of CVT is better than reported previously. A subgroup (13%) of clinically identifiable CVT patients is at increased risk of bad outcome. These high-risk patients may benefit from more aggressive therapeutic interventions, to be studied in randomized clinical trials.","author":[{"dropping-particle":"","family":"Ferro","given":"José M.","non-dropping-particle":"","parse-names":false,"suffix":""},{"dropping-particle":"","family":"Canhão","given":"Patrícia","non-dropping-particle":"","parse-names":false,"suffix":""},{"dropping-particle":"","family":"Stam","given":"Jan","non-dropping-particle":"","parse-names":false,"suffix":""},{"dropping-particle":"","family":"Bousser","given":"Marie Germaine","non-dropping-particle":"","parse-names":false,"suffix":""},{"dropping-particle":"","family":"Barinagarrementeria","given":"Fernando","non-dropping-particle":"","parse-names":false,"suffix":""}],"container-title":"Stroke","id":"ITEM-1","issue":"3","issued":{"date-parts":[["2004","3","1"]]},"page":"664-670","publisher":"Lippincott Williams &amp; Wilkins","title":"Prognosis of Cerebral Vein and Dural Sinus Thrombosis: Results of the International Study on Cerebral Vein and Dural Sinus Thrombosis (ISCVT)","type":"article-journal","volume":"35"},"uris":["http://www.mendeley.com/documents/?uuid=c0129c6d-7024-3c2c-bd5a-83dd067082f6"]}],"mendeley":{"formattedCitation":"(1)","plainTextFormattedCitation":"(1)","previouslyFormattedCitation":"(1)"},"properties":{"noteIndex":0},"schema":"https://github.com/citation-style-language/schema/raw/master/csl-citation.json"}</w:instrText>
      </w:r>
      <w:r w:rsidRPr="00684BFF">
        <w:rPr>
          <w:rFonts w:cstheme="minorHAnsi"/>
          <w:color w:val="000000" w:themeColor="text1"/>
          <w:szCs w:val="22"/>
        </w:rPr>
        <w:fldChar w:fldCharType="separate"/>
      </w:r>
      <w:r w:rsidRPr="00684BFF">
        <w:rPr>
          <w:rFonts w:cstheme="minorHAnsi"/>
          <w:noProof/>
          <w:color w:val="000000" w:themeColor="text1"/>
          <w:szCs w:val="22"/>
        </w:rPr>
        <w:t>(1)</w:t>
      </w:r>
      <w:r w:rsidRPr="00684BFF">
        <w:rPr>
          <w:rFonts w:cstheme="minorHAnsi"/>
          <w:color w:val="000000" w:themeColor="text1"/>
          <w:szCs w:val="22"/>
        </w:rPr>
        <w:fldChar w:fldCharType="end"/>
      </w:r>
      <w:r w:rsidRPr="00684BFF">
        <w:rPr>
          <w:rFonts w:cstheme="minorHAnsi"/>
          <w:color w:val="000000" w:themeColor="text1"/>
          <w:szCs w:val="22"/>
        </w:rPr>
        <w:t>. On literature search, we came across few case reports and case series of cerebral infarction with adenomyosis. However only one case of CVT with adenomyosis has been reported</w:t>
      </w:r>
      <w:r w:rsidRPr="00684BFF">
        <w:rPr>
          <w:rFonts w:cstheme="minorHAnsi"/>
          <w:color w:val="000000" w:themeColor="text1"/>
          <w:szCs w:val="22"/>
        </w:rPr>
        <w:fldChar w:fldCharType="begin" w:fldLock="1"/>
      </w:r>
      <w:r>
        <w:rPr>
          <w:rFonts w:cstheme="minorHAnsi"/>
          <w:color w:val="000000" w:themeColor="text1"/>
          <w:szCs w:val="22"/>
        </w:rPr>
        <w:instrText>ADDIN CSL_CITATION {"citationItems":[{"id":"ITEM-1","itemData":{"DOI":"10.1016/J.JSTROKECEREBROVASDIS.2014.01.027","ISSN":"1052-3057","PMID":"24794947","abstract":"&lt;p&gt;We report a case of cerebral venous thrombosis (CVT) associated with a giant adenomyosis. At admission, the patient demonstrated generalized seizures and consciousness disturbance. Brain fluid–attenuated inversion recovery magnetic resonance imaging revealed a localized, high-intensity region in the left frontal lobe. Subsequent brain angiography showed that right internal carotid angiograms display abrupt termination of the anterior half of the superior sagittal sinus and a filling defect in the lateral part of the left transverse sinus. The patient complicated with iron deficiency anemia (IDA) and adenomyosis with higher levels of serum carbohydrate antigen 125 (CA125) and d-dimer. After 1 year from onset, intermittent severe menalgia and headache persisted, and blood examination revealed abnormal values; the patient was receiving oral medications. Finally, adenomyosis resection was performed with a favorable outcome, and no recurrence was observed during the 2-year follow-up period. We conclude that IDA and increased CA125 levels may have promoted hypercoagulability and CVT. This report emphasizes the possible relationship between CVT and adenomyosis.&lt;/p&gt;","author":[{"dropping-particle":"","family":"Nishioka","given":"Kenya","non-dropping-particle":"","parse-names":false,"suffix":""},{"dropping-particle":"","family":"Tanaka","given":"Ryota","non-dropping-particle":"","parse-names":false,"suffix":""},{"dropping-particle":"","family":"Tsutsumi","given":"Satoshi","non-dropping-particle":"","parse-names":false,"suffix":""},{"dropping-particle":"","family":"Yamashiro","given":"Kazuo","non-dropping-particle":"","parse-names":false,"suffix":""},{"dropping-particle":"","family":"Nakahara","given":"Mariko","non-dropping-particle":"","parse-names":false,"suffix":""},{"dropping-particle":"","family":"Shimura","given":"Hideki","non-dropping-particle":"","parse-names":false,"suffix":""},{"dropping-particle":"","family":"Hattori","given":"Nobutaka","non-dropping-particle":"","parse-names":false,"suffix":""},{"dropping-particle":"","family":"Urabe","given":"Takao","non-dropping-particle":"","parse-names":false,"suffix":""}],"container-title":"Journal of Stroke and Cerebrovascular Diseases","id":"ITEM-1","issue":"7","issued":{"date-parts":[["2014","8","1"]]},"page":"1985-1987","publisher":"Elsevier","title":"Cerebral Dural Sinus Thrombosis Associated with Adenomyosis: A Case Report","type":"article-journal","volume":"23"},"uris":["http://www.mendeley.com/documents/?uuid=d959e791-0425-3e8e-a6bf-a0a3f954d3f9"]}],"mendeley":{"formattedCitation":"(3)","plainTextFormattedCitation":"(3)","previouslyFormattedCitation":"(3)"},"properties":{"noteIndex":0},"schema":"https://github.com/citation-style-language/schema/raw/master/csl-citation.json"}</w:instrText>
      </w:r>
      <w:r w:rsidRPr="00684BFF">
        <w:rPr>
          <w:rFonts w:cstheme="minorHAnsi"/>
          <w:color w:val="000000" w:themeColor="text1"/>
          <w:szCs w:val="22"/>
        </w:rPr>
        <w:fldChar w:fldCharType="separate"/>
      </w:r>
      <w:r w:rsidRPr="006B2426">
        <w:rPr>
          <w:rFonts w:cstheme="minorHAnsi"/>
          <w:noProof/>
          <w:color w:val="000000" w:themeColor="text1"/>
          <w:szCs w:val="22"/>
        </w:rPr>
        <w:t>(3)</w:t>
      </w:r>
      <w:r w:rsidRPr="00684BFF">
        <w:rPr>
          <w:rFonts w:cstheme="minorHAnsi"/>
          <w:color w:val="000000" w:themeColor="text1"/>
          <w:szCs w:val="22"/>
        </w:rPr>
        <w:fldChar w:fldCharType="end"/>
      </w:r>
      <w:r w:rsidRPr="00684BFF">
        <w:rPr>
          <w:rFonts w:cstheme="minorHAnsi"/>
          <w:color w:val="000000" w:themeColor="text1"/>
          <w:szCs w:val="22"/>
        </w:rPr>
        <w:t xml:space="preserve">. One other case of CVT with adenomyosis was found, however the cause of CVT could be well attributed to </w:t>
      </w:r>
      <w:r>
        <w:rPr>
          <w:rFonts w:cstheme="minorHAnsi"/>
          <w:color w:val="000000" w:themeColor="text1"/>
          <w:szCs w:val="22"/>
        </w:rPr>
        <w:t xml:space="preserve">combined </w:t>
      </w:r>
      <w:r w:rsidRPr="00684BFF">
        <w:rPr>
          <w:rFonts w:cstheme="minorHAnsi"/>
          <w:color w:val="000000" w:themeColor="text1"/>
          <w:szCs w:val="22"/>
        </w:rPr>
        <w:t>oral contraceptive pills (</w:t>
      </w:r>
      <w:r>
        <w:rPr>
          <w:rFonts w:cstheme="minorHAnsi"/>
          <w:color w:val="000000" w:themeColor="text1"/>
          <w:szCs w:val="22"/>
        </w:rPr>
        <w:t>C</w:t>
      </w:r>
      <w:r w:rsidRPr="00684BFF">
        <w:rPr>
          <w:rFonts w:cstheme="minorHAnsi"/>
          <w:color w:val="000000" w:themeColor="text1"/>
          <w:szCs w:val="22"/>
        </w:rPr>
        <w:t>OCPs) that she was taking for adenomyosis</w:t>
      </w:r>
      <w:r w:rsidRPr="00684BFF">
        <w:rPr>
          <w:rFonts w:cstheme="minorHAnsi"/>
          <w:color w:val="000000" w:themeColor="text1"/>
          <w:szCs w:val="22"/>
        </w:rPr>
        <w:fldChar w:fldCharType="begin" w:fldLock="1"/>
      </w:r>
      <w:r>
        <w:rPr>
          <w:rFonts w:cstheme="minorHAnsi"/>
          <w:color w:val="000000" w:themeColor="text1"/>
          <w:szCs w:val="22"/>
        </w:rPr>
        <w:instrText>ADDIN CSL_CITATION {"citationItems":[{"id":"ITEM-1","itemData":{"DOI":"10.12891/ceog3214.2017","ISSN":"0390-6663","PMID":"29714885","abstract":"The authors report a case of cerebral venous and sinus thrombosis (CVST) in a patient receiving a low-dose estrogen-progestin combination (oral contraceptives, OCs) for uterine adenomyosis. She was switched to gonadotropin-releasing hormone agonist (GnRHa) draw-back therapy, which was successfully administered long-term. Case: The patient was a 38-year-old nulligravida with a history of smoking. She presented to this hospital with dysmenorrhea and postmenstrual lower abdominal pain. Adenomyosis was diagnosed using ultrasound and magnetic resonance imaging. She was instructed to stop smoking and was administered low-dose OCs. CVST occurred 18 months later. OC therapy was halted, and only antiplatelet therapy was administered. After six months, her chief complaint symptoms intensified, therefore GnRHa draw-back therapy was administered after obtaining informed consent. No uterine enlargement was observed, and the abdominal pain resolved. During 2.5 years of therapy, her bone density levels remained within normal limits. CVST did not recur and no other thromboses were observed.","author":[{"dropping-particle":"","family":"Matsushima","given":"T.","non-dropping-particle":"","parse-names":false,"suffix":""},{"dropping-particle":"","family":"Akira","given":"S.","non-dropping-particle":"","parse-names":false,"suffix":""},{"dropping-particle":"","family":"Asakura","given":"H.","non-dropping-particle":"","parse-names":false,"suffix":""},{"dropping-particle":"","family":"Takeshita","given":"T.","non-dropping-particle":"","parse-names":false,"suffix":""}],"container-title":"Clinical and experimental obstetrics &amp; gynecology","id":"ITEM-1","issue":"1","issued":{"date-parts":[["2017"]]},"page":"143-145","publisher":"Clin Exp Obstet Gynecol","title":"Low-dose gonadotropin-releasing hormone agonist therapy (draw-back therapy) for successful long-term management of adenomyosis associated with cerebral venous and sinus thrombosis from low-dose oral contraceptive use","type":"article-journal","volume":"44"},"uris":["http://www.mendeley.com/documents/?uuid=72b4f56f-d450-3880-8446-061c50b8e02c"]}],"mendeley":{"formattedCitation":"(4)","plainTextFormattedCitation":"(4)","previouslyFormattedCitation":"(4)"},"properties":{"noteIndex":0},"schema":"https://github.com/citation-style-language/schema/raw/master/csl-citation.json"}</w:instrText>
      </w:r>
      <w:r w:rsidRPr="00684BFF">
        <w:rPr>
          <w:rFonts w:cstheme="minorHAnsi"/>
          <w:color w:val="000000" w:themeColor="text1"/>
          <w:szCs w:val="22"/>
        </w:rPr>
        <w:fldChar w:fldCharType="separate"/>
      </w:r>
      <w:r w:rsidRPr="006B2426">
        <w:rPr>
          <w:rFonts w:cstheme="minorHAnsi"/>
          <w:noProof/>
          <w:color w:val="000000" w:themeColor="text1"/>
          <w:szCs w:val="22"/>
        </w:rPr>
        <w:t>(4)</w:t>
      </w:r>
      <w:r w:rsidRPr="00684BFF">
        <w:rPr>
          <w:rFonts w:cstheme="minorHAnsi"/>
          <w:color w:val="000000" w:themeColor="text1"/>
          <w:szCs w:val="22"/>
        </w:rPr>
        <w:fldChar w:fldCharType="end"/>
      </w:r>
      <w:r w:rsidRPr="00684BFF">
        <w:rPr>
          <w:rFonts w:cstheme="minorHAnsi"/>
          <w:color w:val="000000" w:themeColor="text1"/>
          <w:szCs w:val="22"/>
        </w:rPr>
        <w:t xml:space="preserve">. </w:t>
      </w:r>
    </w:p>
    <w:p w:rsidR="00726B8E" w:rsidRPr="00684BFF" w:rsidRDefault="00726B8E" w:rsidP="00726B8E">
      <w:pPr>
        <w:jc w:val="both"/>
        <w:rPr>
          <w:rFonts w:cstheme="minorHAnsi"/>
          <w:color w:val="000000" w:themeColor="text1"/>
          <w:szCs w:val="22"/>
        </w:rPr>
      </w:pPr>
      <w:r w:rsidRPr="00684BFF">
        <w:rPr>
          <w:rFonts w:cstheme="minorHAnsi"/>
          <w:color w:val="000000" w:themeColor="text1"/>
          <w:szCs w:val="22"/>
        </w:rPr>
        <w:t>Aiura et al. (2021) tabulated the clinical profiles of 15 cases of cerebral infarction associated with adenomyosis which showed that almost half of them had presented during menstruation and most of the patients had low haemoglobin levels with raised CA 125 and D- dimer levels</w:t>
      </w:r>
      <w:r w:rsidRPr="00684BFF">
        <w:rPr>
          <w:rFonts w:cstheme="minorHAnsi"/>
          <w:color w:val="000000" w:themeColor="text1"/>
          <w:szCs w:val="22"/>
        </w:rPr>
        <w:fldChar w:fldCharType="begin" w:fldLock="1"/>
      </w:r>
      <w:r>
        <w:rPr>
          <w:rFonts w:cstheme="minorHAnsi"/>
          <w:color w:val="000000" w:themeColor="text1"/>
          <w:szCs w:val="22"/>
        </w:rPr>
        <w:instrText>ADDIN CSL_CITATION {"citationItems":[{"id":"ITEM-1","itemData":{"DOI":"10.1186/S12883-021-02045-7","ISSN":"1471-2377","PMID":"33430804","abstract":"Background: Adenomyosis, a benign gynecological disease, causes cerebral infarction. Similar to Trousseau’s syndrome, it elevates cancer antigen 125 (CA125) and D-dimer levels; causes hypercoagulability; and results in cerebral infarction. However, no case of adenomyosis causing major cerebral artery occlusion and requiring endovascular thrombectomy has yet been reported. We report on a woman with middle cerebral artery occlusion caused by adenomyosis progression with a benign gynecological tumor and recurrent cerebral infarction. She was successfully treated by endovascular thrombectomy and hysterectomy. Case presentation: A 48-year-old woman with heavy uterine bleeding was transported by ambulance to our hospital. Upon arrival, she presented with impaired consciousness. Laboratory test results revealed decreased hemoglobin (8.2 g/dL) and elevated D-dimer (79.3 µg/mL) levels. Radiological imaging revealed adenomyosis, a left ovarian tumor, multiple uterine myomas, and old and new bilateral renal infarctions. She experienced repeated episodes of excessive menstruation caused by adenomyosis and was scheduled for hysterectomy in 2 months at another hospital. After hospital admission, uterine bleeding stopped. However, 5 days after initial bleeding, she had another episode of heavy uterine bleeding and developed left hemiparesis and dysarthria 20 min later. Brain magnetic resonance imaging revealed bilateral multiple cerebral infarctions indicating right middle cerebral artery occlusion. Thus, endovascular thrombectomy was performed, and anticoagulant therapy was administered. Laboratory test results after thrombectomy revealed elevated CA125 (3536 U/mL) and CA19-9 (892 U/mL) levels. She was at a risk of recurrent heavy uterine bleeding leading to repeated cerebral infarction because of anticoagulant treatment. Therefore, we performed hysterectomy and ovariectomy 11 days after initial bleeding. Histopathological assessment revealed no malignancy. Although she developed asymptomatic pulmonary thromboembolism 14 days after initial bleeding, D-dimer and tumor marker levels returned to normal soon after gynecological surgery. At 15 months post-surgery, she had not experienced further ischemic events. Conclusions: Adenomyosis with benign gynecological tumors may be associated with elevated D-dimer and tumor marker levels; excessive menstruation; and anemia. It may cause systemic thromboembolism, including cerebral infarction. To our knowledge, no other study ha…","author":[{"dropping-particle":"","family":"Aiura","given":"Ryo","non-dropping-particle":"","parse-names":false,"suffix":""},{"dropping-particle":"","family":"Nakayama","given":"Sadayoshi","non-dropping-particle":"","parse-names":false,"suffix":""},{"dropping-particle":"","family":"Yamaga","given":"Hroo","non-dropping-particle":"","parse-names":false,"suffix":""},{"dropping-particle":"","family":"Kato","given":"Yu","non-dropping-particle":"","parse-names":false,"suffix":""},{"dropping-particle":"","family":"Fujishima","given":"Hirotake","non-dropping-particle":"","parse-names":false,"suffix":""}],"container-title":"BMC neurology","id":"ITEM-1","issue":"1","issued":{"date-parts":[["2021","12","1"]]},"publisher":"BMC Neurol","title":"Systemic thromboembolism including multiple cerebral infarctions with middle cerebral artery occlusion caused by the progression of adenomyosis with benign gynecological tumor: a case report","type":"article-journal","volume":"21"},"uris":["http://www.mendeley.com/documents/?uuid=3c30fbdd-ba40-3326-a865-a5705640fe21"]}],"mendeley":{"formattedCitation":"(5)","plainTextFormattedCitation":"(5)","previouslyFormattedCitation":"(5)"},"properties":{"noteIndex":0},"schema":"https://github.com/citation-style-language/schema/raw/master/csl-citation.json"}</w:instrText>
      </w:r>
      <w:r w:rsidRPr="00684BFF">
        <w:rPr>
          <w:rFonts w:cstheme="minorHAnsi"/>
          <w:color w:val="000000" w:themeColor="text1"/>
          <w:szCs w:val="22"/>
        </w:rPr>
        <w:fldChar w:fldCharType="separate"/>
      </w:r>
      <w:r w:rsidRPr="006B2426">
        <w:rPr>
          <w:rFonts w:cstheme="minorHAnsi"/>
          <w:noProof/>
          <w:color w:val="000000" w:themeColor="text1"/>
          <w:szCs w:val="22"/>
        </w:rPr>
        <w:t>(5)</w:t>
      </w:r>
      <w:r w:rsidRPr="00684BFF">
        <w:rPr>
          <w:rFonts w:cstheme="minorHAnsi"/>
          <w:color w:val="000000" w:themeColor="text1"/>
          <w:szCs w:val="22"/>
        </w:rPr>
        <w:fldChar w:fldCharType="end"/>
      </w:r>
      <w:r w:rsidRPr="00684BFF">
        <w:rPr>
          <w:rFonts w:cstheme="minorHAnsi"/>
          <w:color w:val="000000" w:themeColor="text1"/>
          <w:szCs w:val="22"/>
        </w:rPr>
        <w:t xml:space="preserve">. Similar findings were reported by Yin et al. (2018) and Zhao et al. (2020) </w:t>
      </w:r>
      <w:r w:rsidRPr="00684BFF">
        <w:rPr>
          <w:rFonts w:cstheme="minorHAnsi"/>
          <w:color w:val="000000" w:themeColor="text1"/>
          <w:szCs w:val="22"/>
        </w:rPr>
        <w:fldChar w:fldCharType="begin" w:fldLock="1"/>
      </w:r>
      <w:r>
        <w:rPr>
          <w:rFonts w:cstheme="minorHAnsi"/>
          <w:color w:val="000000" w:themeColor="text1"/>
          <w:szCs w:val="22"/>
        </w:rPr>
        <w:instrText>ADDIN CSL_CITATION {"citationItems":[{"id":"ITEM-1","itemData":{"DOI":"10.1186/S12883-018-1213-2","ISSN":"1471-2377","PMID":"30567506","abstract":"Background: Adenomyosis is a benign disease with elevated CA125 level. Case presentation: We report 3 cases with adenomyosis who developed ischemic stroke during menstruation. The levels of CA125, CA19-9, and D-dimer were elevated, which dropped markedly after the menstrual phase. The development of nonbacterial thrombotic endocarditis (NBTE) and stenosis of the cerebral arteries associated with hypercoagulable state and the hyperviscosity nature of the mucinous protein may be the underlying mechanisms. Conclusion: Our report suggests that adenomyosis might be a risk factor for ischemic stroke in middle-aged patients.","author":[{"dropping-particle":"","family":"Yin","given":"Xinzhen","non-dropping-particle":"","parse-names":false,"suffix":""},{"dropping-particle":"","family":"Wu","given":"Jimin","non-dropping-particle":"","parse-names":false,"suffix":""},{"dropping-particle":"","family":"Song","given":"Shuijiang","non-dropping-particle":"","parse-names":false,"suffix":""},{"dropping-particle":"","family":"Zhang","given":"Baorong","non-dropping-particle":"","parse-names":false,"suffix":""},{"dropping-particle":"","family":"Chen","given":"Yanxing","non-dropping-particle":"","parse-names":false,"suffix":""}],"container-title":"BMC neurology","id":"ITEM-1","issue":"1","issued":{"date-parts":[["2018","12","19"]]},"publisher":"BMC Neurol","title":"Cerebral infarcts associated with adenomyosis: a rare risk factor for stroke in middle-aged women: a case series","type":"article-journal","volume":"18"},"uris":["http://www.mendeley.com/documents/?uuid=6728a081-c2c6-3a45-92aa-14c667f50424"]}],"mendeley":{"formattedCitation":"(6)","plainTextFormattedCitation":"(6)","previouslyFormattedCitation":"(6)"},"properties":{"noteIndex":0},"schema":"https://github.com/citation-style-language/schema/raw/master/csl-citation.json"}</w:instrText>
      </w:r>
      <w:r w:rsidRPr="00684BFF">
        <w:rPr>
          <w:rFonts w:cstheme="minorHAnsi"/>
          <w:color w:val="000000" w:themeColor="text1"/>
          <w:szCs w:val="22"/>
        </w:rPr>
        <w:fldChar w:fldCharType="separate"/>
      </w:r>
      <w:r w:rsidRPr="006B2426">
        <w:rPr>
          <w:rFonts w:cstheme="minorHAnsi"/>
          <w:noProof/>
          <w:color w:val="000000" w:themeColor="text1"/>
          <w:szCs w:val="22"/>
        </w:rPr>
        <w:t>(6)</w:t>
      </w:r>
      <w:r w:rsidRPr="00684BFF">
        <w:rPr>
          <w:rFonts w:cstheme="minorHAnsi"/>
          <w:color w:val="000000" w:themeColor="text1"/>
          <w:szCs w:val="22"/>
        </w:rPr>
        <w:fldChar w:fldCharType="end"/>
      </w:r>
      <w:r w:rsidRPr="00684BFF">
        <w:rPr>
          <w:rFonts w:cstheme="minorHAnsi"/>
          <w:color w:val="000000" w:themeColor="text1"/>
          <w:szCs w:val="22"/>
        </w:rPr>
        <w:t xml:space="preserve"> </w:t>
      </w:r>
      <w:r w:rsidRPr="00684BFF">
        <w:rPr>
          <w:rFonts w:cstheme="minorHAnsi"/>
          <w:color w:val="000000" w:themeColor="text1"/>
          <w:szCs w:val="22"/>
        </w:rPr>
        <w:fldChar w:fldCharType="begin" w:fldLock="1"/>
      </w:r>
      <w:r>
        <w:rPr>
          <w:rFonts w:cstheme="minorHAnsi"/>
          <w:color w:val="000000" w:themeColor="text1"/>
          <w:szCs w:val="22"/>
        </w:rPr>
        <w:instrText>ADDIN CSL_CITATION {"citationItems":[{"id":"ITEM-1","itemData":{"DOI":"10.1186/S12883-020-01787-0","ISSN":"1471-2377","PMID":"32450843","abstract":"Background: It is reported that acute cerebral infarction with adenomyosis is associated with elevated D-Dimer, elevated CA125, anemia and menstruation. However, previous reports did not notice infection known as fever, which may be a potential risk factor for developing acute cerebral infarction with adenomyosis. Case presentation: We describe a 34-year-old woman who presented headache and fever (38 °C) for 4 days and left limb weakness for 1 day during her menstrual phase. Laboratory test data showed: Hemoglobin (HGB) (112 g/L, normal: 120-150 g/L), Carcinoembryonic antigen 125 (CA125) (937.70 U/ml, normal: 0-35 U/ml), D-Dimer (27.4 mg/L, normal: 0-1.5 mg/L). Magnetic resonance imaging (MRI) indicated acute cerebral infarction in right basal ganglia and subcortical region of right frontotemporal lobe. Further, brain computed tomography angiography (CTA) showed that the M1 segment of right middle cerebral artery was strictured and the distal branches of right middle cerebral artery were significantly less than those on the opposite side. No obvious abnormality was found in cranial magnetic resonance venogram (MRV). She had a 5-year history of adenomyosis. No tumors were found by whole body positron emission tomography-computed tomography (PET-CT). We treated this patient by using anti-infective therapy for 1 week and using anticoagulant therapy with low molecular weight heparin for 2 weeks. Subsequently, the anticoagulant therapy was discontinued and replaced by antiplatelet therapy with clopidogrel. We followed up this patient for 4 months, and no recurrence of cerebral infarction was found. Conclusions: Acute cerebral infarction with adenomyosis may be related to elevated D-Dimer, elevated CA125, anemia and menstruation. Our report suggests that infection may be a potential risk factor for developing acute cerebral infarction with adenomyosis.","author":[{"dropping-particle":"","family":"Zhao","given":"Yuan","non-dropping-particle":"","parse-names":false,"suffix":""},{"dropping-particle":"","family":"Zhang","given":"Yongbo","non-dropping-particle":"","parse-names":false,"suffix":""},{"dropping-particle":"","family":"Yang","given":"Yishu","non-dropping-particle":"","parse-names":false,"suffix":""}],"container-title":"BMC neurology","id":"ITEM-1","issue":"1","issued":{"date-parts":[["2020","5","25"]]},"publisher":"BMC Neurol","title":"Acute cerebral infarction with adenomyosis in a patient with fever: a case report","type":"article-journal","volume":"20"},"uris":["http://www.mendeley.com/documents/?uuid=b52da5db-5d27-37e3-8539-e0326b932aca"]}],"mendeley":{"formattedCitation":"(7)","plainTextFormattedCitation":"(7)","previouslyFormattedCitation":"(7)"},"properties":{"noteIndex":0},"schema":"https://github.com/citation-style-language/schema/raw/master/csl-citation.json"}</w:instrText>
      </w:r>
      <w:r w:rsidRPr="00684BFF">
        <w:rPr>
          <w:rFonts w:cstheme="minorHAnsi"/>
          <w:color w:val="000000" w:themeColor="text1"/>
          <w:szCs w:val="22"/>
        </w:rPr>
        <w:fldChar w:fldCharType="separate"/>
      </w:r>
      <w:r w:rsidRPr="006B2426">
        <w:rPr>
          <w:rFonts w:cstheme="minorHAnsi"/>
          <w:noProof/>
          <w:color w:val="000000" w:themeColor="text1"/>
          <w:szCs w:val="22"/>
        </w:rPr>
        <w:t>(7)</w:t>
      </w:r>
      <w:r w:rsidRPr="00684BFF">
        <w:rPr>
          <w:rFonts w:cstheme="minorHAnsi"/>
          <w:color w:val="000000" w:themeColor="text1"/>
          <w:szCs w:val="22"/>
        </w:rPr>
        <w:fldChar w:fldCharType="end"/>
      </w:r>
      <w:r w:rsidRPr="00684BFF">
        <w:rPr>
          <w:rFonts w:cstheme="minorHAnsi"/>
          <w:color w:val="000000" w:themeColor="text1"/>
          <w:szCs w:val="22"/>
        </w:rPr>
        <w:t xml:space="preserve">. The profiles consistently pointed out anemia, raised CA 125 levels and ongoing menstruation in the reported cases of infarction with adenomyosis. The lady in our case had raised CA 125 levels and microcytic anemia due to chronic blood loss and IDA. Even though her last menstrual period was 5 days prior to presentation, the onset of her premonitory headache was during her menstruation. These findings suggest probable interplay of more than one </w:t>
      </w:r>
      <w:r w:rsidRPr="00684BFF">
        <w:rPr>
          <w:rFonts w:cstheme="minorHAnsi"/>
          <w:color w:val="000000" w:themeColor="text1"/>
          <w:szCs w:val="22"/>
        </w:rPr>
        <w:lastRenderedPageBreak/>
        <w:t>factor to contribute to hypercoagulabiity, cerebral Infarction and CVT in adenomyosis.  As of yet, causation has not been established between venous thromboembolism and adenomyosis. However several theories are in place to link the two conditions</w:t>
      </w:r>
      <w:r w:rsidRPr="00684BFF">
        <w:rPr>
          <w:rFonts w:cstheme="minorHAnsi"/>
          <w:color w:val="000000" w:themeColor="text1"/>
          <w:szCs w:val="22"/>
        </w:rPr>
        <w:fldChar w:fldCharType="begin" w:fldLock="1"/>
      </w:r>
      <w:r>
        <w:rPr>
          <w:rFonts w:cstheme="minorHAnsi"/>
          <w:color w:val="000000" w:themeColor="text1"/>
          <w:szCs w:val="22"/>
        </w:rPr>
        <w:instrText>ADDIN CSL_CITATION {"citationItems":[{"id":"ITEM-1","itemData":{"DOI":"10.4103/GMIT.GMIT_77_19","ISSN":"2213-3070","abstract":"&lt;br&gt;&lt;b&gt;Objectives:&lt;/b&gt; The objective of the study was to evaluate the incidence of venous thromboembolism (VTE) in patients who have been admitted for adenomyosis at our institute and describe their clinical characteristics and management.&lt;br&gt;&lt;b&gt;Materials and Methods:&lt;/b&gt; A retrospective review of the medical records of all patients who were admitted to the gynecology ward between January 2015 and August 2016 was conducted, and all patients who had adenomyosis were included in this study. Clinical details that were evaluated included age, parity, body mass index, significant comorbidities, size of the uterus on physical examination, the size of the adenomyoma (if present) on pelvic ultrasonography, initial hemoglobin, and hematocrit on admission, whether blood transfusion was required, acute and long-term treatment and whether or not there were any associated VTE and treatment given.&lt;br&gt;&lt;b&gt;Results:&lt;/b&gt; Forty-one patients were included in this study. Five (12.2%) out of the 41 patients had associated VTE; all five had pulmonary embolism (PE), while two also had a concurrent left lower limb deep-vein thrombosis. Three out of the five patients had worsening menorrhagia following anticoagulation, which gonadotropin-releasing hormone analogs were effective in controlling. Four of the five patients eventually underwent a hysterectomy for long-term management of adenomyosis.&lt;br&gt;&lt;b&gt;Conclusion:&lt;/b&gt; This case series describes a few clinical cases where VTE (particularly PE) has been observed with adenomyosis, the challenges in managing these patients, and effective treatment approaches.&lt;br&gt;","author":[{"dropping-particle":"","family":"Hong","given":"Eliane","non-dropping-particle":"","parse-names":false,"suffix":""},{"dropping-particle":"","family":"Lin","given":"Harvard","non-dropping-particle":"","parse-names":false,"suffix":""},{"dropping-particle":"","family":"Fong","given":"Yoke","non-dropping-particle":"","parse-names":false,"suffix":""}],"container-title":"Gynecology and Minimally Invasive Therapy","id":"ITEM-1","issue":"2","issued":{"date-parts":[["2020","4","1"]]},"page":"64","publisher":"Medknow Publications and Media Pvt. Ltd.","title":"Venous thromboembolism and adenomyosis: A retrospective review","type":"article-journal","volume":"9"},"uris":["http://www.mendeley.com/documents/?uuid=d4002732-528c-33a9-8567-358c5b2f7aee"]}],"mendeley":{"formattedCitation":"(8)","plainTextFormattedCitation":"(8)","previouslyFormattedCitation":"(8)"},"properties":{"noteIndex":0},"schema":"https://github.com/citation-style-language/schema/raw/master/csl-citation.json"}</w:instrText>
      </w:r>
      <w:r w:rsidRPr="00684BFF">
        <w:rPr>
          <w:rFonts w:cstheme="minorHAnsi"/>
          <w:color w:val="000000" w:themeColor="text1"/>
          <w:szCs w:val="22"/>
        </w:rPr>
        <w:fldChar w:fldCharType="separate"/>
      </w:r>
      <w:r w:rsidRPr="006B2426">
        <w:rPr>
          <w:rFonts w:cstheme="minorHAnsi"/>
          <w:noProof/>
          <w:color w:val="000000" w:themeColor="text1"/>
          <w:szCs w:val="22"/>
        </w:rPr>
        <w:t>(8)</w:t>
      </w:r>
      <w:r w:rsidRPr="00684BFF">
        <w:rPr>
          <w:rFonts w:cstheme="minorHAnsi"/>
          <w:color w:val="000000" w:themeColor="text1"/>
          <w:szCs w:val="22"/>
        </w:rPr>
        <w:fldChar w:fldCharType="end"/>
      </w:r>
      <w:r w:rsidRPr="00684BFF">
        <w:rPr>
          <w:rFonts w:cstheme="minorHAnsi"/>
          <w:color w:val="000000" w:themeColor="text1"/>
          <w:szCs w:val="22"/>
        </w:rPr>
        <w:t>.</w:t>
      </w:r>
    </w:p>
    <w:p w:rsidR="00726B8E" w:rsidRPr="00684BFF" w:rsidRDefault="00726B8E" w:rsidP="00726B8E">
      <w:pPr>
        <w:jc w:val="both"/>
        <w:rPr>
          <w:rFonts w:cstheme="minorHAnsi"/>
          <w:szCs w:val="22"/>
        </w:rPr>
      </w:pPr>
      <w:r w:rsidRPr="00684BFF">
        <w:rPr>
          <w:rFonts w:cstheme="minorHAnsi"/>
          <w:szCs w:val="22"/>
        </w:rPr>
        <w:t>Increased level of mucinous tumor marker like CA 125, menstruation related coagulopathy and increase in tissue factor levels could contribute to the development of cerebral infarction in adenomyosis</w:t>
      </w:r>
      <w:r w:rsidRPr="00684BFF">
        <w:rPr>
          <w:rFonts w:cstheme="minorHAnsi"/>
          <w:szCs w:val="22"/>
        </w:rPr>
        <w:fldChar w:fldCharType="begin" w:fldLock="1"/>
      </w:r>
      <w:r>
        <w:rPr>
          <w:rFonts w:cstheme="minorHAnsi"/>
          <w:szCs w:val="22"/>
        </w:rPr>
        <w:instrText>ADDIN CSL_CITATION {"citationItems":[{"id":"ITEM-1","itemData":{"author":[{"dropping-particle":"","family":"Yamashiro","given":"K.","non-dropping-particle":"","parse-names":false,"suffix":""},{"dropping-particle":"","family":"Tanaka","given":"R.","non-dropping-particle":"","parse-names":false,"suffix":""},{"dropping-particle":"","family":"Nishioka","given":"K.","non-dropping-particle":"","parse-names":false,"suffix":""},{"dropping-particle":"","family":"al.","given":"et","non-dropping-particle":"","parse-names":false,"suffix":""}],"container-title":"J Stroke Cerebrovasc Dis","id":"ITEM-1","issued":{"date-parts":[["2012"]]},"page":"e1-e5","title":"Cerebral infarcts associated with adenomyosis among middle-aged women","type":"article-journal","volume":"21"},"uris":["http://www.mendeley.com/documents/?uuid=04d067a2-216c-3de1-a037-862446ebc3aa"]}],"mendeley":{"formattedCitation":"(9)","plainTextFormattedCitation":"(9)","previouslyFormattedCitation":"(9)"},"properties":{"noteIndex":0},"schema":"https://github.com/citation-style-language/schema/raw/master/csl-citation.json"}</w:instrText>
      </w:r>
      <w:r w:rsidRPr="00684BFF">
        <w:rPr>
          <w:rFonts w:cstheme="minorHAnsi"/>
          <w:szCs w:val="22"/>
        </w:rPr>
        <w:fldChar w:fldCharType="separate"/>
      </w:r>
      <w:r w:rsidRPr="006B2426">
        <w:rPr>
          <w:rFonts w:cstheme="minorHAnsi"/>
          <w:noProof/>
          <w:szCs w:val="22"/>
        </w:rPr>
        <w:t>(9)</w:t>
      </w:r>
      <w:r w:rsidRPr="00684BFF">
        <w:rPr>
          <w:rFonts w:cstheme="minorHAnsi"/>
          <w:szCs w:val="22"/>
        </w:rPr>
        <w:fldChar w:fldCharType="end"/>
      </w:r>
      <w:r w:rsidRPr="00684BFF">
        <w:rPr>
          <w:rFonts w:cstheme="minorHAnsi"/>
          <w:szCs w:val="22"/>
        </w:rPr>
        <w:t>. CA 125 is a mucinous and hyperviscous glycoprotien capable of cleaving Factor X to Xa</w:t>
      </w:r>
      <w:r w:rsidRPr="00684BFF">
        <w:rPr>
          <w:rFonts w:cstheme="minorHAnsi"/>
          <w:szCs w:val="22"/>
        </w:rPr>
        <w:fldChar w:fldCharType="begin" w:fldLock="1"/>
      </w:r>
      <w:r>
        <w:rPr>
          <w:rFonts w:cstheme="minorHAnsi"/>
          <w:szCs w:val="22"/>
        </w:rPr>
        <w:instrText>ADDIN CSL_CITATION {"citationItems":[{"id":"ITEM-1","itemData":{"DOI":"10.1016/J.JSTROKECEREBROVASDIS.2010.12.007","ISSN":"1052-3057","PMID":"21277226","abstract":"&lt;p&gt;Previous studies have shown the possible role of mucin in cerebral infarction associated with coagulation abnormalities in patients with cancer, particularly adenocarcinoma. We report a 42-year-old woman who developed motor aphasia and cerebral infarction in the left frontal lobe and right parietal lobe. A mucinous tumor marker, CA125 level, was markedly elevated at 1750 U/mL (normal, &lt;36 U/mL), and the D-dimer level was 6.0 μg/mL (normal, &lt;1 μg/mL). She had adenomyosis and no malignancy was revealed. The CA125 and the D-dimer levels became normal after treatment of adenomyosis. Our findings suggest for the first time that marked elevation of mucinous tumor marker level may cause cerebral infarction even in benign conditions.&lt;/p&gt;","author":[{"dropping-particle":"","family":"Yamashiro","given":"Kazuo","non-dropping-particle":"","parse-names":false,"suffix":""},{"dropping-particle":"","family":"Furuya","given":"Tsuyoshi","non-dropping-particle":"","parse-names":false,"suffix":""},{"dropping-particle":"","family":"Noda","given":"Kazuyuki","non-dropping-particle":"","parse-names":false,"suffix":""},{"dropping-particle":"","family":"Urabe","given":"Takao","non-dropping-particle":"","parse-names":false,"suffix":""},{"dropping-particle":"","family":"Hattori","given":"Nobutaka","non-dropping-particle":"","parse-names":false,"suffix":""},{"dropping-particle":"","family":"Okuma","given":"Yasuyuki","non-dropping-particle":"","parse-names":false,"suffix":""}],"container-title":"Journal of Stroke and Cerebrovascular Diseases","id":"ITEM-1","issue":"7","issued":{"date-parts":[["2012","10","1"]]},"page":"619.e1-619.e2","publisher":"Elsevier","title":"Cerebral Infarction Developing in A Patient Without Cancer With A Markedly Elevated Level of Mucinous Tumor Marker","type":"article-journal","volume":"21"},"uris":["http://www.mendeley.com/documents/?uuid=bd7ebe5b-02af-33ff-b65c-9d0c7fb64cc0"]}],"mendeley":{"formattedCitation":"(10)","plainTextFormattedCitation":"(10)","previouslyFormattedCitation":"(10)"},"properties":{"noteIndex":0},"schema":"https://github.com/citation-style-language/schema/raw/master/csl-citation.json"}</w:instrText>
      </w:r>
      <w:r w:rsidRPr="00684BFF">
        <w:rPr>
          <w:rFonts w:cstheme="minorHAnsi"/>
          <w:szCs w:val="22"/>
        </w:rPr>
        <w:fldChar w:fldCharType="separate"/>
      </w:r>
      <w:r w:rsidRPr="006B2426">
        <w:rPr>
          <w:rFonts w:cstheme="minorHAnsi"/>
          <w:noProof/>
          <w:szCs w:val="22"/>
        </w:rPr>
        <w:t>(10)</w:t>
      </w:r>
      <w:r w:rsidRPr="00684BFF">
        <w:rPr>
          <w:rFonts w:cstheme="minorHAnsi"/>
          <w:szCs w:val="22"/>
        </w:rPr>
        <w:fldChar w:fldCharType="end"/>
      </w:r>
      <w:r w:rsidRPr="00684BFF">
        <w:rPr>
          <w:rFonts w:cstheme="minorHAnsi"/>
          <w:szCs w:val="22"/>
        </w:rPr>
        <w:t>. Apart from endometrium, serosal linings can be a source of CA 125. High levels of CA 125 during menstruation has been attributed to the release of endometrial cell surface into blood stream and to the irritation of uterine serosa</w:t>
      </w:r>
      <w:r w:rsidRPr="00684BFF">
        <w:rPr>
          <w:rFonts w:cstheme="minorHAnsi"/>
          <w:szCs w:val="22"/>
        </w:rPr>
        <w:fldChar w:fldCharType="begin" w:fldLock="1"/>
      </w:r>
      <w:r>
        <w:rPr>
          <w:rFonts w:cstheme="minorHAnsi"/>
          <w:szCs w:val="22"/>
        </w:rPr>
        <w:instrText>ADDIN CSL_CITATION {"citationItems":[{"id":"ITEM-1","itemData":{"DOI":"10.1007/S004040100243","ISSN":"1432-0711","PMID":"12439560","abstract":"We report a case of acute disseminated intravascular coagulation (DIC) developed during menstruation in an adenomyosis patient. No known predisposing factor for DIC such as infection or pregnancy was involved in this case. As anticoagulation therapy and supplementation of coagulation factors quickly improve the state, surgical removal of the uterus was not required. We speculate that hemorrhage in the adenomyosis legion and subsequent local thrombosis played crucial role in pathophysiology of this case of acute DIC.","author":[{"dropping-particle":"","family":"Nakamura","given":"Y.","non-dropping-particle":"","parse-names":false,"suffix":""},{"dropping-particle":"","family":"Kawamura","given":"N.","non-dropping-particle":"","parse-names":false,"suffix":""},{"dropping-particle":"","family":"Ishiko","given":"O.","non-dropping-particle":"","parse-names":false,"suffix":""},{"dropping-particle":"","family":"Ogita","given":"S.","non-dropping-particle":"","parse-names":false,"suffix":""}],"container-title":"Archives of Gynecology and Obstetrics 2002 267:2","id":"ITEM-1","issue":"2","issued":{"date-parts":[["2002","12"]]},"page":"110-112","publisher":"Springer","title":"Acute disseminated intravascular coagulation developed during menstruation in an adenomyosis patient","type":"article-journal","volume":"267"},"uris":["http://www.mendeley.com/documents/?uuid=51a4f127-a2d0-39b9-9759-04c9c5130d05"]}],"mendeley":{"formattedCitation":"(11)","plainTextFormattedCitation":"(11)","previouslyFormattedCitation":"(11)"},"properties":{"noteIndex":0},"schema":"https://github.com/citation-style-language/schema/raw/master/csl-citation.json"}</w:instrText>
      </w:r>
      <w:r w:rsidRPr="00684BFF">
        <w:rPr>
          <w:rFonts w:cstheme="minorHAnsi"/>
          <w:szCs w:val="22"/>
        </w:rPr>
        <w:fldChar w:fldCharType="separate"/>
      </w:r>
      <w:r w:rsidRPr="006B2426">
        <w:rPr>
          <w:rFonts w:cstheme="minorHAnsi"/>
          <w:noProof/>
          <w:szCs w:val="22"/>
        </w:rPr>
        <w:t>(11)</w:t>
      </w:r>
      <w:r w:rsidRPr="00684BFF">
        <w:rPr>
          <w:rFonts w:cstheme="minorHAnsi"/>
          <w:szCs w:val="22"/>
        </w:rPr>
        <w:fldChar w:fldCharType="end"/>
      </w:r>
      <w:r w:rsidRPr="00684BFF">
        <w:rPr>
          <w:rFonts w:cstheme="minorHAnsi"/>
          <w:szCs w:val="22"/>
        </w:rPr>
        <w:t>.</w:t>
      </w:r>
    </w:p>
    <w:p w:rsidR="00726B8E" w:rsidRPr="00684BFF" w:rsidRDefault="00726B8E" w:rsidP="00726B8E">
      <w:pPr>
        <w:jc w:val="both"/>
        <w:rPr>
          <w:rFonts w:cstheme="minorHAnsi"/>
          <w:szCs w:val="22"/>
          <w:shd w:val="clear" w:color="auto" w:fill="FFFFFF"/>
        </w:rPr>
      </w:pPr>
      <w:r w:rsidRPr="00684BFF">
        <w:rPr>
          <w:rFonts w:cstheme="minorHAnsi"/>
          <w:szCs w:val="22"/>
        </w:rPr>
        <w:t xml:space="preserve">Stolz et al (2007) conducted a study comparing </w:t>
      </w:r>
      <w:r w:rsidRPr="00684BFF">
        <w:rPr>
          <w:rFonts w:cstheme="minorHAnsi"/>
          <w:szCs w:val="22"/>
          <w:shd w:val="clear" w:color="auto" w:fill="FFFFFF"/>
        </w:rPr>
        <w:t xml:space="preserve">121 prospectively identified patients with CVT and 120 healthy controls and found out that severe anemia (Hb &lt; 9gm/dl) was significantly and independently associated with CVT </w:t>
      </w:r>
      <w:r w:rsidRPr="00684BFF">
        <w:rPr>
          <w:rFonts w:cstheme="minorHAnsi"/>
          <w:szCs w:val="22"/>
        </w:rPr>
        <w:fldChar w:fldCharType="begin" w:fldLock="1"/>
      </w:r>
      <w:r>
        <w:rPr>
          <w:rFonts w:cstheme="minorHAnsi"/>
          <w:szCs w:val="22"/>
        </w:rPr>
        <w:instrText>ADDIN CSL_CITATION {"citationItems":[{"id":"ITEM-1","itemData":{"DOI":"10.1007/S00415-006-0411-9","ISSN":"1432-1459","PMID":"17450317","abstract":"Several case reports have linked iron deficiency anemia with the occurrence of cerebral venous thrombosis (CVT) or stroke, yet, it is unclear whether this is a chance association. In a case-control design data of whole blood count and screening for thrombophilic coagulation abnormalities of 121 prospectively identified patients with CVT and 120 healthy controls were compared. Anemia was defined as a hemoglobin (Hb) concentration of &amp;lt;120 g/l in females, and &amp;lt;130 g/l in males, severe anemia as a Hb &amp;lt;90 g/l. Adjusted odds ratios (OR) were calculated based on a logistic regression model treating variables with a level of significance of p ≤0.2 on univariate analysis as potential confounders. Thrombophilia (OR 1.22, 95% CI 1.07-1.76, p &amp;lt; 0.01), severe anemia (OR 1.10, 95% CI 1.01-2.22, p &amp;lt; 0.05), and hypercholesterinemia (OR 1.21, 95% CI 1.04-2.57, p &amp;lt; 0.05) were the only independent variables associated with CVT on multivariate analysis. Severe anemia is significantly and independently associated with CVT.","author":[{"dropping-particle":"","family":"Stolz","given":"Erwin","non-dropping-particle":"","parse-names":false,"suffix":""},{"dropping-particle":"","family":"Valdueza","given":"José Manuel","non-dropping-particle":"","parse-names":false,"suffix":""},{"dropping-particle":"","family":"Grebe","given":"Mathias","non-dropping-particle":"","parse-names":false,"suffix":""},{"dropping-particle":"","family":"Schlachetzki","given":"Felix","non-dropping-particle":"","parse-names":false,"suffix":""},{"dropping-particle":"","family":"Schmitt","given":"Eberhard","non-dropping-particle":"","parse-names":false,"suffix":""},{"dropping-particle":"","family":"Madlener","given":"Katharina","non-dropping-particle":"","parse-names":false,"suffix":""},{"dropping-particle":"","family":"Rahimi","given":"Anousha","non-dropping-particle":"","parse-names":false,"suffix":""},{"dropping-particle":"","family":"Kempkes-Matthes","given":"Bettina","non-dropping-particle":"","parse-names":false,"suffix":""},{"dropping-particle":"","family":"Blaes","given":"Franz","non-dropping-particle":"","parse-names":false,"suffix":""},{"dropping-particle":"","family":"Gerriets","given":"Tibo","non-dropping-particle":"","parse-names":false,"suffix":""},{"dropping-particle":"","family":"Kaps","given":"Manfred","non-dropping-particle":"","parse-names":false,"suffix":""}],"container-title":"Journal of Neurology 2007 254:6","id":"ITEM-1","issue":"6","issued":{"date-parts":[["2007","4","21"]]},"page":"729-734","publisher":"Springer","title":"Anemia as a risk factor for cerebral venous thrombosis? An old hypothesis revisited","type":"article-journal","volume":"254"},"uris":["http://www.mendeley.com/documents/?uuid=75c57aa4-6b82-3497-b5ae-18cc467d7dbf"]}],"mendeley":{"formattedCitation":"(12)","plainTextFormattedCitation":"(12)","previouslyFormattedCitation":"(12)"},"properties":{"noteIndex":0},"schema":"https://github.com/citation-style-language/schema/raw/master/csl-citation.json"}</w:instrText>
      </w:r>
      <w:r w:rsidRPr="00684BFF">
        <w:rPr>
          <w:rFonts w:cstheme="minorHAnsi"/>
          <w:szCs w:val="22"/>
        </w:rPr>
        <w:fldChar w:fldCharType="separate"/>
      </w:r>
      <w:r w:rsidRPr="006B2426">
        <w:rPr>
          <w:rFonts w:cstheme="minorHAnsi"/>
          <w:noProof/>
          <w:szCs w:val="22"/>
        </w:rPr>
        <w:t>(12)</w:t>
      </w:r>
      <w:r w:rsidRPr="00684BFF">
        <w:rPr>
          <w:rFonts w:cstheme="minorHAnsi"/>
          <w:szCs w:val="22"/>
        </w:rPr>
        <w:fldChar w:fldCharType="end"/>
      </w:r>
      <w:r w:rsidRPr="00684BFF">
        <w:rPr>
          <w:rFonts w:cstheme="minorHAnsi"/>
          <w:szCs w:val="22"/>
          <w:shd w:val="clear" w:color="auto" w:fill="FFFFFF"/>
        </w:rPr>
        <w:t>. Even though the anemia was not stratified, it suggested that most of the cases could be Iron deficiency anemia because 63% had microcytic anemia, 81% of severe anemia cases had a rise in platelet levels and there was female predominance. Various mechanisms have been put forth regarding the role of IDA in hypercoagulability. Low iron levels have been shown to disinhibit megakaryocyte activity and consequently raise the platelet levels</w:t>
      </w:r>
      <w:r w:rsidRPr="00684BFF">
        <w:rPr>
          <w:rFonts w:cstheme="minorHAnsi"/>
          <w:szCs w:val="22"/>
          <w:shd w:val="clear" w:color="auto" w:fill="FFFFFF"/>
        </w:rPr>
        <w:fldChar w:fldCharType="begin" w:fldLock="1"/>
      </w:r>
      <w:r>
        <w:rPr>
          <w:rFonts w:cstheme="minorHAnsi"/>
          <w:szCs w:val="22"/>
          <w:shd w:val="clear" w:color="auto" w:fill="FFFFFF"/>
        </w:rPr>
        <w:instrText>ADDIN CSL_CITATION {"citationItems":[{"id":"ITEM-1","itemData":{"ISSN":"0390-6078","PMID":"10366799","abstract":"BACKGROUND AND OBJECTIVE Erythropoietin (Epo) is the primary growth factor for the red cell lineage but treatment with recombinant human Epo (rHuEpo) has been shown to increase platelet counts. In several animal species treatment with rHuEpo stimulated platelet production, but platelet counts tended to normalize after 1-2 weeks and large, chronic doses even caused thrombocytopenia. This paper aims to review the evidence about the effects of Epo on megakaryopoiesis. INFORMATION SOURCES I examined the literature published in journals covered by Medline(R)â concerning the effects of Epo, hypoxia and iron deficiency on megakaryopoiesis and platelets. The reference list of each article was reviewed to try to identify further contributions. STATE OF THE ART In vivo data have shown that moderate Epo stimulation, i.e. that produced by standard doses of rHuEpo, short-term hypoxia or moderate iron deficiency, causes a moderate elevation of platelet counts, whereas intense Epo stimulation, as produced by high doses of rHuEpo, prolonged hypoxia or severe iron deficiency, causes some degree of thrombocytopenia. In the latter case, there appears to be a diphasic response to Epo, the initial positive response (a stimulation of platelet production) being followed by thrombocytopenia. Contrarily to the thrombocytopenia due to increased platelet destruction induced by other growth factors, Epo-induced thrombocytopenia is the result of an inhibition of platelet production. CONCLUSION AND PERSPECTIVE Stem-cell competition between erythroid and platelet precursors appears to be the cause of these phenomena in situations of prolonged, intense stimulation by Epo. In vitro data support the existence of a common erythrocytic and megakaryocytic precursor. It remains to be determined whether these effects of rHuEpo are a result of the dose itself or of the magnitude of the erythropoietic effect of that dose. It is not known whether a lower dose given in a patient with decreased marrow function would bring about the same biological effects as those induced by high doses of rHuEpo in the presence of a normal marrow function. Caution should be exercised before using high doses of hematopoietic growth factors.","author":[{"dropping-particle":"","family":"Beguin","given":"Y","non-dropping-particle":"","parse-names":false,"suffix":""}],"container-title":"Haematologica","id":"ITEM-1","issue":"6","issued":{"date-parts":[["1999","6"]]},"page":"541-7","title":"Erythropoietin and platelet production.","type":"article-journal","volume":"84"},"uris":["http://www.mendeley.com/documents/?uuid=0852f249-c11c-3494-a606-807a5b460534"]},{"id":"ITEM-2","itemData":{"DOI":"10.1097/PEC.0B013E3181FB0DEF","ISSN":"07495161","PMID":"21057282","abstract":"Cerebral sinovenous thrombosis (CSVT) is an increasingly recognized cause of neurological morbidity and mortality within the pediatric population. Unlike its manifestation in the adult population, CSVT in children has a broad and often multifactorial cause. Our case describes an 18-month-old young boy presenting to the emergency department twice during a 48-hour period with vomiting and lethargy. The child was found to have a sagittal sinus venous thrombosis caused by severe dietary iron deficiency anemia. Severe iron deficiency anemia has been linked to CSVT formation in several recent case reports. © 2010 by Lippincott Williams &amp; Wilkins.","author":[{"dropping-particle":"","family":"Habis","given":"Arie","non-dropping-particle":"","parse-names":false,"suffix":""},{"dropping-particle":"","family":"Hobson","given":"Wendy L.","non-dropping-particle":"","parse-names":false,"suffix":""},{"dropping-particle":"","family":"Greenberg","given":"Richard","non-dropping-particle":"","parse-names":false,"suffix":""}],"container-title":"Pediatric Emergency Care","id":"ITEM-2","issue":"11","issued":{"date-parts":[["2010","11"]]},"page":"848-851","title":"Cerebral sinovenous thrombosis in a toddler with iron deficiency anemia","type":"article-journal","volume":"26"},"uris":["http://www.mendeley.com/documents/?uuid=e620c741-1040-3cbf-b2ce-8560700e72cb"]}],"mendeley":{"formattedCitation":"(13,14)","plainTextFormattedCitation":"(13,14)","previouslyFormattedCitation":"(13,14)"},"properties":{"noteIndex":0},"schema":"https://github.com/citation-style-language/schema/raw/master/csl-citation.json"}</w:instrText>
      </w:r>
      <w:r w:rsidRPr="00684BFF">
        <w:rPr>
          <w:rFonts w:cstheme="minorHAnsi"/>
          <w:szCs w:val="22"/>
          <w:shd w:val="clear" w:color="auto" w:fill="FFFFFF"/>
        </w:rPr>
        <w:fldChar w:fldCharType="separate"/>
      </w:r>
      <w:r w:rsidRPr="006B2426">
        <w:rPr>
          <w:rFonts w:cstheme="minorHAnsi"/>
          <w:noProof/>
          <w:szCs w:val="22"/>
          <w:shd w:val="clear" w:color="auto" w:fill="FFFFFF"/>
        </w:rPr>
        <w:t>(13,14)</w:t>
      </w:r>
      <w:r w:rsidRPr="00684BFF">
        <w:rPr>
          <w:rFonts w:cstheme="minorHAnsi"/>
          <w:szCs w:val="22"/>
          <w:shd w:val="clear" w:color="auto" w:fill="FFFFFF"/>
        </w:rPr>
        <w:fldChar w:fldCharType="end"/>
      </w:r>
      <w:r>
        <w:rPr>
          <w:rFonts w:cstheme="minorHAnsi"/>
          <w:szCs w:val="22"/>
          <w:shd w:val="clear" w:color="auto" w:fill="FFFFFF"/>
        </w:rPr>
        <w:t>.</w:t>
      </w:r>
      <w:r w:rsidRPr="00684BFF">
        <w:rPr>
          <w:rFonts w:cstheme="minorHAnsi"/>
          <w:color w:val="FF0000"/>
          <w:szCs w:val="22"/>
          <w:shd w:val="clear" w:color="auto" w:fill="FFFFFF"/>
        </w:rPr>
        <w:t xml:space="preserve"> </w:t>
      </w:r>
      <w:r w:rsidRPr="00684BFF">
        <w:rPr>
          <w:rFonts w:cstheme="minorHAnsi"/>
          <w:szCs w:val="22"/>
          <w:shd w:val="clear" w:color="auto" w:fill="FFFFFF"/>
        </w:rPr>
        <w:t>On top of it, IDA creates an hypoxic environment in the</w:t>
      </w:r>
      <w:r>
        <w:rPr>
          <w:rFonts w:cstheme="minorHAnsi"/>
          <w:szCs w:val="22"/>
          <w:shd w:val="clear" w:color="auto" w:fill="FFFFFF"/>
        </w:rPr>
        <w:t xml:space="preserve"> brain which consequently  increases</w:t>
      </w:r>
      <w:r w:rsidRPr="00684BFF">
        <w:rPr>
          <w:rFonts w:cstheme="minorHAnsi"/>
          <w:szCs w:val="22"/>
          <w:shd w:val="clear" w:color="auto" w:fill="FFFFFF"/>
        </w:rPr>
        <w:t xml:space="preserve"> blood flow and thus greater turbulence and more contact of platelets with the blood vessel wall</w:t>
      </w:r>
      <w:r w:rsidRPr="00684BFF">
        <w:rPr>
          <w:rFonts w:cstheme="minorHAnsi"/>
          <w:szCs w:val="22"/>
          <w:shd w:val="clear" w:color="auto" w:fill="FFFFFF"/>
        </w:rPr>
        <w:fldChar w:fldCharType="begin" w:fldLock="1"/>
      </w:r>
      <w:r w:rsidR="004B46F1">
        <w:rPr>
          <w:rFonts w:cstheme="minorHAnsi"/>
          <w:szCs w:val="22"/>
          <w:shd w:val="clear" w:color="auto" w:fill="FFFFFF"/>
        </w:rPr>
        <w:instrText>ADDIN CSL_CITATION {"citationItems":[{"id":"ITEM-1","itemData":{"DOI":"10.1016/S0887-8994(96)00290-1","ISSN":"0887-8994","PMID":"9044402","abstract":"Iron deficiency is a common pediatric problem affecting 20%-25% of the world's infants. Most commonly causing anemia, iron deficiency is also implicated in such neurologic sequelae as irritability, lethargy, headaches, developmental delay, and infrequently papilledema, pseudotumor cerebri, and cranial nerve abnormalities. Rarely has iron deficiency been recognized as a significant cause of stroke in the adult or pediatric populations. We report a series of 6 children, 6 to 18 months of age, who presented with an ischemic stroke or venous thrombosis after a viral prodrome. All patients had iron deficiency as a consistent finding among the group, and other known etiologies of childhood stroke were excluded. These patients provide evidence of a strong association between iron deficiency and ischemic events in children between 6 and 18 months of age.","author":[{"dropping-particle":"","family":"Hartfield","given":"Dawn S.","non-dropping-particle":"","parse-names":false,"suffix":""},{"dropping-particle":"","family":"Lowry","given":"Noel J.","non-dropping-particle":"","parse-names":false,"suffix":""},{"dropping-particle":"","family":"Keene","given":"Daniel L.","non-dropping-particle":"","parse-names":false,"suffix":""},{"dropping-particle":"","family":"Yager","given":"Jerome Y.","non-dropping-particle":"","parse-names":false,"suffix":""}],"container-title":"Pediatric neurology","id":"ITEM-1","issue":"1","issued":{"date-parts":[["1997"]]},"page":"50-53","publisher":"Pediatr Neurol","title":"Iron deficiency: a cause of stroke in infants and children","type":"article-journal","volume":"16"},"uris":["http://www.mendeley.com/documents/?uuid=2ff07f71-6e87-3d99-9832-45822f30b689"]}],"mendeley":{"formattedCitation":"(15)","plainTextFormattedCitation":"(15)","previouslyFormattedCitation":"(15)"},"properties":{"noteIndex":0},"schema":"https://github.com/citation-style-language/schema/raw/master/csl-citation.json"}</w:instrText>
      </w:r>
      <w:r w:rsidRPr="00684BFF">
        <w:rPr>
          <w:rFonts w:cstheme="minorHAnsi"/>
          <w:szCs w:val="22"/>
          <w:shd w:val="clear" w:color="auto" w:fill="FFFFFF"/>
        </w:rPr>
        <w:fldChar w:fldCharType="separate"/>
      </w:r>
      <w:r w:rsidRPr="006B2426">
        <w:rPr>
          <w:rFonts w:cstheme="minorHAnsi"/>
          <w:noProof/>
          <w:szCs w:val="22"/>
          <w:shd w:val="clear" w:color="auto" w:fill="FFFFFF"/>
        </w:rPr>
        <w:t>(15)</w:t>
      </w:r>
      <w:r w:rsidRPr="00684BFF">
        <w:rPr>
          <w:rFonts w:cstheme="minorHAnsi"/>
          <w:szCs w:val="22"/>
          <w:shd w:val="clear" w:color="auto" w:fill="FFFFFF"/>
        </w:rPr>
        <w:fldChar w:fldCharType="end"/>
      </w:r>
      <w:r w:rsidRPr="00684BFF">
        <w:rPr>
          <w:rFonts w:cstheme="minorHAnsi"/>
          <w:szCs w:val="22"/>
          <w:shd w:val="clear" w:color="auto" w:fill="FFFFFF"/>
        </w:rPr>
        <w:t xml:space="preserve">. All of the above in combination </w:t>
      </w:r>
      <w:r>
        <w:rPr>
          <w:rFonts w:cstheme="minorHAnsi"/>
          <w:szCs w:val="22"/>
          <w:shd w:val="clear" w:color="auto" w:fill="FFFFFF"/>
        </w:rPr>
        <w:t xml:space="preserve">could </w:t>
      </w:r>
      <w:r w:rsidRPr="00684BFF">
        <w:rPr>
          <w:rFonts w:cstheme="minorHAnsi"/>
          <w:szCs w:val="22"/>
          <w:shd w:val="clear" w:color="auto" w:fill="FFFFFF"/>
        </w:rPr>
        <w:t>contribute to the biological plausibility and temporality for CVT in IDA</w:t>
      </w:r>
      <w:r w:rsidRPr="00684BFF">
        <w:rPr>
          <w:rFonts w:cstheme="minorHAnsi"/>
          <w:szCs w:val="22"/>
          <w:shd w:val="clear" w:color="auto" w:fill="FFFFFF"/>
        </w:rPr>
        <w:fldChar w:fldCharType="begin" w:fldLock="1"/>
      </w:r>
      <w:r w:rsidRPr="00684BFF">
        <w:rPr>
          <w:rFonts w:cstheme="minorHAnsi"/>
          <w:szCs w:val="22"/>
          <w:shd w:val="clear" w:color="auto" w:fill="FFFFFF"/>
        </w:rPr>
        <w:instrText>ADDIN CSL_CITATION {"citationItems":[{"id":"ITEM-1","itemData":{"DOI":"10.1161/01.STR.0000117571.76197.26","ISSN":"00392499","PMID":"14976332","abstract":"Background and Purpose-The natural history and long-term prognosis of cerebral vein and dural sinus thrombosis (CVT) have not been examined previously by adequately powered prospective studies. Methods-We performed a multinational (21 countries), multicenter (89 centers), prospective observational study. Patients were followed up at 6 months and yearly thereafter. Primary outcome was death or dependence as assessed by modified Rankin Scale (mRS) score &gt;2 at the end of follow-up. Results-From May 1998 to May 2001, 624 adult patients with CVT were registered. At the end of follow-up (median 16 months), 356 patients (57.1%) had no symptom or signs (mRS=0), 137 (22%) had minor residual symptoms (mRS=1), and 47 (7.5%) had mild impairments (mRS=2). Eighteen (2.9%) were moderately impaired (mRS=3), 14 (2.2%) were severely handicapped (mRS=4 or 5), and 52 (8.3%) had died. Multivariate predictors of death or dependence were age &gt;37 years (hazard ratio [HR]=2.0), male sex (HR=1.6), coma (HR=2.7), mental status disorder (HR=2.0), hemorrhage on admission CT scan (HR=1.9), thrombosis of the deep cerebral venous system (HR=2.9), central nervous system infection (HR=3.3), and cancer (HR=2.9). Fourteen patients (2.2%) had a recurrent sinus thrombosis, 27 (4.3%) had other thrombotic events, and 66 (10.6%) had seizures. Conclusions-The prognosis of CVT is better than reported previously. A subgroup (13%) of clinically identifiable CVT patients is at increased risk of bad outcome. These high-risk patients may benefit from more aggressive therapeutic interventions, to be studied in randomized clinical trials.","author":[{"dropping-particle":"","family":"Ferro","given":"José M.","non-dropping-particle":"","parse-names":false,"suffix":""},{"dropping-particle":"","family":"Canhão","given":"Patrícia","non-dropping-particle":"","parse-names":false,"suffix":""},{"dropping-particle":"","family":"Stam","given":"Jan","non-dropping-particle":"","parse-names":false,"suffix":""},{"dropping-particle":"","family":"Bousser","given":"Marie Germaine","non-dropping-particle":"","parse-names":false,"suffix":""},{"dropping-particle":"","family":"Barinagarrementeria","given":"Fernando","non-dropping-particle":"","parse-names":false,"suffix":""}],"container-title":"Stroke","id":"ITEM-1","issue":"3","issued":{"date-parts":[["2004","3","1"]]},"page":"664-670","publisher":"Lippincott Williams &amp; Wilkins","title":"Prognosis of Cerebral Vein and Dural Sinus Thrombosis: Results of the International Study on Cerebral Vein and Dural Sinus Thrombosis (ISCVT)","type":"article-journal","volume":"35"},"uris":["http://www.mendeley.com/documents/?uuid=c0129c6d-7024-3c2c-bd5a-83dd067082f6"]}],"mendeley":{"formattedCitation":"(1)","plainTextFormattedCitation":"(1)","previouslyFormattedCitation":"(1)"},"properties":{"noteIndex":0},"schema":"https://github.com/citation-style-language/schema/raw/master/csl-citation.json"}</w:instrText>
      </w:r>
      <w:r w:rsidRPr="00684BFF">
        <w:rPr>
          <w:rFonts w:cstheme="minorHAnsi"/>
          <w:szCs w:val="22"/>
          <w:shd w:val="clear" w:color="auto" w:fill="FFFFFF"/>
        </w:rPr>
        <w:fldChar w:fldCharType="separate"/>
      </w:r>
      <w:r w:rsidRPr="00684BFF">
        <w:rPr>
          <w:rFonts w:cstheme="minorHAnsi"/>
          <w:noProof/>
          <w:szCs w:val="22"/>
          <w:shd w:val="clear" w:color="auto" w:fill="FFFFFF"/>
        </w:rPr>
        <w:t>(1)</w:t>
      </w:r>
      <w:r w:rsidRPr="00684BFF">
        <w:rPr>
          <w:rFonts w:cstheme="minorHAnsi"/>
          <w:szCs w:val="22"/>
          <w:shd w:val="clear" w:color="auto" w:fill="FFFFFF"/>
        </w:rPr>
        <w:fldChar w:fldCharType="end"/>
      </w:r>
      <w:r w:rsidRPr="00684BFF">
        <w:rPr>
          <w:rFonts w:cstheme="minorHAnsi"/>
          <w:szCs w:val="22"/>
          <w:shd w:val="clear" w:color="auto" w:fill="FFFFFF"/>
        </w:rPr>
        <w:t>.</w:t>
      </w:r>
    </w:p>
    <w:p w:rsidR="00726B8E" w:rsidRDefault="00726B8E" w:rsidP="00726B8E">
      <w:pPr>
        <w:jc w:val="both"/>
        <w:rPr>
          <w:rFonts w:cstheme="minorHAnsi"/>
          <w:szCs w:val="22"/>
          <w:shd w:val="clear" w:color="auto" w:fill="FFFFFF"/>
        </w:rPr>
      </w:pPr>
      <w:r w:rsidRPr="00684BFF">
        <w:rPr>
          <w:rFonts w:cstheme="minorHAnsi"/>
          <w:szCs w:val="22"/>
          <w:shd w:val="clear" w:color="auto" w:fill="FFFFFF"/>
        </w:rPr>
        <w:t xml:space="preserve">During the course of the hospital stay, we faced difficulty in establishing anticoagulation because she again started having heavy vaginal bleeding which lasted for two days leading to fall in Hb levels upto 7 gm/dl. We continued with administration of heparin along with iron supplementation and blood transfusion. This challenge </w:t>
      </w:r>
      <w:r w:rsidR="004B46F1">
        <w:rPr>
          <w:rFonts w:cstheme="minorHAnsi"/>
          <w:szCs w:val="22"/>
          <w:shd w:val="clear" w:color="auto" w:fill="FFFFFF"/>
        </w:rPr>
        <w:t xml:space="preserve">during initial treament </w:t>
      </w:r>
      <w:r w:rsidRPr="00684BFF">
        <w:rPr>
          <w:rFonts w:cstheme="minorHAnsi"/>
          <w:szCs w:val="22"/>
          <w:shd w:val="clear" w:color="auto" w:fill="FFFFFF"/>
        </w:rPr>
        <w:t>has been reported by Hong et al</w:t>
      </w:r>
      <w:r w:rsidR="004B46F1">
        <w:rPr>
          <w:rFonts w:cstheme="minorHAnsi"/>
          <w:szCs w:val="22"/>
          <w:shd w:val="clear" w:color="auto" w:fill="FFFFFF"/>
        </w:rPr>
        <w:t xml:space="preserve"> (2020)</w:t>
      </w:r>
      <w:r w:rsidRPr="00684BFF">
        <w:rPr>
          <w:rFonts w:cstheme="minorHAnsi"/>
          <w:szCs w:val="22"/>
          <w:shd w:val="clear" w:color="auto" w:fill="FFFFFF"/>
        </w:rPr>
        <w:t xml:space="preserve"> </w:t>
      </w:r>
      <w:r w:rsidR="00053941">
        <w:rPr>
          <w:rFonts w:cstheme="minorHAnsi"/>
          <w:szCs w:val="22"/>
          <w:shd w:val="clear" w:color="auto" w:fill="FFFFFF"/>
        </w:rPr>
        <w:t xml:space="preserve">in </w:t>
      </w:r>
      <w:r w:rsidRPr="00684BFF">
        <w:rPr>
          <w:rFonts w:cstheme="minorHAnsi"/>
          <w:szCs w:val="22"/>
          <w:shd w:val="clear" w:color="auto" w:fill="FFFFFF"/>
        </w:rPr>
        <w:t>their retrospective review of Venous thromboembolism</w:t>
      </w:r>
      <w:r w:rsidR="009B0876">
        <w:rPr>
          <w:rFonts w:cstheme="minorHAnsi"/>
          <w:szCs w:val="22"/>
          <w:shd w:val="clear" w:color="auto" w:fill="FFFFFF"/>
        </w:rPr>
        <w:t xml:space="preserve"> (VTE)</w:t>
      </w:r>
      <w:r w:rsidRPr="00684BFF">
        <w:rPr>
          <w:rFonts w:cstheme="minorHAnsi"/>
          <w:szCs w:val="22"/>
          <w:shd w:val="clear" w:color="auto" w:fill="FFFFFF"/>
        </w:rPr>
        <w:t xml:space="preserve"> and adenomyosis</w:t>
      </w:r>
      <w:r w:rsidRPr="00684BFF">
        <w:rPr>
          <w:rFonts w:cstheme="minorHAnsi"/>
          <w:szCs w:val="22"/>
          <w:shd w:val="clear" w:color="auto" w:fill="FFFFFF"/>
        </w:rPr>
        <w:fldChar w:fldCharType="begin" w:fldLock="1"/>
      </w:r>
      <w:r>
        <w:rPr>
          <w:rFonts w:cstheme="minorHAnsi"/>
          <w:szCs w:val="22"/>
          <w:shd w:val="clear" w:color="auto" w:fill="FFFFFF"/>
        </w:rPr>
        <w:instrText>ADDIN CSL_CITATION {"citationItems":[{"id":"ITEM-1","itemData":{"DOI":"10.4103/GMIT.GMIT_77_19","ISSN":"2213-3070","abstract":"&lt;br&gt;&lt;b&gt;Objectives:&lt;/b&gt; The objective of the study was to evaluate the incidence of venous thromboembolism (VTE) in patients who have been admitted for adenomyosis at our institute and describe their clinical characteristics and management.&lt;br&gt;&lt;b&gt;Materials and Methods:&lt;/b&gt; A retrospective review of the medical records of all patients who were admitted to the gynecology ward between January 2015 and August 2016 was conducted, and all patients who had adenomyosis were included in this study. Clinical details that were evaluated included age, parity, body mass index, significant comorbidities, size of the uterus on physical examination, the size of the adenomyoma (if present) on pelvic ultrasonography, initial hemoglobin, and hematocrit on admission, whether blood transfusion was required, acute and long-term treatment and whether or not there were any associated VTE and treatment given.&lt;br&gt;&lt;b&gt;Results:&lt;/b&gt; Forty-one patients were included in this study. Five (12.2%) out of the 41 patients had associated VTE; all five had pulmonary embolism (PE), while two also had a concurrent left lower limb deep-vein thrombosis. Three out of the five patients had worsening menorrhagia following anticoagulation, which gonadotropin-releasing hormone analogs were effective in controlling. Four of the five patients eventually underwent a hysterectomy for long-term management of adenomyosis.&lt;br&gt;&lt;b&gt;Conclusion:&lt;/b&gt; This case series describes a few clinical cases where VTE (particularly PE) has been observed with adenomyosis, the challenges in managing these patients, and effective treatment approaches.&lt;br&gt;","author":[{"dropping-particle":"","family":"Hong","given":"Eliane","non-dropping-particle":"","parse-names":false,"suffix":""},{"dropping-particle":"","family":"Lin","given":"Harvard","non-dropping-particle":"","parse-names":false,"suffix":""},{"dropping-particle":"","family":"Fong","given":"Yoke","non-dropping-particle":"","parse-names":false,"suffix":""}],"container-title":"Gynecology and Minimally Invasive Therapy","id":"ITEM-1","issue":"2","issued":{"date-parts":[["2020","4","1"]]},"page":"64","publisher":"Medknow Publications and Media Pvt. Ltd.","title":"Venous thromboembolism and adenomyosis: A retrospective review","type":"article-journal","volume":"9"},"uris":["http://www.mendeley.com/documents/?uuid=d4002732-528c-33a9-8567-358c5b2f7aee"]}],"mendeley":{"formattedCitation":"(8)","plainTextFormattedCitation":"(8)","previouslyFormattedCitation":"(8)"},"properties":{"noteIndex":0},"schema":"https://github.com/citation-style-language/schema/raw/master/csl-citation.json"}</w:instrText>
      </w:r>
      <w:r w:rsidRPr="00684BFF">
        <w:rPr>
          <w:rFonts w:cstheme="minorHAnsi"/>
          <w:szCs w:val="22"/>
          <w:shd w:val="clear" w:color="auto" w:fill="FFFFFF"/>
        </w:rPr>
        <w:fldChar w:fldCharType="separate"/>
      </w:r>
      <w:r w:rsidRPr="006B2426">
        <w:rPr>
          <w:rFonts w:cstheme="minorHAnsi"/>
          <w:noProof/>
          <w:szCs w:val="22"/>
          <w:shd w:val="clear" w:color="auto" w:fill="FFFFFF"/>
        </w:rPr>
        <w:t>(8)</w:t>
      </w:r>
      <w:r w:rsidRPr="00684BFF">
        <w:rPr>
          <w:rFonts w:cstheme="minorHAnsi"/>
          <w:szCs w:val="22"/>
          <w:shd w:val="clear" w:color="auto" w:fill="FFFFFF"/>
        </w:rPr>
        <w:fldChar w:fldCharType="end"/>
      </w:r>
      <w:r w:rsidRPr="00684BFF">
        <w:rPr>
          <w:rFonts w:cstheme="minorHAnsi"/>
          <w:szCs w:val="22"/>
          <w:shd w:val="clear" w:color="auto" w:fill="FFFFFF"/>
        </w:rPr>
        <w:t>.</w:t>
      </w:r>
      <w:r w:rsidR="00061557">
        <w:rPr>
          <w:rFonts w:cstheme="minorHAnsi"/>
          <w:szCs w:val="22"/>
          <w:shd w:val="clear" w:color="auto" w:fill="FFFFFF"/>
        </w:rPr>
        <w:t xml:space="preserve"> </w:t>
      </w:r>
      <w:r w:rsidRPr="00684BFF">
        <w:rPr>
          <w:rFonts w:cstheme="minorHAnsi"/>
          <w:szCs w:val="22"/>
          <w:shd w:val="clear" w:color="auto" w:fill="FFFFFF"/>
        </w:rPr>
        <w:t>They controlled bleeding with a single dose of Gonadotropin releasing hormone analog (GnRHa) in 4 out of 5 cases</w:t>
      </w:r>
      <w:r>
        <w:rPr>
          <w:rFonts w:cstheme="minorHAnsi"/>
          <w:szCs w:val="22"/>
          <w:shd w:val="clear" w:color="auto" w:fill="FFFFFF"/>
        </w:rPr>
        <w:t xml:space="preserve"> of venous throboembolism</w:t>
      </w:r>
      <w:r w:rsidR="004B46F1">
        <w:rPr>
          <w:rFonts w:cstheme="minorHAnsi"/>
          <w:szCs w:val="22"/>
          <w:shd w:val="clear" w:color="auto" w:fill="FFFFFF"/>
        </w:rPr>
        <w:t xml:space="preserve"> </w:t>
      </w:r>
      <w:r w:rsidR="004B46F1" w:rsidRPr="00553E42">
        <w:rPr>
          <w:rFonts w:cstheme="minorHAnsi"/>
          <w:szCs w:val="22"/>
          <w:shd w:val="clear" w:color="auto" w:fill="FFFFFF"/>
        </w:rPr>
        <w:t>while starting on anticoagulation with warfarin/rivaroxaban</w:t>
      </w:r>
      <w:r w:rsidRPr="00553E42">
        <w:rPr>
          <w:rFonts w:cstheme="minorHAnsi"/>
          <w:szCs w:val="22"/>
          <w:shd w:val="clear" w:color="auto" w:fill="FFFFFF"/>
        </w:rPr>
        <w:t>.</w:t>
      </w:r>
      <w:r w:rsidR="004B46F1" w:rsidRPr="00553E42">
        <w:rPr>
          <w:rFonts w:cstheme="minorHAnsi"/>
          <w:szCs w:val="22"/>
          <w:shd w:val="clear" w:color="auto" w:fill="FFFFFF"/>
        </w:rPr>
        <w:t xml:space="preserve"> For our patient c</w:t>
      </w:r>
      <w:r w:rsidRPr="00553E42">
        <w:rPr>
          <w:rFonts w:cstheme="minorHAnsi"/>
          <w:szCs w:val="22"/>
          <w:shd w:val="clear" w:color="auto" w:fill="FFFFFF"/>
        </w:rPr>
        <w:t xml:space="preserve">ontraceptive </w:t>
      </w:r>
      <w:r w:rsidR="00061557" w:rsidRPr="00553E42">
        <w:rPr>
          <w:rFonts w:cstheme="minorHAnsi"/>
          <w:szCs w:val="22"/>
          <w:shd w:val="clear" w:color="auto" w:fill="FFFFFF"/>
        </w:rPr>
        <w:t>doses of oral progesterone</w:t>
      </w:r>
      <w:r w:rsidR="00BB08EA" w:rsidRPr="00553E42">
        <w:rPr>
          <w:rFonts w:cstheme="minorHAnsi"/>
          <w:szCs w:val="22"/>
          <w:shd w:val="clear" w:color="auto" w:fill="FFFFFF"/>
        </w:rPr>
        <w:t xml:space="preserve"> only pills were tried</w:t>
      </w:r>
      <w:r w:rsidR="004B46F1" w:rsidRPr="00553E42">
        <w:rPr>
          <w:rFonts w:cstheme="minorHAnsi"/>
          <w:szCs w:val="22"/>
          <w:shd w:val="clear" w:color="auto" w:fill="FFFFFF"/>
        </w:rPr>
        <w:t xml:space="preserve"> </w:t>
      </w:r>
      <w:r w:rsidR="009B0876" w:rsidRPr="00553E42">
        <w:rPr>
          <w:rFonts w:cstheme="minorHAnsi"/>
          <w:szCs w:val="22"/>
          <w:shd w:val="clear" w:color="auto" w:fill="FFFFFF"/>
        </w:rPr>
        <w:t>for menorrhagia</w:t>
      </w:r>
      <w:r w:rsidR="004B46F1" w:rsidRPr="00553E42">
        <w:rPr>
          <w:rFonts w:cstheme="minorHAnsi"/>
          <w:szCs w:val="22"/>
          <w:shd w:val="clear" w:color="auto" w:fill="FFFFFF"/>
        </w:rPr>
        <w:t xml:space="preserve">. </w:t>
      </w:r>
      <w:r w:rsidR="00BB08EA" w:rsidRPr="00553E42">
        <w:rPr>
          <w:rFonts w:cstheme="minorHAnsi"/>
          <w:szCs w:val="22"/>
          <w:shd w:val="clear" w:color="auto" w:fill="FFFFFF"/>
        </w:rPr>
        <w:t xml:space="preserve">Gomes et al </w:t>
      </w:r>
      <w:r w:rsidR="004B46F1" w:rsidRPr="00553E42">
        <w:rPr>
          <w:rFonts w:cstheme="minorHAnsi"/>
          <w:szCs w:val="22"/>
          <w:shd w:val="clear" w:color="auto" w:fill="FFFFFF"/>
        </w:rPr>
        <w:t xml:space="preserve">(2004) </w:t>
      </w:r>
      <w:r w:rsidR="00BB08EA" w:rsidRPr="00553E42">
        <w:rPr>
          <w:rFonts w:cstheme="minorHAnsi"/>
          <w:szCs w:val="22"/>
          <w:shd w:val="clear" w:color="auto" w:fill="FFFFFF"/>
        </w:rPr>
        <w:t xml:space="preserve">reviewed </w:t>
      </w:r>
      <w:r w:rsidR="009B0876" w:rsidRPr="00553E42">
        <w:rPr>
          <w:szCs w:val="22"/>
          <w:shd w:val="clear" w:color="auto" w:fill="FFFFFF"/>
        </w:rPr>
        <w:t>d</w:t>
      </w:r>
      <w:r w:rsidR="00BB08EA" w:rsidRPr="00553E42">
        <w:rPr>
          <w:szCs w:val="22"/>
          <w:shd w:val="clear" w:color="auto" w:fill="FFFFFF"/>
        </w:rPr>
        <w:t xml:space="preserve">ata on POP-related risk of VTEs </w:t>
      </w:r>
      <w:r w:rsidR="00061557" w:rsidRPr="00553E42">
        <w:rPr>
          <w:szCs w:val="22"/>
          <w:shd w:val="clear" w:color="auto" w:fill="FFFFFF"/>
        </w:rPr>
        <w:t>from 8</w:t>
      </w:r>
      <w:r w:rsidR="009B0876" w:rsidRPr="00553E42">
        <w:rPr>
          <w:szCs w:val="22"/>
          <w:shd w:val="clear" w:color="auto" w:fill="FFFFFF"/>
        </w:rPr>
        <w:t xml:space="preserve"> case control studies where none of the studies found statistic</w:t>
      </w:r>
      <w:r w:rsidR="004B46F1" w:rsidRPr="00553E42">
        <w:rPr>
          <w:szCs w:val="22"/>
          <w:shd w:val="clear" w:color="auto" w:fill="FFFFFF"/>
        </w:rPr>
        <w:t>al significance for POPs used in lower doses</w:t>
      </w:r>
      <w:r w:rsidR="004B46F1" w:rsidRPr="00553E42">
        <w:rPr>
          <w:szCs w:val="22"/>
          <w:shd w:val="clear" w:color="auto" w:fill="FFFFFF"/>
        </w:rPr>
        <w:fldChar w:fldCharType="begin" w:fldLock="1"/>
      </w:r>
      <w:r w:rsidR="004B46F1" w:rsidRPr="00553E42">
        <w:rPr>
          <w:szCs w:val="22"/>
          <w:shd w:val="clear" w:color="auto" w:fill="FFFFFF"/>
        </w:rPr>
        <w:instrText>ADDIN CSL_CITATION {"citationItems":[{"id":"ITEM-1","itemData":{"DOI":"10.1001/ARCHINTE.164.18.1965","ISSN":"0003-9926","PMID":"15477430","abstract":"Venous thromboembolic events (VTEs) represent a serious complication related to hormonal contraception and hormone replacement therapy (HRT). Evidence on hormonal contraceptive- and HRT-related VTEs is derived almost exclusively from observational studies and points to a 2- to 6-fold increased relative risk of VTEs with either therapy. Oral contraceptive pills that contain third-generation progestins (desogestrel or gestodene) seem to be associated with greater VTE risk than those that contain levonorgestrel. Oral contraceptive pill use and HRT are associated with exponentially higher VTE relative risks when used by women who carry an inherited hypercoagulable state. The indication of a lower or a lack of VTE risk associated with the use of progestin-only contraceptives and with transdermal HRT suggests that these therapies may be safer than combination oral contraceptive pills and oral HRT for women in whom oral estrogen therapy is considered contraindicated. Data that support such safety advantages are limited and should be interpreted with caution.","author":[{"dropping-particle":"","family":"Gomes","given":"Marcelo P.V.","non-dropping-particle":"","parse-names":false,"suffix":""},{"dropping-particle":"","family":"Deitcher","given":"Steven R.","non-dropping-particle":"","parse-names":false,"suffix":""}],"container-title":"Archives of internal medicine","id":"ITEM-1","issue":"18","issued":{"date-parts":[["2004","10","11"]]},"page":"1965-1976","publisher":"Arch Intern Med","title":"Risk of venous thromboembolic disease associated with hormonal contraceptives and hormone replacement therapy: a clinical review","type":"article-journal","volume":"164"},"uris":["http://www.mendeley.com/documents/?uuid=eecce84b-cad2-33fa-99fd-64386b8ceabe"]}],"mendeley":{"formattedCitation":"(16)","plainTextFormattedCitation":"(16)"},"properties":{"noteIndex":0},"schema":"https://github.com/citation-style-language/schema/raw/master/csl-citation.json"}</w:instrText>
      </w:r>
      <w:r w:rsidR="004B46F1" w:rsidRPr="00553E42">
        <w:rPr>
          <w:szCs w:val="22"/>
          <w:shd w:val="clear" w:color="auto" w:fill="FFFFFF"/>
        </w:rPr>
        <w:fldChar w:fldCharType="separate"/>
      </w:r>
      <w:r w:rsidR="004B46F1" w:rsidRPr="00553E42">
        <w:rPr>
          <w:noProof/>
          <w:szCs w:val="22"/>
          <w:shd w:val="clear" w:color="auto" w:fill="FFFFFF"/>
        </w:rPr>
        <w:t>(16)</w:t>
      </w:r>
      <w:r w:rsidR="004B46F1" w:rsidRPr="00553E42">
        <w:rPr>
          <w:szCs w:val="22"/>
          <w:shd w:val="clear" w:color="auto" w:fill="FFFFFF"/>
        </w:rPr>
        <w:fldChar w:fldCharType="end"/>
      </w:r>
      <w:r w:rsidR="004B46F1">
        <w:rPr>
          <w:rFonts w:cstheme="minorHAnsi"/>
          <w:szCs w:val="22"/>
          <w:shd w:val="clear" w:color="auto" w:fill="FFFFFF"/>
        </w:rPr>
        <w:t xml:space="preserve"> </w:t>
      </w:r>
    </w:p>
    <w:p w:rsidR="00BB08EA" w:rsidRDefault="00BB08EA" w:rsidP="00726B8E">
      <w:pPr>
        <w:jc w:val="both"/>
        <w:rPr>
          <w:rFonts w:cstheme="minorHAnsi"/>
          <w:b/>
          <w:szCs w:val="22"/>
          <w:shd w:val="clear" w:color="auto" w:fill="FFFFFF"/>
        </w:rPr>
      </w:pPr>
    </w:p>
    <w:p w:rsidR="00726B8E" w:rsidRPr="00684BFF" w:rsidRDefault="00726B8E" w:rsidP="00726B8E">
      <w:pPr>
        <w:jc w:val="both"/>
        <w:rPr>
          <w:rFonts w:cstheme="minorHAnsi"/>
          <w:b/>
          <w:szCs w:val="22"/>
          <w:shd w:val="clear" w:color="auto" w:fill="FFFFFF"/>
        </w:rPr>
      </w:pPr>
      <w:r w:rsidRPr="00684BFF">
        <w:rPr>
          <w:rFonts w:cstheme="minorHAnsi"/>
          <w:b/>
          <w:szCs w:val="22"/>
          <w:shd w:val="clear" w:color="auto" w:fill="FFFFFF"/>
        </w:rPr>
        <w:t>Conclusion:</w:t>
      </w:r>
    </w:p>
    <w:p w:rsidR="00726B8E" w:rsidRPr="00C64A22" w:rsidRDefault="00726B8E" w:rsidP="00726B8E">
      <w:pPr>
        <w:jc w:val="both"/>
        <w:rPr>
          <w:rFonts w:cstheme="minorHAnsi"/>
          <w:color w:val="C00000"/>
          <w:szCs w:val="22"/>
        </w:rPr>
      </w:pPr>
      <w:r w:rsidRPr="00684BFF">
        <w:rPr>
          <w:rFonts w:cstheme="minorHAnsi"/>
          <w:szCs w:val="22"/>
        </w:rPr>
        <w:t xml:space="preserve">In conclusion, the relation between CVT and adenomosis could extend beyond anecdotal evidence and further research is warranted. CVT is usually multifactorial and when associated with adenomyosis other parameters like CA 125, IDA and relation with menstruation could signpost to the association between the two. </w:t>
      </w:r>
    </w:p>
    <w:p w:rsidR="00053941" w:rsidRDefault="00053941" w:rsidP="00726B8E">
      <w:pPr>
        <w:jc w:val="both"/>
        <w:rPr>
          <w:rFonts w:cstheme="minorHAnsi"/>
          <w:b/>
          <w:szCs w:val="22"/>
        </w:rPr>
      </w:pPr>
    </w:p>
    <w:p w:rsidR="00726B8E" w:rsidRDefault="00726B8E" w:rsidP="00726B8E">
      <w:pPr>
        <w:jc w:val="both"/>
        <w:rPr>
          <w:rFonts w:cstheme="minorHAnsi"/>
          <w:b/>
          <w:szCs w:val="22"/>
        </w:rPr>
      </w:pPr>
      <w:r w:rsidRPr="00736E61">
        <w:rPr>
          <w:rFonts w:cstheme="minorHAnsi"/>
          <w:b/>
          <w:szCs w:val="22"/>
        </w:rPr>
        <w:t>Abbreviations:</w:t>
      </w:r>
    </w:p>
    <w:p w:rsidR="00726B8E" w:rsidRDefault="00726B8E" w:rsidP="00726B8E">
      <w:pPr>
        <w:jc w:val="both"/>
        <w:rPr>
          <w:rFonts w:cstheme="minorHAnsi"/>
          <w:b/>
          <w:szCs w:val="22"/>
        </w:rPr>
      </w:pPr>
      <w:r>
        <w:rPr>
          <w:rFonts w:cstheme="minorHAnsi"/>
          <w:b/>
          <w:szCs w:val="22"/>
        </w:rPr>
        <w:t>APTT: Activtated paartial thromboplastin time</w:t>
      </w:r>
    </w:p>
    <w:p w:rsidR="00726B8E" w:rsidRDefault="00726B8E" w:rsidP="00726B8E">
      <w:pPr>
        <w:jc w:val="both"/>
        <w:rPr>
          <w:rFonts w:cstheme="minorHAnsi"/>
          <w:b/>
          <w:szCs w:val="22"/>
        </w:rPr>
      </w:pPr>
      <w:r>
        <w:rPr>
          <w:rFonts w:cstheme="minorHAnsi"/>
          <w:b/>
          <w:szCs w:val="22"/>
        </w:rPr>
        <w:t>BT: Bleeding time</w:t>
      </w:r>
    </w:p>
    <w:p w:rsidR="00726B8E" w:rsidRDefault="00726B8E" w:rsidP="00726B8E">
      <w:pPr>
        <w:jc w:val="both"/>
        <w:rPr>
          <w:rFonts w:cstheme="minorHAnsi"/>
          <w:b/>
          <w:szCs w:val="22"/>
        </w:rPr>
      </w:pPr>
      <w:r>
        <w:rPr>
          <w:rFonts w:cstheme="minorHAnsi"/>
          <w:b/>
          <w:szCs w:val="22"/>
        </w:rPr>
        <w:lastRenderedPageBreak/>
        <w:t>CRP: C reactive protein</w:t>
      </w:r>
    </w:p>
    <w:p w:rsidR="00726B8E" w:rsidRDefault="00726B8E" w:rsidP="00726B8E">
      <w:pPr>
        <w:jc w:val="both"/>
        <w:rPr>
          <w:rFonts w:cstheme="minorHAnsi"/>
          <w:b/>
          <w:szCs w:val="22"/>
        </w:rPr>
      </w:pPr>
      <w:r>
        <w:rPr>
          <w:rFonts w:cstheme="minorHAnsi"/>
          <w:b/>
          <w:szCs w:val="22"/>
        </w:rPr>
        <w:t>CT: Computed tomography</w:t>
      </w:r>
    </w:p>
    <w:p w:rsidR="00726B8E" w:rsidRDefault="00726B8E" w:rsidP="00726B8E">
      <w:pPr>
        <w:jc w:val="both"/>
        <w:rPr>
          <w:rFonts w:cstheme="minorHAnsi"/>
          <w:b/>
          <w:szCs w:val="22"/>
        </w:rPr>
      </w:pPr>
      <w:r>
        <w:rPr>
          <w:rFonts w:cstheme="minorHAnsi"/>
          <w:b/>
          <w:szCs w:val="22"/>
        </w:rPr>
        <w:t>CVT: Cerebral venous thrombosis</w:t>
      </w:r>
    </w:p>
    <w:p w:rsidR="00726B8E" w:rsidRDefault="00726B8E" w:rsidP="00726B8E">
      <w:pPr>
        <w:jc w:val="both"/>
        <w:rPr>
          <w:rFonts w:cstheme="minorHAnsi"/>
          <w:b/>
          <w:szCs w:val="22"/>
        </w:rPr>
      </w:pPr>
      <w:r>
        <w:rPr>
          <w:rFonts w:cstheme="minorHAnsi"/>
          <w:b/>
          <w:szCs w:val="22"/>
        </w:rPr>
        <w:t>EEG: Electroencephalogram</w:t>
      </w:r>
    </w:p>
    <w:p w:rsidR="00726B8E" w:rsidRDefault="00726B8E" w:rsidP="00726B8E">
      <w:pPr>
        <w:jc w:val="both"/>
        <w:rPr>
          <w:rFonts w:cstheme="minorHAnsi"/>
          <w:b/>
          <w:szCs w:val="22"/>
        </w:rPr>
      </w:pPr>
      <w:r>
        <w:rPr>
          <w:rFonts w:cstheme="minorHAnsi"/>
          <w:b/>
          <w:szCs w:val="22"/>
        </w:rPr>
        <w:t>ESR: Erythrocyte sedimentation rate</w:t>
      </w:r>
    </w:p>
    <w:p w:rsidR="00726B8E" w:rsidRDefault="00726B8E" w:rsidP="00726B8E">
      <w:pPr>
        <w:jc w:val="both"/>
        <w:rPr>
          <w:rFonts w:cstheme="minorHAnsi"/>
          <w:b/>
          <w:szCs w:val="22"/>
        </w:rPr>
      </w:pPr>
      <w:r>
        <w:rPr>
          <w:rFonts w:cstheme="minorHAnsi"/>
          <w:b/>
          <w:szCs w:val="22"/>
        </w:rPr>
        <w:t>GCS: Glasgow coma scale</w:t>
      </w:r>
    </w:p>
    <w:p w:rsidR="00726B8E" w:rsidRDefault="00726B8E" w:rsidP="00726B8E">
      <w:pPr>
        <w:jc w:val="both"/>
        <w:rPr>
          <w:rFonts w:cstheme="minorHAnsi"/>
          <w:b/>
          <w:szCs w:val="22"/>
        </w:rPr>
      </w:pPr>
      <w:r>
        <w:rPr>
          <w:rFonts w:cstheme="minorHAnsi"/>
          <w:b/>
          <w:szCs w:val="22"/>
        </w:rPr>
        <w:t>GnRHa: Gonadotropin releasing hormone agonist</w:t>
      </w:r>
    </w:p>
    <w:p w:rsidR="00726B8E" w:rsidRDefault="00726B8E" w:rsidP="00726B8E">
      <w:pPr>
        <w:jc w:val="both"/>
        <w:rPr>
          <w:rFonts w:cstheme="minorHAnsi"/>
          <w:b/>
          <w:szCs w:val="22"/>
        </w:rPr>
      </w:pPr>
      <w:r>
        <w:rPr>
          <w:rFonts w:cstheme="minorHAnsi"/>
          <w:b/>
          <w:szCs w:val="22"/>
        </w:rPr>
        <w:t>IDA: Iron deficiency anemia</w:t>
      </w:r>
    </w:p>
    <w:p w:rsidR="00726B8E" w:rsidRDefault="00726B8E" w:rsidP="00726B8E">
      <w:pPr>
        <w:jc w:val="both"/>
        <w:rPr>
          <w:rFonts w:cstheme="minorHAnsi"/>
          <w:b/>
          <w:szCs w:val="22"/>
        </w:rPr>
      </w:pPr>
      <w:r>
        <w:rPr>
          <w:rFonts w:cstheme="minorHAnsi"/>
          <w:b/>
          <w:szCs w:val="22"/>
        </w:rPr>
        <w:t>LFT: Liver function test</w:t>
      </w:r>
    </w:p>
    <w:p w:rsidR="00726B8E" w:rsidRDefault="00726B8E" w:rsidP="00726B8E">
      <w:pPr>
        <w:jc w:val="both"/>
        <w:rPr>
          <w:rFonts w:cstheme="minorHAnsi"/>
          <w:b/>
          <w:szCs w:val="22"/>
        </w:rPr>
      </w:pPr>
      <w:r>
        <w:rPr>
          <w:rFonts w:cstheme="minorHAnsi"/>
          <w:b/>
          <w:szCs w:val="22"/>
        </w:rPr>
        <w:t>MCV: Mean cell volume</w:t>
      </w:r>
    </w:p>
    <w:p w:rsidR="00726B8E" w:rsidRDefault="00726B8E" w:rsidP="00726B8E">
      <w:pPr>
        <w:jc w:val="both"/>
        <w:rPr>
          <w:rFonts w:cstheme="minorHAnsi"/>
          <w:b/>
          <w:szCs w:val="22"/>
        </w:rPr>
      </w:pPr>
      <w:r>
        <w:rPr>
          <w:rFonts w:cstheme="minorHAnsi"/>
          <w:b/>
          <w:szCs w:val="22"/>
        </w:rPr>
        <w:t>MRI: Magnetic resonance imaging</w:t>
      </w:r>
    </w:p>
    <w:p w:rsidR="00726B8E" w:rsidRDefault="00726B8E" w:rsidP="00726B8E">
      <w:pPr>
        <w:jc w:val="both"/>
        <w:rPr>
          <w:rFonts w:cstheme="minorHAnsi"/>
          <w:b/>
          <w:szCs w:val="22"/>
        </w:rPr>
      </w:pPr>
      <w:r>
        <w:rPr>
          <w:rFonts w:cstheme="minorHAnsi"/>
          <w:b/>
          <w:szCs w:val="22"/>
        </w:rPr>
        <w:t>MRV: Magnetic resonance venography</w:t>
      </w:r>
    </w:p>
    <w:p w:rsidR="00726B8E" w:rsidRDefault="00726B8E" w:rsidP="00726B8E">
      <w:pPr>
        <w:jc w:val="both"/>
        <w:rPr>
          <w:rFonts w:cstheme="minorHAnsi"/>
          <w:b/>
          <w:szCs w:val="22"/>
        </w:rPr>
      </w:pPr>
      <w:r>
        <w:rPr>
          <w:rFonts w:cstheme="minorHAnsi"/>
          <w:b/>
          <w:szCs w:val="22"/>
        </w:rPr>
        <w:t>NSAIDs: Non steroidal anti inflammatory drugs</w:t>
      </w:r>
    </w:p>
    <w:p w:rsidR="00726B8E" w:rsidRDefault="00726B8E" w:rsidP="00726B8E">
      <w:pPr>
        <w:jc w:val="both"/>
        <w:rPr>
          <w:rFonts w:cstheme="minorHAnsi"/>
          <w:b/>
          <w:szCs w:val="22"/>
        </w:rPr>
      </w:pPr>
      <w:r>
        <w:rPr>
          <w:rFonts w:cstheme="minorHAnsi"/>
          <w:b/>
          <w:szCs w:val="22"/>
        </w:rPr>
        <w:t>OCP: Oral contraceptive pills</w:t>
      </w:r>
    </w:p>
    <w:p w:rsidR="00726B8E" w:rsidRDefault="00726B8E" w:rsidP="00726B8E">
      <w:pPr>
        <w:jc w:val="both"/>
        <w:rPr>
          <w:rFonts w:cstheme="minorHAnsi"/>
          <w:b/>
          <w:szCs w:val="22"/>
        </w:rPr>
      </w:pPr>
      <w:r>
        <w:rPr>
          <w:rFonts w:cstheme="minorHAnsi"/>
          <w:b/>
          <w:szCs w:val="22"/>
        </w:rPr>
        <w:t>PT: Prothrombin time</w:t>
      </w:r>
    </w:p>
    <w:p w:rsidR="00726B8E" w:rsidRDefault="00BB08EA" w:rsidP="00053941">
      <w:pPr>
        <w:tabs>
          <w:tab w:val="left" w:pos="3181"/>
        </w:tabs>
        <w:jc w:val="both"/>
        <w:rPr>
          <w:rFonts w:cstheme="minorHAnsi"/>
          <w:b/>
          <w:szCs w:val="22"/>
        </w:rPr>
      </w:pPr>
      <w:r>
        <w:rPr>
          <w:rFonts w:cstheme="minorHAnsi"/>
          <w:b/>
          <w:szCs w:val="22"/>
        </w:rPr>
        <w:t>POP: progesterone only pills</w:t>
      </w:r>
      <w:r w:rsidR="00053941">
        <w:rPr>
          <w:rFonts w:cstheme="minorHAnsi"/>
          <w:b/>
          <w:szCs w:val="22"/>
        </w:rPr>
        <w:tab/>
      </w:r>
    </w:p>
    <w:p w:rsidR="00053941" w:rsidRDefault="00053941" w:rsidP="00053941">
      <w:pPr>
        <w:tabs>
          <w:tab w:val="left" w:pos="3181"/>
        </w:tabs>
        <w:jc w:val="both"/>
        <w:rPr>
          <w:rFonts w:cstheme="minorHAnsi"/>
          <w:b/>
          <w:szCs w:val="22"/>
        </w:rPr>
      </w:pPr>
      <w:r>
        <w:rPr>
          <w:rFonts w:cstheme="minorHAnsi"/>
          <w:b/>
          <w:szCs w:val="22"/>
        </w:rPr>
        <w:t>VTE: Venous thromboembolism</w:t>
      </w:r>
    </w:p>
    <w:p w:rsidR="00726B8E" w:rsidRDefault="00726B8E" w:rsidP="00726B8E">
      <w:pPr>
        <w:jc w:val="both"/>
        <w:rPr>
          <w:rFonts w:cstheme="minorHAnsi"/>
          <w:b/>
          <w:szCs w:val="22"/>
        </w:rPr>
      </w:pPr>
    </w:p>
    <w:p w:rsidR="00726B8E" w:rsidRDefault="00726B8E" w:rsidP="00726B8E">
      <w:pPr>
        <w:jc w:val="both"/>
        <w:rPr>
          <w:rFonts w:cstheme="minorHAnsi"/>
          <w:b/>
          <w:szCs w:val="22"/>
        </w:rPr>
      </w:pPr>
    </w:p>
    <w:p w:rsidR="00726B8E" w:rsidRDefault="00726B8E" w:rsidP="00726B8E">
      <w:pPr>
        <w:jc w:val="both"/>
        <w:rPr>
          <w:rFonts w:cstheme="minorHAnsi"/>
          <w:b/>
          <w:szCs w:val="22"/>
        </w:rPr>
      </w:pPr>
    </w:p>
    <w:p w:rsidR="00726B8E" w:rsidRDefault="00726B8E" w:rsidP="00726B8E">
      <w:pPr>
        <w:jc w:val="both"/>
        <w:rPr>
          <w:rFonts w:cstheme="minorHAnsi"/>
          <w:b/>
          <w:szCs w:val="22"/>
        </w:rPr>
      </w:pPr>
    </w:p>
    <w:p w:rsidR="00726B8E" w:rsidRPr="00553E42" w:rsidRDefault="00726B8E" w:rsidP="00726B8E">
      <w:pPr>
        <w:jc w:val="both"/>
        <w:rPr>
          <w:rFonts w:cstheme="minorHAnsi"/>
          <w:b/>
          <w:sz w:val="28"/>
          <w:szCs w:val="28"/>
        </w:rPr>
      </w:pPr>
    </w:p>
    <w:p w:rsidR="00726B8E" w:rsidRPr="00553E42" w:rsidRDefault="00726B8E" w:rsidP="00726B8E">
      <w:pPr>
        <w:jc w:val="both"/>
        <w:rPr>
          <w:b/>
          <w:sz w:val="28"/>
          <w:szCs w:val="28"/>
        </w:rPr>
      </w:pPr>
      <w:r w:rsidRPr="00553E42">
        <w:rPr>
          <w:b/>
          <w:sz w:val="28"/>
          <w:szCs w:val="28"/>
        </w:rPr>
        <w:t>Declarations:</w:t>
      </w:r>
    </w:p>
    <w:p w:rsidR="00726B8E" w:rsidRPr="00553E42" w:rsidRDefault="00726B8E" w:rsidP="00726B8E">
      <w:pPr>
        <w:jc w:val="both"/>
        <w:rPr>
          <w:rFonts w:cstheme="minorHAnsi"/>
          <w:b/>
          <w:sz w:val="24"/>
          <w:szCs w:val="24"/>
        </w:rPr>
      </w:pPr>
      <w:r w:rsidRPr="00553E42">
        <w:rPr>
          <w:rFonts w:cstheme="minorHAnsi"/>
          <w:b/>
          <w:sz w:val="24"/>
          <w:szCs w:val="24"/>
        </w:rPr>
        <w:t xml:space="preserve">Acknowledgements: </w:t>
      </w:r>
      <w:r w:rsidRPr="00553E42">
        <w:rPr>
          <w:rFonts w:cstheme="minorHAnsi"/>
          <w:sz w:val="24"/>
          <w:szCs w:val="24"/>
        </w:rPr>
        <w:t>None</w:t>
      </w:r>
    </w:p>
    <w:p w:rsidR="00726B8E" w:rsidRPr="00553E42" w:rsidRDefault="00726B8E" w:rsidP="00726B8E">
      <w:pPr>
        <w:jc w:val="both"/>
        <w:rPr>
          <w:rFonts w:cstheme="minorHAnsi"/>
          <w:b/>
          <w:sz w:val="24"/>
          <w:szCs w:val="24"/>
        </w:rPr>
      </w:pPr>
      <w:r w:rsidRPr="00553E42">
        <w:rPr>
          <w:rFonts w:cstheme="minorHAnsi"/>
          <w:b/>
          <w:sz w:val="24"/>
          <w:szCs w:val="24"/>
        </w:rPr>
        <w:t xml:space="preserve">Conflict of Interest: </w:t>
      </w:r>
      <w:r w:rsidRPr="00553E42">
        <w:rPr>
          <w:rStyle w:val="fontstyle11"/>
          <w:rFonts w:asciiTheme="minorHAnsi" w:hAnsiTheme="minorHAnsi" w:cstheme="minorHAnsi"/>
          <w:sz w:val="24"/>
          <w:szCs w:val="24"/>
        </w:rPr>
        <w:t>None of the authors has any conflict of interest to disclose.</w:t>
      </w:r>
    </w:p>
    <w:p w:rsidR="00726B8E" w:rsidRPr="00553E42" w:rsidRDefault="00726B8E" w:rsidP="00726B8E">
      <w:pPr>
        <w:jc w:val="both"/>
        <w:rPr>
          <w:rFonts w:cstheme="minorHAnsi"/>
          <w:b/>
          <w:sz w:val="24"/>
          <w:szCs w:val="24"/>
        </w:rPr>
      </w:pPr>
      <w:r w:rsidRPr="00553E42">
        <w:rPr>
          <w:rFonts w:cstheme="minorHAnsi"/>
          <w:b/>
          <w:sz w:val="24"/>
          <w:szCs w:val="24"/>
        </w:rPr>
        <w:t xml:space="preserve">Authors Contribution: </w:t>
      </w:r>
      <w:r w:rsidRPr="00553E42">
        <w:rPr>
          <w:rFonts w:cstheme="minorHAnsi"/>
          <w:bCs/>
          <w:sz w:val="24"/>
          <w:szCs w:val="24"/>
        </w:rPr>
        <w:t>AT, JKY, AK, AB</w:t>
      </w:r>
      <w:r w:rsidRPr="00553E42">
        <w:rPr>
          <w:rFonts w:cstheme="minorHAnsi"/>
          <w:sz w:val="24"/>
          <w:szCs w:val="24"/>
        </w:rPr>
        <w:t xml:space="preserve"> wrote the draft manuscript. AC, RR</w:t>
      </w:r>
      <w:r w:rsidR="007E0C08">
        <w:rPr>
          <w:rFonts w:cstheme="minorHAnsi"/>
          <w:sz w:val="24"/>
          <w:szCs w:val="24"/>
        </w:rPr>
        <w:t>, SJB</w:t>
      </w:r>
      <w:r w:rsidRPr="00553E42">
        <w:rPr>
          <w:rFonts w:cstheme="minorHAnsi"/>
          <w:sz w:val="24"/>
          <w:szCs w:val="24"/>
        </w:rPr>
        <w:t xml:space="preserve"> revised the manuscript. All except AT, AK, AB were involved in the direct care of the patient. All authors agreed on the final draft for submission.</w:t>
      </w:r>
    </w:p>
    <w:p w:rsidR="00726B8E" w:rsidRPr="00553E42" w:rsidRDefault="00726B8E" w:rsidP="00726B8E">
      <w:pPr>
        <w:jc w:val="both"/>
        <w:rPr>
          <w:rFonts w:cstheme="minorHAnsi"/>
          <w:b/>
          <w:sz w:val="24"/>
          <w:szCs w:val="24"/>
        </w:rPr>
      </w:pPr>
      <w:r w:rsidRPr="00553E42">
        <w:rPr>
          <w:rFonts w:cstheme="minorHAnsi"/>
          <w:b/>
          <w:sz w:val="24"/>
          <w:szCs w:val="24"/>
        </w:rPr>
        <w:lastRenderedPageBreak/>
        <w:t xml:space="preserve">Ethical approval: </w:t>
      </w:r>
      <w:r w:rsidRPr="00553E42">
        <w:rPr>
          <w:rStyle w:val="fontstyle11"/>
          <w:rFonts w:asciiTheme="minorHAnsi" w:hAnsiTheme="minorHAnsi" w:cstheme="minorHAnsi"/>
          <w:sz w:val="24"/>
          <w:szCs w:val="24"/>
        </w:rPr>
        <w:t>Ethical approval of case report is not needed in accordance with local ethical guidelines.</w:t>
      </w:r>
    </w:p>
    <w:p w:rsidR="00726B8E" w:rsidRPr="00553E42" w:rsidRDefault="00726B8E" w:rsidP="00726B8E">
      <w:pPr>
        <w:jc w:val="both"/>
        <w:rPr>
          <w:rFonts w:cstheme="minorHAnsi"/>
          <w:b/>
          <w:sz w:val="24"/>
          <w:szCs w:val="24"/>
        </w:rPr>
      </w:pPr>
      <w:r w:rsidRPr="00553E42">
        <w:rPr>
          <w:rFonts w:cstheme="minorHAnsi"/>
          <w:b/>
          <w:sz w:val="24"/>
          <w:szCs w:val="24"/>
        </w:rPr>
        <w:t xml:space="preserve">Consent: </w:t>
      </w:r>
      <w:r w:rsidRPr="00553E42">
        <w:rPr>
          <w:rStyle w:val="fontstyle11"/>
          <w:rFonts w:asciiTheme="minorHAnsi" w:hAnsiTheme="minorHAnsi" w:cstheme="minorHAnsi"/>
          <w:sz w:val="24"/>
          <w:szCs w:val="24"/>
        </w:rPr>
        <w:t>The patient provided written informed consent for publication of this case report and accompanying images.</w:t>
      </w:r>
    </w:p>
    <w:p w:rsidR="00726B8E" w:rsidRPr="00553E42" w:rsidRDefault="00726B8E" w:rsidP="00726B8E">
      <w:pPr>
        <w:jc w:val="both"/>
        <w:rPr>
          <w:rFonts w:cstheme="minorHAnsi"/>
          <w:b/>
          <w:sz w:val="24"/>
          <w:szCs w:val="24"/>
        </w:rPr>
      </w:pPr>
      <w:r w:rsidRPr="00553E42">
        <w:rPr>
          <w:rFonts w:cstheme="minorHAnsi"/>
          <w:b/>
          <w:sz w:val="24"/>
          <w:szCs w:val="24"/>
        </w:rPr>
        <w:t xml:space="preserve">Data availability statement: </w:t>
      </w:r>
      <w:r w:rsidRPr="00553E42">
        <w:rPr>
          <w:rFonts w:cstheme="minorHAnsi"/>
          <w:sz w:val="24"/>
          <w:szCs w:val="24"/>
        </w:rPr>
        <w:t>Not applicable</w:t>
      </w:r>
      <w:r w:rsidRPr="00553E42">
        <w:rPr>
          <w:rFonts w:cstheme="minorHAnsi"/>
          <w:b/>
          <w:sz w:val="24"/>
          <w:szCs w:val="24"/>
        </w:rPr>
        <w:t xml:space="preserve"> </w:t>
      </w:r>
    </w:p>
    <w:p w:rsidR="00726B8E" w:rsidRDefault="00553E42" w:rsidP="00553E42">
      <w:pPr>
        <w:tabs>
          <w:tab w:val="left" w:pos="2348"/>
        </w:tabs>
      </w:pPr>
      <w:r>
        <w:tab/>
      </w:r>
    </w:p>
    <w:p w:rsidR="00553E42" w:rsidRDefault="00553E42" w:rsidP="00726B8E"/>
    <w:p w:rsidR="00726B8E" w:rsidRPr="007D2351" w:rsidRDefault="00726B8E" w:rsidP="00726B8E">
      <w:pPr>
        <w:rPr>
          <w:b/>
        </w:rPr>
      </w:pPr>
      <w:r w:rsidRPr="007D2351">
        <w:rPr>
          <w:b/>
        </w:rPr>
        <w:t>References</w:t>
      </w:r>
    </w:p>
    <w:p w:rsidR="004B46F1" w:rsidRPr="004B46F1" w:rsidRDefault="00726B8E" w:rsidP="004B46F1">
      <w:pPr>
        <w:widowControl w:val="0"/>
        <w:autoSpaceDE w:val="0"/>
        <w:autoSpaceDN w:val="0"/>
        <w:adjustRightInd w:val="0"/>
        <w:spacing w:line="240" w:lineRule="auto"/>
        <w:ind w:left="640" w:hanging="640"/>
        <w:rPr>
          <w:rFonts w:ascii="Calibri" w:hAnsi="Calibri" w:cs="Calibri"/>
          <w:noProof/>
          <w:szCs w:val="24"/>
        </w:rPr>
      </w:pPr>
      <w:r>
        <w:fldChar w:fldCharType="begin" w:fldLock="1"/>
      </w:r>
      <w:r>
        <w:instrText xml:space="preserve">ADDIN Mendeley Bibliography CSL_BIBLIOGRAPHY </w:instrText>
      </w:r>
      <w:r>
        <w:fldChar w:fldCharType="separate"/>
      </w:r>
      <w:r w:rsidR="004B46F1" w:rsidRPr="004B46F1">
        <w:rPr>
          <w:rFonts w:ascii="Calibri" w:hAnsi="Calibri" w:cs="Calibri"/>
          <w:noProof/>
          <w:szCs w:val="24"/>
        </w:rPr>
        <w:t xml:space="preserve">1. </w:t>
      </w:r>
      <w:r w:rsidR="004B46F1" w:rsidRPr="004B46F1">
        <w:rPr>
          <w:rFonts w:ascii="Calibri" w:hAnsi="Calibri" w:cs="Calibri"/>
          <w:noProof/>
          <w:szCs w:val="24"/>
        </w:rPr>
        <w:tab/>
        <w:t>Ferro JM, Canhão P, Stam J, Bousser MG, Barinagarrementeria F. Prognosis of Cerebral Vein and Dural Sinus Thrombosis: Results of the International Study on Cerebral Vein and Dural Sinus Thrombosis (ISCVT). Stroke [Internet]. 2004 Mar 1 [cited 2022 Jun 19];35(3):664–70. Available from: https://www.ahajournals.org/doi/abs/10.1161/01.str.0000117571.76197.26</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2. </w:t>
      </w:r>
      <w:r w:rsidRPr="004B46F1">
        <w:rPr>
          <w:rFonts w:ascii="Calibri" w:hAnsi="Calibri" w:cs="Calibri"/>
          <w:noProof/>
          <w:szCs w:val="24"/>
        </w:rPr>
        <w:tab/>
        <w:t>Saposnik G, Barinagarrementeria F, Brown RD, Al. E. Diagnosis and management of cerebral venous thrombosis: a statement for healthcare professionals from the American Heart Association/American Stroke Association. Stroke [Internet]. 2011 [cited 2022 Jun 15];42(7):1158–92. Available from: https://www.ahajournals.org/doi/epub/10.1161/STR.0b013e31820a8364</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3. </w:t>
      </w:r>
      <w:r w:rsidRPr="004B46F1">
        <w:rPr>
          <w:rFonts w:ascii="Calibri" w:hAnsi="Calibri" w:cs="Calibri"/>
          <w:noProof/>
          <w:szCs w:val="24"/>
        </w:rPr>
        <w:tab/>
        <w:t>Nishioka K, Tanaka R, Tsutsumi S, Yamashiro K, Nakahara M, Shimura H, et al. Cerebral Dural Sinus Thrombosis Associated with Adenomyosis: A Case Report. J Stroke Cerebrovasc Dis [Internet]. 2014 Aug 1 [cited 2022 Jun 15];23(7):1985–7. Available from: http://www.strokejournal.org/article/S1052305714000597/fulltext</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4. </w:t>
      </w:r>
      <w:r w:rsidRPr="004B46F1">
        <w:rPr>
          <w:rFonts w:ascii="Calibri" w:hAnsi="Calibri" w:cs="Calibri"/>
          <w:noProof/>
          <w:szCs w:val="24"/>
        </w:rPr>
        <w:tab/>
        <w:t>Matsushima T, Akira S, Asakura H, Takeshita T. Low-dose gonadotropin-releasing hormone agonist therapy (draw-back therapy) for successful long-term management of adenomyosis associated with cerebral venous and sinus thrombosis from low-dose oral contraceptive use. Clin Exp Obstet Gynecol [Internet]. 2017 [cited 2022 Jun 15];44(1):143–5. Available from: https://pubmed.ncbi.nlm.nih.gov/29714885/</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5. </w:t>
      </w:r>
      <w:r w:rsidRPr="004B46F1">
        <w:rPr>
          <w:rFonts w:ascii="Calibri" w:hAnsi="Calibri" w:cs="Calibri"/>
          <w:noProof/>
          <w:szCs w:val="24"/>
        </w:rPr>
        <w:tab/>
        <w:t>Aiura R, Nakayama S, Yamaga H, Kato Y, Fujishima H. Systemic thromboembolism including multiple cerebral infarctions with middle cerebral artery occlusion caused by the progression of adenomyosis with benign gynecological tumor: a case report. BMC Neurol [Internet]. 2021 Dec 1 [cited 2022 Jun 15];21(1). Available from: https://pubmed.ncbi.nlm.nih.gov/33430804/</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6. </w:t>
      </w:r>
      <w:r w:rsidRPr="004B46F1">
        <w:rPr>
          <w:rFonts w:ascii="Calibri" w:hAnsi="Calibri" w:cs="Calibri"/>
          <w:noProof/>
          <w:szCs w:val="24"/>
        </w:rPr>
        <w:tab/>
        <w:t>Yin X, Wu J, Song S, Zhang B, Chen Y. Cerebral infarcts associated with adenomyosis: a rare risk factor for stroke in middle-aged women: a case series. BMC Neurol [Internet]. 2018 Dec 19 [cited 2022 Jun 15];18(1). Available from: https://pubmed.ncbi.nlm.nih.gov/30567506/</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7. </w:t>
      </w:r>
      <w:r w:rsidRPr="004B46F1">
        <w:rPr>
          <w:rFonts w:ascii="Calibri" w:hAnsi="Calibri" w:cs="Calibri"/>
          <w:noProof/>
          <w:szCs w:val="24"/>
        </w:rPr>
        <w:tab/>
        <w:t>Zhao Y, Zhang Y, Yang Y. Acute cerebral infarction with adenomyosis in a patient with fever: a case report. BMC Neurol [Internet]. 2020 May 25 [cited 2022 Jun 15];20(1). Available from: https://pubmed.ncbi.nlm.nih.gov/32450843/</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8. </w:t>
      </w:r>
      <w:r w:rsidRPr="004B46F1">
        <w:rPr>
          <w:rFonts w:ascii="Calibri" w:hAnsi="Calibri" w:cs="Calibri"/>
          <w:noProof/>
          <w:szCs w:val="24"/>
        </w:rPr>
        <w:tab/>
        <w:t>Hong E, Lin H, Fong Y. Venous thromboembolism and adenomyosis: A retrospective review. Gynecol Minim Invasive Ther [Internet]. 2020 Apr 1 [cited 2022 Jun 15];9(2):64. Available from: https://www.e-gmit.com/article.asp?issn=2213-3070;year=2020;volume=9;issue=2;spage=64;epage=68;aulast=Hong</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lastRenderedPageBreak/>
        <w:t xml:space="preserve">9. </w:t>
      </w:r>
      <w:r w:rsidRPr="004B46F1">
        <w:rPr>
          <w:rFonts w:ascii="Calibri" w:hAnsi="Calibri" w:cs="Calibri"/>
          <w:noProof/>
          <w:szCs w:val="24"/>
        </w:rPr>
        <w:tab/>
        <w:t xml:space="preserve">Yamashiro K, Tanaka R, Nishioka K, al.  et. Cerebral infarcts associated with adenomyosis among middle-aged women. J Stroke Cerebrovasc Dis. 2012;21:e1–5. </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10. </w:t>
      </w:r>
      <w:r w:rsidRPr="004B46F1">
        <w:rPr>
          <w:rFonts w:ascii="Calibri" w:hAnsi="Calibri" w:cs="Calibri"/>
          <w:noProof/>
          <w:szCs w:val="24"/>
        </w:rPr>
        <w:tab/>
        <w:t>Yamashiro K, Furuya T, Noda K, Urabe T, Hattori N, Okuma Y. Cerebral Infarction Developing in A Patient Without Cancer With A Markedly Elevated Level of Mucinous Tumor Marker. J Stroke Cerebrovasc Dis [Internet]. 2012 Oct 1 [cited 2022 Jun 19];21(7):619.e1-619.e2. Available from: http://www.strokejournal.org/article/S105230571000279X/fulltext</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11. </w:t>
      </w:r>
      <w:r w:rsidRPr="004B46F1">
        <w:rPr>
          <w:rFonts w:ascii="Calibri" w:hAnsi="Calibri" w:cs="Calibri"/>
          <w:noProof/>
          <w:szCs w:val="24"/>
        </w:rPr>
        <w:tab/>
        <w:t>Nakamura Y, Kawamura N, Ishiko O, Ogita S. Acute disseminated intravascular coagulation developed during menstruation in an adenomyosis patient. Arch Gynecol Obstet 2002 2672 [Internet]. 2002 Dec [cited 2022 Jun 19];267(2):110–2. Available from: https://link.springer.com/article/10.1007/s004040100243</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12. </w:t>
      </w:r>
      <w:r w:rsidRPr="004B46F1">
        <w:rPr>
          <w:rFonts w:ascii="Calibri" w:hAnsi="Calibri" w:cs="Calibri"/>
          <w:noProof/>
          <w:szCs w:val="24"/>
        </w:rPr>
        <w:tab/>
        <w:t>Stolz E, Valdueza JM, Grebe M, Schlachetzki F, Schmitt E, Madlener K, et al. Anemia as a risk factor for cerebral venous thrombosis? An old hypothesis revisited. J Neurol 2007 2546 [Internet]. 2007 Apr 21 [cited 2022 Jun 15];254(6):729–34. Available from: https://link.springer.com/article/10.1007/s00415-006-0411-9</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13. </w:t>
      </w:r>
      <w:r w:rsidRPr="004B46F1">
        <w:rPr>
          <w:rFonts w:ascii="Calibri" w:hAnsi="Calibri" w:cs="Calibri"/>
          <w:noProof/>
          <w:szCs w:val="24"/>
        </w:rPr>
        <w:tab/>
        <w:t xml:space="preserve">Beguin Y. Erythropoietin and platelet production. Haematologica. 1999 Jun;84(6):541–7. </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14. </w:t>
      </w:r>
      <w:r w:rsidRPr="004B46F1">
        <w:rPr>
          <w:rFonts w:ascii="Calibri" w:hAnsi="Calibri" w:cs="Calibri"/>
          <w:noProof/>
          <w:szCs w:val="24"/>
        </w:rPr>
        <w:tab/>
        <w:t>Habis A, Hobson WL, Greenberg R. Cerebral sinovenous thrombosis in a toddler with iron deficiency anemia. Pediatr Emerg Care [Internet]. 2010 Nov [cited 2022 Jun 15];26(11):848–51. Available from: https://journals.lww.com/pec-online/Fulltext/2010/11000/Cerebral_Sinovenous_Thrombosis_in_a_Toddler_With.13.aspx</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szCs w:val="24"/>
        </w:rPr>
      </w:pPr>
      <w:r w:rsidRPr="004B46F1">
        <w:rPr>
          <w:rFonts w:ascii="Calibri" w:hAnsi="Calibri" w:cs="Calibri"/>
          <w:noProof/>
          <w:szCs w:val="24"/>
        </w:rPr>
        <w:t xml:space="preserve">15. </w:t>
      </w:r>
      <w:r w:rsidRPr="004B46F1">
        <w:rPr>
          <w:rFonts w:ascii="Calibri" w:hAnsi="Calibri" w:cs="Calibri"/>
          <w:noProof/>
          <w:szCs w:val="24"/>
        </w:rPr>
        <w:tab/>
        <w:t>Hartfield DS, Lowry NJ, Keene DL, Yager JY. Iron deficiency: a cause of stroke in infants and children. Pediatr Neurol [Internet]. 1997 [cited 2022 Jun 20];16(1):50–3. Available from: https://pubmed.ncbi.nlm.nih.gov/9044402/</w:t>
      </w:r>
    </w:p>
    <w:p w:rsidR="004B46F1" w:rsidRPr="004B46F1" w:rsidRDefault="004B46F1" w:rsidP="004B46F1">
      <w:pPr>
        <w:widowControl w:val="0"/>
        <w:autoSpaceDE w:val="0"/>
        <w:autoSpaceDN w:val="0"/>
        <w:adjustRightInd w:val="0"/>
        <w:spacing w:line="240" w:lineRule="auto"/>
        <w:ind w:left="640" w:hanging="640"/>
        <w:rPr>
          <w:rFonts w:ascii="Calibri" w:hAnsi="Calibri" w:cs="Calibri"/>
          <w:noProof/>
        </w:rPr>
      </w:pPr>
      <w:r w:rsidRPr="004B46F1">
        <w:rPr>
          <w:rFonts w:ascii="Calibri" w:hAnsi="Calibri" w:cs="Calibri"/>
          <w:noProof/>
          <w:szCs w:val="24"/>
        </w:rPr>
        <w:t xml:space="preserve">16. </w:t>
      </w:r>
      <w:r w:rsidRPr="004B46F1">
        <w:rPr>
          <w:rFonts w:ascii="Calibri" w:hAnsi="Calibri" w:cs="Calibri"/>
          <w:noProof/>
          <w:szCs w:val="24"/>
        </w:rPr>
        <w:tab/>
        <w:t>Gomes MPV, Deitcher SR. Risk of venous thromboembolic disease associated with hormonal contraceptives and hormone replacement therapy: a clinical review. Arch Intern Med [Internet]. 2004 Oct 11 [cited 2022 Jun 15];164(18):1965–76. Available from: https://pubmed.ncbi.nlm.nih.gov/15477430/</w:t>
      </w:r>
    </w:p>
    <w:p w:rsidR="00726B8E" w:rsidRDefault="00726B8E" w:rsidP="00726B8E">
      <w:r>
        <w:fldChar w:fldCharType="end"/>
      </w:r>
    </w:p>
    <w:p w:rsidR="00726B8E" w:rsidRDefault="00726B8E" w:rsidP="00726B8E"/>
    <w:p w:rsidR="00726B8E" w:rsidRDefault="00726B8E" w:rsidP="00726B8E"/>
    <w:p w:rsidR="00726B8E" w:rsidRDefault="00726B8E" w:rsidP="00726B8E"/>
    <w:p w:rsidR="00726B8E" w:rsidRDefault="00726B8E" w:rsidP="00726B8E"/>
    <w:p w:rsidR="00726B8E" w:rsidRPr="00553E42" w:rsidRDefault="00726B8E" w:rsidP="00726B8E">
      <w:pPr>
        <w:rPr>
          <w:b/>
        </w:rPr>
      </w:pPr>
      <w:r w:rsidRPr="00553E42">
        <w:rPr>
          <w:b/>
        </w:rPr>
        <w:t>Figure legends:</w:t>
      </w:r>
    </w:p>
    <w:p w:rsidR="00726B8E" w:rsidRDefault="00726B8E" w:rsidP="00726B8E"/>
    <w:p w:rsidR="00726B8E" w:rsidRDefault="00726B8E" w:rsidP="00726B8E">
      <w:r>
        <w:t>Figure 1: Non contrast CT scan of the head showing intraparenchymal hematoma with sur</w:t>
      </w:r>
      <w:r w:rsidR="00553E42">
        <w:t>rounding edema in the left tempo</w:t>
      </w:r>
      <w:r>
        <w:t>ro-occipital region with mild mass effect</w:t>
      </w:r>
    </w:p>
    <w:p w:rsidR="00726B8E" w:rsidRDefault="00726B8E" w:rsidP="00726B8E"/>
    <w:p w:rsidR="00A74360" w:rsidRDefault="00726B8E">
      <w:r>
        <w:lastRenderedPageBreak/>
        <w:t>Figur</w:t>
      </w:r>
      <w:r w:rsidR="004503E4">
        <w:t>e 2: MRV</w:t>
      </w:r>
      <w:r>
        <w:t xml:space="preserve"> brain showing </w:t>
      </w:r>
      <w:r w:rsidR="00053941">
        <w:t>absence of flow signals in Left transverse sinus, sigmoid sinus and Left intenal jugular vein.</w:t>
      </w:r>
    </w:p>
    <w:sectPr w:rsidR="00A743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7E6" w:rsidRDefault="007007E6">
      <w:pPr>
        <w:spacing w:after="0" w:line="240" w:lineRule="auto"/>
      </w:pPr>
      <w:r>
        <w:separator/>
      </w:r>
    </w:p>
  </w:endnote>
  <w:endnote w:type="continuationSeparator" w:id="0">
    <w:p w:rsidR="007007E6" w:rsidRDefault="00700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TIXTwoTex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7E6" w:rsidRDefault="007007E6">
      <w:pPr>
        <w:spacing w:after="0" w:line="240" w:lineRule="auto"/>
      </w:pPr>
      <w:r>
        <w:separator/>
      </w:r>
    </w:p>
  </w:footnote>
  <w:footnote w:type="continuationSeparator" w:id="0">
    <w:p w:rsidR="007007E6" w:rsidRDefault="007007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B8E"/>
    <w:rsid w:val="00053941"/>
    <w:rsid w:val="00061557"/>
    <w:rsid w:val="001B62CC"/>
    <w:rsid w:val="001F523C"/>
    <w:rsid w:val="00381F85"/>
    <w:rsid w:val="004503E4"/>
    <w:rsid w:val="004B46F1"/>
    <w:rsid w:val="00553E42"/>
    <w:rsid w:val="00555882"/>
    <w:rsid w:val="007007E6"/>
    <w:rsid w:val="00700B6F"/>
    <w:rsid w:val="00711D8B"/>
    <w:rsid w:val="00726B8E"/>
    <w:rsid w:val="007E0C08"/>
    <w:rsid w:val="009B0876"/>
    <w:rsid w:val="00A74360"/>
    <w:rsid w:val="00AC186F"/>
    <w:rsid w:val="00BB08EA"/>
    <w:rsid w:val="00C8132D"/>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6F205B-FB1A-439B-98C1-FCA2D0A40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B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1">
    <w:name w:val="fontstyle11"/>
    <w:basedOn w:val="DefaultParagraphFont"/>
    <w:rsid w:val="00726B8E"/>
    <w:rPr>
      <w:rFonts w:ascii="STIXTwoText" w:hAnsi="STIXTwoText" w:hint="default"/>
      <w:b w:val="0"/>
      <w:bCs w:val="0"/>
      <w:i w:val="0"/>
      <w:iCs w:val="0"/>
      <w:color w:val="242021"/>
      <w:sz w:val="20"/>
      <w:szCs w:val="20"/>
    </w:rPr>
  </w:style>
  <w:style w:type="paragraph" w:styleId="BalloonText">
    <w:name w:val="Balloon Text"/>
    <w:basedOn w:val="Normal"/>
    <w:link w:val="BalloonTextChar"/>
    <w:uiPriority w:val="99"/>
    <w:semiHidden/>
    <w:unhideWhenUsed/>
    <w:rsid w:val="004B46F1"/>
    <w:pPr>
      <w:spacing w:after="0" w:line="240" w:lineRule="auto"/>
    </w:pPr>
    <w:rPr>
      <w:rFonts w:ascii="Segoe UI" w:hAnsi="Segoe UI" w:cs="Segoe UI"/>
      <w:sz w:val="18"/>
      <w:szCs w:val="16"/>
    </w:rPr>
  </w:style>
  <w:style w:type="character" w:customStyle="1" w:styleId="BalloonTextChar">
    <w:name w:val="Balloon Text Char"/>
    <w:basedOn w:val="DefaultParagraphFont"/>
    <w:link w:val="BalloonText"/>
    <w:uiPriority w:val="99"/>
    <w:semiHidden/>
    <w:rsid w:val="004B46F1"/>
    <w:rPr>
      <w:rFonts w:ascii="Segoe UI" w:hAnsi="Segoe UI" w:cs="Segoe U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4E98432-8854-4C5E-B25A-7100A8454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9592</Words>
  <Characters>54680</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7</cp:revision>
  <dcterms:created xsi:type="dcterms:W3CDTF">2022-06-24T11:06:00Z</dcterms:created>
  <dcterms:modified xsi:type="dcterms:W3CDTF">2022-06-26T10:47:00Z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6c0a6d82-3218-34cb-881c-25ed94c4b213</vt:lpwstr>
  </property>
  <property fmtid="{D5CDD505-2E9C-101B-9397-08002B2CF9AE}" pid="24" name="Mendeley Citation Style_1">
    <vt:lpwstr>http://www.zotero.org/styles/vancouver</vt:lpwstr>
  </property>
</Properties>
</file>