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2A4CD" w14:textId="4EA03C7D" w:rsidR="00753DA0" w:rsidRPr="007B3CA0" w:rsidRDefault="00C918AC" w:rsidP="00753DA0">
      <w:pPr>
        <w:widowControl/>
        <w:spacing w:line="36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TABLE 3</w:t>
      </w:r>
      <w:r w:rsidR="00753DA0" w:rsidRPr="007B3CA0">
        <w:rPr>
          <w:rFonts w:ascii="Times New Roman" w:hAnsi="Times New Roman"/>
          <w:sz w:val="20"/>
          <w:szCs w:val="20"/>
        </w:rPr>
        <w:t xml:space="preserve"> Multivariate analysis for RFS and OS.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5"/>
        <w:gridCol w:w="566"/>
        <w:gridCol w:w="983"/>
        <w:gridCol w:w="822"/>
      </w:tblGrid>
      <w:tr w:rsidR="00753DA0" w:rsidRPr="007B3CA0" w14:paraId="07CCDC22" w14:textId="77777777" w:rsidTr="00995670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94434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A8922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HR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BBC24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95% CI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D5BF0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i/>
                <w:iCs/>
                <w:kern w:val="0"/>
                <w:sz w:val="20"/>
                <w:szCs w:val="20"/>
              </w:rPr>
              <w:t>P</w:t>
            </w: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 xml:space="preserve"> value</w:t>
            </w:r>
          </w:p>
        </w:tc>
      </w:tr>
      <w:tr w:rsidR="00753DA0" w:rsidRPr="007B3CA0" w14:paraId="6188E859" w14:textId="77777777" w:rsidTr="00995670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C4F0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RFS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1B0F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C931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463A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53DA0" w:rsidRPr="007B3CA0" w14:paraId="170BBE8A" w14:textId="77777777" w:rsidTr="00995670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90E5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 xml:space="preserve">  EVI1 &lt; 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96FB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E356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1.2-6.3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5760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0.016</w:t>
            </w:r>
          </w:p>
        </w:tc>
      </w:tr>
      <w:tr w:rsidR="00753DA0" w:rsidRPr="007B3CA0" w14:paraId="74E73CDB" w14:textId="77777777" w:rsidTr="00995670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849B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 xml:space="preserve">  Age &lt;1 or &gt;10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0B4B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260C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1.1-5.4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601D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0.023</w:t>
            </w:r>
          </w:p>
        </w:tc>
      </w:tr>
      <w:tr w:rsidR="00753DA0" w:rsidRPr="007B3CA0" w14:paraId="1112A6DA" w14:textId="77777777" w:rsidTr="00995670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955E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 xml:space="preserve">  Bone marrow blast ≥83%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2213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0EE18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0.60-3.3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FB97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0.44</w:t>
            </w:r>
          </w:p>
        </w:tc>
      </w:tr>
      <w:tr w:rsidR="00753DA0" w:rsidRPr="007B3CA0" w14:paraId="2A0FD86D" w14:textId="77777777" w:rsidTr="00995670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A841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 xml:space="preserve">  E2A-PBX1 positive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7BC9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B45E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2.7-53.0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77EFF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0.001</w:t>
            </w:r>
          </w:p>
        </w:tc>
      </w:tr>
      <w:tr w:rsidR="00753DA0" w:rsidRPr="007B3CA0" w14:paraId="0AD5E785" w14:textId="77777777" w:rsidTr="00995670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94A1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C5D2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E141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5DE4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53DA0" w:rsidRPr="007B3CA0" w14:paraId="2F5F1B09" w14:textId="77777777" w:rsidTr="00995670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9E2D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 xml:space="preserve">  EVI1 &lt;0.10%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3FB6B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EDE6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1.2-11.8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429C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0.027</w:t>
            </w:r>
          </w:p>
        </w:tc>
      </w:tr>
      <w:tr w:rsidR="00753DA0" w:rsidRPr="007B3CA0" w14:paraId="56CB7AEA" w14:textId="77777777" w:rsidTr="00995670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033B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 xml:space="preserve">  WBC count ≥30×10</w:t>
            </w:r>
            <w:r w:rsidRPr="007B3CA0">
              <w:rPr>
                <w:rFonts w:ascii="Times New Roman" w:hAnsi="Times New Roman"/>
                <w:kern w:val="0"/>
                <w:sz w:val="20"/>
                <w:szCs w:val="20"/>
                <w:vertAlign w:val="superscript"/>
              </w:rPr>
              <w:t>9</w:t>
            </w: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EA4B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FC77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0.82-8.5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2412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0.11</w:t>
            </w:r>
          </w:p>
        </w:tc>
      </w:tr>
      <w:tr w:rsidR="00753DA0" w:rsidRPr="007B3CA0" w14:paraId="7CD9FD95" w14:textId="77777777" w:rsidTr="00995670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73B92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 xml:space="preserve">  E2A-PBX1 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544B3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9801C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0.80-60.5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4A064" w14:textId="77777777" w:rsidR="00753DA0" w:rsidRPr="007B3CA0" w:rsidRDefault="00753DA0" w:rsidP="00753DA0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B3CA0">
              <w:rPr>
                <w:rFonts w:ascii="Times New Roman" w:hAnsi="Times New Roman"/>
                <w:kern w:val="0"/>
                <w:sz w:val="20"/>
                <w:szCs w:val="20"/>
              </w:rPr>
              <w:t>0.079</w:t>
            </w:r>
          </w:p>
        </w:tc>
      </w:tr>
    </w:tbl>
    <w:p w14:paraId="00A5F63E" w14:textId="3A01FAB3" w:rsidR="00435973" w:rsidRPr="007B3CA0" w:rsidRDefault="00435973" w:rsidP="00753DA0">
      <w:pPr>
        <w:spacing w:line="360" w:lineRule="auto"/>
        <w:contextualSpacing/>
        <w:rPr>
          <w:rFonts w:ascii="Times New Roman" w:hAnsi="Times New Roman"/>
          <w:sz w:val="20"/>
          <w:szCs w:val="20"/>
        </w:rPr>
      </w:pPr>
    </w:p>
    <w:sectPr w:rsidR="00435973" w:rsidRPr="007B3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8289F" w14:textId="77777777" w:rsidR="00324683" w:rsidRDefault="00324683" w:rsidP="00753DA0">
      <w:r>
        <w:separator/>
      </w:r>
    </w:p>
  </w:endnote>
  <w:endnote w:type="continuationSeparator" w:id="0">
    <w:p w14:paraId="72F07358" w14:textId="77777777" w:rsidR="00324683" w:rsidRDefault="00324683" w:rsidP="0075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C1CA2" w14:textId="77777777" w:rsidR="00324683" w:rsidRDefault="00324683" w:rsidP="00753DA0">
      <w:r>
        <w:separator/>
      </w:r>
    </w:p>
  </w:footnote>
  <w:footnote w:type="continuationSeparator" w:id="0">
    <w:p w14:paraId="387ABF18" w14:textId="77777777" w:rsidR="00324683" w:rsidRDefault="00324683" w:rsidP="00753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B16"/>
    <w:rsid w:val="000B353B"/>
    <w:rsid w:val="00324683"/>
    <w:rsid w:val="00435973"/>
    <w:rsid w:val="004A4243"/>
    <w:rsid w:val="00753DA0"/>
    <w:rsid w:val="007B3CA0"/>
    <w:rsid w:val="00C918AC"/>
    <w:rsid w:val="00E3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BC1A4"/>
  <w15:chartTrackingRefBased/>
  <w15:docId w15:val="{08EEB39B-F0C0-445D-8892-6156F950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DA0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3D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3D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3D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Lu</dc:creator>
  <cp:keywords/>
  <dc:description/>
  <cp:lastModifiedBy>Yang Lu</cp:lastModifiedBy>
  <cp:revision>2</cp:revision>
  <dcterms:created xsi:type="dcterms:W3CDTF">2020-12-25T16:03:00Z</dcterms:created>
  <dcterms:modified xsi:type="dcterms:W3CDTF">2020-12-25T16:03:00Z</dcterms:modified>
</cp:coreProperties>
</file>