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20CD" w14:textId="67395FAD" w:rsidR="009451D6" w:rsidRDefault="009451D6" w:rsidP="00E65FBD">
      <w:pPr>
        <w:widowControl/>
        <w:spacing w:line="480" w:lineRule="auto"/>
        <w:rPr>
          <w:rFonts w:ascii="Times New Roman" w:eastAsia="宋体" w:hAnsi="Times New Roman"/>
          <w:color w:val="000000"/>
          <w:kern w:val="0"/>
          <w:sz w:val="24"/>
          <w:szCs w:val="24"/>
        </w:rPr>
      </w:pPr>
      <w:bookmarkStart w:id="0" w:name="_Hlk101194360"/>
      <w:r w:rsidRPr="00706B5D">
        <w:rPr>
          <w:rFonts w:ascii="Times New Roman" w:eastAsia="宋体" w:hAnsi="Times New Roman" w:hint="eastAsia"/>
          <w:color w:val="000000"/>
          <w:kern w:val="0"/>
          <w:sz w:val="24"/>
          <w:szCs w:val="24"/>
        </w:rPr>
        <w:t>T</w:t>
      </w:r>
      <w:r w:rsidRPr="00706B5D">
        <w:rPr>
          <w:rFonts w:ascii="Times New Roman" w:eastAsia="宋体" w:hAnsi="Times New Roman"/>
          <w:color w:val="000000"/>
          <w:kern w:val="0"/>
          <w:sz w:val="24"/>
          <w:szCs w:val="24"/>
        </w:rPr>
        <w:t>able 1.</w:t>
      </w:r>
      <w:bookmarkEnd w:id="0"/>
      <w:r w:rsidRPr="00706B5D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 </w:t>
      </w:r>
      <w:bookmarkStart w:id="1" w:name="_Hlk102989446"/>
      <w:r>
        <w:rPr>
          <w:rFonts w:ascii="Times New Roman" w:eastAsia="宋体" w:hAnsi="Times New Roman"/>
          <w:color w:val="000000"/>
          <w:kern w:val="0"/>
          <w:sz w:val="24"/>
          <w:szCs w:val="24"/>
        </w:rPr>
        <w:t>P</w:t>
      </w:r>
      <w:r w:rsidRPr="00D9059F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ercentage of </w:t>
      </w:r>
      <w:bookmarkStart w:id="2" w:name="_Hlk102989098"/>
      <w:proofErr w:type="spellStart"/>
      <w:r w:rsidR="00780231" w:rsidRPr="00A87412">
        <w:rPr>
          <w:rFonts w:ascii="Times New Roman" w:eastAsia="宋体" w:hAnsi="Times New Roman"/>
          <w:color w:val="000000"/>
          <w:kern w:val="0"/>
          <w:sz w:val="24"/>
          <w:szCs w:val="24"/>
        </w:rPr>
        <w:t>SEAc</w:t>
      </w:r>
      <w:proofErr w:type="spellEnd"/>
      <w:r w:rsidRPr="00D9059F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 overlap</w:t>
      </w:r>
      <w:bookmarkEnd w:id="1"/>
      <w:bookmarkEnd w:id="2"/>
      <w:r w:rsidRPr="00D9059F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 between </w:t>
      </w:r>
      <w:r>
        <w:rPr>
          <w:rFonts w:ascii="Times New Roman" w:eastAsia="宋体" w:hAnsi="Times New Roman"/>
          <w:color w:val="000000"/>
          <w:kern w:val="0"/>
          <w:sz w:val="24"/>
          <w:szCs w:val="24"/>
        </w:rPr>
        <w:t>7</w:t>
      </w:r>
      <w:r w:rsidRPr="00A87412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 </w:t>
      </w:r>
      <w:r w:rsidR="003E2F67">
        <w:rPr>
          <w:rFonts w:ascii="Times New Roman" w:eastAsia="宋体" w:hAnsi="Times New Roman"/>
          <w:color w:val="000000"/>
          <w:kern w:val="0"/>
          <w:sz w:val="24"/>
          <w:szCs w:val="24"/>
        </w:rPr>
        <w:t>species</w:t>
      </w:r>
      <w:r w:rsidRPr="00D9059F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/>
          <w:color w:val="000000"/>
          <w:kern w:val="0"/>
          <w:sz w:val="24"/>
          <w:szCs w:val="24"/>
        </w:rPr>
        <w:t>of</w:t>
      </w:r>
      <w:r w:rsidRPr="00A87412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 </w:t>
      </w:r>
      <w:r w:rsidRPr="00363ACC">
        <w:rPr>
          <w:rFonts w:ascii="Times New Roman" w:eastAsia="宋体" w:hAnsi="Times New Roman"/>
          <w:color w:val="000000"/>
          <w:kern w:val="0"/>
          <w:sz w:val="24"/>
          <w:szCs w:val="24"/>
        </w:rPr>
        <w:t>5 study sites</w:t>
      </w:r>
      <w:r w:rsidRPr="00A87412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 in the Poyang Lake</w:t>
      </w:r>
    </w:p>
    <w:tbl>
      <w:tblPr>
        <w:tblStyle w:val="a7"/>
        <w:tblW w:w="11763" w:type="dxa"/>
        <w:jc w:val="center"/>
        <w:tblLook w:val="04A0" w:firstRow="1" w:lastRow="0" w:firstColumn="1" w:lastColumn="0" w:noHBand="0" w:noVBand="1"/>
      </w:tblPr>
      <w:tblGrid>
        <w:gridCol w:w="1501"/>
        <w:gridCol w:w="2240"/>
        <w:gridCol w:w="3210"/>
        <w:gridCol w:w="969"/>
        <w:gridCol w:w="969"/>
        <w:gridCol w:w="975"/>
        <w:gridCol w:w="1021"/>
        <w:gridCol w:w="878"/>
      </w:tblGrid>
      <w:tr w:rsidR="00E6578F" w:rsidRPr="001E102B" w14:paraId="100B4547" w14:textId="77777777" w:rsidTr="00880D20">
        <w:trPr>
          <w:trHeight w:val="348"/>
          <w:jc w:val="center"/>
        </w:trPr>
        <w:tc>
          <w:tcPr>
            <w:tcW w:w="3741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0A522A5F" w14:textId="56912588" w:rsidR="00E6578F" w:rsidRPr="001E102B" w:rsidRDefault="00E6578F" w:rsidP="00E6578F">
            <w:pPr>
              <w:spacing w:line="360" w:lineRule="auto"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S</w:t>
            </w:r>
            <w:r w:rsidRPr="001E102B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pecies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1"/>
              </w:rPr>
              <w:t xml:space="preserve"> pairs</w:t>
            </w:r>
            <w:r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 xml:space="preserve"> relationship</w:t>
            </w:r>
          </w:p>
        </w:tc>
        <w:tc>
          <w:tcPr>
            <w:tcW w:w="3210" w:type="dxa"/>
            <w:vMerge w:val="restart"/>
            <w:tcBorders>
              <w:left w:val="nil"/>
              <w:right w:val="nil"/>
            </w:tcBorders>
            <w:vAlign w:val="center"/>
          </w:tcPr>
          <w:p w14:paraId="6C04805E" w14:textId="4440CA23" w:rsidR="00E6578F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S</w:t>
            </w:r>
            <w:r w:rsidRPr="001E102B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pecies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1"/>
              </w:rPr>
              <w:t xml:space="preserve"> pairs</w:t>
            </w:r>
          </w:p>
        </w:tc>
        <w:tc>
          <w:tcPr>
            <w:tcW w:w="481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304672" w14:textId="6F40280F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Sites</w:t>
            </w:r>
          </w:p>
        </w:tc>
      </w:tr>
      <w:tr w:rsidR="00E6578F" w:rsidRPr="001E102B" w14:paraId="628DBB6B" w14:textId="77777777" w:rsidTr="00880D20">
        <w:trPr>
          <w:trHeight w:val="348"/>
          <w:jc w:val="center"/>
        </w:trPr>
        <w:tc>
          <w:tcPr>
            <w:tcW w:w="374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1B6D81AC" w14:textId="216270DA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355858" w14:textId="77777777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31464E5" w14:textId="3E1A0FA5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  <w:r w:rsidRPr="001E102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Hukou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6F94FC" w14:textId="77777777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  <w:proofErr w:type="spellStart"/>
            <w:r w:rsidRPr="001E102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Xingzi</w:t>
            </w:r>
            <w:proofErr w:type="spellEnd"/>
          </w:p>
        </w:tc>
        <w:tc>
          <w:tcPr>
            <w:tcW w:w="9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B361AF" w14:textId="77777777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  <w:proofErr w:type="spellStart"/>
            <w:r w:rsidRPr="001E102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Duchang</w:t>
            </w:r>
            <w:proofErr w:type="spellEnd"/>
          </w:p>
        </w:tc>
        <w:tc>
          <w:tcPr>
            <w:tcW w:w="10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3B7641E" w14:textId="77777777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  <w:proofErr w:type="spellStart"/>
            <w:r w:rsidRPr="001E102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Wucheng</w:t>
            </w:r>
            <w:proofErr w:type="spellEnd"/>
          </w:p>
        </w:tc>
        <w:tc>
          <w:tcPr>
            <w:tcW w:w="87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D88C22A" w14:textId="77777777" w:rsidR="00E6578F" w:rsidRPr="001E102B" w:rsidRDefault="00E6578F" w:rsidP="00C72C56">
            <w:pPr>
              <w:widowControl/>
              <w:spacing w:line="360" w:lineRule="auto"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  <w:r w:rsidRPr="001E102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Poyang</w:t>
            </w:r>
          </w:p>
        </w:tc>
      </w:tr>
      <w:tr w:rsidR="00880D20" w14:paraId="0CED1DC3" w14:textId="77777777" w:rsidTr="00607433">
        <w:trPr>
          <w:trHeight w:val="365"/>
          <w:jc w:val="center"/>
        </w:trPr>
        <w:tc>
          <w:tcPr>
            <w:tcW w:w="1501" w:type="dxa"/>
            <w:vMerge w:val="restart"/>
            <w:tcBorders>
              <w:left w:val="nil"/>
              <w:right w:val="nil"/>
            </w:tcBorders>
            <w:vAlign w:val="center"/>
          </w:tcPr>
          <w:p w14:paraId="34D0743F" w14:textId="501F8D67" w:rsidR="00880D20" w:rsidRPr="00F15543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c</w:t>
            </w:r>
            <w:r w:rsidRPr="00F15543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 xml:space="preserve">losely 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r</w:t>
            </w:r>
            <w:r w:rsidRPr="00F15543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 xml:space="preserve">elated 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s</w:t>
            </w:r>
            <w:r w:rsidRPr="00F15543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pecies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 xml:space="preserve"> (CRS)</w:t>
            </w:r>
          </w:p>
        </w:tc>
        <w:tc>
          <w:tcPr>
            <w:tcW w:w="2240" w:type="dxa"/>
            <w:vMerge w:val="restart"/>
            <w:tcBorders>
              <w:left w:val="nil"/>
              <w:right w:val="nil"/>
            </w:tcBorders>
            <w:vAlign w:val="center"/>
          </w:tcPr>
          <w:p w14:paraId="725BE2DE" w14:textId="7231224C" w:rsidR="00880D20" w:rsidRPr="001E349D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</w:t>
            </w:r>
            <w:r w:rsidRPr="00F15543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ister 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</w:t>
            </w:r>
            <w:r w:rsidRPr="00F15543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pecies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(SS)</w:t>
            </w:r>
          </w:p>
        </w:tc>
        <w:tc>
          <w:tcPr>
            <w:tcW w:w="3210" w:type="dxa"/>
            <w:tcBorders>
              <w:left w:val="nil"/>
              <w:bottom w:val="nil"/>
              <w:right w:val="nil"/>
            </w:tcBorders>
            <w:vAlign w:val="center"/>
          </w:tcPr>
          <w:p w14:paraId="695F1298" w14:textId="049789D8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erythropterus</w:t>
            </w:r>
            <w:proofErr w:type="spellEnd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C.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mongolicus</w:t>
            </w:r>
            <w:proofErr w:type="spellEnd"/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  <w:vAlign w:val="center"/>
          </w:tcPr>
          <w:p w14:paraId="4A1B472C" w14:textId="3BA4DE68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  <w:vAlign w:val="center"/>
          </w:tcPr>
          <w:p w14:paraId="13864BD0" w14:textId="77777777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left w:val="nil"/>
              <w:bottom w:val="nil"/>
              <w:right w:val="nil"/>
            </w:tcBorders>
            <w:vAlign w:val="center"/>
          </w:tcPr>
          <w:p w14:paraId="22172276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  <w:vAlign w:val="center"/>
          </w:tcPr>
          <w:p w14:paraId="6C91CFAC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878" w:type="dxa"/>
            <w:tcBorders>
              <w:left w:val="nil"/>
              <w:bottom w:val="nil"/>
              <w:right w:val="nil"/>
            </w:tcBorders>
            <w:vAlign w:val="center"/>
          </w:tcPr>
          <w:p w14:paraId="30D8EC47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</w:tr>
      <w:tr w:rsidR="00880D20" w14:paraId="550875AB" w14:textId="77777777" w:rsidTr="00607433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28DA9AC6" w14:textId="77777777" w:rsidR="00880D20" w:rsidRPr="001E349D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240" w:type="dxa"/>
            <w:vMerge/>
            <w:tcBorders>
              <w:left w:val="nil"/>
              <w:right w:val="nil"/>
            </w:tcBorders>
            <w:vAlign w:val="center"/>
          </w:tcPr>
          <w:p w14:paraId="7F9B7DA1" w14:textId="3C08636A" w:rsidR="00880D20" w:rsidRPr="001E349D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70A4E" w14:textId="448FD0E0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alburnus</w:t>
            </w:r>
            <w:proofErr w:type="spellEnd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C.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dabryi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F87BF" w14:textId="5B81E3FA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76069" w14:textId="441A9D9B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A7490" w14:textId="4C1D2F21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678AE" w14:textId="16A5ED71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0.473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05FCF" w14:textId="7692C3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</w:tr>
      <w:tr w:rsidR="00880D20" w14:paraId="0C3C4300" w14:textId="77777777" w:rsidTr="00607433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2223669E" w14:textId="77777777" w:rsidR="00880D20" w:rsidRPr="001E349D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0C0B75" w14:textId="6570596C" w:rsidR="00880D20" w:rsidRPr="001E349D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58C3E3" w14:textId="5C4CFE0F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  <w:lang w:val="nl-NL"/>
              </w:rPr>
              <w:t>H. leucisculus</w:t>
            </w: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  <w:lang w:val="nl-NL"/>
              </w:rPr>
              <w:t xml:space="preserve"> VS</w:t>
            </w: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  <w:lang w:val="nl-NL"/>
              </w:rPr>
              <w:t xml:space="preserve"> H. bleekeri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045B2" w14:textId="0E91D390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1E8E5D" w14:textId="0B6A92CF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485150" w14:textId="128EC5FA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64477F" w14:textId="0A4DB2D5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17C062" w14:textId="61D252E5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1F4A3653" w14:textId="77777777" w:rsidTr="0098136D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6A959853" w14:textId="77777777" w:rsidR="00880D20" w:rsidRPr="00F15543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E665CC9" w14:textId="20652225" w:rsidR="00880D20" w:rsidRPr="00F15543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F15543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closely related species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 xml:space="preserve"> excluding sister species (CRSESP)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05A8A1" w14:textId="10BB79BE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erythropterus</w:t>
            </w:r>
            <w:proofErr w:type="spellEnd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C.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alburnus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02581F" w14:textId="12CAB46E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FB7395" w14:textId="57F75B17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8DD831" w14:textId="476E58DF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7.812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ABD16D" w14:textId="6F5442D8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E25BB" w14:textId="0E953E86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1.833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</w:tr>
      <w:tr w:rsidR="00880D20" w14:paraId="3318947F" w14:textId="77777777" w:rsidTr="0098136D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418DA946" w14:textId="77777777" w:rsidR="00880D20" w:rsidRPr="001E349D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</w:pPr>
          </w:p>
        </w:tc>
        <w:tc>
          <w:tcPr>
            <w:tcW w:w="2240" w:type="dxa"/>
            <w:vMerge/>
            <w:tcBorders>
              <w:left w:val="nil"/>
              <w:right w:val="nil"/>
            </w:tcBorders>
            <w:vAlign w:val="center"/>
          </w:tcPr>
          <w:p w14:paraId="725B55A9" w14:textId="0801A117" w:rsidR="00880D20" w:rsidRPr="001E349D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F7D" w14:textId="033A1DE8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erythropterus</w:t>
            </w:r>
            <w:proofErr w:type="spellEnd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proofErr w:type="gramStart"/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 C.</w:t>
            </w:r>
            <w:proofErr w:type="gramEnd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proofErr w:type="spellStart"/>
            <w:r w:rsidRPr="001E349D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dabryi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22C35" w14:textId="7E60D9FC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6B1D0" w14:textId="372EA939" w:rsidR="00880D20" w:rsidRPr="001E349D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</w:pPr>
            <w:r w:rsidRPr="001E349D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05A1F" w14:textId="141ECDE5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1DC6" w14:textId="7CCD8A0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2.329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8E57C" w14:textId="74352574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</w:tr>
      <w:tr w:rsidR="00880D20" w14:paraId="120025D6" w14:textId="77777777" w:rsidTr="0098136D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10D339B6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</w:pPr>
          </w:p>
        </w:tc>
        <w:tc>
          <w:tcPr>
            <w:tcW w:w="2240" w:type="dxa"/>
            <w:vMerge/>
            <w:tcBorders>
              <w:left w:val="nil"/>
              <w:right w:val="nil"/>
            </w:tcBorders>
            <w:vAlign w:val="center"/>
          </w:tcPr>
          <w:p w14:paraId="5F7DABB7" w14:textId="72A3CBED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D6720" w14:textId="679A0361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mongolicus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alburnus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168EA" w14:textId="2605787F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20.406%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2C641" w14:textId="787BCDF2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15.477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C7F29" w14:textId="4098B9F8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3.661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70FAE" w14:textId="3E233F14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13A23" w14:textId="6937AFE4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7.986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</w:tr>
      <w:tr w:rsidR="00880D20" w14:paraId="75489A54" w14:textId="77777777" w:rsidTr="0098136D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18A52B33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</w:pPr>
          </w:p>
        </w:tc>
        <w:tc>
          <w:tcPr>
            <w:tcW w:w="2240" w:type="dxa"/>
            <w:vMerge/>
            <w:tcBorders>
              <w:left w:val="nil"/>
              <w:right w:val="nil"/>
            </w:tcBorders>
            <w:vAlign w:val="center"/>
          </w:tcPr>
          <w:p w14:paraId="70863F19" w14:textId="1259C34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AEB31" w14:textId="1A807FA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mongolicus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dabryi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FA1FC" w14:textId="1BB46D25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61CC8" w14:textId="23E2EF14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12.942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B157F" w14:textId="53FA9C98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5.801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4981B" w14:textId="5056544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13.855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C1E05" w14:textId="1AEAFDB5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3.771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</w:tr>
      <w:tr w:rsidR="00880D20" w14:paraId="526A3570" w14:textId="77777777" w:rsidTr="0098136D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7E2DC88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0E27C6" w14:textId="1377040B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CA6682" w14:textId="4EACF05F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  <w:lang w:val="fr-FR"/>
              </w:rPr>
              <w:t xml:space="preserve">H. leucisculus </w:t>
            </w: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  <w:lang w:val="fr-FR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  <w:lang w:val="fr-FR"/>
              </w:rPr>
              <w:t xml:space="preserve"> P. sinensis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18C0CE" w14:textId="6E1304F2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A96B91" w14:textId="6B8A1F51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904D27" w14:textId="2CE0500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14.554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ECA2D6" w14:textId="3469E74B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2FEB7F" w14:textId="5DDAF32C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64D42FD8" w14:textId="77777777" w:rsidTr="00880D20">
        <w:trPr>
          <w:trHeight w:val="365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82A59E8" w14:textId="121C2633" w:rsidR="00880D20" w:rsidRPr="00F15543" w:rsidRDefault="00880D20" w:rsidP="00880D20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</w:t>
            </w:r>
            <w:r w:rsidRPr="00F1554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istantly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</w:t>
            </w:r>
            <w:r w:rsidRPr="00F1554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elated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</w:t>
            </w:r>
            <w:r w:rsidRPr="00F1554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pecies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(DRS)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E6CCE4" w14:textId="6255B585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28E5EC" w14:textId="5B8E3EC8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erythropterus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H.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leucisculus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F228B" w14:textId="3D75B9B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ECEE90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88C966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17.835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A34C02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A7CF9A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</w:tr>
      <w:tr w:rsidR="00880D20" w14:paraId="1A43AA71" w14:textId="77777777" w:rsidTr="00880D20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1912D6A7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C56B3" w14:textId="5BC7BFB8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5182B" w14:textId="7B0B696D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  <w:lang w:val="nl-NL"/>
              </w:rPr>
              <w:t xml:space="preserve">C. erythropterus </w:t>
            </w: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  <w:lang w:val="nl-NL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  <w:lang w:val="nl-NL"/>
              </w:rPr>
              <w:t xml:space="preserve"> H. bleekeri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6D3B7" w14:textId="2724535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4E049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D0AF6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12.254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A7348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56AEC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039C1D37" w14:textId="77777777" w:rsidTr="00880D20">
        <w:trPr>
          <w:trHeight w:val="365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5713481B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E6833" w14:textId="02C19239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AA819" w14:textId="7FD87494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erythropterus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P. sinensis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03A61" w14:textId="1B63C88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C6A84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F042C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7.324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FEAFF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703DE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1DEB4894" w14:textId="77777777" w:rsidTr="00880D20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480D99E3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977FD" w14:textId="19C224E1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C62F3" w14:textId="2DFD46E1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mongolicus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H.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leucisculus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CD072" w14:textId="1655202D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56D59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0.552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0B132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3.647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A980A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79F69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</w:tr>
      <w:tr w:rsidR="00880D20" w14:paraId="124B5012" w14:textId="77777777" w:rsidTr="00880D20">
        <w:trPr>
          <w:trHeight w:val="365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364D4B22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C098A" w14:textId="4CD5849D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55D39" w14:textId="6894FBFB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mongolicus</w:t>
            </w:r>
            <w:proofErr w:type="spellEnd"/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  <w:lang w:val="nl-NL"/>
              </w:rPr>
              <w:t>H. bleekeri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6E0AE" w14:textId="1508825F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63C1E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D1A9F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329CA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71708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74EDE49C" w14:textId="77777777" w:rsidTr="00880D20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4393CAF6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B84EC" w14:textId="4E4837DC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C69EE" w14:textId="3693A8A5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mongolicus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P. sinensis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74F63" w14:textId="3E2334D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D7A54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AE1E5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10.163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91849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5795D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332B439F" w14:textId="77777777" w:rsidTr="00880D20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40EF5B9B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8303A" w14:textId="17DE299E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2D871" w14:textId="59B9A153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  <w:lang w:val="fr-FR"/>
              </w:rPr>
              <w:t xml:space="preserve">C. alburnus </w:t>
            </w:r>
            <w:r w:rsidRPr="00222E4B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  <w:lang w:val="fr-FR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  <w:lang w:val="fr-FR"/>
              </w:rPr>
              <w:t xml:space="preserve"> H. leucisculus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F0F23" w14:textId="17194F0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4AB67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1.27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0414B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19.364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5C0E6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622A1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</w:tr>
      <w:tr w:rsidR="00880D20" w14:paraId="2A28B2A6" w14:textId="77777777" w:rsidTr="00880D20">
        <w:trPr>
          <w:trHeight w:val="365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662CBE0A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DE908" w14:textId="399A0E8B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A0CCB" w14:textId="416ECFC2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  <w:lang w:val="fr-FR"/>
              </w:rPr>
              <w:t xml:space="preserve">C. alburnus </w:t>
            </w:r>
            <w:r w:rsidRPr="00222E4B">
              <w:rPr>
                <w:rFonts w:ascii="Times New Roman" w:hAnsi="Times New Roman" w:cs="Times New Roman"/>
                <w:color w:val="000000" w:themeColor="text1"/>
                <w:kern w:val="24"/>
                <w:szCs w:val="21"/>
                <w:lang w:val="fr-FR"/>
              </w:rPr>
              <w:t>VS</w:t>
            </w: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  <w:lang w:val="fr-FR"/>
              </w:rPr>
              <w:t xml:space="preserve"> </w:t>
            </w: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  <w:lang w:val="nl-NL"/>
              </w:rPr>
              <w:t>H. bleekeri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18935" w14:textId="14BF6526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9A406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65811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D4E82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98BE5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0C80AC8C" w14:textId="77777777" w:rsidTr="00880D20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16FD7396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A57B4" w14:textId="5D8373C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B2682" w14:textId="532520D0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alburnus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P. sinensis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38696" w14:textId="22337072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ED512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16AA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25.754</w:t>
            </w:r>
            <w:r w:rsidRPr="00222E4B">
              <w:rPr>
                <w:rFonts w:ascii="Times New Roman" w:hAnsi="Times New Roman" w:cs="Times New Roman"/>
                <w:color w:val="000000"/>
                <w:kern w:val="24"/>
                <w:szCs w:val="21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F63BA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1CCF5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6D964F6E" w14:textId="77777777" w:rsidTr="00880D20">
        <w:trPr>
          <w:trHeight w:val="365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26D887EA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82CA9" w14:textId="1447F040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089DF" w14:textId="5268B583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dabryi</w:t>
            </w:r>
            <w:proofErr w:type="spellEnd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eastAsia="等线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H. </w:t>
            </w:r>
            <w:proofErr w:type="spellStart"/>
            <w:r w:rsidRPr="00222E4B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leucisculus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612E8" w14:textId="484A2BE4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01B03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8F591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18D5A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868B8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</w:tr>
      <w:tr w:rsidR="00880D20" w14:paraId="0546E938" w14:textId="77777777" w:rsidTr="00880D20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2B9707AC" w14:textId="77777777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22114" w14:textId="5BE2EC7B" w:rsidR="00880D20" w:rsidRPr="00222E4B" w:rsidRDefault="00880D20" w:rsidP="00E6578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2BFCD" w14:textId="1608364A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C. </w:t>
            </w:r>
            <w:proofErr w:type="spellStart"/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>dabryi</w:t>
            </w:r>
            <w:proofErr w:type="spellEnd"/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hAnsi="Times New Roman" w:cs="Times New Roman"/>
                <w:color w:val="000000" w:themeColor="text1"/>
                <w:kern w:val="24"/>
                <w:szCs w:val="21"/>
              </w:rPr>
              <w:t>VS</w:t>
            </w: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  <w:t xml:space="preserve"> </w:t>
            </w:r>
            <w:r w:rsidRPr="00222E4B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  <w:lang w:val="nl-NL"/>
              </w:rPr>
              <w:t>H. bleekeri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BC851" w14:textId="104917BA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0B348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A7B32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CD1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82BD8" w14:textId="77777777" w:rsidR="00880D20" w:rsidRPr="00222E4B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22E4B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  <w:tr w:rsidR="00880D20" w14:paraId="0753A883" w14:textId="77777777" w:rsidTr="00880D20">
        <w:trPr>
          <w:trHeight w:val="348"/>
          <w:jc w:val="center"/>
        </w:trPr>
        <w:tc>
          <w:tcPr>
            <w:tcW w:w="1501" w:type="dxa"/>
            <w:vMerge/>
            <w:tcBorders>
              <w:left w:val="nil"/>
              <w:right w:val="nil"/>
            </w:tcBorders>
          </w:tcPr>
          <w:p w14:paraId="2345677F" w14:textId="77777777" w:rsidR="00880D20" w:rsidRPr="00B12272" w:rsidRDefault="00880D20" w:rsidP="00E6578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vAlign w:val="center"/>
          </w:tcPr>
          <w:p w14:paraId="0C6DC477" w14:textId="5C0E14EB" w:rsidR="00880D20" w:rsidRPr="00B12272" w:rsidRDefault="00880D20" w:rsidP="00E6578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Cs w:val="21"/>
              </w:rPr>
            </w:pPr>
          </w:p>
        </w:tc>
        <w:tc>
          <w:tcPr>
            <w:tcW w:w="3210" w:type="dxa"/>
            <w:tcBorders>
              <w:top w:val="nil"/>
              <w:left w:val="nil"/>
              <w:right w:val="nil"/>
            </w:tcBorders>
            <w:vAlign w:val="center"/>
          </w:tcPr>
          <w:p w14:paraId="69D0C01A" w14:textId="5417643D" w:rsidR="00880D20" w:rsidRPr="00B12272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B12272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C. </w:t>
            </w:r>
            <w:proofErr w:type="spellStart"/>
            <w:r w:rsidRPr="00B12272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>dabryi</w:t>
            </w:r>
            <w:proofErr w:type="spellEnd"/>
            <w:r w:rsidRPr="00B12272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</w:t>
            </w:r>
            <w:r w:rsidRPr="00B12272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VS</w:t>
            </w:r>
            <w:r w:rsidRPr="00B12272">
              <w:rPr>
                <w:rFonts w:ascii="Times New Roman" w:eastAsia="等线" w:hAnsi="Times New Roman" w:cs="Times New Roman"/>
                <w:i/>
                <w:iCs/>
                <w:color w:val="000000"/>
                <w:kern w:val="24"/>
                <w:szCs w:val="21"/>
              </w:rPr>
              <w:t xml:space="preserve"> P. sinensis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vAlign w:val="center"/>
          </w:tcPr>
          <w:p w14:paraId="6A16C8C4" w14:textId="65E260B4" w:rsidR="00880D20" w:rsidRPr="00B12272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B12272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vAlign w:val="center"/>
          </w:tcPr>
          <w:p w14:paraId="0721089C" w14:textId="77777777" w:rsidR="00880D20" w:rsidRPr="00B12272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B12272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center"/>
          </w:tcPr>
          <w:p w14:paraId="1953F063" w14:textId="77777777" w:rsidR="00880D20" w:rsidRPr="00B12272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B12272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vAlign w:val="center"/>
          </w:tcPr>
          <w:p w14:paraId="4439C3C8" w14:textId="77777777" w:rsidR="00880D20" w:rsidRPr="00B12272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B12272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right w:val="nil"/>
            </w:tcBorders>
            <w:vAlign w:val="center"/>
          </w:tcPr>
          <w:p w14:paraId="7718A3DF" w14:textId="77777777" w:rsidR="00880D20" w:rsidRPr="00B12272" w:rsidRDefault="00880D20" w:rsidP="00E6578F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</w:pPr>
            <w:r w:rsidRPr="00B12272">
              <w:rPr>
                <w:rFonts w:ascii="Times New Roman" w:eastAsia="等线" w:hAnsi="Times New Roman" w:cs="Times New Roman"/>
                <w:color w:val="000000"/>
                <w:kern w:val="24"/>
                <w:szCs w:val="21"/>
              </w:rPr>
              <w:t>-</w:t>
            </w:r>
          </w:p>
        </w:tc>
      </w:tr>
    </w:tbl>
    <w:p w14:paraId="4002F4F7" w14:textId="7FC894AC" w:rsidR="006A1949" w:rsidRDefault="006A1949" w:rsidP="00C218C7">
      <w:pPr>
        <w:rPr>
          <w:rFonts w:ascii="Times New Roman" w:eastAsia="宋体" w:hAnsi="Times New Roman"/>
          <w:color w:val="000000"/>
          <w:kern w:val="0"/>
          <w:sz w:val="28"/>
          <w:szCs w:val="28"/>
        </w:rPr>
      </w:pPr>
    </w:p>
    <w:sectPr w:rsidR="006A19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66940" w14:textId="77777777" w:rsidR="00E069F3" w:rsidRDefault="00E069F3" w:rsidP="00816F07">
      <w:r>
        <w:separator/>
      </w:r>
    </w:p>
  </w:endnote>
  <w:endnote w:type="continuationSeparator" w:id="0">
    <w:p w14:paraId="74E862C9" w14:textId="77777777" w:rsidR="00E069F3" w:rsidRDefault="00E069F3" w:rsidP="0081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A0FDE" w14:textId="77777777" w:rsidR="00E069F3" w:rsidRDefault="00E069F3" w:rsidP="00816F07">
      <w:r>
        <w:separator/>
      </w:r>
    </w:p>
  </w:footnote>
  <w:footnote w:type="continuationSeparator" w:id="0">
    <w:p w14:paraId="5FC986D0" w14:textId="77777777" w:rsidR="00E069F3" w:rsidRDefault="00E069F3" w:rsidP="00816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5F0"/>
    <w:multiLevelType w:val="hybridMultilevel"/>
    <w:tmpl w:val="BB52D8B2"/>
    <w:lvl w:ilvl="0" w:tplc="110AF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1912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F13"/>
    <w:rsid w:val="00012D9F"/>
    <w:rsid w:val="000226E8"/>
    <w:rsid w:val="0002477B"/>
    <w:rsid w:val="00036697"/>
    <w:rsid w:val="000367A0"/>
    <w:rsid w:val="00040482"/>
    <w:rsid w:val="00052A9A"/>
    <w:rsid w:val="00067162"/>
    <w:rsid w:val="00067632"/>
    <w:rsid w:val="00070C7C"/>
    <w:rsid w:val="000836D7"/>
    <w:rsid w:val="00091D1E"/>
    <w:rsid w:val="000964D5"/>
    <w:rsid w:val="000A33A2"/>
    <w:rsid w:val="000C06AF"/>
    <w:rsid w:val="000C4A15"/>
    <w:rsid w:val="000C5ABC"/>
    <w:rsid w:val="000D3AC8"/>
    <w:rsid w:val="000E3885"/>
    <w:rsid w:val="000E791E"/>
    <w:rsid w:val="000F6F12"/>
    <w:rsid w:val="001063F4"/>
    <w:rsid w:val="00126002"/>
    <w:rsid w:val="001436F3"/>
    <w:rsid w:val="00147332"/>
    <w:rsid w:val="001475BE"/>
    <w:rsid w:val="00150D70"/>
    <w:rsid w:val="00151CBD"/>
    <w:rsid w:val="001724A4"/>
    <w:rsid w:val="0017315F"/>
    <w:rsid w:val="0018552E"/>
    <w:rsid w:val="00193A0E"/>
    <w:rsid w:val="00195048"/>
    <w:rsid w:val="001A234B"/>
    <w:rsid w:val="001A3791"/>
    <w:rsid w:val="001B338A"/>
    <w:rsid w:val="001B5FD9"/>
    <w:rsid w:val="001C2A97"/>
    <w:rsid w:val="001C4E19"/>
    <w:rsid w:val="001D16CB"/>
    <w:rsid w:val="001D3DFC"/>
    <w:rsid w:val="001E349D"/>
    <w:rsid w:val="001F1480"/>
    <w:rsid w:val="001F454A"/>
    <w:rsid w:val="001F4730"/>
    <w:rsid w:val="001F51D9"/>
    <w:rsid w:val="002044AA"/>
    <w:rsid w:val="002129D7"/>
    <w:rsid w:val="00214436"/>
    <w:rsid w:val="00221CB8"/>
    <w:rsid w:val="00224926"/>
    <w:rsid w:val="0022570D"/>
    <w:rsid w:val="00231C00"/>
    <w:rsid w:val="00257A1B"/>
    <w:rsid w:val="00267386"/>
    <w:rsid w:val="00280224"/>
    <w:rsid w:val="00281481"/>
    <w:rsid w:val="00281821"/>
    <w:rsid w:val="0028707E"/>
    <w:rsid w:val="00291065"/>
    <w:rsid w:val="002910BE"/>
    <w:rsid w:val="002A6C88"/>
    <w:rsid w:val="002B6520"/>
    <w:rsid w:val="002C11FE"/>
    <w:rsid w:val="002D60C4"/>
    <w:rsid w:val="002D6381"/>
    <w:rsid w:val="002E1CC7"/>
    <w:rsid w:val="002F42FB"/>
    <w:rsid w:val="002F47C4"/>
    <w:rsid w:val="00305EA3"/>
    <w:rsid w:val="00305FAC"/>
    <w:rsid w:val="00316A8D"/>
    <w:rsid w:val="003304A3"/>
    <w:rsid w:val="003309C6"/>
    <w:rsid w:val="0033545B"/>
    <w:rsid w:val="00347A16"/>
    <w:rsid w:val="0035561B"/>
    <w:rsid w:val="00357F76"/>
    <w:rsid w:val="003604AE"/>
    <w:rsid w:val="003625A1"/>
    <w:rsid w:val="00367975"/>
    <w:rsid w:val="003720D2"/>
    <w:rsid w:val="00374F7F"/>
    <w:rsid w:val="00376B6B"/>
    <w:rsid w:val="003A11B2"/>
    <w:rsid w:val="003B1B28"/>
    <w:rsid w:val="003B3748"/>
    <w:rsid w:val="003B517E"/>
    <w:rsid w:val="003B697B"/>
    <w:rsid w:val="003B7285"/>
    <w:rsid w:val="003E2F67"/>
    <w:rsid w:val="003E54B8"/>
    <w:rsid w:val="003E62D8"/>
    <w:rsid w:val="003F3D18"/>
    <w:rsid w:val="003F74F9"/>
    <w:rsid w:val="00405EBF"/>
    <w:rsid w:val="00407DD3"/>
    <w:rsid w:val="004110EF"/>
    <w:rsid w:val="00413EBE"/>
    <w:rsid w:val="00437946"/>
    <w:rsid w:val="00455C40"/>
    <w:rsid w:val="00461C72"/>
    <w:rsid w:val="004768DC"/>
    <w:rsid w:val="004903FC"/>
    <w:rsid w:val="00495CCB"/>
    <w:rsid w:val="004979E6"/>
    <w:rsid w:val="004A35B9"/>
    <w:rsid w:val="004B06BB"/>
    <w:rsid w:val="004B44D6"/>
    <w:rsid w:val="004B75B7"/>
    <w:rsid w:val="004C130E"/>
    <w:rsid w:val="004D4ACA"/>
    <w:rsid w:val="004D7A68"/>
    <w:rsid w:val="004E5376"/>
    <w:rsid w:val="004F19F5"/>
    <w:rsid w:val="004F2284"/>
    <w:rsid w:val="0050752D"/>
    <w:rsid w:val="00511073"/>
    <w:rsid w:val="00513DC1"/>
    <w:rsid w:val="005206FB"/>
    <w:rsid w:val="005257D7"/>
    <w:rsid w:val="00533A6C"/>
    <w:rsid w:val="005369E3"/>
    <w:rsid w:val="00541143"/>
    <w:rsid w:val="00547ED8"/>
    <w:rsid w:val="005573E5"/>
    <w:rsid w:val="00561FC4"/>
    <w:rsid w:val="00563D4B"/>
    <w:rsid w:val="00564A7E"/>
    <w:rsid w:val="00567D77"/>
    <w:rsid w:val="00573C4E"/>
    <w:rsid w:val="00575676"/>
    <w:rsid w:val="00577672"/>
    <w:rsid w:val="00590CA8"/>
    <w:rsid w:val="0059464A"/>
    <w:rsid w:val="005B0486"/>
    <w:rsid w:val="005D05C1"/>
    <w:rsid w:val="005D6CE1"/>
    <w:rsid w:val="005E59B9"/>
    <w:rsid w:val="005E7D2C"/>
    <w:rsid w:val="005F08D8"/>
    <w:rsid w:val="005F3252"/>
    <w:rsid w:val="005F6761"/>
    <w:rsid w:val="00613F51"/>
    <w:rsid w:val="00614582"/>
    <w:rsid w:val="00616FBD"/>
    <w:rsid w:val="006213AB"/>
    <w:rsid w:val="00621C87"/>
    <w:rsid w:val="00624EB5"/>
    <w:rsid w:val="00631639"/>
    <w:rsid w:val="00633DDE"/>
    <w:rsid w:val="00641F29"/>
    <w:rsid w:val="006447A2"/>
    <w:rsid w:val="00645C76"/>
    <w:rsid w:val="006633F6"/>
    <w:rsid w:val="00670025"/>
    <w:rsid w:val="006A1949"/>
    <w:rsid w:val="006A7DD6"/>
    <w:rsid w:val="006B184D"/>
    <w:rsid w:val="006B4BD3"/>
    <w:rsid w:val="006B6477"/>
    <w:rsid w:val="006C5079"/>
    <w:rsid w:val="006C6FB7"/>
    <w:rsid w:val="006D1105"/>
    <w:rsid w:val="006D3E71"/>
    <w:rsid w:val="006E04A0"/>
    <w:rsid w:val="00700F13"/>
    <w:rsid w:val="00701E0F"/>
    <w:rsid w:val="007074A3"/>
    <w:rsid w:val="00707C92"/>
    <w:rsid w:val="00745506"/>
    <w:rsid w:val="007471BD"/>
    <w:rsid w:val="00755F3E"/>
    <w:rsid w:val="007613B7"/>
    <w:rsid w:val="00771234"/>
    <w:rsid w:val="0077144E"/>
    <w:rsid w:val="007754DF"/>
    <w:rsid w:val="00775F35"/>
    <w:rsid w:val="00780231"/>
    <w:rsid w:val="00783033"/>
    <w:rsid w:val="00784DA2"/>
    <w:rsid w:val="00787145"/>
    <w:rsid w:val="0079668D"/>
    <w:rsid w:val="007A4634"/>
    <w:rsid w:val="007B0716"/>
    <w:rsid w:val="007B44D3"/>
    <w:rsid w:val="007B71E7"/>
    <w:rsid w:val="007B7875"/>
    <w:rsid w:val="007D05DC"/>
    <w:rsid w:val="007D3527"/>
    <w:rsid w:val="007D6D76"/>
    <w:rsid w:val="007E2869"/>
    <w:rsid w:val="007E576D"/>
    <w:rsid w:val="007E6286"/>
    <w:rsid w:val="007E7466"/>
    <w:rsid w:val="007F0040"/>
    <w:rsid w:val="007F0C0B"/>
    <w:rsid w:val="00802C8F"/>
    <w:rsid w:val="00805ADF"/>
    <w:rsid w:val="00810C5E"/>
    <w:rsid w:val="008136D1"/>
    <w:rsid w:val="00816F07"/>
    <w:rsid w:val="0082073C"/>
    <w:rsid w:val="00823CB6"/>
    <w:rsid w:val="00834FB8"/>
    <w:rsid w:val="00835CEA"/>
    <w:rsid w:val="008502BD"/>
    <w:rsid w:val="008524BF"/>
    <w:rsid w:val="0085543C"/>
    <w:rsid w:val="00863730"/>
    <w:rsid w:val="00870847"/>
    <w:rsid w:val="00876858"/>
    <w:rsid w:val="00880D20"/>
    <w:rsid w:val="00891597"/>
    <w:rsid w:val="00892CB5"/>
    <w:rsid w:val="008945F5"/>
    <w:rsid w:val="00894C7D"/>
    <w:rsid w:val="00897224"/>
    <w:rsid w:val="008A37D5"/>
    <w:rsid w:val="008A4734"/>
    <w:rsid w:val="008C2B90"/>
    <w:rsid w:val="008C7381"/>
    <w:rsid w:val="008D736B"/>
    <w:rsid w:val="008E0C91"/>
    <w:rsid w:val="008E0CAB"/>
    <w:rsid w:val="008E63C1"/>
    <w:rsid w:val="008F7A4E"/>
    <w:rsid w:val="00901DBF"/>
    <w:rsid w:val="00903AF2"/>
    <w:rsid w:val="00913319"/>
    <w:rsid w:val="00914F1C"/>
    <w:rsid w:val="00921EFB"/>
    <w:rsid w:val="00926074"/>
    <w:rsid w:val="00927C21"/>
    <w:rsid w:val="00927F2C"/>
    <w:rsid w:val="00932462"/>
    <w:rsid w:val="00942C3A"/>
    <w:rsid w:val="009451D6"/>
    <w:rsid w:val="00963395"/>
    <w:rsid w:val="00973177"/>
    <w:rsid w:val="00987279"/>
    <w:rsid w:val="00997AD4"/>
    <w:rsid w:val="009A0646"/>
    <w:rsid w:val="009A0CB9"/>
    <w:rsid w:val="009A2306"/>
    <w:rsid w:val="009A2983"/>
    <w:rsid w:val="009A512F"/>
    <w:rsid w:val="009A5D1A"/>
    <w:rsid w:val="009B31F1"/>
    <w:rsid w:val="009B35E1"/>
    <w:rsid w:val="009B3E31"/>
    <w:rsid w:val="009C49D0"/>
    <w:rsid w:val="009D208B"/>
    <w:rsid w:val="009D3DAE"/>
    <w:rsid w:val="009D460E"/>
    <w:rsid w:val="009E68DE"/>
    <w:rsid w:val="009E7C0B"/>
    <w:rsid w:val="009F28A3"/>
    <w:rsid w:val="009F38AE"/>
    <w:rsid w:val="009F6AF4"/>
    <w:rsid w:val="00A1359A"/>
    <w:rsid w:val="00A136BA"/>
    <w:rsid w:val="00A1485B"/>
    <w:rsid w:val="00A203A6"/>
    <w:rsid w:val="00A278CF"/>
    <w:rsid w:val="00A323CF"/>
    <w:rsid w:val="00A3358E"/>
    <w:rsid w:val="00A43320"/>
    <w:rsid w:val="00A46BD6"/>
    <w:rsid w:val="00A478D1"/>
    <w:rsid w:val="00A53705"/>
    <w:rsid w:val="00A56BC5"/>
    <w:rsid w:val="00A767D5"/>
    <w:rsid w:val="00A812A2"/>
    <w:rsid w:val="00A8149A"/>
    <w:rsid w:val="00A92E74"/>
    <w:rsid w:val="00AC2F97"/>
    <w:rsid w:val="00AD3523"/>
    <w:rsid w:val="00AD4991"/>
    <w:rsid w:val="00AD6EE3"/>
    <w:rsid w:val="00B05C49"/>
    <w:rsid w:val="00B06B90"/>
    <w:rsid w:val="00B131E2"/>
    <w:rsid w:val="00B27D8E"/>
    <w:rsid w:val="00B31184"/>
    <w:rsid w:val="00B453FD"/>
    <w:rsid w:val="00B47263"/>
    <w:rsid w:val="00B65E0C"/>
    <w:rsid w:val="00B72ADD"/>
    <w:rsid w:val="00B730AB"/>
    <w:rsid w:val="00B93536"/>
    <w:rsid w:val="00B94D16"/>
    <w:rsid w:val="00B95F35"/>
    <w:rsid w:val="00BC4AFD"/>
    <w:rsid w:val="00BC63FB"/>
    <w:rsid w:val="00BD2BDC"/>
    <w:rsid w:val="00BD7E18"/>
    <w:rsid w:val="00BF4995"/>
    <w:rsid w:val="00C07488"/>
    <w:rsid w:val="00C15A3F"/>
    <w:rsid w:val="00C218C7"/>
    <w:rsid w:val="00C331F5"/>
    <w:rsid w:val="00C45571"/>
    <w:rsid w:val="00C4574B"/>
    <w:rsid w:val="00C54CAE"/>
    <w:rsid w:val="00C61110"/>
    <w:rsid w:val="00C71506"/>
    <w:rsid w:val="00C72C56"/>
    <w:rsid w:val="00C76117"/>
    <w:rsid w:val="00C80054"/>
    <w:rsid w:val="00C92719"/>
    <w:rsid w:val="00C95EAA"/>
    <w:rsid w:val="00CA04F9"/>
    <w:rsid w:val="00CC7063"/>
    <w:rsid w:val="00CD0F5F"/>
    <w:rsid w:val="00CE759C"/>
    <w:rsid w:val="00D1407C"/>
    <w:rsid w:val="00D17707"/>
    <w:rsid w:val="00D24DC7"/>
    <w:rsid w:val="00D328CF"/>
    <w:rsid w:val="00D34AF0"/>
    <w:rsid w:val="00D4103A"/>
    <w:rsid w:val="00D5040F"/>
    <w:rsid w:val="00D533A0"/>
    <w:rsid w:val="00D66CFD"/>
    <w:rsid w:val="00D77CD1"/>
    <w:rsid w:val="00D910FF"/>
    <w:rsid w:val="00D97D4E"/>
    <w:rsid w:val="00DA628B"/>
    <w:rsid w:val="00DA779E"/>
    <w:rsid w:val="00DB6192"/>
    <w:rsid w:val="00DC4809"/>
    <w:rsid w:val="00DD36A8"/>
    <w:rsid w:val="00DE03EF"/>
    <w:rsid w:val="00DE0753"/>
    <w:rsid w:val="00DE2EE7"/>
    <w:rsid w:val="00DF5BEB"/>
    <w:rsid w:val="00E069F3"/>
    <w:rsid w:val="00E16E07"/>
    <w:rsid w:val="00E24E2C"/>
    <w:rsid w:val="00E41A64"/>
    <w:rsid w:val="00E4510E"/>
    <w:rsid w:val="00E45A47"/>
    <w:rsid w:val="00E47268"/>
    <w:rsid w:val="00E56E17"/>
    <w:rsid w:val="00E640B5"/>
    <w:rsid w:val="00E655C0"/>
    <w:rsid w:val="00E6578F"/>
    <w:rsid w:val="00E65FBD"/>
    <w:rsid w:val="00E75C55"/>
    <w:rsid w:val="00E80C1C"/>
    <w:rsid w:val="00EA4EE1"/>
    <w:rsid w:val="00EB1E63"/>
    <w:rsid w:val="00EC405E"/>
    <w:rsid w:val="00ED0978"/>
    <w:rsid w:val="00ED27C6"/>
    <w:rsid w:val="00ED76CE"/>
    <w:rsid w:val="00EE1753"/>
    <w:rsid w:val="00EE68B5"/>
    <w:rsid w:val="00EF3DBB"/>
    <w:rsid w:val="00EF5D4D"/>
    <w:rsid w:val="00EF627C"/>
    <w:rsid w:val="00F04805"/>
    <w:rsid w:val="00F101B5"/>
    <w:rsid w:val="00F11371"/>
    <w:rsid w:val="00F15543"/>
    <w:rsid w:val="00F3636F"/>
    <w:rsid w:val="00F454E7"/>
    <w:rsid w:val="00F478A3"/>
    <w:rsid w:val="00F50FED"/>
    <w:rsid w:val="00F54829"/>
    <w:rsid w:val="00F6076D"/>
    <w:rsid w:val="00F655E7"/>
    <w:rsid w:val="00F82C7B"/>
    <w:rsid w:val="00F8573E"/>
    <w:rsid w:val="00F90A6A"/>
    <w:rsid w:val="00FA7C7F"/>
    <w:rsid w:val="00FB24D4"/>
    <w:rsid w:val="00FB75B5"/>
    <w:rsid w:val="00FC7B3C"/>
    <w:rsid w:val="00FD3BD9"/>
    <w:rsid w:val="00FD435C"/>
    <w:rsid w:val="00FE3873"/>
    <w:rsid w:val="00FE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E1265"/>
  <w15:docId w15:val="{F23BA0D4-EAE9-4CFA-9E2C-5CDEADA5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6F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6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6F07"/>
    <w:rPr>
      <w:sz w:val="18"/>
      <w:szCs w:val="18"/>
    </w:rPr>
  </w:style>
  <w:style w:type="table" w:styleId="a7">
    <w:name w:val="Table Grid"/>
    <w:basedOn w:val="a1"/>
    <w:uiPriority w:val="59"/>
    <w:rsid w:val="00945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9451D6"/>
  </w:style>
  <w:style w:type="character" w:styleId="a9">
    <w:name w:val="annotation reference"/>
    <w:basedOn w:val="a0"/>
    <w:uiPriority w:val="99"/>
    <w:semiHidden/>
    <w:unhideWhenUsed/>
    <w:rsid w:val="00FD3BD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FD3BD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FD3BD9"/>
  </w:style>
  <w:style w:type="paragraph" w:styleId="ac">
    <w:name w:val="List Paragraph"/>
    <w:basedOn w:val="a"/>
    <w:uiPriority w:val="34"/>
    <w:qFormat/>
    <w:rsid w:val="00BD7E18"/>
    <w:pPr>
      <w:ind w:firstLineChars="200" w:firstLine="420"/>
    </w:pPr>
  </w:style>
  <w:style w:type="character" w:styleId="ad">
    <w:name w:val="Hyperlink"/>
    <w:basedOn w:val="a0"/>
    <w:uiPriority w:val="99"/>
    <w:unhideWhenUsed/>
    <w:rsid w:val="00C15A3F"/>
    <w:rPr>
      <w:color w:val="0000FF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C15A3F"/>
    <w:rPr>
      <w:color w:val="605E5C"/>
      <w:shd w:val="clear" w:color="auto" w:fill="E1DFDD"/>
    </w:rPr>
  </w:style>
  <w:style w:type="paragraph" w:styleId="ae">
    <w:name w:val="Bibliography"/>
    <w:basedOn w:val="a"/>
    <w:next w:val="a"/>
    <w:uiPriority w:val="37"/>
    <w:unhideWhenUsed/>
    <w:rsid w:val="00810C5E"/>
    <w:pPr>
      <w:spacing w:after="240"/>
    </w:pPr>
  </w:style>
  <w:style w:type="paragraph" w:styleId="af">
    <w:name w:val="Balloon Text"/>
    <w:basedOn w:val="a"/>
    <w:link w:val="af0"/>
    <w:uiPriority w:val="99"/>
    <w:semiHidden/>
    <w:unhideWhenUsed/>
    <w:rsid w:val="006D1105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6D1105"/>
    <w:rPr>
      <w:sz w:val="18"/>
      <w:szCs w:val="18"/>
    </w:r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1F51D9"/>
    <w:rPr>
      <w:b/>
      <w:bCs/>
    </w:rPr>
  </w:style>
  <w:style w:type="character" w:customStyle="1" w:styleId="af2">
    <w:name w:val="批注主题 字符"/>
    <w:basedOn w:val="ab"/>
    <w:link w:val="af1"/>
    <w:uiPriority w:val="99"/>
    <w:semiHidden/>
    <w:rsid w:val="001F51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</Pages>
  <Words>191</Words>
  <Characters>1091</Characters>
  <Application>Microsoft Office Word</Application>
  <DocSecurity>0</DocSecurity>
  <Lines>9</Lines>
  <Paragraphs>2</Paragraphs>
  <ScaleCrop>false</ScaleCrop>
  <Company>HP Inc.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hzliu</dc:creator>
  <cp:lastModifiedBy>Yang TingYue</cp:lastModifiedBy>
  <cp:revision>19</cp:revision>
  <cp:lastPrinted>2022-04-27T03:06:00Z</cp:lastPrinted>
  <dcterms:created xsi:type="dcterms:W3CDTF">2022-06-09T00:21:00Z</dcterms:created>
  <dcterms:modified xsi:type="dcterms:W3CDTF">2022-06-11T06:56:00Z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zotero-version="6.0.6"&gt;&lt;session id="RppGnaDJ"/&gt;&lt;style id="http://www.zotero.org/styles/harvard-cite-them-right" hasBibliography="1" bibliographyStyleHasBeenSet="1"/&gt;&lt;prefs&gt;&lt;pref name="fieldType" value="Field"/&gt;&lt;pref name="automaticJ</vt:lpwstr>
  </property>
  <property fmtid="{D5CDD505-2E9C-101B-9397-08002B2CF9AE}" pid="3" name="ZOTERO_PREF_2">
    <vt:lpwstr>ournalAbbreviations" value="true"/&gt;&lt;/prefs&gt;&lt;/data&gt;</vt:lpwstr>
  </property>
</Properties>
</file>