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447265B" w14:textId="456F0302" w:rsidR="003F4DCE" w:rsidRDefault="007A1E16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AE0CC3D" wp14:editId="1A9CED6A">
                <wp:simplePos x="0" y="0"/>
                <wp:positionH relativeFrom="margin">
                  <wp:posOffset>5996940</wp:posOffset>
                </wp:positionH>
                <wp:positionV relativeFrom="paragraph">
                  <wp:posOffset>2186940</wp:posOffset>
                </wp:positionV>
                <wp:extent cx="502920" cy="586740"/>
                <wp:effectExtent l="0" t="0" r="0" b="3810"/>
                <wp:wrapNone/>
                <wp:docPr id="7" name="Zone de text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2920" cy="5867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7BD7F3D6" w14:textId="762456F3" w:rsidR="000A0F31" w:rsidRPr="000A0F31" w:rsidRDefault="007A1E16" w:rsidP="000A0F31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noProof/>
                                <w:color w:val="FFFFFF" w:themeColor="background1"/>
                                <w:sz w:val="36"/>
                                <w:szCs w:val="3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6AE0CC3D" id="_x0000_t202" coordsize="21600,21600" o:spt="202" path="m,l,21600r21600,l21600,xe">
                <v:stroke joinstyle="miter"/>
                <v:path gradientshapeok="t" o:connecttype="rect"/>
              </v:shapetype>
              <v:shape id="Zone de texte 7" o:spid="_x0000_s1026" type="#_x0000_t202" style="position:absolute;margin-left:472.2pt;margin-top:172.2pt;width:39.6pt;height:46.2pt;z-index: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" filled="f" stroked="f">
                <v:textbox>
                  <w:txbxContent>
                    <w:p w14:paraId="7BD7F3D6" w14:textId="762456F3" w:rsidR="000A0F31" w:rsidRPr="000A0F31" w:rsidRDefault="007A1E16" w:rsidP="000A0F31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noProof/>
                          <w:color w:val="FFFFFF" w:themeColor="background1"/>
                          <w:sz w:val="36"/>
                          <w:szCs w:val="36"/>
                          <w:lang w:val="fr-FR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C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1BA82F2" wp14:editId="61A912F4">
                <wp:simplePos x="0" y="0"/>
                <wp:positionH relativeFrom="margin">
                  <wp:posOffset>3787140</wp:posOffset>
                </wp:positionH>
                <wp:positionV relativeFrom="paragraph">
                  <wp:posOffset>2194560</wp:posOffset>
                </wp:positionV>
                <wp:extent cx="502920" cy="586740"/>
                <wp:effectExtent l="0" t="0" r="0" b="3810"/>
                <wp:wrapNone/>
                <wp:docPr id="6" name="Zone de text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2920" cy="5867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776B9AA4" w14:textId="34137E8D" w:rsidR="000A0F31" w:rsidRPr="000A0F31" w:rsidRDefault="007A1E16" w:rsidP="000A0F31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noProof/>
                                <w:color w:val="FFFFFF" w:themeColor="background1"/>
                                <w:sz w:val="36"/>
                                <w:szCs w:val="3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1BA82F2" id="Zone de texte 6" o:spid="_x0000_s1027" type="#_x0000_t202" style="position:absolute;margin-left:298.2pt;margin-top:172.8pt;width:39.6pt;height:46.2pt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" filled="f" stroked="f">
                <v:textbox>
                  <w:txbxContent>
                    <w:p w14:paraId="776B9AA4" w14:textId="34137E8D" w:rsidR="000A0F31" w:rsidRPr="000A0F31" w:rsidRDefault="007A1E16" w:rsidP="000A0F31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noProof/>
                          <w:color w:val="FFFFFF" w:themeColor="background1"/>
                          <w:sz w:val="36"/>
                          <w:szCs w:val="36"/>
                          <w:lang w:val="fr-FR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B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A0F3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B3B1123" wp14:editId="3B9DD614">
                <wp:simplePos x="0" y="0"/>
                <wp:positionH relativeFrom="margin">
                  <wp:posOffset>1447800</wp:posOffset>
                </wp:positionH>
                <wp:positionV relativeFrom="paragraph">
                  <wp:posOffset>2179320</wp:posOffset>
                </wp:positionV>
                <wp:extent cx="502920" cy="586740"/>
                <wp:effectExtent l="0" t="0" r="0" b="3810"/>
                <wp:wrapNone/>
                <wp:docPr id="5" name="Zone de text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2920" cy="5867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1163E0D3" w14:textId="77777777" w:rsidR="000A0F31" w:rsidRPr="000A0F31" w:rsidRDefault="000A0F31" w:rsidP="000A0F31">
                            <w:pPr>
                              <w:jc w:val="center"/>
                              <w:rPr>
                                <w:noProof/>
                                <w:color w:val="FFFFFF" w:themeColor="background1"/>
                                <w:sz w:val="36"/>
                                <w:szCs w:val="3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0A0F31">
                              <w:rPr>
                                <w:noProof/>
                                <w:color w:val="FFFFFF" w:themeColor="background1"/>
                                <w:sz w:val="36"/>
                                <w:szCs w:val="3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A</w:t>
                            </w:r>
                          </w:p>
                          <w:p w14:paraId="0EAC0803" w14:textId="77777777" w:rsidR="000A0F31" w:rsidRPr="000A0F31" w:rsidRDefault="000A0F31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B3B1123" id="Zone de texte 5" o:spid="_x0000_s1028" type="#_x0000_t202" style="position:absolute;margin-left:114pt;margin-top:171.6pt;width:39.6pt;height:46.2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" filled="f" stroked="f">
                <v:textbox>
                  <w:txbxContent>
                    <w:p w14:paraId="1163E0D3" w14:textId="77777777" w:rsidR="000A0F31" w:rsidRPr="000A0F31" w:rsidRDefault="000A0F31" w:rsidP="000A0F31">
                      <w:pPr>
                        <w:jc w:val="center"/>
                        <w:rPr>
                          <w:noProof/>
                          <w:color w:val="FFFFFF" w:themeColor="background1"/>
                          <w:sz w:val="36"/>
                          <w:szCs w:val="36"/>
                          <w:lang w:val="fr-FR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0A0F31">
                        <w:rPr>
                          <w:noProof/>
                          <w:color w:val="FFFFFF" w:themeColor="background1"/>
                          <w:sz w:val="36"/>
                          <w:szCs w:val="36"/>
                          <w:lang w:val="fr-FR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A</w:t>
                      </w:r>
                    </w:p>
                    <w:p w14:paraId="0EAC0803" w14:textId="77777777" w:rsidR="000A0F31" w:rsidRPr="000A0F31" w:rsidRDefault="000A0F31">
                      <w:pPr>
                        <w:rPr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0A0F31">
        <w:rPr>
          <w:noProof/>
          <w:lang w:eastAsia="fr-FR"/>
        </w:rPr>
        <w:drawing>
          <wp:inline distT="0" distB="0" distL="0" distR="0" wp14:anchorId="199FAC5F" wp14:editId="1DA46D30">
            <wp:extent cx="2132965" cy="2529840"/>
            <wp:effectExtent l="0" t="0" r="635" b="381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7598" cy="2535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F4DCE">
        <w:rPr>
          <w:noProof/>
          <w:lang w:eastAsia="fr-FR"/>
        </w:rPr>
        <w:drawing>
          <wp:anchor distT="0" distB="0" distL="114300" distR="114300" simplePos="0" relativeHeight="251658240" behindDoc="0" locked="0" layoutInCell="1" allowOverlap="1" wp14:anchorId="3693DB63" wp14:editId="7A16504B">
            <wp:simplePos x="0" y="0"/>
            <wp:positionH relativeFrom="margin">
              <wp:posOffset>-312420</wp:posOffset>
            </wp:positionH>
            <wp:positionV relativeFrom="paragraph">
              <wp:posOffset>0</wp:posOffset>
            </wp:positionV>
            <wp:extent cx="2133600" cy="2526665"/>
            <wp:effectExtent l="0" t="0" r="0" b="6985"/>
            <wp:wrapSquare wrapText="bothSides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2526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A0F31">
        <w:rPr>
          <w:noProof/>
        </w:rPr>
        <w:t xml:space="preserve">    </w:t>
      </w:r>
      <w:r w:rsidR="003F4DCE">
        <w:rPr>
          <w:noProof/>
          <w:lang w:eastAsia="fr-FR"/>
        </w:rPr>
        <w:drawing>
          <wp:inline distT="0" distB="0" distL="0" distR="0" wp14:anchorId="73EAF593" wp14:editId="2B65F2D1">
            <wp:extent cx="2072640" cy="2530475"/>
            <wp:effectExtent l="0" t="0" r="3810" b="3175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9432" cy="25753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F4DCE">
        <w:br w:type="textWrapping" w:clear="all"/>
      </w:r>
    </w:p>
    <w:p w14:paraId="0BA39A16" w14:textId="2027F1DC" w:rsidR="00372540" w:rsidRDefault="00F84BB1">
      <w:r w:rsidRPr="007A1E16">
        <w:rPr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666432" behindDoc="0" locked="0" layoutInCell="1" allowOverlap="1" wp14:anchorId="19BDFEBD" wp14:editId="27690520">
                <wp:simplePos x="0" y="0"/>
                <wp:positionH relativeFrom="margin">
                  <wp:posOffset>-327660</wp:posOffset>
                </wp:positionH>
                <wp:positionV relativeFrom="paragraph">
                  <wp:posOffset>169545</wp:posOffset>
                </wp:positionV>
                <wp:extent cx="6614160" cy="1404620"/>
                <wp:effectExtent l="0" t="0" r="15240" b="20320"/>
                <wp:wrapSquare wrapText="bothSides"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1416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EB5F699" w14:textId="4A9A7D95" w:rsidR="007A1E16" w:rsidRDefault="007A1E16">
                            <w:r w:rsidRPr="003E2690">
                              <w:rPr>
                                <w:lang w:val="en-US"/>
                              </w:rPr>
                              <w:t xml:space="preserve">Figure 1. </w:t>
                            </w:r>
                            <w:r w:rsidR="003E2690" w:rsidRPr="003E2690">
                              <w:rPr>
                                <w:lang w:val="en-US"/>
                              </w:rPr>
                              <w:t xml:space="preserve"> </w:t>
                            </w:r>
                            <w:r w:rsidR="00CF5BEA">
                              <w:rPr>
                                <w:lang w:val="en-US"/>
                              </w:rPr>
                              <w:t>B</w:t>
                            </w:r>
                            <w:r w:rsidR="00CF5BEA" w:rsidRPr="003E2690">
                              <w:rPr>
                                <w:lang w:val="en-US"/>
                              </w:rPr>
                              <w:t>ilateral cere</w:t>
                            </w:r>
                            <w:r w:rsidR="00CF5BEA">
                              <w:rPr>
                                <w:lang w:val="en-US"/>
                              </w:rPr>
                              <w:t>bellar folia</w:t>
                            </w:r>
                            <w:r w:rsidR="00CF5BEA" w:rsidRPr="003E2690">
                              <w:rPr>
                                <w:lang w:val="en-US"/>
                              </w:rPr>
                              <w:t xml:space="preserve"> hyper</w:t>
                            </w:r>
                            <w:r w:rsidR="00CF5BEA">
                              <w:rPr>
                                <w:lang w:val="en-US"/>
                              </w:rPr>
                              <w:t>intensities in a</w:t>
                            </w:r>
                            <w:r w:rsidR="003E2690" w:rsidRPr="003E2690">
                              <w:rPr>
                                <w:lang w:val="en-US"/>
                              </w:rPr>
                              <w:t xml:space="preserve">xial </w:t>
                            </w:r>
                            <w:r w:rsidR="00B87F4C" w:rsidRPr="003E2690">
                              <w:rPr>
                                <w:lang w:val="en-US"/>
                              </w:rPr>
                              <w:t>FLAIR</w:t>
                            </w:r>
                            <w:r w:rsidR="00B87F4C">
                              <w:rPr>
                                <w:lang w:val="en-US"/>
                              </w:rPr>
                              <w:t xml:space="preserve">- weighted MRI </w:t>
                            </w:r>
                            <w:r w:rsidR="003E2690" w:rsidRPr="003E2690">
                              <w:rPr>
                                <w:lang w:val="en-US"/>
                              </w:rPr>
                              <w:t xml:space="preserve">sequences </w:t>
                            </w:r>
                            <w:r w:rsidR="003E2690">
                              <w:rPr>
                                <w:lang w:val="en-US"/>
                              </w:rPr>
                              <w:t xml:space="preserve">(A), </w:t>
                            </w:r>
                            <w:r w:rsidR="00CF5BEA">
                              <w:rPr>
                                <w:lang w:val="en-US"/>
                              </w:rPr>
                              <w:t xml:space="preserve">these lesions showed </w:t>
                            </w:r>
                            <w:proofErr w:type="spellStart"/>
                            <w:r w:rsidR="00CF5BEA">
                              <w:rPr>
                                <w:lang w:val="en-US"/>
                              </w:rPr>
                              <w:t>hypointensities</w:t>
                            </w:r>
                            <w:proofErr w:type="spellEnd"/>
                            <w:r w:rsidR="00CF5BEA">
                              <w:rPr>
                                <w:lang w:val="en-US"/>
                              </w:rPr>
                              <w:t xml:space="preserve"> on </w:t>
                            </w:r>
                            <w:r w:rsidR="00797E08">
                              <w:rPr>
                                <w:lang w:val="en-US"/>
                              </w:rPr>
                              <w:t>gradient-e</w:t>
                            </w:r>
                            <w:r w:rsidR="00F55655">
                              <w:rPr>
                                <w:lang w:val="en-US"/>
                              </w:rPr>
                              <w:t>c</w:t>
                            </w:r>
                            <w:r w:rsidR="00797E08">
                              <w:rPr>
                                <w:lang w:val="en-US"/>
                              </w:rPr>
                              <w:t xml:space="preserve">ho sequences (B) and </w:t>
                            </w:r>
                            <w:r w:rsidR="00426157">
                              <w:rPr>
                                <w:lang w:val="en-US"/>
                              </w:rPr>
                              <w:t>leptomeningeal gadolinium enhancement (C).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19BDFEBD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9" type="#_x0000_t202" style="position:absolute;margin-left:-25.8pt;margin-top:13.35pt;width:520.8pt;height:110.6pt;z-index:25166643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">
                <v:textbox style="mso-fit-shape-to-text:t">
                  <w:txbxContent>
                    <w:p w14:paraId="0EB5F699" w14:textId="4A9A7D95" w:rsidR="007A1E16" w:rsidRDefault="007A1E16">
                      <w:r w:rsidRPr="003E2690">
                        <w:rPr>
                          <w:lang w:val="en-US"/>
                        </w:rPr>
                        <w:t xml:space="preserve">Figure 1. </w:t>
                      </w:r>
                      <w:r w:rsidR="003E2690" w:rsidRPr="003E2690">
                        <w:rPr>
                          <w:lang w:val="en-US"/>
                        </w:rPr>
                        <w:t xml:space="preserve"> </w:t>
                      </w:r>
                      <w:r w:rsidR="00CF5BEA">
                        <w:rPr>
                          <w:lang w:val="en-US"/>
                        </w:rPr>
                        <w:t>B</w:t>
                      </w:r>
                      <w:r w:rsidR="00CF5BEA" w:rsidRPr="003E2690">
                        <w:rPr>
                          <w:lang w:val="en-US"/>
                        </w:rPr>
                        <w:t>ilateral cere</w:t>
                      </w:r>
                      <w:r w:rsidR="00CF5BEA">
                        <w:rPr>
                          <w:lang w:val="en-US"/>
                        </w:rPr>
                        <w:t>bellar folia</w:t>
                      </w:r>
                      <w:r w:rsidR="00CF5BEA" w:rsidRPr="003E2690">
                        <w:rPr>
                          <w:lang w:val="en-US"/>
                        </w:rPr>
                        <w:t xml:space="preserve"> hyper</w:t>
                      </w:r>
                      <w:r w:rsidR="00CF5BEA">
                        <w:rPr>
                          <w:lang w:val="en-US"/>
                        </w:rPr>
                        <w:t>intensities in a</w:t>
                      </w:r>
                      <w:r w:rsidR="003E2690" w:rsidRPr="003E2690">
                        <w:rPr>
                          <w:lang w:val="en-US"/>
                        </w:rPr>
                        <w:t xml:space="preserve">xial </w:t>
                      </w:r>
                      <w:r w:rsidR="00B87F4C" w:rsidRPr="003E2690">
                        <w:rPr>
                          <w:lang w:val="en-US"/>
                        </w:rPr>
                        <w:t>FLAIR</w:t>
                      </w:r>
                      <w:r w:rsidR="00B87F4C">
                        <w:rPr>
                          <w:lang w:val="en-US"/>
                        </w:rPr>
                        <w:t xml:space="preserve">- weighted MRI </w:t>
                      </w:r>
                      <w:r w:rsidR="003E2690" w:rsidRPr="003E2690">
                        <w:rPr>
                          <w:lang w:val="en-US"/>
                        </w:rPr>
                        <w:t xml:space="preserve">sequences </w:t>
                      </w:r>
                      <w:r w:rsidR="003E2690">
                        <w:rPr>
                          <w:lang w:val="en-US"/>
                        </w:rPr>
                        <w:t xml:space="preserve">(A), </w:t>
                      </w:r>
                      <w:r w:rsidR="00CF5BEA">
                        <w:rPr>
                          <w:lang w:val="en-US"/>
                        </w:rPr>
                        <w:t xml:space="preserve">these lesions showed </w:t>
                      </w:r>
                      <w:proofErr w:type="spellStart"/>
                      <w:r w:rsidR="00CF5BEA">
                        <w:rPr>
                          <w:lang w:val="en-US"/>
                        </w:rPr>
                        <w:t>hypointensities</w:t>
                      </w:r>
                      <w:proofErr w:type="spellEnd"/>
                      <w:r w:rsidR="00CF5BEA">
                        <w:rPr>
                          <w:lang w:val="en-US"/>
                        </w:rPr>
                        <w:t xml:space="preserve"> on </w:t>
                      </w:r>
                      <w:r w:rsidR="00797E08">
                        <w:rPr>
                          <w:lang w:val="en-US"/>
                        </w:rPr>
                        <w:t>gradient-e</w:t>
                      </w:r>
                      <w:r w:rsidR="00F55655">
                        <w:rPr>
                          <w:lang w:val="en-US"/>
                        </w:rPr>
                        <w:t>c</w:t>
                      </w:r>
                      <w:r w:rsidR="00797E08">
                        <w:rPr>
                          <w:lang w:val="en-US"/>
                        </w:rPr>
                        <w:t xml:space="preserve">ho sequences (B) and </w:t>
                      </w:r>
                      <w:r w:rsidR="00426157">
                        <w:rPr>
                          <w:lang w:val="en-US"/>
                        </w:rPr>
                        <w:t>leptomeningeal gadolinium enhancement (C).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23FF4279" w14:textId="18D78C24" w:rsidR="00372540" w:rsidRDefault="00372540"/>
    <w:p w14:paraId="7F5B5840" w14:textId="4BD0B7F2" w:rsidR="00372540" w:rsidRDefault="00372540"/>
    <w:p w14:paraId="61F1B7F5" w14:textId="112B1955" w:rsidR="00372540" w:rsidRDefault="00372540"/>
    <w:p w14:paraId="3D7797DD" w14:textId="3009C5CA" w:rsidR="00372540" w:rsidRDefault="00372540"/>
    <w:p w14:paraId="01F59B52" w14:textId="46545076" w:rsidR="00372540" w:rsidRDefault="00372540"/>
    <w:p w14:paraId="2B9F9723" w14:textId="2475E326" w:rsidR="00372540" w:rsidRDefault="00372540"/>
    <w:p w14:paraId="5997DC94" w14:textId="31F60750" w:rsidR="00372540" w:rsidRDefault="00372540"/>
    <w:p w14:paraId="468350F8" w14:textId="36C609D1" w:rsidR="00372540" w:rsidRDefault="00372540"/>
    <w:p w14:paraId="66737AF4" w14:textId="7740CF49" w:rsidR="00372540" w:rsidRDefault="00372540"/>
    <w:p w14:paraId="0C5D0BE6" w14:textId="689E2B14" w:rsidR="00372540" w:rsidRDefault="00372540"/>
    <w:p w14:paraId="16E784C5" w14:textId="4ADD3FA0" w:rsidR="00372540" w:rsidRDefault="00372540"/>
    <w:p w14:paraId="24DEB099" w14:textId="0E299E66" w:rsidR="00372540" w:rsidRDefault="00372540"/>
    <w:p w14:paraId="6DAE6719" w14:textId="56B62530" w:rsidR="00372540" w:rsidRDefault="00372540"/>
    <w:p w14:paraId="24BD8D10" w14:textId="16D96480" w:rsidR="00372540" w:rsidRDefault="00372540"/>
    <w:p w14:paraId="2CF13321" w14:textId="3C434E68" w:rsidR="00372540" w:rsidRDefault="00372540"/>
    <w:p w14:paraId="7D23C850" w14:textId="60C8B1C7" w:rsidR="00372540" w:rsidRDefault="00372540"/>
    <w:p w14:paraId="0E58FDEE" w14:textId="071256C0" w:rsidR="00372540" w:rsidRDefault="00372540"/>
    <w:p w14:paraId="6596BB92" w14:textId="62A6B63D" w:rsidR="00372540" w:rsidRDefault="00372540"/>
    <w:p w14:paraId="30AA3913" w14:textId="0D5C4B7F" w:rsidR="00372540" w:rsidRDefault="00372540"/>
    <w:p w14:paraId="28C90674" w14:textId="43095646" w:rsidR="00372540" w:rsidRDefault="00372540"/>
    <w:p w14:paraId="583F95DE" w14:textId="1A6548B5" w:rsidR="00372540" w:rsidRDefault="00372540"/>
    <w:p w14:paraId="3AA3002D" w14:textId="1A4A8F93" w:rsidR="00372540" w:rsidRDefault="00372540"/>
    <w:p w14:paraId="3972A9FC" w14:textId="7EEFE922" w:rsidR="00372540" w:rsidRDefault="00372540"/>
    <w:p w14:paraId="54CFAD38" w14:textId="7DB0AC21" w:rsidR="00372540" w:rsidRDefault="00F84BB1">
      <w:r>
        <w:rPr>
          <w:noProof/>
          <w:lang w:eastAsia="fr-FR"/>
        </w:rPr>
        <w:lastRenderedPageBreak/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7DC863FF" wp14:editId="0C99309E">
                <wp:simplePos x="0" y="0"/>
                <wp:positionH relativeFrom="margin">
                  <wp:posOffset>3528060</wp:posOffset>
                </wp:positionH>
                <wp:positionV relativeFrom="paragraph">
                  <wp:posOffset>2011680</wp:posOffset>
                </wp:positionV>
                <wp:extent cx="502920" cy="586740"/>
                <wp:effectExtent l="0" t="0" r="0" b="3810"/>
                <wp:wrapNone/>
                <wp:docPr id="15" name="Zone de text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2920" cy="5867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5173A920" w14:textId="77777777" w:rsidR="00F84BB1" w:rsidRPr="000A0F31" w:rsidRDefault="00F84BB1" w:rsidP="00F84BB1">
                            <w:pPr>
                              <w:jc w:val="center"/>
                              <w:rPr>
                                <w:noProof/>
                                <w:color w:val="FFFFFF" w:themeColor="background1"/>
                                <w:sz w:val="36"/>
                                <w:szCs w:val="3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0A0F31">
                              <w:rPr>
                                <w:noProof/>
                                <w:color w:val="FFFFFF" w:themeColor="background1"/>
                                <w:sz w:val="36"/>
                                <w:szCs w:val="3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A</w:t>
                            </w:r>
                          </w:p>
                          <w:p w14:paraId="5D2C030B" w14:textId="77777777" w:rsidR="00F84BB1" w:rsidRPr="000A0F31" w:rsidRDefault="00F84BB1" w:rsidP="00F84BB1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DC863FF" id="Zone de texte 15" o:spid="_x0000_s1030" type="#_x0000_t202" style="position:absolute;margin-left:277.8pt;margin-top:158.4pt;width:39.6pt;height:46.2pt;z-index:2516684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" filled="f" stroked="f">
                <v:textbox>
                  <w:txbxContent>
                    <w:p w14:paraId="5173A920" w14:textId="77777777" w:rsidR="00F84BB1" w:rsidRPr="000A0F31" w:rsidRDefault="00F84BB1" w:rsidP="00F84BB1">
                      <w:pPr>
                        <w:jc w:val="center"/>
                        <w:rPr>
                          <w:noProof/>
                          <w:color w:val="FFFFFF" w:themeColor="background1"/>
                          <w:sz w:val="36"/>
                          <w:szCs w:val="36"/>
                          <w:lang w:val="fr-FR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0A0F31">
                        <w:rPr>
                          <w:noProof/>
                          <w:color w:val="FFFFFF" w:themeColor="background1"/>
                          <w:sz w:val="36"/>
                          <w:szCs w:val="36"/>
                          <w:lang w:val="fr-FR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A</w:t>
                      </w:r>
                    </w:p>
                    <w:p w14:paraId="5D2C030B" w14:textId="77777777" w:rsidR="00F84BB1" w:rsidRPr="000A0F31" w:rsidRDefault="00F84BB1" w:rsidP="00F84BB1">
                      <w:pPr>
                        <w:rPr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eastAsia="fr-FR"/>
        </w:rPr>
        <w:drawing>
          <wp:inline distT="0" distB="0" distL="0" distR="0" wp14:anchorId="637FD78D" wp14:editId="3A7D32AF">
            <wp:extent cx="1943100" cy="2401570"/>
            <wp:effectExtent l="0" t="0" r="0" b="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1608" cy="2412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 wp14:anchorId="60F76B97" wp14:editId="1F49ED66">
            <wp:extent cx="1996440" cy="2408555"/>
            <wp:effectExtent l="0" t="0" r="3810" b="0"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8897" cy="24477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F2C7BA" w14:textId="75119E64" w:rsidR="00372540" w:rsidRDefault="00F84BB1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FF66321" wp14:editId="5ACA7F79">
                <wp:simplePos x="0" y="0"/>
                <wp:positionH relativeFrom="margin">
                  <wp:posOffset>3634740</wp:posOffset>
                </wp:positionH>
                <wp:positionV relativeFrom="paragraph">
                  <wp:posOffset>2042160</wp:posOffset>
                </wp:positionV>
                <wp:extent cx="502920" cy="586740"/>
                <wp:effectExtent l="0" t="0" r="0" b="3810"/>
                <wp:wrapNone/>
                <wp:docPr id="16" name="Zone de text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2920" cy="5867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298568B0" w14:textId="12B480A7" w:rsidR="00F84BB1" w:rsidRPr="000A0F31" w:rsidRDefault="00F84BB1" w:rsidP="00F84BB1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noProof/>
                                <w:color w:val="FFFFFF" w:themeColor="background1"/>
                                <w:sz w:val="36"/>
                                <w:szCs w:val="3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FF66321" id="Zone de texte 16" o:spid="_x0000_s1031" type="#_x0000_t202" style="position:absolute;margin-left:286.2pt;margin-top:160.8pt;width:39.6pt;height:46.2pt;z-index:251670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" filled="f" stroked="f">
                <v:textbox>
                  <w:txbxContent>
                    <w:p w14:paraId="298568B0" w14:textId="12B480A7" w:rsidR="00F84BB1" w:rsidRPr="000A0F31" w:rsidRDefault="00F84BB1" w:rsidP="00F84BB1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noProof/>
                          <w:color w:val="FFFFFF" w:themeColor="background1"/>
                          <w:sz w:val="36"/>
                          <w:szCs w:val="36"/>
                          <w:lang w:val="fr-FR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B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BC200D">
        <w:rPr>
          <w:noProof/>
          <w:lang w:eastAsia="fr-FR"/>
        </w:rPr>
        <w:drawing>
          <wp:inline distT="0" distB="0" distL="0" distR="0" wp14:anchorId="3D9FCB88" wp14:editId="200573C9">
            <wp:extent cx="1981200" cy="2410752"/>
            <wp:effectExtent l="0" t="0" r="0" b="8890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0153" cy="24216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C200D">
        <w:rPr>
          <w:noProof/>
          <w:lang w:eastAsia="fr-FR"/>
        </w:rPr>
        <w:drawing>
          <wp:inline distT="0" distB="0" distL="0" distR="0" wp14:anchorId="0DAA6B6A" wp14:editId="5DE76938">
            <wp:extent cx="1965960" cy="2411373"/>
            <wp:effectExtent l="0" t="0" r="0" b="8255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0703" cy="24171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7623F7" w14:textId="77ED1329" w:rsidR="00372540" w:rsidRDefault="00372540"/>
    <w:p w14:paraId="45898C7F" w14:textId="03A2EF12" w:rsidR="00372540" w:rsidRDefault="00F84BB1">
      <w:r w:rsidRPr="007A1E16">
        <w:rPr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674624" behindDoc="0" locked="0" layoutInCell="1" allowOverlap="1" wp14:anchorId="6EC1967D" wp14:editId="3151C3BE">
                <wp:simplePos x="0" y="0"/>
                <wp:positionH relativeFrom="margin">
                  <wp:posOffset>0</wp:posOffset>
                </wp:positionH>
                <wp:positionV relativeFrom="paragraph">
                  <wp:posOffset>2674620</wp:posOffset>
                </wp:positionV>
                <wp:extent cx="6614160" cy="1404620"/>
                <wp:effectExtent l="0" t="0" r="15240" b="20320"/>
                <wp:wrapSquare wrapText="bothSides"/>
                <wp:docPr id="1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1416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8824855" w14:textId="2BD6A1B3" w:rsidR="00F84BB1" w:rsidRDefault="00F84BB1" w:rsidP="00F84BB1">
                            <w:bookmarkStart w:id="0" w:name="_GoBack"/>
                            <w:r w:rsidRPr="003E2690">
                              <w:rPr>
                                <w:lang w:val="en-US"/>
                              </w:rPr>
                              <w:t xml:space="preserve">Figure </w:t>
                            </w:r>
                            <w:r>
                              <w:rPr>
                                <w:lang w:val="en-US"/>
                              </w:rPr>
                              <w:t>2</w:t>
                            </w:r>
                            <w:r w:rsidRPr="003E2690">
                              <w:rPr>
                                <w:lang w:val="en-US"/>
                              </w:rPr>
                              <w:t xml:space="preserve">.  </w:t>
                            </w:r>
                            <w:r w:rsidR="00442E09">
                              <w:rPr>
                                <w:lang w:val="en-US"/>
                              </w:rPr>
                              <w:t xml:space="preserve">cortical and subcortical </w:t>
                            </w:r>
                            <w:r w:rsidRPr="003E2690">
                              <w:rPr>
                                <w:lang w:val="en-US"/>
                              </w:rPr>
                              <w:t>hyper</w:t>
                            </w:r>
                            <w:r>
                              <w:rPr>
                                <w:lang w:val="en-US"/>
                              </w:rPr>
                              <w:t>intensities in a</w:t>
                            </w:r>
                            <w:r w:rsidRPr="003E2690">
                              <w:rPr>
                                <w:lang w:val="en-US"/>
                              </w:rPr>
                              <w:t>xial FLAIR</w:t>
                            </w:r>
                            <w:r w:rsidR="00B87F4C">
                              <w:rPr>
                                <w:lang w:val="en-US"/>
                              </w:rPr>
                              <w:t>- weighted</w:t>
                            </w:r>
                            <w:r w:rsidR="00442E09">
                              <w:rPr>
                                <w:lang w:val="en-US"/>
                              </w:rPr>
                              <w:t xml:space="preserve"> (A)</w:t>
                            </w:r>
                            <w:r w:rsidRPr="003E2690">
                              <w:rPr>
                                <w:lang w:val="en-US"/>
                              </w:rPr>
                              <w:t xml:space="preserve"> </w:t>
                            </w:r>
                            <w:r w:rsidR="00442E09">
                              <w:rPr>
                                <w:lang w:val="en-US"/>
                              </w:rPr>
                              <w:t xml:space="preserve">and diffusion </w:t>
                            </w:r>
                            <w:r w:rsidR="00B87F4C">
                              <w:rPr>
                                <w:lang w:val="en-US"/>
                              </w:rPr>
                              <w:t xml:space="preserve">MRI </w:t>
                            </w:r>
                            <w:r w:rsidRPr="003E2690">
                              <w:rPr>
                                <w:lang w:val="en-US"/>
                              </w:rPr>
                              <w:t>sequences</w:t>
                            </w:r>
                            <w:r w:rsidR="000C26A6">
                              <w:rPr>
                                <w:lang w:val="en-US"/>
                              </w:rPr>
                              <w:t xml:space="preserve"> (B) </w:t>
                            </w:r>
                            <w:r w:rsidR="00442E09">
                              <w:rPr>
                                <w:lang w:val="en-US"/>
                              </w:rPr>
                              <w:t>in biparietal and right frontal lobe</w:t>
                            </w:r>
                            <w:r w:rsidR="00B87F4C">
                              <w:rPr>
                                <w:lang w:val="en-US"/>
                              </w:rPr>
                              <w:t xml:space="preserve"> with an exaggerated meningeal gadolinium enhancement in front</w:t>
                            </w:r>
                            <w:r>
                              <w:rPr>
                                <w:lang w:val="en-US"/>
                              </w:rPr>
                              <w:t xml:space="preserve"> these lesions (C).</w:t>
                            </w:r>
                            <w:bookmarkEnd w:id="0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EC1967D" id="_x0000_s1032" type="#_x0000_t202" style="position:absolute;margin-left:0;margin-top:210.6pt;width:520.8pt;height:110.6pt;z-index:251674624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">
                <v:textbox style="mso-fit-shape-to-text:t">
                  <w:txbxContent>
                    <w:p w14:paraId="58824855" w14:textId="2BD6A1B3" w:rsidR="00F84BB1" w:rsidRDefault="00F84BB1" w:rsidP="00F84BB1">
                      <w:r w:rsidRPr="003E2690">
                        <w:rPr>
                          <w:lang w:val="en-US"/>
                        </w:rPr>
                        <w:t xml:space="preserve">Figure </w:t>
                      </w:r>
                      <w:r>
                        <w:rPr>
                          <w:lang w:val="en-US"/>
                        </w:rPr>
                        <w:t>2</w:t>
                      </w:r>
                      <w:r w:rsidRPr="003E2690">
                        <w:rPr>
                          <w:lang w:val="en-US"/>
                        </w:rPr>
                        <w:t xml:space="preserve">.  </w:t>
                      </w:r>
                      <w:r w:rsidR="00442E09">
                        <w:rPr>
                          <w:lang w:val="en-US"/>
                        </w:rPr>
                        <w:t xml:space="preserve">cortical and subcortical </w:t>
                      </w:r>
                      <w:r w:rsidRPr="003E2690">
                        <w:rPr>
                          <w:lang w:val="en-US"/>
                        </w:rPr>
                        <w:t>hyper</w:t>
                      </w:r>
                      <w:r>
                        <w:rPr>
                          <w:lang w:val="en-US"/>
                        </w:rPr>
                        <w:t>intensities in a</w:t>
                      </w:r>
                      <w:r w:rsidRPr="003E2690">
                        <w:rPr>
                          <w:lang w:val="en-US"/>
                        </w:rPr>
                        <w:t>xial FLAIR</w:t>
                      </w:r>
                      <w:r w:rsidR="00B87F4C">
                        <w:rPr>
                          <w:lang w:val="en-US"/>
                        </w:rPr>
                        <w:t>- weighted</w:t>
                      </w:r>
                      <w:r w:rsidR="00442E09">
                        <w:rPr>
                          <w:lang w:val="en-US"/>
                        </w:rPr>
                        <w:t xml:space="preserve"> (A)</w:t>
                      </w:r>
                      <w:r w:rsidRPr="003E2690">
                        <w:rPr>
                          <w:lang w:val="en-US"/>
                        </w:rPr>
                        <w:t xml:space="preserve"> </w:t>
                      </w:r>
                      <w:r w:rsidR="00442E09">
                        <w:rPr>
                          <w:lang w:val="en-US"/>
                        </w:rPr>
                        <w:t xml:space="preserve">and diffusion </w:t>
                      </w:r>
                      <w:r w:rsidR="00B87F4C">
                        <w:rPr>
                          <w:lang w:val="en-US"/>
                        </w:rPr>
                        <w:t xml:space="preserve">MRI </w:t>
                      </w:r>
                      <w:r w:rsidRPr="003E2690">
                        <w:rPr>
                          <w:lang w:val="en-US"/>
                        </w:rPr>
                        <w:t>sequences</w:t>
                      </w:r>
                      <w:r w:rsidR="000C26A6">
                        <w:rPr>
                          <w:lang w:val="en-US"/>
                        </w:rPr>
                        <w:t xml:space="preserve"> (B) </w:t>
                      </w:r>
                      <w:r w:rsidR="00442E09">
                        <w:rPr>
                          <w:lang w:val="en-US"/>
                        </w:rPr>
                        <w:t>in biparietal and right frontal lobe</w:t>
                      </w:r>
                      <w:r w:rsidR="00B87F4C">
                        <w:rPr>
                          <w:lang w:val="en-US"/>
                        </w:rPr>
                        <w:t xml:space="preserve"> with an exaggerated </w:t>
                      </w:r>
                      <w:r w:rsidR="00B87F4C">
                        <w:rPr>
                          <w:lang w:val="en-US"/>
                        </w:rPr>
                        <w:t>meningeal gadolinium enhancement</w:t>
                      </w:r>
                      <w:r w:rsidR="00B87F4C">
                        <w:rPr>
                          <w:lang w:val="en-US"/>
                        </w:rPr>
                        <w:t xml:space="preserve"> in front</w:t>
                      </w:r>
                      <w:r>
                        <w:rPr>
                          <w:lang w:val="en-US"/>
                        </w:rPr>
                        <w:t xml:space="preserve"> these lesions (C).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71A6ACD" wp14:editId="6814AB83">
                <wp:simplePos x="0" y="0"/>
                <wp:positionH relativeFrom="margin">
                  <wp:posOffset>3672840</wp:posOffset>
                </wp:positionH>
                <wp:positionV relativeFrom="paragraph">
                  <wp:posOffset>2118360</wp:posOffset>
                </wp:positionV>
                <wp:extent cx="502920" cy="586740"/>
                <wp:effectExtent l="0" t="0" r="0" b="3810"/>
                <wp:wrapNone/>
                <wp:docPr id="17" name="Zone de text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2920" cy="5867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6A641484" w14:textId="16A47F0E" w:rsidR="00F84BB1" w:rsidRPr="000A0F31" w:rsidRDefault="00F84BB1" w:rsidP="00F84BB1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noProof/>
                                <w:color w:val="FFFFFF" w:themeColor="background1"/>
                                <w:sz w:val="36"/>
                                <w:szCs w:val="3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71A6ACD" id="Zone de texte 17" o:spid="_x0000_s1033" type="#_x0000_t202" style="position:absolute;margin-left:289.2pt;margin-top:166.8pt;width:39.6pt;height:46.2pt;z-index:251672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" filled="f" stroked="f">
                <v:textbox>
                  <w:txbxContent>
                    <w:p w14:paraId="6A641484" w14:textId="16A47F0E" w:rsidR="00F84BB1" w:rsidRPr="000A0F31" w:rsidRDefault="00F84BB1" w:rsidP="00F84BB1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noProof/>
                          <w:color w:val="FFFFFF" w:themeColor="background1"/>
                          <w:sz w:val="36"/>
                          <w:szCs w:val="36"/>
                          <w:lang w:val="fr-FR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C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91869">
        <w:rPr>
          <w:noProof/>
          <w:lang w:eastAsia="fr-FR"/>
        </w:rPr>
        <w:drawing>
          <wp:inline distT="0" distB="0" distL="0" distR="0" wp14:anchorId="44DAD0F3" wp14:editId="6ED2ED3F">
            <wp:extent cx="1973580" cy="2483485"/>
            <wp:effectExtent l="0" t="0" r="7620" b="0"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9576" cy="25161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91869">
        <w:rPr>
          <w:noProof/>
          <w:lang w:eastAsia="fr-FR"/>
        </w:rPr>
        <w:drawing>
          <wp:inline distT="0" distB="0" distL="0" distR="0" wp14:anchorId="5F1ED03F" wp14:editId="1D499D61">
            <wp:extent cx="2011680" cy="2474595"/>
            <wp:effectExtent l="0" t="0" r="7620" b="1905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3803" cy="25018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AAF278" w14:textId="1DEF6283" w:rsidR="00372540" w:rsidRDefault="00372540"/>
    <w:p w14:paraId="13015DC8" w14:textId="61F98525" w:rsidR="00372540" w:rsidRDefault="00372540"/>
    <w:p w14:paraId="2011C84F" w14:textId="4978C7AA" w:rsidR="00372540" w:rsidRDefault="00372540"/>
    <w:p w14:paraId="224DA986" w14:textId="186D4835" w:rsidR="00372540" w:rsidRDefault="00372540"/>
    <w:p w14:paraId="3377DA84" w14:textId="1806DBD0" w:rsidR="00372540" w:rsidRDefault="00372540"/>
    <w:p w14:paraId="5A2B7694" w14:textId="77777777" w:rsidR="00372540" w:rsidRDefault="00372540"/>
    <w:sectPr w:rsidR="00372540" w:rsidSect="003F4DCE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F4DCE"/>
    <w:rsid w:val="000A0F31"/>
    <w:rsid w:val="000C26A6"/>
    <w:rsid w:val="001604F5"/>
    <w:rsid w:val="00347102"/>
    <w:rsid w:val="00372540"/>
    <w:rsid w:val="003E2690"/>
    <w:rsid w:val="003F4DCE"/>
    <w:rsid w:val="00426157"/>
    <w:rsid w:val="00442E09"/>
    <w:rsid w:val="005B2129"/>
    <w:rsid w:val="00797E08"/>
    <w:rsid w:val="007A1E16"/>
    <w:rsid w:val="00891869"/>
    <w:rsid w:val="00A27928"/>
    <w:rsid w:val="00A453E0"/>
    <w:rsid w:val="00B87F4C"/>
    <w:rsid w:val="00BC200D"/>
    <w:rsid w:val="00CE7E99"/>
    <w:rsid w:val="00CF5BEA"/>
    <w:rsid w:val="00F55655"/>
    <w:rsid w:val="00F84B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0579D42"/>
  <w15:chartTrackingRefBased/>
  <w15:docId w15:val="{999A1038-B3C9-40A7-A78F-F0B5FAA537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A0F31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pn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8</Words>
  <Characters>49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Mohamed NAIJA</dc:creator>
  <cp:keywords/>
  <dc:description/>
  <cp:lastModifiedBy>Compte Microsoft</cp:lastModifiedBy>
  <cp:revision>5</cp:revision>
  <dcterms:created xsi:type="dcterms:W3CDTF">2022-09-09T15:56:00Z</dcterms:created>
  <dcterms:modified xsi:type="dcterms:W3CDTF">2022-09-28T19:02:00Z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cac50ad4b5827a1f5b18df47f8c1160b6eeb9c593bde2096bd13b8933362358b</vt:lpwstr>
  </property>
</Properties>
</file>