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E3D59" w14:textId="77777777" w:rsidR="00091F6D" w:rsidRDefault="00F618FC" w:rsidP="005B1BA4">
      <w:pPr>
        <w:spacing w:after="0" w:line="480" w:lineRule="auto"/>
        <w:rPr>
          <w:rFonts w:ascii="Arial" w:hAnsi="Arial" w:cs="Arial"/>
        </w:rPr>
      </w:pPr>
      <w:r w:rsidRPr="004661E9">
        <w:rPr>
          <w:rFonts w:ascii="Arial" w:hAnsi="Arial" w:cs="Arial"/>
          <w:b/>
        </w:rPr>
        <w:t>Manuscript</w:t>
      </w:r>
      <w:r w:rsidR="004B1BB9">
        <w:rPr>
          <w:rFonts w:ascii="Arial" w:hAnsi="Arial" w:cs="Arial"/>
        </w:rPr>
        <w:t>:</w:t>
      </w:r>
    </w:p>
    <w:p w14:paraId="573442FE" w14:textId="5919AFEA" w:rsidR="00F618FC" w:rsidRPr="00772772" w:rsidRDefault="005D2656" w:rsidP="005B1BA4">
      <w:pPr>
        <w:spacing w:after="0" w:line="4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Oral a</w:t>
      </w:r>
      <w:r w:rsidR="004B1BB9" w:rsidRPr="00772772">
        <w:rPr>
          <w:rFonts w:ascii="Arial" w:hAnsi="Arial" w:cs="Arial"/>
          <w:b/>
          <w:sz w:val="28"/>
        </w:rPr>
        <w:t>ntibiotics</w:t>
      </w:r>
      <w:r w:rsidR="00632607" w:rsidRPr="00772772">
        <w:rPr>
          <w:rFonts w:ascii="Arial" w:hAnsi="Arial" w:cs="Arial"/>
          <w:b/>
          <w:sz w:val="28"/>
        </w:rPr>
        <w:t xml:space="preserve"> </w:t>
      </w:r>
      <w:r w:rsidR="00D675A4">
        <w:rPr>
          <w:rFonts w:ascii="Arial" w:hAnsi="Arial" w:cs="Arial"/>
          <w:b/>
          <w:sz w:val="28"/>
        </w:rPr>
        <w:t>lower</w:t>
      </w:r>
      <w:r w:rsidR="004B1BB9" w:rsidRPr="00772772">
        <w:rPr>
          <w:rFonts w:ascii="Arial" w:hAnsi="Arial" w:cs="Arial"/>
          <w:b/>
          <w:sz w:val="28"/>
        </w:rPr>
        <w:t xml:space="preserve"> mycophenolate mofetil </w:t>
      </w:r>
      <w:r w:rsidR="00632607" w:rsidRPr="00772772">
        <w:rPr>
          <w:rFonts w:ascii="Arial" w:hAnsi="Arial" w:cs="Arial"/>
          <w:b/>
          <w:sz w:val="28"/>
        </w:rPr>
        <w:t xml:space="preserve">drug exposure </w:t>
      </w:r>
      <w:r w:rsidR="004B1BB9" w:rsidRPr="00772772">
        <w:rPr>
          <w:rFonts w:ascii="Arial" w:hAnsi="Arial" w:cs="Arial"/>
          <w:b/>
          <w:sz w:val="28"/>
        </w:rPr>
        <w:t xml:space="preserve">by </w:t>
      </w:r>
      <w:r w:rsidR="00772772" w:rsidRPr="00772772">
        <w:rPr>
          <w:rFonts w:ascii="Arial" w:hAnsi="Arial" w:cs="Arial"/>
          <w:b/>
          <w:sz w:val="28"/>
        </w:rPr>
        <w:t>interfering with</w:t>
      </w:r>
      <w:r w:rsidR="004B1BB9" w:rsidRPr="00772772">
        <w:rPr>
          <w:rFonts w:ascii="Arial" w:hAnsi="Arial" w:cs="Arial"/>
          <w:b/>
          <w:sz w:val="28"/>
        </w:rPr>
        <w:t xml:space="preserve"> </w:t>
      </w:r>
      <w:r w:rsidR="00D675A4">
        <w:rPr>
          <w:rFonts w:ascii="Arial" w:hAnsi="Arial" w:cs="Arial"/>
          <w:b/>
          <w:sz w:val="28"/>
        </w:rPr>
        <w:t xml:space="preserve">the </w:t>
      </w:r>
      <w:r w:rsidR="004B1BB9" w:rsidRPr="00772772">
        <w:rPr>
          <w:rFonts w:ascii="Arial" w:hAnsi="Arial" w:cs="Arial"/>
          <w:b/>
          <w:sz w:val="28"/>
        </w:rPr>
        <w:t xml:space="preserve">enterohepatic </w:t>
      </w:r>
      <w:r w:rsidR="00B36009">
        <w:rPr>
          <w:rFonts w:ascii="Arial" w:hAnsi="Arial" w:cs="Arial"/>
          <w:b/>
          <w:sz w:val="28"/>
        </w:rPr>
        <w:t>re</w:t>
      </w:r>
      <w:r w:rsidR="00DA3123">
        <w:rPr>
          <w:rFonts w:ascii="Arial" w:hAnsi="Arial" w:cs="Arial"/>
          <w:b/>
          <w:sz w:val="28"/>
        </w:rPr>
        <w:t>circulation</w:t>
      </w:r>
      <w:r w:rsidR="006E50BD">
        <w:rPr>
          <w:rFonts w:ascii="Arial" w:hAnsi="Arial" w:cs="Arial"/>
          <w:b/>
          <w:sz w:val="28"/>
        </w:rPr>
        <w:t>: a case series</w:t>
      </w:r>
    </w:p>
    <w:p w14:paraId="3E01AE36" w14:textId="77777777" w:rsidR="006E50BD" w:rsidRDefault="006E50BD" w:rsidP="005B1BA4">
      <w:pPr>
        <w:spacing w:after="0" w:line="480" w:lineRule="auto"/>
        <w:rPr>
          <w:rFonts w:ascii="Arial" w:hAnsi="Arial" w:cs="Arial"/>
        </w:rPr>
      </w:pPr>
    </w:p>
    <w:p w14:paraId="2EE49D71" w14:textId="77777777" w:rsidR="004B1BB9" w:rsidRDefault="004B1BB9" w:rsidP="005B1BA4">
      <w:pPr>
        <w:spacing w:after="0" w:line="480" w:lineRule="auto"/>
        <w:rPr>
          <w:rFonts w:ascii="Arial" w:hAnsi="Arial" w:cs="Arial"/>
        </w:rPr>
      </w:pPr>
      <w:r w:rsidRPr="008335CC">
        <w:rPr>
          <w:rFonts w:ascii="Arial" w:hAnsi="Arial" w:cs="Arial"/>
          <w:b/>
        </w:rPr>
        <w:t>Authors</w:t>
      </w:r>
      <w:r>
        <w:rPr>
          <w:rFonts w:ascii="Arial" w:hAnsi="Arial" w:cs="Arial"/>
        </w:rPr>
        <w:t>:</w:t>
      </w:r>
    </w:p>
    <w:p w14:paraId="0D7D5B12" w14:textId="3E58CDE2" w:rsidR="00CE3912" w:rsidRDefault="00CE3912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Mirjam Simoons</w:t>
      </w: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="00107670">
        <w:rPr>
          <w:rFonts w:ascii="Arial" w:hAnsi="Arial" w:cs="Arial"/>
        </w:rPr>
        <w:t xml:space="preserve">PharmD </w:t>
      </w:r>
      <w:r>
        <w:rPr>
          <w:rFonts w:ascii="Arial" w:hAnsi="Arial" w:cs="Arial"/>
        </w:rPr>
        <w:t>PhD</w:t>
      </w:r>
      <w:r w:rsidR="004B785C">
        <w:rPr>
          <w:rFonts w:ascii="Arial" w:hAnsi="Arial" w:cs="Arial"/>
        </w:rPr>
        <w:t xml:space="preserve"> – ORCID 0000-0001-8674-4999</w:t>
      </w:r>
    </w:p>
    <w:p w14:paraId="1378CA66" w14:textId="4CE9DE02" w:rsidR="004B1BB9" w:rsidRDefault="004B1BB9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Kishan A.T. Naipal</w:t>
      </w:r>
      <w:r w:rsidR="00CE391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MD PhD</w:t>
      </w:r>
    </w:p>
    <w:p w14:paraId="35CFF838" w14:textId="75018448" w:rsidR="00FF2B26" w:rsidRPr="00BC36A3" w:rsidRDefault="0059508E" w:rsidP="005B1BA4">
      <w:pPr>
        <w:spacing w:after="0" w:line="480" w:lineRule="auto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H</w:t>
      </w:r>
      <w:r w:rsidR="00E473F2">
        <w:rPr>
          <w:rFonts w:ascii="Arial" w:hAnsi="Arial" w:cs="Arial"/>
          <w:lang w:val="nl-NL"/>
        </w:rPr>
        <w:t>uib</w:t>
      </w:r>
      <w:r>
        <w:rPr>
          <w:rFonts w:ascii="Arial" w:hAnsi="Arial" w:cs="Arial"/>
          <w:lang w:val="nl-NL"/>
        </w:rPr>
        <w:t xml:space="preserve"> de Jong</w:t>
      </w:r>
      <w:r>
        <w:rPr>
          <w:rFonts w:ascii="Arial" w:hAnsi="Arial" w:cs="Arial"/>
          <w:vertAlign w:val="superscript"/>
          <w:lang w:val="nl-NL"/>
        </w:rPr>
        <w:t>3,5</w:t>
      </w:r>
      <w:r>
        <w:rPr>
          <w:rFonts w:ascii="Arial" w:hAnsi="Arial" w:cs="Arial"/>
          <w:lang w:val="nl-NL"/>
        </w:rPr>
        <w:t>, MD PhD</w:t>
      </w:r>
    </w:p>
    <w:p w14:paraId="4BC382E1" w14:textId="475266B0" w:rsidR="00FF2B26" w:rsidRPr="008E3822" w:rsidRDefault="00FF2B26" w:rsidP="005B1BA4">
      <w:pPr>
        <w:spacing w:after="0" w:line="480" w:lineRule="auto"/>
        <w:rPr>
          <w:rFonts w:ascii="Arial" w:hAnsi="Arial" w:cs="Arial"/>
          <w:lang w:val="nl-NL"/>
        </w:rPr>
      </w:pPr>
      <w:r w:rsidRPr="00BC36A3">
        <w:rPr>
          <w:rFonts w:ascii="Arial" w:hAnsi="Arial" w:cs="Arial"/>
          <w:lang w:val="nl-NL"/>
        </w:rPr>
        <w:t>Caroline den Hoed</w:t>
      </w:r>
      <w:r w:rsidR="005E09CD">
        <w:rPr>
          <w:rFonts w:ascii="Arial" w:hAnsi="Arial" w:cs="Arial"/>
          <w:vertAlign w:val="superscript"/>
          <w:lang w:val="nl-NL"/>
        </w:rPr>
        <w:t>4</w:t>
      </w:r>
      <w:r w:rsidR="0059508E">
        <w:rPr>
          <w:rFonts w:ascii="Arial" w:hAnsi="Arial" w:cs="Arial"/>
          <w:vertAlign w:val="superscript"/>
          <w:lang w:val="nl-NL"/>
        </w:rPr>
        <w:t>,5</w:t>
      </w:r>
      <w:r w:rsidRPr="00BC36A3">
        <w:rPr>
          <w:rFonts w:ascii="Arial" w:hAnsi="Arial" w:cs="Arial"/>
          <w:lang w:val="nl-NL"/>
        </w:rPr>
        <w:t xml:space="preserve">, MD </w:t>
      </w:r>
      <w:r w:rsidR="00BC36A3">
        <w:rPr>
          <w:rFonts w:ascii="Arial" w:hAnsi="Arial" w:cs="Arial"/>
          <w:lang w:val="nl-NL"/>
        </w:rPr>
        <w:t>PhD</w:t>
      </w:r>
      <w:r w:rsidR="008E3822" w:rsidRPr="008E3822">
        <w:rPr>
          <w:rFonts w:ascii="Arial" w:hAnsi="Arial" w:cs="Arial"/>
          <w:lang w:val="nl-NL"/>
        </w:rPr>
        <w:t xml:space="preserve"> –</w:t>
      </w:r>
      <w:r w:rsidR="008E3822">
        <w:rPr>
          <w:rFonts w:ascii="Arial" w:hAnsi="Arial" w:cs="Arial"/>
          <w:lang w:val="nl-NL"/>
        </w:rPr>
        <w:t xml:space="preserve"> </w:t>
      </w:r>
      <w:r w:rsidR="002C360A">
        <w:rPr>
          <w:rFonts w:ascii="Arial" w:hAnsi="Arial" w:cs="Arial"/>
          <w:lang w:val="nl-NL"/>
        </w:rPr>
        <w:t xml:space="preserve">ORCID </w:t>
      </w:r>
      <w:r w:rsidR="008E3822" w:rsidRPr="008E3822">
        <w:rPr>
          <w:rFonts w:ascii="Arial" w:hAnsi="Arial" w:cs="Arial"/>
          <w:lang w:val="nl-NL"/>
        </w:rPr>
        <w:t>0000-0003-3840-0213</w:t>
      </w:r>
    </w:p>
    <w:p w14:paraId="628735BC" w14:textId="77777777" w:rsidR="00E25FAC" w:rsidRDefault="00E628F1" w:rsidP="005B1BA4">
      <w:pPr>
        <w:spacing w:after="0" w:line="480" w:lineRule="auto"/>
        <w:rPr>
          <w:rFonts w:ascii="Arial" w:hAnsi="Arial" w:cs="Arial"/>
        </w:rPr>
      </w:pPr>
      <w:r w:rsidRPr="008E3822">
        <w:rPr>
          <w:rFonts w:ascii="Arial" w:hAnsi="Arial" w:cs="Arial"/>
        </w:rPr>
        <w:t>Brenda C.M. de Winter</w:t>
      </w:r>
      <w:r w:rsidRPr="008E3822">
        <w:rPr>
          <w:rFonts w:ascii="Arial" w:hAnsi="Arial" w:cs="Arial"/>
          <w:vertAlign w:val="superscript"/>
        </w:rPr>
        <w:t>1,5</w:t>
      </w:r>
      <w:r w:rsidRPr="008E3822">
        <w:rPr>
          <w:rFonts w:ascii="Arial" w:hAnsi="Arial" w:cs="Arial"/>
        </w:rPr>
        <w:t>, PharmD PhD – ORCID 0000-0002-4452-8443</w:t>
      </w:r>
    </w:p>
    <w:p w14:paraId="1BF9766F" w14:textId="3D9A4649" w:rsidR="004B1BB9" w:rsidRPr="00C26A9E" w:rsidRDefault="004B1BB9" w:rsidP="005B1BA4">
      <w:pPr>
        <w:spacing w:after="0" w:line="480" w:lineRule="auto"/>
        <w:rPr>
          <w:rFonts w:ascii="Arial" w:hAnsi="Arial" w:cs="Arial"/>
        </w:rPr>
      </w:pPr>
      <w:r w:rsidRPr="00C26A9E">
        <w:rPr>
          <w:rFonts w:ascii="Arial" w:hAnsi="Arial" w:cs="Arial"/>
        </w:rPr>
        <w:t xml:space="preserve">Midas </w:t>
      </w:r>
      <w:r w:rsidR="00D675A4" w:rsidRPr="00C26A9E">
        <w:rPr>
          <w:rFonts w:ascii="Arial" w:hAnsi="Arial" w:cs="Arial"/>
        </w:rPr>
        <w:t xml:space="preserve">B. </w:t>
      </w:r>
      <w:r w:rsidRPr="00C26A9E">
        <w:rPr>
          <w:rFonts w:ascii="Arial" w:hAnsi="Arial" w:cs="Arial"/>
        </w:rPr>
        <w:t>Mulder</w:t>
      </w:r>
      <w:r w:rsidR="00CE3912" w:rsidRPr="00C26A9E">
        <w:rPr>
          <w:rFonts w:ascii="Arial" w:hAnsi="Arial" w:cs="Arial"/>
          <w:vertAlign w:val="superscript"/>
        </w:rPr>
        <w:t>1</w:t>
      </w:r>
      <w:r w:rsidR="0094759C" w:rsidRPr="00C26A9E">
        <w:rPr>
          <w:rFonts w:ascii="Arial" w:hAnsi="Arial" w:cs="Arial"/>
          <w:vertAlign w:val="superscript"/>
        </w:rPr>
        <w:t>,</w:t>
      </w:r>
      <w:r w:rsidR="0059508E" w:rsidRPr="00C26A9E">
        <w:rPr>
          <w:rFonts w:ascii="Arial" w:hAnsi="Arial" w:cs="Arial"/>
          <w:vertAlign w:val="superscript"/>
        </w:rPr>
        <w:t>5</w:t>
      </w:r>
      <w:r w:rsidRPr="00C26A9E">
        <w:rPr>
          <w:rFonts w:ascii="Arial" w:hAnsi="Arial" w:cs="Arial"/>
        </w:rPr>
        <w:t xml:space="preserve">, </w:t>
      </w:r>
      <w:r w:rsidR="00107670" w:rsidRPr="00C26A9E">
        <w:rPr>
          <w:rFonts w:ascii="Arial" w:hAnsi="Arial" w:cs="Arial"/>
        </w:rPr>
        <w:t>PharmD</w:t>
      </w:r>
      <w:r w:rsidR="008E3822" w:rsidRPr="00C26A9E">
        <w:rPr>
          <w:rFonts w:ascii="Arial" w:hAnsi="Arial" w:cs="Arial"/>
        </w:rPr>
        <w:t xml:space="preserve"> – </w:t>
      </w:r>
      <w:r w:rsidR="002C360A" w:rsidRPr="00C26A9E">
        <w:rPr>
          <w:rFonts w:ascii="Arial" w:hAnsi="Arial" w:cs="Arial"/>
        </w:rPr>
        <w:t xml:space="preserve">ORCID </w:t>
      </w:r>
      <w:r w:rsidR="008E3822" w:rsidRPr="00C26A9E">
        <w:rPr>
          <w:rFonts w:ascii="Arial" w:hAnsi="Arial" w:cs="Arial"/>
        </w:rPr>
        <w:t xml:space="preserve">0000-0002-0925-3771 </w:t>
      </w:r>
    </w:p>
    <w:p w14:paraId="00A020C8" w14:textId="77777777" w:rsidR="004B1BB9" w:rsidRPr="008E3822" w:rsidRDefault="004B1BB9" w:rsidP="005B1BA4">
      <w:pPr>
        <w:spacing w:after="0" w:line="480" w:lineRule="auto"/>
        <w:rPr>
          <w:rFonts w:ascii="Arial" w:hAnsi="Arial" w:cs="Arial"/>
        </w:rPr>
      </w:pPr>
    </w:p>
    <w:p w14:paraId="1A1644F1" w14:textId="31A07476" w:rsidR="004B1BB9" w:rsidRDefault="004B1BB9" w:rsidP="005B1BA4">
      <w:pPr>
        <w:spacing w:after="0" w:line="480" w:lineRule="auto"/>
        <w:rPr>
          <w:rFonts w:ascii="Arial" w:hAnsi="Arial" w:cs="Arial"/>
        </w:rPr>
      </w:pPr>
      <w:r w:rsidRPr="007759D7">
        <w:rPr>
          <w:rFonts w:ascii="Arial" w:hAnsi="Arial" w:cs="Arial"/>
          <w:b/>
        </w:rPr>
        <w:t>Affiliation</w:t>
      </w:r>
      <w:r w:rsidR="00CE3912">
        <w:rPr>
          <w:rFonts w:ascii="Arial" w:hAnsi="Arial" w:cs="Arial"/>
          <w:b/>
        </w:rPr>
        <w:t>s:</w:t>
      </w:r>
    </w:p>
    <w:p w14:paraId="110CF892" w14:textId="77777777" w:rsidR="00CE3912" w:rsidRDefault="00CE3912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Hospital Pharmacy, </w:t>
      </w:r>
      <w:proofErr w:type="spellStart"/>
      <w:r>
        <w:rPr>
          <w:rFonts w:ascii="Arial" w:hAnsi="Arial" w:cs="Arial"/>
        </w:rPr>
        <w:t>ErasmusMC</w:t>
      </w:r>
      <w:proofErr w:type="spellEnd"/>
      <w:r>
        <w:rPr>
          <w:rFonts w:ascii="Arial" w:hAnsi="Arial" w:cs="Arial"/>
        </w:rPr>
        <w:t xml:space="preserve">, University Medical Center Rotterdam, Rotterdam, The Netherlands </w:t>
      </w:r>
    </w:p>
    <w:p w14:paraId="7BEA6C24" w14:textId="5DB8AE8B" w:rsidR="00CE3912" w:rsidRDefault="004B1BB9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Internal Medicine, </w:t>
      </w:r>
      <w:proofErr w:type="spellStart"/>
      <w:r>
        <w:rPr>
          <w:rFonts w:ascii="Arial" w:hAnsi="Arial" w:cs="Arial"/>
        </w:rPr>
        <w:t>ErasmusMC</w:t>
      </w:r>
      <w:proofErr w:type="spellEnd"/>
      <w:r>
        <w:rPr>
          <w:rFonts w:ascii="Arial" w:hAnsi="Arial" w:cs="Arial"/>
        </w:rPr>
        <w:t>,</w:t>
      </w:r>
      <w:r w:rsidR="0075651A">
        <w:rPr>
          <w:rFonts w:ascii="Arial" w:hAnsi="Arial" w:cs="Arial"/>
        </w:rPr>
        <w:t xml:space="preserve"> University Medical Center Rotterdam,</w:t>
      </w:r>
      <w:r>
        <w:rPr>
          <w:rFonts w:ascii="Arial" w:hAnsi="Arial" w:cs="Arial"/>
        </w:rPr>
        <w:t xml:space="preserve"> </w:t>
      </w:r>
    </w:p>
    <w:p w14:paraId="5D5BE8CA" w14:textId="677E4647" w:rsidR="0059508E" w:rsidRPr="0059508E" w:rsidRDefault="004B1BB9" w:rsidP="005B1BA4">
      <w:pPr>
        <w:pStyle w:val="ListParagraph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Rotterdam, The Netherlands</w:t>
      </w:r>
    </w:p>
    <w:p w14:paraId="4DC93BAE" w14:textId="15FF3A7F" w:rsidR="0059508E" w:rsidRDefault="0059508E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Pediatrics, </w:t>
      </w:r>
      <w:proofErr w:type="spellStart"/>
      <w:r>
        <w:rPr>
          <w:rFonts w:ascii="Arial" w:hAnsi="Arial" w:cs="Arial"/>
        </w:rPr>
        <w:t>ErasmusMC</w:t>
      </w:r>
      <w:proofErr w:type="spellEnd"/>
      <w:r w:rsidR="00C06F33">
        <w:rPr>
          <w:rFonts w:ascii="Arial" w:hAnsi="Arial" w:cs="Arial"/>
        </w:rPr>
        <w:t xml:space="preserve"> – Sophia Children’s Hospital</w:t>
      </w:r>
      <w:r>
        <w:rPr>
          <w:rFonts w:ascii="Arial" w:hAnsi="Arial" w:cs="Arial"/>
        </w:rPr>
        <w:t>, University Medical Center Rotterdam, Rotterdam, The Netherlands</w:t>
      </w:r>
    </w:p>
    <w:p w14:paraId="22D31E13" w14:textId="0BA82CBE" w:rsidR="00FF2B26" w:rsidRDefault="00FF2B26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Department of </w:t>
      </w:r>
      <w:r w:rsidR="0094759C">
        <w:rPr>
          <w:rFonts w:ascii="Arial" w:hAnsi="Arial" w:cs="Arial"/>
        </w:rPr>
        <w:t xml:space="preserve">Gastroenterology and </w:t>
      </w:r>
      <w:proofErr w:type="spellStart"/>
      <w:r w:rsidR="0094759C">
        <w:rPr>
          <w:rFonts w:ascii="Arial" w:hAnsi="Arial" w:cs="Arial"/>
        </w:rPr>
        <w:t>Hepatology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ErasmusMC</w:t>
      </w:r>
      <w:proofErr w:type="spellEnd"/>
      <w:r>
        <w:rPr>
          <w:rFonts w:ascii="Arial" w:hAnsi="Arial" w:cs="Arial"/>
        </w:rPr>
        <w:t xml:space="preserve">, University Medical Center Rotterdam, </w:t>
      </w:r>
      <w:r w:rsidRPr="00BC36A3">
        <w:rPr>
          <w:rFonts w:ascii="Arial" w:hAnsi="Arial" w:cs="Arial"/>
        </w:rPr>
        <w:t>Rotterdam, The Netherlands</w:t>
      </w:r>
    </w:p>
    <w:p w14:paraId="2458AE6D" w14:textId="7B1D5762" w:rsidR="0094759C" w:rsidRPr="00BC36A3" w:rsidRDefault="00BC36A3" w:rsidP="005B1BA4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4759C" w:rsidRPr="0094759C">
        <w:rPr>
          <w:rFonts w:ascii="Arial" w:hAnsi="Arial" w:cs="Arial"/>
        </w:rPr>
        <w:t xml:space="preserve">he </w:t>
      </w:r>
      <w:proofErr w:type="spellStart"/>
      <w:r w:rsidR="0094759C" w:rsidRPr="0094759C">
        <w:rPr>
          <w:rFonts w:ascii="Arial" w:hAnsi="Arial" w:cs="Arial"/>
        </w:rPr>
        <w:t>Erasmus</w:t>
      </w:r>
      <w:r w:rsidR="0094759C" w:rsidRPr="00BC36A3">
        <w:rPr>
          <w:rFonts w:ascii="Arial" w:hAnsi="Arial" w:cs="Arial"/>
        </w:rPr>
        <w:t>MC</w:t>
      </w:r>
      <w:proofErr w:type="spellEnd"/>
      <w:r w:rsidR="0094759C" w:rsidRPr="00BC36A3">
        <w:rPr>
          <w:rFonts w:ascii="Arial" w:hAnsi="Arial" w:cs="Arial"/>
        </w:rPr>
        <w:t xml:space="preserve"> Transplant Institute, </w:t>
      </w:r>
      <w:r w:rsidR="0094759C">
        <w:rPr>
          <w:rFonts w:ascii="Arial" w:hAnsi="Arial" w:cs="Arial"/>
        </w:rPr>
        <w:t xml:space="preserve">University Medical Center Rotterdam, </w:t>
      </w:r>
      <w:r w:rsidR="0094759C" w:rsidRPr="00460EE9">
        <w:rPr>
          <w:rFonts w:ascii="Arial" w:hAnsi="Arial" w:cs="Arial"/>
        </w:rPr>
        <w:t>Rotterdam, The Netherlands</w:t>
      </w:r>
    </w:p>
    <w:p w14:paraId="0ADE3977" w14:textId="568C4A8B" w:rsidR="00BC36A3" w:rsidRDefault="00E67578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4F352B" w14:textId="77777777" w:rsidR="008F7622" w:rsidRDefault="008F7622" w:rsidP="005B1BA4">
      <w:pPr>
        <w:spacing w:after="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Abstract</w:t>
      </w:r>
    </w:p>
    <w:p w14:paraId="1BB7692C" w14:textId="39145378" w:rsidR="00772772" w:rsidRDefault="00F51AF5" w:rsidP="005B1BA4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Mycophenolate mofetil </w:t>
      </w:r>
      <w:r w:rsidR="00774F71">
        <w:rPr>
          <w:rFonts w:ascii="Arial" w:hAnsi="Arial" w:cs="Arial"/>
        </w:rPr>
        <w:t>has an important role as immunosuppressi</w:t>
      </w:r>
      <w:r w:rsidR="0094759C">
        <w:rPr>
          <w:rFonts w:ascii="Arial" w:hAnsi="Arial" w:cs="Arial"/>
        </w:rPr>
        <w:t>ve agent</w:t>
      </w:r>
      <w:r w:rsidR="00774F71">
        <w:rPr>
          <w:rFonts w:ascii="Arial" w:hAnsi="Arial" w:cs="Arial"/>
        </w:rPr>
        <w:t xml:space="preserve"> in solid organ transplant </w:t>
      </w:r>
      <w:r w:rsidR="00841872">
        <w:rPr>
          <w:rFonts w:ascii="Arial" w:hAnsi="Arial" w:cs="Arial"/>
        </w:rPr>
        <w:t>recipients</w:t>
      </w:r>
      <w:r w:rsidR="00774F71">
        <w:rPr>
          <w:rFonts w:ascii="Arial" w:hAnsi="Arial" w:cs="Arial"/>
        </w:rPr>
        <w:t xml:space="preserve">. </w:t>
      </w:r>
      <w:r w:rsidR="0094759C">
        <w:rPr>
          <w:rFonts w:ascii="Arial" w:hAnsi="Arial" w:cs="Arial"/>
        </w:rPr>
        <w:t>E</w:t>
      </w:r>
      <w:r w:rsidR="00E37B00">
        <w:rPr>
          <w:rFonts w:ascii="Arial" w:hAnsi="Arial" w:cs="Arial"/>
        </w:rPr>
        <w:t xml:space="preserve">xposure to the active mycophenolic acid (MPA) can be monitored </w:t>
      </w:r>
      <w:r w:rsidR="0094759C">
        <w:rPr>
          <w:rFonts w:ascii="Arial" w:hAnsi="Arial" w:cs="Arial"/>
        </w:rPr>
        <w:t>usi</w:t>
      </w:r>
      <w:r>
        <w:rPr>
          <w:rFonts w:ascii="Arial" w:hAnsi="Arial" w:cs="Arial"/>
        </w:rPr>
        <w:t>ng therapeutic drug monitoring</w:t>
      </w:r>
      <w:r w:rsidR="00E37B00">
        <w:rPr>
          <w:rFonts w:ascii="Arial" w:hAnsi="Arial" w:cs="Arial"/>
        </w:rPr>
        <w:t xml:space="preserve">. </w:t>
      </w:r>
      <w:r w:rsidR="00774F71">
        <w:rPr>
          <w:rFonts w:ascii="Arial" w:hAnsi="Arial" w:cs="Arial"/>
        </w:rPr>
        <w:t xml:space="preserve">We present </w:t>
      </w:r>
      <w:r w:rsidR="00E37B00">
        <w:rPr>
          <w:rFonts w:ascii="Arial" w:hAnsi="Arial" w:cs="Arial"/>
        </w:rPr>
        <w:t>three</w:t>
      </w:r>
      <w:r w:rsidR="00774F71">
        <w:rPr>
          <w:rFonts w:ascii="Arial" w:hAnsi="Arial" w:cs="Arial"/>
        </w:rPr>
        <w:t xml:space="preserve"> cases </w:t>
      </w:r>
      <w:r w:rsidR="00E37B00">
        <w:rPr>
          <w:rFonts w:ascii="Arial" w:hAnsi="Arial" w:cs="Arial"/>
        </w:rPr>
        <w:t>in which</w:t>
      </w:r>
      <w:r w:rsidR="00774F71">
        <w:rPr>
          <w:rFonts w:ascii="Arial" w:hAnsi="Arial" w:cs="Arial"/>
        </w:rPr>
        <w:t xml:space="preserve"> </w:t>
      </w:r>
      <w:r w:rsidR="00E37B00">
        <w:rPr>
          <w:rFonts w:ascii="Arial" w:hAnsi="Arial" w:cs="Arial"/>
        </w:rPr>
        <w:t xml:space="preserve">MPA </w:t>
      </w:r>
      <w:r w:rsidR="00C24ED6">
        <w:rPr>
          <w:rFonts w:ascii="Arial" w:hAnsi="Arial" w:cs="Arial"/>
        </w:rPr>
        <w:t xml:space="preserve">exposure </w:t>
      </w:r>
      <w:r w:rsidR="00774F71">
        <w:rPr>
          <w:rFonts w:ascii="Arial" w:hAnsi="Arial" w:cs="Arial"/>
        </w:rPr>
        <w:t xml:space="preserve">severely </w:t>
      </w:r>
      <w:r w:rsidR="00032A22">
        <w:rPr>
          <w:rFonts w:ascii="Arial" w:hAnsi="Arial" w:cs="Arial"/>
        </w:rPr>
        <w:t>decreased after</w:t>
      </w:r>
      <w:r w:rsidR="00774F71">
        <w:rPr>
          <w:rFonts w:ascii="Arial" w:hAnsi="Arial" w:cs="Arial"/>
        </w:rPr>
        <w:t xml:space="preserve"> </w:t>
      </w:r>
      <w:r w:rsidR="005D2656">
        <w:rPr>
          <w:rFonts w:ascii="Arial" w:hAnsi="Arial" w:cs="Arial"/>
        </w:rPr>
        <w:t xml:space="preserve">oral </w:t>
      </w:r>
      <w:r w:rsidR="00774F71">
        <w:rPr>
          <w:rFonts w:ascii="Arial" w:hAnsi="Arial" w:cs="Arial"/>
        </w:rPr>
        <w:t xml:space="preserve">antibiotic co-administration. </w:t>
      </w:r>
      <w:r w:rsidR="00632607">
        <w:rPr>
          <w:rFonts w:ascii="Arial" w:hAnsi="Arial" w:cs="Arial"/>
        </w:rPr>
        <w:t xml:space="preserve">By diminishing gut </w:t>
      </w:r>
      <w:r w:rsidR="00E37B00">
        <w:rPr>
          <w:rFonts w:ascii="Arial" w:hAnsi="Arial" w:cs="Arial"/>
        </w:rPr>
        <w:t xml:space="preserve">bacteria </w:t>
      </w:r>
      <w:r w:rsidR="00632607">
        <w:rPr>
          <w:rFonts w:ascii="Arial" w:hAnsi="Arial" w:cs="Arial"/>
        </w:rPr>
        <w:t>β-</w:t>
      </w:r>
      <w:proofErr w:type="spellStart"/>
      <w:r w:rsidR="00632607">
        <w:rPr>
          <w:rFonts w:ascii="Arial" w:hAnsi="Arial" w:cs="Arial"/>
        </w:rPr>
        <w:t>glucuronidase</w:t>
      </w:r>
      <w:proofErr w:type="spellEnd"/>
      <w:r w:rsidR="00632607">
        <w:rPr>
          <w:rFonts w:ascii="Arial" w:hAnsi="Arial" w:cs="Arial"/>
        </w:rPr>
        <w:t xml:space="preserve"> </w:t>
      </w:r>
      <w:r w:rsidR="00E37B00">
        <w:rPr>
          <w:rFonts w:ascii="Arial" w:hAnsi="Arial" w:cs="Arial"/>
        </w:rPr>
        <w:t>activity</w:t>
      </w:r>
      <w:r w:rsidR="00632607">
        <w:rPr>
          <w:rFonts w:ascii="Arial" w:hAnsi="Arial" w:cs="Arial"/>
        </w:rPr>
        <w:t xml:space="preserve">, oral antibiotics </w:t>
      </w:r>
      <w:r w:rsidR="00E37B00">
        <w:rPr>
          <w:rFonts w:ascii="Arial" w:hAnsi="Arial" w:cs="Arial"/>
        </w:rPr>
        <w:t xml:space="preserve">seem to </w:t>
      </w:r>
      <w:r w:rsidR="00632607">
        <w:rPr>
          <w:rFonts w:ascii="Arial" w:hAnsi="Arial" w:cs="Arial"/>
        </w:rPr>
        <w:t xml:space="preserve">prevent </w:t>
      </w:r>
      <w:proofErr w:type="spellStart"/>
      <w:r w:rsidR="00632607">
        <w:rPr>
          <w:rFonts w:ascii="Arial" w:hAnsi="Arial" w:cs="Arial"/>
        </w:rPr>
        <w:t>deglucuronidation</w:t>
      </w:r>
      <w:proofErr w:type="spellEnd"/>
      <w:r w:rsidR="00632607">
        <w:rPr>
          <w:rFonts w:ascii="Arial" w:hAnsi="Arial" w:cs="Arial"/>
        </w:rPr>
        <w:t xml:space="preserve"> of the inactive</w:t>
      </w:r>
      <w:r w:rsidR="007F0323" w:rsidRPr="007F0323">
        <w:rPr>
          <w:rFonts w:ascii="Arial" w:hAnsi="Arial" w:cs="Arial"/>
        </w:rPr>
        <w:t xml:space="preserve"> </w:t>
      </w:r>
      <w:r w:rsidR="007F0323">
        <w:rPr>
          <w:rFonts w:ascii="Arial" w:hAnsi="Arial" w:cs="Arial"/>
        </w:rPr>
        <w:t>MPA-</w:t>
      </w:r>
      <w:r w:rsidR="00632607">
        <w:rPr>
          <w:rFonts w:ascii="Arial" w:hAnsi="Arial" w:cs="Arial"/>
        </w:rPr>
        <w:t xml:space="preserve">7-O-glucuronide </w:t>
      </w:r>
      <w:r w:rsidR="005740EE">
        <w:rPr>
          <w:rFonts w:ascii="Arial" w:hAnsi="Arial" w:cs="Arial"/>
        </w:rPr>
        <w:t xml:space="preserve">metabolite </w:t>
      </w:r>
      <w:r w:rsidR="00632607">
        <w:rPr>
          <w:rFonts w:ascii="Arial" w:hAnsi="Arial" w:cs="Arial"/>
        </w:rPr>
        <w:t xml:space="preserve">to MPA and thereby prevent its </w:t>
      </w:r>
      <w:r w:rsidR="00E37B00">
        <w:rPr>
          <w:rFonts w:ascii="Arial" w:hAnsi="Arial" w:cs="Arial"/>
        </w:rPr>
        <w:t xml:space="preserve">enterohepatic </w:t>
      </w:r>
      <w:r w:rsidR="00B36009">
        <w:rPr>
          <w:rFonts w:ascii="Arial" w:hAnsi="Arial" w:cs="Arial"/>
        </w:rPr>
        <w:t>re</w:t>
      </w:r>
      <w:r w:rsidR="00E37B00">
        <w:rPr>
          <w:rFonts w:ascii="Arial" w:hAnsi="Arial" w:cs="Arial"/>
        </w:rPr>
        <w:t>circulation</w:t>
      </w:r>
      <w:r w:rsidR="00632607">
        <w:rPr>
          <w:rFonts w:ascii="Arial" w:hAnsi="Arial" w:cs="Arial"/>
        </w:rPr>
        <w:t xml:space="preserve">. This pharmacokinetic interaction </w:t>
      </w:r>
      <w:r w:rsidR="00841872">
        <w:rPr>
          <w:rFonts w:ascii="Arial" w:hAnsi="Arial" w:cs="Arial"/>
        </w:rPr>
        <w:t>could result in rejection</w:t>
      </w:r>
      <w:r w:rsidR="004E2076">
        <w:rPr>
          <w:rFonts w:ascii="Arial" w:hAnsi="Arial" w:cs="Arial"/>
        </w:rPr>
        <w:t xml:space="preserve">, which makes it </w:t>
      </w:r>
      <w:r w:rsidR="00632607">
        <w:rPr>
          <w:rFonts w:ascii="Arial" w:hAnsi="Arial" w:cs="Arial"/>
        </w:rPr>
        <w:t>clinically relevant in solid</w:t>
      </w:r>
      <w:r w:rsidR="00772772">
        <w:rPr>
          <w:rFonts w:ascii="Arial" w:hAnsi="Arial" w:cs="Arial"/>
        </w:rPr>
        <w:t xml:space="preserve"> organ transplant </w:t>
      </w:r>
      <w:r w:rsidR="00BD7D41">
        <w:rPr>
          <w:rFonts w:ascii="Arial" w:hAnsi="Arial" w:cs="Arial"/>
        </w:rPr>
        <w:t>recipients</w:t>
      </w:r>
      <w:r w:rsidR="005E09CD">
        <w:rPr>
          <w:rFonts w:ascii="Arial" w:hAnsi="Arial" w:cs="Arial"/>
        </w:rPr>
        <w:t>,</w:t>
      </w:r>
      <w:r w:rsidR="00841872">
        <w:rPr>
          <w:rFonts w:ascii="Arial" w:hAnsi="Arial" w:cs="Arial"/>
        </w:rPr>
        <w:t xml:space="preserve"> </w:t>
      </w:r>
      <w:r w:rsidR="005E09CD">
        <w:rPr>
          <w:rFonts w:ascii="Arial" w:hAnsi="Arial" w:cs="Arial"/>
        </w:rPr>
        <w:t>e</w:t>
      </w:r>
      <w:r w:rsidR="00841872">
        <w:rPr>
          <w:rFonts w:ascii="Arial" w:hAnsi="Arial" w:cs="Arial"/>
        </w:rPr>
        <w:t xml:space="preserve">specially when </w:t>
      </w:r>
      <w:r>
        <w:rPr>
          <w:rFonts w:ascii="Arial" w:hAnsi="Arial" w:cs="Arial"/>
        </w:rPr>
        <w:t xml:space="preserve">therapeutic drug monitoring </w:t>
      </w:r>
      <w:r w:rsidR="00F108E2">
        <w:rPr>
          <w:rFonts w:ascii="Arial" w:hAnsi="Arial" w:cs="Arial"/>
        </w:rPr>
        <w:t>frequency is low.</w:t>
      </w:r>
      <w:r w:rsidR="00841872">
        <w:rPr>
          <w:rFonts w:ascii="Arial" w:hAnsi="Arial" w:cs="Arial"/>
        </w:rPr>
        <w:t xml:space="preserve"> </w:t>
      </w:r>
      <w:r w:rsidR="00096AAA">
        <w:rPr>
          <w:rFonts w:ascii="Arial" w:hAnsi="Arial" w:cs="Arial"/>
        </w:rPr>
        <w:t>R</w:t>
      </w:r>
      <w:r w:rsidR="00E37B00">
        <w:rPr>
          <w:rFonts w:ascii="Arial" w:hAnsi="Arial" w:cs="Arial"/>
        </w:rPr>
        <w:t>outine</w:t>
      </w:r>
      <w:r w:rsidR="00841872">
        <w:rPr>
          <w:rFonts w:ascii="Arial" w:hAnsi="Arial" w:cs="Arial"/>
        </w:rPr>
        <w:t xml:space="preserve"> </w:t>
      </w:r>
      <w:r w:rsidR="00F93BD8">
        <w:rPr>
          <w:rFonts w:ascii="Arial" w:hAnsi="Arial" w:cs="Arial"/>
        </w:rPr>
        <w:t>screening for</w:t>
      </w:r>
      <w:r w:rsidR="00841872">
        <w:rPr>
          <w:rFonts w:ascii="Arial" w:hAnsi="Arial" w:cs="Arial"/>
        </w:rPr>
        <w:t xml:space="preserve"> this interaction</w:t>
      </w:r>
      <w:r w:rsidR="00311EDF">
        <w:rPr>
          <w:rFonts w:ascii="Arial" w:hAnsi="Arial" w:cs="Arial"/>
        </w:rPr>
        <w:t>,</w:t>
      </w:r>
      <w:r w:rsidR="00E37B00">
        <w:rPr>
          <w:rFonts w:ascii="Arial" w:hAnsi="Arial" w:cs="Arial"/>
        </w:rPr>
        <w:t xml:space="preserve"> preferably supported by clinical decision support systems</w:t>
      </w:r>
      <w:r w:rsidR="00F108E2">
        <w:rPr>
          <w:rFonts w:ascii="Arial" w:hAnsi="Arial" w:cs="Arial"/>
        </w:rPr>
        <w:t>, is advised</w:t>
      </w:r>
      <w:r w:rsidR="00E37B00">
        <w:rPr>
          <w:rFonts w:ascii="Arial" w:hAnsi="Arial" w:cs="Arial"/>
        </w:rPr>
        <w:t xml:space="preserve">. </w:t>
      </w:r>
    </w:p>
    <w:p w14:paraId="664A7973" w14:textId="77777777" w:rsidR="00772772" w:rsidRDefault="00772772" w:rsidP="005B1BA4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2222105" w14:textId="77777777" w:rsidR="0075651A" w:rsidRPr="0075651A" w:rsidRDefault="0075651A" w:rsidP="005B1BA4">
      <w:pPr>
        <w:spacing w:after="0" w:line="480" w:lineRule="auto"/>
        <w:jc w:val="both"/>
        <w:rPr>
          <w:rFonts w:ascii="Arial" w:hAnsi="Arial" w:cs="Arial"/>
          <w:b/>
        </w:rPr>
      </w:pPr>
      <w:r w:rsidRPr="0075651A">
        <w:rPr>
          <w:rFonts w:ascii="Arial" w:hAnsi="Arial" w:cs="Arial"/>
          <w:b/>
        </w:rPr>
        <w:lastRenderedPageBreak/>
        <w:t>Introduction</w:t>
      </w:r>
    </w:p>
    <w:p w14:paraId="6945685C" w14:textId="62683E92" w:rsidR="00C26A9E" w:rsidRDefault="00845253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5651A">
        <w:rPr>
          <w:rFonts w:ascii="Arial" w:hAnsi="Arial" w:cs="Arial"/>
        </w:rPr>
        <w:t>ycophenolate mofetil (MMF)</w:t>
      </w:r>
      <w:r>
        <w:rPr>
          <w:rFonts w:ascii="Arial" w:hAnsi="Arial" w:cs="Arial"/>
        </w:rPr>
        <w:t xml:space="preserve"> is </w:t>
      </w:r>
      <w:r w:rsidR="00264E8D">
        <w:rPr>
          <w:rFonts w:ascii="Arial" w:hAnsi="Arial" w:cs="Arial"/>
        </w:rPr>
        <w:t xml:space="preserve">the backbone of </w:t>
      </w:r>
      <w:r>
        <w:rPr>
          <w:rFonts w:ascii="Arial" w:hAnsi="Arial" w:cs="Arial"/>
        </w:rPr>
        <w:t>immunosuppressi</w:t>
      </w:r>
      <w:r w:rsidR="00264E8D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in</w:t>
      </w:r>
      <w:r w:rsidR="007565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solid </w:t>
      </w:r>
      <w:r w:rsidR="0075651A">
        <w:rPr>
          <w:rFonts w:ascii="Arial" w:hAnsi="Arial" w:cs="Arial"/>
        </w:rPr>
        <w:t xml:space="preserve">organ transplantation patients </w:t>
      </w:r>
      <w:r w:rsidR="0077206B">
        <w:rPr>
          <w:rFonts w:ascii="Arial" w:hAnsi="Arial" w:cs="Arial"/>
        </w:rPr>
        <w:t xml:space="preserve">to reduce </w:t>
      </w:r>
      <w:r w:rsidR="002E4EE7">
        <w:rPr>
          <w:rFonts w:ascii="Arial" w:hAnsi="Arial" w:cs="Arial"/>
        </w:rPr>
        <w:t xml:space="preserve">the risk of </w:t>
      </w:r>
      <w:r w:rsidR="00556B55">
        <w:rPr>
          <w:rFonts w:ascii="Arial" w:hAnsi="Arial" w:cs="Arial"/>
        </w:rPr>
        <w:t>rejection.</w:t>
      </w:r>
      <w:r w:rsidR="00556B55">
        <w:rPr>
          <w:rFonts w:ascii="Arial" w:hAnsi="Arial" w:cs="Arial"/>
        </w:rPr>
        <w:fldChar w:fldCharType="begin">
          <w:fldData xml:space="preserve">PEVuZE5vdGU+PENpdGU+PEF1dGhvcj52YW4gR2VsZGVyPC9BdXRob3I+PFllYXI+MjAxNTwvWWVh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</w:fldData>
        </w:fldChar>
      </w:r>
      <w:r w:rsidR="00556B55">
        <w:rPr>
          <w:rFonts w:ascii="Arial" w:hAnsi="Arial" w:cs="Arial"/>
        </w:rPr>
        <w:instrText xml:space="preserve"> ADDIN EN.CITE </w:instrText>
      </w:r>
      <w:r w:rsidR="00556B55">
        <w:rPr>
          <w:rFonts w:ascii="Arial" w:hAnsi="Arial" w:cs="Arial"/>
        </w:rPr>
        <w:fldChar w:fldCharType="begin">
          <w:fldData xml:space="preserve">PEVuZE5vdGU+PENpdGU+PEF1dGhvcj52YW4gR2VsZGVyPC9BdXRob3I+PFllYXI+MjAxNTwvWWVh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</w:fldData>
        </w:fldChar>
      </w:r>
      <w:r w:rsidR="00556B55">
        <w:rPr>
          <w:rFonts w:ascii="Arial" w:hAnsi="Arial" w:cs="Arial"/>
        </w:rPr>
        <w:instrText xml:space="preserve"> ADDIN EN.CITE.DATA </w:instrText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end"/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separate"/>
      </w:r>
      <w:r w:rsidR="00556B55" w:rsidRPr="00421A9A">
        <w:rPr>
          <w:rFonts w:ascii="Arial" w:hAnsi="Arial" w:cs="Arial"/>
          <w:noProof/>
          <w:vertAlign w:val="superscript"/>
        </w:rPr>
        <w:t>1-3</w:t>
      </w:r>
      <w:r w:rsidR="00556B55">
        <w:rPr>
          <w:rFonts w:ascii="Arial" w:hAnsi="Arial" w:cs="Arial"/>
        </w:rPr>
        <w:fldChar w:fldCharType="end"/>
      </w:r>
      <w:r w:rsidR="00556B55">
        <w:rPr>
          <w:rFonts w:ascii="Arial" w:hAnsi="Arial" w:cs="Arial"/>
        </w:rPr>
        <w:t xml:space="preserve"> </w:t>
      </w:r>
      <w:r w:rsidR="00C26A9E">
        <w:rPr>
          <w:rFonts w:ascii="Arial" w:hAnsi="Arial" w:cs="Arial"/>
        </w:rPr>
        <w:t>MMF interferes with de novo synthesis of purine nucleotides in B- and T-lymphocytes by reversibly inhibiting inosine monophosphate dehydrogenase. This results in decreased lymphocyte proliferation and decreased antibody production.</w:t>
      </w:r>
      <w:r w:rsidR="00C26A9E">
        <w:rPr>
          <w:rFonts w:ascii="Arial" w:hAnsi="Arial" w:cs="Arial"/>
        </w:rPr>
        <w:fldChar w:fldCharType="begin">
          <w:fldData xml:space="preserve">PEVuZE5vdGU+PENpdGU+PEF1dGhvcj5BbGxpc29uPC9BdXRob3I+PFllYXI+MjAwMDwvWWVhcj48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</w:fldData>
        </w:fldChar>
      </w:r>
      <w:r w:rsidR="00556B55">
        <w:rPr>
          <w:rFonts w:ascii="Arial" w:hAnsi="Arial" w:cs="Arial"/>
        </w:rPr>
        <w:instrText xml:space="preserve"> ADDIN EN.CITE </w:instrText>
      </w:r>
      <w:r w:rsidR="00556B55">
        <w:rPr>
          <w:rFonts w:ascii="Arial" w:hAnsi="Arial" w:cs="Arial"/>
        </w:rPr>
        <w:fldChar w:fldCharType="begin">
          <w:fldData xml:space="preserve">PEVuZE5vdGU+PENpdGU+PEF1dGhvcj5BbGxpc29uPC9BdXRob3I+PFllYXI+MjAwMDwvWWVhcj48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</w:fldData>
        </w:fldChar>
      </w:r>
      <w:r w:rsidR="00556B55">
        <w:rPr>
          <w:rFonts w:ascii="Arial" w:hAnsi="Arial" w:cs="Arial"/>
        </w:rPr>
        <w:instrText xml:space="preserve"> ADDIN EN.CITE.DATA </w:instrText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end"/>
      </w:r>
      <w:r w:rsidR="00C26A9E">
        <w:rPr>
          <w:rFonts w:ascii="Arial" w:hAnsi="Arial" w:cs="Arial"/>
        </w:rPr>
      </w:r>
      <w:r w:rsidR="00C26A9E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4,5</w:t>
      </w:r>
      <w:r w:rsidR="00C26A9E">
        <w:rPr>
          <w:rFonts w:ascii="Arial" w:hAnsi="Arial" w:cs="Arial"/>
        </w:rPr>
        <w:fldChar w:fldCharType="end"/>
      </w:r>
    </w:p>
    <w:p w14:paraId="0C876EFE" w14:textId="2273AB38" w:rsidR="009F7DBF" w:rsidRDefault="00D732E3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Upon ingestion</w:t>
      </w:r>
      <w:r w:rsidR="005A338A">
        <w:rPr>
          <w:rFonts w:ascii="Arial" w:hAnsi="Arial" w:cs="Arial"/>
        </w:rPr>
        <w:t xml:space="preserve">, the pro-drug MMF </w:t>
      </w:r>
      <w:r>
        <w:rPr>
          <w:rFonts w:ascii="Arial" w:hAnsi="Arial" w:cs="Arial"/>
        </w:rPr>
        <w:t>is rapidly hydrolyzed to the active metabolite mycophenolic acid (MPA</w:t>
      </w:r>
      <w:r w:rsidR="00012B7D">
        <w:rPr>
          <w:rFonts w:ascii="Arial" w:hAnsi="Arial" w:cs="Arial"/>
        </w:rPr>
        <w:t>; Figure 1</w:t>
      </w:r>
      <w:r>
        <w:rPr>
          <w:rFonts w:ascii="Arial" w:hAnsi="Arial" w:cs="Arial"/>
        </w:rPr>
        <w:t>).</w:t>
      </w:r>
      <w:r w:rsidR="00624398">
        <w:rPr>
          <w:rFonts w:ascii="Arial" w:hAnsi="Arial" w:cs="Arial"/>
        </w:rPr>
        <w:fldChar w:fldCharType="begin"/>
      </w:r>
      <w:r w:rsidR="00646187">
        <w:rPr>
          <w:rFonts w:ascii="Arial" w:hAnsi="Arial" w:cs="Arial"/>
        </w:rPr>
        <w:instrText xml:space="preserve"> ADDIN EN.CITE &lt;EndNote&gt;&lt;Cite&gt;&lt;Author&gt;Bullingham&lt;/Author&gt;&lt;Year&gt;1998&lt;/Year&gt;&lt;RecNum&gt;12&lt;/RecNum&gt;&lt;DisplayText&gt;&lt;style face="superscript"&gt;6&lt;/style&gt;&lt;/DisplayText&gt;&lt;record&gt;&lt;rec-number&gt;12&lt;/rec-number&gt;&lt;foreign-keys&gt;&lt;key app="EN" db-id="pezvdfzs4zrxxxerza8pda2e0d0zvrppee0v" timestamp="0"&gt;12&lt;/key&gt;&lt;/foreign-keys&gt;&lt;ref-type name="Journal Article"&gt;17&lt;/ref-type&gt;&lt;contributors&gt;&lt;authors&gt;&lt;author&gt;Bullingham, R. E.&lt;/author&gt;&lt;author&gt;Nicholls, A. J.&lt;/author&gt;&lt;author&gt;Kamm, B. R.&lt;/author&gt;&lt;/authors&gt;&lt;/contributors&gt;&lt;auth-address&gt;CS Associates, Palo Alto, California, USA. Roy.Bullingham@Worldnet.att.net&lt;/auth-address&gt;&lt;titles&gt;&lt;title&gt;Clinical pharmacokinetics of mycophenolate mofetil&lt;/title&gt;&lt;secondary-title&gt;Clin Pharmacokinet&lt;/secondary-title&gt;&lt;/titles&gt;&lt;pages&gt;429-55&lt;/pages&gt;&lt;volume&gt;34&lt;/volume&gt;&lt;number&gt;6&lt;/number&gt;&lt;edition&gt;1998/07/01&lt;/edition&gt;&lt;keywords&gt;&lt;keyword&gt;Absorption&lt;/keyword&gt;&lt;keyword&gt;Arthritis, Rheumatoid/metabolism&lt;/keyword&gt;&lt;keyword&gt;Drug Administration Routes&lt;/keyword&gt;&lt;keyword&gt;Drug Interactions&lt;/keyword&gt;&lt;keyword&gt;Graft Rejection/metabolism&lt;/keyword&gt;&lt;keyword&gt;Humans&lt;/keyword&gt;&lt;keyword&gt;Immunosuppressive Agents/administration &amp;amp; dosage/*pharmacokinetics&lt;/keyword&gt;&lt;keyword&gt;Kidney Transplantation/physiology&lt;/keyword&gt;&lt;keyword&gt;Liver Failure/metabolism&lt;/keyword&gt;&lt;keyword&gt;Mycophenolic Acid/administration &amp;amp; dosage/*analogs &amp;amp; derivatives/pharmacokinetics&lt;/keyword&gt;&lt;keyword&gt;Protein Binding&lt;/keyword&gt;&lt;keyword&gt;Renal Insufficiency/metabolism&lt;/keyword&gt;&lt;/keywords&gt;&lt;dates&gt;&lt;year&gt;1998&lt;/year&gt;&lt;pub-dates&gt;&lt;date&gt;Jun&lt;/date&gt;&lt;/pub-dates&gt;&lt;/dates&gt;&lt;isbn&gt;0312-5963 (Print)&amp;#xD;0312-5963 (Linking)&lt;/isbn&gt;&lt;accession-num&gt;9646007&lt;/accession-num&gt;&lt;urls&gt;&lt;related-urls&gt;&lt;url&gt;https://www.ncbi.nlm.nih.gov/pubmed/9646007&lt;/url&gt;&lt;/related-urls&gt;&lt;/urls&gt;&lt;electronic-resource-num&gt;10.2165/00003088-199834060-00002&lt;/electronic-resource-num&gt;&lt;language&gt;eng&lt;/language&gt;&lt;/record&gt;&lt;/Cite&gt;&lt;/EndNote&gt;</w:instrText>
      </w:r>
      <w:r w:rsidR="00624398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6</w:t>
      </w:r>
      <w:r w:rsidR="0062439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FB454D">
        <w:rPr>
          <w:rFonts w:ascii="Arial" w:hAnsi="Arial" w:cs="Arial"/>
        </w:rPr>
        <w:t>MPA is metabolized</w:t>
      </w:r>
      <w:r w:rsidR="0019663D">
        <w:rPr>
          <w:rFonts w:ascii="Arial" w:hAnsi="Arial" w:cs="Arial"/>
        </w:rPr>
        <w:t xml:space="preserve"> </w:t>
      </w:r>
      <w:r w:rsidR="00FB454D">
        <w:rPr>
          <w:rFonts w:ascii="Arial" w:hAnsi="Arial" w:cs="Arial"/>
        </w:rPr>
        <w:t xml:space="preserve">by uridine diphosphate-glucuronosyltransferase (UGT) </w:t>
      </w:r>
      <w:proofErr w:type="spellStart"/>
      <w:r w:rsidR="00FB454D">
        <w:rPr>
          <w:rFonts w:ascii="Arial" w:hAnsi="Arial" w:cs="Arial"/>
        </w:rPr>
        <w:t>isoenzymes</w:t>
      </w:r>
      <w:proofErr w:type="spellEnd"/>
      <w:r w:rsidR="00FB454D">
        <w:rPr>
          <w:rFonts w:ascii="Arial" w:hAnsi="Arial" w:cs="Arial"/>
        </w:rPr>
        <w:t xml:space="preserve"> into</w:t>
      </w:r>
      <w:r w:rsidR="0019663D">
        <w:rPr>
          <w:rFonts w:ascii="Arial" w:hAnsi="Arial" w:cs="Arial"/>
        </w:rPr>
        <w:t xml:space="preserve"> the inactive</w:t>
      </w:r>
      <w:r w:rsidR="00FB454D">
        <w:rPr>
          <w:rFonts w:ascii="Arial" w:hAnsi="Arial" w:cs="Arial"/>
        </w:rPr>
        <w:t xml:space="preserve"> </w:t>
      </w:r>
      <w:r w:rsidR="007F0323">
        <w:rPr>
          <w:rFonts w:ascii="Arial" w:hAnsi="Arial" w:cs="Arial"/>
        </w:rPr>
        <w:t>MPA-</w:t>
      </w:r>
      <w:r w:rsidR="00FB454D">
        <w:rPr>
          <w:rFonts w:ascii="Arial" w:hAnsi="Arial" w:cs="Arial"/>
        </w:rPr>
        <w:t>7-O-glucuronide</w:t>
      </w:r>
      <w:r w:rsidR="0019663D">
        <w:rPr>
          <w:rFonts w:ascii="Arial" w:hAnsi="Arial" w:cs="Arial"/>
        </w:rPr>
        <w:t xml:space="preserve"> (MPAG).</w:t>
      </w:r>
      <w:r w:rsidR="0019663D">
        <w:rPr>
          <w:rFonts w:ascii="Arial" w:hAnsi="Arial" w:cs="Arial"/>
        </w:rPr>
        <w:fldChar w:fldCharType="begin"/>
      </w:r>
      <w:r w:rsidR="00556B55">
        <w:rPr>
          <w:rFonts w:ascii="Arial" w:hAnsi="Arial" w:cs="Arial"/>
        </w:rPr>
        <w:instrText xml:space="preserve"> ADDIN EN.CITE &lt;EndNote&gt;&lt;Cite&gt;&lt;Author&gt;de Jonge&lt;/Author&gt;&lt;Year&gt;2009&lt;/Year&gt;&lt;RecNum&gt;10&lt;/RecNum&gt;&lt;DisplayText&gt;&lt;style face="superscript"&gt;7&lt;/style&gt;&lt;/DisplayText&gt;&lt;record&gt;&lt;rec-number&gt;10&lt;/rec-number&gt;&lt;foreign-keys&gt;&lt;key app="EN" db-id="pezvdfzs4zrxxxerza8pda2e0d0zvrppee0v" timestamp="0"&gt;10&lt;/key&gt;&lt;/foreign-keys&gt;&lt;ref-type name="Journal Article"&gt;17&lt;/ref-type&gt;&lt;contributors&gt;&lt;authors&gt;&lt;author&gt;de Jonge, H.&lt;/author&gt;&lt;author&gt;Naesens, M.&lt;/author&gt;&lt;author&gt;Kuypers, D. R.&lt;/author&gt;&lt;/authors&gt;&lt;/contributors&gt;&lt;auth-address&gt;Department of Nephrology and Renal Transplantation, University Hospitals Leuven, Leuven, Belgium.&lt;/auth-address&gt;&lt;titles&gt;&lt;title&gt;New insights into the pharmacokinetics and pharmacodynamics of the calcineurin inhibitors and mycophenolic acid: possible consequences for therapeutic drug monitoring in solid organ transplantation&lt;/title&gt;&lt;secondary-title&gt;Ther Drug Monit&lt;/secondary-title&gt;&lt;/titles&gt;&lt;pages&gt;416-35&lt;/pages&gt;&lt;volume&gt;31&lt;/volume&gt;&lt;number&gt;4&lt;/number&gt;&lt;edition&gt;2009/06/19&lt;/edition&gt;&lt;keywords&gt;&lt;keyword&gt;Calcineurin/pharmacology&lt;/keyword&gt;&lt;keyword&gt;*Calcineurin Inhibitors&lt;/keyword&gt;&lt;keyword&gt;*Drug Monitoring&lt;/keyword&gt;&lt;keyword&gt;Enzyme Inhibitors/pharmacokinetics/pharmacology&lt;/keyword&gt;&lt;keyword&gt;Graft Rejection/metabolism&lt;/keyword&gt;&lt;keyword&gt;Humans&lt;/keyword&gt;&lt;keyword&gt;Immunosuppressive Agents/pharmacokinetics/pharmacology&lt;/keyword&gt;&lt;keyword&gt;Mycophenolic Acid/*pharmacokinetics/pharmacology&lt;/keyword&gt;&lt;keyword&gt;Organ Transplantation/*physiology&lt;/keyword&gt;&lt;keyword&gt;Tacrolimus/*pharmacokinetics&lt;/keyword&gt;&lt;keyword&gt;Transplantation, Homologous/methods/pathology&lt;/keyword&gt;&lt;/keywords&gt;&lt;dates&gt;&lt;year&gt;2009&lt;/year&gt;&lt;pub-dates&gt;&lt;date&gt;Aug&lt;/date&gt;&lt;/pub-dates&gt;&lt;/dates&gt;&lt;isbn&gt;1536-3694 (Electronic)&amp;#xD;0163-4356 (Linking)&lt;/isbn&gt;&lt;accession-num&gt;19536049&lt;/accession-num&gt;&lt;urls&gt;&lt;related-urls&gt;&lt;url&gt;https://www.ncbi.nlm.nih.gov/pubmed/19536049&lt;/url&gt;&lt;/related-urls&gt;&lt;/urls&gt;&lt;electronic-resource-num&gt;10.1097/FTD.0b013e3181aa36cd&lt;/electronic-resource-num&gt;&lt;language&gt;eng&lt;/language&gt;&lt;/record&gt;&lt;/Cite&gt;&lt;/EndNote&gt;</w:instrText>
      </w:r>
      <w:r w:rsidR="0019663D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7</w:t>
      </w:r>
      <w:r w:rsidR="0019663D">
        <w:rPr>
          <w:rFonts w:ascii="Arial" w:hAnsi="Arial" w:cs="Arial"/>
        </w:rPr>
        <w:fldChar w:fldCharType="end"/>
      </w:r>
      <w:r w:rsidR="0019663D">
        <w:rPr>
          <w:rFonts w:ascii="Arial" w:hAnsi="Arial" w:cs="Arial"/>
        </w:rPr>
        <w:t xml:space="preserve"> MPAG is excreted via </w:t>
      </w:r>
      <w:r w:rsidR="00586832">
        <w:rPr>
          <w:rFonts w:ascii="Arial" w:hAnsi="Arial" w:cs="Arial"/>
        </w:rPr>
        <w:t xml:space="preserve">the </w:t>
      </w:r>
      <w:r w:rsidR="0019663D">
        <w:rPr>
          <w:rFonts w:ascii="Arial" w:hAnsi="Arial" w:cs="Arial"/>
        </w:rPr>
        <w:t>bile to the intestine</w:t>
      </w:r>
      <w:r w:rsidR="0080311F">
        <w:rPr>
          <w:rFonts w:ascii="Arial" w:hAnsi="Arial" w:cs="Arial"/>
        </w:rPr>
        <w:t>s</w:t>
      </w:r>
      <w:r w:rsidR="0019663D">
        <w:rPr>
          <w:rFonts w:ascii="Arial" w:hAnsi="Arial" w:cs="Arial"/>
        </w:rPr>
        <w:t xml:space="preserve"> </w:t>
      </w:r>
      <w:r w:rsidR="00012B7D">
        <w:rPr>
          <w:rFonts w:ascii="Arial" w:hAnsi="Arial" w:cs="Arial"/>
        </w:rPr>
        <w:t>and</w:t>
      </w:r>
      <w:r w:rsidR="0019663D">
        <w:rPr>
          <w:rFonts w:ascii="Arial" w:hAnsi="Arial" w:cs="Arial"/>
        </w:rPr>
        <w:t xml:space="preserve"> </w:t>
      </w:r>
      <w:proofErr w:type="spellStart"/>
      <w:r w:rsidR="0019663D">
        <w:rPr>
          <w:rFonts w:ascii="Arial" w:hAnsi="Arial" w:cs="Arial"/>
        </w:rPr>
        <w:t>deglucuronidated</w:t>
      </w:r>
      <w:proofErr w:type="spellEnd"/>
      <w:r w:rsidR="0019663D">
        <w:rPr>
          <w:rFonts w:ascii="Arial" w:hAnsi="Arial" w:cs="Arial"/>
        </w:rPr>
        <w:t xml:space="preserve"> </w:t>
      </w:r>
      <w:r w:rsidR="00865CE0">
        <w:rPr>
          <w:rFonts w:ascii="Arial" w:hAnsi="Arial" w:cs="Arial"/>
        </w:rPr>
        <w:t xml:space="preserve">into MPA </w:t>
      </w:r>
      <w:r w:rsidR="00D675A4">
        <w:rPr>
          <w:rFonts w:ascii="Arial" w:hAnsi="Arial" w:cs="Arial"/>
        </w:rPr>
        <w:t xml:space="preserve">again </w:t>
      </w:r>
      <w:r w:rsidR="0019663D">
        <w:rPr>
          <w:rFonts w:ascii="Arial" w:hAnsi="Arial" w:cs="Arial"/>
        </w:rPr>
        <w:t>by β-</w:t>
      </w:r>
      <w:proofErr w:type="spellStart"/>
      <w:r w:rsidR="0019663D">
        <w:rPr>
          <w:rFonts w:ascii="Arial" w:hAnsi="Arial" w:cs="Arial"/>
        </w:rPr>
        <w:t>glucuronidase</w:t>
      </w:r>
      <w:proofErr w:type="spellEnd"/>
      <w:r w:rsidR="0019663D">
        <w:rPr>
          <w:rFonts w:ascii="Arial" w:hAnsi="Arial" w:cs="Arial"/>
        </w:rPr>
        <w:t xml:space="preserve"> enzymes</w:t>
      </w:r>
      <w:r w:rsidR="00D2706C">
        <w:rPr>
          <w:rFonts w:ascii="Arial" w:hAnsi="Arial" w:cs="Arial"/>
        </w:rPr>
        <w:t xml:space="preserve"> </w:t>
      </w:r>
      <w:r w:rsidR="0019663D">
        <w:rPr>
          <w:rFonts w:ascii="Arial" w:hAnsi="Arial" w:cs="Arial"/>
        </w:rPr>
        <w:t>present in intestinal bacteria</w:t>
      </w:r>
      <w:r w:rsidR="00865CE0">
        <w:rPr>
          <w:rFonts w:ascii="Arial" w:hAnsi="Arial" w:cs="Arial"/>
        </w:rPr>
        <w:t>. MPA is</w:t>
      </w:r>
      <w:r w:rsidR="00D2706C">
        <w:rPr>
          <w:rFonts w:ascii="Arial" w:hAnsi="Arial" w:cs="Arial"/>
        </w:rPr>
        <w:t xml:space="preserve"> then</w:t>
      </w:r>
      <w:r w:rsidR="00865CE0">
        <w:rPr>
          <w:rFonts w:ascii="Arial" w:hAnsi="Arial" w:cs="Arial"/>
        </w:rPr>
        <w:t xml:space="preserve"> </w:t>
      </w:r>
      <w:r w:rsidR="0019663D">
        <w:rPr>
          <w:rFonts w:ascii="Arial" w:hAnsi="Arial" w:cs="Arial"/>
        </w:rPr>
        <w:t>reabsorbed</w:t>
      </w:r>
      <w:r w:rsidR="00556B55">
        <w:rPr>
          <w:rFonts w:ascii="Arial" w:hAnsi="Arial" w:cs="Arial"/>
        </w:rPr>
        <w:t xml:space="preserve"> into the circulation</w:t>
      </w:r>
      <w:r w:rsidR="0019663D">
        <w:rPr>
          <w:rFonts w:ascii="Arial" w:hAnsi="Arial" w:cs="Arial"/>
        </w:rPr>
        <w:t>.</w:t>
      </w:r>
      <w:r w:rsidR="00D53FF3">
        <w:rPr>
          <w:rFonts w:ascii="Arial" w:hAnsi="Arial" w:cs="Arial"/>
        </w:rPr>
        <w:fldChar w:fldCharType="begin"/>
      </w:r>
      <w:r w:rsidR="00646187">
        <w:rPr>
          <w:rFonts w:ascii="Arial" w:hAnsi="Arial" w:cs="Arial"/>
        </w:rPr>
        <w:instrText xml:space="preserve"> ADDIN EN.CITE &lt;EndNote&gt;&lt;Cite&gt;&lt;Author&gt;Bullingham&lt;/Author&gt;&lt;Year&gt;1998&lt;/Year&gt;&lt;RecNum&gt;12&lt;/RecNum&gt;&lt;DisplayText&gt;&lt;style face="superscript"&gt;6&lt;/style&gt;&lt;/DisplayText&gt;&lt;record&gt;&lt;rec-number&gt;12&lt;/rec-number&gt;&lt;foreign-keys&gt;&lt;key app="EN" db-id="pezvdfzs4zrxxxerza8pda2e0d0zvrppee0v" timestamp="0"&gt;12&lt;/key&gt;&lt;/foreign-keys&gt;&lt;ref-type name="Journal Article"&gt;17&lt;/ref-type&gt;&lt;contributors&gt;&lt;authors&gt;&lt;author&gt;Bullingham, R. E.&lt;/author&gt;&lt;author&gt;Nicholls, A. J.&lt;/author&gt;&lt;author&gt;Kamm, B. R.&lt;/author&gt;&lt;/authors&gt;&lt;/contributors&gt;&lt;auth-address&gt;CS Associates, Palo Alto, California, USA. Roy.Bullingham@Worldnet.att.net&lt;/auth-address&gt;&lt;titles&gt;&lt;title&gt;Clinical pharmacokinetics of mycophenolate mofetil&lt;/title&gt;&lt;secondary-title&gt;Clin Pharmacokinet&lt;/secondary-title&gt;&lt;/titles&gt;&lt;pages&gt;429-55&lt;/pages&gt;&lt;volume&gt;34&lt;/volume&gt;&lt;number&gt;6&lt;/number&gt;&lt;edition&gt;1998/07/01&lt;/edition&gt;&lt;keywords&gt;&lt;keyword&gt;Absorption&lt;/keyword&gt;&lt;keyword&gt;Arthritis, Rheumatoid/metabolism&lt;/keyword&gt;&lt;keyword&gt;Drug Administration Routes&lt;/keyword&gt;&lt;keyword&gt;Drug Interactions&lt;/keyword&gt;&lt;keyword&gt;Graft Rejection/metabolism&lt;/keyword&gt;&lt;keyword&gt;Humans&lt;/keyword&gt;&lt;keyword&gt;Immunosuppressive Agents/administration &amp;amp; dosage/*pharmacokinetics&lt;/keyword&gt;&lt;keyword&gt;Kidney Transplantation/physiology&lt;/keyword&gt;&lt;keyword&gt;Liver Failure/metabolism&lt;/keyword&gt;&lt;keyword&gt;Mycophenolic Acid/administration &amp;amp; dosage/*analogs &amp;amp; derivatives/pharmacokinetics&lt;/keyword&gt;&lt;keyword&gt;Protein Binding&lt;/keyword&gt;&lt;keyword&gt;Renal Insufficiency/metabolism&lt;/keyword&gt;&lt;/keywords&gt;&lt;dates&gt;&lt;year&gt;1998&lt;/year&gt;&lt;pub-dates&gt;&lt;date&gt;Jun&lt;/date&gt;&lt;/pub-dates&gt;&lt;/dates&gt;&lt;isbn&gt;0312-5963 (Print)&amp;#xD;0312-5963 (Linking)&lt;/isbn&gt;&lt;accession-num&gt;9646007&lt;/accession-num&gt;&lt;urls&gt;&lt;related-urls&gt;&lt;url&gt;https://www.ncbi.nlm.nih.gov/pubmed/9646007&lt;/url&gt;&lt;/related-urls&gt;&lt;/urls&gt;&lt;electronic-resource-num&gt;10.2165/00003088-199834060-00002&lt;/electronic-resource-num&gt;&lt;language&gt;eng&lt;/language&gt;&lt;/record&gt;&lt;/Cite&gt;&lt;/EndNote&gt;</w:instrText>
      </w:r>
      <w:r w:rsidR="00D53FF3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6</w:t>
      </w:r>
      <w:r w:rsidR="00D53FF3">
        <w:rPr>
          <w:rFonts w:ascii="Arial" w:hAnsi="Arial" w:cs="Arial"/>
        </w:rPr>
        <w:fldChar w:fldCharType="end"/>
      </w:r>
      <w:r w:rsidR="0019663D">
        <w:rPr>
          <w:rFonts w:ascii="Arial" w:hAnsi="Arial" w:cs="Arial"/>
        </w:rPr>
        <w:t xml:space="preserve"> This enterohepatic </w:t>
      </w:r>
      <w:r w:rsidR="00B36009">
        <w:rPr>
          <w:rFonts w:ascii="Arial" w:hAnsi="Arial" w:cs="Arial"/>
        </w:rPr>
        <w:t>re</w:t>
      </w:r>
      <w:r w:rsidR="00D2706C">
        <w:rPr>
          <w:rFonts w:ascii="Arial" w:hAnsi="Arial" w:cs="Arial"/>
        </w:rPr>
        <w:t>circulation</w:t>
      </w:r>
      <w:r w:rsidR="0019663D">
        <w:rPr>
          <w:rFonts w:ascii="Arial" w:hAnsi="Arial" w:cs="Arial"/>
        </w:rPr>
        <w:t xml:space="preserve"> of</w:t>
      </w:r>
      <w:r w:rsidR="0077154D">
        <w:rPr>
          <w:rFonts w:ascii="Arial" w:hAnsi="Arial" w:cs="Arial"/>
        </w:rPr>
        <w:t xml:space="preserve"> MPA</w:t>
      </w:r>
      <w:r w:rsidR="0019663D">
        <w:rPr>
          <w:rFonts w:ascii="Arial" w:hAnsi="Arial" w:cs="Arial"/>
        </w:rPr>
        <w:t xml:space="preserve"> </w:t>
      </w:r>
      <w:r w:rsidR="0077154D">
        <w:rPr>
          <w:rFonts w:ascii="Arial" w:hAnsi="Arial" w:cs="Arial"/>
        </w:rPr>
        <w:t xml:space="preserve">comprises up to 60% of </w:t>
      </w:r>
      <w:r w:rsidR="00D2706C">
        <w:rPr>
          <w:rFonts w:ascii="Arial" w:hAnsi="Arial" w:cs="Arial"/>
        </w:rPr>
        <w:t xml:space="preserve">the </w:t>
      </w:r>
      <w:r w:rsidR="0077154D">
        <w:rPr>
          <w:rFonts w:ascii="Arial" w:hAnsi="Arial" w:cs="Arial"/>
        </w:rPr>
        <w:t>exposure</w:t>
      </w:r>
      <w:r w:rsidR="005A2C81">
        <w:rPr>
          <w:rFonts w:ascii="Arial" w:hAnsi="Arial" w:cs="Arial"/>
        </w:rPr>
        <w:t>.</w:t>
      </w:r>
      <w:r w:rsidR="00803E1A">
        <w:rPr>
          <w:rFonts w:ascii="Arial" w:hAnsi="Arial" w:cs="Arial"/>
        </w:rPr>
        <w:fldChar w:fldCharType="begin"/>
      </w:r>
      <w:r w:rsidR="00556B55">
        <w:rPr>
          <w:rFonts w:ascii="Arial" w:hAnsi="Arial" w:cs="Arial"/>
        </w:rPr>
        <w:instrText xml:space="preserve"> ADDIN EN.CITE &lt;EndNote&gt;&lt;Cite&gt;&lt;Author&gt;Bullingham&lt;/Author&gt;&lt;Year&gt;1998&lt;/Year&gt;&lt;RecNum&gt;12&lt;/RecNum&gt;&lt;DisplayText&gt;&lt;style face="superscript"&gt;6&lt;/style&gt;&lt;/DisplayText&gt;&lt;record&gt;&lt;rec-number&gt;12&lt;/rec-number&gt;&lt;foreign-keys&gt;&lt;key app="EN" db-id="pezvdfzs4zrxxxerza8pda2e0d0zvrppee0v" timestamp="0"&gt;12&lt;/key&gt;&lt;/foreign-keys&gt;&lt;ref-type name="Journal Article"&gt;17&lt;/ref-type&gt;&lt;contributors&gt;&lt;authors&gt;&lt;author&gt;Bullingham, R. E.&lt;/author&gt;&lt;author&gt;Nicholls, A. J.&lt;/author&gt;&lt;author&gt;Kamm, B. R.&lt;/author&gt;&lt;/authors&gt;&lt;/contributors&gt;&lt;auth-address&gt;CS Associates, Palo Alto, California, USA. Roy.Bullingham@Worldnet.att.net&lt;/auth-address&gt;&lt;titles&gt;&lt;title&gt;Clinical pharmacokinetics of mycophenolate mofetil&lt;/title&gt;&lt;secondary-title&gt;Clin Pharmacokinet&lt;/secondary-title&gt;&lt;/titles&gt;&lt;pages&gt;429-55&lt;/pages&gt;&lt;volume&gt;34&lt;/volume&gt;&lt;number&gt;6&lt;/number&gt;&lt;edition&gt;1998/07/01&lt;/edition&gt;&lt;keywords&gt;&lt;keyword&gt;Absorption&lt;/keyword&gt;&lt;keyword&gt;Arthritis, Rheumatoid/metabolism&lt;/keyword&gt;&lt;keyword&gt;Drug Administration Routes&lt;/keyword&gt;&lt;keyword&gt;Drug Interactions&lt;/keyword&gt;&lt;keyword&gt;Graft Rejection/metabolism&lt;/keyword&gt;&lt;keyword&gt;Humans&lt;/keyword&gt;&lt;keyword&gt;Immunosuppressive Agents/administration &amp;amp; dosage/*pharmacokinetics&lt;/keyword&gt;&lt;keyword&gt;Kidney Transplantation/physiology&lt;/keyword&gt;&lt;keyword&gt;Liver Failure/metabolism&lt;/keyword&gt;&lt;keyword&gt;Mycophenolic Acid/administration &amp;amp; dosage/*analogs &amp;amp; derivatives/pharmacokinetics&lt;/keyword&gt;&lt;keyword&gt;Protein Binding&lt;/keyword&gt;&lt;keyword&gt;Renal Insufficiency/metabolism&lt;/keyword&gt;&lt;/keywords&gt;&lt;dates&gt;&lt;year&gt;1998&lt;/year&gt;&lt;pub-dates&gt;&lt;date&gt;Jun&lt;/date&gt;&lt;/pub-dates&gt;&lt;/dates&gt;&lt;isbn&gt;0312-5963 (Print)&amp;#xD;0312-5963 (Linking)&lt;/isbn&gt;&lt;accession-num&gt;9646007&lt;/accession-num&gt;&lt;urls&gt;&lt;related-urls&gt;&lt;url&gt;https://www.ncbi.nlm.nih.gov/pubmed/9646007&lt;/url&gt;&lt;/related-urls&gt;&lt;/urls&gt;&lt;electronic-resource-num&gt;10.2165/00003088-199834060-00002&lt;/electronic-resource-num&gt;&lt;language&gt;eng&lt;/language&gt;&lt;/record&gt;&lt;/Cite&gt;&lt;/EndNote&gt;</w:instrText>
      </w:r>
      <w:r w:rsidR="00803E1A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6</w:t>
      </w:r>
      <w:r w:rsidR="00803E1A">
        <w:rPr>
          <w:rFonts w:ascii="Arial" w:hAnsi="Arial" w:cs="Arial"/>
        </w:rPr>
        <w:fldChar w:fldCharType="end"/>
      </w:r>
      <w:r w:rsidR="005A2C81">
        <w:rPr>
          <w:rFonts w:ascii="Arial" w:hAnsi="Arial" w:cs="Arial"/>
        </w:rPr>
        <w:t xml:space="preserve"> </w:t>
      </w:r>
    </w:p>
    <w:p w14:paraId="4589DC4B" w14:textId="6AC1AE40" w:rsidR="005A2C81" w:rsidRDefault="00E34FD7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MPA and its metabolites exhibit large interindividual pharmacokinetic variability. </w:t>
      </w:r>
      <w:r w:rsidR="00CF3870">
        <w:rPr>
          <w:rFonts w:ascii="Arial" w:hAnsi="Arial" w:cs="Arial"/>
        </w:rPr>
        <w:t xml:space="preserve">A relationship between MPA </w:t>
      </w:r>
      <w:r w:rsidR="00B36009">
        <w:rPr>
          <w:rFonts w:ascii="Arial" w:hAnsi="Arial" w:cs="Arial"/>
        </w:rPr>
        <w:t>concentrations</w:t>
      </w:r>
      <w:r w:rsidR="00CF3870">
        <w:rPr>
          <w:rFonts w:ascii="Arial" w:hAnsi="Arial" w:cs="Arial"/>
        </w:rPr>
        <w:t xml:space="preserve"> and allograft rejection has been documented, which makes the</w:t>
      </w:r>
      <w:r w:rsidR="00D13641">
        <w:rPr>
          <w:rFonts w:ascii="Arial" w:hAnsi="Arial" w:cs="Arial"/>
        </w:rPr>
        <w:t>rapeutic drug monitoring (</w:t>
      </w:r>
      <w:r w:rsidR="005A2C81">
        <w:rPr>
          <w:rFonts w:ascii="Arial" w:hAnsi="Arial" w:cs="Arial"/>
        </w:rPr>
        <w:t>TDM</w:t>
      </w:r>
      <w:r w:rsidR="00D13641">
        <w:rPr>
          <w:rFonts w:ascii="Arial" w:hAnsi="Arial" w:cs="Arial"/>
        </w:rPr>
        <w:t>)</w:t>
      </w:r>
      <w:r w:rsidR="009459FF">
        <w:rPr>
          <w:rFonts w:ascii="Arial" w:hAnsi="Arial" w:cs="Arial"/>
        </w:rPr>
        <w:t xml:space="preserve"> of MPA </w:t>
      </w:r>
      <w:r w:rsidR="00CF3870">
        <w:rPr>
          <w:rFonts w:ascii="Arial" w:hAnsi="Arial" w:cs="Arial"/>
        </w:rPr>
        <w:t>an important tool</w:t>
      </w:r>
      <w:r>
        <w:rPr>
          <w:rFonts w:ascii="Arial" w:hAnsi="Arial" w:cs="Arial"/>
        </w:rPr>
        <w:t xml:space="preserve"> t</w:t>
      </w:r>
      <w:r w:rsidR="005A2C81">
        <w:rPr>
          <w:rFonts w:ascii="Arial" w:hAnsi="Arial" w:cs="Arial"/>
        </w:rPr>
        <w:t xml:space="preserve">o </w:t>
      </w:r>
      <w:r w:rsidR="009459FF">
        <w:rPr>
          <w:rFonts w:ascii="Arial" w:hAnsi="Arial" w:cs="Arial"/>
        </w:rPr>
        <w:t xml:space="preserve">prevent inadequate </w:t>
      </w:r>
      <w:r w:rsidR="005A2C81">
        <w:rPr>
          <w:rFonts w:ascii="Arial" w:hAnsi="Arial" w:cs="Arial"/>
        </w:rPr>
        <w:t xml:space="preserve">drug </w:t>
      </w:r>
      <w:r w:rsidR="00B36009">
        <w:rPr>
          <w:rFonts w:ascii="Arial" w:hAnsi="Arial" w:cs="Arial"/>
        </w:rPr>
        <w:t>concentrations</w:t>
      </w:r>
      <w:r w:rsidR="00556B55" w:rsidRPr="00556B55">
        <w:rPr>
          <w:rFonts w:ascii="Arial" w:hAnsi="Arial" w:cs="Arial"/>
        </w:rPr>
        <w:t xml:space="preserve"> </w:t>
      </w:r>
      <w:r w:rsidR="00556B55">
        <w:rPr>
          <w:rFonts w:ascii="Arial" w:hAnsi="Arial" w:cs="Arial"/>
        </w:rPr>
        <w:t>resulting in organ rejection or MPA toxicity.</w:t>
      </w:r>
      <w:r w:rsidR="00556B55">
        <w:rPr>
          <w:rFonts w:ascii="Arial" w:hAnsi="Arial" w:cs="Arial"/>
        </w:rPr>
        <w:fldChar w:fldCharType="begin">
          <w:fldData xml:space="preserve">PEVuZE5vdGU+PENpdGU+PEF1dGhvcj5ZYW1hbmk8L0F1dGhvcj48WWVhcj4yMDAwPC9ZZWFyPjxS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</w:fldData>
        </w:fldChar>
      </w:r>
      <w:r w:rsidR="00556B55">
        <w:rPr>
          <w:rFonts w:ascii="Arial" w:hAnsi="Arial" w:cs="Arial"/>
        </w:rPr>
        <w:instrText xml:space="preserve"> ADDIN EN.CITE </w:instrText>
      </w:r>
      <w:r w:rsidR="00556B55">
        <w:rPr>
          <w:rFonts w:ascii="Arial" w:hAnsi="Arial" w:cs="Arial"/>
        </w:rPr>
        <w:fldChar w:fldCharType="begin">
          <w:fldData xml:space="preserve">PEVuZE5vdGU+PENpdGU+PEF1dGhvcj5ZYW1hbmk8L0F1dGhvcj48WWVhcj4yMDAwPC9ZZWFyPjxS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</w:fldData>
        </w:fldChar>
      </w:r>
      <w:r w:rsidR="00556B55">
        <w:rPr>
          <w:rFonts w:ascii="Arial" w:hAnsi="Arial" w:cs="Arial"/>
        </w:rPr>
        <w:instrText xml:space="preserve"> ADDIN EN.CITE.DATA </w:instrText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end"/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8-10</w:t>
      </w:r>
      <w:r w:rsidR="00556B55">
        <w:rPr>
          <w:rFonts w:ascii="Arial" w:hAnsi="Arial" w:cs="Arial"/>
        </w:rPr>
        <w:fldChar w:fldCharType="end"/>
      </w:r>
      <w:r w:rsidR="00CF3870">
        <w:rPr>
          <w:rFonts w:ascii="Arial" w:hAnsi="Arial" w:cs="Arial"/>
        </w:rPr>
        <w:t xml:space="preserve"> </w:t>
      </w:r>
      <w:r w:rsidR="004B0651">
        <w:rPr>
          <w:rFonts w:ascii="Arial" w:hAnsi="Arial" w:cs="Arial"/>
        </w:rPr>
        <w:t>The most adequate measurement of MPA exposure is a 12-hour area under the concentration-time curve (AUC[0-12h]</w:t>
      </w:r>
      <w:r w:rsidR="004E7256">
        <w:rPr>
          <w:rFonts w:ascii="Arial" w:hAnsi="Arial" w:cs="Arial"/>
        </w:rPr>
        <w:t>, reference: 30 – 60 mg*h/L</w:t>
      </w:r>
      <w:r w:rsidR="004B0651">
        <w:rPr>
          <w:rFonts w:ascii="Arial" w:hAnsi="Arial" w:cs="Arial"/>
        </w:rPr>
        <w:t>).</w:t>
      </w:r>
      <w:r w:rsidR="00264E8D">
        <w:rPr>
          <w:rFonts w:ascii="Arial" w:hAnsi="Arial" w:cs="Arial"/>
        </w:rPr>
        <w:t xml:space="preserve"> The </w:t>
      </w:r>
      <w:r w:rsidR="00461BCB">
        <w:rPr>
          <w:rFonts w:ascii="Arial" w:hAnsi="Arial" w:cs="Arial"/>
        </w:rPr>
        <w:t xml:space="preserve">MPA </w:t>
      </w:r>
      <w:proofErr w:type="spellStart"/>
      <w:r w:rsidR="00461BCB">
        <w:rPr>
          <w:rFonts w:ascii="Arial" w:hAnsi="Arial" w:cs="Arial"/>
        </w:rPr>
        <w:t>C</w:t>
      </w:r>
      <w:r w:rsidR="00461BCB" w:rsidRPr="009F7DBF">
        <w:rPr>
          <w:rFonts w:ascii="Arial" w:hAnsi="Arial" w:cs="Arial"/>
          <w:vertAlign w:val="subscript"/>
        </w:rPr>
        <w:t>max</w:t>
      </w:r>
      <w:proofErr w:type="spellEnd"/>
      <w:r w:rsidR="00461BCB">
        <w:rPr>
          <w:rFonts w:ascii="Arial" w:hAnsi="Arial" w:cs="Arial"/>
        </w:rPr>
        <w:t xml:space="preserve"> </w:t>
      </w:r>
      <w:r w:rsidR="00264E8D">
        <w:rPr>
          <w:rFonts w:ascii="Arial" w:hAnsi="Arial" w:cs="Arial"/>
        </w:rPr>
        <w:t xml:space="preserve">is measured </w:t>
      </w:r>
      <w:r w:rsidR="009F7DBF">
        <w:rPr>
          <w:rFonts w:ascii="Arial" w:hAnsi="Arial" w:cs="Arial"/>
        </w:rPr>
        <w:t>0-6 hours after</w:t>
      </w:r>
      <w:r w:rsidR="005E09CD">
        <w:rPr>
          <w:rFonts w:ascii="Arial" w:hAnsi="Arial" w:cs="Arial"/>
        </w:rPr>
        <w:t xml:space="preserve"> a</w:t>
      </w:r>
      <w:r w:rsidR="009F7DBF">
        <w:rPr>
          <w:rFonts w:ascii="Arial" w:hAnsi="Arial" w:cs="Arial"/>
        </w:rPr>
        <w:t xml:space="preserve"> single dose</w:t>
      </w:r>
      <w:r w:rsidR="005E09CD">
        <w:rPr>
          <w:rFonts w:ascii="Arial" w:hAnsi="Arial" w:cs="Arial"/>
        </w:rPr>
        <w:t xml:space="preserve"> of</w:t>
      </w:r>
      <w:r w:rsidR="00461BCB">
        <w:rPr>
          <w:rFonts w:ascii="Arial" w:hAnsi="Arial" w:cs="Arial"/>
        </w:rPr>
        <w:t xml:space="preserve"> MMF orally</w:t>
      </w:r>
      <w:r w:rsidR="009C4FC2">
        <w:rPr>
          <w:rFonts w:ascii="Arial" w:hAnsi="Arial" w:cs="Arial"/>
        </w:rPr>
        <w:t xml:space="preserve">. </w:t>
      </w:r>
      <w:r w:rsidR="00EA446A">
        <w:rPr>
          <w:rFonts w:ascii="Arial" w:hAnsi="Arial" w:cs="Arial"/>
        </w:rPr>
        <w:t>A</w:t>
      </w:r>
      <w:r w:rsidR="009F7DBF">
        <w:rPr>
          <w:rFonts w:ascii="Arial" w:hAnsi="Arial" w:cs="Arial"/>
          <w:vertAlign w:val="subscript"/>
        </w:rPr>
        <w:t xml:space="preserve"> </w:t>
      </w:r>
      <w:r w:rsidR="009F7DBF">
        <w:rPr>
          <w:rFonts w:ascii="Arial" w:hAnsi="Arial" w:cs="Arial"/>
        </w:rPr>
        <w:t>second peak after 6 hours represents re-absor</w:t>
      </w:r>
      <w:r w:rsidR="00157A43">
        <w:rPr>
          <w:rFonts w:ascii="Arial" w:hAnsi="Arial" w:cs="Arial"/>
        </w:rPr>
        <w:t>ption</w:t>
      </w:r>
      <w:r w:rsidR="009F7DBF">
        <w:rPr>
          <w:rFonts w:ascii="Arial" w:hAnsi="Arial" w:cs="Arial"/>
        </w:rPr>
        <w:t xml:space="preserve"> of MPA </w:t>
      </w:r>
      <w:r w:rsidR="00CF3870">
        <w:rPr>
          <w:rFonts w:ascii="Arial" w:hAnsi="Arial" w:cs="Arial"/>
        </w:rPr>
        <w:t>through</w:t>
      </w:r>
      <w:r w:rsidR="00385F65">
        <w:rPr>
          <w:rFonts w:ascii="Arial" w:hAnsi="Arial" w:cs="Arial"/>
        </w:rPr>
        <w:t xml:space="preserve"> </w:t>
      </w:r>
      <w:r w:rsidR="009F7DBF">
        <w:rPr>
          <w:rFonts w:ascii="Arial" w:hAnsi="Arial" w:cs="Arial"/>
        </w:rPr>
        <w:t xml:space="preserve">enterohepatic </w:t>
      </w:r>
      <w:r w:rsidR="00B36009">
        <w:rPr>
          <w:rFonts w:ascii="Arial" w:hAnsi="Arial" w:cs="Arial"/>
        </w:rPr>
        <w:t>re</w:t>
      </w:r>
      <w:r w:rsidR="00CF3870">
        <w:rPr>
          <w:rFonts w:ascii="Arial" w:hAnsi="Arial" w:cs="Arial"/>
        </w:rPr>
        <w:t>circulation</w:t>
      </w:r>
      <w:r w:rsidR="009F7DBF">
        <w:rPr>
          <w:rFonts w:ascii="Arial" w:hAnsi="Arial" w:cs="Arial"/>
        </w:rPr>
        <w:t>.</w:t>
      </w:r>
      <w:r w:rsidR="009F7DBF">
        <w:rPr>
          <w:rFonts w:ascii="Arial" w:hAnsi="Arial" w:cs="Arial"/>
        </w:rPr>
        <w:fldChar w:fldCharType="begin"/>
      </w:r>
      <w:r w:rsidR="00556B55">
        <w:rPr>
          <w:rFonts w:ascii="Arial" w:hAnsi="Arial" w:cs="Arial"/>
        </w:rPr>
        <w:instrText xml:space="preserve"> ADDIN EN.CITE &lt;EndNote&gt;&lt;Cite&gt;&lt;Author&gt;Bullingham&lt;/Author&gt;&lt;Year&gt;1998&lt;/Year&gt;&lt;RecNum&gt;12&lt;/RecNum&gt;&lt;DisplayText&gt;&lt;style face="superscript"&gt;6&lt;/style&gt;&lt;/DisplayText&gt;&lt;record&gt;&lt;rec-number&gt;12&lt;/rec-number&gt;&lt;foreign-keys&gt;&lt;key app="EN" db-id="pezvdfzs4zrxxxerza8pda2e0d0zvrppee0v" timestamp="0"&gt;12&lt;/key&gt;&lt;/foreign-keys&gt;&lt;ref-type name="Journal Article"&gt;17&lt;/ref-type&gt;&lt;contributors&gt;&lt;authors&gt;&lt;author&gt;Bullingham, R. E.&lt;/author&gt;&lt;author&gt;Nicholls, A. J.&lt;/author&gt;&lt;author&gt;Kamm, B. R.&lt;/author&gt;&lt;/authors&gt;&lt;/contributors&gt;&lt;auth-address&gt;CS Associates, Palo Alto, California, USA. Roy.Bullingham@Worldnet.att.net&lt;/auth-address&gt;&lt;titles&gt;&lt;title&gt;Clinical pharmacokinetics of mycophenolate mofetil&lt;/title&gt;&lt;secondary-title&gt;Clin Pharmacokinet&lt;/secondary-title&gt;&lt;/titles&gt;&lt;pages&gt;429-55&lt;/pages&gt;&lt;volume&gt;34&lt;/volume&gt;&lt;number&gt;6&lt;/number&gt;&lt;edition&gt;1998/07/01&lt;/edition&gt;&lt;keywords&gt;&lt;keyword&gt;Absorption&lt;/keyword&gt;&lt;keyword&gt;Arthritis, Rheumatoid/metabolism&lt;/keyword&gt;&lt;keyword&gt;Drug Administration Routes&lt;/keyword&gt;&lt;keyword&gt;Drug Interactions&lt;/keyword&gt;&lt;keyword&gt;Graft Rejection/metabolism&lt;/keyword&gt;&lt;keyword&gt;Humans&lt;/keyword&gt;&lt;keyword&gt;Immunosuppressive Agents/administration &amp;amp; dosage/*pharmacokinetics&lt;/keyword&gt;&lt;keyword&gt;Kidney Transplantation/physiology&lt;/keyword&gt;&lt;keyword&gt;Liver Failure/metabolism&lt;/keyword&gt;&lt;keyword&gt;Mycophenolic Acid/administration &amp;amp; dosage/*analogs &amp;amp; derivatives/pharmacokinetics&lt;/keyword&gt;&lt;keyword&gt;Protein Binding&lt;/keyword&gt;&lt;keyword&gt;Renal Insufficiency/metabolism&lt;/keyword&gt;&lt;/keywords&gt;&lt;dates&gt;&lt;year&gt;1998&lt;/year&gt;&lt;pub-dates&gt;&lt;date&gt;Jun&lt;/date&gt;&lt;/pub-dates&gt;&lt;/dates&gt;&lt;isbn&gt;0312-5963 (Print)&amp;#xD;0312-5963 (Linking)&lt;/isbn&gt;&lt;accession-num&gt;9646007&lt;/accession-num&gt;&lt;urls&gt;&lt;related-urls&gt;&lt;url&gt;https://www.ncbi.nlm.nih.gov/pubmed/9646007&lt;/url&gt;&lt;/related-urls&gt;&lt;/urls&gt;&lt;electronic-resource-num&gt;10.2165/00003088-199834060-00002&lt;/electronic-resource-num&gt;&lt;language&gt;eng&lt;/language&gt;&lt;/record&gt;&lt;/Cite&gt;&lt;/EndNote&gt;</w:instrText>
      </w:r>
      <w:r w:rsidR="009F7DBF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6</w:t>
      </w:r>
      <w:r w:rsidR="009F7DBF">
        <w:rPr>
          <w:rFonts w:ascii="Arial" w:hAnsi="Arial" w:cs="Arial"/>
        </w:rPr>
        <w:fldChar w:fldCharType="end"/>
      </w:r>
      <w:r w:rsidR="009F7DBF">
        <w:rPr>
          <w:rFonts w:ascii="Arial" w:hAnsi="Arial" w:cs="Arial"/>
        </w:rPr>
        <w:t xml:space="preserve"> </w:t>
      </w:r>
      <w:r w:rsidR="00556B55" w:rsidRPr="00556B55">
        <w:rPr>
          <w:rFonts w:ascii="Arial" w:hAnsi="Arial" w:cs="Arial"/>
        </w:rPr>
        <w:t>This method is sometimes used in clinical setting to address MPA exposure, however steady state MPA trough levels are more frequently assessed as a surrogate parameter for exposure.</w:t>
      </w:r>
    </w:p>
    <w:p w14:paraId="7F5903E4" w14:textId="610F35B1" w:rsidR="005B3AF7" w:rsidRDefault="0079265D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 w:rsidRPr="00016C41">
        <w:rPr>
          <w:rFonts w:ascii="Arial" w:hAnsi="Arial" w:cs="Arial"/>
        </w:rPr>
        <w:t>Emerging evidence suggests disturbance of the MPA exposure during concomitant use of</w:t>
      </w:r>
      <w:r>
        <w:rPr>
          <w:rFonts w:ascii="Arial" w:hAnsi="Arial" w:cs="Arial"/>
        </w:rPr>
        <w:t xml:space="preserve"> other drugs</w:t>
      </w:r>
      <w:r w:rsidR="001E28B0">
        <w:rPr>
          <w:rFonts w:ascii="Arial" w:hAnsi="Arial" w:cs="Arial"/>
        </w:rPr>
        <w:t xml:space="preserve">, </w:t>
      </w:r>
      <w:r w:rsidR="00264E8D">
        <w:rPr>
          <w:rFonts w:ascii="Arial" w:hAnsi="Arial" w:cs="Arial"/>
        </w:rPr>
        <w:t>e.g.</w:t>
      </w:r>
      <w:r w:rsidR="001E28B0">
        <w:rPr>
          <w:rFonts w:ascii="Arial" w:hAnsi="Arial" w:cs="Arial"/>
        </w:rPr>
        <w:t xml:space="preserve"> antibiotics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fldChar w:fldCharType="begin">
          <w:fldData xml:space="preserve">PEVuZE5vdGU+PENpdGU+PEF1dGhvcj5CaGFnYXQ8L0F1dGhvcj48WWVhcj4yMDIxPC9ZZWFyPjxS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</w:fldData>
        </w:fldChar>
      </w:r>
      <w:r w:rsidR="00646187">
        <w:rPr>
          <w:rFonts w:ascii="Arial" w:hAnsi="Arial" w:cs="Arial"/>
        </w:rPr>
        <w:instrText xml:space="preserve"> ADDIN EN.CITE </w:instrText>
      </w:r>
      <w:r w:rsidR="00646187">
        <w:rPr>
          <w:rFonts w:ascii="Arial" w:hAnsi="Arial" w:cs="Arial"/>
        </w:rPr>
        <w:fldChar w:fldCharType="begin">
          <w:fldData xml:space="preserve">PEVuZE5vdGU+PENpdGU+PEF1dGhvcj5CaGFnYXQ8L0F1dGhvcj48WWVhcj4yMDIxPC9ZZWFyPjxS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</w:fldData>
        </w:fldChar>
      </w:r>
      <w:r w:rsidR="00646187">
        <w:rPr>
          <w:rFonts w:ascii="Arial" w:hAnsi="Arial" w:cs="Arial"/>
        </w:rPr>
        <w:instrText xml:space="preserve"> ADDIN EN.CITE.DATA </w:instrText>
      </w:r>
      <w:r w:rsidR="00646187">
        <w:rPr>
          <w:rFonts w:ascii="Arial" w:hAnsi="Arial" w:cs="Arial"/>
        </w:rPr>
      </w:r>
      <w:r w:rsidR="00646187"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11,12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E93986">
        <w:rPr>
          <w:rFonts w:ascii="Arial" w:hAnsi="Arial" w:cs="Arial"/>
        </w:rPr>
        <w:t xml:space="preserve">We </w:t>
      </w:r>
      <w:r w:rsidR="00BD05B7">
        <w:rPr>
          <w:rFonts w:ascii="Arial" w:hAnsi="Arial" w:cs="Arial"/>
        </w:rPr>
        <w:t>discuss</w:t>
      </w:r>
      <w:r w:rsidR="00E93986">
        <w:rPr>
          <w:rFonts w:ascii="Arial" w:hAnsi="Arial" w:cs="Arial"/>
        </w:rPr>
        <w:t xml:space="preserve"> </w:t>
      </w:r>
      <w:r w:rsidR="001E28B0">
        <w:rPr>
          <w:rFonts w:ascii="Arial" w:hAnsi="Arial" w:cs="Arial"/>
        </w:rPr>
        <w:t>three</w:t>
      </w:r>
      <w:r w:rsidR="00E93986">
        <w:rPr>
          <w:rFonts w:ascii="Arial" w:hAnsi="Arial" w:cs="Arial"/>
        </w:rPr>
        <w:t xml:space="preserve"> patients </w:t>
      </w:r>
      <w:r w:rsidR="00717025">
        <w:rPr>
          <w:rFonts w:ascii="Arial" w:hAnsi="Arial" w:cs="Arial"/>
        </w:rPr>
        <w:t>with</w:t>
      </w:r>
      <w:r w:rsidR="00E93986">
        <w:rPr>
          <w:rFonts w:ascii="Arial" w:hAnsi="Arial" w:cs="Arial"/>
        </w:rPr>
        <w:t xml:space="preserve"> </w:t>
      </w:r>
      <w:r w:rsidR="00656EC4">
        <w:rPr>
          <w:rFonts w:ascii="Arial" w:hAnsi="Arial" w:cs="Arial"/>
        </w:rPr>
        <w:t>decreased</w:t>
      </w:r>
      <w:r w:rsidR="00E93986">
        <w:rPr>
          <w:rFonts w:ascii="Arial" w:hAnsi="Arial" w:cs="Arial"/>
        </w:rPr>
        <w:t xml:space="preserve"> MPA </w:t>
      </w:r>
      <w:r w:rsidR="00B36009">
        <w:rPr>
          <w:rFonts w:ascii="Arial" w:hAnsi="Arial" w:cs="Arial"/>
        </w:rPr>
        <w:t>concentrations</w:t>
      </w:r>
      <w:r w:rsidR="00E93986">
        <w:rPr>
          <w:rFonts w:ascii="Arial" w:hAnsi="Arial" w:cs="Arial"/>
        </w:rPr>
        <w:t xml:space="preserve"> </w:t>
      </w:r>
      <w:r w:rsidR="001E28B0">
        <w:rPr>
          <w:rFonts w:ascii="Arial" w:hAnsi="Arial" w:cs="Arial"/>
        </w:rPr>
        <w:t>during</w:t>
      </w:r>
      <w:r w:rsidR="00F108E2">
        <w:rPr>
          <w:rFonts w:ascii="Arial" w:hAnsi="Arial" w:cs="Arial"/>
        </w:rPr>
        <w:t xml:space="preserve"> concomitant</w:t>
      </w:r>
      <w:r w:rsidR="00E93986">
        <w:rPr>
          <w:rFonts w:ascii="Arial" w:hAnsi="Arial" w:cs="Arial"/>
        </w:rPr>
        <w:t xml:space="preserve"> or</w:t>
      </w:r>
      <w:r w:rsidR="001E28B0">
        <w:rPr>
          <w:rFonts w:ascii="Arial" w:hAnsi="Arial" w:cs="Arial"/>
        </w:rPr>
        <w:t>al antibiotic</w:t>
      </w:r>
      <w:r w:rsidR="00F108E2">
        <w:rPr>
          <w:rFonts w:ascii="Arial" w:hAnsi="Arial" w:cs="Arial"/>
        </w:rPr>
        <w:t>s.</w:t>
      </w:r>
    </w:p>
    <w:p w14:paraId="14F74F72" w14:textId="77777777" w:rsidR="00E34F78" w:rsidRDefault="00E34F78" w:rsidP="005B1BA4">
      <w:pPr>
        <w:spacing w:after="0" w:line="480" w:lineRule="auto"/>
        <w:jc w:val="both"/>
        <w:rPr>
          <w:rFonts w:ascii="Arial" w:hAnsi="Arial" w:cs="Arial"/>
        </w:rPr>
      </w:pPr>
    </w:p>
    <w:p w14:paraId="77E6E01B" w14:textId="457DB9E4" w:rsidR="005B3AF7" w:rsidRDefault="005B3AF7" w:rsidP="005B1BA4">
      <w:pPr>
        <w:spacing w:after="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Case </w:t>
      </w:r>
      <w:r w:rsidR="00E203E4">
        <w:rPr>
          <w:rFonts w:ascii="Arial" w:hAnsi="Arial" w:cs="Arial"/>
          <w:b/>
        </w:rPr>
        <w:t>#</w:t>
      </w:r>
      <w:r>
        <w:rPr>
          <w:rFonts w:ascii="Arial" w:hAnsi="Arial" w:cs="Arial"/>
          <w:b/>
        </w:rPr>
        <w:t>1</w:t>
      </w:r>
    </w:p>
    <w:p w14:paraId="6F30651D" w14:textId="2FAFF98F" w:rsidR="00F9594A" w:rsidRDefault="00F205B9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53-year-</w:t>
      </w:r>
      <w:r w:rsidR="005B3AF7">
        <w:rPr>
          <w:rFonts w:ascii="Arial" w:hAnsi="Arial" w:cs="Arial"/>
        </w:rPr>
        <w:t xml:space="preserve">old </w:t>
      </w:r>
      <w:r w:rsidR="000C6DE9">
        <w:rPr>
          <w:rFonts w:ascii="Arial" w:hAnsi="Arial" w:cs="Arial"/>
        </w:rPr>
        <w:t xml:space="preserve">male patient received a liver transplant because of </w:t>
      </w:r>
      <w:r w:rsidR="00264E8D">
        <w:rPr>
          <w:rFonts w:ascii="Arial" w:hAnsi="Arial" w:cs="Arial"/>
        </w:rPr>
        <w:t xml:space="preserve">end stage liver disease caused by primary </w:t>
      </w:r>
      <w:proofErr w:type="spellStart"/>
      <w:r w:rsidR="00264E8D">
        <w:rPr>
          <w:rFonts w:ascii="Arial" w:hAnsi="Arial" w:cs="Arial"/>
        </w:rPr>
        <w:t>sclerosing</w:t>
      </w:r>
      <w:proofErr w:type="spellEnd"/>
      <w:r w:rsidR="00264E8D">
        <w:rPr>
          <w:rFonts w:ascii="Arial" w:hAnsi="Arial" w:cs="Arial"/>
        </w:rPr>
        <w:t xml:space="preserve"> cholangitis. He</w:t>
      </w:r>
      <w:r w:rsidR="00C92805">
        <w:rPr>
          <w:rFonts w:ascii="Arial" w:hAnsi="Arial" w:cs="Arial"/>
        </w:rPr>
        <w:t xml:space="preserve"> </w:t>
      </w:r>
      <w:r w:rsidR="00264E8D">
        <w:rPr>
          <w:rFonts w:ascii="Arial" w:hAnsi="Arial" w:cs="Arial"/>
        </w:rPr>
        <w:t>started on</w:t>
      </w:r>
      <w:r w:rsidR="005B3AF7">
        <w:rPr>
          <w:rFonts w:ascii="Arial" w:hAnsi="Arial" w:cs="Arial"/>
        </w:rPr>
        <w:t xml:space="preserve"> </w:t>
      </w:r>
      <w:r w:rsidR="00323DC1">
        <w:rPr>
          <w:rFonts w:ascii="Arial" w:hAnsi="Arial" w:cs="Arial"/>
        </w:rPr>
        <w:t>tacrolimus, MMF and predniso</w:t>
      </w:r>
      <w:r w:rsidR="00F350A4">
        <w:rPr>
          <w:rFonts w:ascii="Arial" w:hAnsi="Arial" w:cs="Arial"/>
        </w:rPr>
        <w:t>lo</w:t>
      </w:r>
      <w:r w:rsidR="00323DC1">
        <w:rPr>
          <w:rFonts w:ascii="Arial" w:hAnsi="Arial" w:cs="Arial"/>
        </w:rPr>
        <w:t>ne</w:t>
      </w:r>
      <w:r w:rsidR="00423923">
        <w:rPr>
          <w:rFonts w:ascii="Arial" w:hAnsi="Arial" w:cs="Arial"/>
        </w:rPr>
        <w:t xml:space="preserve"> orally</w:t>
      </w:r>
      <w:r w:rsidR="00BD3602">
        <w:rPr>
          <w:rFonts w:ascii="Arial" w:hAnsi="Arial" w:cs="Arial"/>
        </w:rPr>
        <w:t>.</w:t>
      </w:r>
      <w:r w:rsidR="004661E9">
        <w:rPr>
          <w:rFonts w:ascii="Arial" w:hAnsi="Arial" w:cs="Arial"/>
        </w:rPr>
        <w:t xml:space="preserve"> </w:t>
      </w:r>
      <w:r w:rsidR="00BD3602">
        <w:rPr>
          <w:rFonts w:ascii="Arial" w:hAnsi="Arial" w:cs="Arial"/>
        </w:rPr>
        <w:t>B</w:t>
      </w:r>
      <w:r w:rsidR="0091546B">
        <w:rPr>
          <w:rFonts w:ascii="Arial" w:hAnsi="Arial" w:cs="Arial"/>
        </w:rPr>
        <w:t xml:space="preserve">ecause of adequate tacrolimus </w:t>
      </w:r>
      <w:r w:rsidR="00B36009">
        <w:rPr>
          <w:rFonts w:ascii="Arial" w:hAnsi="Arial" w:cs="Arial"/>
        </w:rPr>
        <w:t>concentrations</w:t>
      </w:r>
      <w:r w:rsidR="0091546B">
        <w:rPr>
          <w:rFonts w:ascii="Arial" w:hAnsi="Arial" w:cs="Arial"/>
        </w:rPr>
        <w:t xml:space="preserve">, MMF was discontinued. </w:t>
      </w:r>
      <w:r w:rsidR="00264E8D">
        <w:rPr>
          <w:rFonts w:ascii="Arial" w:hAnsi="Arial" w:cs="Arial"/>
        </w:rPr>
        <w:t xml:space="preserve">For </w:t>
      </w:r>
      <w:r w:rsidR="00172BA4">
        <w:rPr>
          <w:rFonts w:ascii="Arial" w:hAnsi="Arial" w:cs="Arial"/>
        </w:rPr>
        <w:t>a</w:t>
      </w:r>
      <w:r w:rsidR="00AD480B">
        <w:rPr>
          <w:rFonts w:ascii="Arial" w:hAnsi="Arial" w:cs="Arial"/>
        </w:rPr>
        <w:t>n</w:t>
      </w:r>
      <w:r w:rsidR="00264E8D">
        <w:rPr>
          <w:rFonts w:ascii="Arial" w:hAnsi="Arial" w:cs="Arial"/>
        </w:rPr>
        <w:t xml:space="preserve"> intra-abdominal infection, </w:t>
      </w:r>
      <w:r w:rsidR="0091546B">
        <w:rPr>
          <w:rFonts w:ascii="Arial" w:hAnsi="Arial" w:cs="Arial"/>
        </w:rPr>
        <w:t>intravenous vancomycin</w:t>
      </w:r>
      <w:r w:rsidR="00E23415">
        <w:rPr>
          <w:rFonts w:ascii="Arial" w:hAnsi="Arial" w:cs="Arial"/>
        </w:rPr>
        <w:t xml:space="preserve"> and ciprofloxacin</w:t>
      </w:r>
      <w:r w:rsidR="00CE63A9">
        <w:rPr>
          <w:rFonts w:ascii="Arial" w:hAnsi="Arial" w:cs="Arial"/>
        </w:rPr>
        <w:t xml:space="preserve"> </w:t>
      </w:r>
      <w:r w:rsidR="004862FF">
        <w:rPr>
          <w:rFonts w:ascii="Arial" w:hAnsi="Arial" w:cs="Arial"/>
        </w:rPr>
        <w:t>were</w:t>
      </w:r>
      <w:r w:rsidR="00CE63A9">
        <w:rPr>
          <w:rFonts w:ascii="Arial" w:hAnsi="Arial" w:cs="Arial"/>
        </w:rPr>
        <w:t xml:space="preserve"> </w:t>
      </w:r>
      <w:r w:rsidR="000D1D30">
        <w:rPr>
          <w:rFonts w:ascii="Arial" w:hAnsi="Arial" w:cs="Arial"/>
        </w:rPr>
        <w:t>administered</w:t>
      </w:r>
      <w:r w:rsidR="004862FF">
        <w:rPr>
          <w:rFonts w:ascii="Arial" w:hAnsi="Arial" w:cs="Arial"/>
        </w:rPr>
        <w:t xml:space="preserve">. </w:t>
      </w:r>
      <w:r w:rsidR="00541E0E">
        <w:rPr>
          <w:rFonts w:ascii="Arial" w:hAnsi="Arial" w:cs="Arial"/>
        </w:rPr>
        <w:t xml:space="preserve">Because of </w:t>
      </w:r>
      <w:r w:rsidR="00A00586">
        <w:rPr>
          <w:rFonts w:ascii="Arial" w:hAnsi="Arial" w:cs="Arial"/>
        </w:rPr>
        <w:t xml:space="preserve">neurological </w:t>
      </w:r>
      <w:r w:rsidR="00AA7598">
        <w:rPr>
          <w:rFonts w:ascii="Arial" w:hAnsi="Arial" w:cs="Arial"/>
        </w:rPr>
        <w:t xml:space="preserve">side </w:t>
      </w:r>
      <w:r w:rsidR="00A64035">
        <w:rPr>
          <w:rFonts w:ascii="Arial" w:hAnsi="Arial" w:cs="Arial"/>
        </w:rPr>
        <w:t xml:space="preserve">effects of tacrolimus, </w:t>
      </w:r>
      <w:r w:rsidR="00385F65">
        <w:rPr>
          <w:rFonts w:ascii="Arial" w:hAnsi="Arial" w:cs="Arial"/>
        </w:rPr>
        <w:t xml:space="preserve">the </w:t>
      </w:r>
      <w:r w:rsidR="00A00586">
        <w:rPr>
          <w:rFonts w:ascii="Arial" w:hAnsi="Arial" w:cs="Arial"/>
        </w:rPr>
        <w:t xml:space="preserve">tacrolimus </w:t>
      </w:r>
      <w:r w:rsidR="00385F65">
        <w:rPr>
          <w:rFonts w:ascii="Arial" w:hAnsi="Arial" w:cs="Arial"/>
        </w:rPr>
        <w:t xml:space="preserve">dose </w:t>
      </w:r>
      <w:r w:rsidR="00A00586">
        <w:rPr>
          <w:rFonts w:ascii="Arial" w:hAnsi="Arial" w:cs="Arial"/>
        </w:rPr>
        <w:t>was</w:t>
      </w:r>
      <w:r w:rsidR="00385F65">
        <w:rPr>
          <w:rFonts w:ascii="Arial" w:hAnsi="Arial" w:cs="Arial"/>
        </w:rPr>
        <w:t xml:space="preserve"> </w:t>
      </w:r>
      <w:r w:rsidR="000D1D30">
        <w:rPr>
          <w:rFonts w:ascii="Arial" w:hAnsi="Arial" w:cs="Arial"/>
        </w:rPr>
        <w:t xml:space="preserve">reduced </w:t>
      </w:r>
      <w:r w:rsidR="00586832">
        <w:rPr>
          <w:rFonts w:ascii="Arial" w:hAnsi="Arial" w:cs="Arial"/>
        </w:rPr>
        <w:t>and MMF was reintroduced</w:t>
      </w:r>
      <w:r w:rsidR="00A00586">
        <w:rPr>
          <w:rFonts w:ascii="Arial" w:hAnsi="Arial" w:cs="Arial"/>
        </w:rPr>
        <w:t>.</w:t>
      </w:r>
      <w:r w:rsidR="00E23415">
        <w:rPr>
          <w:rFonts w:ascii="Arial" w:hAnsi="Arial" w:cs="Arial"/>
        </w:rPr>
        <w:t xml:space="preserve"> </w:t>
      </w:r>
      <w:r w:rsidR="00A00586">
        <w:rPr>
          <w:rFonts w:ascii="Arial" w:hAnsi="Arial" w:cs="Arial"/>
        </w:rPr>
        <w:t xml:space="preserve">The first </w:t>
      </w:r>
      <w:r w:rsidR="00CC1997">
        <w:rPr>
          <w:rFonts w:ascii="Arial" w:hAnsi="Arial" w:cs="Arial"/>
        </w:rPr>
        <w:t>plasma</w:t>
      </w:r>
      <w:r w:rsidR="00A00586">
        <w:rPr>
          <w:rFonts w:ascii="Arial" w:hAnsi="Arial" w:cs="Arial"/>
        </w:rPr>
        <w:t xml:space="preserve"> </w:t>
      </w:r>
      <w:r w:rsidR="00B36009">
        <w:rPr>
          <w:rFonts w:ascii="Arial" w:hAnsi="Arial" w:cs="Arial"/>
        </w:rPr>
        <w:t>concentration</w:t>
      </w:r>
      <w:r w:rsidR="00A00586">
        <w:rPr>
          <w:rFonts w:ascii="Arial" w:hAnsi="Arial" w:cs="Arial"/>
        </w:rPr>
        <w:t xml:space="preserve"> of </w:t>
      </w:r>
      <w:r w:rsidR="00D411BE">
        <w:rPr>
          <w:rFonts w:ascii="Arial" w:hAnsi="Arial" w:cs="Arial"/>
        </w:rPr>
        <w:t>MPA</w:t>
      </w:r>
      <w:r w:rsidR="00F9594A">
        <w:rPr>
          <w:rFonts w:ascii="Arial" w:hAnsi="Arial" w:cs="Arial"/>
        </w:rPr>
        <w:t xml:space="preserve"> (</w:t>
      </w:r>
      <w:r w:rsidR="00385F65">
        <w:rPr>
          <w:rFonts w:ascii="Arial" w:hAnsi="Arial" w:cs="Arial"/>
        </w:rPr>
        <w:t>d</w:t>
      </w:r>
      <w:r w:rsidR="00CF6ED3">
        <w:rPr>
          <w:rFonts w:ascii="Arial" w:hAnsi="Arial" w:cs="Arial"/>
        </w:rPr>
        <w:t>ay 4</w:t>
      </w:r>
      <w:r w:rsidR="00586832">
        <w:rPr>
          <w:rFonts w:ascii="Arial" w:hAnsi="Arial" w:cs="Arial"/>
        </w:rPr>
        <w:t>; Figure 2A</w:t>
      </w:r>
      <w:r w:rsidR="00CF6ED3">
        <w:rPr>
          <w:rFonts w:ascii="Arial" w:hAnsi="Arial" w:cs="Arial"/>
        </w:rPr>
        <w:t>)</w:t>
      </w:r>
      <w:r w:rsidR="00F9594A">
        <w:rPr>
          <w:rFonts w:ascii="Arial" w:hAnsi="Arial" w:cs="Arial"/>
        </w:rPr>
        <w:t xml:space="preserve"> </w:t>
      </w:r>
      <w:r w:rsidR="00A00586">
        <w:rPr>
          <w:rFonts w:ascii="Arial" w:hAnsi="Arial" w:cs="Arial"/>
        </w:rPr>
        <w:t>was 1.48 mg/L</w:t>
      </w:r>
      <w:r w:rsidR="004E7256">
        <w:rPr>
          <w:rFonts w:ascii="Arial" w:hAnsi="Arial" w:cs="Arial"/>
        </w:rPr>
        <w:t xml:space="preserve"> </w:t>
      </w:r>
      <w:r w:rsidR="007D4DF2">
        <w:rPr>
          <w:rFonts w:ascii="Arial" w:hAnsi="Arial" w:cs="Arial"/>
        </w:rPr>
        <w:t>(reference 1-3 mg/L)</w:t>
      </w:r>
      <w:r w:rsidR="00E23415">
        <w:rPr>
          <w:rFonts w:ascii="Arial" w:hAnsi="Arial" w:cs="Arial"/>
        </w:rPr>
        <w:t>. H</w:t>
      </w:r>
      <w:r w:rsidR="00A00586">
        <w:rPr>
          <w:rFonts w:ascii="Arial" w:hAnsi="Arial" w:cs="Arial"/>
        </w:rPr>
        <w:t>owever</w:t>
      </w:r>
      <w:r w:rsidR="00E23415">
        <w:rPr>
          <w:rFonts w:ascii="Arial" w:hAnsi="Arial" w:cs="Arial"/>
        </w:rPr>
        <w:t xml:space="preserve">, </w:t>
      </w:r>
      <w:r w:rsidR="007D4DF2">
        <w:rPr>
          <w:rFonts w:ascii="Arial" w:hAnsi="Arial" w:cs="Arial"/>
        </w:rPr>
        <w:t xml:space="preserve">on </w:t>
      </w:r>
      <w:r w:rsidR="00385F65">
        <w:rPr>
          <w:rFonts w:ascii="Arial" w:hAnsi="Arial" w:cs="Arial"/>
        </w:rPr>
        <w:t>d</w:t>
      </w:r>
      <w:r w:rsidR="007D4DF2">
        <w:rPr>
          <w:rFonts w:ascii="Arial" w:hAnsi="Arial" w:cs="Arial"/>
        </w:rPr>
        <w:t>ay 8,</w:t>
      </w:r>
      <w:r w:rsidR="00E23415">
        <w:rPr>
          <w:rFonts w:ascii="Arial" w:hAnsi="Arial" w:cs="Arial"/>
        </w:rPr>
        <w:t xml:space="preserve"> </w:t>
      </w:r>
      <w:r w:rsidR="002B363D">
        <w:rPr>
          <w:rFonts w:ascii="Arial" w:hAnsi="Arial" w:cs="Arial"/>
        </w:rPr>
        <w:t xml:space="preserve">the MPA concentration was </w:t>
      </w:r>
      <w:r w:rsidR="00AF69BF">
        <w:rPr>
          <w:rFonts w:ascii="Arial" w:hAnsi="Arial" w:cs="Arial"/>
        </w:rPr>
        <w:t xml:space="preserve">very low </w:t>
      </w:r>
      <w:r w:rsidR="002B363D">
        <w:rPr>
          <w:rFonts w:ascii="Arial" w:hAnsi="Arial" w:cs="Arial"/>
        </w:rPr>
        <w:t>and</w:t>
      </w:r>
      <w:r w:rsidR="00A00586">
        <w:rPr>
          <w:rFonts w:ascii="Arial" w:hAnsi="Arial" w:cs="Arial"/>
        </w:rPr>
        <w:t xml:space="preserve"> </w:t>
      </w:r>
      <w:r w:rsidR="0000443D">
        <w:rPr>
          <w:rFonts w:ascii="Arial" w:hAnsi="Arial" w:cs="Arial"/>
        </w:rPr>
        <w:t>remained low</w:t>
      </w:r>
      <w:r w:rsidR="007D4DF2">
        <w:rPr>
          <w:rFonts w:ascii="Arial" w:hAnsi="Arial" w:cs="Arial"/>
        </w:rPr>
        <w:t xml:space="preserve"> </w:t>
      </w:r>
      <w:r w:rsidR="0000443D">
        <w:rPr>
          <w:rFonts w:ascii="Arial" w:hAnsi="Arial" w:cs="Arial"/>
        </w:rPr>
        <w:t xml:space="preserve">(0.19-0.25 mg/L) </w:t>
      </w:r>
      <w:r w:rsidR="007D4DF2">
        <w:rPr>
          <w:rFonts w:ascii="Arial" w:hAnsi="Arial" w:cs="Arial"/>
        </w:rPr>
        <w:t xml:space="preserve">after increasing the MMF </w:t>
      </w:r>
      <w:r w:rsidR="00A00586">
        <w:rPr>
          <w:rFonts w:ascii="Arial" w:hAnsi="Arial" w:cs="Arial"/>
        </w:rPr>
        <w:t xml:space="preserve">dose </w:t>
      </w:r>
      <w:r w:rsidR="007D4DF2">
        <w:rPr>
          <w:rFonts w:ascii="Arial" w:hAnsi="Arial" w:cs="Arial"/>
        </w:rPr>
        <w:t>t</w:t>
      </w:r>
      <w:r w:rsidR="00A00586">
        <w:rPr>
          <w:rFonts w:ascii="Arial" w:hAnsi="Arial" w:cs="Arial"/>
        </w:rPr>
        <w:t xml:space="preserve">o 1000mg </w:t>
      </w:r>
      <w:proofErr w:type="spellStart"/>
      <w:r w:rsidR="00423923">
        <w:rPr>
          <w:rFonts w:ascii="Arial" w:hAnsi="Arial" w:cs="Arial"/>
        </w:rPr>
        <w:t>t.i.d</w:t>
      </w:r>
      <w:proofErr w:type="spellEnd"/>
      <w:r w:rsidR="00423923">
        <w:rPr>
          <w:rFonts w:ascii="Arial" w:hAnsi="Arial" w:cs="Arial"/>
        </w:rPr>
        <w:t>.</w:t>
      </w:r>
      <w:r w:rsidR="00AF69BF">
        <w:rPr>
          <w:rFonts w:ascii="Arial" w:hAnsi="Arial" w:cs="Arial"/>
        </w:rPr>
        <w:t xml:space="preserve"> </w:t>
      </w:r>
      <w:r w:rsidR="00577A61">
        <w:rPr>
          <w:rFonts w:ascii="Arial" w:hAnsi="Arial" w:cs="Arial"/>
        </w:rPr>
        <w:t xml:space="preserve">Concomitant albumin levels were normal (36-42 g/L, reference 35-50 g/L). </w:t>
      </w:r>
      <w:r w:rsidR="002B0954">
        <w:rPr>
          <w:rFonts w:ascii="Arial" w:hAnsi="Arial" w:cs="Arial"/>
        </w:rPr>
        <w:t xml:space="preserve">As on </w:t>
      </w:r>
      <w:r w:rsidR="00385F65">
        <w:rPr>
          <w:rFonts w:ascii="Arial" w:hAnsi="Arial" w:cs="Arial"/>
        </w:rPr>
        <w:t>d</w:t>
      </w:r>
      <w:r w:rsidR="002B0954">
        <w:rPr>
          <w:rFonts w:ascii="Arial" w:hAnsi="Arial" w:cs="Arial"/>
        </w:rPr>
        <w:t xml:space="preserve">ay 6 </w:t>
      </w:r>
      <w:r w:rsidR="00F9594A">
        <w:rPr>
          <w:rFonts w:ascii="Arial" w:hAnsi="Arial" w:cs="Arial"/>
        </w:rPr>
        <w:t>ciprofloxacin was switched to</w:t>
      </w:r>
      <w:r w:rsidR="00E23415">
        <w:rPr>
          <w:rFonts w:ascii="Arial" w:hAnsi="Arial" w:cs="Arial"/>
        </w:rPr>
        <w:t xml:space="preserve"> </w:t>
      </w:r>
      <w:r w:rsidR="00F9594A">
        <w:rPr>
          <w:rFonts w:ascii="Arial" w:hAnsi="Arial" w:cs="Arial"/>
        </w:rPr>
        <w:t xml:space="preserve">oral, </w:t>
      </w:r>
      <w:r w:rsidR="002B363D">
        <w:rPr>
          <w:rFonts w:ascii="Arial" w:hAnsi="Arial" w:cs="Arial"/>
        </w:rPr>
        <w:t xml:space="preserve">an oral </w:t>
      </w:r>
      <w:r w:rsidR="00105CBE">
        <w:rPr>
          <w:rFonts w:ascii="Arial" w:hAnsi="Arial" w:cs="Arial"/>
        </w:rPr>
        <w:t>ciprofloxacin-</w:t>
      </w:r>
      <w:r w:rsidR="00F9594A">
        <w:rPr>
          <w:rFonts w:ascii="Arial" w:hAnsi="Arial" w:cs="Arial"/>
        </w:rPr>
        <w:t xml:space="preserve">induced disturbance of </w:t>
      </w:r>
      <w:r w:rsidR="00D411BE">
        <w:rPr>
          <w:rFonts w:ascii="Arial" w:hAnsi="Arial" w:cs="Arial"/>
        </w:rPr>
        <w:t>MPA</w:t>
      </w:r>
      <w:r w:rsidR="00F9594A">
        <w:rPr>
          <w:rFonts w:ascii="Arial" w:hAnsi="Arial" w:cs="Arial"/>
        </w:rPr>
        <w:t xml:space="preserve"> </w:t>
      </w:r>
      <w:r w:rsidR="00B36009">
        <w:rPr>
          <w:rFonts w:ascii="Arial" w:hAnsi="Arial" w:cs="Arial"/>
        </w:rPr>
        <w:t>concentrations</w:t>
      </w:r>
      <w:r w:rsidR="002B363D">
        <w:rPr>
          <w:rFonts w:ascii="Arial" w:hAnsi="Arial" w:cs="Arial"/>
        </w:rPr>
        <w:t xml:space="preserve"> was suspected</w:t>
      </w:r>
      <w:r w:rsidR="00F9594A">
        <w:rPr>
          <w:rFonts w:ascii="Arial" w:hAnsi="Arial" w:cs="Arial"/>
        </w:rPr>
        <w:t xml:space="preserve">. On </w:t>
      </w:r>
      <w:r w:rsidR="00385F65">
        <w:rPr>
          <w:rFonts w:ascii="Arial" w:hAnsi="Arial" w:cs="Arial"/>
        </w:rPr>
        <w:t>d</w:t>
      </w:r>
      <w:r w:rsidR="00F9594A">
        <w:rPr>
          <w:rFonts w:ascii="Arial" w:hAnsi="Arial" w:cs="Arial"/>
        </w:rPr>
        <w:t>ay 20</w:t>
      </w:r>
      <w:r w:rsidR="00105CBE">
        <w:rPr>
          <w:rFonts w:ascii="Arial" w:hAnsi="Arial" w:cs="Arial"/>
        </w:rPr>
        <w:t>,</w:t>
      </w:r>
      <w:r w:rsidR="00F9594A">
        <w:rPr>
          <w:rFonts w:ascii="Arial" w:hAnsi="Arial" w:cs="Arial"/>
        </w:rPr>
        <w:t xml:space="preserve"> all antibiotics were </w:t>
      </w:r>
      <w:r w:rsidR="00385F65">
        <w:rPr>
          <w:rFonts w:ascii="Arial" w:hAnsi="Arial" w:cs="Arial"/>
        </w:rPr>
        <w:t xml:space="preserve">discontinued </w:t>
      </w:r>
      <w:r w:rsidR="00F9594A">
        <w:rPr>
          <w:rFonts w:ascii="Arial" w:hAnsi="Arial" w:cs="Arial"/>
        </w:rPr>
        <w:t xml:space="preserve">and </w:t>
      </w:r>
      <w:r w:rsidR="002B0954">
        <w:rPr>
          <w:rFonts w:ascii="Arial" w:hAnsi="Arial" w:cs="Arial"/>
        </w:rPr>
        <w:t xml:space="preserve">on </w:t>
      </w:r>
      <w:r w:rsidR="00385F65">
        <w:rPr>
          <w:rFonts w:ascii="Arial" w:hAnsi="Arial" w:cs="Arial"/>
        </w:rPr>
        <w:t>d</w:t>
      </w:r>
      <w:r w:rsidR="002B0954">
        <w:rPr>
          <w:rFonts w:ascii="Arial" w:hAnsi="Arial" w:cs="Arial"/>
        </w:rPr>
        <w:t xml:space="preserve">ay </w:t>
      </w:r>
      <w:r w:rsidR="00F9594A">
        <w:rPr>
          <w:rFonts w:ascii="Arial" w:hAnsi="Arial" w:cs="Arial"/>
        </w:rPr>
        <w:t xml:space="preserve">22 </w:t>
      </w:r>
      <w:r w:rsidR="002B0954">
        <w:rPr>
          <w:rFonts w:ascii="Arial" w:hAnsi="Arial" w:cs="Arial"/>
        </w:rPr>
        <w:t xml:space="preserve">the MPA </w:t>
      </w:r>
      <w:r w:rsidR="00B36009">
        <w:rPr>
          <w:rFonts w:ascii="Arial" w:hAnsi="Arial" w:cs="Arial"/>
        </w:rPr>
        <w:t>concentration</w:t>
      </w:r>
      <w:r w:rsidR="002B0954">
        <w:rPr>
          <w:rFonts w:ascii="Arial" w:hAnsi="Arial" w:cs="Arial"/>
        </w:rPr>
        <w:t xml:space="preserve"> was</w:t>
      </w:r>
      <w:r w:rsidR="00F9594A">
        <w:rPr>
          <w:rFonts w:ascii="Arial" w:hAnsi="Arial" w:cs="Arial"/>
        </w:rPr>
        <w:t xml:space="preserve"> </w:t>
      </w:r>
      <w:r w:rsidR="00385F65">
        <w:rPr>
          <w:rFonts w:ascii="Arial" w:hAnsi="Arial" w:cs="Arial"/>
        </w:rPr>
        <w:t>above therapeutic range</w:t>
      </w:r>
      <w:r w:rsidR="00DD5703">
        <w:rPr>
          <w:rFonts w:ascii="Arial" w:hAnsi="Arial" w:cs="Arial"/>
        </w:rPr>
        <w:t>:</w:t>
      </w:r>
      <w:r w:rsidR="00385F65">
        <w:rPr>
          <w:rFonts w:ascii="Arial" w:hAnsi="Arial" w:cs="Arial"/>
        </w:rPr>
        <w:t xml:space="preserve"> </w:t>
      </w:r>
      <w:r w:rsidR="00F9594A">
        <w:rPr>
          <w:rFonts w:ascii="Arial" w:hAnsi="Arial" w:cs="Arial"/>
        </w:rPr>
        <w:t>3.47 mg/L</w:t>
      </w:r>
      <w:r w:rsidR="001002A8">
        <w:rPr>
          <w:rFonts w:ascii="Arial" w:hAnsi="Arial" w:cs="Arial"/>
        </w:rPr>
        <w:t>.</w:t>
      </w:r>
      <w:r w:rsidR="00F9594A">
        <w:rPr>
          <w:rFonts w:ascii="Arial" w:hAnsi="Arial" w:cs="Arial"/>
        </w:rPr>
        <w:t xml:space="preserve"> </w:t>
      </w:r>
      <w:r w:rsidR="001871E6">
        <w:rPr>
          <w:rFonts w:ascii="Arial" w:hAnsi="Arial" w:cs="Arial"/>
        </w:rPr>
        <w:t>T</w:t>
      </w:r>
      <w:r w:rsidR="00A3205E">
        <w:rPr>
          <w:rFonts w:ascii="Arial" w:hAnsi="Arial" w:cs="Arial"/>
        </w:rPr>
        <w:t xml:space="preserve">he </w:t>
      </w:r>
      <w:r w:rsidR="00914D45">
        <w:rPr>
          <w:rFonts w:ascii="Arial" w:hAnsi="Arial" w:cs="Arial"/>
        </w:rPr>
        <w:t>MMF</w:t>
      </w:r>
      <w:r w:rsidR="00F9594A">
        <w:rPr>
          <w:rFonts w:ascii="Arial" w:hAnsi="Arial" w:cs="Arial"/>
        </w:rPr>
        <w:t xml:space="preserve"> dose </w:t>
      </w:r>
      <w:r w:rsidR="003E19E8">
        <w:rPr>
          <w:rFonts w:ascii="Arial" w:hAnsi="Arial" w:cs="Arial"/>
        </w:rPr>
        <w:t>was</w:t>
      </w:r>
      <w:r w:rsidR="00F9594A">
        <w:rPr>
          <w:rFonts w:ascii="Arial" w:hAnsi="Arial" w:cs="Arial"/>
        </w:rPr>
        <w:t xml:space="preserve"> </w:t>
      </w:r>
      <w:r w:rsidR="001871E6">
        <w:rPr>
          <w:rFonts w:ascii="Arial" w:hAnsi="Arial" w:cs="Arial"/>
        </w:rPr>
        <w:t xml:space="preserve">then </w:t>
      </w:r>
      <w:r w:rsidR="00F9594A">
        <w:rPr>
          <w:rFonts w:ascii="Arial" w:hAnsi="Arial" w:cs="Arial"/>
        </w:rPr>
        <w:t xml:space="preserve">reduced to 1000mg </w:t>
      </w:r>
      <w:proofErr w:type="spellStart"/>
      <w:r w:rsidR="00CC7D7D">
        <w:rPr>
          <w:rFonts w:ascii="Arial" w:hAnsi="Arial" w:cs="Arial"/>
        </w:rPr>
        <w:t>b.i.d</w:t>
      </w:r>
      <w:proofErr w:type="spellEnd"/>
      <w:r w:rsidR="00F9594A">
        <w:rPr>
          <w:rFonts w:ascii="Arial" w:hAnsi="Arial" w:cs="Arial"/>
        </w:rPr>
        <w:t>.</w:t>
      </w:r>
    </w:p>
    <w:p w14:paraId="2EA40CBC" w14:textId="77777777" w:rsidR="00F9594A" w:rsidRDefault="00F9594A" w:rsidP="005B1BA4">
      <w:pPr>
        <w:spacing w:after="0" w:line="480" w:lineRule="auto"/>
        <w:jc w:val="both"/>
        <w:rPr>
          <w:rFonts w:ascii="Arial" w:hAnsi="Arial" w:cs="Arial"/>
        </w:rPr>
      </w:pPr>
    </w:p>
    <w:p w14:paraId="6689643B" w14:textId="3DDDF163" w:rsidR="00F9594A" w:rsidRPr="00F9594A" w:rsidRDefault="00F9594A" w:rsidP="005B1BA4">
      <w:pPr>
        <w:spacing w:after="0" w:line="480" w:lineRule="auto"/>
        <w:jc w:val="both"/>
        <w:rPr>
          <w:rFonts w:ascii="Arial" w:hAnsi="Arial" w:cs="Arial"/>
          <w:b/>
        </w:rPr>
      </w:pPr>
      <w:r w:rsidRPr="00F9594A">
        <w:rPr>
          <w:rFonts w:ascii="Arial" w:hAnsi="Arial" w:cs="Arial"/>
          <w:b/>
        </w:rPr>
        <w:t xml:space="preserve">Case </w:t>
      </w:r>
      <w:r w:rsidR="00E203E4">
        <w:rPr>
          <w:rFonts w:ascii="Arial" w:hAnsi="Arial" w:cs="Arial"/>
          <w:b/>
        </w:rPr>
        <w:t>#</w:t>
      </w:r>
      <w:r w:rsidRPr="00F9594A">
        <w:rPr>
          <w:rFonts w:ascii="Arial" w:hAnsi="Arial" w:cs="Arial"/>
          <w:b/>
        </w:rPr>
        <w:t>2</w:t>
      </w:r>
    </w:p>
    <w:p w14:paraId="48C7D056" w14:textId="6998D630" w:rsidR="0021102C" w:rsidRDefault="00F9594A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F205B9">
        <w:rPr>
          <w:rFonts w:ascii="Arial" w:hAnsi="Arial" w:cs="Arial"/>
        </w:rPr>
        <w:t>13-year-</w:t>
      </w:r>
      <w:r w:rsidR="008147DA">
        <w:rPr>
          <w:rFonts w:ascii="Arial" w:hAnsi="Arial" w:cs="Arial"/>
        </w:rPr>
        <w:t xml:space="preserve">old boy </w:t>
      </w:r>
      <w:r w:rsidR="008C7BE7">
        <w:rPr>
          <w:rFonts w:ascii="Arial" w:hAnsi="Arial" w:cs="Arial"/>
        </w:rPr>
        <w:t>was a</w:t>
      </w:r>
      <w:r w:rsidR="00E3486F">
        <w:rPr>
          <w:rFonts w:ascii="Arial" w:hAnsi="Arial" w:cs="Arial"/>
        </w:rPr>
        <w:t xml:space="preserve">dmitted to the hospital for </w:t>
      </w:r>
      <w:r w:rsidR="003E19E8">
        <w:rPr>
          <w:rFonts w:ascii="Arial" w:hAnsi="Arial" w:cs="Arial"/>
        </w:rPr>
        <w:t xml:space="preserve">an </w:t>
      </w:r>
      <w:r w:rsidR="00E3486F">
        <w:rPr>
          <w:rFonts w:ascii="Arial" w:hAnsi="Arial" w:cs="Arial"/>
        </w:rPr>
        <w:t xml:space="preserve">elective living related </w:t>
      </w:r>
      <w:r w:rsidR="0000443D">
        <w:rPr>
          <w:rFonts w:ascii="Arial" w:hAnsi="Arial" w:cs="Arial"/>
        </w:rPr>
        <w:t>kidney</w:t>
      </w:r>
      <w:r w:rsidR="00E3486F">
        <w:rPr>
          <w:rFonts w:ascii="Arial" w:hAnsi="Arial" w:cs="Arial"/>
        </w:rPr>
        <w:t xml:space="preserve"> transplantation because of congenital </w:t>
      </w:r>
      <w:proofErr w:type="spellStart"/>
      <w:r w:rsidR="00E3486F">
        <w:rPr>
          <w:rFonts w:ascii="Arial" w:hAnsi="Arial" w:cs="Arial"/>
        </w:rPr>
        <w:t>uropathy</w:t>
      </w:r>
      <w:proofErr w:type="spellEnd"/>
      <w:r w:rsidR="001F322B">
        <w:rPr>
          <w:rFonts w:ascii="Arial" w:hAnsi="Arial" w:cs="Arial"/>
        </w:rPr>
        <w:t xml:space="preserve">. He </w:t>
      </w:r>
      <w:r w:rsidR="00DE594A">
        <w:rPr>
          <w:rFonts w:ascii="Arial" w:hAnsi="Arial" w:cs="Arial"/>
        </w:rPr>
        <w:t>received</w:t>
      </w:r>
      <w:r w:rsidR="00E3486F">
        <w:rPr>
          <w:rFonts w:ascii="Arial" w:hAnsi="Arial" w:cs="Arial"/>
        </w:rPr>
        <w:t xml:space="preserve"> immunosuppression with tacrolimus</w:t>
      </w:r>
      <w:r w:rsidR="00DE594A">
        <w:rPr>
          <w:rFonts w:ascii="Arial" w:hAnsi="Arial" w:cs="Arial"/>
        </w:rPr>
        <w:t xml:space="preserve">, </w:t>
      </w:r>
      <w:r w:rsidR="00E3486F">
        <w:rPr>
          <w:rFonts w:ascii="Arial" w:hAnsi="Arial" w:cs="Arial"/>
        </w:rPr>
        <w:t xml:space="preserve">MMF </w:t>
      </w:r>
      <w:r w:rsidR="00DE594A">
        <w:rPr>
          <w:rFonts w:ascii="Arial" w:hAnsi="Arial" w:cs="Arial"/>
        </w:rPr>
        <w:t xml:space="preserve">and prednisolone </w:t>
      </w:r>
      <w:r w:rsidR="00423923">
        <w:rPr>
          <w:rFonts w:ascii="Arial" w:hAnsi="Arial" w:cs="Arial"/>
        </w:rPr>
        <w:t>orally</w:t>
      </w:r>
      <w:r w:rsidR="00E3486F">
        <w:rPr>
          <w:rFonts w:ascii="Arial" w:hAnsi="Arial" w:cs="Arial"/>
        </w:rPr>
        <w:t>.</w:t>
      </w:r>
      <w:r w:rsidR="004A5CA2">
        <w:rPr>
          <w:rFonts w:ascii="Arial" w:hAnsi="Arial" w:cs="Arial"/>
        </w:rPr>
        <w:t xml:space="preserve"> </w:t>
      </w:r>
      <w:r w:rsidR="00071128">
        <w:rPr>
          <w:rFonts w:ascii="Arial" w:hAnsi="Arial" w:cs="Arial"/>
        </w:rPr>
        <w:t xml:space="preserve">When </w:t>
      </w:r>
      <w:r w:rsidR="00E03AEE">
        <w:rPr>
          <w:rFonts w:ascii="Arial" w:hAnsi="Arial" w:cs="Arial"/>
        </w:rPr>
        <w:t>t</w:t>
      </w:r>
      <w:r w:rsidR="0040510F">
        <w:rPr>
          <w:rFonts w:ascii="Arial" w:hAnsi="Arial" w:cs="Arial"/>
        </w:rPr>
        <w:t>he patient developed diarrhea</w:t>
      </w:r>
      <w:r w:rsidR="00B51A1A">
        <w:rPr>
          <w:rFonts w:ascii="Arial" w:hAnsi="Arial" w:cs="Arial"/>
        </w:rPr>
        <w:t xml:space="preserve">, </w:t>
      </w:r>
      <w:r w:rsidR="00575686">
        <w:rPr>
          <w:rFonts w:ascii="Arial" w:hAnsi="Arial" w:cs="Arial"/>
        </w:rPr>
        <w:t xml:space="preserve">proven </w:t>
      </w:r>
      <w:r w:rsidR="004A5CA2">
        <w:rPr>
          <w:rFonts w:ascii="Arial" w:hAnsi="Arial" w:cs="Arial"/>
        </w:rPr>
        <w:t xml:space="preserve">due to intestinal </w:t>
      </w:r>
      <w:r w:rsidR="008B0BC6" w:rsidRPr="008B0BC6">
        <w:rPr>
          <w:rFonts w:ascii="Arial" w:hAnsi="Arial" w:cs="Arial"/>
          <w:i/>
        </w:rPr>
        <w:t>C</w:t>
      </w:r>
      <w:r w:rsidR="004A5CA2" w:rsidRPr="008B0BC6">
        <w:rPr>
          <w:rFonts w:ascii="Arial" w:hAnsi="Arial" w:cs="Arial"/>
          <w:i/>
        </w:rPr>
        <w:t>lostridium</w:t>
      </w:r>
      <w:r w:rsidR="004A5CA2">
        <w:rPr>
          <w:rFonts w:ascii="Arial" w:hAnsi="Arial" w:cs="Arial"/>
        </w:rPr>
        <w:t xml:space="preserve"> </w:t>
      </w:r>
      <w:r w:rsidR="004A5CA2" w:rsidRPr="008B0BC6">
        <w:rPr>
          <w:rFonts w:ascii="Arial" w:hAnsi="Arial" w:cs="Arial"/>
          <w:i/>
        </w:rPr>
        <w:t>difficile</w:t>
      </w:r>
      <w:r w:rsidR="00575686" w:rsidRPr="00575686">
        <w:rPr>
          <w:rFonts w:ascii="Arial" w:hAnsi="Arial" w:cs="Arial"/>
        </w:rPr>
        <w:t xml:space="preserve"> </w:t>
      </w:r>
      <w:r w:rsidR="00575686">
        <w:rPr>
          <w:rFonts w:ascii="Arial" w:hAnsi="Arial" w:cs="Arial"/>
        </w:rPr>
        <w:t>by fecal PCR</w:t>
      </w:r>
      <w:r w:rsidR="00071128">
        <w:rPr>
          <w:rFonts w:ascii="Arial" w:hAnsi="Arial" w:cs="Arial"/>
        </w:rPr>
        <w:t xml:space="preserve">, </w:t>
      </w:r>
      <w:r w:rsidR="00D537B0">
        <w:rPr>
          <w:rFonts w:ascii="Arial" w:hAnsi="Arial" w:cs="Arial"/>
        </w:rPr>
        <w:t>o</w:t>
      </w:r>
      <w:r w:rsidR="00021CD5">
        <w:rPr>
          <w:rFonts w:ascii="Arial" w:hAnsi="Arial" w:cs="Arial"/>
        </w:rPr>
        <w:t>ral vancomycin</w:t>
      </w:r>
      <w:r w:rsidR="00CA3A9C">
        <w:rPr>
          <w:rFonts w:ascii="Arial" w:hAnsi="Arial" w:cs="Arial"/>
        </w:rPr>
        <w:t xml:space="preserve"> </w:t>
      </w:r>
      <w:r w:rsidR="00021CD5">
        <w:rPr>
          <w:rFonts w:ascii="Arial" w:hAnsi="Arial" w:cs="Arial"/>
        </w:rPr>
        <w:t xml:space="preserve">was started </w:t>
      </w:r>
      <w:r w:rsidR="00C423EA">
        <w:rPr>
          <w:rFonts w:ascii="Arial" w:hAnsi="Arial" w:cs="Arial"/>
        </w:rPr>
        <w:t>for 10 days</w:t>
      </w:r>
      <w:r w:rsidR="004A5CA2">
        <w:rPr>
          <w:rFonts w:ascii="Arial" w:hAnsi="Arial" w:cs="Arial"/>
        </w:rPr>
        <w:t xml:space="preserve">. </w:t>
      </w:r>
      <w:r w:rsidR="00C30ABB">
        <w:rPr>
          <w:rFonts w:ascii="Arial" w:hAnsi="Arial" w:cs="Arial"/>
        </w:rPr>
        <w:t>Soon</w:t>
      </w:r>
      <w:r w:rsidR="000D1D30">
        <w:rPr>
          <w:rFonts w:ascii="Arial" w:hAnsi="Arial" w:cs="Arial"/>
        </w:rPr>
        <w:t xml:space="preserve"> </w:t>
      </w:r>
      <w:r w:rsidR="00071128">
        <w:rPr>
          <w:rFonts w:ascii="Arial" w:hAnsi="Arial" w:cs="Arial"/>
        </w:rPr>
        <w:t>there</w:t>
      </w:r>
      <w:r w:rsidR="000D1D30">
        <w:rPr>
          <w:rFonts w:ascii="Arial" w:hAnsi="Arial" w:cs="Arial"/>
        </w:rPr>
        <w:t>after</w:t>
      </w:r>
      <w:r w:rsidR="00C30ABB">
        <w:rPr>
          <w:rFonts w:ascii="Arial" w:hAnsi="Arial" w:cs="Arial"/>
        </w:rPr>
        <w:t>,</w:t>
      </w:r>
      <w:r w:rsidR="001E19F7">
        <w:rPr>
          <w:rFonts w:ascii="Arial" w:hAnsi="Arial" w:cs="Arial"/>
        </w:rPr>
        <w:t xml:space="preserve"> MPA </w:t>
      </w:r>
      <w:r w:rsidR="00021CD5">
        <w:rPr>
          <w:rFonts w:ascii="Arial" w:hAnsi="Arial" w:cs="Arial"/>
        </w:rPr>
        <w:t xml:space="preserve">plasma </w:t>
      </w:r>
      <w:r w:rsidR="00B36009">
        <w:rPr>
          <w:rFonts w:ascii="Arial" w:hAnsi="Arial" w:cs="Arial"/>
        </w:rPr>
        <w:t>concentrations</w:t>
      </w:r>
      <w:r w:rsidR="001E19F7">
        <w:rPr>
          <w:rFonts w:ascii="Arial" w:hAnsi="Arial" w:cs="Arial"/>
        </w:rPr>
        <w:t xml:space="preserve"> </w:t>
      </w:r>
      <w:r w:rsidR="00C30ABB">
        <w:rPr>
          <w:rFonts w:ascii="Arial" w:hAnsi="Arial" w:cs="Arial"/>
        </w:rPr>
        <w:t>decreased to</w:t>
      </w:r>
      <w:r w:rsidR="001E19F7">
        <w:rPr>
          <w:rFonts w:ascii="Arial" w:hAnsi="Arial" w:cs="Arial"/>
        </w:rPr>
        <w:t xml:space="preserve"> undetectable </w:t>
      </w:r>
      <w:r w:rsidR="00356095">
        <w:rPr>
          <w:rFonts w:ascii="Arial" w:hAnsi="Arial" w:cs="Arial"/>
        </w:rPr>
        <w:t>levels</w:t>
      </w:r>
      <w:r w:rsidR="00347E98">
        <w:rPr>
          <w:rFonts w:ascii="Arial" w:hAnsi="Arial" w:cs="Arial"/>
        </w:rPr>
        <w:t xml:space="preserve"> (Figure 2B)</w:t>
      </w:r>
      <w:r w:rsidR="00C30ABB">
        <w:rPr>
          <w:rFonts w:ascii="Arial" w:hAnsi="Arial" w:cs="Arial"/>
        </w:rPr>
        <w:t xml:space="preserve">. After increasing </w:t>
      </w:r>
      <w:r w:rsidR="00CA3A9C">
        <w:rPr>
          <w:rFonts w:ascii="Arial" w:hAnsi="Arial" w:cs="Arial"/>
        </w:rPr>
        <w:t xml:space="preserve">the </w:t>
      </w:r>
      <w:r w:rsidR="001E19F7">
        <w:rPr>
          <w:rFonts w:ascii="Arial" w:hAnsi="Arial" w:cs="Arial"/>
        </w:rPr>
        <w:t xml:space="preserve">MMF dose </w:t>
      </w:r>
      <w:r w:rsidR="00C30ABB">
        <w:rPr>
          <w:rFonts w:ascii="Arial" w:hAnsi="Arial" w:cs="Arial"/>
        </w:rPr>
        <w:t>t</w:t>
      </w:r>
      <w:r w:rsidR="001E19F7">
        <w:rPr>
          <w:rFonts w:ascii="Arial" w:hAnsi="Arial" w:cs="Arial"/>
        </w:rPr>
        <w:t xml:space="preserve">o 1000mg </w:t>
      </w:r>
      <w:proofErr w:type="spellStart"/>
      <w:r w:rsidR="00C423EA">
        <w:rPr>
          <w:rFonts w:ascii="Arial" w:hAnsi="Arial" w:cs="Arial"/>
        </w:rPr>
        <w:t>b.i.</w:t>
      </w:r>
      <w:r w:rsidR="00423923">
        <w:rPr>
          <w:rFonts w:ascii="Arial" w:hAnsi="Arial" w:cs="Arial"/>
        </w:rPr>
        <w:t>d</w:t>
      </w:r>
      <w:proofErr w:type="spellEnd"/>
      <w:r w:rsidR="00C30ABB">
        <w:rPr>
          <w:rFonts w:ascii="Arial" w:hAnsi="Arial" w:cs="Arial"/>
        </w:rPr>
        <w:t xml:space="preserve">. and </w:t>
      </w:r>
      <w:r w:rsidR="007C1376">
        <w:rPr>
          <w:rFonts w:ascii="Arial" w:hAnsi="Arial" w:cs="Arial"/>
        </w:rPr>
        <w:t xml:space="preserve">stopping </w:t>
      </w:r>
      <w:r w:rsidR="00C30ABB">
        <w:rPr>
          <w:rFonts w:ascii="Arial" w:hAnsi="Arial" w:cs="Arial"/>
        </w:rPr>
        <w:t xml:space="preserve">vancomycin, MPA </w:t>
      </w:r>
      <w:r w:rsidR="00B36009">
        <w:rPr>
          <w:rFonts w:ascii="Arial" w:hAnsi="Arial" w:cs="Arial"/>
        </w:rPr>
        <w:t>concentrations</w:t>
      </w:r>
      <w:r w:rsidR="00C30ABB">
        <w:rPr>
          <w:rFonts w:ascii="Arial" w:hAnsi="Arial" w:cs="Arial"/>
        </w:rPr>
        <w:t xml:space="preserve"> increased again to </w:t>
      </w:r>
      <w:r w:rsidR="00F768D1">
        <w:rPr>
          <w:rFonts w:ascii="Arial" w:hAnsi="Arial" w:cs="Arial"/>
        </w:rPr>
        <w:t>above therapeutic range</w:t>
      </w:r>
      <w:r w:rsidR="001E19F7">
        <w:rPr>
          <w:rFonts w:ascii="Arial" w:hAnsi="Arial" w:cs="Arial"/>
        </w:rPr>
        <w:t xml:space="preserve">. Unfortunately, due to </w:t>
      </w:r>
      <w:r w:rsidR="0072466C">
        <w:rPr>
          <w:rFonts w:ascii="Arial" w:hAnsi="Arial" w:cs="Arial"/>
        </w:rPr>
        <w:t xml:space="preserve">a </w:t>
      </w:r>
      <w:r w:rsidR="001E19F7">
        <w:rPr>
          <w:rFonts w:ascii="Arial" w:hAnsi="Arial" w:cs="Arial"/>
        </w:rPr>
        <w:t xml:space="preserve">persistent </w:t>
      </w:r>
      <w:r w:rsidR="00C30ABB" w:rsidRPr="008B0BC6">
        <w:rPr>
          <w:rFonts w:ascii="Arial" w:hAnsi="Arial" w:cs="Arial"/>
          <w:i/>
        </w:rPr>
        <w:t>Cl</w:t>
      </w:r>
      <w:r w:rsidR="001E19F7" w:rsidRPr="008B0BC6">
        <w:rPr>
          <w:rFonts w:ascii="Arial" w:hAnsi="Arial" w:cs="Arial"/>
          <w:i/>
        </w:rPr>
        <w:t>ostridium</w:t>
      </w:r>
      <w:r w:rsidR="001E19F7">
        <w:rPr>
          <w:rFonts w:ascii="Arial" w:hAnsi="Arial" w:cs="Arial"/>
        </w:rPr>
        <w:t xml:space="preserve"> infection</w:t>
      </w:r>
      <w:r w:rsidR="0021102C">
        <w:rPr>
          <w:rFonts w:ascii="Arial" w:hAnsi="Arial" w:cs="Arial"/>
        </w:rPr>
        <w:t>,</w:t>
      </w:r>
      <w:r w:rsidR="001E19F7">
        <w:rPr>
          <w:rFonts w:ascii="Arial" w:hAnsi="Arial" w:cs="Arial"/>
        </w:rPr>
        <w:t xml:space="preserve"> the patient </w:t>
      </w:r>
      <w:r w:rsidR="0072466C">
        <w:rPr>
          <w:rFonts w:ascii="Arial" w:hAnsi="Arial" w:cs="Arial"/>
        </w:rPr>
        <w:t xml:space="preserve">received </w:t>
      </w:r>
      <w:r w:rsidR="00021CD5">
        <w:rPr>
          <w:rFonts w:ascii="Arial" w:hAnsi="Arial" w:cs="Arial"/>
        </w:rPr>
        <w:t>prolonged</w:t>
      </w:r>
      <w:r w:rsidR="00CA3A9C">
        <w:rPr>
          <w:rFonts w:ascii="Arial" w:hAnsi="Arial" w:cs="Arial"/>
        </w:rPr>
        <w:t xml:space="preserve"> </w:t>
      </w:r>
      <w:r w:rsidR="001E19F7">
        <w:rPr>
          <w:rFonts w:ascii="Arial" w:hAnsi="Arial" w:cs="Arial"/>
        </w:rPr>
        <w:t>vancomycin</w:t>
      </w:r>
      <w:r w:rsidR="004A7972">
        <w:rPr>
          <w:rFonts w:ascii="Arial" w:hAnsi="Arial" w:cs="Arial"/>
        </w:rPr>
        <w:t xml:space="preserve"> </w:t>
      </w:r>
      <w:r w:rsidR="0021102C">
        <w:rPr>
          <w:rFonts w:ascii="Arial" w:hAnsi="Arial" w:cs="Arial"/>
        </w:rPr>
        <w:t>therapy</w:t>
      </w:r>
      <w:r w:rsidR="0072466C">
        <w:rPr>
          <w:rFonts w:ascii="Arial" w:hAnsi="Arial" w:cs="Arial"/>
        </w:rPr>
        <w:t xml:space="preserve"> and </w:t>
      </w:r>
      <w:r w:rsidR="004A7972">
        <w:rPr>
          <w:rFonts w:ascii="Arial" w:hAnsi="Arial" w:cs="Arial"/>
        </w:rPr>
        <w:t>short</w:t>
      </w:r>
      <w:r w:rsidR="00E764A8">
        <w:rPr>
          <w:rFonts w:ascii="Arial" w:hAnsi="Arial" w:cs="Arial"/>
        </w:rPr>
        <w:t xml:space="preserve"> courses of ciprofloxacin and amoxicillin/clavulanic acid</w:t>
      </w:r>
      <w:r w:rsidR="00CA3A9C">
        <w:rPr>
          <w:rFonts w:ascii="Arial" w:hAnsi="Arial" w:cs="Arial"/>
        </w:rPr>
        <w:t xml:space="preserve">. </w:t>
      </w:r>
      <w:r w:rsidR="005C57DD">
        <w:rPr>
          <w:rFonts w:ascii="Arial" w:hAnsi="Arial" w:cs="Arial"/>
        </w:rPr>
        <w:t xml:space="preserve">On several occasions, </w:t>
      </w:r>
      <w:proofErr w:type="spellStart"/>
      <w:r w:rsidR="005C57DD">
        <w:rPr>
          <w:rFonts w:ascii="Arial" w:hAnsi="Arial" w:cs="Arial"/>
        </w:rPr>
        <w:t>s</w:t>
      </w:r>
      <w:r w:rsidR="001E19F7">
        <w:rPr>
          <w:rFonts w:ascii="Arial" w:hAnsi="Arial" w:cs="Arial"/>
        </w:rPr>
        <w:t>ubtherapeutic</w:t>
      </w:r>
      <w:proofErr w:type="spellEnd"/>
      <w:r w:rsidR="001E19F7">
        <w:rPr>
          <w:rFonts w:ascii="Arial" w:hAnsi="Arial" w:cs="Arial"/>
        </w:rPr>
        <w:t xml:space="preserve"> MPA </w:t>
      </w:r>
      <w:r w:rsidR="00B36009">
        <w:rPr>
          <w:rFonts w:ascii="Arial" w:hAnsi="Arial" w:cs="Arial"/>
        </w:rPr>
        <w:t>concentrations</w:t>
      </w:r>
      <w:r w:rsidR="00CA3A9C">
        <w:rPr>
          <w:rFonts w:ascii="Arial" w:hAnsi="Arial" w:cs="Arial"/>
        </w:rPr>
        <w:t xml:space="preserve"> </w:t>
      </w:r>
      <w:r w:rsidR="0050780B">
        <w:rPr>
          <w:rFonts w:ascii="Arial" w:hAnsi="Arial" w:cs="Arial"/>
        </w:rPr>
        <w:t xml:space="preserve">and AUC[0-12h]s </w:t>
      </w:r>
      <w:r w:rsidR="00CA3A9C">
        <w:rPr>
          <w:rFonts w:ascii="Arial" w:hAnsi="Arial" w:cs="Arial"/>
        </w:rPr>
        <w:t>were measured</w:t>
      </w:r>
      <w:r w:rsidR="007A640D">
        <w:rPr>
          <w:rFonts w:ascii="Arial" w:hAnsi="Arial" w:cs="Arial"/>
        </w:rPr>
        <w:t xml:space="preserve"> for which </w:t>
      </w:r>
      <w:r w:rsidR="0021102C">
        <w:rPr>
          <w:rFonts w:ascii="Arial" w:hAnsi="Arial" w:cs="Arial"/>
        </w:rPr>
        <w:t xml:space="preserve">the </w:t>
      </w:r>
      <w:r w:rsidR="007A640D">
        <w:rPr>
          <w:rFonts w:ascii="Arial" w:hAnsi="Arial" w:cs="Arial"/>
        </w:rPr>
        <w:t xml:space="preserve">MMF dose </w:t>
      </w:r>
      <w:r w:rsidR="001F322B">
        <w:rPr>
          <w:rFonts w:ascii="Arial" w:hAnsi="Arial" w:cs="Arial"/>
        </w:rPr>
        <w:t xml:space="preserve">was </w:t>
      </w:r>
      <w:r w:rsidR="0021102C">
        <w:rPr>
          <w:rFonts w:ascii="Arial" w:hAnsi="Arial" w:cs="Arial"/>
        </w:rPr>
        <w:t>adjusted</w:t>
      </w:r>
      <w:r w:rsidR="0072466C">
        <w:rPr>
          <w:rFonts w:ascii="Arial" w:hAnsi="Arial" w:cs="Arial"/>
        </w:rPr>
        <w:t xml:space="preserve"> to </w:t>
      </w:r>
      <w:r w:rsidR="00E0680F">
        <w:rPr>
          <w:rFonts w:ascii="Arial" w:hAnsi="Arial" w:cs="Arial"/>
        </w:rPr>
        <w:t xml:space="preserve">doses ranging from </w:t>
      </w:r>
      <w:r w:rsidR="00356095">
        <w:rPr>
          <w:rFonts w:ascii="Arial" w:hAnsi="Arial" w:cs="Arial"/>
        </w:rPr>
        <w:t>1000 to 2</w:t>
      </w:r>
      <w:r w:rsidR="00560D04">
        <w:rPr>
          <w:rFonts w:ascii="Arial" w:hAnsi="Arial" w:cs="Arial"/>
        </w:rPr>
        <w:t>5</w:t>
      </w:r>
      <w:r w:rsidR="00356095">
        <w:rPr>
          <w:rFonts w:ascii="Arial" w:hAnsi="Arial" w:cs="Arial"/>
        </w:rPr>
        <w:t xml:space="preserve">00 mg per day, </w:t>
      </w:r>
      <w:r w:rsidR="005C57DD">
        <w:rPr>
          <w:rFonts w:ascii="Arial" w:hAnsi="Arial" w:cs="Arial"/>
        </w:rPr>
        <w:t xml:space="preserve">taking into account </w:t>
      </w:r>
      <w:r w:rsidR="00356095">
        <w:rPr>
          <w:rFonts w:ascii="Arial" w:hAnsi="Arial" w:cs="Arial"/>
        </w:rPr>
        <w:t xml:space="preserve">vancomycin </w:t>
      </w:r>
      <w:r w:rsidR="0021102C">
        <w:rPr>
          <w:rFonts w:ascii="Arial" w:hAnsi="Arial" w:cs="Arial"/>
        </w:rPr>
        <w:t>do</w:t>
      </w:r>
      <w:r w:rsidR="00F768D1">
        <w:rPr>
          <w:rFonts w:ascii="Arial" w:hAnsi="Arial" w:cs="Arial"/>
        </w:rPr>
        <w:t>se changes</w:t>
      </w:r>
      <w:r w:rsidR="0021102C">
        <w:rPr>
          <w:rFonts w:ascii="Arial" w:hAnsi="Arial" w:cs="Arial"/>
        </w:rPr>
        <w:t>. U</w:t>
      </w:r>
      <w:r w:rsidR="001E19F7">
        <w:rPr>
          <w:rFonts w:ascii="Arial" w:hAnsi="Arial" w:cs="Arial"/>
        </w:rPr>
        <w:t xml:space="preserve">pon </w:t>
      </w:r>
      <w:r w:rsidR="004A7972">
        <w:rPr>
          <w:rFonts w:ascii="Arial" w:hAnsi="Arial" w:cs="Arial"/>
        </w:rPr>
        <w:t>lower</w:t>
      </w:r>
      <w:r w:rsidR="0021102C">
        <w:rPr>
          <w:rFonts w:ascii="Arial" w:hAnsi="Arial" w:cs="Arial"/>
        </w:rPr>
        <w:t>ing the</w:t>
      </w:r>
      <w:r w:rsidR="004A7972">
        <w:rPr>
          <w:rFonts w:ascii="Arial" w:hAnsi="Arial" w:cs="Arial"/>
        </w:rPr>
        <w:t xml:space="preserve"> dose</w:t>
      </w:r>
      <w:r w:rsidR="0021102C">
        <w:rPr>
          <w:rFonts w:ascii="Arial" w:hAnsi="Arial" w:cs="Arial"/>
        </w:rPr>
        <w:t xml:space="preserve"> and eventually stopping vancomycin, </w:t>
      </w:r>
      <w:r w:rsidR="001E19F7">
        <w:rPr>
          <w:rFonts w:ascii="Arial" w:hAnsi="Arial" w:cs="Arial"/>
        </w:rPr>
        <w:lastRenderedPageBreak/>
        <w:t xml:space="preserve">MPA </w:t>
      </w:r>
      <w:r w:rsidR="00B36009">
        <w:rPr>
          <w:rFonts w:ascii="Arial" w:hAnsi="Arial" w:cs="Arial"/>
        </w:rPr>
        <w:t>concentrations</w:t>
      </w:r>
      <w:r w:rsidR="001E19F7">
        <w:rPr>
          <w:rFonts w:ascii="Arial" w:hAnsi="Arial" w:cs="Arial"/>
        </w:rPr>
        <w:t xml:space="preserve"> </w:t>
      </w:r>
      <w:r w:rsidR="00006113">
        <w:rPr>
          <w:rFonts w:ascii="Arial" w:hAnsi="Arial" w:cs="Arial"/>
        </w:rPr>
        <w:t>increased</w:t>
      </w:r>
      <w:r w:rsidR="001E19F7">
        <w:rPr>
          <w:rFonts w:ascii="Arial" w:hAnsi="Arial" w:cs="Arial"/>
        </w:rPr>
        <w:t xml:space="preserve"> quickly </w:t>
      </w:r>
      <w:r w:rsidR="005571F7">
        <w:rPr>
          <w:rFonts w:ascii="Arial" w:hAnsi="Arial" w:cs="Arial"/>
        </w:rPr>
        <w:t xml:space="preserve">to (above) therapeutic range </w:t>
      </w:r>
      <w:r w:rsidR="001E19F7">
        <w:rPr>
          <w:rFonts w:ascii="Arial" w:hAnsi="Arial" w:cs="Arial"/>
        </w:rPr>
        <w:t xml:space="preserve">and MMF </w:t>
      </w:r>
      <w:r w:rsidR="00071128">
        <w:rPr>
          <w:rFonts w:ascii="Arial" w:hAnsi="Arial" w:cs="Arial"/>
        </w:rPr>
        <w:t>was</w:t>
      </w:r>
      <w:r w:rsidR="004A7972">
        <w:rPr>
          <w:rFonts w:ascii="Arial" w:hAnsi="Arial" w:cs="Arial"/>
        </w:rPr>
        <w:t xml:space="preserve"> </w:t>
      </w:r>
      <w:r w:rsidR="00356095">
        <w:rPr>
          <w:rFonts w:ascii="Arial" w:hAnsi="Arial" w:cs="Arial"/>
        </w:rPr>
        <w:t>reduced</w:t>
      </w:r>
      <w:r w:rsidR="001E19F7">
        <w:rPr>
          <w:rFonts w:ascii="Arial" w:hAnsi="Arial" w:cs="Arial"/>
        </w:rPr>
        <w:t xml:space="preserve"> to 500m</w:t>
      </w:r>
      <w:r w:rsidR="00006113">
        <w:rPr>
          <w:rFonts w:ascii="Arial" w:hAnsi="Arial" w:cs="Arial"/>
        </w:rPr>
        <w:t>g</w:t>
      </w:r>
      <w:r w:rsidR="001E19F7">
        <w:rPr>
          <w:rFonts w:ascii="Arial" w:hAnsi="Arial" w:cs="Arial"/>
        </w:rPr>
        <w:t xml:space="preserve"> </w:t>
      </w:r>
      <w:proofErr w:type="spellStart"/>
      <w:r w:rsidR="0021102C">
        <w:rPr>
          <w:rFonts w:ascii="Arial" w:hAnsi="Arial" w:cs="Arial"/>
        </w:rPr>
        <w:t>b.i.d</w:t>
      </w:r>
      <w:proofErr w:type="spellEnd"/>
      <w:r w:rsidR="008F4E1A">
        <w:rPr>
          <w:rFonts w:ascii="Arial" w:hAnsi="Arial" w:cs="Arial"/>
        </w:rPr>
        <w:t>.</w:t>
      </w:r>
      <w:r w:rsidR="00414378">
        <w:rPr>
          <w:rFonts w:ascii="Arial" w:hAnsi="Arial" w:cs="Arial"/>
        </w:rPr>
        <w:t xml:space="preserve"> </w:t>
      </w:r>
    </w:p>
    <w:p w14:paraId="6EF062D8" w14:textId="170CE51E" w:rsidR="00F4793E" w:rsidRDefault="00F4793E" w:rsidP="005B1BA4">
      <w:pPr>
        <w:spacing w:after="0" w:line="480" w:lineRule="auto"/>
        <w:jc w:val="both"/>
        <w:rPr>
          <w:rFonts w:ascii="Arial" w:hAnsi="Arial" w:cs="Arial"/>
          <w:b/>
        </w:rPr>
      </w:pPr>
    </w:p>
    <w:p w14:paraId="64BE720F" w14:textId="03232E90" w:rsidR="00F4793E" w:rsidRDefault="00F4793E" w:rsidP="005B1BA4">
      <w:pPr>
        <w:spacing w:after="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Case #3</w:t>
      </w:r>
    </w:p>
    <w:p w14:paraId="069679E5" w14:textId="3FE31BB2" w:rsidR="00F205B9" w:rsidRPr="00F205B9" w:rsidRDefault="00F205B9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 w:rsidRPr="00F205B9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13-</w:t>
      </w:r>
      <w:r w:rsidRPr="00F205B9">
        <w:rPr>
          <w:rFonts w:ascii="Arial" w:hAnsi="Arial" w:cs="Arial"/>
        </w:rPr>
        <w:t>year</w:t>
      </w:r>
      <w:r>
        <w:rPr>
          <w:rFonts w:ascii="Arial" w:hAnsi="Arial" w:cs="Arial"/>
        </w:rPr>
        <w:t>-</w:t>
      </w:r>
      <w:r w:rsidRPr="00F205B9">
        <w:rPr>
          <w:rFonts w:ascii="Arial" w:hAnsi="Arial" w:cs="Arial"/>
        </w:rPr>
        <w:t>old</w:t>
      </w:r>
      <w:r>
        <w:rPr>
          <w:rFonts w:ascii="Arial" w:hAnsi="Arial" w:cs="Arial"/>
        </w:rPr>
        <w:t xml:space="preserve"> girl </w:t>
      </w:r>
      <w:r w:rsidR="002B7472">
        <w:rPr>
          <w:rFonts w:ascii="Arial" w:hAnsi="Arial" w:cs="Arial"/>
        </w:rPr>
        <w:t xml:space="preserve">visited the emergency room with </w:t>
      </w:r>
      <w:r w:rsidR="00725B84">
        <w:rPr>
          <w:rFonts w:ascii="Arial" w:hAnsi="Arial" w:cs="Arial"/>
        </w:rPr>
        <w:t xml:space="preserve">a </w:t>
      </w:r>
      <w:r w:rsidR="002B7472">
        <w:rPr>
          <w:rFonts w:ascii="Arial" w:hAnsi="Arial" w:cs="Arial"/>
        </w:rPr>
        <w:t xml:space="preserve">fever, </w:t>
      </w:r>
      <w:r w:rsidR="0000443D">
        <w:rPr>
          <w:rFonts w:ascii="Arial" w:hAnsi="Arial" w:cs="Arial"/>
        </w:rPr>
        <w:t>abdominal pain</w:t>
      </w:r>
      <w:r w:rsidR="002B7472">
        <w:rPr>
          <w:rFonts w:ascii="Arial" w:hAnsi="Arial" w:cs="Arial"/>
        </w:rPr>
        <w:t xml:space="preserve"> and </w:t>
      </w:r>
      <w:r w:rsidR="000B3640">
        <w:rPr>
          <w:rFonts w:ascii="Arial" w:hAnsi="Arial" w:cs="Arial"/>
        </w:rPr>
        <w:t xml:space="preserve">a suspected </w:t>
      </w:r>
      <w:r w:rsidR="004A4EF1">
        <w:rPr>
          <w:rFonts w:ascii="Arial" w:hAnsi="Arial" w:cs="Arial"/>
        </w:rPr>
        <w:t>urinary tract infection</w:t>
      </w:r>
      <w:r w:rsidR="0030354C">
        <w:rPr>
          <w:rFonts w:ascii="Arial" w:hAnsi="Arial" w:cs="Arial"/>
        </w:rPr>
        <w:t xml:space="preserve">, </w:t>
      </w:r>
      <w:r w:rsidR="00725B84">
        <w:rPr>
          <w:rFonts w:ascii="Arial" w:hAnsi="Arial" w:cs="Arial"/>
        </w:rPr>
        <w:t xml:space="preserve">1 year and 9 months </w:t>
      </w:r>
      <w:r w:rsidR="0030354C">
        <w:rPr>
          <w:rFonts w:ascii="Arial" w:hAnsi="Arial" w:cs="Arial"/>
        </w:rPr>
        <w:t>since</w:t>
      </w:r>
      <w:r w:rsidR="00725B84">
        <w:rPr>
          <w:rFonts w:ascii="Arial" w:hAnsi="Arial" w:cs="Arial"/>
        </w:rPr>
        <w:t xml:space="preserve"> her second renal transplant</w:t>
      </w:r>
      <w:r w:rsidR="0030354C">
        <w:rPr>
          <w:rFonts w:ascii="Arial" w:hAnsi="Arial" w:cs="Arial"/>
        </w:rPr>
        <w:t>. She was</w:t>
      </w:r>
      <w:r w:rsidR="00725B84">
        <w:rPr>
          <w:rFonts w:ascii="Arial" w:hAnsi="Arial" w:cs="Arial"/>
        </w:rPr>
        <w:t xml:space="preserve"> on immunosuppressi</w:t>
      </w:r>
      <w:r w:rsidR="006F21AB">
        <w:rPr>
          <w:rFonts w:ascii="Arial" w:hAnsi="Arial" w:cs="Arial"/>
        </w:rPr>
        <w:t>on</w:t>
      </w:r>
      <w:r w:rsidR="00725B84">
        <w:rPr>
          <w:rFonts w:ascii="Arial" w:hAnsi="Arial" w:cs="Arial"/>
        </w:rPr>
        <w:t xml:space="preserve"> with tacrolimus and MMF with adequate exposure (AUC[0-12h] 51 mg*h</w:t>
      </w:r>
      <w:r w:rsidR="00613B73">
        <w:rPr>
          <w:rFonts w:ascii="Arial" w:hAnsi="Arial" w:cs="Arial"/>
        </w:rPr>
        <w:t>/L</w:t>
      </w:r>
      <w:r w:rsidR="00725B84">
        <w:rPr>
          <w:rFonts w:ascii="Arial" w:hAnsi="Arial" w:cs="Arial"/>
        </w:rPr>
        <w:t xml:space="preserve">). </w:t>
      </w:r>
      <w:r w:rsidR="002B7472">
        <w:rPr>
          <w:rFonts w:ascii="Arial" w:hAnsi="Arial" w:cs="Arial"/>
        </w:rPr>
        <w:t xml:space="preserve">While </w:t>
      </w:r>
      <w:r w:rsidR="00345F2E">
        <w:rPr>
          <w:rFonts w:ascii="Arial" w:hAnsi="Arial" w:cs="Arial"/>
        </w:rPr>
        <w:t>a</w:t>
      </w:r>
      <w:r w:rsidR="002B7472">
        <w:rPr>
          <w:rFonts w:ascii="Arial" w:hAnsi="Arial" w:cs="Arial"/>
        </w:rPr>
        <w:t xml:space="preserve">waiting </w:t>
      </w:r>
      <w:r w:rsidR="004A4EF1">
        <w:rPr>
          <w:rFonts w:ascii="Arial" w:hAnsi="Arial" w:cs="Arial"/>
        </w:rPr>
        <w:t xml:space="preserve">urine </w:t>
      </w:r>
      <w:r w:rsidR="00725B84">
        <w:rPr>
          <w:rFonts w:ascii="Arial" w:hAnsi="Arial" w:cs="Arial"/>
        </w:rPr>
        <w:t>culture</w:t>
      </w:r>
      <w:r w:rsidR="004A4EF1">
        <w:rPr>
          <w:rFonts w:ascii="Arial" w:hAnsi="Arial" w:cs="Arial"/>
        </w:rPr>
        <w:t>s</w:t>
      </w:r>
      <w:r w:rsidR="00725B84">
        <w:rPr>
          <w:rFonts w:ascii="Arial" w:hAnsi="Arial" w:cs="Arial"/>
        </w:rPr>
        <w:t xml:space="preserve">, amoxicillin/clavulanic acid 500/125 mg </w:t>
      </w:r>
      <w:proofErr w:type="spellStart"/>
      <w:r w:rsidR="00725B84">
        <w:rPr>
          <w:rFonts w:ascii="Arial" w:hAnsi="Arial" w:cs="Arial"/>
        </w:rPr>
        <w:t>t.i.d</w:t>
      </w:r>
      <w:proofErr w:type="spellEnd"/>
      <w:r w:rsidR="00725B84">
        <w:rPr>
          <w:rFonts w:ascii="Arial" w:hAnsi="Arial" w:cs="Arial"/>
        </w:rPr>
        <w:t xml:space="preserve">. was </w:t>
      </w:r>
      <w:r w:rsidR="00C305AF">
        <w:rPr>
          <w:rFonts w:ascii="Arial" w:hAnsi="Arial" w:cs="Arial"/>
        </w:rPr>
        <w:t xml:space="preserve">administered </w:t>
      </w:r>
      <w:r w:rsidR="00725B84">
        <w:rPr>
          <w:rFonts w:ascii="Arial" w:hAnsi="Arial" w:cs="Arial"/>
        </w:rPr>
        <w:t xml:space="preserve">for 10 days </w:t>
      </w:r>
      <w:r w:rsidR="00992497">
        <w:rPr>
          <w:rFonts w:ascii="Arial" w:hAnsi="Arial" w:cs="Arial"/>
        </w:rPr>
        <w:t>(Figure 2C)</w:t>
      </w:r>
      <w:r w:rsidR="00725B84">
        <w:rPr>
          <w:rFonts w:ascii="Arial" w:hAnsi="Arial" w:cs="Arial"/>
        </w:rPr>
        <w:t xml:space="preserve">. </w:t>
      </w:r>
      <w:r w:rsidR="00497B05">
        <w:rPr>
          <w:rFonts w:ascii="Arial" w:hAnsi="Arial" w:cs="Arial"/>
        </w:rPr>
        <w:t xml:space="preserve">On </w:t>
      </w:r>
      <w:r w:rsidR="00812749">
        <w:rPr>
          <w:rFonts w:ascii="Arial" w:hAnsi="Arial" w:cs="Arial"/>
        </w:rPr>
        <w:t>d</w:t>
      </w:r>
      <w:r w:rsidR="00497B05">
        <w:rPr>
          <w:rFonts w:ascii="Arial" w:hAnsi="Arial" w:cs="Arial"/>
        </w:rPr>
        <w:t>ay 4,</w:t>
      </w:r>
      <w:r w:rsidR="00725B84">
        <w:rPr>
          <w:rFonts w:ascii="Arial" w:hAnsi="Arial" w:cs="Arial"/>
        </w:rPr>
        <w:t xml:space="preserve"> she </w:t>
      </w:r>
      <w:r w:rsidR="00992497">
        <w:rPr>
          <w:rFonts w:ascii="Arial" w:hAnsi="Arial" w:cs="Arial"/>
        </w:rPr>
        <w:t xml:space="preserve">reported </w:t>
      </w:r>
      <w:r w:rsidR="008F1136">
        <w:rPr>
          <w:rFonts w:ascii="Arial" w:hAnsi="Arial" w:cs="Arial"/>
        </w:rPr>
        <w:t xml:space="preserve">at the outpatient clinic </w:t>
      </w:r>
      <w:r w:rsidR="00992497">
        <w:rPr>
          <w:rFonts w:ascii="Arial" w:hAnsi="Arial" w:cs="Arial"/>
        </w:rPr>
        <w:t xml:space="preserve">to feel much better although now having diarrhea. The </w:t>
      </w:r>
      <w:r w:rsidR="003E6C84">
        <w:rPr>
          <w:rFonts w:ascii="Arial" w:hAnsi="Arial" w:cs="Arial"/>
        </w:rPr>
        <w:t xml:space="preserve">MPA </w:t>
      </w:r>
      <w:r w:rsidR="00B36009">
        <w:rPr>
          <w:rFonts w:ascii="Arial" w:hAnsi="Arial" w:cs="Arial"/>
        </w:rPr>
        <w:t>concentration</w:t>
      </w:r>
      <w:r w:rsidR="00992497">
        <w:rPr>
          <w:rFonts w:ascii="Arial" w:hAnsi="Arial" w:cs="Arial"/>
        </w:rPr>
        <w:t xml:space="preserve"> </w:t>
      </w:r>
      <w:r w:rsidR="00F7591A">
        <w:rPr>
          <w:rFonts w:ascii="Arial" w:hAnsi="Arial" w:cs="Arial"/>
        </w:rPr>
        <w:t xml:space="preserve">was </w:t>
      </w:r>
      <w:r w:rsidR="00C305AF">
        <w:rPr>
          <w:rFonts w:ascii="Arial" w:hAnsi="Arial" w:cs="Arial"/>
        </w:rPr>
        <w:t>undetectable</w:t>
      </w:r>
      <w:r w:rsidR="00992497">
        <w:rPr>
          <w:rFonts w:ascii="Arial" w:hAnsi="Arial" w:cs="Arial"/>
        </w:rPr>
        <w:t xml:space="preserve">. </w:t>
      </w:r>
      <w:r w:rsidR="00497B05">
        <w:rPr>
          <w:rFonts w:ascii="Arial" w:hAnsi="Arial" w:cs="Arial"/>
        </w:rPr>
        <w:t xml:space="preserve">The diarrhea was </w:t>
      </w:r>
      <w:r w:rsidR="00C305AF">
        <w:rPr>
          <w:rFonts w:ascii="Arial" w:hAnsi="Arial" w:cs="Arial"/>
        </w:rPr>
        <w:t xml:space="preserve">a suspected </w:t>
      </w:r>
      <w:r w:rsidR="00A9417D">
        <w:rPr>
          <w:rFonts w:ascii="Arial" w:hAnsi="Arial" w:cs="Arial"/>
        </w:rPr>
        <w:t>s</w:t>
      </w:r>
      <w:r w:rsidR="00497B05">
        <w:rPr>
          <w:rFonts w:ascii="Arial" w:hAnsi="Arial" w:cs="Arial"/>
        </w:rPr>
        <w:t xml:space="preserve">ide effect of amoxicillin/clavulanic acid, but not </w:t>
      </w:r>
      <w:r w:rsidR="00A047C3">
        <w:rPr>
          <w:rFonts w:ascii="Arial" w:hAnsi="Arial" w:cs="Arial"/>
        </w:rPr>
        <w:t>likely to be</w:t>
      </w:r>
      <w:r w:rsidR="002072D1">
        <w:rPr>
          <w:rFonts w:ascii="Arial" w:hAnsi="Arial" w:cs="Arial"/>
        </w:rPr>
        <w:t xml:space="preserve"> solely</w:t>
      </w:r>
      <w:r w:rsidR="00A047C3">
        <w:rPr>
          <w:rFonts w:ascii="Arial" w:hAnsi="Arial" w:cs="Arial"/>
        </w:rPr>
        <w:t xml:space="preserve"> </w:t>
      </w:r>
      <w:r w:rsidR="00497B05">
        <w:rPr>
          <w:rFonts w:ascii="Arial" w:hAnsi="Arial" w:cs="Arial"/>
        </w:rPr>
        <w:t xml:space="preserve">responsible for the undetectable MPA plasma </w:t>
      </w:r>
      <w:r w:rsidR="00B36009">
        <w:rPr>
          <w:rFonts w:ascii="Arial" w:hAnsi="Arial" w:cs="Arial"/>
        </w:rPr>
        <w:t>concentration</w:t>
      </w:r>
      <w:r w:rsidR="00497B05">
        <w:rPr>
          <w:rFonts w:ascii="Arial" w:hAnsi="Arial" w:cs="Arial"/>
        </w:rPr>
        <w:t xml:space="preserve">. </w:t>
      </w:r>
      <w:r w:rsidR="008477FA">
        <w:rPr>
          <w:rFonts w:ascii="Arial" w:hAnsi="Arial" w:cs="Arial"/>
        </w:rPr>
        <w:t>Seven days a</w:t>
      </w:r>
      <w:r w:rsidR="00812749">
        <w:rPr>
          <w:rFonts w:ascii="Arial" w:hAnsi="Arial" w:cs="Arial"/>
        </w:rPr>
        <w:t xml:space="preserve">fter </w:t>
      </w:r>
      <w:r w:rsidR="00C305AF">
        <w:rPr>
          <w:rFonts w:ascii="Arial" w:hAnsi="Arial" w:cs="Arial"/>
        </w:rPr>
        <w:t xml:space="preserve">completing </w:t>
      </w:r>
      <w:r w:rsidR="00812749">
        <w:rPr>
          <w:rFonts w:ascii="Arial" w:hAnsi="Arial" w:cs="Arial"/>
        </w:rPr>
        <w:t xml:space="preserve">the </w:t>
      </w:r>
      <w:r w:rsidR="00A047C3">
        <w:rPr>
          <w:rFonts w:ascii="Arial" w:hAnsi="Arial" w:cs="Arial"/>
        </w:rPr>
        <w:t>antibiotic course</w:t>
      </w:r>
      <w:r w:rsidR="00812749">
        <w:rPr>
          <w:rFonts w:ascii="Arial" w:hAnsi="Arial" w:cs="Arial"/>
        </w:rPr>
        <w:t xml:space="preserve">, </w:t>
      </w:r>
      <w:r w:rsidR="00A047C3">
        <w:rPr>
          <w:rFonts w:ascii="Arial" w:hAnsi="Arial" w:cs="Arial"/>
        </w:rPr>
        <w:t xml:space="preserve">the MPA </w:t>
      </w:r>
      <w:r w:rsidR="00B36009">
        <w:rPr>
          <w:rFonts w:ascii="Arial" w:hAnsi="Arial" w:cs="Arial"/>
        </w:rPr>
        <w:t>concentration</w:t>
      </w:r>
      <w:r w:rsidR="00A047C3">
        <w:rPr>
          <w:rFonts w:ascii="Arial" w:hAnsi="Arial" w:cs="Arial"/>
        </w:rPr>
        <w:t xml:space="preserve"> was in </w:t>
      </w:r>
      <w:r w:rsidR="005571F7">
        <w:rPr>
          <w:rFonts w:ascii="Arial" w:hAnsi="Arial" w:cs="Arial"/>
        </w:rPr>
        <w:t>rang</w:t>
      </w:r>
      <w:r w:rsidR="00A047C3">
        <w:rPr>
          <w:rFonts w:ascii="Arial" w:hAnsi="Arial" w:cs="Arial"/>
        </w:rPr>
        <w:t>e:</w:t>
      </w:r>
      <w:r w:rsidR="00840302">
        <w:rPr>
          <w:rFonts w:ascii="Arial" w:hAnsi="Arial" w:cs="Arial"/>
        </w:rPr>
        <w:t xml:space="preserve"> 2.52 mg/L (reference &gt;1,</w:t>
      </w:r>
      <w:r w:rsidR="00F86A9B">
        <w:rPr>
          <w:rFonts w:ascii="Arial" w:hAnsi="Arial" w:cs="Arial"/>
        </w:rPr>
        <w:t>9 mg/L</w:t>
      </w:r>
      <w:r w:rsidR="00A047C3">
        <w:rPr>
          <w:rFonts w:ascii="Arial" w:hAnsi="Arial" w:cs="Arial"/>
        </w:rPr>
        <w:t xml:space="preserve">). </w:t>
      </w:r>
    </w:p>
    <w:p w14:paraId="4C9618E3" w14:textId="77777777" w:rsidR="00F4793E" w:rsidRDefault="00F4793E" w:rsidP="005B1BA4">
      <w:pPr>
        <w:spacing w:after="0" w:line="480" w:lineRule="auto"/>
        <w:jc w:val="both"/>
        <w:rPr>
          <w:rFonts w:ascii="Arial" w:hAnsi="Arial" w:cs="Arial"/>
          <w:b/>
        </w:rPr>
      </w:pPr>
    </w:p>
    <w:p w14:paraId="37F101EA" w14:textId="1376FB52" w:rsidR="00B46326" w:rsidRPr="00B925D3" w:rsidRDefault="00EB1457" w:rsidP="005B1BA4">
      <w:pPr>
        <w:spacing w:after="0" w:line="480" w:lineRule="auto"/>
        <w:jc w:val="both"/>
        <w:rPr>
          <w:rFonts w:ascii="Arial" w:hAnsi="Arial" w:cs="Arial"/>
          <w:b/>
        </w:rPr>
      </w:pPr>
      <w:r w:rsidRPr="00B925D3">
        <w:rPr>
          <w:rFonts w:ascii="Arial" w:hAnsi="Arial" w:cs="Arial"/>
          <w:b/>
        </w:rPr>
        <w:t>Discussion</w:t>
      </w:r>
      <w:r w:rsidR="00BA068D" w:rsidRPr="00B925D3">
        <w:rPr>
          <w:rFonts w:ascii="Arial" w:hAnsi="Arial" w:cs="Arial"/>
          <w:b/>
        </w:rPr>
        <w:t xml:space="preserve"> and conclusion</w:t>
      </w:r>
    </w:p>
    <w:p w14:paraId="5AC080C1" w14:textId="33BEFA0E" w:rsidR="00E8117A" w:rsidRDefault="00CF3627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447CD">
        <w:rPr>
          <w:rFonts w:ascii="Arial" w:hAnsi="Arial" w:cs="Arial"/>
        </w:rPr>
        <w:t xml:space="preserve">e describe three patients with </w:t>
      </w:r>
      <w:r w:rsidR="008774D9">
        <w:rPr>
          <w:rFonts w:ascii="Arial" w:hAnsi="Arial" w:cs="Arial"/>
        </w:rPr>
        <w:t xml:space="preserve">a significant reduction in </w:t>
      </w:r>
      <w:r>
        <w:rPr>
          <w:rFonts w:ascii="Arial" w:hAnsi="Arial" w:cs="Arial"/>
        </w:rPr>
        <w:t xml:space="preserve">MPA </w:t>
      </w:r>
      <w:r w:rsidR="008774D9">
        <w:rPr>
          <w:rFonts w:ascii="Arial" w:hAnsi="Arial" w:cs="Arial"/>
        </w:rPr>
        <w:t xml:space="preserve">exposure </w:t>
      </w:r>
      <w:r w:rsidR="005447CD">
        <w:rPr>
          <w:rFonts w:ascii="Arial" w:hAnsi="Arial" w:cs="Arial"/>
        </w:rPr>
        <w:t xml:space="preserve">after </w:t>
      </w:r>
      <w:r w:rsidR="0000443D">
        <w:rPr>
          <w:rFonts w:ascii="Arial" w:hAnsi="Arial" w:cs="Arial"/>
        </w:rPr>
        <w:t>starting</w:t>
      </w:r>
      <w:r w:rsidR="005447CD">
        <w:rPr>
          <w:rFonts w:ascii="Arial" w:hAnsi="Arial" w:cs="Arial"/>
        </w:rPr>
        <w:t xml:space="preserve"> oral antibiotics</w:t>
      </w:r>
      <w:r w:rsidR="008774D9">
        <w:rPr>
          <w:rFonts w:ascii="Arial" w:hAnsi="Arial" w:cs="Arial"/>
        </w:rPr>
        <w:t>, which increased again after lowering the dose or discontinuation of the antibiotic</w:t>
      </w:r>
      <w:r w:rsidR="00C305AF">
        <w:rPr>
          <w:rFonts w:ascii="Arial" w:hAnsi="Arial" w:cs="Arial"/>
        </w:rPr>
        <w:t>s</w:t>
      </w:r>
      <w:r w:rsidR="008774D9">
        <w:rPr>
          <w:rFonts w:ascii="Arial" w:hAnsi="Arial" w:cs="Arial"/>
        </w:rPr>
        <w:t>.</w:t>
      </w:r>
      <w:r w:rsidR="005447CD">
        <w:rPr>
          <w:rFonts w:ascii="Arial" w:hAnsi="Arial" w:cs="Arial"/>
        </w:rPr>
        <w:t xml:space="preserve"> </w:t>
      </w:r>
      <w:r w:rsidR="006325C1">
        <w:rPr>
          <w:rFonts w:ascii="Arial" w:hAnsi="Arial" w:cs="Arial"/>
        </w:rPr>
        <w:t xml:space="preserve">These patients were all medication adherent </w:t>
      </w:r>
      <w:r w:rsidR="0065520D">
        <w:rPr>
          <w:rFonts w:ascii="Arial" w:hAnsi="Arial" w:cs="Arial"/>
        </w:rPr>
        <w:t>–</w:t>
      </w:r>
      <w:r w:rsidR="00A21CE5">
        <w:rPr>
          <w:rFonts w:ascii="Arial" w:hAnsi="Arial" w:cs="Arial"/>
        </w:rPr>
        <w:t xml:space="preserve"> </w:t>
      </w:r>
      <w:r w:rsidR="005B621B">
        <w:rPr>
          <w:rFonts w:ascii="Arial" w:hAnsi="Arial" w:cs="Arial"/>
        </w:rPr>
        <w:t xml:space="preserve">both </w:t>
      </w:r>
      <w:r w:rsidR="006325C1">
        <w:rPr>
          <w:rFonts w:ascii="Arial" w:hAnsi="Arial" w:cs="Arial"/>
        </w:rPr>
        <w:t>anamnestically and proven by administration registration and/or TDM</w:t>
      </w:r>
      <w:r w:rsidR="00A21CE5">
        <w:rPr>
          <w:rFonts w:ascii="Arial" w:hAnsi="Arial" w:cs="Arial"/>
        </w:rPr>
        <w:t>. N</w:t>
      </w:r>
      <w:r w:rsidR="006325C1" w:rsidRPr="006325C1">
        <w:rPr>
          <w:rFonts w:ascii="Arial" w:hAnsi="Arial" w:cs="Arial"/>
        </w:rPr>
        <w:t xml:space="preserve">one of the patients was co-treated with </w:t>
      </w:r>
      <w:proofErr w:type="spellStart"/>
      <w:r w:rsidR="006325C1" w:rsidRPr="006325C1">
        <w:rPr>
          <w:rFonts w:ascii="Arial" w:hAnsi="Arial" w:cs="Arial"/>
        </w:rPr>
        <w:t>ciclosporin</w:t>
      </w:r>
      <w:proofErr w:type="spellEnd"/>
      <w:r w:rsidR="006325C1" w:rsidRPr="006325C1">
        <w:rPr>
          <w:rFonts w:ascii="Arial" w:hAnsi="Arial" w:cs="Arial"/>
        </w:rPr>
        <w:t>, which is known to inhibit the MPA enterohepatic recirculation</w:t>
      </w:r>
      <w:r w:rsidR="00A21CE5">
        <w:rPr>
          <w:rFonts w:ascii="Arial" w:hAnsi="Arial" w:cs="Arial"/>
        </w:rPr>
        <w:t>, or any other medication that interacts with MMF</w:t>
      </w:r>
      <w:r w:rsidR="00A77489">
        <w:rPr>
          <w:rFonts w:ascii="Arial" w:hAnsi="Arial" w:cs="Arial"/>
        </w:rPr>
        <w:t xml:space="preserve"> or its metabolites</w:t>
      </w:r>
      <w:r w:rsidR="006325C1" w:rsidRPr="006325C1">
        <w:rPr>
          <w:rFonts w:ascii="Arial" w:hAnsi="Arial" w:cs="Arial"/>
        </w:rPr>
        <w:t>.</w:t>
      </w:r>
      <w:r w:rsidR="008A7180">
        <w:rPr>
          <w:rFonts w:ascii="Arial" w:hAnsi="Arial" w:cs="Arial"/>
        </w:rPr>
        <w:fldChar w:fldCharType="begin"/>
      </w:r>
      <w:r w:rsidR="00646187">
        <w:rPr>
          <w:rFonts w:ascii="Arial" w:hAnsi="Arial" w:cs="Arial"/>
        </w:rPr>
        <w:instrText xml:space="preserve"> ADDIN EN.CITE &lt;EndNote&gt;&lt;Cite&gt;&lt;Author&gt;European Medicines Agency&lt;/Author&gt;&lt;Year&gt;2009&lt;/Year&gt;&lt;RecNum&gt;34&lt;/RecNum&gt;&lt;DisplayText&gt;&lt;style face="superscript"&gt;13&lt;/style&gt;&lt;/DisplayText&gt;&lt;record&gt;&lt;rec-number&gt;34&lt;/rec-number&gt;&lt;foreign-keys&gt;&lt;key app="EN" db-id="pezvdfzs4zrxxxerza8pda2e0d0zvrppee0v" timestamp="1643025191"&gt;34&lt;/key&gt;&lt;/foreign-keys&gt;&lt;ref-type name="Web Page"&gt;12&lt;/ref-type&gt;&lt;contributors&gt;&lt;authors&gt;&lt;author&gt;European Medicines Agency,&lt;/author&gt;&lt;/authors&gt;&lt;/contributors&gt;&lt;titles&gt;&lt;title&gt;CellCept Summary of Product Characteristics&lt;/title&gt;&lt;/titles&gt;&lt;volume&gt;2022&lt;/volume&gt;&lt;number&gt;24 January&lt;/number&gt;&lt;dates&gt;&lt;year&gt;2009&lt;/year&gt;&lt;pub-dates&gt;&lt;date&gt;24 January 2022&lt;/date&gt;&lt;/pub-dates&gt;&lt;/dates&gt;&lt;publisher&gt;European Medicines Agency&lt;/publisher&gt;&lt;urls&gt;&lt;related-urls&gt;&lt;url&gt;https://www.ema.europa.eu/en/documents/product-information/cellcept-epar-product-information_en.pdf&lt;/url&gt;&lt;/related-urls&gt;&lt;/urls&gt;&lt;/record&gt;&lt;/Cite&gt;&lt;/EndNote&gt;</w:instrText>
      </w:r>
      <w:r w:rsidR="008A7180"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13</w:t>
      </w:r>
      <w:r w:rsidR="008A7180">
        <w:rPr>
          <w:rFonts w:ascii="Arial" w:hAnsi="Arial" w:cs="Arial"/>
        </w:rPr>
        <w:fldChar w:fldCharType="end"/>
      </w:r>
      <w:r w:rsidR="006325C1">
        <w:rPr>
          <w:rFonts w:ascii="Arial" w:hAnsi="Arial" w:cs="Arial"/>
        </w:rPr>
        <w:t xml:space="preserve"> </w:t>
      </w:r>
    </w:p>
    <w:p w14:paraId="66316CF6" w14:textId="1F9964E6" w:rsidR="008E39E1" w:rsidRDefault="006D12BE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Our findings are in line with </w:t>
      </w:r>
      <w:r w:rsidR="00F06CAA">
        <w:rPr>
          <w:rFonts w:ascii="Arial" w:hAnsi="Arial" w:cs="Arial"/>
        </w:rPr>
        <w:t>the</w:t>
      </w:r>
      <w:r w:rsidR="008774D9">
        <w:rPr>
          <w:rFonts w:ascii="Arial" w:hAnsi="Arial" w:cs="Arial"/>
        </w:rPr>
        <w:t xml:space="preserve"> few</w:t>
      </w:r>
      <w:r>
        <w:rPr>
          <w:rFonts w:ascii="Arial" w:hAnsi="Arial" w:cs="Arial"/>
        </w:rPr>
        <w:t xml:space="preserve"> </w:t>
      </w:r>
      <w:r w:rsidR="00F06CAA">
        <w:rPr>
          <w:rFonts w:ascii="Arial" w:hAnsi="Arial" w:cs="Arial"/>
        </w:rPr>
        <w:t xml:space="preserve">available </w:t>
      </w:r>
      <w:r w:rsidR="004E08FD">
        <w:rPr>
          <w:rFonts w:ascii="Arial" w:hAnsi="Arial" w:cs="Arial"/>
        </w:rPr>
        <w:t xml:space="preserve">small </w:t>
      </w:r>
      <w:r w:rsidR="00E63C16">
        <w:rPr>
          <w:rFonts w:ascii="Arial" w:hAnsi="Arial" w:cs="Arial"/>
        </w:rPr>
        <w:t>cohorts and case series</w:t>
      </w:r>
      <w:r>
        <w:rPr>
          <w:rFonts w:ascii="Arial" w:hAnsi="Arial" w:cs="Arial"/>
        </w:rPr>
        <w:t xml:space="preserve">. It </w:t>
      </w:r>
      <w:r w:rsidR="008774D9">
        <w:rPr>
          <w:rFonts w:ascii="Arial" w:hAnsi="Arial" w:cs="Arial"/>
        </w:rPr>
        <w:t xml:space="preserve">has been </w:t>
      </w:r>
      <w:r>
        <w:rPr>
          <w:rFonts w:ascii="Arial" w:hAnsi="Arial" w:cs="Arial"/>
        </w:rPr>
        <w:t xml:space="preserve">shown that many </w:t>
      </w:r>
      <w:r w:rsidR="00E63C16">
        <w:rPr>
          <w:rFonts w:ascii="Arial" w:hAnsi="Arial" w:cs="Arial"/>
        </w:rPr>
        <w:t xml:space="preserve">oral </w:t>
      </w:r>
      <w:r w:rsidR="004E08FD">
        <w:rPr>
          <w:rFonts w:ascii="Arial" w:hAnsi="Arial" w:cs="Arial"/>
        </w:rPr>
        <w:t xml:space="preserve">antibiotics </w:t>
      </w:r>
      <w:r>
        <w:rPr>
          <w:rFonts w:ascii="Arial" w:hAnsi="Arial" w:cs="Arial"/>
        </w:rPr>
        <w:t>can cause th</w:t>
      </w:r>
      <w:r w:rsidR="008774D9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interaction with MMF</w:t>
      </w:r>
      <w:r w:rsidR="008774D9">
        <w:rPr>
          <w:rFonts w:ascii="Arial" w:hAnsi="Arial" w:cs="Arial"/>
        </w:rPr>
        <w:t xml:space="preserve">, including </w:t>
      </w:r>
      <w:proofErr w:type="spellStart"/>
      <w:r w:rsidR="004E08FD">
        <w:rPr>
          <w:rFonts w:ascii="Arial" w:hAnsi="Arial" w:cs="Arial"/>
        </w:rPr>
        <w:t>rifampicine</w:t>
      </w:r>
      <w:proofErr w:type="spellEnd"/>
      <w:r w:rsidR="004E08FD">
        <w:rPr>
          <w:rFonts w:ascii="Arial" w:hAnsi="Arial" w:cs="Arial"/>
        </w:rPr>
        <w:t xml:space="preserve">, </w:t>
      </w:r>
      <w:proofErr w:type="spellStart"/>
      <w:r w:rsidR="004E08FD">
        <w:rPr>
          <w:rFonts w:ascii="Arial" w:hAnsi="Arial" w:cs="Arial"/>
        </w:rPr>
        <w:t>no</w:t>
      </w:r>
      <w:r w:rsidR="00FC2AC2">
        <w:rPr>
          <w:rFonts w:ascii="Arial" w:hAnsi="Arial" w:cs="Arial"/>
        </w:rPr>
        <w:t>r</w:t>
      </w:r>
      <w:r w:rsidR="007A7A75">
        <w:rPr>
          <w:rFonts w:ascii="Arial" w:hAnsi="Arial" w:cs="Arial"/>
        </w:rPr>
        <w:t>floxacine</w:t>
      </w:r>
      <w:proofErr w:type="spellEnd"/>
      <w:r w:rsidR="007A7A75">
        <w:rPr>
          <w:rFonts w:ascii="Arial" w:hAnsi="Arial" w:cs="Arial"/>
        </w:rPr>
        <w:t>/</w:t>
      </w:r>
      <w:r w:rsidR="004E08FD">
        <w:rPr>
          <w:rFonts w:ascii="Arial" w:hAnsi="Arial" w:cs="Arial"/>
        </w:rPr>
        <w:t>metronidazole, selective bowel decontamination (</w:t>
      </w:r>
      <w:proofErr w:type="spellStart"/>
      <w:r w:rsidR="004E08FD">
        <w:rPr>
          <w:rFonts w:ascii="Arial" w:hAnsi="Arial" w:cs="Arial"/>
        </w:rPr>
        <w:t>mycostatin</w:t>
      </w:r>
      <w:proofErr w:type="spellEnd"/>
      <w:r w:rsidR="00B739DB">
        <w:rPr>
          <w:rFonts w:ascii="Arial" w:hAnsi="Arial" w:cs="Arial"/>
        </w:rPr>
        <w:t>/t</w:t>
      </w:r>
      <w:r w:rsidR="004E08FD">
        <w:rPr>
          <w:rFonts w:ascii="Arial" w:hAnsi="Arial" w:cs="Arial"/>
        </w:rPr>
        <w:t>obramycin</w:t>
      </w:r>
      <w:r w:rsidR="00B739DB">
        <w:rPr>
          <w:rFonts w:ascii="Arial" w:hAnsi="Arial" w:cs="Arial"/>
        </w:rPr>
        <w:t>/</w:t>
      </w:r>
      <w:r w:rsidR="004E08FD">
        <w:rPr>
          <w:rFonts w:ascii="Arial" w:hAnsi="Arial" w:cs="Arial"/>
        </w:rPr>
        <w:t>cefuroxime</w:t>
      </w:r>
      <w:r w:rsidR="00E63C16">
        <w:rPr>
          <w:rFonts w:ascii="Arial" w:hAnsi="Arial" w:cs="Arial"/>
        </w:rPr>
        <w:t xml:space="preserve">), </w:t>
      </w:r>
      <w:r w:rsidR="008022E2">
        <w:rPr>
          <w:rFonts w:ascii="Arial" w:hAnsi="Arial" w:cs="Arial"/>
        </w:rPr>
        <w:t>ciprofloxacin</w:t>
      </w:r>
      <w:r>
        <w:rPr>
          <w:rFonts w:ascii="Arial" w:hAnsi="Arial" w:cs="Arial"/>
        </w:rPr>
        <w:t xml:space="preserve"> and</w:t>
      </w:r>
      <w:r w:rsidR="00E63C16">
        <w:rPr>
          <w:rFonts w:ascii="Arial" w:hAnsi="Arial" w:cs="Arial"/>
        </w:rPr>
        <w:t xml:space="preserve"> amoxicillin/clavulanic acid</w:t>
      </w:r>
      <w:r w:rsidR="00CA584D">
        <w:rPr>
          <w:rFonts w:ascii="Arial" w:hAnsi="Arial" w:cs="Arial"/>
        </w:rPr>
        <w:t>.</w:t>
      </w:r>
      <w:r w:rsidR="00AD30F1">
        <w:rPr>
          <w:rFonts w:ascii="Arial" w:hAnsi="Arial" w:cs="Arial"/>
        </w:rPr>
        <w:fldChar w:fldCharType="begin">
          <w:fldData xml:space="preserve">PEVuZE5vdGU+PENpdGU+PEF1dGhvcj5OYWVzZW5zPC9BdXRob3I+PFllYXI+MjAwNjwvWWVhcj48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</w:fldData>
        </w:fldChar>
      </w:r>
      <w:r w:rsidR="008A7180">
        <w:rPr>
          <w:rFonts w:ascii="Arial" w:hAnsi="Arial" w:cs="Arial"/>
        </w:rPr>
        <w:instrText xml:space="preserve"> ADDIN EN.CITE </w:instrText>
      </w:r>
      <w:r w:rsidR="008A7180">
        <w:rPr>
          <w:rFonts w:ascii="Arial" w:hAnsi="Arial" w:cs="Arial"/>
        </w:rPr>
        <w:fldChar w:fldCharType="begin">
          <w:fldData xml:space="preserve">PEVuZE5vdGU+PENpdGU+PEF1dGhvcj5OYWVzZW5zPC9BdXRob3I+PFllYXI+MjAwNjwvWWVhcj48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</w:fldData>
        </w:fldChar>
      </w:r>
      <w:r w:rsidR="008A7180">
        <w:rPr>
          <w:rFonts w:ascii="Arial" w:hAnsi="Arial" w:cs="Arial"/>
        </w:rPr>
        <w:instrText xml:space="preserve"> ADDIN EN.CITE.DATA </w:instrText>
      </w:r>
      <w:r w:rsidR="008A7180">
        <w:rPr>
          <w:rFonts w:ascii="Arial" w:hAnsi="Arial" w:cs="Arial"/>
        </w:rPr>
      </w:r>
      <w:r w:rsidR="008A7180">
        <w:rPr>
          <w:rFonts w:ascii="Arial" w:hAnsi="Arial" w:cs="Arial"/>
        </w:rPr>
        <w:fldChar w:fldCharType="end"/>
      </w:r>
      <w:r w:rsidR="00AD30F1">
        <w:rPr>
          <w:rFonts w:ascii="Arial" w:hAnsi="Arial" w:cs="Arial"/>
        </w:rPr>
      </w:r>
      <w:r w:rsidR="00AD30F1"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11,12,14-18</w:t>
      </w:r>
      <w:r w:rsidR="00AD30F1">
        <w:rPr>
          <w:rFonts w:ascii="Arial" w:hAnsi="Arial" w:cs="Arial"/>
        </w:rPr>
        <w:fldChar w:fldCharType="end"/>
      </w:r>
      <w:r w:rsidR="00801888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Furthermore, t</w:t>
      </w:r>
      <w:r w:rsidR="004E08FD">
        <w:rPr>
          <w:rFonts w:ascii="Arial" w:hAnsi="Arial" w:cs="Arial"/>
        </w:rPr>
        <w:t xml:space="preserve">he </w:t>
      </w:r>
      <w:r w:rsidR="00BC6C2B">
        <w:rPr>
          <w:rFonts w:ascii="Arial" w:hAnsi="Arial" w:cs="Arial"/>
        </w:rPr>
        <w:t>summary of produ</w:t>
      </w:r>
      <w:r w:rsidR="008774D9">
        <w:rPr>
          <w:rFonts w:ascii="Arial" w:hAnsi="Arial" w:cs="Arial"/>
        </w:rPr>
        <w:t>c</w:t>
      </w:r>
      <w:r w:rsidR="00BC6C2B">
        <w:rPr>
          <w:rFonts w:ascii="Arial" w:hAnsi="Arial" w:cs="Arial"/>
        </w:rPr>
        <w:t xml:space="preserve">t characteristics </w:t>
      </w:r>
      <w:r w:rsidR="00050425">
        <w:rPr>
          <w:rFonts w:ascii="Arial" w:hAnsi="Arial" w:cs="Arial"/>
        </w:rPr>
        <w:t>of</w:t>
      </w:r>
      <w:r w:rsidR="003A4117">
        <w:rPr>
          <w:rFonts w:ascii="Arial" w:hAnsi="Arial" w:cs="Arial"/>
        </w:rPr>
        <w:t xml:space="preserve"> MMF-originator</w:t>
      </w:r>
      <w:r w:rsidR="00050425">
        <w:rPr>
          <w:rFonts w:ascii="Arial" w:hAnsi="Arial" w:cs="Arial"/>
        </w:rPr>
        <w:t xml:space="preserve"> </w:t>
      </w:r>
      <w:proofErr w:type="spellStart"/>
      <w:r w:rsidR="00B739DB">
        <w:rPr>
          <w:rFonts w:ascii="Arial" w:hAnsi="Arial" w:cs="Arial"/>
        </w:rPr>
        <w:t>CellCept</w:t>
      </w:r>
      <w:proofErr w:type="spellEnd"/>
      <w:r w:rsidR="00B739DB">
        <w:rPr>
          <w:rFonts w:ascii="Arial" w:hAnsi="Arial" w:cs="Arial"/>
        </w:rPr>
        <w:t xml:space="preserve">® specifically </w:t>
      </w:r>
      <w:r w:rsidR="00B739DB">
        <w:rPr>
          <w:rFonts w:ascii="Arial" w:hAnsi="Arial" w:cs="Arial"/>
        </w:rPr>
        <w:lastRenderedPageBreak/>
        <w:t>mentions</w:t>
      </w:r>
      <w:r w:rsidR="003F4188">
        <w:rPr>
          <w:rFonts w:ascii="Arial" w:hAnsi="Arial" w:cs="Arial"/>
        </w:rPr>
        <w:t xml:space="preserve"> ciprofloxacin, amoxicillin</w:t>
      </w:r>
      <w:r w:rsidR="008774D9">
        <w:rPr>
          <w:rFonts w:ascii="Arial" w:hAnsi="Arial" w:cs="Arial"/>
        </w:rPr>
        <w:t>/</w:t>
      </w:r>
      <w:r w:rsidR="003F4188">
        <w:rPr>
          <w:rFonts w:ascii="Arial" w:hAnsi="Arial" w:cs="Arial"/>
        </w:rPr>
        <w:t xml:space="preserve">clavulanic acid, </w:t>
      </w:r>
      <w:proofErr w:type="spellStart"/>
      <w:r w:rsidR="003F4188">
        <w:rPr>
          <w:rFonts w:ascii="Arial" w:hAnsi="Arial" w:cs="Arial"/>
        </w:rPr>
        <w:t>norfloxacin</w:t>
      </w:r>
      <w:proofErr w:type="spellEnd"/>
      <w:r w:rsidR="008774D9">
        <w:rPr>
          <w:rFonts w:ascii="Arial" w:hAnsi="Arial" w:cs="Arial"/>
        </w:rPr>
        <w:t>/</w:t>
      </w:r>
      <w:r w:rsidR="003F4188">
        <w:rPr>
          <w:rFonts w:ascii="Arial" w:hAnsi="Arial" w:cs="Arial"/>
        </w:rPr>
        <w:t>metronidazole and trimethoprim/sulfamethoxazole</w:t>
      </w:r>
      <w:r w:rsidR="00B739DB">
        <w:rPr>
          <w:rFonts w:ascii="Arial" w:hAnsi="Arial" w:cs="Arial"/>
        </w:rPr>
        <w:t xml:space="preserve"> for this interaction</w:t>
      </w:r>
      <w:r w:rsidR="003F4188">
        <w:rPr>
          <w:rFonts w:ascii="Arial" w:hAnsi="Arial" w:cs="Arial"/>
        </w:rPr>
        <w:t>.</w:t>
      </w:r>
      <w:r w:rsidR="006637AB">
        <w:rPr>
          <w:rFonts w:ascii="Arial" w:hAnsi="Arial" w:cs="Arial"/>
        </w:rPr>
        <w:fldChar w:fldCharType="begin"/>
      </w:r>
      <w:r w:rsidR="008A7180">
        <w:rPr>
          <w:rFonts w:ascii="Arial" w:hAnsi="Arial" w:cs="Arial"/>
        </w:rPr>
        <w:instrText xml:space="preserve"> ADDIN EN.CITE &lt;EndNote&gt;&lt;Cite&gt;&lt;Author&gt;European Medicines Agency&lt;/Author&gt;&lt;Year&gt;2009&lt;/Year&gt;&lt;RecNum&gt;34&lt;/RecNum&gt;&lt;DisplayText&gt;&lt;style face="superscript"&gt;13&lt;/style&gt;&lt;/DisplayText&gt;&lt;record&gt;&lt;rec-number&gt;34&lt;/rec-number&gt;&lt;foreign-keys&gt;&lt;key app="EN" db-id="pezvdfzs4zrxxxerza8pda2e0d0zvrppee0v" timestamp="1643025191"&gt;34&lt;/key&gt;&lt;/foreign-keys&gt;&lt;ref-type name="Web Page"&gt;12&lt;/ref-type&gt;&lt;contributors&gt;&lt;authors&gt;&lt;author&gt;European Medicines Agency,&lt;/author&gt;&lt;/authors&gt;&lt;/contributors&gt;&lt;titles&gt;&lt;title&gt;CellCept Summary of Product Characteristics&lt;/title&gt;&lt;/titles&gt;&lt;volume&gt;2022&lt;/volume&gt;&lt;number&gt;24 January&lt;/number&gt;&lt;dates&gt;&lt;year&gt;2009&lt;/year&gt;&lt;pub-dates&gt;&lt;date&gt;24 January 2022&lt;/date&gt;&lt;/pub-dates&gt;&lt;/dates&gt;&lt;publisher&gt;European Medicines Agency&lt;/publisher&gt;&lt;urls&gt;&lt;related-urls&gt;&lt;url&gt;https://www.ema.europa.eu/en/documents/product-information/cellcept-epar-product-information_en.pdf&lt;/url&gt;&lt;/related-urls&gt;&lt;/urls&gt;&lt;/record&gt;&lt;/Cite&gt;&lt;/EndNote&gt;</w:instrText>
      </w:r>
      <w:r w:rsidR="006637AB"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13</w:t>
      </w:r>
      <w:r w:rsidR="006637AB">
        <w:rPr>
          <w:rFonts w:ascii="Arial" w:hAnsi="Arial" w:cs="Arial"/>
        </w:rPr>
        <w:fldChar w:fldCharType="end"/>
      </w:r>
      <w:r w:rsidR="003F4188">
        <w:rPr>
          <w:rFonts w:ascii="Arial" w:hAnsi="Arial" w:cs="Arial"/>
        </w:rPr>
        <w:t xml:space="preserve"> </w:t>
      </w:r>
      <w:r w:rsidR="0027047F">
        <w:rPr>
          <w:rFonts w:ascii="Arial" w:hAnsi="Arial" w:cs="Arial"/>
        </w:rPr>
        <w:t>To the best of our knowledge, we are the first to</w:t>
      </w:r>
      <w:r w:rsidR="00FF66DD">
        <w:rPr>
          <w:rFonts w:ascii="Arial" w:hAnsi="Arial" w:cs="Arial"/>
        </w:rPr>
        <w:t xml:space="preserve"> report a similar effect for oral vancomycin. </w:t>
      </w:r>
    </w:p>
    <w:p w14:paraId="5BBCC0D7" w14:textId="6E0EB6FD" w:rsidR="008E39E1" w:rsidRDefault="008E39E1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 w:rsidRPr="00B925D3">
        <w:rPr>
          <w:rFonts w:ascii="Arial" w:hAnsi="Arial" w:cs="Arial"/>
        </w:rPr>
        <w:t>The exact mechanism underlying th</w:t>
      </w:r>
      <w:r w:rsidR="00F115DB">
        <w:rPr>
          <w:rFonts w:ascii="Arial" w:hAnsi="Arial" w:cs="Arial"/>
        </w:rPr>
        <w:t>e</w:t>
      </w:r>
      <w:r w:rsidRPr="00B925D3">
        <w:rPr>
          <w:rFonts w:ascii="Arial" w:hAnsi="Arial" w:cs="Arial"/>
        </w:rPr>
        <w:t xml:space="preserve"> interaction is still unclear. </w:t>
      </w:r>
      <w:r w:rsidR="00CF6CEB">
        <w:rPr>
          <w:rFonts w:ascii="Arial" w:hAnsi="Arial" w:cs="Arial"/>
        </w:rPr>
        <w:t>As</w:t>
      </w:r>
      <w:r w:rsidRPr="00B925D3">
        <w:rPr>
          <w:rFonts w:ascii="Arial" w:hAnsi="Arial" w:cs="Arial"/>
        </w:rPr>
        <w:t xml:space="preserve"> the AUC[6-12h</w:t>
      </w:r>
      <w:r>
        <w:rPr>
          <w:rFonts w:ascii="Arial" w:hAnsi="Arial" w:cs="Arial"/>
        </w:rPr>
        <w:t>] and MPA</w:t>
      </w:r>
      <w:r w:rsidR="003E6C84">
        <w:rPr>
          <w:rFonts w:ascii="Arial" w:hAnsi="Arial" w:cs="Arial"/>
        </w:rPr>
        <w:t xml:space="preserve"> trough</w:t>
      </w:r>
      <w:r>
        <w:rPr>
          <w:rFonts w:ascii="Arial" w:hAnsi="Arial" w:cs="Arial"/>
        </w:rPr>
        <w:t xml:space="preserve"> </w:t>
      </w:r>
      <w:r w:rsidR="00B36009">
        <w:rPr>
          <w:rFonts w:ascii="Arial" w:hAnsi="Arial" w:cs="Arial"/>
        </w:rPr>
        <w:t>concentration</w:t>
      </w:r>
      <w:r>
        <w:rPr>
          <w:rFonts w:ascii="Arial" w:hAnsi="Arial" w:cs="Arial"/>
        </w:rPr>
        <w:t xml:space="preserve"> are affected predominantly, without a significant effect on AUC[0-6h</w:t>
      </w:r>
      <w:r w:rsidR="00CF3627">
        <w:rPr>
          <w:rFonts w:ascii="Arial" w:hAnsi="Arial" w:cs="Arial"/>
        </w:rPr>
        <w:t>],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max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t</w:t>
      </w:r>
      <w:r>
        <w:rPr>
          <w:rFonts w:ascii="Arial" w:hAnsi="Arial" w:cs="Arial"/>
          <w:vertAlign w:val="subscript"/>
        </w:rPr>
        <w:t>max</w:t>
      </w:r>
      <w:proofErr w:type="spellEnd"/>
      <w:r>
        <w:rPr>
          <w:rFonts w:ascii="Arial" w:hAnsi="Arial" w:cs="Arial"/>
        </w:rPr>
        <w:t xml:space="preserve">, the suggested mechanism of the interaction is interference with the enterohepatic </w:t>
      </w:r>
      <w:r w:rsidR="00B36009">
        <w:rPr>
          <w:rFonts w:ascii="Arial" w:hAnsi="Arial" w:cs="Arial"/>
        </w:rPr>
        <w:t>re</w:t>
      </w:r>
      <w:r>
        <w:rPr>
          <w:rFonts w:ascii="Arial" w:hAnsi="Arial" w:cs="Arial"/>
        </w:rPr>
        <w:t>circulation.</w:t>
      </w:r>
      <w:r>
        <w:rPr>
          <w:rFonts w:ascii="Arial" w:hAnsi="Arial" w:cs="Arial"/>
        </w:rPr>
        <w:fldChar w:fldCharType="begin"/>
      </w:r>
      <w:r w:rsidR="008A7180">
        <w:rPr>
          <w:rFonts w:ascii="Arial" w:hAnsi="Arial" w:cs="Arial"/>
        </w:rPr>
        <w:instrText xml:space="preserve"> ADDIN EN.CITE &lt;EndNote&gt;&lt;Cite&gt;&lt;Author&gt;Schmidt&lt;/Author&gt;&lt;Year&gt;2001&lt;/Year&gt;&lt;RecNum&gt;15&lt;/RecNum&gt;&lt;DisplayText&gt;&lt;style face="superscript"&gt;16&lt;/style&gt;&lt;/DisplayText&gt;&lt;record&gt;&lt;rec-number&gt;15&lt;/rec-number&gt;&lt;foreign-keys&gt;&lt;key app="EN" db-id="pezvdfzs4zrxxxerza8pda2e0d0zvrppee0v" timestamp="0"&gt;15&lt;/key&gt;&lt;/foreign-keys&gt;&lt;ref-type name="Journal Article"&gt;17&lt;/ref-type&gt;&lt;contributors&gt;&lt;authors&gt;&lt;author&gt;Schmidt, L. E.&lt;/author&gt;&lt;author&gt;Rasmussen, A.&lt;/author&gt;&lt;author&gt;Norrelykke, M. R.&lt;/author&gt;&lt;author&gt;Poulsen, H. E.&lt;/author&gt;&lt;author&gt;Hansen, B. A.&lt;/author&gt;&lt;/authors&gt;&lt;/contributors&gt;&lt;auth-address&gt;Department of Hepatology A.2.12.1, Rigshospitalet, DK-2100 Copenhagen O, Denmark. lars.schmidt@dadlnet.dk&lt;/auth-address&gt;&lt;titles&gt;&lt;title&gt;The effect of selective bowel decontamination on the pharmacokinetics of mycophenolate mofetil in liver transplant recipients&lt;/title&gt;&lt;secondary-title&gt;Liver Transpl&lt;/secondary-title&gt;&lt;/titles&gt;&lt;pages&gt;739-42&lt;/pages&gt;&lt;volume&gt;7&lt;/volume&gt;&lt;number&gt;8&lt;/number&gt;&lt;edition&gt;2001/08/18&lt;/edition&gt;&lt;keywords&gt;&lt;keyword&gt;Adult&lt;/keyword&gt;&lt;keyword&gt;Aged&lt;/keyword&gt;&lt;keyword&gt;Anti-Bacterial Agents/*therapeutic use&lt;/keyword&gt;&lt;keyword&gt;Biological Availability&lt;/keyword&gt;&lt;keyword&gt;Female&lt;/keyword&gt;&lt;keyword&gt;Humans&lt;/keyword&gt;&lt;keyword&gt;Immunosuppressive Agents/blood/*pharmacokinetics&lt;/keyword&gt;&lt;keyword&gt;Intestines/*drug effects/*microbiology&lt;/keyword&gt;&lt;keyword&gt;*Liver Transplantation&lt;/keyword&gt;&lt;keyword&gt;Male&lt;/keyword&gt;&lt;keyword&gt;Middle Aged&lt;/keyword&gt;&lt;keyword&gt;Mycophenolic Acid/analogs &amp;amp; derivatives/blood/*pharmacokinetics&lt;/keyword&gt;&lt;keyword&gt;Prospective Studies&lt;/keyword&gt;&lt;keyword&gt;Time Factors&lt;/keyword&gt;&lt;/keywords&gt;&lt;dates&gt;&lt;year&gt;2001&lt;/year&gt;&lt;pub-dates&gt;&lt;date&gt;Aug&lt;/date&gt;&lt;/pub-dates&gt;&lt;/dates&gt;&lt;isbn&gt;1527-6465 (Print)&amp;#xD;1527-6465 (Linking)&lt;/isbn&gt;&lt;accession-num&gt;11510021&lt;/accession-num&gt;&lt;urls&gt;&lt;related-urls&gt;&lt;url&gt;https://www.ncbi.nlm.nih.gov/pubmed/11510021&lt;/url&gt;&lt;/related-urls&gt;&lt;/urls&gt;&lt;electronic-resource-num&gt;S1527646501285992 [pii]&amp;#xD;10.1053/jlts.2001.26365&lt;/electronic-resource-num&gt;&lt;language&gt;eng&lt;/language&gt;&lt;/record&gt;&lt;/Cite&gt;&lt;/EndNote&gt;</w:instrText>
      </w:r>
      <w:r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16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7470F2">
        <w:rPr>
          <w:rFonts w:ascii="Arial" w:hAnsi="Arial" w:cs="Arial"/>
        </w:rPr>
        <w:t xml:space="preserve">Not only a rapid decline of MPA trough levels after start of antibiotic treatment, but also rapid recovery after cessation of antibiotics have been observed. This suggests that the </w:t>
      </w:r>
      <w:proofErr w:type="spellStart"/>
      <w:r w:rsidR="007470F2">
        <w:rPr>
          <w:rFonts w:ascii="Arial" w:hAnsi="Arial" w:cs="Arial"/>
        </w:rPr>
        <w:t>deglucoronidating</w:t>
      </w:r>
      <w:proofErr w:type="spellEnd"/>
      <w:r w:rsidR="007470F2">
        <w:rPr>
          <w:rFonts w:ascii="Arial" w:hAnsi="Arial" w:cs="Arial"/>
        </w:rPr>
        <w:t xml:space="preserve"> activity of the gut flora and accordingly enterohepatic circulation can be reconstituted.</w:t>
      </w:r>
      <w:r w:rsidR="007470F2">
        <w:rPr>
          <w:rFonts w:ascii="Arial" w:hAnsi="Arial" w:cs="Arial"/>
        </w:rPr>
        <w:fldChar w:fldCharType="begin">
          <w:fldData xml:space="preserve">PEVuZE5vdGU+PENpdGU+PEF1dGhvcj5Cb3Jyb3dzPC9BdXRob3I+PFllYXI+MjAwNzwvWWVhcj48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</w:fldData>
        </w:fldChar>
      </w:r>
      <w:r w:rsidR="008A7180">
        <w:rPr>
          <w:rFonts w:ascii="Arial" w:hAnsi="Arial" w:cs="Arial"/>
        </w:rPr>
        <w:instrText xml:space="preserve"> ADDIN EN.CITE </w:instrText>
      </w:r>
      <w:r w:rsidR="008A7180">
        <w:rPr>
          <w:rFonts w:ascii="Arial" w:hAnsi="Arial" w:cs="Arial"/>
        </w:rPr>
        <w:fldChar w:fldCharType="begin">
          <w:fldData xml:space="preserve">PEVuZE5vdGU+PENpdGU+PEF1dGhvcj5Cb3Jyb3dzPC9BdXRob3I+PFllYXI+MjAwNzwvWWVhcj48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</w:fldData>
        </w:fldChar>
      </w:r>
      <w:r w:rsidR="008A7180">
        <w:rPr>
          <w:rFonts w:ascii="Arial" w:hAnsi="Arial" w:cs="Arial"/>
        </w:rPr>
        <w:instrText xml:space="preserve"> ADDIN EN.CITE.DATA </w:instrText>
      </w:r>
      <w:r w:rsidR="008A7180">
        <w:rPr>
          <w:rFonts w:ascii="Arial" w:hAnsi="Arial" w:cs="Arial"/>
        </w:rPr>
      </w:r>
      <w:r w:rsidR="008A7180">
        <w:rPr>
          <w:rFonts w:ascii="Arial" w:hAnsi="Arial" w:cs="Arial"/>
        </w:rPr>
        <w:fldChar w:fldCharType="end"/>
      </w:r>
      <w:r w:rsidR="007470F2">
        <w:rPr>
          <w:rFonts w:ascii="Arial" w:hAnsi="Arial" w:cs="Arial"/>
        </w:rPr>
      </w:r>
      <w:r w:rsidR="007470F2"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17</w:t>
      </w:r>
      <w:r w:rsidR="007470F2">
        <w:rPr>
          <w:rFonts w:ascii="Arial" w:hAnsi="Arial" w:cs="Arial"/>
        </w:rPr>
        <w:fldChar w:fldCharType="end"/>
      </w:r>
      <w:r w:rsidR="007470F2">
        <w:rPr>
          <w:rFonts w:ascii="Arial" w:hAnsi="Arial" w:cs="Arial"/>
        </w:rPr>
        <w:t xml:space="preserve"> As shown in an </w:t>
      </w:r>
      <w:r w:rsidR="007470F2" w:rsidRPr="00590F9F">
        <w:rPr>
          <w:rFonts w:ascii="Arial" w:hAnsi="Arial" w:cs="Arial"/>
          <w:i/>
        </w:rPr>
        <w:t>in vitro</w:t>
      </w:r>
      <w:r w:rsidR="007470F2">
        <w:rPr>
          <w:rFonts w:ascii="Arial" w:hAnsi="Arial" w:cs="Arial"/>
        </w:rPr>
        <w:t xml:space="preserve"> experiment, the reduction of MPA exposure might not solely depend on eradication of β-</w:t>
      </w:r>
      <w:proofErr w:type="spellStart"/>
      <w:r w:rsidR="007470F2">
        <w:rPr>
          <w:rFonts w:ascii="Arial" w:hAnsi="Arial" w:cs="Arial"/>
        </w:rPr>
        <w:t>glucuronidase</w:t>
      </w:r>
      <w:proofErr w:type="spellEnd"/>
      <w:r w:rsidR="007470F2">
        <w:rPr>
          <w:rFonts w:ascii="Arial" w:hAnsi="Arial" w:cs="Arial"/>
        </w:rPr>
        <w:t xml:space="preserve"> producing bacteria, but also on direct non-competitive inhibition of intestinal β-</w:t>
      </w:r>
      <w:proofErr w:type="spellStart"/>
      <w:r w:rsidR="007470F2">
        <w:rPr>
          <w:rFonts w:ascii="Arial" w:hAnsi="Arial" w:cs="Arial"/>
        </w:rPr>
        <w:t>glucuronidase</w:t>
      </w:r>
      <w:proofErr w:type="spellEnd"/>
      <w:r w:rsidR="007470F2">
        <w:rPr>
          <w:rFonts w:ascii="Arial" w:hAnsi="Arial" w:cs="Arial"/>
        </w:rPr>
        <w:t xml:space="preserve"> activity.</w:t>
      </w:r>
      <w:r w:rsidR="007470F2">
        <w:rPr>
          <w:rFonts w:ascii="Arial" w:hAnsi="Arial" w:cs="Arial"/>
        </w:rPr>
        <w:fldChar w:fldCharType="begin">
          <w:fldData xml:space="preserve">PEVuZE5vdGU+PENpdGU+PEF1dGhvcj5Lb2Rhd2FyYTwvQXV0aG9yPjxZZWFyPjIwMTQ8L1llYXI+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</w:fldData>
        </w:fldChar>
      </w:r>
      <w:r w:rsidR="007470F2">
        <w:rPr>
          <w:rFonts w:ascii="Arial" w:hAnsi="Arial" w:cs="Arial"/>
        </w:rPr>
        <w:instrText xml:space="preserve"> ADDIN EN.CITE </w:instrText>
      </w:r>
      <w:r w:rsidR="007470F2">
        <w:rPr>
          <w:rFonts w:ascii="Arial" w:hAnsi="Arial" w:cs="Arial"/>
        </w:rPr>
        <w:fldChar w:fldCharType="begin">
          <w:fldData xml:space="preserve">PEVuZE5vdGU+PENpdGU+PEF1dGhvcj5Lb2Rhd2FyYTwvQXV0aG9yPjxZZWFyPjIwMTQ8L1llYXI+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</w:fldData>
        </w:fldChar>
      </w:r>
      <w:r w:rsidR="007470F2">
        <w:rPr>
          <w:rFonts w:ascii="Arial" w:hAnsi="Arial" w:cs="Arial"/>
        </w:rPr>
        <w:instrText xml:space="preserve"> ADDIN EN.CITE.DATA </w:instrText>
      </w:r>
      <w:r w:rsidR="007470F2">
        <w:rPr>
          <w:rFonts w:ascii="Arial" w:hAnsi="Arial" w:cs="Arial"/>
        </w:rPr>
      </w:r>
      <w:r w:rsidR="007470F2">
        <w:rPr>
          <w:rFonts w:ascii="Arial" w:hAnsi="Arial" w:cs="Arial"/>
        </w:rPr>
        <w:fldChar w:fldCharType="end"/>
      </w:r>
      <w:r w:rsidR="007470F2">
        <w:rPr>
          <w:rFonts w:ascii="Arial" w:hAnsi="Arial" w:cs="Arial"/>
        </w:rPr>
      </w:r>
      <w:r w:rsidR="007470F2">
        <w:rPr>
          <w:rFonts w:ascii="Arial" w:hAnsi="Arial" w:cs="Arial"/>
        </w:rPr>
        <w:fldChar w:fldCharType="separate"/>
      </w:r>
      <w:r w:rsidR="007470F2" w:rsidRPr="007470F2">
        <w:rPr>
          <w:rFonts w:ascii="Arial" w:hAnsi="Arial" w:cs="Arial"/>
          <w:noProof/>
          <w:vertAlign w:val="superscript"/>
        </w:rPr>
        <w:t>19</w:t>
      </w:r>
      <w:r w:rsidR="007470F2">
        <w:rPr>
          <w:rFonts w:ascii="Arial" w:hAnsi="Arial" w:cs="Arial"/>
        </w:rPr>
        <w:fldChar w:fldCharType="end"/>
      </w:r>
      <w:r w:rsidR="007470F2">
        <w:rPr>
          <w:rFonts w:ascii="Arial" w:hAnsi="Arial" w:cs="Arial"/>
        </w:rPr>
        <w:t xml:space="preserve"> This is also illustrated by case 1, in which MPA trough levels recovered very quickly after withdrawal of ciprofloxacin. The enterohepatic circulation interfering effect</w:t>
      </w:r>
      <w:r w:rsidR="00C305AF">
        <w:rPr>
          <w:rFonts w:ascii="Arial" w:hAnsi="Arial" w:cs="Arial"/>
        </w:rPr>
        <w:t xml:space="preserve"> </w:t>
      </w:r>
      <w:r w:rsidR="00F06CAA">
        <w:rPr>
          <w:rFonts w:ascii="Arial" w:hAnsi="Arial" w:cs="Arial"/>
        </w:rPr>
        <w:t xml:space="preserve">seems </w:t>
      </w:r>
      <w:r w:rsidR="00DF0335">
        <w:rPr>
          <w:rFonts w:ascii="Arial" w:hAnsi="Arial" w:cs="Arial"/>
        </w:rPr>
        <w:t>antibiotic</w:t>
      </w:r>
      <w:r w:rsidR="00F06CAA">
        <w:rPr>
          <w:rFonts w:ascii="Arial" w:hAnsi="Arial" w:cs="Arial"/>
        </w:rPr>
        <w:t xml:space="preserve">-specific rather than a group effect, as inhibition </w:t>
      </w:r>
      <w:r w:rsidR="00032A22">
        <w:rPr>
          <w:rFonts w:ascii="Arial" w:hAnsi="Arial" w:cs="Arial"/>
        </w:rPr>
        <w:t xml:space="preserve">of </w:t>
      </w:r>
      <w:r w:rsidR="00032A22" w:rsidRPr="003A35F6">
        <w:rPr>
          <w:rFonts w:ascii="Arial" w:hAnsi="Arial" w:cs="Arial"/>
          <w:i/>
        </w:rPr>
        <w:t>in vitro</w:t>
      </w:r>
      <w:r w:rsidR="00032A22">
        <w:rPr>
          <w:rFonts w:ascii="Arial" w:hAnsi="Arial" w:cs="Arial"/>
        </w:rPr>
        <w:t xml:space="preserve"> β-</w:t>
      </w:r>
      <w:proofErr w:type="spellStart"/>
      <w:r w:rsidR="00032A22">
        <w:rPr>
          <w:rFonts w:ascii="Arial" w:hAnsi="Arial" w:cs="Arial"/>
        </w:rPr>
        <w:t>glucuronidase</w:t>
      </w:r>
      <w:proofErr w:type="spellEnd"/>
      <w:r w:rsidR="00032A22">
        <w:rPr>
          <w:rFonts w:ascii="Arial" w:hAnsi="Arial" w:cs="Arial"/>
        </w:rPr>
        <w:t xml:space="preserve"> </w:t>
      </w:r>
      <w:r w:rsidR="00F06CAA">
        <w:rPr>
          <w:rFonts w:ascii="Arial" w:hAnsi="Arial" w:cs="Arial"/>
        </w:rPr>
        <w:t xml:space="preserve">was observed for ciprofloxacin and </w:t>
      </w:r>
      <w:proofErr w:type="spellStart"/>
      <w:r w:rsidR="00F06CAA">
        <w:rPr>
          <w:rFonts w:ascii="Arial" w:hAnsi="Arial" w:cs="Arial"/>
        </w:rPr>
        <w:t>enoxacin</w:t>
      </w:r>
      <w:proofErr w:type="spellEnd"/>
      <w:r w:rsidR="00F06CAA">
        <w:rPr>
          <w:rFonts w:ascii="Arial" w:hAnsi="Arial" w:cs="Arial"/>
        </w:rPr>
        <w:t xml:space="preserve"> </w:t>
      </w:r>
      <w:r w:rsidR="00752325">
        <w:rPr>
          <w:rFonts w:ascii="Arial" w:hAnsi="Arial" w:cs="Arial"/>
        </w:rPr>
        <w:t>but</w:t>
      </w:r>
      <w:r w:rsidR="00F06CAA">
        <w:rPr>
          <w:rFonts w:ascii="Arial" w:hAnsi="Arial" w:cs="Arial"/>
        </w:rPr>
        <w:t xml:space="preserve"> not for levofloxacin and ofloxacin.</w:t>
      </w:r>
      <w:r w:rsidR="00F06CAA">
        <w:rPr>
          <w:rFonts w:ascii="Arial" w:hAnsi="Arial" w:cs="Arial"/>
        </w:rPr>
        <w:fldChar w:fldCharType="begin">
          <w:fldData xml:space="preserve">PEVuZE5vdGU+PENpdGU+PEF1dGhvcj5Lb2Rhd2FyYTwvQXV0aG9yPjxZZWFyPjIwMTQ8L1llYXI+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</w:fldData>
        </w:fldChar>
      </w:r>
      <w:r w:rsidR="00556B55">
        <w:rPr>
          <w:rFonts w:ascii="Arial" w:hAnsi="Arial" w:cs="Arial"/>
        </w:rPr>
        <w:instrText xml:space="preserve"> ADDIN EN.CITE </w:instrText>
      </w:r>
      <w:r w:rsidR="00556B55">
        <w:rPr>
          <w:rFonts w:ascii="Arial" w:hAnsi="Arial" w:cs="Arial"/>
        </w:rPr>
        <w:fldChar w:fldCharType="begin">
          <w:fldData xml:space="preserve">PEVuZE5vdGU+PENpdGU+PEF1dGhvcj5Lb2Rhd2FyYTwvQXV0aG9yPjxZZWFyPjIwMTQ8L1llYXI+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</w:fldData>
        </w:fldChar>
      </w:r>
      <w:r w:rsidR="00556B55">
        <w:rPr>
          <w:rFonts w:ascii="Arial" w:hAnsi="Arial" w:cs="Arial"/>
        </w:rPr>
        <w:instrText xml:space="preserve"> ADDIN EN.CITE.DATA </w:instrText>
      </w:r>
      <w:r w:rsidR="00556B55">
        <w:rPr>
          <w:rFonts w:ascii="Arial" w:hAnsi="Arial" w:cs="Arial"/>
        </w:rPr>
      </w:r>
      <w:r w:rsidR="00556B55">
        <w:rPr>
          <w:rFonts w:ascii="Arial" w:hAnsi="Arial" w:cs="Arial"/>
        </w:rPr>
        <w:fldChar w:fldCharType="end"/>
      </w:r>
      <w:r w:rsidR="00F06CAA">
        <w:rPr>
          <w:rFonts w:ascii="Arial" w:hAnsi="Arial" w:cs="Arial"/>
        </w:rPr>
      </w:r>
      <w:r w:rsidR="00F06CAA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19</w:t>
      </w:r>
      <w:r w:rsidR="00F06CAA">
        <w:rPr>
          <w:rFonts w:ascii="Arial" w:hAnsi="Arial" w:cs="Arial"/>
        </w:rPr>
        <w:fldChar w:fldCharType="end"/>
      </w:r>
    </w:p>
    <w:p w14:paraId="458EFA07" w14:textId="2524D5DA" w:rsidR="00774E1B" w:rsidRPr="00646187" w:rsidRDefault="00774E1B" w:rsidP="009E157A">
      <w:pPr>
        <w:spacing w:after="0" w:line="480" w:lineRule="auto"/>
        <w:ind w:firstLine="720"/>
        <w:jc w:val="both"/>
        <w:rPr>
          <w:rFonts w:ascii="Arial" w:hAnsi="Arial" w:cs="Arial"/>
        </w:rPr>
      </w:pPr>
      <w:r w:rsidRPr="00646187">
        <w:rPr>
          <w:rFonts w:ascii="Arial" w:hAnsi="Arial" w:cs="Arial"/>
        </w:rPr>
        <w:t>Recently</w:t>
      </w:r>
      <w:r w:rsidR="009E157A" w:rsidRPr="00646187">
        <w:rPr>
          <w:rFonts w:ascii="Arial" w:hAnsi="Arial" w:cs="Arial"/>
        </w:rPr>
        <w:t>,</w:t>
      </w:r>
      <w:r w:rsidRPr="00646187">
        <w:rPr>
          <w:rFonts w:ascii="Arial" w:hAnsi="Arial" w:cs="Arial"/>
        </w:rPr>
        <w:t xml:space="preserve"> more evidence is appearing regarding the influence of </w:t>
      </w:r>
      <w:proofErr w:type="spellStart"/>
      <w:r w:rsidRPr="00646187">
        <w:rPr>
          <w:rFonts w:ascii="Arial" w:hAnsi="Arial" w:cs="Arial"/>
        </w:rPr>
        <w:t>immunosuppressants</w:t>
      </w:r>
      <w:proofErr w:type="spellEnd"/>
      <w:r w:rsidRPr="00646187">
        <w:rPr>
          <w:rFonts w:ascii="Arial" w:hAnsi="Arial" w:cs="Arial"/>
        </w:rPr>
        <w:t xml:space="preserve"> on the gut microbiome. </w:t>
      </w:r>
      <w:r w:rsidR="009E157A" w:rsidRPr="00646187">
        <w:rPr>
          <w:rFonts w:ascii="Arial" w:hAnsi="Arial" w:cs="Arial"/>
        </w:rPr>
        <w:t>Tacrolimus</w:t>
      </w:r>
      <w:r w:rsidRPr="00646187">
        <w:rPr>
          <w:rFonts w:ascii="Arial" w:hAnsi="Arial" w:cs="Arial"/>
        </w:rPr>
        <w:t xml:space="preserve"> and pr</w:t>
      </w:r>
      <w:r w:rsidR="009E157A" w:rsidRPr="00646187">
        <w:rPr>
          <w:rFonts w:ascii="Arial" w:hAnsi="Arial" w:cs="Arial"/>
        </w:rPr>
        <w:t xml:space="preserve">ednisolone are associated with pro-inflammatory </w:t>
      </w:r>
      <w:proofErr w:type="spellStart"/>
      <w:r w:rsidR="009E157A" w:rsidRPr="00646187">
        <w:rPr>
          <w:rFonts w:ascii="Arial" w:hAnsi="Arial" w:cs="Arial"/>
        </w:rPr>
        <w:t>dysbiosis</w:t>
      </w:r>
      <w:proofErr w:type="spellEnd"/>
      <w:r w:rsidR="009E157A" w:rsidRPr="00646187">
        <w:rPr>
          <w:rFonts w:ascii="Arial" w:hAnsi="Arial" w:cs="Arial"/>
        </w:rPr>
        <w:t xml:space="preserve">, and alterations </w:t>
      </w:r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in the intestinal barrier and MMF is associated with pro-inflammatory </w:t>
      </w:r>
      <w:proofErr w:type="spellStart"/>
      <w:r w:rsidR="009E157A" w:rsidRPr="00646187">
        <w:rPr>
          <w:rFonts w:ascii="Arial" w:hAnsi="Arial" w:cs="Arial"/>
          <w:color w:val="212121"/>
          <w:shd w:val="clear" w:color="auto" w:fill="FFFFFF"/>
        </w:rPr>
        <w:t>dysbiosis</w:t>
      </w:r>
      <w:proofErr w:type="spellEnd"/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 and increased endotoxemia</w:t>
      </w:r>
      <w:r w:rsidR="00646187" w:rsidRPr="00646187">
        <w:rPr>
          <w:rFonts w:ascii="Arial" w:hAnsi="Arial" w:cs="Arial"/>
          <w:color w:val="212121"/>
          <w:shd w:val="clear" w:color="auto" w:fill="FFFFFF"/>
        </w:rPr>
        <w:t>.</w:t>
      </w:r>
      <w:r w:rsidR="00646187" w:rsidRPr="00646187">
        <w:rPr>
          <w:rFonts w:ascii="Arial" w:hAnsi="Arial" w:cs="Arial"/>
          <w:color w:val="212121"/>
          <w:shd w:val="clear" w:color="auto" w:fill="FFFFFF"/>
        </w:rPr>
        <w:fldChar w:fldCharType="begin"/>
      </w:r>
      <w:r w:rsidR="00646187" w:rsidRPr="00646187">
        <w:rPr>
          <w:rFonts w:ascii="Arial" w:hAnsi="Arial" w:cs="Arial"/>
          <w:color w:val="212121"/>
          <w:shd w:val="clear" w:color="auto" w:fill="FFFFFF"/>
        </w:rPr>
        <w:instrText xml:space="preserve"> ADDIN EN.CITE &lt;EndNote&gt;&lt;Cite&gt;&lt;Author&gt;Gabarre&lt;/Author&gt;&lt;Year&gt;2022&lt;/Year&gt;&lt;RecNum&gt;37&lt;/RecNum&gt;&lt;DisplayText&gt;&lt;style face="superscript"&gt;20&lt;/style&gt;&lt;/DisplayText&gt;&lt;record&gt;&lt;rec-number&gt;37&lt;/rec-number&gt;&lt;foreign-keys&gt;&lt;key app="EN" db-id="pezvdfzs4zrxxxerza8pda2e0d0zvrppee0v" timestamp="1670331995"&gt;37&lt;/key&gt;&lt;/foreign-keys&gt;&lt;ref-type name="Journal Article"&gt;17&lt;/ref-type&gt;&lt;contributors&gt;&lt;authors&gt;&lt;author&gt;Gabarre, P.&lt;/author&gt;&lt;author&gt;Loens, C.&lt;/author&gt;&lt;author&gt;Tamzali, Y.&lt;/author&gt;&lt;author&gt;Barrou, B.&lt;/author&gt;&lt;author&gt;Jaisser, F.&lt;/author&gt;&lt;author&gt;Tourret, J.&lt;/author&gt;&lt;/authors&gt;&lt;/contributors&gt;&lt;auth-address&gt;Centre de Recherche des Cordeliers, Team &amp;quot;Diabetes, metabolic diseases and comorbidities&amp;quot;, Sorbonne Universite, Universite de Paris, INSERM, Paris, France.&amp;#xD;Assistance Publique - Hopitaux Paris APHP, Medical and Surgical Unit of Kidney Transplantation Unit, Pitie-Salpetriere Hospital, Sorbonne Universite, Paris, France.&lt;/auth-address&gt;&lt;titles&gt;&lt;title&gt;Immunosuppressive therapy after solid organ transplantation and the gut microbiota: Bidirectional interactions with clinical consequences&lt;/title&gt;&lt;secondary-title&gt;Am J Transplant&lt;/secondary-title&gt;&lt;/titles&gt;&lt;periodical&gt;&lt;full-title&gt;Am J Transplant&lt;/full-title&gt;&lt;/periodical&gt;&lt;pages&gt;1014-1030&lt;/pages&gt;&lt;volume&gt;22&lt;/volume&gt;&lt;number&gt;4&lt;/number&gt;&lt;edition&gt;2021/09/13&lt;/edition&gt;&lt;keywords&gt;&lt;keyword&gt;Animals&lt;/keyword&gt;&lt;keyword&gt;Dysbiosis&lt;/keyword&gt;&lt;keyword&gt;*Gastrointestinal Microbiome&lt;/keyword&gt;&lt;keyword&gt;Immunosuppression Therapy&lt;/keyword&gt;&lt;keyword&gt;Mice&lt;/keyword&gt;&lt;keyword&gt;*Organ Transplantation/adverse effects&lt;/keyword&gt;&lt;keyword&gt;Tacrolimus/pharmacology&lt;/keyword&gt;&lt;/keywords&gt;&lt;dates&gt;&lt;year&gt;2022&lt;/year&gt;&lt;pub-dates&gt;&lt;date&gt;Apr&lt;/date&gt;&lt;/pub-dates&gt;&lt;/dates&gt;&lt;isbn&gt;1600-6143 (Electronic)&amp;#xD;1600-6135 (Linking)&lt;/isbn&gt;&lt;accession-num&gt;34510717&lt;/accession-num&gt;&lt;urls&gt;&lt;related-urls&gt;&lt;url&gt;https://www.ncbi.nlm.nih.gov/pubmed/34510717&lt;/url&gt;&lt;/related-urls&gt;&lt;/urls&gt;&lt;electronic-resource-num&gt;10.1111/ajt.16836&lt;/electronic-resource-num&gt;&lt;language&gt;eng&lt;/language&gt;&lt;/record&gt;&lt;/Cite&gt;&lt;/EndNote&gt;</w:instrText>
      </w:r>
      <w:r w:rsidR="00646187" w:rsidRPr="00646187">
        <w:rPr>
          <w:rFonts w:ascii="Arial" w:hAnsi="Arial" w:cs="Arial"/>
          <w:color w:val="212121"/>
          <w:shd w:val="clear" w:color="auto" w:fill="FFFFFF"/>
        </w:rPr>
        <w:fldChar w:fldCharType="separate"/>
      </w:r>
      <w:r w:rsidR="00646187" w:rsidRPr="00646187">
        <w:rPr>
          <w:rFonts w:ascii="Arial" w:hAnsi="Arial" w:cs="Arial"/>
          <w:noProof/>
          <w:color w:val="212121"/>
          <w:shd w:val="clear" w:color="auto" w:fill="FFFFFF"/>
          <w:vertAlign w:val="superscript"/>
        </w:rPr>
        <w:t>20</w:t>
      </w:r>
      <w:r w:rsidR="00646187" w:rsidRPr="00646187">
        <w:rPr>
          <w:rFonts w:ascii="Arial" w:hAnsi="Arial" w:cs="Arial"/>
          <w:color w:val="212121"/>
          <w:shd w:val="clear" w:color="auto" w:fill="FFFFFF"/>
        </w:rPr>
        <w:fldChar w:fldCharType="end"/>
      </w:r>
      <w:r w:rsidR="004357F7" w:rsidRPr="00646187">
        <w:rPr>
          <w:rFonts w:ascii="Arial" w:hAnsi="Arial" w:cs="Arial"/>
          <w:color w:val="212121"/>
          <w:shd w:val="clear" w:color="auto" w:fill="FFFFFF"/>
        </w:rPr>
        <w:t xml:space="preserve"> </w:t>
      </w:r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In mice it is shown that MMF was responsible for an increase in </w:t>
      </w:r>
      <w:r w:rsidR="00646187" w:rsidRPr="00646187">
        <w:rPr>
          <w:rFonts w:ascii="Arial" w:hAnsi="Arial" w:cs="Arial"/>
          <w:i/>
          <w:color w:val="212121"/>
          <w:shd w:val="clear" w:color="auto" w:fill="FFFFFF"/>
        </w:rPr>
        <w:t>Clostridia</w:t>
      </w:r>
      <w:r w:rsidR="00646187" w:rsidRPr="00646187">
        <w:rPr>
          <w:rFonts w:ascii="Arial" w:hAnsi="Arial" w:cs="Arial"/>
          <w:color w:val="212121"/>
          <w:shd w:val="clear" w:color="auto" w:fill="FFFFFF"/>
        </w:rPr>
        <w:t xml:space="preserve"> and </w:t>
      </w:r>
      <w:proofErr w:type="spellStart"/>
      <w:r w:rsidR="009E157A" w:rsidRPr="00646187">
        <w:rPr>
          <w:rFonts w:ascii="Arial" w:hAnsi="Arial" w:cs="Arial"/>
          <w:i/>
          <w:color w:val="212121"/>
          <w:shd w:val="clear" w:color="auto" w:fill="FFFFFF"/>
        </w:rPr>
        <w:t>Bacteroides</w:t>
      </w:r>
      <w:proofErr w:type="spellEnd"/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 spp.</w:t>
      </w:r>
      <w:r w:rsidR="009E157A" w:rsidRPr="00646187">
        <w:rPr>
          <w:rFonts w:ascii="Arial" w:hAnsi="Arial" w:cs="Arial"/>
          <w:color w:val="1C1D1E"/>
          <w:shd w:val="clear" w:color="auto" w:fill="FFFFFF"/>
        </w:rPr>
        <w:t xml:space="preserve"> </w:t>
      </w:r>
      <w:r w:rsidR="009E157A" w:rsidRPr="00646187">
        <w:rPr>
          <w:rFonts w:ascii="Arial" w:hAnsi="Arial" w:cs="Arial"/>
        </w:rPr>
        <w:t>β-</w:t>
      </w:r>
      <w:proofErr w:type="spellStart"/>
      <w:r w:rsidR="009E157A" w:rsidRPr="00646187">
        <w:rPr>
          <w:rFonts w:ascii="Arial" w:hAnsi="Arial" w:cs="Arial"/>
        </w:rPr>
        <w:t>Glucuronidase</w:t>
      </w:r>
      <w:proofErr w:type="spellEnd"/>
      <w:r w:rsidR="009E157A" w:rsidRPr="00646187">
        <w:rPr>
          <w:rFonts w:ascii="Arial" w:hAnsi="Arial" w:cs="Arial"/>
        </w:rPr>
        <w:t xml:space="preserve"> </w:t>
      </w:r>
      <w:r w:rsidR="009E157A" w:rsidRPr="00646187">
        <w:rPr>
          <w:rFonts w:ascii="Arial" w:hAnsi="Arial" w:cs="Arial"/>
          <w:color w:val="1C1D1E"/>
          <w:shd w:val="clear" w:color="auto" w:fill="FFFFFF"/>
        </w:rPr>
        <w:t xml:space="preserve">is expressed by </w:t>
      </w:r>
      <w:proofErr w:type="spellStart"/>
      <w:r w:rsidR="009E157A" w:rsidRPr="00646187">
        <w:rPr>
          <w:rFonts w:ascii="Arial" w:hAnsi="Arial" w:cs="Arial"/>
          <w:i/>
          <w:color w:val="212121"/>
          <w:shd w:val="clear" w:color="auto" w:fill="FFFFFF"/>
        </w:rPr>
        <w:t>Bacteroides</w:t>
      </w:r>
      <w:proofErr w:type="spellEnd"/>
      <w:r w:rsidR="009E157A" w:rsidRPr="00646187">
        <w:rPr>
          <w:rFonts w:ascii="Arial" w:hAnsi="Arial" w:cs="Arial"/>
          <w:color w:val="1C1D1E"/>
          <w:shd w:val="clear" w:color="auto" w:fill="FFFFFF"/>
        </w:rPr>
        <w:t xml:space="preserve"> and as a consequence MMF stimulates </w:t>
      </w:r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the activity of gut </w:t>
      </w:r>
      <w:r w:rsidR="009E157A" w:rsidRPr="00646187">
        <w:rPr>
          <w:rFonts w:ascii="Arial" w:hAnsi="Arial" w:cs="Arial"/>
        </w:rPr>
        <w:t>β-</w:t>
      </w:r>
      <w:proofErr w:type="spellStart"/>
      <w:r w:rsidR="009E157A" w:rsidRPr="00646187">
        <w:rPr>
          <w:rFonts w:ascii="Arial" w:hAnsi="Arial" w:cs="Arial"/>
        </w:rPr>
        <w:t>glucuronidase</w:t>
      </w:r>
      <w:proofErr w:type="spellEnd"/>
      <w:r w:rsidR="009E157A" w:rsidRPr="00646187">
        <w:rPr>
          <w:rFonts w:ascii="Arial" w:hAnsi="Arial" w:cs="Arial"/>
        </w:rPr>
        <w:t xml:space="preserve"> </w:t>
      </w:r>
      <w:r w:rsidR="009E157A" w:rsidRPr="00646187">
        <w:rPr>
          <w:rFonts w:ascii="Arial" w:hAnsi="Arial" w:cs="Arial"/>
          <w:color w:val="212121"/>
          <w:shd w:val="clear" w:color="auto" w:fill="FFFFFF"/>
        </w:rPr>
        <w:t>in the cecum and the colon.</w: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begin">
          <w:fldData xml:space="preserve">PEVuZE5vdGU+PENpdGU+PEF1dGhvcj5UYXlsb3I8L0F1dGhvcj48WWVhcj4yMDE5PC9ZZWFyPjxS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</w:fldData>
        </w:fldChar>
      </w:r>
      <w:r w:rsidR="00646187">
        <w:rPr>
          <w:rFonts w:ascii="Arial" w:hAnsi="Arial" w:cs="Arial"/>
          <w:color w:val="212121"/>
          <w:shd w:val="clear" w:color="auto" w:fill="FFFFFF"/>
        </w:rPr>
        <w:instrText xml:space="preserve"> ADDIN EN.CITE </w:instrTex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begin">
          <w:fldData xml:space="preserve">PEVuZE5vdGU+PENpdGU+PEF1dGhvcj5UYXlsb3I8L0F1dGhvcj48WWVhcj4yMDE5PC9ZZWFyPjxS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</w:fldData>
        </w:fldChar>
      </w:r>
      <w:r w:rsidR="00646187">
        <w:rPr>
          <w:rFonts w:ascii="Arial" w:hAnsi="Arial" w:cs="Arial"/>
          <w:color w:val="212121"/>
          <w:shd w:val="clear" w:color="auto" w:fill="FFFFFF"/>
        </w:rPr>
        <w:instrText xml:space="preserve"> ADDIN EN.CITE.DATA </w:instrText>
      </w:r>
      <w:r w:rsidR="00646187">
        <w:rPr>
          <w:rFonts w:ascii="Arial" w:hAnsi="Arial" w:cs="Arial"/>
          <w:color w:val="212121"/>
          <w:shd w:val="clear" w:color="auto" w:fill="FFFFFF"/>
        </w:rPr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end"/>
      </w:r>
      <w:r w:rsidR="00646187">
        <w:rPr>
          <w:rFonts w:ascii="Arial" w:hAnsi="Arial" w:cs="Arial"/>
          <w:color w:val="212121"/>
          <w:shd w:val="clear" w:color="auto" w:fill="FFFFFF"/>
        </w:rPr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separate"/>
      </w:r>
      <w:r w:rsidR="00646187" w:rsidRPr="00646187">
        <w:rPr>
          <w:rFonts w:ascii="Arial" w:hAnsi="Arial" w:cs="Arial"/>
          <w:noProof/>
          <w:color w:val="212121"/>
          <w:shd w:val="clear" w:color="auto" w:fill="FFFFFF"/>
          <w:vertAlign w:val="superscript"/>
        </w:rPr>
        <w:t>21</w: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end"/>
      </w:r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 Furthermore, in these mice it was shown that addition of vancomycin was responsible for a decrease in </w:t>
      </w:r>
      <w:proofErr w:type="spellStart"/>
      <w:r w:rsidR="009E157A" w:rsidRPr="00646187">
        <w:rPr>
          <w:rFonts w:ascii="Arial" w:hAnsi="Arial" w:cs="Arial"/>
          <w:i/>
          <w:color w:val="212121"/>
          <w:shd w:val="clear" w:color="auto" w:fill="FFFFFF"/>
        </w:rPr>
        <w:t>Bacteroides</w:t>
      </w:r>
      <w:proofErr w:type="spellEnd"/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, </w:t>
      </w:r>
      <w:r w:rsidR="009E157A" w:rsidRPr="00646187">
        <w:rPr>
          <w:rFonts w:ascii="Arial" w:hAnsi="Arial" w:cs="Arial"/>
          <w:color w:val="1C1D1E"/>
          <w:shd w:val="clear" w:color="auto" w:fill="FFFFFF"/>
        </w:rPr>
        <w:t>B-</w:t>
      </w:r>
      <w:proofErr w:type="spellStart"/>
      <w:r w:rsidR="009E157A" w:rsidRPr="00646187">
        <w:rPr>
          <w:rFonts w:ascii="Arial" w:hAnsi="Arial" w:cs="Arial"/>
          <w:color w:val="1C1D1E"/>
          <w:shd w:val="clear" w:color="auto" w:fill="FFFFFF"/>
        </w:rPr>
        <w:t>glucuronidase</w:t>
      </w:r>
      <w:proofErr w:type="spellEnd"/>
      <w:r w:rsidR="009E157A" w:rsidRPr="00646187">
        <w:rPr>
          <w:rFonts w:ascii="Arial" w:hAnsi="Arial" w:cs="Arial"/>
          <w:color w:val="1C1D1E"/>
          <w:shd w:val="clear" w:color="auto" w:fill="FFFFFF"/>
        </w:rPr>
        <w:t xml:space="preserve"> </w:t>
      </w:r>
      <w:r w:rsidR="009E157A" w:rsidRPr="00646187">
        <w:rPr>
          <w:rFonts w:ascii="Arial" w:hAnsi="Arial" w:cs="Arial"/>
          <w:color w:val="212121"/>
          <w:shd w:val="clear" w:color="auto" w:fill="FFFFFF"/>
        </w:rPr>
        <w:t>activity, and free MPA in mice stool.</w: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begin">
          <w:fldData xml:space="preserve">PEVuZE5vdGU+PENpdGU+PEF1dGhvcj5UYXlsb3I8L0F1dGhvcj48WWVhcj4yMDE5PC9ZZWFyPjxS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</w:fldData>
        </w:fldChar>
      </w:r>
      <w:r w:rsidR="00646187">
        <w:rPr>
          <w:rFonts w:ascii="Arial" w:hAnsi="Arial" w:cs="Arial"/>
          <w:color w:val="212121"/>
          <w:shd w:val="clear" w:color="auto" w:fill="FFFFFF"/>
        </w:rPr>
        <w:instrText xml:space="preserve"> ADDIN EN.CITE </w:instrTex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begin">
          <w:fldData xml:space="preserve">PEVuZE5vdGU+PENpdGU+PEF1dGhvcj5UYXlsb3I8L0F1dGhvcj48WWVhcj4yMDE5PC9ZZWFyPjxS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</w:fldData>
        </w:fldChar>
      </w:r>
      <w:r w:rsidR="00646187">
        <w:rPr>
          <w:rFonts w:ascii="Arial" w:hAnsi="Arial" w:cs="Arial"/>
          <w:color w:val="212121"/>
          <w:shd w:val="clear" w:color="auto" w:fill="FFFFFF"/>
        </w:rPr>
        <w:instrText xml:space="preserve"> ADDIN EN.CITE.DATA </w:instrText>
      </w:r>
      <w:r w:rsidR="00646187">
        <w:rPr>
          <w:rFonts w:ascii="Arial" w:hAnsi="Arial" w:cs="Arial"/>
          <w:color w:val="212121"/>
          <w:shd w:val="clear" w:color="auto" w:fill="FFFFFF"/>
        </w:rPr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end"/>
      </w:r>
      <w:r w:rsidR="00646187">
        <w:rPr>
          <w:rFonts w:ascii="Arial" w:hAnsi="Arial" w:cs="Arial"/>
          <w:color w:val="212121"/>
          <w:shd w:val="clear" w:color="auto" w:fill="FFFFFF"/>
        </w:rPr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separate"/>
      </w:r>
      <w:r w:rsidR="00646187" w:rsidRPr="00646187">
        <w:rPr>
          <w:rFonts w:ascii="Arial" w:hAnsi="Arial" w:cs="Arial"/>
          <w:noProof/>
          <w:color w:val="212121"/>
          <w:shd w:val="clear" w:color="auto" w:fill="FFFFFF"/>
          <w:vertAlign w:val="superscript"/>
        </w:rPr>
        <w:t>21</w:t>
      </w:r>
      <w:r w:rsidR="00646187">
        <w:rPr>
          <w:rFonts w:ascii="Arial" w:hAnsi="Arial" w:cs="Arial"/>
          <w:color w:val="212121"/>
          <w:shd w:val="clear" w:color="auto" w:fill="FFFFFF"/>
        </w:rPr>
        <w:fldChar w:fldCharType="end"/>
      </w:r>
      <w:r w:rsidR="009E157A" w:rsidRPr="00646187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C67ECF" w:rsidRPr="00646187">
        <w:rPr>
          <w:rFonts w:ascii="Arial" w:hAnsi="Arial" w:cs="Arial"/>
          <w:i/>
          <w:color w:val="212121"/>
          <w:shd w:val="clear" w:color="auto" w:fill="FFFFFF"/>
        </w:rPr>
        <w:t>Bacteroides</w:t>
      </w:r>
      <w:proofErr w:type="spellEnd"/>
      <w:r w:rsidR="00C67ECF" w:rsidRPr="00646187">
        <w:rPr>
          <w:rFonts w:ascii="Arial" w:hAnsi="Arial" w:cs="Arial"/>
          <w:i/>
          <w:color w:val="212121"/>
          <w:shd w:val="clear" w:color="auto" w:fill="FFFFFF"/>
        </w:rPr>
        <w:t xml:space="preserve"> </w:t>
      </w:r>
      <w:r w:rsidR="00C67ECF" w:rsidRPr="00646187">
        <w:rPr>
          <w:rFonts w:ascii="Arial" w:hAnsi="Arial" w:cs="Arial"/>
          <w:color w:val="212121"/>
          <w:shd w:val="clear" w:color="auto" w:fill="FFFFFF"/>
        </w:rPr>
        <w:t xml:space="preserve">are a genus of gram-negative bacteria. Therefore, antibiotics against gram-negative bacteria might be suspect for having a significant impact on the MPA blood levels in transplant recipients. </w:t>
      </w:r>
    </w:p>
    <w:p w14:paraId="34031A04" w14:textId="7567D1E7" w:rsidR="003000E3" w:rsidRDefault="000F14F9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Because</w:t>
      </w:r>
      <w:r w:rsidR="008E39E1">
        <w:rPr>
          <w:rFonts w:ascii="Arial" w:hAnsi="Arial" w:cs="Arial"/>
        </w:rPr>
        <w:t xml:space="preserve"> the enterohepatic </w:t>
      </w:r>
      <w:r w:rsidR="00B36009">
        <w:rPr>
          <w:rFonts w:ascii="Arial" w:hAnsi="Arial" w:cs="Arial"/>
        </w:rPr>
        <w:t>re</w:t>
      </w:r>
      <w:r w:rsidR="008E39E1">
        <w:rPr>
          <w:rFonts w:ascii="Arial" w:hAnsi="Arial" w:cs="Arial"/>
        </w:rPr>
        <w:t xml:space="preserve">circulation may account for up to 60% of the MPA AUC[0-12h] and bacterial infections are common in patients using </w:t>
      </w:r>
      <w:proofErr w:type="spellStart"/>
      <w:r w:rsidR="008E39E1">
        <w:rPr>
          <w:rFonts w:ascii="Arial" w:hAnsi="Arial" w:cs="Arial"/>
        </w:rPr>
        <w:t>immunosuppressants</w:t>
      </w:r>
      <w:proofErr w:type="spellEnd"/>
      <w:r w:rsidR="008E39E1">
        <w:rPr>
          <w:rFonts w:ascii="Arial" w:hAnsi="Arial" w:cs="Arial"/>
        </w:rPr>
        <w:t xml:space="preserve"> such as </w:t>
      </w:r>
      <w:r>
        <w:rPr>
          <w:rFonts w:ascii="Arial" w:hAnsi="Arial" w:cs="Arial"/>
        </w:rPr>
        <w:t>MMF</w:t>
      </w:r>
      <w:r w:rsidR="008E39E1">
        <w:rPr>
          <w:rFonts w:ascii="Arial" w:hAnsi="Arial" w:cs="Arial"/>
        </w:rPr>
        <w:t xml:space="preserve">, interference with the enterohepatic </w:t>
      </w:r>
      <w:r w:rsidR="00B36009">
        <w:rPr>
          <w:rFonts w:ascii="Arial" w:hAnsi="Arial" w:cs="Arial"/>
        </w:rPr>
        <w:t>re</w:t>
      </w:r>
      <w:r w:rsidR="008E39E1">
        <w:rPr>
          <w:rFonts w:ascii="Arial" w:hAnsi="Arial" w:cs="Arial"/>
        </w:rPr>
        <w:t>circulation by antibiotics may have a significant impact on MPA exposure and result in potentially</w:t>
      </w:r>
      <w:r w:rsidR="008E39E1" w:rsidRPr="007964CE">
        <w:rPr>
          <w:rFonts w:ascii="Arial" w:hAnsi="Arial" w:cs="Arial"/>
        </w:rPr>
        <w:t xml:space="preserve"> </w:t>
      </w:r>
      <w:r w:rsidR="008E39E1">
        <w:rPr>
          <w:rFonts w:ascii="Arial" w:hAnsi="Arial" w:cs="Arial"/>
        </w:rPr>
        <w:t>ineffective immunosuppression.</w:t>
      </w:r>
      <w:r w:rsidR="008E39E1">
        <w:rPr>
          <w:rFonts w:ascii="Arial" w:hAnsi="Arial" w:cs="Arial"/>
        </w:rPr>
        <w:fldChar w:fldCharType="begin"/>
      </w:r>
      <w:r w:rsidR="00556B55">
        <w:rPr>
          <w:rFonts w:ascii="Arial" w:hAnsi="Arial" w:cs="Arial"/>
        </w:rPr>
        <w:instrText xml:space="preserve"> ADDIN EN.CITE &lt;EndNote&gt;&lt;Cite&gt;&lt;Author&gt;Bullingham&lt;/Author&gt;&lt;Year&gt;1998&lt;/Year&gt;&lt;RecNum&gt;12&lt;/RecNum&gt;&lt;DisplayText&gt;&lt;style face="superscript"&gt;6&lt;/style&gt;&lt;/DisplayText&gt;&lt;record&gt;&lt;rec-number&gt;12&lt;/rec-number&gt;&lt;foreign-keys&gt;&lt;key app="EN" db-id="pezvdfzs4zrxxxerza8pda2e0d0zvrppee0v" timestamp="0"&gt;12&lt;/key&gt;&lt;/foreign-keys&gt;&lt;ref-type name="Journal Article"&gt;17&lt;/ref-type&gt;&lt;contributors&gt;&lt;authors&gt;&lt;author&gt;Bullingham, R. E.&lt;/author&gt;&lt;author&gt;Nicholls, A. J.&lt;/author&gt;&lt;author&gt;Kamm, B. R.&lt;/author&gt;&lt;/authors&gt;&lt;/contributors&gt;&lt;auth-address&gt;CS Associates, Palo Alto, California, USA. Roy.Bullingham@Worldnet.att.net&lt;/auth-address&gt;&lt;titles&gt;&lt;title&gt;Clinical pharmacokinetics of mycophenolate mofetil&lt;/title&gt;&lt;secondary-title&gt;Clin Pharmacokinet&lt;/secondary-title&gt;&lt;/titles&gt;&lt;pages&gt;429-55&lt;/pages&gt;&lt;volume&gt;34&lt;/volume&gt;&lt;number&gt;6&lt;/number&gt;&lt;edition&gt;1998/07/01&lt;/edition&gt;&lt;keywords&gt;&lt;keyword&gt;Absorption&lt;/keyword&gt;&lt;keyword&gt;Arthritis, Rheumatoid/metabolism&lt;/keyword&gt;&lt;keyword&gt;Drug Administration Routes&lt;/keyword&gt;&lt;keyword&gt;Drug Interactions&lt;/keyword&gt;&lt;keyword&gt;Graft Rejection/metabolism&lt;/keyword&gt;&lt;keyword&gt;Humans&lt;/keyword&gt;&lt;keyword&gt;Immunosuppressive Agents/administration &amp;amp; dosage/*pharmacokinetics&lt;/keyword&gt;&lt;keyword&gt;Kidney Transplantation/physiology&lt;/keyword&gt;&lt;keyword&gt;Liver Failure/metabolism&lt;/keyword&gt;&lt;keyword&gt;Mycophenolic Acid/administration &amp;amp; dosage/*analogs &amp;amp; derivatives/pharmacokinetics&lt;/keyword&gt;&lt;keyword&gt;Protein Binding&lt;/keyword&gt;&lt;keyword&gt;Renal Insufficiency/metabolism&lt;/keyword&gt;&lt;/keywords&gt;&lt;dates&gt;&lt;year&gt;1998&lt;/year&gt;&lt;pub-dates&gt;&lt;date&gt;Jun&lt;/date&gt;&lt;/pub-dates&gt;&lt;/dates&gt;&lt;isbn&gt;0312-5963 (Print)&amp;#xD;0312-5963 (Linking)&lt;/isbn&gt;&lt;accession-num&gt;9646007&lt;/accession-num&gt;&lt;urls&gt;&lt;related-urls&gt;&lt;url&gt;https://www.ncbi.nlm.nih.gov/pubmed/9646007&lt;/url&gt;&lt;/related-urls&gt;&lt;/urls&gt;&lt;electronic-resource-num&gt;10.2165/00003088-199834060-00002&lt;/electronic-resource-num&gt;&lt;language&gt;eng&lt;/language&gt;&lt;/record&gt;&lt;/Cite&gt;&lt;/EndNote&gt;</w:instrText>
      </w:r>
      <w:r w:rsidR="008E39E1">
        <w:rPr>
          <w:rFonts w:ascii="Arial" w:hAnsi="Arial" w:cs="Arial"/>
        </w:rPr>
        <w:fldChar w:fldCharType="separate"/>
      </w:r>
      <w:r w:rsidR="00556B55" w:rsidRPr="00556B55">
        <w:rPr>
          <w:rFonts w:ascii="Arial" w:hAnsi="Arial" w:cs="Arial"/>
          <w:noProof/>
          <w:vertAlign w:val="superscript"/>
        </w:rPr>
        <w:t>6</w:t>
      </w:r>
      <w:r w:rsidR="008E39E1">
        <w:rPr>
          <w:rFonts w:ascii="Arial" w:hAnsi="Arial" w:cs="Arial"/>
        </w:rPr>
        <w:fldChar w:fldCharType="end"/>
      </w:r>
      <w:r w:rsidR="008E39E1">
        <w:rPr>
          <w:rFonts w:ascii="Arial" w:hAnsi="Arial" w:cs="Arial"/>
        </w:rPr>
        <w:t xml:space="preserve"> </w:t>
      </w:r>
      <w:r w:rsidR="00F115DB">
        <w:rPr>
          <w:rFonts w:ascii="Arial" w:hAnsi="Arial" w:cs="Arial"/>
        </w:rPr>
        <w:t>In a clinical setting, TDM of MPA is performed regular</w:t>
      </w:r>
      <w:r w:rsidR="005D0505">
        <w:rPr>
          <w:rFonts w:ascii="Arial" w:hAnsi="Arial" w:cs="Arial"/>
        </w:rPr>
        <w:t>ly</w:t>
      </w:r>
      <w:r w:rsidR="00F115DB">
        <w:rPr>
          <w:rFonts w:ascii="Arial" w:hAnsi="Arial" w:cs="Arial"/>
        </w:rPr>
        <w:t xml:space="preserve">. However, </w:t>
      </w:r>
      <w:r w:rsidR="00F06CAA">
        <w:rPr>
          <w:rFonts w:ascii="Arial" w:hAnsi="Arial" w:cs="Arial"/>
        </w:rPr>
        <w:t xml:space="preserve">outpatient prescribers less familiar with transplant patients, </w:t>
      </w:r>
      <w:r w:rsidR="00F115DB">
        <w:rPr>
          <w:rFonts w:ascii="Arial" w:hAnsi="Arial" w:cs="Arial"/>
        </w:rPr>
        <w:t>may start antibiotics for various indications.</w:t>
      </w:r>
      <w:r w:rsidR="00CA76FE">
        <w:rPr>
          <w:rFonts w:ascii="Arial" w:hAnsi="Arial" w:cs="Arial"/>
        </w:rPr>
        <w:t xml:space="preserve"> </w:t>
      </w:r>
      <w:r w:rsidR="007470F2">
        <w:rPr>
          <w:rFonts w:ascii="Arial" w:hAnsi="Arial" w:cs="Arial"/>
        </w:rPr>
        <w:t xml:space="preserve">However, this interaction is not regularly monitored and many physicians and (community) pharmacists’ are not aware of this effect of oral antibiotics on MMF. </w:t>
      </w:r>
      <w:r w:rsidR="006D12BE">
        <w:rPr>
          <w:rFonts w:ascii="Arial" w:hAnsi="Arial" w:cs="Arial"/>
        </w:rPr>
        <w:t xml:space="preserve">Furthermore, </w:t>
      </w:r>
      <w:r w:rsidR="006177D3">
        <w:rPr>
          <w:rFonts w:ascii="Arial" w:hAnsi="Arial" w:cs="Arial"/>
        </w:rPr>
        <w:t>most of these</w:t>
      </w:r>
      <w:r w:rsidR="004E08FD">
        <w:rPr>
          <w:rFonts w:ascii="Arial" w:hAnsi="Arial" w:cs="Arial"/>
        </w:rPr>
        <w:t xml:space="preserve"> interaction</w:t>
      </w:r>
      <w:r w:rsidR="006177D3">
        <w:rPr>
          <w:rFonts w:ascii="Arial" w:hAnsi="Arial" w:cs="Arial"/>
        </w:rPr>
        <w:t>s are</w:t>
      </w:r>
      <w:r w:rsidR="004E08FD">
        <w:rPr>
          <w:rFonts w:ascii="Arial" w:hAnsi="Arial" w:cs="Arial"/>
        </w:rPr>
        <w:t xml:space="preserve"> not included in clinical decision support systems</w:t>
      </w:r>
      <w:r w:rsidR="00074197">
        <w:rPr>
          <w:rFonts w:ascii="Arial" w:hAnsi="Arial" w:cs="Arial"/>
        </w:rPr>
        <w:t>, which makes routine identification</w:t>
      </w:r>
      <w:r w:rsidR="009549B9">
        <w:rPr>
          <w:rFonts w:ascii="Arial" w:hAnsi="Arial" w:cs="Arial"/>
        </w:rPr>
        <w:t xml:space="preserve"> and management</w:t>
      </w:r>
      <w:r w:rsidR="000741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</w:t>
      </w:r>
      <w:r w:rsidR="006177D3">
        <w:rPr>
          <w:rFonts w:ascii="Arial" w:hAnsi="Arial" w:cs="Arial"/>
        </w:rPr>
        <w:t>these</w:t>
      </w:r>
      <w:r w:rsidR="00074197">
        <w:rPr>
          <w:rFonts w:ascii="Arial" w:hAnsi="Arial" w:cs="Arial"/>
        </w:rPr>
        <w:t xml:space="preserve"> interaction</w:t>
      </w:r>
      <w:r w:rsidR="006177D3">
        <w:rPr>
          <w:rFonts w:ascii="Arial" w:hAnsi="Arial" w:cs="Arial"/>
        </w:rPr>
        <w:t>s</w:t>
      </w:r>
      <w:r w:rsidR="00074197">
        <w:rPr>
          <w:rFonts w:ascii="Arial" w:hAnsi="Arial" w:cs="Arial"/>
        </w:rPr>
        <w:t xml:space="preserve"> difficult</w:t>
      </w:r>
      <w:r w:rsidR="004E08FD">
        <w:rPr>
          <w:rFonts w:ascii="Arial" w:hAnsi="Arial" w:cs="Arial"/>
        </w:rPr>
        <w:t>.</w:t>
      </w:r>
      <w:r w:rsidR="00F115DB">
        <w:rPr>
          <w:rFonts w:ascii="Arial" w:hAnsi="Arial" w:cs="Arial"/>
        </w:rPr>
        <w:t xml:space="preserve"> </w:t>
      </w:r>
    </w:p>
    <w:p w14:paraId="64FE8FE6" w14:textId="71677AB3" w:rsidR="00E37B00" w:rsidRDefault="009549B9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 w:rsidRPr="00521F55">
        <w:rPr>
          <w:rFonts w:ascii="Arial" w:hAnsi="Arial" w:cs="Arial"/>
        </w:rPr>
        <w:t>Without</w:t>
      </w:r>
      <w:r w:rsidR="00877B98" w:rsidRPr="00521F55">
        <w:rPr>
          <w:rFonts w:ascii="Arial" w:hAnsi="Arial" w:cs="Arial"/>
        </w:rPr>
        <w:t xml:space="preserve"> </w:t>
      </w:r>
      <w:r w:rsidR="00CC6DE9" w:rsidRPr="00521F55">
        <w:rPr>
          <w:rFonts w:ascii="Arial" w:hAnsi="Arial" w:cs="Arial"/>
        </w:rPr>
        <w:t>digital</w:t>
      </w:r>
      <w:r w:rsidR="00877B98" w:rsidRPr="00521F55">
        <w:rPr>
          <w:rFonts w:ascii="Arial" w:hAnsi="Arial" w:cs="Arial"/>
        </w:rPr>
        <w:t xml:space="preserve"> monitoring for </w:t>
      </w:r>
      <w:r w:rsidR="00E7297B" w:rsidRPr="00521F55">
        <w:rPr>
          <w:rFonts w:ascii="Arial" w:hAnsi="Arial" w:cs="Arial"/>
        </w:rPr>
        <w:t>the MMF-antibiotics i</w:t>
      </w:r>
      <w:r w:rsidR="00877B98" w:rsidRPr="00521F55">
        <w:rPr>
          <w:rFonts w:ascii="Arial" w:hAnsi="Arial" w:cs="Arial"/>
        </w:rPr>
        <w:t>nteraction</w:t>
      </w:r>
      <w:r w:rsidR="00E7297B" w:rsidRPr="00521F55">
        <w:rPr>
          <w:rFonts w:ascii="Arial" w:hAnsi="Arial" w:cs="Arial"/>
        </w:rPr>
        <w:t xml:space="preserve">, </w:t>
      </w:r>
      <w:r w:rsidR="00BE0AEA" w:rsidRPr="00521F55">
        <w:rPr>
          <w:rFonts w:ascii="Arial" w:hAnsi="Arial" w:cs="Arial"/>
        </w:rPr>
        <w:t>medication reconciliation is essential for prescribers to be informed about the current (antibiotic) drug use by their patients. I</w:t>
      </w:r>
      <w:r w:rsidR="00935ADE" w:rsidRPr="00521F55">
        <w:rPr>
          <w:rFonts w:ascii="Arial" w:hAnsi="Arial" w:cs="Arial"/>
        </w:rPr>
        <w:t>nterference</w:t>
      </w:r>
      <w:r w:rsidR="00BE0AEA" w:rsidRPr="00521F55">
        <w:rPr>
          <w:rFonts w:ascii="Arial" w:hAnsi="Arial" w:cs="Arial"/>
        </w:rPr>
        <w:t xml:space="preserve"> can be detected</w:t>
      </w:r>
      <w:r w:rsidR="00935ADE" w:rsidRPr="00521F55">
        <w:rPr>
          <w:rFonts w:ascii="Arial" w:hAnsi="Arial" w:cs="Arial"/>
        </w:rPr>
        <w:t xml:space="preserve"> </w:t>
      </w:r>
      <w:r w:rsidR="00BE0AEA" w:rsidRPr="00521F55">
        <w:rPr>
          <w:rFonts w:ascii="Arial" w:hAnsi="Arial" w:cs="Arial"/>
        </w:rPr>
        <w:t>using</w:t>
      </w:r>
      <w:r w:rsidR="00E7297B" w:rsidRPr="00521F55">
        <w:rPr>
          <w:rFonts w:ascii="Arial" w:hAnsi="Arial" w:cs="Arial"/>
        </w:rPr>
        <w:t xml:space="preserve"> </w:t>
      </w:r>
      <w:r w:rsidR="00BE0AEA" w:rsidRPr="00521F55">
        <w:rPr>
          <w:rFonts w:ascii="Arial" w:hAnsi="Arial" w:cs="Arial"/>
        </w:rPr>
        <w:t>TDM</w:t>
      </w:r>
      <w:r w:rsidR="00971253" w:rsidRPr="00521F55">
        <w:rPr>
          <w:rFonts w:ascii="Arial" w:hAnsi="Arial" w:cs="Arial"/>
        </w:rPr>
        <w:t>.</w:t>
      </w:r>
      <w:r w:rsidR="00CC6DE9" w:rsidRPr="00521F55">
        <w:rPr>
          <w:rFonts w:ascii="Arial" w:hAnsi="Arial" w:cs="Arial"/>
        </w:rPr>
        <w:t xml:space="preserve"> One should bear in mind that the effect on the MPA plasma </w:t>
      </w:r>
      <w:r w:rsidR="00B36009" w:rsidRPr="00521F55">
        <w:rPr>
          <w:rFonts w:ascii="Arial" w:hAnsi="Arial" w:cs="Arial"/>
        </w:rPr>
        <w:t>concentrations</w:t>
      </w:r>
      <w:r w:rsidR="00CC6DE9" w:rsidRPr="00521F55">
        <w:rPr>
          <w:rFonts w:ascii="Arial" w:hAnsi="Arial" w:cs="Arial"/>
        </w:rPr>
        <w:t xml:space="preserve"> may reduce again with continued antibiotic use and usually diminishes within days after </w:t>
      </w:r>
      <w:r w:rsidR="00440DE1" w:rsidRPr="00521F55">
        <w:rPr>
          <w:rFonts w:ascii="Arial" w:hAnsi="Arial" w:cs="Arial"/>
        </w:rPr>
        <w:t xml:space="preserve">antibiotic </w:t>
      </w:r>
      <w:r w:rsidR="00CC6DE9" w:rsidRPr="00521F55">
        <w:rPr>
          <w:rFonts w:ascii="Arial" w:hAnsi="Arial" w:cs="Arial"/>
        </w:rPr>
        <w:t>discontinuation.</w:t>
      </w:r>
      <w:r w:rsidR="00CC6DE9" w:rsidRPr="00521F55">
        <w:rPr>
          <w:rFonts w:ascii="Arial" w:hAnsi="Arial" w:cs="Arial"/>
        </w:rPr>
        <w:fldChar w:fldCharType="begin"/>
      </w:r>
      <w:r w:rsidR="008A7180">
        <w:rPr>
          <w:rFonts w:ascii="Arial" w:hAnsi="Arial" w:cs="Arial"/>
        </w:rPr>
        <w:instrText xml:space="preserve"> ADDIN EN.CITE &lt;EndNote&gt;&lt;Cite&gt;&lt;Author&gt;European Medicines Agency&lt;/Author&gt;&lt;Year&gt;2009&lt;/Year&gt;&lt;RecNum&gt;34&lt;/RecNum&gt;&lt;DisplayText&gt;&lt;style face="superscript"&gt;13&lt;/style&gt;&lt;/DisplayText&gt;&lt;record&gt;&lt;rec-number&gt;34&lt;/rec-number&gt;&lt;foreign-keys&gt;&lt;key app="EN" db-id="pezvdfzs4zrxxxerza8pda2e0d0zvrppee0v" timestamp="1643025191"&gt;34&lt;/key&gt;&lt;/foreign-keys&gt;&lt;ref-type name="Web Page"&gt;12&lt;/ref-type&gt;&lt;contributors&gt;&lt;authors&gt;&lt;author&gt;European Medicines Agency,&lt;/author&gt;&lt;/authors&gt;&lt;/contributors&gt;&lt;titles&gt;&lt;title&gt;CellCept Summary of Product Characteristics&lt;/title&gt;&lt;/titles&gt;&lt;volume&gt;2022&lt;/volume&gt;&lt;number&gt;24 January&lt;/number&gt;&lt;dates&gt;&lt;year&gt;2009&lt;/year&gt;&lt;pub-dates&gt;&lt;date&gt;24 January 2022&lt;/date&gt;&lt;/pub-dates&gt;&lt;/dates&gt;&lt;publisher&gt;European Medicines Agency&lt;/publisher&gt;&lt;urls&gt;&lt;related-urls&gt;&lt;url&gt;https://www.ema.europa.eu/en/documents/product-information/cellcept-epar-product-information_en.pdf&lt;/url&gt;&lt;/related-urls&gt;&lt;/urls&gt;&lt;/record&gt;&lt;/Cite&gt;&lt;/EndNote&gt;</w:instrText>
      </w:r>
      <w:r w:rsidR="00CC6DE9" w:rsidRPr="00521F55">
        <w:rPr>
          <w:rFonts w:ascii="Arial" w:hAnsi="Arial" w:cs="Arial"/>
        </w:rPr>
        <w:fldChar w:fldCharType="separate"/>
      </w:r>
      <w:r w:rsidR="008A7180" w:rsidRPr="008A7180">
        <w:rPr>
          <w:rFonts w:ascii="Arial" w:hAnsi="Arial" w:cs="Arial"/>
          <w:noProof/>
          <w:vertAlign w:val="superscript"/>
        </w:rPr>
        <w:t>13</w:t>
      </w:r>
      <w:r w:rsidR="00CC6DE9" w:rsidRPr="00521F55">
        <w:rPr>
          <w:rFonts w:ascii="Arial" w:hAnsi="Arial" w:cs="Arial"/>
        </w:rPr>
        <w:fldChar w:fldCharType="end"/>
      </w:r>
      <w:r w:rsidR="00935ADE">
        <w:rPr>
          <w:rFonts w:ascii="Arial" w:hAnsi="Arial" w:cs="Arial"/>
        </w:rPr>
        <w:t xml:space="preserve"> </w:t>
      </w:r>
      <w:r w:rsidR="00CC6DE9">
        <w:rPr>
          <w:rFonts w:ascii="Arial" w:hAnsi="Arial" w:cs="Arial"/>
        </w:rPr>
        <w:t>Finally, i</w:t>
      </w:r>
      <w:r w:rsidR="005850E3">
        <w:rPr>
          <w:rFonts w:ascii="Arial" w:hAnsi="Arial" w:cs="Arial"/>
        </w:rPr>
        <w:t xml:space="preserve">t is important to take into account that </w:t>
      </w:r>
      <w:r w:rsidR="003C2749">
        <w:rPr>
          <w:rFonts w:ascii="Arial" w:hAnsi="Arial" w:cs="Arial"/>
        </w:rPr>
        <w:t xml:space="preserve">the </w:t>
      </w:r>
      <w:r w:rsidR="002E3927">
        <w:rPr>
          <w:rFonts w:ascii="Arial" w:hAnsi="Arial" w:cs="Arial"/>
        </w:rPr>
        <w:t xml:space="preserve">enterohepatic </w:t>
      </w:r>
      <w:r w:rsidR="00B36009">
        <w:rPr>
          <w:rFonts w:ascii="Arial" w:hAnsi="Arial" w:cs="Arial"/>
        </w:rPr>
        <w:t>re</w:t>
      </w:r>
      <w:r w:rsidR="002E3927">
        <w:rPr>
          <w:rFonts w:ascii="Arial" w:hAnsi="Arial" w:cs="Arial"/>
        </w:rPr>
        <w:t xml:space="preserve">circulation </w:t>
      </w:r>
      <w:r w:rsidR="00CC6DE9">
        <w:rPr>
          <w:rFonts w:ascii="Arial" w:hAnsi="Arial" w:cs="Arial"/>
        </w:rPr>
        <w:t xml:space="preserve">predominantly influences the </w:t>
      </w:r>
      <w:r w:rsidR="00316759">
        <w:rPr>
          <w:rFonts w:ascii="Arial" w:hAnsi="Arial" w:cs="Arial"/>
        </w:rPr>
        <w:t>AUC[6-12h]</w:t>
      </w:r>
      <w:r w:rsidR="00CC6DE9">
        <w:rPr>
          <w:rFonts w:ascii="Arial" w:hAnsi="Arial" w:cs="Arial"/>
        </w:rPr>
        <w:t xml:space="preserve">. Therefore, trough </w:t>
      </w:r>
      <w:r w:rsidR="00B36009">
        <w:rPr>
          <w:rFonts w:ascii="Arial" w:hAnsi="Arial" w:cs="Arial"/>
        </w:rPr>
        <w:t>concentrations</w:t>
      </w:r>
      <w:r w:rsidR="002E3927">
        <w:rPr>
          <w:rFonts w:ascii="Arial" w:hAnsi="Arial" w:cs="Arial"/>
        </w:rPr>
        <w:t xml:space="preserve"> may not</w:t>
      </w:r>
      <w:r w:rsidR="003A4117" w:rsidRPr="003A4117">
        <w:rPr>
          <w:rFonts w:ascii="Arial" w:hAnsi="Arial" w:cs="Arial"/>
        </w:rPr>
        <w:t xml:space="preserve"> </w:t>
      </w:r>
      <w:r w:rsidR="002E3927">
        <w:rPr>
          <w:rFonts w:ascii="Arial" w:hAnsi="Arial" w:cs="Arial"/>
        </w:rPr>
        <w:t xml:space="preserve">adequately </w:t>
      </w:r>
      <w:r w:rsidR="003A4117" w:rsidRPr="003A4117">
        <w:rPr>
          <w:rFonts w:ascii="Arial" w:hAnsi="Arial" w:cs="Arial"/>
        </w:rPr>
        <w:t>represent changes in overall MPA exposure.</w:t>
      </w:r>
      <w:r w:rsidR="00316759">
        <w:rPr>
          <w:rFonts w:ascii="Arial" w:hAnsi="Arial" w:cs="Arial"/>
        </w:rPr>
        <w:t xml:space="preserve"> C</w:t>
      </w:r>
      <w:r w:rsidR="002E3927">
        <w:rPr>
          <w:rFonts w:ascii="Arial" w:hAnsi="Arial" w:cs="Arial"/>
        </w:rPr>
        <w:t>l</w:t>
      </w:r>
      <w:r w:rsidR="003A4117" w:rsidRPr="003A4117">
        <w:rPr>
          <w:rFonts w:ascii="Arial" w:hAnsi="Arial" w:cs="Arial"/>
        </w:rPr>
        <w:t xml:space="preserve">ose monitoring </w:t>
      </w:r>
      <w:r w:rsidR="002E3927">
        <w:rPr>
          <w:rFonts w:ascii="Arial" w:hAnsi="Arial" w:cs="Arial"/>
        </w:rPr>
        <w:t>of</w:t>
      </w:r>
      <w:r w:rsidR="00877B98">
        <w:rPr>
          <w:rFonts w:ascii="Arial" w:hAnsi="Arial" w:cs="Arial"/>
        </w:rPr>
        <w:t xml:space="preserve"> </w:t>
      </w:r>
      <w:r w:rsidR="00226A40">
        <w:rPr>
          <w:rFonts w:ascii="Arial" w:hAnsi="Arial" w:cs="Arial"/>
        </w:rPr>
        <w:t>the</w:t>
      </w:r>
      <w:r w:rsidR="002E3927">
        <w:rPr>
          <w:rFonts w:ascii="Arial" w:hAnsi="Arial" w:cs="Arial"/>
        </w:rPr>
        <w:t xml:space="preserve"> MPA </w:t>
      </w:r>
      <w:r w:rsidR="00226A40">
        <w:rPr>
          <w:rFonts w:ascii="Arial" w:hAnsi="Arial" w:cs="Arial"/>
        </w:rPr>
        <w:t>exposure (AUC[0-12h])</w:t>
      </w:r>
      <w:r w:rsidR="002E3927">
        <w:rPr>
          <w:rFonts w:ascii="Arial" w:hAnsi="Arial" w:cs="Arial"/>
        </w:rPr>
        <w:t xml:space="preserve"> and graft function</w:t>
      </w:r>
      <w:r w:rsidR="00F81F0C">
        <w:rPr>
          <w:rFonts w:ascii="Arial" w:hAnsi="Arial" w:cs="Arial"/>
        </w:rPr>
        <w:t xml:space="preserve"> during and shortly after antibiotic use</w:t>
      </w:r>
      <w:r w:rsidR="002E3927">
        <w:rPr>
          <w:rFonts w:ascii="Arial" w:hAnsi="Arial" w:cs="Arial"/>
        </w:rPr>
        <w:t xml:space="preserve"> i</w:t>
      </w:r>
      <w:r w:rsidR="006B6F5A">
        <w:rPr>
          <w:rFonts w:ascii="Arial" w:hAnsi="Arial" w:cs="Arial"/>
        </w:rPr>
        <w:t>s necessary</w:t>
      </w:r>
      <w:r w:rsidR="003A4117" w:rsidRPr="003A4117">
        <w:rPr>
          <w:rFonts w:ascii="Arial" w:hAnsi="Arial" w:cs="Arial"/>
        </w:rPr>
        <w:t>.</w:t>
      </w:r>
      <w:r w:rsidR="003C2749">
        <w:rPr>
          <w:rFonts w:ascii="Arial" w:hAnsi="Arial" w:cs="Arial"/>
        </w:rPr>
        <w:t xml:space="preserve"> </w:t>
      </w:r>
    </w:p>
    <w:p w14:paraId="2B2428D3" w14:textId="6B386BA2" w:rsidR="007964CE" w:rsidRDefault="00590F9F" w:rsidP="005B1BA4">
      <w:pPr>
        <w:spacing w:after="0" w:line="48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Although more</w:t>
      </w:r>
      <w:r w:rsidR="00C67ECF">
        <w:rPr>
          <w:rFonts w:ascii="Arial" w:hAnsi="Arial" w:cs="Arial"/>
        </w:rPr>
        <w:t xml:space="preserve"> prospective</w:t>
      </w:r>
      <w:r>
        <w:rPr>
          <w:rFonts w:ascii="Arial" w:hAnsi="Arial" w:cs="Arial"/>
        </w:rPr>
        <w:t xml:space="preserve"> research is needed into which antibiotic</w:t>
      </w:r>
      <w:r w:rsidR="00171B3F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are involved in this interaction and through which </w:t>
      </w:r>
      <w:r w:rsidR="00C67ECF">
        <w:rPr>
          <w:rFonts w:ascii="Arial" w:hAnsi="Arial" w:cs="Arial"/>
        </w:rPr>
        <w:t xml:space="preserve">exact </w:t>
      </w:r>
      <w:r>
        <w:rPr>
          <w:rFonts w:ascii="Arial" w:hAnsi="Arial" w:cs="Arial"/>
        </w:rPr>
        <w:t xml:space="preserve">mechanism, </w:t>
      </w:r>
      <w:r w:rsidR="00FB4FB5">
        <w:rPr>
          <w:rFonts w:ascii="Arial" w:hAnsi="Arial" w:cs="Arial"/>
        </w:rPr>
        <w:t xml:space="preserve">we </w:t>
      </w:r>
      <w:r w:rsidR="00226A40">
        <w:rPr>
          <w:rFonts w:ascii="Arial" w:hAnsi="Arial" w:cs="Arial"/>
        </w:rPr>
        <w:t xml:space="preserve">recommend </w:t>
      </w:r>
      <w:r w:rsidR="00FB4FB5">
        <w:rPr>
          <w:rFonts w:ascii="Arial" w:hAnsi="Arial" w:cs="Arial"/>
        </w:rPr>
        <w:t>caution i</w:t>
      </w:r>
      <w:r w:rsidR="00226A40">
        <w:rPr>
          <w:rFonts w:ascii="Arial" w:hAnsi="Arial" w:cs="Arial"/>
        </w:rPr>
        <w:t>n</w:t>
      </w:r>
      <w:r w:rsidR="00FB4FB5">
        <w:rPr>
          <w:rFonts w:ascii="Arial" w:hAnsi="Arial" w:cs="Arial"/>
        </w:rPr>
        <w:t xml:space="preserve"> transplant recipients on MMF with co-prescriptions for oral antibiotics</w:t>
      </w:r>
      <w:r w:rsidR="00434588">
        <w:rPr>
          <w:rFonts w:ascii="Arial" w:hAnsi="Arial" w:cs="Arial"/>
        </w:rPr>
        <w:t xml:space="preserve"> influencing gram-negative bacteria</w:t>
      </w:r>
      <w:r w:rsidR="00FB4FB5">
        <w:rPr>
          <w:rFonts w:ascii="Arial" w:hAnsi="Arial" w:cs="Arial"/>
        </w:rPr>
        <w:t xml:space="preserve"> to prevent organ rejection. Furthermore, </w:t>
      </w:r>
      <w:r w:rsidR="00171B3F">
        <w:rPr>
          <w:rFonts w:ascii="Arial" w:hAnsi="Arial" w:cs="Arial"/>
        </w:rPr>
        <w:t xml:space="preserve">we suggest routine screening for the combination of MMF and </w:t>
      </w:r>
      <w:r w:rsidR="006177D3">
        <w:rPr>
          <w:rFonts w:ascii="Arial" w:hAnsi="Arial" w:cs="Arial"/>
        </w:rPr>
        <w:t xml:space="preserve">oral </w:t>
      </w:r>
      <w:r w:rsidR="00171B3F">
        <w:rPr>
          <w:rFonts w:ascii="Arial" w:hAnsi="Arial" w:cs="Arial"/>
        </w:rPr>
        <w:t xml:space="preserve">antibiotics interfering with the enterohepatic recirculation, preferably using clinical decision support systems. </w:t>
      </w:r>
    </w:p>
    <w:p w14:paraId="6886337F" w14:textId="7D473097" w:rsidR="00B359FB" w:rsidRDefault="00B359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3BE95AD" w14:textId="77777777" w:rsidR="00B359FB" w:rsidRPr="008E3822" w:rsidRDefault="00B359FB" w:rsidP="00B359FB">
      <w:pPr>
        <w:spacing w:after="120" w:line="360" w:lineRule="auto"/>
        <w:jc w:val="both"/>
        <w:rPr>
          <w:rFonts w:ascii="Arial" w:hAnsi="Arial" w:cs="Arial"/>
          <w:b/>
          <w:lang w:val="nl-NL"/>
        </w:rPr>
      </w:pPr>
      <w:proofErr w:type="spellStart"/>
      <w:r w:rsidRPr="008E3822">
        <w:rPr>
          <w:rFonts w:ascii="Arial" w:hAnsi="Arial" w:cs="Arial"/>
          <w:b/>
          <w:lang w:val="nl-NL"/>
        </w:rPr>
        <w:lastRenderedPageBreak/>
        <w:t>References</w:t>
      </w:r>
      <w:proofErr w:type="spellEnd"/>
    </w:p>
    <w:p w14:paraId="748DCEFD" w14:textId="77777777" w:rsidR="00646187" w:rsidRPr="00646187" w:rsidRDefault="00B359FB" w:rsidP="00646187">
      <w:pPr>
        <w:pStyle w:val="EndNoteBibliography"/>
        <w:spacing w:after="0"/>
      </w:pPr>
      <w:r>
        <w:rPr>
          <w:rFonts w:ascii="Arial" w:hAnsi="Arial" w:cs="Arial"/>
        </w:rPr>
        <w:fldChar w:fldCharType="begin"/>
      </w:r>
      <w:r w:rsidRPr="008E3822">
        <w:rPr>
          <w:rFonts w:ascii="Arial" w:hAnsi="Arial" w:cs="Arial"/>
          <w:lang w:val="nl-NL"/>
        </w:rPr>
        <w:instrText xml:space="preserve"> ADDIN EN.REFLIST </w:instrText>
      </w:r>
      <w:r>
        <w:rPr>
          <w:rFonts w:ascii="Arial" w:hAnsi="Arial" w:cs="Arial"/>
        </w:rPr>
        <w:fldChar w:fldCharType="separate"/>
      </w:r>
      <w:r w:rsidR="00646187" w:rsidRPr="003333CD">
        <w:rPr>
          <w:lang w:val="nl-NL"/>
        </w:rPr>
        <w:t>1.</w:t>
      </w:r>
      <w:r w:rsidR="00646187" w:rsidRPr="003333CD">
        <w:rPr>
          <w:lang w:val="nl-NL"/>
        </w:rPr>
        <w:tab/>
        <w:t xml:space="preserve">van Gelder T, Hesselink DA. </w:t>
      </w:r>
      <w:r w:rsidR="00646187" w:rsidRPr="00646187">
        <w:t xml:space="preserve">Mycophenolate revisited. </w:t>
      </w:r>
      <w:r w:rsidR="00646187" w:rsidRPr="00646187">
        <w:rPr>
          <w:i/>
        </w:rPr>
        <w:t>Transpl Int</w:t>
      </w:r>
      <w:r w:rsidR="00646187" w:rsidRPr="00646187">
        <w:t xml:space="preserve"> 2015; </w:t>
      </w:r>
      <w:r w:rsidR="00646187" w:rsidRPr="00646187">
        <w:rPr>
          <w:b/>
        </w:rPr>
        <w:t>28</w:t>
      </w:r>
      <w:r w:rsidR="00646187" w:rsidRPr="00646187">
        <w:t>(5): 508-15.</w:t>
      </w:r>
    </w:p>
    <w:p w14:paraId="716B4DB2" w14:textId="77777777" w:rsidR="00646187" w:rsidRPr="00646187" w:rsidRDefault="00646187" w:rsidP="00646187">
      <w:pPr>
        <w:pStyle w:val="EndNoteBibliography"/>
        <w:spacing w:after="0"/>
      </w:pPr>
      <w:r w:rsidRPr="00646187">
        <w:t>2.</w:t>
      </w:r>
      <w:r w:rsidRPr="00646187">
        <w:tab/>
        <w:t xml:space="preserve">Monchaud C, Marquet P. Pharmacokinetic optimization of immunosuppressive therapy in thoracic transplantation: part II. </w:t>
      </w:r>
      <w:r w:rsidRPr="00646187">
        <w:rPr>
          <w:i/>
        </w:rPr>
        <w:t>Clin Pharmacokinet</w:t>
      </w:r>
      <w:r w:rsidRPr="00646187">
        <w:t xml:space="preserve"> 2009; </w:t>
      </w:r>
      <w:r w:rsidRPr="00646187">
        <w:rPr>
          <w:b/>
        </w:rPr>
        <w:t>48</w:t>
      </w:r>
      <w:r w:rsidRPr="00646187">
        <w:t>(8): 489-516.</w:t>
      </w:r>
    </w:p>
    <w:p w14:paraId="2519642D" w14:textId="77777777" w:rsidR="00646187" w:rsidRPr="00646187" w:rsidRDefault="00646187" w:rsidP="00646187">
      <w:pPr>
        <w:pStyle w:val="EndNoteBibliography"/>
        <w:spacing w:after="0"/>
      </w:pPr>
      <w:r w:rsidRPr="00646187">
        <w:t>3.</w:t>
      </w:r>
      <w:r w:rsidRPr="00646187">
        <w:tab/>
        <w:t xml:space="preserve">Monchaud C, Marquet P. Pharmacokinetic optimization of immunosuppressive therapy in thoracic transplantation: part I. </w:t>
      </w:r>
      <w:r w:rsidRPr="00646187">
        <w:rPr>
          <w:i/>
        </w:rPr>
        <w:t>Clin Pharmacokinet</w:t>
      </w:r>
      <w:r w:rsidRPr="00646187">
        <w:t xml:space="preserve"> 2009; </w:t>
      </w:r>
      <w:r w:rsidRPr="00646187">
        <w:rPr>
          <w:b/>
        </w:rPr>
        <w:t>48</w:t>
      </w:r>
      <w:r w:rsidRPr="00646187">
        <w:t>(7): 419-62.</w:t>
      </w:r>
    </w:p>
    <w:p w14:paraId="743AC022" w14:textId="77777777" w:rsidR="00646187" w:rsidRPr="00646187" w:rsidRDefault="00646187" w:rsidP="00646187">
      <w:pPr>
        <w:pStyle w:val="EndNoteBibliography"/>
        <w:spacing w:after="0"/>
      </w:pPr>
      <w:r w:rsidRPr="00646187">
        <w:t>4.</w:t>
      </w:r>
      <w:r w:rsidRPr="00646187">
        <w:tab/>
        <w:t xml:space="preserve">Allison AC, Eugui EM. Mycophenolate mofetil and its mechanisms of action. </w:t>
      </w:r>
      <w:r w:rsidRPr="00646187">
        <w:rPr>
          <w:i/>
        </w:rPr>
        <w:t>Immunopharmacology</w:t>
      </w:r>
      <w:r w:rsidRPr="00646187">
        <w:t xml:space="preserve"> 2000; </w:t>
      </w:r>
      <w:r w:rsidRPr="00646187">
        <w:rPr>
          <w:b/>
        </w:rPr>
        <w:t>47</w:t>
      </w:r>
      <w:r w:rsidRPr="00646187">
        <w:t>(2-3): 85-118.</w:t>
      </w:r>
    </w:p>
    <w:p w14:paraId="01A4373B" w14:textId="77777777" w:rsidR="00646187" w:rsidRPr="00646187" w:rsidRDefault="00646187" w:rsidP="00646187">
      <w:pPr>
        <w:pStyle w:val="EndNoteBibliography"/>
        <w:spacing w:after="0"/>
      </w:pPr>
      <w:r w:rsidRPr="00646187">
        <w:t>5.</w:t>
      </w:r>
      <w:r w:rsidRPr="00646187">
        <w:tab/>
        <w:t xml:space="preserve">McMurray RW, Harisdangkul V. Mycophenolate mofetil: selective T cell inhibition. </w:t>
      </w:r>
      <w:r w:rsidRPr="00646187">
        <w:rPr>
          <w:i/>
        </w:rPr>
        <w:t>Am J Med Sci</w:t>
      </w:r>
      <w:r w:rsidRPr="00646187">
        <w:t xml:space="preserve"> 2002; </w:t>
      </w:r>
      <w:r w:rsidRPr="00646187">
        <w:rPr>
          <w:b/>
        </w:rPr>
        <w:t>323</w:t>
      </w:r>
      <w:r w:rsidRPr="00646187">
        <w:t>(4): 194-6.</w:t>
      </w:r>
    </w:p>
    <w:p w14:paraId="46720CEE" w14:textId="77777777" w:rsidR="00646187" w:rsidRPr="00646187" w:rsidRDefault="00646187" w:rsidP="00646187">
      <w:pPr>
        <w:pStyle w:val="EndNoteBibliography"/>
        <w:spacing w:after="0"/>
      </w:pPr>
      <w:r w:rsidRPr="00646187">
        <w:t>6.</w:t>
      </w:r>
      <w:r w:rsidRPr="00646187">
        <w:tab/>
        <w:t xml:space="preserve">Bullingham RE, Nicholls AJ, Kamm BR. Clinical pharmacokinetics of mycophenolate mofetil. </w:t>
      </w:r>
      <w:r w:rsidRPr="00646187">
        <w:rPr>
          <w:i/>
        </w:rPr>
        <w:t>Clin Pharmacokinet</w:t>
      </w:r>
      <w:r w:rsidRPr="00646187">
        <w:t xml:space="preserve"> 1998; </w:t>
      </w:r>
      <w:r w:rsidRPr="00646187">
        <w:rPr>
          <w:b/>
        </w:rPr>
        <w:t>34</w:t>
      </w:r>
      <w:r w:rsidRPr="00646187">
        <w:t>(6): 429-55.</w:t>
      </w:r>
    </w:p>
    <w:p w14:paraId="169E64E3" w14:textId="77777777" w:rsidR="00646187" w:rsidRPr="00646187" w:rsidRDefault="00646187" w:rsidP="00646187">
      <w:pPr>
        <w:pStyle w:val="EndNoteBibliography"/>
        <w:spacing w:after="0"/>
      </w:pPr>
      <w:r w:rsidRPr="00646187">
        <w:t>7.</w:t>
      </w:r>
      <w:r w:rsidRPr="00646187">
        <w:tab/>
        <w:t xml:space="preserve">de Jonge H, Naesens M, Kuypers DR. New insights into the pharmacokinetics and pharmacodynamics of the calcineurin inhibitors and mycophenolic acid: possible consequences for therapeutic drug monitoring in solid organ transplantation. </w:t>
      </w:r>
      <w:r w:rsidRPr="00646187">
        <w:rPr>
          <w:i/>
        </w:rPr>
        <w:t>Ther Drug Monit</w:t>
      </w:r>
      <w:r w:rsidRPr="00646187">
        <w:t xml:space="preserve"> 2009; </w:t>
      </w:r>
      <w:r w:rsidRPr="00646187">
        <w:rPr>
          <w:b/>
        </w:rPr>
        <w:t>31</w:t>
      </w:r>
      <w:r w:rsidRPr="00646187">
        <w:t>(4): 416-35.</w:t>
      </w:r>
    </w:p>
    <w:p w14:paraId="39898274" w14:textId="77777777" w:rsidR="00646187" w:rsidRPr="003333CD" w:rsidRDefault="00646187" w:rsidP="00646187">
      <w:pPr>
        <w:pStyle w:val="EndNoteBibliography"/>
        <w:spacing w:after="0"/>
        <w:rPr>
          <w:lang w:val="nl-NL"/>
        </w:rPr>
      </w:pPr>
      <w:r w:rsidRPr="00646187">
        <w:t>8.</w:t>
      </w:r>
      <w:r w:rsidRPr="00646187">
        <w:tab/>
        <w:t xml:space="preserve">Yamani MH, Starling RC, Goormastic M, et al. The impact of routine mycophenolate mofetil drug monitoring on the treatment of cardiac allograft rejection. </w:t>
      </w:r>
      <w:r w:rsidRPr="003333CD">
        <w:rPr>
          <w:i/>
          <w:lang w:val="nl-NL"/>
        </w:rPr>
        <w:t>Transplantation</w:t>
      </w:r>
      <w:r w:rsidRPr="003333CD">
        <w:rPr>
          <w:lang w:val="nl-NL"/>
        </w:rPr>
        <w:t xml:space="preserve"> 2000; </w:t>
      </w:r>
      <w:r w:rsidRPr="003333CD">
        <w:rPr>
          <w:b/>
          <w:lang w:val="nl-NL"/>
        </w:rPr>
        <w:t>69</w:t>
      </w:r>
      <w:r w:rsidRPr="003333CD">
        <w:rPr>
          <w:lang w:val="nl-NL"/>
        </w:rPr>
        <w:t>(11): 2326-30.</w:t>
      </w:r>
    </w:p>
    <w:p w14:paraId="2493A77A" w14:textId="77777777" w:rsidR="00646187" w:rsidRPr="00646187" w:rsidRDefault="00646187" w:rsidP="00646187">
      <w:pPr>
        <w:pStyle w:val="EndNoteBibliography"/>
        <w:spacing w:after="0"/>
      </w:pPr>
      <w:r w:rsidRPr="003333CD">
        <w:rPr>
          <w:lang w:val="nl-NL"/>
        </w:rPr>
        <w:t>9.</w:t>
      </w:r>
      <w:r w:rsidRPr="003333CD">
        <w:rPr>
          <w:lang w:val="nl-NL"/>
        </w:rPr>
        <w:tab/>
        <w:t xml:space="preserve">van Gelder T, Hilbrands LB, Vanrenterghem Y, et al. </w:t>
      </w:r>
      <w:r w:rsidRPr="00646187">
        <w:t xml:space="preserve">A randomized double-blind, multicenter plasma concentration controlled study of the safety and efficacy of oral mycophenolate mofetil for the prevention of acute rejection after kidney transplantation. </w:t>
      </w:r>
      <w:r w:rsidRPr="00646187">
        <w:rPr>
          <w:i/>
        </w:rPr>
        <w:t>Transplantation</w:t>
      </w:r>
      <w:r w:rsidRPr="00646187">
        <w:t xml:space="preserve"> 1999; </w:t>
      </w:r>
      <w:r w:rsidRPr="00646187">
        <w:rPr>
          <w:b/>
        </w:rPr>
        <w:t>68</w:t>
      </w:r>
      <w:r w:rsidRPr="00646187">
        <w:t>(2): 261-6.</w:t>
      </w:r>
    </w:p>
    <w:p w14:paraId="25C625F7" w14:textId="77777777" w:rsidR="00646187" w:rsidRPr="00646187" w:rsidRDefault="00646187" w:rsidP="00646187">
      <w:pPr>
        <w:pStyle w:val="EndNoteBibliography"/>
        <w:spacing w:after="0"/>
      </w:pPr>
      <w:r w:rsidRPr="00646187">
        <w:t>10.</w:t>
      </w:r>
      <w:r w:rsidRPr="00646187">
        <w:tab/>
        <w:t xml:space="preserve">Rhu J, Lee KW, Park H, Park JB, Kim SJ, Choi GS. Clinical Implication of Mycophenolic Acid Trough Concentration Monitoring in Kidney Transplant Patients on a Tacrolimus Triple Maintenance Regimen: A Single-Center Experience. </w:t>
      </w:r>
      <w:r w:rsidRPr="00646187">
        <w:rPr>
          <w:i/>
        </w:rPr>
        <w:t>Ann Transplant</w:t>
      </w:r>
      <w:r w:rsidRPr="00646187">
        <w:t xml:space="preserve"> 2017; </w:t>
      </w:r>
      <w:r w:rsidRPr="00646187">
        <w:rPr>
          <w:b/>
        </w:rPr>
        <w:t>22</w:t>
      </w:r>
      <w:r w:rsidRPr="00646187">
        <w:t>: 707-18.</w:t>
      </w:r>
    </w:p>
    <w:p w14:paraId="6BE45765" w14:textId="77777777" w:rsidR="00646187" w:rsidRPr="00646187" w:rsidRDefault="00646187" w:rsidP="00646187">
      <w:pPr>
        <w:pStyle w:val="EndNoteBibliography"/>
        <w:spacing w:after="0"/>
      </w:pPr>
      <w:r w:rsidRPr="00646187">
        <w:t>11.</w:t>
      </w:r>
      <w:r w:rsidRPr="00646187">
        <w:tab/>
        <w:t xml:space="preserve">Bhagat V, Pandit RA, Ambapurkar S, Sengar M, Kulkarni AP. Drug Interactions between Antimicrobial and Immunosuppressive Agents in Solid Organ Transplant Recipients. </w:t>
      </w:r>
      <w:r w:rsidRPr="00646187">
        <w:rPr>
          <w:i/>
        </w:rPr>
        <w:t>Indian J Crit Care Med</w:t>
      </w:r>
      <w:r w:rsidRPr="00646187">
        <w:t xml:space="preserve"> 2021; </w:t>
      </w:r>
      <w:r w:rsidRPr="00646187">
        <w:rPr>
          <w:b/>
        </w:rPr>
        <w:t>25</w:t>
      </w:r>
      <w:r w:rsidRPr="00646187">
        <w:t>(1): 67-76.</w:t>
      </w:r>
    </w:p>
    <w:p w14:paraId="583C7DAF" w14:textId="77777777" w:rsidR="00646187" w:rsidRPr="00646187" w:rsidRDefault="00646187" w:rsidP="00646187">
      <w:pPr>
        <w:pStyle w:val="EndNoteBibliography"/>
        <w:spacing w:after="0"/>
      </w:pPr>
      <w:r w:rsidRPr="00646187">
        <w:t>12.</w:t>
      </w:r>
      <w:r w:rsidRPr="00646187">
        <w:tab/>
        <w:t xml:space="preserve">Benjanuwattra J, Pruksakorn D, Koonrungsesomboon N. Mycophenolic Acid and Its Pharmacokinetic Drug-Drug Interactions in Humans: Review of the Evidence and Clinical Implications. </w:t>
      </w:r>
      <w:r w:rsidRPr="00646187">
        <w:rPr>
          <w:i/>
        </w:rPr>
        <w:t>J Clin Pharmacol</w:t>
      </w:r>
      <w:r w:rsidRPr="00646187">
        <w:t xml:space="preserve"> 2020; </w:t>
      </w:r>
      <w:r w:rsidRPr="00646187">
        <w:rPr>
          <w:b/>
        </w:rPr>
        <w:t>60</w:t>
      </w:r>
      <w:r w:rsidRPr="00646187">
        <w:t>(3): 295-311.</w:t>
      </w:r>
    </w:p>
    <w:p w14:paraId="1821D425" w14:textId="6BB179D5" w:rsidR="00646187" w:rsidRPr="00646187" w:rsidRDefault="00646187" w:rsidP="00646187">
      <w:pPr>
        <w:pStyle w:val="EndNoteBibliography"/>
        <w:spacing w:after="0"/>
      </w:pPr>
      <w:r w:rsidRPr="00646187">
        <w:t>13.</w:t>
      </w:r>
      <w:r w:rsidRPr="00646187">
        <w:tab/>
        <w:t xml:space="preserve">European Medicines Agency. CellCept Summary of Product Characteristics. 24 January 2022 2009. </w:t>
      </w:r>
      <w:hyperlink r:id="rId8" w:history="1">
        <w:r w:rsidRPr="00646187">
          <w:rPr>
            <w:rStyle w:val="Hyperlink"/>
          </w:rPr>
          <w:t>https://www.ema.europa.eu/en/documents/product-information/cellcept-epar-product-information_en.pdf</w:t>
        </w:r>
      </w:hyperlink>
      <w:r w:rsidRPr="00646187">
        <w:t xml:space="preserve"> (accessed 24 January 2022).</w:t>
      </w:r>
    </w:p>
    <w:p w14:paraId="6F090164" w14:textId="77777777" w:rsidR="00646187" w:rsidRPr="00646187" w:rsidRDefault="00646187" w:rsidP="00646187">
      <w:pPr>
        <w:pStyle w:val="EndNoteBibliography"/>
        <w:spacing w:after="0"/>
      </w:pPr>
      <w:r w:rsidRPr="00646187">
        <w:t>14.</w:t>
      </w:r>
      <w:r w:rsidRPr="00646187">
        <w:tab/>
        <w:t xml:space="preserve">Naesens M, Kuypers DR, Streit F, et al. Rifampin induces alterations in mycophenolic acid glucuronidation and elimination: implications for drug exposure in renal allograft recipients. </w:t>
      </w:r>
      <w:r w:rsidRPr="00646187">
        <w:rPr>
          <w:i/>
        </w:rPr>
        <w:t>Clin Pharmacol Ther</w:t>
      </w:r>
      <w:r w:rsidRPr="00646187">
        <w:t xml:space="preserve"> 2006; </w:t>
      </w:r>
      <w:r w:rsidRPr="00646187">
        <w:rPr>
          <w:b/>
        </w:rPr>
        <w:t>80</w:t>
      </w:r>
      <w:r w:rsidRPr="00646187">
        <w:t>(5): 509-21.</w:t>
      </w:r>
    </w:p>
    <w:p w14:paraId="0A6EAA9A" w14:textId="77777777" w:rsidR="00646187" w:rsidRPr="00646187" w:rsidRDefault="00646187" w:rsidP="00646187">
      <w:pPr>
        <w:pStyle w:val="EndNoteBibliography"/>
        <w:spacing w:after="0"/>
      </w:pPr>
      <w:r w:rsidRPr="00646187">
        <w:t>15.</w:t>
      </w:r>
      <w:r w:rsidRPr="00646187">
        <w:tab/>
        <w:t xml:space="preserve">Naderer OJ, Dupuis RE, Heinzen EL, Wiwattanawongsa K, Johnson MW, Smith PC. The influence of norfloxacin and metronidazole on the disposition of mycophenolate mofetil. </w:t>
      </w:r>
      <w:r w:rsidRPr="00646187">
        <w:rPr>
          <w:i/>
        </w:rPr>
        <w:t>J Clin Pharmacol</w:t>
      </w:r>
      <w:r w:rsidRPr="00646187">
        <w:t xml:space="preserve"> 2005; </w:t>
      </w:r>
      <w:r w:rsidRPr="00646187">
        <w:rPr>
          <w:b/>
        </w:rPr>
        <w:t>45</w:t>
      </w:r>
      <w:r w:rsidRPr="00646187">
        <w:t>(2): 219-26.</w:t>
      </w:r>
    </w:p>
    <w:p w14:paraId="6E5E7B66" w14:textId="77777777" w:rsidR="00646187" w:rsidRPr="00646187" w:rsidRDefault="00646187" w:rsidP="00646187">
      <w:pPr>
        <w:pStyle w:val="EndNoteBibliography"/>
        <w:spacing w:after="0"/>
      </w:pPr>
      <w:r w:rsidRPr="00646187">
        <w:t>16.</w:t>
      </w:r>
      <w:r w:rsidRPr="00646187">
        <w:tab/>
        <w:t xml:space="preserve">Schmidt LE, Rasmussen A, Norrelykke MR, Poulsen HE, Hansen BA. The effect of selective bowel decontamination on the pharmacokinetics of mycophenolate mofetil in liver transplant recipients. </w:t>
      </w:r>
      <w:r w:rsidRPr="00646187">
        <w:rPr>
          <w:i/>
        </w:rPr>
        <w:t>Liver Transpl</w:t>
      </w:r>
      <w:r w:rsidRPr="00646187">
        <w:t xml:space="preserve"> 2001; </w:t>
      </w:r>
      <w:r w:rsidRPr="00646187">
        <w:rPr>
          <w:b/>
        </w:rPr>
        <w:t>7</w:t>
      </w:r>
      <w:r w:rsidRPr="00646187">
        <w:t>(8): 739-42.</w:t>
      </w:r>
    </w:p>
    <w:p w14:paraId="5E89FCF9" w14:textId="77777777" w:rsidR="00646187" w:rsidRPr="00646187" w:rsidRDefault="00646187" w:rsidP="00646187">
      <w:pPr>
        <w:pStyle w:val="EndNoteBibliography"/>
        <w:spacing w:after="0"/>
      </w:pPr>
      <w:r w:rsidRPr="00646187">
        <w:t>17.</w:t>
      </w:r>
      <w:r w:rsidRPr="00646187">
        <w:tab/>
        <w:t xml:space="preserve">Borrows R, Chusney G, Loucaidou M, et al. The magnitude and time course of changes in mycophenolic acid 12-hour predose levels during antibiotic therapy in mycophenolate mofetil-based renal transplantation. </w:t>
      </w:r>
      <w:r w:rsidRPr="00646187">
        <w:rPr>
          <w:i/>
        </w:rPr>
        <w:t>Ther Drug Monit</w:t>
      </w:r>
      <w:r w:rsidRPr="00646187">
        <w:t xml:space="preserve"> 2007; </w:t>
      </w:r>
      <w:r w:rsidRPr="00646187">
        <w:rPr>
          <w:b/>
        </w:rPr>
        <w:t>29</w:t>
      </w:r>
      <w:r w:rsidRPr="00646187">
        <w:t>(1): 122-6.</w:t>
      </w:r>
    </w:p>
    <w:p w14:paraId="0B8E97AF" w14:textId="77777777" w:rsidR="00646187" w:rsidRPr="00646187" w:rsidRDefault="00646187" w:rsidP="00646187">
      <w:pPr>
        <w:pStyle w:val="EndNoteBibliography"/>
        <w:spacing w:after="0"/>
      </w:pPr>
      <w:r w:rsidRPr="00646187">
        <w:t>18.</w:t>
      </w:r>
      <w:r w:rsidRPr="00646187">
        <w:tab/>
        <w:t xml:space="preserve">Ratna P, Mathew BS, Annapandian VM, et al. Pharmacokinetic drug interaction of mycophenolate with co-amoxiclav in renal transplant patients. </w:t>
      </w:r>
      <w:r w:rsidRPr="00646187">
        <w:rPr>
          <w:i/>
        </w:rPr>
        <w:t>Transplantation</w:t>
      </w:r>
      <w:r w:rsidRPr="00646187">
        <w:t xml:space="preserve"> 2011; </w:t>
      </w:r>
      <w:r w:rsidRPr="00646187">
        <w:rPr>
          <w:b/>
        </w:rPr>
        <w:t>91</w:t>
      </w:r>
      <w:r w:rsidRPr="00646187">
        <w:t>(6): e36-8.</w:t>
      </w:r>
    </w:p>
    <w:p w14:paraId="543F1C59" w14:textId="77777777" w:rsidR="00646187" w:rsidRPr="00646187" w:rsidRDefault="00646187" w:rsidP="00646187">
      <w:pPr>
        <w:pStyle w:val="EndNoteBibliography"/>
        <w:spacing w:after="0"/>
      </w:pPr>
      <w:r w:rsidRPr="00646187">
        <w:lastRenderedPageBreak/>
        <w:t>19.</w:t>
      </w:r>
      <w:r w:rsidRPr="00646187">
        <w:tab/>
        <w:t xml:space="preserve">Kodawara T, Masuda S, Yano Y, Matsubara K, Nakamura T, Masada M. Inhibitory effect of ciprofloxacin on beta-glucuronidase-mediated deconjugation of mycophenolic acid glucuronide. </w:t>
      </w:r>
      <w:r w:rsidRPr="00646187">
        <w:rPr>
          <w:i/>
        </w:rPr>
        <w:t>Biopharm Drug Dispos</w:t>
      </w:r>
      <w:r w:rsidRPr="00646187">
        <w:t xml:space="preserve"> 2014; </w:t>
      </w:r>
      <w:r w:rsidRPr="00646187">
        <w:rPr>
          <w:b/>
        </w:rPr>
        <w:t>35</w:t>
      </w:r>
      <w:r w:rsidRPr="00646187">
        <w:t>(5): 275-83.</w:t>
      </w:r>
    </w:p>
    <w:p w14:paraId="6E063EA8" w14:textId="77777777" w:rsidR="00646187" w:rsidRPr="00646187" w:rsidRDefault="00646187" w:rsidP="00646187">
      <w:pPr>
        <w:pStyle w:val="EndNoteBibliography"/>
        <w:spacing w:after="0"/>
      </w:pPr>
      <w:r w:rsidRPr="00646187">
        <w:t>20.</w:t>
      </w:r>
      <w:r w:rsidRPr="00646187">
        <w:tab/>
        <w:t xml:space="preserve">Gabarre P, Loens C, Tamzali Y, Barrou B, Jaisser F, Tourret J. Immunosuppressive therapy after solid organ transplantation and the gut microbiota: Bidirectional interactions with clinical consequences. </w:t>
      </w:r>
      <w:r w:rsidRPr="00646187">
        <w:rPr>
          <w:i/>
        </w:rPr>
        <w:t>Am J Transplant</w:t>
      </w:r>
      <w:r w:rsidRPr="00646187">
        <w:t xml:space="preserve"> 2022; </w:t>
      </w:r>
      <w:r w:rsidRPr="00646187">
        <w:rPr>
          <w:b/>
        </w:rPr>
        <w:t>22</w:t>
      </w:r>
      <w:r w:rsidRPr="00646187">
        <w:t>(4): 1014-30.</w:t>
      </w:r>
    </w:p>
    <w:p w14:paraId="54BCC1FB" w14:textId="77777777" w:rsidR="00646187" w:rsidRPr="00646187" w:rsidRDefault="00646187" w:rsidP="00646187">
      <w:pPr>
        <w:pStyle w:val="EndNoteBibliography"/>
      </w:pPr>
      <w:r w:rsidRPr="00646187">
        <w:t>21.</w:t>
      </w:r>
      <w:r w:rsidRPr="00646187">
        <w:tab/>
        <w:t xml:space="preserve">Taylor MR, Flannigan KL, Rahim H, et al. Vancomycin relieves mycophenolate mofetil-induced gastrointestinal toxicity by eliminating gut bacterial beta-glucuronidase activity. </w:t>
      </w:r>
      <w:r w:rsidRPr="00646187">
        <w:rPr>
          <w:i/>
        </w:rPr>
        <w:t>Sci Adv</w:t>
      </w:r>
      <w:r w:rsidRPr="00646187">
        <w:t xml:space="preserve"> 2019; </w:t>
      </w:r>
      <w:r w:rsidRPr="00646187">
        <w:rPr>
          <w:b/>
        </w:rPr>
        <w:t>5</w:t>
      </w:r>
      <w:r w:rsidRPr="00646187">
        <w:t>(8): eaax2358.</w:t>
      </w:r>
    </w:p>
    <w:p w14:paraId="1B32347C" w14:textId="6365D582" w:rsidR="00B359FB" w:rsidRPr="0075651A" w:rsidRDefault="00B359FB" w:rsidP="00B359FB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14:paraId="3E20D34E" w14:textId="05AD6848" w:rsidR="00B31852" w:rsidRDefault="00B3185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2204D7" w14:textId="65039AB0" w:rsidR="003425D6" w:rsidRDefault="003425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Figure 1. Pharmacokinetics of mycophenolate mofetil (MMF) </w:t>
      </w:r>
    </w:p>
    <w:p w14:paraId="42A101B1" w14:textId="0A943386" w:rsidR="00D74C3E" w:rsidRPr="004D4993" w:rsidRDefault="003333CD">
      <w:pPr>
        <w:rPr>
          <w:rFonts w:ascii="Arial" w:hAnsi="Arial" w:cs="Arial"/>
        </w:rPr>
      </w:pPr>
      <w:r>
        <w:rPr>
          <w:noProof/>
          <w:lang w:val="nl-NL" w:eastAsia="nl-NL"/>
        </w:rPr>
        <w:drawing>
          <wp:inline distT="0" distB="0" distL="0" distR="0" wp14:anchorId="72895466" wp14:editId="6A41EA2E">
            <wp:extent cx="5943600" cy="4714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EB818" w14:textId="3932A5F7" w:rsidR="00244906" w:rsidRPr="00C564B9" w:rsidRDefault="00C564B9">
      <w:pPr>
        <w:rPr>
          <w:rFonts w:ascii="Arial" w:hAnsi="Arial" w:cs="Arial"/>
          <w:i/>
          <w:sz w:val="18"/>
        </w:rPr>
      </w:pPr>
      <w:r w:rsidRPr="00C564B9">
        <w:rPr>
          <w:rFonts w:ascii="Arial" w:hAnsi="Arial" w:cs="Arial"/>
          <w:i/>
          <w:sz w:val="18"/>
        </w:rPr>
        <w:t>MMF</w:t>
      </w:r>
      <w:r>
        <w:rPr>
          <w:rFonts w:ascii="Arial" w:hAnsi="Arial" w:cs="Arial"/>
          <w:i/>
          <w:sz w:val="18"/>
        </w:rPr>
        <w:t xml:space="preserve"> mycophenolate mofetil; MPA mycophenolic acid; MPAG </w:t>
      </w:r>
      <w:r w:rsidR="007F0323">
        <w:rPr>
          <w:rFonts w:ascii="Arial" w:hAnsi="Arial" w:cs="Arial"/>
          <w:i/>
          <w:sz w:val="18"/>
        </w:rPr>
        <w:t>MPA-7-O-glucuronide</w:t>
      </w:r>
      <w:r w:rsidR="004D4993">
        <w:rPr>
          <w:rFonts w:ascii="Arial" w:hAnsi="Arial" w:cs="Arial"/>
          <w:i/>
          <w:sz w:val="18"/>
        </w:rPr>
        <w:t>; UGT uridine diphosphate glucuronosyltransferases</w:t>
      </w:r>
      <w:r w:rsidR="007F0323">
        <w:rPr>
          <w:rFonts w:ascii="Arial" w:hAnsi="Arial" w:cs="Arial"/>
          <w:i/>
          <w:sz w:val="18"/>
        </w:rPr>
        <w:t xml:space="preserve">. </w:t>
      </w:r>
      <w:r w:rsidR="00244906" w:rsidRPr="00C564B9">
        <w:rPr>
          <w:rFonts w:ascii="Arial" w:hAnsi="Arial" w:cs="Arial"/>
          <w:i/>
          <w:sz w:val="18"/>
        </w:rPr>
        <w:br w:type="page"/>
      </w:r>
    </w:p>
    <w:p w14:paraId="7149513A" w14:textId="77777777" w:rsidR="00244906" w:rsidRPr="00C564B9" w:rsidRDefault="00244906" w:rsidP="00C564B9">
      <w:pPr>
        <w:rPr>
          <w:rFonts w:ascii="Arial" w:hAnsi="Arial" w:cs="Arial"/>
          <w:i/>
          <w:sz w:val="18"/>
        </w:rPr>
        <w:sectPr w:rsidR="00244906" w:rsidRPr="00C564B9" w:rsidSect="00604811">
          <w:footerReference w:type="default" r:id="rId10"/>
          <w:pgSz w:w="12240" w:h="15840"/>
          <w:pgMar w:top="1440" w:right="1440" w:bottom="1440" w:left="1440" w:header="708" w:footer="708" w:gutter="0"/>
          <w:lnNumType w:countBy="1"/>
          <w:cols w:space="708"/>
          <w:docGrid w:linePitch="360"/>
        </w:sectPr>
      </w:pPr>
    </w:p>
    <w:p w14:paraId="377BA91A" w14:textId="0608981A" w:rsidR="007F0323" w:rsidRDefault="00244906" w:rsidP="0053369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Figure </w:t>
      </w:r>
      <w:r w:rsidR="00BE207A">
        <w:rPr>
          <w:rFonts w:ascii="Arial" w:hAnsi="Arial" w:cs="Arial"/>
          <w:b/>
        </w:rPr>
        <w:t>2</w:t>
      </w:r>
      <w:r w:rsidR="00512020">
        <w:rPr>
          <w:rFonts w:ascii="Arial" w:hAnsi="Arial" w:cs="Arial"/>
          <w:b/>
        </w:rPr>
        <w:t xml:space="preserve">. </w:t>
      </w:r>
      <w:r w:rsidR="00377C3D">
        <w:rPr>
          <w:rFonts w:ascii="Arial" w:hAnsi="Arial" w:cs="Arial"/>
          <w:b/>
        </w:rPr>
        <w:t xml:space="preserve">Plasma </w:t>
      </w:r>
      <w:r>
        <w:rPr>
          <w:rFonts w:ascii="Arial" w:hAnsi="Arial" w:cs="Arial"/>
          <w:b/>
        </w:rPr>
        <w:t xml:space="preserve">MPA </w:t>
      </w:r>
      <w:r w:rsidR="00B36009">
        <w:rPr>
          <w:rFonts w:ascii="Arial" w:hAnsi="Arial" w:cs="Arial"/>
          <w:b/>
        </w:rPr>
        <w:t>concentrations</w:t>
      </w:r>
      <w:r>
        <w:rPr>
          <w:rFonts w:ascii="Arial" w:hAnsi="Arial" w:cs="Arial"/>
          <w:b/>
        </w:rPr>
        <w:t xml:space="preserve"> </w:t>
      </w:r>
      <w:r w:rsidR="00377C3D">
        <w:rPr>
          <w:rFonts w:ascii="Arial" w:hAnsi="Arial" w:cs="Arial"/>
          <w:b/>
        </w:rPr>
        <w:t xml:space="preserve">and co-medication </w:t>
      </w:r>
      <w:r w:rsidR="00533690">
        <w:rPr>
          <w:rFonts w:ascii="Arial" w:hAnsi="Arial" w:cs="Arial"/>
          <w:b/>
        </w:rPr>
        <w:t xml:space="preserve">over time. </w:t>
      </w:r>
    </w:p>
    <w:p w14:paraId="1FEEA1B6" w14:textId="53C71B64" w:rsidR="00512020" w:rsidRPr="003333CD" w:rsidRDefault="003333CD" w:rsidP="0053369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333CD">
        <w:rPr>
          <w:rFonts w:ascii="Arial" w:hAnsi="Arial" w:cs="Arial"/>
          <w:sz w:val="20"/>
          <w:szCs w:val="20"/>
        </w:rPr>
        <w:t>Lines connect individual measurements but do not themselves reflect measured values.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4C2F4A">
        <w:rPr>
          <w:rFonts w:ascii="Arial" w:hAnsi="Arial" w:cs="Arial"/>
          <w:sz w:val="20"/>
          <w:szCs w:val="20"/>
        </w:rPr>
        <w:t xml:space="preserve">A. </w:t>
      </w:r>
      <w:r w:rsidR="004C2F4A" w:rsidRPr="004C2F4A">
        <w:rPr>
          <w:rFonts w:ascii="Arial" w:hAnsi="Arial" w:cs="Arial"/>
          <w:sz w:val="20"/>
          <w:szCs w:val="20"/>
        </w:rPr>
        <w:t>Case 1</w:t>
      </w:r>
      <w:r w:rsidR="00533690">
        <w:rPr>
          <w:rFonts w:ascii="Arial" w:hAnsi="Arial" w:cs="Arial"/>
          <w:sz w:val="20"/>
          <w:szCs w:val="20"/>
        </w:rPr>
        <w:t xml:space="preserve">; B. Case 2; C. Case 3. </w:t>
      </w:r>
    </w:p>
    <w:p w14:paraId="0E7A5B35" w14:textId="6A3B8425" w:rsidR="000A440F" w:rsidRDefault="00533690" w:rsidP="0060481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33690">
        <w:rPr>
          <w:rFonts w:ascii="Arial" w:hAnsi="Arial" w:cs="Arial"/>
          <w:b/>
          <w:szCs w:val="20"/>
        </w:rPr>
        <w:t>A.</w:t>
      </w:r>
      <w:r w:rsidRPr="00533690">
        <w:rPr>
          <w:rFonts w:ascii="Arial" w:hAnsi="Arial" w:cs="Arial"/>
          <w:szCs w:val="20"/>
        </w:rPr>
        <w:t xml:space="preserve"> </w:t>
      </w:r>
    </w:p>
    <w:p w14:paraId="0849772E" w14:textId="4A6EC5CA" w:rsidR="000A440F" w:rsidRDefault="00A70655">
      <w:pPr>
        <w:rPr>
          <w:rFonts w:ascii="Arial" w:hAnsi="Arial" w:cs="Arial"/>
          <w:szCs w:val="20"/>
        </w:rPr>
      </w:pPr>
      <w:r>
        <w:rPr>
          <w:noProof/>
          <w:lang w:val="nl-NL" w:eastAsia="nl-NL"/>
        </w:rPr>
        <w:drawing>
          <wp:inline distT="0" distB="0" distL="0" distR="0" wp14:anchorId="529C26B5" wp14:editId="169A8BAA">
            <wp:extent cx="7848600" cy="538804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70622" cy="540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40F">
        <w:rPr>
          <w:rFonts w:ascii="Arial" w:hAnsi="Arial" w:cs="Arial"/>
          <w:szCs w:val="20"/>
        </w:rPr>
        <w:br w:type="page"/>
      </w:r>
    </w:p>
    <w:p w14:paraId="26A47651" w14:textId="681A3C00" w:rsidR="00095315" w:rsidRPr="000A440F" w:rsidRDefault="00095315" w:rsidP="00095315">
      <w:pPr>
        <w:spacing w:after="0" w:line="360" w:lineRule="auto"/>
        <w:jc w:val="both"/>
        <w:rPr>
          <w:rFonts w:ascii="Arial" w:hAnsi="Arial" w:cs="Arial"/>
          <w:b/>
        </w:rPr>
      </w:pPr>
      <w:r w:rsidRPr="000A440F">
        <w:rPr>
          <w:rFonts w:ascii="Arial" w:hAnsi="Arial" w:cs="Arial"/>
          <w:b/>
        </w:rPr>
        <w:lastRenderedPageBreak/>
        <w:t xml:space="preserve">B. </w:t>
      </w:r>
    </w:p>
    <w:p w14:paraId="09098947" w14:textId="30D991A9" w:rsidR="00077B2A" w:rsidRDefault="005D2EBB">
      <w:pPr>
        <w:rPr>
          <w:rFonts w:ascii="Arial" w:hAnsi="Arial" w:cs="Arial"/>
          <w:b/>
        </w:rPr>
      </w:pPr>
      <w:r>
        <w:rPr>
          <w:noProof/>
          <w:lang w:val="nl-NL" w:eastAsia="nl-NL"/>
        </w:rPr>
        <w:drawing>
          <wp:inline distT="0" distB="0" distL="0" distR="0" wp14:anchorId="25B5DC1C" wp14:editId="300DEFBE">
            <wp:extent cx="8489352" cy="5686425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93358" cy="568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4609C2" w:rsidRPr="004609C2">
        <w:rPr>
          <w:noProof/>
          <w:lang w:val="nl-NL" w:eastAsia="nl-NL"/>
        </w:rPr>
        <w:t xml:space="preserve"> </w:t>
      </w:r>
      <w:r w:rsidR="004609C2">
        <w:rPr>
          <w:rFonts w:ascii="Arial" w:hAnsi="Arial" w:cs="Arial"/>
          <w:b/>
        </w:rPr>
        <w:t xml:space="preserve"> </w:t>
      </w:r>
      <w:bookmarkEnd w:id="0"/>
      <w:r w:rsidR="00077B2A">
        <w:rPr>
          <w:rFonts w:ascii="Arial" w:hAnsi="Arial" w:cs="Arial"/>
          <w:b/>
        </w:rPr>
        <w:br w:type="page"/>
      </w:r>
    </w:p>
    <w:p w14:paraId="6F12A679" w14:textId="6AF9B7B5" w:rsidR="00244906" w:rsidRDefault="00F9075D" w:rsidP="00F907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</w:p>
    <w:p w14:paraId="657F8A3E" w14:textId="460B4372" w:rsidR="00F9075D" w:rsidRDefault="00A70655" w:rsidP="00F9075D">
      <w:pPr>
        <w:rPr>
          <w:rFonts w:ascii="Arial" w:hAnsi="Arial" w:cs="Arial"/>
          <w:b/>
        </w:rPr>
      </w:pPr>
      <w:r>
        <w:rPr>
          <w:noProof/>
          <w:lang w:val="nl-NL" w:eastAsia="nl-NL"/>
        </w:rPr>
        <w:drawing>
          <wp:inline distT="0" distB="0" distL="0" distR="0" wp14:anchorId="39274B59" wp14:editId="5A0205DB">
            <wp:extent cx="8229600" cy="51028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0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2EFE2" w14:textId="232796F7" w:rsidR="0075651A" w:rsidRPr="0075651A" w:rsidRDefault="00C87929" w:rsidP="00B359FB">
      <w:pPr>
        <w:rPr>
          <w:rFonts w:ascii="Arial" w:hAnsi="Arial" w:cs="Arial"/>
        </w:rPr>
      </w:pPr>
      <w:r>
        <w:rPr>
          <w:rFonts w:ascii="Arial" w:hAnsi="Arial" w:cs="Arial"/>
          <w:i/>
          <w:sz w:val="20"/>
        </w:rPr>
        <w:t xml:space="preserve">AUC[0-12h] reference 30-60 mg*h/l. AUC area under the curve; </w:t>
      </w:r>
      <w:r w:rsidR="007F0323">
        <w:rPr>
          <w:rFonts w:ascii="Arial" w:hAnsi="Arial" w:cs="Arial"/>
          <w:i/>
          <w:sz w:val="20"/>
        </w:rPr>
        <w:t xml:space="preserve">MPA mycophenolic acid; </w:t>
      </w:r>
      <w:r w:rsidR="007F0323" w:rsidRPr="007F0323">
        <w:rPr>
          <w:rFonts w:ascii="Arial" w:hAnsi="Arial" w:cs="Arial"/>
          <w:i/>
          <w:sz w:val="20"/>
        </w:rPr>
        <w:t>MMF</w:t>
      </w:r>
      <w:r w:rsidR="007F0323">
        <w:rPr>
          <w:rFonts w:ascii="Arial" w:hAnsi="Arial" w:cs="Arial"/>
          <w:i/>
          <w:sz w:val="20"/>
        </w:rPr>
        <w:t xml:space="preserve"> mycophenolate mofetil; </w:t>
      </w:r>
      <w:proofErr w:type="spellStart"/>
      <w:r w:rsidR="007F0323">
        <w:rPr>
          <w:rFonts w:ascii="Arial" w:hAnsi="Arial" w:cs="Arial"/>
          <w:i/>
          <w:sz w:val="20"/>
        </w:rPr>
        <w:t>b.i.d</w:t>
      </w:r>
      <w:proofErr w:type="spellEnd"/>
      <w:r w:rsidR="007F0323">
        <w:rPr>
          <w:rFonts w:ascii="Arial" w:hAnsi="Arial" w:cs="Arial"/>
          <w:i/>
          <w:sz w:val="20"/>
        </w:rPr>
        <w:t>. twice daily;</w:t>
      </w:r>
      <w:r w:rsidR="002F12DC">
        <w:rPr>
          <w:rFonts w:ascii="Arial" w:hAnsi="Arial" w:cs="Arial"/>
          <w:i/>
          <w:sz w:val="20"/>
        </w:rPr>
        <w:t xml:space="preserve"> </w:t>
      </w:r>
      <w:proofErr w:type="spellStart"/>
      <w:r w:rsidR="002F12DC">
        <w:rPr>
          <w:rFonts w:ascii="Arial" w:hAnsi="Arial" w:cs="Arial"/>
          <w:i/>
          <w:sz w:val="20"/>
        </w:rPr>
        <w:t>q.d</w:t>
      </w:r>
      <w:proofErr w:type="spellEnd"/>
      <w:r w:rsidR="002F12DC">
        <w:rPr>
          <w:rFonts w:ascii="Arial" w:hAnsi="Arial" w:cs="Arial"/>
          <w:i/>
          <w:sz w:val="20"/>
        </w:rPr>
        <w:t>. once daily;</w:t>
      </w:r>
      <w:r w:rsidR="007F0323">
        <w:rPr>
          <w:rFonts w:ascii="Arial" w:hAnsi="Arial" w:cs="Arial"/>
          <w:i/>
          <w:sz w:val="20"/>
        </w:rPr>
        <w:t xml:space="preserve"> </w:t>
      </w:r>
      <w:proofErr w:type="spellStart"/>
      <w:r w:rsidR="007F0323">
        <w:rPr>
          <w:rFonts w:ascii="Arial" w:hAnsi="Arial" w:cs="Arial"/>
          <w:i/>
          <w:sz w:val="20"/>
        </w:rPr>
        <w:t>t.i.d</w:t>
      </w:r>
      <w:proofErr w:type="spellEnd"/>
      <w:r w:rsidR="007F0323">
        <w:rPr>
          <w:rFonts w:ascii="Arial" w:hAnsi="Arial" w:cs="Arial"/>
          <w:i/>
          <w:sz w:val="20"/>
        </w:rPr>
        <w:t xml:space="preserve">. three times a day; IV intravenous. </w:t>
      </w:r>
    </w:p>
    <w:sectPr w:rsidR="0075651A" w:rsidRPr="0075651A" w:rsidSect="00B359FB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E8E2" w14:textId="77777777" w:rsidR="007D3920" w:rsidRDefault="007D3920" w:rsidP="00244906">
      <w:pPr>
        <w:spacing w:after="0" w:line="240" w:lineRule="auto"/>
      </w:pPr>
      <w:r>
        <w:separator/>
      </w:r>
    </w:p>
  </w:endnote>
  <w:endnote w:type="continuationSeparator" w:id="0">
    <w:p w14:paraId="240780A3" w14:textId="77777777" w:rsidR="007D3920" w:rsidRDefault="007D3920" w:rsidP="0024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103069"/>
      <w:docPartObj>
        <w:docPartGallery w:val="Page Numbers (Bottom of Page)"/>
        <w:docPartUnique/>
      </w:docPartObj>
    </w:sdtPr>
    <w:sdtEndPr/>
    <w:sdtContent>
      <w:p w14:paraId="7E167D2C" w14:textId="304195C6" w:rsidR="00BC36A3" w:rsidRDefault="00BC36A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FA9" w:rsidRPr="00962FA9">
          <w:rPr>
            <w:noProof/>
            <w:lang w:val="nl-NL"/>
          </w:rPr>
          <w:t>13</w:t>
        </w:r>
        <w:r>
          <w:fldChar w:fldCharType="end"/>
        </w:r>
      </w:p>
    </w:sdtContent>
  </w:sdt>
  <w:p w14:paraId="54E6A4AF" w14:textId="77777777" w:rsidR="003276ED" w:rsidRDefault="00327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F666" w14:textId="77777777" w:rsidR="007D3920" w:rsidRDefault="007D3920" w:rsidP="00244906">
      <w:pPr>
        <w:spacing w:after="0" w:line="240" w:lineRule="auto"/>
      </w:pPr>
      <w:r>
        <w:separator/>
      </w:r>
    </w:p>
  </w:footnote>
  <w:footnote w:type="continuationSeparator" w:id="0">
    <w:p w14:paraId="0F262259" w14:textId="77777777" w:rsidR="007D3920" w:rsidRDefault="007D3920" w:rsidP="00244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444DB"/>
    <w:multiLevelType w:val="multilevel"/>
    <w:tmpl w:val="A0BCD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21CDE"/>
    <w:multiLevelType w:val="hybridMultilevel"/>
    <w:tmpl w:val="1436A2D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A707F"/>
    <w:multiLevelType w:val="hybridMultilevel"/>
    <w:tmpl w:val="203A9EE4"/>
    <w:lvl w:ilvl="0" w:tplc="E570BCE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5CEB"/>
    <w:multiLevelType w:val="hybridMultilevel"/>
    <w:tmpl w:val="BE4634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0229D"/>
    <w:multiLevelType w:val="hybridMultilevel"/>
    <w:tmpl w:val="34A639AE"/>
    <w:lvl w:ilvl="0" w:tplc="B5B8C9E0">
      <w:start w:val="3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Lanc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ezvdfzs4zrxxxerza8pda2e0d0zvrppee0v&quot;&gt;MMF antibiotica MJ-Converted&lt;record-ids&gt;&lt;item&gt;1&lt;/item&gt;&lt;item&gt;2&lt;/item&gt;&lt;item&gt;3&lt;/item&gt;&lt;item&gt;4&lt;/item&gt;&lt;item&gt;5&lt;/item&gt;&lt;item&gt;10&lt;/item&gt;&lt;item&gt;12&lt;/item&gt;&lt;item&gt;13&lt;/item&gt;&lt;item&gt;14&lt;/item&gt;&lt;item&gt;15&lt;/item&gt;&lt;item&gt;16&lt;/item&gt;&lt;item&gt;17&lt;/item&gt;&lt;item&gt;20&lt;/item&gt;&lt;item&gt;21&lt;/item&gt;&lt;item&gt;29&lt;/item&gt;&lt;item&gt;30&lt;/item&gt;&lt;item&gt;31&lt;/item&gt;&lt;item&gt;32&lt;/item&gt;&lt;item&gt;33&lt;/item&gt;&lt;item&gt;34&lt;/item&gt;&lt;item&gt;37&lt;/item&gt;&lt;/record-ids&gt;&lt;/item&gt;&lt;/Libraries&gt;"/>
  </w:docVars>
  <w:rsids>
    <w:rsidRoot w:val="00F618FC"/>
    <w:rsid w:val="0000443D"/>
    <w:rsid w:val="00005CF3"/>
    <w:rsid w:val="00006113"/>
    <w:rsid w:val="00007E12"/>
    <w:rsid w:val="00012B7D"/>
    <w:rsid w:val="00016794"/>
    <w:rsid w:val="00016C41"/>
    <w:rsid w:val="00021251"/>
    <w:rsid w:val="00021CD5"/>
    <w:rsid w:val="00022EBD"/>
    <w:rsid w:val="0002353B"/>
    <w:rsid w:val="00026F8E"/>
    <w:rsid w:val="00032A22"/>
    <w:rsid w:val="0003346F"/>
    <w:rsid w:val="000363C0"/>
    <w:rsid w:val="000368F6"/>
    <w:rsid w:val="0004043A"/>
    <w:rsid w:val="000436D1"/>
    <w:rsid w:val="0004787B"/>
    <w:rsid w:val="00050332"/>
    <w:rsid w:val="00050425"/>
    <w:rsid w:val="000512BB"/>
    <w:rsid w:val="000535A8"/>
    <w:rsid w:val="0005416F"/>
    <w:rsid w:val="000546D9"/>
    <w:rsid w:val="00057E1E"/>
    <w:rsid w:val="000625D2"/>
    <w:rsid w:val="00064A49"/>
    <w:rsid w:val="0006555B"/>
    <w:rsid w:val="000657DB"/>
    <w:rsid w:val="00071128"/>
    <w:rsid w:val="000725CF"/>
    <w:rsid w:val="00074197"/>
    <w:rsid w:val="00074931"/>
    <w:rsid w:val="00077B2A"/>
    <w:rsid w:val="00080573"/>
    <w:rsid w:val="00091F6D"/>
    <w:rsid w:val="00095315"/>
    <w:rsid w:val="00095D56"/>
    <w:rsid w:val="00096AAA"/>
    <w:rsid w:val="000A440F"/>
    <w:rsid w:val="000A504D"/>
    <w:rsid w:val="000A530A"/>
    <w:rsid w:val="000A5A4C"/>
    <w:rsid w:val="000A5D54"/>
    <w:rsid w:val="000B3640"/>
    <w:rsid w:val="000C53FB"/>
    <w:rsid w:val="000C554E"/>
    <w:rsid w:val="000C6DE9"/>
    <w:rsid w:val="000D1D30"/>
    <w:rsid w:val="000D4EE9"/>
    <w:rsid w:val="000D696F"/>
    <w:rsid w:val="000E76C0"/>
    <w:rsid w:val="000F14F9"/>
    <w:rsid w:val="000F1EC4"/>
    <w:rsid w:val="000F7A73"/>
    <w:rsid w:val="000F7F8E"/>
    <w:rsid w:val="001002A8"/>
    <w:rsid w:val="00100CA6"/>
    <w:rsid w:val="00105CBE"/>
    <w:rsid w:val="00107670"/>
    <w:rsid w:val="001116A3"/>
    <w:rsid w:val="00111A56"/>
    <w:rsid w:val="00123F42"/>
    <w:rsid w:val="00135198"/>
    <w:rsid w:val="001402B8"/>
    <w:rsid w:val="0014281B"/>
    <w:rsid w:val="00153E1D"/>
    <w:rsid w:val="00156952"/>
    <w:rsid w:val="00157A43"/>
    <w:rsid w:val="00161739"/>
    <w:rsid w:val="00163A1F"/>
    <w:rsid w:val="00164F92"/>
    <w:rsid w:val="00170EA2"/>
    <w:rsid w:val="00171B3F"/>
    <w:rsid w:val="00172BA4"/>
    <w:rsid w:val="00174772"/>
    <w:rsid w:val="00175E99"/>
    <w:rsid w:val="00181E65"/>
    <w:rsid w:val="0018243C"/>
    <w:rsid w:val="00183050"/>
    <w:rsid w:val="001871E6"/>
    <w:rsid w:val="00195057"/>
    <w:rsid w:val="0019663D"/>
    <w:rsid w:val="001A2AC6"/>
    <w:rsid w:val="001B5D59"/>
    <w:rsid w:val="001C3DB5"/>
    <w:rsid w:val="001D1EE1"/>
    <w:rsid w:val="001D3E85"/>
    <w:rsid w:val="001E19F7"/>
    <w:rsid w:val="001E28B0"/>
    <w:rsid w:val="001E48F8"/>
    <w:rsid w:val="001E7273"/>
    <w:rsid w:val="001E79D3"/>
    <w:rsid w:val="001F322B"/>
    <w:rsid w:val="001F6C65"/>
    <w:rsid w:val="00202416"/>
    <w:rsid w:val="002072D1"/>
    <w:rsid w:val="0021102C"/>
    <w:rsid w:val="0021114D"/>
    <w:rsid w:val="002226B3"/>
    <w:rsid w:val="0022346A"/>
    <w:rsid w:val="00226A40"/>
    <w:rsid w:val="00231CBB"/>
    <w:rsid w:val="002377F2"/>
    <w:rsid w:val="00237B85"/>
    <w:rsid w:val="00241F5B"/>
    <w:rsid w:val="00244906"/>
    <w:rsid w:val="00247C76"/>
    <w:rsid w:val="00254353"/>
    <w:rsid w:val="00254FFC"/>
    <w:rsid w:val="00257392"/>
    <w:rsid w:val="00261A31"/>
    <w:rsid w:val="00264E8D"/>
    <w:rsid w:val="0027047F"/>
    <w:rsid w:val="00272A00"/>
    <w:rsid w:val="00280928"/>
    <w:rsid w:val="00281647"/>
    <w:rsid w:val="002860C7"/>
    <w:rsid w:val="002A41A5"/>
    <w:rsid w:val="002B0954"/>
    <w:rsid w:val="002B3022"/>
    <w:rsid w:val="002B363D"/>
    <w:rsid w:val="002B7472"/>
    <w:rsid w:val="002C360A"/>
    <w:rsid w:val="002C57A0"/>
    <w:rsid w:val="002D1108"/>
    <w:rsid w:val="002D2766"/>
    <w:rsid w:val="002E043F"/>
    <w:rsid w:val="002E24DD"/>
    <w:rsid w:val="002E3927"/>
    <w:rsid w:val="002E3DF3"/>
    <w:rsid w:val="002E4EE7"/>
    <w:rsid w:val="002E57EE"/>
    <w:rsid w:val="002F0ADD"/>
    <w:rsid w:val="002F0CA2"/>
    <w:rsid w:val="002F12DC"/>
    <w:rsid w:val="002F2A49"/>
    <w:rsid w:val="002F2A5E"/>
    <w:rsid w:val="003000E3"/>
    <w:rsid w:val="00300A5C"/>
    <w:rsid w:val="00302A55"/>
    <w:rsid w:val="0030354C"/>
    <w:rsid w:val="00311EDF"/>
    <w:rsid w:val="00312A52"/>
    <w:rsid w:val="0031335D"/>
    <w:rsid w:val="00316759"/>
    <w:rsid w:val="003236E7"/>
    <w:rsid w:val="00323DC1"/>
    <w:rsid w:val="00325017"/>
    <w:rsid w:val="003276ED"/>
    <w:rsid w:val="00333152"/>
    <w:rsid w:val="003333CD"/>
    <w:rsid w:val="003334B3"/>
    <w:rsid w:val="003350AE"/>
    <w:rsid w:val="003425D6"/>
    <w:rsid w:val="00345F2E"/>
    <w:rsid w:val="00347E98"/>
    <w:rsid w:val="00351960"/>
    <w:rsid w:val="00356095"/>
    <w:rsid w:val="003567F9"/>
    <w:rsid w:val="00361D24"/>
    <w:rsid w:val="00362400"/>
    <w:rsid w:val="0036492B"/>
    <w:rsid w:val="0037092C"/>
    <w:rsid w:val="00377806"/>
    <w:rsid w:val="00377C3D"/>
    <w:rsid w:val="003801F7"/>
    <w:rsid w:val="00385F65"/>
    <w:rsid w:val="00391E28"/>
    <w:rsid w:val="003A35F6"/>
    <w:rsid w:val="003A4117"/>
    <w:rsid w:val="003A4544"/>
    <w:rsid w:val="003A57C7"/>
    <w:rsid w:val="003B3C5A"/>
    <w:rsid w:val="003B64ED"/>
    <w:rsid w:val="003B70B1"/>
    <w:rsid w:val="003C2749"/>
    <w:rsid w:val="003D1820"/>
    <w:rsid w:val="003D2D80"/>
    <w:rsid w:val="003E15C8"/>
    <w:rsid w:val="003E19E8"/>
    <w:rsid w:val="003E20EB"/>
    <w:rsid w:val="003E4336"/>
    <w:rsid w:val="003E6C84"/>
    <w:rsid w:val="003F0886"/>
    <w:rsid w:val="003F2347"/>
    <w:rsid w:val="003F4188"/>
    <w:rsid w:val="003F605E"/>
    <w:rsid w:val="00401A16"/>
    <w:rsid w:val="0040251B"/>
    <w:rsid w:val="0040510F"/>
    <w:rsid w:val="0041239B"/>
    <w:rsid w:val="004124FB"/>
    <w:rsid w:val="004142DF"/>
    <w:rsid w:val="00414378"/>
    <w:rsid w:val="004152A7"/>
    <w:rsid w:val="00421A9A"/>
    <w:rsid w:val="00422DD2"/>
    <w:rsid w:val="00423923"/>
    <w:rsid w:val="004302DE"/>
    <w:rsid w:val="004322FF"/>
    <w:rsid w:val="00434588"/>
    <w:rsid w:val="00434C08"/>
    <w:rsid w:val="004357F7"/>
    <w:rsid w:val="00435CB2"/>
    <w:rsid w:val="00440631"/>
    <w:rsid w:val="00440DE1"/>
    <w:rsid w:val="00447977"/>
    <w:rsid w:val="00450BC8"/>
    <w:rsid w:val="00453D62"/>
    <w:rsid w:val="004609C2"/>
    <w:rsid w:val="00461BCB"/>
    <w:rsid w:val="004661E9"/>
    <w:rsid w:val="00466486"/>
    <w:rsid w:val="00481916"/>
    <w:rsid w:val="00482AB1"/>
    <w:rsid w:val="004862FF"/>
    <w:rsid w:val="0049040B"/>
    <w:rsid w:val="00495A9E"/>
    <w:rsid w:val="00497B05"/>
    <w:rsid w:val="004A4EF1"/>
    <w:rsid w:val="004A5CA2"/>
    <w:rsid w:val="004A6591"/>
    <w:rsid w:val="004A67E4"/>
    <w:rsid w:val="004A7972"/>
    <w:rsid w:val="004B0651"/>
    <w:rsid w:val="004B1BB9"/>
    <w:rsid w:val="004B27E9"/>
    <w:rsid w:val="004B785C"/>
    <w:rsid w:val="004C0501"/>
    <w:rsid w:val="004C0F6E"/>
    <w:rsid w:val="004C2F4A"/>
    <w:rsid w:val="004D4993"/>
    <w:rsid w:val="004E08FD"/>
    <w:rsid w:val="004E2076"/>
    <w:rsid w:val="004E51E9"/>
    <w:rsid w:val="004E7256"/>
    <w:rsid w:val="004F4C2A"/>
    <w:rsid w:val="00507435"/>
    <w:rsid w:val="0050780B"/>
    <w:rsid w:val="00511667"/>
    <w:rsid w:val="00512020"/>
    <w:rsid w:val="00512210"/>
    <w:rsid w:val="00514409"/>
    <w:rsid w:val="00517FC7"/>
    <w:rsid w:val="00521F55"/>
    <w:rsid w:val="00531B26"/>
    <w:rsid w:val="00533690"/>
    <w:rsid w:val="00536D02"/>
    <w:rsid w:val="005410D8"/>
    <w:rsid w:val="00541E0E"/>
    <w:rsid w:val="0054331D"/>
    <w:rsid w:val="005447CD"/>
    <w:rsid w:val="00544C65"/>
    <w:rsid w:val="00546AA5"/>
    <w:rsid w:val="0054787D"/>
    <w:rsid w:val="00556B55"/>
    <w:rsid w:val="005571F7"/>
    <w:rsid w:val="00560D04"/>
    <w:rsid w:val="00562A66"/>
    <w:rsid w:val="005671E4"/>
    <w:rsid w:val="005738E1"/>
    <w:rsid w:val="005740EE"/>
    <w:rsid w:val="00575686"/>
    <w:rsid w:val="00577A61"/>
    <w:rsid w:val="00581622"/>
    <w:rsid w:val="00582D20"/>
    <w:rsid w:val="005850E3"/>
    <w:rsid w:val="005851F7"/>
    <w:rsid w:val="00586832"/>
    <w:rsid w:val="00590F9F"/>
    <w:rsid w:val="005915D2"/>
    <w:rsid w:val="0059508E"/>
    <w:rsid w:val="005A2C81"/>
    <w:rsid w:val="005A338A"/>
    <w:rsid w:val="005A5977"/>
    <w:rsid w:val="005B1BA4"/>
    <w:rsid w:val="005B2A09"/>
    <w:rsid w:val="005B3AF7"/>
    <w:rsid w:val="005B621B"/>
    <w:rsid w:val="005B6B91"/>
    <w:rsid w:val="005C0F81"/>
    <w:rsid w:val="005C3210"/>
    <w:rsid w:val="005C57DD"/>
    <w:rsid w:val="005D0505"/>
    <w:rsid w:val="005D2656"/>
    <w:rsid w:val="005D2EBB"/>
    <w:rsid w:val="005D4E0F"/>
    <w:rsid w:val="005D5738"/>
    <w:rsid w:val="005D61C0"/>
    <w:rsid w:val="005E09CD"/>
    <w:rsid w:val="005E78A1"/>
    <w:rsid w:val="005E7DE9"/>
    <w:rsid w:val="005F2BC6"/>
    <w:rsid w:val="00604811"/>
    <w:rsid w:val="00612987"/>
    <w:rsid w:val="00613B73"/>
    <w:rsid w:val="006177D3"/>
    <w:rsid w:val="00624398"/>
    <w:rsid w:val="006278AA"/>
    <w:rsid w:val="006325C1"/>
    <w:rsid w:val="00632607"/>
    <w:rsid w:val="006372F0"/>
    <w:rsid w:val="00646187"/>
    <w:rsid w:val="00650490"/>
    <w:rsid w:val="00650B1D"/>
    <w:rsid w:val="00651926"/>
    <w:rsid w:val="0065347B"/>
    <w:rsid w:val="0065520D"/>
    <w:rsid w:val="00656EC4"/>
    <w:rsid w:val="006637AB"/>
    <w:rsid w:val="00666CF2"/>
    <w:rsid w:val="00667285"/>
    <w:rsid w:val="00670661"/>
    <w:rsid w:val="00685F8A"/>
    <w:rsid w:val="006977F4"/>
    <w:rsid w:val="006A028D"/>
    <w:rsid w:val="006B4507"/>
    <w:rsid w:val="006B6F5A"/>
    <w:rsid w:val="006C3C45"/>
    <w:rsid w:val="006D12BE"/>
    <w:rsid w:val="006D1367"/>
    <w:rsid w:val="006E50BD"/>
    <w:rsid w:val="006E7D26"/>
    <w:rsid w:val="006F21AB"/>
    <w:rsid w:val="006F33D6"/>
    <w:rsid w:val="006F59F4"/>
    <w:rsid w:val="00705345"/>
    <w:rsid w:val="00712229"/>
    <w:rsid w:val="00714437"/>
    <w:rsid w:val="00716F7A"/>
    <w:rsid w:val="00717025"/>
    <w:rsid w:val="007176EA"/>
    <w:rsid w:val="00723E29"/>
    <w:rsid w:val="0072466C"/>
    <w:rsid w:val="00725B84"/>
    <w:rsid w:val="007470F2"/>
    <w:rsid w:val="007472F2"/>
    <w:rsid w:val="00747D8C"/>
    <w:rsid w:val="00752325"/>
    <w:rsid w:val="0075651A"/>
    <w:rsid w:val="00756DDE"/>
    <w:rsid w:val="00762EE0"/>
    <w:rsid w:val="0076742F"/>
    <w:rsid w:val="0077154D"/>
    <w:rsid w:val="0077206B"/>
    <w:rsid w:val="00772772"/>
    <w:rsid w:val="00774E1B"/>
    <w:rsid w:val="00774F71"/>
    <w:rsid w:val="007759D7"/>
    <w:rsid w:val="007771A0"/>
    <w:rsid w:val="00784E6B"/>
    <w:rsid w:val="0079265D"/>
    <w:rsid w:val="007964CE"/>
    <w:rsid w:val="00796C34"/>
    <w:rsid w:val="007A27AC"/>
    <w:rsid w:val="007A640D"/>
    <w:rsid w:val="007A7A75"/>
    <w:rsid w:val="007B4A7C"/>
    <w:rsid w:val="007B6224"/>
    <w:rsid w:val="007C1376"/>
    <w:rsid w:val="007D3920"/>
    <w:rsid w:val="007D4431"/>
    <w:rsid w:val="007D4DF2"/>
    <w:rsid w:val="007D667A"/>
    <w:rsid w:val="007F0323"/>
    <w:rsid w:val="007F1978"/>
    <w:rsid w:val="007F2615"/>
    <w:rsid w:val="007F48FD"/>
    <w:rsid w:val="007F7AC8"/>
    <w:rsid w:val="00801888"/>
    <w:rsid w:val="008022E2"/>
    <w:rsid w:val="0080311F"/>
    <w:rsid w:val="00803B9E"/>
    <w:rsid w:val="00803E1A"/>
    <w:rsid w:val="00812749"/>
    <w:rsid w:val="008147DA"/>
    <w:rsid w:val="00814CAB"/>
    <w:rsid w:val="00816293"/>
    <w:rsid w:val="00821C00"/>
    <w:rsid w:val="00823890"/>
    <w:rsid w:val="00823ACB"/>
    <w:rsid w:val="008259D6"/>
    <w:rsid w:val="00830F85"/>
    <w:rsid w:val="008335CC"/>
    <w:rsid w:val="00834625"/>
    <w:rsid w:val="00840302"/>
    <w:rsid w:val="00841872"/>
    <w:rsid w:val="00845253"/>
    <w:rsid w:val="008466C2"/>
    <w:rsid w:val="008477FA"/>
    <w:rsid w:val="00865CE0"/>
    <w:rsid w:val="0087355D"/>
    <w:rsid w:val="008762E0"/>
    <w:rsid w:val="008774D9"/>
    <w:rsid w:val="00877B91"/>
    <w:rsid w:val="00877B98"/>
    <w:rsid w:val="00880079"/>
    <w:rsid w:val="00880228"/>
    <w:rsid w:val="008828A5"/>
    <w:rsid w:val="0088463D"/>
    <w:rsid w:val="00890390"/>
    <w:rsid w:val="008950D4"/>
    <w:rsid w:val="008A7180"/>
    <w:rsid w:val="008B0BC6"/>
    <w:rsid w:val="008C104C"/>
    <w:rsid w:val="008C3C4D"/>
    <w:rsid w:val="008C59D0"/>
    <w:rsid w:val="008C7BE7"/>
    <w:rsid w:val="008D2216"/>
    <w:rsid w:val="008E3822"/>
    <w:rsid w:val="008E39E1"/>
    <w:rsid w:val="008E517A"/>
    <w:rsid w:val="008E54B0"/>
    <w:rsid w:val="008E7AF6"/>
    <w:rsid w:val="008F1136"/>
    <w:rsid w:val="008F4E1A"/>
    <w:rsid w:val="008F5692"/>
    <w:rsid w:val="008F7575"/>
    <w:rsid w:val="008F7622"/>
    <w:rsid w:val="00900322"/>
    <w:rsid w:val="009029CD"/>
    <w:rsid w:val="00914D45"/>
    <w:rsid w:val="0091546B"/>
    <w:rsid w:val="00915F10"/>
    <w:rsid w:val="00935ADE"/>
    <w:rsid w:val="009433D4"/>
    <w:rsid w:val="009459FF"/>
    <w:rsid w:val="0094759C"/>
    <w:rsid w:val="009476D0"/>
    <w:rsid w:val="009549B9"/>
    <w:rsid w:val="009609DB"/>
    <w:rsid w:val="00962FA9"/>
    <w:rsid w:val="00971253"/>
    <w:rsid w:val="00975400"/>
    <w:rsid w:val="00992497"/>
    <w:rsid w:val="0099374A"/>
    <w:rsid w:val="009A2D81"/>
    <w:rsid w:val="009A59F1"/>
    <w:rsid w:val="009A6C74"/>
    <w:rsid w:val="009B3ABD"/>
    <w:rsid w:val="009B50E3"/>
    <w:rsid w:val="009B6E3F"/>
    <w:rsid w:val="009C0712"/>
    <w:rsid w:val="009C2195"/>
    <w:rsid w:val="009C3FFC"/>
    <w:rsid w:val="009C4FC2"/>
    <w:rsid w:val="009D3A9F"/>
    <w:rsid w:val="009D447B"/>
    <w:rsid w:val="009E157A"/>
    <w:rsid w:val="009F0246"/>
    <w:rsid w:val="009F164D"/>
    <w:rsid w:val="009F17CC"/>
    <w:rsid w:val="009F7DBF"/>
    <w:rsid w:val="00A00586"/>
    <w:rsid w:val="00A0297D"/>
    <w:rsid w:val="00A047C3"/>
    <w:rsid w:val="00A12F8F"/>
    <w:rsid w:val="00A21CE5"/>
    <w:rsid w:val="00A233E6"/>
    <w:rsid w:val="00A23A65"/>
    <w:rsid w:val="00A31A69"/>
    <w:rsid w:val="00A31A9B"/>
    <w:rsid w:val="00A3205E"/>
    <w:rsid w:val="00A330B9"/>
    <w:rsid w:val="00A346FD"/>
    <w:rsid w:val="00A3718D"/>
    <w:rsid w:val="00A419D7"/>
    <w:rsid w:val="00A41BF7"/>
    <w:rsid w:val="00A4312D"/>
    <w:rsid w:val="00A43671"/>
    <w:rsid w:val="00A64035"/>
    <w:rsid w:val="00A64B66"/>
    <w:rsid w:val="00A66279"/>
    <w:rsid w:val="00A70655"/>
    <w:rsid w:val="00A73B85"/>
    <w:rsid w:val="00A77489"/>
    <w:rsid w:val="00A831AE"/>
    <w:rsid w:val="00A83A8E"/>
    <w:rsid w:val="00A85D48"/>
    <w:rsid w:val="00A90A54"/>
    <w:rsid w:val="00A9417D"/>
    <w:rsid w:val="00AA2981"/>
    <w:rsid w:val="00AA363D"/>
    <w:rsid w:val="00AA7598"/>
    <w:rsid w:val="00AA7853"/>
    <w:rsid w:val="00AB047E"/>
    <w:rsid w:val="00AB5034"/>
    <w:rsid w:val="00AB5E11"/>
    <w:rsid w:val="00AC2D5B"/>
    <w:rsid w:val="00AC359D"/>
    <w:rsid w:val="00AC73E3"/>
    <w:rsid w:val="00AD30F1"/>
    <w:rsid w:val="00AD480B"/>
    <w:rsid w:val="00AE779D"/>
    <w:rsid w:val="00AF06E6"/>
    <w:rsid w:val="00AF2A06"/>
    <w:rsid w:val="00AF3EB7"/>
    <w:rsid w:val="00AF69BF"/>
    <w:rsid w:val="00B005A5"/>
    <w:rsid w:val="00B04B01"/>
    <w:rsid w:val="00B066FB"/>
    <w:rsid w:val="00B11CDF"/>
    <w:rsid w:val="00B14B6E"/>
    <w:rsid w:val="00B20C8B"/>
    <w:rsid w:val="00B222F5"/>
    <w:rsid w:val="00B31852"/>
    <w:rsid w:val="00B359FB"/>
    <w:rsid w:val="00B36009"/>
    <w:rsid w:val="00B36C4E"/>
    <w:rsid w:val="00B402C0"/>
    <w:rsid w:val="00B44689"/>
    <w:rsid w:val="00B46326"/>
    <w:rsid w:val="00B51A1A"/>
    <w:rsid w:val="00B54EBA"/>
    <w:rsid w:val="00B566FB"/>
    <w:rsid w:val="00B67C2B"/>
    <w:rsid w:val="00B71DFA"/>
    <w:rsid w:val="00B739DB"/>
    <w:rsid w:val="00B815F3"/>
    <w:rsid w:val="00B83081"/>
    <w:rsid w:val="00B9257D"/>
    <w:rsid w:val="00B925D3"/>
    <w:rsid w:val="00B9513D"/>
    <w:rsid w:val="00BA068D"/>
    <w:rsid w:val="00BA399B"/>
    <w:rsid w:val="00BA5EFB"/>
    <w:rsid w:val="00BA6E3D"/>
    <w:rsid w:val="00BB73BB"/>
    <w:rsid w:val="00BC00BC"/>
    <w:rsid w:val="00BC36A3"/>
    <w:rsid w:val="00BC592C"/>
    <w:rsid w:val="00BC6C2B"/>
    <w:rsid w:val="00BD05B7"/>
    <w:rsid w:val="00BD2DDD"/>
    <w:rsid w:val="00BD357C"/>
    <w:rsid w:val="00BD3602"/>
    <w:rsid w:val="00BD7D41"/>
    <w:rsid w:val="00BE0AEA"/>
    <w:rsid w:val="00BE207A"/>
    <w:rsid w:val="00BE4DB3"/>
    <w:rsid w:val="00BE6302"/>
    <w:rsid w:val="00BF0A14"/>
    <w:rsid w:val="00BF246E"/>
    <w:rsid w:val="00BF2AF1"/>
    <w:rsid w:val="00C03700"/>
    <w:rsid w:val="00C05722"/>
    <w:rsid w:val="00C059A7"/>
    <w:rsid w:val="00C06F33"/>
    <w:rsid w:val="00C13A8E"/>
    <w:rsid w:val="00C22486"/>
    <w:rsid w:val="00C24ED6"/>
    <w:rsid w:val="00C26A9E"/>
    <w:rsid w:val="00C305AF"/>
    <w:rsid w:val="00C30ABB"/>
    <w:rsid w:val="00C40E91"/>
    <w:rsid w:val="00C423EA"/>
    <w:rsid w:val="00C426D6"/>
    <w:rsid w:val="00C44889"/>
    <w:rsid w:val="00C564B9"/>
    <w:rsid w:val="00C6513A"/>
    <w:rsid w:val="00C65BCF"/>
    <w:rsid w:val="00C67ECF"/>
    <w:rsid w:val="00C703F0"/>
    <w:rsid w:val="00C803BA"/>
    <w:rsid w:val="00C87929"/>
    <w:rsid w:val="00C92805"/>
    <w:rsid w:val="00C93C52"/>
    <w:rsid w:val="00C94C1E"/>
    <w:rsid w:val="00C94FF5"/>
    <w:rsid w:val="00CA065C"/>
    <w:rsid w:val="00CA3A9C"/>
    <w:rsid w:val="00CA4FD5"/>
    <w:rsid w:val="00CA584D"/>
    <w:rsid w:val="00CA76FE"/>
    <w:rsid w:val="00CB3726"/>
    <w:rsid w:val="00CB6B47"/>
    <w:rsid w:val="00CB7E25"/>
    <w:rsid w:val="00CC100B"/>
    <w:rsid w:val="00CC1997"/>
    <w:rsid w:val="00CC4667"/>
    <w:rsid w:val="00CC6DE9"/>
    <w:rsid w:val="00CC7D7D"/>
    <w:rsid w:val="00CD072D"/>
    <w:rsid w:val="00CD5195"/>
    <w:rsid w:val="00CE36DE"/>
    <w:rsid w:val="00CE3912"/>
    <w:rsid w:val="00CE63A9"/>
    <w:rsid w:val="00CF3627"/>
    <w:rsid w:val="00CF3870"/>
    <w:rsid w:val="00CF3A6D"/>
    <w:rsid w:val="00CF6CEB"/>
    <w:rsid w:val="00CF6ED3"/>
    <w:rsid w:val="00D00E68"/>
    <w:rsid w:val="00D01B14"/>
    <w:rsid w:val="00D072C2"/>
    <w:rsid w:val="00D108D4"/>
    <w:rsid w:val="00D1217F"/>
    <w:rsid w:val="00D13641"/>
    <w:rsid w:val="00D1407A"/>
    <w:rsid w:val="00D21D80"/>
    <w:rsid w:val="00D2587B"/>
    <w:rsid w:val="00D2706C"/>
    <w:rsid w:val="00D411BE"/>
    <w:rsid w:val="00D537B0"/>
    <w:rsid w:val="00D53FF3"/>
    <w:rsid w:val="00D63669"/>
    <w:rsid w:val="00D669DE"/>
    <w:rsid w:val="00D675A4"/>
    <w:rsid w:val="00D732E3"/>
    <w:rsid w:val="00D74C3E"/>
    <w:rsid w:val="00DA285A"/>
    <w:rsid w:val="00DA3123"/>
    <w:rsid w:val="00DA4112"/>
    <w:rsid w:val="00DB1238"/>
    <w:rsid w:val="00DB1CAC"/>
    <w:rsid w:val="00DB7698"/>
    <w:rsid w:val="00DC47CB"/>
    <w:rsid w:val="00DC548C"/>
    <w:rsid w:val="00DD5703"/>
    <w:rsid w:val="00DE0E41"/>
    <w:rsid w:val="00DE594A"/>
    <w:rsid w:val="00DF0335"/>
    <w:rsid w:val="00DF4175"/>
    <w:rsid w:val="00DF5B10"/>
    <w:rsid w:val="00DF7C59"/>
    <w:rsid w:val="00E02F68"/>
    <w:rsid w:val="00E03AEE"/>
    <w:rsid w:val="00E0680F"/>
    <w:rsid w:val="00E0744B"/>
    <w:rsid w:val="00E102C6"/>
    <w:rsid w:val="00E203E4"/>
    <w:rsid w:val="00E23415"/>
    <w:rsid w:val="00E259B2"/>
    <w:rsid w:val="00E25F9B"/>
    <w:rsid w:val="00E25FAC"/>
    <w:rsid w:val="00E3486F"/>
    <w:rsid w:val="00E34F78"/>
    <w:rsid w:val="00E34FD7"/>
    <w:rsid w:val="00E37B00"/>
    <w:rsid w:val="00E45E84"/>
    <w:rsid w:val="00E473F2"/>
    <w:rsid w:val="00E56142"/>
    <w:rsid w:val="00E60203"/>
    <w:rsid w:val="00E628F1"/>
    <w:rsid w:val="00E63C16"/>
    <w:rsid w:val="00E65FD9"/>
    <w:rsid w:val="00E67578"/>
    <w:rsid w:val="00E7297B"/>
    <w:rsid w:val="00E764A8"/>
    <w:rsid w:val="00E8061E"/>
    <w:rsid w:val="00E8117A"/>
    <w:rsid w:val="00E85E16"/>
    <w:rsid w:val="00E93986"/>
    <w:rsid w:val="00EA1146"/>
    <w:rsid w:val="00EA1CF5"/>
    <w:rsid w:val="00EA26BB"/>
    <w:rsid w:val="00EA446A"/>
    <w:rsid w:val="00EA7196"/>
    <w:rsid w:val="00EB1457"/>
    <w:rsid w:val="00EB34AC"/>
    <w:rsid w:val="00EB78A0"/>
    <w:rsid w:val="00EC0C36"/>
    <w:rsid w:val="00EC3C2C"/>
    <w:rsid w:val="00EC58EA"/>
    <w:rsid w:val="00ED0775"/>
    <w:rsid w:val="00ED1781"/>
    <w:rsid w:val="00EE2FC8"/>
    <w:rsid w:val="00EF2548"/>
    <w:rsid w:val="00EF4598"/>
    <w:rsid w:val="00EF5AD5"/>
    <w:rsid w:val="00F0057B"/>
    <w:rsid w:val="00F05382"/>
    <w:rsid w:val="00F05E1F"/>
    <w:rsid w:val="00F065AB"/>
    <w:rsid w:val="00F06CAA"/>
    <w:rsid w:val="00F105D9"/>
    <w:rsid w:val="00F108E2"/>
    <w:rsid w:val="00F115DB"/>
    <w:rsid w:val="00F138AC"/>
    <w:rsid w:val="00F205B9"/>
    <w:rsid w:val="00F216DF"/>
    <w:rsid w:val="00F21EA1"/>
    <w:rsid w:val="00F25C9F"/>
    <w:rsid w:val="00F2629E"/>
    <w:rsid w:val="00F31906"/>
    <w:rsid w:val="00F31ADE"/>
    <w:rsid w:val="00F350A4"/>
    <w:rsid w:val="00F46955"/>
    <w:rsid w:val="00F46B50"/>
    <w:rsid w:val="00F4793E"/>
    <w:rsid w:val="00F51AF5"/>
    <w:rsid w:val="00F618FC"/>
    <w:rsid w:val="00F62A01"/>
    <w:rsid w:val="00F64D61"/>
    <w:rsid w:val="00F7591A"/>
    <w:rsid w:val="00F768D1"/>
    <w:rsid w:val="00F81F0C"/>
    <w:rsid w:val="00F85401"/>
    <w:rsid w:val="00F856FB"/>
    <w:rsid w:val="00F86A9B"/>
    <w:rsid w:val="00F9075D"/>
    <w:rsid w:val="00F90FF3"/>
    <w:rsid w:val="00F93BD8"/>
    <w:rsid w:val="00F955BB"/>
    <w:rsid w:val="00F9594A"/>
    <w:rsid w:val="00FA2FE2"/>
    <w:rsid w:val="00FA5CCE"/>
    <w:rsid w:val="00FA7E6F"/>
    <w:rsid w:val="00FB454D"/>
    <w:rsid w:val="00FB4FB5"/>
    <w:rsid w:val="00FB7BDB"/>
    <w:rsid w:val="00FC2AC2"/>
    <w:rsid w:val="00FC3DEB"/>
    <w:rsid w:val="00FE176B"/>
    <w:rsid w:val="00FE4C8A"/>
    <w:rsid w:val="00FF2B26"/>
    <w:rsid w:val="00FF5D4A"/>
    <w:rsid w:val="00FF66DD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52B318FB"/>
  <w15:chartTrackingRefBased/>
  <w15:docId w15:val="{5E2C2895-C421-4041-94FE-D797F8E5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BB9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7206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206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7206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7206B"/>
    <w:rPr>
      <w:rFonts w:ascii="Calibri" w:hAnsi="Calibri" w:cs="Calibri"/>
      <w:noProof/>
    </w:rPr>
  </w:style>
  <w:style w:type="paragraph" w:styleId="NoSpacing">
    <w:name w:val="No Spacing"/>
    <w:uiPriority w:val="1"/>
    <w:qFormat/>
    <w:rsid w:val="005B3A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44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906"/>
  </w:style>
  <w:style w:type="paragraph" w:styleId="Footer">
    <w:name w:val="footer"/>
    <w:basedOn w:val="Normal"/>
    <w:link w:val="FooterChar"/>
    <w:uiPriority w:val="99"/>
    <w:unhideWhenUsed/>
    <w:rsid w:val="00244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906"/>
  </w:style>
  <w:style w:type="character" w:styleId="CommentReference">
    <w:name w:val="annotation reference"/>
    <w:basedOn w:val="DefaultParagraphFont"/>
    <w:uiPriority w:val="99"/>
    <w:semiHidden/>
    <w:unhideWhenUsed/>
    <w:rsid w:val="00CC10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0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0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0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C071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809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  <w:style w:type="character" w:styleId="LineNumber">
    <w:name w:val="line number"/>
    <w:basedOn w:val="DefaultParagraphFont"/>
    <w:uiPriority w:val="99"/>
    <w:semiHidden/>
    <w:unhideWhenUsed/>
    <w:rsid w:val="00604811"/>
  </w:style>
  <w:style w:type="character" w:styleId="Hyperlink">
    <w:name w:val="Hyperlink"/>
    <w:basedOn w:val="DefaultParagraphFont"/>
    <w:uiPriority w:val="99"/>
    <w:unhideWhenUsed/>
    <w:rsid w:val="006637AB"/>
    <w:rPr>
      <w:color w:val="0000FF" w:themeColor="hyperlink"/>
      <w:u w:val="single"/>
    </w:rPr>
  </w:style>
  <w:style w:type="character" w:customStyle="1" w:styleId="period">
    <w:name w:val="period"/>
    <w:basedOn w:val="DefaultParagraphFont"/>
    <w:rsid w:val="00C67ECF"/>
  </w:style>
  <w:style w:type="character" w:customStyle="1" w:styleId="cit">
    <w:name w:val="cit"/>
    <w:basedOn w:val="DefaultParagraphFont"/>
    <w:rsid w:val="00C67ECF"/>
  </w:style>
  <w:style w:type="character" w:customStyle="1" w:styleId="citation-doi">
    <w:name w:val="citation-doi"/>
    <w:basedOn w:val="DefaultParagraphFont"/>
    <w:rsid w:val="00C67ECF"/>
  </w:style>
  <w:style w:type="character" w:customStyle="1" w:styleId="secondary-date">
    <w:name w:val="secondary-date"/>
    <w:basedOn w:val="DefaultParagraphFont"/>
    <w:rsid w:val="00C67ECF"/>
  </w:style>
  <w:style w:type="character" w:customStyle="1" w:styleId="author">
    <w:name w:val="author"/>
    <w:basedOn w:val="DefaultParagraphFont"/>
    <w:rsid w:val="00C67ECF"/>
  </w:style>
  <w:style w:type="character" w:customStyle="1" w:styleId="articletitle">
    <w:name w:val="articletitle"/>
    <w:basedOn w:val="DefaultParagraphFont"/>
    <w:rsid w:val="00C67ECF"/>
  </w:style>
  <w:style w:type="character" w:customStyle="1" w:styleId="journaltitle">
    <w:name w:val="journaltitle"/>
    <w:basedOn w:val="DefaultParagraphFont"/>
    <w:rsid w:val="00C67ECF"/>
  </w:style>
  <w:style w:type="character" w:customStyle="1" w:styleId="pubyear">
    <w:name w:val="pubyear"/>
    <w:basedOn w:val="DefaultParagraphFont"/>
    <w:rsid w:val="00C67ECF"/>
  </w:style>
  <w:style w:type="character" w:customStyle="1" w:styleId="vol">
    <w:name w:val="vol"/>
    <w:basedOn w:val="DefaultParagraphFont"/>
    <w:rsid w:val="00C67ECF"/>
  </w:style>
  <w:style w:type="character" w:customStyle="1" w:styleId="pagefirst">
    <w:name w:val="pagefirst"/>
    <w:basedOn w:val="DefaultParagraphFont"/>
    <w:rsid w:val="00C67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a.europa.eu/en/documents/product-information/cellcept-epar-product-information_en.pdf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FA3F-FDBD-4012-A97E-27162CAA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13</Pages>
  <Words>5442</Words>
  <Characters>29933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Erasmus MC</Company>
  <LinksUpToDate>false</LinksUpToDate>
  <CharactersWithSpaces>35305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K.A.T. Naipal</dc:creator>
  <cp:keywords/>
  <dc:description/>
  <cp:lastModifiedBy>Mirjam Jans - Simoons</cp:lastModifiedBy>
  <cp:revision>9</cp:revision>
  <dcterms:created xsi:type="dcterms:W3CDTF">2022-12-06T12:12:00Z</dcterms:created>
  <dcterms:modified xsi:type="dcterms:W3CDTF">2022-12-14T14:46:00Z</dcterms:modified>
</cp:coreProperties>
</file>