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60372" w14:textId="607727B6" w:rsidR="00BE04AD" w:rsidRDefault="00BE04AD" w:rsidP="00AF556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COVID-19 Vaccine Wastage in </w:t>
      </w:r>
      <w:r w:rsidR="00434F7C">
        <w:rPr>
          <w:rFonts w:ascii="Times New Roman" w:eastAsia="Times New Roman" w:hAnsi="Times New Roman" w:cs="Times New Roman"/>
          <w:b/>
          <w:sz w:val="24"/>
          <w:szCs w:val="24"/>
        </w:rPr>
        <w:t>Africa: A case of Nigeria</w:t>
      </w:r>
    </w:p>
    <w:p w14:paraId="506DD0E7" w14:textId="5227FC7B" w:rsidR="00874A44" w:rsidRDefault="00874A44" w:rsidP="00AF556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COVID-19 Vaccine Wastage in Africa</w:t>
      </w:r>
    </w:p>
    <w:p w14:paraId="5E8A0CB7" w14:textId="48A367EA" w:rsidR="00AC1184" w:rsidRPr="00F60257" w:rsidRDefault="00BE04AD" w:rsidP="00874A44">
      <w:pPr>
        <w:spacing w:after="0" w:line="240" w:lineRule="auto"/>
        <w:jc w:val="both"/>
        <w:rPr>
          <w:rStyle w:val="fontstyle01"/>
          <w:rFonts w:ascii="Times New Roman" w:hAnsi="Times New Roman" w:cs="Times New Roman"/>
          <w:color w:val="auto"/>
          <w:sz w:val="24"/>
          <w:szCs w:val="24"/>
          <w:vertAlign w:val="superscript"/>
        </w:rPr>
      </w:pPr>
      <w:r>
        <w:rPr>
          <w:rFonts w:ascii="Times New Roman" w:hAnsi="Times New Roman" w:cs="Times New Roman"/>
          <w:sz w:val="24"/>
          <w:szCs w:val="24"/>
        </w:rPr>
        <w:t>Muhammad Kabir Musa</w:t>
      </w:r>
      <w:r w:rsidRPr="00434F7C">
        <w:rPr>
          <w:rFonts w:ascii="Times New Roman" w:hAnsi="Times New Roman" w:cs="Times New Roman"/>
          <w:sz w:val="24"/>
          <w:szCs w:val="24"/>
          <w:vertAlign w:val="superscript"/>
        </w:rPr>
        <w:t>1</w:t>
      </w:r>
      <w:r w:rsidR="003857D4">
        <w:rPr>
          <w:rFonts w:ascii="Times New Roman" w:hAnsi="Times New Roman" w:cs="Times New Roman"/>
          <w:sz w:val="24"/>
          <w:szCs w:val="24"/>
          <w:vertAlign w:val="superscript"/>
        </w:rPr>
        <w:t>,3</w:t>
      </w:r>
      <w:r w:rsidR="00434F7C">
        <w:rPr>
          <w:rFonts w:ascii="Times New Roman" w:hAnsi="Times New Roman" w:cs="Times New Roman"/>
          <w:sz w:val="24"/>
          <w:szCs w:val="24"/>
          <w:vertAlign w:val="superscript"/>
        </w:rPr>
        <w:t>*</w:t>
      </w:r>
      <w:r w:rsidR="003D1600">
        <w:rPr>
          <w:rFonts w:ascii="Times New Roman" w:hAnsi="Times New Roman" w:cs="Times New Roman"/>
          <w:sz w:val="24"/>
          <w:szCs w:val="24"/>
        </w:rPr>
        <w:t xml:space="preserve">, </w:t>
      </w:r>
      <w:proofErr w:type="spellStart"/>
      <w:r w:rsidRPr="00AF0201">
        <w:rPr>
          <w:rFonts w:ascii="Times New Roman" w:hAnsi="Times New Roman" w:cs="Times New Roman"/>
          <w:sz w:val="24"/>
          <w:szCs w:val="24"/>
        </w:rPr>
        <w:t>Abdullateef</w:t>
      </w:r>
      <w:proofErr w:type="spellEnd"/>
      <w:r w:rsidRPr="00AF0201">
        <w:rPr>
          <w:rFonts w:ascii="Times New Roman" w:hAnsi="Times New Roman" w:cs="Times New Roman"/>
          <w:sz w:val="24"/>
          <w:szCs w:val="24"/>
        </w:rPr>
        <w:t xml:space="preserve"> Abdulsalam</w:t>
      </w:r>
      <w:r w:rsidR="003857D4">
        <w:rPr>
          <w:rFonts w:ascii="Times New Roman" w:hAnsi="Times New Roman" w:cs="Times New Roman"/>
          <w:sz w:val="24"/>
          <w:szCs w:val="24"/>
          <w:vertAlign w:val="superscript"/>
        </w:rPr>
        <w:t>1,</w:t>
      </w:r>
      <w:r w:rsidR="006D6F63">
        <w:rPr>
          <w:rFonts w:ascii="Times New Roman" w:hAnsi="Times New Roman" w:cs="Times New Roman"/>
          <w:sz w:val="24"/>
          <w:szCs w:val="24"/>
          <w:vertAlign w:val="superscript"/>
        </w:rPr>
        <w:t>2,</w:t>
      </w:r>
      <w:r w:rsidR="003857D4">
        <w:rPr>
          <w:rFonts w:ascii="Times New Roman" w:hAnsi="Times New Roman" w:cs="Times New Roman"/>
          <w:sz w:val="24"/>
          <w:szCs w:val="24"/>
          <w:vertAlign w:val="superscript"/>
        </w:rPr>
        <w:t>3</w:t>
      </w:r>
      <w:r>
        <w:rPr>
          <w:rFonts w:ascii="Times New Roman" w:hAnsi="Times New Roman" w:cs="Times New Roman"/>
          <w:sz w:val="24"/>
          <w:szCs w:val="24"/>
        </w:rPr>
        <w:t>,</w:t>
      </w:r>
      <w:r w:rsidRPr="00AF0201">
        <w:rPr>
          <w:rFonts w:ascii="Times New Roman" w:hAnsi="Times New Roman" w:cs="Times New Roman"/>
          <w:sz w:val="24"/>
          <w:szCs w:val="24"/>
        </w:rPr>
        <w:t xml:space="preserve"> Usman </w:t>
      </w:r>
      <w:proofErr w:type="spellStart"/>
      <w:r w:rsidRPr="00AF0201">
        <w:rPr>
          <w:rFonts w:ascii="Times New Roman" w:hAnsi="Times New Roman" w:cs="Times New Roman"/>
          <w:sz w:val="24"/>
          <w:szCs w:val="24"/>
        </w:rPr>
        <w:t>Abubakar</w:t>
      </w:r>
      <w:proofErr w:type="spellEnd"/>
      <w:r w:rsidRPr="00AF0201">
        <w:rPr>
          <w:rFonts w:ascii="Times New Roman" w:hAnsi="Times New Roman" w:cs="Times New Roman"/>
          <w:sz w:val="24"/>
          <w:szCs w:val="24"/>
        </w:rPr>
        <w:t xml:space="preserve"> </w:t>
      </w:r>
      <w:r w:rsidR="003D1600">
        <w:rPr>
          <w:rFonts w:ascii="Times New Roman" w:hAnsi="Times New Roman" w:cs="Times New Roman"/>
          <w:sz w:val="24"/>
          <w:szCs w:val="24"/>
        </w:rPr>
        <w:t>Haruna</w:t>
      </w:r>
      <w:r w:rsidR="003D1600" w:rsidRPr="00434F7C">
        <w:rPr>
          <w:rFonts w:ascii="Times New Roman" w:hAnsi="Times New Roman" w:cs="Times New Roman"/>
          <w:sz w:val="24"/>
          <w:szCs w:val="24"/>
          <w:vertAlign w:val="superscript"/>
        </w:rPr>
        <w:t>1</w:t>
      </w:r>
      <w:r w:rsidR="003857D4">
        <w:rPr>
          <w:rFonts w:ascii="Times New Roman" w:hAnsi="Times New Roman" w:cs="Times New Roman"/>
          <w:sz w:val="24"/>
          <w:szCs w:val="24"/>
          <w:vertAlign w:val="superscript"/>
        </w:rPr>
        <w:t>,</w:t>
      </w:r>
      <w:r w:rsidR="006D6F63">
        <w:rPr>
          <w:rFonts w:ascii="Times New Roman" w:hAnsi="Times New Roman" w:cs="Times New Roman"/>
          <w:sz w:val="24"/>
          <w:szCs w:val="24"/>
          <w:vertAlign w:val="superscript"/>
        </w:rPr>
        <w:t>2,</w:t>
      </w:r>
      <w:r w:rsidR="003857D4">
        <w:rPr>
          <w:rFonts w:ascii="Times New Roman" w:hAnsi="Times New Roman" w:cs="Times New Roman"/>
          <w:sz w:val="24"/>
          <w:szCs w:val="24"/>
          <w:vertAlign w:val="superscript"/>
        </w:rPr>
        <w:t>3</w:t>
      </w:r>
      <w:r w:rsidRPr="00AF0201">
        <w:rPr>
          <w:rFonts w:ascii="Times New Roman" w:hAnsi="Times New Roman" w:cs="Times New Roman"/>
          <w:sz w:val="24"/>
          <w:szCs w:val="24"/>
        </w:rPr>
        <w:t>,  Farida Zakariya</w:t>
      </w:r>
      <w:r w:rsidR="003857D4" w:rsidRPr="00434F7C">
        <w:rPr>
          <w:rFonts w:ascii="Times New Roman" w:hAnsi="Times New Roman" w:cs="Times New Roman"/>
          <w:sz w:val="24"/>
          <w:szCs w:val="24"/>
          <w:vertAlign w:val="superscript"/>
        </w:rPr>
        <w:t>2</w:t>
      </w:r>
      <w:r w:rsidR="003857D4">
        <w:rPr>
          <w:rFonts w:ascii="Times New Roman" w:hAnsi="Times New Roman" w:cs="Times New Roman"/>
          <w:sz w:val="24"/>
          <w:szCs w:val="24"/>
          <w:vertAlign w:val="superscript"/>
        </w:rPr>
        <w:t>,3</w:t>
      </w:r>
      <w:r w:rsidRPr="00434F7C">
        <w:rPr>
          <w:rFonts w:ascii="Times New Roman" w:hAnsi="Times New Roman" w:cs="Times New Roman"/>
          <w:sz w:val="24"/>
          <w:szCs w:val="24"/>
          <w:vertAlign w:val="superscript"/>
        </w:rPr>
        <w:t xml:space="preserve"> </w:t>
      </w:r>
      <w:proofErr w:type="spellStart"/>
      <w:r w:rsidR="003D1600" w:rsidRPr="00AF0201">
        <w:rPr>
          <w:rFonts w:ascii="Times New Roman" w:hAnsi="Times New Roman" w:cs="Times New Roman"/>
          <w:sz w:val="24"/>
          <w:szCs w:val="24"/>
        </w:rPr>
        <w:t>Sanusi</w:t>
      </w:r>
      <w:proofErr w:type="spellEnd"/>
      <w:r w:rsidR="003D1600" w:rsidRPr="00AF0201">
        <w:rPr>
          <w:rFonts w:ascii="Times New Roman" w:hAnsi="Times New Roman" w:cs="Times New Roman"/>
          <w:sz w:val="24"/>
          <w:szCs w:val="24"/>
        </w:rPr>
        <w:t xml:space="preserve"> Muhammad Salisu</w:t>
      </w:r>
      <w:r w:rsidR="003857D4">
        <w:rPr>
          <w:rFonts w:ascii="Times New Roman" w:hAnsi="Times New Roman" w:cs="Times New Roman"/>
          <w:sz w:val="24"/>
          <w:szCs w:val="24"/>
          <w:vertAlign w:val="superscript"/>
        </w:rPr>
        <w:t>3,4</w:t>
      </w:r>
      <w:r w:rsidR="003D1600">
        <w:rPr>
          <w:rFonts w:ascii="Times New Roman" w:hAnsi="Times New Roman" w:cs="Times New Roman"/>
          <w:sz w:val="24"/>
          <w:szCs w:val="24"/>
        </w:rPr>
        <w:t xml:space="preserve">, </w:t>
      </w:r>
      <w:proofErr w:type="spellStart"/>
      <w:r w:rsidR="00AF1778">
        <w:rPr>
          <w:rStyle w:val="fontstyle01"/>
          <w:rFonts w:ascii="Times New Roman" w:hAnsi="Times New Roman" w:cs="Times New Roman"/>
          <w:bCs/>
          <w:sz w:val="24"/>
          <w:szCs w:val="24"/>
        </w:rPr>
        <w:t>Bisola</w:t>
      </w:r>
      <w:proofErr w:type="spellEnd"/>
      <w:r w:rsidR="00AF1778">
        <w:rPr>
          <w:rStyle w:val="fontstyle01"/>
          <w:rFonts w:ascii="Times New Roman" w:hAnsi="Times New Roman" w:cs="Times New Roman"/>
          <w:bCs/>
          <w:sz w:val="24"/>
          <w:szCs w:val="24"/>
        </w:rPr>
        <w:t xml:space="preserve"> Onajin-</w:t>
      </w:r>
      <w:r w:rsidR="003D1600" w:rsidRPr="00AF0201">
        <w:rPr>
          <w:rStyle w:val="fontstyle01"/>
          <w:rFonts w:ascii="Times New Roman" w:hAnsi="Times New Roman" w:cs="Times New Roman"/>
          <w:bCs/>
          <w:sz w:val="24"/>
          <w:szCs w:val="24"/>
        </w:rPr>
        <w:t>Obembe</w:t>
      </w:r>
      <w:r w:rsidR="003857D4">
        <w:rPr>
          <w:rStyle w:val="fontstyle01"/>
          <w:rFonts w:ascii="Times New Roman" w:hAnsi="Times New Roman" w:cs="Times New Roman"/>
          <w:bCs/>
          <w:sz w:val="24"/>
          <w:szCs w:val="24"/>
          <w:vertAlign w:val="superscript"/>
        </w:rPr>
        <w:t>5</w:t>
      </w:r>
      <w:r w:rsidR="00426382">
        <w:rPr>
          <w:rStyle w:val="fontstyle01"/>
          <w:rFonts w:ascii="Times New Roman" w:hAnsi="Times New Roman" w:cs="Times New Roman"/>
          <w:bCs/>
          <w:sz w:val="24"/>
          <w:szCs w:val="24"/>
          <w:vertAlign w:val="superscript"/>
        </w:rPr>
        <w:t>,6</w:t>
      </w:r>
      <w:r w:rsidR="003D1600" w:rsidRPr="00AF0201">
        <w:rPr>
          <w:rStyle w:val="fontstyle01"/>
          <w:rFonts w:ascii="Times New Roman" w:hAnsi="Times New Roman" w:cs="Times New Roman"/>
          <w:bCs/>
          <w:sz w:val="24"/>
          <w:szCs w:val="24"/>
        </w:rPr>
        <w:t xml:space="preserve">, </w:t>
      </w:r>
      <w:proofErr w:type="spellStart"/>
      <w:r w:rsidR="003D1600" w:rsidRPr="00AF0201">
        <w:rPr>
          <w:rStyle w:val="fontstyle01"/>
          <w:rFonts w:ascii="Times New Roman" w:hAnsi="Times New Roman" w:cs="Times New Roman"/>
          <w:bCs/>
          <w:sz w:val="24"/>
          <w:szCs w:val="24"/>
        </w:rPr>
        <w:t>Suleman</w:t>
      </w:r>
      <w:proofErr w:type="spellEnd"/>
      <w:r w:rsidR="003D1600" w:rsidRPr="00AF0201">
        <w:rPr>
          <w:rStyle w:val="fontstyle01"/>
          <w:rFonts w:ascii="Times New Roman" w:hAnsi="Times New Roman" w:cs="Times New Roman"/>
          <w:bCs/>
          <w:sz w:val="24"/>
          <w:szCs w:val="24"/>
        </w:rPr>
        <w:t xml:space="preserve"> </w:t>
      </w:r>
      <w:proofErr w:type="spellStart"/>
      <w:r w:rsidR="003D1600" w:rsidRPr="00AF0201">
        <w:rPr>
          <w:rStyle w:val="fontstyle01"/>
          <w:rFonts w:ascii="Times New Roman" w:hAnsi="Times New Roman" w:cs="Times New Roman"/>
          <w:bCs/>
          <w:sz w:val="24"/>
          <w:szCs w:val="24"/>
        </w:rPr>
        <w:t>Hadejia</w:t>
      </w:r>
      <w:proofErr w:type="spellEnd"/>
      <w:r w:rsidR="003D1600" w:rsidRPr="00AF0201">
        <w:rPr>
          <w:rStyle w:val="fontstyle01"/>
          <w:rFonts w:ascii="Times New Roman" w:hAnsi="Times New Roman" w:cs="Times New Roman"/>
          <w:bCs/>
          <w:sz w:val="24"/>
          <w:szCs w:val="24"/>
        </w:rPr>
        <w:t xml:space="preserve"> Idris</w:t>
      </w:r>
      <w:r w:rsidR="00426382">
        <w:rPr>
          <w:rStyle w:val="fontstyle01"/>
          <w:rFonts w:ascii="Times New Roman" w:hAnsi="Times New Roman" w:cs="Times New Roman"/>
          <w:bCs/>
          <w:sz w:val="24"/>
          <w:szCs w:val="24"/>
          <w:vertAlign w:val="superscript"/>
        </w:rPr>
        <w:t>7</w:t>
      </w:r>
      <w:r w:rsidR="00434F7C">
        <w:rPr>
          <w:rStyle w:val="fontstyle01"/>
          <w:rFonts w:ascii="Times New Roman" w:hAnsi="Times New Roman" w:cs="Times New Roman"/>
          <w:bCs/>
          <w:sz w:val="24"/>
          <w:szCs w:val="24"/>
          <w:vertAlign w:val="subscript"/>
        </w:rPr>
        <w:t>,</w:t>
      </w:r>
      <w:r w:rsidR="00426382">
        <w:rPr>
          <w:rStyle w:val="fontstyle01"/>
          <w:rFonts w:ascii="Times New Roman" w:hAnsi="Times New Roman" w:cs="Times New Roman"/>
          <w:bCs/>
          <w:sz w:val="24"/>
          <w:szCs w:val="24"/>
          <w:vertAlign w:val="superscript"/>
        </w:rPr>
        <w:t xml:space="preserve"> </w:t>
      </w:r>
      <w:hyperlink r:id="rId6" w:history="1">
        <w:r w:rsidR="003D1600" w:rsidRPr="00434F7C">
          <w:rPr>
            <w:rStyle w:val="Hyperlink"/>
            <w:rFonts w:ascii="Times New Roman" w:hAnsi="Times New Roman" w:cs="Times New Roman"/>
            <w:color w:val="auto"/>
            <w:sz w:val="24"/>
            <w:szCs w:val="24"/>
            <w:u w:val="none"/>
            <w:shd w:val="clear" w:color="auto" w:fill="FFFFFF"/>
          </w:rPr>
          <w:t>Don Eliseo Lucero-</w:t>
        </w:r>
        <w:proofErr w:type="spellStart"/>
        <w:r w:rsidR="003D1600" w:rsidRPr="00434F7C">
          <w:rPr>
            <w:rStyle w:val="Hyperlink"/>
            <w:rFonts w:ascii="Times New Roman" w:hAnsi="Times New Roman" w:cs="Times New Roman"/>
            <w:color w:val="auto"/>
            <w:sz w:val="24"/>
            <w:szCs w:val="24"/>
            <w:u w:val="none"/>
            <w:shd w:val="clear" w:color="auto" w:fill="FFFFFF"/>
          </w:rPr>
          <w:t>Prisno</w:t>
        </w:r>
        <w:proofErr w:type="spellEnd"/>
        <w:r w:rsidR="003D1600" w:rsidRPr="00434F7C">
          <w:rPr>
            <w:rStyle w:val="Hyperlink"/>
            <w:rFonts w:ascii="Times New Roman" w:hAnsi="Times New Roman" w:cs="Times New Roman"/>
            <w:color w:val="auto"/>
            <w:sz w:val="24"/>
            <w:szCs w:val="24"/>
            <w:u w:val="none"/>
            <w:shd w:val="clear" w:color="auto" w:fill="FFFFFF"/>
          </w:rPr>
          <w:t xml:space="preserve"> III</w:t>
        </w:r>
      </w:hyperlink>
      <w:r w:rsidR="003857D4" w:rsidRPr="00434F7C">
        <w:rPr>
          <w:rFonts w:ascii="Times New Roman" w:hAnsi="Times New Roman" w:cs="Times New Roman"/>
          <w:sz w:val="24"/>
          <w:szCs w:val="24"/>
          <w:vertAlign w:val="superscript"/>
        </w:rPr>
        <w:t>8</w:t>
      </w:r>
      <w:r w:rsidR="00426382" w:rsidRPr="00434F7C">
        <w:rPr>
          <w:rFonts w:ascii="Times New Roman" w:hAnsi="Times New Roman" w:cs="Times New Roman"/>
          <w:sz w:val="24"/>
          <w:szCs w:val="24"/>
          <w:vertAlign w:val="superscript"/>
        </w:rPr>
        <w:t>,9</w:t>
      </w:r>
    </w:p>
    <w:p w14:paraId="62B512C8" w14:textId="77777777" w:rsidR="00D71A57" w:rsidRDefault="00D71A57" w:rsidP="00AF5562">
      <w:pPr>
        <w:spacing w:after="0" w:line="240" w:lineRule="auto"/>
        <w:jc w:val="both"/>
        <w:rPr>
          <w:rFonts w:ascii="Times New Roman" w:hAnsi="Times New Roman" w:cs="Times New Roman"/>
          <w:sz w:val="24"/>
          <w:szCs w:val="24"/>
          <w:vertAlign w:val="superscript"/>
        </w:rPr>
      </w:pPr>
    </w:p>
    <w:p w14:paraId="3C7A6517" w14:textId="6F8FDE63" w:rsidR="003857D4" w:rsidRDefault="003857D4" w:rsidP="00AF5562">
      <w:pPr>
        <w:spacing w:after="0" w:line="240"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1</w:t>
      </w:r>
      <w:r>
        <w:rPr>
          <w:rFonts w:ascii="Times New Roman" w:hAnsi="Times New Roman" w:cs="Times New Roman"/>
          <w:sz w:val="24"/>
          <w:szCs w:val="24"/>
        </w:rPr>
        <w:t xml:space="preserve">Department of Medicine, </w:t>
      </w:r>
      <w:proofErr w:type="spellStart"/>
      <w:r>
        <w:rPr>
          <w:rFonts w:ascii="Times New Roman" w:hAnsi="Times New Roman" w:cs="Times New Roman"/>
          <w:sz w:val="24"/>
          <w:szCs w:val="24"/>
        </w:rPr>
        <w:t>Nazarbayev</w:t>
      </w:r>
      <w:proofErr w:type="spellEnd"/>
      <w:r>
        <w:rPr>
          <w:rFonts w:ascii="Times New Roman" w:hAnsi="Times New Roman" w:cs="Times New Roman"/>
          <w:sz w:val="24"/>
          <w:szCs w:val="24"/>
        </w:rPr>
        <w:t xml:space="preserve"> University School of medicine (NUS</w:t>
      </w:r>
      <w:r w:rsidR="00C37DDA">
        <w:rPr>
          <w:rFonts w:ascii="Times New Roman" w:hAnsi="Times New Roman" w:cs="Times New Roman"/>
          <w:sz w:val="24"/>
          <w:szCs w:val="24"/>
        </w:rPr>
        <w:t>O</w:t>
      </w:r>
      <w:r>
        <w:rPr>
          <w:rFonts w:ascii="Times New Roman" w:hAnsi="Times New Roman" w:cs="Times New Roman"/>
          <w:sz w:val="24"/>
          <w:szCs w:val="24"/>
        </w:rPr>
        <w:t xml:space="preserve">M), </w:t>
      </w:r>
      <w:r w:rsidR="00434F7C">
        <w:rPr>
          <w:rFonts w:ascii="Times New Roman" w:hAnsi="Times New Roman" w:cs="Times New Roman"/>
          <w:sz w:val="24"/>
          <w:szCs w:val="24"/>
        </w:rPr>
        <w:t xml:space="preserve">Astana, </w:t>
      </w:r>
      <w:r>
        <w:rPr>
          <w:rFonts w:ascii="Times New Roman" w:hAnsi="Times New Roman" w:cs="Times New Roman"/>
          <w:sz w:val="24"/>
          <w:szCs w:val="24"/>
        </w:rPr>
        <w:t>Kazakhstan</w:t>
      </w:r>
    </w:p>
    <w:p w14:paraId="46C9FC71" w14:textId="2A45CB04" w:rsidR="003857D4" w:rsidRDefault="003857D4" w:rsidP="00AF5562">
      <w:pPr>
        <w:spacing w:after="0" w:line="240"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2</w:t>
      </w:r>
      <w:r>
        <w:rPr>
          <w:rFonts w:ascii="Times New Roman" w:hAnsi="Times New Roman" w:cs="Times New Roman"/>
          <w:sz w:val="24"/>
          <w:szCs w:val="24"/>
        </w:rPr>
        <w:t>Faculty of Pharmaceutical Sciences, Ahmadu Bello University</w:t>
      </w:r>
      <w:r w:rsidR="00434F7C">
        <w:rPr>
          <w:rFonts w:ascii="Times New Roman" w:hAnsi="Times New Roman" w:cs="Times New Roman"/>
          <w:sz w:val="24"/>
          <w:szCs w:val="24"/>
        </w:rPr>
        <w:t>,</w:t>
      </w:r>
      <w:r>
        <w:rPr>
          <w:rFonts w:ascii="Times New Roman" w:hAnsi="Times New Roman" w:cs="Times New Roman"/>
          <w:sz w:val="24"/>
          <w:szCs w:val="24"/>
        </w:rPr>
        <w:t xml:space="preserve"> Zaria</w:t>
      </w:r>
      <w:r w:rsidR="00426382">
        <w:rPr>
          <w:rFonts w:ascii="Times New Roman" w:hAnsi="Times New Roman" w:cs="Times New Roman"/>
          <w:sz w:val="24"/>
          <w:szCs w:val="24"/>
        </w:rPr>
        <w:t>,</w:t>
      </w:r>
      <w:r>
        <w:rPr>
          <w:rFonts w:ascii="Times New Roman" w:hAnsi="Times New Roman" w:cs="Times New Roman"/>
          <w:sz w:val="24"/>
          <w:szCs w:val="24"/>
        </w:rPr>
        <w:t xml:space="preserve"> Nigeria</w:t>
      </w:r>
    </w:p>
    <w:p w14:paraId="2D74326D" w14:textId="1A70DF3B" w:rsidR="003857D4" w:rsidRDefault="00551B36" w:rsidP="00AF5562">
      <w:pPr>
        <w:spacing w:after="0" w:line="240"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3</w:t>
      </w:r>
      <w:r w:rsidRPr="00434F7C">
        <w:rPr>
          <w:rFonts w:ascii="Times New Roman" w:hAnsi="Times New Roman" w:cs="Times New Roman"/>
          <w:sz w:val="24"/>
          <w:szCs w:val="24"/>
        </w:rPr>
        <w:t>Global Health Focus, Africa, Abuja, Nigeria</w:t>
      </w:r>
    </w:p>
    <w:p w14:paraId="30DA00C7" w14:textId="536BD6C7" w:rsidR="00551B36" w:rsidRDefault="00551B36" w:rsidP="00AF5562">
      <w:pPr>
        <w:spacing w:after="0" w:line="240"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4</w:t>
      </w:r>
      <w:r>
        <w:rPr>
          <w:rFonts w:ascii="Times New Roman" w:hAnsi="Times New Roman" w:cs="Times New Roman"/>
          <w:sz w:val="24"/>
          <w:szCs w:val="24"/>
        </w:rPr>
        <w:t xml:space="preserve">Department of Pharmacology and Therapeutics, Ahmadu Bello University Zaria, </w:t>
      </w:r>
      <w:r w:rsidR="00426382">
        <w:rPr>
          <w:rFonts w:ascii="Times New Roman" w:hAnsi="Times New Roman" w:cs="Times New Roman"/>
          <w:sz w:val="24"/>
          <w:szCs w:val="24"/>
        </w:rPr>
        <w:t xml:space="preserve">Kaduna State, </w:t>
      </w:r>
      <w:r>
        <w:rPr>
          <w:rFonts w:ascii="Times New Roman" w:hAnsi="Times New Roman" w:cs="Times New Roman"/>
          <w:sz w:val="24"/>
          <w:szCs w:val="24"/>
        </w:rPr>
        <w:t>Nigeria</w:t>
      </w:r>
    </w:p>
    <w:p w14:paraId="36F19674" w14:textId="6D683FFE" w:rsidR="00551B36" w:rsidRDefault="00551B36" w:rsidP="00AF5562">
      <w:pPr>
        <w:spacing w:after="0" w:line="240"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5</w:t>
      </w:r>
      <w:r>
        <w:rPr>
          <w:rFonts w:ascii="Times New Roman" w:hAnsi="Times New Roman" w:cs="Times New Roman"/>
          <w:sz w:val="24"/>
          <w:szCs w:val="24"/>
        </w:rPr>
        <w:t xml:space="preserve">Department of </w:t>
      </w:r>
      <w:proofErr w:type="spellStart"/>
      <w:r>
        <w:rPr>
          <w:rFonts w:ascii="Times New Roman" w:hAnsi="Times New Roman" w:cs="Times New Roman"/>
          <w:sz w:val="24"/>
          <w:szCs w:val="24"/>
        </w:rPr>
        <w:t>Anaesthesiology</w:t>
      </w:r>
      <w:proofErr w:type="spellEnd"/>
      <w:r>
        <w:rPr>
          <w:rFonts w:ascii="Times New Roman" w:hAnsi="Times New Roman" w:cs="Times New Roman"/>
          <w:sz w:val="24"/>
          <w:szCs w:val="24"/>
        </w:rPr>
        <w:t xml:space="preserve">, College of Health Sciences, University of </w:t>
      </w:r>
      <w:proofErr w:type="spellStart"/>
      <w:r>
        <w:rPr>
          <w:rFonts w:ascii="Times New Roman" w:hAnsi="Times New Roman" w:cs="Times New Roman"/>
          <w:sz w:val="24"/>
          <w:szCs w:val="24"/>
        </w:rPr>
        <w:t>PortHarcourt</w:t>
      </w:r>
      <w:proofErr w:type="spellEnd"/>
      <w:r>
        <w:rPr>
          <w:rFonts w:ascii="Times New Roman" w:hAnsi="Times New Roman" w:cs="Times New Roman"/>
          <w:sz w:val="24"/>
          <w:szCs w:val="24"/>
        </w:rPr>
        <w:t>, Rivers State, Nigeria</w:t>
      </w:r>
    </w:p>
    <w:p w14:paraId="53E8972A" w14:textId="43E24F79" w:rsidR="00551B36" w:rsidRDefault="00551B36" w:rsidP="00AF5562">
      <w:pPr>
        <w:spacing w:after="0" w:line="240"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6</w:t>
      </w:r>
      <w:r>
        <w:rPr>
          <w:rFonts w:ascii="Times New Roman" w:hAnsi="Times New Roman" w:cs="Times New Roman"/>
          <w:sz w:val="24"/>
          <w:szCs w:val="24"/>
        </w:rPr>
        <w:t xml:space="preserve">University of </w:t>
      </w:r>
      <w:proofErr w:type="spellStart"/>
      <w:r>
        <w:rPr>
          <w:rFonts w:ascii="Times New Roman" w:hAnsi="Times New Roman" w:cs="Times New Roman"/>
          <w:sz w:val="24"/>
          <w:szCs w:val="24"/>
        </w:rPr>
        <w:t>PortHarcourt</w:t>
      </w:r>
      <w:proofErr w:type="spellEnd"/>
      <w:r>
        <w:rPr>
          <w:rFonts w:ascii="Times New Roman" w:hAnsi="Times New Roman" w:cs="Times New Roman"/>
          <w:sz w:val="24"/>
          <w:szCs w:val="24"/>
        </w:rPr>
        <w:t xml:space="preserve"> Teaching Hospital, Rivers State, Nigeria</w:t>
      </w:r>
    </w:p>
    <w:p w14:paraId="39D72A53" w14:textId="5C0FB4B7" w:rsidR="00551B36" w:rsidRDefault="006D6F63" w:rsidP="00AF5562">
      <w:pPr>
        <w:spacing w:after="0" w:line="240"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7</w:t>
      </w:r>
      <w:r w:rsidR="00551B36">
        <w:rPr>
          <w:rFonts w:ascii="Times New Roman" w:hAnsi="Times New Roman" w:cs="Times New Roman"/>
          <w:sz w:val="24"/>
          <w:szCs w:val="24"/>
        </w:rPr>
        <w:t>Department of Community Medicine, College of Medical Sciences, Ahmadu Bello University Zaria,</w:t>
      </w:r>
      <w:r w:rsidR="00426382">
        <w:rPr>
          <w:rFonts w:ascii="Times New Roman" w:hAnsi="Times New Roman" w:cs="Times New Roman"/>
          <w:sz w:val="24"/>
          <w:szCs w:val="24"/>
        </w:rPr>
        <w:t xml:space="preserve"> Kaduna State</w:t>
      </w:r>
      <w:proofErr w:type="gramStart"/>
      <w:r w:rsidR="00426382">
        <w:rPr>
          <w:rFonts w:ascii="Times New Roman" w:hAnsi="Times New Roman" w:cs="Times New Roman"/>
          <w:sz w:val="24"/>
          <w:szCs w:val="24"/>
        </w:rPr>
        <w:t xml:space="preserve">, </w:t>
      </w:r>
      <w:r w:rsidR="00551B36">
        <w:rPr>
          <w:rFonts w:ascii="Times New Roman" w:hAnsi="Times New Roman" w:cs="Times New Roman"/>
          <w:sz w:val="24"/>
          <w:szCs w:val="24"/>
        </w:rPr>
        <w:t xml:space="preserve"> Nigeria</w:t>
      </w:r>
      <w:proofErr w:type="gramEnd"/>
    </w:p>
    <w:p w14:paraId="21E1985F" w14:textId="6194AF90" w:rsidR="00426382" w:rsidRDefault="006D6F63" w:rsidP="00AF5562">
      <w:pPr>
        <w:spacing w:after="0" w:line="240" w:lineRule="auto"/>
        <w:jc w:val="both"/>
        <w:rPr>
          <w:rFonts w:ascii="Times New Roman" w:hAnsi="Times New Roman" w:cs="Times New Roman"/>
          <w:sz w:val="24"/>
          <w:szCs w:val="24"/>
        </w:rPr>
      </w:pPr>
      <w:r w:rsidRPr="00434F7C">
        <w:rPr>
          <w:rFonts w:ascii="Times New Roman" w:hAnsi="Times New Roman" w:cs="Times New Roman"/>
          <w:sz w:val="24"/>
          <w:szCs w:val="24"/>
          <w:vertAlign w:val="superscript"/>
        </w:rPr>
        <w:t>8</w:t>
      </w:r>
      <w:r w:rsidR="00426382" w:rsidRPr="00434F7C">
        <w:rPr>
          <w:rFonts w:ascii="Times New Roman" w:hAnsi="Times New Roman" w:cs="Times New Roman"/>
          <w:sz w:val="24"/>
          <w:szCs w:val="24"/>
        </w:rPr>
        <w:t>Department of Global Health and Development, London School of Hygiene and Tropical Medicine, London, UK</w:t>
      </w:r>
    </w:p>
    <w:p w14:paraId="01AE853C" w14:textId="3E0C6DF5" w:rsidR="00426382" w:rsidRDefault="006D6F63" w:rsidP="00AF5562">
      <w:pPr>
        <w:spacing w:after="0" w:line="240" w:lineRule="auto"/>
        <w:jc w:val="both"/>
        <w:rPr>
          <w:rFonts w:ascii="Segoe UI" w:hAnsi="Segoe UI" w:cs="Segoe UI"/>
          <w:color w:val="212121"/>
          <w:shd w:val="clear" w:color="auto" w:fill="FFFFFF"/>
        </w:rPr>
      </w:pPr>
      <w:r w:rsidRPr="00434F7C">
        <w:rPr>
          <w:rFonts w:ascii="Times New Roman" w:hAnsi="Times New Roman" w:cs="Times New Roman"/>
          <w:sz w:val="24"/>
          <w:szCs w:val="24"/>
          <w:shd w:val="clear" w:color="auto" w:fill="FFFFFF"/>
          <w:vertAlign w:val="superscript"/>
        </w:rPr>
        <w:t>9</w:t>
      </w:r>
      <w:r w:rsidR="00426382" w:rsidRPr="00434F7C">
        <w:rPr>
          <w:rFonts w:ascii="Times New Roman" w:hAnsi="Times New Roman" w:cs="Times New Roman"/>
          <w:sz w:val="24"/>
          <w:szCs w:val="24"/>
          <w:shd w:val="clear" w:color="auto" w:fill="FFFFFF"/>
        </w:rPr>
        <w:t xml:space="preserve">Faculty of Management and Development Studies, University of the Philippines Open University, Los </w:t>
      </w:r>
      <w:proofErr w:type="spellStart"/>
      <w:r w:rsidR="00426382" w:rsidRPr="00434F7C">
        <w:rPr>
          <w:rFonts w:ascii="Times New Roman" w:hAnsi="Times New Roman" w:cs="Times New Roman"/>
          <w:sz w:val="24"/>
          <w:szCs w:val="24"/>
          <w:shd w:val="clear" w:color="auto" w:fill="FFFFFF"/>
        </w:rPr>
        <w:t>Baños</w:t>
      </w:r>
      <w:proofErr w:type="spellEnd"/>
      <w:r w:rsidR="00426382" w:rsidRPr="00434F7C">
        <w:rPr>
          <w:rFonts w:ascii="Times New Roman" w:hAnsi="Times New Roman" w:cs="Times New Roman"/>
          <w:sz w:val="24"/>
          <w:szCs w:val="24"/>
          <w:shd w:val="clear" w:color="auto" w:fill="FFFFFF"/>
        </w:rPr>
        <w:t>, Laguna, Philippines</w:t>
      </w:r>
    </w:p>
    <w:p w14:paraId="052022C5" w14:textId="77777777" w:rsidR="00434F7C" w:rsidRDefault="00434F7C" w:rsidP="00AF5562">
      <w:pPr>
        <w:spacing w:after="0" w:line="240" w:lineRule="auto"/>
        <w:jc w:val="both"/>
        <w:rPr>
          <w:rFonts w:ascii="Times New Roman" w:hAnsi="Times New Roman" w:cs="Times New Roman"/>
          <w:b/>
          <w:sz w:val="24"/>
          <w:szCs w:val="24"/>
        </w:rPr>
      </w:pPr>
    </w:p>
    <w:p w14:paraId="3FD65506" w14:textId="77777777" w:rsidR="00F60257" w:rsidRDefault="00F60257" w:rsidP="00AF5562">
      <w:pPr>
        <w:spacing w:after="0" w:line="240" w:lineRule="auto"/>
        <w:jc w:val="both"/>
        <w:rPr>
          <w:rFonts w:ascii="Times New Roman" w:hAnsi="Times New Roman" w:cs="Times New Roman"/>
          <w:b/>
          <w:sz w:val="24"/>
          <w:szCs w:val="24"/>
        </w:rPr>
      </w:pPr>
    </w:p>
    <w:p w14:paraId="3F5F9C75" w14:textId="77777777" w:rsidR="00F60257" w:rsidRDefault="00F60257" w:rsidP="00F60257">
      <w:pPr>
        <w:spacing w:after="0" w:line="240" w:lineRule="auto"/>
        <w:jc w:val="both"/>
        <w:rPr>
          <w:rStyle w:val="fontstyle01"/>
          <w:rFonts w:ascii="Times New Roman" w:hAnsi="Times New Roman" w:cs="Times New Roman"/>
          <w:bCs/>
          <w:sz w:val="24"/>
          <w:szCs w:val="24"/>
        </w:rPr>
      </w:pPr>
      <w:r>
        <w:rPr>
          <w:rFonts w:ascii="Times New Roman" w:hAnsi="Times New Roman" w:cs="Times New Roman"/>
          <w:b/>
          <w:sz w:val="24"/>
          <w:szCs w:val="24"/>
        </w:rPr>
        <w:t>*</w:t>
      </w:r>
      <w:r w:rsidRPr="00434F7C">
        <w:rPr>
          <w:rFonts w:ascii="Times New Roman" w:hAnsi="Times New Roman" w:cs="Times New Roman"/>
          <w:b/>
          <w:sz w:val="24"/>
          <w:szCs w:val="24"/>
        </w:rPr>
        <w:t>Corresponding author:</w:t>
      </w:r>
      <w:r w:rsidRPr="00434F7C">
        <w:rPr>
          <w:rFonts w:ascii="Times New Roman" w:hAnsi="Times New Roman" w:cs="Times New Roman"/>
          <w:sz w:val="24"/>
          <w:szCs w:val="24"/>
        </w:rPr>
        <w:t xml:space="preserve"> </w:t>
      </w:r>
      <w:r>
        <w:rPr>
          <w:rFonts w:ascii="Times New Roman" w:hAnsi="Times New Roman" w:cs="Times New Roman"/>
          <w:sz w:val="24"/>
          <w:szCs w:val="24"/>
        </w:rPr>
        <w:t xml:space="preserve">Muhammad Kabir Musa </w:t>
      </w:r>
      <w:r w:rsidRPr="00434F7C">
        <w:rPr>
          <w:rFonts w:ascii="Times New Roman" w:hAnsi="Times New Roman" w:cs="Times New Roman"/>
          <w:b/>
          <w:sz w:val="24"/>
          <w:szCs w:val="24"/>
        </w:rPr>
        <w:t>Address:</w:t>
      </w:r>
      <w:r>
        <w:rPr>
          <w:rFonts w:ascii="Times New Roman" w:hAnsi="Times New Roman" w:cs="Times New Roman"/>
          <w:sz w:val="24"/>
          <w:szCs w:val="24"/>
        </w:rPr>
        <w:t xml:space="preserve"> Department of Medicine, </w:t>
      </w:r>
      <w:proofErr w:type="spellStart"/>
      <w:r>
        <w:rPr>
          <w:rFonts w:ascii="Times New Roman" w:hAnsi="Times New Roman" w:cs="Times New Roman"/>
          <w:sz w:val="24"/>
          <w:szCs w:val="24"/>
        </w:rPr>
        <w:t>Nazarbayev</w:t>
      </w:r>
      <w:proofErr w:type="spellEnd"/>
      <w:r>
        <w:rPr>
          <w:rFonts w:ascii="Times New Roman" w:hAnsi="Times New Roman" w:cs="Times New Roman"/>
          <w:sz w:val="24"/>
          <w:szCs w:val="24"/>
        </w:rPr>
        <w:t xml:space="preserve"> University School of medicine (NUSOM), Astana, Kazakhstan </w:t>
      </w:r>
      <w:r w:rsidRPr="00434F7C">
        <w:rPr>
          <w:rFonts w:ascii="Times New Roman" w:hAnsi="Times New Roman" w:cs="Times New Roman"/>
          <w:b/>
          <w:sz w:val="24"/>
          <w:szCs w:val="24"/>
        </w:rPr>
        <w:t>Email:</w:t>
      </w:r>
      <w:r>
        <w:rPr>
          <w:rFonts w:ascii="Times New Roman" w:hAnsi="Times New Roman" w:cs="Times New Roman"/>
          <w:sz w:val="24"/>
          <w:szCs w:val="24"/>
        </w:rPr>
        <w:t xml:space="preserve"> </w:t>
      </w:r>
      <w:hyperlink r:id="rId7" w:history="1">
        <w:r w:rsidRPr="00771D7F">
          <w:rPr>
            <w:rStyle w:val="Hyperlink"/>
            <w:rFonts w:ascii="Times New Roman" w:hAnsi="Times New Roman" w:cs="Times New Roman"/>
            <w:sz w:val="24"/>
            <w:szCs w:val="24"/>
          </w:rPr>
          <w:t>kabir.musa@nu.edu.kz</w:t>
        </w:r>
      </w:hyperlink>
      <w:r>
        <w:rPr>
          <w:rFonts w:ascii="Times New Roman" w:hAnsi="Times New Roman" w:cs="Times New Roman"/>
          <w:sz w:val="24"/>
          <w:szCs w:val="24"/>
        </w:rPr>
        <w:t xml:space="preserve"> </w:t>
      </w:r>
      <w:r w:rsidRPr="00434F7C">
        <w:rPr>
          <w:rFonts w:ascii="Times New Roman" w:hAnsi="Times New Roman" w:cs="Times New Roman"/>
          <w:b/>
          <w:sz w:val="24"/>
          <w:szCs w:val="24"/>
        </w:rPr>
        <w:t>Tel:</w:t>
      </w:r>
      <w:r w:rsidRPr="006D6F63">
        <w:rPr>
          <w:rFonts w:ascii="Times New Roman" w:hAnsi="Times New Roman" w:cs="Times New Roman"/>
          <w:bCs/>
          <w:sz w:val="24"/>
          <w:szCs w:val="24"/>
        </w:rPr>
        <w:t xml:space="preserve"> </w:t>
      </w:r>
      <w:r>
        <w:rPr>
          <w:rStyle w:val="fontstyle01"/>
          <w:rFonts w:ascii="Times New Roman" w:hAnsi="Times New Roman" w:cs="Times New Roman"/>
          <w:bCs/>
          <w:sz w:val="24"/>
          <w:szCs w:val="24"/>
        </w:rPr>
        <w:t>+77053701303</w:t>
      </w:r>
    </w:p>
    <w:p w14:paraId="1C8898EE" w14:textId="77777777" w:rsidR="00F60257" w:rsidRDefault="00F60257" w:rsidP="00AF5562">
      <w:pPr>
        <w:spacing w:after="0" w:line="240" w:lineRule="auto"/>
        <w:jc w:val="both"/>
        <w:rPr>
          <w:rFonts w:ascii="Times New Roman" w:hAnsi="Times New Roman" w:cs="Times New Roman"/>
          <w:b/>
          <w:sz w:val="24"/>
          <w:szCs w:val="24"/>
        </w:rPr>
      </w:pPr>
    </w:p>
    <w:p w14:paraId="5201FE9B" w14:textId="77777777" w:rsidR="00F60257" w:rsidRDefault="00F60257" w:rsidP="00AF5562">
      <w:pPr>
        <w:spacing w:after="0" w:line="240" w:lineRule="auto"/>
        <w:jc w:val="both"/>
        <w:rPr>
          <w:rFonts w:ascii="Times New Roman" w:hAnsi="Times New Roman" w:cs="Times New Roman"/>
          <w:b/>
          <w:sz w:val="24"/>
          <w:szCs w:val="24"/>
        </w:rPr>
      </w:pPr>
    </w:p>
    <w:p w14:paraId="09BBC59B" w14:textId="4B98855B" w:rsidR="006D6F63" w:rsidRDefault="00874A44" w:rsidP="00874A44">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Acknowledgment: </w:t>
      </w:r>
      <w:r w:rsidRPr="00434F7C">
        <w:rPr>
          <w:rFonts w:ascii="Times New Roman" w:hAnsi="Times New Roman" w:cs="Times New Roman"/>
          <w:sz w:val="24"/>
          <w:szCs w:val="24"/>
        </w:rPr>
        <w:t>None</w:t>
      </w:r>
    </w:p>
    <w:p w14:paraId="6A700224" w14:textId="2B960B10" w:rsidR="00874A44" w:rsidRDefault="00874A44" w:rsidP="00874A44">
      <w:pPr>
        <w:spacing w:after="0" w:line="276" w:lineRule="auto"/>
        <w:jc w:val="both"/>
        <w:rPr>
          <w:rFonts w:ascii="Times New Roman" w:hAnsi="Times New Roman" w:cs="Times New Roman"/>
          <w:sz w:val="24"/>
          <w:szCs w:val="24"/>
        </w:rPr>
      </w:pPr>
      <w:r w:rsidRPr="00540593">
        <w:rPr>
          <w:rFonts w:ascii="Times New Roman" w:hAnsi="Times New Roman" w:cs="Times New Roman"/>
          <w:b/>
          <w:sz w:val="24"/>
          <w:szCs w:val="24"/>
        </w:rPr>
        <w:t>Funding</w:t>
      </w:r>
      <w:r>
        <w:rPr>
          <w:rFonts w:ascii="Times New Roman" w:hAnsi="Times New Roman" w:cs="Times New Roman"/>
          <w:b/>
          <w:sz w:val="24"/>
          <w:szCs w:val="24"/>
        </w:rPr>
        <w:t xml:space="preserve"> source:</w:t>
      </w:r>
      <w:r w:rsidRPr="00540593">
        <w:rPr>
          <w:rFonts w:ascii="Times New Roman" w:hAnsi="Times New Roman" w:cs="Times New Roman"/>
          <w:sz w:val="24"/>
          <w:szCs w:val="24"/>
        </w:rPr>
        <w:t xml:space="preserve"> There was no specific grant for this research from public, private, or nonprofit funding organizations.</w:t>
      </w:r>
    </w:p>
    <w:p w14:paraId="1366D3E0" w14:textId="359B5F83" w:rsidR="00874A44" w:rsidRDefault="00874A44" w:rsidP="00874A44">
      <w:pPr>
        <w:spacing w:after="0" w:line="276" w:lineRule="auto"/>
        <w:rPr>
          <w:rFonts w:ascii="Times New Roman" w:hAnsi="Times New Roman" w:cs="Times New Roman"/>
          <w:sz w:val="24"/>
          <w:szCs w:val="24"/>
        </w:rPr>
      </w:pPr>
      <w:r>
        <w:rPr>
          <w:rFonts w:ascii="Times New Roman" w:hAnsi="Times New Roman" w:cs="Times New Roman"/>
          <w:b/>
          <w:sz w:val="24"/>
          <w:szCs w:val="24"/>
        </w:rPr>
        <w:t xml:space="preserve">Conflict of interest: </w:t>
      </w:r>
      <w:r w:rsidRPr="00156E0E">
        <w:rPr>
          <w:rFonts w:ascii="Times New Roman" w:hAnsi="Times New Roman" w:cs="Times New Roman"/>
          <w:sz w:val="24"/>
          <w:szCs w:val="24"/>
        </w:rPr>
        <w:t>The authors declared no competing interest</w:t>
      </w:r>
    </w:p>
    <w:p w14:paraId="5B2DF351" w14:textId="4E9A0A9E" w:rsidR="00E33BF1" w:rsidRPr="00E33BF1" w:rsidRDefault="001125A3" w:rsidP="00874A44">
      <w:pPr>
        <w:spacing w:after="0" w:line="276" w:lineRule="auto"/>
        <w:rPr>
          <w:rFonts w:ascii="Times New Roman" w:hAnsi="Times New Roman" w:cs="Times New Roman"/>
          <w:i/>
          <w:sz w:val="24"/>
          <w:szCs w:val="24"/>
        </w:rPr>
      </w:pPr>
      <w:r>
        <w:rPr>
          <w:rStyle w:val="Emphasis"/>
          <w:rFonts w:ascii="Times New Roman" w:hAnsi="Times New Roman" w:cs="Times New Roman"/>
          <w:b/>
          <w:bCs/>
          <w:i w:val="0"/>
          <w:color w:val="1C1D1E"/>
          <w:sz w:val="24"/>
          <w:szCs w:val="24"/>
          <w:shd w:val="clear" w:color="auto" w:fill="FFFFFF"/>
        </w:rPr>
        <w:t>Ethics statement</w:t>
      </w:r>
      <w:bookmarkStart w:id="0" w:name="_GoBack"/>
      <w:bookmarkEnd w:id="0"/>
      <w:r w:rsidR="00E33BF1">
        <w:rPr>
          <w:rStyle w:val="Emphasis"/>
          <w:rFonts w:ascii="Times New Roman" w:hAnsi="Times New Roman" w:cs="Times New Roman"/>
          <w:b/>
          <w:bCs/>
          <w:i w:val="0"/>
          <w:color w:val="1C1D1E"/>
          <w:sz w:val="24"/>
          <w:szCs w:val="24"/>
          <w:shd w:val="clear" w:color="auto" w:fill="FFFFFF"/>
        </w:rPr>
        <w:t xml:space="preserve">: </w:t>
      </w:r>
      <w:r w:rsidR="00E33BF1" w:rsidRPr="00E33BF1">
        <w:rPr>
          <w:rStyle w:val="Emphasis"/>
          <w:rFonts w:ascii="Times New Roman" w:hAnsi="Times New Roman" w:cs="Times New Roman"/>
          <w:bCs/>
          <w:i w:val="0"/>
          <w:color w:val="1C1D1E"/>
          <w:sz w:val="24"/>
          <w:szCs w:val="24"/>
          <w:shd w:val="clear" w:color="auto" w:fill="FFFFFF"/>
        </w:rPr>
        <w:t>Not applicable</w:t>
      </w:r>
    </w:p>
    <w:p w14:paraId="321529B8" w14:textId="77777777" w:rsidR="00AF5562" w:rsidRDefault="00AF5562" w:rsidP="00551B36">
      <w:pPr>
        <w:spacing w:line="480" w:lineRule="auto"/>
        <w:jc w:val="both"/>
        <w:rPr>
          <w:rFonts w:ascii="Times New Roman" w:hAnsi="Times New Roman" w:cs="Times New Roman"/>
          <w:sz w:val="24"/>
          <w:szCs w:val="24"/>
        </w:rPr>
      </w:pPr>
    </w:p>
    <w:p w14:paraId="70EE567A" w14:textId="77777777" w:rsidR="00AF5562" w:rsidRDefault="00AF5562" w:rsidP="00551B36">
      <w:pPr>
        <w:spacing w:line="480" w:lineRule="auto"/>
        <w:jc w:val="both"/>
        <w:rPr>
          <w:rFonts w:ascii="Times New Roman" w:hAnsi="Times New Roman" w:cs="Times New Roman"/>
          <w:sz w:val="24"/>
          <w:szCs w:val="24"/>
        </w:rPr>
      </w:pPr>
    </w:p>
    <w:p w14:paraId="02786FF9" w14:textId="77777777" w:rsidR="00AF5562" w:rsidRPr="006D6F63" w:rsidRDefault="00AF5562" w:rsidP="00551B36">
      <w:pPr>
        <w:spacing w:line="480" w:lineRule="auto"/>
        <w:jc w:val="both"/>
        <w:rPr>
          <w:rFonts w:ascii="Times New Roman" w:hAnsi="Times New Roman" w:cs="Times New Roman"/>
          <w:sz w:val="24"/>
          <w:szCs w:val="24"/>
        </w:rPr>
      </w:pPr>
    </w:p>
    <w:p w14:paraId="3CFAD5AB" w14:textId="77777777" w:rsidR="00C10E44" w:rsidRPr="00551B36" w:rsidRDefault="00C10E44" w:rsidP="00603A15">
      <w:pPr>
        <w:spacing w:line="480" w:lineRule="auto"/>
        <w:jc w:val="both"/>
        <w:rPr>
          <w:rFonts w:ascii="Times New Roman" w:hAnsi="Times New Roman" w:cs="Times New Roman"/>
          <w:sz w:val="24"/>
          <w:szCs w:val="24"/>
        </w:rPr>
      </w:pPr>
    </w:p>
    <w:p w14:paraId="6D911CBE" w14:textId="77777777" w:rsidR="00AC1184" w:rsidRDefault="00AC1184" w:rsidP="00434F7C">
      <w:pPr>
        <w:spacing w:line="480" w:lineRule="auto"/>
        <w:jc w:val="center"/>
        <w:rPr>
          <w:rFonts w:ascii="Times New Roman" w:eastAsia="Times New Roman" w:hAnsi="Times New Roman" w:cs="Times New Roman"/>
          <w:b/>
          <w:sz w:val="24"/>
          <w:szCs w:val="24"/>
        </w:rPr>
      </w:pPr>
    </w:p>
    <w:p w14:paraId="319172CD" w14:textId="77777777" w:rsidR="00F60257" w:rsidRDefault="00F60257" w:rsidP="00434F7C">
      <w:pPr>
        <w:spacing w:line="480" w:lineRule="auto"/>
        <w:jc w:val="center"/>
        <w:rPr>
          <w:rFonts w:ascii="Times New Roman" w:eastAsia="Times New Roman" w:hAnsi="Times New Roman" w:cs="Times New Roman"/>
          <w:b/>
          <w:sz w:val="24"/>
          <w:szCs w:val="24"/>
        </w:rPr>
      </w:pPr>
    </w:p>
    <w:p w14:paraId="47F454EC" w14:textId="45DDE429" w:rsidR="00603A15" w:rsidRDefault="00603A15" w:rsidP="00AC1184">
      <w:pPr>
        <w:spacing w:line="360" w:lineRule="auto"/>
        <w:jc w:val="center"/>
        <w:rPr>
          <w:rFonts w:ascii="Times New Roman" w:eastAsia="Times New Roman" w:hAnsi="Times New Roman" w:cs="Times New Roman"/>
          <w:b/>
          <w:sz w:val="24"/>
          <w:szCs w:val="24"/>
        </w:rPr>
      </w:pPr>
      <w:r w:rsidRPr="00DF459F">
        <w:rPr>
          <w:rFonts w:ascii="Times New Roman" w:eastAsia="Times New Roman" w:hAnsi="Times New Roman" w:cs="Times New Roman"/>
          <w:b/>
          <w:sz w:val="24"/>
          <w:szCs w:val="24"/>
        </w:rPr>
        <w:t>Abstract</w:t>
      </w:r>
    </w:p>
    <w:p w14:paraId="737B81A0" w14:textId="4444024E" w:rsidR="00253624" w:rsidRPr="0097230F" w:rsidRDefault="00434F7C" w:rsidP="0097230F">
      <w:pPr>
        <w:spacing w:before="100" w:beforeAutospacing="1" w:after="100" w:afterAutospacing="1" w:line="360" w:lineRule="auto"/>
        <w:jc w:val="both"/>
        <w:rPr>
          <w:rFonts w:ascii="Times New Roman" w:eastAsia="Times New Roman" w:hAnsi="Times New Roman" w:cs="Times New Roman"/>
          <w:sz w:val="24"/>
          <w:szCs w:val="24"/>
        </w:rPr>
      </w:pPr>
      <w:r w:rsidRPr="00434F7C">
        <w:rPr>
          <w:rFonts w:ascii="Times New Roman" w:eastAsia="Times New Roman" w:hAnsi="Times New Roman" w:cs="Times New Roman"/>
          <w:sz w:val="24"/>
          <w:szCs w:val="24"/>
        </w:rPr>
        <w:t xml:space="preserve">The World Health Organization (WHO) has launched campaigns to boost immunization rates to 70 percent globally by the middle of 2022. However, despite the global success of about 64% COVID-19 vaccination coverage, there is a </w:t>
      </w:r>
      <w:r w:rsidR="00012F83">
        <w:rPr>
          <w:rFonts w:ascii="Times New Roman" w:eastAsia="Times New Roman" w:hAnsi="Times New Roman" w:cs="Times New Roman"/>
          <w:sz w:val="24"/>
          <w:szCs w:val="24"/>
        </w:rPr>
        <w:t xml:space="preserve">big </w:t>
      </w:r>
      <w:r w:rsidRPr="00434F7C">
        <w:rPr>
          <w:rFonts w:ascii="Times New Roman" w:eastAsia="Times New Roman" w:hAnsi="Times New Roman" w:cs="Times New Roman"/>
          <w:sz w:val="24"/>
          <w:szCs w:val="24"/>
        </w:rPr>
        <w:t xml:space="preserve">gap in Nigeria. To date, only 13.8% of the population has received the recommended dose. This demonstrates a significant disparity between the vaccinated and the unvaccinated. Amidst the wide gap in vaccination, COVID-19 vaccine wastage still occurs in Nigeria. At the end of 2021, it was estimated that over a million doses of </w:t>
      </w:r>
      <w:r w:rsidR="00AF1778">
        <w:rPr>
          <w:rFonts w:ascii="Times New Roman" w:eastAsia="Times New Roman" w:hAnsi="Times New Roman" w:cs="Times New Roman"/>
          <w:sz w:val="24"/>
          <w:szCs w:val="24"/>
        </w:rPr>
        <w:t xml:space="preserve">the </w:t>
      </w:r>
      <w:r w:rsidRPr="00434F7C">
        <w:rPr>
          <w:rFonts w:ascii="Times New Roman" w:eastAsia="Times New Roman" w:hAnsi="Times New Roman" w:cs="Times New Roman"/>
          <w:sz w:val="24"/>
          <w:szCs w:val="24"/>
        </w:rPr>
        <w:t xml:space="preserve">COVID-19 vaccine had been wasted. It is anticipated that there will be more COVID-19 vaccine wastage in Nigeria, because of the combined factors that threaten vaccination uptake including vaccine hesitancy, lack of appropriate storage facilities, poor electricity supply, insecurity challenges, and </w:t>
      </w:r>
      <w:r w:rsidR="00012F83">
        <w:rPr>
          <w:rFonts w:ascii="Times New Roman" w:eastAsia="Times New Roman" w:hAnsi="Times New Roman" w:cs="Times New Roman"/>
          <w:sz w:val="24"/>
          <w:szCs w:val="24"/>
        </w:rPr>
        <w:t xml:space="preserve">inadequate </w:t>
      </w:r>
      <w:r w:rsidRPr="00434F7C">
        <w:rPr>
          <w:rFonts w:ascii="Times New Roman" w:eastAsia="Times New Roman" w:hAnsi="Times New Roman" w:cs="Times New Roman"/>
          <w:sz w:val="24"/>
          <w:szCs w:val="24"/>
        </w:rPr>
        <w:t>health promotion. This results in concomitant financial and opportunity losses. In this paper, we discuss COVID-19 vaccine wastage in Nigeria including causes, and solutions that can be applied to mitigate this wastage.</w:t>
      </w:r>
    </w:p>
    <w:p w14:paraId="47F454EE" w14:textId="5699232E" w:rsidR="00603A15" w:rsidRDefault="00603A15" w:rsidP="00AC1184">
      <w:pPr>
        <w:spacing w:line="360" w:lineRule="auto"/>
        <w:jc w:val="both"/>
        <w:rPr>
          <w:rFonts w:ascii="Times New Roman" w:eastAsia="Times New Roman" w:hAnsi="Times New Roman" w:cs="Times New Roman"/>
          <w:sz w:val="24"/>
          <w:szCs w:val="24"/>
        </w:rPr>
      </w:pPr>
      <w:r w:rsidRPr="00DF459F">
        <w:rPr>
          <w:rFonts w:ascii="Times New Roman" w:eastAsia="Times New Roman" w:hAnsi="Times New Roman" w:cs="Times New Roman"/>
          <w:b/>
          <w:sz w:val="24"/>
          <w:szCs w:val="24"/>
        </w:rPr>
        <w:t>Keywords</w:t>
      </w:r>
      <w:r>
        <w:rPr>
          <w:rFonts w:ascii="Times New Roman" w:eastAsia="Times New Roman" w:hAnsi="Times New Roman" w:cs="Times New Roman"/>
          <w:sz w:val="24"/>
          <w:szCs w:val="24"/>
        </w:rPr>
        <w:t>: COVID-19, Vaccine, Wastage,</w:t>
      </w:r>
      <w:r w:rsidR="002446A0">
        <w:rPr>
          <w:rFonts w:ascii="Times New Roman" w:eastAsia="Times New Roman" w:hAnsi="Times New Roman" w:cs="Times New Roman"/>
          <w:sz w:val="24"/>
          <w:szCs w:val="24"/>
        </w:rPr>
        <w:t xml:space="preserve"> Waste,</w:t>
      </w:r>
      <w:r>
        <w:rPr>
          <w:rFonts w:ascii="Times New Roman" w:eastAsia="Times New Roman" w:hAnsi="Times New Roman" w:cs="Times New Roman"/>
          <w:sz w:val="24"/>
          <w:szCs w:val="24"/>
        </w:rPr>
        <w:t xml:space="preserve"> Nigeria</w:t>
      </w:r>
    </w:p>
    <w:p w14:paraId="6461E3A1" w14:textId="77777777" w:rsidR="0097230F" w:rsidRDefault="0097230F" w:rsidP="0097230F">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Highlights</w:t>
      </w:r>
    </w:p>
    <w:p w14:paraId="1A668AE2" w14:textId="77777777" w:rsidR="0097230F" w:rsidRPr="00253624" w:rsidRDefault="0097230F" w:rsidP="0097230F">
      <w:pPr>
        <w:pStyle w:val="ListParagraph"/>
        <w:numPr>
          <w:ilvl w:val="0"/>
          <w:numId w:val="8"/>
        </w:numPr>
        <w:spacing w:line="360" w:lineRule="auto"/>
        <w:jc w:val="both"/>
        <w:rPr>
          <w:rFonts w:ascii="Times New Roman" w:eastAsia="Times New Roman" w:hAnsi="Times New Roman" w:cs="Times New Roman"/>
          <w:sz w:val="24"/>
          <w:szCs w:val="24"/>
        </w:rPr>
      </w:pPr>
      <w:r w:rsidRPr="00253624">
        <w:rPr>
          <w:rFonts w:ascii="Times New Roman" w:eastAsia="Times New Roman" w:hAnsi="Times New Roman" w:cs="Times New Roman"/>
          <w:sz w:val="24"/>
          <w:szCs w:val="24"/>
        </w:rPr>
        <w:t>The COVID-19 pandemic has brought economic and health challenges across the globe</w:t>
      </w:r>
    </w:p>
    <w:p w14:paraId="6AEAB6B9" w14:textId="77777777" w:rsidR="0097230F" w:rsidRPr="00253624" w:rsidRDefault="0097230F" w:rsidP="0097230F">
      <w:pPr>
        <w:pStyle w:val="ListParagraph"/>
        <w:numPr>
          <w:ilvl w:val="0"/>
          <w:numId w:val="8"/>
        </w:numPr>
        <w:spacing w:line="360" w:lineRule="auto"/>
        <w:jc w:val="both"/>
        <w:rPr>
          <w:rFonts w:ascii="Times New Roman" w:eastAsia="Times New Roman" w:hAnsi="Times New Roman" w:cs="Times New Roman"/>
          <w:sz w:val="24"/>
          <w:szCs w:val="24"/>
        </w:rPr>
      </w:pPr>
      <w:r w:rsidRPr="00253624">
        <w:rPr>
          <w:rFonts w:ascii="Times New Roman" w:eastAsia="Times New Roman" w:hAnsi="Times New Roman" w:cs="Times New Roman"/>
          <w:sz w:val="24"/>
          <w:szCs w:val="24"/>
        </w:rPr>
        <w:t>As the world prepares for a post-COVID world, countries are striving to vaccinate their citizens to achieve herd immunity</w:t>
      </w:r>
    </w:p>
    <w:p w14:paraId="4970C101" w14:textId="77777777" w:rsidR="0097230F" w:rsidRPr="00253624" w:rsidRDefault="0097230F" w:rsidP="0097230F">
      <w:pPr>
        <w:pStyle w:val="ListParagraph"/>
        <w:numPr>
          <w:ilvl w:val="0"/>
          <w:numId w:val="8"/>
        </w:numPr>
        <w:spacing w:line="360" w:lineRule="auto"/>
        <w:jc w:val="both"/>
        <w:rPr>
          <w:rFonts w:ascii="Times New Roman" w:eastAsia="Times New Roman" w:hAnsi="Times New Roman" w:cs="Times New Roman"/>
          <w:sz w:val="24"/>
          <w:szCs w:val="24"/>
        </w:rPr>
      </w:pPr>
      <w:r w:rsidRPr="00253624">
        <w:rPr>
          <w:rFonts w:ascii="Times New Roman" w:eastAsia="Times New Roman" w:hAnsi="Times New Roman" w:cs="Times New Roman"/>
          <w:sz w:val="24"/>
          <w:szCs w:val="24"/>
        </w:rPr>
        <w:t xml:space="preserve">Amidst this, COVID-19 vaccines are being wasted </w:t>
      </w:r>
    </w:p>
    <w:p w14:paraId="05A92F7D" w14:textId="77777777" w:rsidR="0097230F" w:rsidRPr="00253624" w:rsidRDefault="0097230F" w:rsidP="0097230F">
      <w:pPr>
        <w:pStyle w:val="ListParagraph"/>
        <w:numPr>
          <w:ilvl w:val="0"/>
          <w:numId w:val="8"/>
        </w:numPr>
        <w:spacing w:line="360" w:lineRule="auto"/>
        <w:jc w:val="both"/>
        <w:rPr>
          <w:rFonts w:ascii="Times New Roman" w:eastAsia="Times New Roman" w:hAnsi="Times New Roman" w:cs="Times New Roman"/>
          <w:sz w:val="24"/>
          <w:szCs w:val="24"/>
        </w:rPr>
      </w:pPr>
      <w:r w:rsidRPr="00253624">
        <w:rPr>
          <w:rFonts w:ascii="Times New Roman" w:eastAsia="Times New Roman" w:hAnsi="Times New Roman" w:cs="Times New Roman"/>
          <w:sz w:val="24"/>
          <w:szCs w:val="24"/>
        </w:rPr>
        <w:t>Vaccine wastage can threaten economic recovery and undermine the healthcare system</w:t>
      </w:r>
    </w:p>
    <w:p w14:paraId="00194467" w14:textId="77777777" w:rsidR="0097230F" w:rsidRPr="008D5201" w:rsidRDefault="0097230F" w:rsidP="00AC1184">
      <w:pPr>
        <w:spacing w:line="360" w:lineRule="auto"/>
        <w:jc w:val="both"/>
        <w:rPr>
          <w:rFonts w:ascii="Times New Roman" w:eastAsia="Times New Roman" w:hAnsi="Times New Roman" w:cs="Times New Roman"/>
          <w:sz w:val="24"/>
          <w:szCs w:val="24"/>
        </w:rPr>
      </w:pPr>
    </w:p>
    <w:p w14:paraId="47F454F0" w14:textId="2991D77E" w:rsidR="00603A15" w:rsidRDefault="00603A15" w:rsidP="00AC1184">
      <w:pPr>
        <w:spacing w:line="360" w:lineRule="auto"/>
        <w:jc w:val="both"/>
        <w:rPr>
          <w:rFonts w:ascii="Times New Roman" w:eastAsia="Times New Roman" w:hAnsi="Times New Roman" w:cs="Times New Roman"/>
          <w:b/>
          <w:sz w:val="24"/>
          <w:szCs w:val="24"/>
        </w:rPr>
      </w:pPr>
    </w:p>
    <w:p w14:paraId="355BD56B" w14:textId="77777777" w:rsidR="00253624" w:rsidRDefault="00253624" w:rsidP="00AC1184">
      <w:pPr>
        <w:spacing w:line="360" w:lineRule="auto"/>
        <w:jc w:val="both"/>
        <w:rPr>
          <w:rFonts w:ascii="Times New Roman" w:eastAsia="Times New Roman" w:hAnsi="Times New Roman" w:cs="Times New Roman"/>
          <w:b/>
          <w:sz w:val="24"/>
          <w:szCs w:val="24"/>
        </w:rPr>
      </w:pPr>
    </w:p>
    <w:p w14:paraId="47F454F1" w14:textId="77777777" w:rsidR="00603A15" w:rsidRDefault="00603A15" w:rsidP="00AC1184">
      <w:pPr>
        <w:spacing w:line="360" w:lineRule="auto"/>
        <w:jc w:val="both"/>
        <w:rPr>
          <w:rFonts w:ascii="Times New Roman" w:hAnsi="Times New Roman" w:cs="Times New Roman"/>
          <w:b/>
          <w:sz w:val="24"/>
          <w:szCs w:val="24"/>
        </w:rPr>
      </w:pPr>
    </w:p>
    <w:p w14:paraId="47F454F2" w14:textId="77777777" w:rsidR="00603A15" w:rsidRDefault="00603A15" w:rsidP="00AC1184">
      <w:pPr>
        <w:spacing w:line="360" w:lineRule="auto"/>
        <w:jc w:val="both"/>
        <w:rPr>
          <w:rFonts w:ascii="Times New Roman" w:hAnsi="Times New Roman" w:cs="Times New Roman"/>
          <w:b/>
          <w:sz w:val="24"/>
          <w:szCs w:val="24"/>
        </w:rPr>
      </w:pPr>
    </w:p>
    <w:p w14:paraId="47F454F3" w14:textId="77777777" w:rsidR="00603A15" w:rsidRDefault="00603A15" w:rsidP="00AC1184">
      <w:pPr>
        <w:spacing w:line="360" w:lineRule="auto"/>
        <w:jc w:val="both"/>
        <w:rPr>
          <w:rFonts w:ascii="Times New Roman" w:hAnsi="Times New Roman" w:cs="Times New Roman"/>
          <w:b/>
          <w:sz w:val="24"/>
          <w:szCs w:val="24"/>
        </w:rPr>
      </w:pPr>
    </w:p>
    <w:p w14:paraId="47F454F4" w14:textId="77777777" w:rsidR="00603A15" w:rsidRDefault="00603A15" w:rsidP="00AC1184">
      <w:pPr>
        <w:spacing w:line="360" w:lineRule="auto"/>
        <w:jc w:val="both"/>
        <w:rPr>
          <w:rFonts w:ascii="Times New Roman" w:hAnsi="Times New Roman" w:cs="Times New Roman"/>
          <w:b/>
          <w:sz w:val="24"/>
          <w:szCs w:val="24"/>
        </w:rPr>
      </w:pPr>
    </w:p>
    <w:p w14:paraId="47F454F5" w14:textId="77777777" w:rsidR="00603A15" w:rsidRDefault="00603A15" w:rsidP="00AC1184">
      <w:pPr>
        <w:spacing w:line="360" w:lineRule="auto"/>
        <w:jc w:val="both"/>
        <w:rPr>
          <w:rFonts w:ascii="Times New Roman" w:hAnsi="Times New Roman" w:cs="Times New Roman"/>
          <w:b/>
          <w:sz w:val="24"/>
          <w:szCs w:val="24"/>
        </w:rPr>
      </w:pPr>
    </w:p>
    <w:p w14:paraId="33FB1E6F" w14:textId="77777777" w:rsidR="00AC1184" w:rsidRDefault="00AC1184" w:rsidP="00AC1184">
      <w:pPr>
        <w:spacing w:line="360" w:lineRule="auto"/>
        <w:jc w:val="both"/>
        <w:rPr>
          <w:rFonts w:ascii="Times New Roman" w:hAnsi="Times New Roman" w:cs="Times New Roman"/>
          <w:b/>
          <w:sz w:val="24"/>
          <w:szCs w:val="24"/>
        </w:rPr>
      </w:pPr>
    </w:p>
    <w:p w14:paraId="43CB5487" w14:textId="77777777" w:rsidR="00AC1184" w:rsidRDefault="00AC1184" w:rsidP="00AC1184">
      <w:pPr>
        <w:spacing w:line="360" w:lineRule="auto"/>
        <w:jc w:val="both"/>
        <w:rPr>
          <w:rFonts w:ascii="Times New Roman" w:hAnsi="Times New Roman" w:cs="Times New Roman"/>
          <w:b/>
          <w:sz w:val="24"/>
          <w:szCs w:val="24"/>
        </w:rPr>
      </w:pPr>
    </w:p>
    <w:p w14:paraId="6A768E77" w14:textId="77777777" w:rsidR="00AC1184" w:rsidRDefault="00AC1184" w:rsidP="00AC1184">
      <w:pPr>
        <w:spacing w:line="360" w:lineRule="auto"/>
        <w:jc w:val="both"/>
        <w:rPr>
          <w:rFonts w:ascii="Times New Roman" w:hAnsi="Times New Roman" w:cs="Times New Roman"/>
          <w:b/>
          <w:sz w:val="24"/>
          <w:szCs w:val="24"/>
        </w:rPr>
      </w:pPr>
    </w:p>
    <w:p w14:paraId="614459BF" w14:textId="77777777" w:rsidR="00AC1184" w:rsidRDefault="00AC1184" w:rsidP="00AC1184">
      <w:pPr>
        <w:spacing w:line="360" w:lineRule="auto"/>
        <w:jc w:val="both"/>
        <w:rPr>
          <w:rFonts w:ascii="Times New Roman" w:hAnsi="Times New Roman" w:cs="Times New Roman"/>
          <w:b/>
          <w:sz w:val="24"/>
          <w:szCs w:val="24"/>
        </w:rPr>
      </w:pPr>
    </w:p>
    <w:p w14:paraId="47F454F6" w14:textId="4D1D61B8" w:rsidR="00603A15" w:rsidRPr="00976B43" w:rsidRDefault="00603A15" w:rsidP="00AC1184">
      <w:pPr>
        <w:spacing w:line="360" w:lineRule="auto"/>
        <w:jc w:val="both"/>
        <w:rPr>
          <w:rFonts w:ascii="Times New Roman" w:hAnsi="Times New Roman" w:cs="Times New Roman"/>
          <w:b/>
          <w:sz w:val="24"/>
          <w:szCs w:val="24"/>
        </w:rPr>
      </w:pPr>
      <w:r w:rsidRPr="006D3131">
        <w:rPr>
          <w:rFonts w:ascii="Times New Roman" w:hAnsi="Times New Roman" w:cs="Times New Roman"/>
          <w:b/>
          <w:sz w:val="24"/>
          <w:szCs w:val="24"/>
        </w:rPr>
        <w:t>Introduction</w:t>
      </w:r>
    </w:p>
    <w:p w14:paraId="46B8057C" w14:textId="1633F185" w:rsidR="00434F7C" w:rsidRPr="00434F7C" w:rsidRDefault="00434F7C" w:rsidP="00AC1184">
      <w:pPr>
        <w:spacing w:before="100" w:beforeAutospacing="1" w:after="100" w:afterAutospacing="1" w:line="360" w:lineRule="auto"/>
        <w:jc w:val="both"/>
        <w:rPr>
          <w:rFonts w:ascii="Times New Roman" w:eastAsia="Times New Roman" w:hAnsi="Times New Roman" w:cs="Times New Roman"/>
          <w:sz w:val="24"/>
          <w:szCs w:val="24"/>
        </w:rPr>
      </w:pPr>
      <w:r w:rsidRPr="00434F7C">
        <w:rPr>
          <w:rFonts w:ascii="Times New Roman" w:eastAsia="Times New Roman" w:hAnsi="Times New Roman" w:cs="Times New Roman"/>
          <w:sz w:val="24"/>
          <w:szCs w:val="24"/>
        </w:rPr>
        <w:t>The index case of COVID-19 was reported in Nigeria on</w:t>
      </w:r>
      <w:r w:rsidR="00012F83">
        <w:rPr>
          <w:rFonts w:ascii="Times New Roman" w:eastAsia="Times New Roman" w:hAnsi="Times New Roman" w:cs="Times New Roman"/>
          <w:sz w:val="24"/>
          <w:szCs w:val="24"/>
        </w:rPr>
        <w:t xml:space="preserve"> </w:t>
      </w:r>
      <w:r w:rsidRPr="00434F7C">
        <w:rPr>
          <w:rFonts w:ascii="Times New Roman" w:eastAsia="Times New Roman" w:hAnsi="Times New Roman" w:cs="Times New Roman"/>
          <w:sz w:val="24"/>
          <w:szCs w:val="24"/>
        </w:rPr>
        <w:t>27</w:t>
      </w:r>
      <w:r w:rsidR="00AC1184">
        <w:rPr>
          <w:rFonts w:ascii="Times New Roman" w:eastAsia="Times New Roman" w:hAnsi="Times New Roman" w:cs="Times New Roman"/>
          <w:sz w:val="24"/>
          <w:szCs w:val="24"/>
        </w:rPr>
        <w:t xml:space="preserve"> </w:t>
      </w:r>
      <w:r w:rsidRPr="00434F7C">
        <w:rPr>
          <w:rFonts w:ascii="Times New Roman" w:eastAsia="Times New Roman" w:hAnsi="Times New Roman" w:cs="Times New Roman"/>
          <w:sz w:val="24"/>
          <w:szCs w:val="24"/>
        </w:rPr>
        <w:t>February 2020, and this quickly spread to all 36 states of the Federation. By the end of September 2022, about 265,382 confirmed cases had been reported in the country, with 3,155 deaths and 258,381 discharged cases.</w:t>
      </w:r>
      <w:r w:rsidRPr="00434F7C">
        <w:rPr>
          <w:rFonts w:ascii="Times New Roman" w:eastAsia="Times New Roman" w:hAnsi="Times New Roman" w:cs="Times New Roman"/>
          <w:sz w:val="24"/>
          <w:szCs w:val="24"/>
          <w:vertAlign w:val="superscript"/>
        </w:rPr>
        <w:t>1</w:t>
      </w:r>
      <w:r w:rsidRPr="00434F7C">
        <w:rPr>
          <w:rFonts w:ascii="Times New Roman" w:eastAsia="Times New Roman" w:hAnsi="Times New Roman" w:cs="Times New Roman"/>
          <w:sz w:val="24"/>
          <w:szCs w:val="24"/>
        </w:rPr>
        <w:t xml:space="preserve"> While various national governments lead and coordinate</w:t>
      </w:r>
      <w:r w:rsidR="00012F83">
        <w:rPr>
          <w:rFonts w:ascii="Times New Roman" w:eastAsia="Times New Roman" w:hAnsi="Times New Roman" w:cs="Times New Roman"/>
          <w:sz w:val="24"/>
          <w:szCs w:val="24"/>
        </w:rPr>
        <w:t>d</w:t>
      </w:r>
      <w:r w:rsidRPr="00434F7C">
        <w:rPr>
          <w:rFonts w:ascii="Times New Roman" w:eastAsia="Times New Roman" w:hAnsi="Times New Roman" w:cs="Times New Roman"/>
          <w:sz w:val="24"/>
          <w:szCs w:val="24"/>
        </w:rPr>
        <w:t xml:space="preserve"> pandemic response activities to contain the virus, the global surge of COVID-19 sparked a rush to create an effective vaccine that can protect people from the rapidly mutating virus.</w:t>
      </w:r>
    </w:p>
    <w:p w14:paraId="47F454F8" w14:textId="76917AD8" w:rsidR="00603A15" w:rsidRPr="00561CD2" w:rsidRDefault="00603A15" w:rsidP="00AC1184">
      <w:pPr>
        <w:spacing w:line="360" w:lineRule="auto"/>
        <w:jc w:val="both"/>
        <w:rPr>
          <w:rFonts w:ascii="Times New Roman" w:eastAsia="Times New Roman" w:hAnsi="Times New Roman" w:cs="Times New Roman"/>
          <w:sz w:val="24"/>
          <w:szCs w:val="24"/>
        </w:rPr>
      </w:pPr>
      <w:r w:rsidRPr="00561CD2">
        <w:rPr>
          <w:rFonts w:ascii="Times New Roman" w:hAnsi="Times New Roman" w:cs="Times New Roman"/>
          <w:sz w:val="24"/>
          <w:szCs w:val="24"/>
        </w:rPr>
        <w:t xml:space="preserve">After the initial COVID-19 vaccine was developed in 2020, more pharmaceutical companies produced COVID-19 vaccines with distinct mechanisms of </w:t>
      </w:r>
      <w:r w:rsidR="00F71739">
        <w:rPr>
          <w:rFonts w:ascii="Times New Roman" w:hAnsi="Times New Roman" w:cs="Times New Roman"/>
          <w:sz w:val="24"/>
          <w:szCs w:val="24"/>
        </w:rPr>
        <w:t>action</w:t>
      </w:r>
      <w:r w:rsidR="00893D68">
        <w:rPr>
          <w:rFonts w:ascii="Times New Roman" w:hAnsi="Times New Roman" w:cs="Times New Roman"/>
          <w:sz w:val="24"/>
          <w:szCs w:val="24"/>
        </w:rPr>
        <w:t>.</w:t>
      </w:r>
      <w:r w:rsidR="00F71739">
        <w:rPr>
          <w:rFonts w:ascii="Times New Roman" w:hAnsi="Times New Roman" w:cs="Times New Roman"/>
          <w:sz w:val="24"/>
          <w:szCs w:val="24"/>
        </w:rPr>
        <w:t xml:space="preserve"> </w:t>
      </w:r>
      <w:r w:rsidR="003F52BD" w:rsidRPr="00561CD2">
        <w:rPr>
          <w:rFonts w:ascii="Times New Roman" w:hAnsi="Times New Roman" w:cs="Times New Roman"/>
          <w:sz w:val="24"/>
          <w:szCs w:val="24"/>
        </w:rPr>
        <w:t xml:space="preserve">Although the </w:t>
      </w:r>
      <w:r w:rsidRPr="00561CD2">
        <w:rPr>
          <w:rFonts w:ascii="Times New Roman" w:hAnsi="Times New Roman" w:cs="Times New Roman"/>
          <w:sz w:val="24"/>
          <w:szCs w:val="24"/>
        </w:rPr>
        <w:t xml:space="preserve">World Health Organization (WHO) </w:t>
      </w:r>
      <w:r w:rsidR="00C40CFB" w:rsidRPr="00561CD2">
        <w:rPr>
          <w:rFonts w:ascii="Times New Roman" w:hAnsi="Times New Roman" w:cs="Times New Roman"/>
          <w:sz w:val="24"/>
          <w:szCs w:val="24"/>
        </w:rPr>
        <w:t xml:space="preserve">rolled out </w:t>
      </w:r>
      <w:r w:rsidRPr="00561CD2">
        <w:rPr>
          <w:rFonts w:ascii="Times New Roman" w:hAnsi="Times New Roman" w:cs="Times New Roman"/>
          <w:sz w:val="24"/>
          <w:szCs w:val="24"/>
        </w:rPr>
        <w:t>campaign</w:t>
      </w:r>
      <w:r w:rsidR="00C40CFB" w:rsidRPr="00561CD2">
        <w:rPr>
          <w:rFonts w:ascii="Times New Roman" w:hAnsi="Times New Roman" w:cs="Times New Roman"/>
          <w:sz w:val="24"/>
          <w:szCs w:val="24"/>
        </w:rPr>
        <w:t>s</w:t>
      </w:r>
      <w:r w:rsidRPr="00561CD2">
        <w:rPr>
          <w:rFonts w:ascii="Times New Roman" w:hAnsi="Times New Roman" w:cs="Times New Roman"/>
          <w:sz w:val="24"/>
          <w:szCs w:val="24"/>
        </w:rPr>
        <w:t xml:space="preserve"> to increase immunization rates globally to 70% by the middle of 2022, as of </w:t>
      </w:r>
      <w:r w:rsidR="00CA25E3" w:rsidRPr="00561CD2">
        <w:rPr>
          <w:rFonts w:ascii="Times New Roman" w:hAnsi="Times New Roman" w:cs="Times New Roman"/>
          <w:sz w:val="24"/>
          <w:szCs w:val="24"/>
        </w:rPr>
        <w:t xml:space="preserve">1 October </w:t>
      </w:r>
      <w:r w:rsidRPr="00561CD2">
        <w:rPr>
          <w:rFonts w:ascii="Times New Roman" w:hAnsi="Times New Roman" w:cs="Times New Roman"/>
          <w:sz w:val="24"/>
          <w:szCs w:val="24"/>
        </w:rPr>
        <w:t>2022, 12.</w:t>
      </w:r>
      <w:r w:rsidR="00CA25E3" w:rsidRPr="00561CD2">
        <w:rPr>
          <w:rFonts w:ascii="Times New Roman" w:hAnsi="Times New Roman" w:cs="Times New Roman"/>
          <w:sz w:val="24"/>
          <w:szCs w:val="24"/>
        </w:rPr>
        <w:t>7</w:t>
      </w:r>
      <w:r w:rsidRPr="00561CD2">
        <w:rPr>
          <w:rFonts w:ascii="Times New Roman" w:hAnsi="Times New Roman" w:cs="Times New Roman"/>
          <w:sz w:val="24"/>
          <w:szCs w:val="24"/>
        </w:rPr>
        <w:t xml:space="preserve"> billion </w:t>
      </w:r>
      <w:r w:rsidR="00CA25E3" w:rsidRPr="00561CD2">
        <w:rPr>
          <w:rFonts w:ascii="Times New Roman" w:hAnsi="Times New Roman" w:cs="Times New Roman"/>
          <w:sz w:val="24"/>
          <w:szCs w:val="24"/>
        </w:rPr>
        <w:t>shots</w:t>
      </w:r>
      <w:r w:rsidRPr="00561CD2">
        <w:rPr>
          <w:rFonts w:ascii="Times New Roman" w:hAnsi="Times New Roman" w:cs="Times New Roman"/>
          <w:sz w:val="24"/>
          <w:szCs w:val="24"/>
        </w:rPr>
        <w:t xml:space="preserve"> of the COVID-19 vaccine had been administered</w:t>
      </w:r>
      <w:r w:rsidR="00434F7C">
        <w:rPr>
          <w:rFonts w:ascii="Times New Roman" w:hAnsi="Times New Roman" w:cs="Times New Roman"/>
          <w:sz w:val="24"/>
          <w:szCs w:val="24"/>
        </w:rPr>
        <w:t>.</w:t>
      </w:r>
      <w:r w:rsidRPr="00561CD2">
        <w:rPr>
          <w:rFonts w:ascii="Times New Roman" w:hAnsi="Times New Roman" w:cs="Times New Roman"/>
          <w:sz w:val="24"/>
          <w:szCs w:val="24"/>
        </w:rPr>
        <w:fldChar w:fldCharType="begin" w:fldLock="1"/>
      </w:r>
      <w:r w:rsidR="00C37DDA">
        <w:rPr>
          <w:rFonts w:ascii="Times New Roman" w:hAnsi="Times New Roman" w:cs="Times New Roman"/>
          <w:sz w:val="24"/>
          <w:szCs w:val="24"/>
        </w:rPr>
        <w:instrText>ADDIN CSL_CITATION {"citationItems":[{"id":"ITEM-1","itemData":{"URL":"https://www.bloomberg.com/graphics/covid-vaccine-tracker-global-distribution/","accessed":{"date-parts":[["2022","9","7"]]},"author":[{"dropping-particle":"","family":"Tom Randall","given":"Cedric Sam, Andre Tartar, Paul Murray and Christopher Cannon","non-dropping-particle":"","parse-names":false,"suffix":""}],"id":"ITEM-1","issued":{"date-parts":[["0"]]},"title":"More Than 12.6 Billion Shots Given: Covid-19 Vaccine Tracker","type":"webpage"},"uris":["http://www.mendeley.com/documents/?uuid=75dec554-76d6-3b3f-b892-848c5c2d2942","http://www.mendeley.com/documents/?uuid=24352127-c5bd-4994-abb7-200b985dd257","http://www.mendeley.com/documents/?uuid=f95d44dd-9c08-43c5-9ea7-b6f7343ef54c"]}],"mendeley":{"formattedCitation":"&lt;sup&gt;1&lt;/sup&gt;","plainTextFormattedCitation":"1","previouslyFormattedCitation":"&lt;sup&gt;1&lt;/sup&gt;"},"properties":{"noteIndex":0},"schema":"https://github.com/citation-style-language/schema/raw/master/csl-citation.json"}</w:instrText>
      </w:r>
      <w:r w:rsidRPr="00561CD2">
        <w:rPr>
          <w:rFonts w:ascii="Times New Roman" w:hAnsi="Times New Roman" w:cs="Times New Roman"/>
          <w:sz w:val="24"/>
          <w:szCs w:val="24"/>
        </w:rPr>
        <w:fldChar w:fldCharType="separate"/>
      </w:r>
      <w:r w:rsidR="00C37DDA" w:rsidRPr="00C37DDA">
        <w:rPr>
          <w:rFonts w:ascii="Times New Roman" w:hAnsi="Times New Roman" w:cs="Times New Roman"/>
          <w:noProof/>
          <w:sz w:val="24"/>
          <w:szCs w:val="24"/>
          <w:vertAlign w:val="superscript"/>
        </w:rPr>
        <w:t>1</w:t>
      </w:r>
      <w:r w:rsidRPr="00561CD2">
        <w:rPr>
          <w:rFonts w:ascii="Times New Roman" w:hAnsi="Times New Roman" w:cs="Times New Roman"/>
          <w:sz w:val="24"/>
          <w:szCs w:val="24"/>
        </w:rPr>
        <w:fldChar w:fldCharType="end"/>
      </w:r>
      <w:r w:rsidRPr="00561CD2">
        <w:rPr>
          <w:rFonts w:ascii="Times New Roman" w:hAnsi="Times New Roman" w:cs="Times New Roman"/>
          <w:sz w:val="24"/>
          <w:szCs w:val="24"/>
        </w:rPr>
        <w:t xml:space="preserve"> </w:t>
      </w:r>
      <w:r w:rsidR="001E4FD6" w:rsidRPr="00561CD2">
        <w:rPr>
          <w:rFonts w:ascii="Times New Roman" w:hAnsi="Times New Roman" w:cs="Times New Roman"/>
          <w:sz w:val="24"/>
          <w:szCs w:val="24"/>
        </w:rPr>
        <w:t xml:space="preserve">As a </w:t>
      </w:r>
      <w:r w:rsidR="0061292C" w:rsidRPr="00561CD2">
        <w:rPr>
          <w:rFonts w:ascii="Times New Roman" w:hAnsi="Times New Roman" w:cs="Times New Roman"/>
          <w:sz w:val="24"/>
          <w:szCs w:val="24"/>
        </w:rPr>
        <w:t xml:space="preserve">voluntary </w:t>
      </w:r>
      <w:r w:rsidR="001E4FD6" w:rsidRPr="00561CD2">
        <w:rPr>
          <w:rFonts w:ascii="Times New Roman" w:hAnsi="Times New Roman" w:cs="Times New Roman"/>
          <w:sz w:val="24"/>
          <w:szCs w:val="24"/>
        </w:rPr>
        <w:t>collaborative effort</w:t>
      </w:r>
      <w:r w:rsidR="0061292C" w:rsidRPr="00561CD2">
        <w:rPr>
          <w:rFonts w:ascii="Times New Roman" w:hAnsi="Times New Roman" w:cs="Times New Roman"/>
          <w:sz w:val="24"/>
          <w:szCs w:val="24"/>
        </w:rPr>
        <w:t xml:space="preserve"> to share innovation</w:t>
      </w:r>
      <w:r w:rsidR="001E4FD6" w:rsidRPr="00561CD2">
        <w:rPr>
          <w:rFonts w:ascii="Times New Roman" w:hAnsi="Times New Roman" w:cs="Times New Roman"/>
          <w:sz w:val="24"/>
          <w:szCs w:val="24"/>
        </w:rPr>
        <w:t xml:space="preserve">, </w:t>
      </w:r>
      <w:r w:rsidRPr="00561CD2">
        <w:rPr>
          <w:rFonts w:ascii="Times New Roman" w:hAnsi="Times New Roman" w:cs="Times New Roman"/>
          <w:sz w:val="24"/>
          <w:szCs w:val="24"/>
        </w:rPr>
        <w:t>COVID-19 vaccine</w:t>
      </w:r>
      <w:r w:rsidR="009B57B9" w:rsidRPr="00561CD2">
        <w:rPr>
          <w:rFonts w:ascii="Times New Roman" w:hAnsi="Times New Roman" w:cs="Times New Roman"/>
          <w:sz w:val="24"/>
          <w:szCs w:val="24"/>
        </w:rPr>
        <w:t xml:space="preserve"> manufacturing output </w:t>
      </w:r>
      <w:r w:rsidR="004456DB" w:rsidRPr="00561CD2">
        <w:rPr>
          <w:rFonts w:ascii="Times New Roman" w:hAnsi="Times New Roman" w:cs="Times New Roman"/>
          <w:sz w:val="24"/>
          <w:szCs w:val="24"/>
        </w:rPr>
        <w:t xml:space="preserve">reached </w:t>
      </w:r>
      <w:r w:rsidRPr="00561CD2">
        <w:rPr>
          <w:rFonts w:ascii="Times New Roman" w:hAnsi="Times New Roman" w:cs="Times New Roman"/>
          <w:sz w:val="24"/>
          <w:szCs w:val="24"/>
        </w:rPr>
        <w:t xml:space="preserve">11.2 billion doses in 2021 </w:t>
      </w:r>
      <w:r w:rsidR="00A90DD3" w:rsidRPr="00561CD2">
        <w:rPr>
          <w:rFonts w:ascii="Times New Roman" w:hAnsi="Times New Roman" w:cs="Times New Roman"/>
          <w:sz w:val="24"/>
          <w:szCs w:val="24"/>
        </w:rPr>
        <w:t>which resulted in vaccinating half of the world’s population (55.3%) within a year</w:t>
      </w:r>
      <w:r w:rsidR="00A13724">
        <w:rPr>
          <w:rFonts w:ascii="Times New Roman" w:hAnsi="Times New Roman" w:cs="Times New Roman"/>
          <w:sz w:val="24"/>
          <w:szCs w:val="24"/>
        </w:rPr>
        <w:t>.</w:t>
      </w:r>
      <w:r w:rsidRPr="00561CD2">
        <w:rPr>
          <w:rFonts w:ascii="Times New Roman" w:hAnsi="Times New Roman" w:cs="Times New Roman"/>
          <w:sz w:val="24"/>
          <w:szCs w:val="24"/>
        </w:rPr>
        <w:fldChar w:fldCharType="begin" w:fldLock="1"/>
      </w:r>
      <w:r w:rsidR="00C37DDA">
        <w:rPr>
          <w:rFonts w:ascii="Times New Roman" w:hAnsi="Times New Roman" w:cs="Times New Roman"/>
          <w:sz w:val="24"/>
          <w:szCs w:val="24"/>
        </w:rPr>
        <w:instrText>ADDIN CSL_CITATION {"citationItems":[{"id":"ITEM-1","itemData":{"URL":"https://www.ifpma.org/resource-centre/11-billion-covid-19-vaccines-produced-in-2021-has-resulted-in-the-biggest-immunization-campaign-in-human-history-and-2022-will-require-more-and-better-vaccine-redistribution-and-innovation/","accessed":{"date-parts":[["2022","9","7"]]},"id":"ITEM-1","issued":{"date-parts":[["0"]]},"title":"11 billion COVID-19 vaccines produced in 2021 has resulted in the biggest immunization campaign in human history and 2022 will require more and better vaccine redistribution and innovation - IFPMA","type":"webpage"},"uris":["http://www.mendeley.com/documents/?uuid=7684f9b4-0cee-3197-80bc-967146722225","http://www.mendeley.com/documents/?uuid=d7b2277a-40ee-4838-ae77-0368ae737d64","http://www.mendeley.com/documents/?uuid=f7d1057c-d739-462f-9523-5d83e0728f1d"]}],"mendeley":{"formattedCitation":"&lt;sup&gt;2&lt;/sup&gt;","plainTextFormattedCitation":"2","previouslyFormattedCitation":"&lt;sup&gt;2&lt;/sup&gt;"},"properties":{"noteIndex":0},"schema":"https://github.com/citation-style-language/schema/raw/master/csl-citation.json"}</w:instrText>
      </w:r>
      <w:r w:rsidRPr="00561CD2">
        <w:rPr>
          <w:rFonts w:ascii="Times New Roman" w:hAnsi="Times New Roman" w:cs="Times New Roman"/>
          <w:sz w:val="24"/>
          <w:szCs w:val="24"/>
        </w:rPr>
        <w:fldChar w:fldCharType="separate"/>
      </w:r>
      <w:r w:rsidR="00C37DDA" w:rsidRPr="00C37DDA">
        <w:rPr>
          <w:rFonts w:ascii="Times New Roman" w:hAnsi="Times New Roman" w:cs="Times New Roman"/>
          <w:noProof/>
          <w:sz w:val="24"/>
          <w:szCs w:val="24"/>
          <w:vertAlign w:val="superscript"/>
        </w:rPr>
        <w:t>2</w:t>
      </w:r>
      <w:r w:rsidRPr="00561CD2">
        <w:rPr>
          <w:rFonts w:ascii="Times New Roman" w:hAnsi="Times New Roman" w:cs="Times New Roman"/>
          <w:sz w:val="24"/>
          <w:szCs w:val="24"/>
        </w:rPr>
        <w:fldChar w:fldCharType="end"/>
      </w:r>
      <w:r w:rsidR="00587180" w:rsidRPr="00561CD2">
        <w:rPr>
          <w:rFonts w:ascii="Times New Roman" w:hAnsi="Times New Roman" w:cs="Times New Roman"/>
          <w:sz w:val="24"/>
          <w:szCs w:val="24"/>
        </w:rPr>
        <w:t xml:space="preserve"> </w:t>
      </w:r>
      <w:r w:rsidR="00D17FAA" w:rsidRPr="00561CD2">
        <w:rPr>
          <w:rFonts w:ascii="Times New Roman" w:hAnsi="Times New Roman" w:cs="Times New Roman"/>
          <w:sz w:val="24"/>
          <w:szCs w:val="24"/>
        </w:rPr>
        <w:t>With the po</w:t>
      </w:r>
      <w:r w:rsidR="005A057F" w:rsidRPr="00561CD2">
        <w:rPr>
          <w:rFonts w:ascii="Times New Roman" w:hAnsi="Times New Roman" w:cs="Times New Roman"/>
          <w:sz w:val="24"/>
          <w:szCs w:val="24"/>
        </w:rPr>
        <w:t>tential</w:t>
      </w:r>
      <w:r w:rsidR="00D17FAA" w:rsidRPr="00561CD2">
        <w:rPr>
          <w:rFonts w:ascii="Times New Roman" w:hAnsi="Times New Roman" w:cs="Times New Roman"/>
          <w:sz w:val="24"/>
          <w:szCs w:val="24"/>
        </w:rPr>
        <w:t xml:space="preserve"> </w:t>
      </w:r>
      <w:r w:rsidR="005A057F" w:rsidRPr="00561CD2">
        <w:rPr>
          <w:rFonts w:ascii="Times New Roman" w:hAnsi="Times New Roman" w:cs="Times New Roman"/>
          <w:sz w:val="24"/>
          <w:szCs w:val="24"/>
        </w:rPr>
        <w:t xml:space="preserve">to further </w:t>
      </w:r>
      <w:r w:rsidR="00D17FAA" w:rsidRPr="00561CD2">
        <w:rPr>
          <w:rFonts w:ascii="Times New Roman" w:hAnsi="Times New Roman" w:cs="Times New Roman"/>
          <w:sz w:val="24"/>
          <w:szCs w:val="24"/>
        </w:rPr>
        <w:t xml:space="preserve">scale up </w:t>
      </w:r>
      <w:r w:rsidR="005A057F" w:rsidRPr="00561CD2">
        <w:rPr>
          <w:rFonts w:ascii="Times New Roman" w:hAnsi="Times New Roman" w:cs="Times New Roman"/>
          <w:sz w:val="24"/>
          <w:szCs w:val="24"/>
        </w:rPr>
        <w:t xml:space="preserve">the manufacture of </w:t>
      </w:r>
      <w:r w:rsidR="00A13724" w:rsidRPr="00561CD2">
        <w:rPr>
          <w:rFonts w:ascii="Times New Roman" w:hAnsi="Times New Roman" w:cs="Times New Roman"/>
          <w:sz w:val="24"/>
          <w:szCs w:val="24"/>
        </w:rPr>
        <w:t>COVID</w:t>
      </w:r>
      <w:r w:rsidR="00853D05" w:rsidRPr="00561CD2">
        <w:rPr>
          <w:rFonts w:ascii="Times New Roman" w:hAnsi="Times New Roman" w:cs="Times New Roman"/>
          <w:sz w:val="24"/>
          <w:szCs w:val="24"/>
        </w:rPr>
        <w:t xml:space="preserve"> vaccine</w:t>
      </w:r>
      <w:r w:rsidR="007A789F" w:rsidRPr="00561CD2">
        <w:rPr>
          <w:rFonts w:ascii="Times New Roman" w:hAnsi="Times New Roman" w:cs="Times New Roman"/>
          <w:sz w:val="24"/>
          <w:szCs w:val="24"/>
        </w:rPr>
        <w:t xml:space="preserve"> </w:t>
      </w:r>
      <w:r w:rsidR="00991CD1" w:rsidRPr="00561CD2">
        <w:rPr>
          <w:rFonts w:ascii="Times New Roman" w:hAnsi="Times New Roman" w:cs="Times New Roman"/>
          <w:sz w:val="24"/>
          <w:szCs w:val="24"/>
        </w:rPr>
        <w:t>to meet the g</w:t>
      </w:r>
      <w:r w:rsidR="000407C5" w:rsidRPr="00561CD2">
        <w:rPr>
          <w:rFonts w:ascii="Times New Roman" w:hAnsi="Times New Roman" w:cs="Times New Roman"/>
          <w:sz w:val="24"/>
          <w:szCs w:val="24"/>
        </w:rPr>
        <w:t xml:space="preserve">lobal </w:t>
      </w:r>
      <w:r w:rsidR="00991CD1" w:rsidRPr="00561CD2">
        <w:rPr>
          <w:rFonts w:ascii="Times New Roman" w:hAnsi="Times New Roman" w:cs="Times New Roman"/>
          <w:sz w:val="24"/>
          <w:szCs w:val="24"/>
        </w:rPr>
        <w:t>demand, and the</w:t>
      </w:r>
      <w:r w:rsidR="000407C5" w:rsidRPr="00561CD2">
        <w:rPr>
          <w:rFonts w:ascii="Times New Roman" w:hAnsi="Times New Roman" w:cs="Times New Roman"/>
          <w:sz w:val="24"/>
          <w:szCs w:val="24"/>
        </w:rPr>
        <w:t xml:space="preserve"> </w:t>
      </w:r>
      <w:r w:rsidR="00140066" w:rsidRPr="00561CD2">
        <w:rPr>
          <w:rFonts w:ascii="Times New Roman" w:hAnsi="Times New Roman" w:cs="Times New Roman"/>
          <w:sz w:val="24"/>
          <w:szCs w:val="24"/>
        </w:rPr>
        <w:t xml:space="preserve">dose sharing </w:t>
      </w:r>
      <w:r w:rsidR="000A40A1" w:rsidRPr="00561CD2">
        <w:rPr>
          <w:rFonts w:ascii="Times New Roman" w:hAnsi="Times New Roman" w:cs="Times New Roman"/>
          <w:sz w:val="24"/>
          <w:szCs w:val="24"/>
        </w:rPr>
        <w:t xml:space="preserve">of </w:t>
      </w:r>
      <w:r w:rsidR="00857337" w:rsidRPr="00561CD2">
        <w:rPr>
          <w:rFonts w:ascii="Times New Roman" w:hAnsi="Times New Roman" w:cs="Times New Roman"/>
          <w:sz w:val="24"/>
          <w:szCs w:val="24"/>
        </w:rPr>
        <w:t xml:space="preserve">COVAX </w:t>
      </w:r>
      <w:r w:rsidR="00140066" w:rsidRPr="00561CD2">
        <w:rPr>
          <w:rFonts w:ascii="Times New Roman" w:hAnsi="Times New Roman" w:cs="Times New Roman"/>
          <w:sz w:val="24"/>
          <w:szCs w:val="24"/>
        </w:rPr>
        <w:t xml:space="preserve">by HICS </w:t>
      </w:r>
      <w:r w:rsidR="008136B0" w:rsidRPr="00561CD2">
        <w:rPr>
          <w:rFonts w:ascii="Times New Roman" w:hAnsi="Times New Roman" w:cs="Times New Roman"/>
          <w:sz w:val="24"/>
          <w:szCs w:val="24"/>
        </w:rPr>
        <w:t xml:space="preserve">gaining momentum to reach those who have not yet been vaccinated, </w:t>
      </w:r>
      <w:r w:rsidR="00503166" w:rsidRPr="00561CD2">
        <w:rPr>
          <w:rFonts w:ascii="Times New Roman" w:hAnsi="Times New Roman" w:cs="Times New Roman"/>
          <w:sz w:val="24"/>
          <w:szCs w:val="24"/>
        </w:rPr>
        <w:t xml:space="preserve">we are </w:t>
      </w:r>
      <w:r w:rsidR="00A13724" w:rsidRPr="00561CD2">
        <w:rPr>
          <w:rFonts w:ascii="Times New Roman" w:hAnsi="Times New Roman" w:cs="Times New Roman"/>
          <w:sz w:val="24"/>
          <w:szCs w:val="24"/>
        </w:rPr>
        <w:t>dismayed</w:t>
      </w:r>
      <w:r w:rsidR="00503166" w:rsidRPr="00561CD2">
        <w:rPr>
          <w:rFonts w:ascii="Times New Roman" w:hAnsi="Times New Roman" w:cs="Times New Roman"/>
          <w:sz w:val="24"/>
          <w:szCs w:val="24"/>
        </w:rPr>
        <w:t xml:space="preserve"> that </w:t>
      </w:r>
      <w:r w:rsidR="00742F77" w:rsidRPr="00561CD2">
        <w:rPr>
          <w:rFonts w:ascii="Times New Roman" w:hAnsi="Times New Roman" w:cs="Times New Roman"/>
          <w:sz w:val="24"/>
          <w:szCs w:val="24"/>
        </w:rPr>
        <w:t xml:space="preserve">vaccines are being wasted. </w:t>
      </w:r>
      <w:r w:rsidR="00AC44F7" w:rsidRPr="00561CD2">
        <w:rPr>
          <w:rFonts w:ascii="Times New Roman" w:hAnsi="Times New Roman" w:cs="Times New Roman"/>
          <w:sz w:val="24"/>
          <w:szCs w:val="24"/>
        </w:rPr>
        <w:t xml:space="preserve">We are </w:t>
      </w:r>
      <w:r w:rsidRPr="00561CD2">
        <w:rPr>
          <w:rFonts w:ascii="Times New Roman" w:hAnsi="Times New Roman" w:cs="Times New Roman"/>
          <w:sz w:val="24"/>
          <w:szCs w:val="24"/>
        </w:rPr>
        <w:t>concern</w:t>
      </w:r>
      <w:r w:rsidR="00AC44F7" w:rsidRPr="00561CD2">
        <w:rPr>
          <w:rFonts w:ascii="Times New Roman" w:hAnsi="Times New Roman" w:cs="Times New Roman"/>
          <w:sz w:val="24"/>
          <w:szCs w:val="24"/>
        </w:rPr>
        <w:t>ed</w:t>
      </w:r>
      <w:r w:rsidRPr="00561CD2">
        <w:rPr>
          <w:rFonts w:ascii="Times New Roman" w:hAnsi="Times New Roman" w:cs="Times New Roman"/>
          <w:sz w:val="24"/>
          <w:szCs w:val="24"/>
        </w:rPr>
        <w:t xml:space="preserve"> about the ongoing global waste of these life-saving therapeutics. </w:t>
      </w:r>
    </w:p>
    <w:p w14:paraId="47F454F9" w14:textId="54EAC937" w:rsidR="00603A15" w:rsidRPr="00561CD2" w:rsidRDefault="00603A15" w:rsidP="00AC1184">
      <w:pPr>
        <w:autoSpaceDE w:val="0"/>
        <w:autoSpaceDN w:val="0"/>
        <w:adjustRightInd w:val="0"/>
        <w:spacing w:after="0" w:line="360" w:lineRule="auto"/>
        <w:jc w:val="both"/>
        <w:rPr>
          <w:rFonts w:ascii="Times New Roman" w:hAnsi="Times New Roman" w:cs="Times New Roman"/>
          <w:sz w:val="24"/>
          <w:szCs w:val="24"/>
        </w:rPr>
      </w:pPr>
      <w:r w:rsidRPr="00561CD2">
        <w:rPr>
          <w:rFonts w:ascii="Times New Roman" w:hAnsi="Times New Roman" w:cs="Times New Roman"/>
          <w:sz w:val="24"/>
          <w:szCs w:val="24"/>
        </w:rPr>
        <w:t>There has been an estimated 30% of COVID-19 vaccine wastage globally.</w:t>
      </w:r>
      <w:r w:rsidR="00A13724" w:rsidRPr="00A13724">
        <w:rPr>
          <w:rFonts w:ascii="Times New Roman" w:hAnsi="Times New Roman" w:cs="Times New Roman"/>
          <w:sz w:val="24"/>
          <w:szCs w:val="24"/>
          <w:vertAlign w:val="superscript"/>
        </w:rPr>
        <w:t>4</w:t>
      </w:r>
      <w:r w:rsidR="00A13724">
        <w:rPr>
          <w:rFonts w:ascii="Times New Roman" w:hAnsi="Times New Roman" w:cs="Times New Roman"/>
          <w:sz w:val="24"/>
          <w:szCs w:val="24"/>
        </w:rPr>
        <w:t xml:space="preserve"> </w:t>
      </w:r>
      <w:r w:rsidRPr="00561CD2">
        <w:rPr>
          <w:rFonts w:ascii="Times New Roman" w:hAnsi="Times New Roman" w:cs="Times New Roman"/>
          <w:sz w:val="24"/>
          <w:szCs w:val="24"/>
        </w:rPr>
        <w:t>Despite the small allocation of these vaccines among low- and middle-income countries, these life</w:t>
      </w:r>
      <w:r w:rsidR="00F71739">
        <w:rPr>
          <w:rFonts w:ascii="Times New Roman" w:hAnsi="Times New Roman" w:cs="Times New Roman"/>
          <w:sz w:val="24"/>
          <w:szCs w:val="24"/>
        </w:rPr>
        <w:t xml:space="preserve"> - </w:t>
      </w:r>
      <w:r w:rsidRPr="00561CD2">
        <w:rPr>
          <w:rFonts w:ascii="Times New Roman" w:hAnsi="Times New Roman" w:cs="Times New Roman"/>
          <w:sz w:val="24"/>
          <w:szCs w:val="24"/>
        </w:rPr>
        <w:t xml:space="preserve">saving therapeutics continue to be wasted in Africa, adding to the global burden of COVID-19 vaccine </w:t>
      </w:r>
      <w:r w:rsidRPr="00561CD2">
        <w:rPr>
          <w:rFonts w:ascii="Times New Roman" w:hAnsi="Times New Roman" w:cs="Times New Roman"/>
          <w:sz w:val="24"/>
          <w:szCs w:val="24"/>
        </w:rPr>
        <w:lastRenderedPageBreak/>
        <w:t>wast</w:t>
      </w:r>
      <w:r w:rsidR="00A13724">
        <w:rPr>
          <w:rFonts w:ascii="Times New Roman" w:hAnsi="Times New Roman" w:cs="Times New Roman"/>
          <w:sz w:val="24"/>
          <w:szCs w:val="24"/>
        </w:rPr>
        <w:t>e</w:t>
      </w:r>
      <w:r w:rsidRPr="00561CD2">
        <w:rPr>
          <w:rFonts w:ascii="Times New Roman" w:hAnsi="Times New Roman" w:cs="Times New Roman"/>
          <w:sz w:val="24"/>
          <w:szCs w:val="24"/>
        </w:rPr>
        <w:t>. In</w:t>
      </w:r>
      <w:r w:rsidR="00CC74B0" w:rsidRPr="00561CD2">
        <w:rPr>
          <w:rFonts w:ascii="Times New Roman" w:hAnsi="Times New Roman" w:cs="Times New Roman"/>
          <w:sz w:val="24"/>
          <w:szCs w:val="24"/>
        </w:rPr>
        <w:t xml:space="preserve"> </w:t>
      </w:r>
      <w:r w:rsidRPr="00561CD2">
        <w:rPr>
          <w:rFonts w:ascii="Times New Roman" w:hAnsi="Times New Roman" w:cs="Times New Roman"/>
          <w:sz w:val="24"/>
          <w:szCs w:val="24"/>
        </w:rPr>
        <w:t>countries such as Malawi, South Sudan, Liberia, Mauritania, Gambia, Sierra Leone, Guinea, Comoros, and the Democratic Republic of Congo</w:t>
      </w:r>
      <w:r w:rsidR="004279AC" w:rsidRPr="00561CD2">
        <w:rPr>
          <w:rFonts w:ascii="Times New Roman" w:hAnsi="Times New Roman" w:cs="Times New Roman"/>
          <w:sz w:val="24"/>
          <w:szCs w:val="24"/>
        </w:rPr>
        <w:t>,</w:t>
      </w:r>
      <w:r w:rsidRPr="00561CD2">
        <w:rPr>
          <w:rFonts w:ascii="Times New Roman" w:hAnsi="Times New Roman" w:cs="Times New Roman"/>
          <w:sz w:val="24"/>
          <w:szCs w:val="24"/>
        </w:rPr>
        <w:t xml:space="preserve"> up to 450,000 </w:t>
      </w:r>
      <w:r w:rsidR="00C1167F" w:rsidRPr="00561CD2">
        <w:rPr>
          <w:rFonts w:ascii="Times New Roman" w:hAnsi="Times New Roman" w:cs="Times New Roman"/>
          <w:sz w:val="24"/>
          <w:szCs w:val="24"/>
        </w:rPr>
        <w:t xml:space="preserve">vaccines </w:t>
      </w:r>
      <w:r w:rsidRPr="00561CD2">
        <w:rPr>
          <w:rFonts w:ascii="Times New Roman" w:hAnsi="Times New Roman" w:cs="Times New Roman"/>
          <w:sz w:val="24"/>
          <w:szCs w:val="24"/>
        </w:rPr>
        <w:t xml:space="preserve">expired due to delays in </w:t>
      </w:r>
      <w:r w:rsidR="00E927CD" w:rsidRPr="00561CD2">
        <w:rPr>
          <w:rFonts w:ascii="Times New Roman" w:hAnsi="Times New Roman" w:cs="Times New Roman"/>
          <w:sz w:val="24"/>
          <w:szCs w:val="24"/>
        </w:rPr>
        <w:t xml:space="preserve">the </w:t>
      </w:r>
      <w:r w:rsidRPr="00561CD2">
        <w:rPr>
          <w:rFonts w:ascii="Times New Roman" w:hAnsi="Times New Roman" w:cs="Times New Roman"/>
          <w:sz w:val="24"/>
          <w:szCs w:val="24"/>
        </w:rPr>
        <w:t>shipment</w:t>
      </w:r>
      <w:r w:rsidR="00A13724">
        <w:rPr>
          <w:rFonts w:ascii="Times New Roman" w:hAnsi="Times New Roman" w:cs="Times New Roman"/>
          <w:sz w:val="24"/>
          <w:szCs w:val="24"/>
        </w:rPr>
        <w:t>.</w:t>
      </w:r>
      <w:r w:rsidRPr="00561CD2">
        <w:rPr>
          <w:rFonts w:ascii="Times New Roman" w:hAnsi="Times New Roman" w:cs="Times New Roman"/>
          <w:sz w:val="24"/>
          <w:szCs w:val="24"/>
        </w:rPr>
        <w:fldChar w:fldCharType="begin" w:fldLock="1"/>
      </w:r>
      <w:r w:rsidR="00C37DDA">
        <w:rPr>
          <w:rFonts w:ascii="Times New Roman" w:hAnsi="Times New Roman" w:cs="Times New Roman"/>
          <w:sz w:val="24"/>
          <w:szCs w:val="24"/>
        </w:rPr>
        <w:instrText>ADDIN CSL_CITATION {"citationItems":[{"id":"ITEM-1","itemData":{"DOI":"10.1136/bmjgh-2022-009010","ISBN":"2022009010","ISSN":"20597908","author":[{"dropping-particle":"V.","family":"Lazarus","given":"Jeffrey","non-dropping-particle":"","parse-names":false,"suffix":""},{"dropping-particle":"","family":"Abdool Karim","given":"Salim S.","non-dropping-particle":"","parse-names":false,"suffix":""},{"dropping-particle":"","family":"Selm","given":"Lena","non-dropping-particle":"Van","parse-names":false,"suffix":""},{"dropping-particle":"","family":"Doran","given":"Jason","non-dropping-particle":"","parse-names":false,"suffix":""},{"dropping-particle":"","family":"Batista","given":"Carolina","non-dropping-particle":"","parse-names":false,"suffix":""},{"dropping-particle":"","family":"Amor","given":"Yanis","non-dropping-particle":"Ben","parse-names":false,"suffix":""},{"dropping-particle":"","family":"Hellard","given":"Margaret","non-dropping-particle":"","parse-names":false,"suffix":""},{"dropping-particle":"","family":"Kim","given":"Booyuel","non-dropping-particle":"","parse-names":false,"suffix":""},{"dropping-particle":"","family":"Kopka","given":"Christopher J.","non-dropping-particle":"","parse-names":false,"suffix":""},{"dropping-particle":"","family":"Yadav","given":"Prashant","non-dropping-particle":"","parse-names":false,"suffix":""}],"container-title":"BMJ Global Health","id":"ITEM-1","issue":"4","issued":{"date-parts":[["2022"]]},"page":"1-5","title":"COVID-19 vaccine wastage in the midst of vaccine inequity: Causes, types and practical steps","type":"article-journal","volume":"7"},"uris":["http://www.mendeley.com/documents/?uuid=061283b3-194d-4c66-b2b9-3f681a8f9afd","http://www.mendeley.com/documents/?uuid=d3f1571b-1910-4656-a50d-7ec243cc09d8","http://www.mendeley.com/documents/?uuid=ba600c25-bee6-4974-9512-330f640d8efb"]}],"mendeley":{"formattedCitation":"&lt;sup&gt;3&lt;/sup&gt;","plainTextFormattedCitation":"3","previouslyFormattedCitation":"&lt;sup&gt;3&lt;/sup&gt;"},"properties":{"noteIndex":0},"schema":"https://github.com/citation-style-language/schema/raw/master/csl-citation.json"}</w:instrText>
      </w:r>
      <w:r w:rsidRPr="00561CD2">
        <w:rPr>
          <w:rFonts w:ascii="Times New Roman" w:hAnsi="Times New Roman" w:cs="Times New Roman"/>
          <w:sz w:val="24"/>
          <w:szCs w:val="24"/>
        </w:rPr>
        <w:fldChar w:fldCharType="separate"/>
      </w:r>
      <w:r w:rsidR="00C37DDA" w:rsidRPr="00C37DDA">
        <w:rPr>
          <w:rFonts w:ascii="Times New Roman" w:hAnsi="Times New Roman" w:cs="Times New Roman"/>
          <w:noProof/>
          <w:sz w:val="24"/>
          <w:szCs w:val="24"/>
          <w:vertAlign w:val="superscript"/>
        </w:rPr>
        <w:t>3</w:t>
      </w:r>
      <w:r w:rsidRPr="00561CD2">
        <w:rPr>
          <w:rFonts w:ascii="Times New Roman" w:hAnsi="Times New Roman" w:cs="Times New Roman"/>
          <w:sz w:val="24"/>
          <w:szCs w:val="24"/>
        </w:rPr>
        <w:fldChar w:fldCharType="end"/>
      </w:r>
      <w:r w:rsidRPr="00561CD2">
        <w:rPr>
          <w:rFonts w:ascii="Times New Roman" w:hAnsi="Times New Roman" w:cs="Times New Roman"/>
          <w:sz w:val="24"/>
          <w:szCs w:val="24"/>
        </w:rPr>
        <w:t xml:space="preserve"> More wastage is </w:t>
      </w:r>
      <w:r w:rsidR="00A13724">
        <w:rPr>
          <w:rFonts w:ascii="Times New Roman" w:hAnsi="Times New Roman" w:cs="Times New Roman"/>
          <w:sz w:val="24"/>
          <w:szCs w:val="24"/>
        </w:rPr>
        <w:t>likely</w:t>
      </w:r>
      <w:r w:rsidRPr="00561CD2">
        <w:rPr>
          <w:rFonts w:ascii="Times New Roman" w:hAnsi="Times New Roman" w:cs="Times New Roman"/>
          <w:sz w:val="24"/>
          <w:szCs w:val="24"/>
        </w:rPr>
        <w:t xml:space="preserve"> to be reported due to the recent stall in vaccination rates around the world, especially in Africa where there is residual doubt about the effectiveness of these vaccinations</w:t>
      </w:r>
      <w:r w:rsidR="00A13724">
        <w:rPr>
          <w:rFonts w:ascii="Times New Roman" w:hAnsi="Times New Roman" w:cs="Times New Roman"/>
          <w:sz w:val="24"/>
          <w:szCs w:val="24"/>
        </w:rPr>
        <w:t>.</w:t>
      </w:r>
      <w:r w:rsidRPr="00561CD2">
        <w:rPr>
          <w:rFonts w:ascii="Times New Roman" w:hAnsi="Times New Roman" w:cs="Times New Roman"/>
          <w:sz w:val="24"/>
          <w:szCs w:val="24"/>
        </w:rPr>
        <w:fldChar w:fldCharType="begin" w:fldLock="1"/>
      </w:r>
      <w:r w:rsidR="00C37DDA">
        <w:rPr>
          <w:rFonts w:ascii="Times New Roman" w:hAnsi="Times New Roman" w:cs="Times New Roman"/>
          <w:sz w:val="24"/>
          <w:szCs w:val="24"/>
        </w:rPr>
        <w:instrText>ADDIN CSL_CITATION {"citationItems":[{"id":"ITEM-1","itemData":{"DOI":"10.1186/S41256-022-00255-1","ISSN":"2397-0642","abstract":"Vaccination against the novel coronavirus is one of the most effective strategies for combating the global Coronavirus disease (COVID-19) pandemic. However, vaccine hesitancy has emerged as a major obstacle in several regions of the world, including Africa. The objective of this rapid review was to summarize the literature on COVID-19 vaccine hesitancy in Africa. We searched Scopus, Web of Science, African Index Medicus, and OVID Medline for studies published from January 1, 2020, to March 8, 2022, examining acceptance or hesitancy towards the COVID-19 vaccine in Africa. Study characteristics and reasons for COVID-19 vaccine acceptance were extracted from the included articles. A total of 71 articles met the eligibility criteria and were included in the review. Majority (n = 25, 35%) of the studies were conducted in Ethiopia. Studies conducted in Botswana, Cameroun, Cote D’Ivoire, DR Congo, Ghana, Kenya, Morocco, Mozambique, Nigeria, Somalia, South Africa, Sudan, Togo, Uganda, Zambia, Zimbabwe were also included in the review. The vaccine acceptance rate ranged from 6.9 to 97.9%. The major reasons for vaccine hesitancy were concerns with vaccine safety and side effects, lack of trust for pharmaceutical industries and misinformation or conflicting information from the media. Factors associated with positive attitudes towards the vaccine included being male, having a higher level of education, and fear of contracting the virus. Our review demonstrated the contextualized and multifaceted reasons inhibiting or encouraging vaccine uptake in African countries. This evidence is key to operationalizing interventions based on facts as opposed to assumptions. Our paper provided important considerations for addressing the challenge of COVID-19 vaccine hesitancy and blunting the impact of the pandemic in Africa.","author":[{"dropping-particle":"","family":"Ackah","given":"Betty B. B.","non-dropping-particle":"","parse-names":false,"suffix":""},{"dropping-particle":"","family":"Woo","given":"Michael","non-dropping-particle":"","parse-names":false,"suffix":""},{"dropping-particle":"","family":"Stallwood","given":"Lisa","non-dropping-particle":"","parse-names":false,"suffix":""},{"dropping-particle":"","family":"Fazal","given":"Zahra A.","non-dropping-particle":"","parse-names":false,"suffix":""},{"dropping-particle":"","family":"Okpani","given":"Arnold","non-dropping-particle":"","parse-names":false,"suffix":""},{"dropping-particle":"","family":"Ukah","given":"Ugochinyere Vivian","non-dropping-particle":"","parse-names":false,"suffix":""},{"dropping-particle":"","family":"Adu","given":"Prince A.","non-dropping-particle":"","parse-names":false,"suffix":""}],"container-title":"Global Health Research and Policy 2022 7:1","id":"ITEM-1","issue":"1","issued":{"date-parts":[["2022","7","19"]]},"page":"1-20","publisher":"BioMed Central","title":"COVID-19 vaccine hesitancy in Africa: a scoping review","type":"article-journal","volume":"7"},"uris":["http://www.mendeley.com/documents/?uuid=f5bd6dec-52ea-3b63-9cc8-2bfda797d27f","http://www.mendeley.com/documents/?uuid=022d0eb6-d033-4e20-a793-7d1e6c20e5e5","http://www.mendeley.com/documents/?uuid=35456b09-9406-43b9-8009-add83368deee"]}],"mendeley":{"formattedCitation":"&lt;sup&gt;4&lt;/sup&gt;","plainTextFormattedCitation":"4","previouslyFormattedCitation":"&lt;sup&gt;4&lt;/sup&gt;"},"properties":{"noteIndex":0},"schema":"https://github.com/citation-style-language/schema/raw/master/csl-citation.json"}</w:instrText>
      </w:r>
      <w:r w:rsidRPr="00561CD2">
        <w:rPr>
          <w:rFonts w:ascii="Times New Roman" w:hAnsi="Times New Roman" w:cs="Times New Roman"/>
          <w:sz w:val="24"/>
          <w:szCs w:val="24"/>
        </w:rPr>
        <w:fldChar w:fldCharType="separate"/>
      </w:r>
      <w:r w:rsidR="00C37DDA" w:rsidRPr="00C37DDA">
        <w:rPr>
          <w:rFonts w:ascii="Times New Roman" w:hAnsi="Times New Roman" w:cs="Times New Roman"/>
          <w:noProof/>
          <w:sz w:val="24"/>
          <w:szCs w:val="24"/>
          <w:vertAlign w:val="superscript"/>
        </w:rPr>
        <w:t>4</w:t>
      </w:r>
      <w:r w:rsidRPr="00561CD2">
        <w:rPr>
          <w:rFonts w:ascii="Times New Roman" w:hAnsi="Times New Roman" w:cs="Times New Roman"/>
          <w:sz w:val="24"/>
          <w:szCs w:val="24"/>
        </w:rPr>
        <w:fldChar w:fldCharType="end"/>
      </w:r>
      <w:r w:rsidRPr="00561CD2">
        <w:rPr>
          <w:rFonts w:ascii="Times New Roman" w:hAnsi="Times New Roman" w:cs="Times New Roman"/>
          <w:sz w:val="24"/>
          <w:szCs w:val="24"/>
        </w:rPr>
        <w:t xml:space="preserve"> One million doses of AstraZeneca vaccines were wasted in Nigeria in December 2021. This wastage was attributed to the vaccine’s short shelf life combined with the country's enormous amount of vaccines supplied via COVAX that were already close to expiring</w:t>
      </w:r>
      <w:r w:rsidR="00A13724">
        <w:rPr>
          <w:rFonts w:ascii="Times New Roman" w:hAnsi="Times New Roman" w:cs="Times New Roman"/>
          <w:sz w:val="24"/>
          <w:szCs w:val="24"/>
        </w:rPr>
        <w:t>.</w:t>
      </w:r>
      <w:r w:rsidRPr="00561CD2">
        <w:rPr>
          <w:rFonts w:ascii="Times New Roman" w:hAnsi="Times New Roman" w:cs="Times New Roman"/>
          <w:sz w:val="24"/>
          <w:szCs w:val="24"/>
        </w:rPr>
        <w:fldChar w:fldCharType="begin" w:fldLock="1"/>
      </w:r>
      <w:r w:rsidR="00C37DDA">
        <w:rPr>
          <w:rFonts w:ascii="Times New Roman" w:hAnsi="Times New Roman" w:cs="Times New Roman"/>
          <w:sz w:val="24"/>
          <w:szCs w:val="24"/>
        </w:rPr>
        <w:instrText>ADDIN CSL_CITATION {"citationItems":[{"id":"ITEM-1","itemData":{"URL":"https://www.reuters.com/business/healthcare-pharmaceuticals/exclusive-up-1-million-covid-vaccines-wasted-nigeria-last-month-2021-12-08/","accessed":{"date-parts":[["2022","9","8"]]},"id":"ITEM-1","issued":{"date-parts":[["0"]]},"title":"Exclusive: Up to 1 million COVID vaccines expired in Nigeria last month | Reuters","type":"webpage"},"uris":["http://www.mendeley.com/documents/?uuid=6f2d056b-63f8-3ca8-99ff-78f1217986ac","http://www.mendeley.com/documents/?uuid=6ad6ab23-77f5-4475-83d4-d1df4fc7a4bf","http://www.mendeley.com/documents/?uuid=a160c8ae-af12-4085-aa0c-35fe5083c7f4"]}],"mendeley":{"formattedCitation":"&lt;sup&gt;5&lt;/sup&gt;","plainTextFormattedCitation":"5","previouslyFormattedCitation":"&lt;sup&gt;5&lt;/sup&gt;"},"properties":{"noteIndex":0},"schema":"https://github.com/citation-style-language/schema/raw/master/csl-citation.json"}</w:instrText>
      </w:r>
      <w:r w:rsidRPr="00561CD2">
        <w:rPr>
          <w:rFonts w:ascii="Times New Roman" w:hAnsi="Times New Roman" w:cs="Times New Roman"/>
          <w:sz w:val="24"/>
          <w:szCs w:val="24"/>
        </w:rPr>
        <w:fldChar w:fldCharType="separate"/>
      </w:r>
      <w:r w:rsidR="00C37DDA" w:rsidRPr="00C37DDA">
        <w:rPr>
          <w:rFonts w:ascii="Times New Roman" w:hAnsi="Times New Roman" w:cs="Times New Roman"/>
          <w:noProof/>
          <w:sz w:val="24"/>
          <w:szCs w:val="24"/>
          <w:vertAlign w:val="superscript"/>
        </w:rPr>
        <w:t>5</w:t>
      </w:r>
      <w:r w:rsidRPr="00561CD2">
        <w:rPr>
          <w:rFonts w:ascii="Times New Roman" w:hAnsi="Times New Roman" w:cs="Times New Roman"/>
          <w:sz w:val="24"/>
          <w:szCs w:val="24"/>
        </w:rPr>
        <w:fldChar w:fldCharType="end"/>
      </w:r>
      <w:r w:rsidRPr="00561CD2">
        <w:rPr>
          <w:rFonts w:ascii="Times New Roman" w:hAnsi="Times New Roman" w:cs="Times New Roman"/>
          <w:sz w:val="24"/>
          <w:szCs w:val="24"/>
        </w:rPr>
        <w:t xml:space="preserve"> With the global vaccination of </w:t>
      </w:r>
      <w:r w:rsidR="004B1A03" w:rsidRPr="00561CD2">
        <w:rPr>
          <w:rFonts w:ascii="Times New Roman" w:hAnsi="Times New Roman" w:cs="Times New Roman"/>
          <w:sz w:val="24"/>
          <w:szCs w:val="24"/>
        </w:rPr>
        <w:t>more than 5.35 billion people worldwide (</w:t>
      </w:r>
      <w:r w:rsidRPr="00561CD2">
        <w:rPr>
          <w:rFonts w:ascii="Times New Roman" w:eastAsia="Times New Roman" w:hAnsi="Times New Roman" w:cs="Times New Roman"/>
          <w:bCs/>
          <w:sz w:val="24"/>
          <w:szCs w:val="24"/>
        </w:rPr>
        <w:t>6</w:t>
      </w:r>
      <w:r w:rsidR="005F1DDC" w:rsidRPr="00561CD2">
        <w:rPr>
          <w:rFonts w:ascii="Times New Roman" w:eastAsia="Times New Roman" w:hAnsi="Times New Roman" w:cs="Times New Roman"/>
          <w:bCs/>
          <w:sz w:val="24"/>
          <w:szCs w:val="24"/>
        </w:rPr>
        <w:t>9</w:t>
      </w:r>
      <w:r w:rsidRPr="00561CD2">
        <w:rPr>
          <w:rFonts w:ascii="Times New Roman" w:eastAsia="Times New Roman" w:hAnsi="Times New Roman" w:cs="Times New Roman"/>
          <w:bCs/>
          <w:sz w:val="24"/>
          <w:szCs w:val="24"/>
        </w:rPr>
        <w:t>% of the world population</w:t>
      </w:r>
      <w:r w:rsidR="008E4603" w:rsidRPr="00561CD2">
        <w:rPr>
          <w:rFonts w:ascii="Times New Roman" w:eastAsia="Times New Roman" w:hAnsi="Times New Roman" w:cs="Times New Roman"/>
          <w:bCs/>
          <w:sz w:val="24"/>
          <w:szCs w:val="24"/>
        </w:rPr>
        <w:t>)</w:t>
      </w:r>
      <w:r w:rsidR="0072526D" w:rsidRPr="00561CD2">
        <w:rPr>
          <w:rFonts w:ascii="Times New Roman" w:eastAsia="Times New Roman" w:hAnsi="Times New Roman" w:cs="Times New Roman"/>
          <w:bCs/>
          <w:sz w:val="24"/>
          <w:szCs w:val="24"/>
        </w:rPr>
        <w:t xml:space="preserve"> and a</w:t>
      </w:r>
      <w:r w:rsidR="0072526D" w:rsidRPr="00561CD2">
        <w:t xml:space="preserve"> </w:t>
      </w:r>
      <w:r w:rsidR="0072526D" w:rsidRPr="00561CD2">
        <w:rPr>
          <w:rFonts w:ascii="Times New Roman" w:eastAsia="Times New Roman" w:hAnsi="Times New Roman" w:cs="Times New Roman"/>
          <w:bCs/>
          <w:sz w:val="24"/>
          <w:szCs w:val="24"/>
        </w:rPr>
        <w:t>stark gap between vaccination programs in different countries</w:t>
      </w:r>
      <w:r w:rsidRPr="00561CD2">
        <w:rPr>
          <w:rFonts w:ascii="Times New Roman" w:eastAsia="Times New Roman" w:hAnsi="Times New Roman" w:cs="Times New Roman"/>
          <w:bCs/>
          <w:sz w:val="24"/>
          <w:szCs w:val="24"/>
        </w:rPr>
        <w:t xml:space="preserve">, </w:t>
      </w:r>
      <w:r w:rsidR="00D915EB" w:rsidRPr="00561CD2">
        <w:rPr>
          <w:rFonts w:ascii="Times New Roman" w:eastAsia="Times New Roman" w:hAnsi="Times New Roman" w:cs="Times New Roman"/>
          <w:bCs/>
          <w:sz w:val="24"/>
          <w:szCs w:val="24"/>
        </w:rPr>
        <w:t xml:space="preserve">wastage must be </w:t>
      </w:r>
      <w:r w:rsidR="00562F8B" w:rsidRPr="00561CD2">
        <w:rPr>
          <w:rFonts w:ascii="Times New Roman" w:eastAsia="Times New Roman" w:hAnsi="Times New Roman" w:cs="Times New Roman"/>
          <w:bCs/>
          <w:sz w:val="24"/>
          <w:szCs w:val="24"/>
        </w:rPr>
        <w:t>avoided</w:t>
      </w:r>
      <w:r w:rsidR="00D915EB" w:rsidRPr="00561CD2">
        <w:rPr>
          <w:rFonts w:ascii="Times New Roman" w:eastAsia="Times New Roman" w:hAnsi="Times New Roman" w:cs="Times New Roman"/>
          <w:bCs/>
          <w:sz w:val="24"/>
          <w:szCs w:val="24"/>
        </w:rPr>
        <w:t>.</w:t>
      </w:r>
      <w:r w:rsidRPr="00561CD2">
        <w:rPr>
          <w:rFonts w:ascii="Times New Roman" w:eastAsia="Times New Roman" w:hAnsi="Times New Roman" w:cs="Times New Roman"/>
          <w:bCs/>
          <w:sz w:val="24"/>
          <w:szCs w:val="24"/>
        </w:rPr>
        <w:fldChar w:fldCharType="begin" w:fldLock="1"/>
      </w:r>
      <w:r w:rsidR="00C37DDA">
        <w:rPr>
          <w:rFonts w:ascii="Times New Roman" w:eastAsia="Times New Roman" w:hAnsi="Times New Roman" w:cs="Times New Roman"/>
          <w:bCs/>
          <w:sz w:val="24"/>
          <w:szCs w:val="24"/>
        </w:rPr>
        <w:instrText>ADDIN CSL_CITATION {"citationItems":[{"id":"ITEM-1","itemData":{"URL":"https://www.nytimes.com/interactive/2021/world/covid-vaccinations-tracker.html","accessed":{"date-parts":[["2022","9","8"]]},"id":"ITEM-1","issued":{"date-parts":[["0"]]},"title":"Covid World Vaccination Tracker - The New York Times","type":"webpage"},"uris":["http://www.mendeley.com/documents/?uuid=336eab4e-b08a-30f1-ba2d-77feb8c01f79","http://www.mendeley.com/documents/?uuid=853b9d1b-0248-4500-8f02-e9de1abbf4f4","http://www.mendeley.com/documents/?uuid=47ffdfd7-3ad8-409e-84a9-5ba8ea079759"]}],"mendeley":{"formattedCitation":"&lt;sup&gt;6&lt;/sup&gt;","plainTextFormattedCitation":"6","previouslyFormattedCitation":"&lt;sup&gt;6&lt;/sup&gt;"},"properties":{"noteIndex":0},"schema":"https://github.com/citation-style-language/schema/raw/master/csl-citation.json"}</w:instrText>
      </w:r>
      <w:r w:rsidRPr="00561CD2">
        <w:rPr>
          <w:rFonts w:ascii="Times New Roman" w:eastAsia="Times New Roman" w:hAnsi="Times New Roman" w:cs="Times New Roman"/>
          <w:bCs/>
          <w:sz w:val="24"/>
          <w:szCs w:val="24"/>
        </w:rPr>
        <w:fldChar w:fldCharType="separate"/>
      </w:r>
      <w:r w:rsidR="00C37DDA" w:rsidRPr="00C37DDA">
        <w:rPr>
          <w:rFonts w:ascii="Times New Roman" w:eastAsia="Times New Roman" w:hAnsi="Times New Roman" w:cs="Times New Roman"/>
          <w:bCs/>
          <w:noProof/>
          <w:sz w:val="24"/>
          <w:szCs w:val="24"/>
          <w:vertAlign w:val="superscript"/>
        </w:rPr>
        <w:t>6</w:t>
      </w:r>
      <w:r w:rsidRPr="00561CD2">
        <w:rPr>
          <w:rFonts w:ascii="Times New Roman" w:eastAsia="Times New Roman" w:hAnsi="Times New Roman" w:cs="Times New Roman"/>
          <w:bCs/>
          <w:sz w:val="24"/>
          <w:szCs w:val="24"/>
        </w:rPr>
        <w:fldChar w:fldCharType="end"/>
      </w:r>
      <w:r w:rsidRPr="00561CD2">
        <w:rPr>
          <w:rFonts w:ascii="Times New Roman" w:hAnsi="Times New Roman" w:cs="Times New Roman"/>
          <w:sz w:val="24"/>
          <w:szCs w:val="24"/>
        </w:rPr>
        <w:t xml:space="preserve"> </w:t>
      </w:r>
    </w:p>
    <w:p w14:paraId="0D63D318" w14:textId="61C53BD4" w:rsidR="00BB6899" w:rsidRPr="00561CD2" w:rsidRDefault="00603A15" w:rsidP="00AC1184">
      <w:pPr>
        <w:spacing w:line="360" w:lineRule="auto"/>
        <w:jc w:val="both"/>
        <w:rPr>
          <w:rFonts w:ascii="Times New Roman" w:eastAsia="Times New Roman" w:hAnsi="Times New Roman" w:cs="Times New Roman"/>
          <w:sz w:val="24"/>
          <w:szCs w:val="24"/>
        </w:rPr>
      </w:pPr>
      <w:r w:rsidRPr="00561CD2">
        <w:rPr>
          <w:rFonts w:ascii="Times New Roman" w:hAnsi="Times New Roman" w:cs="Times New Roman"/>
          <w:sz w:val="24"/>
          <w:szCs w:val="24"/>
        </w:rPr>
        <w:t>While these vaccines are the cornerstone for COVID-19 pandemic mitigation, a strategy for fair global distribution that reduces vaccine wastage is crucial for maximizing the effects of vaccination</w:t>
      </w:r>
      <w:r w:rsidR="00A13724">
        <w:rPr>
          <w:rFonts w:ascii="Times New Roman" w:hAnsi="Times New Roman" w:cs="Times New Roman"/>
          <w:sz w:val="24"/>
          <w:szCs w:val="24"/>
        </w:rPr>
        <w:t>.</w:t>
      </w:r>
      <w:r w:rsidRPr="00561CD2">
        <w:rPr>
          <w:rFonts w:ascii="Times New Roman" w:hAnsi="Times New Roman" w:cs="Times New Roman"/>
          <w:sz w:val="24"/>
          <w:szCs w:val="24"/>
        </w:rPr>
        <w:fldChar w:fldCharType="begin" w:fldLock="1"/>
      </w:r>
      <w:r w:rsidR="00C37DDA">
        <w:rPr>
          <w:rFonts w:ascii="Times New Roman" w:hAnsi="Times New Roman" w:cs="Times New Roman"/>
          <w:sz w:val="24"/>
          <w:szCs w:val="24"/>
        </w:rPr>
        <w:instrText>ADDIN CSL_CITATION {"citationItems":[{"id":"ITEM-1","itemData":{"DOI":"10.1002/puh2.17","ISSN":"2769-2450","abstract":"Kazakhstan announced the first cases of COVID-19 in March 2020. Within a span of a few months, the pandemic ravaged all regions affecting vulnerable populations due to limited access to healthcare services and co-morbidities. To minimize the spread of the pandemic, the government announced the implementation of containment measures such as quarantine, movement restrictions, and lockdowns among others. The collateral effect of the pandemic has disrupted economic and learning activities pushing several people below the poverty line. The pandemic revealed the weakness of healthcare including the acute shortage of essential medicines and lack of hospital beds. This calls for stringent measures to revive the economy and mitigate the reeling effect of the pandemic. As a result, Kazakhstan commenced COVID-19 vaccination efforts in February 2021. To date, about 47.8% are fully vaccinated pushing Kazakhstan closer to achieving herd immunity at the 60% threshold. However, the country faces challenges such as vaccine hesitancy and uncertainty surrounding vaccine effectiveness against new variants of SARS-CoV2, among others. This paper aims to explore the health and socioeconomic challenges caused by COVID-19 in Kazakhstan, control strategies, vaccination campaigns and progress towards herd immunity.","author":[{"dropping-particle":"","family":"Haruna","given":"Usman Abubakar","non-dropping-particle":"","parse-names":false,"suffix":""},{"dropping-particle":"","family":"Amos","given":"Oladunni Abimbola","non-dropping-particle":"","parse-names":false,"suffix":""},{"dropping-particle":"","family":"Gyeltshen","given":"Dawa","non-dropping-particle":"","parse-names":false,"suffix":""},{"dropping-particle":"","family":"Colet","given":"Paolo","non-dropping-particle":"","parse-names":false,"suffix":""},{"dropping-particle":"","family":"Almazan","given":"Joseph","non-dropping-particle":"","parse-names":false,"suffix":""},{"dropping-particle":"","family":"Ahmadi","given":"Attaullah","non-dropping-particle":"","parse-names":false,"suffix":""},{"dropping-particle":"","family":"Sarria‐Santamera","given":"Antonio","non-dropping-particle":"","parse-names":false,"suffix":""}],"container-title":"Public Health Challenges","id":"ITEM-1","issue":"3","issued":{"date-parts":[["2022","9","2"]]},"page":"e17","publisher":"John Wiley &amp; Sons, Ltd","title":"Towards a post‐COVID world: Challenges and progress of recovery in Kazakhstan","type":"article-journal","volume":"1"},"uris":["http://www.mendeley.com/documents/?uuid=6370cd5f-88cb-382c-aa63-b946f8879d37","http://www.mendeley.com/documents/?uuid=46756caa-7acd-4212-8cf0-40200e2d205c"]}],"mendeley":{"formattedCitation":"&lt;sup&gt;7&lt;/sup&gt;","plainTextFormattedCitation":"7","previouslyFormattedCitation":"&lt;sup&gt;7&lt;/sup&gt;"},"properties":{"noteIndex":0},"schema":"https://github.com/citation-style-language/schema/raw/master/csl-citation.json"}</w:instrText>
      </w:r>
      <w:r w:rsidRPr="00561CD2">
        <w:rPr>
          <w:rFonts w:ascii="Times New Roman" w:hAnsi="Times New Roman" w:cs="Times New Roman"/>
          <w:sz w:val="24"/>
          <w:szCs w:val="24"/>
        </w:rPr>
        <w:fldChar w:fldCharType="separate"/>
      </w:r>
      <w:r w:rsidR="00C37DDA" w:rsidRPr="00C37DDA">
        <w:rPr>
          <w:rFonts w:ascii="Times New Roman" w:hAnsi="Times New Roman" w:cs="Times New Roman"/>
          <w:noProof/>
          <w:sz w:val="24"/>
          <w:szCs w:val="24"/>
          <w:vertAlign w:val="superscript"/>
        </w:rPr>
        <w:t>7</w:t>
      </w:r>
      <w:r w:rsidRPr="00561CD2">
        <w:rPr>
          <w:rFonts w:ascii="Times New Roman" w:hAnsi="Times New Roman" w:cs="Times New Roman"/>
          <w:sz w:val="24"/>
          <w:szCs w:val="24"/>
        </w:rPr>
        <w:fldChar w:fldCharType="end"/>
      </w:r>
      <w:r w:rsidRPr="00561CD2">
        <w:rPr>
          <w:rFonts w:ascii="Times New Roman" w:hAnsi="Times New Roman" w:cs="Times New Roman"/>
          <w:sz w:val="24"/>
          <w:szCs w:val="24"/>
        </w:rPr>
        <w:t xml:space="preserve"> </w:t>
      </w:r>
      <w:r w:rsidR="00D33088" w:rsidRPr="00561CD2">
        <w:rPr>
          <w:rFonts w:ascii="Times New Roman" w:hAnsi="Times New Roman" w:cs="Times New Roman"/>
          <w:sz w:val="24"/>
          <w:szCs w:val="24"/>
        </w:rPr>
        <w:t>T</w:t>
      </w:r>
      <w:r w:rsidRPr="00561CD2">
        <w:rPr>
          <w:rFonts w:ascii="Times New Roman" w:hAnsi="Times New Roman" w:cs="Times New Roman"/>
          <w:sz w:val="24"/>
          <w:szCs w:val="24"/>
        </w:rPr>
        <w:t>hough COVID-19 vaccines have been made available for more than a year,</w:t>
      </w:r>
      <w:r w:rsidRPr="00561CD2">
        <w:rPr>
          <w:rFonts w:ascii="Arial" w:hAnsi="Arial" w:cs="Arial"/>
          <w:shd w:val="clear" w:color="auto" w:fill="FFFFFF"/>
        </w:rPr>
        <w:t xml:space="preserve"> </w:t>
      </w:r>
      <w:r w:rsidRPr="00561CD2">
        <w:rPr>
          <w:rFonts w:ascii="Times New Roman" w:hAnsi="Times New Roman" w:cs="Times New Roman"/>
          <w:sz w:val="24"/>
          <w:szCs w:val="24"/>
          <w:shd w:val="clear" w:color="auto" w:fill="FFFFFF"/>
        </w:rPr>
        <w:t>only about 21.2% of the African population have received the recommended doses of the vaccine, with Nigerian</w:t>
      </w:r>
      <w:r w:rsidR="00A13724">
        <w:rPr>
          <w:rFonts w:ascii="Times New Roman" w:hAnsi="Times New Roman" w:cs="Times New Roman"/>
          <w:sz w:val="24"/>
          <w:szCs w:val="24"/>
          <w:shd w:val="clear" w:color="auto" w:fill="FFFFFF"/>
        </w:rPr>
        <w:t>s</w:t>
      </w:r>
      <w:r w:rsidRPr="00561CD2">
        <w:rPr>
          <w:rFonts w:ascii="Times New Roman" w:hAnsi="Times New Roman" w:cs="Times New Roman"/>
          <w:sz w:val="24"/>
          <w:szCs w:val="24"/>
          <w:shd w:val="clear" w:color="auto" w:fill="FFFFFF"/>
        </w:rPr>
        <w:t xml:space="preserve"> accounting for</w:t>
      </w:r>
      <w:r w:rsidRPr="00561CD2">
        <w:rPr>
          <w:rFonts w:ascii="Arial" w:hAnsi="Arial" w:cs="Arial"/>
          <w:shd w:val="clear" w:color="auto" w:fill="FFFFFF"/>
        </w:rPr>
        <w:t xml:space="preserve"> </w:t>
      </w:r>
      <w:r w:rsidRPr="00561CD2">
        <w:rPr>
          <w:rFonts w:ascii="Times New Roman" w:hAnsi="Times New Roman" w:cs="Times New Roman"/>
          <w:sz w:val="24"/>
          <w:szCs w:val="24"/>
        </w:rPr>
        <w:t>13.8% as of August 2022 and yet unneeded vaccine wastage is still occurring</w:t>
      </w:r>
      <w:r w:rsidR="00A13724">
        <w:rPr>
          <w:rFonts w:ascii="Times New Roman" w:hAnsi="Times New Roman" w:cs="Times New Roman"/>
          <w:sz w:val="24"/>
          <w:szCs w:val="24"/>
        </w:rPr>
        <w:t>.</w:t>
      </w:r>
      <w:r w:rsidRPr="00561CD2">
        <w:rPr>
          <w:rFonts w:ascii="Times New Roman" w:hAnsi="Times New Roman" w:cs="Times New Roman"/>
          <w:sz w:val="24"/>
          <w:szCs w:val="24"/>
        </w:rPr>
        <w:fldChar w:fldCharType="begin" w:fldLock="1"/>
      </w:r>
      <w:r w:rsidR="00C37DDA">
        <w:rPr>
          <w:rFonts w:ascii="Times New Roman" w:hAnsi="Times New Roman" w:cs="Times New Roman"/>
          <w:sz w:val="24"/>
          <w:szCs w:val="24"/>
        </w:rPr>
        <w:instrText>ADDIN CSL_CITATION {"citationItems":[{"id":"ITEM-1","itemData":{"URL":"https://africacdc.org/covid-19-vaccination/","accessed":{"date-parts":[["2022","9","7"]]},"id":"ITEM-1","issued":{"date-parts":[["0"]]},"title":"COVID-19 Vaccination – Africa CDC","type":"webpage"},"uris":["http://www.mendeley.com/documents/?uuid=92c1b7d1-19ae-3a2b-a41e-a28e4a3c4d3b","http://www.mendeley.com/documents/?uuid=dc535dfd-fe96-4b22-8355-53d8eb8e660c","http://www.mendeley.com/documents/?uuid=4295813b-b707-4a45-8851-a6d540036d33"]}],"mendeley":{"formattedCitation":"&lt;sup&gt;8&lt;/sup&gt;","plainTextFormattedCitation":"8","previouslyFormattedCitation":"&lt;sup&gt;8&lt;/sup&gt;"},"properties":{"noteIndex":0},"schema":"https://github.com/citation-style-language/schema/raw/master/csl-citation.json"}</w:instrText>
      </w:r>
      <w:r w:rsidRPr="00561CD2">
        <w:rPr>
          <w:rFonts w:ascii="Times New Roman" w:hAnsi="Times New Roman" w:cs="Times New Roman"/>
          <w:sz w:val="24"/>
          <w:szCs w:val="24"/>
        </w:rPr>
        <w:fldChar w:fldCharType="separate"/>
      </w:r>
      <w:r w:rsidR="00C37DDA" w:rsidRPr="00C37DDA">
        <w:rPr>
          <w:rFonts w:ascii="Times New Roman" w:hAnsi="Times New Roman" w:cs="Times New Roman"/>
          <w:noProof/>
          <w:sz w:val="24"/>
          <w:szCs w:val="24"/>
          <w:vertAlign w:val="superscript"/>
        </w:rPr>
        <w:t>8</w:t>
      </w:r>
      <w:r w:rsidRPr="00561CD2">
        <w:rPr>
          <w:rFonts w:ascii="Times New Roman" w:hAnsi="Times New Roman" w:cs="Times New Roman"/>
          <w:sz w:val="24"/>
          <w:szCs w:val="24"/>
        </w:rPr>
        <w:fldChar w:fldCharType="end"/>
      </w:r>
      <w:r w:rsidRPr="00561CD2">
        <w:rPr>
          <w:rFonts w:ascii="Times New Roman" w:hAnsi="Times New Roman" w:cs="Times New Roman"/>
          <w:sz w:val="24"/>
          <w:szCs w:val="24"/>
        </w:rPr>
        <w:t xml:space="preserve"> Therefore, there is an urgent need for plans in Nigeria to monitor, forecast, and ultimately reduce vaccine wastage. </w:t>
      </w:r>
      <w:r w:rsidRPr="00561CD2">
        <w:rPr>
          <w:rFonts w:ascii="Times New Roman" w:eastAsia="Times New Roman" w:hAnsi="Times New Roman" w:cs="Times New Roman"/>
          <w:sz w:val="24"/>
          <w:szCs w:val="24"/>
        </w:rPr>
        <w:t>In this paper, we discuss COVID-19 vaccine wastage in Nigeria including solutions that can be applied to mitigate this wastage.</w:t>
      </w:r>
    </w:p>
    <w:p w14:paraId="056D1D69" w14:textId="77777777" w:rsidR="00EE7BB9" w:rsidRPr="00561CD2" w:rsidRDefault="00EE7BB9" w:rsidP="00AC1184">
      <w:pPr>
        <w:pStyle w:val="NormalWeb"/>
        <w:spacing w:before="0" w:beforeAutospacing="0" w:after="160" w:afterAutospacing="0" w:line="360" w:lineRule="auto"/>
        <w:jc w:val="both"/>
        <w:rPr>
          <w:b/>
          <w:bCs/>
        </w:rPr>
      </w:pPr>
      <w:r w:rsidRPr="00561CD2">
        <w:rPr>
          <w:b/>
          <w:bCs/>
        </w:rPr>
        <w:t>Causes of Vaccine Wastage</w:t>
      </w:r>
    </w:p>
    <w:p w14:paraId="47F454FB" w14:textId="7C6833E7" w:rsidR="00603A15" w:rsidRPr="00561CD2" w:rsidRDefault="00603A15" w:rsidP="00AC1184">
      <w:pPr>
        <w:pStyle w:val="NormalWeb"/>
        <w:spacing w:before="0" w:beforeAutospacing="0" w:after="160" w:afterAutospacing="0" w:line="360" w:lineRule="auto"/>
        <w:jc w:val="both"/>
      </w:pPr>
      <w:r w:rsidRPr="00561CD2">
        <w:rPr>
          <w:b/>
          <w:bCs/>
        </w:rPr>
        <w:t xml:space="preserve">Mistrust, disinformation, and hesitancy-derived vaccine wastage </w:t>
      </w:r>
    </w:p>
    <w:p w14:paraId="47F454FC" w14:textId="202622B6" w:rsidR="00603A15" w:rsidRPr="00561CD2" w:rsidRDefault="00996C88" w:rsidP="00AC1184">
      <w:pPr>
        <w:pStyle w:val="NormalWeb"/>
        <w:spacing w:line="360" w:lineRule="auto"/>
        <w:jc w:val="both"/>
      </w:pPr>
      <w:r w:rsidRPr="00561CD2">
        <w:t>V</w:t>
      </w:r>
      <w:r w:rsidR="00603A15" w:rsidRPr="00561CD2">
        <w:t xml:space="preserve">accine hesitancy </w:t>
      </w:r>
      <w:r w:rsidR="00D801C2" w:rsidRPr="00561CD2">
        <w:t xml:space="preserve">is a major problem </w:t>
      </w:r>
      <w:r w:rsidR="008353FB" w:rsidRPr="00561CD2">
        <w:t>around the world and in many African countries. I</w:t>
      </w:r>
      <w:r w:rsidR="00603A15" w:rsidRPr="00561CD2">
        <w:t xml:space="preserve">n Nigeria, </w:t>
      </w:r>
      <w:r w:rsidR="008353FB" w:rsidRPr="00561CD2">
        <w:t xml:space="preserve">inadequate </w:t>
      </w:r>
      <w:r w:rsidR="00603A15" w:rsidRPr="00561CD2">
        <w:t xml:space="preserve">community engagement, </w:t>
      </w:r>
      <w:r w:rsidR="00CC51CB" w:rsidRPr="00561CD2">
        <w:t xml:space="preserve">negative social </w:t>
      </w:r>
      <w:r w:rsidR="00603A15" w:rsidRPr="00561CD2">
        <w:t xml:space="preserve">media </w:t>
      </w:r>
      <w:r w:rsidR="00C977AD" w:rsidRPr="00561CD2">
        <w:t>propaganda</w:t>
      </w:r>
      <w:r w:rsidR="003D40AE" w:rsidRPr="00561CD2">
        <w:t>,</w:t>
      </w:r>
      <w:r w:rsidR="00C977AD" w:rsidRPr="00561CD2">
        <w:t xml:space="preserve"> </w:t>
      </w:r>
      <w:r w:rsidR="00603A15" w:rsidRPr="00561CD2">
        <w:t>and politicking</w:t>
      </w:r>
      <w:r w:rsidR="003D40AE" w:rsidRPr="00561CD2">
        <w:t xml:space="preserve"> </w:t>
      </w:r>
      <w:r w:rsidR="00603A15" w:rsidRPr="00561CD2">
        <w:t>by</w:t>
      </w:r>
      <w:r w:rsidR="00E94DB7" w:rsidRPr="00561CD2">
        <w:t xml:space="preserve"> stakeholders</w:t>
      </w:r>
      <w:r w:rsidR="00603A15" w:rsidRPr="00561CD2">
        <w:t xml:space="preserve"> </w:t>
      </w:r>
      <w:r w:rsidR="00E94DB7" w:rsidRPr="00561CD2">
        <w:t xml:space="preserve">fueled the </w:t>
      </w:r>
      <w:r w:rsidR="00603A15" w:rsidRPr="00561CD2">
        <w:t xml:space="preserve">mistrust </w:t>
      </w:r>
      <w:r w:rsidR="00502E97" w:rsidRPr="00561CD2">
        <w:t xml:space="preserve">even </w:t>
      </w:r>
      <w:r w:rsidR="00603A15" w:rsidRPr="00561CD2">
        <w:t>before the development of the COVID-19 vaccine</w:t>
      </w:r>
      <w:r w:rsidR="007A0032" w:rsidRPr="00561CD2">
        <w:t xml:space="preserve">. These </w:t>
      </w:r>
      <w:r w:rsidR="00603A15" w:rsidRPr="00561CD2">
        <w:t xml:space="preserve">ultimately </w:t>
      </w:r>
      <w:r w:rsidR="00AF19AA" w:rsidRPr="00561CD2">
        <w:t xml:space="preserve">contributed </w:t>
      </w:r>
      <w:r w:rsidR="00603A15" w:rsidRPr="00561CD2">
        <w:t xml:space="preserve">to </w:t>
      </w:r>
      <w:r w:rsidR="00E927CD" w:rsidRPr="00561CD2">
        <w:t xml:space="preserve">the </w:t>
      </w:r>
      <w:r w:rsidR="00603A15" w:rsidRPr="00561CD2">
        <w:t>reject</w:t>
      </w:r>
      <w:r w:rsidR="00AF19AA" w:rsidRPr="00561CD2">
        <w:t>ion of</w:t>
      </w:r>
      <w:r w:rsidR="00603A15" w:rsidRPr="00561CD2">
        <w:t xml:space="preserve"> the COVID-19 vaccine and </w:t>
      </w:r>
      <w:r w:rsidR="00AF19AA" w:rsidRPr="00561CD2">
        <w:t xml:space="preserve">indirectly to </w:t>
      </w:r>
      <w:r w:rsidR="00603A15" w:rsidRPr="00561CD2">
        <w:t>vaccine wastage</w:t>
      </w:r>
      <w:r w:rsidR="00F71739">
        <w:t>.</w:t>
      </w:r>
      <w:r w:rsidR="00603A15" w:rsidRPr="00561CD2">
        <w:fldChar w:fldCharType="begin" w:fldLock="1"/>
      </w:r>
      <w:r w:rsidR="00C37DDA">
        <w:instrText>ADDIN CSL_CITATION {"citationItems":[{"id":"ITEM-1","itemData":{"DOI":"10.4103/NJGP.NJGP_28_19","ISSN":"1118-4647","abstract":"Vaccination coverage and program in Nigeria has continued to suffer setback in spite of various interventions. Vaccine hesitancy defined as a delay in the acceptance or refusal of vaccines despite the availability of vaccination services may be a cause of the poor trend in childhood immunization observed in Nigeria. The reasons why individuals hesitate or choose not to vaccinate vary across cultures and contexts. There is a need to develop context-specific strategies generated from local research to reduce vaccine hesitancy and improve vaccination uptake in the country.","author":[{"dropping-particle":"","family":"Ogundele","given":"OlorunfemiAkinbode","non-dropping-particle":"","parse-names":false,"suffix":""},{"dropping-particle":"","family":"Ogundele","given":"Tolulope","non-dropping-particle":"","parse-names":false,"suffix":""},{"dropping-particle":"","family":"Beloved","given":"Omolola","non-dropping-particle":"","parse-names":false,"suffix":""}],"container-title":"The Nigerian Journal of General Practice","id":"ITEM-1","issue":"1","issued":{"date-parts":[["2020"]]},"page":"1","publisher":"Medknow","title":"Vaccine hesitancy in Nigeria: Contributing factors – way forward","type":"article-journal","volume":"18"},"uris":["http://www.mendeley.com/documents/?uuid=5e299d37-6b1b-40ef-9585-667dc1565224"]}],"mendeley":{"formattedCitation":"&lt;sup&gt;9&lt;/sup&gt;","plainTextFormattedCitation":"9","previouslyFormattedCitation":"&lt;sup&gt;9&lt;/sup&gt;"},"properties":{"noteIndex":0},"schema":"https://github.com/citation-style-language/schema/raw/master/csl-citation.json"}</w:instrText>
      </w:r>
      <w:r w:rsidR="00603A15" w:rsidRPr="00561CD2">
        <w:fldChar w:fldCharType="separate"/>
      </w:r>
      <w:r w:rsidR="00C37DDA" w:rsidRPr="00C37DDA">
        <w:rPr>
          <w:noProof/>
          <w:vertAlign w:val="superscript"/>
        </w:rPr>
        <w:t>9</w:t>
      </w:r>
      <w:r w:rsidR="00603A15" w:rsidRPr="00561CD2">
        <w:fldChar w:fldCharType="end"/>
      </w:r>
      <w:r w:rsidR="00D22459" w:rsidRPr="00561CD2">
        <w:t xml:space="preserve"> </w:t>
      </w:r>
      <w:r w:rsidR="00E927CD" w:rsidRPr="00561CD2">
        <w:t>The disbelief</w:t>
      </w:r>
      <w:r w:rsidR="00787931" w:rsidRPr="00561CD2">
        <w:t xml:space="preserve"> of the existence of Covid further </w:t>
      </w:r>
      <w:r w:rsidR="00603A15" w:rsidRPr="00561CD2">
        <w:t>endanger</w:t>
      </w:r>
      <w:r w:rsidR="00787931" w:rsidRPr="00561CD2">
        <w:t>ed</w:t>
      </w:r>
      <w:r w:rsidR="00603A15" w:rsidRPr="00561CD2">
        <w:t xml:space="preserve"> </w:t>
      </w:r>
      <w:r w:rsidR="004B1D7F" w:rsidRPr="004B1D7F">
        <w:t>the already vulnerable population.</w:t>
      </w:r>
      <w:r w:rsidR="00603A15" w:rsidRPr="00561CD2">
        <w:t xml:space="preserve">. </w:t>
      </w:r>
      <w:r w:rsidR="00B35813" w:rsidRPr="00561CD2">
        <w:t xml:space="preserve">Although </w:t>
      </w:r>
      <w:r w:rsidR="00603A15" w:rsidRPr="00561CD2">
        <w:t>the need for vaccines is greater than the supply in many parts of the world</w:t>
      </w:r>
      <w:r w:rsidR="00B35813" w:rsidRPr="00561CD2">
        <w:t>,</w:t>
      </w:r>
      <w:r w:rsidR="00194EC1">
        <w:t xml:space="preserve"> hesitance</w:t>
      </w:r>
      <w:r w:rsidR="00D253D2" w:rsidRPr="00561CD2">
        <w:t xml:space="preserve"> </w:t>
      </w:r>
      <w:r w:rsidR="005D21B9" w:rsidRPr="00561CD2">
        <w:t xml:space="preserve">in Nigeria </w:t>
      </w:r>
      <w:r w:rsidR="00D253D2" w:rsidRPr="00561CD2">
        <w:t xml:space="preserve">is proving to be the most persistent roadblock to </w:t>
      </w:r>
      <w:r w:rsidR="00D253D2" w:rsidRPr="00194EC1">
        <w:t>herd immunity</w:t>
      </w:r>
      <w:r w:rsidR="0012395D" w:rsidRPr="00561CD2">
        <w:t>;</w:t>
      </w:r>
      <w:r w:rsidR="00D253D2" w:rsidRPr="00561CD2">
        <w:t xml:space="preserve"> </w:t>
      </w:r>
      <w:r w:rsidR="0012395D" w:rsidRPr="00561CD2">
        <w:t xml:space="preserve">as well as </w:t>
      </w:r>
      <w:r w:rsidR="00603A15" w:rsidRPr="00561CD2">
        <w:t>attain</w:t>
      </w:r>
      <w:r w:rsidR="005D21B9" w:rsidRPr="00561CD2">
        <w:t>ing</w:t>
      </w:r>
      <w:r w:rsidR="00603A15" w:rsidRPr="00561CD2">
        <w:t xml:space="preserve"> the 70% threshold recommended by WHO</w:t>
      </w:r>
      <w:r w:rsidR="00A13724">
        <w:t>.</w:t>
      </w:r>
      <w:r w:rsidR="00603A15" w:rsidRPr="00561CD2">
        <w:fldChar w:fldCharType="begin" w:fldLock="1"/>
      </w:r>
      <w:r w:rsidR="00C37DDA">
        <w:instrText>ADDIN CSL_CITATION {"citationItems":[{"id":"ITEM-1","itemData":{"DOI":"10.4103/NJGP.NJGP_28_19","ISSN":"1118-4647","abstract":"Vaccination coverage and program in Nigeria has continued to suffer setback in spite of various interventions. Vaccine hesitancy defined as a delay in the acceptance or refusal of vaccines despite the availability of vaccination services may be a cause of the poor trend in childhood immunization observed in Nigeria. The reasons why individuals hesitate or choose not to vaccinate vary across cultures and contexts. There is a need to develop context-specific strategies generated from local research to reduce vaccine hesitancy and improve vaccination uptake in the country.","author":[{"dropping-particle":"","family":"Ogundele","given":"OlorunfemiAkinbode","non-dropping-particle":"","parse-names":false,"suffix":""},{"dropping-particle":"","family":"Ogundele","given":"Tolulope","non-dropping-particle":"","parse-names":false,"suffix":""},{"dropping-particle":"","family":"Beloved","given":"Omolola","non-dropping-particle":"","parse-names":false,"suffix":""}],"container-title":"The Nigerian Journal of General Practice","id":"ITEM-1","issue":"1","issued":{"date-parts":[["2020"]]},"page":"1","publisher":"Medknow","title":"Vaccine hesitancy in Nigeria: Contributing factors – way forward","type":"article-journal","volume":"18"},"uris":["http://www.mendeley.com/documents/?uuid=ab461ac0-a64e-3ecd-9313-564ac2399370","http://www.mendeley.com/documents/?uuid=5e299d37-6b1b-40ef-9585-667dc1565224"]}],"mendeley":{"formattedCitation":"&lt;sup&gt;9&lt;/sup&gt;","plainTextFormattedCitation":"9","previouslyFormattedCitation":"&lt;sup&gt;9&lt;/sup&gt;"},"properties":{"noteIndex":0},"schema":"https://github.com/citation-style-language/schema/raw/master/csl-citation.json"}</w:instrText>
      </w:r>
      <w:r w:rsidR="00603A15" w:rsidRPr="00561CD2">
        <w:fldChar w:fldCharType="separate"/>
      </w:r>
      <w:r w:rsidR="00C37DDA" w:rsidRPr="00C37DDA">
        <w:rPr>
          <w:noProof/>
          <w:vertAlign w:val="superscript"/>
        </w:rPr>
        <w:t>9</w:t>
      </w:r>
      <w:r w:rsidR="00603A15" w:rsidRPr="00561CD2">
        <w:fldChar w:fldCharType="end"/>
      </w:r>
    </w:p>
    <w:p w14:paraId="196F9F42" w14:textId="50B3B3FB" w:rsidR="004C4E71" w:rsidRPr="00561CD2" w:rsidRDefault="000E753E" w:rsidP="00AC1184">
      <w:pPr>
        <w:pStyle w:val="NormalWeb"/>
        <w:spacing w:before="0" w:beforeAutospacing="0" w:after="160" w:afterAutospacing="0" w:line="360" w:lineRule="auto"/>
        <w:jc w:val="both"/>
        <w:rPr>
          <w:b/>
          <w:bCs/>
        </w:rPr>
      </w:pPr>
      <w:r w:rsidRPr="00561CD2">
        <w:rPr>
          <w:b/>
          <w:bCs/>
        </w:rPr>
        <w:t>Inability to</w:t>
      </w:r>
      <w:r w:rsidR="00FD1C30" w:rsidRPr="00561CD2">
        <w:rPr>
          <w:b/>
          <w:bCs/>
        </w:rPr>
        <w:t xml:space="preserve"> Advocate for </w:t>
      </w:r>
      <w:r w:rsidR="00004E30" w:rsidRPr="00561CD2">
        <w:rPr>
          <w:b/>
          <w:bCs/>
        </w:rPr>
        <w:t>Social Change</w:t>
      </w:r>
    </w:p>
    <w:p w14:paraId="72A3C3AD" w14:textId="131E3B4E" w:rsidR="0002580C" w:rsidRPr="00561CD2" w:rsidRDefault="002A64AF" w:rsidP="00AC1184">
      <w:pPr>
        <w:pStyle w:val="NormalWeb"/>
        <w:spacing w:line="360" w:lineRule="auto"/>
        <w:jc w:val="both"/>
      </w:pPr>
      <w:r w:rsidRPr="00561CD2">
        <w:lastRenderedPageBreak/>
        <w:t>The anti-</w:t>
      </w:r>
      <w:r w:rsidR="00EA6B58" w:rsidRPr="00561CD2">
        <w:t xml:space="preserve">vaccine movement </w:t>
      </w:r>
      <w:r w:rsidR="00A4635A" w:rsidRPr="00561CD2">
        <w:t xml:space="preserve">locally and globally </w:t>
      </w:r>
      <w:r w:rsidR="00722CA5" w:rsidRPr="00561CD2">
        <w:t>prevented</w:t>
      </w:r>
      <w:r w:rsidR="00EA6B58" w:rsidRPr="00561CD2">
        <w:t xml:space="preserve"> </w:t>
      </w:r>
      <w:r w:rsidR="00F82D35" w:rsidRPr="00561CD2">
        <w:t xml:space="preserve">advocacy </w:t>
      </w:r>
      <w:r w:rsidR="001743BD" w:rsidRPr="00561CD2">
        <w:t>through</w:t>
      </w:r>
      <w:r w:rsidR="00F82D35" w:rsidRPr="00561CD2">
        <w:t xml:space="preserve"> </w:t>
      </w:r>
      <w:r w:rsidR="00603A15" w:rsidRPr="00561CD2">
        <w:t xml:space="preserve">religious </w:t>
      </w:r>
      <w:r w:rsidR="006F02B6" w:rsidRPr="00561CD2">
        <w:t>outreaches</w:t>
      </w:r>
      <w:r w:rsidR="00D730C6" w:rsidRPr="00561CD2">
        <w:t>,</w:t>
      </w:r>
      <w:r w:rsidR="006F02B6" w:rsidRPr="00561CD2">
        <w:t xml:space="preserve"> </w:t>
      </w:r>
      <w:r w:rsidR="00603A15" w:rsidRPr="00561CD2">
        <w:t xml:space="preserve">and other </w:t>
      </w:r>
      <w:r w:rsidR="001743BD" w:rsidRPr="00561CD2">
        <w:t>sociocultural platforms</w:t>
      </w:r>
      <w:r w:rsidR="00603A15" w:rsidRPr="00561CD2">
        <w:t xml:space="preserve"> </w:t>
      </w:r>
      <w:r w:rsidR="009F61B8" w:rsidRPr="00561CD2">
        <w:t xml:space="preserve">to promote </w:t>
      </w:r>
      <w:r w:rsidR="00B95DE3" w:rsidRPr="00561CD2">
        <w:t xml:space="preserve">the </w:t>
      </w:r>
      <w:r w:rsidR="009F61B8" w:rsidRPr="00561CD2">
        <w:t xml:space="preserve">uptake of </w:t>
      </w:r>
      <w:r w:rsidR="00603A15" w:rsidRPr="00561CD2">
        <w:t xml:space="preserve">COVID-19 vaccination. </w:t>
      </w:r>
      <w:r w:rsidR="004B1D7F" w:rsidRPr="004B1D7F">
        <w:t>As a consequence of a widespread anti-vaccine campaign against the COVID-19 vaccine during its rollout in Nigeria, vaccines had reached their expiration dates, contributing to vaccine wastage</w:t>
      </w:r>
      <w:r w:rsidR="004B1D7F">
        <w:t>.</w:t>
      </w:r>
      <w:r w:rsidR="00603A15" w:rsidRPr="00561CD2">
        <w:fldChar w:fldCharType="begin" w:fldLock="1"/>
      </w:r>
      <w:r w:rsidR="00C37DDA">
        <w:instrText>ADDIN CSL_CITATION {"citationItems":[{"id":"ITEM-1","itemData":{"DOI":"10.4103/NJGP.NJGP_28_19","ISSN":"1118-4647","abstract":"Vaccination coverage and program in Nigeria has continued to suffer setback in spite of various interventions. Vaccine hesitancy defined as a delay in the acceptance or refusal of vaccines despite the availability of vaccination services may be a cause of the poor trend in childhood immunization observed in Nigeria. The reasons why individuals hesitate or choose not to vaccinate vary across cultures and contexts. There is a need to develop context-specific strategies generated from local research to reduce vaccine hesitancy and improve vaccination uptake in the country.","author":[{"dropping-particle":"","family":"Ogundele","given":"OlorunfemiAkinbode","non-dropping-particle":"","parse-names":false,"suffix":""},{"dropping-particle":"","family":"Ogundele","given":"Tolulope","non-dropping-particle":"","parse-names":false,"suffix":""},{"dropping-particle":"","family":"Beloved","given":"Omolola","non-dropping-particle":"","parse-names":false,"suffix":""}],"container-title":"The Nigerian Journal of General Practice","id":"ITEM-1","issue":"1","issued":{"date-parts":[["2020"]]},"page":"1","publisher":"Medknow","title":"Vaccine hesitancy in Nigeria: Contributing factors – way forward","type":"article-journal","volume":"18"},"uris":["http://www.mendeley.com/documents/?uuid=5e299d37-6b1b-40ef-9585-667dc1565224"]}],"mendeley":{"formattedCitation":"&lt;sup&gt;9&lt;/sup&gt;","plainTextFormattedCitation":"9","previouslyFormattedCitation":"&lt;sup&gt;9&lt;/sup&gt;"},"properties":{"noteIndex":0},"schema":"https://github.com/citation-style-language/schema/raw/master/csl-citation.json"}</w:instrText>
      </w:r>
      <w:r w:rsidR="00603A15" w:rsidRPr="00561CD2">
        <w:fldChar w:fldCharType="separate"/>
      </w:r>
      <w:r w:rsidR="00C37DDA" w:rsidRPr="00C37DDA">
        <w:rPr>
          <w:noProof/>
          <w:vertAlign w:val="superscript"/>
        </w:rPr>
        <w:t>9</w:t>
      </w:r>
      <w:r w:rsidR="00603A15" w:rsidRPr="00561CD2">
        <w:fldChar w:fldCharType="end"/>
      </w:r>
      <w:r w:rsidR="00603A15" w:rsidRPr="00561CD2">
        <w:t xml:space="preserve"> </w:t>
      </w:r>
      <w:r w:rsidR="004B1D7F" w:rsidRPr="004B1D7F">
        <w:t>Weak public promotion in the Nigerian context for dealing with this issue also contributed to vaccine wastage</w:t>
      </w:r>
      <w:r w:rsidR="0077671E" w:rsidRPr="00561CD2">
        <w:t>. By</w:t>
      </w:r>
      <w:r w:rsidR="00603A15" w:rsidRPr="00561CD2">
        <w:t xml:space="preserve"> the end of 2021, about a million doses were wasted</w:t>
      </w:r>
      <w:r w:rsidR="004B1D7F">
        <w:t>.</w:t>
      </w:r>
      <w:r w:rsidR="00603A15" w:rsidRPr="00561CD2">
        <w:fldChar w:fldCharType="begin" w:fldLock="1"/>
      </w:r>
      <w:r w:rsidR="00C37DDA">
        <w:instrText>ADDIN CSL_CITATION {"citationItems":[{"id":"ITEM-1","itemData":{"URL":"https://www.reuters.com/business/healthcare-pharmaceuticals/exclusive-up-1-million-covid-vaccines-wasted-nigeria-last-month-2021-12-08/","accessed":{"date-parts":[["2022","9","8"]]},"id":"ITEM-1","issued":{"date-parts":[["0"]]},"title":"Exclusive: Up to 1 million COVID vaccines expired in Nigeria last month | Reuters","type":"webpage"},"uris":["http://www.mendeley.com/documents/?uuid=a160c8ae-af12-4085-aa0c-35fe5083c7f4","http://www.mendeley.com/documents/?uuid=6ad6ab23-77f5-4475-83d4-d1df4fc7a4bf","http://www.mendeley.com/documents/?uuid=6f2d056b-63f8-3ca8-99ff-78f1217986ac"]}],"mendeley":{"formattedCitation":"&lt;sup&gt;5&lt;/sup&gt;","plainTextFormattedCitation":"5","previouslyFormattedCitation":"&lt;sup&gt;5&lt;/sup&gt;"},"properties":{"noteIndex":0},"schema":"https://github.com/citation-style-language/schema/raw/master/csl-citation.json"}</w:instrText>
      </w:r>
      <w:r w:rsidR="00603A15" w:rsidRPr="00561CD2">
        <w:fldChar w:fldCharType="separate"/>
      </w:r>
      <w:r w:rsidR="00C37DDA" w:rsidRPr="00C37DDA">
        <w:rPr>
          <w:noProof/>
          <w:vertAlign w:val="superscript"/>
        </w:rPr>
        <w:t>5</w:t>
      </w:r>
      <w:r w:rsidR="00603A15" w:rsidRPr="00561CD2">
        <w:fldChar w:fldCharType="end"/>
      </w:r>
      <w:r w:rsidR="00603A15" w:rsidRPr="00561CD2">
        <w:t xml:space="preserve"> </w:t>
      </w:r>
    </w:p>
    <w:p w14:paraId="66951CEA" w14:textId="77777777" w:rsidR="00AC1184" w:rsidRDefault="00AC1184" w:rsidP="00AC1184">
      <w:pPr>
        <w:pStyle w:val="NormalWeb"/>
        <w:spacing w:before="0" w:beforeAutospacing="0" w:after="160" w:afterAutospacing="0" w:line="360" w:lineRule="auto"/>
        <w:jc w:val="both"/>
        <w:rPr>
          <w:b/>
          <w:bCs/>
        </w:rPr>
      </w:pPr>
    </w:p>
    <w:p w14:paraId="7945D6E4" w14:textId="44ACF4E0" w:rsidR="0077671E" w:rsidRPr="00561CD2" w:rsidRDefault="000A5DAB" w:rsidP="00AC1184">
      <w:pPr>
        <w:pStyle w:val="NormalWeb"/>
        <w:spacing w:before="0" w:beforeAutospacing="0" w:after="160" w:afterAutospacing="0" w:line="360" w:lineRule="auto"/>
        <w:jc w:val="both"/>
        <w:rPr>
          <w:b/>
          <w:bCs/>
        </w:rPr>
      </w:pPr>
      <w:r>
        <w:rPr>
          <w:b/>
          <w:bCs/>
        </w:rPr>
        <w:t>Societal</w:t>
      </w:r>
      <w:r w:rsidR="00194EC1" w:rsidRPr="00561CD2">
        <w:rPr>
          <w:b/>
          <w:bCs/>
        </w:rPr>
        <w:t xml:space="preserve"> </w:t>
      </w:r>
      <w:r w:rsidR="0002580C" w:rsidRPr="00561CD2">
        <w:rPr>
          <w:b/>
          <w:bCs/>
        </w:rPr>
        <w:t>Reluctance to be vaccinated</w:t>
      </w:r>
    </w:p>
    <w:p w14:paraId="47F454FD" w14:textId="7BC85737" w:rsidR="00603A15" w:rsidRPr="00561CD2" w:rsidRDefault="0002580C" w:rsidP="00AC1184">
      <w:pPr>
        <w:pStyle w:val="NormalWeb"/>
        <w:spacing w:before="0" w:beforeAutospacing="0" w:after="160" w:afterAutospacing="0" w:line="360" w:lineRule="auto"/>
        <w:jc w:val="both"/>
      </w:pPr>
      <w:r w:rsidRPr="00561CD2">
        <w:t xml:space="preserve">There were personal biases against </w:t>
      </w:r>
      <w:proofErr w:type="spellStart"/>
      <w:r w:rsidRPr="00561CD2">
        <w:t>covid</w:t>
      </w:r>
      <w:proofErr w:type="spellEnd"/>
      <w:r w:rsidRPr="00561CD2">
        <w:t xml:space="preserve"> </w:t>
      </w:r>
      <w:r w:rsidR="00603A15" w:rsidRPr="00561CD2">
        <w:t xml:space="preserve">vaccination, </w:t>
      </w:r>
      <w:r w:rsidR="00DC72E4" w:rsidRPr="00561CD2">
        <w:t>due to</w:t>
      </w:r>
      <w:r w:rsidR="0069189B" w:rsidRPr="00561CD2">
        <w:t xml:space="preserve"> </w:t>
      </w:r>
      <w:r w:rsidR="00E927CD" w:rsidRPr="00561CD2">
        <w:t xml:space="preserve">the </w:t>
      </w:r>
      <w:r w:rsidR="00603A15" w:rsidRPr="00561CD2">
        <w:t>government</w:t>
      </w:r>
      <w:r w:rsidR="00E927CD" w:rsidRPr="00561CD2">
        <w:t>'s</w:t>
      </w:r>
      <w:r w:rsidR="00603A15" w:rsidRPr="00561CD2">
        <w:t xml:space="preserve"> </w:t>
      </w:r>
      <w:r w:rsidR="0069189B" w:rsidRPr="00561CD2">
        <w:t xml:space="preserve">failure to </w:t>
      </w:r>
      <w:r w:rsidR="00D24D49" w:rsidRPr="00561CD2">
        <w:t xml:space="preserve">meet the </w:t>
      </w:r>
      <w:r w:rsidR="00603A15" w:rsidRPr="00561CD2">
        <w:t xml:space="preserve">basic </w:t>
      </w:r>
      <w:r w:rsidR="00D24D49" w:rsidRPr="00561CD2">
        <w:t>needs of the population. These include</w:t>
      </w:r>
      <w:r w:rsidR="00486659" w:rsidRPr="00561CD2">
        <w:t xml:space="preserve"> </w:t>
      </w:r>
      <w:r w:rsidR="00603A15" w:rsidRPr="00561CD2">
        <w:t>infrastructure</w:t>
      </w:r>
      <w:r w:rsidR="00D24D49" w:rsidRPr="00561CD2">
        <w:t>,</w:t>
      </w:r>
      <w:r w:rsidR="00603A15" w:rsidRPr="00561CD2">
        <w:t xml:space="preserve"> water</w:t>
      </w:r>
      <w:r w:rsidR="00D24D49" w:rsidRPr="00561CD2">
        <w:t xml:space="preserve"> supply</w:t>
      </w:r>
      <w:r w:rsidR="00603A15" w:rsidRPr="00561CD2">
        <w:t>, electricity</w:t>
      </w:r>
      <w:r w:rsidR="004D4EAF" w:rsidRPr="00561CD2">
        <w:t xml:space="preserve"> distribution</w:t>
      </w:r>
      <w:r w:rsidR="00603A15" w:rsidRPr="00561CD2">
        <w:t xml:space="preserve">, </w:t>
      </w:r>
      <w:r w:rsidR="00447482" w:rsidRPr="00561CD2">
        <w:t xml:space="preserve">motorable </w:t>
      </w:r>
      <w:r w:rsidR="00603A15" w:rsidRPr="00561CD2">
        <w:t xml:space="preserve">roads, </w:t>
      </w:r>
      <w:r w:rsidR="00447482" w:rsidRPr="00561CD2">
        <w:t xml:space="preserve">as well as </w:t>
      </w:r>
      <w:r w:rsidR="00603A15" w:rsidRPr="00561CD2">
        <w:t>security of life and property</w:t>
      </w:r>
      <w:r w:rsidR="004B1D7F">
        <w:t>.</w:t>
      </w:r>
      <w:r w:rsidR="00603A15" w:rsidRPr="00561CD2">
        <w:fldChar w:fldCharType="begin" w:fldLock="1"/>
      </w:r>
      <w:r w:rsidR="00C37DDA">
        <w:instrText>ADDIN CSL_CITATION {"citationItems":[{"id":"ITEM-1","itemData":{"DOI":"10.4103/NJGP.NJGP_28_19","ISSN":"1118-4647","abstract":"Vaccination coverage and program in Nigeria has continued to suffer setback in spite of various interventions. Vaccine hesitancy defined as a delay in the acceptance or refusal of vaccines despite the availability of vaccination services may be a cause of the poor trend in childhood immunization observed in Nigeria. The reasons why individuals hesitate or choose not to vaccinate vary across cultures and contexts. There is a need to develop context-specific strategies generated from local research to reduce vaccine hesitancy and improve vaccination uptake in the country.","author":[{"dropping-particle":"","family":"Ogundele","given":"OlorunfemiAkinbode","non-dropping-particle":"","parse-names":false,"suffix":""},{"dropping-particle":"","family":"Ogundele","given":"Tolulope","non-dropping-particle":"","parse-names":false,"suffix":""},{"dropping-particle":"","family":"Beloved","given":"Omolola","non-dropping-particle":"","parse-names":false,"suffix":""}],"container-title":"The Nigerian Journal of General Practice","id":"ITEM-1","issue":"1","issued":{"date-parts":[["2020"]]},"page":"1","publisher":"Medknow","title":"Vaccine hesitancy in Nigeria: Contributing factors – way forward","type":"article-journal","volume":"18"},"uris":["http://www.mendeley.com/documents/?uuid=5e299d37-6b1b-40ef-9585-667dc1565224"]}],"mendeley":{"formattedCitation":"&lt;sup&gt;9&lt;/sup&gt;","plainTextFormattedCitation":"9","previouslyFormattedCitation":"&lt;sup&gt;9&lt;/sup&gt;"},"properties":{"noteIndex":0},"schema":"https://github.com/citation-style-language/schema/raw/master/csl-citation.json"}</w:instrText>
      </w:r>
      <w:r w:rsidR="00603A15" w:rsidRPr="00561CD2">
        <w:fldChar w:fldCharType="separate"/>
      </w:r>
      <w:r w:rsidR="00C37DDA" w:rsidRPr="00C37DDA">
        <w:rPr>
          <w:noProof/>
          <w:vertAlign w:val="superscript"/>
        </w:rPr>
        <w:t>9</w:t>
      </w:r>
      <w:r w:rsidR="00603A15" w:rsidRPr="00561CD2">
        <w:fldChar w:fldCharType="end"/>
      </w:r>
      <w:r w:rsidR="00603A15" w:rsidRPr="00561CD2">
        <w:t xml:space="preserve"> </w:t>
      </w:r>
      <w:r w:rsidR="00447482" w:rsidRPr="000A5DAB">
        <w:t>I</w:t>
      </w:r>
      <w:r w:rsidR="00603A15" w:rsidRPr="000A5DAB">
        <w:t xml:space="preserve">nsecurity </w:t>
      </w:r>
      <w:r w:rsidR="008A497A" w:rsidRPr="000A5DAB">
        <w:t xml:space="preserve">was a major </w:t>
      </w:r>
      <w:r w:rsidR="00E927CD" w:rsidRPr="000A5DAB">
        <w:t>contributor</w:t>
      </w:r>
      <w:r w:rsidR="00603A15" w:rsidRPr="000A5DAB">
        <w:t xml:space="preserve"> to vaccine wastage</w:t>
      </w:r>
      <w:r w:rsidR="006D4FB6" w:rsidRPr="000A5DAB">
        <w:t>. M</w:t>
      </w:r>
      <w:r w:rsidR="00603A15" w:rsidRPr="000A5DAB">
        <w:t>any</w:t>
      </w:r>
      <w:r w:rsidR="00FE7029" w:rsidRPr="000A5DAB">
        <w:t xml:space="preserve"> </w:t>
      </w:r>
      <w:r w:rsidR="00D965A6" w:rsidRPr="000A5DAB">
        <w:t xml:space="preserve">states </w:t>
      </w:r>
      <w:r w:rsidR="00603A15" w:rsidRPr="000A5DAB">
        <w:t xml:space="preserve">in </w:t>
      </w:r>
      <w:r w:rsidR="00D965A6" w:rsidRPr="000A5DAB">
        <w:t xml:space="preserve">the northern parts of </w:t>
      </w:r>
      <w:r w:rsidR="00603A15" w:rsidRPr="000A5DAB">
        <w:t xml:space="preserve">Nigeria </w:t>
      </w:r>
      <w:r w:rsidR="003D2B2D" w:rsidRPr="000A5DAB">
        <w:t>experienced</w:t>
      </w:r>
      <w:r w:rsidR="00603A15" w:rsidRPr="000A5DAB">
        <w:t xml:space="preserve"> conflict</w:t>
      </w:r>
      <w:r w:rsidR="00753F6D" w:rsidRPr="000A5DAB">
        <w:t>s</w:t>
      </w:r>
      <w:r w:rsidR="00603A15" w:rsidRPr="000A5DAB">
        <w:t>, disruption in COVID-19 vaccine campaigns</w:t>
      </w:r>
      <w:r w:rsidR="00D507CD" w:rsidRPr="000A5DAB">
        <w:t>, and</w:t>
      </w:r>
      <w:r w:rsidR="00603A15" w:rsidRPr="000A5DAB">
        <w:t xml:space="preserve"> </w:t>
      </w:r>
      <w:r w:rsidR="00944811" w:rsidRPr="000A5DAB">
        <w:t xml:space="preserve">underutilization of </w:t>
      </w:r>
      <w:r w:rsidR="00603A15" w:rsidRPr="000A5DAB">
        <w:t>vaccine allocation</w:t>
      </w:r>
      <w:r w:rsidR="00731F5E" w:rsidRPr="000A5DAB">
        <w:t xml:space="preserve"> </w:t>
      </w:r>
      <w:r w:rsidR="00620816">
        <w:t>leading to expiration</w:t>
      </w:r>
      <w:r w:rsidR="004B1D7F">
        <w:t>.</w:t>
      </w:r>
      <w:r w:rsidR="00603A15" w:rsidRPr="00561CD2">
        <w:fldChar w:fldCharType="begin" w:fldLock="1"/>
      </w:r>
      <w:r w:rsidR="00C37DDA">
        <w:instrText>ADDIN CSL_CITATION {"citationItems":[{"id":"ITEM-1","itemData":{"DOI":"10.1002/HPM.3474","ISSN":"1099-1751","PMID":"35384032","abstract":"Vaccination is an important and cost-effective disease prevention and control strategy. Over the years, milestone discoveries in vaccine research and development as well as vaccine delivery systems, have contributed to expanded immunisation coverage and reduction in morbidity and mortality associated with vaccine-preventable diseases. While this outstanding development in vaccine delivery continues, there are considerable gaps in access to vaccines among populations living in fragile and conflict-affected zones which appeared to be the fault line of limited vaccine coverage. Despite progress in coronavirus disease 2019 (COVID-19) vaccine development, there are concerns about the feasibility of African countries affected by armed conflict and violence to effectively deliver COVID-19 vaccines at the unprecedented level required to fight against the virus. In this article we discuss the feasibility of access to COVID-19 vaccine among populations in conflict affected areas in Nigeria including methods that can be applied to reach and vaccinate populations in these settings.","author":[{"dropping-particle":"","family":"Oladunni","given":"Amos Abimbola","non-dropping-particle":"","parse-names":false,"suffix":""},{"dropping-particle":"","family":"Haruna","given":"Usman Abubakar","non-dropping-particle":"","parse-names":false,"suffix":""},{"dropping-particle":"","family":"Ijafu","given":"Lawrence Gregory","non-dropping-particle":"","parse-names":false,"suffix":""},{"dropping-particle":"","family":"Lucero-Prisno","given":"Don Eliseo","non-dropping-particle":"","parse-names":false,"suffix":""}],"container-title":"The International journal of health planning and management","id":"ITEM-1","issue":"4","issued":{"date-parts":[["2022","7"]]},"page":"1918-1925","publisher":"Int J Health Plann Manage","title":"Will people in conflict affected zones in Africa have access to COVID-19 vaccine? A case of Nigeria","type":"article-journal","volume":"37"},"uris":["http://www.mendeley.com/documents/?uuid=5d36c569-afe4-37e2-994c-d5e019908b08","http://www.mendeley.com/documents/?uuid=10dd69a3-2380-4830-8f68-3c11796d3745"]}],"mendeley":{"formattedCitation":"&lt;sup&gt;10&lt;/sup&gt;","plainTextFormattedCitation":"10","previouslyFormattedCitation":"&lt;sup&gt;10&lt;/sup&gt;"},"properties":{"noteIndex":0},"schema":"https://github.com/citation-style-language/schema/raw/master/csl-citation.json"}</w:instrText>
      </w:r>
      <w:r w:rsidR="00603A15" w:rsidRPr="00561CD2">
        <w:fldChar w:fldCharType="separate"/>
      </w:r>
      <w:r w:rsidR="00C37DDA" w:rsidRPr="00C37DDA">
        <w:rPr>
          <w:noProof/>
          <w:vertAlign w:val="superscript"/>
        </w:rPr>
        <w:t>10</w:t>
      </w:r>
      <w:r w:rsidR="00603A15" w:rsidRPr="00561CD2">
        <w:fldChar w:fldCharType="end"/>
      </w:r>
    </w:p>
    <w:p w14:paraId="1E27E562" w14:textId="63FB0E82" w:rsidR="002463ED" w:rsidRPr="00561CD2" w:rsidRDefault="00A76FE1" w:rsidP="00AC1184">
      <w:pPr>
        <w:pStyle w:val="NormalWeb"/>
        <w:spacing w:before="0" w:beforeAutospacing="0" w:after="160" w:afterAutospacing="0" w:line="360" w:lineRule="auto"/>
        <w:jc w:val="both"/>
        <w:rPr>
          <w:b/>
          <w:bCs/>
        </w:rPr>
      </w:pPr>
      <w:r w:rsidRPr="00561CD2">
        <w:rPr>
          <w:b/>
          <w:bCs/>
        </w:rPr>
        <w:t xml:space="preserve">Inadequate </w:t>
      </w:r>
      <w:r w:rsidR="00B4377D" w:rsidRPr="00561CD2">
        <w:rPr>
          <w:b/>
          <w:bCs/>
        </w:rPr>
        <w:t>Power Supply</w:t>
      </w:r>
    </w:p>
    <w:p w14:paraId="47F454FF" w14:textId="2F4019A6" w:rsidR="00603A15" w:rsidRPr="00561CD2" w:rsidRDefault="00620816" w:rsidP="00AC1184">
      <w:pPr>
        <w:pStyle w:val="NormalWeb"/>
        <w:spacing w:before="0" w:beforeAutospacing="0" w:after="160" w:afterAutospacing="0" w:line="360" w:lineRule="auto"/>
        <w:jc w:val="both"/>
      </w:pPr>
      <w:r>
        <w:t>P</w:t>
      </w:r>
      <w:r w:rsidR="00A76FE1" w:rsidRPr="00561CD2">
        <w:t xml:space="preserve">ower supply in </w:t>
      </w:r>
      <w:r w:rsidR="00B4377D" w:rsidRPr="00561CD2">
        <w:t xml:space="preserve">Nigeria </w:t>
      </w:r>
      <w:r w:rsidR="00A8080C" w:rsidRPr="00561CD2">
        <w:t xml:space="preserve">declined </w:t>
      </w:r>
      <w:r w:rsidR="00B4377D" w:rsidRPr="00561CD2">
        <w:t>from 3,199.37 MW to 2,400 MW in 2022</w:t>
      </w:r>
      <w:r>
        <w:t>.</w:t>
      </w:r>
      <w:r w:rsidR="00B4377D" w:rsidRPr="00561CD2">
        <w:t xml:space="preserve"> </w:t>
      </w:r>
      <w:r>
        <w:t xml:space="preserve">This was </w:t>
      </w:r>
      <w:r w:rsidR="00B4377D" w:rsidRPr="00561CD2">
        <w:t>as a result of the collapse of the national energy grids</w:t>
      </w:r>
      <w:r>
        <w:t>.</w:t>
      </w:r>
      <w:r w:rsidR="00B4377D" w:rsidRPr="00561CD2">
        <w:fldChar w:fldCharType="begin" w:fldLock="1"/>
      </w:r>
      <w:r w:rsidR="00C37DDA">
        <w:instrText>ADDIN CSL_CITATION {"citationItems":[{"id":"ITEM-1","itemData":{"URL":"https://www.vanguardngr.com/2022/06/power-generation-remains-low-at-2400mw-aedc-apologizes/","accessed":{"date-parts":[["2022","9","8"]]},"id":"ITEM-1","issued":{"date-parts":[["0"]]},"title":"Power: Generation remains low at 2,400MW, AEDC apologizes","type":"webpage"},"uris":["http://www.mendeley.com/documents/?uuid=5fcd051c-b3f9-39b8-b91d-51fc60ec60a8","http://www.mendeley.com/documents/?uuid=c7f42d03-1a28-4142-935d-b2cac5f213fe","http://www.mendeley.com/documents/?uuid=02f46d24-0d1a-4610-b745-9ec6e4366737"]}],"mendeley":{"formattedCitation":"&lt;sup&gt;11&lt;/sup&gt;","plainTextFormattedCitation":"11","previouslyFormattedCitation":"&lt;sup&gt;11&lt;/sup&gt;"},"properties":{"noteIndex":0},"schema":"https://github.com/citation-style-language/schema/raw/master/csl-citation.json"}</w:instrText>
      </w:r>
      <w:r w:rsidR="00B4377D" w:rsidRPr="00561CD2">
        <w:fldChar w:fldCharType="separate"/>
      </w:r>
      <w:r w:rsidR="00C37DDA" w:rsidRPr="00C37DDA">
        <w:rPr>
          <w:noProof/>
          <w:vertAlign w:val="superscript"/>
        </w:rPr>
        <w:t>11</w:t>
      </w:r>
      <w:r w:rsidR="00B4377D" w:rsidRPr="00561CD2">
        <w:fldChar w:fldCharType="end"/>
      </w:r>
      <w:r w:rsidR="00A76FE1" w:rsidRPr="00561CD2">
        <w:t xml:space="preserve"> This </w:t>
      </w:r>
      <w:r w:rsidR="002B6020" w:rsidRPr="00561CD2">
        <w:t xml:space="preserve">affected the </w:t>
      </w:r>
      <w:r w:rsidR="00A8080C" w:rsidRPr="00561CD2">
        <w:t xml:space="preserve">cold chain </w:t>
      </w:r>
      <w:r w:rsidR="002B6020" w:rsidRPr="00561CD2">
        <w:t xml:space="preserve">of </w:t>
      </w:r>
      <w:r w:rsidR="00515130" w:rsidRPr="00561CD2">
        <w:t>vaccines.</w:t>
      </w:r>
      <w:r w:rsidR="00A61573" w:rsidRPr="00561CD2">
        <w:t xml:space="preserve"> </w:t>
      </w:r>
      <w:r w:rsidR="00D11063" w:rsidRPr="00561CD2">
        <w:t>With</w:t>
      </w:r>
      <w:r w:rsidR="00A61573" w:rsidRPr="00561CD2">
        <w:t>out</w:t>
      </w:r>
      <w:r w:rsidR="00D11063" w:rsidRPr="00561CD2">
        <w:t xml:space="preserve"> energy </w:t>
      </w:r>
      <w:r w:rsidR="00A54B5A">
        <w:t>and</w:t>
      </w:r>
      <w:r w:rsidR="00D11063" w:rsidRPr="00561CD2">
        <w:t xml:space="preserve"> the breakdown of the cold chain, it is impossible to maintain t</w:t>
      </w:r>
      <w:r w:rsidR="00603A15" w:rsidRPr="00561CD2">
        <w:t xml:space="preserve">he </w:t>
      </w:r>
      <w:r w:rsidR="001A45C0" w:rsidRPr="00561CD2">
        <w:t xml:space="preserve">recommended </w:t>
      </w:r>
      <w:r w:rsidR="00603A15" w:rsidRPr="00561CD2">
        <w:t>internal temperature</w:t>
      </w:r>
      <w:r w:rsidR="00D11063" w:rsidRPr="00561CD2">
        <w:t xml:space="preserve"> for </w:t>
      </w:r>
      <w:r w:rsidR="00603A15" w:rsidRPr="00561CD2">
        <w:t xml:space="preserve">refrigeration </w:t>
      </w:r>
      <w:r w:rsidR="00EF2B91" w:rsidRPr="00561CD2">
        <w:t xml:space="preserve">of </w:t>
      </w:r>
      <w:r w:rsidR="00603A15" w:rsidRPr="00561CD2">
        <w:t xml:space="preserve">Janssen, </w:t>
      </w:r>
      <w:proofErr w:type="spellStart"/>
      <w:r w:rsidR="00603A15" w:rsidRPr="00561CD2">
        <w:t>Moderna</w:t>
      </w:r>
      <w:proofErr w:type="spellEnd"/>
      <w:r w:rsidR="00603A15" w:rsidRPr="00561CD2">
        <w:t xml:space="preserve"> </w:t>
      </w:r>
      <w:proofErr w:type="spellStart"/>
      <w:r w:rsidR="00603A15" w:rsidRPr="00561CD2">
        <w:t>Spikevax</w:t>
      </w:r>
      <w:proofErr w:type="spellEnd"/>
      <w:r w:rsidR="00603A15" w:rsidRPr="00561CD2">
        <w:t>, and Pfizer-</w:t>
      </w:r>
      <w:proofErr w:type="spellStart"/>
      <w:r w:rsidR="00603A15" w:rsidRPr="00561CD2">
        <w:t>BioNTech</w:t>
      </w:r>
      <w:proofErr w:type="spellEnd"/>
      <w:r w:rsidR="00603A15" w:rsidRPr="00561CD2">
        <w:t xml:space="preserve"> vaccines </w:t>
      </w:r>
      <w:r w:rsidR="00EF2B91" w:rsidRPr="00561CD2">
        <w:t>at</w:t>
      </w:r>
      <w:r w:rsidR="001A45C0" w:rsidRPr="00561CD2">
        <w:t xml:space="preserve"> </w:t>
      </w:r>
      <w:r w:rsidR="00D43088" w:rsidRPr="00561CD2">
        <w:t xml:space="preserve">the recommended temperature of </w:t>
      </w:r>
      <w:r w:rsidR="001A45C0" w:rsidRPr="00561CD2">
        <w:t>minus 90</w:t>
      </w:r>
      <w:r w:rsidR="008E20A9" w:rsidRPr="00561CD2">
        <w:rPr>
          <w:vertAlign w:val="superscript"/>
        </w:rPr>
        <w:t xml:space="preserve"> </w:t>
      </w:r>
      <w:r w:rsidR="008E20A9" w:rsidRPr="00561CD2">
        <w:t xml:space="preserve">to minus 15 degrees </w:t>
      </w:r>
      <w:r w:rsidR="006A4B09" w:rsidRPr="00561CD2">
        <w:t>Celsius</w:t>
      </w:r>
      <w:r w:rsidR="008E20A9" w:rsidRPr="00561CD2">
        <w:t xml:space="preserve"> (</w:t>
      </w:r>
      <w:r w:rsidR="00603A15" w:rsidRPr="00561CD2">
        <w:t>-90°C and -15°C</w:t>
      </w:r>
      <w:r w:rsidR="00D11063" w:rsidRPr="00561CD2">
        <w:t>)</w:t>
      </w:r>
      <w:r>
        <w:t>.</w:t>
      </w:r>
      <w:r w:rsidR="00603A15" w:rsidRPr="00561CD2">
        <w:fldChar w:fldCharType="begin" w:fldLock="1"/>
      </w:r>
      <w:r w:rsidR="00C37DDA">
        <w:instrText>ADDIN CSL_CITATION {"citationItems":[{"id":"ITEM-1","itemData":{"DOI":"10.1136/bmjgh-2022-009010","ISBN":"2022009010","ISSN":"20597908","author":[{"dropping-particle":"V.","family":"Lazarus","given":"Jeffrey","non-dropping-particle":"","parse-names":false,"suffix":""},{"dropping-particle":"","family":"Abdool Karim","given":"Salim S.","non-dropping-particle":"","parse-names":false,"suffix":""},{"dropping-particle":"","family":"Selm","given":"Lena","non-dropping-particle":"Van","parse-names":false,"suffix":""},{"dropping-particle":"","family":"Doran","given":"Jason","non-dropping-particle":"","parse-names":false,"suffix":""},{"dropping-particle":"","family":"Batista","given":"Carolina","non-dropping-particle":"","parse-names":false,"suffix":""},{"dropping-particle":"","family":"Amor","given":"Yanis","non-dropping-particle":"Ben","parse-names":false,"suffix":""},{"dropping-particle":"","family":"Hellard","given":"Margaret","non-dropping-particle":"","parse-names":false,"suffix":""},{"dropping-particle":"","family":"Kim","given":"Booyuel","non-dropping-particle":"","parse-names":false,"suffix":""},{"dropping-particle":"","family":"Kopka","given":"Christopher J.","non-dropping-particle":"","parse-names":false,"suffix":""},{"dropping-particle":"","family":"Yadav","given":"Prashant","non-dropping-particle":"","parse-names":false,"suffix":""}],"container-title":"BMJ Global Health","id":"ITEM-1","issue":"4","issued":{"date-parts":[["2022"]]},"page":"1-5","title":"COVID-19 vaccine wastage in the midst of vaccine inequity: Causes, types and practical steps","type":"article-journal","volume":"7"},"uris":["http://www.mendeley.com/documents/?uuid=061283b3-194d-4c66-b2b9-3f681a8f9afd"]}],"mendeley":{"formattedCitation":"&lt;sup&gt;3&lt;/sup&gt;","plainTextFormattedCitation":"3","previouslyFormattedCitation":"&lt;sup&gt;3&lt;/sup&gt;"},"properties":{"noteIndex":0},"schema":"https://github.com/citation-style-language/schema/raw/master/csl-citation.json"}</w:instrText>
      </w:r>
      <w:r w:rsidR="00603A15" w:rsidRPr="00561CD2">
        <w:fldChar w:fldCharType="separate"/>
      </w:r>
      <w:r w:rsidR="00C37DDA" w:rsidRPr="00C37DDA">
        <w:rPr>
          <w:noProof/>
          <w:vertAlign w:val="superscript"/>
        </w:rPr>
        <w:t>3</w:t>
      </w:r>
      <w:r w:rsidR="00603A15" w:rsidRPr="00561CD2">
        <w:fldChar w:fldCharType="end"/>
      </w:r>
      <w:r w:rsidR="00603A15" w:rsidRPr="00561CD2">
        <w:t xml:space="preserve"> In the absence of nationally generated electricity, </w:t>
      </w:r>
      <w:r w:rsidR="00C337FB" w:rsidRPr="00561CD2">
        <w:t xml:space="preserve">many </w:t>
      </w:r>
      <w:r w:rsidR="00603A15" w:rsidRPr="00561CD2">
        <w:t>storage facilities</w:t>
      </w:r>
      <w:r w:rsidR="00C337FB" w:rsidRPr="00561CD2">
        <w:t xml:space="preserve"> </w:t>
      </w:r>
      <w:r w:rsidR="00BA3C8C" w:rsidRPr="00561CD2">
        <w:t>resorted</w:t>
      </w:r>
      <w:r w:rsidR="00C337FB" w:rsidRPr="00561CD2">
        <w:t xml:space="preserve"> to </w:t>
      </w:r>
      <w:r w:rsidR="00E927CD" w:rsidRPr="00561CD2">
        <w:t xml:space="preserve">the </w:t>
      </w:r>
      <w:r w:rsidR="00603A15" w:rsidRPr="00561CD2">
        <w:t xml:space="preserve">use </w:t>
      </w:r>
      <w:r w:rsidR="00E927CD" w:rsidRPr="00561CD2">
        <w:t xml:space="preserve">of </w:t>
      </w:r>
      <w:r w:rsidR="00603A15" w:rsidRPr="00561CD2">
        <w:t xml:space="preserve">diesel-powered generators. </w:t>
      </w:r>
      <w:r w:rsidR="00E53294" w:rsidRPr="00561CD2">
        <w:t>This alternative source of power is expensive</w:t>
      </w:r>
      <w:r w:rsidR="00AD5A4F" w:rsidRPr="00561CD2">
        <w:t xml:space="preserve"> and difficult to sustain</w:t>
      </w:r>
      <w:r w:rsidR="00BF12BD" w:rsidRPr="00561CD2">
        <w:t>. F</w:t>
      </w:r>
      <w:r w:rsidR="00341CF1" w:rsidRPr="00561CD2">
        <w:t>or example</w:t>
      </w:r>
      <w:r w:rsidR="006550F2" w:rsidRPr="00561CD2">
        <w:t>,</w:t>
      </w:r>
      <w:r w:rsidR="00E53294" w:rsidRPr="00561CD2">
        <w:t xml:space="preserve"> </w:t>
      </w:r>
      <w:r w:rsidR="006550F2" w:rsidRPr="00561CD2">
        <w:t xml:space="preserve">in </w:t>
      </w:r>
      <w:r w:rsidR="00603A15" w:rsidRPr="00561CD2">
        <w:t>2019, the percentage increase in the price of diesel was 7.49%, increasing to 8.05% in June 2021 and an all-time high of greater than 200% in July 2022</w:t>
      </w:r>
      <w:r>
        <w:t>.</w:t>
      </w:r>
      <w:r w:rsidRPr="00561CD2">
        <w:fldChar w:fldCharType="begin" w:fldLock="1"/>
      </w:r>
      <w:r>
        <w:instrText>ADDIN CSL_CITATION {"citationItems":[{"id":"ITEM-1","itemData":{"URL":"https://nigerianstat.gov.ng/elibrary/read/995","accessed":{"date-parts":[["2022","9","8"]]},"id":"ITEM-1","issued":{"date-parts":[["0"]]},"title":"Reports | National Bureau of Statistics","type":"webpage"},"uris":["http://www.mendeley.com/documents/?uuid=0136a30e-7344-30dc-bcbc-a672eb591329","http://www.mendeley.com/documents/?uuid=752ef4d8-6b1f-4e41-874c-75f41636185c","http://www.mendeley.com/documents/?uuid=1e71b912-1f60-40be-97f3-3a372f5bcda2"]}],"mendeley":{"formattedCitation":"&lt;sup&gt;12&lt;/sup&gt;","plainTextFormattedCitation":"12","previouslyFormattedCitation":"&lt;sup&gt;12&lt;/sup&gt;"},"properties":{"noteIndex":0},"schema":"https://github.com/citation-style-language/schema/raw/master/csl-citation.json"}</w:instrText>
      </w:r>
      <w:r w:rsidRPr="00561CD2">
        <w:fldChar w:fldCharType="separate"/>
      </w:r>
      <w:r w:rsidRPr="00C37DDA">
        <w:rPr>
          <w:noProof/>
          <w:vertAlign w:val="superscript"/>
        </w:rPr>
        <w:t>12</w:t>
      </w:r>
      <w:r w:rsidRPr="00561CD2">
        <w:fldChar w:fldCharType="end"/>
      </w:r>
      <w:r w:rsidRPr="00620816">
        <w:rPr>
          <w:vertAlign w:val="superscript"/>
        </w:rPr>
        <w:t>,</w:t>
      </w:r>
      <w:r w:rsidR="00603A15" w:rsidRPr="00561CD2">
        <w:fldChar w:fldCharType="begin" w:fldLock="1"/>
      </w:r>
      <w:r w:rsidR="00C37DDA">
        <w:instrText>ADDIN CSL_CITATION {"citationItems":[{"id":"ITEM-1","itemData":{"author":[{"dropping-particle":"","family":"Osae-brown","given":"By Anthony","non-dropping-particle":"","parse-names":false,"suffix":""}],"id":"ITEM-1","issue":"June 2016","issued":{"date-parts":[["2022"]]},"title":"Price Pressures Build in Nigeria as Diesel Costs Surge 200 %","type":"article-journal"},"uris":["http://www.mendeley.com/documents/?uuid=d8d5fb4c-7b61-4039-b899-c671834aea9a","http://www.mendeley.com/documents/?uuid=5f61684e-f044-4892-af72-5c740821eb3c","http://www.mendeley.com/documents/?uuid=361fc4a7-2fd6-4b0c-b6ed-df21a99eebcf"]}],"mendeley":{"formattedCitation":"&lt;sup&gt;13&lt;/sup&gt;","plainTextFormattedCitation":"13","previouslyFormattedCitation":"&lt;sup&gt;13&lt;/sup&gt;"},"properties":{"noteIndex":0},"schema":"https://github.com/citation-style-language/schema/raw/master/csl-citation.json"}</w:instrText>
      </w:r>
      <w:r w:rsidR="00603A15" w:rsidRPr="00561CD2">
        <w:fldChar w:fldCharType="separate"/>
      </w:r>
      <w:r w:rsidR="00C37DDA" w:rsidRPr="00C37DDA">
        <w:rPr>
          <w:noProof/>
          <w:vertAlign w:val="superscript"/>
        </w:rPr>
        <w:t>13</w:t>
      </w:r>
      <w:r w:rsidR="00603A15" w:rsidRPr="00561CD2">
        <w:fldChar w:fldCharType="end"/>
      </w:r>
      <w:r w:rsidR="00603A15" w:rsidRPr="00561CD2">
        <w:t xml:space="preserve"> </w:t>
      </w:r>
      <w:r w:rsidR="007F076F" w:rsidRPr="00561CD2">
        <w:t xml:space="preserve">This </w:t>
      </w:r>
      <w:r w:rsidR="00D43088" w:rsidRPr="00561CD2">
        <w:t>was</w:t>
      </w:r>
      <w:r w:rsidR="007F076F" w:rsidRPr="00561CD2">
        <w:t xml:space="preserve"> compounded by a projected decline in </w:t>
      </w:r>
      <w:r w:rsidR="00603A15" w:rsidRPr="00561CD2">
        <w:t>Nigeria’s economy at an average rate of 3.2% from 2022 to 2023 and a public debt of 41.6 trillion Naira ($39.69 billion)</w:t>
      </w:r>
      <w:r>
        <w:t>.</w:t>
      </w:r>
      <w:r w:rsidR="00603A15" w:rsidRPr="00561CD2">
        <w:fldChar w:fldCharType="begin" w:fldLock="1"/>
      </w:r>
      <w:r w:rsidR="00C37DDA">
        <w:instrText>ADDIN CSL_CITATION {"citationItems":[{"id":"ITEM-1","itemData":{"URL":"https://www.dmo.gov.ng/debt-profile/total-public-debts","accessed":{"date-parts":[["2022","9","8"]]},"id":"ITEM-1","issued":{"date-parts":[["0"]]},"title":"Debt Profile - Debt Management Office Nigeria","type":"webpage"},"uris":["http://www.mendeley.com/documents/?uuid=c764af8e-c78a-3c72-8605-f7f63285ff98","http://www.mendeley.com/documents/?uuid=3fbab1b6-76a0-4f96-86b5-d5c310f66fe6","http://www.mendeley.com/documents/?uuid=eb7c1784-8f9f-4e60-80b7-9f38bfb74050"]}],"mendeley":{"formattedCitation":"&lt;sup&gt;14&lt;/sup&gt;","plainTextFormattedCitation":"14","previouslyFormattedCitation":"&lt;sup&gt;14&lt;/sup&gt;"},"properties":{"noteIndex":0},"schema":"https://github.com/citation-style-language/schema/raw/master/csl-citation.json"}</w:instrText>
      </w:r>
      <w:r w:rsidR="00603A15" w:rsidRPr="00561CD2">
        <w:fldChar w:fldCharType="separate"/>
      </w:r>
      <w:r w:rsidR="00C37DDA" w:rsidRPr="00C37DDA">
        <w:rPr>
          <w:noProof/>
          <w:vertAlign w:val="superscript"/>
        </w:rPr>
        <w:t>14</w:t>
      </w:r>
      <w:r w:rsidR="00603A15" w:rsidRPr="00561CD2">
        <w:fldChar w:fldCharType="end"/>
      </w:r>
      <w:r w:rsidR="007F076F" w:rsidRPr="00561CD2">
        <w:t xml:space="preserve"> </w:t>
      </w:r>
    </w:p>
    <w:p w14:paraId="4D348EF8" w14:textId="4BA74E40" w:rsidR="00443684" w:rsidRPr="00561CD2" w:rsidRDefault="00443684" w:rsidP="00AC1184">
      <w:pPr>
        <w:spacing w:line="360" w:lineRule="auto"/>
        <w:jc w:val="both"/>
        <w:rPr>
          <w:rFonts w:ascii="Times New Roman" w:hAnsi="Times New Roman" w:cs="Times New Roman"/>
          <w:b/>
          <w:bCs/>
          <w:sz w:val="24"/>
          <w:szCs w:val="24"/>
        </w:rPr>
      </w:pPr>
      <w:r w:rsidRPr="00561CD2">
        <w:rPr>
          <w:rFonts w:ascii="Times New Roman" w:hAnsi="Times New Roman" w:cs="Times New Roman"/>
          <w:b/>
          <w:bCs/>
          <w:sz w:val="24"/>
          <w:szCs w:val="24"/>
        </w:rPr>
        <w:t>Poor vaccine scheduling</w:t>
      </w:r>
      <w:r w:rsidR="00675E55" w:rsidRPr="00561CD2">
        <w:rPr>
          <w:rFonts w:ascii="Times New Roman" w:hAnsi="Times New Roman" w:cs="Times New Roman"/>
          <w:b/>
          <w:bCs/>
          <w:sz w:val="24"/>
          <w:szCs w:val="24"/>
        </w:rPr>
        <w:t xml:space="preserve"> and supply chain</w:t>
      </w:r>
    </w:p>
    <w:p w14:paraId="7A87E65F" w14:textId="773D113A" w:rsidR="001B35D2" w:rsidRPr="00561CD2" w:rsidRDefault="00620816" w:rsidP="00AC1184">
      <w:pPr>
        <w:pStyle w:val="NormalWeb"/>
        <w:spacing w:line="360" w:lineRule="auto"/>
        <w:jc w:val="both"/>
      </w:pPr>
      <w:r>
        <w:t>P</w:t>
      </w:r>
      <w:r w:rsidR="00603A15" w:rsidRPr="00561CD2">
        <w:t>oor schedul</w:t>
      </w:r>
      <w:r w:rsidR="00443684" w:rsidRPr="00561CD2">
        <w:t>ing</w:t>
      </w:r>
      <w:r w:rsidR="00603A15" w:rsidRPr="00561CD2">
        <w:t xml:space="preserve"> of vaccine doses and/or booster doses cause</w:t>
      </w:r>
      <w:r>
        <w:t>s</w:t>
      </w:r>
      <w:r w:rsidR="00603A15" w:rsidRPr="00561CD2">
        <w:t xml:space="preserve"> </w:t>
      </w:r>
      <w:r w:rsidR="00393001" w:rsidRPr="00561CD2">
        <w:t>dose-</w:t>
      </w:r>
      <w:r w:rsidR="00603A15" w:rsidRPr="00561CD2">
        <w:t>skip</w:t>
      </w:r>
      <w:r w:rsidR="00393001" w:rsidRPr="00561CD2">
        <w:t>ping</w:t>
      </w:r>
      <w:r w:rsidR="00603A15" w:rsidRPr="00561CD2">
        <w:t xml:space="preserve"> </w:t>
      </w:r>
      <w:r w:rsidR="00393001" w:rsidRPr="00561CD2">
        <w:t xml:space="preserve">and </w:t>
      </w:r>
      <w:r w:rsidR="00603A15" w:rsidRPr="00561CD2">
        <w:t>wastage</w:t>
      </w:r>
      <w:r w:rsidR="00D43088" w:rsidRPr="00561CD2">
        <w:t>.</w:t>
      </w:r>
      <w:r w:rsidR="00603A15" w:rsidRPr="00561CD2">
        <w:t xml:space="preserve"> The </w:t>
      </w:r>
      <w:r w:rsidR="00FB5FD9" w:rsidRPr="00561CD2">
        <w:t xml:space="preserve">supply chain and </w:t>
      </w:r>
      <w:r w:rsidR="00603A15" w:rsidRPr="00561CD2">
        <w:t xml:space="preserve">logistics involved in the purchase, storage, and delivery of COVID-19 vaccines </w:t>
      </w:r>
      <w:r w:rsidR="00603A15" w:rsidRPr="00561CD2">
        <w:lastRenderedPageBreak/>
        <w:t xml:space="preserve">are quite complicated. </w:t>
      </w:r>
      <w:r w:rsidR="0028142D" w:rsidRPr="00561CD2">
        <w:t xml:space="preserve">This is </w:t>
      </w:r>
      <w:r w:rsidR="00CB6EEB" w:rsidRPr="00561CD2">
        <w:t>exacerbated</w:t>
      </w:r>
      <w:r w:rsidR="0028142D" w:rsidRPr="00561CD2">
        <w:t xml:space="preserve"> </w:t>
      </w:r>
      <w:r w:rsidRPr="00620816">
        <w:t>by a breakdown in the cold chain</w:t>
      </w:r>
      <w:r w:rsidR="00D71C15" w:rsidRPr="00561CD2">
        <w:t xml:space="preserve">. </w:t>
      </w:r>
      <w:r w:rsidR="00603A15" w:rsidRPr="00561CD2">
        <w:t xml:space="preserve">Over 50% of African countries </w:t>
      </w:r>
      <w:r w:rsidR="009F6449" w:rsidRPr="00561CD2">
        <w:t xml:space="preserve">were unable to </w:t>
      </w:r>
      <w:r w:rsidR="00C0132B" w:rsidRPr="00561CD2">
        <w:t>preserve the</w:t>
      </w:r>
      <w:r w:rsidR="00CB6EEB" w:rsidRPr="00561CD2">
        <w:t>ir</w:t>
      </w:r>
      <w:r w:rsidR="00C0132B" w:rsidRPr="00561CD2">
        <w:t xml:space="preserve"> </w:t>
      </w:r>
      <w:r w:rsidR="00603A15" w:rsidRPr="00561CD2">
        <w:t>vaccines, leaving a significant vacuum in the cold chain network in 30% of those countries</w:t>
      </w:r>
      <w:r>
        <w:t>.</w:t>
      </w:r>
      <w:r w:rsidR="00603A15" w:rsidRPr="00561CD2">
        <w:fldChar w:fldCharType="begin" w:fldLock="1"/>
      </w:r>
      <w:r w:rsidR="00C37DDA">
        <w:instrText>ADDIN CSL_CITATION {"citationItems":[{"id":"ITEM-1","itemData":{"URL":"https://africacdc.org/covid-19-vaccination/","accessed":{"date-parts":[["2022","9","7"]]},"id":"ITEM-1","issued":{"date-parts":[["0"]]},"title":"COVID-19 Vaccination – Africa CDC","type":"webpage"},"uris":["http://www.mendeley.com/documents/?uuid=92c1b7d1-19ae-3a2b-a41e-a28e4a3c4d3b"]}],"mendeley":{"formattedCitation":"&lt;sup&gt;8&lt;/sup&gt;","plainTextFormattedCitation":"8","previouslyFormattedCitation":"&lt;sup&gt;8&lt;/sup&gt;"},"properties":{"noteIndex":0},"schema":"https://github.com/citation-style-language/schema/raw/master/csl-citation.json"}</w:instrText>
      </w:r>
      <w:r w:rsidR="00603A15" w:rsidRPr="00561CD2">
        <w:fldChar w:fldCharType="separate"/>
      </w:r>
      <w:r w:rsidR="00C37DDA" w:rsidRPr="00C37DDA">
        <w:rPr>
          <w:noProof/>
          <w:vertAlign w:val="superscript"/>
        </w:rPr>
        <w:t>8</w:t>
      </w:r>
      <w:r w:rsidR="00603A15" w:rsidRPr="00561CD2">
        <w:fldChar w:fldCharType="end"/>
      </w:r>
      <w:r w:rsidR="00603A15" w:rsidRPr="00561CD2">
        <w:t xml:space="preserve"> </w:t>
      </w:r>
      <w:r w:rsidR="003D17D4" w:rsidRPr="00561CD2">
        <w:t xml:space="preserve">Where </w:t>
      </w:r>
      <w:r w:rsidR="00603A15" w:rsidRPr="00561CD2">
        <w:t xml:space="preserve">cold chain facilities are available, </w:t>
      </w:r>
      <w:r w:rsidR="000976AE" w:rsidRPr="00561CD2">
        <w:t>in</w:t>
      </w:r>
      <w:r w:rsidR="003A08C4" w:rsidRPr="00561CD2">
        <w:t xml:space="preserve">effective </w:t>
      </w:r>
      <w:r w:rsidR="00603A15" w:rsidRPr="00561CD2">
        <w:t>transportation</w:t>
      </w:r>
      <w:r w:rsidR="000976AE" w:rsidRPr="00561CD2">
        <w:t xml:space="preserve"> and</w:t>
      </w:r>
      <w:r w:rsidR="00603A15" w:rsidRPr="00561CD2">
        <w:t xml:space="preserve"> distribution, </w:t>
      </w:r>
      <w:r w:rsidR="003A08C4" w:rsidRPr="00561CD2">
        <w:t xml:space="preserve">as well as </w:t>
      </w:r>
      <w:r w:rsidR="00603A15" w:rsidRPr="00561CD2">
        <w:t xml:space="preserve">contamination </w:t>
      </w:r>
      <w:r w:rsidR="003A08C4" w:rsidRPr="00561CD2">
        <w:t xml:space="preserve">of </w:t>
      </w:r>
      <w:r w:rsidR="00E927CD" w:rsidRPr="00561CD2">
        <w:t>multiple-dose</w:t>
      </w:r>
      <w:r w:rsidR="00603A15" w:rsidRPr="00561CD2">
        <w:t xml:space="preserve"> </w:t>
      </w:r>
      <w:r w:rsidR="00AA13DF" w:rsidRPr="00561CD2">
        <w:t xml:space="preserve">vials, </w:t>
      </w:r>
      <w:r w:rsidR="00587172" w:rsidRPr="00561CD2">
        <w:t xml:space="preserve">all </w:t>
      </w:r>
      <w:r w:rsidR="00186684" w:rsidRPr="00561CD2">
        <w:t xml:space="preserve">contributed to </w:t>
      </w:r>
      <w:r w:rsidR="00B47DD9" w:rsidRPr="00561CD2">
        <w:t>lack of access and thereby wastage.</w:t>
      </w:r>
      <w:r w:rsidR="00603A15" w:rsidRPr="00561CD2">
        <w:fldChar w:fldCharType="begin" w:fldLock="1"/>
      </w:r>
      <w:r w:rsidR="00C37DDA">
        <w:instrText>ADDIN CSL_CITATION {"citationItems":[{"id":"ITEM-1","itemData":{"DOI":"10.1002/HPM.3474","ISSN":"1099-1751","PMID":"35384032","abstract":"Vaccination is an important and cost-effective disease prevention and control strategy. Over the years, milestone discoveries in vaccine research and development as well as vaccine delivery systems, have contributed to expanded immunisation coverage and reduction in morbidity and mortality associated with vaccine-preventable diseases. While this outstanding development in vaccine delivery continues, there are considerable gaps in access to vaccines among populations living in fragile and conflict-affected zones which appeared to be the fault line of limited vaccine coverage. Despite progress in coronavirus disease 2019 (COVID-19) vaccine development, there are concerns about the feasibility of African countries affected by armed conflict and violence to effectively deliver COVID-19 vaccines at the unprecedented level required to fight against the virus. In this article we discuss the feasibility of access to COVID-19 vaccine among populations in conflict affected areas in Nigeria including methods that can be applied to reach and vaccinate populations in these settings.","author":[{"dropping-particle":"","family":"Oladunni","given":"Amos Abimbola","non-dropping-particle":"","parse-names":false,"suffix":""},{"dropping-particle":"","family":"Haruna","given":"Usman Abubakar","non-dropping-particle":"","parse-names":false,"suffix":""},{"dropping-particle":"","family":"Ijafu","given":"Lawrence Gregory","non-dropping-particle":"","parse-names":false,"suffix":""},{"dropping-particle":"","family":"Lucero-Prisno","given":"Don Eliseo","non-dropping-particle":"","parse-names":false,"suffix":""}],"container-title":"The International journal of health planning and management","id":"ITEM-1","issue":"4","issued":{"date-parts":[["2022","7"]]},"page":"1918-1925","publisher":"Int J Health Plann Manage","title":"Will people in conflict affected zones in Africa have access to COVID-19 vaccine? A case of Nigeria","type":"article-journal","volume":"37"},"uris":["http://www.mendeley.com/documents/?uuid=10dd69a3-2380-4830-8f68-3c11796d3745","http://www.mendeley.com/documents/?uuid=5d36c569-afe4-37e2-994c-d5e019908b08"]}],"mendeley":{"formattedCitation":"&lt;sup&gt;10&lt;/sup&gt;","plainTextFormattedCitation":"10","previouslyFormattedCitation":"&lt;sup&gt;10&lt;/sup&gt;"},"properties":{"noteIndex":0},"schema":"https://github.com/citation-style-language/schema/raw/master/csl-citation.json"}</w:instrText>
      </w:r>
      <w:r w:rsidR="00603A15" w:rsidRPr="00561CD2">
        <w:fldChar w:fldCharType="separate"/>
      </w:r>
      <w:r w:rsidR="00C37DDA" w:rsidRPr="00C37DDA">
        <w:rPr>
          <w:noProof/>
          <w:vertAlign w:val="superscript"/>
        </w:rPr>
        <w:t>10</w:t>
      </w:r>
      <w:r w:rsidR="00603A15" w:rsidRPr="00561CD2">
        <w:fldChar w:fldCharType="end"/>
      </w:r>
      <w:r w:rsidR="001B35D2" w:rsidRPr="00561CD2">
        <w:t xml:space="preserve"> </w:t>
      </w:r>
    </w:p>
    <w:p w14:paraId="6EE2E545" w14:textId="77777777" w:rsidR="00D15A5A" w:rsidRPr="00561CD2" w:rsidRDefault="00D15A5A" w:rsidP="00AC1184">
      <w:pPr>
        <w:spacing w:line="360" w:lineRule="auto"/>
        <w:jc w:val="both"/>
        <w:rPr>
          <w:rFonts w:ascii="Times New Roman" w:hAnsi="Times New Roman" w:cs="Times New Roman"/>
          <w:b/>
          <w:bCs/>
          <w:sz w:val="24"/>
          <w:szCs w:val="24"/>
        </w:rPr>
      </w:pPr>
    </w:p>
    <w:p w14:paraId="0183223D" w14:textId="77777777" w:rsidR="00AC1184" w:rsidRDefault="00AC1184" w:rsidP="00AC1184">
      <w:pPr>
        <w:spacing w:line="360" w:lineRule="auto"/>
        <w:jc w:val="both"/>
        <w:rPr>
          <w:rFonts w:ascii="Times New Roman" w:hAnsi="Times New Roman" w:cs="Times New Roman"/>
          <w:b/>
          <w:bCs/>
          <w:sz w:val="24"/>
          <w:szCs w:val="24"/>
        </w:rPr>
      </w:pPr>
    </w:p>
    <w:p w14:paraId="47F45500" w14:textId="7865A7CA" w:rsidR="00603A15" w:rsidRPr="00561CD2" w:rsidRDefault="001B35D2" w:rsidP="00AC1184">
      <w:pPr>
        <w:spacing w:line="360" w:lineRule="auto"/>
        <w:jc w:val="both"/>
        <w:rPr>
          <w:rFonts w:ascii="Times New Roman" w:hAnsi="Times New Roman" w:cs="Times New Roman"/>
          <w:b/>
          <w:bCs/>
          <w:sz w:val="24"/>
          <w:szCs w:val="24"/>
        </w:rPr>
      </w:pPr>
      <w:r w:rsidRPr="00561CD2">
        <w:rPr>
          <w:rFonts w:ascii="Times New Roman" w:hAnsi="Times New Roman" w:cs="Times New Roman"/>
          <w:b/>
          <w:bCs/>
          <w:sz w:val="24"/>
          <w:szCs w:val="24"/>
        </w:rPr>
        <w:t>Solutions and Recommendations</w:t>
      </w:r>
    </w:p>
    <w:p w14:paraId="14C021C0" w14:textId="77777777" w:rsidR="009924E5" w:rsidRPr="00561CD2" w:rsidRDefault="00D15A5A" w:rsidP="00AC1184">
      <w:pPr>
        <w:spacing w:line="360" w:lineRule="auto"/>
        <w:jc w:val="both"/>
        <w:rPr>
          <w:rFonts w:ascii="Times New Roman" w:hAnsi="Times New Roman" w:cs="Times New Roman"/>
          <w:sz w:val="24"/>
          <w:szCs w:val="24"/>
        </w:rPr>
      </w:pPr>
      <w:r w:rsidRPr="00561CD2">
        <w:rPr>
          <w:rFonts w:ascii="Times New Roman" w:hAnsi="Times New Roman" w:cs="Times New Roman"/>
          <w:sz w:val="24"/>
          <w:szCs w:val="24"/>
        </w:rPr>
        <w:t xml:space="preserve">The following solutions </w:t>
      </w:r>
      <w:r w:rsidR="009924E5" w:rsidRPr="00561CD2">
        <w:rPr>
          <w:rFonts w:ascii="Times New Roman" w:hAnsi="Times New Roman" w:cs="Times New Roman"/>
          <w:sz w:val="24"/>
          <w:szCs w:val="24"/>
        </w:rPr>
        <w:t>and recommendations are proffered:</w:t>
      </w:r>
    </w:p>
    <w:p w14:paraId="4F4B8AB1" w14:textId="758AD83E" w:rsidR="00D92BB7" w:rsidRPr="00561CD2" w:rsidRDefault="00D92BB7" w:rsidP="00AC1184">
      <w:pPr>
        <w:spacing w:line="360" w:lineRule="auto"/>
        <w:jc w:val="both"/>
        <w:rPr>
          <w:rFonts w:ascii="Times New Roman" w:hAnsi="Times New Roman" w:cs="Times New Roman"/>
          <w:sz w:val="24"/>
          <w:szCs w:val="24"/>
        </w:rPr>
      </w:pPr>
      <w:r w:rsidRPr="00561CD2">
        <w:rPr>
          <w:rFonts w:ascii="Times New Roman" w:hAnsi="Times New Roman" w:cs="Times New Roman"/>
          <w:b/>
          <w:bCs/>
          <w:sz w:val="24"/>
          <w:szCs w:val="24"/>
        </w:rPr>
        <w:t>Proper inventory and tracking of vaccination</w:t>
      </w:r>
      <w:r w:rsidR="00F41374" w:rsidRPr="00561CD2">
        <w:rPr>
          <w:rFonts w:ascii="Times New Roman" w:hAnsi="Times New Roman" w:cs="Times New Roman"/>
          <w:sz w:val="24"/>
          <w:szCs w:val="24"/>
        </w:rPr>
        <w:t xml:space="preserve">: </w:t>
      </w:r>
      <w:r w:rsidR="00620816">
        <w:rPr>
          <w:rFonts w:ascii="Times New Roman" w:hAnsi="Times New Roman" w:cs="Times New Roman"/>
          <w:sz w:val="24"/>
          <w:szCs w:val="24"/>
        </w:rPr>
        <w:t>A</w:t>
      </w:r>
      <w:r w:rsidR="00624076" w:rsidRPr="00561CD2">
        <w:rPr>
          <w:rFonts w:ascii="Times New Roman" w:hAnsi="Times New Roman" w:cs="Times New Roman"/>
          <w:sz w:val="24"/>
          <w:szCs w:val="24"/>
        </w:rPr>
        <w:t xml:space="preserve"> tracking system such as the</w:t>
      </w:r>
      <w:r w:rsidR="00F41374" w:rsidRPr="00561CD2">
        <w:rPr>
          <w:rFonts w:ascii="Times New Roman" w:hAnsi="Times New Roman" w:cs="Times New Roman"/>
          <w:sz w:val="24"/>
          <w:szCs w:val="24"/>
        </w:rPr>
        <w:t xml:space="preserve"> Vaccine Tracking System (</w:t>
      </w:r>
      <w:proofErr w:type="spellStart"/>
      <w:r w:rsidR="00F41374" w:rsidRPr="00561CD2">
        <w:rPr>
          <w:rFonts w:ascii="Times New Roman" w:hAnsi="Times New Roman" w:cs="Times New Roman"/>
          <w:sz w:val="24"/>
          <w:szCs w:val="24"/>
        </w:rPr>
        <w:t>VTrckS</w:t>
      </w:r>
      <w:proofErr w:type="spellEnd"/>
      <w:r w:rsidR="00F41374" w:rsidRPr="00561CD2">
        <w:rPr>
          <w:rFonts w:ascii="Times New Roman" w:hAnsi="Times New Roman" w:cs="Times New Roman"/>
          <w:sz w:val="24"/>
          <w:szCs w:val="24"/>
        </w:rPr>
        <w:t xml:space="preserve">) </w:t>
      </w:r>
      <w:r w:rsidR="00624076" w:rsidRPr="00561CD2">
        <w:rPr>
          <w:rFonts w:ascii="Times New Roman" w:hAnsi="Times New Roman" w:cs="Times New Roman"/>
          <w:sz w:val="24"/>
          <w:szCs w:val="24"/>
        </w:rPr>
        <w:t>can be adopted in Nigeria</w:t>
      </w:r>
      <w:r w:rsidR="00620816">
        <w:rPr>
          <w:rFonts w:ascii="Times New Roman" w:hAnsi="Times New Roman" w:cs="Times New Roman"/>
          <w:sz w:val="24"/>
          <w:szCs w:val="24"/>
        </w:rPr>
        <w:t>.</w:t>
      </w:r>
      <w:r w:rsidR="00C63E65">
        <w:rPr>
          <w:rFonts w:ascii="Times New Roman" w:hAnsi="Times New Roman" w:cs="Times New Roman"/>
          <w:sz w:val="24"/>
          <w:szCs w:val="24"/>
          <w:vertAlign w:val="superscript"/>
        </w:rPr>
        <w:t>15,16</w:t>
      </w:r>
      <w:r w:rsidR="00624076" w:rsidRPr="00561CD2">
        <w:rPr>
          <w:rFonts w:ascii="Times New Roman" w:hAnsi="Times New Roman" w:cs="Times New Roman"/>
          <w:sz w:val="24"/>
          <w:szCs w:val="24"/>
        </w:rPr>
        <w:t xml:space="preserve"> This </w:t>
      </w:r>
      <w:r w:rsidR="00F41374" w:rsidRPr="00561CD2">
        <w:rPr>
          <w:rFonts w:ascii="Times New Roman" w:hAnsi="Times New Roman" w:cs="Times New Roman"/>
          <w:sz w:val="24"/>
          <w:szCs w:val="24"/>
        </w:rPr>
        <w:t xml:space="preserve">is a secure, web-based information technology system that integrates the entire </w:t>
      </w:r>
      <w:r w:rsidR="00624076" w:rsidRPr="00561CD2">
        <w:rPr>
          <w:rFonts w:ascii="Times New Roman" w:hAnsi="Times New Roman" w:cs="Times New Roman"/>
          <w:sz w:val="24"/>
          <w:szCs w:val="24"/>
        </w:rPr>
        <w:t>publicly funded</w:t>
      </w:r>
      <w:r w:rsidR="00F41374" w:rsidRPr="00561CD2">
        <w:rPr>
          <w:rFonts w:ascii="Times New Roman" w:hAnsi="Times New Roman" w:cs="Times New Roman"/>
          <w:sz w:val="24"/>
          <w:szCs w:val="24"/>
        </w:rPr>
        <w:t xml:space="preserve"> vaccine supply chain from purchasing and ordering through distribution to participating state, local, and territorial health departments (referred to as ‘awardees’) and health care providers.</w:t>
      </w:r>
      <w:r w:rsidR="00143E83" w:rsidRPr="00561CD2">
        <w:rPr>
          <w:rFonts w:ascii="Times New Roman" w:hAnsi="Times New Roman" w:cs="Times New Roman"/>
          <w:sz w:val="24"/>
          <w:szCs w:val="24"/>
        </w:rPr>
        <w:t xml:space="preserve"> </w:t>
      </w:r>
      <w:r w:rsidR="00BA3419" w:rsidRPr="00561CD2">
        <w:rPr>
          <w:rFonts w:ascii="Times New Roman" w:hAnsi="Times New Roman" w:cs="Times New Roman"/>
          <w:sz w:val="24"/>
          <w:szCs w:val="24"/>
        </w:rPr>
        <w:t xml:space="preserve">The </w:t>
      </w:r>
      <w:r w:rsidR="00143E83" w:rsidRPr="00561CD2">
        <w:rPr>
          <w:rFonts w:ascii="Times New Roman" w:hAnsi="Times New Roman" w:cs="Times New Roman"/>
          <w:sz w:val="24"/>
          <w:szCs w:val="24"/>
        </w:rPr>
        <w:t>timely and targeted shipment of vaccines to Nigeria and other African countries may reduce wastage considering the short shelf life of the COVID-19 vaccines</w:t>
      </w:r>
      <w:r w:rsidR="00BA3419" w:rsidRPr="00561CD2">
        <w:rPr>
          <w:rFonts w:ascii="Times New Roman" w:hAnsi="Times New Roman" w:cs="Times New Roman"/>
          <w:sz w:val="24"/>
          <w:szCs w:val="24"/>
        </w:rPr>
        <w:t>.</w:t>
      </w:r>
    </w:p>
    <w:p w14:paraId="2AEB6C0A" w14:textId="48E8E5C5" w:rsidR="00F41374" w:rsidRPr="00561CD2" w:rsidRDefault="00E927CD" w:rsidP="00AC1184">
      <w:pPr>
        <w:spacing w:line="360" w:lineRule="auto"/>
        <w:jc w:val="both"/>
        <w:rPr>
          <w:rFonts w:ascii="Times New Roman" w:hAnsi="Times New Roman" w:cs="Times New Roman"/>
          <w:sz w:val="24"/>
          <w:szCs w:val="24"/>
          <w:lang w:val="en-GB"/>
        </w:rPr>
      </w:pPr>
      <w:r w:rsidRPr="00561CD2">
        <w:rPr>
          <w:rFonts w:ascii="Times New Roman" w:hAnsi="Times New Roman" w:cs="Times New Roman"/>
          <w:b/>
          <w:bCs/>
          <w:sz w:val="24"/>
          <w:szCs w:val="24"/>
        </w:rPr>
        <w:t>The strategic</w:t>
      </w:r>
      <w:r w:rsidR="00D92BB7" w:rsidRPr="00561CD2">
        <w:rPr>
          <w:rFonts w:ascii="Times New Roman" w:hAnsi="Times New Roman" w:cs="Times New Roman"/>
          <w:b/>
          <w:bCs/>
          <w:sz w:val="24"/>
          <w:szCs w:val="24"/>
        </w:rPr>
        <w:t xml:space="preserve"> roll-out of vaccination</w:t>
      </w:r>
      <w:r w:rsidR="00370394" w:rsidRPr="00561CD2">
        <w:rPr>
          <w:rFonts w:ascii="Times New Roman" w:hAnsi="Times New Roman" w:cs="Times New Roman"/>
          <w:sz w:val="24"/>
          <w:szCs w:val="24"/>
        </w:rPr>
        <w:t>:</w:t>
      </w:r>
      <w:r w:rsidR="00F41374" w:rsidRPr="00561CD2">
        <w:rPr>
          <w:rFonts w:ascii="Times New Roman" w:hAnsi="Times New Roman" w:cs="Times New Roman"/>
          <w:sz w:val="24"/>
          <w:szCs w:val="24"/>
        </w:rPr>
        <w:t xml:space="preserve"> </w:t>
      </w:r>
      <w:r w:rsidR="00620816">
        <w:rPr>
          <w:rFonts w:ascii="Times New Roman" w:hAnsi="Times New Roman" w:cs="Times New Roman"/>
          <w:sz w:val="24"/>
          <w:szCs w:val="24"/>
        </w:rPr>
        <w:t>T</w:t>
      </w:r>
      <w:r w:rsidR="00F41374" w:rsidRPr="00561CD2">
        <w:rPr>
          <w:rFonts w:ascii="Times New Roman" w:hAnsi="Times New Roman" w:cs="Times New Roman"/>
          <w:sz w:val="24"/>
          <w:szCs w:val="24"/>
        </w:rPr>
        <w:t xml:space="preserve">he </w:t>
      </w:r>
      <w:r w:rsidR="00616975" w:rsidRPr="00561CD2">
        <w:rPr>
          <w:rFonts w:ascii="Times New Roman" w:hAnsi="Times New Roman" w:cs="Times New Roman"/>
          <w:sz w:val="24"/>
          <w:szCs w:val="24"/>
        </w:rPr>
        <w:t>Centre for Disease Control (</w:t>
      </w:r>
      <w:r w:rsidR="00F41374" w:rsidRPr="00561CD2">
        <w:rPr>
          <w:rFonts w:ascii="Times New Roman" w:hAnsi="Times New Roman" w:cs="Times New Roman"/>
          <w:sz w:val="24"/>
          <w:szCs w:val="24"/>
        </w:rPr>
        <w:t>CDC</w:t>
      </w:r>
      <w:r w:rsidR="00616975" w:rsidRPr="00561CD2">
        <w:rPr>
          <w:rFonts w:ascii="Times New Roman" w:hAnsi="Times New Roman" w:cs="Times New Roman"/>
          <w:sz w:val="24"/>
          <w:szCs w:val="24"/>
        </w:rPr>
        <w:t>)</w:t>
      </w:r>
      <w:r w:rsidR="00F41374" w:rsidRPr="00561CD2">
        <w:rPr>
          <w:rFonts w:ascii="Times New Roman" w:hAnsi="Times New Roman" w:cs="Times New Roman"/>
          <w:sz w:val="24"/>
          <w:szCs w:val="24"/>
        </w:rPr>
        <w:t xml:space="preserve"> recommended strategies to help reduce wast</w:t>
      </w:r>
      <w:r w:rsidR="007E7FEB" w:rsidRPr="00561CD2">
        <w:rPr>
          <w:rFonts w:ascii="Times New Roman" w:hAnsi="Times New Roman" w:cs="Times New Roman"/>
          <w:sz w:val="24"/>
          <w:szCs w:val="24"/>
        </w:rPr>
        <w:t>age</w:t>
      </w:r>
      <w:r w:rsidR="00620816">
        <w:rPr>
          <w:rFonts w:ascii="Times New Roman" w:hAnsi="Times New Roman" w:cs="Times New Roman"/>
          <w:sz w:val="24"/>
          <w:szCs w:val="24"/>
        </w:rPr>
        <w:t>.</w:t>
      </w:r>
      <w:r w:rsidR="00C63E65">
        <w:rPr>
          <w:rFonts w:ascii="Times New Roman" w:hAnsi="Times New Roman" w:cs="Times New Roman"/>
          <w:sz w:val="24"/>
          <w:szCs w:val="24"/>
          <w:vertAlign w:val="superscript"/>
        </w:rPr>
        <w:t>17</w:t>
      </w:r>
      <w:r w:rsidR="00B05760" w:rsidRPr="00561CD2">
        <w:rPr>
          <w:rFonts w:ascii="Times New Roman" w:hAnsi="Times New Roman" w:cs="Times New Roman"/>
          <w:sz w:val="24"/>
          <w:szCs w:val="24"/>
        </w:rPr>
        <w:t xml:space="preserve"> </w:t>
      </w:r>
      <w:r w:rsidR="00F41374" w:rsidRPr="00561CD2">
        <w:rPr>
          <w:rFonts w:ascii="Times New Roman" w:hAnsi="Times New Roman" w:cs="Times New Roman"/>
          <w:sz w:val="24"/>
          <w:szCs w:val="24"/>
        </w:rPr>
        <w:t xml:space="preserve">These include completing comprehensive plans and standard operating procedures (SOPs) for </w:t>
      </w:r>
      <w:r w:rsidRPr="00561CD2">
        <w:rPr>
          <w:rFonts w:ascii="Times New Roman" w:hAnsi="Times New Roman" w:cs="Times New Roman"/>
          <w:sz w:val="24"/>
          <w:szCs w:val="24"/>
        </w:rPr>
        <w:t xml:space="preserve">the </w:t>
      </w:r>
      <w:r w:rsidR="00F41374" w:rsidRPr="00561CD2">
        <w:rPr>
          <w:rFonts w:ascii="Times New Roman" w:hAnsi="Times New Roman" w:cs="Times New Roman"/>
          <w:sz w:val="24"/>
          <w:szCs w:val="24"/>
        </w:rPr>
        <w:t xml:space="preserve">administration of </w:t>
      </w:r>
      <w:r w:rsidRPr="00561CD2">
        <w:rPr>
          <w:rFonts w:ascii="Times New Roman" w:hAnsi="Times New Roman" w:cs="Times New Roman"/>
          <w:sz w:val="24"/>
          <w:szCs w:val="24"/>
        </w:rPr>
        <w:t xml:space="preserve">the </w:t>
      </w:r>
      <w:r w:rsidR="00F41374" w:rsidRPr="00561CD2">
        <w:rPr>
          <w:rFonts w:ascii="Times New Roman" w:hAnsi="Times New Roman" w:cs="Times New Roman"/>
          <w:sz w:val="24"/>
          <w:szCs w:val="24"/>
        </w:rPr>
        <w:t>COVID-19 vaccine</w:t>
      </w:r>
      <w:r w:rsidR="004C63B8" w:rsidRPr="00561CD2">
        <w:rPr>
          <w:rFonts w:ascii="Times New Roman" w:hAnsi="Times New Roman" w:cs="Times New Roman"/>
          <w:sz w:val="24"/>
          <w:szCs w:val="24"/>
        </w:rPr>
        <w:t>, in addition to</w:t>
      </w:r>
      <w:r w:rsidR="00F41374" w:rsidRPr="00561CD2">
        <w:rPr>
          <w:rFonts w:ascii="Times New Roman" w:hAnsi="Times New Roman" w:cs="Times New Roman"/>
          <w:sz w:val="24"/>
          <w:szCs w:val="24"/>
        </w:rPr>
        <w:t xml:space="preserve"> understanding </w:t>
      </w:r>
      <w:r w:rsidR="004C63B8" w:rsidRPr="00561CD2">
        <w:rPr>
          <w:rFonts w:ascii="Times New Roman" w:hAnsi="Times New Roman" w:cs="Times New Roman"/>
          <w:sz w:val="24"/>
          <w:szCs w:val="24"/>
        </w:rPr>
        <w:t xml:space="preserve">the </w:t>
      </w:r>
      <w:r w:rsidR="00F41374" w:rsidRPr="00561CD2">
        <w:rPr>
          <w:rFonts w:ascii="Times New Roman" w:hAnsi="Times New Roman" w:cs="Times New Roman"/>
          <w:sz w:val="24"/>
          <w:szCs w:val="24"/>
        </w:rPr>
        <w:t xml:space="preserve">laws and regulations for the disposal of medical waste. </w:t>
      </w:r>
      <w:r w:rsidR="00BA3419" w:rsidRPr="00561CD2">
        <w:rPr>
          <w:rFonts w:ascii="Times New Roman" w:hAnsi="Times New Roman" w:cs="Times New Roman"/>
          <w:sz w:val="24"/>
          <w:szCs w:val="24"/>
        </w:rPr>
        <w:t>The</w:t>
      </w:r>
      <w:r w:rsidR="004C63B8" w:rsidRPr="00561CD2">
        <w:rPr>
          <w:rFonts w:ascii="Times New Roman" w:hAnsi="Times New Roman" w:cs="Times New Roman"/>
          <w:sz w:val="24"/>
          <w:szCs w:val="24"/>
        </w:rPr>
        <w:t xml:space="preserve"> </w:t>
      </w:r>
      <w:r w:rsidR="007E7FEB" w:rsidRPr="00561CD2">
        <w:rPr>
          <w:rFonts w:ascii="Times New Roman" w:hAnsi="Times New Roman" w:cs="Times New Roman"/>
          <w:sz w:val="24"/>
          <w:szCs w:val="24"/>
        </w:rPr>
        <w:t>roll-out of vaccines</w:t>
      </w:r>
      <w:r w:rsidR="004C63B8" w:rsidRPr="00561CD2">
        <w:rPr>
          <w:rFonts w:ascii="Times New Roman" w:hAnsi="Times New Roman" w:cs="Times New Roman"/>
          <w:sz w:val="24"/>
          <w:szCs w:val="24"/>
        </w:rPr>
        <w:t xml:space="preserve"> </w:t>
      </w:r>
      <w:r w:rsidR="007E7FEB" w:rsidRPr="00561CD2">
        <w:rPr>
          <w:rFonts w:ascii="Times New Roman" w:hAnsi="Times New Roman" w:cs="Times New Roman"/>
          <w:sz w:val="24"/>
          <w:szCs w:val="24"/>
        </w:rPr>
        <w:t>can</w:t>
      </w:r>
      <w:r w:rsidR="004C63B8" w:rsidRPr="00561CD2">
        <w:rPr>
          <w:rFonts w:ascii="Times New Roman" w:hAnsi="Times New Roman" w:cs="Times New Roman"/>
          <w:sz w:val="24"/>
          <w:szCs w:val="24"/>
        </w:rPr>
        <w:t xml:space="preserve"> only be successful if</w:t>
      </w:r>
      <w:r w:rsidR="00F41374" w:rsidRPr="00561CD2">
        <w:rPr>
          <w:rFonts w:ascii="Times New Roman" w:hAnsi="Times New Roman" w:cs="Times New Roman"/>
          <w:sz w:val="24"/>
          <w:szCs w:val="24"/>
        </w:rPr>
        <w:t xml:space="preserve"> </w:t>
      </w:r>
      <w:r w:rsidR="007E7FEB" w:rsidRPr="00561CD2">
        <w:rPr>
          <w:rFonts w:ascii="Times New Roman" w:hAnsi="Times New Roman" w:cs="Times New Roman"/>
          <w:sz w:val="24"/>
          <w:szCs w:val="24"/>
          <w:lang w:val="en-GB"/>
        </w:rPr>
        <w:t xml:space="preserve">simultaneous </w:t>
      </w:r>
      <w:r w:rsidR="00F41374" w:rsidRPr="00561CD2">
        <w:rPr>
          <w:rFonts w:ascii="Times New Roman" w:hAnsi="Times New Roman" w:cs="Times New Roman"/>
          <w:sz w:val="24"/>
          <w:szCs w:val="24"/>
          <w:lang w:val="en-GB"/>
        </w:rPr>
        <w:t xml:space="preserve">measures </w:t>
      </w:r>
      <w:r w:rsidR="004C63B8" w:rsidRPr="00561CD2">
        <w:rPr>
          <w:rFonts w:ascii="Times New Roman" w:hAnsi="Times New Roman" w:cs="Times New Roman"/>
          <w:sz w:val="24"/>
          <w:szCs w:val="24"/>
          <w:lang w:val="en-GB"/>
        </w:rPr>
        <w:t xml:space="preserve">are implemented </w:t>
      </w:r>
      <w:r w:rsidR="00F41374" w:rsidRPr="00561CD2">
        <w:rPr>
          <w:rFonts w:ascii="Times New Roman" w:hAnsi="Times New Roman" w:cs="Times New Roman"/>
          <w:sz w:val="24"/>
          <w:szCs w:val="24"/>
          <w:lang w:val="en-GB"/>
        </w:rPr>
        <w:t xml:space="preserve">to reduce waste in COVID-19 vaccine storage, transport, handling, and administration </w:t>
      </w:r>
      <w:r w:rsidRPr="00561CD2">
        <w:rPr>
          <w:rFonts w:ascii="Times New Roman" w:hAnsi="Times New Roman" w:cs="Times New Roman"/>
          <w:sz w:val="24"/>
          <w:szCs w:val="24"/>
          <w:lang w:val="en-GB"/>
        </w:rPr>
        <w:t>per</w:t>
      </w:r>
      <w:r w:rsidR="00F41374" w:rsidRPr="00561CD2">
        <w:rPr>
          <w:rFonts w:ascii="Times New Roman" w:hAnsi="Times New Roman" w:cs="Times New Roman"/>
          <w:sz w:val="24"/>
          <w:szCs w:val="24"/>
          <w:lang w:val="en-GB"/>
        </w:rPr>
        <w:t xml:space="preserve"> the CDC and manufacturer’s guidance.</w:t>
      </w:r>
    </w:p>
    <w:p w14:paraId="01E5F64D" w14:textId="13A9BD98" w:rsidR="00D92BB7" w:rsidRPr="00561CD2" w:rsidRDefault="00D92BB7" w:rsidP="00AC1184">
      <w:pPr>
        <w:spacing w:line="360" w:lineRule="auto"/>
        <w:jc w:val="both"/>
        <w:rPr>
          <w:rFonts w:ascii="Times New Roman" w:hAnsi="Times New Roman" w:cs="Times New Roman"/>
          <w:sz w:val="24"/>
          <w:szCs w:val="24"/>
        </w:rPr>
      </w:pPr>
      <w:r w:rsidRPr="00561CD2">
        <w:rPr>
          <w:rFonts w:ascii="Times New Roman" w:hAnsi="Times New Roman" w:cs="Times New Roman"/>
          <w:b/>
          <w:bCs/>
          <w:sz w:val="24"/>
          <w:szCs w:val="24"/>
        </w:rPr>
        <w:t>Utilizing solar energy</w:t>
      </w:r>
      <w:r w:rsidR="00624076" w:rsidRPr="00561CD2">
        <w:rPr>
          <w:rFonts w:ascii="Times New Roman" w:hAnsi="Times New Roman" w:cs="Times New Roman"/>
          <w:b/>
          <w:bCs/>
          <w:sz w:val="24"/>
          <w:szCs w:val="24"/>
        </w:rPr>
        <w:t>-powered refrigeration</w:t>
      </w:r>
      <w:r w:rsidR="00202ED7" w:rsidRPr="00561CD2">
        <w:rPr>
          <w:rFonts w:ascii="Times New Roman" w:hAnsi="Times New Roman" w:cs="Times New Roman"/>
          <w:sz w:val="24"/>
          <w:szCs w:val="24"/>
        </w:rPr>
        <w:t xml:space="preserve">: In </w:t>
      </w:r>
      <w:r w:rsidR="007E7FEB" w:rsidRPr="00561CD2">
        <w:rPr>
          <w:rFonts w:ascii="Times New Roman" w:hAnsi="Times New Roman" w:cs="Times New Roman"/>
          <w:sz w:val="24"/>
          <w:szCs w:val="24"/>
        </w:rPr>
        <w:t>communities in Nigeria, where there is</w:t>
      </w:r>
      <w:r w:rsidR="00202ED7" w:rsidRPr="00561CD2">
        <w:rPr>
          <w:rFonts w:ascii="Times New Roman" w:hAnsi="Times New Roman" w:cs="Times New Roman"/>
          <w:sz w:val="24"/>
          <w:szCs w:val="24"/>
        </w:rPr>
        <w:t xml:space="preserve"> no electricity or </w:t>
      </w:r>
      <w:r w:rsidR="007E7FEB" w:rsidRPr="00561CD2">
        <w:rPr>
          <w:rFonts w:ascii="Times New Roman" w:hAnsi="Times New Roman" w:cs="Times New Roman"/>
          <w:sz w:val="24"/>
          <w:szCs w:val="24"/>
        </w:rPr>
        <w:t xml:space="preserve">where electricity is </w:t>
      </w:r>
      <w:r w:rsidR="00202ED7" w:rsidRPr="00561CD2">
        <w:rPr>
          <w:rFonts w:ascii="Times New Roman" w:hAnsi="Times New Roman" w:cs="Times New Roman"/>
          <w:sz w:val="24"/>
          <w:szCs w:val="24"/>
        </w:rPr>
        <w:t>extremely unreliable</w:t>
      </w:r>
      <w:r w:rsidR="007E7FEB" w:rsidRPr="00561CD2">
        <w:rPr>
          <w:rFonts w:ascii="Times New Roman" w:hAnsi="Times New Roman" w:cs="Times New Roman"/>
          <w:sz w:val="24"/>
          <w:szCs w:val="24"/>
        </w:rPr>
        <w:t>, there is usually</w:t>
      </w:r>
      <w:r w:rsidR="00202ED7" w:rsidRPr="00561CD2">
        <w:rPr>
          <w:rFonts w:ascii="Times New Roman" w:hAnsi="Times New Roman" w:cs="Times New Roman"/>
          <w:sz w:val="24"/>
          <w:szCs w:val="24"/>
        </w:rPr>
        <w:t xml:space="preserve"> enough sunlight</w:t>
      </w:r>
      <w:r w:rsidR="00EB2FCA" w:rsidRPr="00561CD2">
        <w:rPr>
          <w:rFonts w:ascii="Times New Roman" w:hAnsi="Times New Roman" w:cs="Times New Roman"/>
          <w:sz w:val="24"/>
          <w:szCs w:val="24"/>
        </w:rPr>
        <w:t xml:space="preserve"> to provide</w:t>
      </w:r>
      <w:r w:rsidR="00202ED7" w:rsidRPr="00561CD2">
        <w:rPr>
          <w:rFonts w:ascii="Times New Roman" w:hAnsi="Times New Roman" w:cs="Times New Roman"/>
          <w:sz w:val="24"/>
          <w:szCs w:val="24"/>
        </w:rPr>
        <w:t xml:space="preserve"> </w:t>
      </w:r>
      <w:r w:rsidR="00624076" w:rsidRPr="00561CD2">
        <w:rPr>
          <w:rFonts w:ascii="Times New Roman" w:hAnsi="Times New Roman" w:cs="Times New Roman"/>
          <w:sz w:val="24"/>
          <w:szCs w:val="24"/>
        </w:rPr>
        <w:t>solar power</w:t>
      </w:r>
      <w:r w:rsidR="00620816">
        <w:rPr>
          <w:rFonts w:ascii="Times New Roman" w:hAnsi="Times New Roman" w:cs="Times New Roman"/>
          <w:sz w:val="24"/>
          <w:szCs w:val="24"/>
        </w:rPr>
        <w:t>.</w:t>
      </w:r>
      <w:r w:rsidR="00C63E65">
        <w:rPr>
          <w:rFonts w:ascii="Times New Roman" w:hAnsi="Times New Roman" w:cs="Times New Roman"/>
          <w:sz w:val="24"/>
          <w:szCs w:val="24"/>
          <w:vertAlign w:val="superscript"/>
        </w:rPr>
        <w:t>18</w:t>
      </w:r>
      <w:r w:rsidR="00EB2FCA" w:rsidRPr="00561CD2">
        <w:rPr>
          <w:rFonts w:ascii="Times New Roman" w:hAnsi="Times New Roman" w:cs="Times New Roman"/>
          <w:sz w:val="24"/>
          <w:szCs w:val="24"/>
        </w:rPr>
        <w:t xml:space="preserve"> This</w:t>
      </w:r>
      <w:r w:rsidR="00202ED7" w:rsidRPr="00561CD2">
        <w:rPr>
          <w:rFonts w:ascii="Times New Roman" w:hAnsi="Times New Roman" w:cs="Times New Roman"/>
          <w:sz w:val="24"/>
          <w:szCs w:val="24"/>
        </w:rPr>
        <w:t xml:space="preserve"> is an appropriate technology that can be used to </w:t>
      </w:r>
      <w:r w:rsidR="007559D3" w:rsidRPr="00561CD2">
        <w:rPr>
          <w:rFonts w:ascii="Times New Roman" w:hAnsi="Times New Roman" w:cs="Times New Roman"/>
          <w:sz w:val="24"/>
          <w:szCs w:val="24"/>
        </w:rPr>
        <w:t>preserve</w:t>
      </w:r>
      <w:r w:rsidR="00202ED7" w:rsidRPr="00561CD2">
        <w:rPr>
          <w:rFonts w:ascii="Times New Roman" w:hAnsi="Times New Roman" w:cs="Times New Roman"/>
          <w:sz w:val="24"/>
          <w:szCs w:val="24"/>
        </w:rPr>
        <w:t xml:space="preserve"> the COVID-19 vaccines. Solar-powered refrigeration has proven to be effective in the maintenance of cold chains</w:t>
      </w:r>
      <w:r w:rsidR="00620816">
        <w:rPr>
          <w:rFonts w:ascii="Times New Roman" w:hAnsi="Times New Roman" w:cs="Times New Roman"/>
          <w:sz w:val="24"/>
          <w:szCs w:val="24"/>
        </w:rPr>
        <w:t>.</w:t>
      </w:r>
      <w:r w:rsidR="00C63E65">
        <w:rPr>
          <w:rFonts w:ascii="Times New Roman" w:hAnsi="Times New Roman" w:cs="Times New Roman"/>
          <w:sz w:val="24"/>
          <w:szCs w:val="24"/>
          <w:vertAlign w:val="superscript"/>
        </w:rPr>
        <w:t>19</w:t>
      </w:r>
      <w:r w:rsidR="00202ED7" w:rsidRPr="00561CD2">
        <w:rPr>
          <w:rFonts w:ascii="Times New Roman" w:hAnsi="Times New Roman" w:cs="Times New Roman"/>
          <w:sz w:val="24"/>
          <w:szCs w:val="24"/>
        </w:rPr>
        <w:t xml:space="preserve"> </w:t>
      </w:r>
      <w:r w:rsidR="00EB2FCA" w:rsidRPr="00561CD2">
        <w:rPr>
          <w:rFonts w:ascii="Times New Roman" w:hAnsi="Times New Roman" w:cs="Times New Roman"/>
          <w:sz w:val="24"/>
          <w:szCs w:val="24"/>
        </w:rPr>
        <w:t>Nigeria has abundant sunlight</w:t>
      </w:r>
      <w:r w:rsidR="00452779" w:rsidRPr="00561CD2">
        <w:rPr>
          <w:rFonts w:ascii="Times New Roman" w:hAnsi="Times New Roman" w:cs="Times New Roman"/>
          <w:sz w:val="24"/>
          <w:szCs w:val="24"/>
        </w:rPr>
        <w:t>,</w:t>
      </w:r>
      <w:r w:rsidR="00EB2FCA" w:rsidRPr="00561CD2">
        <w:rPr>
          <w:rFonts w:ascii="Times New Roman" w:hAnsi="Times New Roman" w:cs="Times New Roman"/>
          <w:sz w:val="24"/>
          <w:szCs w:val="24"/>
        </w:rPr>
        <w:t xml:space="preserve"> all year-round</w:t>
      </w:r>
      <w:r w:rsidR="00452779" w:rsidRPr="00561CD2">
        <w:rPr>
          <w:rFonts w:ascii="Times New Roman" w:hAnsi="Times New Roman" w:cs="Times New Roman"/>
          <w:sz w:val="24"/>
          <w:szCs w:val="24"/>
        </w:rPr>
        <w:t>,</w:t>
      </w:r>
      <w:r w:rsidR="00EB2FCA" w:rsidRPr="00561CD2">
        <w:rPr>
          <w:rFonts w:ascii="Times New Roman" w:hAnsi="Times New Roman" w:cs="Times New Roman"/>
          <w:sz w:val="24"/>
          <w:szCs w:val="24"/>
        </w:rPr>
        <w:t xml:space="preserve"> to generate energy for the sole purpose of </w:t>
      </w:r>
      <w:r w:rsidR="00452779" w:rsidRPr="00561CD2">
        <w:rPr>
          <w:rFonts w:ascii="Times New Roman" w:hAnsi="Times New Roman" w:cs="Times New Roman"/>
          <w:sz w:val="24"/>
          <w:szCs w:val="24"/>
        </w:rPr>
        <w:t>preserving</w:t>
      </w:r>
      <w:r w:rsidR="00EB2FCA" w:rsidRPr="00561CD2">
        <w:rPr>
          <w:rFonts w:ascii="Times New Roman" w:hAnsi="Times New Roman" w:cs="Times New Roman"/>
          <w:sz w:val="24"/>
          <w:szCs w:val="24"/>
        </w:rPr>
        <w:t xml:space="preserve"> these vaccines.  </w:t>
      </w:r>
    </w:p>
    <w:p w14:paraId="4C5C5E61" w14:textId="068255C0" w:rsidR="00525226" w:rsidRPr="00561CD2" w:rsidRDefault="00143E83" w:rsidP="00AC1184">
      <w:pPr>
        <w:spacing w:line="360" w:lineRule="auto"/>
        <w:jc w:val="both"/>
        <w:rPr>
          <w:rFonts w:ascii="Times New Roman" w:hAnsi="Times New Roman" w:cs="Times New Roman"/>
          <w:sz w:val="24"/>
          <w:szCs w:val="24"/>
        </w:rPr>
      </w:pPr>
      <w:r w:rsidRPr="00561CD2">
        <w:rPr>
          <w:rFonts w:ascii="Times New Roman" w:hAnsi="Times New Roman" w:cs="Times New Roman"/>
          <w:b/>
          <w:bCs/>
          <w:sz w:val="24"/>
          <w:szCs w:val="24"/>
        </w:rPr>
        <w:lastRenderedPageBreak/>
        <w:t xml:space="preserve">Health education and </w:t>
      </w:r>
      <w:r w:rsidR="00E927CD" w:rsidRPr="00561CD2">
        <w:rPr>
          <w:rFonts w:ascii="Times New Roman" w:hAnsi="Times New Roman" w:cs="Times New Roman"/>
          <w:b/>
          <w:bCs/>
          <w:sz w:val="24"/>
          <w:szCs w:val="24"/>
        </w:rPr>
        <w:t>grassroots</w:t>
      </w:r>
      <w:r w:rsidR="00525226" w:rsidRPr="00561CD2">
        <w:rPr>
          <w:rFonts w:ascii="Times New Roman" w:hAnsi="Times New Roman" w:cs="Times New Roman"/>
          <w:b/>
          <w:bCs/>
          <w:sz w:val="24"/>
          <w:szCs w:val="24"/>
        </w:rPr>
        <w:t xml:space="preserve"> </w:t>
      </w:r>
      <w:r w:rsidRPr="00561CD2">
        <w:rPr>
          <w:rFonts w:ascii="Times New Roman" w:hAnsi="Times New Roman" w:cs="Times New Roman"/>
          <w:b/>
          <w:bCs/>
          <w:sz w:val="24"/>
          <w:szCs w:val="24"/>
        </w:rPr>
        <w:t>a</w:t>
      </w:r>
      <w:r w:rsidR="00525226" w:rsidRPr="00561CD2">
        <w:rPr>
          <w:rFonts w:ascii="Times New Roman" w:hAnsi="Times New Roman" w:cs="Times New Roman"/>
          <w:b/>
          <w:bCs/>
          <w:sz w:val="24"/>
          <w:szCs w:val="24"/>
        </w:rPr>
        <w:t>dvocacy</w:t>
      </w:r>
      <w:r w:rsidRPr="00561CD2">
        <w:rPr>
          <w:rFonts w:ascii="Times New Roman" w:hAnsi="Times New Roman" w:cs="Times New Roman"/>
          <w:sz w:val="24"/>
          <w:szCs w:val="24"/>
        </w:rPr>
        <w:t xml:space="preserve">: Health education through the media </w:t>
      </w:r>
      <w:r w:rsidR="00D57B1E" w:rsidRPr="00561CD2">
        <w:rPr>
          <w:rFonts w:ascii="Times New Roman" w:hAnsi="Times New Roman" w:cs="Times New Roman"/>
          <w:sz w:val="24"/>
          <w:szCs w:val="24"/>
        </w:rPr>
        <w:t xml:space="preserve">and </w:t>
      </w:r>
      <w:r w:rsidRPr="00561CD2">
        <w:rPr>
          <w:rFonts w:ascii="Times New Roman" w:hAnsi="Times New Roman" w:cs="Times New Roman"/>
          <w:sz w:val="24"/>
          <w:szCs w:val="24"/>
        </w:rPr>
        <w:t xml:space="preserve">advocacy targeted towards </w:t>
      </w:r>
      <w:r w:rsidR="00E927CD" w:rsidRPr="00561CD2">
        <w:rPr>
          <w:rFonts w:ascii="Times New Roman" w:hAnsi="Times New Roman" w:cs="Times New Roman"/>
          <w:sz w:val="24"/>
          <w:szCs w:val="24"/>
        </w:rPr>
        <w:t>grassroots</w:t>
      </w:r>
      <w:r w:rsidR="00624076" w:rsidRPr="00561CD2">
        <w:rPr>
          <w:rFonts w:ascii="Times New Roman" w:hAnsi="Times New Roman" w:cs="Times New Roman"/>
          <w:sz w:val="24"/>
          <w:szCs w:val="24"/>
        </w:rPr>
        <w:t xml:space="preserve"> </w:t>
      </w:r>
      <w:r w:rsidRPr="00561CD2">
        <w:rPr>
          <w:rFonts w:ascii="Times New Roman" w:hAnsi="Times New Roman" w:cs="Times New Roman"/>
          <w:sz w:val="24"/>
          <w:szCs w:val="24"/>
        </w:rPr>
        <w:t>focus groups, a</w:t>
      </w:r>
      <w:r w:rsidR="00624076" w:rsidRPr="00561CD2">
        <w:rPr>
          <w:rFonts w:ascii="Times New Roman" w:hAnsi="Times New Roman" w:cs="Times New Roman"/>
          <w:sz w:val="24"/>
          <w:szCs w:val="24"/>
        </w:rPr>
        <w:t>s well as</w:t>
      </w:r>
      <w:r w:rsidRPr="00561CD2">
        <w:rPr>
          <w:rFonts w:ascii="Times New Roman" w:hAnsi="Times New Roman" w:cs="Times New Roman"/>
          <w:sz w:val="24"/>
          <w:szCs w:val="24"/>
        </w:rPr>
        <w:t xml:space="preserve"> </w:t>
      </w:r>
      <w:r w:rsidR="00382F5F">
        <w:rPr>
          <w:rFonts w:ascii="Times New Roman" w:hAnsi="Times New Roman" w:cs="Times New Roman"/>
          <w:sz w:val="24"/>
          <w:szCs w:val="24"/>
        </w:rPr>
        <w:t>educating</w:t>
      </w:r>
      <w:r w:rsidRPr="00561CD2">
        <w:rPr>
          <w:rFonts w:ascii="Times New Roman" w:hAnsi="Times New Roman" w:cs="Times New Roman"/>
          <w:sz w:val="24"/>
          <w:szCs w:val="24"/>
        </w:rPr>
        <w:t xml:space="preserve"> religious clerics regarding the need for COVAX</w:t>
      </w:r>
      <w:r w:rsidR="00E927CD" w:rsidRPr="00561CD2">
        <w:rPr>
          <w:rFonts w:ascii="Times New Roman" w:hAnsi="Times New Roman" w:cs="Times New Roman"/>
          <w:sz w:val="24"/>
          <w:szCs w:val="24"/>
        </w:rPr>
        <w:t>,</w:t>
      </w:r>
      <w:r w:rsidRPr="00561CD2">
        <w:rPr>
          <w:rFonts w:ascii="Times New Roman" w:hAnsi="Times New Roman" w:cs="Times New Roman"/>
          <w:sz w:val="24"/>
          <w:szCs w:val="24"/>
        </w:rPr>
        <w:t xml:space="preserve"> </w:t>
      </w:r>
      <w:r w:rsidR="00624076" w:rsidRPr="00561CD2">
        <w:rPr>
          <w:rFonts w:ascii="Times New Roman" w:hAnsi="Times New Roman" w:cs="Times New Roman"/>
          <w:sz w:val="24"/>
          <w:szCs w:val="24"/>
        </w:rPr>
        <w:t xml:space="preserve">are some of the ways to influence </w:t>
      </w:r>
      <w:r w:rsidRPr="00561CD2">
        <w:rPr>
          <w:rFonts w:ascii="Times New Roman" w:hAnsi="Times New Roman" w:cs="Times New Roman"/>
          <w:sz w:val="24"/>
          <w:szCs w:val="24"/>
        </w:rPr>
        <w:t xml:space="preserve">the public. It is </w:t>
      </w:r>
      <w:r w:rsidR="00382F5F">
        <w:rPr>
          <w:rFonts w:ascii="Times New Roman" w:hAnsi="Times New Roman" w:cs="Times New Roman"/>
          <w:sz w:val="24"/>
          <w:szCs w:val="24"/>
        </w:rPr>
        <w:t>imperative</w:t>
      </w:r>
      <w:r w:rsidRPr="00561CD2">
        <w:rPr>
          <w:rFonts w:ascii="Times New Roman" w:hAnsi="Times New Roman" w:cs="Times New Roman"/>
          <w:sz w:val="24"/>
          <w:szCs w:val="24"/>
        </w:rPr>
        <w:t xml:space="preserve"> to prioritize those who have a primary health condition and are at risk of the virus</w:t>
      </w:r>
      <w:r w:rsidR="00624076" w:rsidRPr="00561CD2">
        <w:rPr>
          <w:rFonts w:ascii="Times New Roman" w:hAnsi="Times New Roman" w:cs="Times New Roman"/>
          <w:sz w:val="24"/>
          <w:szCs w:val="24"/>
        </w:rPr>
        <w:t xml:space="preserve"> within the community</w:t>
      </w:r>
      <w:r w:rsidRPr="00561CD2">
        <w:rPr>
          <w:rFonts w:ascii="Times New Roman" w:hAnsi="Times New Roman" w:cs="Times New Roman"/>
          <w:sz w:val="24"/>
          <w:szCs w:val="24"/>
        </w:rPr>
        <w:t xml:space="preserve">. </w:t>
      </w:r>
      <w:r w:rsidR="00624076" w:rsidRPr="00561CD2">
        <w:rPr>
          <w:rFonts w:ascii="Times New Roman" w:hAnsi="Times New Roman" w:cs="Times New Roman"/>
          <w:sz w:val="24"/>
          <w:szCs w:val="24"/>
        </w:rPr>
        <w:t>T</w:t>
      </w:r>
      <w:r w:rsidRPr="00561CD2">
        <w:rPr>
          <w:rFonts w:ascii="Times New Roman" w:hAnsi="Times New Roman" w:cs="Times New Roman"/>
          <w:sz w:val="24"/>
          <w:szCs w:val="24"/>
        </w:rPr>
        <w:t xml:space="preserve">he </w:t>
      </w:r>
      <w:r w:rsidR="00CA284C" w:rsidRPr="00561CD2">
        <w:rPr>
          <w:rFonts w:ascii="Times New Roman" w:hAnsi="Times New Roman" w:cs="Times New Roman"/>
          <w:sz w:val="24"/>
          <w:szCs w:val="24"/>
        </w:rPr>
        <w:t>S</w:t>
      </w:r>
      <w:r w:rsidR="00624076" w:rsidRPr="00561CD2">
        <w:rPr>
          <w:rFonts w:ascii="Times New Roman" w:hAnsi="Times New Roman" w:cs="Times New Roman"/>
          <w:sz w:val="24"/>
          <w:szCs w:val="24"/>
        </w:rPr>
        <w:t xml:space="preserve">tate and </w:t>
      </w:r>
      <w:r w:rsidR="00CA284C" w:rsidRPr="00561CD2">
        <w:rPr>
          <w:rFonts w:ascii="Times New Roman" w:hAnsi="Times New Roman" w:cs="Times New Roman"/>
          <w:sz w:val="24"/>
          <w:szCs w:val="24"/>
        </w:rPr>
        <w:t>L</w:t>
      </w:r>
      <w:r w:rsidR="00624076" w:rsidRPr="00561CD2">
        <w:rPr>
          <w:rFonts w:ascii="Times New Roman" w:hAnsi="Times New Roman" w:cs="Times New Roman"/>
          <w:sz w:val="24"/>
          <w:szCs w:val="24"/>
        </w:rPr>
        <w:t xml:space="preserve">ocal </w:t>
      </w:r>
      <w:r w:rsidRPr="00561CD2">
        <w:rPr>
          <w:rFonts w:ascii="Times New Roman" w:hAnsi="Times New Roman" w:cs="Times New Roman"/>
          <w:sz w:val="24"/>
          <w:szCs w:val="24"/>
        </w:rPr>
        <w:t>gover</w:t>
      </w:r>
      <w:r w:rsidR="00382F5F">
        <w:rPr>
          <w:rFonts w:ascii="Times New Roman" w:hAnsi="Times New Roman" w:cs="Times New Roman"/>
          <w:sz w:val="24"/>
          <w:szCs w:val="24"/>
        </w:rPr>
        <w:t>n</w:t>
      </w:r>
      <w:r w:rsidRPr="00561CD2">
        <w:rPr>
          <w:rFonts w:ascii="Times New Roman" w:hAnsi="Times New Roman" w:cs="Times New Roman"/>
          <w:sz w:val="24"/>
          <w:szCs w:val="24"/>
        </w:rPr>
        <w:t>ment</w:t>
      </w:r>
      <w:r w:rsidR="00382F5F">
        <w:rPr>
          <w:rFonts w:ascii="Times New Roman" w:hAnsi="Times New Roman" w:cs="Times New Roman"/>
          <w:sz w:val="24"/>
          <w:szCs w:val="24"/>
        </w:rPr>
        <w:t>s</w:t>
      </w:r>
      <w:r w:rsidRPr="00561CD2">
        <w:rPr>
          <w:rFonts w:ascii="Times New Roman" w:hAnsi="Times New Roman" w:cs="Times New Roman"/>
          <w:sz w:val="24"/>
          <w:szCs w:val="24"/>
        </w:rPr>
        <w:t xml:space="preserve"> must develop a comprehensive strategy to boost timely vaccine uptake through vaccine promotion</w:t>
      </w:r>
      <w:r w:rsidR="00624076" w:rsidRPr="00561CD2">
        <w:rPr>
          <w:rFonts w:ascii="Times New Roman" w:hAnsi="Times New Roman" w:cs="Times New Roman"/>
          <w:sz w:val="24"/>
          <w:szCs w:val="24"/>
        </w:rPr>
        <w:t xml:space="preserve"> in the </w:t>
      </w:r>
      <w:r w:rsidR="00CA284C" w:rsidRPr="00561CD2">
        <w:rPr>
          <w:rFonts w:ascii="Times New Roman" w:hAnsi="Times New Roman" w:cs="Times New Roman"/>
          <w:sz w:val="24"/>
          <w:szCs w:val="24"/>
        </w:rPr>
        <w:t xml:space="preserve">various </w:t>
      </w:r>
      <w:r w:rsidR="00624076" w:rsidRPr="00561CD2">
        <w:rPr>
          <w:rFonts w:ascii="Times New Roman" w:hAnsi="Times New Roman" w:cs="Times New Roman"/>
          <w:sz w:val="24"/>
          <w:szCs w:val="24"/>
        </w:rPr>
        <w:t>local dialect</w:t>
      </w:r>
      <w:r w:rsidR="00CA284C" w:rsidRPr="00561CD2">
        <w:rPr>
          <w:rFonts w:ascii="Times New Roman" w:hAnsi="Times New Roman" w:cs="Times New Roman"/>
          <w:sz w:val="24"/>
          <w:szCs w:val="24"/>
        </w:rPr>
        <w:t>s</w:t>
      </w:r>
      <w:r w:rsidR="00382F5F">
        <w:rPr>
          <w:rFonts w:ascii="Times New Roman" w:hAnsi="Times New Roman" w:cs="Times New Roman"/>
          <w:sz w:val="24"/>
          <w:szCs w:val="24"/>
        </w:rPr>
        <w:t xml:space="preserve">. In addition, they </w:t>
      </w:r>
      <w:r w:rsidR="00822DC9" w:rsidRPr="00561CD2">
        <w:rPr>
          <w:rFonts w:ascii="Times New Roman" w:hAnsi="Times New Roman" w:cs="Times New Roman"/>
          <w:sz w:val="24"/>
          <w:szCs w:val="24"/>
        </w:rPr>
        <w:t>should optimize the</w:t>
      </w:r>
      <w:r w:rsidRPr="00561CD2">
        <w:rPr>
          <w:rFonts w:ascii="Times New Roman" w:hAnsi="Times New Roman" w:cs="Times New Roman"/>
          <w:sz w:val="24"/>
          <w:szCs w:val="24"/>
        </w:rPr>
        <w:t xml:space="preserve"> vaccination of vulnerable populations</w:t>
      </w:r>
      <w:r w:rsidR="004C63B8" w:rsidRPr="00561CD2">
        <w:rPr>
          <w:rFonts w:ascii="Times New Roman" w:hAnsi="Times New Roman" w:cs="Times New Roman"/>
          <w:sz w:val="24"/>
          <w:szCs w:val="24"/>
        </w:rPr>
        <w:t>.</w:t>
      </w:r>
      <w:r w:rsidR="004C63B8" w:rsidRPr="00561CD2">
        <w:t xml:space="preserve"> </w:t>
      </w:r>
      <w:r w:rsidR="004C63B8" w:rsidRPr="00561CD2">
        <w:rPr>
          <w:rFonts w:ascii="Times New Roman" w:hAnsi="Times New Roman" w:cs="Times New Roman"/>
          <w:sz w:val="24"/>
          <w:szCs w:val="24"/>
        </w:rPr>
        <w:t xml:space="preserve">The future direction should be advocacy for vaccine data bank units in Nigeria and </w:t>
      </w:r>
      <w:r w:rsidR="00382F5F">
        <w:rPr>
          <w:rFonts w:ascii="Times New Roman" w:hAnsi="Times New Roman" w:cs="Times New Roman"/>
          <w:sz w:val="24"/>
          <w:szCs w:val="24"/>
        </w:rPr>
        <w:t xml:space="preserve">throughout </w:t>
      </w:r>
      <w:r w:rsidR="004C63B8" w:rsidRPr="00561CD2">
        <w:rPr>
          <w:rFonts w:ascii="Times New Roman" w:hAnsi="Times New Roman" w:cs="Times New Roman"/>
          <w:sz w:val="24"/>
          <w:szCs w:val="24"/>
        </w:rPr>
        <w:t xml:space="preserve">Africa. </w:t>
      </w:r>
      <w:r w:rsidR="00DF6AF9" w:rsidRPr="00561CD2">
        <w:rPr>
          <w:rFonts w:ascii="Times New Roman" w:hAnsi="Times New Roman" w:cs="Times New Roman"/>
          <w:sz w:val="24"/>
          <w:szCs w:val="24"/>
        </w:rPr>
        <w:t>A</w:t>
      </w:r>
      <w:r w:rsidR="004C63B8" w:rsidRPr="00561CD2">
        <w:rPr>
          <w:rFonts w:ascii="Times New Roman" w:hAnsi="Times New Roman" w:cs="Times New Roman"/>
          <w:sz w:val="24"/>
          <w:szCs w:val="24"/>
        </w:rPr>
        <w:t xml:space="preserve">dvocacy </w:t>
      </w:r>
      <w:r w:rsidR="00DF6AF9" w:rsidRPr="00561CD2">
        <w:rPr>
          <w:rFonts w:ascii="Times New Roman" w:hAnsi="Times New Roman" w:cs="Times New Roman"/>
          <w:sz w:val="24"/>
          <w:szCs w:val="24"/>
        </w:rPr>
        <w:t>should be targeted to</w:t>
      </w:r>
      <w:r w:rsidR="004C63B8" w:rsidRPr="00561CD2">
        <w:rPr>
          <w:rFonts w:ascii="Times New Roman" w:hAnsi="Times New Roman" w:cs="Times New Roman"/>
          <w:sz w:val="24"/>
          <w:szCs w:val="24"/>
        </w:rPr>
        <w:t xml:space="preserve"> provide insight for policymakers </w:t>
      </w:r>
      <w:r w:rsidR="00DF6AF9" w:rsidRPr="00561CD2">
        <w:rPr>
          <w:rFonts w:ascii="Times New Roman" w:hAnsi="Times New Roman" w:cs="Times New Roman"/>
          <w:sz w:val="24"/>
          <w:szCs w:val="24"/>
        </w:rPr>
        <w:t>thereby</w:t>
      </w:r>
      <w:r w:rsidR="004C63B8" w:rsidRPr="00561CD2">
        <w:rPr>
          <w:rFonts w:ascii="Times New Roman" w:hAnsi="Times New Roman" w:cs="Times New Roman"/>
          <w:sz w:val="24"/>
          <w:szCs w:val="24"/>
        </w:rPr>
        <w:t xml:space="preserve"> curtail</w:t>
      </w:r>
      <w:r w:rsidR="00DF6AF9" w:rsidRPr="00561CD2">
        <w:rPr>
          <w:rFonts w:ascii="Times New Roman" w:hAnsi="Times New Roman" w:cs="Times New Roman"/>
          <w:sz w:val="24"/>
          <w:szCs w:val="24"/>
        </w:rPr>
        <w:t>ing</w:t>
      </w:r>
      <w:r w:rsidR="004C63B8" w:rsidRPr="00561CD2">
        <w:rPr>
          <w:rFonts w:ascii="Times New Roman" w:hAnsi="Times New Roman" w:cs="Times New Roman"/>
          <w:sz w:val="24"/>
          <w:szCs w:val="24"/>
        </w:rPr>
        <w:t xml:space="preserve"> future occurrence</w:t>
      </w:r>
      <w:r w:rsidR="00382F5F">
        <w:rPr>
          <w:rFonts w:ascii="Times New Roman" w:hAnsi="Times New Roman" w:cs="Times New Roman"/>
          <w:sz w:val="24"/>
          <w:szCs w:val="24"/>
        </w:rPr>
        <w:t>s of</w:t>
      </w:r>
      <w:r w:rsidR="004C63B8" w:rsidRPr="00561CD2">
        <w:rPr>
          <w:rFonts w:ascii="Times New Roman" w:hAnsi="Times New Roman" w:cs="Times New Roman"/>
          <w:sz w:val="24"/>
          <w:szCs w:val="24"/>
        </w:rPr>
        <w:t xml:space="preserve"> wastage.</w:t>
      </w:r>
    </w:p>
    <w:p w14:paraId="4191606C" w14:textId="20118D0F" w:rsidR="002A4271" w:rsidRPr="00561CD2" w:rsidRDefault="00525226" w:rsidP="00AC1184">
      <w:pPr>
        <w:spacing w:line="360" w:lineRule="auto"/>
        <w:jc w:val="both"/>
        <w:rPr>
          <w:rFonts w:ascii="Times New Roman" w:hAnsi="Times New Roman" w:cs="Times New Roman"/>
          <w:sz w:val="24"/>
          <w:szCs w:val="24"/>
        </w:rPr>
      </w:pPr>
      <w:r w:rsidRPr="00561CD2">
        <w:rPr>
          <w:rFonts w:ascii="Times New Roman" w:hAnsi="Times New Roman" w:cs="Times New Roman"/>
          <w:b/>
          <w:bCs/>
          <w:sz w:val="24"/>
          <w:szCs w:val="24"/>
        </w:rPr>
        <w:t xml:space="preserve">Community-based healthcare </w:t>
      </w:r>
      <w:r w:rsidR="00382F5F">
        <w:rPr>
          <w:rFonts w:ascii="Times New Roman" w:hAnsi="Times New Roman" w:cs="Times New Roman"/>
          <w:b/>
          <w:bCs/>
          <w:sz w:val="24"/>
          <w:szCs w:val="24"/>
        </w:rPr>
        <w:t>w</w:t>
      </w:r>
      <w:r w:rsidRPr="00561CD2">
        <w:rPr>
          <w:rFonts w:ascii="Times New Roman" w:hAnsi="Times New Roman" w:cs="Times New Roman"/>
          <w:b/>
          <w:bCs/>
          <w:sz w:val="24"/>
          <w:szCs w:val="24"/>
        </w:rPr>
        <w:t>orkers</w:t>
      </w:r>
      <w:r w:rsidR="00202ED7" w:rsidRPr="00561CD2">
        <w:rPr>
          <w:rFonts w:ascii="Times New Roman" w:hAnsi="Times New Roman" w:cs="Times New Roman"/>
          <w:sz w:val="24"/>
          <w:szCs w:val="24"/>
        </w:rPr>
        <w:t>: The rate of COVID-19 vaccine wastage could be reduced by hiring healthcare workers</w:t>
      </w:r>
      <w:r w:rsidR="00D57B1E" w:rsidRPr="00561CD2">
        <w:rPr>
          <w:rFonts w:ascii="Times New Roman" w:hAnsi="Times New Roman" w:cs="Times New Roman"/>
          <w:sz w:val="24"/>
          <w:szCs w:val="24"/>
        </w:rPr>
        <w:t xml:space="preserve">, </w:t>
      </w:r>
      <w:r w:rsidR="004D3640" w:rsidRPr="00561CD2">
        <w:rPr>
          <w:rFonts w:ascii="Times New Roman" w:hAnsi="Times New Roman" w:cs="Times New Roman"/>
          <w:sz w:val="24"/>
          <w:szCs w:val="24"/>
        </w:rPr>
        <w:t>especially</w:t>
      </w:r>
      <w:r w:rsidR="00202ED7" w:rsidRPr="00561CD2">
        <w:rPr>
          <w:rFonts w:ascii="Times New Roman" w:hAnsi="Times New Roman" w:cs="Times New Roman"/>
          <w:sz w:val="24"/>
          <w:szCs w:val="24"/>
        </w:rPr>
        <w:t xml:space="preserve"> community health officers, nurses, and other qualified professionals from conflict-affected areas. They should be trained to handle and administer </w:t>
      </w:r>
      <w:r w:rsidR="004D3640" w:rsidRPr="00561CD2">
        <w:rPr>
          <w:rFonts w:ascii="Times New Roman" w:hAnsi="Times New Roman" w:cs="Times New Roman"/>
          <w:sz w:val="24"/>
          <w:szCs w:val="24"/>
        </w:rPr>
        <w:t>vaccines because</w:t>
      </w:r>
      <w:r w:rsidR="00202ED7" w:rsidRPr="00561CD2">
        <w:rPr>
          <w:rFonts w:ascii="Times New Roman" w:hAnsi="Times New Roman" w:cs="Times New Roman"/>
          <w:sz w:val="24"/>
          <w:szCs w:val="24"/>
        </w:rPr>
        <w:t xml:space="preserve"> they </w:t>
      </w:r>
      <w:r w:rsidR="004D3640" w:rsidRPr="00561CD2">
        <w:rPr>
          <w:rFonts w:ascii="Times New Roman" w:hAnsi="Times New Roman" w:cs="Times New Roman"/>
          <w:sz w:val="24"/>
          <w:szCs w:val="24"/>
        </w:rPr>
        <w:t xml:space="preserve">are better </w:t>
      </w:r>
      <w:r w:rsidR="00F93E5B" w:rsidRPr="00561CD2">
        <w:rPr>
          <w:rFonts w:ascii="Times New Roman" w:hAnsi="Times New Roman" w:cs="Times New Roman"/>
          <w:sz w:val="24"/>
          <w:szCs w:val="24"/>
        </w:rPr>
        <w:t xml:space="preserve">placed to </w:t>
      </w:r>
      <w:r w:rsidR="00202ED7" w:rsidRPr="00561CD2">
        <w:rPr>
          <w:rFonts w:ascii="Times New Roman" w:hAnsi="Times New Roman" w:cs="Times New Roman"/>
          <w:sz w:val="24"/>
          <w:szCs w:val="24"/>
        </w:rPr>
        <w:t>have</w:t>
      </w:r>
      <w:r w:rsidR="00F93E5B" w:rsidRPr="00561CD2">
        <w:rPr>
          <w:rFonts w:ascii="Times New Roman" w:hAnsi="Times New Roman" w:cs="Times New Roman"/>
          <w:sz w:val="24"/>
          <w:szCs w:val="24"/>
        </w:rPr>
        <w:t xml:space="preserve"> </w:t>
      </w:r>
      <w:r w:rsidR="00202ED7" w:rsidRPr="00561CD2">
        <w:rPr>
          <w:rFonts w:ascii="Times New Roman" w:hAnsi="Times New Roman" w:cs="Times New Roman"/>
          <w:sz w:val="24"/>
          <w:szCs w:val="24"/>
        </w:rPr>
        <w:t xml:space="preserve">access to the </w:t>
      </w:r>
      <w:r w:rsidR="00D57B1E" w:rsidRPr="00561CD2">
        <w:rPr>
          <w:rFonts w:ascii="Times New Roman" w:hAnsi="Times New Roman" w:cs="Times New Roman"/>
          <w:sz w:val="24"/>
          <w:szCs w:val="24"/>
        </w:rPr>
        <w:t>people in</w:t>
      </w:r>
      <w:r w:rsidR="00202ED7" w:rsidRPr="00561CD2">
        <w:rPr>
          <w:rFonts w:ascii="Times New Roman" w:hAnsi="Times New Roman" w:cs="Times New Roman"/>
          <w:sz w:val="24"/>
          <w:szCs w:val="24"/>
        </w:rPr>
        <w:t xml:space="preserve"> their community</w:t>
      </w:r>
      <w:r w:rsidR="00F93E5B" w:rsidRPr="00561CD2">
        <w:rPr>
          <w:rFonts w:ascii="Times New Roman" w:hAnsi="Times New Roman" w:cs="Times New Roman"/>
          <w:sz w:val="24"/>
          <w:szCs w:val="24"/>
        </w:rPr>
        <w:t>.</w:t>
      </w:r>
      <w:r w:rsidR="00202ED7" w:rsidRPr="00561CD2">
        <w:rPr>
          <w:rFonts w:ascii="Times New Roman" w:hAnsi="Times New Roman" w:cs="Times New Roman"/>
          <w:sz w:val="24"/>
          <w:szCs w:val="24"/>
        </w:rPr>
        <w:t xml:space="preserve"> </w:t>
      </w:r>
      <w:r w:rsidR="00F93E5B" w:rsidRPr="00561CD2">
        <w:rPr>
          <w:rFonts w:ascii="Times New Roman" w:hAnsi="Times New Roman" w:cs="Times New Roman"/>
          <w:sz w:val="24"/>
          <w:szCs w:val="24"/>
        </w:rPr>
        <w:t>These h</w:t>
      </w:r>
      <w:r w:rsidR="002A34D8" w:rsidRPr="00561CD2">
        <w:rPr>
          <w:rFonts w:ascii="Times New Roman" w:hAnsi="Times New Roman" w:cs="Times New Roman"/>
          <w:sz w:val="24"/>
          <w:szCs w:val="24"/>
        </w:rPr>
        <w:t>ealthcare workers</w:t>
      </w:r>
      <w:r w:rsidR="00202ED7" w:rsidRPr="00561CD2">
        <w:rPr>
          <w:rFonts w:ascii="Times New Roman" w:hAnsi="Times New Roman" w:cs="Times New Roman"/>
          <w:sz w:val="24"/>
          <w:szCs w:val="24"/>
        </w:rPr>
        <w:t xml:space="preserve"> can reach difficult</w:t>
      </w:r>
      <w:r w:rsidR="00D57B1E" w:rsidRPr="00561CD2">
        <w:rPr>
          <w:rFonts w:ascii="Times New Roman" w:hAnsi="Times New Roman" w:cs="Times New Roman"/>
          <w:sz w:val="24"/>
          <w:szCs w:val="24"/>
        </w:rPr>
        <w:t xml:space="preserve"> terrains</w:t>
      </w:r>
      <w:r w:rsidR="00202ED7" w:rsidRPr="00561CD2">
        <w:rPr>
          <w:rFonts w:ascii="Times New Roman" w:hAnsi="Times New Roman" w:cs="Times New Roman"/>
          <w:sz w:val="24"/>
          <w:szCs w:val="24"/>
        </w:rPr>
        <w:t xml:space="preserve"> with minimal </w:t>
      </w:r>
      <w:r w:rsidR="00143E83" w:rsidRPr="00561CD2">
        <w:rPr>
          <w:rFonts w:ascii="Times New Roman" w:hAnsi="Times New Roman" w:cs="Times New Roman"/>
          <w:sz w:val="24"/>
          <w:szCs w:val="24"/>
        </w:rPr>
        <w:t xml:space="preserve">difficulty to </w:t>
      </w:r>
      <w:r w:rsidR="00D57B1E" w:rsidRPr="00561CD2">
        <w:rPr>
          <w:rFonts w:ascii="Times New Roman" w:hAnsi="Times New Roman" w:cs="Times New Roman"/>
          <w:sz w:val="24"/>
          <w:szCs w:val="24"/>
        </w:rPr>
        <w:t>vaccinate</w:t>
      </w:r>
      <w:r w:rsidR="00143E83" w:rsidRPr="00561CD2">
        <w:rPr>
          <w:rFonts w:ascii="Times New Roman" w:hAnsi="Times New Roman" w:cs="Times New Roman"/>
          <w:sz w:val="24"/>
          <w:szCs w:val="24"/>
        </w:rPr>
        <w:t xml:space="preserve"> those who have a primary health condition and are at risk of the virus.</w:t>
      </w:r>
      <w:r w:rsidR="008D587D" w:rsidRPr="00561CD2">
        <w:rPr>
          <w:rFonts w:ascii="Times New Roman" w:hAnsi="Times New Roman" w:cs="Times New Roman"/>
          <w:sz w:val="24"/>
          <w:szCs w:val="24"/>
        </w:rPr>
        <w:t xml:space="preserve"> </w:t>
      </w:r>
    </w:p>
    <w:p w14:paraId="28E72246" w14:textId="5CD92C1F" w:rsidR="00525226" w:rsidRPr="00561CD2" w:rsidRDefault="002A4271" w:rsidP="00AC1184">
      <w:pPr>
        <w:spacing w:line="360" w:lineRule="auto"/>
        <w:jc w:val="both"/>
        <w:rPr>
          <w:rFonts w:ascii="Times New Roman" w:hAnsi="Times New Roman" w:cs="Times New Roman"/>
          <w:sz w:val="24"/>
          <w:szCs w:val="24"/>
        </w:rPr>
      </w:pPr>
      <w:r w:rsidRPr="00561CD2">
        <w:rPr>
          <w:rFonts w:ascii="Times New Roman" w:hAnsi="Times New Roman" w:cs="Times New Roman"/>
          <w:b/>
          <w:bCs/>
          <w:sz w:val="24"/>
          <w:szCs w:val="24"/>
        </w:rPr>
        <w:t>Vaccine Outreach</w:t>
      </w:r>
      <w:r w:rsidRPr="00561CD2">
        <w:rPr>
          <w:rFonts w:ascii="Times New Roman" w:hAnsi="Times New Roman" w:cs="Times New Roman"/>
          <w:sz w:val="24"/>
          <w:szCs w:val="24"/>
        </w:rPr>
        <w:t xml:space="preserve">: </w:t>
      </w:r>
      <w:r w:rsidR="008D587D" w:rsidRPr="00561CD2">
        <w:rPr>
          <w:rFonts w:ascii="Times New Roman" w:hAnsi="Times New Roman" w:cs="Times New Roman"/>
          <w:sz w:val="24"/>
          <w:szCs w:val="24"/>
        </w:rPr>
        <w:t>The CDC advises that providers should not miss any opportunities to vaccinate every eligible person who presents at a vaccination site</w:t>
      </w:r>
      <w:r w:rsidR="00C63E65">
        <w:rPr>
          <w:rFonts w:ascii="Times New Roman" w:hAnsi="Times New Roman" w:cs="Times New Roman"/>
          <w:sz w:val="24"/>
          <w:szCs w:val="24"/>
          <w:vertAlign w:val="superscript"/>
        </w:rPr>
        <w:t>17</w:t>
      </w:r>
      <w:r w:rsidR="002A34D8" w:rsidRPr="00561CD2">
        <w:rPr>
          <w:rFonts w:ascii="Times New Roman" w:hAnsi="Times New Roman" w:cs="Times New Roman"/>
          <w:sz w:val="24"/>
          <w:szCs w:val="24"/>
        </w:rPr>
        <w:t xml:space="preserve">. This </w:t>
      </w:r>
      <w:r w:rsidR="008D587D" w:rsidRPr="00561CD2">
        <w:rPr>
          <w:rFonts w:ascii="Times New Roman" w:hAnsi="Times New Roman" w:cs="Times New Roman"/>
          <w:sz w:val="24"/>
          <w:szCs w:val="24"/>
        </w:rPr>
        <w:t xml:space="preserve">means </w:t>
      </w:r>
      <w:r w:rsidR="0072319B" w:rsidRPr="00561CD2">
        <w:rPr>
          <w:rFonts w:ascii="Times New Roman" w:hAnsi="Times New Roman" w:cs="Times New Roman"/>
          <w:sz w:val="24"/>
          <w:szCs w:val="24"/>
        </w:rPr>
        <w:t xml:space="preserve">they can </w:t>
      </w:r>
      <w:r w:rsidR="008D587D" w:rsidRPr="00561CD2">
        <w:rPr>
          <w:rFonts w:ascii="Times New Roman" w:hAnsi="Times New Roman" w:cs="Times New Roman"/>
          <w:sz w:val="24"/>
          <w:szCs w:val="24"/>
        </w:rPr>
        <w:t>punctur</w:t>
      </w:r>
      <w:r w:rsidR="0072319B" w:rsidRPr="00561CD2">
        <w:rPr>
          <w:rFonts w:ascii="Times New Roman" w:hAnsi="Times New Roman" w:cs="Times New Roman"/>
          <w:sz w:val="24"/>
          <w:szCs w:val="24"/>
        </w:rPr>
        <w:t>e</w:t>
      </w:r>
      <w:r w:rsidR="008D587D" w:rsidRPr="00561CD2">
        <w:rPr>
          <w:rFonts w:ascii="Times New Roman" w:hAnsi="Times New Roman" w:cs="Times New Roman"/>
          <w:sz w:val="24"/>
          <w:szCs w:val="24"/>
        </w:rPr>
        <w:t xml:space="preserve"> a multidose vial to administer </w:t>
      </w:r>
      <w:r w:rsidR="00E927CD" w:rsidRPr="00561CD2">
        <w:rPr>
          <w:rFonts w:ascii="Times New Roman" w:hAnsi="Times New Roman" w:cs="Times New Roman"/>
          <w:sz w:val="24"/>
          <w:szCs w:val="24"/>
        </w:rPr>
        <w:t xml:space="preserve">the </w:t>
      </w:r>
      <w:r w:rsidR="008D587D" w:rsidRPr="00561CD2">
        <w:rPr>
          <w:rFonts w:ascii="Times New Roman" w:hAnsi="Times New Roman" w:cs="Times New Roman"/>
          <w:sz w:val="24"/>
          <w:szCs w:val="24"/>
        </w:rPr>
        <w:t>vaccine without having enough people available to receive each dose.</w:t>
      </w:r>
      <w:r w:rsidRPr="00561CD2">
        <w:rPr>
          <w:rFonts w:ascii="Times New Roman" w:hAnsi="Times New Roman" w:cs="Times New Roman"/>
          <w:sz w:val="24"/>
          <w:szCs w:val="24"/>
        </w:rPr>
        <w:t xml:space="preserve"> In addition, </w:t>
      </w:r>
      <w:r w:rsidR="00ED3B3C" w:rsidRPr="00561CD2">
        <w:rPr>
          <w:rFonts w:ascii="Times New Roman" w:hAnsi="Times New Roman" w:cs="Times New Roman"/>
          <w:sz w:val="24"/>
          <w:szCs w:val="24"/>
        </w:rPr>
        <w:t xml:space="preserve">health workers should </w:t>
      </w:r>
      <w:r w:rsidRPr="00561CD2">
        <w:rPr>
          <w:rFonts w:ascii="Times New Roman" w:hAnsi="Times New Roman" w:cs="Times New Roman"/>
          <w:sz w:val="24"/>
          <w:szCs w:val="24"/>
        </w:rPr>
        <w:t>vaccinate family members or friends who accompany patients to medical visits even if they are not established patients at the vaccinat</w:t>
      </w:r>
      <w:r w:rsidR="00382F5F">
        <w:rPr>
          <w:rFonts w:ascii="Times New Roman" w:hAnsi="Times New Roman" w:cs="Times New Roman"/>
          <w:sz w:val="24"/>
          <w:szCs w:val="24"/>
        </w:rPr>
        <w:t>ion</w:t>
      </w:r>
      <w:r w:rsidRPr="00561CD2">
        <w:rPr>
          <w:rFonts w:ascii="Times New Roman" w:hAnsi="Times New Roman" w:cs="Times New Roman"/>
          <w:sz w:val="24"/>
          <w:szCs w:val="24"/>
        </w:rPr>
        <w:t xml:space="preserve"> practice. </w:t>
      </w:r>
      <w:r w:rsidR="00B65753" w:rsidRPr="00561CD2">
        <w:rPr>
          <w:rFonts w:ascii="Times New Roman" w:hAnsi="Times New Roman" w:cs="Times New Roman"/>
          <w:sz w:val="24"/>
          <w:szCs w:val="24"/>
        </w:rPr>
        <w:t>They should also</w:t>
      </w:r>
      <w:r w:rsidRPr="00561CD2">
        <w:rPr>
          <w:rFonts w:ascii="Times New Roman" w:hAnsi="Times New Roman" w:cs="Times New Roman"/>
          <w:sz w:val="24"/>
          <w:szCs w:val="24"/>
        </w:rPr>
        <w:t xml:space="preserve"> reach out to employers or other community partners that have a large membership or network to arrange vaccination events for primary or booster doses.</w:t>
      </w:r>
    </w:p>
    <w:p w14:paraId="13B4F424" w14:textId="02A49C6F" w:rsidR="00007656" w:rsidRPr="00561CD2" w:rsidRDefault="00F162BE" w:rsidP="00AC1184">
      <w:pPr>
        <w:spacing w:line="360" w:lineRule="auto"/>
        <w:jc w:val="both"/>
        <w:rPr>
          <w:rFonts w:ascii="Times New Roman" w:hAnsi="Times New Roman" w:cs="Times New Roman"/>
          <w:sz w:val="24"/>
          <w:szCs w:val="24"/>
        </w:rPr>
      </w:pPr>
      <w:r w:rsidRPr="00561CD2">
        <w:rPr>
          <w:rFonts w:ascii="Times New Roman" w:hAnsi="Times New Roman" w:cs="Times New Roman"/>
          <w:b/>
          <w:bCs/>
          <w:sz w:val="24"/>
          <w:szCs w:val="24"/>
        </w:rPr>
        <w:t>Distribution Technology</w:t>
      </w:r>
      <w:r w:rsidR="008D587D" w:rsidRPr="00561CD2">
        <w:rPr>
          <w:rFonts w:ascii="Times New Roman" w:hAnsi="Times New Roman" w:cs="Times New Roman"/>
          <w:sz w:val="24"/>
          <w:szCs w:val="24"/>
        </w:rPr>
        <w:t>:</w:t>
      </w:r>
      <w:r w:rsidR="00F41374" w:rsidRPr="00561CD2">
        <w:rPr>
          <w:rFonts w:ascii="Times New Roman" w:hAnsi="Times New Roman" w:cs="Times New Roman"/>
          <w:sz w:val="24"/>
          <w:szCs w:val="24"/>
        </w:rPr>
        <w:t xml:space="preserve"> </w:t>
      </w:r>
      <w:r w:rsidR="00202ED7" w:rsidRPr="00561CD2">
        <w:rPr>
          <w:rFonts w:ascii="Times New Roman" w:hAnsi="Times New Roman" w:cs="Times New Roman"/>
          <w:sz w:val="24"/>
          <w:szCs w:val="24"/>
        </w:rPr>
        <w:t xml:space="preserve">The utilization of </w:t>
      </w:r>
      <w:r w:rsidR="004C63B8" w:rsidRPr="00561CD2">
        <w:rPr>
          <w:rFonts w:ascii="Times New Roman" w:hAnsi="Times New Roman" w:cs="Times New Roman"/>
          <w:sz w:val="24"/>
          <w:szCs w:val="24"/>
        </w:rPr>
        <w:t xml:space="preserve">affordable and practical technology, </w:t>
      </w:r>
      <w:r w:rsidR="00202ED7" w:rsidRPr="00561CD2">
        <w:rPr>
          <w:rFonts w:ascii="Times New Roman" w:hAnsi="Times New Roman" w:cs="Times New Roman"/>
          <w:sz w:val="24"/>
          <w:szCs w:val="24"/>
        </w:rPr>
        <w:t xml:space="preserve">for example, </w:t>
      </w:r>
      <w:r w:rsidR="00E927CD" w:rsidRPr="00561CD2">
        <w:rPr>
          <w:rFonts w:ascii="Times New Roman" w:hAnsi="Times New Roman" w:cs="Times New Roman"/>
          <w:sz w:val="24"/>
          <w:szCs w:val="24"/>
        </w:rPr>
        <w:t xml:space="preserve">the </w:t>
      </w:r>
      <w:r w:rsidR="00F749D1" w:rsidRPr="00561CD2">
        <w:rPr>
          <w:rFonts w:ascii="Times New Roman" w:hAnsi="Times New Roman" w:cs="Times New Roman"/>
          <w:sz w:val="24"/>
          <w:szCs w:val="24"/>
        </w:rPr>
        <w:t xml:space="preserve">use of </w:t>
      </w:r>
      <w:r w:rsidR="00202ED7" w:rsidRPr="00561CD2">
        <w:rPr>
          <w:rFonts w:ascii="Times New Roman" w:hAnsi="Times New Roman" w:cs="Times New Roman"/>
          <w:sz w:val="24"/>
          <w:szCs w:val="24"/>
        </w:rPr>
        <w:t>drones</w:t>
      </w:r>
      <w:r w:rsidR="00F749D1" w:rsidRPr="00561CD2">
        <w:rPr>
          <w:rFonts w:ascii="Times New Roman" w:hAnsi="Times New Roman" w:cs="Times New Roman"/>
          <w:sz w:val="24"/>
          <w:szCs w:val="24"/>
        </w:rPr>
        <w:t xml:space="preserve"> in Ghana</w:t>
      </w:r>
      <w:r w:rsidR="00B65753" w:rsidRPr="00561CD2">
        <w:rPr>
          <w:rFonts w:ascii="Times New Roman" w:hAnsi="Times New Roman" w:cs="Times New Roman"/>
          <w:sz w:val="24"/>
          <w:szCs w:val="24"/>
        </w:rPr>
        <w:t>.</w:t>
      </w:r>
      <w:r w:rsidR="00202ED7" w:rsidRPr="00561CD2">
        <w:rPr>
          <w:rFonts w:ascii="Times New Roman" w:hAnsi="Times New Roman" w:cs="Times New Roman"/>
          <w:sz w:val="24"/>
          <w:szCs w:val="24"/>
        </w:rPr>
        <w:t xml:space="preserve"> </w:t>
      </w:r>
      <w:r w:rsidR="00184337" w:rsidRPr="00561CD2">
        <w:rPr>
          <w:rFonts w:ascii="Times New Roman" w:hAnsi="Times New Roman" w:cs="Times New Roman"/>
          <w:sz w:val="24"/>
          <w:szCs w:val="24"/>
        </w:rPr>
        <w:t xml:space="preserve">These </w:t>
      </w:r>
      <w:r w:rsidR="00D57B1E" w:rsidRPr="00561CD2">
        <w:rPr>
          <w:rFonts w:ascii="Times New Roman" w:hAnsi="Times New Roman" w:cs="Times New Roman"/>
          <w:sz w:val="24"/>
          <w:szCs w:val="24"/>
        </w:rPr>
        <w:t xml:space="preserve">can be used </w:t>
      </w:r>
      <w:r w:rsidR="00202ED7" w:rsidRPr="00561CD2">
        <w:rPr>
          <w:rFonts w:ascii="Times New Roman" w:hAnsi="Times New Roman" w:cs="Times New Roman"/>
          <w:sz w:val="24"/>
          <w:szCs w:val="24"/>
        </w:rPr>
        <w:t xml:space="preserve">to distribute vaccines to highly volatile places within </w:t>
      </w:r>
      <w:r w:rsidR="00B26E2D" w:rsidRPr="00561CD2">
        <w:rPr>
          <w:rFonts w:ascii="Times New Roman" w:hAnsi="Times New Roman" w:cs="Times New Roman"/>
          <w:sz w:val="24"/>
          <w:szCs w:val="24"/>
        </w:rPr>
        <w:t>a</w:t>
      </w:r>
      <w:r w:rsidR="00202ED7" w:rsidRPr="00561CD2">
        <w:rPr>
          <w:rFonts w:ascii="Times New Roman" w:hAnsi="Times New Roman" w:cs="Times New Roman"/>
          <w:sz w:val="24"/>
          <w:szCs w:val="24"/>
        </w:rPr>
        <w:t xml:space="preserve"> country</w:t>
      </w:r>
      <w:r w:rsidR="004C63B8" w:rsidRPr="00561CD2">
        <w:rPr>
          <w:rFonts w:ascii="Times New Roman" w:hAnsi="Times New Roman" w:cs="Times New Roman"/>
          <w:sz w:val="24"/>
          <w:szCs w:val="24"/>
        </w:rPr>
        <w:t>.</w:t>
      </w:r>
      <w:r w:rsidR="00202ED7" w:rsidRPr="00561CD2">
        <w:rPr>
          <w:rFonts w:ascii="Times New Roman" w:hAnsi="Times New Roman" w:cs="Times New Roman"/>
          <w:sz w:val="24"/>
          <w:szCs w:val="24"/>
        </w:rPr>
        <w:t xml:space="preserve"> </w:t>
      </w:r>
      <w:r w:rsidR="004C63B8" w:rsidRPr="00561CD2">
        <w:rPr>
          <w:rFonts w:ascii="Times New Roman" w:hAnsi="Times New Roman" w:cs="Times New Roman"/>
          <w:sz w:val="24"/>
          <w:szCs w:val="24"/>
        </w:rPr>
        <w:t xml:space="preserve">Drones can also be </w:t>
      </w:r>
      <w:r w:rsidR="00382F5F">
        <w:rPr>
          <w:rFonts w:ascii="Times New Roman" w:hAnsi="Times New Roman" w:cs="Times New Roman"/>
          <w:sz w:val="24"/>
          <w:szCs w:val="24"/>
        </w:rPr>
        <w:t>employed</w:t>
      </w:r>
      <w:r w:rsidR="004C63B8" w:rsidRPr="00561CD2">
        <w:rPr>
          <w:rFonts w:ascii="Times New Roman" w:hAnsi="Times New Roman" w:cs="Times New Roman"/>
          <w:sz w:val="24"/>
          <w:szCs w:val="24"/>
        </w:rPr>
        <w:t xml:space="preserve"> to redistribute vaccines to areas of need within the community before the expiration date.</w:t>
      </w:r>
      <w:r w:rsidR="0047125F" w:rsidRPr="00561CD2">
        <w:rPr>
          <w:rFonts w:ascii="Times New Roman" w:hAnsi="Times New Roman" w:cs="Times New Roman"/>
          <w:sz w:val="24"/>
          <w:szCs w:val="24"/>
        </w:rPr>
        <w:t xml:space="preserve"> D</w:t>
      </w:r>
      <w:r w:rsidR="00202ED7" w:rsidRPr="00561CD2">
        <w:rPr>
          <w:rFonts w:ascii="Times New Roman" w:hAnsi="Times New Roman" w:cs="Times New Roman"/>
          <w:sz w:val="24"/>
          <w:szCs w:val="24"/>
        </w:rPr>
        <w:t>rones have been used to transport drugs to people living in difficult terrains</w:t>
      </w:r>
      <w:r w:rsidR="00382F5F">
        <w:rPr>
          <w:rFonts w:ascii="Times New Roman" w:hAnsi="Times New Roman" w:cs="Times New Roman"/>
          <w:sz w:val="24"/>
          <w:szCs w:val="24"/>
        </w:rPr>
        <w:t>.</w:t>
      </w:r>
      <w:r w:rsidR="001A5A31">
        <w:rPr>
          <w:rFonts w:ascii="Times New Roman" w:hAnsi="Times New Roman" w:cs="Times New Roman"/>
          <w:sz w:val="24"/>
          <w:szCs w:val="24"/>
          <w:vertAlign w:val="superscript"/>
        </w:rPr>
        <w:t>20,21,22</w:t>
      </w:r>
      <w:r w:rsidR="00673D67" w:rsidRPr="00561CD2">
        <w:rPr>
          <w:rFonts w:ascii="Times New Roman" w:hAnsi="Times New Roman" w:cs="Times New Roman"/>
          <w:sz w:val="24"/>
          <w:szCs w:val="24"/>
        </w:rPr>
        <w:t xml:space="preserve"> </w:t>
      </w:r>
      <w:r w:rsidR="00D6052A" w:rsidRPr="00561CD2">
        <w:rPr>
          <w:rFonts w:ascii="Times New Roman" w:hAnsi="Times New Roman" w:cs="Times New Roman"/>
          <w:sz w:val="24"/>
          <w:szCs w:val="24"/>
        </w:rPr>
        <w:t>A</w:t>
      </w:r>
      <w:r w:rsidR="008D587D" w:rsidRPr="00561CD2">
        <w:rPr>
          <w:rFonts w:ascii="Times New Roman" w:hAnsi="Times New Roman" w:cs="Times New Roman"/>
          <w:sz w:val="24"/>
          <w:szCs w:val="24"/>
        </w:rPr>
        <w:t xml:space="preserve">nother practical means of re-distribution of vaccines to communities is the popular </w:t>
      </w:r>
      <w:r w:rsidR="00D57B1E" w:rsidRPr="00561CD2">
        <w:rPr>
          <w:rFonts w:ascii="Times New Roman" w:hAnsi="Times New Roman" w:cs="Times New Roman"/>
          <w:sz w:val="24"/>
          <w:szCs w:val="24"/>
        </w:rPr>
        <w:t xml:space="preserve">tricycle </w:t>
      </w:r>
      <w:r w:rsidR="005476FD" w:rsidRPr="00561CD2">
        <w:rPr>
          <w:rFonts w:ascii="Times New Roman" w:hAnsi="Times New Roman" w:cs="Times New Roman"/>
          <w:sz w:val="24"/>
          <w:szCs w:val="24"/>
        </w:rPr>
        <w:t>called “</w:t>
      </w:r>
      <w:proofErr w:type="spellStart"/>
      <w:r w:rsidR="00553577" w:rsidRPr="00561CD2">
        <w:rPr>
          <w:rFonts w:ascii="Times New Roman" w:hAnsi="Times New Roman" w:cs="Times New Roman"/>
          <w:sz w:val="24"/>
          <w:szCs w:val="24"/>
        </w:rPr>
        <w:t>Keke</w:t>
      </w:r>
      <w:proofErr w:type="spellEnd"/>
      <w:r w:rsidR="005476FD" w:rsidRPr="00561CD2">
        <w:rPr>
          <w:rFonts w:ascii="Times New Roman" w:hAnsi="Times New Roman" w:cs="Times New Roman"/>
          <w:sz w:val="24"/>
          <w:szCs w:val="24"/>
        </w:rPr>
        <w:t xml:space="preserve">” </w:t>
      </w:r>
      <w:r w:rsidR="00993DD9" w:rsidRPr="00561CD2">
        <w:rPr>
          <w:rFonts w:ascii="Times New Roman" w:hAnsi="Times New Roman" w:cs="Times New Roman"/>
          <w:sz w:val="24"/>
          <w:szCs w:val="24"/>
        </w:rPr>
        <w:t xml:space="preserve">which has been used as </w:t>
      </w:r>
      <w:r w:rsidR="00E927CD" w:rsidRPr="00561CD2">
        <w:rPr>
          <w:rFonts w:ascii="Times New Roman" w:hAnsi="Times New Roman" w:cs="Times New Roman"/>
          <w:sz w:val="24"/>
          <w:szCs w:val="24"/>
        </w:rPr>
        <w:t>an ambulance</w:t>
      </w:r>
      <w:r w:rsidR="00993DD9" w:rsidRPr="00561CD2">
        <w:rPr>
          <w:rFonts w:ascii="Times New Roman" w:hAnsi="Times New Roman" w:cs="Times New Roman"/>
          <w:sz w:val="24"/>
          <w:szCs w:val="24"/>
        </w:rPr>
        <w:t xml:space="preserve"> </w:t>
      </w:r>
      <w:r w:rsidR="005476FD" w:rsidRPr="00561CD2">
        <w:rPr>
          <w:rFonts w:ascii="Times New Roman" w:hAnsi="Times New Roman" w:cs="Times New Roman"/>
          <w:sz w:val="24"/>
          <w:szCs w:val="24"/>
        </w:rPr>
        <w:t>in Nigeria</w:t>
      </w:r>
      <w:r w:rsidR="00382F5F">
        <w:rPr>
          <w:rFonts w:ascii="Times New Roman" w:hAnsi="Times New Roman" w:cs="Times New Roman"/>
          <w:sz w:val="24"/>
          <w:szCs w:val="24"/>
        </w:rPr>
        <w:t>.</w:t>
      </w:r>
      <w:r w:rsidR="001A5A31">
        <w:rPr>
          <w:rFonts w:ascii="Times New Roman" w:hAnsi="Times New Roman" w:cs="Times New Roman"/>
          <w:sz w:val="24"/>
          <w:szCs w:val="24"/>
          <w:vertAlign w:val="superscript"/>
        </w:rPr>
        <w:t>22</w:t>
      </w:r>
    </w:p>
    <w:p w14:paraId="4FEFF72A" w14:textId="718F7EFF" w:rsidR="004B2118" w:rsidRPr="00561CD2" w:rsidRDefault="004F461D" w:rsidP="00AC1184">
      <w:pPr>
        <w:spacing w:line="360" w:lineRule="auto"/>
        <w:jc w:val="both"/>
        <w:rPr>
          <w:rFonts w:ascii="Times New Roman" w:hAnsi="Times New Roman" w:cs="Times New Roman"/>
          <w:sz w:val="24"/>
          <w:szCs w:val="24"/>
          <w:lang w:val="en-GB"/>
        </w:rPr>
      </w:pPr>
      <w:r w:rsidRPr="00561CD2">
        <w:rPr>
          <w:rFonts w:ascii="Times New Roman" w:hAnsi="Times New Roman" w:cs="Times New Roman"/>
          <w:b/>
          <w:bCs/>
          <w:sz w:val="24"/>
          <w:szCs w:val="24"/>
        </w:rPr>
        <w:t>Wastage reporting</w:t>
      </w:r>
      <w:r w:rsidRPr="00561CD2">
        <w:rPr>
          <w:rFonts w:ascii="Times New Roman" w:hAnsi="Times New Roman" w:cs="Times New Roman"/>
          <w:sz w:val="24"/>
          <w:szCs w:val="24"/>
        </w:rPr>
        <w:t xml:space="preserve">: simple reporting and routine analysis of the amount of vaccine wasted will enable better planning by awardees. Vaccine centers will be able to determine the thresholds for </w:t>
      </w:r>
      <w:r w:rsidRPr="00561CD2">
        <w:rPr>
          <w:rFonts w:ascii="Times New Roman" w:hAnsi="Times New Roman" w:cs="Times New Roman"/>
          <w:sz w:val="24"/>
          <w:szCs w:val="24"/>
        </w:rPr>
        <w:lastRenderedPageBreak/>
        <w:t xml:space="preserve">the number of vials in danger of being wasted and therefore call for guidance. A better </w:t>
      </w:r>
      <w:r w:rsidR="00382F5F">
        <w:rPr>
          <w:rFonts w:ascii="Times New Roman" w:hAnsi="Times New Roman" w:cs="Times New Roman"/>
          <w:sz w:val="24"/>
          <w:szCs w:val="24"/>
        </w:rPr>
        <w:t>understanding</w:t>
      </w:r>
      <w:r w:rsidRPr="00561CD2">
        <w:rPr>
          <w:rFonts w:ascii="Times New Roman" w:hAnsi="Times New Roman" w:cs="Times New Roman"/>
          <w:sz w:val="24"/>
          <w:szCs w:val="24"/>
        </w:rPr>
        <w:t xml:space="preserve"> of waste </w:t>
      </w:r>
      <w:r w:rsidR="00E927CD" w:rsidRPr="00561CD2">
        <w:rPr>
          <w:rFonts w:ascii="Times New Roman" w:hAnsi="Times New Roman" w:cs="Times New Roman"/>
          <w:sz w:val="24"/>
          <w:szCs w:val="24"/>
        </w:rPr>
        <w:t>patterns</w:t>
      </w:r>
      <w:r w:rsidRPr="00561CD2">
        <w:rPr>
          <w:rFonts w:ascii="Times New Roman" w:hAnsi="Times New Roman" w:cs="Times New Roman"/>
          <w:sz w:val="24"/>
          <w:szCs w:val="24"/>
        </w:rPr>
        <w:t xml:space="preserve"> will enable awardees to </w:t>
      </w:r>
      <w:r w:rsidRPr="00561CD2">
        <w:rPr>
          <w:rFonts w:ascii="Times New Roman" w:hAnsi="Times New Roman" w:cs="Times New Roman"/>
          <w:sz w:val="24"/>
          <w:szCs w:val="24"/>
          <w:lang w:val="en-GB"/>
        </w:rPr>
        <w:t xml:space="preserve">reduce </w:t>
      </w:r>
      <w:r w:rsidR="00E927CD" w:rsidRPr="00561CD2">
        <w:rPr>
          <w:rFonts w:ascii="Times New Roman" w:hAnsi="Times New Roman" w:cs="Times New Roman"/>
          <w:sz w:val="24"/>
          <w:szCs w:val="24"/>
          <w:lang w:val="en-GB"/>
        </w:rPr>
        <w:t xml:space="preserve">the </w:t>
      </w:r>
      <w:r w:rsidRPr="00561CD2">
        <w:rPr>
          <w:rFonts w:ascii="Times New Roman" w:hAnsi="Times New Roman" w:cs="Times New Roman"/>
          <w:sz w:val="24"/>
          <w:szCs w:val="24"/>
          <w:lang w:val="en-GB"/>
        </w:rPr>
        <w:t>over-thawing of vaccine.</w:t>
      </w:r>
    </w:p>
    <w:p w14:paraId="7ACF6812" w14:textId="1E3F6D20" w:rsidR="004B2118" w:rsidRPr="00561CD2" w:rsidRDefault="004B2118" w:rsidP="00AC1184">
      <w:pPr>
        <w:spacing w:line="360" w:lineRule="auto"/>
        <w:jc w:val="both"/>
        <w:rPr>
          <w:rFonts w:ascii="Times New Roman" w:hAnsi="Times New Roman" w:cs="Times New Roman"/>
          <w:b/>
          <w:bCs/>
          <w:sz w:val="24"/>
          <w:szCs w:val="24"/>
          <w:lang w:val="en-GB"/>
        </w:rPr>
      </w:pPr>
      <w:r w:rsidRPr="00561CD2">
        <w:rPr>
          <w:rFonts w:ascii="Times New Roman" w:hAnsi="Times New Roman" w:cs="Times New Roman"/>
          <w:b/>
          <w:bCs/>
          <w:sz w:val="24"/>
          <w:szCs w:val="24"/>
          <w:lang w:val="en-GB"/>
        </w:rPr>
        <w:t>Conclusion</w:t>
      </w:r>
    </w:p>
    <w:p w14:paraId="708A26EB" w14:textId="23D87F9A" w:rsidR="00A840AC" w:rsidRPr="00A840AC" w:rsidRDefault="00A840AC" w:rsidP="00AC1184">
      <w:pPr>
        <w:spacing w:before="100" w:beforeAutospacing="1" w:after="100" w:afterAutospacing="1" w:line="360" w:lineRule="auto"/>
        <w:jc w:val="both"/>
        <w:rPr>
          <w:rFonts w:ascii="Times New Roman" w:eastAsia="Times New Roman" w:hAnsi="Times New Roman" w:cs="Times New Roman"/>
          <w:sz w:val="24"/>
          <w:szCs w:val="24"/>
        </w:rPr>
      </w:pPr>
      <w:r w:rsidRPr="00A840AC">
        <w:rPr>
          <w:rFonts w:ascii="Times New Roman" w:eastAsia="Times New Roman" w:hAnsi="Times New Roman" w:cs="Times New Roman"/>
          <w:sz w:val="24"/>
          <w:szCs w:val="24"/>
        </w:rPr>
        <w:t xml:space="preserve">Vaccine waste can undermine economic recovery and weaken the economy and health care systems. This is especially true in economically underdeveloped countries. Reducing vaccine waste requires an understanding of </w:t>
      </w:r>
      <w:r w:rsidR="00CA7BEA">
        <w:rPr>
          <w:rFonts w:ascii="Times New Roman" w:eastAsia="Times New Roman" w:hAnsi="Times New Roman" w:cs="Times New Roman"/>
          <w:sz w:val="24"/>
          <w:szCs w:val="24"/>
        </w:rPr>
        <w:t>the</w:t>
      </w:r>
      <w:r w:rsidRPr="00A840AC">
        <w:rPr>
          <w:rFonts w:ascii="Times New Roman" w:eastAsia="Times New Roman" w:hAnsi="Times New Roman" w:cs="Times New Roman"/>
          <w:sz w:val="24"/>
          <w:szCs w:val="24"/>
        </w:rPr>
        <w:t xml:space="preserve"> causes, consequences</w:t>
      </w:r>
      <w:r w:rsidR="00CA7BEA">
        <w:rPr>
          <w:rFonts w:ascii="Times New Roman" w:eastAsia="Times New Roman" w:hAnsi="Times New Roman" w:cs="Times New Roman"/>
          <w:sz w:val="24"/>
          <w:szCs w:val="24"/>
        </w:rPr>
        <w:t xml:space="preserve"> and </w:t>
      </w:r>
      <w:r w:rsidR="00CA7BEA" w:rsidRPr="00A840AC">
        <w:rPr>
          <w:rFonts w:ascii="Times New Roman" w:eastAsia="Times New Roman" w:hAnsi="Times New Roman" w:cs="Times New Roman"/>
          <w:sz w:val="24"/>
          <w:szCs w:val="24"/>
        </w:rPr>
        <w:t>solutions</w:t>
      </w:r>
      <w:r w:rsidRPr="00A840AC">
        <w:rPr>
          <w:rFonts w:ascii="Times New Roman" w:eastAsia="Times New Roman" w:hAnsi="Times New Roman" w:cs="Times New Roman"/>
          <w:sz w:val="24"/>
          <w:szCs w:val="24"/>
        </w:rPr>
        <w:t>. In this paper, we examine</w:t>
      </w:r>
      <w:r w:rsidR="00A54B5A">
        <w:rPr>
          <w:rFonts w:ascii="Times New Roman" w:eastAsia="Times New Roman" w:hAnsi="Times New Roman" w:cs="Times New Roman"/>
          <w:sz w:val="24"/>
          <w:szCs w:val="24"/>
        </w:rPr>
        <w:t>d</w:t>
      </w:r>
      <w:r w:rsidRPr="00A840AC">
        <w:rPr>
          <w:rFonts w:ascii="Times New Roman" w:eastAsia="Times New Roman" w:hAnsi="Times New Roman" w:cs="Times New Roman"/>
          <w:sz w:val="24"/>
          <w:szCs w:val="24"/>
        </w:rPr>
        <w:t xml:space="preserve"> the causes of vaccine waste and provide</w:t>
      </w:r>
      <w:r w:rsidR="00A54B5A">
        <w:rPr>
          <w:rFonts w:ascii="Times New Roman" w:eastAsia="Times New Roman" w:hAnsi="Times New Roman" w:cs="Times New Roman"/>
          <w:sz w:val="24"/>
          <w:szCs w:val="24"/>
        </w:rPr>
        <w:t>d</w:t>
      </w:r>
      <w:r w:rsidRPr="00A840AC">
        <w:rPr>
          <w:rFonts w:ascii="Times New Roman" w:eastAsia="Times New Roman" w:hAnsi="Times New Roman" w:cs="Times New Roman"/>
          <w:sz w:val="24"/>
          <w:szCs w:val="24"/>
        </w:rPr>
        <w:t xml:space="preserve"> several recommendations that, if implemented, can address the problem.</w:t>
      </w:r>
    </w:p>
    <w:p w14:paraId="600AB6B7" w14:textId="77777777" w:rsidR="00BE04AD" w:rsidRDefault="00BE04AD" w:rsidP="00AC1184">
      <w:pPr>
        <w:spacing w:line="360" w:lineRule="auto"/>
        <w:jc w:val="both"/>
        <w:rPr>
          <w:rFonts w:ascii="Times New Roman" w:hAnsi="Times New Roman" w:cs="Times New Roman"/>
          <w:sz w:val="24"/>
          <w:szCs w:val="24"/>
        </w:rPr>
      </w:pPr>
    </w:p>
    <w:p w14:paraId="16107C73" w14:textId="77777777" w:rsidR="00BE04AD" w:rsidRDefault="00BE04AD" w:rsidP="00AC1184">
      <w:pPr>
        <w:spacing w:line="360" w:lineRule="auto"/>
        <w:jc w:val="both"/>
        <w:rPr>
          <w:rFonts w:ascii="Times New Roman" w:hAnsi="Times New Roman" w:cs="Times New Roman"/>
          <w:sz w:val="24"/>
          <w:szCs w:val="24"/>
        </w:rPr>
      </w:pPr>
    </w:p>
    <w:p w14:paraId="118305D2" w14:textId="77777777" w:rsidR="00BE04AD" w:rsidRDefault="00BE04AD" w:rsidP="00AC1184">
      <w:pPr>
        <w:spacing w:line="360" w:lineRule="auto"/>
        <w:jc w:val="both"/>
        <w:rPr>
          <w:rFonts w:ascii="Times New Roman" w:hAnsi="Times New Roman" w:cs="Times New Roman"/>
          <w:sz w:val="24"/>
          <w:szCs w:val="24"/>
        </w:rPr>
      </w:pPr>
    </w:p>
    <w:p w14:paraId="1432ABF4" w14:textId="77777777" w:rsidR="001D0038" w:rsidRDefault="001D0038" w:rsidP="00AC1184">
      <w:pPr>
        <w:spacing w:line="360" w:lineRule="auto"/>
        <w:jc w:val="both"/>
        <w:rPr>
          <w:rFonts w:ascii="Times New Roman" w:hAnsi="Times New Roman" w:cs="Times New Roman"/>
          <w:sz w:val="24"/>
          <w:szCs w:val="24"/>
        </w:rPr>
      </w:pPr>
    </w:p>
    <w:p w14:paraId="76FB6750" w14:textId="77777777" w:rsidR="001D0038" w:rsidRDefault="001D0038" w:rsidP="00AC1184">
      <w:pPr>
        <w:spacing w:line="360" w:lineRule="auto"/>
        <w:jc w:val="both"/>
        <w:rPr>
          <w:rFonts w:ascii="Times New Roman" w:hAnsi="Times New Roman" w:cs="Times New Roman"/>
          <w:sz w:val="24"/>
          <w:szCs w:val="24"/>
        </w:rPr>
      </w:pPr>
    </w:p>
    <w:p w14:paraId="25B74EB3" w14:textId="77777777" w:rsidR="001D0038" w:rsidRDefault="001D0038" w:rsidP="00AC1184">
      <w:pPr>
        <w:spacing w:line="360" w:lineRule="auto"/>
        <w:jc w:val="both"/>
        <w:rPr>
          <w:rFonts w:ascii="Times New Roman" w:hAnsi="Times New Roman" w:cs="Times New Roman"/>
          <w:sz w:val="24"/>
          <w:szCs w:val="24"/>
        </w:rPr>
      </w:pPr>
    </w:p>
    <w:p w14:paraId="0452DE9B" w14:textId="77777777" w:rsidR="001D0038" w:rsidRDefault="001D0038" w:rsidP="00AC1184">
      <w:pPr>
        <w:spacing w:line="360" w:lineRule="auto"/>
        <w:jc w:val="both"/>
        <w:rPr>
          <w:rFonts w:ascii="Times New Roman" w:hAnsi="Times New Roman" w:cs="Times New Roman"/>
          <w:sz w:val="24"/>
          <w:szCs w:val="24"/>
        </w:rPr>
      </w:pPr>
    </w:p>
    <w:p w14:paraId="7A328EE9" w14:textId="77777777" w:rsidR="001D0038" w:rsidRDefault="001D0038" w:rsidP="00AC1184">
      <w:pPr>
        <w:spacing w:line="360" w:lineRule="auto"/>
        <w:jc w:val="both"/>
        <w:rPr>
          <w:rFonts w:ascii="Times New Roman" w:hAnsi="Times New Roman" w:cs="Times New Roman"/>
          <w:sz w:val="24"/>
          <w:szCs w:val="24"/>
        </w:rPr>
      </w:pPr>
    </w:p>
    <w:p w14:paraId="4EBC17DF" w14:textId="77777777" w:rsidR="001D0038" w:rsidRDefault="001D0038" w:rsidP="00AC1184">
      <w:pPr>
        <w:spacing w:line="360" w:lineRule="auto"/>
        <w:rPr>
          <w:rFonts w:ascii="Times New Roman" w:hAnsi="Times New Roman" w:cs="Times New Roman"/>
          <w:sz w:val="24"/>
          <w:szCs w:val="24"/>
        </w:rPr>
      </w:pPr>
    </w:p>
    <w:p w14:paraId="300284F4" w14:textId="77777777" w:rsidR="00AC1184" w:rsidRDefault="00AC1184" w:rsidP="00AC1184">
      <w:pPr>
        <w:spacing w:line="360" w:lineRule="auto"/>
        <w:rPr>
          <w:rFonts w:ascii="Times New Roman" w:hAnsi="Times New Roman" w:cs="Times New Roman"/>
          <w:color w:val="FF0000"/>
          <w:sz w:val="24"/>
          <w:szCs w:val="24"/>
        </w:rPr>
      </w:pPr>
    </w:p>
    <w:p w14:paraId="1EC540D9" w14:textId="77777777" w:rsidR="00AC1184" w:rsidRDefault="00AC1184" w:rsidP="00AC1184">
      <w:pPr>
        <w:spacing w:line="360" w:lineRule="auto"/>
        <w:jc w:val="both"/>
        <w:rPr>
          <w:rFonts w:ascii="Times New Roman" w:hAnsi="Times New Roman" w:cs="Times New Roman"/>
          <w:b/>
          <w:sz w:val="24"/>
          <w:szCs w:val="24"/>
        </w:rPr>
      </w:pPr>
    </w:p>
    <w:p w14:paraId="105591A3" w14:textId="77777777" w:rsidR="00AC1184" w:rsidRDefault="00AC1184" w:rsidP="00AC1184">
      <w:pPr>
        <w:spacing w:line="360" w:lineRule="auto"/>
        <w:jc w:val="both"/>
        <w:rPr>
          <w:rFonts w:ascii="Times New Roman" w:hAnsi="Times New Roman" w:cs="Times New Roman"/>
          <w:b/>
          <w:sz w:val="24"/>
          <w:szCs w:val="24"/>
        </w:rPr>
      </w:pPr>
    </w:p>
    <w:p w14:paraId="3DC0E029" w14:textId="77777777" w:rsidR="00AC1184" w:rsidRDefault="00AC1184" w:rsidP="00AC1184">
      <w:pPr>
        <w:spacing w:line="360" w:lineRule="auto"/>
        <w:jc w:val="both"/>
        <w:rPr>
          <w:rFonts w:ascii="Times New Roman" w:hAnsi="Times New Roman" w:cs="Times New Roman"/>
          <w:b/>
          <w:sz w:val="24"/>
          <w:szCs w:val="24"/>
        </w:rPr>
      </w:pPr>
    </w:p>
    <w:p w14:paraId="2B646118" w14:textId="77777777" w:rsidR="00AC1184" w:rsidRDefault="00AC1184" w:rsidP="00AC1184">
      <w:pPr>
        <w:spacing w:line="360" w:lineRule="auto"/>
        <w:jc w:val="both"/>
        <w:rPr>
          <w:rFonts w:ascii="Times New Roman" w:hAnsi="Times New Roman" w:cs="Times New Roman"/>
          <w:b/>
          <w:sz w:val="24"/>
          <w:szCs w:val="24"/>
        </w:rPr>
      </w:pPr>
    </w:p>
    <w:p w14:paraId="44EDAFEF" w14:textId="77777777" w:rsidR="00AC1184" w:rsidRDefault="00AC1184" w:rsidP="00AC1184">
      <w:pPr>
        <w:spacing w:line="360" w:lineRule="auto"/>
        <w:jc w:val="both"/>
        <w:rPr>
          <w:rFonts w:ascii="Times New Roman" w:hAnsi="Times New Roman" w:cs="Times New Roman"/>
          <w:b/>
          <w:sz w:val="24"/>
          <w:szCs w:val="24"/>
        </w:rPr>
      </w:pPr>
    </w:p>
    <w:p w14:paraId="6D8331F9" w14:textId="77777777" w:rsidR="00AC1184" w:rsidRDefault="00AC1184" w:rsidP="00AC1184">
      <w:pPr>
        <w:spacing w:line="360" w:lineRule="auto"/>
        <w:jc w:val="both"/>
        <w:rPr>
          <w:rFonts w:ascii="Times New Roman" w:hAnsi="Times New Roman" w:cs="Times New Roman"/>
          <w:b/>
          <w:sz w:val="24"/>
          <w:szCs w:val="24"/>
        </w:rPr>
      </w:pPr>
    </w:p>
    <w:p w14:paraId="5D21089A" w14:textId="77777777" w:rsidR="00AC1184" w:rsidRDefault="00AC1184" w:rsidP="00AC1184">
      <w:pPr>
        <w:spacing w:line="360" w:lineRule="auto"/>
        <w:jc w:val="both"/>
        <w:rPr>
          <w:rFonts w:ascii="Times New Roman" w:hAnsi="Times New Roman" w:cs="Times New Roman"/>
          <w:b/>
          <w:sz w:val="24"/>
          <w:szCs w:val="24"/>
        </w:rPr>
      </w:pPr>
    </w:p>
    <w:p w14:paraId="5753F28E" w14:textId="77777777" w:rsidR="00AC1184" w:rsidRDefault="00AC1184" w:rsidP="00AC1184">
      <w:pPr>
        <w:spacing w:line="360" w:lineRule="auto"/>
        <w:jc w:val="both"/>
        <w:rPr>
          <w:rFonts w:ascii="Times New Roman" w:hAnsi="Times New Roman" w:cs="Times New Roman"/>
          <w:b/>
          <w:sz w:val="24"/>
          <w:szCs w:val="24"/>
        </w:rPr>
      </w:pPr>
    </w:p>
    <w:p w14:paraId="4A8D2008" w14:textId="77777777" w:rsidR="00AC1184" w:rsidRDefault="00AC1184" w:rsidP="00AC1184">
      <w:pPr>
        <w:spacing w:line="360" w:lineRule="auto"/>
        <w:jc w:val="both"/>
        <w:rPr>
          <w:rFonts w:ascii="Times New Roman" w:hAnsi="Times New Roman" w:cs="Times New Roman"/>
          <w:b/>
          <w:sz w:val="24"/>
          <w:szCs w:val="24"/>
        </w:rPr>
      </w:pPr>
    </w:p>
    <w:p w14:paraId="2312A2B5" w14:textId="77777777" w:rsidR="00AC1184" w:rsidRDefault="00AC1184" w:rsidP="00AC1184">
      <w:pPr>
        <w:spacing w:line="360" w:lineRule="auto"/>
        <w:jc w:val="both"/>
        <w:rPr>
          <w:rFonts w:ascii="Times New Roman" w:hAnsi="Times New Roman" w:cs="Times New Roman"/>
          <w:b/>
          <w:sz w:val="24"/>
          <w:szCs w:val="24"/>
        </w:rPr>
      </w:pPr>
    </w:p>
    <w:p w14:paraId="1CF8BE64" w14:textId="77777777" w:rsidR="00AC1184" w:rsidRDefault="00AC1184" w:rsidP="00AC1184">
      <w:pPr>
        <w:spacing w:line="360" w:lineRule="auto"/>
        <w:jc w:val="both"/>
        <w:rPr>
          <w:rFonts w:ascii="Times New Roman" w:hAnsi="Times New Roman" w:cs="Times New Roman"/>
          <w:b/>
          <w:sz w:val="24"/>
          <w:szCs w:val="24"/>
        </w:rPr>
      </w:pPr>
    </w:p>
    <w:p w14:paraId="47F45507" w14:textId="77777777" w:rsidR="00603A15" w:rsidRPr="0005510A" w:rsidRDefault="00603A15" w:rsidP="00AC1184">
      <w:pPr>
        <w:spacing w:line="360" w:lineRule="auto"/>
        <w:jc w:val="both"/>
        <w:rPr>
          <w:rFonts w:ascii="Times New Roman" w:hAnsi="Times New Roman" w:cs="Times New Roman"/>
          <w:b/>
          <w:sz w:val="24"/>
          <w:szCs w:val="24"/>
        </w:rPr>
      </w:pPr>
      <w:r w:rsidRPr="0005510A">
        <w:rPr>
          <w:rFonts w:ascii="Times New Roman" w:hAnsi="Times New Roman" w:cs="Times New Roman"/>
          <w:b/>
          <w:sz w:val="24"/>
          <w:szCs w:val="24"/>
        </w:rPr>
        <w:t>References</w:t>
      </w:r>
      <w:r>
        <w:rPr>
          <w:rFonts w:ascii="Times New Roman" w:hAnsi="Times New Roman" w:cs="Times New Roman"/>
          <w:b/>
          <w:sz w:val="24"/>
          <w:szCs w:val="24"/>
        </w:rPr>
        <w:t xml:space="preserve"> </w:t>
      </w:r>
    </w:p>
    <w:p w14:paraId="2799C98D" w14:textId="40B49FE9" w:rsidR="00C37DDA" w:rsidRPr="00C37DDA" w:rsidRDefault="00603A15"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C37DDA" w:rsidRPr="00C37DDA">
        <w:rPr>
          <w:rFonts w:ascii="Times New Roman" w:hAnsi="Times New Roman" w:cs="Times New Roman"/>
          <w:noProof/>
          <w:sz w:val="24"/>
          <w:szCs w:val="24"/>
        </w:rPr>
        <w:t xml:space="preserve">1. </w:t>
      </w:r>
      <w:r w:rsidR="00C37DDA" w:rsidRPr="00C37DDA">
        <w:rPr>
          <w:rFonts w:ascii="Times New Roman" w:hAnsi="Times New Roman" w:cs="Times New Roman"/>
          <w:noProof/>
          <w:sz w:val="24"/>
          <w:szCs w:val="24"/>
        </w:rPr>
        <w:tab/>
        <w:t>Tom Randall CSATPM and CC. More Than 12.6 Billion Shots Given: Covid-19 Vaccine Tracker. Accessed September 7, 2022. https://www.bloomberg.com/graphics/covid-vaccine-tracker-global-distribution/</w:t>
      </w:r>
    </w:p>
    <w:p w14:paraId="51D5F50C"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2. </w:t>
      </w:r>
      <w:r w:rsidRPr="00C37DDA">
        <w:rPr>
          <w:rFonts w:ascii="Times New Roman" w:hAnsi="Times New Roman" w:cs="Times New Roman"/>
          <w:noProof/>
          <w:sz w:val="24"/>
          <w:szCs w:val="24"/>
        </w:rPr>
        <w:tab/>
        <w:t>11 billion COVID-19 vaccines produced in 2021 has resulted in the biggest immunization campaign in human history and 2022 will require more and better vaccine redistribution and innovation - IFPMA. Accessed September 7, 2022. https://www.ifpma.org/resource-centre/11-billion-covid-19-vaccines-produced-in-2021-has-resulted-in-the-biggest-immunization-campaign-in-human-history-and-2022-will-require-more-and-better-vaccine-redistribution-and-innovation/</w:t>
      </w:r>
    </w:p>
    <w:p w14:paraId="1826AA7F"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3. </w:t>
      </w:r>
      <w:r w:rsidRPr="00C37DDA">
        <w:rPr>
          <w:rFonts w:ascii="Times New Roman" w:hAnsi="Times New Roman" w:cs="Times New Roman"/>
          <w:noProof/>
          <w:sz w:val="24"/>
          <w:szCs w:val="24"/>
        </w:rPr>
        <w:tab/>
        <w:t xml:space="preserve">Lazarus J V., Abdool Karim SS, Van Selm L, et al. COVID-19 vaccine wastage in the midst of vaccine inequity: Causes, types and practical steps. </w:t>
      </w:r>
      <w:r w:rsidRPr="00C37DDA">
        <w:rPr>
          <w:rFonts w:ascii="Times New Roman" w:hAnsi="Times New Roman" w:cs="Times New Roman"/>
          <w:i/>
          <w:iCs/>
          <w:noProof/>
          <w:sz w:val="24"/>
          <w:szCs w:val="24"/>
        </w:rPr>
        <w:t>BMJ Glob Heal</w:t>
      </w:r>
      <w:r w:rsidRPr="00C37DDA">
        <w:rPr>
          <w:rFonts w:ascii="Times New Roman" w:hAnsi="Times New Roman" w:cs="Times New Roman"/>
          <w:noProof/>
          <w:sz w:val="24"/>
          <w:szCs w:val="24"/>
        </w:rPr>
        <w:t>. 2022;7(4):1-5. doi:10.1136/bmjgh-2022-009010</w:t>
      </w:r>
    </w:p>
    <w:p w14:paraId="1E679B83"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4. </w:t>
      </w:r>
      <w:r w:rsidRPr="00C37DDA">
        <w:rPr>
          <w:rFonts w:ascii="Times New Roman" w:hAnsi="Times New Roman" w:cs="Times New Roman"/>
          <w:noProof/>
          <w:sz w:val="24"/>
          <w:szCs w:val="24"/>
        </w:rPr>
        <w:tab/>
        <w:t xml:space="preserve">Ackah BBB, Woo M, Stallwood L, et al. COVID-19 vaccine hesitancy in Africa: a scoping review. </w:t>
      </w:r>
      <w:r w:rsidRPr="00C37DDA">
        <w:rPr>
          <w:rFonts w:ascii="Times New Roman" w:hAnsi="Times New Roman" w:cs="Times New Roman"/>
          <w:i/>
          <w:iCs/>
          <w:noProof/>
          <w:sz w:val="24"/>
          <w:szCs w:val="24"/>
        </w:rPr>
        <w:t>Glob Heal Res Policy 2022 71</w:t>
      </w:r>
      <w:r w:rsidRPr="00C37DDA">
        <w:rPr>
          <w:rFonts w:ascii="Times New Roman" w:hAnsi="Times New Roman" w:cs="Times New Roman"/>
          <w:noProof/>
          <w:sz w:val="24"/>
          <w:szCs w:val="24"/>
        </w:rPr>
        <w:t>. 2022;7(1):1-20. doi:10.1186/S41256-022-00255-1</w:t>
      </w:r>
    </w:p>
    <w:p w14:paraId="07C5AE1C"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5. </w:t>
      </w:r>
      <w:r w:rsidRPr="00C37DDA">
        <w:rPr>
          <w:rFonts w:ascii="Times New Roman" w:hAnsi="Times New Roman" w:cs="Times New Roman"/>
          <w:noProof/>
          <w:sz w:val="24"/>
          <w:szCs w:val="24"/>
        </w:rPr>
        <w:tab/>
        <w:t>Exclusive: Up to 1 million COVID vaccines expired in Nigeria last month | Reuters. Accessed September 8, 2022. https://www.reuters.com/business/healthcare-pharmaceuticals/exclusive-up-1-million-covid-vaccines-wasted-nigeria-last-month-2021-12-08/</w:t>
      </w:r>
    </w:p>
    <w:p w14:paraId="45B52085"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6. </w:t>
      </w:r>
      <w:r w:rsidRPr="00C37DDA">
        <w:rPr>
          <w:rFonts w:ascii="Times New Roman" w:hAnsi="Times New Roman" w:cs="Times New Roman"/>
          <w:noProof/>
          <w:sz w:val="24"/>
          <w:szCs w:val="24"/>
        </w:rPr>
        <w:tab/>
        <w:t>Covid World Vaccination Tracker - The New York Times. Accessed September 8, 2022. https://www.nytimes.com/interactive/2021/world/covid-vaccinations-tracker.html</w:t>
      </w:r>
    </w:p>
    <w:p w14:paraId="50AD5892"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7. </w:t>
      </w:r>
      <w:r w:rsidRPr="00C37DDA">
        <w:rPr>
          <w:rFonts w:ascii="Times New Roman" w:hAnsi="Times New Roman" w:cs="Times New Roman"/>
          <w:noProof/>
          <w:sz w:val="24"/>
          <w:szCs w:val="24"/>
        </w:rPr>
        <w:tab/>
        <w:t xml:space="preserve">Haruna UA, Amos OA, Gyeltshen D, et al. Towards a post‐COVID world: Challenges and </w:t>
      </w:r>
      <w:r w:rsidRPr="00C37DDA">
        <w:rPr>
          <w:rFonts w:ascii="Times New Roman" w:hAnsi="Times New Roman" w:cs="Times New Roman"/>
          <w:noProof/>
          <w:sz w:val="24"/>
          <w:szCs w:val="24"/>
        </w:rPr>
        <w:lastRenderedPageBreak/>
        <w:t xml:space="preserve">progress of recovery in Kazakhstan. </w:t>
      </w:r>
      <w:r w:rsidRPr="00C37DDA">
        <w:rPr>
          <w:rFonts w:ascii="Times New Roman" w:hAnsi="Times New Roman" w:cs="Times New Roman"/>
          <w:i/>
          <w:iCs/>
          <w:noProof/>
          <w:sz w:val="24"/>
          <w:szCs w:val="24"/>
        </w:rPr>
        <w:t>Public Heal Challenges</w:t>
      </w:r>
      <w:r w:rsidRPr="00C37DDA">
        <w:rPr>
          <w:rFonts w:ascii="Times New Roman" w:hAnsi="Times New Roman" w:cs="Times New Roman"/>
          <w:noProof/>
          <w:sz w:val="24"/>
          <w:szCs w:val="24"/>
        </w:rPr>
        <w:t>. 2022;1(3):e17. doi:10.1002/puh2.17</w:t>
      </w:r>
    </w:p>
    <w:p w14:paraId="252BB31B"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8. </w:t>
      </w:r>
      <w:r w:rsidRPr="00C37DDA">
        <w:rPr>
          <w:rFonts w:ascii="Times New Roman" w:hAnsi="Times New Roman" w:cs="Times New Roman"/>
          <w:noProof/>
          <w:sz w:val="24"/>
          <w:szCs w:val="24"/>
        </w:rPr>
        <w:tab/>
        <w:t>COVID-19 Vaccination – Africa CDC. Accessed September 7, 2022. https://africacdc.org/covid-19-vaccination/</w:t>
      </w:r>
    </w:p>
    <w:p w14:paraId="1882D306"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9. </w:t>
      </w:r>
      <w:r w:rsidRPr="00C37DDA">
        <w:rPr>
          <w:rFonts w:ascii="Times New Roman" w:hAnsi="Times New Roman" w:cs="Times New Roman"/>
          <w:noProof/>
          <w:sz w:val="24"/>
          <w:szCs w:val="24"/>
        </w:rPr>
        <w:tab/>
        <w:t xml:space="preserve">Ogundele O, Ogundele T, Beloved O. Vaccine hesitancy in Nigeria: Contributing factors – way forward. </w:t>
      </w:r>
      <w:r w:rsidRPr="00C37DDA">
        <w:rPr>
          <w:rFonts w:ascii="Times New Roman" w:hAnsi="Times New Roman" w:cs="Times New Roman"/>
          <w:i/>
          <w:iCs/>
          <w:noProof/>
          <w:sz w:val="24"/>
          <w:szCs w:val="24"/>
        </w:rPr>
        <w:t>Niger J Gen Pract</w:t>
      </w:r>
      <w:r w:rsidRPr="00C37DDA">
        <w:rPr>
          <w:rFonts w:ascii="Times New Roman" w:hAnsi="Times New Roman" w:cs="Times New Roman"/>
          <w:noProof/>
          <w:sz w:val="24"/>
          <w:szCs w:val="24"/>
        </w:rPr>
        <w:t>. 2020;18(1):1. doi:10.4103/NJGP.NJGP_28_19</w:t>
      </w:r>
    </w:p>
    <w:p w14:paraId="6DE65A34"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10. </w:t>
      </w:r>
      <w:r w:rsidRPr="00C37DDA">
        <w:rPr>
          <w:rFonts w:ascii="Times New Roman" w:hAnsi="Times New Roman" w:cs="Times New Roman"/>
          <w:noProof/>
          <w:sz w:val="24"/>
          <w:szCs w:val="24"/>
        </w:rPr>
        <w:tab/>
        <w:t xml:space="preserve">Oladunni AA, Haruna UA, Ijafu LG, Lucero-Prisno DE. Will people in conflict affected zones in Africa have access to COVID-19 vaccine? A case of Nigeria. </w:t>
      </w:r>
      <w:r w:rsidRPr="00C37DDA">
        <w:rPr>
          <w:rFonts w:ascii="Times New Roman" w:hAnsi="Times New Roman" w:cs="Times New Roman"/>
          <w:i/>
          <w:iCs/>
          <w:noProof/>
          <w:sz w:val="24"/>
          <w:szCs w:val="24"/>
        </w:rPr>
        <w:t>Int J Health Plann Manage</w:t>
      </w:r>
      <w:r w:rsidRPr="00C37DDA">
        <w:rPr>
          <w:rFonts w:ascii="Times New Roman" w:hAnsi="Times New Roman" w:cs="Times New Roman"/>
          <w:noProof/>
          <w:sz w:val="24"/>
          <w:szCs w:val="24"/>
        </w:rPr>
        <w:t>. 2022;37(4):1918-1925. doi:10.1002/HPM.3474</w:t>
      </w:r>
    </w:p>
    <w:p w14:paraId="391F729B"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11. </w:t>
      </w:r>
      <w:r w:rsidRPr="00C37DDA">
        <w:rPr>
          <w:rFonts w:ascii="Times New Roman" w:hAnsi="Times New Roman" w:cs="Times New Roman"/>
          <w:noProof/>
          <w:sz w:val="24"/>
          <w:szCs w:val="24"/>
        </w:rPr>
        <w:tab/>
        <w:t>Power: Generation remains low at 2,400MW, AEDC apologizes. Accessed September 8, 2022. https://www.vanguardngr.com/2022/06/power-generation-remains-low-at-2400mw-aedc-apologizes/</w:t>
      </w:r>
    </w:p>
    <w:p w14:paraId="067C6593"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12. </w:t>
      </w:r>
      <w:r w:rsidRPr="00C37DDA">
        <w:rPr>
          <w:rFonts w:ascii="Times New Roman" w:hAnsi="Times New Roman" w:cs="Times New Roman"/>
          <w:noProof/>
          <w:sz w:val="24"/>
          <w:szCs w:val="24"/>
        </w:rPr>
        <w:tab/>
        <w:t>Reports | National Bureau of Statistics. Accessed September 8, 2022. https://nigerianstat.gov.ng/elibrary/read/995</w:t>
      </w:r>
    </w:p>
    <w:p w14:paraId="6D5173E5"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szCs w:val="24"/>
        </w:rPr>
      </w:pPr>
      <w:r w:rsidRPr="00C37DDA">
        <w:rPr>
          <w:rFonts w:ascii="Times New Roman" w:hAnsi="Times New Roman" w:cs="Times New Roman"/>
          <w:noProof/>
          <w:sz w:val="24"/>
          <w:szCs w:val="24"/>
        </w:rPr>
        <w:t xml:space="preserve">13. </w:t>
      </w:r>
      <w:r w:rsidRPr="00C37DDA">
        <w:rPr>
          <w:rFonts w:ascii="Times New Roman" w:hAnsi="Times New Roman" w:cs="Times New Roman"/>
          <w:noProof/>
          <w:sz w:val="24"/>
          <w:szCs w:val="24"/>
        </w:rPr>
        <w:tab/>
        <w:t>Osae-brown BA. Price Pressures Build in Nigeria as Diesel Costs Surge 200 %. 2022;(June 2016).</w:t>
      </w:r>
    </w:p>
    <w:p w14:paraId="68D7FA92" w14:textId="77777777" w:rsidR="00C37DDA" w:rsidRPr="00C37DDA" w:rsidRDefault="00C37DDA" w:rsidP="00AC1184">
      <w:pPr>
        <w:widowControl w:val="0"/>
        <w:autoSpaceDE w:val="0"/>
        <w:autoSpaceDN w:val="0"/>
        <w:adjustRightInd w:val="0"/>
        <w:spacing w:line="360" w:lineRule="auto"/>
        <w:ind w:left="640" w:hanging="640"/>
        <w:jc w:val="both"/>
        <w:rPr>
          <w:rFonts w:ascii="Times New Roman" w:hAnsi="Times New Roman" w:cs="Times New Roman"/>
          <w:noProof/>
          <w:sz w:val="24"/>
        </w:rPr>
      </w:pPr>
      <w:r w:rsidRPr="00C37DDA">
        <w:rPr>
          <w:rFonts w:ascii="Times New Roman" w:hAnsi="Times New Roman" w:cs="Times New Roman"/>
          <w:noProof/>
          <w:sz w:val="24"/>
          <w:szCs w:val="24"/>
        </w:rPr>
        <w:t xml:space="preserve">14. </w:t>
      </w:r>
      <w:r w:rsidRPr="00C37DDA">
        <w:rPr>
          <w:rFonts w:ascii="Times New Roman" w:hAnsi="Times New Roman" w:cs="Times New Roman"/>
          <w:noProof/>
          <w:sz w:val="24"/>
          <w:szCs w:val="24"/>
        </w:rPr>
        <w:tab/>
        <w:t>Debt Profile - Debt Management Office Nigeria. Accessed September 8, 2022. https://www.dmo.gov.ng/debt-profile/total-public-debts</w:t>
      </w:r>
    </w:p>
    <w:p w14:paraId="2F75C753" w14:textId="6026FEE6" w:rsidR="00ED2E25" w:rsidRDefault="00603A15" w:rsidP="00AC1184">
      <w:pPr>
        <w:spacing w:line="360" w:lineRule="auto"/>
        <w:ind w:left="641" w:hanging="641"/>
        <w:jc w:val="both"/>
        <w:rPr>
          <w:rFonts w:ascii="Times New Roman" w:hAnsi="Times New Roman" w:cs="Times New Roman"/>
          <w:sz w:val="24"/>
          <w:szCs w:val="24"/>
        </w:rPr>
      </w:pPr>
      <w:r>
        <w:rPr>
          <w:rFonts w:ascii="Times New Roman" w:hAnsi="Times New Roman" w:cs="Times New Roman"/>
          <w:sz w:val="24"/>
          <w:szCs w:val="24"/>
        </w:rPr>
        <w:fldChar w:fldCharType="end"/>
      </w:r>
      <w:r w:rsidR="007113D6">
        <w:rPr>
          <w:rFonts w:ascii="Times New Roman" w:hAnsi="Times New Roman" w:cs="Times New Roman"/>
          <w:sz w:val="24"/>
          <w:szCs w:val="24"/>
        </w:rPr>
        <w:t>1</w:t>
      </w:r>
      <w:r w:rsidR="001A5A31">
        <w:rPr>
          <w:rFonts w:ascii="Times New Roman" w:hAnsi="Times New Roman" w:cs="Times New Roman"/>
          <w:sz w:val="24"/>
          <w:szCs w:val="24"/>
        </w:rPr>
        <w:t>5</w:t>
      </w:r>
      <w:r w:rsidR="007113D6">
        <w:rPr>
          <w:rFonts w:ascii="Times New Roman" w:hAnsi="Times New Roman" w:cs="Times New Roman"/>
          <w:sz w:val="24"/>
          <w:szCs w:val="24"/>
        </w:rPr>
        <w:t xml:space="preserve">. </w:t>
      </w:r>
      <w:r w:rsidR="009A5C99">
        <w:rPr>
          <w:rFonts w:ascii="Times New Roman" w:hAnsi="Times New Roman" w:cs="Times New Roman"/>
          <w:sz w:val="24"/>
          <w:szCs w:val="24"/>
        </w:rPr>
        <w:tab/>
      </w:r>
      <w:r w:rsidR="00ED2E25" w:rsidRPr="00ED2E25">
        <w:rPr>
          <w:rFonts w:ascii="Times New Roman" w:hAnsi="Times New Roman" w:cs="Times New Roman"/>
          <w:sz w:val="24"/>
          <w:szCs w:val="24"/>
        </w:rPr>
        <w:t xml:space="preserve">Dong E, Du H, Gardner L. An interactive web-based dashboard to track COVID-19 in real time. Lancet Infect Dis. 2020 May;20(5):533-534. </w:t>
      </w:r>
      <w:proofErr w:type="spellStart"/>
      <w:r w:rsidR="00ED2E25" w:rsidRPr="00ED2E25">
        <w:rPr>
          <w:rFonts w:ascii="Times New Roman" w:hAnsi="Times New Roman" w:cs="Times New Roman"/>
          <w:sz w:val="24"/>
          <w:szCs w:val="24"/>
        </w:rPr>
        <w:t>doi</w:t>
      </w:r>
      <w:proofErr w:type="spellEnd"/>
      <w:r w:rsidR="00ED2E25" w:rsidRPr="00ED2E25">
        <w:rPr>
          <w:rFonts w:ascii="Times New Roman" w:hAnsi="Times New Roman" w:cs="Times New Roman"/>
          <w:sz w:val="24"/>
          <w:szCs w:val="24"/>
        </w:rPr>
        <w:t xml:space="preserve">: 10.1016/S1473-3099(20)30120-1. </w:t>
      </w:r>
      <w:proofErr w:type="spellStart"/>
      <w:r w:rsidR="00ED2E25" w:rsidRPr="00ED2E25">
        <w:rPr>
          <w:rFonts w:ascii="Times New Roman" w:hAnsi="Times New Roman" w:cs="Times New Roman"/>
          <w:sz w:val="24"/>
          <w:szCs w:val="24"/>
        </w:rPr>
        <w:t>Epub</w:t>
      </w:r>
      <w:proofErr w:type="spellEnd"/>
      <w:r w:rsidR="00ED2E25" w:rsidRPr="00ED2E25">
        <w:rPr>
          <w:rFonts w:ascii="Times New Roman" w:hAnsi="Times New Roman" w:cs="Times New Roman"/>
          <w:sz w:val="24"/>
          <w:szCs w:val="24"/>
        </w:rPr>
        <w:t xml:space="preserve"> 2020 Feb 19. Erratum in: Lancet Infect Dis. 2020 Sep;20(9</w:t>
      </w:r>
      <w:r w:rsidR="00553577" w:rsidRPr="00ED2E25">
        <w:rPr>
          <w:rFonts w:ascii="Times New Roman" w:hAnsi="Times New Roman" w:cs="Times New Roman"/>
          <w:sz w:val="24"/>
          <w:szCs w:val="24"/>
        </w:rPr>
        <w:t>): e</w:t>
      </w:r>
      <w:r w:rsidR="00ED2E25" w:rsidRPr="00ED2E25">
        <w:rPr>
          <w:rFonts w:ascii="Times New Roman" w:hAnsi="Times New Roman" w:cs="Times New Roman"/>
          <w:sz w:val="24"/>
          <w:szCs w:val="24"/>
        </w:rPr>
        <w:t>215. PMID: 32087114; PMCID: PMC7159018.</w:t>
      </w:r>
    </w:p>
    <w:p w14:paraId="47F45517" w14:textId="57D4EB16" w:rsidR="00603A15" w:rsidRDefault="008A6BCE" w:rsidP="00AC1184">
      <w:pPr>
        <w:spacing w:line="360" w:lineRule="auto"/>
        <w:ind w:left="641" w:hanging="641"/>
        <w:jc w:val="both"/>
        <w:rPr>
          <w:rFonts w:ascii="Times New Roman" w:hAnsi="Times New Roman" w:cs="Times New Roman"/>
          <w:sz w:val="24"/>
          <w:szCs w:val="24"/>
        </w:rPr>
      </w:pPr>
      <w:r>
        <w:rPr>
          <w:rFonts w:ascii="Times New Roman" w:hAnsi="Times New Roman" w:cs="Times New Roman"/>
          <w:sz w:val="24"/>
          <w:szCs w:val="24"/>
        </w:rPr>
        <w:t>1</w:t>
      </w:r>
      <w:r w:rsidR="001A5A31">
        <w:rPr>
          <w:rFonts w:ascii="Times New Roman" w:hAnsi="Times New Roman" w:cs="Times New Roman"/>
          <w:sz w:val="24"/>
          <w:szCs w:val="24"/>
        </w:rPr>
        <w:t>6</w:t>
      </w:r>
      <w:r>
        <w:rPr>
          <w:rFonts w:ascii="Times New Roman" w:hAnsi="Times New Roman" w:cs="Times New Roman"/>
          <w:sz w:val="24"/>
          <w:szCs w:val="24"/>
        </w:rPr>
        <w:t>.</w:t>
      </w:r>
      <w:r w:rsidR="009C0CFA">
        <w:rPr>
          <w:rFonts w:ascii="Times New Roman" w:hAnsi="Times New Roman" w:cs="Times New Roman"/>
          <w:sz w:val="24"/>
          <w:szCs w:val="24"/>
        </w:rPr>
        <w:tab/>
      </w:r>
      <w:r w:rsidR="007113D6">
        <w:rPr>
          <w:rFonts w:ascii="Times New Roman" w:hAnsi="Times New Roman" w:cs="Times New Roman"/>
          <w:sz w:val="24"/>
          <w:szCs w:val="24"/>
        </w:rPr>
        <w:t>Centers for Disease Control and Prevention (CDC)</w:t>
      </w:r>
      <w:r w:rsidR="009E7836">
        <w:rPr>
          <w:rFonts w:ascii="Times New Roman" w:hAnsi="Times New Roman" w:cs="Times New Roman"/>
          <w:sz w:val="24"/>
          <w:szCs w:val="24"/>
        </w:rPr>
        <w:t xml:space="preserve">. </w:t>
      </w:r>
      <w:r w:rsidR="009E7836" w:rsidRPr="009E7836">
        <w:rPr>
          <w:rFonts w:ascii="Times New Roman" w:hAnsi="Times New Roman" w:cs="Times New Roman"/>
          <w:sz w:val="24"/>
          <w:szCs w:val="24"/>
        </w:rPr>
        <w:t>Identifying, Disposing, and Reporting COVID-19 Vaccine Wastage</w:t>
      </w:r>
      <w:r w:rsidR="009E7836">
        <w:rPr>
          <w:rFonts w:ascii="Times New Roman" w:hAnsi="Times New Roman" w:cs="Times New Roman"/>
          <w:sz w:val="24"/>
          <w:szCs w:val="24"/>
        </w:rPr>
        <w:t xml:space="preserve">. </w:t>
      </w:r>
      <w:hyperlink r:id="rId8" w:history="1">
        <w:r w:rsidR="009A5C99" w:rsidRPr="009A5C99">
          <w:rPr>
            <w:rStyle w:val="Hyperlink"/>
            <w:rFonts w:ascii="Times New Roman" w:hAnsi="Times New Roman" w:cs="Times New Roman"/>
            <w:color w:val="auto"/>
            <w:sz w:val="24"/>
            <w:szCs w:val="24"/>
            <w:u w:val="none"/>
          </w:rPr>
          <w:t>https://www.cdc.gov/vaccines/covid-19/hcp/wastage-operational-summary.html</w:t>
        </w:r>
      </w:hyperlink>
      <w:r w:rsidR="009A5C99">
        <w:rPr>
          <w:rFonts w:ascii="Times New Roman" w:hAnsi="Times New Roman" w:cs="Times New Roman"/>
          <w:sz w:val="24"/>
          <w:szCs w:val="24"/>
        </w:rPr>
        <w:t xml:space="preserve"> </w:t>
      </w:r>
      <w:r w:rsidR="009A5C99" w:rsidRPr="009A5C99">
        <w:rPr>
          <w:rFonts w:ascii="Times New Roman" w:hAnsi="Times New Roman" w:cs="Times New Roman"/>
          <w:sz w:val="24"/>
          <w:szCs w:val="24"/>
        </w:rPr>
        <w:t>Accessed on 11 October 2022.</w:t>
      </w:r>
    </w:p>
    <w:p w14:paraId="0CA625F3" w14:textId="74B076AB" w:rsidR="007F22B9" w:rsidRDefault="007F22B9" w:rsidP="00AC1184">
      <w:pPr>
        <w:spacing w:line="360" w:lineRule="auto"/>
        <w:ind w:left="641" w:hanging="641"/>
        <w:jc w:val="both"/>
        <w:rPr>
          <w:rFonts w:ascii="Times New Roman" w:hAnsi="Times New Roman" w:cs="Times New Roman"/>
          <w:sz w:val="24"/>
          <w:szCs w:val="24"/>
        </w:rPr>
      </w:pPr>
      <w:r>
        <w:rPr>
          <w:rFonts w:ascii="Times New Roman" w:hAnsi="Times New Roman" w:cs="Times New Roman"/>
          <w:sz w:val="24"/>
          <w:szCs w:val="24"/>
        </w:rPr>
        <w:t>1</w:t>
      </w:r>
      <w:r w:rsidR="001A5A31">
        <w:rPr>
          <w:rFonts w:ascii="Times New Roman" w:hAnsi="Times New Roman" w:cs="Times New Roman"/>
          <w:sz w:val="24"/>
          <w:szCs w:val="24"/>
        </w:rPr>
        <w:t>7</w:t>
      </w:r>
      <w:r>
        <w:rPr>
          <w:rFonts w:ascii="Times New Roman" w:hAnsi="Times New Roman" w:cs="Times New Roman"/>
          <w:sz w:val="24"/>
          <w:szCs w:val="24"/>
        </w:rPr>
        <w:t xml:space="preserve">. </w:t>
      </w:r>
      <w:r w:rsidR="00B61D9E">
        <w:rPr>
          <w:rFonts w:ascii="Times New Roman" w:hAnsi="Times New Roman" w:cs="Times New Roman"/>
          <w:sz w:val="24"/>
          <w:szCs w:val="24"/>
        </w:rPr>
        <w:tab/>
      </w:r>
      <w:proofErr w:type="spellStart"/>
      <w:r w:rsidR="00B61D9E" w:rsidRPr="00B61D9E">
        <w:rPr>
          <w:rFonts w:ascii="Times New Roman" w:hAnsi="Times New Roman" w:cs="Times New Roman"/>
          <w:sz w:val="24"/>
          <w:szCs w:val="24"/>
        </w:rPr>
        <w:t>Moner</w:t>
      </w:r>
      <w:proofErr w:type="spellEnd"/>
      <w:r w:rsidR="00B61D9E" w:rsidRPr="00B61D9E">
        <w:rPr>
          <w:rFonts w:ascii="Times New Roman" w:hAnsi="Times New Roman" w:cs="Times New Roman"/>
          <w:sz w:val="24"/>
          <w:szCs w:val="24"/>
        </w:rPr>
        <w:t xml:space="preserve">-Girona M, </w:t>
      </w:r>
      <w:proofErr w:type="spellStart"/>
      <w:r w:rsidR="00B61D9E" w:rsidRPr="00B61D9E">
        <w:rPr>
          <w:rFonts w:ascii="Times New Roman" w:hAnsi="Times New Roman" w:cs="Times New Roman"/>
          <w:sz w:val="24"/>
          <w:szCs w:val="24"/>
        </w:rPr>
        <w:t>Kakoulaki</w:t>
      </w:r>
      <w:proofErr w:type="spellEnd"/>
      <w:r w:rsidR="00B61D9E" w:rsidRPr="00B61D9E">
        <w:rPr>
          <w:rFonts w:ascii="Times New Roman" w:hAnsi="Times New Roman" w:cs="Times New Roman"/>
          <w:sz w:val="24"/>
          <w:szCs w:val="24"/>
        </w:rPr>
        <w:t xml:space="preserve"> G, </w:t>
      </w:r>
      <w:proofErr w:type="spellStart"/>
      <w:r w:rsidR="00B61D9E" w:rsidRPr="00B61D9E">
        <w:rPr>
          <w:rFonts w:ascii="Times New Roman" w:hAnsi="Times New Roman" w:cs="Times New Roman"/>
          <w:sz w:val="24"/>
          <w:szCs w:val="24"/>
        </w:rPr>
        <w:t>Falchetta</w:t>
      </w:r>
      <w:proofErr w:type="spellEnd"/>
      <w:r w:rsidR="00B61D9E" w:rsidRPr="00B61D9E">
        <w:rPr>
          <w:rFonts w:ascii="Times New Roman" w:hAnsi="Times New Roman" w:cs="Times New Roman"/>
          <w:sz w:val="24"/>
          <w:szCs w:val="24"/>
        </w:rPr>
        <w:t xml:space="preserve"> G, Weiss DJ, Taylor N. Achieving universal electrification of rural healthcare facilities in sub-Saharan Africa with decentralized </w:t>
      </w:r>
      <w:r w:rsidR="00B61D9E" w:rsidRPr="00B61D9E">
        <w:rPr>
          <w:rFonts w:ascii="Times New Roman" w:hAnsi="Times New Roman" w:cs="Times New Roman"/>
          <w:sz w:val="24"/>
          <w:szCs w:val="24"/>
        </w:rPr>
        <w:lastRenderedPageBreak/>
        <w:t xml:space="preserve">renewable energy technologies. Joule. 2021 Oct 20;5(10):2687-2714. </w:t>
      </w:r>
      <w:proofErr w:type="spellStart"/>
      <w:r w:rsidR="00B61D9E" w:rsidRPr="00B61D9E">
        <w:rPr>
          <w:rFonts w:ascii="Times New Roman" w:hAnsi="Times New Roman" w:cs="Times New Roman"/>
          <w:sz w:val="24"/>
          <w:szCs w:val="24"/>
        </w:rPr>
        <w:t>doi</w:t>
      </w:r>
      <w:proofErr w:type="spellEnd"/>
      <w:r w:rsidR="00B61D9E" w:rsidRPr="00B61D9E">
        <w:rPr>
          <w:rFonts w:ascii="Times New Roman" w:hAnsi="Times New Roman" w:cs="Times New Roman"/>
          <w:sz w:val="24"/>
          <w:szCs w:val="24"/>
        </w:rPr>
        <w:t>: 10.1016/j.joule.2021.09.010. PMID: 34723134; PMCID: PMC8548985.</w:t>
      </w:r>
    </w:p>
    <w:p w14:paraId="030273BF" w14:textId="3D10D129" w:rsidR="00CA7A66" w:rsidRDefault="001A5A31" w:rsidP="00AC1184">
      <w:pPr>
        <w:spacing w:line="360" w:lineRule="auto"/>
        <w:ind w:left="641" w:hanging="641"/>
        <w:jc w:val="both"/>
        <w:rPr>
          <w:rFonts w:ascii="Times New Roman" w:hAnsi="Times New Roman" w:cs="Times New Roman"/>
          <w:sz w:val="24"/>
          <w:szCs w:val="24"/>
        </w:rPr>
      </w:pPr>
      <w:r>
        <w:rPr>
          <w:rFonts w:ascii="Times New Roman" w:hAnsi="Times New Roman" w:cs="Times New Roman"/>
          <w:sz w:val="24"/>
          <w:szCs w:val="24"/>
        </w:rPr>
        <w:t>18</w:t>
      </w:r>
      <w:r w:rsidR="00CA7A66">
        <w:rPr>
          <w:rFonts w:ascii="Times New Roman" w:hAnsi="Times New Roman" w:cs="Times New Roman"/>
          <w:sz w:val="24"/>
          <w:szCs w:val="24"/>
        </w:rPr>
        <w:t xml:space="preserve">. </w:t>
      </w:r>
      <w:r w:rsidR="00CA7A66">
        <w:rPr>
          <w:rFonts w:ascii="Times New Roman" w:hAnsi="Times New Roman" w:cs="Times New Roman"/>
          <w:sz w:val="24"/>
          <w:szCs w:val="24"/>
        </w:rPr>
        <w:tab/>
      </w:r>
      <w:proofErr w:type="spellStart"/>
      <w:r w:rsidR="00CA7A66" w:rsidRPr="00CA7A66">
        <w:rPr>
          <w:rFonts w:ascii="Times New Roman" w:hAnsi="Times New Roman" w:cs="Times New Roman"/>
          <w:sz w:val="24"/>
          <w:szCs w:val="24"/>
        </w:rPr>
        <w:t>Alsagri</w:t>
      </w:r>
      <w:proofErr w:type="spellEnd"/>
      <w:r w:rsidR="00CA7A66" w:rsidRPr="00CA7A66">
        <w:rPr>
          <w:rFonts w:ascii="Times New Roman" w:hAnsi="Times New Roman" w:cs="Times New Roman"/>
          <w:sz w:val="24"/>
          <w:szCs w:val="24"/>
        </w:rPr>
        <w:t xml:space="preserve"> AS. Photovoltaic and Photovoltaic Thermal Technologies for Refrigeration Purposes: An Overview. Arab J Sci Eng. 2022;47(7):7911-7944. </w:t>
      </w:r>
      <w:proofErr w:type="spellStart"/>
      <w:r w:rsidR="00CA7A66" w:rsidRPr="00CA7A66">
        <w:rPr>
          <w:rFonts w:ascii="Times New Roman" w:hAnsi="Times New Roman" w:cs="Times New Roman"/>
          <w:sz w:val="24"/>
          <w:szCs w:val="24"/>
        </w:rPr>
        <w:t>doi</w:t>
      </w:r>
      <w:proofErr w:type="spellEnd"/>
      <w:r w:rsidR="00CA7A66" w:rsidRPr="00CA7A66">
        <w:rPr>
          <w:rFonts w:ascii="Times New Roman" w:hAnsi="Times New Roman" w:cs="Times New Roman"/>
          <w:sz w:val="24"/>
          <w:szCs w:val="24"/>
        </w:rPr>
        <w:t xml:space="preserve">: 10.1007/s13369-021-06534-2. </w:t>
      </w:r>
      <w:proofErr w:type="spellStart"/>
      <w:r w:rsidR="00CA7A66" w:rsidRPr="00CA7A66">
        <w:rPr>
          <w:rFonts w:ascii="Times New Roman" w:hAnsi="Times New Roman" w:cs="Times New Roman"/>
          <w:sz w:val="24"/>
          <w:szCs w:val="24"/>
        </w:rPr>
        <w:t>Epub</w:t>
      </w:r>
      <w:proofErr w:type="spellEnd"/>
      <w:r w:rsidR="00CA7A66" w:rsidRPr="00CA7A66">
        <w:rPr>
          <w:rFonts w:ascii="Times New Roman" w:hAnsi="Times New Roman" w:cs="Times New Roman"/>
          <w:sz w:val="24"/>
          <w:szCs w:val="24"/>
        </w:rPr>
        <w:t xml:space="preserve"> 2022 Jan 10. PMID: 35036287; PMCID: PMC8743747.</w:t>
      </w:r>
    </w:p>
    <w:p w14:paraId="04F5C5DE" w14:textId="7D2D1827" w:rsidR="00CA7A66" w:rsidRDefault="001A5A31" w:rsidP="00AC1184">
      <w:pPr>
        <w:spacing w:line="360" w:lineRule="auto"/>
        <w:ind w:left="641" w:hanging="641"/>
        <w:jc w:val="both"/>
        <w:rPr>
          <w:rFonts w:ascii="Times New Roman" w:hAnsi="Times New Roman" w:cs="Times New Roman"/>
          <w:sz w:val="24"/>
          <w:szCs w:val="24"/>
        </w:rPr>
      </w:pPr>
      <w:r>
        <w:rPr>
          <w:rFonts w:ascii="Times New Roman" w:hAnsi="Times New Roman" w:cs="Times New Roman"/>
          <w:sz w:val="24"/>
          <w:szCs w:val="24"/>
        </w:rPr>
        <w:t>19</w:t>
      </w:r>
      <w:r w:rsidR="00CA7A66">
        <w:rPr>
          <w:rFonts w:ascii="Times New Roman" w:hAnsi="Times New Roman" w:cs="Times New Roman"/>
          <w:sz w:val="24"/>
          <w:szCs w:val="24"/>
        </w:rPr>
        <w:t>.</w:t>
      </w:r>
      <w:r w:rsidR="005476FD">
        <w:rPr>
          <w:rFonts w:ascii="Times New Roman" w:hAnsi="Times New Roman" w:cs="Times New Roman"/>
          <w:sz w:val="24"/>
          <w:szCs w:val="24"/>
        </w:rPr>
        <w:tab/>
      </w:r>
      <w:r w:rsidR="00565BB1">
        <w:rPr>
          <w:rFonts w:ascii="Times New Roman" w:hAnsi="Times New Roman" w:cs="Times New Roman"/>
          <w:sz w:val="24"/>
          <w:szCs w:val="24"/>
        </w:rPr>
        <w:tab/>
      </w:r>
      <w:r w:rsidR="005476FD" w:rsidRPr="005476FD">
        <w:rPr>
          <w:rFonts w:ascii="Times New Roman" w:hAnsi="Times New Roman" w:cs="Times New Roman"/>
          <w:sz w:val="24"/>
          <w:szCs w:val="24"/>
        </w:rPr>
        <w:t xml:space="preserve">EUCHI J. Do drones have a realistic place in a pandemic fight for delivering medical supplies in healthcare systems problems? Chinese Journal of Aeronautics. 2020 Jun 25. </w:t>
      </w:r>
      <w:proofErr w:type="spellStart"/>
      <w:r w:rsidR="005476FD" w:rsidRPr="005476FD">
        <w:rPr>
          <w:rFonts w:ascii="Times New Roman" w:hAnsi="Times New Roman" w:cs="Times New Roman"/>
          <w:sz w:val="24"/>
          <w:szCs w:val="24"/>
        </w:rPr>
        <w:t>doi</w:t>
      </w:r>
      <w:proofErr w:type="spellEnd"/>
      <w:r w:rsidR="005476FD" w:rsidRPr="005476FD">
        <w:rPr>
          <w:rFonts w:ascii="Times New Roman" w:hAnsi="Times New Roman" w:cs="Times New Roman"/>
          <w:sz w:val="24"/>
          <w:szCs w:val="24"/>
        </w:rPr>
        <w:t xml:space="preserve">: 10.1016/j.cja.2020.06.006. </w:t>
      </w:r>
      <w:proofErr w:type="spellStart"/>
      <w:r w:rsidR="005476FD" w:rsidRPr="005476FD">
        <w:rPr>
          <w:rFonts w:ascii="Times New Roman" w:hAnsi="Times New Roman" w:cs="Times New Roman"/>
          <w:sz w:val="24"/>
          <w:szCs w:val="24"/>
        </w:rPr>
        <w:t>Epub</w:t>
      </w:r>
      <w:proofErr w:type="spellEnd"/>
      <w:r w:rsidR="005476FD" w:rsidRPr="005476FD">
        <w:rPr>
          <w:rFonts w:ascii="Times New Roman" w:hAnsi="Times New Roman" w:cs="Times New Roman"/>
          <w:sz w:val="24"/>
          <w:szCs w:val="24"/>
        </w:rPr>
        <w:t xml:space="preserve"> ahead of print. PMCID: PMC7314667</w:t>
      </w:r>
    </w:p>
    <w:p w14:paraId="4531A2C6" w14:textId="1CB3BCD7" w:rsidR="005476FD" w:rsidRDefault="001A5A31" w:rsidP="00AC1184">
      <w:pPr>
        <w:spacing w:line="360" w:lineRule="auto"/>
        <w:ind w:left="641" w:hanging="641"/>
        <w:jc w:val="both"/>
        <w:rPr>
          <w:rFonts w:ascii="Times New Roman" w:hAnsi="Times New Roman" w:cs="Times New Roman"/>
          <w:sz w:val="24"/>
          <w:szCs w:val="24"/>
        </w:rPr>
      </w:pPr>
      <w:r>
        <w:rPr>
          <w:rFonts w:ascii="Times New Roman" w:hAnsi="Times New Roman" w:cs="Times New Roman"/>
          <w:sz w:val="24"/>
          <w:szCs w:val="24"/>
        </w:rPr>
        <w:t>20</w:t>
      </w:r>
      <w:r w:rsidR="005476FD">
        <w:rPr>
          <w:rFonts w:ascii="Times New Roman" w:hAnsi="Times New Roman" w:cs="Times New Roman"/>
          <w:sz w:val="24"/>
          <w:szCs w:val="24"/>
        </w:rPr>
        <w:t>.</w:t>
      </w:r>
      <w:r w:rsidR="005476FD">
        <w:rPr>
          <w:rFonts w:ascii="Times New Roman" w:hAnsi="Times New Roman" w:cs="Times New Roman"/>
          <w:sz w:val="24"/>
          <w:szCs w:val="24"/>
        </w:rPr>
        <w:tab/>
      </w:r>
      <w:proofErr w:type="spellStart"/>
      <w:r w:rsidR="005476FD" w:rsidRPr="005476FD">
        <w:rPr>
          <w:rFonts w:ascii="Times New Roman" w:hAnsi="Times New Roman" w:cs="Times New Roman"/>
          <w:sz w:val="24"/>
          <w:szCs w:val="24"/>
        </w:rPr>
        <w:t>Balasingam</w:t>
      </w:r>
      <w:proofErr w:type="spellEnd"/>
      <w:r w:rsidR="005476FD" w:rsidRPr="005476FD">
        <w:rPr>
          <w:rFonts w:ascii="Times New Roman" w:hAnsi="Times New Roman" w:cs="Times New Roman"/>
          <w:sz w:val="24"/>
          <w:szCs w:val="24"/>
        </w:rPr>
        <w:t xml:space="preserve"> M. Drones in medicine-The rise of the machines. </w:t>
      </w:r>
      <w:proofErr w:type="spellStart"/>
      <w:r w:rsidR="005476FD" w:rsidRPr="005476FD">
        <w:rPr>
          <w:rFonts w:ascii="Times New Roman" w:hAnsi="Times New Roman" w:cs="Times New Roman"/>
          <w:sz w:val="24"/>
          <w:szCs w:val="24"/>
        </w:rPr>
        <w:t>Int</w:t>
      </w:r>
      <w:proofErr w:type="spellEnd"/>
      <w:r w:rsidR="005476FD" w:rsidRPr="005476FD">
        <w:rPr>
          <w:rFonts w:ascii="Times New Roman" w:hAnsi="Times New Roman" w:cs="Times New Roman"/>
          <w:sz w:val="24"/>
          <w:szCs w:val="24"/>
        </w:rPr>
        <w:t xml:space="preserve"> J </w:t>
      </w:r>
      <w:proofErr w:type="spellStart"/>
      <w:r w:rsidR="005476FD" w:rsidRPr="005476FD">
        <w:rPr>
          <w:rFonts w:ascii="Times New Roman" w:hAnsi="Times New Roman" w:cs="Times New Roman"/>
          <w:sz w:val="24"/>
          <w:szCs w:val="24"/>
        </w:rPr>
        <w:t>Clin</w:t>
      </w:r>
      <w:proofErr w:type="spellEnd"/>
      <w:r w:rsidR="005476FD" w:rsidRPr="005476FD">
        <w:rPr>
          <w:rFonts w:ascii="Times New Roman" w:hAnsi="Times New Roman" w:cs="Times New Roman"/>
          <w:sz w:val="24"/>
          <w:szCs w:val="24"/>
        </w:rPr>
        <w:t xml:space="preserve"> </w:t>
      </w:r>
      <w:proofErr w:type="spellStart"/>
      <w:r w:rsidR="005476FD" w:rsidRPr="005476FD">
        <w:rPr>
          <w:rFonts w:ascii="Times New Roman" w:hAnsi="Times New Roman" w:cs="Times New Roman"/>
          <w:sz w:val="24"/>
          <w:szCs w:val="24"/>
        </w:rPr>
        <w:t>Pract</w:t>
      </w:r>
      <w:proofErr w:type="spellEnd"/>
      <w:r w:rsidR="005476FD" w:rsidRPr="005476FD">
        <w:rPr>
          <w:rFonts w:ascii="Times New Roman" w:hAnsi="Times New Roman" w:cs="Times New Roman"/>
          <w:sz w:val="24"/>
          <w:szCs w:val="24"/>
        </w:rPr>
        <w:t xml:space="preserve">. 2017 Sep;71(9). </w:t>
      </w:r>
      <w:proofErr w:type="spellStart"/>
      <w:r w:rsidR="005476FD" w:rsidRPr="005476FD">
        <w:rPr>
          <w:rFonts w:ascii="Times New Roman" w:hAnsi="Times New Roman" w:cs="Times New Roman"/>
          <w:sz w:val="24"/>
          <w:szCs w:val="24"/>
        </w:rPr>
        <w:t>doi</w:t>
      </w:r>
      <w:proofErr w:type="spellEnd"/>
      <w:r w:rsidR="005476FD" w:rsidRPr="005476FD">
        <w:rPr>
          <w:rFonts w:ascii="Times New Roman" w:hAnsi="Times New Roman" w:cs="Times New Roman"/>
          <w:sz w:val="24"/>
          <w:szCs w:val="24"/>
        </w:rPr>
        <w:t xml:space="preserve">: 10.1111/ijcp.12989. </w:t>
      </w:r>
      <w:proofErr w:type="spellStart"/>
      <w:r w:rsidR="005476FD" w:rsidRPr="005476FD">
        <w:rPr>
          <w:rFonts w:ascii="Times New Roman" w:hAnsi="Times New Roman" w:cs="Times New Roman"/>
          <w:sz w:val="24"/>
          <w:szCs w:val="24"/>
        </w:rPr>
        <w:t>Epub</w:t>
      </w:r>
      <w:proofErr w:type="spellEnd"/>
      <w:r w:rsidR="005476FD" w:rsidRPr="005476FD">
        <w:rPr>
          <w:rFonts w:ascii="Times New Roman" w:hAnsi="Times New Roman" w:cs="Times New Roman"/>
          <w:sz w:val="24"/>
          <w:szCs w:val="24"/>
        </w:rPr>
        <w:t xml:space="preserve"> 2017 Aug 29. PMID: 28851081</w:t>
      </w:r>
    </w:p>
    <w:p w14:paraId="282F4E1C" w14:textId="5C703ED2" w:rsidR="005476FD" w:rsidRPr="004024FF" w:rsidRDefault="001A5A31" w:rsidP="00AC1184">
      <w:pPr>
        <w:spacing w:line="360" w:lineRule="auto"/>
        <w:ind w:left="641" w:hanging="641"/>
        <w:jc w:val="both"/>
        <w:rPr>
          <w:rFonts w:ascii="Times New Roman" w:hAnsi="Times New Roman" w:cs="Times New Roman"/>
          <w:sz w:val="24"/>
          <w:szCs w:val="24"/>
        </w:rPr>
      </w:pPr>
      <w:r>
        <w:rPr>
          <w:rFonts w:ascii="Times New Roman" w:hAnsi="Times New Roman" w:cs="Times New Roman"/>
          <w:sz w:val="24"/>
          <w:szCs w:val="24"/>
        </w:rPr>
        <w:t>21</w:t>
      </w:r>
      <w:r w:rsidR="005476FD">
        <w:rPr>
          <w:rFonts w:ascii="Times New Roman" w:hAnsi="Times New Roman" w:cs="Times New Roman"/>
          <w:sz w:val="24"/>
          <w:szCs w:val="24"/>
        </w:rPr>
        <w:t>.</w:t>
      </w:r>
      <w:r w:rsidR="005476FD">
        <w:rPr>
          <w:rFonts w:ascii="Times New Roman" w:hAnsi="Times New Roman" w:cs="Times New Roman"/>
          <w:sz w:val="24"/>
          <w:szCs w:val="24"/>
        </w:rPr>
        <w:tab/>
      </w:r>
      <w:r w:rsidR="005476FD" w:rsidRPr="005476FD">
        <w:rPr>
          <w:rFonts w:ascii="Times New Roman" w:hAnsi="Times New Roman" w:cs="Times New Roman"/>
          <w:sz w:val="24"/>
          <w:szCs w:val="24"/>
        </w:rPr>
        <w:t>Vincent J. Self-flying drones are helping speed deliveries of COVID-19 vaccines in Ghana</w:t>
      </w:r>
      <w:r w:rsidR="004024FF">
        <w:rPr>
          <w:rFonts w:ascii="Times New Roman" w:hAnsi="Times New Roman" w:cs="Times New Roman"/>
          <w:sz w:val="24"/>
          <w:szCs w:val="24"/>
        </w:rPr>
        <w:t xml:space="preserve">. </w:t>
      </w:r>
      <w:hyperlink r:id="rId9" w:history="1">
        <w:r w:rsidR="004024FF" w:rsidRPr="004024FF">
          <w:rPr>
            <w:rStyle w:val="Hyperlink"/>
            <w:rFonts w:ascii="Times New Roman" w:hAnsi="Times New Roman" w:cs="Times New Roman"/>
            <w:color w:val="auto"/>
            <w:sz w:val="24"/>
            <w:szCs w:val="24"/>
            <w:u w:val="none"/>
          </w:rPr>
          <w:t>https://www.flyzipline.com/press/self-flying-drones-covid-19-vaccines-ghana Accessed 11 October 2022</w:t>
        </w:r>
      </w:hyperlink>
      <w:r w:rsidR="005476FD" w:rsidRPr="004024FF">
        <w:rPr>
          <w:rFonts w:ascii="Times New Roman" w:hAnsi="Times New Roman" w:cs="Times New Roman"/>
          <w:sz w:val="24"/>
          <w:szCs w:val="24"/>
        </w:rPr>
        <w:t>.</w:t>
      </w:r>
    </w:p>
    <w:p w14:paraId="2926F9DD" w14:textId="1B46AB4B" w:rsidR="00E91BAB" w:rsidRPr="006D78C8" w:rsidRDefault="001A5A31" w:rsidP="00AC1184">
      <w:pPr>
        <w:spacing w:line="360" w:lineRule="auto"/>
        <w:ind w:left="641" w:hanging="641"/>
        <w:jc w:val="both"/>
        <w:rPr>
          <w:rFonts w:ascii="Times New Roman" w:hAnsi="Times New Roman" w:cs="Times New Roman"/>
          <w:sz w:val="24"/>
          <w:szCs w:val="24"/>
        </w:rPr>
      </w:pPr>
      <w:r>
        <w:rPr>
          <w:rFonts w:ascii="Times New Roman" w:hAnsi="Times New Roman" w:cs="Times New Roman"/>
          <w:sz w:val="24"/>
          <w:szCs w:val="24"/>
        </w:rPr>
        <w:t>22</w:t>
      </w:r>
      <w:r w:rsidR="005476FD">
        <w:rPr>
          <w:rFonts w:ascii="Times New Roman" w:hAnsi="Times New Roman" w:cs="Times New Roman"/>
          <w:sz w:val="24"/>
          <w:szCs w:val="24"/>
        </w:rPr>
        <w:t xml:space="preserve">. </w:t>
      </w:r>
      <w:r w:rsidR="005476FD">
        <w:rPr>
          <w:rFonts w:ascii="Times New Roman" w:hAnsi="Times New Roman" w:cs="Times New Roman"/>
          <w:sz w:val="24"/>
          <w:szCs w:val="24"/>
        </w:rPr>
        <w:tab/>
      </w:r>
      <w:proofErr w:type="spellStart"/>
      <w:r w:rsidR="005476FD" w:rsidRPr="005476FD">
        <w:rPr>
          <w:rFonts w:ascii="Times New Roman" w:hAnsi="Times New Roman" w:cs="Times New Roman"/>
          <w:sz w:val="24"/>
          <w:szCs w:val="24"/>
        </w:rPr>
        <w:t>Obayagbona</w:t>
      </w:r>
      <w:proofErr w:type="spellEnd"/>
      <w:r w:rsidR="005476FD" w:rsidRPr="005476FD">
        <w:rPr>
          <w:rFonts w:ascii="Times New Roman" w:hAnsi="Times New Roman" w:cs="Times New Roman"/>
          <w:sz w:val="24"/>
          <w:szCs w:val="24"/>
        </w:rPr>
        <w:t xml:space="preserve"> OV. COVID-19: Edo govt takes delivery of 14 tricycle ambulances from FG. https://businessday.ng/coronavirus/article/covid-19-edo-govt-takes-delivery-of-14-tricycle-ambulances-from-fg/ Accessed 11 October 2022)</w:t>
      </w:r>
    </w:p>
    <w:p w14:paraId="5E01EAB2" w14:textId="77777777" w:rsidR="00AF1778" w:rsidRPr="006D78C8" w:rsidRDefault="00AF1778" w:rsidP="00AC1184">
      <w:pPr>
        <w:spacing w:line="360" w:lineRule="auto"/>
        <w:ind w:left="641" w:hanging="641"/>
        <w:jc w:val="both"/>
        <w:rPr>
          <w:rFonts w:ascii="Times New Roman" w:hAnsi="Times New Roman" w:cs="Times New Roman"/>
          <w:sz w:val="24"/>
          <w:szCs w:val="24"/>
        </w:rPr>
      </w:pPr>
    </w:p>
    <w:sectPr w:rsidR="00AF1778" w:rsidRPr="006D78C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69BC7" w16cex:dateUtc="2022-11-09T20:36:00Z"/>
  <w16cex:commentExtensible w16cex:durableId="27169CC5" w16cex:dateUtc="2022-11-09T20:40:00Z"/>
  <w16cex:commentExtensible w16cex:durableId="27169D3C" w16cex:dateUtc="2022-11-09T20:42:00Z"/>
  <w16cex:commentExtensible w16cex:durableId="27169D7F" w16cex:dateUtc="2022-11-09T20:43:00Z"/>
  <w16cex:commentExtensible w16cex:durableId="27169DC4" w16cex:dateUtc="2022-11-09T20:4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syybdAdvTTe45e47d2">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4629F"/>
    <w:multiLevelType w:val="multilevel"/>
    <w:tmpl w:val="83584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76906"/>
    <w:multiLevelType w:val="hybridMultilevel"/>
    <w:tmpl w:val="935A5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324493"/>
    <w:multiLevelType w:val="hybridMultilevel"/>
    <w:tmpl w:val="247894D8"/>
    <w:lvl w:ilvl="0" w:tplc="7EF4CBE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CD476D0"/>
    <w:multiLevelType w:val="hybridMultilevel"/>
    <w:tmpl w:val="F5847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1729E9"/>
    <w:multiLevelType w:val="hybridMultilevel"/>
    <w:tmpl w:val="C6D6AE46"/>
    <w:lvl w:ilvl="0" w:tplc="5EF08D20">
      <w:start w:val="1"/>
      <w:numFmt w:val="upperLetter"/>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5C49C0"/>
    <w:multiLevelType w:val="multilevel"/>
    <w:tmpl w:val="2B06CB4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56B63AFD"/>
    <w:multiLevelType w:val="multilevel"/>
    <w:tmpl w:val="870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E30B05"/>
    <w:multiLevelType w:val="hybridMultilevel"/>
    <w:tmpl w:val="80ACED30"/>
    <w:lvl w:ilvl="0" w:tplc="9F02B8BC">
      <w:start w:val="1"/>
      <w:numFmt w:val="decimal"/>
      <w:lvlText w:val="%1."/>
      <w:lvlJc w:val="left"/>
      <w:pPr>
        <w:ind w:left="720" w:hanging="360"/>
      </w:pPr>
      <w:rPr>
        <w:rFonts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0"/>
  </w:num>
  <w:num w:numId="5">
    <w:abstractNumId w:val="4"/>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c1NTEwMjezMLS0NDZV0lEKTi0uzszPAykwrwUAumxR2SwAAAA="/>
  </w:docVars>
  <w:rsids>
    <w:rsidRoot w:val="00603A15"/>
    <w:rsid w:val="00004E30"/>
    <w:rsid w:val="00007656"/>
    <w:rsid w:val="00012F83"/>
    <w:rsid w:val="0001364D"/>
    <w:rsid w:val="0002580C"/>
    <w:rsid w:val="00030075"/>
    <w:rsid w:val="00030EAA"/>
    <w:rsid w:val="00036CC6"/>
    <w:rsid w:val="000407C5"/>
    <w:rsid w:val="000933E4"/>
    <w:rsid w:val="000936ED"/>
    <w:rsid w:val="000976AE"/>
    <w:rsid w:val="000A14C1"/>
    <w:rsid w:val="000A40A1"/>
    <w:rsid w:val="000A5DAB"/>
    <w:rsid w:val="000C1F76"/>
    <w:rsid w:val="000C2504"/>
    <w:rsid w:val="000E53A0"/>
    <w:rsid w:val="000E753E"/>
    <w:rsid w:val="000F082B"/>
    <w:rsid w:val="00102FA2"/>
    <w:rsid w:val="00107D13"/>
    <w:rsid w:val="001125A3"/>
    <w:rsid w:val="001132DF"/>
    <w:rsid w:val="00115462"/>
    <w:rsid w:val="0011560E"/>
    <w:rsid w:val="001230A9"/>
    <w:rsid w:val="0012395D"/>
    <w:rsid w:val="001255B6"/>
    <w:rsid w:val="00140066"/>
    <w:rsid w:val="00143E83"/>
    <w:rsid w:val="001518A5"/>
    <w:rsid w:val="0016741C"/>
    <w:rsid w:val="001743BD"/>
    <w:rsid w:val="0018130B"/>
    <w:rsid w:val="00184337"/>
    <w:rsid w:val="00186684"/>
    <w:rsid w:val="00194EC1"/>
    <w:rsid w:val="001A45C0"/>
    <w:rsid w:val="001A5A31"/>
    <w:rsid w:val="001B35D2"/>
    <w:rsid w:val="001B4A2F"/>
    <w:rsid w:val="001C12E4"/>
    <w:rsid w:val="001C544E"/>
    <w:rsid w:val="001D0038"/>
    <w:rsid w:val="001D0CFD"/>
    <w:rsid w:val="001D3EFD"/>
    <w:rsid w:val="001E25D9"/>
    <w:rsid w:val="001E4FD6"/>
    <w:rsid w:val="001E6AA8"/>
    <w:rsid w:val="00202ED7"/>
    <w:rsid w:val="0021074B"/>
    <w:rsid w:val="00214426"/>
    <w:rsid w:val="002177BC"/>
    <w:rsid w:val="002261BC"/>
    <w:rsid w:val="0023442C"/>
    <w:rsid w:val="002446A0"/>
    <w:rsid w:val="002463ED"/>
    <w:rsid w:val="00253624"/>
    <w:rsid w:val="00280D17"/>
    <w:rsid w:val="0028142D"/>
    <w:rsid w:val="00284F0F"/>
    <w:rsid w:val="00295189"/>
    <w:rsid w:val="002A34D8"/>
    <w:rsid w:val="002A4271"/>
    <w:rsid w:val="002A64AF"/>
    <w:rsid w:val="002B1314"/>
    <w:rsid w:val="002B421F"/>
    <w:rsid w:val="002B6020"/>
    <w:rsid w:val="002E3835"/>
    <w:rsid w:val="00304E99"/>
    <w:rsid w:val="00305EDD"/>
    <w:rsid w:val="0031099C"/>
    <w:rsid w:val="00341CF1"/>
    <w:rsid w:val="00351ECB"/>
    <w:rsid w:val="003569AE"/>
    <w:rsid w:val="003633D5"/>
    <w:rsid w:val="00370394"/>
    <w:rsid w:val="00382F5F"/>
    <w:rsid w:val="003857D4"/>
    <w:rsid w:val="00386491"/>
    <w:rsid w:val="00390B00"/>
    <w:rsid w:val="00393001"/>
    <w:rsid w:val="003A01AB"/>
    <w:rsid w:val="003A08C4"/>
    <w:rsid w:val="003B3567"/>
    <w:rsid w:val="003D1600"/>
    <w:rsid w:val="003D17D4"/>
    <w:rsid w:val="003D2B2D"/>
    <w:rsid w:val="003D39B0"/>
    <w:rsid w:val="003D40AE"/>
    <w:rsid w:val="003D4AAF"/>
    <w:rsid w:val="003F4CE5"/>
    <w:rsid w:val="003F52BD"/>
    <w:rsid w:val="004024FF"/>
    <w:rsid w:val="00426382"/>
    <w:rsid w:val="004279AC"/>
    <w:rsid w:val="00434F7C"/>
    <w:rsid w:val="00443684"/>
    <w:rsid w:val="004456DB"/>
    <w:rsid w:val="00445B3C"/>
    <w:rsid w:val="00447482"/>
    <w:rsid w:val="00452779"/>
    <w:rsid w:val="00455A10"/>
    <w:rsid w:val="004608B0"/>
    <w:rsid w:val="0047125F"/>
    <w:rsid w:val="004820AF"/>
    <w:rsid w:val="00484367"/>
    <w:rsid w:val="00486659"/>
    <w:rsid w:val="00486E5A"/>
    <w:rsid w:val="00495456"/>
    <w:rsid w:val="004A1AF4"/>
    <w:rsid w:val="004A41B5"/>
    <w:rsid w:val="004A5753"/>
    <w:rsid w:val="004B1A03"/>
    <w:rsid w:val="004B1D7F"/>
    <w:rsid w:val="004B2118"/>
    <w:rsid w:val="004B6BA2"/>
    <w:rsid w:val="004C4613"/>
    <w:rsid w:val="004C4E71"/>
    <w:rsid w:val="004C544B"/>
    <w:rsid w:val="004C63B8"/>
    <w:rsid w:val="004D3640"/>
    <w:rsid w:val="004D4EAF"/>
    <w:rsid w:val="004E3158"/>
    <w:rsid w:val="004F344D"/>
    <w:rsid w:val="004F461D"/>
    <w:rsid w:val="004F671A"/>
    <w:rsid w:val="004F7BFA"/>
    <w:rsid w:val="00502148"/>
    <w:rsid w:val="00502E97"/>
    <w:rsid w:val="00503166"/>
    <w:rsid w:val="00515130"/>
    <w:rsid w:val="00525226"/>
    <w:rsid w:val="00525AD7"/>
    <w:rsid w:val="0052644F"/>
    <w:rsid w:val="005476FD"/>
    <w:rsid w:val="00551B36"/>
    <w:rsid w:val="00553577"/>
    <w:rsid w:val="00561CD2"/>
    <w:rsid w:val="00562F8B"/>
    <w:rsid w:val="00565BB1"/>
    <w:rsid w:val="00574D89"/>
    <w:rsid w:val="00584E55"/>
    <w:rsid w:val="00586944"/>
    <w:rsid w:val="00587172"/>
    <w:rsid w:val="00587180"/>
    <w:rsid w:val="005A057F"/>
    <w:rsid w:val="005B2463"/>
    <w:rsid w:val="005D21B9"/>
    <w:rsid w:val="005E7FC3"/>
    <w:rsid w:val="005F1DDC"/>
    <w:rsid w:val="005F2140"/>
    <w:rsid w:val="00603A15"/>
    <w:rsid w:val="006053C1"/>
    <w:rsid w:val="0061292C"/>
    <w:rsid w:val="00616975"/>
    <w:rsid w:val="00620816"/>
    <w:rsid w:val="00624076"/>
    <w:rsid w:val="00633A97"/>
    <w:rsid w:val="006365D2"/>
    <w:rsid w:val="006516E2"/>
    <w:rsid w:val="006550F2"/>
    <w:rsid w:val="00663AFF"/>
    <w:rsid w:val="00673D67"/>
    <w:rsid w:val="00675E55"/>
    <w:rsid w:val="0069189B"/>
    <w:rsid w:val="006A28B4"/>
    <w:rsid w:val="006A4B09"/>
    <w:rsid w:val="006B5815"/>
    <w:rsid w:val="006B58A5"/>
    <w:rsid w:val="006D3BBF"/>
    <w:rsid w:val="006D4FB6"/>
    <w:rsid w:val="006D6F63"/>
    <w:rsid w:val="006E2286"/>
    <w:rsid w:val="006E2B49"/>
    <w:rsid w:val="006F02B6"/>
    <w:rsid w:val="006F34B8"/>
    <w:rsid w:val="006F6FDF"/>
    <w:rsid w:val="00704478"/>
    <w:rsid w:val="007113D6"/>
    <w:rsid w:val="00722CA5"/>
    <w:rsid w:val="0072319B"/>
    <w:rsid w:val="0072526D"/>
    <w:rsid w:val="007302F8"/>
    <w:rsid w:val="00731F5E"/>
    <w:rsid w:val="007321C2"/>
    <w:rsid w:val="00742F77"/>
    <w:rsid w:val="00753F6D"/>
    <w:rsid w:val="007559D3"/>
    <w:rsid w:val="0077671E"/>
    <w:rsid w:val="00782B8F"/>
    <w:rsid w:val="0078647B"/>
    <w:rsid w:val="00787931"/>
    <w:rsid w:val="00797F36"/>
    <w:rsid w:val="007A0032"/>
    <w:rsid w:val="007A789F"/>
    <w:rsid w:val="007B613B"/>
    <w:rsid w:val="007B7C72"/>
    <w:rsid w:val="007C33E2"/>
    <w:rsid w:val="007E0D19"/>
    <w:rsid w:val="007E287C"/>
    <w:rsid w:val="007E7FEB"/>
    <w:rsid w:val="007F076F"/>
    <w:rsid w:val="007F22B9"/>
    <w:rsid w:val="00804157"/>
    <w:rsid w:val="0080654F"/>
    <w:rsid w:val="008136B0"/>
    <w:rsid w:val="00822DC9"/>
    <w:rsid w:val="008265EB"/>
    <w:rsid w:val="00833535"/>
    <w:rsid w:val="008353FB"/>
    <w:rsid w:val="008364BA"/>
    <w:rsid w:val="00841BBD"/>
    <w:rsid w:val="00844D1E"/>
    <w:rsid w:val="00845B97"/>
    <w:rsid w:val="00846D9D"/>
    <w:rsid w:val="00853D05"/>
    <w:rsid w:val="00857337"/>
    <w:rsid w:val="00865409"/>
    <w:rsid w:val="008659C6"/>
    <w:rsid w:val="0087067C"/>
    <w:rsid w:val="00874A44"/>
    <w:rsid w:val="00893D68"/>
    <w:rsid w:val="008A05BE"/>
    <w:rsid w:val="008A497A"/>
    <w:rsid w:val="008A6BCE"/>
    <w:rsid w:val="008B011D"/>
    <w:rsid w:val="008D587D"/>
    <w:rsid w:val="008E20A9"/>
    <w:rsid w:val="008E427B"/>
    <w:rsid w:val="008E4603"/>
    <w:rsid w:val="008E5E09"/>
    <w:rsid w:val="008F1726"/>
    <w:rsid w:val="008F5B24"/>
    <w:rsid w:val="00900E2B"/>
    <w:rsid w:val="00902DAD"/>
    <w:rsid w:val="00914D00"/>
    <w:rsid w:val="00944811"/>
    <w:rsid w:val="00961EA3"/>
    <w:rsid w:val="00970D24"/>
    <w:rsid w:val="0097230F"/>
    <w:rsid w:val="00975189"/>
    <w:rsid w:val="009846A6"/>
    <w:rsid w:val="00986994"/>
    <w:rsid w:val="00991CD1"/>
    <w:rsid w:val="009924E5"/>
    <w:rsid w:val="00993DD9"/>
    <w:rsid w:val="00996C88"/>
    <w:rsid w:val="009A17B9"/>
    <w:rsid w:val="009A5C99"/>
    <w:rsid w:val="009A7047"/>
    <w:rsid w:val="009B57B9"/>
    <w:rsid w:val="009C0CFA"/>
    <w:rsid w:val="009C152C"/>
    <w:rsid w:val="009D0033"/>
    <w:rsid w:val="009D62FE"/>
    <w:rsid w:val="009D743F"/>
    <w:rsid w:val="009D7487"/>
    <w:rsid w:val="009E2CA6"/>
    <w:rsid w:val="009E617F"/>
    <w:rsid w:val="009E7836"/>
    <w:rsid w:val="009E7AE7"/>
    <w:rsid w:val="009F61B8"/>
    <w:rsid w:val="009F6449"/>
    <w:rsid w:val="00A04B5D"/>
    <w:rsid w:val="00A13724"/>
    <w:rsid w:val="00A139CB"/>
    <w:rsid w:val="00A1587D"/>
    <w:rsid w:val="00A17107"/>
    <w:rsid w:val="00A243F2"/>
    <w:rsid w:val="00A25DC7"/>
    <w:rsid w:val="00A4635A"/>
    <w:rsid w:val="00A50980"/>
    <w:rsid w:val="00A54B5A"/>
    <w:rsid w:val="00A61573"/>
    <w:rsid w:val="00A620B6"/>
    <w:rsid w:val="00A6436E"/>
    <w:rsid w:val="00A762FA"/>
    <w:rsid w:val="00A76FE1"/>
    <w:rsid w:val="00A8080C"/>
    <w:rsid w:val="00A840AC"/>
    <w:rsid w:val="00A85447"/>
    <w:rsid w:val="00A85740"/>
    <w:rsid w:val="00A90DD3"/>
    <w:rsid w:val="00A936D2"/>
    <w:rsid w:val="00AA13DF"/>
    <w:rsid w:val="00AA1986"/>
    <w:rsid w:val="00AA314C"/>
    <w:rsid w:val="00AC1184"/>
    <w:rsid w:val="00AC1671"/>
    <w:rsid w:val="00AC1A9D"/>
    <w:rsid w:val="00AC405A"/>
    <w:rsid w:val="00AC44F7"/>
    <w:rsid w:val="00AD5A4F"/>
    <w:rsid w:val="00AE46B8"/>
    <w:rsid w:val="00AE6C9A"/>
    <w:rsid w:val="00AF1778"/>
    <w:rsid w:val="00AF19AA"/>
    <w:rsid w:val="00AF1DF3"/>
    <w:rsid w:val="00AF5562"/>
    <w:rsid w:val="00AF72F4"/>
    <w:rsid w:val="00B05760"/>
    <w:rsid w:val="00B05B73"/>
    <w:rsid w:val="00B26E2D"/>
    <w:rsid w:val="00B3202B"/>
    <w:rsid w:val="00B35813"/>
    <w:rsid w:val="00B36FC3"/>
    <w:rsid w:val="00B4377D"/>
    <w:rsid w:val="00B44338"/>
    <w:rsid w:val="00B47DD9"/>
    <w:rsid w:val="00B52948"/>
    <w:rsid w:val="00B61D9E"/>
    <w:rsid w:val="00B63E36"/>
    <w:rsid w:val="00B65753"/>
    <w:rsid w:val="00B84218"/>
    <w:rsid w:val="00B95DE3"/>
    <w:rsid w:val="00B95FC3"/>
    <w:rsid w:val="00BA3419"/>
    <w:rsid w:val="00BA3C8C"/>
    <w:rsid w:val="00BA7F09"/>
    <w:rsid w:val="00BB1BB7"/>
    <w:rsid w:val="00BB6899"/>
    <w:rsid w:val="00BC4AA1"/>
    <w:rsid w:val="00BE04AD"/>
    <w:rsid w:val="00BE60D1"/>
    <w:rsid w:val="00BE7CBD"/>
    <w:rsid w:val="00BF12BD"/>
    <w:rsid w:val="00BF400B"/>
    <w:rsid w:val="00C0132B"/>
    <w:rsid w:val="00C10E44"/>
    <w:rsid w:val="00C1167F"/>
    <w:rsid w:val="00C13774"/>
    <w:rsid w:val="00C25821"/>
    <w:rsid w:val="00C337FB"/>
    <w:rsid w:val="00C3799D"/>
    <w:rsid w:val="00C37DDA"/>
    <w:rsid w:val="00C37F95"/>
    <w:rsid w:val="00C40CFB"/>
    <w:rsid w:val="00C51990"/>
    <w:rsid w:val="00C56475"/>
    <w:rsid w:val="00C571EC"/>
    <w:rsid w:val="00C63E65"/>
    <w:rsid w:val="00C6671E"/>
    <w:rsid w:val="00C7781D"/>
    <w:rsid w:val="00C94F59"/>
    <w:rsid w:val="00C977AD"/>
    <w:rsid w:val="00CA25E3"/>
    <w:rsid w:val="00CA284C"/>
    <w:rsid w:val="00CA7A66"/>
    <w:rsid w:val="00CA7BEA"/>
    <w:rsid w:val="00CB0A8B"/>
    <w:rsid w:val="00CB6C4A"/>
    <w:rsid w:val="00CB6EEB"/>
    <w:rsid w:val="00CC3E33"/>
    <w:rsid w:val="00CC51CB"/>
    <w:rsid w:val="00CC74B0"/>
    <w:rsid w:val="00CE0F1C"/>
    <w:rsid w:val="00CE259E"/>
    <w:rsid w:val="00CF233C"/>
    <w:rsid w:val="00D01C23"/>
    <w:rsid w:val="00D01F4A"/>
    <w:rsid w:val="00D0249C"/>
    <w:rsid w:val="00D10221"/>
    <w:rsid w:val="00D11063"/>
    <w:rsid w:val="00D1388B"/>
    <w:rsid w:val="00D15A5A"/>
    <w:rsid w:val="00D17FAA"/>
    <w:rsid w:val="00D22459"/>
    <w:rsid w:val="00D22FA3"/>
    <w:rsid w:val="00D24D49"/>
    <w:rsid w:val="00D253D2"/>
    <w:rsid w:val="00D25826"/>
    <w:rsid w:val="00D26F79"/>
    <w:rsid w:val="00D32D3E"/>
    <w:rsid w:val="00D33088"/>
    <w:rsid w:val="00D36C97"/>
    <w:rsid w:val="00D40BE2"/>
    <w:rsid w:val="00D43088"/>
    <w:rsid w:val="00D507CD"/>
    <w:rsid w:val="00D57B1E"/>
    <w:rsid w:val="00D60167"/>
    <w:rsid w:val="00D6052A"/>
    <w:rsid w:val="00D623E3"/>
    <w:rsid w:val="00D65F0B"/>
    <w:rsid w:val="00D66731"/>
    <w:rsid w:val="00D7092B"/>
    <w:rsid w:val="00D71A57"/>
    <w:rsid w:val="00D71C15"/>
    <w:rsid w:val="00D730C6"/>
    <w:rsid w:val="00D768B0"/>
    <w:rsid w:val="00D801C2"/>
    <w:rsid w:val="00D915EB"/>
    <w:rsid w:val="00D916AE"/>
    <w:rsid w:val="00D92BB7"/>
    <w:rsid w:val="00D965A6"/>
    <w:rsid w:val="00DA6C20"/>
    <w:rsid w:val="00DB433E"/>
    <w:rsid w:val="00DC72E4"/>
    <w:rsid w:val="00DD155B"/>
    <w:rsid w:val="00DF6AF9"/>
    <w:rsid w:val="00E30319"/>
    <w:rsid w:val="00E33BF1"/>
    <w:rsid w:val="00E4293C"/>
    <w:rsid w:val="00E43734"/>
    <w:rsid w:val="00E53294"/>
    <w:rsid w:val="00E57303"/>
    <w:rsid w:val="00E62F8C"/>
    <w:rsid w:val="00E91BAB"/>
    <w:rsid w:val="00E927CD"/>
    <w:rsid w:val="00E94DB7"/>
    <w:rsid w:val="00E97541"/>
    <w:rsid w:val="00EA6B58"/>
    <w:rsid w:val="00EB2FCA"/>
    <w:rsid w:val="00EB788C"/>
    <w:rsid w:val="00ED2E25"/>
    <w:rsid w:val="00ED3B3C"/>
    <w:rsid w:val="00EE38AF"/>
    <w:rsid w:val="00EE7347"/>
    <w:rsid w:val="00EE7BB9"/>
    <w:rsid w:val="00EF2B91"/>
    <w:rsid w:val="00F11CBE"/>
    <w:rsid w:val="00F162BE"/>
    <w:rsid w:val="00F31E1E"/>
    <w:rsid w:val="00F41374"/>
    <w:rsid w:val="00F475D0"/>
    <w:rsid w:val="00F507B5"/>
    <w:rsid w:val="00F51D7E"/>
    <w:rsid w:val="00F53A98"/>
    <w:rsid w:val="00F60257"/>
    <w:rsid w:val="00F66F2A"/>
    <w:rsid w:val="00F71739"/>
    <w:rsid w:val="00F749D1"/>
    <w:rsid w:val="00F82D35"/>
    <w:rsid w:val="00F839C8"/>
    <w:rsid w:val="00F90301"/>
    <w:rsid w:val="00F92793"/>
    <w:rsid w:val="00F93E5B"/>
    <w:rsid w:val="00FA2276"/>
    <w:rsid w:val="00FB3009"/>
    <w:rsid w:val="00FB5FD9"/>
    <w:rsid w:val="00FC065D"/>
    <w:rsid w:val="00FC0AF4"/>
    <w:rsid w:val="00FC25D0"/>
    <w:rsid w:val="00FC559E"/>
    <w:rsid w:val="00FD1C30"/>
    <w:rsid w:val="00FD4C71"/>
    <w:rsid w:val="00FE7029"/>
    <w:rsid w:val="00FF6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454EC"/>
  <w15:chartTrackingRefBased/>
  <w15:docId w15:val="{2C056F9D-864E-4F1A-8396-F759527D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A15"/>
    <w:pPr>
      <w:ind w:left="720"/>
      <w:contextualSpacing/>
    </w:pPr>
  </w:style>
  <w:style w:type="character" w:styleId="Hyperlink">
    <w:name w:val="Hyperlink"/>
    <w:basedOn w:val="DefaultParagraphFont"/>
    <w:uiPriority w:val="99"/>
    <w:unhideWhenUsed/>
    <w:rsid w:val="00603A15"/>
    <w:rPr>
      <w:color w:val="0563C1" w:themeColor="hyperlink"/>
      <w:u w:val="single"/>
    </w:rPr>
  </w:style>
  <w:style w:type="paragraph" w:styleId="NormalWeb">
    <w:name w:val="Normal (Web)"/>
    <w:basedOn w:val="Normal"/>
    <w:uiPriority w:val="99"/>
    <w:unhideWhenUsed/>
    <w:rsid w:val="00603A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B52948"/>
    <w:rPr>
      <w:color w:val="605E5C"/>
      <w:shd w:val="clear" w:color="auto" w:fill="E1DFDD"/>
    </w:rPr>
  </w:style>
  <w:style w:type="character" w:styleId="FollowedHyperlink">
    <w:name w:val="FollowedHyperlink"/>
    <w:basedOn w:val="DefaultParagraphFont"/>
    <w:uiPriority w:val="99"/>
    <w:semiHidden/>
    <w:unhideWhenUsed/>
    <w:rsid w:val="00B95FC3"/>
    <w:rPr>
      <w:color w:val="954F72" w:themeColor="followedHyperlink"/>
      <w:u w:val="single"/>
    </w:rPr>
  </w:style>
  <w:style w:type="paragraph" w:styleId="Revision">
    <w:name w:val="Revision"/>
    <w:hidden/>
    <w:uiPriority w:val="99"/>
    <w:semiHidden/>
    <w:rsid w:val="00F71739"/>
    <w:pPr>
      <w:spacing w:after="0" w:line="240" w:lineRule="auto"/>
    </w:pPr>
  </w:style>
  <w:style w:type="character" w:styleId="CommentReference">
    <w:name w:val="annotation reference"/>
    <w:basedOn w:val="DefaultParagraphFont"/>
    <w:uiPriority w:val="99"/>
    <w:semiHidden/>
    <w:unhideWhenUsed/>
    <w:rsid w:val="00F71739"/>
    <w:rPr>
      <w:sz w:val="16"/>
      <w:szCs w:val="16"/>
    </w:rPr>
  </w:style>
  <w:style w:type="paragraph" w:styleId="CommentText">
    <w:name w:val="annotation text"/>
    <w:basedOn w:val="Normal"/>
    <w:link w:val="CommentTextChar"/>
    <w:uiPriority w:val="99"/>
    <w:semiHidden/>
    <w:unhideWhenUsed/>
    <w:rsid w:val="00F71739"/>
    <w:pPr>
      <w:spacing w:line="240" w:lineRule="auto"/>
    </w:pPr>
    <w:rPr>
      <w:sz w:val="20"/>
      <w:szCs w:val="20"/>
    </w:rPr>
  </w:style>
  <w:style w:type="character" w:customStyle="1" w:styleId="CommentTextChar">
    <w:name w:val="Comment Text Char"/>
    <w:basedOn w:val="DefaultParagraphFont"/>
    <w:link w:val="CommentText"/>
    <w:uiPriority w:val="99"/>
    <w:semiHidden/>
    <w:rsid w:val="00F71739"/>
    <w:rPr>
      <w:sz w:val="20"/>
      <w:szCs w:val="20"/>
    </w:rPr>
  </w:style>
  <w:style w:type="paragraph" w:styleId="CommentSubject">
    <w:name w:val="annotation subject"/>
    <w:basedOn w:val="CommentText"/>
    <w:next w:val="CommentText"/>
    <w:link w:val="CommentSubjectChar"/>
    <w:uiPriority w:val="99"/>
    <w:semiHidden/>
    <w:unhideWhenUsed/>
    <w:rsid w:val="00F71739"/>
    <w:rPr>
      <w:b/>
      <w:bCs/>
    </w:rPr>
  </w:style>
  <w:style w:type="character" w:customStyle="1" w:styleId="CommentSubjectChar">
    <w:name w:val="Comment Subject Char"/>
    <w:basedOn w:val="CommentTextChar"/>
    <w:link w:val="CommentSubject"/>
    <w:uiPriority w:val="99"/>
    <w:semiHidden/>
    <w:rsid w:val="00F71739"/>
    <w:rPr>
      <w:b/>
      <w:bCs/>
      <w:sz w:val="20"/>
      <w:szCs w:val="20"/>
    </w:rPr>
  </w:style>
  <w:style w:type="paragraph" w:styleId="BalloonText">
    <w:name w:val="Balloon Text"/>
    <w:basedOn w:val="Normal"/>
    <w:link w:val="BalloonTextChar"/>
    <w:uiPriority w:val="99"/>
    <w:semiHidden/>
    <w:unhideWhenUsed/>
    <w:rsid w:val="00893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D68"/>
    <w:rPr>
      <w:rFonts w:ascii="Segoe UI" w:hAnsi="Segoe UI" w:cs="Segoe UI"/>
      <w:sz w:val="18"/>
      <w:szCs w:val="18"/>
    </w:rPr>
  </w:style>
  <w:style w:type="character" w:customStyle="1" w:styleId="fontstyle01">
    <w:name w:val="fontstyle01"/>
    <w:basedOn w:val="DefaultParagraphFont"/>
    <w:rsid w:val="0018130B"/>
    <w:rPr>
      <w:rFonts w:ascii="LsyybdAdvTTe45e47d2" w:hAnsi="LsyybdAdvTTe45e47d2" w:hint="default"/>
      <w:b w:val="0"/>
      <w:bCs w:val="0"/>
      <w:i w:val="0"/>
      <w:iCs w:val="0"/>
      <w:color w:val="131413"/>
      <w:sz w:val="48"/>
      <w:szCs w:val="48"/>
    </w:rPr>
  </w:style>
  <w:style w:type="character" w:styleId="Emphasis">
    <w:name w:val="Emphasis"/>
    <w:basedOn w:val="DefaultParagraphFont"/>
    <w:uiPriority w:val="20"/>
    <w:qFormat/>
    <w:rsid w:val="00E33B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00741">
      <w:bodyDiv w:val="1"/>
      <w:marLeft w:val="0"/>
      <w:marRight w:val="0"/>
      <w:marTop w:val="0"/>
      <w:marBottom w:val="0"/>
      <w:divBdr>
        <w:top w:val="none" w:sz="0" w:space="0" w:color="auto"/>
        <w:left w:val="none" w:sz="0" w:space="0" w:color="auto"/>
        <w:bottom w:val="none" w:sz="0" w:space="0" w:color="auto"/>
        <w:right w:val="none" w:sz="0" w:space="0" w:color="auto"/>
      </w:divBdr>
    </w:div>
    <w:div w:id="233515622">
      <w:bodyDiv w:val="1"/>
      <w:marLeft w:val="0"/>
      <w:marRight w:val="0"/>
      <w:marTop w:val="0"/>
      <w:marBottom w:val="0"/>
      <w:divBdr>
        <w:top w:val="none" w:sz="0" w:space="0" w:color="auto"/>
        <w:left w:val="none" w:sz="0" w:space="0" w:color="auto"/>
        <w:bottom w:val="none" w:sz="0" w:space="0" w:color="auto"/>
        <w:right w:val="none" w:sz="0" w:space="0" w:color="auto"/>
      </w:divBdr>
    </w:div>
    <w:div w:id="451678168">
      <w:bodyDiv w:val="1"/>
      <w:marLeft w:val="0"/>
      <w:marRight w:val="0"/>
      <w:marTop w:val="0"/>
      <w:marBottom w:val="0"/>
      <w:divBdr>
        <w:top w:val="none" w:sz="0" w:space="0" w:color="auto"/>
        <w:left w:val="none" w:sz="0" w:space="0" w:color="auto"/>
        <w:bottom w:val="none" w:sz="0" w:space="0" w:color="auto"/>
        <w:right w:val="none" w:sz="0" w:space="0" w:color="auto"/>
      </w:divBdr>
    </w:div>
    <w:div w:id="741488279">
      <w:bodyDiv w:val="1"/>
      <w:marLeft w:val="0"/>
      <w:marRight w:val="0"/>
      <w:marTop w:val="0"/>
      <w:marBottom w:val="0"/>
      <w:divBdr>
        <w:top w:val="none" w:sz="0" w:space="0" w:color="auto"/>
        <w:left w:val="none" w:sz="0" w:space="0" w:color="auto"/>
        <w:bottom w:val="none" w:sz="0" w:space="0" w:color="auto"/>
        <w:right w:val="none" w:sz="0" w:space="0" w:color="auto"/>
      </w:divBdr>
    </w:div>
    <w:div w:id="765341894">
      <w:bodyDiv w:val="1"/>
      <w:marLeft w:val="0"/>
      <w:marRight w:val="0"/>
      <w:marTop w:val="0"/>
      <w:marBottom w:val="0"/>
      <w:divBdr>
        <w:top w:val="none" w:sz="0" w:space="0" w:color="auto"/>
        <w:left w:val="none" w:sz="0" w:space="0" w:color="auto"/>
        <w:bottom w:val="none" w:sz="0" w:space="0" w:color="auto"/>
        <w:right w:val="none" w:sz="0" w:space="0" w:color="auto"/>
      </w:divBdr>
    </w:div>
    <w:div w:id="957687028">
      <w:bodyDiv w:val="1"/>
      <w:marLeft w:val="0"/>
      <w:marRight w:val="0"/>
      <w:marTop w:val="0"/>
      <w:marBottom w:val="0"/>
      <w:divBdr>
        <w:top w:val="none" w:sz="0" w:space="0" w:color="auto"/>
        <w:left w:val="none" w:sz="0" w:space="0" w:color="auto"/>
        <w:bottom w:val="none" w:sz="0" w:space="0" w:color="auto"/>
        <w:right w:val="none" w:sz="0" w:space="0" w:color="auto"/>
      </w:divBdr>
    </w:div>
    <w:div w:id="1049649415">
      <w:bodyDiv w:val="1"/>
      <w:marLeft w:val="0"/>
      <w:marRight w:val="0"/>
      <w:marTop w:val="0"/>
      <w:marBottom w:val="0"/>
      <w:divBdr>
        <w:top w:val="none" w:sz="0" w:space="0" w:color="auto"/>
        <w:left w:val="none" w:sz="0" w:space="0" w:color="auto"/>
        <w:bottom w:val="none" w:sz="0" w:space="0" w:color="auto"/>
        <w:right w:val="none" w:sz="0" w:space="0" w:color="auto"/>
      </w:divBdr>
    </w:div>
    <w:div w:id="1151210757">
      <w:bodyDiv w:val="1"/>
      <w:marLeft w:val="0"/>
      <w:marRight w:val="0"/>
      <w:marTop w:val="0"/>
      <w:marBottom w:val="0"/>
      <w:divBdr>
        <w:top w:val="none" w:sz="0" w:space="0" w:color="auto"/>
        <w:left w:val="none" w:sz="0" w:space="0" w:color="auto"/>
        <w:bottom w:val="none" w:sz="0" w:space="0" w:color="auto"/>
        <w:right w:val="none" w:sz="0" w:space="0" w:color="auto"/>
      </w:divBdr>
    </w:div>
    <w:div w:id="1151487864">
      <w:bodyDiv w:val="1"/>
      <w:marLeft w:val="0"/>
      <w:marRight w:val="0"/>
      <w:marTop w:val="0"/>
      <w:marBottom w:val="0"/>
      <w:divBdr>
        <w:top w:val="none" w:sz="0" w:space="0" w:color="auto"/>
        <w:left w:val="none" w:sz="0" w:space="0" w:color="auto"/>
        <w:bottom w:val="none" w:sz="0" w:space="0" w:color="auto"/>
        <w:right w:val="none" w:sz="0" w:space="0" w:color="auto"/>
      </w:divBdr>
    </w:div>
    <w:div w:id="1562055433">
      <w:bodyDiv w:val="1"/>
      <w:marLeft w:val="0"/>
      <w:marRight w:val="0"/>
      <w:marTop w:val="0"/>
      <w:marBottom w:val="0"/>
      <w:divBdr>
        <w:top w:val="none" w:sz="0" w:space="0" w:color="auto"/>
        <w:left w:val="none" w:sz="0" w:space="0" w:color="auto"/>
        <w:bottom w:val="none" w:sz="0" w:space="0" w:color="auto"/>
        <w:right w:val="none" w:sz="0" w:space="0" w:color="auto"/>
      </w:divBdr>
    </w:div>
    <w:div w:id="1581677725">
      <w:bodyDiv w:val="1"/>
      <w:marLeft w:val="0"/>
      <w:marRight w:val="0"/>
      <w:marTop w:val="0"/>
      <w:marBottom w:val="0"/>
      <w:divBdr>
        <w:top w:val="none" w:sz="0" w:space="0" w:color="auto"/>
        <w:left w:val="none" w:sz="0" w:space="0" w:color="auto"/>
        <w:bottom w:val="none" w:sz="0" w:space="0" w:color="auto"/>
        <w:right w:val="none" w:sz="0" w:space="0" w:color="auto"/>
      </w:divBdr>
    </w:div>
    <w:div w:id="1645307118">
      <w:bodyDiv w:val="1"/>
      <w:marLeft w:val="0"/>
      <w:marRight w:val="0"/>
      <w:marTop w:val="0"/>
      <w:marBottom w:val="0"/>
      <w:divBdr>
        <w:top w:val="none" w:sz="0" w:space="0" w:color="auto"/>
        <w:left w:val="none" w:sz="0" w:space="0" w:color="auto"/>
        <w:bottom w:val="none" w:sz="0" w:space="0" w:color="auto"/>
        <w:right w:val="none" w:sz="0" w:space="0" w:color="auto"/>
      </w:divBdr>
    </w:div>
    <w:div w:id="200358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vaccines/covid-19/hcp/wastage-operational-summary.html" TargetMode="External"/><Relationship Id="rId3" Type="http://schemas.openxmlformats.org/officeDocument/2006/relationships/styles" Target="styles.xml"/><Relationship Id="rId7" Type="http://schemas.openxmlformats.org/officeDocument/2006/relationships/hyperlink" Target="mailto:kabir.musa@nu.edu.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med.ncbi.nlm.nih.gov/?term=Lucero-Prisno%20DE%5BAuthor%5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lyzipline.com/press/self-flying-drones-covid-19-vaccines-ghana%20Accessed%2011%20October%202022"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Cen22</b:Tag>
    <b:SourceType>InternetSite</b:SourceType>
    <b:Guid>{FFF8B726-E7BC-48A9-982D-CAAC8B07E4CB}</b:Guid>
    <b:Author>
      <b:Author>
        <b:NameList>
          <b:Person>
            <b:Last>(VTrckS).</b:Last>
            <b:First>Centres</b:First>
            <b:Middle>for Diseases Control and Prevention (CDC). Vaccine Tracking System</b:Middle>
          </b:Person>
        </b:NameList>
      </b:Author>
    </b:Author>
    <b:Title>https://www.cdc.gov/vaccines/programs/vtrcks/vmbip.html</b:Title>
    <b:YearAccessed>2022</b:YearAccessed>
    <b:MonthAccessed>October</b:MonthAccessed>
    <b:DayAccessed>11</b:DayAccessed>
    <b:RefOrder>1</b:RefOrder>
  </b:Source>
</b:Sources>
</file>

<file path=customXml/itemProps1.xml><?xml version="1.0" encoding="utf-8"?>
<ds:datastoreItem xmlns:ds="http://schemas.openxmlformats.org/officeDocument/2006/customXml" ds:itemID="{77FFF0CA-098C-4F34-A35B-810FA0EA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11</Pages>
  <Words>7771</Words>
  <Characters>44299</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Usman Abubakar Haruna</dc:creator>
  <cp:keywords/>
  <dc:description/>
  <cp:lastModifiedBy>Muhammad Kabir Musa</cp:lastModifiedBy>
  <cp:revision>10</cp:revision>
  <dcterms:created xsi:type="dcterms:W3CDTF">2022-12-14T11:41:00Z</dcterms:created>
  <dcterms:modified xsi:type="dcterms:W3CDTF">2022-12-21T15:28:00Z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a553809cd4703188e17a1406de37a4d90ccc1184ec68f59daa25f249de40ee4e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Citation Style_1">
    <vt:lpwstr>http://www.zotero.org/styles/american-medical-association</vt:lpwstr>
  </property>
  <property fmtid="{D5CDD505-2E9C-101B-9397-08002B2CF9AE}" pid="25" name="Mendeley Unique User Id_1">
    <vt:lpwstr>496eb50a-aabe-3bea-b122-c7d02f6a7c39</vt:lpwstr>
  </property>
</Properties>
</file>