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CB42BE" w14:textId="77777777" w:rsidR="00EC5852" w:rsidRPr="00290C9C" w:rsidRDefault="00EC5852" w:rsidP="00EC5852">
      <w:pPr>
        <w:rPr>
          <w:b/>
        </w:rPr>
      </w:pPr>
      <w:r w:rsidRPr="00290C9C">
        <w:rPr>
          <w:b/>
        </w:rPr>
        <w:t>Type of manuscript- Review Article</w:t>
      </w:r>
    </w:p>
    <w:p w14:paraId="30CC4033" w14:textId="77777777" w:rsidR="00EC5852" w:rsidRPr="009800D6" w:rsidRDefault="00EC5852" w:rsidP="00EC5852">
      <w:pPr>
        <w:rPr>
          <w:b/>
          <w:bCs/>
          <w:sz w:val="28"/>
          <w:szCs w:val="28"/>
        </w:rPr>
      </w:pPr>
      <w:r w:rsidRPr="00290C9C">
        <w:rPr>
          <w:b/>
        </w:rPr>
        <w:t>Title</w:t>
      </w:r>
      <w:r>
        <w:rPr>
          <w:b/>
        </w:rPr>
        <w:t>:</w:t>
      </w:r>
      <w:r w:rsidRPr="00C610C1">
        <w:rPr>
          <w:b/>
          <w:bCs/>
          <w:sz w:val="28"/>
          <w:szCs w:val="28"/>
        </w:rPr>
        <w:t xml:space="preserve"> </w:t>
      </w:r>
      <w:r w:rsidRPr="009800D6">
        <w:rPr>
          <w:b/>
          <w:bCs/>
          <w:sz w:val="28"/>
          <w:szCs w:val="28"/>
        </w:rPr>
        <w:t>Metabolic Reprogramming in Cancer: Implications for Immunosuppressive Microenvironment</w:t>
      </w:r>
    </w:p>
    <w:p w14:paraId="26C7C1D1" w14:textId="77777777" w:rsidR="00EC5852" w:rsidRPr="009800D6" w:rsidRDefault="00EC5852" w:rsidP="00EC5852">
      <w:pPr>
        <w:jc w:val="both"/>
        <w:rPr>
          <w:b/>
          <w:bCs/>
        </w:rPr>
      </w:pPr>
    </w:p>
    <w:p w14:paraId="586327DF" w14:textId="77777777" w:rsidR="00EC5852" w:rsidRPr="00C610C1" w:rsidRDefault="00EC5852" w:rsidP="00EC5852">
      <w:pPr>
        <w:rPr>
          <w:sz w:val="28"/>
          <w:szCs w:val="28"/>
        </w:rPr>
      </w:pPr>
      <w:r w:rsidRPr="00C610C1">
        <w:rPr>
          <w:b/>
          <w:bCs/>
        </w:rPr>
        <w:t>Running title:</w:t>
      </w:r>
      <w:r w:rsidRPr="00C610C1">
        <w:rPr>
          <w:color w:val="0D0D0D"/>
          <w:sz w:val="28"/>
          <w:szCs w:val="28"/>
          <w:shd w:val="clear" w:color="auto" w:fill="FFFFFF"/>
        </w:rPr>
        <w:t xml:space="preserve"> </w:t>
      </w:r>
      <w:r w:rsidRPr="00C610C1">
        <w:rPr>
          <w:sz w:val="28"/>
          <w:szCs w:val="28"/>
        </w:rPr>
        <w:t>Metabolic Reprogramming in Cancer</w:t>
      </w:r>
    </w:p>
    <w:p w14:paraId="6EFD71A5" w14:textId="77777777" w:rsidR="00EC5852" w:rsidRPr="00290C9C" w:rsidRDefault="00EC5852" w:rsidP="00EC5852">
      <w:pPr>
        <w:spacing w:line="480" w:lineRule="auto"/>
        <w:jc w:val="both"/>
        <w:rPr>
          <w:rFonts w:eastAsia="Times New Roman"/>
          <w:lang w:val="en-IN" w:eastAsia="en-IN"/>
        </w:rPr>
      </w:pPr>
    </w:p>
    <w:p w14:paraId="0BFDCCC4" w14:textId="77777777" w:rsidR="00EC5852" w:rsidRDefault="00EC5852" w:rsidP="00EC5852">
      <w:pPr>
        <w:spacing w:line="480" w:lineRule="auto"/>
        <w:jc w:val="both"/>
        <w:rPr>
          <w:vertAlign w:val="superscript"/>
        </w:rPr>
      </w:pPr>
      <w:r w:rsidRPr="00290C9C">
        <w:rPr>
          <w:b/>
        </w:rPr>
        <w:t>Authors:</w:t>
      </w:r>
      <w:r w:rsidRPr="00290C9C">
        <w:t xml:space="preserve">  Durre Aden</w:t>
      </w:r>
      <w:r w:rsidRPr="00290C9C">
        <w:rPr>
          <w:vertAlign w:val="superscript"/>
        </w:rPr>
        <w:t>1</w:t>
      </w:r>
      <w:r>
        <w:t xml:space="preserve">, Samreen Zaheer </w:t>
      </w:r>
      <w:r w:rsidRPr="00C610C1">
        <w:rPr>
          <w:vertAlign w:val="superscript"/>
        </w:rPr>
        <w:t>2</w:t>
      </w:r>
      <w:r>
        <w:t xml:space="preserve">, </w:t>
      </w:r>
      <w:r w:rsidRPr="00290C9C">
        <w:t>Sufian Zaheer</w:t>
      </w:r>
      <w:r w:rsidRPr="00290C9C">
        <w:rPr>
          <w:vertAlign w:val="superscript"/>
        </w:rPr>
        <w:t xml:space="preserve"> </w:t>
      </w:r>
      <w:r>
        <w:rPr>
          <w:vertAlign w:val="superscript"/>
        </w:rPr>
        <w:t>3</w:t>
      </w:r>
      <w:r w:rsidRPr="00290C9C">
        <w:rPr>
          <w:vertAlign w:val="superscript"/>
        </w:rPr>
        <w:t xml:space="preserve">* </w:t>
      </w:r>
    </w:p>
    <w:p w14:paraId="22A53E91" w14:textId="77777777" w:rsidR="00EC5852" w:rsidRPr="00290C9C" w:rsidRDefault="00EC5852" w:rsidP="00EC5852">
      <w:pPr>
        <w:spacing w:line="480" w:lineRule="auto"/>
        <w:jc w:val="both"/>
        <w:rPr>
          <w:vertAlign w:val="superscript"/>
        </w:rPr>
      </w:pPr>
      <w:r w:rsidRPr="00BD52FB">
        <w:rPr>
          <w:b/>
          <w:noProof/>
          <w:color w:val="000000" w:themeColor="text1"/>
          <w:sz w:val="20"/>
          <w:szCs w:val="20"/>
        </w:rPr>
        <w:t>Department(s) and institution(s)</w:t>
      </w:r>
      <w:r w:rsidRPr="005075D0">
        <w:rPr>
          <w:noProof/>
          <w:color w:val="000000" w:themeColor="text1"/>
          <w:sz w:val="20"/>
          <w:szCs w:val="20"/>
        </w:rPr>
        <w:t xml:space="preserve">- </w:t>
      </w:r>
      <w:r w:rsidRPr="007C126D">
        <w:rPr>
          <w:noProof/>
          <w:color w:val="000000" w:themeColor="text1"/>
          <w:sz w:val="20"/>
          <w:szCs w:val="20"/>
          <w:vertAlign w:val="superscript"/>
        </w:rPr>
        <w:t>1</w:t>
      </w:r>
      <w:r w:rsidRPr="005075D0">
        <w:rPr>
          <w:noProof/>
          <w:color w:val="000000" w:themeColor="text1"/>
          <w:sz w:val="20"/>
          <w:szCs w:val="20"/>
        </w:rPr>
        <w:t xml:space="preserve">Department of Pathology, </w:t>
      </w:r>
      <w:r>
        <w:rPr>
          <w:noProof/>
          <w:color w:val="000000" w:themeColor="text1"/>
          <w:sz w:val="20"/>
          <w:szCs w:val="20"/>
        </w:rPr>
        <w:t>Hamdard Institute of Medical Science and Research</w:t>
      </w:r>
      <w:r w:rsidRPr="005075D0">
        <w:rPr>
          <w:noProof/>
          <w:color w:val="000000" w:themeColor="text1"/>
          <w:sz w:val="20"/>
          <w:szCs w:val="20"/>
        </w:rPr>
        <w:t>,</w:t>
      </w:r>
      <w:r>
        <w:rPr>
          <w:noProof/>
          <w:color w:val="000000" w:themeColor="text1"/>
          <w:sz w:val="20"/>
          <w:szCs w:val="20"/>
        </w:rPr>
        <w:t xml:space="preserve"> Jamia Hamdard,</w:t>
      </w:r>
      <w:r w:rsidRPr="005075D0">
        <w:rPr>
          <w:noProof/>
          <w:color w:val="000000" w:themeColor="text1"/>
          <w:sz w:val="20"/>
          <w:szCs w:val="20"/>
        </w:rPr>
        <w:t xml:space="preserve"> New Delhi, India</w:t>
      </w:r>
      <w:r>
        <w:rPr>
          <w:noProof/>
          <w:color w:val="000000" w:themeColor="text1"/>
          <w:sz w:val="20"/>
          <w:szCs w:val="20"/>
        </w:rPr>
        <w:t xml:space="preserve">, </w:t>
      </w:r>
      <w:r w:rsidRPr="005075D0">
        <w:rPr>
          <w:noProof/>
          <w:color w:val="000000" w:themeColor="text1"/>
          <w:sz w:val="20"/>
          <w:szCs w:val="20"/>
        </w:rPr>
        <w:t xml:space="preserve"> </w:t>
      </w:r>
      <w:r>
        <w:rPr>
          <w:b/>
          <w:noProof/>
          <w:color w:val="000000" w:themeColor="text1"/>
          <w:sz w:val="20"/>
          <w:szCs w:val="20"/>
          <w:vertAlign w:val="superscript"/>
        </w:rPr>
        <w:t>2</w:t>
      </w:r>
      <w:r w:rsidRPr="005075D0">
        <w:rPr>
          <w:noProof/>
          <w:color w:val="000000" w:themeColor="text1"/>
          <w:sz w:val="20"/>
          <w:szCs w:val="20"/>
        </w:rPr>
        <w:t xml:space="preserve">Department of </w:t>
      </w:r>
      <w:r>
        <w:rPr>
          <w:noProof/>
          <w:color w:val="000000" w:themeColor="text1"/>
          <w:sz w:val="20"/>
          <w:szCs w:val="20"/>
        </w:rPr>
        <w:t>Radiotherapy</w:t>
      </w:r>
      <w:r w:rsidRPr="005075D0">
        <w:rPr>
          <w:noProof/>
          <w:color w:val="000000" w:themeColor="text1"/>
          <w:sz w:val="20"/>
          <w:szCs w:val="20"/>
        </w:rPr>
        <w:t xml:space="preserve">, </w:t>
      </w:r>
      <w:r>
        <w:rPr>
          <w:noProof/>
          <w:color w:val="000000" w:themeColor="text1"/>
          <w:sz w:val="20"/>
          <w:szCs w:val="20"/>
        </w:rPr>
        <w:t>Jawaharlal Nehru Medical College, AMU, Aligarh</w:t>
      </w:r>
      <w:r w:rsidRPr="005075D0">
        <w:rPr>
          <w:noProof/>
          <w:color w:val="000000" w:themeColor="text1"/>
          <w:sz w:val="20"/>
          <w:szCs w:val="20"/>
        </w:rPr>
        <w:t>, India</w:t>
      </w:r>
      <w:r>
        <w:rPr>
          <w:noProof/>
          <w:color w:val="000000" w:themeColor="text1"/>
          <w:sz w:val="20"/>
          <w:szCs w:val="20"/>
        </w:rPr>
        <w:t xml:space="preserve">, </w:t>
      </w:r>
      <w:r>
        <w:rPr>
          <w:noProof/>
          <w:color w:val="000000" w:themeColor="text1"/>
          <w:sz w:val="20"/>
          <w:szCs w:val="20"/>
          <w:vertAlign w:val="superscript"/>
        </w:rPr>
        <w:t>3</w:t>
      </w:r>
      <w:r w:rsidRPr="005075D0">
        <w:rPr>
          <w:noProof/>
          <w:color w:val="000000" w:themeColor="text1"/>
          <w:sz w:val="20"/>
          <w:szCs w:val="20"/>
        </w:rPr>
        <w:t xml:space="preserve">Department of Pathology, Vardhman Mahavir Medical College and Safdarjung Hospital, </w:t>
      </w:r>
      <w:r>
        <w:rPr>
          <w:noProof/>
          <w:color w:val="000000" w:themeColor="text1"/>
          <w:sz w:val="20"/>
          <w:szCs w:val="20"/>
        </w:rPr>
        <w:t>New Delhi, India</w:t>
      </w:r>
    </w:p>
    <w:p w14:paraId="385DFF77" w14:textId="77777777" w:rsidR="00EC5852" w:rsidRPr="009800D6" w:rsidRDefault="00EC5852" w:rsidP="00EC5852">
      <w:pPr>
        <w:spacing w:line="480" w:lineRule="auto"/>
        <w:jc w:val="both"/>
        <w:rPr>
          <w:b/>
          <w:bCs/>
        </w:rPr>
      </w:pPr>
      <w:r w:rsidRPr="00290C9C">
        <w:rPr>
          <w:b/>
        </w:rPr>
        <w:t xml:space="preserve"> </w:t>
      </w:r>
    </w:p>
    <w:p w14:paraId="091E5A51" w14:textId="77777777" w:rsidR="00EC5852" w:rsidRPr="009800D6" w:rsidRDefault="00EC5852" w:rsidP="00EC5852">
      <w:pPr>
        <w:spacing w:line="360" w:lineRule="auto"/>
        <w:jc w:val="both"/>
        <w:rPr>
          <w:b/>
          <w:bCs/>
          <w:color w:val="000000" w:themeColor="text1"/>
          <w:sz w:val="20"/>
          <w:szCs w:val="20"/>
        </w:rPr>
      </w:pPr>
      <w:r w:rsidRPr="009800D6">
        <w:rPr>
          <w:b/>
          <w:bCs/>
          <w:color w:val="000000" w:themeColor="text1"/>
          <w:sz w:val="20"/>
          <w:szCs w:val="20"/>
        </w:rPr>
        <w:t>Authors:</w:t>
      </w:r>
      <w:bookmarkStart w:id="0" w:name="_Hlk166664308"/>
    </w:p>
    <w:p w14:paraId="6C7B7FFC" w14:textId="77777777" w:rsidR="00EC5852" w:rsidRDefault="00EC5852" w:rsidP="00EC5852">
      <w:pPr>
        <w:pStyle w:val="ListParagraph"/>
        <w:numPr>
          <w:ilvl w:val="0"/>
          <w:numId w:val="6"/>
        </w:numPr>
        <w:spacing w:after="160" w:line="36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Durre Aden </w:t>
      </w:r>
      <w:r w:rsidRPr="005075D0">
        <w:rPr>
          <w:rFonts w:ascii="Times New Roman" w:hAnsi="Times New Roman" w:cs="Times New Roman"/>
          <w:color w:val="000000" w:themeColor="text1"/>
          <w:sz w:val="20"/>
          <w:szCs w:val="20"/>
        </w:rPr>
        <w:t xml:space="preserve"> (Assistant professor), MD</w:t>
      </w:r>
      <w:r w:rsidRPr="005075D0">
        <w:rPr>
          <w:rFonts w:ascii="Times New Roman" w:hAnsi="Times New Roman" w:cs="Times New Roman"/>
          <w:color w:val="000000" w:themeColor="text1"/>
          <w:sz w:val="20"/>
          <w:szCs w:val="20"/>
          <w:vertAlign w:val="superscript"/>
        </w:rPr>
        <w:t>1</w:t>
      </w:r>
      <w:r w:rsidRPr="005075D0">
        <w:rPr>
          <w:rFonts w:ascii="Times New Roman" w:hAnsi="Times New Roman" w:cs="Times New Roman"/>
          <w:color w:val="000000" w:themeColor="text1"/>
          <w:sz w:val="20"/>
          <w:szCs w:val="20"/>
        </w:rPr>
        <w:t xml:space="preserve"> </w:t>
      </w:r>
    </w:p>
    <w:p w14:paraId="58E9C6FA" w14:textId="77777777" w:rsidR="00EC5852" w:rsidRPr="009800D6" w:rsidRDefault="00EC5852" w:rsidP="00EC5852">
      <w:pPr>
        <w:pStyle w:val="ListParagraph"/>
        <w:numPr>
          <w:ilvl w:val="0"/>
          <w:numId w:val="6"/>
        </w:numPr>
        <w:spacing w:after="160" w:line="360" w:lineRule="auto"/>
        <w:rPr>
          <w:rFonts w:ascii="Times New Roman" w:hAnsi="Times New Roman" w:cs="Times New Roman"/>
          <w:color w:val="000000" w:themeColor="text1"/>
          <w:sz w:val="20"/>
          <w:szCs w:val="20"/>
        </w:rPr>
      </w:pPr>
      <w:r w:rsidRPr="006703EA">
        <w:rPr>
          <w:rFonts w:ascii="Times New Roman" w:hAnsi="Times New Roman" w:cs="Times New Roman"/>
          <w:color w:val="000000" w:themeColor="text1"/>
          <w:sz w:val="20"/>
          <w:szCs w:val="20"/>
        </w:rPr>
        <w:t>Samreen Zaheer</w:t>
      </w:r>
      <w:r>
        <w:rPr>
          <w:rFonts w:ascii="Times New Roman" w:hAnsi="Times New Roman" w:cs="Times New Roman"/>
          <w:color w:val="000000" w:themeColor="text1"/>
          <w:sz w:val="20"/>
          <w:szCs w:val="20"/>
        </w:rPr>
        <w:t xml:space="preserve">, (Assistant Professor), DMRD, MD </w:t>
      </w:r>
      <w:r>
        <w:rPr>
          <w:rFonts w:ascii="Times New Roman" w:hAnsi="Times New Roman" w:cs="Times New Roman"/>
          <w:color w:val="000000" w:themeColor="text1"/>
          <w:sz w:val="20"/>
          <w:szCs w:val="20"/>
          <w:vertAlign w:val="superscript"/>
        </w:rPr>
        <w:t>2</w:t>
      </w:r>
    </w:p>
    <w:p w14:paraId="1B835C55" w14:textId="77777777" w:rsidR="00EC5852" w:rsidRPr="00033645" w:rsidRDefault="00EC5852" w:rsidP="00EC5852">
      <w:pPr>
        <w:pStyle w:val="ListParagraph"/>
        <w:numPr>
          <w:ilvl w:val="0"/>
          <w:numId w:val="6"/>
        </w:numPr>
        <w:spacing w:before="60" w:line="360" w:lineRule="auto"/>
        <w:rPr>
          <w:rFonts w:ascii="Times New Roman" w:hAnsi="Times New Roman" w:cs="Times New Roman"/>
          <w:color w:val="000000" w:themeColor="text1"/>
          <w:sz w:val="20"/>
          <w:szCs w:val="20"/>
        </w:rPr>
      </w:pPr>
      <w:r w:rsidRPr="005075D0">
        <w:rPr>
          <w:rFonts w:ascii="Times New Roman" w:hAnsi="Times New Roman" w:cs="Times New Roman"/>
          <w:color w:val="000000" w:themeColor="text1"/>
          <w:sz w:val="20"/>
          <w:szCs w:val="20"/>
        </w:rPr>
        <w:t>Sufian Zaheer (Professor), MD</w:t>
      </w:r>
      <w:r>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vertAlign w:val="superscript"/>
        </w:rPr>
        <w:t>3</w:t>
      </w:r>
    </w:p>
    <w:bookmarkEnd w:id="0"/>
    <w:p w14:paraId="1979F7DB" w14:textId="77777777" w:rsidR="00EC5852" w:rsidRPr="00290C9C" w:rsidRDefault="00EC5852" w:rsidP="00EC5852">
      <w:pPr>
        <w:ind w:left="720"/>
      </w:pPr>
      <w:r w:rsidRPr="00290C9C">
        <w:rPr>
          <w:b/>
        </w:rPr>
        <w:t>Corresponding author</w:t>
      </w:r>
      <w:r w:rsidRPr="00290C9C">
        <w:t>- Dr Sufian Zaheer, Department of Pathology, 4</w:t>
      </w:r>
      <w:r w:rsidRPr="00290C9C">
        <w:rPr>
          <w:vertAlign w:val="superscript"/>
        </w:rPr>
        <w:t>th</w:t>
      </w:r>
      <w:r w:rsidRPr="00290C9C">
        <w:t xml:space="preserve"> floor, college building, Vardhman Mahavir Medical College and Safdarjung Hospital, New Delhi-110029</w:t>
      </w:r>
    </w:p>
    <w:p w14:paraId="77265144" w14:textId="77777777" w:rsidR="00EC5852" w:rsidRPr="00290C9C" w:rsidRDefault="00EC5852" w:rsidP="00EC5852">
      <w:pPr>
        <w:spacing w:line="480" w:lineRule="auto"/>
        <w:ind w:left="720"/>
        <w:jc w:val="both"/>
      </w:pPr>
      <w:r w:rsidRPr="00290C9C">
        <w:t xml:space="preserve">Email- </w:t>
      </w:r>
      <w:hyperlink r:id="rId5" w:history="1">
        <w:r w:rsidRPr="00290C9C">
          <w:rPr>
            <w:rStyle w:val="Hyperlink"/>
          </w:rPr>
          <w:t>sufianzaheer@gmail.com</w:t>
        </w:r>
      </w:hyperlink>
    </w:p>
    <w:p w14:paraId="14088D33" w14:textId="77777777" w:rsidR="00EC5852" w:rsidRPr="00290C9C" w:rsidRDefault="00EC5852" w:rsidP="00EC5852">
      <w:pPr>
        <w:spacing w:line="480" w:lineRule="auto"/>
        <w:ind w:left="720"/>
        <w:jc w:val="both"/>
      </w:pPr>
      <w:r w:rsidRPr="00290C9C">
        <w:t>--------------------------------------------------------------------------------------------------</w:t>
      </w:r>
    </w:p>
    <w:p w14:paraId="271D9BCB" w14:textId="77777777" w:rsidR="00EC5852" w:rsidRPr="007C126D" w:rsidRDefault="00EC5852" w:rsidP="00EC5852">
      <w:pPr>
        <w:rPr>
          <w:b/>
        </w:rPr>
      </w:pPr>
    </w:p>
    <w:p w14:paraId="35EE926A" w14:textId="77777777" w:rsidR="00EC5852" w:rsidRPr="007C126D" w:rsidRDefault="00EC5852" w:rsidP="00EC5852">
      <w:pPr>
        <w:rPr>
          <w:b/>
        </w:rPr>
      </w:pPr>
      <w:bookmarkStart w:id="1" w:name="_Hlk166664488"/>
      <w:r w:rsidRPr="007C126D">
        <w:rPr>
          <w:b/>
        </w:rPr>
        <w:t>CRediT author statement</w:t>
      </w:r>
    </w:p>
    <w:p w14:paraId="1C73B3EB" w14:textId="77777777" w:rsidR="00EC5852" w:rsidRPr="005075D0" w:rsidRDefault="00EC5852" w:rsidP="00EC5852">
      <w:pPr>
        <w:rPr>
          <w:rFonts w:eastAsia="Times New Roman"/>
          <w:b/>
          <w:bCs/>
          <w:color w:val="333333"/>
          <w:sz w:val="20"/>
          <w:szCs w:val="20"/>
          <w:lang w:eastAsia="en-GB"/>
        </w:rPr>
      </w:pPr>
    </w:p>
    <w:p w14:paraId="1DC9F5D2" w14:textId="77777777" w:rsidR="00EC5852" w:rsidRDefault="00EC5852" w:rsidP="00EC5852">
      <w:pPr>
        <w:autoSpaceDE w:val="0"/>
        <w:autoSpaceDN w:val="0"/>
        <w:adjustRightInd w:val="0"/>
        <w:spacing w:line="360" w:lineRule="auto"/>
        <w:rPr>
          <w:sz w:val="20"/>
          <w:szCs w:val="20"/>
          <w:lang w:val="en-GB"/>
        </w:rPr>
      </w:pPr>
      <w:r w:rsidRPr="0083134C">
        <w:rPr>
          <w:b/>
          <w:sz w:val="20"/>
          <w:szCs w:val="20"/>
          <w:lang w:val="en-GB"/>
        </w:rPr>
        <w:t>Durre Aden</w:t>
      </w:r>
      <w:r w:rsidRPr="0083134C">
        <w:rPr>
          <w:sz w:val="20"/>
          <w:szCs w:val="20"/>
          <w:lang w:val="en-GB"/>
        </w:rPr>
        <w:t>:</w:t>
      </w:r>
      <w:r>
        <w:rPr>
          <w:sz w:val="20"/>
          <w:szCs w:val="20"/>
          <w:lang w:val="en-GB"/>
        </w:rPr>
        <w:t xml:space="preserve"> Visualization; Data curation; </w:t>
      </w:r>
      <w:r w:rsidRPr="005075D0">
        <w:rPr>
          <w:sz w:val="20"/>
          <w:szCs w:val="20"/>
          <w:lang w:val="en-GB"/>
        </w:rPr>
        <w:t>resources; writing—review and editing.</w:t>
      </w:r>
    </w:p>
    <w:p w14:paraId="67E83CA6" w14:textId="77777777" w:rsidR="00EC5852" w:rsidRDefault="00EC5852" w:rsidP="00EC5852">
      <w:pPr>
        <w:autoSpaceDE w:val="0"/>
        <w:autoSpaceDN w:val="0"/>
        <w:adjustRightInd w:val="0"/>
        <w:spacing w:line="360" w:lineRule="auto"/>
        <w:rPr>
          <w:sz w:val="20"/>
          <w:szCs w:val="20"/>
          <w:lang w:val="en-GB"/>
        </w:rPr>
      </w:pPr>
      <w:r w:rsidRPr="0083134C">
        <w:rPr>
          <w:b/>
          <w:sz w:val="20"/>
          <w:szCs w:val="20"/>
          <w:lang w:val="en-GB"/>
        </w:rPr>
        <w:t>Samreen Zaheer</w:t>
      </w:r>
      <w:r>
        <w:rPr>
          <w:sz w:val="20"/>
          <w:szCs w:val="20"/>
          <w:lang w:val="en-GB"/>
        </w:rPr>
        <w:t>:</w:t>
      </w:r>
      <w:r w:rsidRPr="007C126D">
        <w:rPr>
          <w:sz w:val="20"/>
          <w:szCs w:val="20"/>
          <w:lang w:val="en-GB"/>
        </w:rPr>
        <w:t xml:space="preserve"> </w:t>
      </w:r>
      <w:r>
        <w:rPr>
          <w:sz w:val="20"/>
          <w:szCs w:val="20"/>
          <w:lang w:val="en-GB"/>
        </w:rPr>
        <w:t xml:space="preserve">Visualization; Data curation; </w:t>
      </w:r>
      <w:r w:rsidRPr="005075D0">
        <w:rPr>
          <w:sz w:val="20"/>
          <w:szCs w:val="20"/>
          <w:lang w:val="en-GB"/>
        </w:rPr>
        <w:t>resources; writing—review and editing</w:t>
      </w:r>
    </w:p>
    <w:p w14:paraId="536B9175" w14:textId="77777777" w:rsidR="00EC5852" w:rsidRDefault="00EC5852" w:rsidP="00EC5852">
      <w:pPr>
        <w:autoSpaceDE w:val="0"/>
        <w:autoSpaceDN w:val="0"/>
        <w:adjustRightInd w:val="0"/>
        <w:spacing w:line="360" w:lineRule="auto"/>
        <w:rPr>
          <w:b/>
          <w:bCs/>
          <w:color w:val="000000" w:themeColor="text1"/>
          <w:sz w:val="20"/>
          <w:szCs w:val="20"/>
        </w:rPr>
      </w:pPr>
      <w:r w:rsidRPr="0083134C">
        <w:rPr>
          <w:b/>
          <w:sz w:val="20"/>
          <w:szCs w:val="20"/>
          <w:lang w:val="en-GB"/>
        </w:rPr>
        <w:lastRenderedPageBreak/>
        <w:t>Sufian Zaheer</w:t>
      </w:r>
      <w:r w:rsidRPr="005075D0">
        <w:rPr>
          <w:sz w:val="20"/>
          <w:szCs w:val="20"/>
          <w:lang w:val="en-GB"/>
        </w:rPr>
        <w:t>: Conceptualization;</w:t>
      </w:r>
      <w:r w:rsidRPr="005903DB">
        <w:rPr>
          <w:sz w:val="20"/>
          <w:szCs w:val="20"/>
          <w:lang w:val="en-GB"/>
        </w:rPr>
        <w:t xml:space="preserve"> </w:t>
      </w:r>
      <w:r>
        <w:rPr>
          <w:sz w:val="20"/>
          <w:szCs w:val="20"/>
          <w:lang w:val="en-GB"/>
        </w:rPr>
        <w:t xml:space="preserve">Visualization; Supervision; </w:t>
      </w:r>
      <w:r w:rsidRPr="005075D0">
        <w:rPr>
          <w:sz w:val="20"/>
          <w:szCs w:val="20"/>
          <w:lang w:val="en-GB"/>
        </w:rPr>
        <w:t xml:space="preserve"> data curation;</w:t>
      </w:r>
      <w:r>
        <w:rPr>
          <w:sz w:val="20"/>
          <w:szCs w:val="20"/>
          <w:lang w:val="en-GB"/>
        </w:rPr>
        <w:t xml:space="preserve"> </w:t>
      </w:r>
      <w:r w:rsidRPr="005075D0">
        <w:rPr>
          <w:sz w:val="20"/>
          <w:szCs w:val="20"/>
          <w:lang w:val="en-GB"/>
        </w:rPr>
        <w:t>resources; writing—original draft; writing—review and editing.</w:t>
      </w:r>
      <w:r w:rsidRPr="005075D0">
        <w:rPr>
          <w:b/>
          <w:bCs/>
          <w:color w:val="000000" w:themeColor="text1"/>
          <w:sz w:val="20"/>
          <w:szCs w:val="20"/>
        </w:rPr>
        <w:t xml:space="preserve"> </w:t>
      </w:r>
    </w:p>
    <w:bookmarkEnd w:id="1"/>
    <w:p w14:paraId="60B81795" w14:textId="77777777" w:rsidR="00EC5852" w:rsidRDefault="00EC5852" w:rsidP="00EC5852">
      <w:pPr>
        <w:spacing w:line="480" w:lineRule="auto"/>
        <w:ind w:left="720"/>
        <w:jc w:val="both"/>
        <w:rPr>
          <w:b/>
          <w:bCs/>
        </w:rPr>
      </w:pPr>
    </w:p>
    <w:p w14:paraId="116DA66B" w14:textId="77777777" w:rsidR="00EC5852" w:rsidRDefault="00EC5852" w:rsidP="00EC5852">
      <w:pPr>
        <w:spacing w:line="480" w:lineRule="auto"/>
        <w:ind w:left="720"/>
        <w:jc w:val="both"/>
        <w:rPr>
          <w:b/>
          <w:bCs/>
        </w:rPr>
      </w:pPr>
    </w:p>
    <w:p w14:paraId="369610F1" w14:textId="77777777" w:rsidR="00EC5852" w:rsidRPr="00290C9C" w:rsidRDefault="00EC5852" w:rsidP="00EC5852">
      <w:pPr>
        <w:spacing w:line="480" w:lineRule="auto"/>
        <w:ind w:left="720"/>
        <w:jc w:val="both"/>
        <w:rPr>
          <w:b/>
          <w:bCs/>
        </w:rPr>
      </w:pPr>
      <w:r w:rsidRPr="00290C9C">
        <w:rPr>
          <w:b/>
          <w:bCs/>
        </w:rPr>
        <w:t>Words</w:t>
      </w:r>
    </w:p>
    <w:p w14:paraId="3614BEA0" w14:textId="77777777" w:rsidR="00EC5852" w:rsidRPr="00290C9C" w:rsidRDefault="00EC5852" w:rsidP="00EC5852">
      <w:pPr>
        <w:spacing w:line="480" w:lineRule="auto"/>
        <w:ind w:left="720"/>
        <w:jc w:val="both"/>
        <w:rPr>
          <w:b/>
          <w:bCs/>
        </w:rPr>
      </w:pPr>
      <w:r w:rsidRPr="00290C9C">
        <w:rPr>
          <w:b/>
          <w:bCs/>
        </w:rPr>
        <w:t>Abstract-</w:t>
      </w:r>
      <w:r>
        <w:rPr>
          <w:b/>
          <w:bCs/>
        </w:rPr>
        <w:t>150</w:t>
      </w:r>
    </w:p>
    <w:p w14:paraId="54E1C821" w14:textId="77777777" w:rsidR="00EC5852" w:rsidRPr="00290C9C" w:rsidRDefault="00EC5852" w:rsidP="00EC5852">
      <w:pPr>
        <w:spacing w:line="480" w:lineRule="auto"/>
        <w:ind w:left="720"/>
        <w:jc w:val="both"/>
      </w:pPr>
      <w:r w:rsidRPr="00290C9C">
        <w:rPr>
          <w:b/>
          <w:bCs/>
        </w:rPr>
        <w:t>Manuscript-</w:t>
      </w:r>
      <w:r>
        <w:rPr>
          <w:b/>
          <w:bCs/>
        </w:rPr>
        <w:t>5000</w:t>
      </w:r>
    </w:p>
    <w:p w14:paraId="74C7892E" w14:textId="77777777" w:rsidR="00EC5852" w:rsidRPr="00290C9C" w:rsidRDefault="00EC5852" w:rsidP="00EC5852">
      <w:pPr>
        <w:spacing w:line="480" w:lineRule="auto"/>
        <w:ind w:left="720"/>
        <w:jc w:val="both"/>
        <w:rPr>
          <w:b/>
          <w:bCs/>
        </w:rPr>
      </w:pPr>
    </w:p>
    <w:p w14:paraId="25E698D5" w14:textId="77777777" w:rsidR="00EC5852" w:rsidRPr="00290C9C" w:rsidRDefault="00EC5852" w:rsidP="00EC5852">
      <w:pPr>
        <w:spacing w:line="360" w:lineRule="auto"/>
        <w:rPr>
          <w:b/>
          <w:bCs/>
          <w:shd w:val="clear" w:color="auto" w:fill="FFFFFF"/>
        </w:rPr>
      </w:pPr>
      <w:bookmarkStart w:id="2" w:name="_Hlk121919610"/>
      <w:r w:rsidRPr="00290C9C">
        <w:rPr>
          <w:b/>
          <w:bCs/>
          <w:shd w:val="clear" w:color="auto" w:fill="FFFFFF"/>
        </w:rPr>
        <w:t>• Data Availability Statement  -We declare if data is being shared, we shall provide the data.</w:t>
      </w:r>
    </w:p>
    <w:p w14:paraId="1A81E53E" w14:textId="77777777" w:rsidR="00EC5852" w:rsidRPr="00290C9C" w:rsidRDefault="00EC5852" w:rsidP="00EC5852">
      <w:pPr>
        <w:spacing w:line="360" w:lineRule="auto"/>
        <w:rPr>
          <w:b/>
          <w:bCs/>
          <w:shd w:val="clear" w:color="auto" w:fill="FFFFFF"/>
        </w:rPr>
      </w:pPr>
      <w:r w:rsidRPr="00290C9C">
        <w:rPr>
          <w:b/>
          <w:bCs/>
          <w:shd w:val="clear" w:color="auto" w:fill="FFFFFF"/>
        </w:rPr>
        <w:t>• Conflict of Interest statement  -' no conflict of interest declared'</w:t>
      </w:r>
      <w:bookmarkEnd w:id="2"/>
    </w:p>
    <w:p w14:paraId="04444867" w14:textId="77777777" w:rsidR="00EC5852" w:rsidRPr="00290C9C" w:rsidRDefault="00EC5852" w:rsidP="00EC5852">
      <w:pPr>
        <w:spacing w:line="360" w:lineRule="auto"/>
        <w:rPr>
          <w:b/>
          <w:bCs/>
          <w:shd w:val="clear" w:color="auto" w:fill="FFFFFF"/>
        </w:rPr>
      </w:pPr>
      <w:r w:rsidRPr="00290C9C">
        <w:rPr>
          <w:b/>
          <w:bCs/>
          <w:shd w:val="clear" w:color="auto" w:fill="FFFFFF"/>
        </w:rPr>
        <w:t xml:space="preserve">. </w:t>
      </w:r>
      <w:r w:rsidRPr="00290C9C">
        <w:rPr>
          <w:b/>
          <w:bCs/>
        </w:rPr>
        <w:t>Funding -nil</w:t>
      </w:r>
    </w:p>
    <w:p w14:paraId="4A9A58D4" w14:textId="77777777" w:rsidR="00EC5852" w:rsidRPr="00290C9C" w:rsidRDefault="00EC5852" w:rsidP="00EC5852">
      <w:pPr>
        <w:tabs>
          <w:tab w:val="left" w:pos="1560"/>
        </w:tabs>
        <w:autoSpaceDE w:val="0"/>
        <w:autoSpaceDN w:val="0"/>
        <w:adjustRightInd w:val="0"/>
        <w:spacing w:line="360" w:lineRule="auto"/>
      </w:pPr>
    </w:p>
    <w:p w14:paraId="1E4EACD0" w14:textId="77777777" w:rsidR="00EC5852" w:rsidRPr="00290C9C" w:rsidRDefault="00EC5852" w:rsidP="00EC5852">
      <w:pPr>
        <w:tabs>
          <w:tab w:val="left" w:pos="1560"/>
        </w:tabs>
        <w:autoSpaceDE w:val="0"/>
        <w:autoSpaceDN w:val="0"/>
        <w:adjustRightInd w:val="0"/>
        <w:spacing w:line="360" w:lineRule="auto"/>
      </w:pPr>
      <w:r w:rsidRPr="00290C9C">
        <w:rPr>
          <w:b/>
          <w:bCs/>
          <w:lang w:val="en-IN"/>
        </w:rPr>
        <w:t>Authorship statement</w:t>
      </w:r>
    </w:p>
    <w:p w14:paraId="4B485B56" w14:textId="77777777" w:rsidR="00EC5852" w:rsidRPr="00290C9C" w:rsidRDefault="00EC5852" w:rsidP="00EC5852">
      <w:pPr>
        <w:tabs>
          <w:tab w:val="left" w:pos="1560"/>
        </w:tabs>
        <w:autoSpaceDE w:val="0"/>
        <w:autoSpaceDN w:val="0"/>
        <w:adjustRightInd w:val="0"/>
        <w:spacing w:line="360" w:lineRule="auto"/>
        <w:ind w:left="720"/>
      </w:pPr>
      <w:r w:rsidRPr="00290C9C">
        <w:rPr>
          <w:lang w:val="en-IN"/>
        </w:rPr>
        <w:t>All authors state that they contributed to this publication according to the guidelines of the journal and that no part of this manuscript was plagiarized.</w:t>
      </w:r>
    </w:p>
    <w:p w14:paraId="31E4DFCA" w14:textId="77777777" w:rsidR="00EC5852" w:rsidRPr="00290C9C" w:rsidRDefault="00EC5852" w:rsidP="00EC5852">
      <w:pPr>
        <w:tabs>
          <w:tab w:val="left" w:pos="1560"/>
        </w:tabs>
        <w:autoSpaceDE w:val="0"/>
        <w:autoSpaceDN w:val="0"/>
        <w:adjustRightInd w:val="0"/>
        <w:spacing w:line="360" w:lineRule="auto"/>
        <w:ind w:left="720"/>
      </w:pPr>
    </w:p>
    <w:p w14:paraId="346A114A" w14:textId="77777777" w:rsidR="00EC5852" w:rsidRPr="00290C9C" w:rsidRDefault="00EC5852" w:rsidP="00EC5852">
      <w:pPr>
        <w:tabs>
          <w:tab w:val="left" w:pos="1560"/>
        </w:tabs>
        <w:autoSpaceDE w:val="0"/>
        <w:autoSpaceDN w:val="0"/>
        <w:adjustRightInd w:val="0"/>
        <w:spacing w:line="360" w:lineRule="auto"/>
        <w:ind w:left="720"/>
      </w:pPr>
    </w:p>
    <w:p w14:paraId="6426139B" w14:textId="77777777" w:rsidR="00EC5852" w:rsidRPr="00290C9C" w:rsidRDefault="00EC5852" w:rsidP="00EC5852">
      <w:pPr>
        <w:tabs>
          <w:tab w:val="left" w:pos="1560"/>
        </w:tabs>
        <w:autoSpaceDE w:val="0"/>
        <w:autoSpaceDN w:val="0"/>
        <w:adjustRightInd w:val="0"/>
        <w:spacing w:line="360" w:lineRule="auto"/>
      </w:pPr>
      <w:r w:rsidRPr="00290C9C">
        <w:rPr>
          <w:b/>
          <w:bCs/>
          <w:lang w:val="en-IN"/>
        </w:rPr>
        <w:t xml:space="preserve">Ethical Statement by </w:t>
      </w:r>
      <w:r>
        <w:rPr>
          <w:b/>
          <w:bCs/>
          <w:lang w:val="en-IN"/>
        </w:rPr>
        <w:t>A</w:t>
      </w:r>
      <w:r w:rsidRPr="00290C9C">
        <w:rPr>
          <w:b/>
          <w:bCs/>
          <w:lang w:val="en-IN"/>
        </w:rPr>
        <w:t>ll Authors:</w:t>
      </w:r>
    </w:p>
    <w:p w14:paraId="23CB0557" w14:textId="77777777" w:rsidR="00EC5852" w:rsidRPr="00290C9C" w:rsidRDefault="00EC5852" w:rsidP="00EC5852">
      <w:pPr>
        <w:autoSpaceDE w:val="0"/>
        <w:autoSpaceDN w:val="0"/>
        <w:adjustRightInd w:val="0"/>
        <w:rPr>
          <w:lang w:val="en-IN"/>
        </w:rPr>
      </w:pPr>
    </w:p>
    <w:p w14:paraId="3E98A0E3" w14:textId="77777777" w:rsidR="00EC5852" w:rsidRPr="00290C9C" w:rsidRDefault="00EC5852" w:rsidP="00EC5852">
      <w:pPr>
        <w:autoSpaceDE w:val="0"/>
        <w:autoSpaceDN w:val="0"/>
        <w:adjustRightInd w:val="0"/>
        <w:rPr>
          <w:lang w:val="en-IN"/>
        </w:rPr>
      </w:pPr>
      <w:r w:rsidRPr="00290C9C">
        <w:rPr>
          <w:lang w:val="en-IN"/>
        </w:rPr>
        <w:t>1. This material is the author</w:t>
      </w:r>
      <w:r>
        <w:rPr>
          <w:lang w:val="en-IN"/>
        </w:rPr>
        <w:t>’s</w:t>
      </w:r>
      <w:r w:rsidRPr="00290C9C">
        <w:rPr>
          <w:lang w:val="en-IN"/>
        </w:rPr>
        <w:t xml:space="preserve"> original work, which has not been previously published elsewhere.</w:t>
      </w:r>
    </w:p>
    <w:p w14:paraId="00610CD8" w14:textId="77777777" w:rsidR="00EC5852" w:rsidRPr="00290C9C" w:rsidRDefault="00EC5852" w:rsidP="00EC5852">
      <w:pPr>
        <w:autoSpaceDE w:val="0"/>
        <w:autoSpaceDN w:val="0"/>
        <w:adjustRightInd w:val="0"/>
        <w:rPr>
          <w:lang w:val="en-IN"/>
        </w:rPr>
      </w:pPr>
    </w:p>
    <w:p w14:paraId="26366EEC" w14:textId="77777777" w:rsidR="00EC5852" w:rsidRPr="00290C9C" w:rsidRDefault="00EC5852" w:rsidP="00EC5852">
      <w:pPr>
        <w:autoSpaceDE w:val="0"/>
        <w:autoSpaceDN w:val="0"/>
        <w:adjustRightInd w:val="0"/>
        <w:rPr>
          <w:lang w:val="en-IN"/>
        </w:rPr>
      </w:pPr>
      <w:r w:rsidRPr="00290C9C">
        <w:rPr>
          <w:lang w:val="en-IN"/>
        </w:rPr>
        <w:lastRenderedPageBreak/>
        <w:t>2. The paper is not currently being considered for publication elsewhere.</w:t>
      </w:r>
    </w:p>
    <w:p w14:paraId="114A0CE9" w14:textId="77777777" w:rsidR="00EC5852" w:rsidRPr="00290C9C" w:rsidRDefault="00EC5852" w:rsidP="00EC5852">
      <w:pPr>
        <w:autoSpaceDE w:val="0"/>
        <w:autoSpaceDN w:val="0"/>
        <w:adjustRightInd w:val="0"/>
        <w:rPr>
          <w:lang w:val="en-IN"/>
        </w:rPr>
      </w:pPr>
    </w:p>
    <w:p w14:paraId="60DDF8D8" w14:textId="77777777" w:rsidR="00EC5852" w:rsidRPr="00290C9C" w:rsidRDefault="00EC5852" w:rsidP="00EC5852">
      <w:pPr>
        <w:autoSpaceDE w:val="0"/>
        <w:autoSpaceDN w:val="0"/>
        <w:adjustRightInd w:val="0"/>
        <w:rPr>
          <w:lang w:val="en-IN"/>
        </w:rPr>
      </w:pPr>
      <w:r w:rsidRPr="00290C9C">
        <w:rPr>
          <w:lang w:val="en-IN"/>
        </w:rPr>
        <w:t>3. The paper reflects the authors’ research and analysis truthfully and completely.</w:t>
      </w:r>
    </w:p>
    <w:p w14:paraId="3EA06B22" w14:textId="77777777" w:rsidR="00EC5852" w:rsidRPr="00290C9C" w:rsidRDefault="00EC5852" w:rsidP="00EC5852">
      <w:pPr>
        <w:autoSpaceDE w:val="0"/>
        <w:autoSpaceDN w:val="0"/>
        <w:adjustRightInd w:val="0"/>
        <w:rPr>
          <w:lang w:val="en-IN"/>
        </w:rPr>
      </w:pPr>
    </w:p>
    <w:p w14:paraId="2B3ACA13" w14:textId="77777777" w:rsidR="00EC5852" w:rsidRPr="00290C9C" w:rsidRDefault="00EC5852" w:rsidP="00EC5852">
      <w:pPr>
        <w:autoSpaceDE w:val="0"/>
        <w:autoSpaceDN w:val="0"/>
        <w:adjustRightInd w:val="0"/>
        <w:rPr>
          <w:lang w:val="en-IN"/>
        </w:rPr>
      </w:pPr>
      <w:r w:rsidRPr="00290C9C">
        <w:rPr>
          <w:lang w:val="en-IN"/>
        </w:rPr>
        <w:t>4. The paper properly credits the meaningful contributions of co-authors and co-researchers.</w:t>
      </w:r>
    </w:p>
    <w:p w14:paraId="096702C3" w14:textId="77777777" w:rsidR="00EC5852" w:rsidRPr="00290C9C" w:rsidRDefault="00EC5852" w:rsidP="00EC5852">
      <w:pPr>
        <w:autoSpaceDE w:val="0"/>
        <w:autoSpaceDN w:val="0"/>
        <w:adjustRightInd w:val="0"/>
        <w:rPr>
          <w:lang w:val="en-IN"/>
        </w:rPr>
      </w:pPr>
    </w:p>
    <w:p w14:paraId="4FE1ADBC" w14:textId="77777777" w:rsidR="00EC5852" w:rsidRPr="00290C9C" w:rsidRDefault="00EC5852" w:rsidP="00EC5852">
      <w:pPr>
        <w:autoSpaceDE w:val="0"/>
        <w:autoSpaceDN w:val="0"/>
        <w:adjustRightInd w:val="0"/>
        <w:rPr>
          <w:lang w:val="en-IN"/>
        </w:rPr>
      </w:pPr>
      <w:r w:rsidRPr="00290C9C">
        <w:rPr>
          <w:lang w:val="en-IN"/>
        </w:rPr>
        <w:t>5. The results are appropriately placed in the context of prior and existing research.</w:t>
      </w:r>
    </w:p>
    <w:p w14:paraId="1FD2D64C" w14:textId="77777777" w:rsidR="00EC5852" w:rsidRPr="00290C9C" w:rsidRDefault="00EC5852" w:rsidP="00EC5852">
      <w:pPr>
        <w:autoSpaceDE w:val="0"/>
        <w:autoSpaceDN w:val="0"/>
        <w:adjustRightInd w:val="0"/>
        <w:rPr>
          <w:lang w:val="en-IN"/>
        </w:rPr>
      </w:pPr>
    </w:p>
    <w:p w14:paraId="7673E2A5" w14:textId="77777777" w:rsidR="00EC5852" w:rsidRPr="00290C9C" w:rsidRDefault="00EC5852" w:rsidP="00EC5852">
      <w:pPr>
        <w:autoSpaceDE w:val="0"/>
        <w:autoSpaceDN w:val="0"/>
        <w:adjustRightInd w:val="0"/>
        <w:rPr>
          <w:lang w:val="en-IN"/>
        </w:rPr>
      </w:pPr>
      <w:r w:rsidRPr="00290C9C">
        <w:rPr>
          <w:lang w:val="en-IN"/>
        </w:rPr>
        <w:t>6. All sources used are properly disclosed (correct citation). Copying of text must be indicated as such by using quotation marks and giving proper reference</w:t>
      </w:r>
      <w:r>
        <w:rPr>
          <w:lang w:val="en-IN"/>
        </w:rPr>
        <w:t>s</w:t>
      </w:r>
      <w:r w:rsidRPr="00290C9C">
        <w:rPr>
          <w:lang w:val="en-IN"/>
        </w:rPr>
        <w:t>.</w:t>
      </w:r>
    </w:p>
    <w:p w14:paraId="2303299A" w14:textId="77777777" w:rsidR="00EC5852" w:rsidRPr="005075D0" w:rsidRDefault="00EC5852" w:rsidP="00EC5852">
      <w:pPr>
        <w:spacing w:line="360" w:lineRule="auto"/>
        <w:rPr>
          <w:b/>
          <w:color w:val="000000" w:themeColor="text1"/>
          <w:sz w:val="20"/>
          <w:szCs w:val="20"/>
          <w:shd w:val="clear" w:color="auto" w:fill="FFFFFF"/>
        </w:rPr>
      </w:pPr>
      <w:r w:rsidRPr="005075D0">
        <w:rPr>
          <w:b/>
          <w:color w:val="000000" w:themeColor="text1"/>
          <w:sz w:val="20"/>
          <w:szCs w:val="20"/>
        </w:rPr>
        <w:t>This paper has been prepared by the above</w:t>
      </w:r>
      <w:r>
        <w:rPr>
          <w:b/>
          <w:color w:val="000000" w:themeColor="text1"/>
          <w:sz w:val="20"/>
          <w:szCs w:val="20"/>
        </w:rPr>
        <w:t>-</w:t>
      </w:r>
      <w:r w:rsidRPr="005075D0">
        <w:rPr>
          <w:b/>
          <w:color w:val="000000" w:themeColor="text1"/>
          <w:sz w:val="20"/>
          <w:szCs w:val="20"/>
        </w:rPr>
        <w:t xml:space="preserve">mentioned authors and reviewed and agreed upon for submission. </w:t>
      </w:r>
      <w:r w:rsidRPr="005075D0">
        <w:rPr>
          <w:b/>
          <w:color w:val="000000" w:themeColor="text1"/>
          <w:sz w:val="20"/>
          <w:szCs w:val="20"/>
          <w:shd w:val="clear" w:color="auto" w:fill="FFFFFF"/>
        </w:rPr>
        <w:t>The requirements for authorship as stated above in this document have been met, and each author believes that the manuscript represents honest work.</w:t>
      </w:r>
    </w:p>
    <w:p w14:paraId="742466C4" w14:textId="77777777" w:rsidR="00EC5852" w:rsidRDefault="00EC5852" w:rsidP="00EC5852">
      <w:pPr>
        <w:spacing w:line="480" w:lineRule="auto"/>
        <w:jc w:val="both"/>
        <w:rPr>
          <w:b/>
          <w:bCs/>
        </w:rPr>
      </w:pPr>
    </w:p>
    <w:p w14:paraId="178D24BC" w14:textId="77777777" w:rsidR="00847920" w:rsidRPr="004679D1" w:rsidRDefault="00847920" w:rsidP="00121BBA">
      <w:pPr>
        <w:spacing w:line="360" w:lineRule="auto"/>
        <w:rPr>
          <w:rFonts w:ascii="Times New Roman" w:hAnsi="Times New Roman" w:cs="Times New Roman"/>
          <w:b/>
          <w:bCs/>
          <w:sz w:val="24"/>
          <w:szCs w:val="24"/>
        </w:rPr>
      </w:pPr>
      <w:r w:rsidRPr="004679D1">
        <w:rPr>
          <w:rFonts w:ascii="Times New Roman" w:hAnsi="Times New Roman" w:cs="Times New Roman"/>
          <w:b/>
          <w:bCs/>
          <w:sz w:val="24"/>
          <w:szCs w:val="24"/>
        </w:rPr>
        <w:t>Title: Metabolic Reprogramming in Cancer: Implications for Immunosuppressive Microenvironment</w:t>
      </w:r>
    </w:p>
    <w:p w14:paraId="1CC6EC48" w14:textId="18E01625" w:rsidR="00847920" w:rsidRPr="004679D1" w:rsidRDefault="00847920" w:rsidP="00121BBA">
      <w:pPr>
        <w:spacing w:line="360" w:lineRule="auto"/>
        <w:jc w:val="both"/>
        <w:rPr>
          <w:rFonts w:ascii="Times New Roman" w:hAnsi="Times New Roman" w:cs="Times New Roman"/>
          <w:sz w:val="24"/>
          <w:szCs w:val="24"/>
        </w:rPr>
      </w:pPr>
      <w:r w:rsidRPr="004679D1">
        <w:rPr>
          <w:rFonts w:ascii="Times New Roman" w:hAnsi="Times New Roman" w:cs="Times New Roman"/>
          <w:b/>
          <w:sz w:val="24"/>
          <w:szCs w:val="24"/>
        </w:rPr>
        <w:t>Abstract:</w:t>
      </w:r>
      <w:r w:rsidRPr="004679D1">
        <w:rPr>
          <w:rFonts w:ascii="Times New Roman" w:hAnsi="Times New Roman" w:cs="Times New Roman"/>
          <w:sz w:val="24"/>
          <w:szCs w:val="24"/>
        </w:rPr>
        <w:t xml:space="preserve"> Cancer is a complex and heterogeneous disease characterized by uncontrolled cell growth and proliferation. One hallmark of cancer cells is their ability to undergo metabolic reprogramming, which allows them to sustain their rapid growth and survival. This metabolic reprogramming creates an immunosuppressive microenvironment that facilitates tumo</w:t>
      </w:r>
      <w:r w:rsidR="00121BBA" w:rsidRPr="004679D1">
        <w:rPr>
          <w:rFonts w:ascii="Times New Roman" w:hAnsi="Times New Roman" w:cs="Times New Roman"/>
          <w:sz w:val="24"/>
          <w:szCs w:val="24"/>
        </w:rPr>
        <w:t>u</w:t>
      </w:r>
      <w:r w:rsidRPr="004679D1">
        <w:rPr>
          <w:rFonts w:ascii="Times New Roman" w:hAnsi="Times New Roman" w:cs="Times New Roman"/>
          <w:sz w:val="24"/>
          <w:szCs w:val="24"/>
        </w:rPr>
        <w:t>r progression and evasion of the immune system. In this paper, we review the mechanisms underlying metabolic reprogramming in cancer cells and discuss how these metabolic alterations contribute to the establishment of an immunosuppressive microenvironment. We also explore potential therapeutic strategies targeting metabolic vulnerabilities in cancer cells to enhance immune-mediated anti-</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responses.</w:t>
      </w:r>
    </w:p>
    <w:p w14:paraId="3AC7AC21" w14:textId="69683915" w:rsidR="00121BBA" w:rsidRPr="004679D1" w:rsidRDefault="00121BBA" w:rsidP="00121BBA">
      <w:pPr>
        <w:spacing w:line="360" w:lineRule="auto"/>
        <w:rPr>
          <w:rFonts w:ascii="Times New Roman" w:hAnsi="Times New Roman" w:cs="Times New Roman"/>
          <w:sz w:val="24"/>
          <w:szCs w:val="24"/>
        </w:rPr>
      </w:pPr>
      <w:r w:rsidRPr="004679D1">
        <w:rPr>
          <w:rFonts w:ascii="Times New Roman" w:hAnsi="Times New Roman" w:cs="Times New Roman"/>
          <w:b/>
          <w:bCs/>
          <w:sz w:val="24"/>
          <w:szCs w:val="24"/>
        </w:rPr>
        <w:t xml:space="preserve">Keywords: </w:t>
      </w:r>
      <w:r w:rsidRPr="004679D1">
        <w:rPr>
          <w:rFonts w:ascii="Times New Roman" w:hAnsi="Times New Roman" w:cs="Times New Roman"/>
          <w:sz w:val="24"/>
          <w:szCs w:val="24"/>
        </w:rPr>
        <w:t>Metabolic Reprogramming, Cancer, Immunosuppressive Microenvironment</w:t>
      </w:r>
    </w:p>
    <w:p w14:paraId="4CFA1EDD" w14:textId="1923443C" w:rsidR="00121BBA" w:rsidRPr="004679D1" w:rsidRDefault="00121BBA" w:rsidP="00121BBA">
      <w:pPr>
        <w:spacing w:line="360" w:lineRule="auto"/>
        <w:jc w:val="both"/>
        <w:rPr>
          <w:rFonts w:ascii="Times New Roman" w:hAnsi="Times New Roman" w:cs="Times New Roman"/>
          <w:sz w:val="24"/>
          <w:szCs w:val="24"/>
        </w:rPr>
      </w:pPr>
    </w:p>
    <w:p w14:paraId="16635189" w14:textId="77777777" w:rsidR="00847920" w:rsidRPr="004679D1" w:rsidRDefault="00847920" w:rsidP="00121BBA">
      <w:pPr>
        <w:spacing w:line="360" w:lineRule="auto"/>
        <w:jc w:val="both"/>
        <w:rPr>
          <w:rFonts w:ascii="Times New Roman" w:hAnsi="Times New Roman" w:cs="Times New Roman"/>
          <w:b/>
          <w:bCs/>
          <w:sz w:val="24"/>
          <w:szCs w:val="24"/>
        </w:rPr>
      </w:pPr>
    </w:p>
    <w:p w14:paraId="7B3BC444" w14:textId="77777777" w:rsidR="00847920" w:rsidRPr="004679D1" w:rsidRDefault="00847920" w:rsidP="00121BBA">
      <w:pPr>
        <w:pStyle w:val="ListParagraph"/>
        <w:numPr>
          <w:ilvl w:val="0"/>
          <w:numId w:val="1"/>
        </w:numPr>
        <w:spacing w:line="360" w:lineRule="auto"/>
        <w:rPr>
          <w:rFonts w:ascii="Times New Roman" w:hAnsi="Times New Roman" w:cs="Times New Roman"/>
          <w:b/>
          <w:bCs/>
          <w:sz w:val="24"/>
          <w:szCs w:val="24"/>
        </w:rPr>
      </w:pPr>
      <w:r w:rsidRPr="004679D1">
        <w:rPr>
          <w:rFonts w:ascii="Times New Roman" w:hAnsi="Times New Roman" w:cs="Times New Roman"/>
          <w:b/>
          <w:bCs/>
          <w:sz w:val="24"/>
          <w:szCs w:val="24"/>
        </w:rPr>
        <w:t xml:space="preserve">Introduction </w:t>
      </w:r>
    </w:p>
    <w:p w14:paraId="3EE55A31" w14:textId="77777777" w:rsidR="00847920" w:rsidRPr="004679D1" w:rsidRDefault="00847920" w:rsidP="00121BBA">
      <w:pPr>
        <w:pStyle w:val="ListParagraph"/>
        <w:numPr>
          <w:ilvl w:val="1"/>
          <w:numId w:val="2"/>
        </w:numPr>
        <w:spacing w:line="360" w:lineRule="auto"/>
        <w:rPr>
          <w:rFonts w:ascii="Times New Roman" w:hAnsi="Times New Roman" w:cs="Times New Roman"/>
          <w:b/>
          <w:bCs/>
          <w:sz w:val="24"/>
          <w:szCs w:val="24"/>
        </w:rPr>
      </w:pPr>
      <w:r w:rsidRPr="004679D1">
        <w:rPr>
          <w:rFonts w:ascii="Times New Roman" w:hAnsi="Times New Roman" w:cs="Times New Roman"/>
          <w:b/>
          <w:bCs/>
          <w:sz w:val="24"/>
          <w:szCs w:val="24"/>
        </w:rPr>
        <w:t xml:space="preserve">Overview of Cancer Metabolism </w:t>
      </w:r>
    </w:p>
    <w:p w14:paraId="7FC1DC71" w14:textId="163E411F" w:rsidR="00346348" w:rsidRPr="004679D1" w:rsidRDefault="00847920" w:rsidP="00121BBA">
      <w:pPr>
        <w:spacing w:line="360" w:lineRule="auto"/>
        <w:jc w:val="both"/>
        <w:rPr>
          <w:rFonts w:ascii="Times New Roman" w:hAnsi="Times New Roman" w:cs="Times New Roman"/>
          <w:sz w:val="24"/>
          <w:szCs w:val="24"/>
        </w:rPr>
      </w:pPr>
      <w:r w:rsidRPr="004679D1">
        <w:rPr>
          <w:rFonts w:ascii="Times New Roman" w:hAnsi="Times New Roman" w:cs="Times New Roman"/>
          <w:sz w:val="24"/>
          <w:szCs w:val="24"/>
        </w:rPr>
        <w:t>Cancer metabolism refers to the distinct metabolic alterations that occur in cancer cells compared to normal cells</w:t>
      </w:r>
      <w:r w:rsidR="00EB5ED6" w:rsidRPr="004679D1">
        <w:rPr>
          <w:rFonts w:ascii="Times New Roman" w:hAnsi="Times New Roman" w:cs="Times New Roman"/>
          <w:sz w:val="24"/>
          <w:szCs w:val="24"/>
        </w:rPr>
        <w:t>.</w:t>
      </w:r>
      <w:r w:rsidR="00EB5ED6" w:rsidRPr="004679D1">
        <w:rPr>
          <w:rFonts w:ascii="Times New Roman" w:hAnsi="Times New Roman" w:cs="Times New Roman"/>
          <w:color w:val="FF0000"/>
          <w:sz w:val="24"/>
          <w:szCs w:val="24"/>
        </w:rPr>
        <w:t>[1]</w:t>
      </w:r>
      <w:r w:rsidR="00346348" w:rsidRPr="004679D1">
        <w:rPr>
          <w:rFonts w:ascii="Times New Roman" w:hAnsi="Times New Roman" w:cs="Times New Roman"/>
          <w:sz w:val="24"/>
          <w:szCs w:val="24"/>
        </w:rPr>
        <w:t xml:space="preserve"> </w:t>
      </w:r>
      <w:r w:rsidR="00724BDA" w:rsidRPr="004679D1">
        <w:rPr>
          <w:rFonts w:ascii="Times New Roman" w:hAnsi="Times New Roman" w:cs="Times New Roman"/>
          <w:color w:val="0D0D0D"/>
          <w:sz w:val="24"/>
          <w:szCs w:val="24"/>
          <w:shd w:val="clear" w:color="auto" w:fill="FFFFFF"/>
        </w:rPr>
        <w:t>The metabolism of cancer cells directly stems from the alteration of intracellular signa</w:t>
      </w:r>
      <w:r w:rsidR="00121BBA" w:rsidRPr="004679D1">
        <w:rPr>
          <w:rFonts w:ascii="Times New Roman" w:hAnsi="Times New Roman" w:cs="Times New Roman"/>
          <w:color w:val="0D0D0D"/>
          <w:sz w:val="24"/>
          <w:szCs w:val="24"/>
          <w:shd w:val="clear" w:color="auto" w:fill="FFFFFF"/>
        </w:rPr>
        <w:t>l</w:t>
      </w:r>
      <w:r w:rsidR="00724BDA" w:rsidRPr="004679D1">
        <w:rPr>
          <w:rFonts w:ascii="Times New Roman" w:hAnsi="Times New Roman" w:cs="Times New Roman"/>
          <w:color w:val="0D0D0D"/>
          <w:sz w:val="24"/>
          <w:szCs w:val="24"/>
          <w:shd w:val="clear" w:color="auto" w:fill="FFFFFF"/>
        </w:rPr>
        <w:t>ling pathways caused by mutations in oncogenes and tumo</w:t>
      </w:r>
      <w:r w:rsidR="00121BBA" w:rsidRPr="004679D1">
        <w:rPr>
          <w:rFonts w:ascii="Times New Roman" w:hAnsi="Times New Roman" w:cs="Times New Roman"/>
          <w:color w:val="0D0D0D"/>
          <w:sz w:val="24"/>
          <w:szCs w:val="24"/>
          <w:shd w:val="clear" w:color="auto" w:fill="FFFFFF"/>
        </w:rPr>
        <w:t>u</w:t>
      </w:r>
      <w:r w:rsidR="00724BDA" w:rsidRPr="004679D1">
        <w:rPr>
          <w:rFonts w:ascii="Times New Roman" w:hAnsi="Times New Roman" w:cs="Times New Roman"/>
          <w:color w:val="0D0D0D"/>
          <w:sz w:val="24"/>
          <w:szCs w:val="24"/>
          <w:shd w:val="clear" w:color="auto" w:fill="FFFFFF"/>
        </w:rPr>
        <w:t>r suppressor genes</w:t>
      </w:r>
      <w:r w:rsidR="00EB5ED6" w:rsidRPr="004679D1">
        <w:rPr>
          <w:rFonts w:ascii="Times New Roman" w:hAnsi="Times New Roman" w:cs="Times New Roman"/>
          <w:color w:val="0D0D0D"/>
          <w:sz w:val="24"/>
          <w:szCs w:val="24"/>
          <w:shd w:val="clear" w:color="auto" w:fill="FFFFFF"/>
        </w:rPr>
        <w:t>.</w:t>
      </w:r>
      <w:r w:rsidR="00EB5ED6" w:rsidRPr="004679D1">
        <w:rPr>
          <w:rFonts w:ascii="Times New Roman" w:hAnsi="Times New Roman" w:cs="Times New Roman"/>
          <w:color w:val="FF0000"/>
          <w:sz w:val="24"/>
          <w:szCs w:val="24"/>
          <w:shd w:val="clear" w:color="auto" w:fill="FFFFFF"/>
        </w:rPr>
        <w:t xml:space="preserve">[2] </w:t>
      </w:r>
      <w:r w:rsidR="00346348" w:rsidRPr="004679D1">
        <w:rPr>
          <w:rFonts w:ascii="Times New Roman" w:hAnsi="Times New Roman" w:cs="Times New Roman"/>
          <w:color w:val="0D0D0D"/>
          <w:sz w:val="24"/>
          <w:szCs w:val="24"/>
          <w:shd w:val="clear" w:color="auto" w:fill="FFFFFF"/>
        </w:rPr>
        <w:t>The reprogramming of cellular energy metabolism is increasingly recognized as a fundamental characteristic of cancer and could potentially offer a biochemical foundation for novel therapeutic approaches</w:t>
      </w:r>
      <w:r w:rsidR="00121BBA" w:rsidRPr="004679D1">
        <w:rPr>
          <w:rFonts w:ascii="Times New Roman" w:hAnsi="Times New Roman" w:cs="Times New Roman"/>
          <w:color w:val="0D0D0D"/>
          <w:sz w:val="24"/>
          <w:szCs w:val="24"/>
          <w:shd w:val="clear" w:color="auto" w:fill="FFFFFF"/>
        </w:rPr>
        <w:t>.</w:t>
      </w:r>
      <w:r w:rsidR="00EB5ED6" w:rsidRPr="004679D1">
        <w:rPr>
          <w:rFonts w:ascii="Times New Roman" w:hAnsi="Times New Roman" w:cs="Times New Roman"/>
          <w:color w:val="FF0000"/>
          <w:sz w:val="24"/>
          <w:szCs w:val="24"/>
          <w:shd w:val="clear" w:color="auto" w:fill="FFFFFF"/>
        </w:rPr>
        <w:t>[3,4]</w:t>
      </w:r>
      <w:r w:rsidR="0047750A" w:rsidRPr="004679D1">
        <w:rPr>
          <w:rFonts w:ascii="Times New Roman" w:hAnsi="Times New Roman" w:cs="Times New Roman"/>
          <w:color w:val="FF0000"/>
          <w:sz w:val="24"/>
          <w:szCs w:val="24"/>
          <w:shd w:val="clear" w:color="auto" w:fill="FFFFFF"/>
        </w:rPr>
        <w:t xml:space="preserve"> </w:t>
      </w:r>
      <w:r w:rsidR="00346348" w:rsidRPr="004679D1">
        <w:rPr>
          <w:rFonts w:ascii="Times New Roman" w:hAnsi="Times New Roman" w:cs="Times New Roman"/>
          <w:color w:val="0D0D0D"/>
          <w:sz w:val="24"/>
          <w:szCs w:val="24"/>
          <w:shd w:val="clear" w:color="auto" w:fill="FFFFFF"/>
        </w:rPr>
        <w:t xml:space="preserve">Significant </w:t>
      </w:r>
      <w:r w:rsidR="0047750A" w:rsidRPr="004679D1">
        <w:rPr>
          <w:rFonts w:ascii="Times New Roman" w:hAnsi="Times New Roman" w:cs="Times New Roman"/>
          <w:color w:val="0D0D0D"/>
          <w:sz w:val="24"/>
          <w:szCs w:val="24"/>
          <w:shd w:val="clear" w:color="auto" w:fill="FFFFFF"/>
        </w:rPr>
        <w:t>endeavors</w:t>
      </w:r>
      <w:r w:rsidR="00346348" w:rsidRPr="004679D1">
        <w:rPr>
          <w:rFonts w:ascii="Times New Roman" w:hAnsi="Times New Roman" w:cs="Times New Roman"/>
          <w:color w:val="0D0D0D"/>
          <w:sz w:val="24"/>
          <w:szCs w:val="24"/>
          <w:shd w:val="clear" w:color="auto" w:fill="FFFFFF"/>
        </w:rPr>
        <w:t xml:space="preserve"> in recent years have focused on uncovering the mechanisms behind metabolic changes in cancer, sparking substantial research interest in mitochondria, bioenergetics, and redox regulation in both normal and malignant cells</w:t>
      </w:r>
      <w:r w:rsidR="00EB5ED6" w:rsidRPr="004679D1">
        <w:rPr>
          <w:rFonts w:ascii="Times New Roman" w:hAnsi="Times New Roman" w:cs="Times New Roman"/>
          <w:color w:val="0D0D0D"/>
          <w:sz w:val="24"/>
          <w:szCs w:val="24"/>
          <w:shd w:val="clear" w:color="auto" w:fill="FFFFFF"/>
        </w:rPr>
        <w:t>.</w:t>
      </w:r>
      <w:r w:rsidR="00EB5ED6" w:rsidRPr="004679D1">
        <w:rPr>
          <w:rFonts w:ascii="Times New Roman" w:hAnsi="Times New Roman" w:cs="Times New Roman"/>
          <w:color w:val="FF0000"/>
          <w:sz w:val="24"/>
          <w:szCs w:val="24"/>
          <w:shd w:val="clear" w:color="auto" w:fill="FFFFFF"/>
        </w:rPr>
        <w:t>[3]</w:t>
      </w:r>
      <w:r w:rsidRPr="004679D1">
        <w:rPr>
          <w:rFonts w:ascii="Times New Roman" w:hAnsi="Times New Roman" w:cs="Times New Roman"/>
          <w:sz w:val="24"/>
          <w:szCs w:val="24"/>
        </w:rPr>
        <w:t xml:space="preserve"> </w:t>
      </w:r>
    </w:p>
    <w:p w14:paraId="76F23418" w14:textId="382AB250" w:rsidR="00346348" w:rsidRPr="004679D1" w:rsidRDefault="00847920" w:rsidP="00121BBA">
      <w:pPr>
        <w:spacing w:line="360" w:lineRule="auto"/>
        <w:jc w:val="both"/>
        <w:rPr>
          <w:rFonts w:ascii="Times New Roman" w:eastAsia="Times New Roman" w:hAnsi="Times New Roman" w:cs="Times New Roman"/>
          <w:vanish/>
          <w:sz w:val="24"/>
          <w:szCs w:val="24"/>
        </w:rPr>
      </w:pPr>
      <w:r w:rsidRPr="004679D1">
        <w:rPr>
          <w:rFonts w:ascii="Times New Roman" w:hAnsi="Times New Roman" w:cs="Times New Roman"/>
          <w:sz w:val="24"/>
          <w:szCs w:val="24"/>
        </w:rPr>
        <w:t>While normal cells primarily rely on oxidative phosphorylation (OXPHOS) to generate energy in the form of adenosine triphosphate (ATP), cancer cells exhibit a metabolic phenotype characterized by increased aerobic glycolysis, a phenomenon known as the Warburg effect.</w:t>
      </w:r>
      <w:r w:rsidR="00EB5ED6" w:rsidRPr="004679D1">
        <w:rPr>
          <w:rFonts w:ascii="Times New Roman" w:hAnsi="Times New Roman" w:cs="Times New Roman"/>
          <w:color w:val="FF0000"/>
          <w:sz w:val="24"/>
          <w:szCs w:val="24"/>
        </w:rPr>
        <w:t>[5,6]</w:t>
      </w:r>
      <w:r w:rsidR="00F643B1" w:rsidRPr="004679D1">
        <w:rPr>
          <w:rFonts w:ascii="Times New Roman" w:hAnsi="Times New Roman" w:cs="Times New Roman"/>
          <w:color w:val="212121"/>
          <w:sz w:val="24"/>
          <w:szCs w:val="24"/>
          <w:shd w:val="clear" w:color="auto" w:fill="FFFFFF"/>
        </w:rPr>
        <w:t>.</w:t>
      </w:r>
      <w:r w:rsidRPr="004679D1">
        <w:rPr>
          <w:rFonts w:ascii="Times New Roman" w:hAnsi="Times New Roman" w:cs="Times New Roman"/>
          <w:sz w:val="24"/>
          <w:szCs w:val="24"/>
        </w:rPr>
        <w:t xml:space="preserve"> This metabolic switch allows cancer cells to preferentially metabolize glucose to lactate, even in the presence of oxygen, which is less efficient in terms of ATP production but provides </w:t>
      </w:r>
      <w:r w:rsidR="00346348" w:rsidRPr="004679D1">
        <w:rPr>
          <w:rFonts w:ascii="Times New Roman" w:hAnsi="Times New Roman" w:cs="Times New Roman"/>
          <w:sz w:val="24"/>
          <w:szCs w:val="24"/>
        </w:rPr>
        <w:t>crucial biosynthetic intermediates essential for supporting rapid cell proliferation and growth</w:t>
      </w:r>
      <w:r w:rsidR="00EB5ED6" w:rsidRPr="004679D1">
        <w:rPr>
          <w:rFonts w:ascii="Times New Roman" w:hAnsi="Times New Roman" w:cs="Times New Roman"/>
          <w:sz w:val="24"/>
          <w:szCs w:val="24"/>
        </w:rPr>
        <w:t>.</w:t>
      </w:r>
      <w:r w:rsidR="00EB5ED6" w:rsidRPr="004679D1">
        <w:rPr>
          <w:rFonts w:ascii="Times New Roman" w:hAnsi="Times New Roman" w:cs="Times New Roman"/>
          <w:color w:val="FF0000"/>
          <w:sz w:val="24"/>
          <w:szCs w:val="24"/>
        </w:rPr>
        <w:t>[7,8]</w:t>
      </w:r>
      <w:r w:rsidR="00885653" w:rsidRPr="004679D1">
        <w:rPr>
          <w:rFonts w:ascii="Times New Roman" w:hAnsi="Times New Roman" w:cs="Times New Roman"/>
          <w:sz w:val="24"/>
          <w:szCs w:val="24"/>
        </w:rPr>
        <w:t xml:space="preserve"> Aerobic glycolysis constitutes approximately 56–63% of the ATP production in the majority of cancer cells. These cells increase their uptake of glucose from the surrounding environment and elevate the secretion of lactic acid to </w:t>
      </w:r>
      <w:r w:rsidR="0047750A" w:rsidRPr="004679D1">
        <w:rPr>
          <w:rFonts w:ascii="Times New Roman" w:hAnsi="Times New Roman" w:cs="Times New Roman"/>
          <w:sz w:val="24"/>
          <w:szCs w:val="24"/>
        </w:rPr>
        <w:t>fulfill</w:t>
      </w:r>
      <w:r w:rsidR="00885653" w:rsidRPr="004679D1">
        <w:rPr>
          <w:rFonts w:ascii="Times New Roman" w:hAnsi="Times New Roman" w:cs="Times New Roman"/>
          <w:sz w:val="24"/>
          <w:szCs w:val="24"/>
        </w:rPr>
        <w:t xml:space="preserve"> their energy and metabolic needs</w:t>
      </w:r>
      <w:r w:rsidR="00EB5ED6" w:rsidRPr="004679D1">
        <w:rPr>
          <w:rFonts w:ascii="Times New Roman" w:hAnsi="Times New Roman" w:cs="Times New Roman"/>
          <w:sz w:val="24"/>
          <w:szCs w:val="24"/>
        </w:rPr>
        <w:t>.</w:t>
      </w:r>
      <w:r w:rsidR="00EB5ED6" w:rsidRPr="004679D1">
        <w:rPr>
          <w:rFonts w:ascii="Times New Roman" w:hAnsi="Times New Roman" w:cs="Times New Roman"/>
          <w:color w:val="FF0000"/>
          <w:sz w:val="24"/>
          <w:szCs w:val="24"/>
        </w:rPr>
        <w:t>[9]</w:t>
      </w:r>
      <w:r w:rsidR="00885653" w:rsidRPr="004679D1">
        <w:rPr>
          <w:rFonts w:ascii="Times New Roman" w:hAnsi="Times New Roman" w:cs="Times New Roman"/>
          <w:color w:val="FF0000"/>
          <w:sz w:val="24"/>
          <w:szCs w:val="24"/>
        </w:rPr>
        <w:t xml:space="preserve"> </w:t>
      </w:r>
    </w:p>
    <w:p w14:paraId="127869B5" w14:textId="590768A0" w:rsidR="00EB5ED6" w:rsidRPr="004679D1" w:rsidRDefault="00847920" w:rsidP="00121BBA">
      <w:pPr>
        <w:spacing w:line="360" w:lineRule="auto"/>
        <w:jc w:val="both"/>
        <w:rPr>
          <w:rFonts w:ascii="Times New Roman" w:hAnsi="Times New Roman" w:cs="Times New Roman"/>
          <w:sz w:val="24"/>
          <w:szCs w:val="24"/>
        </w:rPr>
      </w:pPr>
      <w:r w:rsidRPr="004679D1">
        <w:rPr>
          <w:rFonts w:ascii="Times New Roman" w:hAnsi="Times New Roman" w:cs="Times New Roman"/>
          <w:sz w:val="24"/>
          <w:szCs w:val="24"/>
        </w:rPr>
        <w:t>Beyond aerobic glycolysis, cancer cells also exhibit alterations in other metabolic pathways, including enhanced glutamine metabolism, which serves as an additional carbon and nitrogen source to support cell growth and survival.</w:t>
      </w:r>
      <w:r w:rsidRPr="004679D1">
        <w:rPr>
          <w:rFonts w:ascii="Times New Roman" w:hAnsi="Times New Roman" w:cs="Times New Roman"/>
          <w:color w:val="FF0000"/>
          <w:sz w:val="24"/>
          <w:szCs w:val="24"/>
        </w:rPr>
        <w:t xml:space="preserve"> </w:t>
      </w:r>
      <w:r w:rsidR="00EB5ED6" w:rsidRPr="004679D1">
        <w:rPr>
          <w:rFonts w:ascii="Times New Roman" w:hAnsi="Times New Roman" w:cs="Times New Roman"/>
          <w:color w:val="FF0000"/>
          <w:sz w:val="24"/>
          <w:szCs w:val="24"/>
        </w:rPr>
        <w:t>10]</w:t>
      </w:r>
      <w:r w:rsidR="00E0562E" w:rsidRPr="004679D1">
        <w:rPr>
          <w:rFonts w:ascii="Times New Roman" w:hAnsi="Times New Roman" w:cs="Times New Roman"/>
          <w:sz w:val="24"/>
          <w:szCs w:val="24"/>
        </w:rPr>
        <w:t xml:space="preserve"> </w:t>
      </w:r>
      <w:r w:rsidRPr="004679D1">
        <w:rPr>
          <w:rFonts w:ascii="Times New Roman" w:hAnsi="Times New Roman" w:cs="Times New Roman"/>
          <w:sz w:val="24"/>
          <w:szCs w:val="24"/>
        </w:rPr>
        <w:t>Furthermore, dys</w:t>
      </w:r>
      <w:r w:rsidR="0047750A" w:rsidRPr="004679D1">
        <w:rPr>
          <w:rFonts w:ascii="Times New Roman" w:hAnsi="Times New Roman" w:cs="Times New Roman"/>
          <w:sz w:val="24"/>
          <w:szCs w:val="24"/>
        </w:rPr>
        <w:t>-</w:t>
      </w:r>
      <w:r w:rsidRPr="004679D1">
        <w:rPr>
          <w:rFonts w:ascii="Times New Roman" w:hAnsi="Times New Roman" w:cs="Times New Roman"/>
          <w:sz w:val="24"/>
          <w:szCs w:val="24"/>
        </w:rPr>
        <w:t>regulated fatty acid metabolism, altered redox homeostasis, and rewired nucleotide metabolism contribute to the metabolic reprogramming observed in cancer</w:t>
      </w:r>
      <w:r w:rsidR="00EB5ED6" w:rsidRPr="004679D1">
        <w:rPr>
          <w:rFonts w:ascii="Times New Roman" w:hAnsi="Times New Roman" w:cs="Times New Roman"/>
          <w:sz w:val="24"/>
          <w:szCs w:val="24"/>
        </w:rPr>
        <w:t>.</w:t>
      </w:r>
      <w:r w:rsidR="00EB5ED6" w:rsidRPr="004679D1">
        <w:rPr>
          <w:rFonts w:ascii="Times New Roman" w:hAnsi="Times New Roman" w:cs="Times New Roman"/>
          <w:color w:val="FF0000"/>
          <w:sz w:val="24"/>
          <w:szCs w:val="24"/>
        </w:rPr>
        <w:t>[11]</w:t>
      </w:r>
      <w:r w:rsidR="00E0562E" w:rsidRPr="004679D1">
        <w:rPr>
          <w:rFonts w:ascii="Times New Roman" w:hAnsi="Times New Roman" w:cs="Times New Roman"/>
          <w:sz w:val="24"/>
          <w:szCs w:val="24"/>
        </w:rPr>
        <w:t xml:space="preserve"> </w:t>
      </w:r>
      <w:r w:rsidRPr="004679D1">
        <w:rPr>
          <w:rFonts w:ascii="Times New Roman" w:hAnsi="Times New Roman" w:cs="Times New Roman"/>
          <w:sz w:val="24"/>
          <w:szCs w:val="24"/>
        </w:rPr>
        <w:t>Importantly, cancer metabolism is not solely driven by intrinsic genetic mutations but is also influenced by extrinsic factors within the tumo</w:t>
      </w:r>
      <w:r w:rsidR="00121BBA" w:rsidRPr="004679D1">
        <w:rPr>
          <w:rFonts w:ascii="Times New Roman" w:hAnsi="Times New Roman" w:cs="Times New Roman"/>
          <w:sz w:val="24"/>
          <w:szCs w:val="24"/>
        </w:rPr>
        <w:t>u</w:t>
      </w:r>
      <w:r w:rsidRPr="004679D1">
        <w:rPr>
          <w:rFonts w:ascii="Times New Roman" w:hAnsi="Times New Roman" w:cs="Times New Roman"/>
          <w:sz w:val="24"/>
          <w:szCs w:val="24"/>
        </w:rPr>
        <w:t>r microenvironment, such as hypoxia, nutrient availability, and interactions with stromal cells</w:t>
      </w:r>
      <w:r w:rsidR="00EB5ED6" w:rsidRPr="004679D1">
        <w:rPr>
          <w:rFonts w:ascii="Times New Roman" w:hAnsi="Times New Roman" w:cs="Times New Roman"/>
          <w:sz w:val="24"/>
          <w:szCs w:val="24"/>
        </w:rPr>
        <w:t>.</w:t>
      </w:r>
      <w:r w:rsidR="00EB5ED6" w:rsidRPr="004679D1">
        <w:rPr>
          <w:rFonts w:ascii="Times New Roman" w:hAnsi="Times New Roman" w:cs="Times New Roman"/>
          <w:color w:val="FF0000"/>
          <w:sz w:val="24"/>
          <w:szCs w:val="24"/>
        </w:rPr>
        <w:t>[12]</w:t>
      </w:r>
      <w:r w:rsidR="00E0562E" w:rsidRPr="004679D1">
        <w:rPr>
          <w:rFonts w:ascii="Times New Roman" w:hAnsi="Times New Roman" w:cs="Times New Roman"/>
          <w:sz w:val="24"/>
          <w:szCs w:val="24"/>
        </w:rPr>
        <w:t xml:space="preserve"> </w:t>
      </w:r>
      <w:r w:rsidRPr="004679D1">
        <w:rPr>
          <w:rFonts w:ascii="Times New Roman" w:hAnsi="Times New Roman" w:cs="Times New Roman"/>
          <w:sz w:val="24"/>
          <w:szCs w:val="24"/>
        </w:rPr>
        <w:lastRenderedPageBreak/>
        <w:t xml:space="preserve">These microenvironmental cues shape the metabolic phenotype of cancer cells and contribute to the heterogeneity observed in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metabolism.</w:t>
      </w:r>
      <w:r w:rsidR="00E0562E" w:rsidRPr="004679D1">
        <w:rPr>
          <w:rFonts w:ascii="Times New Roman" w:hAnsi="Times New Roman" w:cs="Times New Roman"/>
          <w:sz w:val="24"/>
          <w:szCs w:val="24"/>
        </w:rPr>
        <w:t xml:space="preserve"> </w:t>
      </w:r>
      <w:r w:rsidR="00EB5ED6" w:rsidRPr="004679D1">
        <w:rPr>
          <w:rFonts w:ascii="Times New Roman" w:hAnsi="Times New Roman" w:cs="Times New Roman"/>
          <w:color w:val="FF0000"/>
          <w:sz w:val="24"/>
          <w:szCs w:val="24"/>
        </w:rPr>
        <w:t>[13,14,15,16]</w:t>
      </w:r>
      <w:r w:rsidR="00E0562E" w:rsidRPr="004679D1">
        <w:rPr>
          <w:rFonts w:ascii="Times New Roman" w:hAnsi="Times New Roman" w:cs="Times New Roman"/>
          <w:sz w:val="24"/>
          <w:szCs w:val="24"/>
        </w:rPr>
        <w:t xml:space="preserve"> </w:t>
      </w:r>
    </w:p>
    <w:p w14:paraId="2AEA156B" w14:textId="0C8D6160" w:rsidR="00691DCF" w:rsidRPr="004679D1" w:rsidRDefault="00847920" w:rsidP="00121BBA">
      <w:pPr>
        <w:spacing w:line="360" w:lineRule="auto"/>
        <w:jc w:val="both"/>
        <w:rPr>
          <w:rFonts w:ascii="Times New Roman" w:hAnsi="Times New Roman" w:cs="Times New Roman"/>
          <w:sz w:val="24"/>
          <w:szCs w:val="24"/>
        </w:rPr>
      </w:pPr>
      <w:r w:rsidRPr="004679D1">
        <w:rPr>
          <w:rFonts w:ascii="Times New Roman" w:hAnsi="Times New Roman" w:cs="Times New Roman"/>
          <w:sz w:val="24"/>
          <w:szCs w:val="24"/>
        </w:rPr>
        <w:t xml:space="preserve">Understanding the intricacies of cancer metabolism is essential for elucidating the molecular mechanisms driving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igenesis and identifying metabolic vulnerabilities that can be exploited for therapeutic intervention. Moreover, targeting cancer metabolism holds promise for developing novel anti-cancer strategies aimed at disrupting the metabolic dependencies of cancer cells while sparing normal tissues.</w:t>
      </w:r>
      <w:r w:rsidR="00EB5ED6" w:rsidRPr="004679D1">
        <w:rPr>
          <w:rFonts w:ascii="Times New Roman" w:hAnsi="Times New Roman" w:cs="Times New Roman"/>
          <w:color w:val="FF0000"/>
          <w:sz w:val="24"/>
          <w:szCs w:val="24"/>
        </w:rPr>
        <w:t>[17]</w:t>
      </w:r>
      <w:r w:rsidR="00691DCF" w:rsidRPr="004679D1">
        <w:rPr>
          <w:rFonts w:ascii="Times New Roman" w:hAnsi="Times New Roman" w:cs="Times New Roman"/>
          <w:color w:val="FF0000"/>
          <w:sz w:val="24"/>
          <w:szCs w:val="24"/>
          <w:shd w:val="clear" w:color="auto" w:fill="FFFFFF"/>
        </w:rPr>
        <w:t xml:space="preserve"> </w:t>
      </w:r>
    </w:p>
    <w:p w14:paraId="71448162" w14:textId="77777777" w:rsidR="00691DCF" w:rsidRPr="004679D1" w:rsidRDefault="00691DCF" w:rsidP="00121BBA">
      <w:pPr>
        <w:pStyle w:val="ListParagraph"/>
        <w:spacing w:line="360" w:lineRule="auto"/>
        <w:rPr>
          <w:rFonts w:ascii="Times New Roman" w:hAnsi="Times New Roman" w:cs="Times New Roman"/>
          <w:sz w:val="24"/>
          <w:szCs w:val="24"/>
        </w:rPr>
      </w:pPr>
    </w:p>
    <w:p w14:paraId="3481EF28" w14:textId="77777777" w:rsidR="00847920" w:rsidRPr="004679D1" w:rsidRDefault="00847920" w:rsidP="00121BBA">
      <w:pPr>
        <w:pStyle w:val="ListParagraph"/>
        <w:spacing w:line="360" w:lineRule="auto"/>
        <w:rPr>
          <w:rFonts w:ascii="Times New Roman" w:hAnsi="Times New Roman" w:cs="Times New Roman"/>
          <w:sz w:val="24"/>
          <w:szCs w:val="24"/>
        </w:rPr>
      </w:pPr>
    </w:p>
    <w:p w14:paraId="77C0A047" w14:textId="77777777" w:rsidR="00847920" w:rsidRPr="004679D1" w:rsidRDefault="00847920" w:rsidP="00121BBA">
      <w:pPr>
        <w:pStyle w:val="ListParagraph"/>
        <w:numPr>
          <w:ilvl w:val="1"/>
          <w:numId w:val="2"/>
        </w:numPr>
        <w:spacing w:line="360" w:lineRule="auto"/>
        <w:rPr>
          <w:rFonts w:ascii="Times New Roman" w:hAnsi="Times New Roman" w:cs="Times New Roman"/>
          <w:b/>
          <w:sz w:val="24"/>
          <w:szCs w:val="24"/>
        </w:rPr>
      </w:pPr>
      <w:r w:rsidRPr="004679D1">
        <w:rPr>
          <w:rFonts w:ascii="Times New Roman" w:hAnsi="Times New Roman" w:cs="Times New Roman"/>
          <w:b/>
          <w:sz w:val="24"/>
          <w:szCs w:val="24"/>
        </w:rPr>
        <w:t xml:space="preserve">Importance of Metabolic Reprogramming in Cancer Progression </w:t>
      </w:r>
    </w:p>
    <w:p w14:paraId="33D1C053" w14:textId="0C45997F" w:rsidR="00847920" w:rsidRPr="004679D1" w:rsidRDefault="00847920" w:rsidP="00121BBA">
      <w:pPr>
        <w:spacing w:line="360" w:lineRule="auto"/>
        <w:jc w:val="both"/>
        <w:rPr>
          <w:rFonts w:ascii="Times New Roman" w:hAnsi="Times New Roman" w:cs="Times New Roman"/>
          <w:color w:val="0D0D0D"/>
          <w:sz w:val="24"/>
          <w:szCs w:val="24"/>
          <w:shd w:val="clear" w:color="auto" w:fill="FFFFFF"/>
        </w:rPr>
      </w:pPr>
      <w:r w:rsidRPr="004679D1">
        <w:rPr>
          <w:rFonts w:ascii="Times New Roman" w:hAnsi="Times New Roman" w:cs="Times New Roman"/>
          <w:color w:val="0D0D0D"/>
          <w:sz w:val="24"/>
          <w:szCs w:val="24"/>
          <w:shd w:val="clear" w:color="auto" w:fill="FFFFFF"/>
        </w:rPr>
        <w:t>Metabolic adaptation allows cancer cells to produce ATP at a higher rate</w:t>
      </w:r>
      <w:r w:rsidR="00AC2332" w:rsidRPr="004679D1">
        <w:rPr>
          <w:rFonts w:ascii="Times New Roman" w:hAnsi="Times New Roman" w:cs="Times New Roman"/>
          <w:color w:val="0D0D0D"/>
          <w:sz w:val="24"/>
          <w:szCs w:val="24"/>
          <w:shd w:val="clear" w:color="auto" w:fill="FFFFFF"/>
        </w:rPr>
        <w:t xml:space="preserve"> through glycolysis</w:t>
      </w:r>
      <w:r w:rsidRPr="004679D1">
        <w:rPr>
          <w:rFonts w:ascii="Times New Roman" w:hAnsi="Times New Roman" w:cs="Times New Roman"/>
          <w:color w:val="0D0D0D"/>
          <w:sz w:val="24"/>
          <w:szCs w:val="24"/>
          <w:shd w:val="clear" w:color="auto" w:fill="FFFFFF"/>
        </w:rPr>
        <w:t xml:space="preserve"> compared to oxidative phosphorylation, despite the presence of oxygen.</w:t>
      </w:r>
      <w:r w:rsidR="00EB5ED6" w:rsidRPr="004679D1">
        <w:rPr>
          <w:rFonts w:ascii="Times New Roman" w:hAnsi="Times New Roman" w:cs="Times New Roman"/>
          <w:color w:val="FF0000"/>
          <w:sz w:val="24"/>
          <w:szCs w:val="24"/>
          <w:shd w:val="clear" w:color="auto" w:fill="FFFFFF"/>
        </w:rPr>
        <w:t>[18]</w:t>
      </w:r>
      <w:r w:rsidR="00D579CB" w:rsidRPr="004679D1">
        <w:rPr>
          <w:rFonts w:ascii="Times New Roman" w:hAnsi="Times New Roman" w:cs="Times New Roman"/>
          <w:color w:val="0D0D0D"/>
          <w:sz w:val="24"/>
          <w:szCs w:val="24"/>
          <w:shd w:val="clear" w:color="auto" w:fill="FFFFFF"/>
        </w:rPr>
        <w:t xml:space="preserve"> </w:t>
      </w:r>
      <w:r w:rsidR="00AC2332" w:rsidRPr="004679D1">
        <w:rPr>
          <w:rFonts w:ascii="Times New Roman" w:hAnsi="Times New Roman" w:cs="Times New Roman"/>
          <w:color w:val="0D0D0D"/>
          <w:sz w:val="24"/>
          <w:szCs w:val="24"/>
          <w:shd w:val="clear" w:color="auto" w:fill="FFFFFF"/>
        </w:rPr>
        <w:t>Despite the less efficient ATP yield per glucose molecule compared to oxidative phosphorylation, glycolysis allows cancer cells to rapidly generate ATP and produce metabolic intermediates needed for cell growth and proliferation.</w:t>
      </w:r>
      <w:r w:rsidR="00EB5ED6" w:rsidRPr="004679D1">
        <w:rPr>
          <w:rFonts w:ascii="Times New Roman" w:hAnsi="Times New Roman" w:cs="Times New Roman"/>
          <w:color w:val="FF0000"/>
          <w:sz w:val="24"/>
          <w:szCs w:val="24"/>
          <w:shd w:val="clear" w:color="auto" w:fill="FFFFFF"/>
        </w:rPr>
        <w:t>[19]</w:t>
      </w:r>
      <w:r w:rsidR="0047750A" w:rsidRPr="004679D1">
        <w:rPr>
          <w:rFonts w:ascii="Times New Roman" w:hAnsi="Times New Roman" w:cs="Times New Roman"/>
          <w:color w:val="FF0000"/>
          <w:sz w:val="24"/>
          <w:szCs w:val="24"/>
          <w:shd w:val="clear" w:color="auto" w:fill="FFFFFF"/>
        </w:rPr>
        <w:t xml:space="preserve"> </w:t>
      </w:r>
      <w:r w:rsidRPr="004679D1">
        <w:rPr>
          <w:rFonts w:ascii="Times New Roman" w:hAnsi="Times New Roman" w:cs="Times New Roman"/>
          <w:color w:val="0D0D0D"/>
          <w:sz w:val="24"/>
          <w:szCs w:val="24"/>
          <w:shd w:val="clear" w:color="auto" w:fill="FFFFFF"/>
        </w:rPr>
        <w:t>The increased glycolytic flux provides cancer cells with a rapid and efficient means of meeting their energy demands, essential for sustaining their unchecked proliferation and growth.</w:t>
      </w:r>
      <w:r w:rsidR="00D579CB" w:rsidRPr="004679D1">
        <w:rPr>
          <w:rFonts w:ascii="Times New Roman" w:hAnsi="Times New Roman" w:cs="Times New Roman"/>
          <w:color w:val="FF0000"/>
          <w:sz w:val="24"/>
          <w:szCs w:val="24"/>
          <w:shd w:val="clear" w:color="auto" w:fill="FFFFFF"/>
        </w:rPr>
        <w:t>[6]</w:t>
      </w:r>
    </w:p>
    <w:p w14:paraId="5486EA96" w14:textId="41CB80DD" w:rsidR="00D579CB" w:rsidRPr="004679D1" w:rsidRDefault="00847920" w:rsidP="00121BBA">
      <w:pPr>
        <w:shd w:val="clear" w:color="auto" w:fill="FFFFFF"/>
        <w:spacing w:line="360" w:lineRule="auto"/>
        <w:jc w:val="both"/>
        <w:rPr>
          <w:rFonts w:ascii="Times New Roman" w:eastAsia="Times New Roman" w:hAnsi="Times New Roman" w:cs="Times New Roman"/>
          <w:color w:val="212121"/>
          <w:sz w:val="24"/>
          <w:szCs w:val="24"/>
          <w:lang w:val="en-IN" w:eastAsia="en-IN"/>
        </w:rPr>
      </w:pPr>
      <w:r w:rsidRPr="004679D1">
        <w:rPr>
          <w:rFonts w:ascii="Times New Roman" w:hAnsi="Times New Roman" w:cs="Times New Roman"/>
          <w:color w:val="0D0D0D"/>
          <w:sz w:val="24"/>
          <w:szCs w:val="24"/>
          <w:shd w:val="clear" w:color="auto" w:fill="FFFFFF"/>
        </w:rPr>
        <w:t>Beyond ATP generation, metabolic reprogramming enables cancer cells to synthesize macromolecules required for cell growth and division.</w:t>
      </w:r>
      <w:r w:rsidR="00D579CB" w:rsidRPr="004679D1">
        <w:rPr>
          <w:rFonts w:ascii="Times New Roman" w:hAnsi="Times New Roman" w:cs="Times New Roman"/>
          <w:color w:val="FF0000"/>
          <w:sz w:val="24"/>
          <w:szCs w:val="24"/>
          <w:shd w:val="clear" w:color="auto" w:fill="FFFFFF"/>
        </w:rPr>
        <w:t>[20]</w:t>
      </w:r>
      <w:r w:rsidR="00E0562E" w:rsidRPr="004679D1">
        <w:rPr>
          <w:rFonts w:ascii="Times New Roman" w:hAnsi="Times New Roman" w:cs="Times New Roman"/>
          <w:color w:val="0D0D0D"/>
          <w:sz w:val="24"/>
          <w:szCs w:val="24"/>
          <w:shd w:val="clear" w:color="auto" w:fill="FFFFFF"/>
        </w:rPr>
        <w:t xml:space="preserve"> </w:t>
      </w:r>
      <w:r w:rsidR="00D26F26" w:rsidRPr="004679D1">
        <w:rPr>
          <w:rFonts w:ascii="Times New Roman" w:hAnsi="Times New Roman" w:cs="Times New Roman"/>
          <w:color w:val="0D0D0D"/>
          <w:sz w:val="24"/>
          <w:szCs w:val="24"/>
          <w:shd w:val="clear" w:color="auto" w:fill="FFFFFF"/>
        </w:rPr>
        <w:t>Cancer cells divert glucose-derived carbon flux towards biosynthetic pathways, supporting the synthesis of nucleotides, lipids, and amino acids necessary for cellular replication and biomass accumulation</w:t>
      </w:r>
      <w:r w:rsidR="00D26F26" w:rsidRPr="004679D1">
        <w:rPr>
          <w:rFonts w:ascii="Times New Roman" w:hAnsi="Times New Roman" w:cs="Times New Roman"/>
          <w:color w:val="FF0000"/>
          <w:sz w:val="24"/>
          <w:szCs w:val="24"/>
          <w:shd w:val="clear" w:color="auto" w:fill="FFFFFF"/>
        </w:rPr>
        <w:t>.</w:t>
      </w:r>
      <w:r w:rsidR="00D579CB" w:rsidRPr="004679D1">
        <w:rPr>
          <w:rFonts w:ascii="Times New Roman" w:hAnsi="Times New Roman" w:cs="Times New Roman"/>
          <w:color w:val="FF0000"/>
          <w:sz w:val="24"/>
          <w:szCs w:val="24"/>
          <w:shd w:val="clear" w:color="auto" w:fill="FFFFFF"/>
        </w:rPr>
        <w:t>[21]</w:t>
      </w:r>
      <w:r w:rsidRPr="004679D1">
        <w:rPr>
          <w:rFonts w:ascii="Times New Roman" w:hAnsi="Times New Roman" w:cs="Times New Roman"/>
          <w:color w:val="0D0D0D"/>
          <w:sz w:val="24"/>
          <w:szCs w:val="24"/>
          <w:shd w:val="clear" w:color="auto" w:fill="FFFFFF"/>
        </w:rPr>
        <w:t xml:space="preserve"> By up-regulating anabolic pathways, such as the pentose phosphate pathway (PPP) and de novo lipid synthesis, cancer cells ensure a sufficient supply of building blocks for DNA replication, membrane biogenesis, and protein synthesis</w:t>
      </w:r>
      <w:r w:rsidR="00121BBA" w:rsidRPr="004679D1">
        <w:rPr>
          <w:rFonts w:ascii="Times New Roman" w:hAnsi="Times New Roman" w:cs="Times New Roman"/>
          <w:color w:val="0D0D0D"/>
          <w:sz w:val="24"/>
          <w:szCs w:val="24"/>
          <w:shd w:val="clear" w:color="auto" w:fill="FFFFFF"/>
        </w:rPr>
        <w:t>.</w:t>
      </w:r>
      <w:r w:rsidR="00D579CB" w:rsidRPr="004679D1">
        <w:rPr>
          <w:rFonts w:ascii="Times New Roman" w:hAnsi="Times New Roman" w:cs="Times New Roman"/>
          <w:color w:val="FF0000"/>
          <w:sz w:val="24"/>
          <w:szCs w:val="24"/>
          <w:shd w:val="clear" w:color="auto" w:fill="FFFFFF"/>
        </w:rPr>
        <w:t xml:space="preserve">[21,22] </w:t>
      </w:r>
      <w:r w:rsidRPr="004679D1">
        <w:rPr>
          <w:rFonts w:ascii="Times New Roman" w:hAnsi="Times New Roman" w:cs="Times New Roman"/>
          <w:color w:val="0D0D0D"/>
          <w:sz w:val="24"/>
          <w:szCs w:val="24"/>
          <w:shd w:val="clear" w:color="auto" w:fill="FFFFFF"/>
        </w:rPr>
        <w:t xml:space="preserve">Moreover, metabolic intermediates derived from glycolysis and other metabolic pathways serve as precursors for the production of key </w:t>
      </w:r>
      <w:r w:rsidR="00121BBA" w:rsidRPr="004679D1">
        <w:rPr>
          <w:rFonts w:ascii="Times New Roman" w:hAnsi="Times New Roman" w:cs="Times New Roman"/>
          <w:color w:val="0D0D0D"/>
          <w:sz w:val="24"/>
          <w:szCs w:val="24"/>
          <w:shd w:val="clear" w:color="auto" w:fill="FFFFFF"/>
        </w:rPr>
        <w:t>signalling</w:t>
      </w:r>
      <w:r w:rsidRPr="004679D1">
        <w:rPr>
          <w:rFonts w:ascii="Times New Roman" w:hAnsi="Times New Roman" w:cs="Times New Roman"/>
          <w:color w:val="0D0D0D"/>
          <w:sz w:val="24"/>
          <w:szCs w:val="24"/>
          <w:shd w:val="clear" w:color="auto" w:fill="FFFFFF"/>
        </w:rPr>
        <w:t xml:space="preserve"> molecules and post-translational modifications, contributing to the rewiring of </w:t>
      </w:r>
      <w:r w:rsidR="00121BBA" w:rsidRPr="004679D1">
        <w:rPr>
          <w:rFonts w:ascii="Times New Roman" w:hAnsi="Times New Roman" w:cs="Times New Roman"/>
          <w:color w:val="0D0D0D"/>
          <w:sz w:val="24"/>
          <w:szCs w:val="24"/>
          <w:shd w:val="clear" w:color="auto" w:fill="FFFFFF"/>
        </w:rPr>
        <w:t>signalling</w:t>
      </w:r>
      <w:r w:rsidRPr="004679D1">
        <w:rPr>
          <w:rFonts w:ascii="Times New Roman" w:hAnsi="Times New Roman" w:cs="Times New Roman"/>
          <w:color w:val="0D0D0D"/>
          <w:sz w:val="24"/>
          <w:szCs w:val="24"/>
          <w:shd w:val="clear" w:color="auto" w:fill="FFFFFF"/>
        </w:rPr>
        <w:t xml:space="preserve"> networks that drive oncogenic transformation and </w:t>
      </w:r>
      <w:r w:rsidR="00121BBA" w:rsidRPr="004679D1">
        <w:rPr>
          <w:rFonts w:ascii="Times New Roman" w:hAnsi="Times New Roman" w:cs="Times New Roman"/>
          <w:color w:val="0D0D0D"/>
          <w:sz w:val="24"/>
          <w:szCs w:val="24"/>
          <w:shd w:val="clear" w:color="auto" w:fill="FFFFFF"/>
        </w:rPr>
        <w:t>tumour</w:t>
      </w:r>
      <w:r w:rsidRPr="004679D1">
        <w:rPr>
          <w:rFonts w:ascii="Times New Roman" w:hAnsi="Times New Roman" w:cs="Times New Roman"/>
          <w:color w:val="0D0D0D"/>
          <w:sz w:val="24"/>
          <w:szCs w:val="24"/>
          <w:shd w:val="clear" w:color="auto" w:fill="FFFFFF"/>
        </w:rPr>
        <w:t xml:space="preserve"> progression.</w:t>
      </w:r>
      <w:r w:rsidR="00D579CB" w:rsidRPr="004679D1">
        <w:rPr>
          <w:rFonts w:ascii="Times New Roman" w:hAnsi="Times New Roman" w:cs="Times New Roman"/>
          <w:color w:val="FF0000"/>
          <w:sz w:val="24"/>
          <w:szCs w:val="24"/>
          <w:shd w:val="clear" w:color="auto" w:fill="FFFFFF"/>
        </w:rPr>
        <w:t>[23]</w:t>
      </w:r>
    </w:p>
    <w:p w14:paraId="47D06025" w14:textId="651E48AB" w:rsidR="006E3C7F" w:rsidRPr="004679D1" w:rsidRDefault="00FB1069" w:rsidP="00121BBA">
      <w:pPr>
        <w:spacing w:line="360" w:lineRule="auto"/>
        <w:jc w:val="both"/>
        <w:rPr>
          <w:rFonts w:ascii="Times New Roman" w:hAnsi="Times New Roman" w:cs="Times New Roman"/>
          <w:color w:val="FF0000"/>
          <w:sz w:val="24"/>
          <w:szCs w:val="24"/>
          <w:shd w:val="clear" w:color="auto" w:fill="FFFFFF"/>
        </w:rPr>
      </w:pPr>
      <w:r w:rsidRPr="004679D1">
        <w:rPr>
          <w:rFonts w:ascii="Times New Roman" w:hAnsi="Times New Roman" w:cs="Times New Roman"/>
          <w:color w:val="0D0D0D"/>
          <w:sz w:val="24"/>
          <w:szCs w:val="24"/>
          <w:shd w:val="clear" w:color="auto" w:fill="FFFFFF"/>
        </w:rPr>
        <w:t xml:space="preserve">Cancer cells experience various stresses within the </w:t>
      </w:r>
      <w:r w:rsidR="00121BBA" w:rsidRPr="004679D1">
        <w:rPr>
          <w:rFonts w:ascii="Times New Roman" w:hAnsi="Times New Roman" w:cs="Times New Roman"/>
          <w:color w:val="0D0D0D"/>
          <w:sz w:val="24"/>
          <w:szCs w:val="24"/>
          <w:shd w:val="clear" w:color="auto" w:fill="FFFFFF"/>
        </w:rPr>
        <w:t>tumour</w:t>
      </w:r>
      <w:r w:rsidRPr="004679D1">
        <w:rPr>
          <w:rFonts w:ascii="Times New Roman" w:hAnsi="Times New Roman" w:cs="Times New Roman"/>
          <w:color w:val="0D0D0D"/>
          <w:sz w:val="24"/>
          <w:szCs w:val="24"/>
          <w:shd w:val="clear" w:color="auto" w:fill="FFFFFF"/>
        </w:rPr>
        <w:t xml:space="preserve"> microenvironment, including oxidative stress, nutrient deprivation, and hypoxia. Metabolic reprogramming allows cancer cells </w:t>
      </w:r>
      <w:r w:rsidRPr="004679D1">
        <w:rPr>
          <w:rFonts w:ascii="Times New Roman" w:hAnsi="Times New Roman" w:cs="Times New Roman"/>
          <w:color w:val="0D0D0D"/>
          <w:sz w:val="24"/>
          <w:szCs w:val="24"/>
          <w:shd w:val="clear" w:color="auto" w:fill="FFFFFF"/>
        </w:rPr>
        <w:lastRenderedPageBreak/>
        <w:t>to adapt to these challenges by modulating redox homeostasis and cellular stress responses.</w:t>
      </w:r>
      <w:r w:rsidR="006B1053" w:rsidRPr="004679D1">
        <w:rPr>
          <w:rFonts w:ascii="Times New Roman" w:hAnsi="Times New Roman" w:cs="Times New Roman"/>
          <w:color w:val="212121"/>
          <w:sz w:val="24"/>
          <w:szCs w:val="24"/>
          <w:shd w:val="clear" w:color="auto" w:fill="FFFFFF"/>
        </w:rPr>
        <w:t xml:space="preserve"> </w:t>
      </w:r>
      <w:r w:rsidR="00D579CB" w:rsidRPr="004679D1">
        <w:rPr>
          <w:rFonts w:ascii="Times New Roman" w:hAnsi="Times New Roman" w:cs="Times New Roman"/>
          <w:color w:val="FF0000"/>
          <w:sz w:val="24"/>
          <w:szCs w:val="24"/>
          <w:shd w:val="clear" w:color="auto" w:fill="FFFFFF"/>
        </w:rPr>
        <w:t>[24]</w:t>
      </w:r>
      <w:r w:rsidR="006B1053" w:rsidRPr="004679D1">
        <w:rPr>
          <w:rFonts w:ascii="Times New Roman" w:hAnsi="Times New Roman" w:cs="Times New Roman"/>
          <w:color w:val="FF0000"/>
          <w:sz w:val="24"/>
          <w:szCs w:val="24"/>
          <w:shd w:val="clear" w:color="auto" w:fill="FFFFFF"/>
        </w:rPr>
        <w:t xml:space="preserve"> </w:t>
      </w:r>
      <w:r w:rsidRPr="004679D1">
        <w:rPr>
          <w:rFonts w:ascii="Times New Roman" w:hAnsi="Times New Roman" w:cs="Times New Roman"/>
          <w:color w:val="0D0D0D"/>
          <w:sz w:val="24"/>
          <w:szCs w:val="24"/>
          <w:shd w:val="clear" w:color="auto" w:fill="FFFFFF"/>
        </w:rPr>
        <w:t>For instance, alterations in glucose metabolism and mitochondrial function influence the production of reactive oxygen species (ROS) and cellular antioxidant capacity, impacting the balance between oxidative damage and cellular survival.</w:t>
      </w:r>
      <w:r w:rsidR="00D579CB" w:rsidRPr="004679D1">
        <w:rPr>
          <w:rFonts w:ascii="Times New Roman" w:hAnsi="Times New Roman" w:cs="Times New Roman"/>
          <w:color w:val="FF0000"/>
          <w:sz w:val="24"/>
          <w:szCs w:val="24"/>
          <w:shd w:val="clear" w:color="auto" w:fill="FFFFFF"/>
        </w:rPr>
        <w:t>[25]</w:t>
      </w:r>
      <w:r w:rsidR="0047750A" w:rsidRPr="004679D1">
        <w:rPr>
          <w:rFonts w:ascii="Times New Roman" w:hAnsi="Times New Roman" w:cs="Times New Roman"/>
          <w:color w:val="FF0000"/>
          <w:sz w:val="24"/>
          <w:szCs w:val="24"/>
          <w:shd w:val="clear" w:color="auto" w:fill="FFFFFF"/>
        </w:rPr>
        <w:t xml:space="preserve"> </w:t>
      </w:r>
      <w:r w:rsidRPr="004679D1">
        <w:rPr>
          <w:rFonts w:ascii="Times New Roman" w:hAnsi="Times New Roman" w:cs="Times New Roman"/>
          <w:color w:val="0D0D0D"/>
          <w:sz w:val="24"/>
          <w:szCs w:val="24"/>
          <w:shd w:val="clear" w:color="auto" w:fill="FFFFFF"/>
        </w:rPr>
        <w:t>Additionally, metabolic adaptations enable cancer cells to utilize alternative nutrient sources, such as glutamine and fatty acids, to sustain their metabolic requirements under nutrient-restricted conditions.</w:t>
      </w:r>
      <w:r w:rsidR="00D579CB" w:rsidRPr="004679D1">
        <w:rPr>
          <w:rFonts w:ascii="Times New Roman" w:hAnsi="Times New Roman" w:cs="Times New Roman"/>
          <w:color w:val="FF0000"/>
          <w:sz w:val="24"/>
          <w:szCs w:val="24"/>
          <w:shd w:val="clear" w:color="auto" w:fill="FFFFFF"/>
        </w:rPr>
        <w:t>[26]</w:t>
      </w:r>
      <w:r w:rsidR="006B1053" w:rsidRPr="004679D1">
        <w:rPr>
          <w:rFonts w:ascii="Times New Roman" w:hAnsi="Times New Roman" w:cs="Times New Roman"/>
          <w:color w:val="212121"/>
          <w:sz w:val="24"/>
          <w:szCs w:val="24"/>
          <w:shd w:val="clear" w:color="auto" w:fill="FFFFFF"/>
        </w:rPr>
        <w:t xml:space="preserve"> </w:t>
      </w:r>
      <w:r w:rsidRPr="004679D1">
        <w:rPr>
          <w:rFonts w:ascii="Times New Roman" w:hAnsi="Times New Roman" w:cs="Times New Roman"/>
          <w:color w:val="0D0D0D"/>
          <w:sz w:val="24"/>
          <w:szCs w:val="24"/>
          <w:shd w:val="clear" w:color="auto" w:fill="FFFFFF"/>
        </w:rPr>
        <w:t xml:space="preserve">Importantly, metabolic reprogramming contributes to the establishment of an immunosuppressive </w:t>
      </w:r>
      <w:r w:rsidR="00121BBA" w:rsidRPr="004679D1">
        <w:rPr>
          <w:rFonts w:ascii="Times New Roman" w:hAnsi="Times New Roman" w:cs="Times New Roman"/>
          <w:color w:val="0D0D0D"/>
          <w:sz w:val="24"/>
          <w:szCs w:val="24"/>
          <w:shd w:val="clear" w:color="auto" w:fill="FFFFFF"/>
        </w:rPr>
        <w:t>tumour</w:t>
      </w:r>
      <w:r w:rsidRPr="004679D1">
        <w:rPr>
          <w:rFonts w:ascii="Times New Roman" w:hAnsi="Times New Roman" w:cs="Times New Roman"/>
          <w:color w:val="0D0D0D"/>
          <w:sz w:val="24"/>
          <w:szCs w:val="24"/>
          <w:shd w:val="clear" w:color="auto" w:fill="FFFFFF"/>
        </w:rPr>
        <w:t xml:space="preserve"> microenvironment, which facilitates immune evasion and </w:t>
      </w:r>
      <w:r w:rsidR="00121BBA" w:rsidRPr="004679D1">
        <w:rPr>
          <w:rFonts w:ascii="Times New Roman" w:hAnsi="Times New Roman" w:cs="Times New Roman"/>
          <w:color w:val="0D0D0D"/>
          <w:sz w:val="24"/>
          <w:szCs w:val="24"/>
          <w:shd w:val="clear" w:color="auto" w:fill="FFFFFF"/>
        </w:rPr>
        <w:t>tumour</w:t>
      </w:r>
      <w:r w:rsidRPr="004679D1">
        <w:rPr>
          <w:rFonts w:ascii="Times New Roman" w:hAnsi="Times New Roman" w:cs="Times New Roman"/>
          <w:color w:val="0D0D0D"/>
          <w:sz w:val="24"/>
          <w:szCs w:val="24"/>
          <w:shd w:val="clear" w:color="auto" w:fill="FFFFFF"/>
        </w:rPr>
        <w:t xml:space="preserve"> immune escape.</w:t>
      </w:r>
      <w:r w:rsidR="006E3C7F" w:rsidRPr="004679D1">
        <w:rPr>
          <w:rFonts w:ascii="Times New Roman" w:hAnsi="Times New Roman" w:cs="Times New Roman"/>
          <w:color w:val="FF0000"/>
          <w:sz w:val="24"/>
          <w:szCs w:val="24"/>
          <w:shd w:val="clear" w:color="auto" w:fill="FFFFFF"/>
        </w:rPr>
        <w:t>[27]</w:t>
      </w:r>
    </w:p>
    <w:p w14:paraId="5941E546" w14:textId="2920E8BC" w:rsidR="006E3C7F" w:rsidRPr="004679D1" w:rsidRDefault="00FB1069" w:rsidP="00121BBA">
      <w:pPr>
        <w:spacing w:line="360" w:lineRule="auto"/>
        <w:jc w:val="both"/>
        <w:rPr>
          <w:rFonts w:ascii="Times New Roman" w:hAnsi="Times New Roman" w:cs="Times New Roman"/>
          <w:color w:val="FF0000"/>
          <w:sz w:val="24"/>
          <w:szCs w:val="24"/>
          <w:shd w:val="clear" w:color="auto" w:fill="FFFFFF"/>
        </w:rPr>
      </w:pPr>
      <w:r w:rsidRPr="004679D1">
        <w:rPr>
          <w:rFonts w:ascii="Times New Roman" w:hAnsi="Times New Roman" w:cs="Times New Roman"/>
          <w:color w:val="0D0D0D"/>
          <w:sz w:val="24"/>
          <w:szCs w:val="24"/>
          <w:shd w:val="clear" w:color="auto" w:fill="FFFFFF"/>
        </w:rPr>
        <w:t xml:space="preserve">Cancer cells secrete metabolites, such as </w:t>
      </w:r>
      <w:r w:rsidRPr="004679D1">
        <w:rPr>
          <w:rFonts w:ascii="Times New Roman" w:hAnsi="Times New Roman" w:cs="Times New Roman"/>
          <w:b/>
          <w:color w:val="0D0D0D"/>
          <w:sz w:val="24"/>
          <w:szCs w:val="24"/>
          <w:shd w:val="clear" w:color="auto" w:fill="FFFFFF"/>
        </w:rPr>
        <w:t>lactate, adenosine, and kynurenine</w:t>
      </w:r>
      <w:r w:rsidRPr="004679D1">
        <w:rPr>
          <w:rFonts w:ascii="Times New Roman" w:hAnsi="Times New Roman" w:cs="Times New Roman"/>
          <w:color w:val="0D0D0D"/>
          <w:sz w:val="24"/>
          <w:szCs w:val="24"/>
          <w:shd w:val="clear" w:color="auto" w:fill="FFFFFF"/>
        </w:rPr>
        <w:t>, which modulate immune cell function and suppress anti-</w:t>
      </w:r>
      <w:r w:rsidR="00121BBA" w:rsidRPr="004679D1">
        <w:rPr>
          <w:rFonts w:ascii="Times New Roman" w:hAnsi="Times New Roman" w:cs="Times New Roman"/>
          <w:color w:val="0D0D0D"/>
          <w:sz w:val="24"/>
          <w:szCs w:val="24"/>
          <w:shd w:val="clear" w:color="auto" w:fill="FFFFFF"/>
        </w:rPr>
        <w:t>tumour</w:t>
      </w:r>
      <w:r w:rsidRPr="004679D1">
        <w:rPr>
          <w:rFonts w:ascii="Times New Roman" w:hAnsi="Times New Roman" w:cs="Times New Roman"/>
          <w:color w:val="0D0D0D"/>
          <w:sz w:val="24"/>
          <w:szCs w:val="24"/>
          <w:shd w:val="clear" w:color="auto" w:fill="FFFFFF"/>
        </w:rPr>
        <w:t xml:space="preserve"> immune responses.</w:t>
      </w:r>
      <w:r w:rsidR="006E3C7F" w:rsidRPr="004679D1">
        <w:rPr>
          <w:rFonts w:ascii="Times New Roman" w:hAnsi="Times New Roman" w:cs="Times New Roman"/>
          <w:color w:val="FF0000"/>
          <w:sz w:val="24"/>
          <w:szCs w:val="24"/>
          <w:shd w:val="clear" w:color="auto" w:fill="FFFFFF"/>
        </w:rPr>
        <w:t>[28]</w:t>
      </w:r>
      <w:r w:rsidR="0047750A" w:rsidRPr="004679D1">
        <w:rPr>
          <w:rFonts w:ascii="Times New Roman" w:hAnsi="Times New Roman" w:cs="Times New Roman"/>
          <w:color w:val="FF0000"/>
          <w:sz w:val="24"/>
          <w:szCs w:val="24"/>
          <w:shd w:val="clear" w:color="auto" w:fill="FFFFFF"/>
        </w:rPr>
        <w:t xml:space="preserve"> </w:t>
      </w:r>
      <w:r w:rsidRPr="004679D1">
        <w:rPr>
          <w:rFonts w:ascii="Times New Roman" w:hAnsi="Times New Roman" w:cs="Times New Roman"/>
          <w:color w:val="0D0D0D"/>
          <w:sz w:val="24"/>
          <w:szCs w:val="24"/>
          <w:shd w:val="clear" w:color="auto" w:fill="FFFFFF"/>
        </w:rPr>
        <w:t>These metabolites exert pleiotropic effects on various immune cell populations, including T cells, natural killer (NK) cells, and antigen-presenting cells (APCs), impairing their effector functions and promoting the expansion of immunosuppressive cell subsets, such as regulatory T cells (Tregs) and myeloid-derived suppressor cells (MDSCs).</w:t>
      </w:r>
      <w:r w:rsidR="006E3C7F" w:rsidRPr="004679D1">
        <w:rPr>
          <w:rFonts w:ascii="Times New Roman" w:hAnsi="Times New Roman" w:cs="Times New Roman"/>
          <w:color w:val="FF0000"/>
          <w:sz w:val="24"/>
          <w:szCs w:val="24"/>
          <w:shd w:val="clear" w:color="auto" w:fill="FFFFFF"/>
        </w:rPr>
        <w:t>[29]</w:t>
      </w:r>
      <w:r w:rsidR="0047750A" w:rsidRPr="004679D1">
        <w:rPr>
          <w:rFonts w:ascii="Times New Roman" w:hAnsi="Times New Roman" w:cs="Times New Roman"/>
          <w:color w:val="FF0000"/>
          <w:sz w:val="24"/>
          <w:szCs w:val="24"/>
          <w:shd w:val="clear" w:color="auto" w:fill="FFFFFF"/>
        </w:rPr>
        <w:t xml:space="preserve"> </w:t>
      </w:r>
      <w:r w:rsidRPr="004679D1">
        <w:rPr>
          <w:rFonts w:ascii="Times New Roman" w:hAnsi="Times New Roman" w:cs="Times New Roman"/>
          <w:color w:val="0D0D0D"/>
          <w:sz w:val="24"/>
          <w:szCs w:val="24"/>
          <w:shd w:val="clear" w:color="auto" w:fill="FFFFFF"/>
        </w:rPr>
        <w:t xml:space="preserve">Moreover, metabolic competition between cancer cells and immune cells for nutrients within the </w:t>
      </w:r>
      <w:r w:rsidR="00121BBA" w:rsidRPr="004679D1">
        <w:rPr>
          <w:rFonts w:ascii="Times New Roman" w:hAnsi="Times New Roman" w:cs="Times New Roman"/>
          <w:color w:val="0D0D0D"/>
          <w:sz w:val="24"/>
          <w:szCs w:val="24"/>
          <w:shd w:val="clear" w:color="auto" w:fill="FFFFFF"/>
        </w:rPr>
        <w:t>tumour</w:t>
      </w:r>
      <w:r w:rsidRPr="004679D1">
        <w:rPr>
          <w:rFonts w:ascii="Times New Roman" w:hAnsi="Times New Roman" w:cs="Times New Roman"/>
          <w:color w:val="0D0D0D"/>
          <w:sz w:val="24"/>
          <w:szCs w:val="24"/>
          <w:shd w:val="clear" w:color="auto" w:fill="FFFFFF"/>
        </w:rPr>
        <w:t xml:space="preserve"> microenvironment further dampens </w:t>
      </w:r>
      <w:r w:rsidR="006B1053" w:rsidRPr="004679D1">
        <w:rPr>
          <w:rFonts w:ascii="Times New Roman" w:hAnsi="Times New Roman" w:cs="Times New Roman"/>
          <w:color w:val="0D0D0D"/>
          <w:sz w:val="24"/>
          <w:szCs w:val="24"/>
          <w:shd w:val="clear" w:color="auto" w:fill="FFFFFF"/>
        </w:rPr>
        <w:t>anti-tumour</w:t>
      </w:r>
      <w:r w:rsidRPr="004679D1">
        <w:rPr>
          <w:rFonts w:ascii="Times New Roman" w:hAnsi="Times New Roman" w:cs="Times New Roman"/>
          <w:color w:val="0D0D0D"/>
          <w:sz w:val="24"/>
          <w:szCs w:val="24"/>
          <w:shd w:val="clear" w:color="auto" w:fill="FFFFFF"/>
        </w:rPr>
        <w:t xml:space="preserve"> immunity and promotes immune tolerance.</w:t>
      </w:r>
      <w:r w:rsidR="006E3C7F" w:rsidRPr="004679D1">
        <w:rPr>
          <w:rFonts w:ascii="Times New Roman" w:hAnsi="Times New Roman" w:cs="Times New Roman"/>
          <w:color w:val="FF0000"/>
          <w:sz w:val="24"/>
          <w:szCs w:val="24"/>
          <w:shd w:val="clear" w:color="auto" w:fill="FFFFFF"/>
        </w:rPr>
        <w:t>[30]</w:t>
      </w:r>
    </w:p>
    <w:p w14:paraId="6E8D412C" w14:textId="77777777" w:rsidR="0047750A" w:rsidRPr="004679D1" w:rsidRDefault="0047750A" w:rsidP="00121BBA">
      <w:pPr>
        <w:spacing w:line="360" w:lineRule="auto"/>
        <w:jc w:val="both"/>
        <w:rPr>
          <w:rFonts w:ascii="Times New Roman" w:hAnsi="Times New Roman" w:cs="Times New Roman"/>
          <w:b/>
          <w:bCs/>
          <w:color w:val="FF0000"/>
          <w:sz w:val="24"/>
          <w:szCs w:val="24"/>
          <w:shd w:val="clear" w:color="auto" w:fill="FFFFFF"/>
        </w:rPr>
      </w:pPr>
    </w:p>
    <w:p w14:paraId="0A816C5A" w14:textId="52D76C26" w:rsidR="00FB1069" w:rsidRPr="004679D1" w:rsidRDefault="00847920" w:rsidP="00121BBA">
      <w:pPr>
        <w:pStyle w:val="ListParagraph"/>
        <w:numPr>
          <w:ilvl w:val="1"/>
          <w:numId w:val="2"/>
        </w:numPr>
        <w:spacing w:line="360" w:lineRule="auto"/>
        <w:rPr>
          <w:rFonts w:ascii="Times New Roman" w:hAnsi="Times New Roman" w:cs="Times New Roman"/>
          <w:b/>
          <w:bCs/>
          <w:sz w:val="24"/>
          <w:szCs w:val="24"/>
        </w:rPr>
      </w:pPr>
      <w:r w:rsidRPr="004679D1">
        <w:rPr>
          <w:rFonts w:ascii="Times New Roman" w:hAnsi="Times New Roman" w:cs="Times New Roman"/>
          <w:b/>
          <w:bCs/>
          <w:sz w:val="24"/>
          <w:szCs w:val="24"/>
        </w:rPr>
        <w:t xml:space="preserve">Role of the </w:t>
      </w:r>
      <w:r w:rsidR="00121BBA" w:rsidRPr="004679D1">
        <w:rPr>
          <w:rFonts w:ascii="Times New Roman" w:hAnsi="Times New Roman" w:cs="Times New Roman"/>
          <w:b/>
          <w:bCs/>
          <w:sz w:val="24"/>
          <w:szCs w:val="24"/>
        </w:rPr>
        <w:t>Tumour</w:t>
      </w:r>
      <w:r w:rsidRPr="004679D1">
        <w:rPr>
          <w:rFonts w:ascii="Times New Roman" w:hAnsi="Times New Roman" w:cs="Times New Roman"/>
          <w:b/>
          <w:bCs/>
          <w:sz w:val="24"/>
          <w:szCs w:val="24"/>
        </w:rPr>
        <w:t xml:space="preserve"> Microenvironment in Immune Evasion</w:t>
      </w:r>
    </w:p>
    <w:p w14:paraId="4C005EDD" w14:textId="6FA30CDC" w:rsidR="00344A47" w:rsidRPr="004679D1" w:rsidRDefault="00344A47" w:rsidP="00121BBA">
      <w:pPr>
        <w:shd w:val="clear" w:color="auto" w:fill="FFFFFF"/>
        <w:spacing w:line="360" w:lineRule="auto"/>
        <w:jc w:val="both"/>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The tumor microenvironment (TME) plays a crucial role in immune evasion, a key mechanism by which tumors escape the host immune response</w:t>
      </w:r>
      <w:r w:rsidR="004679D1" w:rsidRPr="004679D1">
        <w:rPr>
          <w:rFonts w:ascii="Times New Roman" w:hAnsi="Times New Roman" w:cs="Times New Roman"/>
          <w:sz w:val="24"/>
          <w:szCs w:val="24"/>
          <w:shd w:val="clear" w:color="auto" w:fill="FFFFFF"/>
        </w:rPr>
        <w:t>.</w:t>
      </w:r>
      <w:r w:rsidRPr="004679D1">
        <w:rPr>
          <w:rFonts w:ascii="Times New Roman" w:hAnsi="Times New Roman" w:cs="Times New Roman"/>
          <w:color w:val="FF0000"/>
          <w:sz w:val="24"/>
          <w:szCs w:val="24"/>
          <w:shd w:val="clear" w:color="auto" w:fill="FFFFFF"/>
        </w:rPr>
        <w:t xml:space="preserve"> [13] </w:t>
      </w:r>
      <w:r w:rsidRPr="004679D1">
        <w:rPr>
          <w:rFonts w:ascii="Times New Roman" w:hAnsi="Times New Roman" w:cs="Times New Roman"/>
          <w:sz w:val="24"/>
          <w:szCs w:val="24"/>
          <w:shd w:val="clear" w:color="auto" w:fill="FFFFFF"/>
        </w:rPr>
        <w:t>The TME is a complex and dynamic milieu composed of cancer cells, stromal cells, immune cells, blood vessels, extracellular matrix (ECM), and various signaling molecules</w:t>
      </w:r>
      <w:r w:rsidR="004679D1" w:rsidRPr="004679D1">
        <w:rPr>
          <w:rFonts w:ascii="Times New Roman" w:hAnsi="Times New Roman" w:cs="Times New Roman"/>
          <w:sz w:val="24"/>
          <w:szCs w:val="24"/>
          <w:shd w:val="clear" w:color="auto" w:fill="FFFFFF"/>
        </w:rPr>
        <w:t>.</w:t>
      </w:r>
      <w:r w:rsidRPr="004679D1">
        <w:rPr>
          <w:rFonts w:ascii="Times New Roman" w:hAnsi="Times New Roman" w:cs="Times New Roman"/>
          <w:color w:val="FF0000"/>
          <w:sz w:val="24"/>
          <w:szCs w:val="24"/>
          <w:shd w:val="clear" w:color="auto" w:fill="FFFFFF"/>
        </w:rPr>
        <w:t>[13, 31]</w:t>
      </w:r>
      <w:r w:rsidRPr="004679D1">
        <w:rPr>
          <w:rFonts w:ascii="Times New Roman" w:hAnsi="Times New Roman" w:cs="Times New Roman"/>
          <w:sz w:val="24"/>
          <w:szCs w:val="24"/>
          <w:shd w:val="clear" w:color="auto" w:fill="FFFFFF"/>
        </w:rPr>
        <w:t xml:space="preserve"> This intricate environment fosters an immunosuppressive niche that protects tumor cells from immune surveillance and destruction. Several factors contribute to this immunosuppressive microenvironment</w:t>
      </w:r>
      <w:r w:rsidR="004679D1" w:rsidRPr="004679D1">
        <w:rPr>
          <w:rFonts w:ascii="Times New Roman" w:hAnsi="Times New Roman" w:cs="Times New Roman"/>
          <w:sz w:val="24"/>
          <w:szCs w:val="24"/>
          <w:shd w:val="clear" w:color="auto" w:fill="FFFFFF"/>
        </w:rPr>
        <w:t>.</w:t>
      </w:r>
      <w:r w:rsidRPr="004679D1">
        <w:rPr>
          <w:rFonts w:ascii="Times New Roman" w:hAnsi="Times New Roman" w:cs="Times New Roman"/>
          <w:color w:val="FF0000"/>
          <w:sz w:val="24"/>
          <w:szCs w:val="24"/>
          <w:shd w:val="clear" w:color="auto" w:fill="FFFFFF"/>
        </w:rPr>
        <w:t xml:space="preserve"> [13, 32, 33]</w:t>
      </w:r>
      <w:r w:rsidRPr="004679D1">
        <w:rPr>
          <w:rFonts w:ascii="Times New Roman" w:hAnsi="Times New Roman" w:cs="Times New Roman"/>
          <w:sz w:val="24"/>
          <w:szCs w:val="24"/>
          <w:shd w:val="clear" w:color="auto" w:fill="FFFFFF"/>
        </w:rPr>
        <w:t xml:space="preserve"> Firstly, cancer-associated fibroblasts (CAFs) and myeloid-derived suppressor cells (MDSCs) within the TME secrete immunosuppressive cytokines like TGF-β and IL-10, which inhibit the activity of cytotoxic T cells and natural killer (NK) cells, pivotal for anti-tumor immunity [13, 32, 33, 34]. Secondly, the expression of immune checkpoint molecules such as PD-L1 on tumor cells and stromal cells binds to PD-1 receptors on T cells, leading to T cell exhaustion and impaired </w:t>
      </w:r>
      <w:r w:rsidRPr="004679D1">
        <w:rPr>
          <w:rFonts w:ascii="Times New Roman" w:hAnsi="Times New Roman" w:cs="Times New Roman"/>
          <w:sz w:val="24"/>
          <w:szCs w:val="24"/>
          <w:shd w:val="clear" w:color="auto" w:fill="FFFFFF"/>
        </w:rPr>
        <w:lastRenderedPageBreak/>
        <w:t>immune response</w:t>
      </w:r>
      <w:r w:rsidR="004679D1" w:rsidRPr="004679D1">
        <w:rPr>
          <w:rFonts w:ascii="Times New Roman" w:hAnsi="Times New Roman" w:cs="Times New Roman"/>
          <w:sz w:val="24"/>
          <w:szCs w:val="24"/>
          <w:shd w:val="clear" w:color="auto" w:fill="FFFFFF"/>
        </w:rPr>
        <w:t>.</w:t>
      </w:r>
      <w:r w:rsidRPr="004679D1">
        <w:rPr>
          <w:rFonts w:ascii="Times New Roman" w:hAnsi="Times New Roman" w:cs="Times New Roman"/>
          <w:sz w:val="24"/>
          <w:szCs w:val="24"/>
          <w:shd w:val="clear" w:color="auto" w:fill="FFFFFF"/>
        </w:rPr>
        <w:t xml:space="preserve"> </w:t>
      </w:r>
      <w:r w:rsidRPr="004679D1">
        <w:rPr>
          <w:rFonts w:ascii="Times New Roman" w:hAnsi="Times New Roman" w:cs="Times New Roman"/>
          <w:color w:val="FF0000"/>
          <w:sz w:val="24"/>
          <w:szCs w:val="24"/>
          <w:shd w:val="clear" w:color="auto" w:fill="FFFFFF"/>
        </w:rPr>
        <w:t>[13, 32, 33, 34]</w:t>
      </w:r>
      <w:r w:rsidRPr="004679D1">
        <w:rPr>
          <w:rFonts w:ascii="Times New Roman" w:hAnsi="Times New Roman" w:cs="Times New Roman"/>
          <w:sz w:val="24"/>
          <w:szCs w:val="24"/>
          <w:shd w:val="clear" w:color="auto" w:fill="FFFFFF"/>
        </w:rPr>
        <w:t>Furthermore, the hypoxic conditions prevalent in the TME induce the expression of hypoxia-inducible factors (HIFs) that promote angiogenesis and metabolic reprogramming, further facilitating immune evasion. The TME also supports the recruitment and differentiation of regulatory T cells (Tregs), which suppress the activation and proliferation of effector T cells</w:t>
      </w:r>
      <w:r w:rsidR="004679D1" w:rsidRPr="004679D1">
        <w:rPr>
          <w:rFonts w:ascii="Times New Roman" w:hAnsi="Times New Roman" w:cs="Times New Roman"/>
          <w:sz w:val="24"/>
          <w:szCs w:val="24"/>
          <w:shd w:val="clear" w:color="auto" w:fill="FFFFFF"/>
        </w:rPr>
        <w:t>.</w:t>
      </w:r>
      <w:r w:rsidRPr="004679D1">
        <w:rPr>
          <w:rFonts w:ascii="Times New Roman" w:hAnsi="Times New Roman" w:cs="Times New Roman"/>
          <w:color w:val="FF0000"/>
          <w:sz w:val="24"/>
          <w:szCs w:val="24"/>
          <w:shd w:val="clear" w:color="auto" w:fill="FFFFFF"/>
        </w:rPr>
        <w:t xml:space="preserve"> [13, 34]</w:t>
      </w:r>
      <w:r w:rsidRPr="004679D1">
        <w:rPr>
          <w:rFonts w:ascii="Times New Roman" w:hAnsi="Times New Roman" w:cs="Times New Roman"/>
          <w:sz w:val="24"/>
          <w:szCs w:val="24"/>
          <w:shd w:val="clear" w:color="auto" w:fill="FFFFFF"/>
        </w:rPr>
        <w:t>Additionally, the dense ECM and irregular vascularization create physical barriers that impede the infiltration of immune cells into the tumor core. Understanding the complex interactions within the TME is critical for developing therapeutic strategies that can effectively modulate the immune landscape, enhance anti-tumor immunity, and overcome immune resistance</w:t>
      </w:r>
      <w:r w:rsidR="004679D1" w:rsidRPr="004679D1">
        <w:rPr>
          <w:rFonts w:ascii="Times New Roman" w:hAnsi="Times New Roman" w:cs="Times New Roman"/>
          <w:sz w:val="24"/>
          <w:szCs w:val="24"/>
          <w:shd w:val="clear" w:color="auto" w:fill="FFFFFF"/>
        </w:rPr>
        <w:t>.</w:t>
      </w:r>
      <w:r w:rsidRPr="004679D1">
        <w:rPr>
          <w:rFonts w:ascii="Times New Roman" w:hAnsi="Times New Roman" w:cs="Times New Roman"/>
          <w:sz w:val="24"/>
          <w:szCs w:val="24"/>
          <w:shd w:val="clear" w:color="auto" w:fill="FFFFFF"/>
        </w:rPr>
        <w:t xml:space="preserve"> </w:t>
      </w:r>
      <w:r w:rsidRPr="004679D1">
        <w:rPr>
          <w:rFonts w:ascii="Times New Roman" w:hAnsi="Times New Roman" w:cs="Times New Roman"/>
          <w:color w:val="FF0000"/>
          <w:sz w:val="24"/>
          <w:szCs w:val="24"/>
          <w:shd w:val="clear" w:color="auto" w:fill="FFFFFF"/>
        </w:rPr>
        <w:t>[35, 36]</w:t>
      </w:r>
      <w:r w:rsidRPr="004679D1">
        <w:rPr>
          <w:rFonts w:ascii="Times New Roman" w:hAnsi="Times New Roman" w:cs="Times New Roman"/>
          <w:sz w:val="24"/>
          <w:szCs w:val="24"/>
          <w:shd w:val="clear" w:color="auto" w:fill="FFFFFF"/>
        </w:rPr>
        <w:t xml:space="preserve"> This knowledge is fundamental to the advancement of immunotherapies and their integration into comprehensive cancer treatment regimens</w:t>
      </w:r>
    </w:p>
    <w:p w14:paraId="35DFF35E" w14:textId="77777777" w:rsidR="00FB1069" w:rsidRPr="004679D1" w:rsidRDefault="00FB1069" w:rsidP="00121BBA">
      <w:pPr>
        <w:spacing w:line="360" w:lineRule="auto"/>
        <w:rPr>
          <w:rFonts w:ascii="Times New Roman" w:hAnsi="Times New Roman" w:cs="Times New Roman"/>
          <w:b/>
          <w:sz w:val="24"/>
          <w:szCs w:val="24"/>
          <w:shd w:val="clear" w:color="auto" w:fill="FFFFFF"/>
        </w:rPr>
      </w:pPr>
    </w:p>
    <w:p w14:paraId="6B881F02" w14:textId="77777777" w:rsidR="006919BC" w:rsidRPr="004679D1" w:rsidRDefault="00847920" w:rsidP="00121BBA">
      <w:pPr>
        <w:pStyle w:val="ListParagraph"/>
        <w:numPr>
          <w:ilvl w:val="0"/>
          <w:numId w:val="1"/>
        </w:numPr>
        <w:spacing w:line="360" w:lineRule="auto"/>
        <w:rPr>
          <w:rFonts w:ascii="Times New Roman" w:hAnsi="Times New Roman" w:cs="Times New Roman"/>
          <w:b/>
          <w:sz w:val="24"/>
          <w:szCs w:val="24"/>
        </w:rPr>
      </w:pPr>
      <w:r w:rsidRPr="004679D1">
        <w:rPr>
          <w:rFonts w:ascii="Times New Roman" w:hAnsi="Times New Roman" w:cs="Times New Roman"/>
          <w:b/>
          <w:sz w:val="24"/>
          <w:szCs w:val="24"/>
        </w:rPr>
        <w:t xml:space="preserve">Metabolic Reprogramming in Cancer Cells </w:t>
      </w:r>
    </w:p>
    <w:p w14:paraId="601A82F7" w14:textId="77777777" w:rsidR="006919BC" w:rsidRPr="004679D1" w:rsidRDefault="006919BC" w:rsidP="00121BBA">
      <w:pPr>
        <w:pStyle w:val="ListParagraph"/>
        <w:spacing w:line="360" w:lineRule="auto"/>
        <w:ind w:left="360"/>
        <w:rPr>
          <w:rFonts w:ascii="Times New Roman" w:hAnsi="Times New Roman" w:cs="Times New Roman"/>
          <w:sz w:val="24"/>
          <w:szCs w:val="24"/>
        </w:rPr>
      </w:pPr>
    </w:p>
    <w:p w14:paraId="741F25A7" w14:textId="77777777" w:rsidR="006919BC" w:rsidRPr="004679D1" w:rsidRDefault="00847920" w:rsidP="00121BBA">
      <w:pPr>
        <w:pStyle w:val="ListParagraph"/>
        <w:spacing w:line="360" w:lineRule="auto"/>
        <w:ind w:left="360"/>
        <w:rPr>
          <w:rFonts w:ascii="Times New Roman" w:hAnsi="Times New Roman" w:cs="Times New Roman"/>
          <w:b/>
          <w:bCs/>
          <w:sz w:val="24"/>
          <w:szCs w:val="24"/>
        </w:rPr>
      </w:pPr>
      <w:r w:rsidRPr="004679D1">
        <w:rPr>
          <w:rFonts w:ascii="Times New Roman" w:hAnsi="Times New Roman" w:cs="Times New Roman"/>
          <w:b/>
          <w:bCs/>
          <w:sz w:val="24"/>
          <w:szCs w:val="24"/>
        </w:rPr>
        <w:t xml:space="preserve">2.1 Aerobic Glycolysis (Warburg Effect) </w:t>
      </w:r>
    </w:p>
    <w:p w14:paraId="69F47565" w14:textId="77777777" w:rsidR="006919BC" w:rsidRPr="004679D1" w:rsidRDefault="006919BC" w:rsidP="00121BBA">
      <w:pPr>
        <w:pStyle w:val="ListParagraph"/>
        <w:spacing w:line="360" w:lineRule="auto"/>
        <w:ind w:left="360"/>
        <w:rPr>
          <w:rFonts w:ascii="Times New Roman" w:hAnsi="Times New Roman" w:cs="Times New Roman"/>
          <w:sz w:val="24"/>
          <w:szCs w:val="24"/>
        </w:rPr>
      </w:pPr>
    </w:p>
    <w:p w14:paraId="4D5BC147" w14:textId="65CE4BA6" w:rsidR="006919BC" w:rsidRPr="004679D1" w:rsidRDefault="006919BC" w:rsidP="00482DF3">
      <w:pPr>
        <w:pStyle w:val="ListParagraph"/>
        <w:spacing w:line="360" w:lineRule="auto"/>
        <w:ind w:left="360"/>
        <w:jc w:val="both"/>
        <w:rPr>
          <w:rFonts w:ascii="Times New Roman" w:hAnsi="Times New Roman" w:cs="Times New Roman"/>
          <w:color w:val="0D0D0D"/>
          <w:sz w:val="24"/>
          <w:szCs w:val="24"/>
          <w:shd w:val="clear" w:color="auto" w:fill="FFFFFF"/>
        </w:rPr>
      </w:pPr>
      <w:r w:rsidRPr="004679D1">
        <w:rPr>
          <w:rFonts w:ascii="Times New Roman" w:hAnsi="Times New Roman" w:cs="Times New Roman"/>
          <w:color w:val="0D0D0D"/>
          <w:sz w:val="24"/>
          <w:szCs w:val="24"/>
          <w:shd w:val="clear" w:color="auto" w:fill="FFFFFF"/>
        </w:rPr>
        <w:t xml:space="preserve">Aerobic glycolysis, famously termed the Warburg effect after Otto Warburg's pioneering observations, represents a fundamental metabolic adaptation in cancer cells. Unlike normal cells, which predominantly rely on oxidative phosphorylation (OXPHOS) for ATP production </w:t>
      </w:r>
      <w:r w:rsidR="00724BDA" w:rsidRPr="004679D1">
        <w:rPr>
          <w:rFonts w:ascii="Times New Roman" w:hAnsi="Times New Roman" w:cs="Times New Roman"/>
          <w:color w:val="0D0D0D"/>
          <w:sz w:val="24"/>
          <w:szCs w:val="24"/>
          <w:shd w:val="clear" w:color="auto" w:fill="FFFFFF"/>
        </w:rPr>
        <w:t xml:space="preserve">by </w:t>
      </w:r>
      <w:r w:rsidR="00724BDA" w:rsidRPr="004679D1">
        <w:rPr>
          <w:rFonts w:ascii="Times New Roman" w:hAnsi="Times New Roman" w:cs="Times New Roman"/>
          <w:color w:val="212121"/>
          <w:sz w:val="24"/>
          <w:szCs w:val="24"/>
          <w:shd w:val="clear" w:color="auto" w:fill="FFFFFF"/>
        </w:rPr>
        <w:t>oxidation of pyruvate in the mitochondria</w:t>
      </w:r>
      <w:r w:rsidRPr="004679D1">
        <w:rPr>
          <w:rFonts w:ascii="Times New Roman" w:hAnsi="Times New Roman" w:cs="Times New Roman"/>
          <w:color w:val="0D0D0D"/>
          <w:sz w:val="24"/>
          <w:szCs w:val="24"/>
          <w:shd w:val="clear" w:color="auto" w:fill="FFFFFF"/>
        </w:rPr>
        <w:t>, cancer cells exhibit a pronounced preference for glycolysis as their primary energy-generating pathway</w:t>
      </w:r>
      <w:r w:rsidR="003920E5" w:rsidRPr="004679D1">
        <w:rPr>
          <w:rFonts w:ascii="Times New Roman" w:hAnsi="Times New Roman" w:cs="Times New Roman"/>
          <w:color w:val="0D0D0D"/>
          <w:sz w:val="24"/>
          <w:szCs w:val="24"/>
          <w:shd w:val="clear" w:color="auto" w:fill="FFFFFF"/>
        </w:rPr>
        <w:t>.</w:t>
      </w:r>
      <w:r w:rsidR="003920E5" w:rsidRPr="004679D1">
        <w:rPr>
          <w:rFonts w:ascii="Times New Roman" w:hAnsi="Times New Roman" w:cs="Times New Roman"/>
          <w:color w:val="FF0000"/>
          <w:sz w:val="24"/>
          <w:szCs w:val="24"/>
          <w:shd w:val="clear" w:color="auto" w:fill="FFFFFF"/>
        </w:rPr>
        <w:t>[37]</w:t>
      </w:r>
      <w:r w:rsidRPr="004679D1">
        <w:rPr>
          <w:rFonts w:ascii="Times New Roman" w:hAnsi="Times New Roman" w:cs="Times New Roman"/>
          <w:color w:val="0D0D0D"/>
          <w:sz w:val="24"/>
          <w:szCs w:val="24"/>
          <w:shd w:val="clear" w:color="auto" w:fill="FFFFFF"/>
        </w:rPr>
        <w:t xml:space="preserve"> </w:t>
      </w:r>
      <w:r w:rsidR="00BC3E4B" w:rsidRPr="004679D1">
        <w:rPr>
          <w:rFonts w:ascii="Times New Roman" w:hAnsi="Times New Roman" w:cs="Times New Roman"/>
          <w:color w:val="0D0D0D"/>
          <w:sz w:val="24"/>
          <w:szCs w:val="24"/>
          <w:shd w:val="clear" w:color="auto" w:fill="FFFFFF"/>
        </w:rPr>
        <w:t xml:space="preserve">Specifically, the 'Warburg Effect' manifests in numerous human </w:t>
      </w:r>
      <w:r w:rsidR="00121BBA" w:rsidRPr="004679D1">
        <w:rPr>
          <w:rFonts w:ascii="Times New Roman" w:hAnsi="Times New Roman" w:cs="Times New Roman"/>
          <w:color w:val="0D0D0D"/>
          <w:sz w:val="24"/>
          <w:szCs w:val="24"/>
          <w:shd w:val="clear" w:color="auto" w:fill="FFFFFF"/>
        </w:rPr>
        <w:t>tumour</w:t>
      </w:r>
      <w:r w:rsidR="00BC3E4B" w:rsidRPr="004679D1">
        <w:rPr>
          <w:rFonts w:ascii="Times New Roman" w:hAnsi="Times New Roman" w:cs="Times New Roman"/>
          <w:color w:val="0D0D0D"/>
          <w:sz w:val="24"/>
          <w:szCs w:val="24"/>
          <w:shd w:val="clear" w:color="auto" w:fill="FFFFFF"/>
        </w:rPr>
        <w:t>s, making positron emission tomography (PET) with the glucose analog</w:t>
      </w:r>
      <w:r w:rsidR="00121BBA" w:rsidRPr="004679D1">
        <w:rPr>
          <w:rFonts w:ascii="Times New Roman" w:hAnsi="Times New Roman" w:cs="Times New Roman"/>
          <w:color w:val="0D0D0D"/>
          <w:sz w:val="24"/>
          <w:szCs w:val="24"/>
          <w:shd w:val="clear" w:color="auto" w:fill="FFFFFF"/>
        </w:rPr>
        <w:t>ue</w:t>
      </w:r>
      <w:r w:rsidR="00BC3E4B" w:rsidRPr="004679D1">
        <w:rPr>
          <w:rFonts w:ascii="Times New Roman" w:hAnsi="Times New Roman" w:cs="Times New Roman"/>
          <w:color w:val="0D0D0D"/>
          <w:sz w:val="24"/>
          <w:szCs w:val="24"/>
          <w:shd w:val="clear" w:color="auto" w:fill="FFFFFF"/>
        </w:rPr>
        <w:t xml:space="preserve"> </w:t>
      </w:r>
      <w:r w:rsidR="003920E5" w:rsidRPr="004679D1">
        <w:rPr>
          <w:rFonts w:ascii="Times New Roman" w:hAnsi="Times New Roman" w:cs="Times New Roman"/>
          <w:color w:val="0D0D0D"/>
          <w:sz w:val="24"/>
          <w:szCs w:val="24"/>
          <w:shd w:val="clear" w:color="auto" w:fill="FFFFFF"/>
        </w:rPr>
        <w:t>18F-fluorodeoxyglucose</w:t>
      </w:r>
      <w:r w:rsidR="00BC3E4B" w:rsidRPr="004679D1">
        <w:rPr>
          <w:rFonts w:ascii="Times New Roman" w:hAnsi="Times New Roman" w:cs="Times New Roman"/>
          <w:color w:val="0D0D0D"/>
          <w:sz w:val="24"/>
          <w:szCs w:val="24"/>
          <w:shd w:val="clear" w:color="auto" w:fill="FFFFFF"/>
        </w:rPr>
        <w:t xml:space="preserve"> a commonly employed method for clinical </w:t>
      </w:r>
      <w:r w:rsidR="00121BBA" w:rsidRPr="004679D1">
        <w:rPr>
          <w:rFonts w:ascii="Times New Roman" w:hAnsi="Times New Roman" w:cs="Times New Roman"/>
          <w:color w:val="0D0D0D"/>
          <w:sz w:val="24"/>
          <w:szCs w:val="24"/>
          <w:shd w:val="clear" w:color="auto" w:fill="FFFFFF"/>
        </w:rPr>
        <w:t>tumour</w:t>
      </w:r>
      <w:r w:rsidR="00BC3E4B" w:rsidRPr="004679D1">
        <w:rPr>
          <w:rFonts w:ascii="Times New Roman" w:hAnsi="Times New Roman" w:cs="Times New Roman"/>
          <w:color w:val="0D0D0D"/>
          <w:sz w:val="24"/>
          <w:szCs w:val="24"/>
          <w:shd w:val="clear" w:color="auto" w:fill="FFFFFF"/>
        </w:rPr>
        <w:t xml:space="preserve"> imaging</w:t>
      </w:r>
      <w:r w:rsidR="003920E5" w:rsidRPr="004679D1">
        <w:rPr>
          <w:rFonts w:ascii="Times New Roman" w:hAnsi="Times New Roman" w:cs="Times New Roman"/>
          <w:color w:val="0D0D0D"/>
          <w:sz w:val="24"/>
          <w:szCs w:val="24"/>
          <w:shd w:val="clear" w:color="auto" w:fill="FFFFFF"/>
        </w:rPr>
        <w:t>.</w:t>
      </w:r>
      <w:r w:rsidR="00BC3E4B" w:rsidRPr="004679D1">
        <w:rPr>
          <w:rFonts w:ascii="Times New Roman" w:hAnsi="Times New Roman" w:cs="Times New Roman"/>
          <w:color w:val="0D0D0D"/>
          <w:sz w:val="24"/>
          <w:szCs w:val="24"/>
          <w:shd w:val="clear" w:color="auto" w:fill="FFFFFF"/>
        </w:rPr>
        <w:t xml:space="preserve"> </w:t>
      </w:r>
      <w:r w:rsidR="003920E5" w:rsidRPr="004679D1">
        <w:rPr>
          <w:rFonts w:ascii="Times New Roman" w:hAnsi="Times New Roman" w:cs="Times New Roman"/>
          <w:color w:val="FF0000"/>
          <w:sz w:val="24"/>
          <w:szCs w:val="24"/>
          <w:shd w:val="clear" w:color="auto" w:fill="FFFFFF"/>
        </w:rPr>
        <w:t xml:space="preserve">[38,39] </w:t>
      </w:r>
      <w:r w:rsidRPr="004679D1">
        <w:rPr>
          <w:rFonts w:ascii="Times New Roman" w:hAnsi="Times New Roman" w:cs="Times New Roman"/>
          <w:color w:val="0D0D0D"/>
          <w:sz w:val="24"/>
          <w:szCs w:val="24"/>
          <w:shd w:val="clear" w:color="auto" w:fill="FFFFFF"/>
        </w:rPr>
        <w:t>This metabolic switch allows cancer cells to rapidly metabolize glucose to lactate, generating ATP more quickly than through OXPHOS, despite the less efficient yield of ATP per glucose molecule.</w:t>
      </w:r>
      <w:r w:rsidR="003920E5" w:rsidRPr="004679D1">
        <w:rPr>
          <w:rFonts w:ascii="Times New Roman" w:hAnsi="Times New Roman" w:cs="Times New Roman"/>
          <w:color w:val="FF0000"/>
          <w:sz w:val="24"/>
          <w:szCs w:val="24"/>
          <w:shd w:val="clear" w:color="auto" w:fill="FFFFFF"/>
        </w:rPr>
        <w:t>[37]</w:t>
      </w:r>
      <w:r w:rsidR="00AF7863" w:rsidRPr="004679D1">
        <w:rPr>
          <w:rStyle w:val="element-citation"/>
          <w:rFonts w:ascii="Times New Roman" w:hAnsi="Times New Roman" w:cs="Times New Roman"/>
          <w:color w:val="FF0000"/>
          <w:sz w:val="24"/>
          <w:szCs w:val="24"/>
          <w:shd w:val="clear" w:color="auto" w:fill="FFFFFF"/>
        </w:rPr>
        <w:t xml:space="preserve"> </w:t>
      </w:r>
      <w:r w:rsidRPr="004679D1">
        <w:rPr>
          <w:rFonts w:ascii="Times New Roman" w:hAnsi="Times New Roman" w:cs="Times New Roman"/>
          <w:color w:val="0D0D0D"/>
          <w:sz w:val="24"/>
          <w:szCs w:val="24"/>
          <w:shd w:val="clear" w:color="auto" w:fill="FFFFFF"/>
        </w:rPr>
        <w:t>The Warburg effect not only provides cancer cells with a rapid source of energy but also generates metabolic intermediates essential for biomass synthesis and cellular proliferation</w:t>
      </w:r>
      <w:r w:rsidRPr="004679D1">
        <w:rPr>
          <w:rFonts w:ascii="Times New Roman" w:hAnsi="Times New Roman" w:cs="Times New Roman"/>
          <w:color w:val="FF0000"/>
          <w:sz w:val="24"/>
          <w:szCs w:val="24"/>
          <w:shd w:val="clear" w:color="auto" w:fill="FFFFFF"/>
        </w:rPr>
        <w:t>.</w:t>
      </w:r>
      <w:r w:rsidR="003920E5" w:rsidRPr="004679D1">
        <w:rPr>
          <w:rFonts w:ascii="Times New Roman" w:hAnsi="Times New Roman" w:cs="Times New Roman"/>
          <w:color w:val="FF0000"/>
          <w:sz w:val="24"/>
          <w:szCs w:val="24"/>
          <w:shd w:val="clear" w:color="auto" w:fill="FFFFFF"/>
        </w:rPr>
        <w:t>[40]</w:t>
      </w:r>
      <w:r w:rsidR="003920E5" w:rsidRPr="004679D1">
        <w:rPr>
          <w:rFonts w:ascii="Times New Roman" w:hAnsi="Times New Roman" w:cs="Times New Roman"/>
          <w:color w:val="0D0D0D"/>
          <w:sz w:val="24"/>
          <w:szCs w:val="24"/>
          <w:shd w:val="clear" w:color="auto" w:fill="FFFFFF"/>
        </w:rPr>
        <w:t xml:space="preserve"> </w:t>
      </w:r>
      <w:r w:rsidRPr="004679D1">
        <w:rPr>
          <w:rFonts w:ascii="Times New Roman" w:hAnsi="Times New Roman" w:cs="Times New Roman"/>
          <w:color w:val="0D0D0D"/>
          <w:sz w:val="24"/>
          <w:szCs w:val="24"/>
          <w:shd w:val="clear" w:color="auto" w:fill="FFFFFF"/>
        </w:rPr>
        <w:t xml:space="preserve">Beyond its role in energy metabolism, aerobic glycolysis enables cancer cells to adapt to the dynamic </w:t>
      </w:r>
      <w:r w:rsidR="00121BBA" w:rsidRPr="004679D1">
        <w:rPr>
          <w:rFonts w:ascii="Times New Roman" w:hAnsi="Times New Roman" w:cs="Times New Roman"/>
          <w:color w:val="0D0D0D"/>
          <w:sz w:val="24"/>
          <w:szCs w:val="24"/>
          <w:shd w:val="clear" w:color="auto" w:fill="FFFFFF"/>
        </w:rPr>
        <w:t>tumour</w:t>
      </w:r>
      <w:r w:rsidRPr="004679D1">
        <w:rPr>
          <w:rFonts w:ascii="Times New Roman" w:hAnsi="Times New Roman" w:cs="Times New Roman"/>
          <w:color w:val="0D0D0D"/>
          <w:sz w:val="24"/>
          <w:szCs w:val="24"/>
          <w:shd w:val="clear" w:color="auto" w:fill="FFFFFF"/>
        </w:rPr>
        <w:t xml:space="preserve"> microenvironment by facilitating the production of lactate, which serves as </w:t>
      </w:r>
      <w:r w:rsidRPr="004679D1">
        <w:rPr>
          <w:rFonts w:ascii="Times New Roman" w:hAnsi="Times New Roman" w:cs="Times New Roman"/>
          <w:color w:val="0D0D0D"/>
          <w:sz w:val="24"/>
          <w:szCs w:val="24"/>
          <w:shd w:val="clear" w:color="auto" w:fill="FFFFFF"/>
        </w:rPr>
        <w:lastRenderedPageBreak/>
        <w:t xml:space="preserve">a </w:t>
      </w:r>
      <w:r w:rsidR="00121BBA" w:rsidRPr="004679D1">
        <w:rPr>
          <w:rFonts w:ascii="Times New Roman" w:hAnsi="Times New Roman" w:cs="Times New Roman"/>
          <w:color w:val="0D0D0D"/>
          <w:sz w:val="24"/>
          <w:szCs w:val="24"/>
          <w:shd w:val="clear" w:color="auto" w:fill="FFFFFF"/>
        </w:rPr>
        <w:t>signalling</w:t>
      </w:r>
      <w:r w:rsidRPr="004679D1">
        <w:rPr>
          <w:rFonts w:ascii="Times New Roman" w:hAnsi="Times New Roman" w:cs="Times New Roman"/>
          <w:color w:val="0D0D0D"/>
          <w:sz w:val="24"/>
          <w:szCs w:val="24"/>
          <w:shd w:val="clear" w:color="auto" w:fill="FFFFFF"/>
        </w:rPr>
        <w:t xml:space="preserve"> molecule and modulates various aspects of </w:t>
      </w:r>
      <w:r w:rsidR="00121BBA" w:rsidRPr="004679D1">
        <w:rPr>
          <w:rFonts w:ascii="Times New Roman" w:hAnsi="Times New Roman" w:cs="Times New Roman"/>
          <w:color w:val="0D0D0D"/>
          <w:sz w:val="24"/>
          <w:szCs w:val="24"/>
          <w:shd w:val="clear" w:color="auto" w:fill="FFFFFF"/>
        </w:rPr>
        <w:t>tumour</w:t>
      </w:r>
      <w:r w:rsidRPr="004679D1">
        <w:rPr>
          <w:rFonts w:ascii="Times New Roman" w:hAnsi="Times New Roman" w:cs="Times New Roman"/>
          <w:color w:val="0D0D0D"/>
          <w:sz w:val="24"/>
          <w:szCs w:val="24"/>
          <w:shd w:val="clear" w:color="auto" w:fill="FFFFFF"/>
        </w:rPr>
        <w:t xml:space="preserve"> progression, including angiogenesis, immune evasion, and metastasis.</w:t>
      </w:r>
      <w:r w:rsidR="003920E5" w:rsidRPr="004679D1">
        <w:rPr>
          <w:rFonts w:ascii="Times New Roman" w:hAnsi="Times New Roman" w:cs="Times New Roman"/>
          <w:color w:val="FF0000"/>
          <w:sz w:val="24"/>
          <w:szCs w:val="24"/>
          <w:shd w:val="clear" w:color="auto" w:fill="FFFFFF"/>
        </w:rPr>
        <w:t>[6]</w:t>
      </w:r>
      <w:r w:rsidR="003920E5" w:rsidRPr="004679D1">
        <w:rPr>
          <w:rFonts w:ascii="Times New Roman" w:hAnsi="Times New Roman" w:cs="Times New Roman"/>
          <w:color w:val="0D0D0D"/>
          <w:sz w:val="24"/>
          <w:szCs w:val="24"/>
          <w:shd w:val="clear" w:color="auto" w:fill="FFFFFF"/>
        </w:rPr>
        <w:t xml:space="preserve"> </w:t>
      </w:r>
      <w:r w:rsidRPr="004679D1">
        <w:rPr>
          <w:rFonts w:ascii="Times New Roman" w:hAnsi="Times New Roman" w:cs="Times New Roman"/>
          <w:color w:val="0D0D0D"/>
          <w:sz w:val="24"/>
          <w:szCs w:val="24"/>
          <w:shd w:val="clear" w:color="auto" w:fill="FFFFFF"/>
        </w:rPr>
        <w:t xml:space="preserve">Moreover, recent studies have revealed that the Warburg effect is regulated by a complex interplay of </w:t>
      </w:r>
      <w:r w:rsidR="00121BBA" w:rsidRPr="004679D1">
        <w:rPr>
          <w:rFonts w:ascii="Times New Roman" w:hAnsi="Times New Roman" w:cs="Times New Roman"/>
          <w:color w:val="0D0D0D"/>
          <w:sz w:val="24"/>
          <w:szCs w:val="24"/>
          <w:shd w:val="clear" w:color="auto" w:fill="FFFFFF"/>
        </w:rPr>
        <w:t>signalling</w:t>
      </w:r>
      <w:r w:rsidRPr="004679D1">
        <w:rPr>
          <w:rFonts w:ascii="Times New Roman" w:hAnsi="Times New Roman" w:cs="Times New Roman"/>
          <w:color w:val="0D0D0D"/>
          <w:sz w:val="24"/>
          <w:szCs w:val="24"/>
          <w:shd w:val="clear" w:color="auto" w:fill="FFFFFF"/>
        </w:rPr>
        <w:t xml:space="preserve"> pathways and metabolic enzymes, highlighting its significance as a potential therapeutic target in cancer treatment.</w:t>
      </w:r>
      <w:r w:rsidR="003920E5" w:rsidRPr="004679D1">
        <w:rPr>
          <w:rFonts w:ascii="Times New Roman" w:hAnsi="Times New Roman" w:cs="Times New Roman"/>
          <w:color w:val="FF0000"/>
          <w:sz w:val="24"/>
          <w:szCs w:val="24"/>
          <w:shd w:val="clear" w:color="auto" w:fill="FFFFFF"/>
        </w:rPr>
        <w:t>[41,42]</w:t>
      </w:r>
      <w:r w:rsidRPr="004679D1">
        <w:rPr>
          <w:rFonts w:ascii="Times New Roman" w:hAnsi="Times New Roman" w:cs="Times New Roman"/>
          <w:color w:val="0D0D0D"/>
          <w:sz w:val="24"/>
          <w:szCs w:val="24"/>
          <w:shd w:val="clear" w:color="auto" w:fill="FFFFFF"/>
        </w:rPr>
        <w:t xml:space="preserve"> </w:t>
      </w:r>
      <w:r w:rsidR="00D26F26" w:rsidRPr="004679D1">
        <w:rPr>
          <w:rFonts w:ascii="Times New Roman" w:hAnsi="Times New Roman" w:cs="Times New Roman"/>
          <w:color w:val="0D0D0D"/>
          <w:sz w:val="24"/>
          <w:szCs w:val="24"/>
          <w:shd w:val="clear" w:color="auto" w:fill="FFFFFF"/>
        </w:rPr>
        <w:t>However</w:t>
      </w:r>
      <w:r w:rsidR="003E2A79" w:rsidRPr="004679D1">
        <w:rPr>
          <w:rFonts w:ascii="Times New Roman" w:hAnsi="Times New Roman" w:cs="Times New Roman"/>
          <w:color w:val="0D0D0D"/>
          <w:sz w:val="24"/>
          <w:szCs w:val="24"/>
          <w:shd w:val="clear" w:color="auto" w:fill="FFFFFF"/>
        </w:rPr>
        <w:t>,</w:t>
      </w:r>
      <w:r w:rsidR="00D26F26" w:rsidRPr="004679D1">
        <w:rPr>
          <w:rStyle w:val="Strong"/>
          <w:rFonts w:ascii="Times New Roman" w:hAnsi="Times New Roman" w:cs="Times New Roman"/>
          <w:color w:val="1F1F1F"/>
          <w:sz w:val="24"/>
          <w:szCs w:val="24"/>
        </w:rPr>
        <w:t xml:space="preserve"> </w:t>
      </w:r>
      <w:r w:rsidR="00D26F26" w:rsidRPr="004679D1">
        <w:rPr>
          <w:rFonts w:ascii="Times New Roman" w:eastAsia="Times New Roman" w:hAnsi="Times New Roman" w:cs="Times New Roman"/>
          <w:bCs/>
          <w:color w:val="1F1F1F"/>
          <w:sz w:val="24"/>
          <w:szCs w:val="24"/>
        </w:rPr>
        <w:t>it is important to remember that, some cancer cells do utilize oxidative phosphorylation,</w:t>
      </w:r>
      <w:r w:rsidR="00D26F26" w:rsidRPr="004679D1">
        <w:rPr>
          <w:rFonts w:ascii="Times New Roman" w:eastAsia="Times New Roman" w:hAnsi="Times New Roman" w:cs="Times New Roman"/>
          <w:color w:val="1F1F1F"/>
          <w:sz w:val="24"/>
          <w:szCs w:val="24"/>
        </w:rPr>
        <w:t> especially in regions with adequate oxygen supply.</w:t>
      </w:r>
      <w:r w:rsidR="003920E5" w:rsidRPr="004679D1">
        <w:rPr>
          <w:rFonts w:ascii="Times New Roman" w:eastAsia="Times New Roman" w:hAnsi="Times New Roman" w:cs="Times New Roman"/>
          <w:color w:val="FF0000"/>
          <w:sz w:val="24"/>
          <w:szCs w:val="24"/>
        </w:rPr>
        <w:t>[43]</w:t>
      </w:r>
      <w:r w:rsidR="00CA0180" w:rsidRPr="004679D1">
        <w:rPr>
          <w:rFonts w:ascii="Times New Roman" w:hAnsi="Times New Roman" w:cs="Times New Roman"/>
          <w:color w:val="212121"/>
          <w:sz w:val="24"/>
          <w:szCs w:val="24"/>
          <w:shd w:val="clear" w:color="auto" w:fill="FFFFFF"/>
        </w:rPr>
        <w:t>.</w:t>
      </w:r>
      <w:r w:rsidR="00D26F26" w:rsidRPr="004679D1">
        <w:rPr>
          <w:rFonts w:ascii="Times New Roman" w:eastAsia="Times New Roman" w:hAnsi="Times New Roman" w:cs="Times New Roman"/>
          <w:bCs/>
          <w:color w:val="1F1F1F"/>
          <w:sz w:val="24"/>
          <w:szCs w:val="24"/>
        </w:rPr>
        <w:t xml:space="preserve">Therefore metabolic profile of cancer cells can vary significantly between different types and even within a single </w:t>
      </w:r>
      <w:r w:rsidR="00121BBA" w:rsidRPr="004679D1">
        <w:rPr>
          <w:rFonts w:ascii="Times New Roman" w:eastAsia="Times New Roman" w:hAnsi="Times New Roman" w:cs="Times New Roman"/>
          <w:bCs/>
          <w:color w:val="1F1F1F"/>
          <w:sz w:val="24"/>
          <w:szCs w:val="24"/>
        </w:rPr>
        <w:t>tumour</w:t>
      </w:r>
      <w:r w:rsidR="00482DF3" w:rsidRPr="004679D1">
        <w:rPr>
          <w:rFonts w:ascii="Times New Roman" w:eastAsia="Times New Roman" w:hAnsi="Times New Roman" w:cs="Times New Roman"/>
          <w:bCs/>
          <w:color w:val="1F1F1F"/>
          <w:sz w:val="24"/>
          <w:szCs w:val="24"/>
        </w:rPr>
        <w:t>.</w:t>
      </w:r>
    </w:p>
    <w:p w14:paraId="5412ADD0" w14:textId="77777777" w:rsidR="006919BC" w:rsidRPr="004679D1" w:rsidRDefault="006919BC" w:rsidP="00121BBA">
      <w:pPr>
        <w:pStyle w:val="ListParagraph"/>
        <w:spacing w:line="360" w:lineRule="auto"/>
        <w:ind w:left="360"/>
        <w:rPr>
          <w:rFonts w:ascii="Times New Roman" w:hAnsi="Times New Roman" w:cs="Times New Roman"/>
          <w:b/>
          <w:bCs/>
          <w:sz w:val="24"/>
          <w:szCs w:val="24"/>
        </w:rPr>
      </w:pPr>
    </w:p>
    <w:p w14:paraId="63E17414" w14:textId="109B8592" w:rsidR="006919BC" w:rsidRPr="004679D1" w:rsidRDefault="00847920" w:rsidP="00482DF3">
      <w:pPr>
        <w:pStyle w:val="ListParagraph"/>
        <w:spacing w:line="360" w:lineRule="auto"/>
        <w:ind w:left="360"/>
        <w:rPr>
          <w:rFonts w:ascii="Times New Roman" w:hAnsi="Times New Roman" w:cs="Times New Roman"/>
          <w:b/>
          <w:bCs/>
          <w:sz w:val="24"/>
          <w:szCs w:val="24"/>
        </w:rPr>
      </w:pPr>
      <w:r w:rsidRPr="004679D1">
        <w:rPr>
          <w:rFonts w:ascii="Times New Roman" w:hAnsi="Times New Roman" w:cs="Times New Roman"/>
          <w:b/>
          <w:bCs/>
          <w:sz w:val="24"/>
          <w:szCs w:val="24"/>
        </w:rPr>
        <w:t xml:space="preserve">2.2 Glutamine Metabolism </w:t>
      </w:r>
    </w:p>
    <w:p w14:paraId="5B2F04BF" w14:textId="251474DB" w:rsidR="009B248A" w:rsidRPr="004679D1" w:rsidRDefault="006919BC" w:rsidP="00121BBA">
      <w:pPr>
        <w:spacing w:line="360" w:lineRule="auto"/>
        <w:jc w:val="both"/>
        <w:rPr>
          <w:rFonts w:ascii="Times New Roman" w:hAnsi="Times New Roman" w:cs="Times New Roman"/>
          <w:sz w:val="24"/>
          <w:szCs w:val="24"/>
        </w:rPr>
      </w:pPr>
      <w:r w:rsidRPr="004679D1">
        <w:rPr>
          <w:rFonts w:ascii="Times New Roman" w:hAnsi="Times New Roman" w:cs="Times New Roman"/>
          <w:sz w:val="24"/>
          <w:szCs w:val="24"/>
        </w:rPr>
        <w:t>Glutamine, a non-essential amino acid, plays a central role in cancer metabolism, serving as a versatile substrate for various biosynthetic and energy-producing pathways</w:t>
      </w:r>
      <w:r w:rsidR="003920E5" w:rsidRPr="004679D1">
        <w:rPr>
          <w:rFonts w:ascii="Times New Roman" w:hAnsi="Times New Roman" w:cs="Times New Roman"/>
          <w:sz w:val="24"/>
          <w:szCs w:val="24"/>
        </w:rPr>
        <w:t>.</w:t>
      </w:r>
      <w:r w:rsidR="003920E5" w:rsidRPr="004679D1">
        <w:rPr>
          <w:rFonts w:ascii="Times New Roman" w:hAnsi="Times New Roman" w:cs="Times New Roman"/>
          <w:color w:val="FF0000"/>
          <w:sz w:val="24"/>
          <w:szCs w:val="24"/>
        </w:rPr>
        <w:t>[44]</w:t>
      </w:r>
      <w:r w:rsidR="002F298F" w:rsidRPr="004679D1">
        <w:rPr>
          <w:rFonts w:ascii="Times New Roman" w:hAnsi="Times New Roman" w:cs="Times New Roman"/>
          <w:sz w:val="24"/>
          <w:szCs w:val="24"/>
        </w:rPr>
        <w:t xml:space="preserve"> </w:t>
      </w:r>
      <w:r w:rsidRPr="004679D1">
        <w:rPr>
          <w:rFonts w:ascii="Times New Roman" w:hAnsi="Times New Roman" w:cs="Times New Roman"/>
          <w:sz w:val="24"/>
          <w:szCs w:val="24"/>
        </w:rPr>
        <w:t>In cancer cells, glutamine metabolism is often up</w:t>
      </w:r>
      <w:r w:rsidR="002F298F" w:rsidRPr="004679D1">
        <w:rPr>
          <w:rFonts w:ascii="Times New Roman" w:hAnsi="Times New Roman" w:cs="Times New Roman"/>
          <w:sz w:val="24"/>
          <w:szCs w:val="24"/>
        </w:rPr>
        <w:t>-</w:t>
      </w:r>
      <w:r w:rsidRPr="004679D1">
        <w:rPr>
          <w:rFonts w:ascii="Times New Roman" w:hAnsi="Times New Roman" w:cs="Times New Roman"/>
          <w:sz w:val="24"/>
          <w:szCs w:val="24"/>
        </w:rPr>
        <w:t>regulated to meet the increased demands for nutrients and energy required for rapid proliferation.</w:t>
      </w:r>
      <w:r w:rsidR="003920E5" w:rsidRPr="004679D1">
        <w:rPr>
          <w:rFonts w:ascii="Times New Roman" w:hAnsi="Times New Roman" w:cs="Times New Roman"/>
          <w:color w:val="FF0000"/>
          <w:sz w:val="24"/>
          <w:szCs w:val="24"/>
        </w:rPr>
        <w:t>[45]</w:t>
      </w:r>
      <w:r w:rsidRPr="004679D1">
        <w:rPr>
          <w:rFonts w:ascii="Times New Roman" w:hAnsi="Times New Roman" w:cs="Times New Roman"/>
          <w:sz w:val="24"/>
          <w:szCs w:val="24"/>
        </w:rPr>
        <w:t xml:space="preserve"> </w:t>
      </w:r>
      <w:r w:rsidR="009B248A" w:rsidRPr="004679D1">
        <w:rPr>
          <w:rFonts w:ascii="Times New Roman" w:hAnsi="Times New Roman" w:cs="Times New Roman"/>
          <w:sz w:val="24"/>
          <w:szCs w:val="24"/>
        </w:rPr>
        <w:t>Cancer cells actively import glutamine through specialized amino acid transporters, and within the mitochondria, it undergoes enzymatic conversion to glutamate catalyzed by two forms of the glutaminase enzyme: kidney-type glutaminase (GLS)1 and liver-type GLS2</w:t>
      </w:r>
      <w:r w:rsidR="00B038C7" w:rsidRPr="004679D1">
        <w:rPr>
          <w:rFonts w:ascii="Times New Roman" w:hAnsi="Times New Roman" w:cs="Times New Roman"/>
          <w:sz w:val="24"/>
          <w:szCs w:val="24"/>
        </w:rPr>
        <w:t>.</w:t>
      </w:r>
      <w:r w:rsidR="00B038C7" w:rsidRPr="004679D1">
        <w:rPr>
          <w:rFonts w:ascii="Times New Roman" w:hAnsi="Times New Roman" w:cs="Times New Roman"/>
          <w:color w:val="FF0000"/>
          <w:sz w:val="24"/>
          <w:szCs w:val="24"/>
        </w:rPr>
        <w:t>[46]</w:t>
      </w:r>
      <w:r w:rsidR="00B038C7" w:rsidRPr="004679D1">
        <w:rPr>
          <w:rFonts w:ascii="Times New Roman" w:hAnsi="Times New Roman" w:cs="Times New Roman"/>
          <w:color w:val="333333"/>
          <w:sz w:val="24"/>
          <w:szCs w:val="24"/>
          <w:shd w:val="clear" w:color="auto" w:fill="FFFFFF"/>
        </w:rPr>
        <w:t xml:space="preserve"> </w:t>
      </w:r>
      <w:r w:rsidR="009B248A" w:rsidRPr="004679D1">
        <w:rPr>
          <w:rFonts w:ascii="Times New Roman" w:hAnsi="Times New Roman" w:cs="Times New Roman"/>
          <w:sz w:val="24"/>
          <w:szCs w:val="24"/>
        </w:rPr>
        <w:t>Elevated expression of GLS1 is observed in different cancer cell types, and this characteristic is linked to advanced disease stages and unfavorable prognostic outcomes</w:t>
      </w:r>
      <w:r w:rsidR="00B038C7" w:rsidRPr="004679D1">
        <w:rPr>
          <w:rFonts w:ascii="Times New Roman" w:hAnsi="Times New Roman" w:cs="Times New Roman"/>
          <w:sz w:val="24"/>
          <w:szCs w:val="24"/>
        </w:rPr>
        <w:t>.</w:t>
      </w:r>
      <w:r w:rsidR="00B038C7" w:rsidRPr="004679D1">
        <w:rPr>
          <w:rFonts w:ascii="Times New Roman" w:hAnsi="Times New Roman" w:cs="Times New Roman"/>
          <w:color w:val="FF0000"/>
          <w:sz w:val="24"/>
          <w:szCs w:val="24"/>
        </w:rPr>
        <w:t>[47]</w:t>
      </w:r>
      <w:r w:rsidR="00BC25D1" w:rsidRPr="004679D1">
        <w:rPr>
          <w:rFonts w:ascii="Times New Roman" w:hAnsi="Times New Roman" w:cs="Times New Roman"/>
          <w:sz w:val="24"/>
          <w:szCs w:val="24"/>
        </w:rPr>
        <w:t xml:space="preserve"> </w:t>
      </w:r>
    </w:p>
    <w:p w14:paraId="47337421" w14:textId="14C8105A" w:rsidR="0067336D" w:rsidRPr="004679D1" w:rsidRDefault="006919BC" w:rsidP="00121BBA">
      <w:pPr>
        <w:shd w:val="clear" w:color="auto" w:fill="FFFFFF"/>
        <w:spacing w:line="360" w:lineRule="auto"/>
        <w:jc w:val="both"/>
        <w:rPr>
          <w:rFonts w:ascii="Times New Roman" w:hAnsi="Times New Roman" w:cs="Times New Roman"/>
          <w:color w:val="1F1F1F"/>
          <w:sz w:val="24"/>
          <w:szCs w:val="24"/>
          <w:shd w:val="clear" w:color="auto" w:fill="FFFFFF"/>
        </w:rPr>
      </w:pPr>
      <w:r w:rsidRPr="004679D1">
        <w:rPr>
          <w:rFonts w:ascii="Times New Roman" w:hAnsi="Times New Roman" w:cs="Times New Roman"/>
          <w:color w:val="0D0D0D"/>
          <w:sz w:val="24"/>
          <w:szCs w:val="24"/>
          <w:shd w:val="clear" w:color="auto" w:fill="FFFFFF"/>
        </w:rPr>
        <w:t>Glutamate serves as a precursor for the synthesis of other amino acids, nucleotides, and antioxidant molecules, supporting the anabolic demands of proliferating cancer cells.</w:t>
      </w:r>
      <w:r w:rsidR="002F298F" w:rsidRPr="004679D1">
        <w:rPr>
          <w:rFonts w:ascii="Times New Roman" w:hAnsi="Times New Roman" w:cs="Times New Roman"/>
          <w:color w:val="0D0D0D"/>
          <w:sz w:val="24"/>
          <w:szCs w:val="24"/>
          <w:shd w:val="clear" w:color="auto" w:fill="FFFFFF"/>
        </w:rPr>
        <w:t xml:space="preserve"> </w:t>
      </w:r>
      <w:r w:rsidR="00B038C7" w:rsidRPr="004679D1">
        <w:rPr>
          <w:rFonts w:ascii="Times New Roman" w:hAnsi="Times New Roman" w:cs="Times New Roman"/>
          <w:color w:val="0D0D0D"/>
          <w:sz w:val="24"/>
          <w:szCs w:val="24"/>
          <w:shd w:val="clear" w:color="auto" w:fill="FFFFFF"/>
        </w:rPr>
        <w:t>[48]</w:t>
      </w:r>
      <w:r w:rsidR="003127D7" w:rsidRPr="004679D1">
        <w:rPr>
          <w:rFonts w:ascii="Times New Roman" w:hAnsi="Times New Roman" w:cs="Times New Roman"/>
          <w:color w:val="212121"/>
          <w:sz w:val="24"/>
          <w:szCs w:val="24"/>
          <w:shd w:val="clear" w:color="auto" w:fill="FFFFFF"/>
        </w:rPr>
        <w:t xml:space="preserve"> </w:t>
      </w:r>
      <w:r w:rsidR="002F298F" w:rsidRPr="004679D1">
        <w:rPr>
          <w:rFonts w:ascii="Times New Roman" w:hAnsi="Times New Roman" w:cs="Times New Roman"/>
          <w:color w:val="1F1F1F"/>
          <w:sz w:val="24"/>
          <w:szCs w:val="24"/>
          <w:shd w:val="clear" w:color="auto" w:fill="FFFFFF"/>
        </w:rPr>
        <w:t>Glutamate can be converted into various non-essential amino acids through transamination reactions, a process where the amino group is transferred to another molecule.</w:t>
      </w:r>
      <w:r w:rsidR="00B038C7" w:rsidRPr="004679D1">
        <w:rPr>
          <w:rFonts w:ascii="Times New Roman" w:hAnsi="Times New Roman" w:cs="Times New Roman"/>
          <w:color w:val="FF0000"/>
          <w:sz w:val="24"/>
          <w:szCs w:val="24"/>
          <w:shd w:val="clear" w:color="auto" w:fill="FFFFFF"/>
        </w:rPr>
        <w:t>[49]</w:t>
      </w:r>
      <w:r w:rsidR="00B038C7" w:rsidRPr="004679D1">
        <w:rPr>
          <w:rFonts w:ascii="Times New Roman" w:hAnsi="Times New Roman" w:cs="Times New Roman"/>
          <w:color w:val="0D0D0D"/>
          <w:sz w:val="24"/>
          <w:szCs w:val="24"/>
          <w:shd w:val="clear" w:color="auto" w:fill="FFFFFF"/>
        </w:rPr>
        <w:t xml:space="preserve"> </w:t>
      </w:r>
      <w:r w:rsidR="002F298F" w:rsidRPr="004679D1">
        <w:rPr>
          <w:rFonts w:ascii="Times New Roman" w:hAnsi="Times New Roman" w:cs="Times New Roman"/>
          <w:color w:val="1F1F1F"/>
          <w:sz w:val="24"/>
          <w:szCs w:val="24"/>
          <w:shd w:val="clear" w:color="auto" w:fill="FFFFFF"/>
        </w:rPr>
        <w:t>This is particularly important for cancer cells as they often have increased demands for certain amino acids to build proteins and other essential molecules.</w:t>
      </w:r>
      <w:r w:rsidR="00B038C7" w:rsidRPr="004679D1">
        <w:rPr>
          <w:rFonts w:ascii="Times New Roman" w:hAnsi="Times New Roman" w:cs="Times New Roman"/>
          <w:color w:val="FF0000"/>
          <w:sz w:val="24"/>
          <w:szCs w:val="24"/>
          <w:shd w:val="clear" w:color="auto" w:fill="FFFFFF"/>
        </w:rPr>
        <w:t>[50]</w:t>
      </w:r>
      <w:r w:rsidR="0067336D" w:rsidRPr="004679D1">
        <w:rPr>
          <w:rFonts w:ascii="Times New Roman" w:hAnsi="Times New Roman" w:cs="Times New Roman"/>
          <w:color w:val="1F1F1F"/>
          <w:sz w:val="24"/>
          <w:szCs w:val="24"/>
          <w:shd w:val="clear" w:color="auto" w:fill="FFFFFF"/>
        </w:rPr>
        <w:t xml:space="preserve"> </w:t>
      </w:r>
      <w:r w:rsidR="00914EA4" w:rsidRPr="004679D1">
        <w:rPr>
          <w:rFonts w:ascii="Times New Roman" w:hAnsi="Times New Roman" w:cs="Times New Roman"/>
          <w:color w:val="1F1F1F"/>
          <w:sz w:val="24"/>
          <w:szCs w:val="24"/>
          <w:shd w:val="clear" w:color="auto" w:fill="FFFFFF"/>
        </w:rPr>
        <w:t>Glutamate can also be converted into glutathione, a crucial antioxidant that protects cells from damage caused by free radicals. Cancer cells are often under increased oxidative stress, and glutathione plays a role in mitigating this damage and promoting survival.</w:t>
      </w:r>
      <w:r w:rsidR="00B038C7" w:rsidRPr="004679D1">
        <w:rPr>
          <w:rFonts w:ascii="Times New Roman" w:hAnsi="Times New Roman" w:cs="Times New Roman"/>
          <w:color w:val="FF0000"/>
          <w:sz w:val="24"/>
          <w:szCs w:val="24"/>
          <w:shd w:val="clear" w:color="auto" w:fill="FFFFFF"/>
        </w:rPr>
        <w:t>[51]</w:t>
      </w:r>
      <w:r w:rsidR="00AF7863" w:rsidRPr="004679D1">
        <w:rPr>
          <w:rFonts w:ascii="Times New Roman" w:hAnsi="Times New Roman" w:cs="Times New Roman"/>
          <w:color w:val="1F1F1F"/>
          <w:sz w:val="24"/>
          <w:szCs w:val="24"/>
          <w:shd w:val="clear" w:color="auto" w:fill="FFFFFF"/>
        </w:rPr>
        <w:t xml:space="preserve"> </w:t>
      </w:r>
    </w:p>
    <w:p w14:paraId="057E39D0" w14:textId="61B6AE6C" w:rsidR="00914EA4" w:rsidRPr="004679D1" w:rsidRDefault="006919BC" w:rsidP="00121BBA">
      <w:pPr>
        <w:shd w:val="clear" w:color="auto" w:fill="FFFFFF"/>
        <w:spacing w:line="360" w:lineRule="auto"/>
        <w:jc w:val="both"/>
        <w:rPr>
          <w:rFonts w:ascii="Times New Roman" w:hAnsi="Times New Roman" w:cs="Times New Roman"/>
          <w:color w:val="1F1F1F"/>
          <w:sz w:val="24"/>
          <w:szCs w:val="24"/>
          <w:shd w:val="clear" w:color="auto" w:fill="FFFFFF"/>
        </w:rPr>
      </w:pPr>
      <w:r w:rsidRPr="004679D1">
        <w:rPr>
          <w:rFonts w:ascii="Times New Roman" w:hAnsi="Times New Roman" w:cs="Times New Roman"/>
          <w:color w:val="0D0D0D"/>
          <w:sz w:val="24"/>
          <w:szCs w:val="24"/>
          <w:shd w:val="clear" w:color="auto" w:fill="FFFFFF"/>
        </w:rPr>
        <w:t>Moreover, glutamine-derived α-ketoglutarate</w:t>
      </w:r>
      <w:r w:rsidR="00914EA4" w:rsidRPr="004679D1">
        <w:rPr>
          <w:rFonts w:ascii="Times New Roman" w:hAnsi="Times New Roman" w:cs="Times New Roman"/>
          <w:color w:val="0D0D0D"/>
          <w:sz w:val="24"/>
          <w:szCs w:val="24"/>
          <w:shd w:val="clear" w:color="auto" w:fill="FFFFFF"/>
        </w:rPr>
        <w:t xml:space="preserve"> </w:t>
      </w:r>
      <w:r w:rsidR="00121BBA" w:rsidRPr="004679D1">
        <w:rPr>
          <w:rFonts w:ascii="Times New Roman" w:hAnsi="Times New Roman" w:cs="Times New Roman"/>
          <w:color w:val="0D0D0D"/>
          <w:sz w:val="24"/>
          <w:szCs w:val="24"/>
          <w:shd w:val="clear" w:color="auto" w:fill="FFFFFF"/>
        </w:rPr>
        <w:t xml:space="preserve">where </w:t>
      </w:r>
      <w:r w:rsidR="00914EA4" w:rsidRPr="004679D1">
        <w:rPr>
          <w:rFonts w:ascii="Times New Roman" w:hAnsi="Times New Roman" w:cs="Times New Roman"/>
          <w:color w:val="1F1F1F"/>
          <w:sz w:val="24"/>
          <w:szCs w:val="24"/>
          <w:shd w:val="clear" w:color="auto" w:fill="FFFFFF"/>
        </w:rPr>
        <w:t>glutamine is converted to glutamate, which is further converted to α-ketoglutarate through the process of glutaminolysis</w:t>
      </w:r>
      <w:r w:rsidR="00121BBA" w:rsidRPr="004679D1">
        <w:rPr>
          <w:rFonts w:ascii="Times New Roman" w:hAnsi="Times New Roman" w:cs="Times New Roman"/>
          <w:color w:val="1F1F1F"/>
          <w:sz w:val="24"/>
          <w:szCs w:val="24"/>
          <w:shd w:val="clear" w:color="auto" w:fill="FFFFFF"/>
        </w:rPr>
        <w:t xml:space="preserve"> </w:t>
      </w:r>
      <w:r w:rsidRPr="004679D1">
        <w:rPr>
          <w:rFonts w:ascii="Times New Roman" w:hAnsi="Times New Roman" w:cs="Times New Roman"/>
          <w:color w:val="0D0D0D"/>
          <w:sz w:val="24"/>
          <w:szCs w:val="24"/>
          <w:shd w:val="clear" w:color="auto" w:fill="FFFFFF"/>
        </w:rPr>
        <w:t xml:space="preserve">enters the </w:t>
      </w:r>
      <w:r w:rsidRPr="004679D1">
        <w:rPr>
          <w:rFonts w:ascii="Times New Roman" w:hAnsi="Times New Roman" w:cs="Times New Roman"/>
          <w:color w:val="0D0D0D"/>
          <w:sz w:val="24"/>
          <w:szCs w:val="24"/>
          <w:shd w:val="clear" w:color="auto" w:fill="FFFFFF"/>
        </w:rPr>
        <w:lastRenderedPageBreak/>
        <w:t>tricarboxylic acid (TCA) cycle,</w:t>
      </w:r>
      <w:r w:rsidR="00914EA4" w:rsidRPr="004679D1">
        <w:rPr>
          <w:rFonts w:ascii="Times New Roman" w:hAnsi="Times New Roman" w:cs="Times New Roman"/>
          <w:color w:val="0D0D0D"/>
          <w:sz w:val="24"/>
          <w:szCs w:val="24"/>
          <w:shd w:val="clear" w:color="auto" w:fill="FFFFFF"/>
        </w:rPr>
        <w:t xml:space="preserve"> replenishing intermediate, </w:t>
      </w:r>
      <w:r w:rsidRPr="004679D1">
        <w:rPr>
          <w:rFonts w:ascii="Times New Roman" w:hAnsi="Times New Roman" w:cs="Times New Roman"/>
          <w:color w:val="0D0D0D"/>
          <w:sz w:val="24"/>
          <w:szCs w:val="24"/>
          <w:shd w:val="clear" w:color="auto" w:fill="FFFFFF"/>
        </w:rPr>
        <w:t>sustaining mitochondrial metabolism</w:t>
      </w:r>
      <w:r w:rsidR="00914EA4" w:rsidRPr="004679D1">
        <w:rPr>
          <w:rFonts w:ascii="Times New Roman" w:hAnsi="Times New Roman" w:cs="Times New Roman"/>
          <w:color w:val="0D0D0D"/>
          <w:sz w:val="24"/>
          <w:szCs w:val="24"/>
          <w:shd w:val="clear" w:color="auto" w:fill="FFFFFF"/>
        </w:rPr>
        <w:t xml:space="preserve"> </w:t>
      </w:r>
      <w:r w:rsidR="00914EA4" w:rsidRPr="004679D1">
        <w:rPr>
          <w:rFonts w:ascii="Times New Roman" w:hAnsi="Times New Roman" w:cs="Times New Roman"/>
          <w:color w:val="1F1F1F"/>
          <w:sz w:val="24"/>
          <w:szCs w:val="24"/>
          <w:shd w:val="clear" w:color="auto" w:fill="FFFFFF"/>
        </w:rPr>
        <w:t>and nucleotide biosynthesis</w:t>
      </w:r>
      <w:r w:rsidR="00914EA4" w:rsidRPr="004679D1">
        <w:rPr>
          <w:rFonts w:ascii="Times New Roman" w:hAnsi="Times New Roman" w:cs="Times New Roman"/>
          <w:color w:val="0D0D0D"/>
          <w:sz w:val="24"/>
          <w:szCs w:val="24"/>
          <w:shd w:val="clear" w:color="auto" w:fill="FFFFFF"/>
        </w:rPr>
        <w:t xml:space="preserve">, </w:t>
      </w:r>
      <w:r w:rsidR="00914EA4" w:rsidRPr="004679D1">
        <w:rPr>
          <w:rFonts w:ascii="Times New Roman" w:hAnsi="Times New Roman" w:cs="Times New Roman"/>
          <w:color w:val="1F1F1F"/>
          <w:sz w:val="24"/>
          <w:szCs w:val="24"/>
          <w:shd w:val="clear" w:color="auto" w:fill="FFFFFF"/>
        </w:rPr>
        <w:t>helping cancer cells replicate their DNA and RNA during rapid cell division</w:t>
      </w:r>
      <w:r w:rsidR="002F1F59" w:rsidRPr="004679D1">
        <w:rPr>
          <w:rFonts w:ascii="Times New Roman" w:hAnsi="Times New Roman" w:cs="Times New Roman"/>
          <w:color w:val="1F1F1F"/>
          <w:sz w:val="24"/>
          <w:szCs w:val="24"/>
          <w:shd w:val="clear" w:color="auto" w:fill="FFFFFF"/>
        </w:rPr>
        <w:t>.</w:t>
      </w:r>
      <w:r w:rsidR="002F1F59" w:rsidRPr="004679D1">
        <w:rPr>
          <w:rFonts w:ascii="Times New Roman" w:hAnsi="Times New Roman" w:cs="Times New Roman"/>
          <w:color w:val="FF0000"/>
          <w:sz w:val="24"/>
          <w:szCs w:val="24"/>
          <w:shd w:val="clear" w:color="auto" w:fill="FFFFFF"/>
        </w:rPr>
        <w:t>[52</w:t>
      </w:r>
      <w:r w:rsidR="006B0025" w:rsidRPr="004679D1">
        <w:rPr>
          <w:rFonts w:ascii="Times New Roman" w:hAnsi="Times New Roman" w:cs="Times New Roman"/>
          <w:color w:val="FF0000"/>
          <w:sz w:val="24"/>
          <w:szCs w:val="24"/>
          <w:shd w:val="clear" w:color="auto" w:fill="FFFFFF"/>
        </w:rPr>
        <w:t>]</w:t>
      </w:r>
      <w:r w:rsidR="00914EA4" w:rsidRPr="004679D1">
        <w:rPr>
          <w:rFonts w:ascii="Times New Roman" w:hAnsi="Times New Roman" w:cs="Times New Roman"/>
          <w:color w:val="1F1F1F"/>
          <w:sz w:val="24"/>
          <w:szCs w:val="24"/>
          <w:shd w:val="clear" w:color="auto" w:fill="FFFFFF"/>
        </w:rPr>
        <w:t>The TCA cycle requires several intermediates to function, and α-ketoglutarate is one of them. By entering the cycle, it helps maintain the proper levels of these intermediates and ensures the cycle continues to operate</w:t>
      </w:r>
      <w:r w:rsidR="006B0025" w:rsidRPr="004679D1">
        <w:rPr>
          <w:rFonts w:ascii="Times New Roman" w:hAnsi="Times New Roman" w:cs="Times New Roman"/>
          <w:color w:val="1F1F1F"/>
          <w:sz w:val="24"/>
          <w:szCs w:val="24"/>
          <w:shd w:val="clear" w:color="auto" w:fill="FFFFFF"/>
        </w:rPr>
        <w:t>.</w:t>
      </w:r>
      <w:r w:rsidR="006B0025" w:rsidRPr="004679D1">
        <w:rPr>
          <w:rFonts w:ascii="Times New Roman" w:hAnsi="Times New Roman" w:cs="Times New Roman"/>
          <w:color w:val="FF0000"/>
          <w:sz w:val="24"/>
          <w:szCs w:val="24"/>
          <w:shd w:val="clear" w:color="auto" w:fill="FFFFFF"/>
        </w:rPr>
        <w:t>[52]</w:t>
      </w:r>
      <w:r w:rsidR="00AF7863" w:rsidRPr="004679D1">
        <w:rPr>
          <w:rFonts w:ascii="Times New Roman" w:hAnsi="Times New Roman" w:cs="Times New Roman"/>
          <w:color w:val="1F1F1F"/>
          <w:sz w:val="24"/>
          <w:szCs w:val="24"/>
          <w:shd w:val="clear" w:color="auto" w:fill="FFFFFF"/>
        </w:rPr>
        <w:t xml:space="preserve"> </w:t>
      </w:r>
      <w:r w:rsidR="009B248A" w:rsidRPr="004679D1">
        <w:rPr>
          <w:rFonts w:ascii="Times New Roman" w:hAnsi="Times New Roman" w:cs="Times New Roman"/>
          <w:color w:val="1F1F1F"/>
          <w:sz w:val="24"/>
          <w:szCs w:val="24"/>
          <w:shd w:val="clear" w:color="auto" w:fill="FFFFFF"/>
        </w:rPr>
        <w:t>The TCA cycle is a key part of mitochondrial metabolism, generating energy through ATP production. α-ketoglutarate's contribution to the cycle helps ensure this energy production continues.</w:t>
      </w:r>
      <w:r w:rsidR="00914EA4" w:rsidRPr="004679D1">
        <w:rPr>
          <w:rFonts w:ascii="Times New Roman" w:hAnsi="Times New Roman" w:cs="Times New Roman"/>
          <w:color w:val="1F1F1F"/>
          <w:sz w:val="24"/>
          <w:szCs w:val="24"/>
          <w:shd w:val="clear" w:color="auto" w:fill="FFFFFF"/>
        </w:rPr>
        <w:t xml:space="preserve"> </w:t>
      </w:r>
      <w:r w:rsidR="006B0025" w:rsidRPr="004679D1">
        <w:rPr>
          <w:rFonts w:ascii="Times New Roman" w:hAnsi="Times New Roman" w:cs="Times New Roman"/>
          <w:color w:val="FF0000"/>
          <w:sz w:val="24"/>
          <w:szCs w:val="24"/>
          <w:shd w:val="clear" w:color="auto" w:fill="FFFFFF"/>
        </w:rPr>
        <w:t>[53]</w:t>
      </w:r>
      <w:r w:rsidR="00914EA4" w:rsidRPr="004679D1">
        <w:rPr>
          <w:rFonts w:ascii="Times New Roman" w:hAnsi="Times New Roman" w:cs="Times New Roman"/>
          <w:color w:val="0D0D0D"/>
          <w:sz w:val="24"/>
          <w:szCs w:val="24"/>
          <w:shd w:val="clear" w:color="auto" w:fill="FFFFFF"/>
        </w:rPr>
        <w:t>This process</w:t>
      </w:r>
      <w:r w:rsidRPr="004679D1">
        <w:rPr>
          <w:rFonts w:ascii="Times New Roman" w:hAnsi="Times New Roman" w:cs="Times New Roman"/>
          <w:color w:val="0D0D0D"/>
          <w:sz w:val="24"/>
          <w:szCs w:val="24"/>
          <w:shd w:val="clear" w:color="auto" w:fill="FFFFFF"/>
        </w:rPr>
        <w:t>, not only provides cancer cells with a source of carbon for anabolic pathways but also contributes to the maintenance of redox homeostasis and the production of ATP through oxidative phosphorylation</w:t>
      </w:r>
      <w:r w:rsidR="00BC25D1" w:rsidRPr="004679D1">
        <w:rPr>
          <w:rFonts w:ascii="Times New Roman" w:hAnsi="Times New Roman" w:cs="Times New Roman"/>
          <w:color w:val="0D0D0D"/>
          <w:sz w:val="24"/>
          <w:szCs w:val="24"/>
          <w:shd w:val="clear" w:color="auto" w:fill="FFFFFF"/>
        </w:rPr>
        <w:t xml:space="preserve"> </w:t>
      </w:r>
      <w:r w:rsidR="006B0025" w:rsidRPr="004679D1">
        <w:rPr>
          <w:rFonts w:ascii="Times New Roman" w:hAnsi="Times New Roman" w:cs="Times New Roman"/>
          <w:color w:val="FF0000"/>
          <w:sz w:val="24"/>
          <w:szCs w:val="24"/>
          <w:shd w:val="clear" w:color="auto" w:fill="FFFFFF"/>
        </w:rPr>
        <w:t>[26]</w:t>
      </w:r>
      <w:r w:rsidR="009B248A" w:rsidRPr="004679D1">
        <w:rPr>
          <w:rFonts w:ascii="Times New Roman" w:hAnsi="Times New Roman" w:cs="Times New Roman"/>
          <w:color w:val="1F1F1F"/>
          <w:sz w:val="24"/>
          <w:szCs w:val="24"/>
          <w:shd w:val="clear" w:color="auto" w:fill="FFFFFF"/>
        </w:rPr>
        <w:t xml:space="preserve"> However, </w:t>
      </w:r>
      <w:r w:rsidR="009B248A" w:rsidRPr="004679D1">
        <w:rPr>
          <w:rFonts w:ascii="Times New Roman" w:eastAsia="Times New Roman" w:hAnsi="Times New Roman" w:cs="Times New Roman"/>
          <w:color w:val="1F1F1F"/>
          <w:sz w:val="24"/>
          <w:szCs w:val="24"/>
        </w:rPr>
        <w:t>not all cancer cells rely on glutamine, while glutamine metabolism is important for many cancers, some can utilize alternative pathways or have lower dependence on glutamine specifically.</w:t>
      </w:r>
      <w:r w:rsidR="006B0025" w:rsidRPr="004679D1">
        <w:rPr>
          <w:rFonts w:ascii="Times New Roman" w:eastAsia="Times New Roman" w:hAnsi="Times New Roman" w:cs="Times New Roman"/>
          <w:color w:val="FF0000"/>
          <w:sz w:val="24"/>
          <w:szCs w:val="24"/>
        </w:rPr>
        <w:t>[39]</w:t>
      </w:r>
      <w:r w:rsidR="0067336D" w:rsidRPr="004679D1">
        <w:rPr>
          <w:rFonts w:ascii="Times New Roman" w:hAnsi="Times New Roman" w:cs="Times New Roman"/>
          <w:color w:val="212121"/>
          <w:sz w:val="24"/>
          <w:szCs w:val="24"/>
        </w:rPr>
        <w:t xml:space="preserve"> </w:t>
      </w:r>
    </w:p>
    <w:p w14:paraId="05DA8334" w14:textId="384E51A8" w:rsidR="006919BC" w:rsidRPr="004679D1" w:rsidRDefault="006919BC" w:rsidP="00121BBA">
      <w:pPr>
        <w:spacing w:line="360" w:lineRule="auto"/>
        <w:jc w:val="both"/>
        <w:rPr>
          <w:rFonts w:ascii="Times New Roman" w:hAnsi="Times New Roman" w:cs="Times New Roman"/>
          <w:sz w:val="24"/>
          <w:szCs w:val="24"/>
        </w:rPr>
      </w:pPr>
      <w:r w:rsidRPr="004679D1">
        <w:rPr>
          <w:rFonts w:ascii="Times New Roman" w:hAnsi="Times New Roman" w:cs="Times New Roman"/>
          <w:color w:val="0D0D0D"/>
          <w:sz w:val="24"/>
          <w:szCs w:val="24"/>
          <w:shd w:val="clear" w:color="auto" w:fill="FFFFFF"/>
        </w:rPr>
        <w:t xml:space="preserve">Additionally, glutamine metabolism is intricately linked to </w:t>
      </w:r>
      <w:r w:rsidR="00121BBA" w:rsidRPr="004679D1">
        <w:rPr>
          <w:rFonts w:ascii="Times New Roman" w:hAnsi="Times New Roman" w:cs="Times New Roman"/>
          <w:color w:val="0D0D0D"/>
          <w:sz w:val="24"/>
          <w:szCs w:val="24"/>
          <w:shd w:val="clear" w:color="auto" w:fill="FFFFFF"/>
        </w:rPr>
        <w:t>signalling</w:t>
      </w:r>
      <w:r w:rsidRPr="004679D1">
        <w:rPr>
          <w:rFonts w:ascii="Times New Roman" w:hAnsi="Times New Roman" w:cs="Times New Roman"/>
          <w:color w:val="0D0D0D"/>
          <w:sz w:val="24"/>
          <w:szCs w:val="24"/>
          <w:shd w:val="clear" w:color="auto" w:fill="FFFFFF"/>
        </w:rPr>
        <w:t xml:space="preserve"> pathways regulating cell growth and survival, with glutamine-derived metabolites serving as key mediators of oncogenic </w:t>
      </w:r>
      <w:r w:rsidR="00121BBA" w:rsidRPr="004679D1">
        <w:rPr>
          <w:rFonts w:ascii="Times New Roman" w:hAnsi="Times New Roman" w:cs="Times New Roman"/>
          <w:color w:val="0D0D0D"/>
          <w:sz w:val="24"/>
          <w:szCs w:val="24"/>
          <w:shd w:val="clear" w:color="auto" w:fill="FFFFFF"/>
        </w:rPr>
        <w:t>signalling</w:t>
      </w:r>
      <w:r w:rsidRPr="004679D1">
        <w:rPr>
          <w:rFonts w:ascii="Times New Roman" w:hAnsi="Times New Roman" w:cs="Times New Roman"/>
          <w:color w:val="0D0D0D"/>
          <w:sz w:val="24"/>
          <w:szCs w:val="24"/>
          <w:shd w:val="clear" w:color="auto" w:fill="FFFFFF"/>
        </w:rPr>
        <w:t xml:space="preserve"> </w:t>
      </w:r>
      <w:r w:rsidRPr="004679D1">
        <w:rPr>
          <w:rFonts w:ascii="Times New Roman" w:hAnsi="Times New Roman" w:cs="Times New Roman"/>
          <w:sz w:val="24"/>
          <w:szCs w:val="24"/>
          <w:shd w:val="clear" w:color="auto" w:fill="FFFFFF"/>
        </w:rPr>
        <w:t>cascades</w:t>
      </w:r>
      <w:r w:rsidR="006B0025" w:rsidRPr="004679D1">
        <w:rPr>
          <w:rFonts w:ascii="Times New Roman" w:hAnsi="Times New Roman" w:cs="Times New Roman"/>
          <w:color w:val="FF0000"/>
          <w:sz w:val="24"/>
          <w:szCs w:val="24"/>
          <w:shd w:val="clear" w:color="auto" w:fill="FFFFFF"/>
        </w:rPr>
        <w:t>.[54]</w:t>
      </w:r>
      <w:r w:rsidRPr="004679D1">
        <w:rPr>
          <w:rFonts w:ascii="Times New Roman" w:hAnsi="Times New Roman" w:cs="Times New Roman"/>
          <w:color w:val="0D0D0D"/>
          <w:sz w:val="24"/>
          <w:szCs w:val="24"/>
          <w:shd w:val="clear" w:color="auto" w:fill="FFFFFF"/>
        </w:rPr>
        <w:t xml:space="preserve"> Dysregulated glutamine metabolism has been implicated in various aspects of </w:t>
      </w:r>
      <w:r w:rsidR="00121BBA" w:rsidRPr="004679D1">
        <w:rPr>
          <w:rFonts w:ascii="Times New Roman" w:hAnsi="Times New Roman" w:cs="Times New Roman"/>
          <w:color w:val="0D0D0D"/>
          <w:sz w:val="24"/>
          <w:szCs w:val="24"/>
          <w:shd w:val="clear" w:color="auto" w:fill="FFFFFF"/>
        </w:rPr>
        <w:t>tumour</w:t>
      </w:r>
      <w:r w:rsidRPr="004679D1">
        <w:rPr>
          <w:rFonts w:ascii="Times New Roman" w:hAnsi="Times New Roman" w:cs="Times New Roman"/>
          <w:color w:val="0D0D0D"/>
          <w:sz w:val="24"/>
          <w:szCs w:val="24"/>
          <w:shd w:val="clear" w:color="auto" w:fill="FFFFFF"/>
        </w:rPr>
        <w:t xml:space="preserve"> biology, including </w:t>
      </w:r>
      <w:r w:rsidR="00121BBA" w:rsidRPr="004679D1">
        <w:rPr>
          <w:rFonts w:ascii="Times New Roman" w:hAnsi="Times New Roman" w:cs="Times New Roman"/>
          <w:color w:val="0D0D0D"/>
          <w:sz w:val="24"/>
          <w:szCs w:val="24"/>
          <w:shd w:val="clear" w:color="auto" w:fill="FFFFFF"/>
        </w:rPr>
        <w:t>tumour</w:t>
      </w:r>
      <w:r w:rsidRPr="004679D1">
        <w:rPr>
          <w:rFonts w:ascii="Times New Roman" w:hAnsi="Times New Roman" w:cs="Times New Roman"/>
          <w:color w:val="0D0D0D"/>
          <w:sz w:val="24"/>
          <w:szCs w:val="24"/>
          <w:shd w:val="clear" w:color="auto" w:fill="FFFFFF"/>
        </w:rPr>
        <w:t xml:space="preserve"> growth, metastasis, and resistance to therapy, making it an attractive target for cancer therapy</w:t>
      </w:r>
      <w:r w:rsidR="006B0025" w:rsidRPr="004679D1">
        <w:rPr>
          <w:rFonts w:ascii="Times New Roman" w:hAnsi="Times New Roman" w:cs="Times New Roman"/>
          <w:color w:val="0D0D0D"/>
          <w:sz w:val="24"/>
          <w:szCs w:val="24"/>
          <w:shd w:val="clear" w:color="auto" w:fill="FFFFFF"/>
        </w:rPr>
        <w:t>.</w:t>
      </w:r>
      <w:r w:rsidR="006B0025" w:rsidRPr="004679D1">
        <w:rPr>
          <w:rFonts w:ascii="Times New Roman" w:hAnsi="Times New Roman" w:cs="Times New Roman"/>
          <w:color w:val="FF0000"/>
          <w:sz w:val="24"/>
          <w:szCs w:val="24"/>
          <w:shd w:val="clear" w:color="auto" w:fill="FFFFFF"/>
        </w:rPr>
        <w:t>[55,56]</w:t>
      </w:r>
      <w:r w:rsidR="00344DB8" w:rsidRPr="004679D1">
        <w:rPr>
          <w:rFonts w:ascii="Times New Roman" w:hAnsi="Times New Roman" w:cs="Times New Roman"/>
          <w:sz w:val="24"/>
          <w:szCs w:val="24"/>
          <w:shd w:val="clear" w:color="auto" w:fill="FFFFFF"/>
        </w:rPr>
        <w:t>Therefore</w:t>
      </w:r>
      <w:r w:rsidRPr="004679D1">
        <w:rPr>
          <w:rFonts w:ascii="Times New Roman" w:hAnsi="Times New Roman" w:cs="Times New Roman"/>
          <w:sz w:val="24"/>
          <w:szCs w:val="24"/>
          <w:shd w:val="clear" w:color="auto" w:fill="FFFFFF"/>
        </w:rPr>
        <w:t xml:space="preserve"> ph</w:t>
      </w:r>
      <w:r w:rsidRPr="004679D1">
        <w:rPr>
          <w:rFonts w:ascii="Times New Roman" w:hAnsi="Times New Roman" w:cs="Times New Roman"/>
          <w:color w:val="0D0D0D"/>
          <w:sz w:val="24"/>
          <w:szCs w:val="24"/>
          <w:shd w:val="clear" w:color="auto" w:fill="FFFFFF"/>
        </w:rPr>
        <w:t>armacological inhibitors targeting glutamine metabolism have shown promising results in preclinical studies and are being evaluated in clinical trials as potential anticancer agents</w:t>
      </w:r>
      <w:r w:rsidR="006B0025" w:rsidRPr="004679D1">
        <w:rPr>
          <w:rFonts w:ascii="Times New Roman" w:hAnsi="Times New Roman" w:cs="Times New Roman"/>
          <w:color w:val="0D0D0D"/>
          <w:sz w:val="24"/>
          <w:szCs w:val="24"/>
          <w:shd w:val="clear" w:color="auto" w:fill="FFFFFF"/>
        </w:rPr>
        <w:t>.</w:t>
      </w:r>
      <w:r w:rsidR="006B0025" w:rsidRPr="004679D1">
        <w:rPr>
          <w:rFonts w:ascii="Times New Roman" w:hAnsi="Times New Roman" w:cs="Times New Roman"/>
          <w:color w:val="FF0000"/>
          <w:sz w:val="24"/>
          <w:szCs w:val="24"/>
          <w:shd w:val="clear" w:color="auto" w:fill="FFFFFF"/>
        </w:rPr>
        <w:t>[26,57,58]</w:t>
      </w:r>
    </w:p>
    <w:p w14:paraId="2AE8136B" w14:textId="77777777" w:rsidR="006919BC" w:rsidRPr="004679D1" w:rsidRDefault="006919BC" w:rsidP="00121BBA">
      <w:pPr>
        <w:pStyle w:val="ListParagraph"/>
        <w:spacing w:line="360" w:lineRule="auto"/>
        <w:ind w:left="360"/>
        <w:rPr>
          <w:rFonts w:ascii="Times New Roman" w:hAnsi="Times New Roman" w:cs="Times New Roman"/>
          <w:sz w:val="24"/>
          <w:szCs w:val="24"/>
        </w:rPr>
      </w:pPr>
    </w:p>
    <w:p w14:paraId="243DCC2F" w14:textId="77777777" w:rsidR="006919BC" w:rsidRPr="004679D1" w:rsidRDefault="00847920" w:rsidP="00121BBA">
      <w:pPr>
        <w:spacing w:line="360" w:lineRule="auto"/>
        <w:rPr>
          <w:rFonts w:ascii="Times New Roman" w:hAnsi="Times New Roman" w:cs="Times New Roman"/>
          <w:b/>
          <w:sz w:val="24"/>
          <w:szCs w:val="24"/>
        </w:rPr>
      </w:pPr>
      <w:r w:rsidRPr="004679D1">
        <w:rPr>
          <w:rFonts w:ascii="Times New Roman" w:hAnsi="Times New Roman" w:cs="Times New Roman"/>
          <w:b/>
          <w:sz w:val="24"/>
          <w:szCs w:val="24"/>
        </w:rPr>
        <w:t xml:space="preserve">2.3 Fatty Acid Metabolism </w:t>
      </w:r>
    </w:p>
    <w:p w14:paraId="531DEDE2" w14:textId="1DC57EDB" w:rsidR="00F46F7C" w:rsidRPr="004679D1" w:rsidRDefault="006919BC" w:rsidP="00121BBA">
      <w:pPr>
        <w:spacing w:line="360" w:lineRule="auto"/>
        <w:jc w:val="both"/>
        <w:rPr>
          <w:rFonts w:ascii="Times New Roman" w:hAnsi="Times New Roman" w:cs="Times New Roman"/>
          <w:sz w:val="24"/>
          <w:szCs w:val="24"/>
        </w:rPr>
      </w:pPr>
      <w:r w:rsidRPr="004679D1">
        <w:rPr>
          <w:rFonts w:ascii="Times New Roman" w:hAnsi="Times New Roman" w:cs="Times New Roman"/>
          <w:color w:val="0D0D0D"/>
          <w:sz w:val="24"/>
          <w:szCs w:val="24"/>
          <w:shd w:val="clear" w:color="auto" w:fill="FFFFFF"/>
        </w:rPr>
        <w:t>Fatty acid metabolism plays a crucial role in fueling the energetic and biosynthetic needs of cancer cells, contributing to their malignant phenotype</w:t>
      </w:r>
      <w:r w:rsidR="006B0025" w:rsidRPr="004679D1">
        <w:rPr>
          <w:rFonts w:ascii="Times New Roman" w:hAnsi="Times New Roman" w:cs="Times New Roman"/>
          <w:color w:val="0D0D0D"/>
          <w:sz w:val="24"/>
          <w:szCs w:val="24"/>
          <w:shd w:val="clear" w:color="auto" w:fill="FFFFFF"/>
        </w:rPr>
        <w:t>.</w:t>
      </w:r>
      <w:r w:rsidR="006B0025" w:rsidRPr="004679D1">
        <w:rPr>
          <w:rFonts w:ascii="Times New Roman" w:hAnsi="Times New Roman" w:cs="Times New Roman"/>
          <w:color w:val="FF0000"/>
          <w:sz w:val="24"/>
          <w:szCs w:val="24"/>
          <w:shd w:val="clear" w:color="auto" w:fill="FFFFFF"/>
        </w:rPr>
        <w:t>[59,60]</w:t>
      </w:r>
      <w:r w:rsidRPr="004679D1">
        <w:rPr>
          <w:rFonts w:ascii="Times New Roman" w:hAnsi="Times New Roman" w:cs="Times New Roman"/>
          <w:color w:val="0D0D0D"/>
          <w:sz w:val="24"/>
          <w:szCs w:val="24"/>
          <w:shd w:val="clear" w:color="auto" w:fill="FFFFFF"/>
        </w:rPr>
        <w:t>Unlike normal cells, which primarily rely on glucose as their main energy source, cancer cells exhibit dysregulated lipid metabolism characterized by increased uptake, synthesis, and utilization of fatty acids</w:t>
      </w:r>
      <w:r w:rsidR="006B0025" w:rsidRPr="004679D1">
        <w:rPr>
          <w:rFonts w:ascii="Times New Roman" w:hAnsi="Times New Roman" w:cs="Times New Roman"/>
          <w:color w:val="0D0D0D"/>
          <w:sz w:val="24"/>
          <w:szCs w:val="24"/>
          <w:shd w:val="clear" w:color="auto" w:fill="FFFFFF"/>
        </w:rPr>
        <w:t>.</w:t>
      </w:r>
      <w:r w:rsidR="006B0025" w:rsidRPr="004679D1">
        <w:rPr>
          <w:rFonts w:ascii="Times New Roman" w:hAnsi="Times New Roman" w:cs="Times New Roman"/>
          <w:color w:val="FF0000"/>
          <w:sz w:val="24"/>
          <w:szCs w:val="24"/>
          <w:shd w:val="clear" w:color="auto" w:fill="FFFFFF"/>
        </w:rPr>
        <w:t xml:space="preserve">[60,61] </w:t>
      </w:r>
      <w:r w:rsidRPr="004679D1">
        <w:rPr>
          <w:rFonts w:ascii="Times New Roman" w:hAnsi="Times New Roman" w:cs="Times New Roman"/>
          <w:color w:val="0D0D0D"/>
          <w:sz w:val="24"/>
          <w:szCs w:val="24"/>
          <w:shd w:val="clear" w:color="auto" w:fill="FFFFFF"/>
        </w:rPr>
        <w:t xml:space="preserve">This metabolic reprogramming enables cancer cells to satisfy the heightened demand for lipids required for membrane synthesis, energy production, and </w:t>
      </w:r>
      <w:r w:rsidR="00121BBA" w:rsidRPr="004679D1">
        <w:rPr>
          <w:rFonts w:ascii="Times New Roman" w:hAnsi="Times New Roman" w:cs="Times New Roman"/>
          <w:color w:val="0D0D0D"/>
          <w:sz w:val="24"/>
          <w:szCs w:val="24"/>
          <w:shd w:val="clear" w:color="auto" w:fill="FFFFFF"/>
        </w:rPr>
        <w:t>signalling</w:t>
      </w:r>
      <w:r w:rsidRPr="004679D1">
        <w:rPr>
          <w:rFonts w:ascii="Times New Roman" w:hAnsi="Times New Roman" w:cs="Times New Roman"/>
          <w:color w:val="0D0D0D"/>
          <w:sz w:val="24"/>
          <w:szCs w:val="24"/>
          <w:shd w:val="clear" w:color="auto" w:fill="FFFFFF"/>
        </w:rPr>
        <w:t xml:space="preserve"> pathways crucial for proliferation and survival</w:t>
      </w:r>
      <w:r w:rsidR="00CE6F20" w:rsidRPr="004679D1">
        <w:rPr>
          <w:rFonts w:ascii="Times New Roman" w:hAnsi="Times New Roman" w:cs="Times New Roman"/>
          <w:color w:val="0D0D0D"/>
          <w:sz w:val="24"/>
          <w:szCs w:val="24"/>
          <w:shd w:val="clear" w:color="auto" w:fill="FFFFFF"/>
        </w:rPr>
        <w:t xml:space="preserve"> </w:t>
      </w:r>
      <w:r w:rsidR="006B0025" w:rsidRPr="004679D1">
        <w:rPr>
          <w:rFonts w:ascii="Times New Roman" w:hAnsi="Times New Roman" w:cs="Times New Roman"/>
          <w:color w:val="FF0000"/>
          <w:sz w:val="24"/>
          <w:szCs w:val="24"/>
          <w:shd w:val="clear" w:color="auto" w:fill="FFFFFF"/>
        </w:rPr>
        <w:t>[23,59,60,61,62]</w:t>
      </w:r>
      <w:r w:rsidRPr="004679D1">
        <w:rPr>
          <w:rFonts w:ascii="Times New Roman" w:hAnsi="Times New Roman" w:cs="Times New Roman"/>
          <w:color w:val="0D0D0D"/>
          <w:sz w:val="24"/>
          <w:szCs w:val="24"/>
          <w:shd w:val="clear" w:color="auto" w:fill="FFFFFF"/>
        </w:rPr>
        <w:t xml:space="preserve"> Fatty acids are acquired either from exogenous sources, such as the circulation, or synthesized de novo from precursor molecules, including </w:t>
      </w:r>
      <w:r w:rsidRPr="004679D1">
        <w:rPr>
          <w:rFonts w:ascii="Times New Roman" w:hAnsi="Times New Roman" w:cs="Times New Roman"/>
          <w:color w:val="0D0D0D"/>
          <w:sz w:val="24"/>
          <w:szCs w:val="24"/>
          <w:shd w:val="clear" w:color="auto" w:fill="FFFFFF"/>
        </w:rPr>
        <w:lastRenderedPageBreak/>
        <w:t>glucose, glutamine, and acetate</w:t>
      </w:r>
      <w:r w:rsidR="006B0025" w:rsidRPr="004679D1">
        <w:rPr>
          <w:rFonts w:ascii="Times New Roman" w:hAnsi="Times New Roman" w:cs="Times New Roman"/>
          <w:color w:val="0D0D0D"/>
          <w:sz w:val="24"/>
          <w:szCs w:val="24"/>
          <w:shd w:val="clear" w:color="auto" w:fill="FFFFFF"/>
        </w:rPr>
        <w:t>.</w:t>
      </w:r>
      <w:r w:rsidR="006B0025" w:rsidRPr="004679D1">
        <w:rPr>
          <w:rFonts w:ascii="Times New Roman" w:hAnsi="Times New Roman" w:cs="Times New Roman"/>
          <w:color w:val="FF0000"/>
          <w:sz w:val="24"/>
          <w:szCs w:val="24"/>
          <w:shd w:val="clear" w:color="auto" w:fill="FFFFFF"/>
        </w:rPr>
        <w:t>[63.64]</w:t>
      </w:r>
      <w:r w:rsidRPr="004679D1">
        <w:rPr>
          <w:rFonts w:ascii="Times New Roman" w:hAnsi="Times New Roman" w:cs="Times New Roman"/>
          <w:color w:val="0D0D0D"/>
          <w:sz w:val="24"/>
          <w:szCs w:val="24"/>
          <w:shd w:val="clear" w:color="auto" w:fill="FFFFFF"/>
        </w:rPr>
        <w:t xml:space="preserve"> Within cancer cells, fatty acids undergo enzymatic modifications, including β-oxidation and esterification, to generate ATP, </w:t>
      </w:r>
      <w:r w:rsidR="00EA6218" w:rsidRPr="004679D1">
        <w:rPr>
          <w:rFonts w:ascii="Times New Roman" w:hAnsi="Times New Roman" w:cs="Times New Roman"/>
          <w:color w:val="0D0D0D"/>
          <w:sz w:val="24"/>
          <w:szCs w:val="24"/>
          <w:shd w:val="clear" w:color="auto" w:fill="FFFFFF"/>
        </w:rPr>
        <w:t xml:space="preserve">produce </w:t>
      </w:r>
      <w:r w:rsidR="00121BBA" w:rsidRPr="004679D1">
        <w:rPr>
          <w:rStyle w:val="Strong"/>
          <w:rFonts w:ascii="Times New Roman" w:hAnsi="Times New Roman" w:cs="Times New Roman"/>
          <w:b w:val="0"/>
          <w:bCs w:val="0"/>
          <w:color w:val="1F1F1F"/>
          <w:sz w:val="24"/>
          <w:szCs w:val="24"/>
          <w:shd w:val="clear" w:color="auto" w:fill="FFFFFF"/>
        </w:rPr>
        <w:t>signalling</w:t>
      </w:r>
      <w:r w:rsidR="00EA6218" w:rsidRPr="004679D1">
        <w:rPr>
          <w:rStyle w:val="Strong"/>
          <w:rFonts w:ascii="Times New Roman" w:hAnsi="Times New Roman" w:cs="Times New Roman"/>
          <w:b w:val="0"/>
          <w:bCs w:val="0"/>
          <w:color w:val="1F1F1F"/>
          <w:sz w:val="24"/>
          <w:szCs w:val="24"/>
          <w:shd w:val="clear" w:color="auto" w:fill="FFFFFF"/>
        </w:rPr>
        <w:t xml:space="preserve"> molecules like eicosanoids</w:t>
      </w:r>
      <w:r w:rsidRPr="004679D1">
        <w:rPr>
          <w:rFonts w:ascii="Times New Roman" w:hAnsi="Times New Roman" w:cs="Times New Roman"/>
          <w:color w:val="0D0D0D"/>
          <w:sz w:val="24"/>
          <w:szCs w:val="24"/>
          <w:shd w:val="clear" w:color="auto" w:fill="FFFFFF"/>
        </w:rPr>
        <w:t xml:space="preserve">, and generate </w:t>
      </w:r>
      <w:r w:rsidR="00EA6218" w:rsidRPr="004679D1">
        <w:rPr>
          <w:rFonts w:ascii="Times New Roman" w:hAnsi="Times New Roman" w:cs="Times New Roman"/>
          <w:color w:val="0D0D0D"/>
          <w:sz w:val="24"/>
          <w:szCs w:val="24"/>
          <w:shd w:val="clear" w:color="auto" w:fill="FFFFFF"/>
        </w:rPr>
        <w:t>phospho</w:t>
      </w:r>
      <w:r w:rsidRPr="004679D1">
        <w:rPr>
          <w:rFonts w:ascii="Times New Roman" w:hAnsi="Times New Roman" w:cs="Times New Roman"/>
          <w:color w:val="0D0D0D"/>
          <w:sz w:val="24"/>
          <w:szCs w:val="24"/>
          <w:shd w:val="clear" w:color="auto" w:fill="FFFFFF"/>
        </w:rPr>
        <w:t>lipid species essential for membrane integrity and function</w:t>
      </w:r>
      <w:r w:rsidR="006B0025" w:rsidRPr="004679D1">
        <w:rPr>
          <w:rFonts w:ascii="Times New Roman" w:hAnsi="Times New Roman" w:cs="Times New Roman"/>
          <w:color w:val="0D0D0D"/>
          <w:sz w:val="24"/>
          <w:szCs w:val="24"/>
          <w:shd w:val="clear" w:color="auto" w:fill="FFFFFF"/>
        </w:rPr>
        <w:t>.</w:t>
      </w:r>
      <w:r w:rsidR="006B0025" w:rsidRPr="004679D1">
        <w:rPr>
          <w:rFonts w:ascii="Times New Roman" w:hAnsi="Times New Roman" w:cs="Times New Roman"/>
          <w:color w:val="FF0000"/>
          <w:sz w:val="24"/>
          <w:szCs w:val="24"/>
          <w:shd w:val="clear" w:color="auto" w:fill="FFFFFF"/>
        </w:rPr>
        <w:t>[60,65</w:t>
      </w:r>
      <w:r w:rsidR="00F46F7C" w:rsidRPr="004679D1">
        <w:rPr>
          <w:rFonts w:ascii="Times New Roman" w:hAnsi="Times New Roman" w:cs="Times New Roman"/>
          <w:color w:val="FF0000"/>
          <w:sz w:val="24"/>
          <w:szCs w:val="24"/>
          <w:shd w:val="clear" w:color="auto" w:fill="FFFFFF"/>
        </w:rPr>
        <w:t>]</w:t>
      </w:r>
      <w:r w:rsidRPr="004679D1">
        <w:rPr>
          <w:rFonts w:ascii="Times New Roman" w:hAnsi="Times New Roman" w:cs="Times New Roman"/>
          <w:color w:val="0D0D0D"/>
          <w:sz w:val="24"/>
          <w:szCs w:val="24"/>
          <w:shd w:val="clear" w:color="auto" w:fill="FFFFFF"/>
        </w:rPr>
        <w:t xml:space="preserve">Moreover, fatty acid metabolism intersects with other metabolic pathways, including glycolysis and the tricarboxylic acid (TCA) cycle, through shared intermediates and regulatory nodes, enabling metabolic flexibility and adaptation to fluctuating nutrient availability. </w:t>
      </w:r>
      <w:r w:rsidR="00EA6218" w:rsidRPr="004679D1">
        <w:rPr>
          <w:rFonts w:ascii="Times New Roman" w:hAnsi="Times New Roman" w:cs="Times New Roman"/>
          <w:color w:val="1F1F1F"/>
          <w:sz w:val="24"/>
          <w:szCs w:val="24"/>
          <w:shd w:val="clear" w:color="auto" w:fill="FFFFFF"/>
        </w:rPr>
        <w:t xml:space="preserve"> </w:t>
      </w:r>
      <w:r w:rsidR="00EA6218" w:rsidRPr="004679D1">
        <w:rPr>
          <w:rFonts w:ascii="Times New Roman" w:hAnsi="Times New Roman" w:cs="Times New Roman"/>
          <w:sz w:val="24"/>
          <w:szCs w:val="24"/>
        </w:rPr>
        <w:t>Furthermore, fatty acid metabolism intricately intersects with various other metabolic pathways, such as glycolysis and the tricarboxylic acid (TCA) cycle, via shared intermediates and regulatory points</w:t>
      </w:r>
      <w:r w:rsidR="00121BBA" w:rsidRPr="004679D1">
        <w:rPr>
          <w:rFonts w:ascii="Times New Roman" w:hAnsi="Times New Roman" w:cs="Times New Roman"/>
          <w:sz w:val="24"/>
          <w:szCs w:val="24"/>
        </w:rPr>
        <w:t>.</w:t>
      </w:r>
      <w:r w:rsidR="00F46F7C" w:rsidRPr="004679D1">
        <w:rPr>
          <w:rFonts w:ascii="Times New Roman" w:hAnsi="Times New Roman" w:cs="Times New Roman"/>
          <w:color w:val="FF0000"/>
          <w:sz w:val="24"/>
          <w:szCs w:val="24"/>
        </w:rPr>
        <w:t>[66,67]</w:t>
      </w:r>
      <w:r w:rsidR="00EA6218" w:rsidRPr="004679D1">
        <w:rPr>
          <w:rFonts w:ascii="Times New Roman" w:hAnsi="Times New Roman" w:cs="Times New Roman"/>
          <w:sz w:val="24"/>
          <w:szCs w:val="24"/>
        </w:rPr>
        <w:t xml:space="preserve"> This interconnectedness facilitates metabolic flexibility, allowing cells to adapt to changes in nutrient availability. For instance, intermediates generated during fatty acid metabolism can enter glycolysis or the TCA cycle, serving as additional energy sources or substrates for biosynthetic processes.</w:t>
      </w:r>
      <w:r w:rsidR="00F46F7C" w:rsidRPr="004679D1">
        <w:rPr>
          <w:rFonts w:ascii="Times New Roman" w:hAnsi="Times New Roman" w:cs="Times New Roman"/>
          <w:color w:val="FF0000"/>
          <w:sz w:val="24"/>
          <w:szCs w:val="24"/>
        </w:rPr>
        <w:t>[68]</w:t>
      </w:r>
      <w:r w:rsidR="00EA6218" w:rsidRPr="004679D1">
        <w:rPr>
          <w:rFonts w:ascii="Times New Roman" w:hAnsi="Times New Roman" w:cs="Times New Roman"/>
          <w:sz w:val="24"/>
          <w:szCs w:val="24"/>
        </w:rPr>
        <w:t xml:space="preserve"> Additionally, regulatory molecules involved in fatty acid metabolism may influence the activity of enzymes in glycolysis or the TCA cycle, contributing to the coordinated control of cellular metabolism.</w:t>
      </w:r>
      <w:r w:rsidR="00F46F7C" w:rsidRPr="004679D1">
        <w:rPr>
          <w:rFonts w:ascii="Times New Roman" w:hAnsi="Times New Roman" w:cs="Times New Roman"/>
          <w:color w:val="FF0000"/>
          <w:sz w:val="24"/>
          <w:szCs w:val="24"/>
        </w:rPr>
        <w:t>[69]</w:t>
      </w:r>
    </w:p>
    <w:p w14:paraId="0F6FB935" w14:textId="2F7042D0" w:rsidR="006919BC" w:rsidRPr="004679D1" w:rsidRDefault="00EA6218" w:rsidP="00121BBA">
      <w:pPr>
        <w:spacing w:line="360" w:lineRule="auto"/>
        <w:jc w:val="both"/>
        <w:rPr>
          <w:rFonts w:ascii="Times New Roman" w:hAnsi="Times New Roman" w:cs="Times New Roman"/>
          <w:color w:val="1F1F1F"/>
          <w:sz w:val="24"/>
          <w:szCs w:val="24"/>
          <w:shd w:val="clear" w:color="auto" w:fill="FFFFFF"/>
        </w:rPr>
      </w:pPr>
      <w:r w:rsidRPr="004679D1">
        <w:rPr>
          <w:rFonts w:ascii="Times New Roman" w:hAnsi="Times New Roman" w:cs="Times New Roman"/>
          <w:sz w:val="24"/>
          <w:szCs w:val="24"/>
        </w:rPr>
        <w:t>This intricate network of metabolic pathways enables cells to efficiently utilize diverse nutrients and adjust their metabolic fluxes in response to varying environmental conditions, ensuring optimal cellular function and survival.</w:t>
      </w:r>
      <w:r w:rsidR="00F46F7C" w:rsidRPr="004679D1">
        <w:rPr>
          <w:rFonts w:ascii="Times New Roman" w:hAnsi="Times New Roman" w:cs="Times New Roman"/>
          <w:color w:val="FF0000"/>
          <w:sz w:val="24"/>
          <w:szCs w:val="24"/>
        </w:rPr>
        <w:t>[70]</w:t>
      </w:r>
      <w:r w:rsidR="00E75AEA" w:rsidRPr="004679D1">
        <w:rPr>
          <w:rFonts w:ascii="Times New Roman" w:hAnsi="Times New Roman" w:cs="Times New Roman"/>
          <w:color w:val="212121"/>
          <w:sz w:val="24"/>
          <w:szCs w:val="24"/>
          <w:shd w:val="clear" w:color="auto" w:fill="FFFFFF"/>
        </w:rPr>
        <w:t xml:space="preserve"> </w:t>
      </w:r>
      <w:r w:rsidR="006919BC" w:rsidRPr="004679D1">
        <w:rPr>
          <w:rFonts w:ascii="Times New Roman" w:hAnsi="Times New Roman" w:cs="Times New Roman"/>
          <w:color w:val="0D0D0D"/>
          <w:sz w:val="24"/>
          <w:szCs w:val="24"/>
          <w:shd w:val="clear" w:color="auto" w:fill="FFFFFF"/>
        </w:rPr>
        <w:t xml:space="preserve">Dysregulated fatty acid metabolism has been implicated in various aspects of </w:t>
      </w:r>
      <w:r w:rsidR="00121BBA" w:rsidRPr="004679D1">
        <w:rPr>
          <w:rFonts w:ascii="Times New Roman" w:hAnsi="Times New Roman" w:cs="Times New Roman"/>
          <w:color w:val="0D0D0D"/>
          <w:sz w:val="24"/>
          <w:szCs w:val="24"/>
          <w:shd w:val="clear" w:color="auto" w:fill="FFFFFF"/>
        </w:rPr>
        <w:t>tumour</w:t>
      </w:r>
      <w:r w:rsidR="006919BC" w:rsidRPr="004679D1">
        <w:rPr>
          <w:rFonts w:ascii="Times New Roman" w:hAnsi="Times New Roman" w:cs="Times New Roman"/>
          <w:color w:val="0D0D0D"/>
          <w:sz w:val="24"/>
          <w:szCs w:val="24"/>
          <w:shd w:val="clear" w:color="auto" w:fill="FFFFFF"/>
        </w:rPr>
        <w:t xml:space="preserve"> biology, including </w:t>
      </w:r>
      <w:r w:rsidR="00121BBA" w:rsidRPr="004679D1">
        <w:rPr>
          <w:rFonts w:ascii="Times New Roman" w:hAnsi="Times New Roman" w:cs="Times New Roman"/>
          <w:color w:val="0D0D0D"/>
          <w:sz w:val="24"/>
          <w:szCs w:val="24"/>
          <w:shd w:val="clear" w:color="auto" w:fill="FFFFFF"/>
        </w:rPr>
        <w:t>tumour</w:t>
      </w:r>
      <w:r w:rsidR="006919BC" w:rsidRPr="004679D1">
        <w:rPr>
          <w:rFonts w:ascii="Times New Roman" w:hAnsi="Times New Roman" w:cs="Times New Roman"/>
          <w:color w:val="0D0D0D"/>
          <w:sz w:val="24"/>
          <w:szCs w:val="24"/>
          <w:shd w:val="clear" w:color="auto" w:fill="FFFFFF"/>
        </w:rPr>
        <w:t xml:space="preserve"> growth, metastasis, and resistance to therapy, making it an attractive target for cancer treatment.</w:t>
      </w:r>
      <w:r w:rsidR="00F46F7C" w:rsidRPr="004679D1">
        <w:rPr>
          <w:rFonts w:ascii="Times New Roman" w:hAnsi="Times New Roman" w:cs="Times New Roman"/>
          <w:color w:val="FF0000"/>
          <w:sz w:val="24"/>
          <w:szCs w:val="24"/>
          <w:shd w:val="clear" w:color="auto" w:fill="FFFFFF"/>
        </w:rPr>
        <w:t>[71]</w:t>
      </w:r>
      <w:r w:rsidR="006919BC" w:rsidRPr="004679D1">
        <w:rPr>
          <w:rFonts w:ascii="Times New Roman" w:hAnsi="Times New Roman" w:cs="Times New Roman"/>
          <w:color w:val="FF0000"/>
          <w:sz w:val="24"/>
          <w:szCs w:val="24"/>
          <w:shd w:val="clear" w:color="auto" w:fill="FFFFFF"/>
        </w:rPr>
        <w:t xml:space="preserve"> </w:t>
      </w:r>
      <w:r w:rsidR="00344DB8" w:rsidRPr="004679D1">
        <w:rPr>
          <w:rFonts w:ascii="Times New Roman" w:hAnsi="Times New Roman" w:cs="Times New Roman"/>
          <w:color w:val="0D0D0D"/>
          <w:sz w:val="24"/>
          <w:szCs w:val="24"/>
          <w:shd w:val="clear" w:color="auto" w:fill="FFFFFF"/>
        </w:rPr>
        <w:t xml:space="preserve">Furthermore, altered lipid metabolism extends beyond fatty acid synthesis to include changes in cholesterol metabolism, lipid droplet dynamics, and lipid </w:t>
      </w:r>
      <w:r w:rsidR="00121BBA" w:rsidRPr="004679D1">
        <w:rPr>
          <w:rFonts w:ascii="Times New Roman" w:hAnsi="Times New Roman" w:cs="Times New Roman"/>
          <w:color w:val="0D0D0D"/>
          <w:sz w:val="24"/>
          <w:szCs w:val="24"/>
          <w:shd w:val="clear" w:color="auto" w:fill="FFFFFF"/>
        </w:rPr>
        <w:t>signalling</w:t>
      </w:r>
      <w:r w:rsidR="00344DB8" w:rsidRPr="004679D1">
        <w:rPr>
          <w:rFonts w:ascii="Times New Roman" w:hAnsi="Times New Roman" w:cs="Times New Roman"/>
          <w:color w:val="0D0D0D"/>
          <w:sz w:val="24"/>
          <w:szCs w:val="24"/>
          <w:shd w:val="clear" w:color="auto" w:fill="FFFFFF"/>
        </w:rPr>
        <w:t xml:space="preserve"> pathways, which collectively influence membrane integrity, intracellular </w:t>
      </w:r>
      <w:r w:rsidR="00121BBA" w:rsidRPr="004679D1">
        <w:rPr>
          <w:rFonts w:ascii="Times New Roman" w:hAnsi="Times New Roman" w:cs="Times New Roman"/>
          <w:color w:val="0D0D0D"/>
          <w:sz w:val="24"/>
          <w:szCs w:val="24"/>
          <w:shd w:val="clear" w:color="auto" w:fill="FFFFFF"/>
        </w:rPr>
        <w:t>signalling</w:t>
      </w:r>
      <w:r w:rsidR="00344DB8" w:rsidRPr="004679D1">
        <w:rPr>
          <w:rFonts w:ascii="Times New Roman" w:hAnsi="Times New Roman" w:cs="Times New Roman"/>
          <w:color w:val="0D0D0D"/>
          <w:sz w:val="24"/>
          <w:szCs w:val="24"/>
          <w:shd w:val="clear" w:color="auto" w:fill="FFFFFF"/>
        </w:rPr>
        <w:t xml:space="preserve">, and </w:t>
      </w:r>
      <w:r w:rsidR="00121BBA" w:rsidRPr="004679D1">
        <w:rPr>
          <w:rFonts w:ascii="Times New Roman" w:hAnsi="Times New Roman" w:cs="Times New Roman"/>
          <w:color w:val="0D0D0D"/>
          <w:sz w:val="24"/>
          <w:szCs w:val="24"/>
          <w:shd w:val="clear" w:color="auto" w:fill="FFFFFF"/>
        </w:rPr>
        <w:t>tumour</w:t>
      </w:r>
      <w:r w:rsidR="00344DB8" w:rsidRPr="004679D1">
        <w:rPr>
          <w:rFonts w:ascii="Times New Roman" w:hAnsi="Times New Roman" w:cs="Times New Roman"/>
          <w:color w:val="0D0D0D"/>
          <w:sz w:val="24"/>
          <w:szCs w:val="24"/>
          <w:shd w:val="clear" w:color="auto" w:fill="FFFFFF"/>
        </w:rPr>
        <w:t xml:space="preserve"> progression.</w:t>
      </w:r>
      <w:r w:rsidR="00F46F7C" w:rsidRPr="004679D1">
        <w:rPr>
          <w:rFonts w:ascii="Times New Roman" w:hAnsi="Times New Roman" w:cs="Times New Roman"/>
          <w:color w:val="FF0000"/>
          <w:sz w:val="24"/>
          <w:szCs w:val="24"/>
          <w:shd w:val="clear" w:color="auto" w:fill="FFFFFF"/>
        </w:rPr>
        <w:t>[60]</w:t>
      </w:r>
      <w:r w:rsidR="00E75AEA" w:rsidRPr="004679D1">
        <w:rPr>
          <w:rFonts w:ascii="Times New Roman" w:hAnsi="Times New Roman" w:cs="Times New Roman"/>
          <w:color w:val="212121"/>
          <w:sz w:val="24"/>
          <w:szCs w:val="24"/>
          <w:shd w:val="clear" w:color="auto" w:fill="FFFFFF"/>
        </w:rPr>
        <w:t xml:space="preserve"> </w:t>
      </w:r>
      <w:r w:rsidR="006919BC" w:rsidRPr="004679D1">
        <w:rPr>
          <w:rFonts w:ascii="Times New Roman" w:hAnsi="Times New Roman" w:cs="Times New Roman"/>
          <w:color w:val="0D0D0D"/>
          <w:sz w:val="24"/>
          <w:szCs w:val="24"/>
          <w:shd w:val="clear" w:color="auto" w:fill="FFFFFF"/>
        </w:rPr>
        <w:t>Indeed, pharmacological inhibitors targeting key enzymes and transporters involved in fatty acid metabolism have shown promising results in preclinical studies and are currently under investigation in clinical trials as potential anticancer agents.</w:t>
      </w:r>
      <w:r w:rsidR="00F46F7C" w:rsidRPr="004679D1">
        <w:rPr>
          <w:rFonts w:ascii="Times New Roman" w:hAnsi="Times New Roman" w:cs="Times New Roman"/>
          <w:color w:val="FF0000"/>
          <w:sz w:val="24"/>
          <w:szCs w:val="24"/>
          <w:shd w:val="clear" w:color="auto" w:fill="FFFFFF"/>
        </w:rPr>
        <w:t xml:space="preserve"> [60,72]</w:t>
      </w:r>
      <w:r w:rsidR="006919BC" w:rsidRPr="004679D1">
        <w:rPr>
          <w:rFonts w:ascii="Times New Roman" w:hAnsi="Times New Roman" w:cs="Times New Roman"/>
          <w:color w:val="0D0D0D"/>
          <w:sz w:val="24"/>
          <w:szCs w:val="24"/>
          <w:shd w:val="clear" w:color="auto" w:fill="FFFFFF"/>
        </w:rPr>
        <w:t xml:space="preserve"> </w:t>
      </w:r>
      <w:r w:rsidR="00482DF3" w:rsidRPr="004679D1">
        <w:rPr>
          <w:rFonts w:ascii="Times New Roman" w:hAnsi="Times New Roman" w:cs="Times New Roman"/>
          <w:b/>
          <w:bCs/>
          <w:color w:val="FF0000"/>
          <w:sz w:val="24"/>
          <w:szCs w:val="24"/>
          <w:shd w:val="clear" w:color="auto" w:fill="FFFFFF"/>
        </w:rPr>
        <w:t>(figure 1)</w:t>
      </w:r>
    </w:p>
    <w:p w14:paraId="4C20CE31" w14:textId="77777777" w:rsidR="006919BC" w:rsidRPr="004679D1" w:rsidRDefault="006919BC" w:rsidP="00121BBA">
      <w:pPr>
        <w:pStyle w:val="ListParagraph"/>
        <w:spacing w:line="360" w:lineRule="auto"/>
        <w:ind w:left="360"/>
        <w:rPr>
          <w:rFonts w:ascii="Times New Roman" w:hAnsi="Times New Roman" w:cs="Times New Roman"/>
          <w:sz w:val="24"/>
          <w:szCs w:val="24"/>
        </w:rPr>
      </w:pPr>
    </w:p>
    <w:p w14:paraId="21930086" w14:textId="77777777" w:rsidR="006919BC" w:rsidRPr="004679D1" w:rsidRDefault="00847920" w:rsidP="00121BBA">
      <w:pPr>
        <w:spacing w:line="360" w:lineRule="auto"/>
        <w:rPr>
          <w:rFonts w:ascii="Times New Roman" w:hAnsi="Times New Roman" w:cs="Times New Roman"/>
          <w:b/>
          <w:bCs/>
          <w:sz w:val="24"/>
          <w:szCs w:val="24"/>
        </w:rPr>
      </w:pPr>
      <w:r w:rsidRPr="004679D1">
        <w:rPr>
          <w:rFonts w:ascii="Times New Roman" w:hAnsi="Times New Roman" w:cs="Times New Roman"/>
          <w:b/>
          <w:bCs/>
          <w:sz w:val="24"/>
          <w:szCs w:val="24"/>
        </w:rPr>
        <w:t xml:space="preserve">2.4 Altered Redox Homeostasis </w:t>
      </w:r>
    </w:p>
    <w:p w14:paraId="1F87DC8A" w14:textId="6861B8FF" w:rsidR="006919BC" w:rsidRPr="004679D1" w:rsidRDefault="006919BC" w:rsidP="00121BBA">
      <w:pPr>
        <w:spacing w:line="360" w:lineRule="auto"/>
        <w:jc w:val="both"/>
        <w:rPr>
          <w:rFonts w:ascii="Times New Roman" w:hAnsi="Times New Roman" w:cs="Times New Roman"/>
          <w:color w:val="FF0000"/>
          <w:sz w:val="24"/>
          <w:szCs w:val="24"/>
          <w:shd w:val="clear" w:color="auto" w:fill="FFFFFF"/>
        </w:rPr>
      </w:pPr>
      <w:r w:rsidRPr="004679D1">
        <w:rPr>
          <w:rFonts w:ascii="Times New Roman" w:hAnsi="Times New Roman" w:cs="Times New Roman"/>
          <w:color w:val="0D0D0D"/>
          <w:sz w:val="24"/>
          <w:szCs w:val="24"/>
          <w:shd w:val="clear" w:color="auto" w:fill="FFFFFF"/>
        </w:rPr>
        <w:t xml:space="preserve">Redox homeostasis, the balance between oxidants and antioxidants within cells, is perturbed in cancer cells due to metabolic reprogramming and increased oxidative stress. Cancer cells exhibit </w:t>
      </w:r>
      <w:r w:rsidRPr="004679D1">
        <w:rPr>
          <w:rFonts w:ascii="Times New Roman" w:hAnsi="Times New Roman" w:cs="Times New Roman"/>
          <w:color w:val="0D0D0D"/>
          <w:sz w:val="24"/>
          <w:szCs w:val="24"/>
          <w:shd w:val="clear" w:color="auto" w:fill="FFFFFF"/>
        </w:rPr>
        <w:lastRenderedPageBreak/>
        <w:t>heightened levels of RO</w:t>
      </w:r>
      <w:r w:rsidR="00344DB8" w:rsidRPr="004679D1">
        <w:rPr>
          <w:rFonts w:ascii="Times New Roman" w:hAnsi="Times New Roman" w:cs="Times New Roman"/>
          <w:color w:val="0D0D0D"/>
          <w:sz w:val="24"/>
          <w:szCs w:val="24"/>
          <w:shd w:val="clear" w:color="auto" w:fill="FFFFFF"/>
        </w:rPr>
        <w:t xml:space="preserve">S </w:t>
      </w:r>
      <w:r w:rsidRPr="004679D1">
        <w:rPr>
          <w:rFonts w:ascii="Times New Roman" w:hAnsi="Times New Roman" w:cs="Times New Roman"/>
          <w:color w:val="0D0D0D"/>
          <w:sz w:val="24"/>
          <w:szCs w:val="24"/>
          <w:shd w:val="clear" w:color="auto" w:fill="FFFFFF"/>
        </w:rPr>
        <w:t xml:space="preserve"> production, resulting from aberrant mitochondrial metabolism, oncogenic </w:t>
      </w:r>
      <w:r w:rsidR="00121BBA" w:rsidRPr="004679D1">
        <w:rPr>
          <w:rFonts w:ascii="Times New Roman" w:hAnsi="Times New Roman" w:cs="Times New Roman"/>
          <w:color w:val="0D0D0D"/>
          <w:sz w:val="24"/>
          <w:szCs w:val="24"/>
          <w:shd w:val="clear" w:color="auto" w:fill="FFFFFF"/>
        </w:rPr>
        <w:t>signalling</w:t>
      </w:r>
      <w:r w:rsidRPr="004679D1">
        <w:rPr>
          <w:rFonts w:ascii="Times New Roman" w:hAnsi="Times New Roman" w:cs="Times New Roman"/>
          <w:color w:val="0D0D0D"/>
          <w:sz w:val="24"/>
          <w:szCs w:val="24"/>
          <w:shd w:val="clear" w:color="auto" w:fill="FFFFFF"/>
        </w:rPr>
        <w:t xml:space="preserve">, and environmental stressors within the </w:t>
      </w:r>
      <w:r w:rsidR="00121BBA" w:rsidRPr="004679D1">
        <w:rPr>
          <w:rFonts w:ascii="Times New Roman" w:hAnsi="Times New Roman" w:cs="Times New Roman"/>
          <w:color w:val="0D0D0D"/>
          <w:sz w:val="24"/>
          <w:szCs w:val="24"/>
          <w:shd w:val="clear" w:color="auto" w:fill="FFFFFF"/>
        </w:rPr>
        <w:t>tumour</w:t>
      </w:r>
      <w:r w:rsidRPr="004679D1">
        <w:rPr>
          <w:rFonts w:ascii="Times New Roman" w:hAnsi="Times New Roman" w:cs="Times New Roman"/>
          <w:color w:val="0D0D0D"/>
          <w:sz w:val="24"/>
          <w:szCs w:val="24"/>
          <w:shd w:val="clear" w:color="auto" w:fill="FFFFFF"/>
        </w:rPr>
        <w:t xml:space="preserve"> microenvironment</w:t>
      </w:r>
      <w:r w:rsidR="00F46F7C" w:rsidRPr="004679D1">
        <w:rPr>
          <w:rFonts w:ascii="Times New Roman" w:hAnsi="Times New Roman" w:cs="Times New Roman"/>
          <w:color w:val="FF0000"/>
          <w:sz w:val="24"/>
          <w:szCs w:val="24"/>
          <w:shd w:val="clear" w:color="auto" w:fill="FFFFFF"/>
        </w:rPr>
        <w:t>.[73]</w:t>
      </w:r>
      <w:r w:rsidRPr="004679D1">
        <w:rPr>
          <w:rFonts w:ascii="Times New Roman" w:hAnsi="Times New Roman" w:cs="Times New Roman"/>
          <w:color w:val="0D0D0D"/>
          <w:sz w:val="24"/>
          <w:szCs w:val="24"/>
          <w:shd w:val="clear" w:color="auto" w:fill="FFFFFF"/>
        </w:rPr>
        <w:t xml:space="preserve">This elevated ROS production serves as a double-edged sword, promoting </w:t>
      </w:r>
      <w:r w:rsidR="00121BBA" w:rsidRPr="004679D1">
        <w:rPr>
          <w:rFonts w:ascii="Times New Roman" w:hAnsi="Times New Roman" w:cs="Times New Roman"/>
          <w:color w:val="0D0D0D"/>
          <w:sz w:val="24"/>
          <w:szCs w:val="24"/>
          <w:shd w:val="clear" w:color="auto" w:fill="FFFFFF"/>
        </w:rPr>
        <w:t>tumour</w:t>
      </w:r>
      <w:r w:rsidRPr="004679D1">
        <w:rPr>
          <w:rFonts w:ascii="Times New Roman" w:hAnsi="Times New Roman" w:cs="Times New Roman"/>
          <w:color w:val="0D0D0D"/>
          <w:sz w:val="24"/>
          <w:szCs w:val="24"/>
          <w:shd w:val="clear" w:color="auto" w:fill="FFFFFF"/>
        </w:rPr>
        <w:t xml:space="preserve"> progression through the activation of pro-survival </w:t>
      </w:r>
      <w:r w:rsidR="00121BBA" w:rsidRPr="004679D1">
        <w:rPr>
          <w:rFonts w:ascii="Times New Roman" w:hAnsi="Times New Roman" w:cs="Times New Roman"/>
          <w:color w:val="0D0D0D"/>
          <w:sz w:val="24"/>
          <w:szCs w:val="24"/>
          <w:shd w:val="clear" w:color="auto" w:fill="FFFFFF"/>
        </w:rPr>
        <w:t>signalling</w:t>
      </w:r>
      <w:r w:rsidRPr="004679D1">
        <w:rPr>
          <w:rFonts w:ascii="Times New Roman" w:hAnsi="Times New Roman" w:cs="Times New Roman"/>
          <w:color w:val="0D0D0D"/>
          <w:sz w:val="24"/>
          <w:szCs w:val="24"/>
          <w:shd w:val="clear" w:color="auto" w:fill="FFFFFF"/>
        </w:rPr>
        <w:t xml:space="preserve"> pathways while simultaneously inducing oxidative damage to cellular macromolecules, including DNA, proteins, and lipids.</w:t>
      </w:r>
      <w:r w:rsidR="00F46F7C" w:rsidRPr="004679D1">
        <w:rPr>
          <w:rFonts w:ascii="Times New Roman" w:hAnsi="Times New Roman" w:cs="Times New Roman"/>
          <w:color w:val="0D0D0D"/>
          <w:sz w:val="24"/>
          <w:szCs w:val="24"/>
          <w:shd w:val="clear" w:color="auto" w:fill="FFFFFF"/>
        </w:rPr>
        <w:t>[74]</w:t>
      </w:r>
      <w:r w:rsidR="00E75AEA" w:rsidRPr="004679D1">
        <w:rPr>
          <w:rFonts w:ascii="Times New Roman" w:hAnsi="Times New Roman" w:cs="Times New Roman"/>
          <w:color w:val="212121"/>
          <w:sz w:val="24"/>
          <w:szCs w:val="24"/>
          <w:shd w:val="clear" w:color="auto" w:fill="FFFFFF"/>
        </w:rPr>
        <w:t xml:space="preserve"> </w:t>
      </w:r>
      <w:r w:rsidRPr="004679D1">
        <w:rPr>
          <w:rFonts w:ascii="Times New Roman" w:hAnsi="Times New Roman" w:cs="Times New Roman"/>
          <w:color w:val="0D0D0D"/>
          <w:sz w:val="24"/>
          <w:szCs w:val="24"/>
          <w:shd w:val="clear" w:color="auto" w:fill="FFFFFF"/>
        </w:rPr>
        <w:t>To cope with increased oxidative stress, cancer cells upregulate antioxidant defen</w:t>
      </w:r>
      <w:r w:rsidR="00121BBA" w:rsidRPr="004679D1">
        <w:rPr>
          <w:rFonts w:ascii="Times New Roman" w:hAnsi="Times New Roman" w:cs="Times New Roman"/>
          <w:color w:val="0D0D0D"/>
          <w:sz w:val="24"/>
          <w:szCs w:val="24"/>
          <w:shd w:val="clear" w:color="auto" w:fill="FFFFFF"/>
        </w:rPr>
        <w:t>c</w:t>
      </w:r>
      <w:r w:rsidRPr="004679D1">
        <w:rPr>
          <w:rFonts w:ascii="Times New Roman" w:hAnsi="Times New Roman" w:cs="Times New Roman"/>
          <w:color w:val="0D0D0D"/>
          <w:sz w:val="24"/>
          <w:szCs w:val="24"/>
          <w:shd w:val="clear" w:color="auto" w:fill="FFFFFF"/>
        </w:rPr>
        <w:t>es, including enzymatic antioxidants such as superoxide dismutase (SOD), catalase, and glutathione peroxidase, as well as non-enzymatic antioxidants such as glutathione and vitamins C and E</w:t>
      </w:r>
      <w:r w:rsidR="00121BBA" w:rsidRPr="004679D1">
        <w:rPr>
          <w:rFonts w:ascii="Times New Roman" w:hAnsi="Times New Roman" w:cs="Times New Roman"/>
          <w:color w:val="0D0D0D"/>
          <w:sz w:val="24"/>
          <w:szCs w:val="24"/>
          <w:shd w:val="clear" w:color="auto" w:fill="FFFFFF"/>
        </w:rPr>
        <w:t>.</w:t>
      </w:r>
      <w:r w:rsidR="00F46F7C" w:rsidRPr="004679D1">
        <w:rPr>
          <w:rFonts w:ascii="Times New Roman" w:hAnsi="Times New Roman" w:cs="Times New Roman"/>
          <w:color w:val="FF0000"/>
          <w:sz w:val="24"/>
          <w:szCs w:val="24"/>
          <w:shd w:val="clear" w:color="auto" w:fill="FFFFFF"/>
        </w:rPr>
        <w:t>[75]</w:t>
      </w:r>
      <w:r w:rsidRPr="004679D1">
        <w:rPr>
          <w:rFonts w:ascii="Times New Roman" w:hAnsi="Times New Roman" w:cs="Times New Roman"/>
          <w:color w:val="0D0D0D"/>
          <w:sz w:val="24"/>
          <w:szCs w:val="24"/>
          <w:shd w:val="clear" w:color="auto" w:fill="FFFFFF"/>
        </w:rPr>
        <w:t xml:space="preserve">However, despite these adaptive responses, cancer cells often maintain a state of chronic oxidative stress, which contributes to genomic instability, </w:t>
      </w:r>
      <w:r w:rsidR="00121BBA" w:rsidRPr="004679D1">
        <w:rPr>
          <w:rFonts w:ascii="Times New Roman" w:hAnsi="Times New Roman" w:cs="Times New Roman"/>
          <w:color w:val="0D0D0D"/>
          <w:sz w:val="24"/>
          <w:szCs w:val="24"/>
          <w:shd w:val="clear" w:color="auto" w:fill="FFFFFF"/>
        </w:rPr>
        <w:t>tumour</w:t>
      </w:r>
      <w:r w:rsidRPr="004679D1">
        <w:rPr>
          <w:rFonts w:ascii="Times New Roman" w:hAnsi="Times New Roman" w:cs="Times New Roman"/>
          <w:color w:val="0D0D0D"/>
          <w:sz w:val="24"/>
          <w:szCs w:val="24"/>
          <w:shd w:val="clear" w:color="auto" w:fill="FFFFFF"/>
        </w:rPr>
        <w:t xml:space="preserve"> heterogeneity, and therapeutic resistance. Moreover, altered redox homeostasis in cancer cells impacts various aspects of </w:t>
      </w:r>
      <w:r w:rsidR="00121BBA" w:rsidRPr="004679D1">
        <w:rPr>
          <w:rFonts w:ascii="Times New Roman" w:hAnsi="Times New Roman" w:cs="Times New Roman"/>
          <w:color w:val="0D0D0D"/>
          <w:sz w:val="24"/>
          <w:szCs w:val="24"/>
          <w:shd w:val="clear" w:color="auto" w:fill="FFFFFF"/>
        </w:rPr>
        <w:t>tumour</w:t>
      </w:r>
      <w:r w:rsidRPr="004679D1">
        <w:rPr>
          <w:rFonts w:ascii="Times New Roman" w:hAnsi="Times New Roman" w:cs="Times New Roman"/>
          <w:color w:val="0D0D0D"/>
          <w:sz w:val="24"/>
          <w:szCs w:val="24"/>
          <w:shd w:val="clear" w:color="auto" w:fill="FFFFFF"/>
        </w:rPr>
        <w:t xml:space="preserve"> biology, including proliferation, survival, angiogenesis, metastasis, and immune evasion.</w:t>
      </w:r>
      <w:r w:rsidR="00F46F7C" w:rsidRPr="004679D1">
        <w:rPr>
          <w:rFonts w:ascii="Times New Roman" w:hAnsi="Times New Roman" w:cs="Times New Roman"/>
          <w:color w:val="FF0000"/>
          <w:sz w:val="24"/>
          <w:szCs w:val="24"/>
          <w:shd w:val="clear" w:color="auto" w:fill="FFFFFF"/>
        </w:rPr>
        <w:t xml:space="preserve">[76,77] </w:t>
      </w:r>
      <w:r w:rsidRPr="004679D1">
        <w:rPr>
          <w:rFonts w:ascii="Times New Roman" w:hAnsi="Times New Roman" w:cs="Times New Roman"/>
          <w:color w:val="0D0D0D"/>
          <w:sz w:val="24"/>
          <w:szCs w:val="24"/>
          <w:shd w:val="clear" w:color="auto" w:fill="FFFFFF"/>
        </w:rPr>
        <w:t xml:space="preserve">Targeting redox-dependent vulnerabilities in cancer cells represents a promising therapeutic approach, with several antioxidant-based strategies and redox-modulating agents </w:t>
      </w:r>
      <w:r w:rsidR="00344DB8" w:rsidRPr="004679D1">
        <w:rPr>
          <w:rFonts w:ascii="Times New Roman" w:hAnsi="Times New Roman" w:cs="Times New Roman"/>
          <w:color w:val="0D0D0D"/>
          <w:sz w:val="24"/>
          <w:szCs w:val="24"/>
          <w:shd w:val="clear" w:color="auto" w:fill="FFFFFF"/>
        </w:rPr>
        <w:t>as therapeutic model in investigations</w:t>
      </w:r>
      <w:r w:rsidRPr="004679D1">
        <w:rPr>
          <w:rFonts w:ascii="Times New Roman" w:hAnsi="Times New Roman" w:cs="Times New Roman"/>
          <w:color w:val="0D0D0D"/>
          <w:sz w:val="24"/>
          <w:szCs w:val="24"/>
          <w:shd w:val="clear" w:color="auto" w:fill="FFFFFF"/>
        </w:rPr>
        <w:t>.</w:t>
      </w:r>
      <w:r w:rsidR="00F46F7C" w:rsidRPr="004679D1">
        <w:rPr>
          <w:rFonts w:ascii="Times New Roman" w:hAnsi="Times New Roman" w:cs="Times New Roman"/>
          <w:color w:val="FF0000"/>
          <w:sz w:val="24"/>
          <w:szCs w:val="24"/>
          <w:shd w:val="clear" w:color="auto" w:fill="FFFFFF"/>
        </w:rPr>
        <w:t>[78]</w:t>
      </w:r>
      <w:r w:rsidRPr="004679D1">
        <w:rPr>
          <w:rFonts w:ascii="Times New Roman" w:hAnsi="Times New Roman" w:cs="Times New Roman"/>
          <w:color w:val="0D0D0D"/>
          <w:sz w:val="24"/>
          <w:szCs w:val="24"/>
          <w:shd w:val="clear" w:color="auto" w:fill="FFFFFF"/>
        </w:rPr>
        <w:t xml:space="preserve"> </w:t>
      </w:r>
    </w:p>
    <w:p w14:paraId="3A245507" w14:textId="77777777" w:rsidR="006919BC" w:rsidRPr="004679D1" w:rsidRDefault="006919BC" w:rsidP="00121BBA">
      <w:pPr>
        <w:pStyle w:val="ListParagraph"/>
        <w:spacing w:line="360" w:lineRule="auto"/>
        <w:ind w:left="360"/>
        <w:rPr>
          <w:rFonts w:ascii="Times New Roman" w:hAnsi="Times New Roman" w:cs="Times New Roman"/>
          <w:sz w:val="24"/>
          <w:szCs w:val="24"/>
        </w:rPr>
      </w:pPr>
    </w:p>
    <w:p w14:paraId="1EDEBE8B" w14:textId="77777777" w:rsidR="006919BC" w:rsidRPr="004679D1" w:rsidRDefault="006919BC" w:rsidP="00121BBA">
      <w:pPr>
        <w:pStyle w:val="ListParagraph"/>
        <w:spacing w:line="360" w:lineRule="auto"/>
        <w:ind w:left="360"/>
        <w:rPr>
          <w:rFonts w:ascii="Times New Roman" w:hAnsi="Times New Roman" w:cs="Times New Roman"/>
          <w:sz w:val="24"/>
          <w:szCs w:val="24"/>
        </w:rPr>
      </w:pPr>
    </w:p>
    <w:p w14:paraId="62409B88" w14:textId="77777777" w:rsidR="00847920" w:rsidRPr="004679D1" w:rsidRDefault="00847920" w:rsidP="00121BBA">
      <w:pPr>
        <w:spacing w:line="360" w:lineRule="auto"/>
        <w:rPr>
          <w:rFonts w:ascii="Times New Roman" w:hAnsi="Times New Roman" w:cs="Times New Roman"/>
          <w:b/>
          <w:bCs/>
          <w:sz w:val="24"/>
          <w:szCs w:val="24"/>
        </w:rPr>
      </w:pPr>
      <w:r w:rsidRPr="004679D1">
        <w:rPr>
          <w:rFonts w:ascii="Times New Roman" w:hAnsi="Times New Roman" w:cs="Times New Roman"/>
          <w:b/>
          <w:bCs/>
          <w:sz w:val="24"/>
          <w:szCs w:val="24"/>
        </w:rPr>
        <w:t>2.5 Other Metabolic Pathways Dysregulated in Cancer</w:t>
      </w:r>
    </w:p>
    <w:p w14:paraId="639BA3B8" w14:textId="5AA725D2" w:rsidR="006919BC" w:rsidRPr="004679D1" w:rsidRDefault="006919BC" w:rsidP="00121BBA">
      <w:pPr>
        <w:spacing w:line="360" w:lineRule="auto"/>
        <w:jc w:val="both"/>
        <w:rPr>
          <w:rFonts w:ascii="Times New Roman" w:hAnsi="Times New Roman" w:cs="Times New Roman"/>
          <w:color w:val="0D0D0D"/>
          <w:sz w:val="24"/>
          <w:szCs w:val="24"/>
          <w:shd w:val="clear" w:color="auto" w:fill="FFFFFF"/>
        </w:rPr>
      </w:pPr>
      <w:r w:rsidRPr="004679D1">
        <w:rPr>
          <w:rFonts w:ascii="Times New Roman" w:hAnsi="Times New Roman" w:cs="Times New Roman"/>
          <w:color w:val="0D0D0D"/>
          <w:sz w:val="24"/>
          <w:szCs w:val="24"/>
          <w:shd w:val="clear" w:color="auto" w:fill="FFFFFF"/>
        </w:rPr>
        <w:t>In addition to aerobic glycolysis, glutamine metabolism, fatty acid metabolism, and altered redox homeostasis, cancer cells exhibit dysregulation in several other metabolic pathways crucial for sustaining their malignant phenotype</w:t>
      </w:r>
      <w:r w:rsidR="005746FA" w:rsidRPr="004679D1">
        <w:rPr>
          <w:rFonts w:ascii="Times New Roman" w:hAnsi="Times New Roman" w:cs="Times New Roman"/>
          <w:color w:val="0D0D0D"/>
          <w:sz w:val="24"/>
          <w:szCs w:val="24"/>
          <w:shd w:val="clear" w:color="auto" w:fill="FFFFFF"/>
        </w:rPr>
        <w:t>[6]</w:t>
      </w:r>
      <w:r w:rsidR="00AF7863" w:rsidRPr="004679D1">
        <w:rPr>
          <w:rFonts w:ascii="Times New Roman" w:hAnsi="Times New Roman" w:cs="Times New Roman"/>
          <w:color w:val="0D0D0D"/>
          <w:sz w:val="24"/>
          <w:szCs w:val="24"/>
          <w:shd w:val="clear" w:color="auto" w:fill="FFFFFF"/>
        </w:rPr>
        <w:t xml:space="preserve"> </w:t>
      </w:r>
      <w:r w:rsidRPr="004679D1">
        <w:rPr>
          <w:rFonts w:ascii="Times New Roman" w:hAnsi="Times New Roman" w:cs="Times New Roman"/>
          <w:color w:val="0D0D0D"/>
          <w:sz w:val="24"/>
          <w:szCs w:val="24"/>
          <w:shd w:val="clear" w:color="auto" w:fill="FFFFFF"/>
        </w:rPr>
        <w:t>One such pathway is the pentose phosphate pathway (PPP), which generates ribose-5-phosphate and NADPH, essential for nucleotide synthesis and antioxidant defense, respectively</w:t>
      </w:r>
      <w:r w:rsidRPr="004679D1">
        <w:rPr>
          <w:rFonts w:ascii="Times New Roman" w:hAnsi="Times New Roman" w:cs="Times New Roman"/>
          <w:color w:val="FF0000"/>
          <w:sz w:val="24"/>
          <w:szCs w:val="24"/>
          <w:shd w:val="clear" w:color="auto" w:fill="FFFFFF"/>
        </w:rPr>
        <w:t>.</w:t>
      </w:r>
      <w:r w:rsidR="005746FA" w:rsidRPr="004679D1">
        <w:rPr>
          <w:rFonts w:ascii="Times New Roman" w:hAnsi="Times New Roman" w:cs="Times New Roman"/>
          <w:color w:val="FF0000"/>
          <w:sz w:val="24"/>
          <w:szCs w:val="24"/>
          <w:shd w:val="clear" w:color="auto" w:fill="FFFFFF"/>
        </w:rPr>
        <w:t>[79]</w:t>
      </w:r>
      <w:r w:rsidRPr="004679D1">
        <w:rPr>
          <w:rFonts w:ascii="Times New Roman" w:hAnsi="Times New Roman" w:cs="Times New Roman"/>
          <w:color w:val="0D0D0D"/>
          <w:sz w:val="24"/>
          <w:szCs w:val="24"/>
          <w:shd w:val="clear" w:color="auto" w:fill="FFFFFF"/>
        </w:rPr>
        <w:t>Cancer cells often upregulate PPP activity to support their rapid proliferation and mitigate oxidative stress.</w:t>
      </w:r>
      <w:r w:rsidR="005746FA" w:rsidRPr="004679D1">
        <w:rPr>
          <w:rFonts w:ascii="Times New Roman" w:hAnsi="Times New Roman" w:cs="Times New Roman"/>
          <w:color w:val="FF0000"/>
          <w:sz w:val="24"/>
          <w:szCs w:val="24"/>
          <w:shd w:val="clear" w:color="auto" w:fill="FFFFFF"/>
        </w:rPr>
        <w:t>[22]</w:t>
      </w:r>
      <w:r w:rsidR="00344DB8" w:rsidRPr="004679D1">
        <w:rPr>
          <w:rFonts w:ascii="Times New Roman" w:hAnsi="Times New Roman" w:cs="Times New Roman"/>
          <w:color w:val="0D0D0D"/>
          <w:sz w:val="24"/>
          <w:szCs w:val="24"/>
          <w:shd w:val="clear" w:color="auto" w:fill="FFFFFF"/>
        </w:rPr>
        <w:t>Also</w:t>
      </w:r>
      <w:r w:rsidRPr="004679D1">
        <w:rPr>
          <w:rFonts w:ascii="Times New Roman" w:hAnsi="Times New Roman" w:cs="Times New Roman"/>
          <w:color w:val="0D0D0D"/>
          <w:sz w:val="24"/>
          <w:szCs w:val="24"/>
          <w:shd w:val="clear" w:color="auto" w:fill="FFFFFF"/>
        </w:rPr>
        <w:t>, altered amino acid metabolism, including increased uptake and catabolism of certain amino acids such as serine, glycine, and methionine, provides cancer cells with essential precursors for protein synthesis, one-carbon metabolism, and redox regulation</w:t>
      </w:r>
      <w:r w:rsidR="00720CB3" w:rsidRPr="004679D1">
        <w:rPr>
          <w:rFonts w:ascii="Times New Roman" w:hAnsi="Times New Roman" w:cs="Times New Roman"/>
          <w:color w:val="FF0000"/>
          <w:sz w:val="24"/>
          <w:szCs w:val="24"/>
          <w:shd w:val="clear" w:color="auto" w:fill="FFFFFF"/>
        </w:rPr>
        <w:t>.</w:t>
      </w:r>
      <w:r w:rsidR="005746FA" w:rsidRPr="004679D1">
        <w:rPr>
          <w:rFonts w:ascii="Times New Roman" w:hAnsi="Times New Roman" w:cs="Times New Roman"/>
          <w:color w:val="FF0000"/>
          <w:sz w:val="24"/>
          <w:szCs w:val="24"/>
          <w:shd w:val="clear" w:color="auto" w:fill="FFFFFF"/>
        </w:rPr>
        <w:t>[80]</w:t>
      </w:r>
      <w:r w:rsidRPr="004679D1">
        <w:rPr>
          <w:rFonts w:ascii="Times New Roman" w:hAnsi="Times New Roman" w:cs="Times New Roman"/>
          <w:color w:val="0D0D0D"/>
          <w:sz w:val="24"/>
          <w:szCs w:val="24"/>
          <w:shd w:val="clear" w:color="auto" w:fill="FFFFFF"/>
        </w:rPr>
        <w:t xml:space="preserve">Additionally, dysregulated nucleotide metabolism, characterized by increased demand for nucleotides to support DNA replication and repair, drives the activation of salvage pathways and de novo nucleotide synthesis in cancer cells. </w:t>
      </w:r>
      <w:r w:rsidR="005746FA" w:rsidRPr="004679D1">
        <w:rPr>
          <w:rFonts w:ascii="Times New Roman" w:hAnsi="Times New Roman" w:cs="Times New Roman"/>
          <w:color w:val="FF0000"/>
          <w:sz w:val="24"/>
          <w:szCs w:val="24"/>
          <w:shd w:val="clear" w:color="auto" w:fill="FFFFFF"/>
        </w:rPr>
        <w:t>[81]</w:t>
      </w:r>
      <w:r w:rsidRPr="004679D1">
        <w:rPr>
          <w:rFonts w:ascii="Times New Roman" w:hAnsi="Times New Roman" w:cs="Times New Roman"/>
          <w:color w:val="0D0D0D"/>
          <w:sz w:val="24"/>
          <w:szCs w:val="24"/>
          <w:shd w:val="clear" w:color="auto" w:fill="FFFFFF"/>
        </w:rPr>
        <w:t xml:space="preserve">Beyond these canonical metabolic pathways, cancer cells also exhibit rewired pathways involved in </w:t>
      </w:r>
      <w:r w:rsidRPr="004679D1">
        <w:rPr>
          <w:rFonts w:ascii="Times New Roman" w:hAnsi="Times New Roman" w:cs="Times New Roman"/>
          <w:color w:val="0D0D0D"/>
          <w:sz w:val="24"/>
          <w:szCs w:val="24"/>
          <w:shd w:val="clear" w:color="auto" w:fill="FFFFFF"/>
        </w:rPr>
        <w:lastRenderedPageBreak/>
        <w:t>autophagy, mitochondrial metabolism, and epigenetic regulation, which contribute to their metabolic adaptability and survival in adverse microenvironmental conditions.</w:t>
      </w:r>
      <w:r w:rsidR="005746FA" w:rsidRPr="004679D1">
        <w:rPr>
          <w:rFonts w:ascii="Times New Roman" w:hAnsi="Times New Roman" w:cs="Times New Roman"/>
          <w:color w:val="FF0000"/>
          <w:sz w:val="24"/>
          <w:szCs w:val="24"/>
          <w:shd w:val="clear" w:color="auto" w:fill="FFFFFF"/>
        </w:rPr>
        <w:t>[</w:t>
      </w:r>
      <w:r w:rsidR="00BA5064" w:rsidRPr="004679D1">
        <w:rPr>
          <w:rFonts w:ascii="Times New Roman" w:hAnsi="Times New Roman" w:cs="Times New Roman"/>
          <w:color w:val="FF0000"/>
          <w:sz w:val="24"/>
          <w:szCs w:val="24"/>
          <w:shd w:val="clear" w:color="auto" w:fill="FFFFFF"/>
        </w:rPr>
        <w:t>3,</w:t>
      </w:r>
      <w:r w:rsidR="005746FA" w:rsidRPr="004679D1">
        <w:rPr>
          <w:rFonts w:ascii="Times New Roman" w:hAnsi="Times New Roman" w:cs="Times New Roman"/>
          <w:color w:val="FF0000"/>
          <w:sz w:val="24"/>
          <w:szCs w:val="24"/>
          <w:shd w:val="clear" w:color="auto" w:fill="FFFFFF"/>
        </w:rPr>
        <w:t>82,83</w:t>
      </w:r>
      <w:r w:rsidR="00281614" w:rsidRPr="004679D1">
        <w:rPr>
          <w:rFonts w:ascii="Times New Roman" w:hAnsi="Times New Roman" w:cs="Times New Roman"/>
          <w:color w:val="FF0000"/>
          <w:sz w:val="24"/>
          <w:szCs w:val="24"/>
          <w:shd w:val="clear" w:color="auto" w:fill="FFFFFF"/>
        </w:rPr>
        <w:t>,84</w:t>
      </w:r>
      <w:r w:rsidR="005746FA" w:rsidRPr="004679D1">
        <w:rPr>
          <w:rFonts w:ascii="Times New Roman" w:hAnsi="Times New Roman" w:cs="Times New Roman"/>
          <w:color w:val="FF0000"/>
          <w:sz w:val="24"/>
          <w:szCs w:val="24"/>
          <w:shd w:val="clear" w:color="auto" w:fill="FFFFFF"/>
        </w:rPr>
        <w:t>]</w:t>
      </w:r>
      <w:r w:rsidR="00AF7863" w:rsidRPr="004679D1">
        <w:rPr>
          <w:rFonts w:ascii="Times New Roman" w:hAnsi="Times New Roman" w:cs="Times New Roman"/>
          <w:color w:val="0D0D0D"/>
          <w:sz w:val="24"/>
          <w:szCs w:val="24"/>
          <w:shd w:val="clear" w:color="auto" w:fill="FFFFFF"/>
        </w:rPr>
        <w:t xml:space="preserve"> </w:t>
      </w:r>
    </w:p>
    <w:p w14:paraId="64E4B896" w14:textId="77777777" w:rsidR="006919BC" w:rsidRPr="004679D1" w:rsidRDefault="006919BC" w:rsidP="00121BBA">
      <w:pPr>
        <w:pStyle w:val="ListParagraph"/>
        <w:spacing w:line="360" w:lineRule="auto"/>
        <w:ind w:left="360"/>
        <w:rPr>
          <w:rFonts w:ascii="Times New Roman" w:hAnsi="Times New Roman" w:cs="Times New Roman"/>
          <w:color w:val="0D0D0D"/>
          <w:sz w:val="24"/>
          <w:szCs w:val="24"/>
          <w:shd w:val="clear" w:color="auto" w:fill="FFFFFF"/>
        </w:rPr>
      </w:pPr>
    </w:p>
    <w:p w14:paraId="358A3E2A" w14:textId="77777777" w:rsidR="006919BC" w:rsidRPr="004679D1" w:rsidRDefault="006919BC" w:rsidP="00121BBA">
      <w:pPr>
        <w:pStyle w:val="ListParagraph"/>
        <w:spacing w:line="360" w:lineRule="auto"/>
        <w:ind w:left="360"/>
        <w:rPr>
          <w:rFonts w:ascii="Times New Roman" w:hAnsi="Times New Roman" w:cs="Times New Roman"/>
          <w:sz w:val="24"/>
          <w:szCs w:val="24"/>
        </w:rPr>
      </w:pPr>
    </w:p>
    <w:p w14:paraId="137FABC6" w14:textId="77777777" w:rsidR="006919BC" w:rsidRPr="004679D1" w:rsidRDefault="00847920" w:rsidP="00121BBA">
      <w:pPr>
        <w:pStyle w:val="ListParagraph"/>
        <w:numPr>
          <w:ilvl w:val="0"/>
          <w:numId w:val="1"/>
        </w:numPr>
        <w:spacing w:line="360" w:lineRule="auto"/>
        <w:rPr>
          <w:rFonts w:ascii="Times New Roman" w:hAnsi="Times New Roman" w:cs="Times New Roman"/>
          <w:b/>
          <w:bCs/>
          <w:sz w:val="24"/>
          <w:szCs w:val="24"/>
        </w:rPr>
      </w:pPr>
      <w:r w:rsidRPr="004679D1">
        <w:rPr>
          <w:rFonts w:ascii="Times New Roman" w:hAnsi="Times New Roman" w:cs="Times New Roman"/>
          <w:b/>
          <w:bCs/>
          <w:sz w:val="24"/>
          <w:szCs w:val="24"/>
        </w:rPr>
        <w:t xml:space="preserve">Immunomodulatory Effects of Metabolic Reprogramming </w:t>
      </w:r>
    </w:p>
    <w:p w14:paraId="23ED8E98" w14:textId="77777777" w:rsidR="006919BC" w:rsidRPr="004679D1" w:rsidRDefault="006919BC" w:rsidP="00121BBA">
      <w:pPr>
        <w:pStyle w:val="ListParagraph"/>
        <w:spacing w:line="360" w:lineRule="auto"/>
        <w:ind w:left="360"/>
        <w:rPr>
          <w:rFonts w:ascii="Times New Roman" w:hAnsi="Times New Roman" w:cs="Times New Roman"/>
          <w:b/>
          <w:bCs/>
          <w:sz w:val="24"/>
          <w:szCs w:val="24"/>
        </w:rPr>
      </w:pPr>
    </w:p>
    <w:p w14:paraId="458268CB" w14:textId="77777777" w:rsidR="00AC54D6" w:rsidRPr="004679D1" w:rsidRDefault="00847920" w:rsidP="00121BBA">
      <w:pPr>
        <w:pStyle w:val="ListParagraph"/>
        <w:spacing w:line="360" w:lineRule="auto"/>
        <w:ind w:left="360"/>
        <w:rPr>
          <w:rFonts w:ascii="Times New Roman" w:hAnsi="Times New Roman" w:cs="Times New Roman"/>
          <w:b/>
          <w:bCs/>
          <w:sz w:val="24"/>
          <w:szCs w:val="24"/>
        </w:rPr>
      </w:pPr>
      <w:r w:rsidRPr="004679D1">
        <w:rPr>
          <w:rFonts w:ascii="Times New Roman" w:hAnsi="Times New Roman" w:cs="Times New Roman"/>
          <w:b/>
          <w:bCs/>
          <w:sz w:val="24"/>
          <w:szCs w:val="24"/>
        </w:rPr>
        <w:t xml:space="preserve">3.1 </w:t>
      </w:r>
      <w:r w:rsidR="00AC54D6" w:rsidRPr="004679D1">
        <w:rPr>
          <w:rFonts w:ascii="Times New Roman" w:hAnsi="Times New Roman" w:cs="Times New Roman"/>
          <w:b/>
          <w:bCs/>
          <w:sz w:val="24"/>
          <w:szCs w:val="24"/>
        </w:rPr>
        <w:t>Generation of Metabolites with Immunoregulatory Properties</w:t>
      </w:r>
    </w:p>
    <w:p w14:paraId="6B841184" w14:textId="36FB159A" w:rsidR="006919BC" w:rsidRPr="004679D1" w:rsidRDefault="006919BC" w:rsidP="00121BBA">
      <w:pPr>
        <w:pStyle w:val="ListParagraph"/>
        <w:spacing w:line="360" w:lineRule="auto"/>
        <w:ind w:left="360"/>
        <w:rPr>
          <w:rFonts w:ascii="Times New Roman" w:hAnsi="Times New Roman" w:cs="Times New Roman"/>
          <w:b/>
          <w:bCs/>
          <w:sz w:val="24"/>
          <w:szCs w:val="24"/>
        </w:rPr>
      </w:pPr>
    </w:p>
    <w:p w14:paraId="44A0ECEA" w14:textId="5962C261" w:rsidR="006919BC" w:rsidRPr="004679D1" w:rsidRDefault="006919BC" w:rsidP="00121BBA">
      <w:pPr>
        <w:tabs>
          <w:tab w:val="left" w:pos="3119"/>
        </w:tabs>
        <w:spacing w:line="360" w:lineRule="auto"/>
        <w:jc w:val="both"/>
        <w:rPr>
          <w:rFonts w:ascii="Times New Roman" w:hAnsi="Times New Roman" w:cs="Times New Roman"/>
          <w:sz w:val="24"/>
          <w:szCs w:val="24"/>
        </w:rPr>
      </w:pPr>
      <w:r w:rsidRPr="004679D1">
        <w:rPr>
          <w:rFonts w:ascii="Times New Roman" w:hAnsi="Times New Roman" w:cs="Times New Roman"/>
          <w:sz w:val="24"/>
          <w:szCs w:val="24"/>
        </w:rPr>
        <w:t>Metabolic reprogramming in cancer cells exerts profound effects on the function and behavio</w:t>
      </w:r>
      <w:r w:rsidR="00121BBA" w:rsidRPr="004679D1">
        <w:rPr>
          <w:rFonts w:ascii="Times New Roman" w:hAnsi="Times New Roman" w:cs="Times New Roman"/>
          <w:sz w:val="24"/>
          <w:szCs w:val="24"/>
        </w:rPr>
        <w:t>u</w:t>
      </w:r>
      <w:r w:rsidRPr="004679D1">
        <w:rPr>
          <w:rFonts w:ascii="Times New Roman" w:hAnsi="Times New Roman" w:cs="Times New Roman"/>
          <w:sz w:val="24"/>
          <w:szCs w:val="24"/>
        </w:rPr>
        <w:t xml:space="preserve">r of immune cells within the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microenvironment (TME), shaping the dynamics of anti-</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immune responses. One key aspect of this modulation is the alteration of nutrient availability and metabolic competition between cancer cells and immune cells.</w:t>
      </w:r>
      <w:r w:rsidR="00CA756C" w:rsidRPr="004679D1">
        <w:rPr>
          <w:rFonts w:ascii="Times New Roman" w:hAnsi="Times New Roman" w:cs="Times New Roman"/>
          <w:sz w:val="24"/>
          <w:szCs w:val="24"/>
        </w:rPr>
        <w:t>[30]</w:t>
      </w:r>
      <w:r w:rsidRPr="004679D1">
        <w:rPr>
          <w:rFonts w:ascii="Times New Roman" w:hAnsi="Times New Roman" w:cs="Times New Roman"/>
          <w:sz w:val="24"/>
          <w:szCs w:val="24"/>
        </w:rPr>
        <w:t>Cancer cells avidly consume nutrients, including glucose, glutamine, and amino acids, to fuel their rapid growth and proliferation, creating a nutrient-deprived microenvironment that compromises the function of infiltrating immune cells.</w:t>
      </w:r>
      <w:r w:rsidR="00CA756C" w:rsidRPr="004679D1">
        <w:rPr>
          <w:rFonts w:ascii="Times New Roman" w:hAnsi="Times New Roman" w:cs="Times New Roman"/>
          <w:color w:val="FF0000"/>
          <w:sz w:val="24"/>
          <w:szCs w:val="24"/>
        </w:rPr>
        <w:t>[85]</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-associated immune cells, such as T cells, natural killer (NK) cells, and dendritic cells, rely on these nutrients for their activation, proliferation, and effector functions.</w:t>
      </w:r>
      <w:r w:rsidR="00CA756C" w:rsidRPr="004679D1">
        <w:rPr>
          <w:rFonts w:ascii="Times New Roman" w:hAnsi="Times New Roman" w:cs="Times New Roman"/>
          <w:color w:val="FF0000"/>
          <w:sz w:val="24"/>
          <w:szCs w:val="24"/>
        </w:rPr>
        <w:t>[86]</w:t>
      </w:r>
      <w:r w:rsidR="009234CC" w:rsidRPr="004679D1">
        <w:rPr>
          <w:rFonts w:ascii="Times New Roman" w:hAnsi="Times New Roman" w:cs="Times New Roman"/>
          <w:color w:val="212121"/>
          <w:sz w:val="24"/>
          <w:szCs w:val="24"/>
          <w:shd w:val="clear" w:color="auto" w:fill="FFFFFF"/>
        </w:rPr>
        <w:t xml:space="preserve"> </w:t>
      </w:r>
      <w:r w:rsidRPr="004679D1">
        <w:rPr>
          <w:rFonts w:ascii="Times New Roman" w:hAnsi="Times New Roman" w:cs="Times New Roman"/>
          <w:sz w:val="24"/>
          <w:szCs w:val="24"/>
        </w:rPr>
        <w:t>As a result, metabolic competition within the TME limits the metabolic fitness and anti-</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activity of immune cells, leading to immune dysfunction and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immune evasion</w:t>
      </w:r>
      <w:r w:rsidRPr="004679D1">
        <w:rPr>
          <w:rFonts w:ascii="Times New Roman" w:hAnsi="Times New Roman" w:cs="Times New Roman"/>
          <w:color w:val="FF0000"/>
          <w:sz w:val="24"/>
          <w:szCs w:val="24"/>
        </w:rPr>
        <w:t>.</w:t>
      </w:r>
      <w:r w:rsidR="00CA756C" w:rsidRPr="004679D1">
        <w:rPr>
          <w:rFonts w:ascii="Times New Roman" w:hAnsi="Times New Roman" w:cs="Times New Roman"/>
          <w:color w:val="FF0000"/>
          <w:sz w:val="24"/>
          <w:szCs w:val="24"/>
        </w:rPr>
        <w:t>[85</w:t>
      </w:r>
      <w:r w:rsidR="001763AC" w:rsidRPr="004679D1">
        <w:rPr>
          <w:rFonts w:ascii="Times New Roman" w:hAnsi="Times New Roman" w:cs="Times New Roman"/>
          <w:color w:val="FF0000"/>
          <w:sz w:val="24"/>
          <w:szCs w:val="24"/>
        </w:rPr>
        <w:t>]</w:t>
      </w:r>
      <w:r w:rsidR="009234CC" w:rsidRPr="004679D1">
        <w:rPr>
          <w:rFonts w:ascii="Times New Roman" w:hAnsi="Times New Roman" w:cs="Times New Roman"/>
          <w:color w:val="212121"/>
          <w:sz w:val="24"/>
          <w:szCs w:val="24"/>
          <w:shd w:val="clear" w:color="auto" w:fill="FFFFFF"/>
        </w:rPr>
        <w:t xml:space="preserve"> </w:t>
      </w:r>
    </w:p>
    <w:p w14:paraId="4EB752B5" w14:textId="24B2852C" w:rsidR="00AC54D6" w:rsidRPr="004679D1" w:rsidRDefault="006919BC" w:rsidP="00121BBA">
      <w:pPr>
        <w:spacing w:line="360" w:lineRule="auto"/>
        <w:jc w:val="both"/>
        <w:rPr>
          <w:rFonts w:ascii="Times New Roman" w:hAnsi="Times New Roman" w:cs="Times New Roman"/>
          <w:color w:val="4F81BD" w:themeColor="accent1"/>
          <w:sz w:val="24"/>
          <w:szCs w:val="24"/>
        </w:rPr>
      </w:pPr>
      <w:r w:rsidRPr="004679D1">
        <w:rPr>
          <w:rFonts w:ascii="Times New Roman" w:hAnsi="Times New Roman" w:cs="Times New Roman"/>
          <w:sz w:val="24"/>
          <w:szCs w:val="24"/>
        </w:rPr>
        <w:t xml:space="preserve">Furthermore, metabolic reprogramming in cancer cells generates metabolites and metabolic byproducts that directly modulate immune cell function. </w:t>
      </w:r>
      <w:r w:rsidR="00682092" w:rsidRPr="004679D1">
        <w:rPr>
          <w:rFonts w:ascii="Times New Roman" w:hAnsi="Times New Roman" w:cs="Times New Roman"/>
          <w:sz w:val="24"/>
          <w:szCs w:val="24"/>
        </w:rPr>
        <w:t>(</w:t>
      </w:r>
      <w:r w:rsidRPr="004679D1">
        <w:rPr>
          <w:rFonts w:ascii="Times New Roman" w:hAnsi="Times New Roman" w:cs="Times New Roman"/>
          <w:sz w:val="24"/>
          <w:szCs w:val="24"/>
        </w:rPr>
        <w:t>For instance, lactate, a product of aerobic glycolysis in cancer cells, accumulates within the TME and acts as an immunosuppressive metabolite</w:t>
      </w:r>
      <w:r w:rsidR="00CA756C" w:rsidRPr="004679D1">
        <w:rPr>
          <w:rFonts w:ascii="Times New Roman" w:hAnsi="Times New Roman" w:cs="Times New Roman"/>
          <w:sz w:val="24"/>
          <w:szCs w:val="24"/>
        </w:rPr>
        <w:t>.</w:t>
      </w:r>
      <w:r w:rsidR="00CA756C" w:rsidRPr="004679D1">
        <w:rPr>
          <w:rFonts w:ascii="Times New Roman" w:hAnsi="Times New Roman" w:cs="Times New Roman"/>
          <w:color w:val="FF0000"/>
          <w:sz w:val="24"/>
          <w:szCs w:val="24"/>
        </w:rPr>
        <w:t>[6,87</w:t>
      </w:r>
      <w:r w:rsidR="001763AC" w:rsidRPr="004679D1">
        <w:rPr>
          <w:rFonts w:ascii="Times New Roman" w:hAnsi="Times New Roman" w:cs="Times New Roman"/>
          <w:color w:val="FF0000"/>
          <w:sz w:val="24"/>
          <w:szCs w:val="24"/>
        </w:rPr>
        <w:t>]</w:t>
      </w:r>
      <w:r w:rsidR="00CA756C" w:rsidRPr="004679D1">
        <w:rPr>
          <w:rFonts w:ascii="Times New Roman" w:hAnsi="Times New Roman" w:cs="Times New Roman"/>
          <w:color w:val="FF0000"/>
          <w:sz w:val="24"/>
          <w:szCs w:val="24"/>
        </w:rPr>
        <w:t xml:space="preserve"> </w:t>
      </w:r>
      <w:r w:rsidRPr="004679D1">
        <w:rPr>
          <w:rFonts w:ascii="Times New Roman" w:hAnsi="Times New Roman" w:cs="Times New Roman"/>
          <w:sz w:val="24"/>
          <w:szCs w:val="24"/>
        </w:rPr>
        <w:t>Lactate inhibits the cytotoxic activity of T cells and NK cells, impairs dendritic cell maturation and antigen presentation, and promotes the expansion of immunosuppressive cell populations, such as regulatory T cells (Tregs) and myeloid-derived suppressor cells (MDSCs).</w:t>
      </w:r>
      <w:r w:rsidR="00CA756C" w:rsidRPr="004679D1">
        <w:rPr>
          <w:rFonts w:ascii="Times New Roman" w:hAnsi="Times New Roman" w:cs="Times New Roman"/>
          <w:color w:val="FF0000"/>
          <w:sz w:val="24"/>
          <w:szCs w:val="24"/>
        </w:rPr>
        <w:t>[88]</w:t>
      </w:r>
      <w:r w:rsidRPr="004679D1">
        <w:rPr>
          <w:rFonts w:ascii="Times New Roman" w:hAnsi="Times New Roman" w:cs="Times New Roman"/>
          <w:sz w:val="24"/>
          <w:szCs w:val="24"/>
        </w:rPr>
        <w:t>Similarly, alterations in amino acid metabolism, such as increased consumption of tryptophan and arginine by cancer cells, result in the depletion of these essential amino acids within the TME, leading to immune suppression and T cell dysfunction</w:t>
      </w:r>
      <w:r w:rsidR="001763AC" w:rsidRPr="004679D1">
        <w:rPr>
          <w:rFonts w:ascii="Times New Roman" w:hAnsi="Times New Roman" w:cs="Times New Roman"/>
          <w:sz w:val="24"/>
          <w:szCs w:val="24"/>
        </w:rPr>
        <w:t>.</w:t>
      </w:r>
      <w:r w:rsidR="001763AC" w:rsidRPr="004679D1">
        <w:rPr>
          <w:rFonts w:ascii="Times New Roman" w:hAnsi="Times New Roman" w:cs="Times New Roman"/>
          <w:color w:val="FF0000"/>
          <w:sz w:val="24"/>
          <w:szCs w:val="24"/>
        </w:rPr>
        <w:t>[89]</w:t>
      </w:r>
      <w:r w:rsidR="008A03A8" w:rsidRPr="004679D1">
        <w:rPr>
          <w:rFonts w:ascii="Times New Roman" w:hAnsi="Times New Roman" w:cs="Times New Roman"/>
          <w:sz w:val="24"/>
          <w:szCs w:val="24"/>
        </w:rPr>
        <w:t xml:space="preserve"> </w:t>
      </w:r>
      <w:r w:rsidR="00AC54D6" w:rsidRPr="004679D1">
        <w:rPr>
          <w:rFonts w:ascii="Times New Roman" w:hAnsi="Times New Roman" w:cs="Times New Roman"/>
          <w:sz w:val="24"/>
          <w:szCs w:val="24"/>
        </w:rPr>
        <w:t xml:space="preserve">Furthermore, lactate contributes to the acidification of the </w:t>
      </w:r>
      <w:r w:rsidR="00121BBA" w:rsidRPr="004679D1">
        <w:rPr>
          <w:rFonts w:ascii="Times New Roman" w:hAnsi="Times New Roman" w:cs="Times New Roman"/>
          <w:sz w:val="24"/>
          <w:szCs w:val="24"/>
        </w:rPr>
        <w:t>tumour</w:t>
      </w:r>
      <w:r w:rsidR="00AC54D6" w:rsidRPr="004679D1">
        <w:rPr>
          <w:rFonts w:ascii="Times New Roman" w:hAnsi="Times New Roman" w:cs="Times New Roman"/>
          <w:sz w:val="24"/>
          <w:szCs w:val="24"/>
        </w:rPr>
        <w:t xml:space="preserve"> microenvironment, creating a hostile milieu that hinders immune cell function and promotes immune escape.</w:t>
      </w:r>
      <w:r w:rsidR="001763AC" w:rsidRPr="004679D1">
        <w:rPr>
          <w:rFonts w:ascii="Times New Roman" w:hAnsi="Times New Roman" w:cs="Times New Roman"/>
          <w:color w:val="FF0000"/>
          <w:sz w:val="24"/>
          <w:szCs w:val="24"/>
        </w:rPr>
        <w:t>[90,91]</w:t>
      </w:r>
      <w:r w:rsidR="00AC54D6" w:rsidRPr="004679D1">
        <w:rPr>
          <w:rFonts w:ascii="Times New Roman" w:hAnsi="Times New Roman" w:cs="Times New Roman"/>
          <w:sz w:val="24"/>
          <w:szCs w:val="24"/>
        </w:rPr>
        <w:t xml:space="preserve"> </w:t>
      </w:r>
    </w:p>
    <w:p w14:paraId="69ECBB0D" w14:textId="3CC7DBF4" w:rsidR="00AC54D6" w:rsidRPr="004679D1" w:rsidRDefault="00AC54D6" w:rsidP="00121BBA">
      <w:pPr>
        <w:spacing w:line="360" w:lineRule="auto"/>
        <w:jc w:val="both"/>
        <w:rPr>
          <w:rFonts w:ascii="Times New Roman" w:hAnsi="Times New Roman" w:cs="Times New Roman"/>
          <w:color w:val="FF0000"/>
          <w:sz w:val="24"/>
          <w:szCs w:val="24"/>
        </w:rPr>
      </w:pPr>
      <w:r w:rsidRPr="004679D1">
        <w:rPr>
          <w:rFonts w:ascii="Times New Roman" w:hAnsi="Times New Roman" w:cs="Times New Roman"/>
          <w:sz w:val="24"/>
          <w:szCs w:val="24"/>
        </w:rPr>
        <w:lastRenderedPageBreak/>
        <w:t>Another immunoregulatory metabolite produced by cancer cells is adenosine, a purine nucleoside generated from ATP breakdown</w:t>
      </w:r>
      <w:r w:rsidR="001763AC" w:rsidRPr="004679D1">
        <w:rPr>
          <w:rFonts w:ascii="Times New Roman" w:hAnsi="Times New Roman" w:cs="Times New Roman"/>
          <w:sz w:val="24"/>
          <w:szCs w:val="24"/>
        </w:rPr>
        <w:t>.</w:t>
      </w:r>
      <w:r w:rsidR="00791980" w:rsidRPr="004679D1">
        <w:rPr>
          <w:rFonts w:ascii="Times New Roman" w:hAnsi="Times New Roman" w:cs="Times New Roman"/>
          <w:sz w:val="24"/>
          <w:szCs w:val="24"/>
        </w:rPr>
        <w:t xml:space="preserve"> </w:t>
      </w:r>
      <w:r w:rsidR="001763AC" w:rsidRPr="004679D1">
        <w:rPr>
          <w:rFonts w:ascii="Times New Roman" w:hAnsi="Times New Roman" w:cs="Times New Roman"/>
          <w:color w:val="FF0000"/>
          <w:sz w:val="24"/>
          <w:szCs w:val="24"/>
        </w:rPr>
        <w:t>[92]</w:t>
      </w:r>
      <w:r w:rsidRPr="004679D1">
        <w:rPr>
          <w:rFonts w:ascii="Times New Roman" w:hAnsi="Times New Roman" w:cs="Times New Roman"/>
          <w:color w:val="FF0000"/>
          <w:sz w:val="24"/>
          <w:szCs w:val="24"/>
        </w:rPr>
        <w:t xml:space="preserve"> </w:t>
      </w:r>
      <w:r w:rsidRPr="004679D1">
        <w:rPr>
          <w:rFonts w:ascii="Times New Roman" w:hAnsi="Times New Roman" w:cs="Times New Roman"/>
          <w:sz w:val="24"/>
          <w:szCs w:val="24"/>
        </w:rPr>
        <w:t>Adenosine acts as a potent immunosuppressive molecule by binding to adenosine receptors on immune cells, including T cells and dendritic cells, and inhibiting their activation and effector functions</w:t>
      </w:r>
      <w:r w:rsidR="001763AC" w:rsidRPr="004679D1">
        <w:rPr>
          <w:rFonts w:ascii="Times New Roman" w:hAnsi="Times New Roman" w:cs="Times New Roman"/>
          <w:sz w:val="24"/>
          <w:szCs w:val="24"/>
        </w:rPr>
        <w:t>.</w:t>
      </w:r>
      <w:r w:rsidR="001763AC" w:rsidRPr="004679D1">
        <w:rPr>
          <w:rFonts w:ascii="Times New Roman" w:hAnsi="Times New Roman" w:cs="Times New Roman"/>
          <w:color w:val="FF0000"/>
          <w:sz w:val="24"/>
          <w:szCs w:val="24"/>
        </w:rPr>
        <w:t xml:space="preserve">[92,93] </w:t>
      </w:r>
      <w:r w:rsidRPr="004679D1">
        <w:rPr>
          <w:rFonts w:ascii="Times New Roman" w:hAnsi="Times New Roman" w:cs="Times New Roman"/>
          <w:sz w:val="24"/>
          <w:szCs w:val="24"/>
        </w:rPr>
        <w:t>Cancer cells exploit this mechanism to dampen anti-</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immune responses and facilitate immune evasion. Moreover, adenosine contributes to the generation of an immunosuppressive microenvironment by promoting the recruitment and activation of immunosuppressive cell populations, such as Tregs and MDSCs</w:t>
      </w:r>
      <w:r w:rsidR="001763AC" w:rsidRPr="004679D1">
        <w:rPr>
          <w:rFonts w:ascii="Times New Roman" w:hAnsi="Times New Roman" w:cs="Times New Roman"/>
          <w:sz w:val="24"/>
          <w:szCs w:val="24"/>
        </w:rPr>
        <w:t>.</w:t>
      </w:r>
      <w:r w:rsidR="001763AC" w:rsidRPr="004679D1">
        <w:rPr>
          <w:rFonts w:ascii="Times New Roman" w:hAnsi="Times New Roman" w:cs="Times New Roman"/>
          <w:color w:val="FF0000"/>
          <w:sz w:val="24"/>
          <w:szCs w:val="24"/>
        </w:rPr>
        <w:t>[94]</w:t>
      </w:r>
    </w:p>
    <w:p w14:paraId="2BBFF827" w14:textId="77777777" w:rsidR="00AC54D6" w:rsidRPr="004679D1" w:rsidRDefault="00AC54D6" w:rsidP="00121BBA">
      <w:pPr>
        <w:spacing w:line="360" w:lineRule="auto"/>
        <w:jc w:val="both"/>
        <w:rPr>
          <w:rFonts w:ascii="Times New Roman" w:hAnsi="Times New Roman" w:cs="Times New Roman"/>
          <w:sz w:val="24"/>
          <w:szCs w:val="24"/>
        </w:rPr>
      </w:pPr>
    </w:p>
    <w:p w14:paraId="4E4862B2" w14:textId="77777777" w:rsidR="006919BC" w:rsidRPr="004679D1" w:rsidRDefault="00847920" w:rsidP="00121BBA">
      <w:pPr>
        <w:spacing w:line="360" w:lineRule="auto"/>
        <w:rPr>
          <w:rFonts w:ascii="Times New Roman" w:hAnsi="Times New Roman" w:cs="Times New Roman"/>
          <w:b/>
          <w:bCs/>
          <w:sz w:val="24"/>
          <w:szCs w:val="24"/>
        </w:rPr>
      </w:pPr>
      <w:r w:rsidRPr="004679D1">
        <w:rPr>
          <w:rFonts w:ascii="Times New Roman" w:hAnsi="Times New Roman" w:cs="Times New Roman"/>
          <w:b/>
          <w:bCs/>
          <w:sz w:val="24"/>
          <w:szCs w:val="24"/>
        </w:rPr>
        <w:t xml:space="preserve">3.2 Regulation of Immune Checkpoints </w:t>
      </w:r>
    </w:p>
    <w:p w14:paraId="49FF2B11" w14:textId="5EEFAA67" w:rsidR="006919BC" w:rsidRPr="004679D1" w:rsidRDefault="006919BC" w:rsidP="00121BBA">
      <w:pPr>
        <w:spacing w:line="360" w:lineRule="auto"/>
        <w:jc w:val="both"/>
        <w:rPr>
          <w:rFonts w:ascii="Times New Roman" w:hAnsi="Times New Roman" w:cs="Times New Roman"/>
          <w:sz w:val="24"/>
          <w:szCs w:val="24"/>
        </w:rPr>
      </w:pPr>
      <w:r w:rsidRPr="004679D1">
        <w:rPr>
          <w:rFonts w:ascii="Times New Roman" w:hAnsi="Times New Roman" w:cs="Times New Roman"/>
          <w:sz w:val="24"/>
          <w:szCs w:val="24"/>
        </w:rPr>
        <w:t>Immune checkpoints are critical regulators of the immune response, serving as molecular brakes that prevent excessive immune activation and maintain self-tolerance</w:t>
      </w:r>
      <w:r w:rsidR="001763AC" w:rsidRPr="004679D1">
        <w:rPr>
          <w:rFonts w:ascii="Times New Roman" w:hAnsi="Times New Roman" w:cs="Times New Roman"/>
          <w:sz w:val="24"/>
          <w:szCs w:val="24"/>
        </w:rPr>
        <w:t>.</w:t>
      </w:r>
      <w:r w:rsidR="001763AC" w:rsidRPr="004679D1">
        <w:rPr>
          <w:rFonts w:ascii="Times New Roman" w:hAnsi="Times New Roman" w:cs="Times New Roman"/>
          <w:color w:val="FF0000"/>
          <w:sz w:val="24"/>
          <w:szCs w:val="24"/>
        </w:rPr>
        <w:t>[95]</w:t>
      </w:r>
      <w:r w:rsidRPr="004679D1">
        <w:rPr>
          <w:rFonts w:ascii="Times New Roman" w:hAnsi="Times New Roman" w:cs="Times New Roman"/>
          <w:sz w:val="24"/>
          <w:szCs w:val="24"/>
        </w:rPr>
        <w:t xml:space="preserve">However, cancer cells exploit these checkpoints to evade immune surveillance and promote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growth. Metabolic reprogramming in cancer cells plays a pivotal role in the dysregulation of immune checkpoint </w:t>
      </w:r>
      <w:r w:rsidR="00121BBA" w:rsidRPr="004679D1">
        <w:rPr>
          <w:rFonts w:ascii="Times New Roman" w:hAnsi="Times New Roman" w:cs="Times New Roman"/>
          <w:sz w:val="24"/>
          <w:szCs w:val="24"/>
        </w:rPr>
        <w:t>signalling</w:t>
      </w:r>
      <w:r w:rsidRPr="004679D1">
        <w:rPr>
          <w:rFonts w:ascii="Times New Roman" w:hAnsi="Times New Roman" w:cs="Times New Roman"/>
          <w:sz w:val="24"/>
          <w:szCs w:val="24"/>
        </w:rPr>
        <w:t xml:space="preserve">, contributing to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immune evasion and resistance to immunotherapy</w:t>
      </w:r>
      <w:r w:rsidR="001763AC" w:rsidRPr="004679D1">
        <w:rPr>
          <w:rFonts w:ascii="Times New Roman" w:hAnsi="Times New Roman" w:cs="Times New Roman"/>
          <w:sz w:val="24"/>
          <w:szCs w:val="24"/>
        </w:rPr>
        <w:t>.</w:t>
      </w:r>
      <w:r w:rsidR="001763AC" w:rsidRPr="004679D1">
        <w:rPr>
          <w:rFonts w:ascii="Times New Roman" w:hAnsi="Times New Roman" w:cs="Times New Roman"/>
          <w:color w:val="FF0000"/>
          <w:sz w:val="24"/>
          <w:szCs w:val="24"/>
        </w:rPr>
        <w:t>[27,96]</w:t>
      </w:r>
    </w:p>
    <w:p w14:paraId="5D24144C" w14:textId="77F588F0" w:rsidR="006919BC" w:rsidRPr="004679D1" w:rsidRDefault="006919BC" w:rsidP="00121BBA">
      <w:pPr>
        <w:spacing w:line="360" w:lineRule="auto"/>
        <w:jc w:val="both"/>
        <w:rPr>
          <w:rFonts w:ascii="Times New Roman" w:hAnsi="Times New Roman" w:cs="Times New Roman"/>
          <w:sz w:val="24"/>
          <w:szCs w:val="24"/>
        </w:rPr>
      </w:pPr>
      <w:r w:rsidRPr="004679D1">
        <w:rPr>
          <w:rFonts w:ascii="Times New Roman" w:hAnsi="Times New Roman" w:cs="Times New Roman"/>
          <w:sz w:val="24"/>
          <w:szCs w:val="24"/>
        </w:rPr>
        <w:t>One of the most well-characterized immune checkpoint pathways is the programmed cell death protein 1 (PD-1) pathway, which is activated upon interaction with its ligands, programmed death-ligand 1 (PD-L1) and programmed death-ligand 2 (PD-L2).</w:t>
      </w:r>
      <w:r w:rsidR="001763AC" w:rsidRPr="004679D1">
        <w:rPr>
          <w:rFonts w:ascii="Times New Roman" w:hAnsi="Times New Roman" w:cs="Times New Roman"/>
          <w:color w:val="FF0000"/>
          <w:sz w:val="24"/>
          <w:szCs w:val="24"/>
        </w:rPr>
        <w:t>[97]</w:t>
      </w:r>
      <w:r w:rsidR="001763AC" w:rsidRPr="004679D1">
        <w:rPr>
          <w:rFonts w:ascii="Times New Roman" w:hAnsi="Times New Roman" w:cs="Times New Roman"/>
          <w:sz w:val="24"/>
          <w:szCs w:val="24"/>
        </w:rPr>
        <w:t xml:space="preserve"> </w:t>
      </w:r>
      <w:r w:rsidRPr="004679D1">
        <w:rPr>
          <w:rFonts w:ascii="Times New Roman" w:hAnsi="Times New Roman" w:cs="Times New Roman"/>
          <w:sz w:val="24"/>
          <w:szCs w:val="24"/>
        </w:rPr>
        <w:t>Cancer cells often upregulate the expression of PD-L1 as part of their immunosuppressive strategy, thereby engaging PD-1 receptors on T cells and inhibiting their effector functions</w:t>
      </w:r>
      <w:r w:rsidR="001763AC" w:rsidRPr="004679D1">
        <w:rPr>
          <w:rFonts w:ascii="Times New Roman" w:hAnsi="Times New Roman" w:cs="Times New Roman"/>
          <w:sz w:val="24"/>
          <w:szCs w:val="24"/>
        </w:rPr>
        <w:t>.</w:t>
      </w:r>
      <w:r w:rsidR="001763AC" w:rsidRPr="004679D1">
        <w:rPr>
          <w:rFonts w:ascii="Times New Roman" w:hAnsi="Times New Roman" w:cs="Times New Roman"/>
          <w:color w:val="FF0000"/>
          <w:sz w:val="24"/>
          <w:szCs w:val="24"/>
        </w:rPr>
        <w:t>[98]</w:t>
      </w:r>
      <w:r w:rsidRPr="004679D1">
        <w:rPr>
          <w:rFonts w:ascii="Times New Roman" w:hAnsi="Times New Roman" w:cs="Times New Roman"/>
          <w:sz w:val="24"/>
          <w:szCs w:val="24"/>
        </w:rPr>
        <w:t xml:space="preserve"> Notably, metabolic alterations in cancer cells, such as increased aerobic glycolysis and glutamine metabolism, have been shown to regulate the expression of PD-L1 through various mechanisms.</w:t>
      </w:r>
      <w:r w:rsidR="001763AC" w:rsidRPr="004679D1">
        <w:rPr>
          <w:rFonts w:ascii="Times New Roman" w:hAnsi="Times New Roman" w:cs="Times New Roman"/>
          <w:color w:val="FF0000"/>
          <w:sz w:val="24"/>
          <w:szCs w:val="24"/>
        </w:rPr>
        <w:t>[11]</w:t>
      </w:r>
      <w:r w:rsidRPr="004679D1">
        <w:rPr>
          <w:rFonts w:ascii="Times New Roman" w:hAnsi="Times New Roman" w:cs="Times New Roman"/>
          <w:sz w:val="24"/>
          <w:szCs w:val="24"/>
        </w:rPr>
        <w:t xml:space="preserve"> For instance, glycolytic intermediates and metabolites, such as lactate and adenosine triphosphate (ATP), can promote PD-L1 expression via activation of </w:t>
      </w:r>
      <w:r w:rsidR="00121BBA" w:rsidRPr="004679D1">
        <w:rPr>
          <w:rFonts w:ascii="Times New Roman" w:hAnsi="Times New Roman" w:cs="Times New Roman"/>
          <w:sz w:val="24"/>
          <w:szCs w:val="24"/>
        </w:rPr>
        <w:t>signalling</w:t>
      </w:r>
      <w:r w:rsidRPr="004679D1">
        <w:rPr>
          <w:rFonts w:ascii="Times New Roman" w:hAnsi="Times New Roman" w:cs="Times New Roman"/>
          <w:sz w:val="24"/>
          <w:szCs w:val="24"/>
        </w:rPr>
        <w:t xml:space="preserve"> pathways, such as the PI3K/Akt/mTOR pathway, and transcriptional regulators, such as hypoxia-inducible factor 1-alpha (HIF-1α)</w:t>
      </w:r>
      <w:r w:rsidR="00121BBA" w:rsidRPr="004679D1">
        <w:rPr>
          <w:rFonts w:ascii="Times New Roman" w:hAnsi="Times New Roman" w:cs="Times New Roman"/>
          <w:sz w:val="24"/>
          <w:szCs w:val="24"/>
        </w:rPr>
        <w:t>.</w:t>
      </w:r>
      <w:r w:rsidR="001763AC" w:rsidRPr="004679D1">
        <w:rPr>
          <w:rFonts w:ascii="Times New Roman" w:hAnsi="Times New Roman" w:cs="Times New Roman"/>
          <w:color w:val="FF0000"/>
          <w:sz w:val="24"/>
          <w:szCs w:val="24"/>
        </w:rPr>
        <w:t>[99]</w:t>
      </w:r>
      <w:r w:rsidR="0081504C" w:rsidRPr="004679D1">
        <w:rPr>
          <w:rFonts w:ascii="Times New Roman" w:hAnsi="Times New Roman" w:cs="Times New Roman"/>
          <w:color w:val="FF0000"/>
          <w:sz w:val="24"/>
          <w:szCs w:val="24"/>
          <w:shd w:val="clear" w:color="auto" w:fill="FFFFFF"/>
        </w:rPr>
        <w:t xml:space="preserve"> </w:t>
      </w:r>
      <w:r w:rsidRPr="004679D1">
        <w:rPr>
          <w:rFonts w:ascii="Times New Roman" w:hAnsi="Times New Roman" w:cs="Times New Roman"/>
          <w:sz w:val="24"/>
          <w:szCs w:val="24"/>
        </w:rPr>
        <w:t>Similarly, glutamine metabolism fuels the synthesis of nucleotides and amino acids necessary for PD-L1 expression and immune evasion</w:t>
      </w:r>
      <w:r w:rsidR="001763AC" w:rsidRPr="004679D1">
        <w:rPr>
          <w:rFonts w:ascii="Times New Roman" w:hAnsi="Times New Roman" w:cs="Times New Roman"/>
          <w:color w:val="FF0000"/>
          <w:sz w:val="24"/>
          <w:szCs w:val="24"/>
        </w:rPr>
        <w:t>.[26]</w:t>
      </w:r>
    </w:p>
    <w:p w14:paraId="40E8D2B6" w14:textId="219361CA" w:rsidR="006919BC" w:rsidRPr="004679D1" w:rsidRDefault="006919BC" w:rsidP="00121BBA">
      <w:pPr>
        <w:spacing w:line="360" w:lineRule="auto"/>
        <w:jc w:val="both"/>
        <w:rPr>
          <w:rFonts w:ascii="Times New Roman" w:hAnsi="Times New Roman" w:cs="Times New Roman"/>
          <w:sz w:val="24"/>
          <w:szCs w:val="24"/>
        </w:rPr>
      </w:pPr>
      <w:r w:rsidRPr="004679D1">
        <w:rPr>
          <w:rFonts w:ascii="Times New Roman" w:hAnsi="Times New Roman" w:cs="Times New Roman"/>
          <w:sz w:val="24"/>
          <w:szCs w:val="24"/>
        </w:rPr>
        <w:t xml:space="preserve">Additionally, metabolic reprogramming in cancer cells influences the expression and function of other immune checkpoints, such as cytotoxic T-lymphocyte-associated protein 4 (CTLA-4) and </w:t>
      </w:r>
      <w:r w:rsidRPr="004679D1">
        <w:rPr>
          <w:rFonts w:ascii="Times New Roman" w:hAnsi="Times New Roman" w:cs="Times New Roman"/>
          <w:sz w:val="24"/>
          <w:szCs w:val="24"/>
        </w:rPr>
        <w:lastRenderedPageBreak/>
        <w:t>lymphocyte activation gene 3 (LAG-3), which regulate T cell activation and tolerance.</w:t>
      </w:r>
      <w:r w:rsidR="001763AC" w:rsidRPr="004679D1">
        <w:rPr>
          <w:rFonts w:ascii="Times New Roman" w:hAnsi="Times New Roman" w:cs="Times New Roman"/>
          <w:color w:val="FF0000"/>
          <w:sz w:val="24"/>
          <w:szCs w:val="24"/>
        </w:rPr>
        <w:t>[27]</w:t>
      </w:r>
      <w:r w:rsidR="0061240B" w:rsidRPr="004679D1">
        <w:rPr>
          <w:rFonts w:ascii="Times New Roman" w:hAnsi="Times New Roman" w:cs="Times New Roman"/>
          <w:color w:val="212121"/>
          <w:sz w:val="24"/>
          <w:szCs w:val="24"/>
          <w:shd w:val="clear" w:color="auto" w:fill="FFFFFF"/>
        </w:rPr>
        <w:t xml:space="preserve"> </w:t>
      </w:r>
      <w:r w:rsidRPr="004679D1">
        <w:rPr>
          <w:rFonts w:ascii="Times New Roman" w:hAnsi="Times New Roman" w:cs="Times New Roman"/>
          <w:sz w:val="24"/>
          <w:szCs w:val="24"/>
        </w:rPr>
        <w:t xml:space="preserve">Dysregulated lipid metabolism, for instance, can modulate the composition and biophysical properties of the plasma membrane, impacting the spatial organization and </w:t>
      </w:r>
      <w:r w:rsidR="001763AC" w:rsidRPr="004679D1">
        <w:rPr>
          <w:rFonts w:ascii="Times New Roman" w:hAnsi="Times New Roman" w:cs="Times New Roman"/>
          <w:sz w:val="24"/>
          <w:szCs w:val="24"/>
        </w:rPr>
        <w:t>signalling</w:t>
      </w:r>
      <w:r w:rsidRPr="004679D1">
        <w:rPr>
          <w:rFonts w:ascii="Times New Roman" w:hAnsi="Times New Roman" w:cs="Times New Roman"/>
          <w:sz w:val="24"/>
          <w:szCs w:val="24"/>
        </w:rPr>
        <w:t xml:space="preserve"> activity of immune checkpoint receptors and their ligands.</w:t>
      </w:r>
      <w:r w:rsidR="001763AC" w:rsidRPr="004679D1">
        <w:rPr>
          <w:rFonts w:ascii="Times New Roman" w:hAnsi="Times New Roman" w:cs="Times New Roman"/>
          <w:color w:val="FF0000"/>
          <w:sz w:val="24"/>
          <w:szCs w:val="24"/>
        </w:rPr>
        <w:t>[100]</w:t>
      </w:r>
      <w:r w:rsidR="0061240B" w:rsidRPr="004679D1">
        <w:rPr>
          <w:rFonts w:ascii="Times New Roman" w:hAnsi="Times New Roman" w:cs="Times New Roman"/>
          <w:sz w:val="24"/>
          <w:szCs w:val="24"/>
        </w:rPr>
        <w:t xml:space="preserve"> </w:t>
      </w:r>
      <w:r w:rsidRPr="004679D1">
        <w:rPr>
          <w:rFonts w:ascii="Times New Roman" w:hAnsi="Times New Roman" w:cs="Times New Roman"/>
          <w:sz w:val="24"/>
          <w:szCs w:val="24"/>
        </w:rPr>
        <w:t xml:space="preserve">Moreover, alterations in redox homeostasis and reactive oxygen species (ROS) production within the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microenvironment can affect immune checkpoint </w:t>
      </w:r>
      <w:r w:rsidR="00121BBA" w:rsidRPr="004679D1">
        <w:rPr>
          <w:rFonts w:ascii="Times New Roman" w:hAnsi="Times New Roman" w:cs="Times New Roman"/>
          <w:sz w:val="24"/>
          <w:szCs w:val="24"/>
        </w:rPr>
        <w:t>signalling</w:t>
      </w:r>
      <w:r w:rsidRPr="004679D1">
        <w:rPr>
          <w:rFonts w:ascii="Times New Roman" w:hAnsi="Times New Roman" w:cs="Times New Roman"/>
          <w:sz w:val="24"/>
          <w:szCs w:val="24"/>
        </w:rPr>
        <w:t xml:space="preserve"> by influencing the stability and turnover of checkpoint molecules and their downstream </w:t>
      </w:r>
      <w:r w:rsidR="00121BBA" w:rsidRPr="004679D1">
        <w:rPr>
          <w:rFonts w:ascii="Times New Roman" w:hAnsi="Times New Roman" w:cs="Times New Roman"/>
          <w:sz w:val="24"/>
          <w:szCs w:val="24"/>
        </w:rPr>
        <w:t>signalling</w:t>
      </w:r>
      <w:r w:rsidRPr="004679D1">
        <w:rPr>
          <w:rFonts w:ascii="Times New Roman" w:hAnsi="Times New Roman" w:cs="Times New Roman"/>
          <w:sz w:val="24"/>
          <w:szCs w:val="24"/>
        </w:rPr>
        <w:t xml:space="preserve"> cascades.</w:t>
      </w:r>
      <w:r w:rsidR="001763AC" w:rsidRPr="004679D1">
        <w:rPr>
          <w:rFonts w:ascii="Times New Roman" w:hAnsi="Times New Roman" w:cs="Times New Roman"/>
          <w:color w:val="FF0000"/>
          <w:sz w:val="24"/>
          <w:szCs w:val="24"/>
        </w:rPr>
        <w:t>[24]</w:t>
      </w:r>
    </w:p>
    <w:p w14:paraId="66E53E7A" w14:textId="77777777" w:rsidR="006919BC" w:rsidRPr="004679D1" w:rsidRDefault="006919BC" w:rsidP="00121BBA">
      <w:pPr>
        <w:pStyle w:val="ListParagraph"/>
        <w:spacing w:line="360" w:lineRule="auto"/>
        <w:ind w:left="360"/>
        <w:rPr>
          <w:rFonts w:ascii="Times New Roman" w:hAnsi="Times New Roman" w:cs="Times New Roman"/>
          <w:sz w:val="24"/>
          <w:szCs w:val="24"/>
        </w:rPr>
      </w:pPr>
    </w:p>
    <w:p w14:paraId="61B56624" w14:textId="77777777" w:rsidR="00811CF2" w:rsidRPr="004679D1" w:rsidRDefault="00811CF2" w:rsidP="00121BBA">
      <w:pPr>
        <w:pStyle w:val="ListParagraph"/>
        <w:spacing w:line="360" w:lineRule="auto"/>
        <w:ind w:left="360"/>
        <w:rPr>
          <w:rFonts w:ascii="Times New Roman" w:hAnsi="Times New Roman" w:cs="Times New Roman"/>
          <w:sz w:val="24"/>
          <w:szCs w:val="24"/>
        </w:rPr>
      </w:pPr>
    </w:p>
    <w:p w14:paraId="071C52D7" w14:textId="77777777" w:rsidR="00811CF2" w:rsidRPr="004679D1" w:rsidRDefault="00847920" w:rsidP="00121BBA">
      <w:pPr>
        <w:pStyle w:val="ListParagraph"/>
        <w:numPr>
          <w:ilvl w:val="0"/>
          <w:numId w:val="1"/>
        </w:numPr>
        <w:spacing w:line="360" w:lineRule="auto"/>
        <w:rPr>
          <w:rFonts w:ascii="Times New Roman" w:hAnsi="Times New Roman" w:cs="Times New Roman"/>
          <w:b/>
          <w:bCs/>
          <w:sz w:val="24"/>
          <w:szCs w:val="24"/>
        </w:rPr>
      </w:pPr>
      <w:r w:rsidRPr="004679D1">
        <w:rPr>
          <w:rFonts w:ascii="Times New Roman" w:hAnsi="Times New Roman" w:cs="Times New Roman"/>
          <w:b/>
          <w:bCs/>
          <w:sz w:val="24"/>
          <w:szCs w:val="24"/>
        </w:rPr>
        <w:t xml:space="preserve">Therapeutic Targeting of Metabolic Vulnerabilities in Cancer </w:t>
      </w:r>
    </w:p>
    <w:p w14:paraId="64A2BAD3" w14:textId="77777777" w:rsidR="00811CF2" w:rsidRPr="004679D1" w:rsidRDefault="00811CF2" w:rsidP="00121BBA">
      <w:pPr>
        <w:pStyle w:val="ListParagraph"/>
        <w:spacing w:line="360" w:lineRule="auto"/>
        <w:ind w:left="360"/>
        <w:rPr>
          <w:rFonts w:ascii="Times New Roman" w:hAnsi="Times New Roman" w:cs="Times New Roman"/>
          <w:b/>
          <w:bCs/>
          <w:sz w:val="24"/>
          <w:szCs w:val="24"/>
        </w:rPr>
      </w:pPr>
    </w:p>
    <w:p w14:paraId="51E61DBF" w14:textId="025237F4" w:rsidR="00811CF2" w:rsidRPr="004679D1" w:rsidRDefault="00AC54D6" w:rsidP="00121BBA">
      <w:pPr>
        <w:pStyle w:val="ListParagraph"/>
        <w:spacing w:line="360" w:lineRule="auto"/>
        <w:ind w:left="360"/>
        <w:rPr>
          <w:rFonts w:ascii="Times New Roman" w:hAnsi="Times New Roman" w:cs="Times New Roman"/>
          <w:sz w:val="24"/>
          <w:szCs w:val="24"/>
        </w:rPr>
      </w:pPr>
      <w:r w:rsidRPr="004679D1">
        <w:rPr>
          <w:rFonts w:ascii="Times New Roman" w:hAnsi="Times New Roman" w:cs="Times New Roman"/>
          <w:b/>
          <w:bCs/>
          <w:sz w:val="24"/>
          <w:szCs w:val="24"/>
        </w:rPr>
        <w:t>4</w:t>
      </w:r>
      <w:r w:rsidR="00847920" w:rsidRPr="004679D1">
        <w:rPr>
          <w:rFonts w:ascii="Times New Roman" w:hAnsi="Times New Roman" w:cs="Times New Roman"/>
          <w:b/>
          <w:bCs/>
          <w:sz w:val="24"/>
          <w:szCs w:val="24"/>
        </w:rPr>
        <w:t>.1 Metabolic Inhibitors as Anti-Cancer Agents</w:t>
      </w:r>
      <w:r w:rsidR="00847920" w:rsidRPr="004679D1">
        <w:rPr>
          <w:rFonts w:ascii="Times New Roman" w:hAnsi="Times New Roman" w:cs="Times New Roman"/>
          <w:sz w:val="24"/>
          <w:szCs w:val="24"/>
        </w:rPr>
        <w:t xml:space="preserve"> </w:t>
      </w:r>
    </w:p>
    <w:p w14:paraId="77E41DB3" w14:textId="59C0D2D8" w:rsidR="00811CF2" w:rsidRPr="004679D1" w:rsidRDefault="00811CF2" w:rsidP="00121BBA">
      <w:pPr>
        <w:spacing w:line="360" w:lineRule="auto"/>
        <w:jc w:val="both"/>
        <w:rPr>
          <w:rFonts w:ascii="Times New Roman" w:hAnsi="Times New Roman" w:cs="Times New Roman"/>
          <w:color w:val="FF0000"/>
          <w:sz w:val="24"/>
          <w:szCs w:val="24"/>
        </w:rPr>
      </w:pPr>
      <w:r w:rsidRPr="004679D1">
        <w:rPr>
          <w:rFonts w:ascii="Times New Roman" w:hAnsi="Times New Roman" w:cs="Times New Roman"/>
          <w:sz w:val="24"/>
          <w:szCs w:val="24"/>
        </w:rPr>
        <w:t>One class of metabolic inhibitors that has garnered considerable attention is inhibitors of glycolysis, the process by which cancer cells metabolize glucose to generate ATP and biosynthetic intermediates</w:t>
      </w:r>
      <w:r w:rsidR="001763AC" w:rsidRPr="004679D1">
        <w:rPr>
          <w:rFonts w:ascii="Times New Roman" w:hAnsi="Times New Roman" w:cs="Times New Roman"/>
          <w:sz w:val="24"/>
          <w:szCs w:val="24"/>
        </w:rPr>
        <w:t>.</w:t>
      </w:r>
      <w:r w:rsidR="001763AC" w:rsidRPr="004679D1">
        <w:rPr>
          <w:rFonts w:ascii="Times New Roman" w:hAnsi="Times New Roman" w:cs="Times New Roman"/>
          <w:color w:val="FF0000"/>
          <w:sz w:val="24"/>
          <w:szCs w:val="24"/>
        </w:rPr>
        <w:t>[4,101]</w:t>
      </w:r>
      <w:r w:rsidR="00791980" w:rsidRPr="004679D1">
        <w:rPr>
          <w:rFonts w:ascii="Times New Roman" w:hAnsi="Times New Roman" w:cs="Times New Roman"/>
          <w:sz w:val="24"/>
          <w:szCs w:val="24"/>
        </w:rPr>
        <w:t xml:space="preserve"> </w:t>
      </w:r>
      <w:r w:rsidRPr="004679D1">
        <w:rPr>
          <w:rFonts w:ascii="Times New Roman" w:hAnsi="Times New Roman" w:cs="Times New Roman"/>
          <w:sz w:val="24"/>
          <w:szCs w:val="24"/>
        </w:rPr>
        <w:t>Small molecule inhibitors targeting key enzymes in the glycolytic pathway, such as hexokinase, phosphofructokinase, and pyruvate kinase, have demonstrated efficacy in preclinical studies and are being evaluated in clinical trials for various cancer types</w:t>
      </w:r>
      <w:r w:rsidR="00F472D7" w:rsidRPr="004679D1">
        <w:rPr>
          <w:rFonts w:ascii="Times New Roman" w:hAnsi="Times New Roman" w:cs="Times New Roman"/>
          <w:color w:val="FF0000"/>
          <w:sz w:val="24"/>
          <w:szCs w:val="24"/>
        </w:rPr>
        <w:t xml:space="preserve"> </w:t>
      </w:r>
      <w:r w:rsidR="001763AC" w:rsidRPr="004679D1">
        <w:rPr>
          <w:rFonts w:ascii="Times New Roman" w:hAnsi="Times New Roman" w:cs="Times New Roman"/>
          <w:color w:val="FF0000"/>
          <w:sz w:val="24"/>
          <w:szCs w:val="24"/>
        </w:rPr>
        <w:t xml:space="preserve">[102] </w:t>
      </w:r>
      <w:r w:rsidRPr="004679D1">
        <w:rPr>
          <w:rFonts w:ascii="Times New Roman" w:hAnsi="Times New Roman" w:cs="Times New Roman"/>
          <w:sz w:val="24"/>
          <w:szCs w:val="24"/>
        </w:rPr>
        <w:t xml:space="preserve">For example, inhibitors of lactate dehydrogenase (LDH), which catalyzes the conversion of pyruvate to lactate, have shown promise in limiting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growth and metastasis by disrupting lactate production and the acidification of the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microenvironment</w:t>
      </w:r>
      <w:r w:rsidR="001763AC" w:rsidRPr="004679D1">
        <w:rPr>
          <w:rFonts w:ascii="Times New Roman" w:hAnsi="Times New Roman" w:cs="Times New Roman"/>
          <w:sz w:val="24"/>
          <w:szCs w:val="24"/>
        </w:rPr>
        <w:t>.[</w:t>
      </w:r>
      <w:r w:rsidR="00813360" w:rsidRPr="004679D1">
        <w:rPr>
          <w:rFonts w:ascii="Times New Roman" w:hAnsi="Times New Roman" w:cs="Times New Roman"/>
          <w:color w:val="FF0000"/>
          <w:sz w:val="24"/>
          <w:szCs w:val="24"/>
        </w:rPr>
        <w:t>103,104]</w:t>
      </w:r>
    </w:p>
    <w:p w14:paraId="1193C77A" w14:textId="28813A74" w:rsidR="00811CF2" w:rsidRPr="004679D1" w:rsidRDefault="00811CF2" w:rsidP="00121BBA">
      <w:pPr>
        <w:spacing w:line="360" w:lineRule="auto"/>
        <w:jc w:val="both"/>
        <w:rPr>
          <w:rFonts w:ascii="Times New Roman" w:hAnsi="Times New Roman" w:cs="Times New Roman"/>
          <w:color w:val="FF0000"/>
          <w:sz w:val="24"/>
          <w:szCs w:val="24"/>
        </w:rPr>
      </w:pPr>
      <w:r w:rsidRPr="004679D1">
        <w:rPr>
          <w:rFonts w:ascii="Times New Roman" w:hAnsi="Times New Roman" w:cs="Times New Roman"/>
          <w:sz w:val="24"/>
          <w:szCs w:val="24"/>
        </w:rPr>
        <w:t>Another approach involves targeting glutamine metabolism, a hallmark of cancer characterized by increased glutamine uptake and utilization to support biosynthesis, redox balance, and energy production.</w:t>
      </w:r>
      <w:r w:rsidR="00813360" w:rsidRPr="004679D1">
        <w:rPr>
          <w:rFonts w:ascii="Times New Roman" w:hAnsi="Times New Roman" w:cs="Times New Roman"/>
          <w:color w:val="FF0000"/>
          <w:sz w:val="24"/>
          <w:szCs w:val="24"/>
        </w:rPr>
        <w:t>[26]</w:t>
      </w:r>
      <w:r w:rsidRPr="004679D1">
        <w:rPr>
          <w:rFonts w:ascii="Times New Roman" w:hAnsi="Times New Roman" w:cs="Times New Roman"/>
          <w:sz w:val="24"/>
          <w:szCs w:val="24"/>
        </w:rPr>
        <w:t xml:space="preserve"> Glutaminase inhibitors, which block the conversion of glutamine to glutamate, have shown efficacy in preclinical models of cancer, particularly in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s with high glutamine dependency, such as MYC-driven cancers</w:t>
      </w:r>
      <w:r w:rsidRPr="004679D1">
        <w:rPr>
          <w:rFonts w:ascii="Times New Roman" w:hAnsi="Times New Roman" w:cs="Times New Roman"/>
          <w:color w:val="4F81BD" w:themeColor="accent1"/>
          <w:sz w:val="24"/>
          <w:szCs w:val="24"/>
        </w:rPr>
        <w:t>.</w:t>
      </w:r>
      <w:r w:rsidRPr="004679D1">
        <w:rPr>
          <w:rFonts w:ascii="Times New Roman" w:hAnsi="Times New Roman" w:cs="Times New Roman"/>
          <w:sz w:val="24"/>
          <w:szCs w:val="24"/>
        </w:rPr>
        <w:t xml:space="preserve"> Moreover, inhibitors targeting enzymes involved in glutamine utilization, such as glutamate dehydrogenase and glutamine synthetase, are being explored as potential therapeutic agents for cancer</w:t>
      </w:r>
      <w:r w:rsidR="00813360" w:rsidRPr="004679D1">
        <w:rPr>
          <w:rFonts w:ascii="Times New Roman" w:hAnsi="Times New Roman" w:cs="Times New Roman"/>
          <w:color w:val="FF0000"/>
          <w:sz w:val="24"/>
          <w:szCs w:val="24"/>
        </w:rPr>
        <w:t>.[26]</w:t>
      </w:r>
      <w:r w:rsidR="00243C2D" w:rsidRPr="004679D1">
        <w:rPr>
          <w:rFonts w:ascii="Times New Roman" w:hAnsi="Times New Roman" w:cs="Times New Roman"/>
          <w:sz w:val="24"/>
          <w:szCs w:val="24"/>
        </w:rPr>
        <w:t xml:space="preserve"> </w:t>
      </w:r>
      <w:r w:rsidRPr="004679D1">
        <w:rPr>
          <w:rFonts w:ascii="Times New Roman" w:hAnsi="Times New Roman" w:cs="Times New Roman"/>
          <w:sz w:val="24"/>
          <w:szCs w:val="24"/>
        </w:rPr>
        <w:t xml:space="preserve">Drugs targeting fatty acid synthase (FASN), acetyl-CoA carboxylase (ACC), and fatty acid oxidation (FAO) enzymes have shown efficacy in preclinical models of cancer and are being investigated in clinical trials as </w:t>
      </w:r>
      <w:r w:rsidRPr="004679D1">
        <w:rPr>
          <w:rFonts w:ascii="Times New Roman" w:hAnsi="Times New Roman" w:cs="Times New Roman"/>
          <w:sz w:val="24"/>
          <w:szCs w:val="24"/>
        </w:rPr>
        <w:lastRenderedPageBreak/>
        <w:t>monotherapy or in combination with other anti-cancer agents.</w:t>
      </w:r>
      <w:r w:rsidR="00813360" w:rsidRPr="004679D1">
        <w:rPr>
          <w:rFonts w:ascii="Times New Roman" w:hAnsi="Times New Roman" w:cs="Times New Roman"/>
          <w:color w:val="FF0000"/>
          <w:sz w:val="24"/>
          <w:szCs w:val="24"/>
        </w:rPr>
        <w:t>[105]</w:t>
      </w:r>
      <w:r w:rsidR="00BC5379" w:rsidRPr="004679D1">
        <w:rPr>
          <w:rFonts w:ascii="Times New Roman" w:hAnsi="Times New Roman" w:cs="Times New Roman"/>
          <w:sz w:val="24"/>
          <w:szCs w:val="24"/>
        </w:rPr>
        <w:t xml:space="preserve"> The production of lipogenic enzymes is incre</w:t>
      </w:r>
      <w:r w:rsidR="00121BBA" w:rsidRPr="004679D1">
        <w:rPr>
          <w:rFonts w:ascii="Times New Roman" w:hAnsi="Times New Roman" w:cs="Times New Roman"/>
          <w:sz w:val="24"/>
          <w:szCs w:val="24"/>
        </w:rPr>
        <w:t>ase</w:t>
      </w:r>
      <w:r w:rsidR="00BC5379" w:rsidRPr="004679D1">
        <w:rPr>
          <w:rFonts w:ascii="Times New Roman" w:hAnsi="Times New Roman" w:cs="Times New Roman"/>
          <w:sz w:val="24"/>
          <w:szCs w:val="24"/>
        </w:rPr>
        <w:t xml:space="preserve">d in tumours such as </w:t>
      </w:r>
      <w:r w:rsidR="0033796A" w:rsidRPr="004679D1">
        <w:rPr>
          <w:rFonts w:ascii="Times New Roman" w:hAnsi="Times New Roman" w:cs="Times New Roman"/>
          <w:sz w:val="24"/>
          <w:szCs w:val="24"/>
        </w:rPr>
        <w:t xml:space="preserve">lung cancer, </w:t>
      </w:r>
      <w:r w:rsidR="00BC5379" w:rsidRPr="004679D1">
        <w:rPr>
          <w:rFonts w:ascii="Times New Roman" w:hAnsi="Times New Roman" w:cs="Times New Roman"/>
          <w:sz w:val="24"/>
          <w:szCs w:val="24"/>
        </w:rPr>
        <w:t xml:space="preserve">colorectal cancer, </w:t>
      </w:r>
      <w:r w:rsidR="0033796A" w:rsidRPr="004679D1">
        <w:rPr>
          <w:rFonts w:ascii="Times New Roman" w:hAnsi="Times New Roman" w:cs="Times New Roman"/>
          <w:sz w:val="24"/>
          <w:szCs w:val="24"/>
        </w:rPr>
        <w:t>and ovarian cancer</w:t>
      </w:r>
      <w:r w:rsidR="0076773C" w:rsidRPr="004679D1">
        <w:rPr>
          <w:rFonts w:ascii="Times New Roman" w:hAnsi="Times New Roman" w:cs="Times New Roman"/>
          <w:color w:val="4F81BD" w:themeColor="accent1"/>
          <w:sz w:val="24"/>
          <w:szCs w:val="24"/>
        </w:rPr>
        <w:t>.</w:t>
      </w:r>
      <w:r w:rsidR="00813360" w:rsidRPr="004679D1">
        <w:rPr>
          <w:rFonts w:ascii="Times New Roman" w:hAnsi="Times New Roman" w:cs="Times New Roman"/>
          <w:color w:val="FF0000"/>
          <w:sz w:val="24"/>
          <w:szCs w:val="24"/>
        </w:rPr>
        <w:t>[106]</w:t>
      </w:r>
      <w:r w:rsidR="00813360" w:rsidRPr="004679D1">
        <w:rPr>
          <w:rFonts w:ascii="Times New Roman" w:hAnsi="Times New Roman" w:cs="Times New Roman"/>
          <w:color w:val="212121"/>
          <w:sz w:val="24"/>
          <w:szCs w:val="24"/>
          <w:shd w:val="clear" w:color="auto" w:fill="FFFFFF"/>
        </w:rPr>
        <w:t xml:space="preserve"> </w:t>
      </w:r>
    </w:p>
    <w:p w14:paraId="6D583E7A" w14:textId="00AC4884" w:rsidR="00811CF2" w:rsidRPr="004679D1" w:rsidRDefault="00811CF2" w:rsidP="00121BBA">
      <w:pPr>
        <w:spacing w:line="360" w:lineRule="auto"/>
        <w:jc w:val="both"/>
        <w:rPr>
          <w:rFonts w:ascii="Times New Roman" w:hAnsi="Times New Roman" w:cs="Times New Roman"/>
          <w:sz w:val="24"/>
          <w:szCs w:val="24"/>
        </w:rPr>
      </w:pPr>
      <w:r w:rsidRPr="004679D1">
        <w:rPr>
          <w:rFonts w:ascii="Times New Roman" w:hAnsi="Times New Roman" w:cs="Times New Roman"/>
          <w:sz w:val="24"/>
          <w:szCs w:val="24"/>
        </w:rPr>
        <w:t>Furthermore, inhibitors of redox metabolism, such as antioxidants and reactive ROS</w:t>
      </w:r>
      <w:r w:rsidR="0076773C" w:rsidRPr="004679D1">
        <w:rPr>
          <w:rFonts w:ascii="Times New Roman" w:hAnsi="Times New Roman" w:cs="Times New Roman"/>
          <w:sz w:val="24"/>
          <w:szCs w:val="24"/>
        </w:rPr>
        <w:t xml:space="preserve"> </w:t>
      </w:r>
      <w:r w:rsidRPr="004679D1">
        <w:rPr>
          <w:rFonts w:ascii="Times New Roman" w:hAnsi="Times New Roman" w:cs="Times New Roman"/>
          <w:sz w:val="24"/>
          <w:szCs w:val="24"/>
        </w:rPr>
        <w:t>modulators, have shown potential as anti-cancer agents by disrupting the redox balance in cancer cells and inducing oxidative stress-mediated cell death.</w:t>
      </w:r>
      <w:r w:rsidR="00813360" w:rsidRPr="004679D1">
        <w:rPr>
          <w:rFonts w:ascii="Times New Roman" w:hAnsi="Times New Roman" w:cs="Times New Roman"/>
          <w:color w:val="FF0000"/>
          <w:sz w:val="24"/>
          <w:szCs w:val="24"/>
        </w:rPr>
        <w:t>[107]</w:t>
      </w:r>
      <w:r w:rsidR="00813360" w:rsidRPr="004679D1">
        <w:rPr>
          <w:rFonts w:ascii="Times New Roman" w:hAnsi="Times New Roman" w:cs="Times New Roman"/>
          <w:sz w:val="24"/>
          <w:szCs w:val="24"/>
        </w:rPr>
        <w:t xml:space="preserve"> </w:t>
      </w:r>
      <w:r w:rsidRPr="004679D1">
        <w:rPr>
          <w:rFonts w:ascii="Times New Roman" w:hAnsi="Times New Roman" w:cs="Times New Roman"/>
          <w:sz w:val="24"/>
          <w:szCs w:val="24"/>
        </w:rPr>
        <w:t>These agents target enzymes involved in antioxidant defen</w:t>
      </w:r>
      <w:r w:rsidR="00121BBA" w:rsidRPr="004679D1">
        <w:rPr>
          <w:rFonts w:ascii="Times New Roman" w:hAnsi="Times New Roman" w:cs="Times New Roman"/>
          <w:sz w:val="24"/>
          <w:szCs w:val="24"/>
        </w:rPr>
        <w:t>c</w:t>
      </w:r>
      <w:r w:rsidRPr="004679D1">
        <w:rPr>
          <w:rFonts w:ascii="Times New Roman" w:hAnsi="Times New Roman" w:cs="Times New Roman"/>
          <w:sz w:val="24"/>
          <w:szCs w:val="24"/>
        </w:rPr>
        <w:t>e mechanisms, such as glutathione peroxidase and thioredoxin reductase, or modulate ROS production through inhibition of mitochondrial respiration or activation of pro-oxidant pathways.</w:t>
      </w:r>
    </w:p>
    <w:p w14:paraId="6D61C022" w14:textId="77777777" w:rsidR="00811CF2" w:rsidRPr="004679D1" w:rsidRDefault="00811CF2" w:rsidP="00121BBA">
      <w:pPr>
        <w:pStyle w:val="ListParagraph"/>
        <w:spacing w:line="360" w:lineRule="auto"/>
        <w:ind w:left="360"/>
        <w:rPr>
          <w:rFonts w:ascii="Times New Roman" w:hAnsi="Times New Roman" w:cs="Times New Roman"/>
          <w:sz w:val="24"/>
          <w:szCs w:val="24"/>
        </w:rPr>
      </w:pPr>
    </w:p>
    <w:p w14:paraId="5A14D541" w14:textId="77777777" w:rsidR="00811CF2" w:rsidRPr="004679D1" w:rsidRDefault="00811CF2" w:rsidP="00121BBA">
      <w:pPr>
        <w:pStyle w:val="ListParagraph"/>
        <w:spacing w:line="360" w:lineRule="auto"/>
        <w:ind w:left="360"/>
        <w:rPr>
          <w:rFonts w:ascii="Times New Roman" w:hAnsi="Times New Roman" w:cs="Times New Roman"/>
          <w:sz w:val="24"/>
          <w:szCs w:val="24"/>
        </w:rPr>
      </w:pPr>
    </w:p>
    <w:p w14:paraId="6C461705" w14:textId="1F064BAA" w:rsidR="00811CF2" w:rsidRPr="004679D1" w:rsidRDefault="00AC54D6" w:rsidP="00121BBA">
      <w:pPr>
        <w:pStyle w:val="ListParagraph"/>
        <w:spacing w:line="360" w:lineRule="auto"/>
        <w:ind w:left="360"/>
        <w:rPr>
          <w:rFonts w:ascii="Times New Roman" w:hAnsi="Times New Roman" w:cs="Times New Roman"/>
          <w:b/>
          <w:sz w:val="24"/>
          <w:szCs w:val="24"/>
        </w:rPr>
      </w:pPr>
      <w:r w:rsidRPr="004679D1">
        <w:rPr>
          <w:rFonts w:ascii="Times New Roman" w:hAnsi="Times New Roman" w:cs="Times New Roman"/>
          <w:b/>
          <w:sz w:val="24"/>
          <w:szCs w:val="24"/>
        </w:rPr>
        <w:t>4</w:t>
      </w:r>
      <w:r w:rsidR="00847920" w:rsidRPr="004679D1">
        <w:rPr>
          <w:rFonts w:ascii="Times New Roman" w:hAnsi="Times New Roman" w:cs="Times New Roman"/>
          <w:b/>
          <w:sz w:val="24"/>
          <w:szCs w:val="24"/>
        </w:rPr>
        <w:t xml:space="preserve">.2 Combination Therapies Targeting Metabolism and Immunity </w:t>
      </w:r>
    </w:p>
    <w:p w14:paraId="57EE170C" w14:textId="305E70B9" w:rsidR="00811CF2" w:rsidRPr="004679D1" w:rsidRDefault="00AC54D6" w:rsidP="00121BBA">
      <w:pPr>
        <w:spacing w:line="360" w:lineRule="auto"/>
        <w:jc w:val="both"/>
        <w:rPr>
          <w:rFonts w:ascii="Times New Roman" w:hAnsi="Times New Roman" w:cs="Times New Roman"/>
          <w:sz w:val="24"/>
          <w:szCs w:val="24"/>
        </w:rPr>
      </w:pPr>
      <w:r w:rsidRPr="004679D1">
        <w:rPr>
          <w:rFonts w:ascii="Times New Roman" w:hAnsi="Times New Roman" w:cs="Times New Roman"/>
          <w:sz w:val="24"/>
          <w:szCs w:val="24"/>
        </w:rPr>
        <w:t xml:space="preserve">There is a significant </w:t>
      </w:r>
      <w:r w:rsidR="00811CF2" w:rsidRPr="004679D1">
        <w:rPr>
          <w:rFonts w:ascii="Times New Roman" w:hAnsi="Times New Roman" w:cs="Times New Roman"/>
          <w:sz w:val="24"/>
          <w:szCs w:val="24"/>
        </w:rPr>
        <w:t xml:space="preserve">interplay between metabolism and immunity within the TME plays a crucial role in </w:t>
      </w:r>
      <w:r w:rsidR="00121BBA" w:rsidRPr="004679D1">
        <w:rPr>
          <w:rFonts w:ascii="Times New Roman" w:hAnsi="Times New Roman" w:cs="Times New Roman"/>
          <w:sz w:val="24"/>
          <w:szCs w:val="24"/>
        </w:rPr>
        <w:t>tumour</w:t>
      </w:r>
      <w:r w:rsidR="00811CF2" w:rsidRPr="004679D1">
        <w:rPr>
          <w:rFonts w:ascii="Times New Roman" w:hAnsi="Times New Roman" w:cs="Times New Roman"/>
          <w:sz w:val="24"/>
          <w:szCs w:val="24"/>
        </w:rPr>
        <w:t xml:space="preserve"> growth, immune evasion, and therapeutic responses. Combining therapies that target both metabolic vulnerabilities and immune checkpoints holds promise for enhancing anti-</w:t>
      </w:r>
      <w:r w:rsidR="00121BBA" w:rsidRPr="004679D1">
        <w:rPr>
          <w:rFonts w:ascii="Times New Roman" w:hAnsi="Times New Roman" w:cs="Times New Roman"/>
          <w:sz w:val="24"/>
          <w:szCs w:val="24"/>
        </w:rPr>
        <w:t>tumour</w:t>
      </w:r>
      <w:r w:rsidR="00811CF2" w:rsidRPr="004679D1">
        <w:rPr>
          <w:rFonts w:ascii="Times New Roman" w:hAnsi="Times New Roman" w:cs="Times New Roman"/>
          <w:sz w:val="24"/>
          <w:szCs w:val="24"/>
        </w:rPr>
        <w:t xml:space="preserve"> immunity and improving clinical outcomes in cancer patients.</w:t>
      </w:r>
      <w:r w:rsidR="00813360" w:rsidRPr="004679D1">
        <w:rPr>
          <w:rFonts w:ascii="Times New Roman" w:hAnsi="Times New Roman" w:cs="Times New Roman"/>
          <w:color w:val="FF0000"/>
          <w:sz w:val="24"/>
          <w:szCs w:val="24"/>
        </w:rPr>
        <w:t>[108]</w:t>
      </w:r>
      <w:r w:rsidR="00824184" w:rsidRPr="004679D1">
        <w:rPr>
          <w:rFonts w:ascii="Times New Roman" w:hAnsi="Times New Roman" w:cs="Times New Roman"/>
          <w:color w:val="FF0000"/>
          <w:sz w:val="24"/>
          <w:szCs w:val="24"/>
          <w:shd w:val="clear" w:color="auto" w:fill="FFFFFF"/>
        </w:rPr>
        <w:t xml:space="preserve"> </w:t>
      </w:r>
    </w:p>
    <w:p w14:paraId="0F95063E" w14:textId="77777777" w:rsidR="00121BBA" w:rsidRPr="004679D1" w:rsidRDefault="00811CF2" w:rsidP="00121BBA">
      <w:pPr>
        <w:spacing w:line="360" w:lineRule="auto"/>
        <w:jc w:val="both"/>
        <w:rPr>
          <w:rFonts w:ascii="Times New Roman" w:hAnsi="Times New Roman" w:cs="Times New Roman"/>
          <w:color w:val="212121"/>
          <w:sz w:val="24"/>
          <w:szCs w:val="24"/>
          <w:shd w:val="clear" w:color="auto" w:fill="FFFFFF"/>
        </w:rPr>
      </w:pPr>
      <w:r w:rsidRPr="004679D1">
        <w:rPr>
          <w:rFonts w:ascii="Times New Roman" w:hAnsi="Times New Roman" w:cs="Times New Roman"/>
          <w:sz w:val="24"/>
          <w:szCs w:val="24"/>
        </w:rPr>
        <w:t>One approach involves combining metabolic inhibitors with immune checkpoint inhibitors (ICIs) to synergistically enhance anti-</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immune responses</w:t>
      </w:r>
      <w:r w:rsidR="00813360" w:rsidRPr="004679D1">
        <w:rPr>
          <w:rFonts w:ascii="Times New Roman" w:hAnsi="Times New Roman" w:cs="Times New Roman"/>
          <w:sz w:val="24"/>
          <w:szCs w:val="24"/>
        </w:rPr>
        <w:t>.</w:t>
      </w:r>
      <w:r w:rsidR="00813360" w:rsidRPr="004679D1">
        <w:rPr>
          <w:rFonts w:ascii="Times New Roman" w:hAnsi="Times New Roman" w:cs="Times New Roman"/>
          <w:color w:val="FF0000"/>
          <w:sz w:val="24"/>
          <w:szCs w:val="24"/>
        </w:rPr>
        <w:t>[109]</w:t>
      </w:r>
      <w:r w:rsidRPr="004679D1">
        <w:rPr>
          <w:rFonts w:ascii="Times New Roman" w:hAnsi="Times New Roman" w:cs="Times New Roman"/>
          <w:sz w:val="24"/>
          <w:szCs w:val="24"/>
        </w:rPr>
        <w:t>.</w:t>
      </w:r>
      <w:r w:rsidR="00824184" w:rsidRPr="004679D1">
        <w:rPr>
          <w:rFonts w:ascii="Times New Roman" w:hAnsi="Times New Roman" w:cs="Times New Roman"/>
          <w:color w:val="212121"/>
          <w:sz w:val="24"/>
          <w:szCs w:val="24"/>
          <w:shd w:val="clear" w:color="auto" w:fill="FFFFFF"/>
        </w:rPr>
        <w:t>.</w:t>
      </w:r>
      <w:r w:rsidRPr="004679D1">
        <w:rPr>
          <w:rFonts w:ascii="Times New Roman" w:hAnsi="Times New Roman" w:cs="Times New Roman"/>
          <w:sz w:val="24"/>
          <w:szCs w:val="24"/>
        </w:rPr>
        <w:t xml:space="preserve">Metabolic inhibitors, such as glycolysis inhibitors, glutaminase inhibitors, or fatty acid synthesis inhibitors, disrupt the metabolic pathways that fuel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growth and immune evasion, creating a more favorable TME for immune cell infiltration and function.</w:t>
      </w:r>
      <w:r w:rsidR="00813360" w:rsidRPr="004679D1">
        <w:rPr>
          <w:rFonts w:ascii="Times New Roman" w:hAnsi="Times New Roman" w:cs="Times New Roman"/>
          <w:color w:val="FF0000"/>
          <w:sz w:val="24"/>
          <w:szCs w:val="24"/>
        </w:rPr>
        <w:t>[110]</w:t>
      </w:r>
      <w:r w:rsidR="00813360" w:rsidRPr="004679D1">
        <w:rPr>
          <w:rFonts w:ascii="Times New Roman" w:hAnsi="Times New Roman" w:cs="Times New Roman"/>
          <w:sz w:val="24"/>
          <w:szCs w:val="24"/>
        </w:rPr>
        <w:t xml:space="preserve"> </w:t>
      </w:r>
      <w:r w:rsidRPr="004679D1">
        <w:rPr>
          <w:rFonts w:ascii="Times New Roman" w:hAnsi="Times New Roman" w:cs="Times New Roman"/>
          <w:sz w:val="24"/>
          <w:szCs w:val="24"/>
        </w:rPr>
        <w:t>Concurrent administration of ICIs, such as antibodies targeting programmed cell death protein 1 (PD-1) or cytotoxic T lymphocyte-associated n 4 (CTLA-4), unleashes the anti-</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activity of effector T cells, which have been reinvigorated by metabolic reprogramming. Preclinical studies and early-phase clinical trials have demonstrated promising results with this approach, showing enhanced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regression and prolonged survival in various cancer models and patient populations.</w:t>
      </w:r>
      <w:r w:rsidR="00813360" w:rsidRPr="004679D1">
        <w:rPr>
          <w:rFonts w:ascii="Times New Roman" w:hAnsi="Times New Roman" w:cs="Times New Roman"/>
          <w:color w:val="FF0000"/>
          <w:sz w:val="24"/>
          <w:szCs w:val="24"/>
        </w:rPr>
        <w:t>[111]</w:t>
      </w:r>
      <w:r w:rsidR="00824184" w:rsidRPr="004679D1">
        <w:rPr>
          <w:rFonts w:ascii="Times New Roman" w:hAnsi="Times New Roman" w:cs="Times New Roman"/>
          <w:color w:val="212121"/>
          <w:sz w:val="24"/>
          <w:szCs w:val="24"/>
          <w:shd w:val="clear" w:color="auto" w:fill="FFFFFF"/>
        </w:rPr>
        <w:t xml:space="preserve"> </w:t>
      </w:r>
    </w:p>
    <w:p w14:paraId="16E74857" w14:textId="266709B6" w:rsidR="00811CF2" w:rsidRPr="004679D1" w:rsidRDefault="00811CF2" w:rsidP="00121BBA">
      <w:pPr>
        <w:spacing w:line="360" w:lineRule="auto"/>
        <w:jc w:val="both"/>
        <w:rPr>
          <w:rFonts w:ascii="Times New Roman" w:hAnsi="Times New Roman" w:cs="Times New Roman"/>
          <w:sz w:val="24"/>
          <w:szCs w:val="24"/>
        </w:rPr>
      </w:pPr>
      <w:r w:rsidRPr="004679D1">
        <w:rPr>
          <w:rFonts w:ascii="Times New Roman" w:hAnsi="Times New Roman" w:cs="Times New Roman"/>
          <w:sz w:val="24"/>
          <w:szCs w:val="24"/>
        </w:rPr>
        <w:t xml:space="preserve">Another strategy involves combining metabolic inhibitors with adoptive cell therapy (ACT), such as chimeric antigen receptor (CAR) T cell therapy or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-infiltrating lymphocyte (TIL) therapy, to augment the efficacy of immune cell-based treatments.</w:t>
      </w:r>
      <w:r w:rsidR="00813360" w:rsidRPr="004679D1">
        <w:rPr>
          <w:rFonts w:ascii="Times New Roman" w:hAnsi="Times New Roman" w:cs="Times New Roman"/>
          <w:color w:val="FF0000"/>
          <w:sz w:val="24"/>
          <w:szCs w:val="24"/>
        </w:rPr>
        <w:t>[112,113]</w:t>
      </w:r>
      <w:r w:rsidRPr="004679D1">
        <w:rPr>
          <w:rFonts w:ascii="Times New Roman" w:hAnsi="Times New Roman" w:cs="Times New Roman"/>
          <w:sz w:val="24"/>
          <w:szCs w:val="24"/>
        </w:rPr>
        <w:t xml:space="preserve">Metabolic inhibitors can be used to precondition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cells or enhance the metabolic fitness of adoptively </w:t>
      </w:r>
      <w:r w:rsidRPr="004679D1">
        <w:rPr>
          <w:rFonts w:ascii="Times New Roman" w:hAnsi="Times New Roman" w:cs="Times New Roman"/>
          <w:sz w:val="24"/>
          <w:szCs w:val="24"/>
        </w:rPr>
        <w:lastRenderedPageBreak/>
        <w:t>transferred immune cells, improving their persistence, functionality, and anti-</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activity within the TME.</w:t>
      </w:r>
      <w:r w:rsidR="00121BBA" w:rsidRPr="004679D1">
        <w:rPr>
          <w:rFonts w:ascii="Times New Roman" w:hAnsi="Times New Roman" w:cs="Times New Roman"/>
          <w:sz w:val="24"/>
          <w:szCs w:val="24"/>
        </w:rPr>
        <w:t xml:space="preserve"> </w:t>
      </w:r>
      <w:r w:rsidR="00813360" w:rsidRPr="004679D1">
        <w:rPr>
          <w:rFonts w:ascii="Times New Roman" w:hAnsi="Times New Roman" w:cs="Times New Roman"/>
          <w:color w:val="FF0000"/>
          <w:sz w:val="24"/>
          <w:szCs w:val="24"/>
          <w:shd w:val="clear" w:color="auto" w:fill="FFFFFF"/>
        </w:rPr>
        <w:t>[114]</w:t>
      </w:r>
      <w:r w:rsidRPr="004679D1">
        <w:rPr>
          <w:rFonts w:ascii="Times New Roman" w:hAnsi="Times New Roman" w:cs="Times New Roman"/>
          <w:sz w:val="24"/>
          <w:szCs w:val="24"/>
        </w:rPr>
        <w:t xml:space="preserve"> Combinatorial approaches that integrate metabolic modulation with ACT have shown synergistic effects in preclinical models and early-phase clinical trials, leading to improved response rates and durable remissions in patients with refractory cancers.</w:t>
      </w:r>
      <w:r w:rsidR="00813360" w:rsidRPr="004679D1">
        <w:rPr>
          <w:rFonts w:ascii="Times New Roman" w:hAnsi="Times New Roman" w:cs="Times New Roman"/>
          <w:color w:val="FF0000"/>
          <w:sz w:val="24"/>
          <w:szCs w:val="24"/>
        </w:rPr>
        <w:t>[110]</w:t>
      </w:r>
      <w:r w:rsidR="00824184" w:rsidRPr="004679D1">
        <w:rPr>
          <w:rFonts w:ascii="Times New Roman" w:hAnsi="Times New Roman" w:cs="Times New Roman"/>
          <w:color w:val="212121"/>
          <w:sz w:val="24"/>
          <w:szCs w:val="24"/>
          <w:shd w:val="clear" w:color="auto" w:fill="FFFFFF"/>
        </w:rPr>
        <w:t xml:space="preserve"> </w:t>
      </w:r>
    </w:p>
    <w:p w14:paraId="41CEE3BC" w14:textId="3D75977F" w:rsidR="00811CF2" w:rsidRPr="004679D1" w:rsidRDefault="00811CF2" w:rsidP="00121BBA">
      <w:pPr>
        <w:spacing w:line="360" w:lineRule="auto"/>
        <w:jc w:val="both"/>
        <w:rPr>
          <w:rFonts w:ascii="Times New Roman" w:hAnsi="Times New Roman" w:cs="Times New Roman"/>
          <w:sz w:val="24"/>
          <w:szCs w:val="24"/>
        </w:rPr>
      </w:pPr>
      <w:r w:rsidRPr="004679D1">
        <w:rPr>
          <w:rFonts w:ascii="Times New Roman" w:hAnsi="Times New Roman" w:cs="Times New Roman"/>
          <w:sz w:val="24"/>
          <w:szCs w:val="24"/>
        </w:rPr>
        <w:t xml:space="preserve">Moreover, combination therapies targeting metabolism and </w:t>
      </w:r>
      <w:r w:rsidR="00121BBA" w:rsidRPr="004679D1">
        <w:rPr>
          <w:rFonts w:ascii="Times New Roman" w:hAnsi="Times New Roman" w:cs="Times New Roman"/>
          <w:sz w:val="24"/>
          <w:szCs w:val="24"/>
        </w:rPr>
        <w:t>immuno-</w:t>
      </w:r>
      <w:r w:rsidRPr="004679D1">
        <w:rPr>
          <w:rFonts w:ascii="Times New Roman" w:hAnsi="Times New Roman" w:cs="Times New Roman"/>
          <w:sz w:val="24"/>
          <w:szCs w:val="24"/>
        </w:rPr>
        <w:t>metabolism hold promise for overcoming resistance mechanisms and improving response durability in cancer treatment.</w:t>
      </w:r>
      <w:r w:rsidR="00813360" w:rsidRPr="004679D1">
        <w:rPr>
          <w:rFonts w:ascii="Times New Roman" w:hAnsi="Times New Roman" w:cs="Times New Roman"/>
          <w:color w:val="FF0000"/>
          <w:sz w:val="24"/>
          <w:szCs w:val="24"/>
        </w:rPr>
        <w:t>[115</w:t>
      </w:r>
      <w:r w:rsidR="00813360" w:rsidRPr="004679D1">
        <w:rPr>
          <w:rFonts w:ascii="Times New Roman" w:hAnsi="Times New Roman" w:cs="Times New Roman"/>
          <w:color w:val="FF0000"/>
          <w:sz w:val="24"/>
          <w:szCs w:val="24"/>
          <w:shd w:val="clear" w:color="auto" w:fill="FFFFFF"/>
        </w:rPr>
        <w:t>]</w:t>
      </w:r>
      <w:r w:rsidRPr="004679D1">
        <w:rPr>
          <w:rFonts w:ascii="Times New Roman" w:hAnsi="Times New Roman" w:cs="Times New Roman"/>
          <w:sz w:val="24"/>
          <w:szCs w:val="24"/>
        </w:rPr>
        <w:t xml:space="preserve">By simultaneously targeting metabolic vulnerabilities in cancer cells and modulating immune cell metabolism and function, these combinatorial approaches create a hostile TME for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growth and immune evasion while enhancing the anti-</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activity of immune effector cells</w:t>
      </w:r>
      <w:r w:rsidRPr="004679D1">
        <w:rPr>
          <w:rFonts w:ascii="Times New Roman" w:hAnsi="Times New Roman" w:cs="Times New Roman"/>
          <w:color w:val="FF0000"/>
          <w:sz w:val="24"/>
          <w:szCs w:val="24"/>
        </w:rPr>
        <w:t>.</w:t>
      </w:r>
      <w:r w:rsidR="00813360" w:rsidRPr="004679D1">
        <w:rPr>
          <w:rFonts w:ascii="Times New Roman" w:hAnsi="Times New Roman" w:cs="Times New Roman"/>
          <w:color w:val="FF0000"/>
          <w:sz w:val="24"/>
          <w:szCs w:val="24"/>
        </w:rPr>
        <w:t>[</w:t>
      </w:r>
      <w:r w:rsidR="00CD245E" w:rsidRPr="004679D1">
        <w:rPr>
          <w:rFonts w:ascii="Times New Roman" w:hAnsi="Times New Roman" w:cs="Times New Roman"/>
          <w:color w:val="FF0000"/>
          <w:sz w:val="24"/>
          <w:szCs w:val="24"/>
        </w:rPr>
        <w:t>94</w:t>
      </w:r>
      <w:r w:rsidR="00813360" w:rsidRPr="004679D1">
        <w:rPr>
          <w:rFonts w:ascii="Times New Roman" w:hAnsi="Times New Roman" w:cs="Times New Roman"/>
          <w:color w:val="FF0000"/>
          <w:sz w:val="24"/>
          <w:szCs w:val="24"/>
        </w:rPr>
        <w:t>]</w:t>
      </w:r>
      <w:r w:rsidR="002F0B40" w:rsidRPr="004679D1">
        <w:rPr>
          <w:rFonts w:ascii="Times New Roman" w:hAnsi="Times New Roman" w:cs="Times New Roman"/>
          <w:color w:val="FF0000"/>
          <w:sz w:val="24"/>
          <w:szCs w:val="24"/>
          <w:shd w:val="clear" w:color="auto" w:fill="FFFFFF"/>
        </w:rPr>
        <w:t xml:space="preserve"> </w:t>
      </w:r>
      <w:r w:rsidRPr="004679D1">
        <w:rPr>
          <w:rFonts w:ascii="Times New Roman" w:hAnsi="Times New Roman" w:cs="Times New Roman"/>
          <w:sz w:val="24"/>
          <w:szCs w:val="24"/>
        </w:rPr>
        <w:t xml:space="preserve">Furthermore, rational design of combination regimens based on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-specific metabolic profiles and immune signatures may enable personalized and precision medicine approaches to cancer therapy, maximizing therapeutic efficacy while minimizing off-target effects and toxicity.</w:t>
      </w:r>
    </w:p>
    <w:p w14:paraId="39036AA1" w14:textId="77777777" w:rsidR="00811CF2" w:rsidRPr="004679D1" w:rsidRDefault="00811CF2" w:rsidP="00121BBA">
      <w:pPr>
        <w:pStyle w:val="ListParagraph"/>
        <w:spacing w:line="360" w:lineRule="auto"/>
        <w:ind w:left="360"/>
        <w:rPr>
          <w:rFonts w:ascii="Times New Roman" w:hAnsi="Times New Roman" w:cs="Times New Roman"/>
          <w:sz w:val="24"/>
          <w:szCs w:val="24"/>
        </w:rPr>
      </w:pPr>
    </w:p>
    <w:p w14:paraId="531E7954" w14:textId="77777777" w:rsidR="00811CF2" w:rsidRPr="004679D1" w:rsidRDefault="00811CF2" w:rsidP="00121BBA">
      <w:pPr>
        <w:pStyle w:val="ListParagraph"/>
        <w:spacing w:line="360" w:lineRule="auto"/>
        <w:ind w:left="360"/>
        <w:rPr>
          <w:rFonts w:ascii="Times New Roman" w:hAnsi="Times New Roman" w:cs="Times New Roman"/>
          <w:sz w:val="24"/>
          <w:szCs w:val="24"/>
        </w:rPr>
      </w:pPr>
    </w:p>
    <w:p w14:paraId="5321795C" w14:textId="75CE840E" w:rsidR="00847920" w:rsidRPr="004679D1" w:rsidRDefault="00AC54D6" w:rsidP="00121BBA">
      <w:pPr>
        <w:pStyle w:val="ListParagraph"/>
        <w:spacing w:line="360" w:lineRule="auto"/>
        <w:ind w:left="360"/>
        <w:rPr>
          <w:rFonts w:ascii="Times New Roman" w:hAnsi="Times New Roman" w:cs="Times New Roman"/>
          <w:b/>
          <w:bCs/>
          <w:sz w:val="24"/>
          <w:szCs w:val="24"/>
        </w:rPr>
      </w:pPr>
      <w:r w:rsidRPr="004679D1">
        <w:rPr>
          <w:rFonts w:ascii="Times New Roman" w:hAnsi="Times New Roman" w:cs="Times New Roman"/>
          <w:b/>
          <w:bCs/>
          <w:sz w:val="24"/>
          <w:szCs w:val="24"/>
        </w:rPr>
        <w:t>4</w:t>
      </w:r>
      <w:r w:rsidR="00847920" w:rsidRPr="004679D1">
        <w:rPr>
          <w:rFonts w:ascii="Times New Roman" w:hAnsi="Times New Roman" w:cs="Times New Roman"/>
          <w:b/>
          <w:bCs/>
          <w:sz w:val="24"/>
          <w:szCs w:val="24"/>
        </w:rPr>
        <w:t>.3 Personalized Approaches Based on Metabolic Profiles</w:t>
      </w:r>
    </w:p>
    <w:p w14:paraId="4639A333" w14:textId="520456AA" w:rsidR="00811CF2" w:rsidRPr="004679D1" w:rsidRDefault="00811CF2" w:rsidP="00121BBA">
      <w:pPr>
        <w:spacing w:line="360" w:lineRule="auto"/>
        <w:rPr>
          <w:rFonts w:ascii="Times New Roman" w:hAnsi="Times New Roman" w:cs="Times New Roman"/>
          <w:sz w:val="24"/>
          <w:szCs w:val="24"/>
        </w:rPr>
      </w:pPr>
      <w:r w:rsidRPr="004679D1">
        <w:rPr>
          <w:rFonts w:ascii="Times New Roman" w:hAnsi="Times New Roman" w:cs="Times New Roman"/>
          <w:sz w:val="24"/>
          <w:szCs w:val="24"/>
        </w:rPr>
        <w:t xml:space="preserve">Cancer is a heterogeneous disease characterized by diverse metabolic alterations across different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types and individual patients. Personalized approaches that leverage the unique metabolic profiles of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s offer the potential to optimize treatment strategies and improve clinical outcomes by targeting specific metabolic vulnerabilities.</w:t>
      </w:r>
    </w:p>
    <w:p w14:paraId="2C36C122" w14:textId="7C4CFCB8" w:rsidR="00811CF2" w:rsidRPr="004679D1" w:rsidRDefault="00811CF2" w:rsidP="00121BBA">
      <w:pPr>
        <w:spacing w:line="360" w:lineRule="auto"/>
        <w:rPr>
          <w:rFonts w:ascii="Times New Roman" w:hAnsi="Times New Roman" w:cs="Times New Roman"/>
          <w:sz w:val="24"/>
          <w:szCs w:val="24"/>
        </w:rPr>
      </w:pPr>
      <w:r w:rsidRPr="004679D1">
        <w:rPr>
          <w:rFonts w:ascii="Times New Roman" w:hAnsi="Times New Roman" w:cs="Times New Roman"/>
          <w:sz w:val="24"/>
          <w:szCs w:val="24"/>
        </w:rPr>
        <w:t xml:space="preserve">One aspect of personalized cancer therapy involves comprehensive profiling of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metabolism using advanced imaging techniques, metabolomics, and genomic analyses.</w:t>
      </w:r>
      <w:r w:rsidR="00813360" w:rsidRPr="004679D1">
        <w:rPr>
          <w:rFonts w:ascii="Times New Roman" w:hAnsi="Times New Roman" w:cs="Times New Roman"/>
          <w:color w:val="FF0000"/>
          <w:sz w:val="24"/>
          <w:szCs w:val="24"/>
        </w:rPr>
        <w:t xml:space="preserve"> [11</w:t>
      </w:r>
      <w:r w:rsidR="00CD245E" w:rsidRPr="004679D1">
        <w:rPr>
          <w:rFonts w:ascii="Times New Roman" w:hAnsi="Times New Roman" w:cs="Times New Roman"/>
          <w:color w:val="FF0000"/>
          <w:sz w:val="24"/>
          <w:szCs w:val="24"/>
        </w:rPr>
        <w:t>6</w:t>
      </w:r>
      <w:r w:rsidR="00813360" w:rsidRPr="004679D1">
        <w:rPr>
          <w:rFonts w:ascii="Times New Roman" w:hAnsi="Times New Roman" w:cs="Times New Roman"/>
          <w:color w:val="FF0000"/>
          <w:sz w:val="24"/>
          <w:szCs w:val="24"/>
          <w:shd w:val="clear" w:color="auto" w:fill="FFFFFF"/>
        </w:rPr>
        <w:t>]</w:t>
      </w:r>
      <w:r w:rsidRPr="004679D1">
        <w:rPr>
          <w:rFonts w:ascii="Times New Roman" w:hAnsi="Times New Roman" w:cs="Times New Roman"/>
          <w:sz w:val="24"/>
          <w:szCs w:val="24"/>
        </w:rPr>
        <w:t xml:space="preserve"> By characterizing the metabolic phenotype of individual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s, including alterations in glucose metabolism, amino acid metabolism, lipid metabolism, and redox homeostasis, clinicians can identify specific metabolic dependencies that drive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growth and progression.</w:t>
      </w:r>
      <w:r w:rsidR="00813360" w:rsidRPr="004679D1">
        <w:rPr>
          <w:rFonts w:ascii="Times New Roman" w:hAnsi="Times New Roman" w:cs="Times New Roman"/>
          <w:color w:val="FF0000"/>
          <w:sz w:val="24"/>
          <w:szCs w:val="24"/>
        </w:rPr>
        <w:t xml:space="preserve"> </w:t>
      </w:r>
      <w:r w:rsidR="00CD245E" w:rsidRPr="004679D1">
        <w:rPr>
          <w:rFonts w:ascii="Times New Roman" w:hAnsi="Times New Roman" w:cs="Times New Roman"/>
          <w:color w:val="FF0000"/>
          <w:sz w:val="24"/>
          <w:szCs w:val="24"/>
        </w:rPr>
        <w:t>[3]</w:t>
      </w:r>
      <w:r w:rsidR="002F0B40" w:rsidRPr="004679D1">
        <w:rPr>
          <w:rFonts w:ascii="Times New Roman" w:hAnsi="Times New Roman" w:cs="Times New Roman"/>
          <w:color w:val="212121"/>
          <w:sz w:val="24"/>
          <w:szCs w:val="24"/>
          <w:shd w:val="clear" w:color="auto" w:fill="FFFFFF"/>
        </w:rPr>
        <w:t xml:space="preserve"> </w:t>
      </w:r>
      <w:r w:rsidRPr="004679D1">
        <w:rPr>
          <w:rFonts w:ascii="Times New Roman" w:hAnsi="Times New Roman" w:cs="Times New Roman"/>
          <w:sz w:val="24"/>
          <w:szCs w:val="24"/>
        </w:rPr>
        <w:t xml:space="preserve">This information enables the selection of tailored therapeutic interventions that target the most critical metabolic pathways driving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survival and proliferation.</w:t>
      </w:r>
    </w:p>
    <w:p w14:paraId="4B9BF484" w14:textId="5D007D34" w:rsidR="00811CF2" w:rsidRPr="004679D1" w:rsidRDefault="00811CF2" w:rsidP="00121BBA">
      <w:pPr>
        <w:spacing w:line="360" w:lineRule="auto"/>
        <w:rPr>
          <w:rFonts w:ascii="Times New Roman" w:hAnsi="Times New Roman" w:cs="Times New Roman"/>
          <w:sz w:val="24"/>
          <w:szCs w:val="24"/>
        </w:rPr>
      </w:pPr>
      <w:r w:rsidRPr="004679D1">
        <w:rPr>
          <w:rFonts w:ascii="Times New Roman" w:hAnsi="Times New Roman" w:cs="Times New Roman"/>
          <w:sz w:val="24"/>
          <w:szCs w:val="24"/>
        </w:rPr>
        <w:t xml:space="preserve">Furthermore, molecular profiling of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s can identify specific genetic mutations, oncogenic drivers, and </w:t>
      </w:r>
      <w:r w:rsidR="00121BBA" w:rsidRPr="004679D1">
        <w:rPr>
          <w:rFonts w:ascii="Times New Roman" w:hAnsi="Times New Roman" w:cs="Times New Roman"/>
          <w:sz w:val="24"/>
          <w:szCs w:val="24"/>
        </w:rPr>
        <w:t>signalling</w:t>
      </w:r>
      <w:r w:rsidRPr="004679D1">
        <w:rPr>
          <w:rFonts w:ascii="Times New Roman" w:hAnsi="Times New Roman" w:cs="Times New Roman"/>
          <w:sz w:val="24"/>
          <w:szCs w:val="24"/>
        </w:rPr>
        <w:t xml:space="preserve"> pathways that contribute to metabolic reprogramming in cancer cells. </w:t>
      </w:r>
      <w:r w:rsidR="00CD245E" w:rsidRPr="004679D1">
        <w:rPr>
          <w:rFonts w:ascii="Times New Roman" w:hAnsi="Times New Roman" w:cs="Times New Roman"/>
          <w:color w:val="FF0000"/>
          <w:sz w:val="24"/>
          <w:szCs w:val="24"/>
        </w:rPr>
        <w:lastRenderedPageBreak/>
        <w:t>[11]</w:t>
      </w:r>
      <w:r w:rsidRPr="004679D1">
        <w:rPr>
          <w:rFonts w:ascii="Times New Roman" w:hAnsi="Times New Roman" w:cs="Times New Roman"/>
          <w:sz w:val="24"/>
          <w:szCs w:val="24"/>
        </w:rPr>
        <w:t xml:space="preserve">For example,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s with mutations in genes encoding metabolic enzymes or regulators, such as isocitrate dehydrogenase (IDH), succinate dehydrogenase (SDH), or phosphoinositide 3-kinase (PI3K), may exhibit distinct metabolic vulnerabilities that can be exploited for therapeutic intervention</w:t>
      </w:r>
      <w:r w:rsidR="00CD245E" w:rsidRPr="004679D1">
        <w:rPr>
          <w:rFonts w:ascii="Times New Roman" w:hAnsi="Times New Roman" w:cs="Times New Roman"/>
          <w:sz w:val="24"/>
          <w:szCs w:val="24"/>
        </w:rPr>
        <w:t>.</w:t>
      </w:r>
      <w:r w:rsidR="00CD245E" w:rsidRPr="004679D1">
        <w:rPr>
          <w:rFonts w:ascii="Times New Roman" w:hAnsi="Times New Roman" w:cs="Times New Roman"/>
          <w:color w:val="FF0000"/>
          <w:sz w:val="24"/>
          <w:szCs w:val="24"/>
        </w:rPr>
        <w:t>[117]</w:t>
      </w:r>
      <w:r w:rsidR="00B82FDB" w:rsidRPr="004679D1">
        <w:rPr>
          <w:rFonts w:ascii="Times New Roman" w:hAnsi="Times New Roman" w:cs="Times New Roman"/>
          <w:color w:val="212121"/>
          <w:sz w:val="24"/>
          <w:szCs w:val="24"/>
          <w:shd w:val="clear" w:color="auto" w:fill="FFFFFF"/>
        </w:rPr>
        <w:t xml:space="preserve"> </w:t>
      </w:r>
      <w:r w:rsidRPr="004679D1">
        <w:rPr>
          <w:rFonts w:ascii="Times New Roman" w:hAnsi="Times New Roman" w:cs="Times New Roman"/>
          <w:sz w:val="24"/>
          <w:szCs w:val="24"/>
        </w:rPr>
        <w:t xml:space="preserve">Targeted therapies directed against these specific molecular alterations, such as IDH inhibitors or PI3K inhibitors, offer personalized treatment options for patients with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s harboring these genetic abnormalities.</w:t>
      </w:r>
      <w:r w:rsidR="00CD245E" w:rsidRPr="004679D1">
        <w:rPr>
          <w:rFonts w:ascii="Times New Roman" w:hAnsi="Times New Roman" w:cs="Times New Roman"/>
          <w:color w:val="FF0000"/>
          <w:sz w:val="24"/>
          <w:szCs w:val="24"/>
        </w:rPr>
        <w:t>[118]</w:t>
      </w:r>
    </w:p>
    <w:p w14:paraId="39004A83" w14:textId="060B3031" w:rsidR="00811CF2" w:rsidRPr="004679D1" w:rsidRDefault="00811CF2" w:rsidP="00121BBA">
      <w:pPr>
        <w:spacing w:line="360" w:lineRule="auto"/>
        <w:rPr>
          <w:rFonts w:ascii="Times New Roman" w:hAnsi="Times New Roman" w:cs="Times New Roman"/>
          <w:sz w:val="24"/>
          <w:szCs w:val="24"/>
        </w:rPr>
      </w:pPr>
      <w:r w:rsidRPr="004679D1">
        <w:rPr>
          <w:rFonts w:ascii="Times New Roman" w:hAnsi="Times New Roman" w:cs="Times New Roman"/>
          <w:sz w:val="24"/>
          <w:szCs w:val="24"/>
        </w:rPr>
        <w:t xml:space="preserve">Moreover, integrating metabolic profiling with immune profiling of the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microenvironment (TME) can inform personalized immunotherapy strategies tailored to individual patients.</w:t>
      </w:r>
      <w:r w:rsidR="00CD245E" w:rsidRPr="004679D1">
        <w:rPr>
          <w:rFonts w:ascii="Times New Roman" w:hAnsi="Times New Roman" w:cs="Times New Roman"/>
          <w:color w:val="FF0000"/>
          <w:sz w:val="24"/>
          <w:szCs w:val="24"/>
        </w:rPr>
        <w:t>[119]</w:t>
      </w:r>
      <w:r w:rsidR="00B82FDB" w:rsidRPr="004679D1">
        <w:rPr>
          <w:rFonts w:ascii="Times New Roman" w:hAnsi="Times New Roman" w:cs="Times New Roman"/>
          <w:color w:val="212121"/>
          <w:sz w:val="24"/>
          <w:szCs w:val="24"/>
          <w:shd w:val="clear" w:color="auto" w:fill="FFFFFF"/>
        </w:rPr>
        <w:t xml:space="preserve">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s with specific metabolic phenotypes, such as high glycolytic activity or elevated lactate production, may create an immunosuppressive microenvironment that hinders anti-</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immune responses. Combination therapies that target both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metabolism and immune checkpoints can be personalized based on the metabolic and immune profiles of individual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s, with the goal of enhancing anti-</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immunity and overcoming immune evasion mechanisms.</w:t>
      </w:r>
      <w:r w:rsidR="00CD245E" w:rsidRPr="004679D1">
        <w:rPr>
          <w:rFonts w:ascii="Times New Roman" w:hAnsi="Times New Roman" w:cs="Times New Roman"/>
          <w:color w:val="FF0000"/>
          <w:sz w:val="24"/>
          <w:szCs w:val="24"/>
        </w:rPr>
        <w:t xml:space="preserve">[120] </w:t>
      </w:r>
    </w:p>
    <w:p w14:paraId="2204FCEB" w14:textId="632E8151" w:rsidR="00811CF2" w:rsidRPr="004679D1" w:rsidRDefault="00811CF2" w:rsidP="004679D1">
      <w:pPr>
        <w:spacing w:line="360" w:lineRule="auto"/>
        <w:rPr>
          <w:rFonts w:ascii="Times New Roman" w:hAnsi="Times New Roman" w:cs="Times New Roman"/>
          <w:sz w:val="24"/>
          <w:szCs w:val="24"/>
        </w:rPr>
      </w:pPr>
      <w:r w:rsidRPr="004679D1">
        <w:rPr>
          <w:rFonts w:ascii="Times New Roman" w:hAnsi="Times New Roman" w:cs="Times New Roman"/>
          <w:sz w:val="24"/>
          <w:szCs w:val="24"/>
        </w:rPr>
        <w:t>In addition to targeted therapies and immunotherapies, lifestyle interventions and dietary modifications tailored to individual metabolic profiles may complement standard cancer treatments and improve therapeutic outcomes. Nutritional strategies that modulate glucose, amino acid, and lipid metabolism, such as ketogenic diets or caloric restriction, have shown potential to synergize with conventional therapies and enhance their efficacy by targeting metabolic vulnerabilities in cancer cells.</w:t>
      </w:r>
      <w:r w:rsidR="00CD245E" w:rsidRPr="004679D1">
        <w:rPr>
          <w:rFonts w:ascii="Times New Roman" w:hAnsi="Times New Roman" w:cs="Times New Roman"/>
          <w:color w:val="FF0000"/>
          <w:sz w:val="24"/>
          <w:szCs w:val="24"/>
        </w:rPr>
        <w:t>[102,121]</w:t>
      </w:r>
    </w:p>
    <w:p w14:paraId="34677CB1" w14:textId="77777777" w:rsidR="00811CF2" w:rsidRPr="004679D1" w:rsidRDefault="00811CF2" w:rsidP="00121BBA">
      <w:pPr>
        <w:pStyle w:val="ListParagraph"/>
        <w:spacing w:line="360" w:lineRule="auto"/>
        <w:ind w:left="360"/>
        <w:rPr>
          <w:rFonts w:ascii="Times New Roman" w:hAnsi="Times New Roman" w:cs="Times New Roman"/>
          <w:sz w:val="24"/>
          <w:szCs w:val="24"/>
        </w:rPr>
      </w:pPr>
    </w:p>
    <w:p w14:paraId="01276A6C" w14:textId="77777777" w:rsidR="007E2A2F" w:rsidRPr="004679D1" w:rsidRDefault="00847920" w:rsidP="00121BBA">
      <w:pPr>
        <w:pStyle w:val="ListParagraph"/>
        <w:numPr>
          <w:ilvl w:val="0"/>
          <w:numId w:val="1"/>
        </w:numPr>
        <w:spacing w:line="360" w:lineRule="auto"/>
        <w:rPr>
          <w:rFonts w:ascii="Times New Roman" w:hAnsi="Times New Roman" w:cs="Times New Roman"/>
          <w:b/>
          <w:sz w:val="24"/>
          <w:szCs w:val="24"/>
        </w:rPr>
      </w:pPr>
      <w:r w:rsidRPr="004679D1">
        <w:rPr>
          <w:rFonts w:ascii="Times New Roman" w:hAnsi="Times New Roman" w:cs="Times New Roman"/>
          <w:b/>
          <w:sz w:val="24"/>
          <w:szCs w:val="24"/>
        </w:rPr>
        <w:t xml:space="preserve">Future Directions and Challenges </w:t>
      </w:r>
    </w:p>
    <w:p w14:paraId="602A55B9" w14:textId="3ACA3505" w:rsidR="007E2A2F" w:rsidRPr="004679D1" w:rsidRDefault="00AC54D6" w:rsidP="00121BBA">
      <w:pPr>
        <w:pStyle w:val="ListParagraph"/>
        <w:spacing w:line="360" w:lineRule="auto"/>
        <w:ind w:left="360"/>
        <w:rPr>
          <w:rFonts w:ascii="Times New Roman" w:hAnsi="Times New Roman" w:cs="Times New Roman"/>
          <w:b/>
          <w:sz w:val="24"/>
          <w:szCs w:val="24"/>
        </w:rPr>
      </w:pPr>
      <w:r w:rsidRPr="004679D1">
        <w:rPr>
          <w:rFonts w:ascii="Times New Roman" w:hAnsi="Times New Roman" w:cs="Times New Roman"/>
          <w:b/>
          <w:sz w:val="24"/>
          <w:szCs w:val="24"/>
        </w:rPr>
        <w:t>5</w:t>
      </w:r>
      <w:r w:rsidR="00847920" w:rsidRPr="004679D1">
        <w:rPr>
          <w:rFonts w:ascii="Times New Roman" w:hAnsi="Times New Roman" w:cs="Times New Roman"/>
          <w:b/>
          <w:sz w:val="24"/>
          <w:szCs w:val="24"/>
        </w:rPr>
        <w:t xml:space="preserve">.1 Unraveling Complex Metabolic Interactions in the </w:t>
      </w:r>
      <w:r w:rsidR="00121BBA" w:rsidRPr="004679D1">
        <w:rPr>
          <w:rFonts w:ascii="Times New Roman" w:hAnsi="Times New Roman" w:cs="Times New Roman"/>
          <w:b/>
          <w:sz w:val="24"/>
          <w:szCs w:val="24"/>
        </w:rPr>
        <w:t>Tumour</w:t>
      </w:r>
      <w:r w:rsidR="00847920" w:rsidRPr="004679D1">
        <w:rPr>
          <w:rFonts w:ascii="Times New Roman" w:hAnsi="Times New Roman" w:cs="Times New Roman"/>
          <w:b/>
          <w:sz w:val="24"/>
          <w:szCs w:val="24"/>
        </w:rPr>
        <w:t xml:space="preserve"> Microenvironment </w:t>
      </w:r>
    </w:p>
    <w:p w14:paraId="01CEE6E2" w14:textId="77777777" w:rsidR="00121BBA" w:rsidRPr="004679D1" w:rsidRDefault="007E2A2F" w:rsidP="00121BBA">
      <w:pPr>
        <w:spacing w:line="360" w:lineRule="auto"/>
        <w:jc w:val="both"/>
        <w:rPr>
          <w:rFonts w:ascii="Times New Roman" w:hAnsi="Times New Roman" w:cs="Times New Roman"/>
          <w:sz w:val="24"/>
          <w:szCs w:val="24"/>
        </w:rPr>
      </w:pPr>
      <w:r w:rsidRPr="004679D1">
        <w:rPr>
          <w:rFonts w:ascii="Times New Roman" w:hAnsi="Times New Roman" w:cs="Times New Roman"/>
          <w:sz w:val="24"/>
          <w:szCs w:val="24"/>
        </w:rPr>
        <w:t xml:space="preserve">Despite significant advancements in our understanding of cancer metabolism, numerous challenges remain in deciphering the intricate metabolic interactions within the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microenvironment (TME).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cells exist in a dynamic ecosystem characterized by complex cellular and molecular interactions, which profoundly influence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growth, progression, and therapeutic responses. Unrave</w:t>
      </w:r>
      <w:r w:rsidR="00121BBA" w:rsidRPr="004679D1">
        <w:rPr>
          <w:rFonts w:ascii="Times New Roman" w:hAnsi="Times New Roman" w:cs="Times New Roman"/>
          <w:sz w:val="24"/>
          <w:szCs w:val="24"/>
        </w:rPr>
        <w:t>l</w:t>
      </w:r>
      <w:r w:rsidRPr="004679D1">
        <w:rPr>
          <w:rFonts w:ascii="Times New Roman" w:hAnsi="Times New Roman" w:cs="Times New Roman"/>
          <w:sz w:val="24"/>
          <w:szCs w:val="24"/>
        </w:rPr>
        <w:t>ling the complexity of metabolic interactions within the TME represents a critical area of future research and presents several challenges</w:t>
      </w:r>
      <w:r w:rsidR="00EF10C2" w:rsidRPr="004679D1">
        <w:rPr>
          <w:rFonts w:ascii="Times New Roman" w:hAnsi="Times New Roman" w:cs="Times New Roman"/>
          <w:sz w:val="24"/>
          <w:szCs w:val="24"/>
        </w:rPr>
        <w:t>.</w:t>
      </w:r>
      <w:r w:rsidR="00CD245E" w:rsidRPr="004679D1">
        <w:rPr>
          <w:rFonts w:ascii="Times New Roman" w:hAnsi="Times New Roman" w:cs="Times New Roman"/>
          <w:color w:val="FF0000"/>
          <w:sz w:val="24"/>
          <w:szCs w:val="24"/>
        </w:rPr>
        <w:t>[122]</w:t>
      </w:r>
      <w:r w:rsidR="00EF10C2" w:rsidRPr="004679D1">
        <w:rPr>
          <w:rFonts w:ascii="Times New Roman" w:hAnsi="Times New Roman" w:cs="Times New Roman"/>
          <w:color w:val="FF0000"/>
          <w:sz w:val="24"/>
          <w:szCs w:val="24"/>
          <w:shd w:val="clear" w:color="auto" w:fill="FFFFFF"/>
        </w:rPr>
        <w:t xml:space="preserve"> </w:t>
      </w:r>
    </w:p>
    <w:p w14:paraId="2E3F4F1B" w14:textId="10C21C93" w:rsidR="007E2A2F" w:rsidRPr="004679D1" w:rsidRDefault="007E2A2F" w:rsidP="00121BBA">
      <w:pPr>
        <w:spacing w:line="360" w:lineRule="auto"/>
        <w:jc w:val="both"/>
        <w:rPr>
          <w:rFonts w:ascii="Times New Roman" w:hAnsi="Times New Roman" w:cs="Times New Roman"/>
          <w:sz w:val="24"/>
          <w:szCs w:val="24"/>
        </w:rPr>
      </w:pPr>
      <w:r w:rsidRPr="004679D1">
        <w:rPr>
          <w:rFonts w:ascii="Times New Roman" w:hAnsi="Times New Roman" w:cs="Times New Roman"/>
          <w:sz w:val="24"/>
          <w:szCs w:val="24"/>
        </w:rPr>
        <w:lastRenderedPageBreak/>
        <w:t>First, the heterogeneity of the TME poses a significant obstacle to unrave</w:t>
      </w:r>
      <w:r w:rsidR="00121BBA" w:rsidRPr="004679D1">
        <w:rPr>
          <w:rFonts w:ascii="Times New Roman" w:hAnsi="Times New Roman" w:cs="Times New Roman"/>
          <w:sz w:val="24"/>
          <w:szCs w:val="24"/>
        </w:rPr>
        <w:t>l</w:t>
      </w:r>
      <w:r w:rsidRPr="004679D1">
        <w:rPr>
          <w:rFonts w:ascii="Times New Roman" w:hAnsi="Times New Roman" w:cs="Times New Roman"/>
          <w:sz w:val="24"/>
          <w:szCs w:val="24"/>
        </w:rPr>
        <w:t xml:space="preserve">ling metabolic interactions, as different regions of the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may exhibit distinct metabolic phenotypes and dependencies.</w:t>
      </w:r>
      <w:r w:rsidR="00CD245E" w:rsidRPr="004679D1">
        <w:rPr>
          <w:rFonts w:ascii="Times New Roman" w:hAnsi="Times New Roman" w:cs="Times New Roman"/>
          <w:color w:val="FF0000"/>
          <w:sz w:val="24"/>
          <w:szCs w:val="24"/>
        </w:rPr>
        <w:t>[123]</w:t>
      </w:r>
      <w:r w:rsidR="00CD245E" w:rsidRPr="004679D1">
        <w:rPr>
          <w:rFonts w:ascii="Times New Roman" w:hAnsi="Times New Roman" w:cs="Times New Roman"/>
          <w:color w:val="FF0000"/>
          <w:sz w:val="24"/>
          <w:szCs w:val="24"/>
          <w:shd w:val="clear" w:color="auto" w:fill="FFFFFF"/>
        </w:rPr>
        <w:t xml:space="preserve"> </w:t>
      </w:r>
      <w:r w:rsidR="00EF10C2"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heterogeneity arises from genetic, epigenetic, and microenvironmental factors, leading to spatial and temporal variations in metabolic activities and nutrient utilization</w:t>
      </w:r>
      <w:r w:rsidRPr="004679D1">
        <w:rPr>
          <w:rFonts w:ascii="Times New Roman" w:hAnsi="Times New Roman" w:cs="Times New Roman"/>
          <w:color w:val="FF0000"/>
          <w:sz w:val="24"/>
          <w:szCs w:val="24"/>
        </w:rPr>
        <w:t>.</w:t>
      </w:r>
      <w:r w:rsidR="00CD245E" w:rsidRPr="004679D1">
        <w:rPr>
          <w:rFonts w:ascii="Times New Roman" w:hAnsi="Times New Roman" w:cs="Times New Roman"/>
          <w:color w:val="FF0000"/>
          <w:sz w:val="24"/>
          <w:szCs w:val="24"/>
        </w:rPr>
        <w:t>[124]</w:t>
      </w:r>
      <w:r w:rsidR="00EF10C2" w:rsidRPr="004679D1">
        <w:rPr>
          <w:rFonts w:ascii="Times New Roman" w:hAnsi="Times New Roman" w:cs="Times New Roman"/>
          <w:color w:val="212121"/>
          <w:sz w:val="24"/>
          <w:szCs w:val="24"/>
          <w:shd w:val="clear" w:color="auto" w:fill="FFFFFF"/>
        </w:rPr>
        <w:t xml:space="preserve"> </w:t>
      </w:r>
      <w:r w:rsidRPr="004679D1">
        <w:rPr>
          <w:rFonts w:ascii="Times New Roman" w:hAnsi="Times New Roman" w:cs="Times New Roman"/>
          <w:sz w:val="24"/>
          <w:szCs w:val="24"/>
        </w:rPr>
        <w:t xml:space="preserve">Comprehensive profiling of metabolic heterogeneity within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s using advanced imaging techniques, single-cell sequencing, and spatial transcriptomics is essential to elucidate the diverse metabolic landscapes and identify targetable vulnerabilities.</w:t>
      </w:r>
      <w:r w:rsidR="00CD245E" w:rsidRPr="004679D1">
        <w:rPr>
          <w:rFonts w:ascii="Times New Roman" w:hAnsi="Times New Roman" w:cs="Times New Roman"/>
          <w:color w:val="FF0000"/>
          <w:sz w:val="24"/>
          <w:szCs w:val="24"/>
        </w:rPr>
        <w:t>[125]</w:t>
      </w:r>
      <w:r w:rsidR="00EF10C2" w:rsidRPr="004679D1">
        <w:rPr>
          <w:rFonts w:ascii="Times New Roman" w:hAnsi="Times New Roman" w:cs="Times New Roman"/>
          <w:color w:val="212121"/>
          <w:sz w:val="24"/>
          <w:szCs w:val="24"/>
          <w:shd w:val="clear" w:color="auto" w:fill="FFFFFF"/>
        </w:rPr>
        <w:t xml:space="preserve"> </w:t>
      </w:r>
    </w:p>
    <w:p w14:paraId="4DCA86D0" w14:textId="0A89133D" w:rsidR="007E2A2F" w:rsidRPr="004679D1" w:rsidRDefault="007E2A2F" w:rsidP="00121BBA">
      <w:pPr>
        <w:spacing w:line="360" w:lineRule="auto"/>
        <w:jc w:val="both"/>
        <w:rPr>
          <w:rFonts w:ascii="Times New Roman" w:hAnsi="Times New Roman" w:cs="Times New Roman"/>
          <w:sz w:val="24"/>
          <w:szCs w:val="24"/>
        </w:rPr>
      </w:pPr>
      <w:r w:rsidRPr="004679D1">
        <w:rPr>
          <w:rFonts w:ascii="Times New Roman" w:hAnsi="Times New Roman" w:cs="Times New Roman"/>
          <w:sz w:val="24"/>
          <w:szCs w:val="24"/>
        </w:rPr>
        <w:t xml:space="preserve">Second, the crosstalk between cancer cells, stromal cells, immune cells, and the extracellular matrix (ECM) in the TME shapes metabolic adaptations and influences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progression.</w:t>
      </w:r>
      <w:r w:rsidR="00CD245E" w:rsidRPr="004679D1">
        <w:rPr>
          <w:rFonts w:ascii="Times New Roman" w:hAnsi="Times New Roman" w:cs="Times New Roman"/>
          <w:color w:val="FF0000"/>
          <w:sz w:val="24"/>
          <w:szCs w:val="24"/>
        </w:rPr>
        <w:t>[1</w:t>
      </w:r>
      <w:r w:rsidR="00BA5064" w:rsidRPr="004679D1">
        <w:rPr>
          <w:rFonts w:ascii="Times New Roman" w:hAnsi="Times New Roman" w:cs="Times New Roman"/>
          <w:color w:val="FF0000"/>
          <w:sz w:val="24"/>
          <w:szCs w:val="24"/>
        </w:rPr>
        <w:t>3</w:t>
      </w:r>
      <w:r w:rsidR="00CD245E" w:rsidRPr="004679D1">
        <w:rPr>
          <w:rFonts w:ascii="Times New Roman" w:hAnsi="Times New Roman" w:cs="Times New Roman"/>
          <w:color w:val="FF0000"/>
          <w:sz w:val="24"/>
          <w:szCs w:val="24"/>
        </w:rPr>
        <w:t>,126</w:t>
      </w:r>
      <w:r w:rsidR="00BA5064" w:rsidRPr="004679D1">
        <w:rPr>
          <w:rFonts w:ascii="Times New Roman" w:hAnsi="Times New Roman" w:cs="Times New Roman"/>
          <w:color w:val="FF0000"/>
          <w:sz w:val="24"/>
          <w:szCs w:val="24"/>
        </w:rPr>
        <w:t>]</w:t>
      </w:r>
      <w:r w:rsidRPr="004679D1">
        <w:rPr>
          <w:rFonts w:ascii="Times New Roman" w:hAnsi="Times New Roman" w:cs="Times New Roman"/>
          <w:sz w:val="24"/>
          <w:szCs w:val="24"/>
        </w:rPr>
        <w:t xml:space="preserve"> Bidirectional communication between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cells and stromal cells, such as cancer-associated fibroblasts (CAFs) and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-associated macrophages (TAMs), modulates nutrient availability, metabolic reprogramming, and immune evasion strategies.</w:t>
      </w:r>
      <w:r w:rsidR="00BA5064" w:rsidRPr="004679D1">
        <w:rPr>
          <w:rFonts w:ascii="Times New Roman" w:hAnsi="Times New Roman" w:cs="Times New Roman"/>
          <w:color w:val="FF0000"/>
          <w:sz w:val="24"/>
          <w:szCs w:val="24"/>
        </w:rPr>
        <w:t>[126,127]</w:t>
      </w:r>
      <w:r w:rsidR="008C4390" w:rsidRPr="004679D1">
        <w:rPr>
          <w:rFonts w:ascii="Times New Roman" w:hAnsi="Times New Roman" w:cs="Times New Roman"/>
          <w:color w:val="212121"/>
          <w:sz w:val="24"/>
          <w:szCs w:val="24"/>
          <w:shd w:val="clear" w:color="auto" w:fill="FFFFFF"/>
        </w:rPr>
        <w:t xml:space="preserve"> </w:t>
      </w:r>
    </w:p>
    <w:p w14:paraId="6DA2C8C1" w14:textId="73C46A15" w:rsidR="007E2A2F" w:rsidRPr="004679D1" w:rsidRDefault="007E2A2F" w:rsidP="00121BBA">
      <w:pPr>
        <w:spacing w:line="360" w:lineRule="auto"/>
        <w:jc w:val="both"/>
        <w:rPr>
          <w:rFonts w:ascii="Times New Roman" w:hAnsi="Times New Roman" w:cs="Times New Roman"/>
          <w:sz w:val="24"/>
          <w:szCs w:val="24"/>
        </w:rPr>
      </w:pPr>
      <w:r w:rsidRPr="004679D1">
        <w:rPr>
          <w:rFonts w:ascii="Times New Roman" w:hAnsi="Times New Roman" w:cs="Times New Roman"/>
          <w:sz w:val="24"/>
          <w:szCs w:val="24"/>
        </w:rPr>
        <w:t xml:space="preserve">Third, the impact of systemic metabolism and host factors on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metabolism and therapeutic responses remains poorly understood.</w:t>
      </w:r>
      <w:r w:rsidR="00BA5064" w:rsidRPr="004679D1">
        <w:rPr>
          <w:rFonts w:ascii="Times New Roman" w:hAnsi="Times New Roman" w:cs="Times New Roman"/>
          <w:color w:val="FF0000"/>
          <w:sz w:val="24"/>
          <w:szCs w:val="24"/>
        </w:rPr>
        <w:t>[128]</w:t>
      </w:r>
      <w:r w:rsidRPr="004679D1">
        <w:rPr>
          <w:rFonts w:ascii="Times New Roman" w:hAnsi="Times New Roman" w:cs="Times New Roman"/>
          <w:sz w:val="24"/>
          <w:szCs w:val="24"/>
        </w:rPr>
        <w:t xml:space="preserve"> Metabolic alterations in distant organs, such as the liver, adipose tissue, and microbiota, can influence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growth and metastasis through systemic effects on nutrient availability, inflammatory </w:t>
      </w:r>
      <w:r w:rsidR="00121BBA" w:rsidRPr="004679D1">
        <w:rPr>
          <w:rFonts w:ascii="Times New Roman" w:hAnsi="Times New Roman" w:cs="Times New Roman"/>
          <w:sz w:val="24"/>
          <w:szCs w:val="24"/>
        </w:rPr>
        <w:t>signalling</w:t>
      </w:r>
      <w:r w:rsidRPr="004679D1">
        <w:rPr>
          <w:rFonts w:ascii="Times New Roman" w:hAnsi="Times New Roman" w:cs="Times New Roman"/>
          <w:sz w:val="24"/>
          <w:szCs w:val="24"/>
        </w:rPr>
        <w:t>, and immune regulation.</w:t>
      </w:r>
      <w:r w:rsidR="00BA5064" w:rsidRPr="004679D1">
        <w:rPr>
          <w:rFonts w:ascii="Times New Roman" w:hAnsi="Times New Roman" w:cs="Times New Roman"/>
          <w:color w:val="FF0000"/>
          <w:sz w:val="24"/>
          <w:szCs w:val="24"/>
        </w:rPr>
        <w:t>[129]</w:t>
      </w:r>
      <w:r w:rsidRPr="004679D1">
        <w:rPr>
          <w:rFonts w:ascii="Times New Roman" w:hAnsi="Times New Roman" w:cs="Times New Roman"/>
          <w:sz w:val="24"/>
          <w:szCs w:val="24"/>
        </w:rPr>
        <w:t xml:space="preserve">Moreover, host factors, such as age, sex, and genetic background, can modulate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metabolism and treatment outcomes, highlighting the importance of considering host-</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interactions in cancer research and therapy.</w:t>
      </w:r>
      <w:r w:rsidR="00BA5064" w:rsidRPr="004679D1">
        <w:rPr>
          <w:rFonts w:ascii="Times New Roman" w:hAnsi="Times New Roman" w:cs="Times New Roman"/>
          <w:color w:val="FF0000"/>
          <w:sz w:val="24"/>
          <w:szCs w:val="24"/>
        </w:rPr>
        <w:t>[130,131]</w:t>
      </w:r>
      <w:r w:rsidR="008C4390" w:rsidRPr="004679D1">
        <w:rPr>
          <w:rFonts w:ascii="Times New Roman" w:hAnsi="Times New Roman" w:cs="Times New Roman"/>
          <w:color w:val="212121"/>
          <w:sz w:val="24"/>
          <w:szCs w:val="24"/>
          <w:shd w:val="clear" w:color="auto" w:fill="FFFFFF"/>
        </w:rPr>
        <w:t xml:space="preserve"> </w:t>
      </w:r>
    </w:p>
    <w:p w14:paraId="2A58C27E" w14:textId="71D76E87" w:rsidR="00BA5064" w:rsidRPr="004679D1" w:rsidRDefault="007E2A2F" w:rsidP="00121BBA">
      <w:pPr>
        <w:spacing w:line="360" w:lineRule="auto"/>
        <w:jc w:val="both"/>
        <w:rPr>
          <w:rFonts w:ascii="Times New Roman" w:hAnsi="Times New Roman" w:cs="Times New Roman"/>
          <w:sz w:val="24"/>
          <w:szCs w:val="24"/>
        </w:rPr>
      </w:pPr>
      <w:r w:rsidRPr="004679D1">
        <w:rPr>
          <w:rFonts w:ascii="Times New Roman" w:hAnsi="Times New Roman" w:cs="Times New Roman"/>
          <w:sz w:val="24"/>
          <w:szCs w:val="24"/>
        </w:rPr>
        <w:t xml:space="preserve">Addressing these challenges will require interdisciplinary collaborations and innovative approaches that integrate multi-omics analyses, computational </w:t>
      </w:r>
      <w:r w:rsidR="00BA5064" w:rsidRPr="004679D1">
        <w:rPr>
          <w:rFonts w:ascii="Times New Roman" w:hAnsi="Times New Roman" w:cs="Times New Roman"/>
          <w:sz w:val="24"/>
          <w:szCs w:val="24"/>
        </w:rPr>
        <w:t>modelling</w:t>
      </w:r>
      <w:r w:rsidRPr="004679D1">
        <w:rPr>
          <w:rFonts w:ascii="Times New Roman" w:hAnsi="Times New Roman" w:cs="Times New Roman"/>
          <w:sz w:val="24"/>
          <w:szCs w:val="24"/>
        </w:rPr>
        <w:t>, and experimental validation in preclinical models and clinical settings.</w:t>
      </w:r>
      <w:r w:rsidRPr="004679D1">
        <w:rPr>
          <w:rFonts w:ascii="Times New Roman" w:hAnsi="Times New Roman" w:cs="Times New Roman"/>
          <w:color w:val="FF0000"/>
          <w:sz w:val="24"/>
          <w:szCs w:val="24"/>
        </w:rPr>
        <w:t xml:space="preserve"> </w:t>
      </w:r>
      <w:r w:rsidR="00BA5064" w:rsidRPr="004679D1">
        <w:rPr>
          <w:rFonts w:ascii="Times New Roman" w:hAnsi="Times New Roman" w:cs="Times New Roman"/>
          <w:color w:val="FF0000"/>
          <w:sz w:val="24"/>
          <w:szCs w:val="24"/>
        </w:rPr>
        <w:t>[132]</w:t>
      </w:r>
      <w:r w:rsidR="008C4390" w:rsidRPr="004679D1">
        <w:rPr>
          <w:rFonts w:ascii="Times New Roman" w:hAnsi="Times New Roman" w:cs="Times New Roman"/>
          <w:color w:val="FF0000"/>
          <w:sz w:val="24"/>
          <w:szCs w:val="24"/>
          <w:shd w:val="clear" w:color="auto" w:fill="FFFFFF"/>
        </w:rPr>
        <w:t xml:space="preserve"> </w:t>
      </w:r>
      <w:r w:rsidR="00121BBA" w:rsidRPr="004679D1">
        <w:rPr>
          <w:rFonts w:ascii="Times New Roman" w:hAnsi="Times New Roman" w:cs="Times New Roman"/>
          <w:color w:val="212121"/>
          <w:sz w:val="24"/>
          <w:szCs w:val="24"/>
          <w:shd w:val="clear" w:color="auto" w:fill="FFFFFF"/>
        </w:rPr>
        <w:t>.</w:t>
      </w:r>
      <w:r w:rsidRPr="004679D1">
        <w:rPr>
          <w:rFonts w:ascii="Times New Roman" w:hAnsi="Times New Roman" w:cs="Times New Roman"/>
          <w:sz w:val="24"/>
          <w:szCs w:val="24"/>
        </w:rPr>
        <w:t xml:space="preserve">Furthermore, the development of novel technologies for real-time monitoring of metabolic dynamics in live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s and non-invasive imaging of metabolic biomarkers will facilitate longitudinal studies of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metabolism and treatment responses. </w:t>
      </w:r>
      <w:r w:rsidR="00BA5064" w:rsidRPr="004679D1">
        <w:rPr>
          <w:rFonts w:ascii="Times New Roman" w:hAnsi="Times New Roman" w:cs="Times New Roman"/>
          <w:color w:val="FF0000"/>
          <w:sz w:val="24"/>
          <w:szCs w:val="24"/>
        </w:rPr>
        <w:t>[133]</w:t>
      </w:r>
    </w:p>
    <w:p w14:paraId="74605E45" w14:textId="77777777" w:rsidR="007E2A2F" w:rsidRPr="004679D1" w:rsidRDefault="007E2A2F" w:rsidP="00121BBA">
      <w:pPr>
        <w:pStyle w:val="ListParagraph"/>
        <w:spacing w:line="360" w:lineRule="auto"/>
        <w:ind w:left="360"/>
        <w:rPr>
          <w:rFonts w:ascii="Times New Roman" w:hAnsi="Times New Roman" w:cs="Times New Roman"/>
          <w:sz w:val="24"/>
          <w:szCs w:val="24"/>
        </w:rPr>
      </w:pPr>
    </w:p>
    <w:p w14:paraId="300D64D8" w14:textId="77777777" w:rsidR="007E2A2F" w:rsidRPr="004679D1" w:rsidRDefault="007E2A2F" w:rsidP="00121BBA">
      <w:pPr>
        <w:pStyle w:val="ListParagraph"/>
        <w:spacing w:line="360" w:lineRule="auto"/>
        <w:ind w:left="360"/>
        <w:rPr>
          <w:rFonts w:ascii="Times New Roman" w:hAnsi="Times New Roman" w:cs="Times New Roman"/>
          <w:b/>
          <w:bCs/>
          <w:sz w:val="24"/>
          <w:szCs w:val="24"/>
        </w:rPr>
      </w:pPr>
    </w:p>
    <w:p w14:paraId="0CE27BFA" w14:textId="4BA2E4DA" w:rsidR="007E2A2F" w:rsidRPr="004679D1" w:rsidRDefault="00AC54D6" w:rsidP="004679D1">
      <w:pPr>
        <w:spacing w:line="360" w:lineRule="auto"/>
        <w:rPr>
          <w:rFonts w:ascii="Times New Roman" w:hAnsi="Times New Roman" w:cs="Times New Roman"/>
          <w:b/>
          <w:bCs/>
          <w:sz w:val="24"/>
          <w:szCs w:val="24"/>
        </w:rPr>
      </w:pPr>
      <w:r w:rsidRPr="004679D1">
        <w:rPr>
          <w:rFonts w:ascii="Times New Roman" w:hAnsi="Times New Roman" w:cs="Times New Roman"/>
          <w:b/>
          <w:bCs/>
          <w:sz w:val="24"/>
          <w:szCs w:val="24"/>
        </w:rPr>
        <w:t>5</w:t>
      </w:r>
      <w:r w:rsidR="00847920" w:rsidRPr="004679D1">
        <w:rPr>
          <w:rFonts w:ascii="Times New Roman" w:hAnsi="Times New Roman" w:cs="Times New Roman"/>
          <w:b/>
          <w:bCs/>
          <w:sz w:val="24"/>
          <w:szCs w:val="24"/>
        </w:rPr>
        <w:t xml:space="preserve">.2 Developing Novel Therapeutic Strategies Targeting Metabolic Dependencies </w:t>
      </w:r>
    </w:p>
    <w:p w14:paraId="67BAE090" w14:textId="77777777" w:rsidR="007E2A2F" w:rsidRPr="004679D1" w:rsidRDefault="007E2A2F" w:rsidP="00121BBA">
      <w:pPr>
        <w:spacing w:line="360" w:lineRule="auto"/>
        <w:rPr>
          <w:rFonts w:ascii="Times New Roman" w:hAnsi="Times New Roman" w:cs="Times New Roman"/>
          <w:sz w:val="24"/>
          <w:szCs w:val="24"/>
        </w:rPr>
      </w:pPr>
      <w:r w:rsidRPr="004679D1">
        <w:rPr>
          <w:rFonts w:ascii="Times New Roman" w:hAnsi="Times New Roman" w:cs="Times New Roman"/>
          <w:sz w:val="24"/>
          <w:szCs w:val="24"/>
        </w:rPr>
        <w:lastRenderedPageBreak/>
        <w:t>As our understanding of cancer metabolism continues to evolve, there is growing recognition of the potential for targeting metabolic dependencies as a promising strategy for cancer therapy. However, translating this knowledge into effective therapeutic interventions presents several challenges and opportunities for future research:</w:t>
      </w:r>
    </w:p>
    <w:p w14:paraId="0745DDBE" w14:textId="797C1768" w:rsidR="007E2A2F" w:rsidRPr="004679D1" w:rsidRDefault="007E2A2F" w:rsidP="00121BBA">
      <w:pPr>
        <w:spacing w:line="360" w:lineRule="auto"/>
        <w:rPr>
          <w:rFonts w:ascii="Times New Roman" w:hAnsi="Times New Roman" w:cs="Times New Roman"/>
          <w:sz w:val="24"/>
          <w:szCs w:val="24"/>
        </w:rPr>
      </w:pPr>
      <w:r w:rsidRPr="004679D1">
        <w:rPr>
          <w:rFonts w:ascii="Times New Roman" w:hAnsi="Times New Roman" w:cs="Times New Roman"/>
          <w:sz w:val="24"/>
          <w:szCs w:val="24"/>
        </w:rPr>
        <w:t>One challenge lies in identifying and validating novel metabolic targets that are specific to cancer cells and essential for their survival and proliferation.</w:t>
      </w:r>
      <w:r w:rsidR="00BA5064" w:rsidRPr="004679D1">
        <w:rPr>
          <w:rFonts w:ascii="Times New Roman" w:hAnsi="Times New Roman" w:cs="Times New Roman"/>
          <w:color w:val="FF0000"/>
          <w:sz w:val="24"/>
          <w:szCs w:val="24"/>
        </w:rPr>
        <w:t>[134]</w:t>
      </w:r>
      <w:r w:rsidR="007F0EFC" w:rsidRPr="004679D1">
        <w:rPr>
          <w:rFonts w:ascii="Times New Roman" w:hAnsi="Times New Roman" w:cs="Times New Roman"/>
          <w:color w:val="FF0000"/>
          <w:sz w:val="24"/>
          <w:szCs w:val="24"/>
          <w:shd w:val="clear" w:color="auto" w:fill="FFFFFF"/>
        </w:rPr>
        <w:t>.</w:t>
      </w:r>
      <w:r w:rsidRPr="004679D1">
        <w:rPr>
          <w:rFonts w:ascii="Times New Roman" w:hAnsi="Times New Roman" w:cs="Times New Roman"/>
          <w:sz w:val="24"/>
          <w:szCs w:val="24"/>
        </w:rPr>
        <w:t>While numerous metabolic vulnerabilities have been identified in cancer cells, including alterations in glycolysis, glutamine metabolism, and lipid synthesis, it is essential to prioritize targets that are selective for cancer cells over normal tissues</w:t>
      </w:r>
      <w:r w:rsidRPr="004679D1">
        <w:rPr>
          <w:rFonts w:ascii="Times New Roman" w:hAnsi="Times New Roman" w:cs="Times New Roman"/>
          <w:color w:val="FF0000"/>
          <w:sz w:val="24"/>
          <w:szCs w:val="24"/>
        </w:rPr>
        <w:t>.</w:t>
      </w:r>
      <w:r w:rsidR="00BA5064" w:rsidRPr="004679D1">
        <w:rPr>
          <w:rFonts w:ascii="Times New Roman" w:hAnsi="Times New Roman" w:cs="Times New Roman"/>
          <w:color w:val="FF0000"/>
          <w:sz w:val="24"/>
          <w:szCs w:val="24"/>
        </w:rPr>
        <w:t>[</w:t>
      </w:r>
      <w:r w:rsidR="00121BBA" w:rsidRPr="004679D1">
        <w:rPr>
          <w:rFonts w:ascii="Times New Roman" w:hAnsi="Times New Roman" w:cs="Times New Roman"/>
          <w:color w:val="FF0000"/>
          <w:sz w:val="24"/>
          <w:szCs w:val="24"/>
        </w:rPr>
        <w:t>3]</w:t>
      </w:r>
      <w:r w:rsidRPr="004679D1">
        <w:rPr>
          <w:rFonts w:ascii="Times New Roman" w:hAnsi="Times New Roman" w:cs="Times New Roman"/>
          <w:sz w:val="24"/>
          <w:szCs w:val="24"/>
        </w:rPr>
        <w:t>High-throughput screening techniques, functional genomics approaches, and computational mode</w:t>
      </w:r>
      <w:r w:rsidR="00121BBA" w:rsidRPr="004679D1">
        <w:rPr>
          <w:rFonts w:ascii="Times New Roman" w:hAnsi="Times New Roman" w:cs="Times New Roman"/>
          <w:sz w:val="24"/>
          <w:szCs w:val="24"/>
        </w:rPr>
        <w:t>l</w:t>
      </w:r>
      <w:r w:rsidRPr="004679D1">
        <w:rPr>
          <w:rFonts w:ascii="Times New Roman" w:hAnsi="Times New Roman" w:cs="Times New Roman"/>
          <w:sz w:val="24"/>
          <w:szCs w:val="24"/>
        </w:rPr>
        <w:t>ling can aid in the discovery and validation of novel metabolic targets with therapeutic potential.</w:t>
      </w:r>
      <w:r w:rsidR="00121BBA" w:rsidRPr="004679D1">
        <w:rPr>
          <w:rFonts w:ascii="Times New Roman" w:hAnsi="Times New Roman" w:cs="Times New Roman"/>
          <w:color w:val="FF0000"/>
          <w:sz w:val="24"/>
          <w:szCs w:val="24"/>
        </w:rPr>
        <w:t>[135]</w:t>
      </w:r>
      <w:r w:rsidR="007F0EFC" w:rsidRPr="004679D1">
        <w:rPr>
          <w:rFonts w:ascii="Times New Roman" w:hAnsi="Times New Roman" w:cs="Times New Roman"/>
          <w:color w:val="FF0000"/>
          <w:sz w:val="24"/>
          <w:szCs w:val="24"/>
          <w:shd w:val="clear" w:color="auto" w:fill="FFFFFF"/>
        </w:rPr>
        <w:t xml:space="preserve"> </w:t>
      </w:r>
    </w:p>
    <w:p w14:paraId="1E5864F1" w14:textId="64B65619" w:rsidR="007E2A2F" w:rsidRPr="004679D1" w:rsidRDefault="007E2A2F" w:rsidP="00121BBA">
      <w:pPr>
        <w:spacing w:line="360" w:lineRule="auto"/>
        <w:rPr>
          <w:rFonts w:ascii="Times New Roman" w:hAnsi="Times New Roman" w:cs="Times New Roman"/>
          <w:sz w:val="24"/>
          <w:szCs w:val="24"/>
        </w:rPr>
      </w:pPr>
      <w:r w:rsidRPr="004679D1">
        <w:rPr>
          <w:rFonts w:ascii="Times New Roman" w:hAnsi="Times New Roman" w:cs="Times New Roman"/>
          <w:sz w:val="24"/>
          <w:szCs w:val="24"/>
        </w:rPr>
        <w:t>Another challenge is developing small molecule inhibitors and other targeted therapies that selectively disrupt cancer cell metabolism while sparing normal cells.</w:t>
      </w:r>
      <w:r w:rsidR="00121BBA" w:rsidRPr="004679D1">
        <w:rPr>
          <w:rFonts w:ascii="Times New Roman" w:hAnsi="Times New Roman" w:cs="Times New Roman"/>
          <w:color w:val="FF0000"/>
          <w:sz w:val="24"/>
          <w:szCs w:val="24"/>
        </w:rPr>
        <w:t>[11,136]</w:t>
      </w:r>
      <w:r w:rsidRPr="004679D1">
        <w:rPr>
          <w:rFonts w:ascii="Times New Roman" w:hAnsi="Times New Roman" w:cs="Times New Roman"/>
          <w:sz w:val="24"/>
          <w:szCs w:val="24"/>
        </w:rPr>
        <w:t xml:space="preserve"> Many metabolic pathways are conserved across different cell types and play essential roles in physiological processes, posing challenges for achieving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-specific inhibition without causing off-target effects or systemic toxicity. Rational drug design strategies, such as structure-based drug design and fragment-based screening, can facilitate the development of selective metabolic inhibitors with improved efficacy and safety profiles.</w:t>
      </w:r>
      <w:r w:rsidR="00121BBA" w:rsidRPr="004679D1">
        <w:rPr>
          <w:rFonts w:ascii="Times New Roman" w:hAnsi="Times New Roman" w:cs="Times New Roman"/>
          <w:color w:val="FF0000"/>
          <w:sz w:val="24"/>
          <w:szCs w:val="24"/>
        </w:rPr>
        <w:t>[11]</w:t>
      </w:r>
      <w:r w:rsidR="009061E4" w:rsidRPr="004679D1">
        <w:rPr>
          <w:rFonts w:ascii="Times New Roman" w:hAnsi="Times New Roman" w:cs="Times New Roman"/>
          <w:color w:val="212121"/>
          <w:sz w:val="24"/>
          <w:szCs w:val="24"/>
          <w:shd w:val="clear" w:color="auto" w:fill="FFFFFF"/>
        </w:rPr>
        <w:t xml:space="preserve"> </w:t>
      </w:r>
    </w:p>
    <w:p w14:paraId="40253DC1" w14:textId="448E0974" w:rsidR="007E2A2F" w:rsidRPr="004679D1" w:rsidRDefault="007E2A2F" w:rsidP="00121BBA">
      <w:pPr>
        <w:spacing w:line="360" w:lineRule="auto"/>
        <w:rPr>
          <w:rFonts w:ascii="Times New Roman" w:hAnsi="Times New Roman" w:cs="Times New Roman"/>
          <w:sz w:val="24"/>
          <w:szCs w:val="24"/>
        </w:rPr>
      </w:pPr>
      <w:r w:rsidRPr="004679D1">
        <w:rPr>
          <w:rFonts w:ascii="Times New Roman" w:hAnsi="Times New Roman" w:cs="Times New Roman"/>
          <w:sz w:val="24"/>
          <w:szCs w:val="24"/>
        </w:rPr>
        <w:t>Furthermore, combinatorial approaches that target multiple metabolic pathways or combine metabolic inhibitors with other therapeutic modalities, such as chemotherapy, radiation therapy, or immunotherapy, hold promise for overcoming resistance mechanisms and improving treatment outcomes in cancer patients. Synergistic interactions between metabolic inhibitors and conventional therapies can exploit vulnerabilities in cancer cells and enhance therapeutic efficacy through complementary mechanisms of action.</w:t>
      </w:r>
      <w:r w:rsidR="00121BBA" w:rsidRPr="004679D1">
        <w:rPr>
          <w:rFonts w:ascii="Times New Roman" w:hAnsi="Times New Roman" w:cs="Times New Roman"/>
          <w:color w:val="FF0000"/>
          <w:sz w:val="24"/>
          <w:szCs w:val="24"/>
        </w:rPr>
        <w:t>[137]</w:t>
      </w:r>
      <w:r w:rsidRPr="004679D1">
        <w:rPr>
          <w:rFonts w:ascii="Times New Roman" w:hAnsi="Times New Roman" w:cs="Times New Roman"/>
          <w:sz w:val="24"/>
          <w:szCs w:val="24"/>
        </w:rPr>
        <w:t xml:space="preserve"> Rational design of combination regimens based on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-specific metabolic profiles and molecular signatures may enable personalized and precision medicine approaches to cancer therapy, maximizing therapeutic benefit while minimizing adverse effects.</w:t>
      </w:r>
      <w:r w:rsidR="00121BBA" w:rsidRPr="004679D1">
        <w:rPr>
          <w:rFonts w:ascii="Times New Roman" w:hAnsi="Times New Roman" w:cs="Times New Roman"/>
          <w:color w:val="FF0000"/>
          <w:sz w:val="24"/>
          <w:szCs w:val="24"/>
        </w:rPr>
        <w:t>[138]</w:t>
      </w:r>
    </w:p>
    <w:p w14:paraId="6FBEE489" w14:textId="59D1E694" w:rsidR="007E2A2F" w:rsidRPr="004679D1" w:rsidRDefault="007E2A2F" w:rsidP="00121BBA">
      <w:pPr>
        <w:spacing w:line="360" w:lineRule="auto"/>
        <w:rPr>
          <w:rFonts w:ascii="Times New Roman" w:hAnsi="Times New Roman" w:cs="Times New Roman"/>
          <w:sz w:val="24"/>
          <w:szCs w:val="24"/>
        </w:rPr>
      </w:pPr>
      <w:r w:rsidRPr="004679D1">
        <w:rPr>
          <w:rFonts w:ascii="Times New Roman" w:hAnsi="Times New Roman" w:cs="Times New Roman"/>
          <w:sz w:val="24"/>
          <w:szCs w:val="24"/>
        </w:rPr>
        <w:t xml:space="preserve">Moreover, </w:t>
      </w:r>
      <w:r w:rsidR="009061E4" w:rsidRPr="004679D1">
        <w:rPr>
          <w:rFonts w:ascii="Times New Roman" w:hAnsi="Times New Roman" w:cs="Times New Roman"/>
          <w:sz w:val="24"/>
          <w:szCs w:val="24"/>
        </w:rPr>
        <w:t>developing</w:t>
      </w:r>
      <w:r w:rsidRPr="004679D1">
        <w:rPr>
          <w:rFonts w:ascii="Times New Roman" w:hAnsi="Times New Roman" w:cs="Times New Roman"/>
          <w:sz w:val="24"/>
          <w:szCs w:val="24"/>
        </w:rPr>
        <w:t xml:space="preserve"> innovative drug delivery systems and precision medicine approaches, such as nanoparticle-based drug delivery platforms and patient-derived organoid models, can enhance </w:t>
      </w:r>
      <w:r w:rsidRPr="004679D1">
        <w:rPr>
          <w:rFonts w:ascii="Times New Roman" w:hAnsi="Times New Roman" w:cs="Times New Roman"/>
          <w:sz w:val="24"/>
          <w:szCs w:val="24"/>
        </w:rPr>
        <w:lastRenderedPageBreak/>
        <w:t xml:space="preserve">the efficacy and specificity of metabolic-targeted therapies. </w:t>
      </w:r>
      <w:r w:rsidR="00121BBA" w:rsidRPr="004679D1">
        <w:rPr>
          <w:rFonts w:ascii="Times New Roman" w:hAnsi="Times New Roman" w:cs="Times New Roman"/>
          <w:color w:val="FF0000"/>
          <w:sz w:val="24"/>
          <w:szCs w:val="24"/>
        </w:rPr>
        <w:t>[139]</w:t>
      </w:r>
      <w:r w:rsidR="00121BBA" w:rsidRPr="004679D1">
        <w:rPr>
          <w:rFonts w:ascii="Times New Roman" w:hAnsi="Times New Roman" w:cs="Times New Roman"/>
          <w:sz w:val="24"/>
          <w:szCs w:val="24"/>
        </w:rPr>
        <w:t xml:space="preserve"> </w:t>
      </w:r>
      <w:r w:rsidRPr="004679D1">
        <w:rPr>
          <w:rFonts w:ascii="Times New Roman" w:hAnsi="Times New Roman" w:cs="Times New Roman"/>
          <w:sz w:val="24"/>
          <w:szCs w:val="24"/>
        </w:rPr>
        <w:t xml:space="preserve">These technologies enable targeted delivery of therapeutic agents to </w:t>
      </w:r>
      <w:r w:rsidR="00121BBA" w:rsidRPr="004679D1">
        <w:rPr>
          <w:rFonts w:ascii="Times New Roman" w:hAnsi="Times New Roman" w:cs="Times New Roman"/>
          <w:sz w:val="24"/>
          <w:szCs w:val="24"/>
        </w:rPr>
        <w:t>tumour</w:t>
      </w:r>
      <w:r w:rsidRPr="004679D1">
        <w:rPr>
          <w:rFonts w:ascii="Times New Roman" w:hAnsi="Times New Roman" w:cs="Times New Roman"/>
          <w:sz w:val="24"/>
          <w:szCs w:val="24"/>
        </w:rPr>
        <w:t xml:space="preserve"> cells while minimizing systemic exposure and off-target effects, offering the potential for more effective and personalized cancer treatment strategies.</w:t>
      </w:r>
    </w:p>
    <w:p w14:paraId="4845DA0D" w14:textId="77777777" w:rsidR="007E2A2F" w:rsidRPr="004679D1" w:rsidRDefault="007E2A2F" w:rsidP="004679D1">
      <w:pPr>
        <w:spacing w:line="360" w:lineRule="auto"/>
        <w:rPr>
          <w:rFonts w:ascii="Times New Roman" w:hAnsi="Times New Roman" w:cs="Times New Roman"/>
          <w:b/>
          <w:bCs/>
          <w:sz w:val="24"/>
          <w:szCs w:val="24"/>
        </w:rPr>
      </w:pPr>
    </w:p>
    <w:p w14:paraId="3ACB0980" w14:textId="6A143C2A" w:rsidR="00847920" w:rsidRPr="004679D1" w:rsidRDefault="00AC54D6" w:rsidP="004679D1">
      <w:pPr>
        <w:spacing w:line="360" w:lineRule="auto"/>
        <w:rPr>
          <w:rFonts w:ascii="Times New Roman" w:hAnsi="Times New Roman" w:cs="Times New Roman"/>
          <w:b/>
          <w:bCs/>
          <w:sz w:val="24"/>
          <w:szCs w:val="24"/>
        </w:rPr>
      </w:pPr>
      <w:r w:rsidRPr="004679D1">
        <w:rPr>
          <w:rFonts w:ascii="Times New Roman" w:hAnsi="Times New Roman" w:cs="Times New Roman"/>
          <w:b/>
          <w:bCs/>
          <w:sz w:val="24"/>
          <w:szCs w:val="24"/>
        </w:rPr>
        <w:t>5</w:t>
      </w:r>
      <w:r w:rsidR="00847920" w:rsidRPr="004679D1">
        <w:rPr>
          <w:rFonts w:ascii="Times New Roman" w:hAnsi="Times New Roman" w:cs="Times New Roman"/>
          <w:b/>
          <w:bCs/>
          <w:sz w:val="24"/>
          <w:szCs w:val="24"/>
        </w:rPr>
        <w:t>.3 Overcoming Resistance to Metabolic-Targeted Therapies</w:t>
      </w:r>
    </w:p>
    <w:p w14:paraId="1A38591B" w14:textId="75A8B9D8" w:rsidR="007E2A2F" w:rsidRPr="004679D1" w:rsidRDefault="007E2A2F" w:rsidP="00121BBA">
      <w:pPr>
        <w:spacing w:line="360" w:lineRule="auto"/>
        <w:jc w:val="both"/>
        <w:rPr>
          <w:rFonts w:ascii="Times New Roman" w:hAnsi="Times New Roman" w:cs="Times New Roman"/>
          <w:sz w:val="24"/>
          <w:szCs w:val="24"/>
        </w:rPr>
      </w:pPr>
      <w:r w:rsidRPr="004679D1">
        <w:rPr>
          <w:rFonts w:ascii="Times New Roman" w:hAnsi="Times New Roman" w:cs="Times New Roman"/>
          <w:sz w:val="24"/>
          <w:szCs w:val="24"/>
        </w:rPr>
        <w:t>While metabolic-targeted therapies hold promise for cancer treatment, the development of resistance presents a significant challenge that limits their long-term efficacy. Resistance mechanisms can arise through various adaptive responses of cancer cells to metabolic stress, necessitating the identification of strategies to overcome resistance and improve treatment outcomes.</w:t>
      </w:r>
      <w:r w:rsidR="00121BBA" w:rsidRPr="004679D1">
        <w:rPr>
          <w:rFonts w:ascii="Times New Roman" w:hAnsi="Times New Roman" w:cs="Times New Roman"/>
          <w:color w:val="FF0000"/>
          <w:sz w:val="24"/>
          <w:szCs w:val="24"/>
        </w:rPr>
        <w:t>[140]</w:t>
      </w:r>
      <w:r w:rsidR="009061E4" w:rsidRPr="004679D1">
        <w:rPr>
          <w:rFonts w:ascii="Times New Roman" w:hAnsi="Times New Roman" w:cs="Times New Roman"/>
          <w:color w:val="212121"/>
          <w:sz w:val="24"/>
          <w:szCs w:val="24"/>
          <w:shd w:val="clear" w:color="auto" w:fill="FFFFFF"/>
        </w:rPr>
        <w:t xml:space="preserve"> </w:t>
      </w:r>
    </w:p>
    <w:p w14:paraId="7EBF1FF8" w14:textId="458AD325" w:rsidR="007E2A2F" w:rsidRPr="004679D1" w:rsidRDefault="007E2A2F" w:rsidP="00121BBA">
      <w:pPr>
        <w:spacing w:line="360" w:lineRule="auto"/>
        <w:jc w:val="both"/>
        <w:rPr>
          <w:rFonts w:ascii="Times New Roman" w:hAnsi="Times New Roman" w:cs="Times New Roman"/>
          <w:sz w:val="24"/>
          <w:szCs w:val="24"/>
        </w:rPr>
      </w:pPr>
      <w:r w:rsidRPr="004679D1">
        <w:rPr>
          <w:rFonts w:ascii="Times New Roman" w:hAnsi="Times New Roman" w:cs="Times New Roman"/>
          <w:sz w:val="24"/>
          <w:szCs w:val="24"/>
        </w:rPr>
        <w:t xml:space="preserve">One major mechanism of resistance to metabolic-targeted therapies involves the activation of compensatory metabolic pathways that bypass the inhibited pathway and sustain cancer cell survival and proliferation. </w:t>
      </w:r>
      <w:r w:rsidR="00121BBA" w:rsidRPr="004679D1">
        <w:rPr>
          <w:rFonts w:ascii="Times New Roman" w:hAnsi="Times New Roman" w:cs="Times New Roman"/>
          <w:color w:val="FF0000"/>
          <w:sz w:val="24"/>
          <w:szCs w:val="24"/>
        </w:rPr>
        <w:t>[141]</w:t>
      </w:r>
      <w:r w:rsidRPr="004679D1">
        <w:rPr>
          <w:rFonts w:ascii="Times New Roman" w:hAnsi="Times New Roman" w:cs="Times New Roman"/>
          <w:sz w:val="24"/>
          <w:szCs w:val="24"/>
        </w:rPr>
        <w:t>Understanding the adaptive metabolic rewiring that occurs in response to therapy is critical for identifying rational combination strategies that target multiple metabolic pathways simultaneously, thereby preventing the emergence of resistance.</w:t>
      </w:r>
      <w:r w:rsidR="00121BBA" w:rsidRPr="004679D1">
        <w:rPr>
          <w:rFonts w:ascii="Times New Roman" w:hAnsi="Times New Roman" w:cs="Times New Roman"/>
          <w:color w:val="FF0000"/>
          <w:sz w:val="24"/>
          <w:szCs w:val="24"/>
        </w:rPr>
        <w:t>[142]</w:t>
      </w:r>
    </w:p>
    <w:p w14:paraId="2E34E649" w14:textId="4129E57B" w:rsidR="007E2A2F" w:rsidRPr="004679D1" w:rsidRDefault="007E2A2F" w:rsidP="00121BBA">
      <w:pPr>
        <w:pStyle w:val="c-bibliographic-informationcitation"/>
        <w:shd w:val="clear" w:color="auto" w:fill="FFFFFF"/>
        <w:spacing w:before="0" w:beforeAutospacing="0" w:after="240" w:afterAutospacing="0" w:line="360" w:lineRule="auto"/>
        <w:rPr>
          <w:color w:val="222222"/>
        </w:rPr>
      </w:pPr>
      <w:r w:rsidRPr="004679D1">
        <w:t>Another mechanism of resistance involves genetic or epigenetic alterations that confer resistance to metabolic inhibitors.</w:t>
      </w:r>
      <w:r w:rsidR="00121BBA" w:rsidRPr="004679D1">
        <w:rPr>
          <w:color w:val="FF0000"/>
        </w:rPr>
        <w:t xml:space="preserve"> [143]</w:t>
      </w:r>
      <w:r w:rsidR="009C33B9" w:rsidRPr="004679D1">
        <w:rPr>
          <w:color w:val="FF0000"/>
          <w:shd w:val="clear" w:color="auto" w:fill="FFFFFF"/>
        </w:rPr>
        <w:t>.</w:t>
      </w:r>
      <w:r w:rsidRPr="004679D1">
        <w:t xml:space="preserve"> For instance, mutations in metabolic enzymes or regulatory genes can disrupt drug binding or enzymatic activity, rendering cancer cells insensitive to therapy.</w:t>
      </w:r>
      <w:r w:rsidR="00121BBA" w:rsidRPr="004679D1">
        <w:rPr>
          <w:color w:val="FF0000"/>
        </w:rPr>
        <w:t>[3,144]</w:t>
      </w:r>
      <w:r w:rsidR="00121BBA" w:rsidRPr="004679D1">
        <w:rPr>
          <w:color w:val="FF0000"/>
          <w:shd w:val="clear" w:color="auto" w:fill="FFFFFF"/>
        </w:rPr>
        <w:t xml:space="preserve"> </w:t>
      </w:r>
      <w:r w:rsidRPr="004679D1">
        <w:t>Moreover, epigenetic changes, such as alterations in DNA methylation or histone modifications, can modulate gene expression patterns and metabolic phenotypes, promoting resistance to metabolic-targeted therapies.</w:t>
      </w:r>
      <w:r w:rsidR="00121BBA" w:rsidRPr="004679D1">
        <w:rPr>
          <w:color w:val="FF0000"/>
        </w:rPr>
        <w:t>[145]</w:t>
      </w:r>
      <w:r w:rsidR="009C33B9" w:rsidRPr="004679D1">
        <w:rPr>
          <w:color w:val="212121"/>
          <w:shd w:val="clear" w:color="auto" w:fill="FFFFFF"/>
        </w:rPr>
        <w:t>.</w:t>
      </w:r>
      <w:r w:rsidRPr="004679D1">
        <w:t>Strategies to overcome genetic and epigenetic resistance mechanisms may involve the development of next-generation inhibitors that target alternative metabolic nodes or the combination of metabolic inhibitors with epigenetic modulators to restore sensitivity to therapy.</w:t>
      </w:r>
      <w:r w:rsidR="00121BBA" w:rsidRPr="004679D1">
        <w:rPr>
          <w:color w:val="FF0000"/>
        </w:rPr>
        <w:t xml:space="preserve"> [146,147]</w:t>
      </w:r>
      <w:r w:rsidR="00121BBA" w:rsidRPr="004679D1">
        <w:t xml:space="preserve"> </w:t>
      </w:r>
      <w:r w:rsidRPr="004679D1">
        <w:t>Developing strategies to modulate the TME and enhance anti-</w:t>
      </w:r>
      <w:r w:rsidR="00121BBA" w:rsidRPr="004679D1">
        <w:t>tumour</w:t>
      </w:r>
      <w:r w:rsidRPr="004679D1">
        <w:t xml:space="preserve"> immune responses may overcome resistance and improve treatment outcomes.</w:t>
      </w:r>
    </w:p>
    <w:p w14:paraId="3E734866" w14:textId="77777777" w:rsidR="007E2A2F" w:rsidRPr="004679D1" w:rsidRDefault="007E2A2F" w:rsidP="00121BBA">
      <w:pPr>
        <w:pStyle w:val="ListParagraph"/>
        <w:spacing w:line="360" w:lineRule="auto"/>
        <w:ind w:left="360"/>
        <w:rPr>
          <w:rFonts w:ascii="Times New Roman" w:hAnsi="Times New Roman" w:cs="Times New Roman"/>
          <w:sz w:val="24"/>
          <w:szCs w:val="24"/>
        </w:rPr>
      </w:pPr>
    </w:p>
    <w:p w14:paraId="67AD4EA3" w14:textId="77777777" w:rsidR="007E2A2F" w:rsidRPr="004679D1" w:rsidRDefault="007E2A2F" w:rsidP="00121BBA">
      <w:pPr>
        <w:pStyle w:val="ListParagraph"/>
        <w:spacing w:line="360" w:lineRule="auto"/>
        <w:ind w:left="360"/>
        <w:rPr>
          <w:rFonts w:ascii="Times New Roman" w:hAnsi="Times New Roman" w:cs="Times New Roman"/>
          <w:sz w:val="24"/>
          <w:szCs w:val="24"/>
        </w:rPr>
      </w:pPr>
    </w:p>
    <w:p w14:paraId="67A40330" w14:textId="77777777" w:rsidR="00121BBA" w:rsidRPr="004679D1" w:rsidRDefault="00847920" w:rsidP="00121BBA">
      <w:pPr>
        <w:pStyle w:val="ListParagraph"/>
        <w:numPr>
          <w:ilvl w:val="0"/>
          <w:numId w:val="1"/>
        </w:numPr>
        <w:spacing w:line="360" w:lineRule="auto"/>
        <w:rPr>
          <w:rFonts w:ascii="Times New Roman" w:hAnsi="Times New Roman" w:cs="Times New Roman"/>
          <w:b/>
          <w:sz w:val="24"/>
          <w:szCs w:val="24"/>
        </w:rPr>
      </w:pPr>
      <w:r w:rsidRPr="004679D1">
        <w:rPr>
          <w:rFonts w:ascii="Times New Roman" w:hAnsi="Times New Roman" w:cs="Times New Roman"/>
          <w:b/>
          <w:sz w:val="24"/>
          <w:szCs w:val="24"/>
        </w:rPr>
        <w:t xml:space="preserve">Conclusion </w:t>
      </w:r>
    </w:p>
    <w:p w14:paraId="7932A11A" w14:textId="2B2B78E1" w:rsidR="00121BBA" w:rsidRPr="004679D1" w:rsidRDefault="007E2A2F" w:rsidP="00121BBA">
      <w:pPr>
        <w:spacing w:line="360" w:lineRule="auto"/>
        <w:rPr>
          <w:rFonts w:ascii="Times New Roman" w:hAnsi="Times New Roman" w:cs="Times New Roman"/>
          <w:color w:val="0D0D0D"/>
          <w:sz w:val="24"/>
          <w:szCs w:val="24"/>
          <w:shd w:val="clear" w:color="auto" w:fill="FFFFFF"/>
        </w:rPr>
      </w:pPr>
      <w:r w:rsidRPr="004679D1">
        <w:rPr>
          <w:rFonts w:ascii="Times New Roman" w:hAnsi="Times New Roman" w:cs="Times New Roman"/>
          <w:color w:val="0D0D0D"/>
          <w:sz w:val="24"/>
          <w:szCs w:val="24"/>
          <w:shd w:val="clear" w:color="auto" w:fill="FFFFFF"/>
        </w:rPr>
        <w:t>Metabolic reprogramming is a hallmark feature of cancer, characterized by alterations in cellular metabolism to support the rapid proliferation and survival of malignant cells. This metabolic rewiring not only sustains the energetic and biosynthetic demands of cancer cells but also plays a critical role in shaping the immunosuppressive</w:t>
      </w:r>
      <w:r w:rsidR="00AC54D6" w:rsidRPr="004679D1">
        <w:rPr>
          <w:rFonts w:ascii="Times New Roman" w:hAnsi="Times New Roman" w:cs="Times New Roman"/>
          <w:color w:val="0D0D0D"/>
          <w:sz w:val="24"/>
          <w:szCs w:val="24"/>
          <w:shd w:val="clear" w:color="auto" w:fill="FFFFFF"/>
        </w:rPr>
        <w:t xml:space="preserve"> </w:t>
      </w:r>
      <w:r w:rsidRPr="004679D1">
        <w:rPr>
          <w:rFonts w:ascii="Times New Roman" w:hAnsi="Times New Roman" w:cs="Times New Roman"/>
          <w:color w:val="0D0D0D"/>
          <w:sz w:val="24"/>
          <w:szCs w:val="24"/>
          <w:shd w:val="clear" w:color="auto" w:fill="FFFFFF"/>
        </w:rPr>
        <w:t>TME. By consuming nutrients and releasing metabolic byproducts, such as lactate and ROS, cancer cells create an environment that impairs the function of immune effector cells and promotes the expansion of immunosuppressive cell populations, including Tregs</w:t>
      </w:r>
      <w:r w:rsidR="00AC54D6" w:rsidRPr="004679D1">
        <w:rPr>
          <w:rFonts w:ascii="Times New Roman" w:hAnsi="Times New Roman" w:cs="Times New Roman"/>
          <w:color w:val="0D0D0D"/>
          <w:sz w:val="24"/>
          <w:szCs w:val="24"/>
          <w:shd w:val="clear" w:color="auto" w:fill="FFFFFF"/>
        </w:rPr>
        <w:t xml:space="preserve"> </w:t>
      </w:r>
      <w:r w:rsidRPr="004679D1">
        <w:rPr>
          <w:rFonts w:ascii="Times New Roman" w:hAnsi="Times New Roman" w:cs="Times New Roman"/>
          <w:color w:val="0D0D0D"/>
          <w:sz w:val="24"/>
          <w:szCs w:val="24"/>
          <w:shd w:val="clear" w:color="auto" w:fill="FFFFFF"/>
        </w:rPr>
        <w:t>and MDSCs. Furthermore, dysregulated metabolism in cancer cells influences the availability of nutrients and metabolites within the TME, depriving neighbo</w:t>
      </w:r>
      <w:r w:rsidR="00121BBA" w:rsidRPr="004679D1">
        <w:rPr>
          <w:rFonts w:ascii="Times New Roman" w:hAnsi="Times New Roman" w:cs="Times New Roman"/>
          <w:color w:val="0D0D0D"/>
          <w:sz w:val="24"/>
          <w:szCs w:val="24"/>
          <w:shd w:val="clear" w:color="auto" w:fill="FFFFFF"/>
        </w:rPr>
        <w:t>u</w:t>
      </w:r>
      <w:r w:rsidRPr="004679D1">
        <w:rPr>
          <w:rFonts w:ascii="Times New Roman" w:hAnsi="Times New Roman" w:cs="Times New Roman"/>
          <w:color w:val="0D0D0D"/>
          <w:sz w:val="24"/>
          <w:szCs w:val="24"/>
          <w:shd w:val="clear" w:color="auto" w:fill="FFFFFF"/>
        </w:rPr>
        <w:t xml:space="preserve">ring immune cells of essential nutrients and impairing their effector functions. Additionally, metabolic alterations in cancer cells modulate </w:t>
      </w:r>
      <w:r w:rsidR="00121BBA" w:rsidRPr="004679D1">
        <w:rPr>
          <w:rFonts w:ascii="Times New Roman" w:hAnsi="Times New Roman" w:cs="Times New Roman"/>
          <w:color w:val="0D0D0D"/>
          <w:sz w:val="24"/>
          <w:szCs w:val="24"/>
          <w:shd w:val="clear" w:color="auto" w:fill="FFFFFF"/>
        </w:rPr>
        <w:t>signalling</w:t>
      </w:r>
      <w:r w:rsidRPr="004679D1">
        <w:rPr>
          <w:rFonts w:ascii="Times New Roman" w:hAnsi="Times New Roman" w:cs="Times New Roman"/>
          <w:color w:val="0D0D0D"/>
          <w:sz w:val="24"/>
          <w:szCs w:val="24"/>
          <w:shd w:val="clear" w:color="auto" w:fill="FFFFFF"/>
        </w:rPr>
        <w:t xml:space="preserve"> networks and molecular pathways that regulate immune cell activation and differentiation, further contributing to immune evasion and </w:t>
      </w:r>
      <w:r w:rsidR="00121BBA" w:rsidRPr="004679D1">
        <w:rPr>
          <w:rFonts w:ascii="Times New Roman" w:hAnsi="Times New Roman" w:cs="Times New Roman"/>
          <w:color w:val="0D0D0D"/>
          <w:sz w:val="24"/>
          <w:szCs w:val="24"/>
          <w:shd w:val="clear" w:color="auto" w:fill="FFFFFF"/>
        </w:rPr>
        <w:t>tumour</w:t>
      </w:r>
      <w:r w:rsidRPr="004679D1">
        <w:rPr>
          <w:rFonts w:ascii="Times New Roman" w:hAnsi="Times New Roman" w:cs="Times New Roman"/>
          <w:color w:val="0D0D0D"/>
          <w:sz w:val="24"/>
          <w:szCs w:val="24"/>
          <w:shd w:val="clear" w:color="auto" w:fill="FFFFFF"/>
        </w:rPr>
        <w:t xml:space="preserve"> progression. Understanding the implications of metabolic reprogramming for the immunosuppressive microenvironment is crucial for developing effective cancer therapies that target metabolic vulnerabilities and enhance anti-</w:t>
      </w:r>
      <w:r w:rsidR="00121BBA" w:rsidRPr="004679D1">
        <w:rPr>
          <w:rFonts w:ascii="Times New Roman" w:hAnsi="Times New Roman" w:cs="Times New Roman"/>
          <w:color w:val="0D0D0D"/>
          <w:sz w:val="24"/>
          <w:szCs w:val="24"/>
          <w:shd w:val="clear" w:color="auto" w:fill="FFFFFF"/>
        </w:rPr>
        <w:t>tumour</w:t>
      </w:r>
      <w:r w:rsidRPr="004679D1">
        <w:rPr>
          <w:rFonts w:ascii="Times New Roman" w:hAnsi="Times New Roman" w:cs="Times New Roman"/>
          <w:color w:val="0D0D0D"/>
          <w:sz w:val="24"/>
          <w:szCs w:val="24"/>
          <w:shd w:val="clear" w:color="auto" w:fill="FFFFFF"/>
        </w:rPr>
        <w:t xml:space="preserve"> immune responses. By disrupting the metabolic interactions between cancer cells and the immune system, researchers can develop innovative strategies to overcome immune evasion mechanisms and improve patient outcomes in cancer treatment.</w:t>
      </w:r>
      <w:r w:rsidR="00AC54D6" w:rsidRPr="004679D1">
        <w:rPr>
          <w:rFonts w:ascii="Times New Roman" w:hAnsi="Times New Roman" w:cs="Times New Roman"/>
          <w:color w:val="0D0D0D"/>
          <w:sz w:val="24"/>
          <w:szCs w:val="24"/>
          <w:shd w:val="clear" w:color="auto" w:fill="FFFFFF"/>
        </w:rPr>
        <w:t xml:space="preserve"> </w:t>
      </w:r>
      <w:r w:rsidRPr="004679D1">
        <w:rPr>
          <w:rFonts w:ascii="Times New Roman" w:hAnsi="Times New Roman" w:cs="Times New Roman"/>
          <w:color w:val="0D0D0D"/>
          <w:sz w:val="24"/>
          <w:szCs w:val="24"/>
          <w:shd w:val="clear" w:color="auto" w:fill="FFFFFF"/>
        </w:rPr>
        <w:t>Continued research into the metabolic regulation of the TME and the development of novel therapeutic modalities hold the potential to revolutionize cancer treatment and improve outcomes for patients.</w:t>
      </w:r>
    </w:p>
    <w:p w14:paraId="6991E155" w14:textId="3D1B9263" w:rsidR="00121BBA" w:rsidRPr="004679D1" w:rsidRDefault="00121BBA" w:rsidP="00121BBA">
      <w:pPr>
        <w:spacing w:line="360" w:lineRule="auto"/>
        <w:rPr>
          <w:rFonts w:ascii="Times New Roman" w:hAnsi="Times New Roman" w:cs="Times New Roman"/>
          <w:b/>
          <w:bCs/>
          <w:color w:val="0D0D0D"/>
          <w:sz w:val="24"/>
          <w:szCs w:val="24"/>
          <w:shd w:val="clear" w:color="auto" w:fill="FFFFFF"/>
        </w:rPr>
      </w:pPr>
      <w:r w:rsidRPr="004679D1">
        <w:rPr>
          <w:rFonts w:ascii="Times New Roman" w:hAnsi="Times New Roman" w:cs="Times New Roman"/>
          <w:b/>
          <w:bCs/>
          <w:color w:val="0D0D0D"/>
          <w:sz w:val="24"/>
          <w:szCs w:val="24"/>
          <w:shd w:val="clear" w:color="auto" w:fill="FFFFFF"/>
        </w:rPr>
        <w:t>Conflict of interest-none</w:t>
      </w:r>
    </w:p>
    <w:p w14:paraId="51B57BC0" w14:textId="5B4A443E" w:rsidR="00121BBA" w:rsidRPr="004679D1" w:rsidRDefault="00121BBA" w:rsidP="00121BBA">
      <w:pPr>
        <w:spacing w:line="360" w:lineRule="auto"/>
        <w:rPr>
          <w:rFonts w:ascii="Times New Roman" w:hAnsi="Times New Roman" w:cs="Times New Roman"/>
          <w:b/>
          <w:bCs/>
          <w:color w:val="0D0D0D"/>
          <w:sz w:val="24"/>
          <w:szCs w:val="24"/>
          <w:shd w:val="clear" w:color="auto" w:fill="FFFFFF"/>
        </w:rPr>
      </w:pPr>
      <w:r w:rsidRPr="004679D1">
        <w:rPr>
          <w:rFonts w:ascii="Times New Roman" w:hAnsi="Times New Roman" w:cs="Times New Roman"/>
          <w:b/>
          <w:bCs/>
          <w:color w:val="0D0D0D"/>
          <w:sz w:val="24"/>
          <w:szCs w:val="24"/>
          <w:shd w:val="clear" w:color="auto" w:fill="FFFFFF"/>
        </w:rPr>
        <w:t>Funding-nil</w:t>
      </w:r>
    </w:p>
    <w:p w14:paraId="196E9CDE" w14:textId="4B28E8EC" w:rsidR="00121BBA" w:rsidRPr="004679D1" w:rsidRDefault="00121BBA" w:rsidP="00121BBA">
      <w:pPr>
        <w:spacing w:line="360" w:lineRule="auto"/>
        <w:rPr>
          <w:rFonts w:ascii="Times New Roman" w:hAnsi="Times New Roman" w:cs="Times New Roman"/>
          <w:b/>
          <w:bCs/>
          <w:color w:val="0D0D0D"/>
          <w:sz w:val="24"/>
          <w:szCs w:val="24"/>
          <w:shd w:val="clear" w:color="auto" w:fill="FFFFFF"/>
        </w:rPr>
      </w:pPr>
      <w:r w:rsidRPr="004679D1">
        <w:rPr>
          <w:rFonts w:ascii="Times New Roman" w:hAnsi="Times New Roman" w:cs="Times New Roman"/>
          <w:b/>
          <w:bCs/>
          <w:color w:val="0D0D0D"/>
          <w:sz w:val="24"/>
          <w:szCs w:val="24"/>
          <w:shd w:val="clear" w:color="auto" w:fill="FFFFFF"/>
        </w:rPr>
        <w:t>References:</w:t>
      </w:r>
    </w:p>
    <w:p w14:paraId="7CC2F400" w14:textId="77777777" w:rsidR="00121BBA" w:rsidRPr="004679D1" w:rsidRDefault="00121BBA" w:rsidP="00121BBA">
      <w:pPr>
        <w:spacing w:line="240" w:lineRule="auto"/>
        <w:rPr>
          <w:rFonts w:ascii="Times New Roman" w:hAnsi="Times New Roman" w:cs="Times New Roman"/>
          <w:sz w:val="24"/>
          <w:szCs w:val="24"/>
          <w:shd w:val="clear" w:color="auto" w:fill="FFFFFF"/>
        </w:rPr>
      </w:pPr>
    </w:p>
    <w:p w14:paraId="5E17A9F8" w14:textId="77777777" w:rsidR="00121BBA" w:rsidRPr="004679D1" w:rsidRDefault="00121BBA" w:rsidP="00121BBA">
      <w:pPr>
        <w:spacing w:line="240" w:lineRule="auto"/>
        <w:rPr>
          <w:rFonts w:ascii="Times New Roman" w:hAnsi="Times New Roman" w:cs="Times New Roman"/>
          <w:sz w:val="24"/>
          <w:szCs w:val="24"/>
          <w:shd w:val="clear" w:color="auto" w:fill="FFFFFF"/>
        </w:rPr>
      </w:pPr>
    </w:p>
    <w:p w14:paraId="4CE0869B"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Pavlova NN, Thompson CB. The Emerging Hallmarks of Cancer Metabolism. Cell Metab. 2016 Jan 12;23(1):27-47. doi: 10.1016/j.cmet.2015.12.006.</w:t>
      </w:r>
    </w:p>
    <w:p w14:paraId="5C98B748"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lastRenderedPageBreak/>
        <w:t>Tarrado-Castellarnau M, de Atauri P, Cascante M. Oncogenic regulation of tumor metabolic reprogramming. Oncotarget. 2016 Sep 20;7(38):62726-62753. doi: 10.18632/oncotarget.10911.</w:t>
      </w:r>
    </w:p>
    <w:p w14:paraId="69BC303A"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Hammoudi N, Ahmed KB, Garcia-Prieto C, Huang P. Metabolic alterations in cancer cells and therapeutic implications. Chin J Cancer. 2011 Aug;30(8):508-25. doi: 10.5732/cjc.011.10267</w:t>
      </w:r>
    </w:p>
    <w:p w14:paraId="73931090"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Jang M, Kim SS, Lee J. Cancer cell metabolism: implications for therapeutic targets. Exp Mol Med. 2013 Oct 4;45(10):e45. doi: 10.1038/emm.2013.85</w:t>
      </w:r>
    </w:p>
    <w:p w14:paraId="6BEF48F0"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Kubicka A, Matczak K, Łabieniec-Watała M. More Than Meets the Eye Regarding Cancer Metabolism. Int J Mol Sci. 2021 Sep 1;22(17):9507. doi: 10.3390/ijms22179507</w:t>
      </w:r>
    </w:p>
    <w:p w14:paraId="55CE1D4A"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Schiliro C, Firestein BL. Mechanisms of Metabolic Reprogramming in Cancer Cells Supporting Enhanced Growth and Proliferation. Cells. 2021 Apr 29;10(5):1056. doi: 10.3390/cells10051056.</w:t>
      </w:r>
    </w:p>
    <w:p w14:paraId="5F4694B2"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Mathew M, Nguyen NT, Bhutia YD, Sivaprakasam S, Ganapathy V. Metabolic Signature of Warburg Effect in Cancer: An Effective and Obligatory Interplay between Nutrient Transporters and Catabolic/Anabolic Pathways to Promote Tumor Growth. Cancers (Basel). 2024 Jan 24;16(3):504. doi: 10.3390/cancers16030504</w:t>
      </w:r>
    </w:p>
    <w:p w14:paraId="31C35153"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Vander Heiden MG, Cantley LC, Thompson CB. Understanding the Warburg effect: the metabolic requirements of cell proliferation. Science. 2009 May 22;324(5930):1029-33. doi: 10.1126/science.1160809</w:t>
      </w:r>
    </w:p>
    <w:p w14:paraId="2D139CC5"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Jiang B. Aerobic glycolysis and high level of lactate in cancer metabolism and microenvironment. Genes Dis. 2017 Feb 14;4(1):25-27. doi: 10.1016/j.gendis.2017.02.003</w:t>
      </w:r>
    </w:p>
    <w:p w14:paraId="6471ED35"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Yang J, Shay C, Saba NF, Teng Y. Cancer metabolism and carcinogenesis. Exp Hematol Oncol. 2024 Jan 29;13(1):10. doi: 10.1186/s40164-024-00482-x</w:t>
      </w:r>
    </w:p>
    <w:p w14:paraId="01A5FA93"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Nong S, Han X, Xiang Y, Qian Y, Wei Y, Zhang T et al. Metabolic reprogramming in cancer: Mechanisms and therapeutics. MedComm (2020). 2023 Mar 27;4(2):e218. doi: 10.1002/mco2.218</w:t>
      </w:r>
    </w:p>
    <w:p w14:paraId="578A9797"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Elia I, Haigis MC. Metabolites and the tumour microenvironment: from cellular mechanisms to systemic metabolism. Nat Metab. 2021 Jan;3(1):21-32. doi: 10.1038/s42255-020-00317-z</w:t>
      </w:r>
    </w:p>
    <w:p w14:paraId="7AE672EA"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Aden D, Zaheer S, Ahluwalia H, Ranga S. Cancer-associated fibroblasts: Is it a key to an intricate lock of tumorigenesis? Cell Biol Int. 2023 May;47(5):859-893. doi: 10.1002/cbin.12004</w:t>
      </w:r>
    </w:p>
    <w:p w14:paraId="75D3785C"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Lyssiotis CA, Kimmelman AC. Metabolic Interactions in the Tumor Microenvironment. Trends Cell Biol. 2017 Nov;27(11):863-875. doi: 10.1016/j.tcb.2017.06.003</w:t>
      </w:r>
    </w:p>
    <w:p w14:paraId="4CBD5D47"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Sellers K, Fox MP, Bousamra M 2nd, Slone SP, Higashi RM, Miller DM et al . Pyruvate carboxylase is critical for non-small-cell lung cancer proliferation. J Clin Invest. 2015 Feb;125(2):687-98. doi: 10.1172/JCI72873.</w:t>
      </w:r>
    </w:p>
    <w:p w14:paraId="17B05060"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Mitha M, Aden D, Zaheer S, Alvi Y, Chintamani. Role of tumor budding and fibrotic cancer stroma in head and neck squamous cell carcinoma. Pathol Res Pract. 2024 Jan;253:155052. doi: 10.1016/j.prp.2023.155052.</w:t>
      </w:r>
    </w:p>
    <w:p w14:paraId="620835B6"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Chaube B, Malvi P. Editorial: Cancer metabolism: molecular insights, metabolic crosstalk in the tumor microenvironment, and implications for therapy. Front Oncol. 2023 Sep 18;13:1289397. doi: 10.3389/fonc.2023.1289397.</w:t>
      </w:r>
    </w:p>
    <w:p w14:paraId="700161DA"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lastRenderedPageBreak/>
        <w:t>Yadav UP, Singh T, Kumar P, Sharma P, Kaur H, Sharma S, Singh S, Kumar S, Mehta K. Metabolic Adaptations in Cancer Stem Cells. Front Oncol. 2020 Jun 25;10:1010. doi: 10.3389/fonc.2020.01010.</w:t>
      </w:r>
    </w:p>
    <w:p w14:paraId="0013E721"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Kumar R, Mishra A, Gautam P, Feroz Z, Vijayaraghavalu S, Likos EM, Shukla GC, Kumar M. Metabolic Pathways, Enzymes, and Metabolites: Opportunities in Cancer Therapy. Cancers (Basel). 2022 Oct 27;14(21):5268. doi: 10.3390/cancers14215268</w:t>
      </w:r>
    </w:p>
    <w:p w14:paraId="16968514"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Navarro C, Ortega Á, Santeliz R, Garrido B, Chacín M, Galban N. Metabolic Reprogramming in Cancer Cells: Emerging Molecular Mechanisms and Novel Therapeutic Approaches. Pharmaceutics. 2022 Jun 19;14(6):1303. doi: 10.3390/pharmaceutics14061303.</w:t>
      </w:r>
    </w:p>
    <w:p w14:paraId="277C0A90"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eastAsia="Times New Roman" w:hAnsi="Times New Roman" w:cs="Times New Roman"/>
          <w:sz w:val="24"/>
          <w:szCs w:val="24"/>
          <w:lang w:eastAsia="en-IN"/>
        </w:rPr>
        <w:t>Chae HS, Hong ST. Overview of Cancer Metabolism and Signaling Transduction. Int J Mol Sci. 2022 Dec 20;24(1):12. doi: 10.3390/ijms24010012</w:t>
      </w:r>
    </w:p>
    <w:p w14:paraId="5CAE0395"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Jiang P, Du W, Wu M. Regulation of the pentose phosphate pathway in cancer. Protein Cell. 2014;5(8):592-602. doi: 10.1007/s13238-014-0082-8</w:t>
      </w:r>
    </w:p>
    <w:p w14:paraId="1ACC4785"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Phan LM, Yeung SC, Lee MH. Cancer metabolic reprogramming: importance, main features, and potentials for precise targeted anti-cancer therapies. Cancer Biol Med. 2014 Mar;11(1):1-19. doi: 10.7497/j.issn.2095-3941.2014.01.001.</w:t>
      </w:r>
    </w:p>
    <w:p w14:paraId="29E06B5F"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Aboelella NS, Brandle C, Kim T, Ding ZC, Zhou G. Oxidative Stress in the Tumor Microenvironment and Its Relevance to Cancer Immunotherapy. Cancers (Basel). 2021 Feb 27;13(5):986. doi: 10.3390/cancers13050986.</w:t>
      </w:r>
    </w:p>
    <w:p w14:paraId="2183DBE1"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Zorov DB, Juhaszova M, Sollott SJ. Mitochondrial reactive oxygen species (ROS) and ROS-induced ROS release. Physiol Rev. 2014 Jul;94(3):909-50. doi: 10.1152/physrev.00026.2013.</w:t>
      </w:r>
    </w:p>
    <w:p w14:paraId="5A96FB56"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Jin J, Byun JK, Choi YK, Park KG. Targeting glutamine metabolism as a therapeutic strategy for cancer. Exp Mol Med. 2023 Apr;55(4):706-715. doi: 10.1038/s12276-023-00971-9.</w:t>
      </w:r>
    </w:p>
    <w:p w14:paraId="6D34FFB6"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Xu Y, He L, Fu Q, Hu J. Metabolic Reprogramming in the Tumor Microenvironment With Immunocytes and Immune Checkpoints. Front Oncol. 2021 Nov 11;11:759015. doi: 10.3389/fonc.2021.759015.</w:t>
      </w:r>
    </w:p>
    <w:p w14:paraId="2542D16B"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Luby A, Alves-Guerra MC. Targeting Metabolism to Control Immune Responses in Cancer and Improve Checkpoint Blockade Immunotherapy. Cancers (Basel). 2021 Nov 24;13(23):5912. doi: 10.3390/cancers13235912</w:t>
      </w:r>
    </w:p>
    <w:p w14:paraId="0F68C9B8"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Domagala J, Lachota M, Klopotowska M, Graczyk-Jarzynka A, Domagala A, Zhylko A,et al. The Tumor Microenvironment-A Metabolic Obstacle to NK Cells' Activity. Cancers (Basel). 2020 Nov 27;12(12):3542. doi: 10.3390/cancers12123542.</w:t>
      </w:r>
    </w:p>
    <w:p w14:paraId="420F5523"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Leone RD, Powell JD. Metabolism of immune cells in cancer. Nat Rev Cancer. 2020 Sep;20(9):516-531. doi: 10.1038/s41568-020-0273-y.</w:t>
      </w:r>
    </w:p>
    <w:p w14:paraId="6141E984"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Khan AA, Malik S, Jacob S, Aden D, Ahuja S, Zaheer S, Ranga S. Prognostic evaluation of cancer associated fibrosis and tumor budding in colorectal cancer. Pathol Res Pract. 2023 Aug;248:154587. doi: 10.1016/j.prp.2023.154587.</w:t>
      </w:r>
    </w:p>
    <w:p w14:paraId="38A869EF"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Peltanova B, Raudenska M, Masarik M. Effect of tumor microenvironment on pathogenesis of the head and neck squamous cell carcinoma: a systematic review. Mol Cancer. 2019 Mar 30;18(1):63. doi: 10.1186/s12943-019-0983-5</w:t>
      </w:r>
    </w:p>
    <w:p w14:paraId="2FF4CEC4"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Monteran L, Erez N. The Dark Side of Fibroblasts: Cancer-Associated Fibroblasts as Mediators of Immunosuppression in the Tumor Microenvironment. Front Immunol. 2019 Aug 2;10:1835. doi: 10.3389/fimmu.2019.01835.</w:t>
      </w:r>
    </w:p>
    <w:p w14:paraId="5DACFFFB"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lastRenderedPageBreak/>
        <w:t>Elgundi Z, Papanicolaou M, Major G, Cox TR, Melrose J, Whitelock JM, et al. Cancer Metastasis: The Role of the Extracellular Matrix and the Heparan Sulfate Proteoglycan Perlecan. Front Oncol. 2020 Jan 17;9:1482. doi: 10.3389/fonc.2019.01482</w:t>
      </w:r>
    </w:p>
    <w:p w14:paraId="50E524A9"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Yuan Z, Li Y, Zhang S, Wang X, Dou H, Yu X, Zhang Z, Yang S, Xiao M. Extracellular matrix remodeling in tumour progression and immune escape: from mechanisms to treatments. Mol Cancer. 2023 Mar 11;22(1):48. doi: 10.1186/s12943-023-01744-8.</w:t>
      </w:r>
    </w:p>
    <w:p w14:paraId="01BC577E"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eastAsia="Times New Roman" w:hAnsi="Times New Roman" w:cs="Times New Roman"/>
          <w:sz w:val="24"/>
          <w:szCs w:val="24"/>
          <w:lang w:eastAsia="en-IN"/>
        </w:rPr>
        <w:t>Poltavets V, Kochetkova M, Pitson SM, Samuel MS. The Role of the Extracellular Matrix and Its Molecular and Cellular Regulators in Cancer Cell Plasticity. </w:t>
      </w:r>
      <w:r w:rsidRPr="004679D1">
        <w:rPr>
          <w:rFonts w:ascii="Times New Roman" w:eastAsia="Times New Roman" w:hAnsi="Times New Roman" w:cs="Times New Roman"/>
          <w:i/>
          <w:iCs/>
          <w:sz w:val="24"/>
          <w:szCs w:val="24"/>
          <w:lang w:eastAsia="en-IN"/>
        </w:rPr>
        <w:t>Front Oncol. </w:t>
      </w:r>
      <w:r w:rsidRPr="004679D1">
        <w:rPr>
          <w:rFonts w:ascii="Times New Roman" w:eastAsia="Times New Roman" w:hAnsi="Times New Roman" w:cs="Times New Roman"/>
          <w:sz w:val="24"/>
          <w:szCs w:val="24"/>
          <w:lang w:eastAsia="en-IN"/>
        </w:rPr>
        <w:t>2018;8:431. doi: 10.3389/fonc.2018.00431</w:t>
      </w:r>
    </w:p>
    <w:p w14:paraId="3175260F"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Warburg O. The metabolism of carcinoma cells. </w:t>
      </w:r>
      <w:r w:rsidRPr="004679D1">
        <w:rPr>
          <w:rStyle w:val="ref-journal"/>
          <w:rFonts w:ascii="Times New Roman" w:hAnsi="Times New Roman" w:cs="Times New Roman"/>
          <w:i/>
          <w:iCs/>
          <w:sz w:val="24"/>
          <w:szCs w:val="24"/>
          <w:shd w:val="clear" w:color="auto" w:fill="FFFFFF"/>
        </w:rPr>
        <w:t>J. Cancer Res. </w:t>
      </w:r>
      <w:r w:rsidRPr="004679D1">
        <w:rPr>
          <w:rFonts w:ascii="Times New Roman" w:hAnsi="Times New Roman" w:cs="Times New Roman"/>
          <w:sz w:val="24"/>
          <w:szCs w:val="24"/>
          <w:shd w:val="clear" w:color="auto" w:fill="FFFFFF"/>
        </w:rPr>
        <w:t>1925;</w:t>
      </w:r>
      <w:r w:rsidRPr="004679D1">
        <w:rPr>
          <w:rStyle w:val="ref-vol"/>
          <w:rFonts w:ascii="Times New Roman" w:hAnsi="Times New Roman" w:cs="Times New Roman"/>
          <w:sz w:val="24"/>
          <w:szCs w:val="24"/>
          <w:shd w:val="clear" w:color="auto" w:fill="FFFFFF"/>
        </w:rPr>
        <w:t>9</w:t>
      </w:r>
      <w:r w:rsidRPr="004679D1">
        <w:rPr>
          <w:rFonts w:ascii="Times New Roman" w:hAnsi="Times New Roman" w:cs="Times New Roman"/>
          <w:sz w:val="24"/>
          <w:szCs w:val="24"/>
          <w:shd w:val="clear" w:color="auto" w:fill="FFFFFF"/>
        </w:rPr>
        <w:t>:148–163. doi: 10.1158/jcr.1925.148</w:t>
      </w:r>
    </w:p>
    <w:p w14:paraId="7641EA82"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Liberti MV, Locasale JW. The Warburg Effect: How Does it Benefit Cancer Cells? Trends Biochem Sci. 2016 Mar;41(3):211-218. doi: 10.1016/j.tibs.2015.12.001.</w:t>
      </w:r>
    </w:p>
    <w:p w14:paraId="59CE84FF"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Cluntun AA, Lukey MJ, Cerione RA, Locasale JW. Glutamine Metabolism in Cancer: Understanding the Heterogeneity. Trends Cancer. 2017 Mar;3(3):169-180. doi: 10.1016/j.trecan.2017.01.005</w:t>
      </w:r>
    </w:p>
    <w:p w14:paraId="62D10992"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eastAsia="Times New Roman" w:hAnsi="Times New Roman" w:cs="Times New Roman"/>
          <w:sz w:val="24"/>
          <w:szCs w:val="24"/>
          <w:lang w:eastAsia="en-IN"/>
        </w:rPr>
        <w:t>M.V. Liberti, J.W. Locasale The Warburg effect: how does it benefit cancer cells?.trends Biochem Sci, 41 (2016), pp. 211-218</w:t>
      </w:r>
    </w:p>
    <w:p w14:paraId="08690534"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Barba I, Carrillo-Bosch L, Seoane J. Targeting the Warburg Effect in Cancer: Where Do We Stand? Int J Mol Sci. 2024 Mar 8;25(6):3142. doi: 10.3390/ijms25063142</w:t>
      </w:r>
    </w:p>
    <w:p w14:paraId="3FF9433A"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Kornberg MD. The immunologic Warburg effect: Evidence and therapeutic opportunities in autoimmunity. Wiley Interdiscip Rev Syst Biol Med. 2020 Sep;12(5):e1486. doi: 10.1002/wsbm.1486. Epub 2020 Feb 27.</w:t>
      </w:r>
    </w:p>
    <w:p w14:paraId="5894EFC5"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Solaini G, Sgarbi G, Baracca A. Oxidative phosphorylation in cancer cells. Biochim Biophys Acta. 2011 Jun;1807(6):534-42. doi: 10.1016/j.bbabio.2010.09.003.</w:t>
      </w:r>
    </w:p>
    <w:p w14:paraId="64BF4164"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Zhang J, Pavlova NN, Thompson CB. Cancer cell metabolism: the essential role of the nonessential amino acid, glutamine. EMBO J. 2017 May 15;36(10):1302-1315. doi: 10.15252/embj.201696151.</w:t>
      </w:r>
    </w:p>
    <w:p w14:paraId="183C7797"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Hensley CT, Wasti AT, DeBerardinis RJ. Glutamine and cancer: cell biology, physiology, and clinical opportunities. J Clin Invest. 2013;123(9):3678–84.</w:t>
      </w:r>
    </w:p>
    <w:p w14:paraId="62C4A2A9"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Choi YK, Park KG. Targeting Glutamine Metabolism for Cancer Treatment. Biomol Ther (Seoul). 2018 Jan 1;26(1):19-28. doi: 10.4062/biomolther.2017.178</w:t>
      </w:r>
    </w:p>
    <w:p w14:paraId="2CA12030"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Xiang L, Mou J, Shao B, Wei Y, Liang H, Takano N et al. Glutaminase 1 expression in colorectal cancer cells is induced by hypoxia and required for tumour growth, invasion, and metastatic colonization. Cell Death Dis. 2019 Jan 17;10(2):40. doi: 10.1038/s41419-018-1291-5</w:t>
      </w:r>
    </w:p>
    <w:p w14:paraId="3C5C8F67"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Yi H, Talmon G, Wang J. Glutamate in cancers: from metabolism to signaling. J Biomed Res. 2019 Oct 31;34(4):260-270. doi: 10.7555/JBR.34.20190037</w:t>
      </w:r>
    </w:p>
    <w:p w14:paraId="45F64493"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eastAsia="Times New Roman" w:hAnsi="Times New Roman" w:cs="Times New Roman"/>
          <w:sz w:val="24"/>
          <w:szCs w:val="24"/>
          <w:lang w:eastAsia="en-IN"/>
        </w:rPr>
        <w:t>Walker MC, van der Donk WA. The many roles of glutamate in metabolism. J Ind Microbiol Biotechnol. 2016 Mar;43(2-3):419-30. doi: 10.1007/s10295-015-1665-y</w:t>
      </w:r>
    </w:p>
    <w:p w14:paraId="13B1934C"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eastAsia="Times New Roman" w:hAnsi="Times New Roman" w:cs="Times New Roman"/>
          <w:sz w:val="24"/>
          <w:szCs w:val="24"/>
          <w:lang w:eastAsia="en-IN"/>
        </w:rPr>
        <w:t>L</w:t>
      </w:r>
      <w:r w:rsidRPr="004679D1">
        <w:rPr>
          <w:rFonts w:ascii="Times New Roman" w:hAnsi="Times New Roman" w:cs="Times New Roman"/>
          <w:sz w:val="24"/>
          <w:szCs w:val="24"/>
          <w:shd w:val="clear" w:color="auto" w:fill="FFFFFF"/>
        </w:rPr>
        <w:t>ukey MJ, Katt WP, Cerione RA. Targeting amino acid metabolism for cancer therapy. Drug Discov Today. 2017;22:796–804.</w:t>
      </w:r>
    </w:p>
    <w:p w14:paraId="1E6C808F" w14:textId="77777777" w:rsidR="00121BBA" w:rsidRPr="004679D1" w:rsidRDefault="00121BBA" w:rsidP="00121BBA">
      <w:pPr>
        <w:pStyle w:val="ListParagraph"/>
        <w:numPr>
          <w:ilvl w:val="0"/>
          <w:numId w:val="5"/>
        </w:numPr>
        <w:shd w:val="clear" w:color="auto" w:fill="FFFFFF"/>
        <w:spacing w:after="160" w:line="240" w:lineRule="auto"/>
        <w:rPr>
          <w:rFonts w:ascii="Times New Roman" w:hAnsi="Times New Roman" w:cs="Times New Roman"/>
          <w:sz w:val="24"/>
          <w:szCs w:val="24"/>
          <w:shd w:val="clear" w:color="auto" w:fill="FFFFFF"/>
        </w:rPr>
      </w:pPr>
      <w:r w:rsidRPr="004679D1">
        <w:rPr>
          <w:rFonts w:ascii="Times New Roman" w:eastAsia="Times New Roman" w:hAnsi="Times New Roman" w:cs="Times New Roman"/>
          <w:sz w:val="24"/>
          <w:szCs w:val="24"/>
          <w:lang w:eastAsia="en-IN"/>
        </w:rPr>
        <w:t>Kim K. Glutathione in the Nervous System as a Potential Therapeutic Target to Control the Development and Progression of Amyotrophic Lateral Sclerosis. </w:t>
      </w:r>
      <w:r w:rsidRPr="004679D1">
        <w:rPr>
          <w:rFonts w:ascii="Times New Roman" w:eastAsia="Times New Roman" w:hAnsi="Times New Roman" w:cs="Times New Roman"/>
          <w:i/>
          <w:iCs/>
          <w:sz w:val="24"/>
          <w:szCs w:val="24"/>
          <w:lang w:eastAsia="en-IN"/>
        </w:rPr>
        <w:t>Antioxidants. </w:t>
      </w:r>
      <w:r w:rsidRPr="004679D1">
        <w:rPr>
          <w:rFonts w:ascii="Times New Roman" w:eastAsia="Times New Roman" w:hAnsi="Times New Roman" w:cs="Times New Roman"/>
          <w:sz w:val="24"/>
          <w:szCs w:val="24"/>
          <w:lang w:eastAsia="en-IN"/>
        </w:rPr>
        <w:t>2021;10:1011. doi: 10.3390/antiox10071011.)</w:t>
      </w:r>
    </w:p>
    <w:p w14:paraId="438CBF65"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lastRenderedPageBreak/>
        <w:t>Jin L, Alesi GN, Kang S. Glutaminolysis as a target for cancer therapy. Oncogene. 2016 Jul 14;35(28):3619-25. doi: 10.1038/onc.2015.447</w:t>
      </w:r>
    </w:p>
    <w:p w14:paraId="0997708B"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Arnold PK, Finley LWS. Regulation and function of the mammalian tricarboxylic acid cycle. J Biol Chem. 2023 Feb;299(2):102838. doi: 10.1016/j.jbc.2022.102838.</w:t>
      </w:r>
    </w:p>
    <w:p w14:paraId="11C538B9"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Li X, Peng X, Li Y, Wei S, He G, Liu J, et al .Glutamine addiction in tumor cell: oncogene regulation and clinical treatment. Cell Commun Signal. 2024 Jan 3;22(1):12. doi: 10.1186/s12964-023-01449-x</w:t>
      </w:r>
    </w:p>
    <w:p w14:paraId="561DDBD6"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Zhong X, He Z, Yin L, Fan Y, Tong Y, Kang Y, Bi Q. Glutamine metabolism in tumor metastasis: Genes, mechanisms and the therapeutic targets. Heliyon. 2023 Oct 5;9(10):e20656. doi: 10.1016/j.heliyon.2023.e20656</w:t>
      </w:r>
    </w:p>
    <w:p w14:paraId="52877749"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Halama A, Suhre K. Advancing Cancer Treatment by Targeting Glutamine Metabolism-A Roadmap. Cancers (Basel). 2022 Jan 22;14(3):553. doi: 10.3390/cancers14030553.</w:t>
      </w:r>
    </w:p>
    <w:p w14:paraId="31F7FD7E"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Yang WH, Qiu Y, Stamatatos O, Janowitz T, Lukey MJ. Enhancing the Efficacy of Glutamine Metabolism Inhibitors in Cancer Therapy. Trends Cancer. 2021 Aug;7(8):790-804. doi: 10.1016/j.trecan.2021.04.003</w:t>
      </w:r>
    </w:p>
    <w:p w14:paraId="11C499AD"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Wang Z, Liu F, Fan N, Zhou C, Li D, Macvicar T et al. Targeting Glutaminolysis: New Perspectives to Understand Cancer Development and Novel Strategies for Potential Target Therapies. Front Oncol. 2020 Oct 26;10:589508. doi: 10.3389/fonc.2020.589508.</w:t>
      </w:r>
    </w:p>
    <w:p w14:paraId="3E483F97"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Koundouros N, Poulogiannis G. Reprogramming of fatty acid metabolism in cancer. Br J Cancer. 2020 Jan;122(1):4-22. doi: 10.1038/s41416-019-0650-z.</w:t>
      </w:r>
    </w:p>
    <w:p w14:paraId="74BC511B"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Fu Y, Zou T, Shen X, Nelson PJ, Li J, Wu C et al. Lipid metabolism in cancer progression and therapeutic strategies. MedComm (2020). 2020 Dec 24;2(1):27-59. doi: 10.1002/mco2.27.</w:t>
      </w:r>
    </w:p>
    <w:p w14:paraId="77805D0F"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Broadfield LA, Pane AA, Talebi A, Swinnen JV, Fendt SM. Lipid metabolism in cancer: New perspectives and emerging mechanisms. Dev Cell. 2021 May 17;56(10):1363-1393. doi: 10.1016/j.devcel.2021.04.013</w:t>
      </w:r>
    </w:p>
    <w:p w14:paraId="127F0A27"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Jin HR, Wang J, Wang ZJ, Xi MJ, Xia BH, Deng K, Yang JL. Lipid metabolic reprogramming in tumor microenvironment: from mechanisms to therapeutics. J Hematol Oncol. 2023 Sep 12;16(1):103. doi: 10.1186/s13045-023-01498-2.</w:t>
      </w:r>
    </w:p>
    <w:p w14:paraId="2EB53DD4"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Rowland LA, Guilherme A, Henriques F, DiMarzio C, Munroe S, Wetoska N et al. De novo lipogenesis fuels adipocyte autophagosome and lysosome membrane dynamics. Nat Commun. 2023 Mar 13;14(1):1362. doi: 10.1038/s41467-023-37016-8.</w:t>
      </w:r>
    </w:p>
    <w:p w14:paraId="7A11C8AD"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Yao CH, Fowle-Grider R, Mahieu NG, Liu GY, Chen YJ, Wang R et al. Exogenous Fatty Acids Are the Preferred Source of Membrane Lipids in Proliferating Fibroblasts. Cell Chem Biol. 2016 Apr 21;23(4):483-93. doi: 10.1016/j.chembiol.2016.03.007</w:t>
      </w:r>
    </w:p>
    <w:p w14:paraId="174C8CD0"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Currie E, Schulze A, Zechner R, Walther TC, Farese RV Jr. Cellular fatty acid metabolism and cancer. Cell Metab. 2013 Aug 6;18(2):153-61. doi: 10.1016/j.cmet.2013.05.017</w:t>
      </w:r>
    </w:p>
    <w:p w14:paraId="6EC2B3B1"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Choi I, Son H, Baek JH. Tricarboxylic Acid (TCA) Cycle Intermediates: Regulators of Immune Responses. Life (Basel). 2021 Jan 19;11(1):69. doi: 10.3390/life11010069</w:t>
      </w:r>
    </w:p>
    <w:p w14:paraId="3E748CFB"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Chen G, Bao B, Cheng Y, Tian M, Song J, Zheng L, Tong Q. Acetyl-CoA metabolism as a therapeutic target for cancer. Biomed Pharmacother. 2023 Dec;168:115741. doi: 10.1016/j.biopha.2023.115741</w:t>
      </w:r>
    </w:p>
    <w:p w14:paraId="18514071"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Smith RL, Soeters MR, Wüst RCI, Houtkooper RH. Metabolic Flexibility as an Adaptation to Energy Resources and Requirements in Health and Disease. Endocr Rev. 2018 Aug 1;39(4):489-517. doi: 10.1210/er.2017-00211</w:t>
      </w:r>
    </w:p>
    <w:p w14:paraId="0021FEEE"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lastRenderedPageBreak/>
        <w:t>Martínez-Reyes I, Chandel NS. Mitochondrial TCA cycle metabolites control physiology and disease. Nat Commun. 2020 Jan 3;11(1):102. doi: 10.1038/s41467-019-13668-3.</w:t>
      </w:r>
    </w:p>
    <w:p w14:paraId="333D95B4"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Zhu J, Thompson CB. Metabolic regulation of cell growth and proliferation. Nat Rev Mol Cell Biol. 2019 Jul;20(7):436-450. doi: 10.1038/s41580-019-0123-5.</w:t>
      </w:r>
    </w:p>
    <w:p w14:paraId="5CA4D86E"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Germain N, Dhayer M, Boileau M, Fovez Q, Kluza J, Marchetti P. Lipid Metabolism and Resistance to Anticancer Treatment. Biology (Basel). 2020 Dec 16;9(12):474. doi: 10.3390/biology9120474.</w:t>
      </w:r>
    </w:p>
    <w:p w14:paraId="3B0FEB79"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Gupta A, Das D, Taneja R. Targeting Dysregulated Lipid Metabolism in Cancer with Pharmacological Inhibitors. Cancers (Basel). 2024 Mar 28;16(7):1313. doi: 10.3390/cancers16071313.</w:t>
      </w:r>
    </w:p>
    <w:p w14:paraId="6CC94FEE"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Kuo CL, Ponneri Babuharisankar A, Lin YC, Lien HW, Lo YK, Chou HY, Tangeda V, Cheng LC, Cheng AN, Lee AY. Mitochondrial oxidative stress in the tumor microenvironment and cancer immunoescape: foe or friend? J Biomed Sci. 2022 Sep 26;29(1):74. doi: 10.1186/s12929-022-00859-2</w:t>
      </w:r>
    </w:p>
    <w:p w14:paraId="020C488A"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Wang Y, Qi H, Liu Y, Duan C, Liu X, Xia T, Chen D, Piao HL, Liu HX. The double-edged roles of ROS in cancer prevention and therapy. Theranostics. 2021 Mar 4;11(10):4839-4857. doi: 10.7150/thno.56747</w:t>
      </w:r>
    </w:p>
    <w:p w14:paraId="2C4778FA"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Jomova K, Raptova R, Alomar SY, Alwasel SH, Nepovimova E, Kuca K, Valko M. Reactive oxygen species, toxicity, oxidative stress, and antioxidants: chronic diseases and aging. Arch Toxicol. 2023 Oct;97(10):2499-2574. doi: 10.1007/s00204-023-03562-9.</w:t>
      </w:r>
    </w:p>
    <w:p w14:paraId="4CF8D40E"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Arfin S, Jha NK, Jha SK, Kesari KK, Ruokolainen J, Roychoudhury S, Rathi B, Kumar D. Oxidative Stress in Cancer Cell Metabolism. Antioxidants (Basel). 2021 Apr 22;10(5):642. doi: 10.3390/antiox10050642.</w:t>
      </w:r>
    </w:p>
    <w:p w14:paraId="00EC07A3"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Hayes JD, Dinkova-Kostova AT, Tew KD. Oxidative Stress in Cancer. Cancer Cell. 2020 Aug 10;38(2):167-197. doi: 10.1016/j.ccell.2020.06.001.</w:t>
      </w:r>
    </w:p>
    <w:p w14:paraId="79EDB6ED"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Narayanan D, Ma S, Özcelik D. Targeting the Redox Landscape in Cancer Therapy. Cancers (Basel). 2020 Jun 27;12(7):1706. doi: 10.3390/cancers12071706.</w:t>
      </w:r>
    </w:p>
    <w:p w14:paraId="2F8FA394"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Cho ES, Cha YH, Kim HS, Kim NH, Yook JI. The Pentose Phosphate Pathway as a Potential Target for Cancer Therapy. Biomol Ther (Seoul). 2018 Jan 1;26(1):29-38. doi: 10.4062/biomolther.2017.179</w:t>
      </w:r>
    </w:p>
    <w:p w14:paraId="34831EFC"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Amelio I, Cutruzzolá F, Antonov A, Agostini M, Melino G. Serine and glycine metabolism in cancer. Trends Biochem Sci. 2014 Apr;39(4):191-8. doi: 10.1016/j.tibs.2014.02.004. Epub 2014 Mar 20. PMID: 24657017; PMCID: PMC3989988).</w:t>
      </w:r>
    </w:p>
    <w:p w14:paraId="2548888F"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Villa E, Ali ES, Sahu U, Ben-Sahra I. Cancer Cells Tune the Signaling Pathways to Empower de Novo Synthesis of Nucleotides. Cancers (Basel). 2019 May 17;11(5):688. doi: 10.3390/cancers11050688</w:t>
      </w:r>
    </w:p>
    <w:p w14:paraId="6AAB95B6"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Papadaki S, Magklara A. Regulation of Metabolic Plasticity in Cancer Stem Cells and Implications in Cancer Therapy. Cancers (Basel). 2022 Nov 30;14(23):5912. doi: 10.3390/cancers14235912.</w:t>
      </w:r>
    </w:p>
    <w:p w14:paraId="539B570F"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Yasuda T., Ishimoto T., Baba H. Conflicting metabolic alterations in cancer stem cells and regulation by the stromal niche. </w:t>
      </w:r>
      <w:r w:rsidRPr="004679D1">
        <w:rPr>
          <w:rStyle w:val="ref-journal"/>
          <w:rFonts w:ascii="Times New Roman" w:hAnsi="Times New Roman" w:cs="Times New Roman"/>
          <w:i/>
          <w:iCs/>
          <w:sz w:val="24"/>
          <w:szCs w:val="24"/>
          <w:shd w:val="clear" w:color="auto" w:fill="FFFFFF"/>
        </w:rPr>
        <w:t>Regen. Ther. </w:t>
      </w:r>
      <w:r w:rsidRPr="004679D1">
        <w:rPr>
          <w:rFonts w:ascii="Times New Roman" w:hAnsi="Times New Roman" w:cs="Times New Roman"/>
          <w:sz w:val="24"/>
          <w:szCs w:val="24"/>
          <w:shd w:val="clear" w:color="auto" w:fill="FFFFFF"/>
        </w:rPr>
        <w:t>2021;</w:t>
      </w:r>
      <w:r w:rsidRPr="004679D1">
        <w:rPr>
          <w:rStyle w:val="ref-vol"/>
          <w:rFonts w:ascii="Times New Roman" w:hAnsi="Times New Roman" w:cs="Times New Roman"/>
          <w:sz w:val="24"/>
          <w:szCs w:val="24"/>
          <w:shd w:val="clear" w:color="auto" w:fill="FFFFFF"/>
        </w:rPr>
        <w:t>17</w:t>
      </w:r>
      <w:r w:rsidRPr="004679D1">
        <w:rPr>
          <w:rFonts w:ascii="Times New Roman" w:hAnsi="Times New Roman" w:cs="Times New Roman"/>
          <w:sz w:val="24"/>
          <w:szCs w:val="24"/>
          <w:shd w:val="clear" w:color="auto" w:fill="FFFFFF"/>
        </w:rPr>
        <w:t>:8–12. doi: 10.1016/j.reth.2021.01.005</w:t>
      </w:r>
    </w:p>
    <w:p w14:paraId="0967C287"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Pandey A, Yadav P, Shukla S. Unfolding the role of autophagy in the cancer metabolism. Biochem Biophys Rep. 2021 Oct 26;28:101158. doi: 10.1016/j.bbrep.2021.101158.</w:t>
      </w:r>
    </w:p>
    <w:p w14:paraId="6C9E73FB"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bookmarkStart w:id="3" w:name="_Hlk166800049"/>
      <w:r w:rsidRPr="004679D1">
        <w:rPr>
          <w:rFonts w:ascii="Times New Roman" w:hAnsi="Times New Roman" w:cs="Times New Roman"/>
          <w:sz w:val="24"/>
          <w:szCs w:val="24"/>
          <w:shd w:val="clear" w:color="auto" w:fill="FFFFFF"/>
        </w:rPr>
        <w:lastRenderedPageBreak/>
        <w:t>Grasmann G</w:t>
      </w:r>
      <w:bookmarkEnd w:id="3"/>
      <w:r w:rsidRPr="004679D1">
        <w:rPr>
          <w:rFonts w:ascii="Times New Roman" w:hAnsi="Times New Roman" w:cs="Times New Roman"/>
          <w:sz w:val="24"/>
          <w:szCs w:val="24"/>
          <w:shd w:val="clear" w:color="auto" w:fill="FFFFFF"/>
        </w:rPr>
        <w:t>, Mondal A, Leithner K. Flexibility and Adaptation of Cancer Cells in a Heterogenous Metabolic Microenvironment. Int J Mol Sci. 2021 Feb 2;22(3):1476. doi: 10.3390/ijms22031476</w:t>
      </w:r>
    </w:p>
    <w:p w14:paraId="15D45434"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Mukherjee AG, Wanjari UR, Namachivayam A, Murali R, Prabakaran DS, Ganesan R, Renu K, Dey A, Vellingiri B, Ramanathan G, Doss C GP, Gopalakrishnan AV. Role of Immune Cells and Receptors in Cancer Treatment: An Immunotherapeutic Approach. Vaccines (Basel). 2022 Sep 7;10(9):1493. doi: 10.3390/vaccines10091493.</w:t>
      </w:r>
    </w:p>
    <w:p w14:paraId="0DAF17A6"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rPr>
        <w:t xml:space="preserve">Li, X., Yang, Y., Zhang, B. et al. Lactate metabolism in human health and disease. Sig Transduct Target Ther 7, 305 (2022). </w:t>
      </w:r>
      <w:hyperlink r:id="rId6" w:history="1">
        <w:r w:rsidRPr="004679D1">
          <w:rPr>
            <w:rStyle w:val="Hyperlink"/>
            <w:rFonts w:ascii="Times New Roman" w:hAnsi="Times New Roman" w:cs="Times New Roman"/>
            <w:color w:val="auto"/>
            <w:sz w:val="24"/>
            <w:szCs w:val="24"/>
          </w:rPr>
          <w:t>https://doi.org/10.1038/s41392-022-01151-3</w:t>
        </w:r>
      </w:hyperlink>
    </w:p>
    <w:p w14:paraId="112AFD18"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Li Z, Wang Q, Huang X, Yang M, Zhou S, Li Z, Fang Z, Tang Y, Chen Q, Hou H, Li L, Fei F, Wang Q, Wu Y, Gong A. Lactate in the tumor microenvironment: A rising star for targeted tumor therapy. Front Nutr. 2023 Feb 16;10:1113739. doi: 10.3389/fnut.2023.1113739</w:t>
      </w:r>
    </w:p>
    <w:p w14:paraId="393C47A1"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rPr>
        <w:t>Wei Z, Liu X, Cheng C, Yu W, Yi P. Metabolism of Amino Acids in Cancer. Front Cell Dev Biol. 2021 Jan 12;8:603837. doi: 10.3389/fcell.2020.603837</w:t>
      </w:r>
    </w:p>
    <w:p w14:paraId="5894B105"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Wang ZH, Peng WB, Zhang P, Yang XP, Zhou Q. Lactate in the tumour microenvironment: From immune modulation to therapy. EBioMedicine. 2021 Nov;73:103627. doi: 10.1016/j.ebiom.2021.103627</w:t>
      </w:r>
    </w:p>
    <w:p w14:paraId="5B57FC3C"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.Wang JX, Choi SYC, Niu X, Kang N, Xue H, Killam J, Wang Y. Lactic Acid and an Acidic Tumor Microenvironment suppress Anticancer Immunity. Int J Mol Sci. 2020 Nov 7;21(21):8363. doi: 10.3390/ijms21218363.</w:t>
      </w:r>
    </w:p>
    <w:p w14:paraId="59746775"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Kumar V. Adenosine as an endogenous immunoregulator in cancer pathogenesis: where to go? Purinergic Signal. 2013 Jun;9(2):145-65. doi: 10.1007/s11302-012-9349-9.</w:t>
      </w:r>
    </w:p>
    <w:p w14:paraId="61B1CF4A"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Hoskin DW, Mader JS, Furlong SJ, Conrad DM, Blay J. Inhibition of T cell and natural killer cell function by adenosine and its contribution to immune evasion by tumor cells (Review). Int J Oncol. 2008 Mar;32(3):527-35.</w:t>
      </w:r>
    </w:p>
    <w:p w14:paraId="7D6A3746"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Kim SK, Cho SW. The Evasion Mechanisms of Cancer Immunity and Drug Intervention in the Tumor Microenvironment. Front Pharmacol. 2022 May 24;13:868695. doi: 10.3389/fphar.2022.868695.</w:t>
      </w:r>
    </w:p>
    <w:p w14:paraId="6ED7801F"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Pisibon C, Ouertani A, Bertolotto C, Ballotti R, Cheli Y. Immune Checkpoints in Cancers: From Signaling to the Clinic. Cancers (Basel). 2021 Sep 12;13(18):4573. doi: 10.3390/cancers13184573</w:t>
      </w:r>
    </w:p>
    <w:p w14:paraId="5C5B23AA"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Stirling ER, Bronson SM, Mackert JD, Cook KL, Triozzi PL, Soto-Pantoja DR. Metabolic Implications of Immune Checkpoint Proteins in Cancer. Cells. 2022 Jan 5;11(1):179. doi: 10.3390/cells11010179</w:t>
      </w:r>
    </w:p>
    <w:p w14:paraId="2F741B15"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Gutic B, Bozanovic T, Mandic A, Dugalic S, Todorovic J, Stanisavljevic D, Dugalic MG, Sengul D, Detanac DA, Sengul I, Detanac D, Soares JM Junior. Programmed cell death-1 and its ligands: Current knowledge and possibilities in immunotherapy. Clinics (Sao Paulo). 2023 Mar 14;78:100177. doi: 10.1016/j.clinsp.2023.100177..</w:t>
      </w:r>
    </w:p>
    <w:p w14:paraId="143FC4CE"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rPr>
        <w:t>Cha JH, Chan LC, Li CW, Hsu JL, Hung MC. Mechanisms Controlling PD-L1 Expression in Cancer. Mol Cell. 2019 Nov 7;76(3):359-370. doi: 10.1016/j.molcel.2019.09.030.</w:t>
      </w:r>
    </w:p>
    <w:p w14:paraId="6D6DD3F2"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Ganeshan K, Chawla A. Metabolic regulation of immune responses. Annu Rev Immunol. 2014;32:609-34. doi: 10.1146/annurev-immunol-032713-120236</w:t>
      </w:r>
    </w:p>
    <w:p w14:paraId="2968E533"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 xml:space="preserve">Torres M, Parets S, Fernández-Díaz J, Beteta-Göbel R, Rodríguez-Lorca R, Román R et al.Lipids in Pathophysiology and Development of the Membrane Lipid </w:t>
      </w:r>
      <w:r w:rsidRPr="004679D1">
        <w:rPr>
          <w:rFonts w:ascii="Times New Roman" w:hAnsi="Times New Roman" w:cs="Times New Roman"/>
          <w:sz w:val="24"/>
          <w:szCs w:val="24"/>
          <w:shd w:val="clear" w:color="auto" w:fill="FFFFFF"/>
        </w:rPr>
        <w:lastRenderedPageBreak/>
        <w:t>Therapy: New Bioactive Lipids. Membranes (Basel). 2021 Nov 24;11(12):919. doi: 10.3390/membranes11120919</w:t>
      </w:r>
    </w:p>
    <w:p w14:paraId="382D99CA"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Ganapathy-Kanniappan S, Geschwind JF. Tumor glycolysis as a target for cancer therapy: progress and prospects. Mol Cancer. 2013 Dec 3;12:152. doi: 10.1186/1476-4598-12-152</w:t>
      </w:r>
    </w:p>
    <w:p w14:paraId="4871A011"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Zhang Y, Li Q, Huang Z, Li B, Nice EC, Huang C et al. Targeting Glucose Metabolism Enzymes in Cancer Treatment: Current and Emerging Strategies. Cancers (Basel). 2022 Sep 21;14(19):4568. doi: 10.3390/cancers14194568.</w:t>
      </w:r>
    </w:p>
    <w:p w14:paraId="4A16832B"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rPr>
        <w:t>Feng Y, Xiong Y, Qiao T, Li X, Jia L, Han Y. Lactate dehydrogenase A: A key player in carcinogenesis and potential target in cancer therapy. Cancer Med. 2018 Dec;7(12):6124-6136. doi: 10.1002/cam4.1820. Epub 2018 Nov 6. PMID: 30403008; PMCID: PMC6308051</w:t>
      </w:r>
    </w:p>
    <w:p w14:paraId="5CB2DE0A"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rPr>
        <w:t>Yao F, Zhao T, Zhong C, Zhu J, Zhao H. LDHA is necessary for the tumorigenicity of esophageal squamous cell carcinoma. Tumour Biol. 2013;34(1):25‐31</w:t>
      </w:r>
    </w:p>
    <w:p w14:paraId="54FD022B"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Fu Y, Zou T, Shen X, Nelson PJ, Li J, Wu C, Yang J, Zheng Y, Bruns C, Zhao Y, Qin L, Dong Q. Lipid metabolism in cancer progression and therapeutic strategies. MedComm (2020). 2020 Dec 24;2(1):27-59. doi: 10.1002/mco2.27.</w:t>
      </w:r>
    </w:p>
    <w:p w14:paraId="094911FA"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rPr>
        <w:t>Bauerschlag DO, Maass N, Leonhardt P, et al. Fatty acid synthase overexpression: target for therapy and reversal of chemoresistance in ovarian cancer. J Transl Med. 2015;13:146,   Rohrig F, Schulze A. The multifaceted roles of fatty acid synthesis in cancer. Nat Rev Cancer. 2016;16(11):732‐749).</w:t>
      </w:r>
    </w:p>
    <w:p w14:paraId="53435BF1"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Kim SJ, Kim HS, Seo YR. Understanding of ROS-Inducing Strategy in Anticancer Therapy. Oxid Med Cell Longev. 2019 Dec 18;2019:5381692. doi: 10.1155/2019/5381692.</w:t>
      </w:r>
    </w:p>
    <w:p w14:paraId="5A2B0843"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Patel SA, Minn AJ. Combination Cancer Therapy with Immune Checkpoint Blockade: Mechanisms and Strategies. Immunity. 2018 Mar 20;48(3):417-433. doi: 10.1016/j.immuni.2018.03.007.</w:t>
      </w:r>
    </w:p>
    <w:p w14:paraId="3FE8D8C4"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Liang Y, Wang L, Ma P, Ju D, Zhao M, Shi Y. Enhancing anti-tumor immune responses through combination therapies: epigenetic drugs and immune checkpoint inhibitors. Front Immunol. 2023 Nov 23;14:1308264. doi: 10.3389/fimmu.2023.1308264.</w:t>
      </w:r>
    </w:p>
    <w:p w14:paraId="62D0BCA7"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Lemberg KM, Gori SS, Tsukamoto T, Rais R, Slusher BS. Clinical development of metabolic inhibitors for oncology. J Clin Invest. 2022 Jan 4;132(1):e148550. doi: 10.1172/JCI148550.</w:t>
      </w:r>
    </w:p>
    <w:p w14:paraId="7CE2509E"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Rotte A. Combination of CTLA-4 and PD-1 blockers for treatment of cancer. J Exp Clin Cancer Res. 2019 Jun 13;38(1):255. doi: 10.1186/s13046-019-1259-z.</w:t>
      </w:r>
    </w:p>
    <w:p w14:paraId="113BCA91"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Al-Haideri M, Tondok SB, Safa SH, Maleki AH, Rostami S, Jalil AT, Al-Gazally ME, Alsaikhan F, Rizaev JA, Mohammad TAM, Tahmasebi S. CAR-T cell combination therapy: the next revolution in cancer treatment. Cancer Cell Int. 2022 Nov 24;22(1):365. doi: 10.1186/s12935-022-02778-6</w:t>
      </w:r>
    </w:p>
    <w:p w14:paraId="3DD6D83F"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rPr>
        <w:t>Sterner, R.C., Sterner, R.M. CAR-T cell therapy: current limitations and potential strategies. </w:t>
      </w:r>
      <w:r w:rsidRPr="004679D1">
        <w:rPr>
          <w:rFonts w:ascii="Times New Roman" w:hAnsi="Times New Roman" w:cs="Times New Roman"/>
          <w:i/>
          <w:iCs/>
          <w:sz w:val="24"/>
          <w:szCs w:val="24"/>
        </w:rPr>
        <w:t>Blood Cancer J.</w:t>
      </w:r>
      <w:r w:rsidRPr="004679D1">
        <w:rPr>
          <w:rFonts w:ascii="Times New Roman" w:hAnsi="Times New Roman" w:cs="Times New Roman"/>
          <w:sz w:val="24"/>
          <w:szCs w:val="24"/>
        </w:rPr>
        <w:t> 11, 69 (2021). https://doi.org/10.1038/s41408-021-00459-7</w:t>
      </w:r>
    </w:p>
    <w:p w14:paraId="7632ABDF"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Li W, Pan X, Chen L, Cui H, Mo S, Pan Yet al . Cell metabolism-based optimization strategy of CAR-T cell function in cancer therapy. Front Immunol. 2023 Jun 5;14:1186383. doi: 10.3389/fimmu.2023.1186383.</w:t>
      </w:r>
    </w:p>
    <w:p w14:paraId="10F872B1"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 xml:space="preserve">Xiang Y, Liu X, Wang Y, Zheng D, Meng Q, Jiang L,et al. Mechanisms of resistance to targeted therapy and immunotherapy in non-small cell lung cancer: </w:t>
      </w:r>
      <w:r w:rsidRPr="004679D1">
        <w:rPr>
          <w:rFonts w:ascii="Times New Roman" w:hAnsi="Times New Roman" w:cs="Times New Roman"/>
          <w:sz w:val="24"/>
          <w:szCs w:val="24"/>
          <w:shd w:val="clear" w:color="auto" w:fill="FFFFFF"/>
        </w:rPr>
        <w:lastRenderedPageBreak/>
        <w:t>promising strategies to overcoming challenges. Front Immunol. 2024 Apr 9;15:1366260. doi: 10.3389/fimmu.2024.1366260</w:t>
      </w:r>
    </w:p>
    <w:p w14:paraId="26549A56"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Beger RD. A review of applications of metabolomics in cancer. Metabolites. 2013 Jul 5;3(3):552-74. doi: 10.3390/metabo3030552</w:t>
      </w:r>
    </w:p>
    <w:p w14:paraId="16B1AB43"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shd w:val="clear" w:color="auto" w:fill="FFFFFF"/>
        </w:rPr>
      </w:pPr>
      <w:r w:rsidRPr="004679D1">
        <w:rPr>
          <w:rFonts w:ascii="Times New Roman" w:hAnsi="Times New Roman" w:cs="Times New Roman"/>
          <w:sz w:val="24"/>
          <w:szCs w:val="24"/>
          <w:shd w:val="clear" w:color="auto" w:fill="FFFFFF"/>
        </w:rPr>
        <w:t>Parker SJ, Metallo CM. Metabolic consequences of oncogenic IDH mutations. Pharmacol Ther. 2015 Aug;152:54-62. doi: 10.1016/j.pharmthera.2015.05.003.</w:t>
      </w:r>
    </w:p>
    <w:p w14:paraId="3903F0E6"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Min HY, Lee HY. Molecular targeted therapy for anticancer treatment. Exp Mol Med. 2022 Oct;54(10):1670-1694. doi: 10.1038/s12276-022-00864-3.</w:t>
      </w:r>
    </w:p>
    <w:p w14:paraId="673D6CF0"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Donisi C, Pretta A, Pusceddu V, Ziranu P, Lai E, Puzzoni M,et al. Immunotherapy and Cancer: The Multi-Omics Perspective. Int J Mol Sci. 2024 Mar 21;25(6):3563. doi: 10.3390/ijms25063563.</w:t>
      </w:r>
    </w:p>
    <w:p w14:paraId="3A8914AB"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Zappasodi R, Merghoub T, Wolchok JD. Emerging Concepts for Immune Checkpoint Blockade-Based Combination Therapies. Cancer Cell. 2018 Apr 9;33(4):581-598. doi: 10.1016/j.ccell.2018.03.005. Erratum in: Cancer Cell. 2018 Oct 8;34(4):690.</w:t>
      </w:r>
    </w:p>
    <w:p w14:paraId="37EACA06"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Tajan M, Vousden KH. Dietary Approaches to Cancer Therapy. Cancer Cell. 2020 Jun 8;37(6):767-785. doi: 10.1016/j.ccell.2020.04.005.</w:t>
      </w:r>
    </w:p>
    <w:p w14:paraId="45552338"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 xml:space="preserve">Y, Yu D. Tumor microenvironment as a therapeutic target in cancer. Pharmacol Ther. 2021 May;221:107753. doi: 10.1016/j.pharmthera.2020.107753. </w:t>
      </w:r>
    </w:p>
    <w:p w14:paraId="6E34E96B"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 xml:space="preserve"> Jacquemin V, Antoine M, Dom G, Detours V, Maenhaut C, Dumont JE. Dynamic Cancer Cell Heterogeneity: Diagnostic and Therapeutic Implications. Cancers (Basel). 2022 Jan 7;14(2):280. doi: 10.3390/cancers14020280</w:t>
      </w:r>
    </w:p>
    <w:p w14:paraId="7EEB920C"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bookmarkStart w:id="4" w:name="_Hlk166879600"/>
      <w:r w:rsidRPr="004679D1">
        <w:rPr>
          <w:rFonts w:ascii="Times New Roman" w:hAnsi="Times New Roman" w:cs="Times New Roman"/>
          <w:sz w:val="24"/>
          <w:szCs w:val="24"/>
          <w:shd w:val="clear" w:color="auto" w:fill="FFFFFF"/>
        </w:rPr>
        <w:t>Kim</w:t>
      </w:r>
      <w:bookmarkEnd w:id="4"/>
      <w:r w:rsidRPr="004679D1">
        <w:rPr>
          <w:rFonts w:ascii="Times New Roman" w:hAnsi="Times New Roman" w:cs="Times New Roman"/>
          <w:sz w:val="24"/>
          <w:szCs w:val="24"/>
          <w:shd w:val="clear" w:color="auto" w:fill="FFFFFF"/>
        </w:rPr>
        <w:t xml:space="preserve"> J,DeBerardinis RJ. Mechanisms and Implications of Metabolic Heterogeneity in Cancer. Cell Metab. 2019 Sep 3;30(3):434-446. doi: 10.1016/j.cmet.2019.08.013</w:t>
      </w:r>
    </w:p>
    <w:p w14:paraId="2E4ED105"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Tellez-Gabriel M, Ory B, Lamoureux F, Heymann MF, Heymann D. Tumour Heterogeneity: The Key Advantages of Single-Cell Analysis. Int J Mol Sci. 2016 Dec 20;17(12):2142. doi: 10.3390/ijms17122142.</w:t>
      </w:r>
    </w:p>
    <w:p w14:paraId="20B56DA2"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 xml:space="preserve"> Li Z, Sun C, Qin Z. Metabolic reprogramming of cancer-associated fibroblasts and its effect on cancer cell reprogramming. Theranostics. 2021 Jul 13;11(17):8322-8336. doi: 10.7150/thno.62378.</w:t>
      </w:r>
    </w:p>
    <w:p w14:paraId="6B3B97E5"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Gunaydin G. CAFs Interacting With TAMs in Tumor Microenvironment to Enhance Tumorigenesis and Immune Evasion. Front Oncol. 2021 Jul 14;11:668349. doi: 10.3389/fonc.2021.668349.</w:t>
      </w:r>
    </w:p>
    <w:p w14:paraId="683F274C"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Huang JT, Mao YQ. The impact of the microbiome in cancer: Targeting metabolism of cancer cells and host. Front Oncol. 2022 Nov 16;12:1029033. doi: 10.3389/fonc.2022.1029033.</w:t>
      </w:r>
    </w:p>
    <w:p w14:paraId="59D3793B"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Petruzzelli M, Wagner EF. Mechanisms of metabolic dysfunction in cancer-associated cachexia. Genes Dev. 2016 Mar 1;30(5):489-501. doi: 10.1101/gad.276733.115.</w:t>
      </w:r>
    </w:p>
    <w:p w14:paraId="20DEB87B"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Behrouzfar K, Burton K, Mutsaers SE, Morahan G, Lake RA, Fisher SA. How to Better Understand the Influence of Host Genetics on Developing an Effective Immune Response to Thoracic Cancers. Front Oncol. 2021 Jun 21;11:679609. doi: 10.3389/fonc.2021.679609.</w:t>
      </w:r>
    </w:p>
    <w:p w14:paraId="1B581DAE"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 xml:space="preserve">Mbemi A, Khanna S, Njiki S, Yedjou CG, Tchounwou PB. Impact of Gene-Environment Interactions on Cancer Development. Int J Environ Res Public Health. 2020 Nov 3;17(21):8089. doi: 10.3390/ijerph17218089. </w:t>
      </w:r>
    </w:p>
    <w:p w14:paraId="1E774B45"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lastRenderedPageBreak/>
        <w:t>Chen C, Wang J, Pan D, Wang X, Xu Y, Yan J, et al.Applications of multi-omics analysis in human diseases. MedComm (2020). 2023 Jul 31;4(4):e315. doi: 10.1002/mco2.315.</w:t>
      </w:r>
    </w:p>
    <w:p w14:paraId="618F4C3D"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 xml:space="preserve">Meng Y, Sun J, Zhang G, Yu T, Piao H. Imaging glucose metabolism to reveal tumor progression. Front Physiol. 2023 Feb 2;14:1103354. doi: 10.3389/fphys.2023.1103354. </w:t>
      </w:r>
    </w:p>
    <w:p w14:paraId="516CA683"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Pacheco MP, Bintener T, Ternes D, Kulms D, Haan S, Letellier E, Sauter T. Identifying and targeting cancer-specific metabolism with network-based drug target prediction. EBioMedicine. 2019 May;43:98-106. doi: 10.1016/j.ebiom.2019.04.046</w:t>
      </w:r>
    </w:p>
    <w:p w14:paraId="503CCE13"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Bialkowska AB, Yang VW. High-throughput screening strategies for targeted identification of therapeutic compounds in colorectal cancer. Future Oncol. 2012 Mar;8(3):259-72. doi: 10.2217/fon.12.19.</w:t>
      </w:r>
    </w:p>
    <w:p w14:paraId="47BA8A9D"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Maniam S, Maniam S. Small Molecules Targeting Programmed Cell Death in Breast Cancer Cells. Int J Mol Sci. 2021 Sep 8;22(18):9722. doi: 10.3390/ijms22189722.</w:t>
      </w:r>
    </w:p>
    <w:p w14:paraId="5A648F76"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Joshi S, Durden DL. Combinatorial Approach to Improve Cancer Immunotherapy: Rational Drug Design Strategy to Simultaneously Hit Multiple Targets to Kill Tumor Cells and to Activate the Immune System. J Oncol. 2019 Feb 3;2019:5245034. doi: 10.1155/2019/5245034.</w:t>
      </w:r>
    </w:p>
    <w:p w14:paraId="5EE08752"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Krzyszczyk P, Acevedo A, Davidoff EJ, Timmins LM, Marrero-Berrios I, Patel M,et al. The growing role of precision and personalized medicine for cancer treatment. Technology (Singap World Sci). 2018 Sep-Dec;6(3-4):79-100. doi: 10.1142/S2339547818300020.</w:t>
      </w:r>
    </w:p>
    <w:p w14:paraId="66B42C61"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Chehelgerdi M, Chehelgerdi M, Allela OQB, Pecho RDC, Jayasankar N, Rao DP,et al. Progressing nanotechnology to improve targeted cancer treatment: overcoming hurdles in its clinical implementation. Mol Cancer. 2023 Oct 9;22(1):169. doi: 10.1186/s12943-023-01865-0.</w:t>
      </w:r>
    </w:p>
    <w:p w14:paraId="29176C0B"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Chern YJ, Tai IT. Adaptive response of resistant cancer cells to chemotherapy. Cancer Biol Med. 2020 Nov 15;17(4):842-863. doi: 10.20892/j.issn.2095-3941.2020.0005.</w:t>
      </w:r>
    </w:p>
    <w:p w14:paraId="02989D91"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von Manstein V, Yang CM, Richter D, Delis N, Vafaizadeh V, Groner B. Resistance of Cancer Cells to Targeted Therapies Through the Activation of Compensating Signaling Loops. Curr Signal Transduct Ther. 2013 Dec;8(3):193-202. doi: 10.2174/1574362409666140206221931</w:t>
      </w:r>
    </w:p>
    <w:p w14:paraId="33E186AA"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McCann C, Kerr EM. Metabolic Reprogramming: A Friend or Foe to Cancer Therapy? Cancers (Basel). 2021 Jul 3;13(13):3351. doi: 10.3390/cancers13133351.</w:t>
      </w:r>
    </w:p>
    <w:p w14:paraId="6DF7EA12"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Adhikari S, Bhattacharya A, Adhikary S, Singh V, Gadad SS, Roy S, et al. The paradigm of drug resistance in cancer: an epigenetic perspective. Biosci Rep. 2022 Apr 29;42(4):BSR20211812. doi: 10.1042/BSR20211812</w:t>
      </w:r>
      <w:r w:rsidRPr="004679D1">
        <w:rPr>
          <w:rFonts w:ascii="Times New Roman" w:hAnsi="Times New Roman" w:cs="Times New Roman"/>
          <w:sz w:val="24"/>
          <w:szCs w:val="24"/>
        </w:rPr>
        <w:t xml:space="preserve"> </w:t>
      </w:r>
    </w:p>
    <w:p w14:paraId="5ADB9BDD"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.Mahé M, Rios-Fuller TJ, Karolin A, Schneider RJ. Genetics of enzymatic dysfunctions in metabolic disorders and cancer. Front Oncol. 2023 Aug 2;13:1230934. doi: 10.3389/fonc.2023.1230934.</w:t>
      </w:r>
    </w:p>
    <w:p w14:paraId="35F759B5"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t>Huo M, Zhang J, Huang W, Wang Y. Interplay Among Metabolism, Epigenetic Modifications, and Gene Expression in Cancer. Front Cell Dev Biol. 2021 Dec 24;9:793428. doi: 10.3389/fcell.2021.793428</w:t>
      </w:r>
    </w:p>
    <w:p w14:paraId="6D394839"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shd w:val="clear" w:color="auto" w:fill="FFFFFF"/>
        </w:rPr>
        <w:lastRenderedPageBreak/>
        <w:t>Guo L, Lee YT, Zhou Y, Huang Y. Targeting epigenetic regulatory machinery to overcome cancer therapy resistance. Semin Cancer Biol. 2022 Aug;83:487-502. doi: 10.1016/j.semcancer.2020.12.022. Epub 2021 Jan 6.</w:t>
      </w:r>
    </w:p>
    <w:p w14:paraId="499499E2" w14:textId="77777777" w:rsidR="00121BBA" w:rsidRPr="004679D1" w:rsidRDefault="00121BBA" w:rsidP="00121BBA">
      <w:pPr>
        <w:pStyle w:val="ListParagraph"/>
        <w:numPr>
          <w:ilvl w:val="0"/>
          <w:numId w:val="5"/>
        </w:numPr>
        <w:spacing w:after="160" w:line="240" w:lineRule="auto"/>
        <w:rPr>
          <w:rFonts w:ascii="Times New Roman" w:hAnsi="Times New Roman" w:cs="Times New Roman"/>
          <w:sz w:val="24"/>
          <w:szCs w:val="24"/>
        </w:rPr>
      </w:pPr>
      <w:r w:rsidRPr="004679D1">
        <w:rPr>
          <w:rFonts w:ascii="Times New Roman" w:hAnsi="Times New Roman" w:cs="Times New Roman"/>
          <w:sz w:val="24"/>
          <w:szCs w:val="24"/>
        </w:rPr>
        <w:t xml:space="preserve"> Cheng, Y., He, C., Wang, M. </w:t>
      </w:r>
      <w:r w:rsidRPr="004679D1">
        <w:rPr>
          <w:rFonts w:ascii="Times New Roman" w:hAnsi="Times New Roman" w:cs="Times New Roman"/>
          <w:i/>
          <w:iCs/>
          <w:sz w:val="24"/>
          <w:szCs w:val="24"/>
        </w:rPr>
        <w:t>et al.</w:t>
      </w:r>
      <w:r w:rsidRPr="004679D1">
        <w:rPr>
          <w:rFonts w:ascii="Times New Roman" w:hAnsi="Times New Roman" w:cs="Times New Roman"/>
          <w:sz w:val="24"/>
          <w:szCs w:val="24"/>
        </w:rPr>
        <w:t> Targeting epigenetic regulators for cancer therapy: mechanisms and advances in clinical trials. </w:t>
      </w:r>
      <w:r w:rsidRPr="004679D1">
        <w:rPr>
          <w:rFonts w:ascii="Times New Roman" w:hAnsi="Times New Roman" w:cs="Times New Roman"/>
          <w:i/>
          <w:iCs/>
          <w:sz w:val="24"/>
          <w:szCs w:val="24"/>
        </w:rPr>
        <w:t>Sig Transduct Target Ther</w:t>
      </w:r>
      <w:r w:rsidRPr="004679D1">
        <w:rPr>
          <w:rFonts w:ascii="Times New Roman" w:hAnsi="Times New Roman" w:cs="Times New Roman"/>
          <w:sz w:val="24"/>
          <w:szCs w:val="24"/>
        </w:rPr>
        <w:t> 4, 62 (2019). https://doi.org/10.1038/s41392-019-0095-0.</w:t>
      </w:r>
    </w:p>
    <w:p w14:paraId="614059D4" w14:textId="77777777" w:rsidR="00121BBA" w:rsidRPr="004679D1" w:rsidRDefault="00121BBA" w:rsidP="00121BBA">
      <w:pPr>
        <w:spacing w:line="360" w:lineRule="auto"/>
        <w:rPr>
          <w:rFonts w:ascii="Times New Roman" w:hAnsi="Times New Roman" w:cs="Times New Roman"/>
          <w:b/>
          <w:bCs/>
          <w:color w:val="0D0D0D"/>
          <w:sz w:val="24"/>
          <w:szCs w:val="24"/>
          <w:shd w:val="clear" w:color="auto" w:fill="FFFFFF"/>
        </w:rPr>
      </w:pPr>
    </w:p>
    <w:p w14:paraId="7CD0F854" w14:textId="560715E2" w:rsidR="00121BBA" w:rsidRPr="004679D1" w:rsidRDefault="00121BBA" w:rsidP="00121BBA">
      <w:pPr>
        <w:spacing w:line="360" w:lineRule="auto"/>
        <w:rPr>
          <w:rFonts w:ascii="Times New Roman" w:hAnsi="Times New Roman" w:cs="Times New Roman"/>
          <w:b/>
          <w:bCs/>
          <w:color w:val="0D0D0D"/>
          <w:sz w:val="24"/>
          <w:szCs w:val="24"/>
          <w:shd w:val="clear" w:color="auto" w:fill="FFFFFF"/>
        </w:rPr>
      </w:pPr>
      <w:r w:rsidRPr="004679D1">
        <w:rPr>
          <w:rFonts w:ascii="Times New Roman" w:hAnsi="Times New Roman" w:cs="Times New Roman"/>
          <w:b/>
          <w:bCs/>
          <w:color w:val="0D0D0D"/>
          <w:sz w:val="24"/>
          <w:szCs w:val="24"/>
          <w:shd w:val="clear" w:color="auto" w:fill="FFFFFF"/>
        </w:rPr>
        <w:t>Figure 1:</w:t>
      </w:r>
    </w:p>
    <w:p w14:paraId="202BDFCA" w14:textId="77777777" w:rsidR="00121BBA" w:rsidRPr="004679D1" w:rsidRDefault="00121BBA" w:rsidP="004679D1">
      <w:pPr>
        <w:spacing w:line="360" w:lineRule="auto"/>
        <w:rPr>
          <w:rFonts w:ascii="Times New Roman" w:hAnsi="Times New Roman" w:cs="Times New Roman"/>
          <w:sz w:val="24"/>
          <w:szCs w:val="24"/>
        </w:rPr>
      </w:pPr>
      <w:r w:rsidRPr="004679D1">
        <w:rPr>
          <w:rFonts w:ascii="Times New Roman" w:hAnsi="Times New Roman" w:cs="Times New Roman"/>
          <w:sz w:val="24"/>
          <w:szCs w:val="24"/>
        </w:rPr>
        <w:t>Schematics illustrating the reprogrammed metabolism in cancer cells, highlighting anaerobic glycolysis, also known as the Warburg effect. In cancer cells, glycolysis breaks down glucose into pyruvate, which is predominantly fermented to lactate. The flux of pyruvate through the TCA cycle is significantly down-regulated. Additionally, pathways branching off from glycolysis provide essential biochemical building blocks to support the high proliferation rate of cancer cells.</w:t>
      </w:r>
    </w:p>
    <w:p w14:paraId="218759D6" w14:textId="77777777" w:rsidR="00121BBA" w:rsidRPr="004679D1" w:rsidRDefault="00121BBA" w:rsidP="00121BBA">
      <w:pPr>
        <w:rPr>
          <w:rFonts w:ascii="Times New Roman" w:hAnsi="Times New Roman" w:cs="Times New Roman"/>
          <w:color w:val="FF0000"/>
          <w:sz w:val="24"/>
          <w:szCs w:val="24"/>
        </w:rPr>
      </w:pPr>
    </w:p>
    <w:p w14:paraId="12BBA958" w14:textId="77777777" w:rsidR="00121BBA" w:rsidRPr="004679D1" w:rsidRDefault="00121BBA" w:rsidP="00121BBA">
      <w:pPr>
        <w:spacing w:line="360" w:lineRule="auto"/>
        <w:rPr>
          <w:rFonts w:ascii="Times New Roman" w:hAnsi="Times New Roman" w:cs="Times New Roman"/>
          <w:b/>
          <w:sz w:val="24"/>
          <w:szCs w:val="24"/>
        </w:rPr>
      </w:pPr>
    </w:p>
    <w:p w14:paraId="28603B3E" w14:textId="77777777" w:rsidR="007E2A2F" w:rsidRPr="004679D1" w:rsidRDefault="007E2A2F" w:rsidP="00121BBA">
      <w:pPr>
        <w:pStyle w:val="ListParagraph"/>
        <w:spacing w:line="360" w:lineRule="auto"/>
        <w:ind w:left="360"/>
        <w:rPr>
          <w:rFonts w:ascii="Times New Roman" w:hAnsi="Times New Roman" w:cs="Times New Roman"/>
          <w:color w:val="0D0D0D"/>
          <w:sz w:val="24"/>
          <w:szCs w:val="24"/>
          <w:shd w:val="clear" w:color="auto" w:fill="FFFFFF"/>
        </w:rPr>
      </w:pPr>
    </w:p>
    <w:p w14:paraId="0ECD8E6C" w14:textId="77777777" w:rsidR="007E2A2F" w:rsidRPr="004679D1" w:rsidRDefault="007E2A2F" w:rsidP="00121BBA">
      <w:pPr>
        <w:pStyle w:val="ListParagraph"/>
        <w:spacing w:line="360" w:lineRule="auto"/>
        <w:ind w:left="360"/>
        <w:rPr>
          <w:rFonts w:ascii="Times New Roman" w:hAnsi="Times New Roman" w:cs="Times New Roman"/>
          <w:color w:val="0D0D0D"/>
          <w:sz w:val="24"/>
          <w:szCs w:val="24"/>
          <w:shd w:val="clear" w:color="auto" w:fill="FFFFFF"/>
        </w:rPr>
      </w:pPr>
    </w:p>
    <w:p w14:paraId="7EDD70FD" w14:textId="77777777" w:rsidR="007E2A2F" w:rsidRPr="004679D1" w:rsidRDefault="007E2A2F" w:rsidP="00121BBA">
      <w:pPr>
        <w:pStyle w:val="ListParagraph"/>
        <w:spacing w:line="360" w:lineRule="auto"/>
        <w:ind w:left="360"/>
        <w:rPr>
          <w:rFonts w:ascii="Times New Roman" w:hAnsi="Times New Roman" w:cs="Times New Roman"/>
          <w:sz w:val="24"/>
          <w:szCs w:val="24"/>
        </w:rPr>
      </w:pPr>
    </w:p>
    <w:p w14:paraId="091F6225" w14:textId="77777777" w:rsidR="00EA2E9E" w:rsidRPr="004679D1" w:rsidRDefault="00EA2E9E" w:rsidP="00121BBA">
      <w:pPr>
        <w:spacing w:line="360" w:lineRule="auto"/>
        <w:rPr>
          <w:rFonts w:ascii="Times New Roman" w:hAnsi="Times New Roman" w:cs="Times New Roman"/>
          <w:sz w:val="24"/>
          <w:szCs w:val="24"/>
        </w:rPr>
      </w:pPr>
    </w:p>
    <w:p w14:paraId="10A117E4" w14:textId="4DBF4E58" w:rsidR="004671AF" w:rsidRPr="004679D1" w:rsidRDefault="004671AF" w:rsidP="00121BBA">
      <w:pPr>
        <w:spacing w:line="360" w:lineRule="auto"/>
        <w:rPr>
          <w:rFonts w:ascii="Times New Roman" w:hAnsi="Times New Roman" w:cs="Times New Roman"/>
          <w:sz w:val="24"/>
          <w:szCs w:val="24"/>
        </w:rPr>
      </w:pPr>
    </w:p>
    <w:sectPr w:rsidR="004671AF" w:rsidRPr="004679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A22FF3"/>
    <w:multiLevelType w:val="multilevel"/>
    <w:tmpl w:val="57F4C58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1B8F726E"/>
    <w:multiLevelType w:val="hybridMultilevel"/>
    <w:tmpl w:val="65002E3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27C86138"/>
    <w:multiLevelType w:val="multilevel"/>
    <w:tmpl w:val="F214AC9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5807BE6"/>
    <w:multiLevelType w:val="multilevel"/>
    <w:tmpl w:val="F3908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9D20D76"/>
    <w:multiLevelType w:val="multilevel"/>
    <w:tmpl w:val="59D20D76"/>
    <w:lvl w:ilvl="0">
      <w:start w:val="1"/>
      <w:numFmt w:val="decimal"/>
      <w:lvlText w:val="%1."/>
      <w:lvlJc w:val="left"/>
      <w:pPr>
        <w:ind w:left="720" w:hanging="360"/>
      </w:pPr>
      <w:rPr>
        <w:rFonts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77A03A8"/>
    <w:multiLevelType w:val="multilevel"/>
    <w:tmpl w:val="E7CE81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04051110">
    <w:abstractNumId w:val="0"/>
  </w:num>
  <w:num w:numId="2" w16cid:durableId="128860571">
    <w:abstractNumId w:val="2"/>
  </w:num>
  <w:num w:numId="3" w16cid:durableId="265504899">
    <w:abstractNumId w:val="3"/>
  </w:num>
  <w:num w:numId="4" w16cid:durableId="469858910">
    <w:abstractNumId w:val="5"/>
  </w:num>
  <w:num w:numId="5" w16cid:durableId="2046784033">
    <w:abstractNumId w:val="1"/>
  </w:num>
  <w:num w:numId="6" w16cid:durableId="11647810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bQwMbA0MDcwMzU0NDRV0lEKTi0uzszPAykwqQUAUc8MCywAAAA="/>
  </w:docVars>
  <w:rsids>
    <w:rsidRoot w:val="00D848B3"/>
    <w:rsid w:val="00011030"/>
    <w:rsid w:val="00043C7C"/>
    <w:rsid w:val="00062D22"/>
    <w:rsid w:val="000C3D9A"/>
    <w:rsid w:val="000D4776"/>
    <w:rsid w:val="001057F0"/>
    <w:rsid w:val="00121BBA"/>
    <w:rsid w:val="0017551D"/>
    <w:rsid w:val="001763AC"/>
    <w:rsid w:val="001B612E"/>
    <w:rsid w:val="001E2AF4"/>
    <w:rsid w:val="00243C2D"/>
    <w:rsid w:val="00273BE0"/>
    <w:rsid w:val="00281614"/>
    <w:rsid w:val="002F0B40"/>
    <w:rsid w:val="002F1F59"/>
    <w:rsid w:val="002F298F"/>
    <w:rsid w:val="003127D7"/>
    <w:rsid w:val="0033796A"/>
    <w:rsid w:val="00344A47"/>
    <w:rsid w:val="00344DB8"/>
    <w:rsid w:val="00346348"/>
    <w:rsid w:val="00362C5F"/>
    <w:rsid w:val="003920E5"/>
    <w:rsid w:val="003E2A79"/>
    <w:rsid w:val="00400926"/>
    <w:rsid w:val="00413D89"/>
    <w:rsid w:val="00452CE7"/>
    <w:rsid w:val="00460E0B"/>
    <w:rsid w:val="004671AF"/>
    <w:rsid w:val="004679D1"/>
    <w:rsid w:val="0047230B"/>
    <w:rsid w:val="0047750A"/>
    <w:rsid w:val="00482DF3"/>
    <w:rsid w:val="004B3D0E"/>
    <w:rsid w:val="004D7EAB"/>
    <w:rsid w:val="004F3F69"/>
    <w:rsid w:val="005746FA"/>
    <w:rsid w:val="005F4AFB"/>
    <w:rsid w:val="0061240B"/>
    <w:rsid w:val="006424C7"/>
    <w:rsid w:val="0067336D"/>
    <w:rsid w:val="00682092"/>
    <w:rsid w:val="006919BC"/>
    <w:rsid w:val="00691DCF"/>
    <w:rsid w:val="00695491"/>
    <w:rsid w:val="006B0025"/>
    <w:rsid w:val="006B1053"/>
    <w:rsid w:val="006E3C7F"/>
    <w:rsid w:val="006F715C"/>
    <w:rsid w:val="00720CB3"/>
    <w:rsid w:val="00724BDA"/>
    <w:rsid w:val="00724E2E"/>
    <w:rsid w:val="007328C9"/>
    <w:rsid w:val="0076773C"/>
    <w:rsid w:val="00784E71"/>
    <w:rsid w:val="00791980"/>
    <w:rsid w:val="007E2A2F"/>
    <w:rsid w:val="007F0EFC"/>
    <w:rsid w:val="00811CF2"/>
    <w:rsid w:val="00813360"/>
    <w:rsid w:val="00814B3C"/>
    <w:rsid w:val="0081504C"/>
    <w:rsid w:val="00824184"/>
    <w:rsid w:val="00847920"/>
    <w:rsid w:val="00885653"/>
    <w:rsid w:val="00891CE5"/>
    <w:rsid w:val="008A03A8"/>
    <w:rsid w:val="008C4390"/>
    <w:rsid w:val="008C58C2"/>
    <w:rsid w:val="00903B58"/>
    <w:rsid w:val="009061E4"/>
    <w:rsid w:val="00914EA4"/>
    <w:rsid w:val="009234CC"/>
    <w:rsid w:val="0094051D"/>
    <w:rsid w:val="00997991"/>
    <w:rsid w:val="009B248A"/>
    <w:rsid w:val="009C33B9"/>
    <w:rsid w:val="00A24129"/>
    <w:rsid w:val="00A459E5"/>
    <w:rsid w:val="00AC2332"/>
    <w:rsid w:val="00AC54D6"/>
    <w:rsid w:val="00AF7863"/>
    <w:rsid w:val="00B0035F"/>
    <w:rsid w:val="00B038C7"/>
    <w:rsid w:val="00B168E7"/>
    <w:rsid w:val="00B200F2"/>
    <w:rsid w:val="00B43463"/>
    <w:rsid w:val="00B82FDB"/>
    <w:rsid w:val="00BA3C0E"/>
    <w:rsid w:val="00BA5064"/>
    <w:rsid w:val="00BC25D1"/>
    <w:rsid w:val="00BC3E4B"/>
    <w:rsid w:val="00BC5379"/>
    <w:rsid w:val="00BF3B91"/>
    <w:rsid w:val="00C70BE5"/>
    <w:rsid w:val="00C72E40"/>
    <w:rsid w:val="00CA0180"/>
    <w:rsid w:val="00CA756C"/>
    <w:rsid w:val="00CD245E"/>
    <w:rsid w:val="00CD7A5C"/>
    <w:rsid w:val="00CE6F20"/>
    <w:rsid w:val="00D176A9"/>
    <w:rsid w:val="00D1780E"/>
    <w:rsid w:val="00D2493B"/>
    <w:rsid w:val="00D26F26"/>
    <w:rsid w:val="00D579CB"/>
    <w:rsid w:val="00D57DA3"/>
    <w:rsid w:val="00D62ACA"/>
    <w:rsid w:val="00D72084"/>
    <w:rsid w:val="00D848B3"/>
    <w:rsid w:val="00E0562E"/>
    <w:rsid w:val="00E75AEA"/>
    <w:rsid w:val="00EA2E9E"/>
    <w:rsid w:val="00EA6218"/>
    <w:rsid w:val="00EB5ED6"/>
    <w:rsid w:val="00EC5852"/>
    <w:rsid w:val="00EE0F8E"/>
    <w:rsid w:val="00EF10C2"/>
    <w:rsid w:val="00F23F55"/>
    <w:rsid w:val="00F46F7C"/>
    <w:rsid w:val="00F472D7"/>
    <w:rsid w:val="00F53525"/>
    <w:rsid w:val="00F643B1"/>
    <w:rsid w:val="00FB10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E5C257"/>
  <w15:docId w15:val="{C8B6227A-3D6D-41A7-9318-175F4F25B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4792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47920"/>
    <w:pPr>
      <w:ind w:left="720"/>
      <w:contextualSpacing/>
    </w:pPr>
  </w:style>
  <w:style w:type="paragraph" w:styleId="z-TopofForm">
    <w:name w:val="HTML Top of Form"/>
    <w:basedOn w:val="Normal"/>
    <w:next w:val="Normal"/>
    <w:link w:val="z-TopofFormChar"/>
    <w:hidden/>
    <w:uiPriority w:val="99"/>
    <w:semiHidden/>
    <w:unhideWhenUsed/>
    <w:rsid w:val="0034634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46348"/>
    <w:rPr>
      <w:rFonts w:ascii="Arial" w:eastAsia="Times New Roman" w:hAnsi="Arial" w:cs="Arial"/>
      <w:vanish/>
      <w:sz w:val="16"/>
      <w:szCs w:val="16"/>
    </w:rPr>
  </w:style>
  <w:style w:type="character" w:customStyle="1" w:styleId="ref-journal">
    <w:name w:val="ref-journal"/>
    <w:basedOn w:val="DefaultParagraphFont"/>
    <w:rsid w:val="00BC3E4B"/>
  </w:style>
  <w:style w:type="character" w:customStyle="1" w:styleId="ref-vol">
    <w:name w:val="ref-vol"/>
    <w:basedOn w:val="DefaultParagraphFont"/>
    <w:rsid w:val="00BC3E4B"/>
  </w:style>
  <w:style w:type="character" w:styleId="Strong">
    <w:name w:val="Strong"/>
    <w:basedOn w:val="DefaultParagraphFont"/>
    <w:uiPriority w:val="22"/>
    <w:qFormat/>
    <w:rsid w:val="00914EA4"/>
    <w:rPr>
      <w:b/>
      <w:bCs/>
    </w:rPr>
  </w:style>
  <w:style w:type="paragraph" w:styleId="BalloonText">
    <w:name w:val="Balloon Text"/>
    <w:basedOn w:val="Normal"/>
    <w:link w:val="BalloonTextChar"/>
    <w:uiPriority w:val="99"/>
    <w:semiHidden/>
    <w:unhideWhenUsed/>
    <w:rsid w:val="004671A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671AF"/>
    <w:rPr>
      <w:rFonts w:ascii="Lucida Grande" w:hAnsi="Lucida Grande" w:cs="Lucida Grande"/>
      <w:sz w:val="18"/>
      <w:szCs w:val="18"/>
    </w:rPr>
  </w:style>
  <w:style w:type="character" w:customStyle="1" w:styleId="element-citation">
    <w:name w:val="element-citation"/>
    <w:basedOn w:val="DefaultParagraphFont"/>
    <w:rsid w:val="00BA3C0E"/>
  </w:style>
  <w:style w:type="character" w:customStyle="1" w:styleId="nowrap">
    <w:name w:val="nowrap"/>
    <w:basedOn w:val="DefaultParagraphFont"/>
    <w:rsid w:val="00BA3C0E"/>
  </w:style>
  <w:style w:type="character" w:styleId="Hyperlink">
    <w:name w:val="Hyperlink"/>
    <w:basedOn w:val="DefaultParagraphFont"/>
    <w:uiPriority w:val="99"/>
    <w:semiHidden/>
    <w:unhideWhenUsed/>
    <w:rsid w:val="00BA3C0E"/>
    <w:rPr>
      <w:color w:val="0000FF"/>
      <w:u w:val="single"/>
    </w:rPr>
  </w:style>
  <w:style w:type="paragraph" w:customStyle="1" w:styleId="c-bibliographic-informationcitation">
    <w:name w:val="c-bibliographic-information__citation"/>
    <w:basedOn w:val="Normal"/>
    <w:rsid w:val="00824184"/>
    <w:pPr>
      <w:spacing w:before="100" w:beforeAutospacing="1" w:after="100" w:afterAutospacing="1" w:line="240" w:lineRule="auto"/>
    </w:pPr>
    <w:rPr>
      <w:rFonts w:ascii="Times New Roman" w:eastAsia="Times New Roman" w:hAnsi="Times New Roman" w:cs="Times New Roman"/>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843653">
      <w:bodyDiv w:val="1"/>
      <w:marLeft w:val="0"/>
      <w:marRight w:val="0"/>
      <w:marTop w:val="0"/>
      <w:marBottom w:val="0"/>
      <w:divBdr>
        <w:top w:val="none" w:sz="0" w:space="0" w:color="auto"/>
        <w:left w:val="none" w:sz="0" w:space="0" w:color="auto"/>
        <w:bottom w:val="none" w:sz="0" w:space="0" w:color="auto"/>
        <w:right w:val="none" w:sz="0" w:space="0" w:color="auto"/>
      </w:divBdr>
    </w:div>
    <w:div w:id="121927892">
      <w:bodyDiv w:val="1"/>
      <w:marLeft w:val="0"/>
      <w:marRight w:val="0"/>
      <w:marTop w:val="0"/>
      <w:marBottom w:val="0"/>
      <w:divBdr>
        <w:top w:val="none" w:sz="0" w:space="0" w:color="auto"/>
        <w:left w:val="none" w:sz="0" w:space="0" w:color="auto"/>
        <w:bottom w:val="none" w:sz="0" w:space="0" w:color="auto"/>
        <w:right w:val="none" w:sz="0" w:space="0" w:color="auto"/>
      </w:divBdr>
    </w:div>
    <w:div w:id="153372929">
      <w:bodyDiv w:val="1"/>
      <w:marLeft w:val="0"/>
      <w:marRight w:val="0"/>
      <w:marTop w:val="0"/>
      <w:marBottom w:val="0"/>
      <w:divBdr>
        <w:top w:val="none" w:sz="0" w:space="0" w:color="auto"/>
        <w:left w:val="none" w:sz="0" w:space="0" w:color="auto"/>
        <w:bottom w:val="none" w:sz="0" w:space="0" w:color="auto"/>
        <w:right w:val="none" w:sz="0" w:space="0" w:color="auto"/>
      </w:divBdr>
      <w:divsChild>
        <w:div w:id="1393652500">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162815161">
      <w:bodyDiv w:val="1"/>
      <w:marLeft w:val="0"/>
      <w:marRight w:val="0"/>
      <w:marTop w:val="0"/>
      <w:marBottom w:val="0"/>
      <w:divBdr>
        <w:top w:val="none" w:sz="0" w:space="0" w:color="auto"/>
        <w:left w:val="none" w:sz="0" w:space="0" w:color="auto"/>
        <w:bottom w:val="none" w:sz="0" w:space="0" w:color="auto"/>
        <w:right w:val="none" w:sz="0" w:space="0" w:color="auto"/>
      </w:divBdr>
      <w:divsChild>
        <w:div w:id="1676882352">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172382723">
      <w:bodyDiv w:val="1"/>
      <w:marLeft w:val="0"/>
      <w:marRight w:val="0"/>
      <w:marTop w:val="0"/>
      <w:marBottom w:val="0"/>
      <w:divBdr>
        <w:top w:val="none" w:sz="0" w:space="0" w:color="auto"/>
        <w:left w:val="none" w:sz="0" w:space="0" w:color="auto"/>
        <w:bottom w:val="none" w:sz="0" w:space="0" w:color="auto"/>
        <w:right w:val="none" w:sz="0" w:space="0" w:color="auto"/>
      </w:divBdr>
    </w:div>
    <w:div w:id="219560754">
      <w:bodyDiv w:val="1"/>
      <w:marLeft w:val="0"/>
      <w:marRight w:val="0"/>
      <w:marTop w:val="0"/>
      <w:marBottom w:val="0"/>
      <w:divBdr>
        <w:top w:val="none" w:sz="0" w:space="0" w:color="auto"/>
        <w:left w:val="none" w:sz="0" w:space="0" w:color="auto"/>
        <w:bottom w:val="none" w:sz="0" w:space="0" w:color="auto"/>
        <w:right w:val="none" w:sz="0" w:space="0" w:color="auto"/>
      </w:divBdr>
    </w:div>
    <w:div w:id="272445598">
      <w:bodyDiv w:val="1"/>
      <w:marLeft w:val="0"/>
      <w:marRight w:val="0"/>
      <w:marTop w:val="0"/>
      <w:marBottom w:val="0"/>
      <w:divBdr>
        <w:top w:val="none" w:sz="0" w:space="0" w:color="auto"/>
        <w:left w:val="none" w:sz="0" w:space="0" w:color="auto"/>
        <w:bottom w:val="none" w:sz="0" w:space="0" w:color="auto"/>
        <w:right w:val="none" w:sz="0" w:space="0" w:color="auto"/>
      </w:divBdr>
      <w:divsChild>
        <w:div w:id="86076497">
          <w:marLeft w:val="0"/>
          <w:marRight w:val="0"/>
          <w:marTop w:val="0"/>
          <w:marBottom w:val="0"/>
          <w:divBdr>
            <w:top w:val="none" w:sz="0" w:space="0" w:color="auto"/>
            <w:left w:val="none" w:sz="0" w:space="0" w:color="auto"/>
            <w:bottom w:val="none" w:sz="0" w:space="0" w:color="auto"/>
            <w:right w:val="none" w:sz="0" w:space="0" w:color="auto"/>
          </w:divBdr>
        </w:div>
        <w:div w:id="2071541582">
          <w:marLeft w:val="0"/>
          <w:marRight w:val="0"/>
          <w:marTop w:val="0"/>
          <w:marBottom w:val="0"/>
          <w:divBdr>
            <w:top w:val="single" w:sz="2" w:space="0" w:color="E3E3E3"/>
            <w:left w:val="single" w:sz="2" w:space="0" w:color="E3E3E3"/>
            <w:bottom w:val="single" w:sz="2" w:space="0" w:color="E3E3E3"/>
            <w:right w:val="single" w:sz="2" w:space="0" w:color="E3E3E3"/>
          </w:divBdr>
          <w:divsChild>
            <w:div w:id="1850169817">
              <w:marLeft w:val="0"/>
              <w:marRight w:val="0"/>
              <w:marTop w:val="0"/>
              <w:marBottom w:val="0"/>
              <w:divBdr>
                <w:top w:val="single" w:sz="2" w:space="0" w:color="E3E3E3"/>
                <w:left w:val="single" w:sz="2" w:space="0" w:color="E3E3E3"/>
                <w:bottom w:val="single" w:sz="2" w:space="0" w:color="E3E3E3"/>
                <w:right w:val="single" w:sz="2" w:space="0" w:color="E3E3E3"/>
              </w:divBdr>
              <w:divsChild>
                <w:div w:id="514611192">
                  <w:marLeft w:val="0"/>
                  <w:marRight w:val="0"/>
                  <w:marTop w:val="0"/>
                  <w:marBottom w:val="0"/>
                  <w:divBdr>
                    <w:top w:val="single" w:sz="2" w:space="0" w:color="E3E3E3"/>
                    <w:left w:val="single" w:sz="2" w:space="0" w:color="E3E3E3"/>
                    <w:bottom w:val="single" w:sz="2" w:space="0" w:color="E3E3E3"/>
                    <w:right w:val="single" w:sz="2" w:space="0" w:color="E3E3E3"/>
                  </w:divBdr>
                  <w:divsChild>
                    <w:div w:id="777915223">
                      <w:marLeft w:val="0"/>
                      <w:marRight w:val="0"/>
                      <w:marTop w:val="0"/>
                      <w:marBottom w:val="0"/>
                      <w:divBdr>
                        <w:top w:val="single" w:sz="2" w:space="0" w:color="E3E3E3"/>
                        <w:left w:val="single" w:sz="2" w:space="0" w:color="E3E3E3"/>
                        <w:bottom w:val="single" w:sz="2" w:space="0" w:color="E3E3E3"/>
                        <w:right w:val="single" w:sz="2" w:space="0" w:color="E3E3E3"/>
                      </w:divBdr>
                      <w:divsChild>
                        <w:div w:id="1944025084">
                          <w:marLeft w:val="0"/>
                          <w:marRight w:val="0"/>
                          <w:marTop w:val="0"/>
                          <w:marBottom w:val="0"/>
                          <w:divBdr>
                            <w:top w:val="single" w:sz="2" w:space="0" w:color="E3E3E3"/>
                            <w:left w:val="single" w:sz="2" w:space="0" w:color="E3E3E3"/>
                            <w:bottom w:val="single" w:sz="2" w:space="0" w:color="E3E3E3"/>
                            <w:right w:val="single" w:sz="2" w:space="0" w:color="E3E3E3"/>
                          </w:divBdr>
                          <w:divsChild>
                            <w:div w:id="1829664809">
                              <w:marLeft w:val="0"/>
                              <w:marRight w:val="0"/>
                              <w:marTop w:val="100"/>
                              <w:marBottom w:val="100"/>
                              <w:divBdr>
                                <w:top w:val="single" w:sz="2" w:space="0" w:color="E3E3E3"/>
                                <w:left w:val="single" w:sz="2" w:space="0" w:color="E3E3E3"/>
                                <w:bottom w:val="single" w:sz="2" w:space="0" w:color="E3E3E3"/>
                                <w:right w:val="single" w:sz="2" w:space="0" w:color="E3E3E3"/>
                              </w:divBdr>
                              <w:divsChild>
                                <w:div w:id="29185523">
                                  <w:marLeft w:val="0"/>
                                  <w:marRight w:val="0"/>
                                  <w:marTop w:val="0"/>
                                  <w:marBottom w:val="0"/>
                                  <w:divBdr>
                                    <w:top w:val="single" w:sz="2" w:space="0" w:color="E3E3E3"/>
                                    <w:left w:val="single" w:sz="2" w:space="0" w:color="E3E3E3"/>
                                    <w:bottom w:val="single" w:sz="2" w:space="0" w:color="E3E3E3"/>
                                    <w:right w:val="single" w:sz="2" w:space="0" w:color="E3E3E3"/>
                                  </w:divBdr>
                                  <w:divsChild>
                                    <w:div w:id="1833795119">
                                      <w:marLeft w:val="0"/>
                                      <w:marRight w:val="0"/>
                                      <w:marTop w:val="0"/>
                                      <w:marBottom w:val="0"/>
                                      <w:divBdr>
                                        <w:top w:val="single" w:sz="2" w:space="0" w:color="E3E3E3"/>
                                        <w:left w:val="single" w:sz="2" w:space="0" w:color="E3E3E3"/>
                                        <w:bottom w:val="single" w:sz="2" w:space="0" w:color="E3E3E3"/>
                                        <w:right w:val="single" w:sz="2" w:space="0" w:color="E3E3E3"/>
                                      </w:divBdr>
                                      <w:divsChild>
                                        <w:div w:id="1871143042">
                                          <w:marLeft w:val="0"/>
                                          <w:marRight w:val="0"/>
                                          <w:marTop w:val="0"/>
                                          <w:marBottom w:val="0"/>
                                          <w:divBdr>
                                            <w:top w:val="single" w:sz="2" w:space="0" w:color="E3E3E3"/>
                                            <w:left w:val="single" w:sz="2" w:space="0" w:color="E3E3E3"/>
                                            <w:bottom w:val="single" w:sz="2" w:space="0" w:color="E3E3E3"/>
                                            <w:right w:val="single" w:sz="2" w:space="0" w:color="E3E3E3"/>
                                          </w:divBdr>
                                          <w:divsChild>
                                            <w:div w:id="317853780">
                                              <w:marLeft w:val="0"/>
                                              <w:marRight w:val="0"/>
                                              <w:marTop w:val="0"/>
                                              <w:marBottom w:val="0"/>
                                              <w:divBdr>
                                                <w:top w:val="single" w:sz="2" w:space="0" w:color="E3E3E3"/>
                                                <w:left w:val="single" w:sz="2" w:space="0" w:color="E3E3E3"/>
                                                <w:bottom w:val="single" w:sz="2" w:space="0" w:color="E3E3E3"/>
                                                <w:right w:val="single" w:sz="2" w:space="0" w:color="E3E3E3"/>
                                              </w:divBdr>
                                              <w:divsChild>
                                                <w:div w:id="1542937487">
                                                  <w:marLeft w:val="0"/>
                                                  <w:marRight w:val="0"/>
                                                  <w:marTop w:val="0"/>
                                                  <w:marBottom w:val="0"/>
                                                  <w:divBdr>
                                                    <w:top w:val="single" w:sz="2" w:space="0" w:color="E3E3E3"/>
                                                    <w:left w:val="single" w:sz="2" w:space="0" w:color="E3E3E3"/>
                                                    <w:bottom w:val="single" w:sz="2" w:space="0" w:color="E3E3E3"/>
                                                    <w:right w:val="single" w:sz="2" w:space="0" w:color="E3E3E3"/>
                                                  </w:divBdr>
                                                  <w:divsChild>
                                                    <w:div w:id="15050496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293872518">
      <w:bodyDiv w:val="1"/>
      <w:marLeft w:val="0"/>
      <w:marRight w:val="0"/>
      <w:marTop w:val="0"/>
      <w:marBottom w:val="0"/>
      <w:divBdr>
        <w:top w:val="none" w:sz="0" w:space="0" w:color="auto"/>
        <w:left w:val="none" w:sz="0" w:space="0" w:color="auto"/>
        <w:bottom w:val="none" w:sz="0" w:space="0" w:color="auto"/>
        <w:right w:val="none" w:sz="0" w:space="0" w:color="auto"/>
      </w:divBdr>
    </w:div>
    <w:div w:id="318189418">
      <w:bodyDiv w:val="1"/>
      <w:marLeft w:val="0"/>
      <w:marRight w:val="0"/>
      <w:marTop w:val="0"/>
      <w:marBottom w:val="0"/>
      <w:divBdr>
        <w:top w:val="none" w:sz="0" w:space="0" w:color="auto"/>
        <w:left w:val="none" w:sz="0" w:space="0" w:color="auto"/>
        <w:bottom w:val="none" w:sz="0" w:space="0" w:color="auto"/>
        <w:right w:val="none" w:sz="0" w:space="0" w:color="auto"/>
      </w:divBdr>
    </w:div>
    <w:div w:id="324091147">
      <w:bodyDiv w:val="1"/>
      <w:marLeft w:val="0"/>
      <w:marRight w:val="0"/>
      <w:marTop w:val="0"/>
      <w:marBottom w:val="0"/>
      <w:divBdr>
        <w:top w:val="none" w:sz="0" w:space="0" w:color="auto"/>
        <w:left w:val="none" w:sz="0" w:space="0" w:color="auto"/>
        <w:bottom w:val="none" w:sz="0" w:space="0" w:color="auto"/>
        <w:right w:val="none" w:sz="0" w:space="0" w:color="auto"/>
      </w:divBdr>
    </w:div>
    <w:div w:id="451706855">
      <w:bodyDiv w:val="1"/>
      <w:marLeft w:val="0"/>
      <w:marRight w:val="0"/>
      <w:marTop w:val="0"/>
      <w:marBottom w:val="0"/>
      <w:divBdr>
        <w:top w:val="none" w:sz="0" w:space="0" w:color="auto"/>
        <w:left w:val="none" w:sz="0" w:space="0" w:color="auto"/>
        <w:bottom w:val="none" w:sz="0" w:space="0" w:color="auto"/>
        <w:right w:val="none" w:sz="0" w:space="0" w:color="auto"/>
      </w:divBdr>
    </w:div>
    <w:div w:id="496389225">
      <w:bodyDiv w:val="1"/>
      <w:marLeft w:val="0"/>
      <w:marRight w:val="0"/>
      <w:marTop w:val="0"/>
      <w:marBottom w:val="0"/>
      <w:divBdr>
        <w:top w:val="none" w:sz="0" w:space="0" w:color="auto"/>
        <w:left w:val="none" w:sz="0" w:space="0" w:color="auto"/>
        <w:bottom w:val="none" w:sz="0" w:space="0" w:color="auto"/>
        <w:right w:val="none" w:sz="0" w:space="0" w:color="auto"/>
      </w:divBdr>
      <w:divsChild>
        <w:div w:id="1190527370">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626201619">
      <w:bodyDiv w:val="1"/>
      <w:marLeft w:val="0"/>
      <w:marRight w:val="0"/>
      <w:marTop w:val="0"/>
      <w:marBottom w:val="0"/>
      <w:divBdr>
        <w:top w:val="none" w:sz="0" w:space="0" w:color="auto"/>
        <w:left w:val="none" w:sz="0" w:space="0" w:color="auto"/>
        <w:bottom w:val="none" w:sz="0" w:space="0" w:color="auto"/>
        <w:right w:val="none" w:sz="0" w:space="0" w:color="auto"/>
      </w:divBdr>
    </w:div>
    <w:div w:id="696614605">
      <w:bodyDiv w:val="1"/>
      <w:marLeft w:val="0"/>
      <w:marRight w:val="0"/>
      <w:marTop w:val="0"/>
      <w:marBottom w:val="0"/>
      <w:divBdr>
        <w:top w:val="none" w:sz="0" w:space="0" w:color="auto"/>
        <w:left w:val="none" w:sz="0" w:space="0" w:color="auto"/>
        <w:bottom w:val="none" w:sz="0" w:space="0" w:color="auto"/>
        <w:right w:val="none" w:sz="0" w:space="0" w:color="auto"/>
      </w:divBdr>
    </w:div>
    <w:div w:id="754546206">
      <w:bodyDiv w:val="1"/>
      <w:marLeft w:val="0"/>
      <w:marRight w:val="0"/>
      <w:marTop w:val="0"/>
      <w:marBottom w:val="0"/>
      <w:divBdr>
        <w:top w:val="none" w:sz="0" w:space="0" w:color="auto"/>
        <w:left w:val="none" w:sz="0" w:space="0" w:color="auto"/>
        <w:bottom w:val="none" w:sz="0" w:space="0" w:color="auto"/>
        <w:right w:val="none" w:sz="0" w:space="0" w:color="auto"/>
      </w:divBdr>
      <w:divsChild>
        <w:div w:id="1409957146">
          <w:marLeft w:val="0"/>
          <w:marRight w:val="0"/>
          <w:marTop w:val="0"/>
          <w:marBottom w:val="0"/>
          <w:divBdr>
            <w:top w:val="none" w:sz="0" w:space="0" w:color="auto"/>
            <w:left w:val="none" w:sz="0" w:space="0" w:color="auto"/>
            <w:bottom w:val="none" w:sz="0" w:space="0" w:color="auto"/>
            <w:right w:val="none" w:sz="0" w:space="0" w:color="auto"/>
          </w:divBdr>
        </w:div>
        <w:div w:id="1827014057">
          <w:marLeft w:val="0"/>
          <w:marRight w:val="0"/>
          <w:marTop w:val="0"/>
          <w:marBottom w:val="0"/>
          <w:divBdr>
            <w:top w:val="single" w:sz="2" w:space="0" w:color="E3E3E3"/>
            <w:left w:val="single" w:sz="2" w:space="0" w:color="E3E3E3"/>
            <w:bottom w:val="single" w:sz="2" w:space="0" w:color="E3E3E3"/>
            <w:right w:val="single" w:sz="2" w:space="0" w:color="E3E3E3"/>
          </w:divBdr>
          <w:divsChild>
            <w:div w:id="1673793550">
              <w:marLeft w:val="0"/>
              <w:marRight w:val="0"/>
              <w:marTop w:val="0"/>
              <w:marBottom w:val="0"/>
              <w:divBdr>
                <w:top w:val="single" w:sz="2" w:space="0" w:color="E3E3E3"/>
                <w:left w:val="single" w:sz="2" w:space="0" w:color="E3E3E3"/>
                <w:bottom w:val="single" w:sz="2" w:space="0" w:color="E3E3E3"/>
                <w:right w:val="single" w:sz="2" w:space="0" w:color="E3E3E3"/>
              </w:divBdr>
              <w:divsChild>
                <w:div w:id="464353624">
                  <w:marLeft w:val="0"/>
                  <w:marRight w:val="0"/>
                  <w:marTop w:val="0"/>
                  <w:marBottom w:val="0"/>
                  <w:divBdr>
                    <w:top w:val="single" w:sz="2" w:space="0" w:color="E3E3E3"/>
                    <w:left w:val="single" w:sz="2" w:space="0" w:color="E3E3E3"/>
                    <w:bottom w:val="single" w:sz="2" w:space="0" w:color="E3E3E3"/>
                    <w:right w:val="single" w:sz="2" w:space="0" w:color="E3E3E3"/>
                  </w:divBdr>
                  <w:divsChild>
                    <w:div w:id="1668091479">
                      <w:marLeft w:val="0"/>
                      <w:marRight w:val="0"/>
                      <w:marTop w:val="0"/>
                      <w:marBottom w:val="0"/>
                      <w:divBdr>
                        <w:top w:val="single" w:sz="2" w:space="0" w:color="E3E3E3"/>
                        <w:left w:val="single" w:sz="2" w:space="0" w:color="E3E3E3"/>
                        <w:bottom w:val="single" w:sz="2" w:space="0" w:color="E3E3E3"/>
                        <w:right w:val="single" w:sz="2" w:space="0" w:color="E3E3E3"/>
                      </w:divBdr>
                      <w:divsChild>
                        <w:div w:id="2028021331">
                          <w:marLeft w:val="0"/>
                          <w:marRight w:val="0"/>
                          <w:marTop w:val="0"/>
                          <w:marBottom w:val="0"/>
                          <w:divBdr>
                            <w:top w:val="single" w:sz="2" w:space="0" w:color="E3E3E3"/>
                            <w:left w:val="single" w:sz="2" w:space="0" w:color="E3E3E3"/>
                            <w:bottom w:val="single" w:sz="2" w:space="0" w:color="E3E3E3"/>
                            <w:right w:val="single" w:sz="2" w:space="0" w:color="E3E3E3"/>
                          </w:divBdr>
                          <w:divsChild>
                            <w:div w:id="1756586844">
                              <w:marLeft w:val="0"/>
                              <w:marRight w:val="0"/>
                              <w:marTop w:val="100"/>
                              <w:marBottom w:val="100"/>
                              <w:divBdr>
                                <w:top w:val="single" w:sz="2" w:space="0" w:color="E3E3E3"/>
                                <w:left w:val="single" w:sz="2" w:space="0" w:color="E3E3E3"/>
                                <w:bottom w:val="single" w:sz="2" w:space="0" w:color="E3E3E3"/>
                                <w:right w:val="single" w:sz="2" w:space="0" w:color="E3E3E3"/>
                              </w:divBdr>
                              <w:divsChild>
                                <w:div w:id="979188119">
                                  <w:marLeft w:val="0"/>
                                  <w:marRight w:val="0"/>
                                  <w:marTop w:val="0"/>
                                  <w:marBottom w:val="0"/>
                                  <w:divBdr>
                                    <w:top w:val="single" w:sz="2" w:space="0" w:color="E3E3E3"/>
                                    <w:left w:val="single" w:sz="2" w:space="0" w:color="E3E3E3"/>
                                    <w:bottom w:val="single" w:sz="2" w:space="0" w:color="E3E3E3"/>
                                    <w:right w:val="single" w:sz="2" w:space="0" w:color="E3E3E3"/>
                                  </w:divBdr>
                                  <w:divsChild>
                                    <w:div w:id="678973430">
                                      <w:marLeft w:val="0"/>
                                      <w:marRight w:val="0"/>
                                      <w:marTop w:val="0"/>
                                      <w:marBottom w:val="0"/>
                                      <w:divBdr>
                                        <w:top w:val="single" w:sz="2" w:space="0" w:color="E3E3E3"/>
                                        <w:left w:val="single" w:sz="2" w:space="0" w:color="E3E3E3"/>
                                        <w:bottom w:val="single" w:sz="2" w:space="0" w:color="E3E3E3"/>
                                        <w:right w:val="single" w:sz="2" w:space="0" w:color="E3E3E3"/>
                                      </w:divBdr>
                                      <w:divsChild>
                                        <w:div w:id="1350336055">
                                          <w:marLeft w:val="0"/>
                                          <w:marRight w:val="0"/>
                                          <w:marTop w:val="0"/>
                                          <w:marBottom w:val="0"/>
                                          <w:divBdr>
                                            <w:top w:val="single" w:sz="2" w:space="0" w:color="E3E3E3"/>
                                            <w:left w:val="single" w:sz="2" w:space="0" w:color="E3E3E3"/>
                                            <w:bottom w:val="single" w:sz="2" w:space="0" w:color="E3E3E3"/>
                                            <w:right w:val="single" w:sz="2" w:space="0" w:color="E3E3E3"/>
                                          </w:divBdr>
                                          <w:divsChild>
                                            <w:div w:id="397747805">
                                              <w:marLeft w:val="0"/>
                                              <w:marRight w:val="0"/>
                                              <w:marTop w:val="0"/>
                                              <w:marBottom w:val="0"/>
                                              <w:divBdr>
                                                <w:top w:val="single" w:sz="2" w:space="0" w:color="E3E3E3"/>
                                                <w:left w:val="single" w:sz="2" w:space="0" w:color="E3E3E3"/>
                                                <w:bottom w:val="single" w:sz="2" w:space="0" w:color="E3E3E3"/>
                                                <w:right w:val="single" w:sz="2" w:space="0" w:color="E3E3E3"/>
                                              </w:divBdr>
                                              <w:divsChild>
                                                <w:div w:id="1366178033">
                                                  <w:marLeft w:val="0"/>
                                                  <w:marRight w:val="0"/>
                                                  <w:marTop w:val="0"/>
                                                  <w:marBottom w:val="0"/>
                                                  <w:divBdr>
                                                    <w:top w:val="single" w:sz="2" w:space="0" w:color="E3E3E3"/>
                                                    <w:left w:val="single" w:sz="2" w:space="0" w:color="E3E3E3"/>
                                                    <w:bottom w:val="single" w:sz="2" w:space="0" w:color="E3E3E3"/>
                                                    <w:right w:val="single" w:sz="2" w:space="0" w:color="E3E3E3"/>
                                                  </w:divBdr>
                                                  <w:divsChild>
                                                    <w:div w:id="18928856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803235174">
      <w:bodyDiv w:val="1"/>
      <w:marLeft w:val="0"/>
      <w:marRight w:val="0"/>
      <w:marTop w:val="0"/>
      <w:marBottom w:val="0"/>
      <w:divBdr>
        <w:top w:val="none" w:sz="0" w:space="0" w:color="auto"/>
        <w:left w:val="none" w:sz="0" w:space="0" w:color="auto"/>
        <w:bottom w:val="none" w:sz="0" w:space="0" w:color="auto"/>
        <w:right w:val="none" w:sz="0" w:space="0" w:color="auto"/>
      </w:divBdr>
    </w:div>
    <w:div w:id="812329449">
      <w:bodyDiv w:val="1"/>
      <w:marLeft w:val="0"/>
      <w:marRight w:val="0"/>
      <w:marTop w:val="0"/>
      <w:marBottom w:val="0"/>
      <w:divBdr>
        <w:top w:val="none" w:sz="0" w:space="0" w:color="auto"/>
        <w:left w:val="none" w:sz="0" w:space="0" w:color="auto"/>
        <w:bottom w:val="none" w:sz="0" w:space="0" w:color="auto"/>
        <w:right w:val="none" w:sz="0" w:space="0" w:color="auto"/>
      </w:divBdr>
    </w:div>
    <w:div w:id="817456777">
      <w:bodyDiv w:val="1"/>
      <w:marLeft w:val="0"/>
      <w:marRight w:val="0"/>
      <w:marTop w:val="0"/>
      <w:marBottom w:val="0"/>
      <w:divBdr>
        <w:top w:val="none" w:sz="0" w:space="0" w:color="auto"/>
        <w:left w:val="none" w:sz="0" w:space="0" w:color="auto"/>
        <w:bottom w:val="none" w:sz="0" w:space="0" w:color="auto"/>
        <w:right w:val="none" w:sz="0" w:space="0" w:color="auto"/>
      </w:divBdr>
      <w:divsChild>
        <w:div w:id="1769500038">
          <w:marLeft w:val="0"/>
          <w:marRight w:val="0"/>
          <w:marTop w:val="0"/>
          <w:marBottom w:val="0"/>
          <w:divBdr>
            <w:top w:val="single" w:sz="2" w:space="0" w:color="E3E3E3"/>
            <w:left w:val="single" w:sz="2" w:space="0" w:color="E3E3E3"/>
            <w:bottom w:val="single" w:sz="2" w:space="0" w:color="E3E3E3"/>
            <w:right w:val="single" w:sz="2" w:space="0" w:color="E3E3E3"/>
          </w:divBdr>
          <w:divsChild>
            <w:div w:id="251789371">
              <w:marLeft w:val="0"/>
              <w:marRight w:val="0"/>
              <w:marTop w:val="0"/>
              <w:marBottom w:val="0"/>
              <w:divBdr>
                <w:top w:val="single" w:sz="2" w:space="0" w:color="E3E3E3"/>
                <w:left w:val="single" w:sz="2" w:space="0" w:color="E3E3E3"/>
                <w:bottom w:val="single" w:sz="2" w:space="0" w:color="E3E3E3"/>
                <w:right w:val="single" w:sz="2" w:space="0" w:color="E3E3E3"/>
              </w:divBdr>
              <w:divsChild>
                <w:div w:id="2092770947">
                  <w:marLeft w:val="0"/>
                  <w:marRight w:val="0"/>
                  <w:marTop w:val="0"/>
                  <w:marBottom w:val="0"/>
                  <w:divBdr>
                    <w:top w:val="single" w:sz="2" w:space="2" w:color="E3E3E3"/>
                    <w:left w:val="single" w:sz="2" w:space="0" w:color="E3E3E3"/>
                    <w:bottom w:val="single" w:sz="2" w:space="0" w:color="E3E3E3"/>
                    <w:right w:val="single" w:sz="2" w:space="0" w:color="E3E3E3"/>
                  </w:divBdr>
                  <w:divsChild>
                    <w:div w:id="17670682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46022492">
      <w:bodyDiv w:val="1"/>
      <w:marLeft w:val="0"/>
      <w:marRight w:val="0"/>
      <w:marTop w:val="0"/>
      <w:marBottom w:val="0"/>
      <w:divBdr>
        <w:top w:val="none" w:sz="0" w:space="0" w:color="auto"/>
        <w:left w:val="none" w:sz="0" w:space="0" w:color="auto"/>
        <w:bottom w:val="none" w:sz="0" w:space="0" w:color="auto"/>
        <w:right w:val="none" w:sz="0" w:space="0" w:color="auto"/>
      </w:divBdr>
    </w:div>
    <w:div w:id="880288143">
      <w:bodyDiv w:val="1"/>
      <w:marLeft w:val="0"/>
      <w:marRight w:val="0"/>
      <w:marTop w:val="0"/>
      <w:marBottom w:val="0"/>
      <w:divBdr>
        <w:top w:val="none" w:sz="0" w:space="0" w:color="auto"/>
        <w:left w:val="none" w:sz="0" w:space="0" w:color="auto"/>
        <w:bottom w:val="none" w:sz="0" w:space="0" w:color="auto"/>
        <w:right w:val="none" w:sz="0" w:space="0" w:color="auto"/>
      </w:divBdr>
    </w:div>
    <w:div w:id="917714761">
      <w:bodyDiv w:val="1"/>
      <w:marLeft w:val="0"/>
      <w:marRight w:val="0"/>
      <w:marTop w:val="0"/>
      <w:marBottom w:val="0"/>
      <w:divBdr>
        <w:top w:val="none" w:sz="0" w:space="0" w:color="auto"/>
        <w:left w:val="none" w:sz="0" w:space="0" w:color="auto"/>
        <w:bottom w:val="none" w:sz="0" w:space="0" w:color="auto"/>
        <w:right w:val="none" w:sz="0" w:space="0" w:color="auto"/>
      </w:divBdr>
    </w:div>
    <w:div w:id="1014766032">
      <w:bodyDiv w:val="1"/>
      <w:marLeft w:val="0"/>
      <w:marRight w:val="0"/>
      <w:marTop w:val="0"/>
      <w:marBottom w:val="0"/>
      <w:divBdr>
        <w:top w:val="none" w:sz="0" w:space="0" w:color="auto"/>
        <w:left w:val="none" w:sz="0" w:space="0" w:color="auto"/>
        <w:bottom w:val="none" w:sz="0" w:space="0" w:color="auto"/>
        <w:right w:val="none" w:sz="0" w:space="0" w:color="auto"/>
      </w:divBdr>
    </w:div>
    <w:div w:id="1020857854">
      <w:bodyDiv w:val="1"/>
      <w:marLeft w:val="0"/>
      <w:marRight w:val="0"/>
      <w:marTop w:val="0"/>
      <w:marBottom w:val="0"/>
      <w:divBdr>
        <w:top w:val="none" w:sz="0" w:space="0" w:color="auto"/>
        <w:left w:val="none" w:sz="0" w:space="0" w:color="auto"/>
        <w:bottom w:val="none" w:sz="0" w:space="0" w:color="auto"/>
        <w:right w:val="none" w:sz="0" w:space="0" w:color="auto"/>
      </w:divBdr>
    </w:div>
    <w:div w:id="1036662839">
      <w:bodyDiv w:val="1"/>
      <w:marLeft w:val="0"/>
      <w:marRight w:val="0"/>
      <w:marTop w:val="0"/>
      <w:marBottom w:val="0"/>
      <w:divBdr>
        <w:top w:val="none" w:sz="0" w:space="0" w:color="auto"/>
        <w:left w:val="none" w:sz="0" w:space="0" w:color="auto"/>
        <w:bottom w:val="none" w:sz="0" w:space="0" w:color="auto"/>
        <w:right w:val="none" w:sz="0" w:space="0" w:color="auto"/>
      </w:divBdr>
      <w:divsChild>
        <w:div w:id="1959532987">
          <w:marLeft w:val="0"/>
          <w:marRight w:val="0"/>
          <w:marTop w:val="0"/>
          <w:marBottom w:val="0"/>
          <w:divBdr>
            <w:top w:val="none" w:sz="0" w:space="0" w:color="auto"/>
            <w:left w:val="none" w:sz="0" w:space="0" w:color="auto"/>
            <w:bottom w:val="none" w:sz="0" w:space="0" w:color="auto"/>
            <w:right w:val="none" w:sz="0" w:space="0" w:color="auto"/>
          </w:divBdr>
          <w:divsChild>
            <w:div w:id="636111413">
              <w:marLeft w:val="0"/>
              <w:marRight w:val="0"/>
              <w:marTop w:val="0"/>
              <w:marBottom w:val="0"/>
              <w:divBdr>
                <w:top w:val="none" w:sz="0" w:space="0" w:color="auto"/>
                <w:left w:val="none" w:sz="0" w:space="0" w:color="auto"/>
                <w:bottom w:val="none" w:sz="0" w:space="0" w:color="auto"/>
                <w:right w:val="none" w:sz="0" w:space="0" w:color="auto"/>
              </w:divBdr>
              <w:divsChild>
                <w:div w:id="1928613220">
                  <w:marLeft w:val="0"/>
                  <w:marRight w:val="0"/>
                  <w:marTop w:val="0"/>
                  <w:marBottom w:val="0"/>
                  <w:divBdr>
                    <w:top w:val="single" w:sz="18" w:space="12" w:color="3E72A6"/>
                    <w:left w:val="single" w:sz="18" w:space="12" w:color="3E72A6"/>
                    <w:bottom w:val="single" w:sz="18" w:space="12" w:color="3E72A6"/>
                    <w:right w:val="single" w:sz="18" w:space="12" w:color="3E72A6"/>
                  </w:divBdr>
                </w:div>
              </w:divsChild>
            </w:div>
          </w:divsChild>
        </w:div>
      </w:divsChild>
    </w:div>
    <w:div w:id="1176459961">
      <w:bodyDiv w:val="1"/>
      <w:marLeft w:val="0"/>
      <w:marRight w:val="0"/>
      <w:marTop w:val="0"/>
      <w:marBottom w:val="0"/>
      <w:divBdr>
        <w:top w:val="none" w:sz="0" w:space="0" w:color="auto"/>
        <w:left w:val="none" w:sz="0" w:space="0" w:color="auto"/>
        <w:bottom w:val="none" w:sz="0" w:space="0" w:color="auto"/>
        <w:right w:val="none" w:sz="0" w:space="0" w:color="auto"/>
      </w:divBdr>
    </w:div>
    <w:div w:id="1284193402">
      <w:bodyDiv w:val="1"/>
      <w:marLeft w:val="0"/>
      <w:marRight w:val="0"/>
      <w:marTop w:val="0"/>
      <w:marBottom w:val="0"/>
      <w:divBdr>
        <w:top w:val="none" w:sz="0" w:space="0" w:color="auto"/>
        <w:left w:val="none" w:sz="0" w:space="0" w:color="auto"/>
        <w:bottom w:val="none" w:sz="0" w:space="0" w:color="auto"/>
        <w:right w:val="none" w:sz="0" w:space="0" w:color="auto"/>
      </w:divBdr>
      <w:divsChild>
        <w:div w:id="1522746710">
          <w:marLeft w:val="0"/>
          <w:marRight w:val="0"/>
          <w:marTop w:val="0"/>
          <w:marBottom w:val="0"/>
          <w:divBdr>
            <w:top w:val="none" w:sz="0" w:space="0" w:color="auto"/>
            <w:left w:val="none" w:sz="0" w:space="0" w:color="auto"/>
            <w:bottom w:val="none" w:sz="0" w:space="0" w:color="auto"/>
            <w:right w:val="none" w:sz="0" w:space="0" w:color="auto"/>
          </w:divBdr>
          <w:divsChild>
            <w:div w:id="386144236">
              <w:marLeft w:val="0"/>
              <w:marRight w:val="0"/>
              <w:marTop w:val="0"/>
              <w:marBottom w:val="0"/>
              <w:divBdr>
                <w:top w:val="none" w:sz="0" w:space="0" w:color="auto"/>
                <w:left w:val="none" w:sz="0" w:space="0" w:color="auto"/>
                <w:bottom w:val="none" w:sz="0" w:space="0" w:color="auto"/>
                <w:right w:val="none" w:sz="0" w:space="0" w:color="auto"/>
              </w:divBdr>
              <w:divsChild>
                <w:div w:id="2135908376">
                  <w:marLeft w:val="0"/>
                  <w:marRight w:val="0"/>
                  <w:marTop w:val="0"/>
                  <w:marBottom w:val="0"/>
                  <w:divBdr>
                    <w:top w:val="single" w:sz="18" w:space="12" w:color="3E72A6"/>
                    <w:left w:val="single" w:sz="18" w:space="12" w:color="3E72A6"/>
                    <w:bottom w:val="single" w:sz="18" w:space="12" w:color="3E72A6"/>
                    <w:right w:val="single" w:sz="18" w:space="12" w:color="3E72A6"/>
                  </w:divBdr>
                </w:div>
              </w:divsChild>
            </w:div>
          </w:divsChild>
        </w:div>
      </w:divsChild>
    </w:div>
    <w:div w:id="1289702528">
      <w:bodyDiv w:val="1"/>
      <w:marLeft w:val="0"/>
      <w:marRight w:val="0"/>
      <w:marTop w:val="0"/>
      <w:marBottom w:val="0"/>
      <w:divBdr>
        <w:top w:val="none" w:sz="0" w:space="0" w:color="auto"/>
        <w:left w:val="none" w:sz="0" w:space="0" w:color="auto"/>
        <w:bottom w:val="none" w:sz="0" w:space="0" w:color="auto"/>
        <w:right w:val="none" w:sz="0" w:space="0" w:color="auto"/>
      </w:divBdr>
    </w:div>
    <w:div w:id="1324234069">
      <w:bodyDiv w:val="1"/>
      <w:marLeft w:val="0"/>
      <w:marRight w:val="0"/>
      <w:marTop w:val="0"/>
      <w:marBottom w:val="0"/>
      <w:divBdr>
        <w:top w:val="none" w:sz="0" w:space="0" w:color="auto"/>
        <w:left w:val="none" w:sz="0" w:space="0" w:color="auto"/>
        <w:bottom w:val="none" w:sz="0" w:space="0" w:color="auto"/>
        <w:right w:val="none" w:sz="0" w:space="0" w:color="auto"/>
      </w:divBdr>
    </w:div>
    <w:div w:id="1445925471">
      <w:bodyDiv w:val="1"/>
      <w:marLeft w:val="0"/>
      <w:marRight w:val="0"/>
      <w:marTop w:val="0"/>
      <w:marBottom w:val="0"/>
      <w:divBdr>
        <w:top w:val="none" w:sz="0" w:space="0" w:color="auto"/>
        <w:left w:val="none" w:sz="0" w:space="0" w:color="auto"/>
        <w:bottom w:val="none" w:sz="0" w:space="0" w:color="auto"/>
        <w:right w:val="none" w:sz="0" w:space="0" w:color="auto"/>
      </w:divBdr>
      <w:divsChild>
        <w:div w:id="176384638">
          <w:marLeft w:val="0"/>
          <w:marRight w:val="0"/>
          <w:marTop w:val="0"/>
          <w:marBottom w:val="0"/>
          <w:divBdr>
            <w:top w:val="single" w:sz="2" w:space="0" w:color="E3E3E3"/>
            <w:left w:val="single" w:sz="2" w:space="0" w:color="E3E3E3"/>
            <w:bottom w:val="single" w:sz="2" w:space="0" w:color="E3E3E3"/>
            <w:right w:val="single" w:sz="2" w:space="0" w:color="E3E3E3"/>
          </w:divBdr>
          <w:divsChild>
            <w:div w:id="1006325062">
              <w:marLeft w:val="0"/>
              <w:marRight w:val="0"/>
              <w:marTop w:val="0"/>
              <w:marBottom w:val="0"/>
              <w:divBdr>
                <w:top w:val="single" w:sz="2" w:space="0" w:color="E3E3E3"/>
                <w:left w:val="single" w:sz="2" w:space="0" w:color="E3E3E3"/>
                <w:bottom w:val="single" w:sz="2" w:space="0" w:color="E3E3E3"/>
                <w:right w:val="single" w:sz="2" w:space="0" w:color="E3E3E3"/>
              </w:divBdr>
              <w:divsChild>
                <w:div w:id="1841503796">
                  <w:marLeft w:val="0"/>
                  <w:marRight w:val="0"/>
                  <w:marTop w:val="0"/>
                  <w:marBottom w:val="0"/>
                  <w:divBdr>
                    <w:top w:val="single" w:sz="2" w:space="0" w:color="E3E3E3"/>
                    <w:left w:val="single" w:sz="2" w:space="0" w:color="E3E3E3"/>
                    <w:bottom w:val="single" w:sz="2" w:space="0" w:color="E3E3E3"/>
                    <w:right w:val="single" w:sz="2" w:space="0" w:color="E3E3E3"/>
                  </w:divBdr>
                  <w:divsChild>
                    <w:div w:id="1932350329">
                      <w:marLeft w:val="0"/>
                      <w:marRight w:val="0"/>
                      <w:marTop w:val="0"/>
                      <w:marBottom w:val="0"/>
                      <w:divBdr>
                        <w:top w:val="single" w:sz="2" w:space="0" w:color="E3E3E3"/>
                        <w:left w:val="single" w:sz="2" w:space="0" w:color="E3E3E3"/>
                        <w:bottom w:val="single" w:sz="2" w:space="0" w:color="E3E3E3"/>
                        <w:right w:val="single" w:sz="2" w:space="0" w:color="E3E3E3"/>
                      </w:divBdr>
                      <w:divsChild>
                        <w:div w:id="1609389472">
                          <w:marLeft w:val="0"/>
                          <w:marRight w:val="0"/>
                          <w:marTop w:val="0"/>
                          <w:marBottom w:val="0"/>
                          <w:divBdr>
                            <w:top w:val="single" w:sz="2" w:space="0" w:color="E3E3E3"/>
                            <w:left w:val="single" w:sz="2" w:space="0" w:color="E3E3E3"/>
                            <w:bottom w:val="single" w:sz="2" w:space="0" w:color="E3E3E3"/>
                            <w:right w:val="single" w:sz="2" w:space="0" w:color="E3E3E3"/>
                          </w:divBdr>
                          <w:divsChild>
                            <w:div w:id="783812504">
                              <w:marLeft w:val="0"/>
                              <w:marRight w:val="0"/>
                              <w:marTop w:val="100"/>
                              <w:marBottom w:val="100"/>
                              <w:divBdr>
                                <w:top w:val="single" w:sz="2" w:space="0" w:color="E3E3E3"/>
                                <w:left w:val="single" w:sz="2" w:space="0" w:color="E3E3E3"/>
                                <w:bottom w:val="single" w:sz="2" w:space="0" w:color="E3E3E3"/>
                                <w:right w:val="single" w:sz="2" w:space="0" w:color="E3E3E3"/>
                              </w:divBdr>
                              <w:divsChild>
                                <w:div w:id="1483934095">
                                  <w:marLeft w:val="0"/>
                                  <w:marRight w:val="0"/>
                                  <w:marTop w:val="0"/>
                                  <w:marBottom w:val="0"/>
                                  <w:divBdr>
                                    <w:top w:val="single" w:sz="2" w:space="0" w:color="E3E3E3"/>
                                    <w:left w:val="single" w:sz="2" w:space="0" w:color="E3E3E3"/>
                                    <w:bottom w:val="single" w:sz="2" w:space="0" w:color="E3E3E3"/>
                                    <w:right w:val="single" w:sz="2" w:space="0" w:color="E3E3E3"/>
                                  </w:divBdr>
                                  <w:divsChild>
                                    <w:div w:id="1271817702">
                                      <w:marLeft w:val="0"/>
                                      <w:marRight w:val="0"/>
                                      <w:marTop w:val="0"/>
                                      <w:marBottom w:val="0"/>
                                      <w:divBdr>
                                        <w:top w:val="single" w:sz="2" w:space="0" w:color="E3E3E3"/>
                                        <w:left w:val="single" w:sz="2" w:space="0" w:color="E3E3E3"/>
                                        <w:bottom w:val="single" w:sz="2" w:space="0" w:color="E3E3E3"/>
                                        <w:right w:val="single" w:sz="2" w:space="0" w:color="E3E3E3"/>
                                      </w:divBdr>
                                      <w:divsChild>
                                        <w:div w:id="294220213">
                                          <w:marLeft w:val="0"/>
                                          <w:marRight w:val="0"/>
                                          <w:marTop w:val="0"/>
                                          <w:marBottom w:val="0"/>
                                          <w:divBdr>
                                            <w:top w:val="single" w:sz="2" w:space="0" w:color="E3E3E3"/>
                                            <w:left w:val="single" w:sz="2" w:space="0" w:color="E3E3E3"/>
                                            <w:bottom w:val="single" w:sz="2" w:space="0" w:color="E3E3E3"/>
                                            <w:right w:val="single" w:sz="2" w:space="0" w:color="E3E3E3"/>
                                          </w:divBdr>
                                          <w:divsChild>
                                            <w:div w:id="431558497">
                                              <w:marLeft w:val="0"/>
                                              <w:marRight w:val="0"/>
                                              <w:marTop w:val="0"/>
                                              <w:marBottom w:val="0"/>
                                              <w:divBdr>
                                                <w:top w:val="single" w:sz="2" w:space="0" w:color="E3E3E3"/>
                                                <w:left w:val="single" w:sz="2" w:space="0" w:color="E3E3E3"/>
                                                <w:bottom w:val="single" w:sz="2" w:space="0" w:color="E3E3E3"/>
                                                <w:right w:val="single" w:sz="2" w:space="0" w:color="E3E3E3"/>
                                              </w:divBdr>
                                              <w:divsChild>
                                                <w:div w:id="1785924239">
                                                  <w:marLeft w:val="0"/>
                                                  <w:marRight w:val="0"/>
                                                  <w:marTop w:val="0"/>
                                                  <w:marBottom w:val="0"/>
                                                  <w:divBdr>
                                                    <w:top w:val="single" w:sz="2" w:space="0" w:color="E3E3E3"/>
                                                    <w:left w:val="single" w:sz="2" w:space="0" w:color="E3E3E3"/>
                                                    <w:bottom w:val="single" w:sz="2" w:space="0" w:color="E3E3E3"/>
                                                    <w:right w:val="single" w:sz="2" w:space="0" w:color="E3E3E3"/>
                                                  </w:divBdr>
                                                  <w:divsChild>
                                                    <w:div w:id="20246978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798647970">
          <w:marLeft w:val="0"/>
          <w:marRight w:val="0"/>
          <w:marTop w:val="0"/>
          <w:marBottom w:val="0"/>
          <w:divBdr>
            <w:top w:val="none" w:sz="0" w:space="0" w:color="auto"/>
            <w:left w:val="none" w:sz="0" w:space="0" w:color="auto"/>
            <w:bottom w:val="none" w:sz="0" w:space="0" w:color="auto"/>
            <w:right w:val="none" w:sz="0" w:space="0" w:color="auto"/>
          </w:divBdr>
        </w:div>
      </w:divsChild>
    </w:div>
    <w:div w:id="1494294084">
      <w:bodyDiv w:val="1"/>
      <w:marLeft w:val="0"/>
      <w:marRight w:val="0"/>
      <w:marTop w:val="0"/>
      <w:marBottom w:val="0"/>
      <w:divBdr>
        <w:top w:val="none" w:sz="0" w:space="0" w:color="auto"/>
        <w:left w:val="none" w:sz="0" w:space="0" w:color="auto"/>
        <w:bottom w:val="none" w:sz="0" w:space="0" w:color="auto"/>
        <w:right w:val="none" w:sz="0" w:space="0" w:color="auto"/>
      </w:divBdr>
    </w:div>
    <w:div w:id="1508129710">
      <w:bodyDiv w:val="1"/>
      <w:marLeft w:val="0"/>
      <w:marRight w:val="0"/>
      <w:marTop w:val="0"/>
      <w:marBottom w:val="0"/>
      <w:divBdr>
        <w:top w:val="none" w:sz="0" w:space="0" w:color="auto"/>
        <w:left w:val="none" w:sz="0" w:space="0" w:color="auto"/>
        <w:bottom w:val="none" w:sz="0" w:space="0" w:color="auto"/>
        <w:right w:val="none" w:sz="0" w:space="0" w:color="auto"/>
      </w:divBdr>
    </w:div>
    <w:div w:id="1526291787">
      <w:bodyDiv w:val="1"/>
      <w:marLeft w:val="0"/>
      <w:marRight w:val="0"/>
      <w:marTop w:val="0"/>
      <w:marBottom w:val="0"/>
      <w:divBdr>
        <w:top w:val="none" w:sz="0" w:space="0" w:color="auto"/>
        <w:left w:val="none" w:sz="0" w:space="0" w:color="auto"/>
        <w:bottom w:val="none" w:sz="0" w:space="0" w:color="auto"/>
        <w:right w:val="none" w:sz="0" w:space="0" w:color="auto"/>
      </w:divBdr>
      <w:divsChild>
        <w:div w:id="1273900586">
          <w:marLeft w:val="0"/>
          <w:marRight w:val="0"/>
          <w:marTop w:val="0"/>
          <w:marBottom w:val="0"/>
          <w:divBdr>
            <w:top w:val="single" w:sz="2" w:space="0" w:color="E3E3E3"/>
            <w:left w:val="single" w:sz="2" w:space="0" w:color="E3E3E3"/>
            <w:bottom w:val="single" w:sz="2" w:space="0" w:color="E3E3E3"/>
            <w:right w:val="single" w:sz="2" w:space="0" w:color="E3E3E3"/>
          </w:divBdr>
          <w:divsChild>
            <w:div w:id="158425367">
              <w:marLeft w:val="0"/>
              <w:marRight w:val="0"/>
              <w:marTop w:val="100"/>
              <w:marBottom w:val="100"/>
              <w:divBdr>
                <w:top w:val="single" w:sz="2" w:space="0" w:color="E3E3E3"/>
                <w:left w:val="single" w:sz="2" w:space="0" w:color="E3E3E3"/>
                <w:bottom w:val="single" w:sz="2" w:space="0" w:color="E3E3E3"/>
                <w:right w:val="single" w:sz="2" w:space="0" w:color="E3E3E3"/>
              </w:divBdr>
              <w:divsChild>
                <w:div w:id="1255433116">
                  <w:marLeft w:val="0"/>
                  <w:marRight w:val="0"/>
                  <w:marTop w:val="0"/>
                  <w:marBottom w:val="0"/>
                  <w:divBdr>
                    <w:top w:val="single" w:sz="2" w:space="0" w:color="E3E3E3"/>
                    <w:left w:val="single" w:sz="2" w:space="0" w:color="E3E3E3"/>
                    <w:bottom w:val="single" w:sz="2" w:space="0" w:color="E3E3E3"/>
                    <w:right w:val="single" w:sz="2" w:space="0" w:color="E3E3E3"/>
                  </w:divBdr>
                  <w:divsChild>
                    <w:div w:id="1097559516">
                      <w:marLeft w:val="0"/>
                      <w:marRight w:val="0"/>
                      <w:marTop w:val="0"/>
                      <w:marBottom w:val="0"/>
                      <w:divBdr>
                        <w:top w:val="single" w:sz="2" w:space="0" w:color="E3E3E3"/>
                        <w:left w:val="single" w:sz="2" w:space="0" w:color="E3E3E3"/>
                        <w:bottom w:val="single" w:sz="2" w:space="0" w:color="E3E3E3"/>
                        <w:right w:val="single" w:sz="2" w:space="0" w:color="E3E3E3"/>
                      </w:divBdr>
                      <w:divsChild>
                        <w:div w:id="1665353918">
                          <w:marLeft w:val="0"/>
                          <w:marRight w:val="0"/>
                          <w:marTop w:val="0"/>
                          <w:marBottom w:val="0"/>
                          <w:divBdr>
                            <w:top w:val="single" w:sz="2" w:space="0" w:color="E3E3E3"/>
                            <w:left w:val="single" w:sz="2" w:space="0" w:color="E3E3E3"/>
                            <w:bottom w:val="single" w:sz="2" w:space="0" w:color="E3E3E3"/>
                            <w:right w:val="single" w:sz="2" w:space="0" w:color="E3E3E3"/>
                          </w:divBdr>
                          <w:divsChild>
                            <w:div w:id="521869226">
                              <w:marLeft w:val="0"/>
                              <w:marRight w:val="0"/>
                              <w:marTop w:val="0"/>
                              <w:marBottom w:val="0"/>
                              <w:divBdr>
                                <w:top w:val="single" w:sz="2" w:space="0" w:color="E3E3E3"/>
                                <w:left w:val="single" w:sz="2" w:space="0" w:color="E3E3E3"/>
                                <w:bottom w:val="single" w:sz="2" w:space="0" w:color="E3E3E3"/>
                                <w:right w:val="single" w:sz="2" w:space="0" w:color="E3E3E3"/>
                              </w:divBdr>
                              <w:divsChild>
                                <w:div w:id="1510409611">
                                  <w:marLeft w:val="0"/>
                                  <w:marRight w:val="0"/>
                                  <w:marTop w:val="0"/>
                                  <w:marBottom w:val="0"/>
                                  <w:divBdr>
                                    <w:top w:val="single" w:sz="2" w:space="0" w:color="E3E3E3"/>
                                    <w:left w:val="single" w:sz="2" w:space="0" w:color="E3E3E3"/>
                                    <w:bottom w:val="single" w:sz="2" w:space="0" w:color="E3E3E3"/>
                                    <w:right w:val="single" w:sz="2" w:space="0" w:color="E3E3E3"/>
                                  </w:divBdr>
                                  <w:divsChild>
                                    <w:div w:id="6773457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551067057">
      <w:bodyDiv w:val="1"/>
      <w:marLeft w:val="0"/>
      <w:marRight w:val="0"/>
      <w:marTop w:val="0"/>
      <w:marBottom w:val="0"/>
      <w:divBdr>
        <w:top w:val="none" w:sz="0" w:space="0" w:color="auto"/>
        <w:left w:val="none" w:sz="0" w:space="0" w:color="auto"/>
        <w:bottom w:val="none" w:sz="0" w:space="0" w:color="auto"/>
        <w:right w:val="none" w:sz="0" w:space="0" w:color="auto"/>
      </w:divBdr>
    </w:div>
    <w:div w:id="1597907085">
      <w:bodyDiv w:val="1"/>
      <w:marLeft w:val="0"/>
      <w:marRight w:val="0"/>
      <w:marTop w:val="0"/>
      <w:marBottom w:val="0"/>
      <w:divBdr>
        <w:top w:val="none" w:sz="0" w:space="0" w:color="auto"/>
        <w:left w:val="none" w:sz="0" w:space="0" w:color="auto"/>
        <w:bottom w:val="none" w:sz="0" w:space="0" w:color="auto"/>
        <w:right w:val="none" w:sz="0" w:space="0" w:color="auto"/>
      </w:divBdr>
    </w:div>
    <w:div w:id="1630354578">
      <w:bodyDiv w:val="1"/>
      <w:marLeft w:val="0"/>
      <w:marRight w:val="0"/>
      <w:marTop w:val="0"/>
      <w:marBottom w:val="0"/>
      <w:divBdr>
        <w:top w:val="none" w:sz="0" w:space="0" w:color="auto"/>
        <w:left w:val="none" w:sz="0" w:space="0" w:color="auto"/>
        <w:bottom w:val="none" w:sz="0" w:space="0" w:color="auto"/>
        <w:right w:val="none" w:sz="0" w:space="0" w:color="auto"/>
      </w:divBdr>
    </w:div>
    <w:div w:id="1693873240">
      <w:bodyDiv w:val="1"/>
      <w:marLeft w:val="0"/>
      <w:marRight w:val="0"/>
      <w:marTop w:val="0"/>
      <w:marBottom w:val="0"/>
      <w:divBdr>
        <w:top w:val="none" w:sz="0" w:space="0" w:color="auto"/>
        <w:left w:val="none" w:sz="0" w:space="0" w:color="auto"/>
        <w:bottom w:val="none" w:sz="0" w:space="0" w:color="auto"/>
        <w:right w:val="none" w:sz="0" w:space="0" w:color="auto"/>
      </w:divBdr>
      <w:divsChild>
        <w:div w:id="1546409966">
          <w:marLeft w:val="0"/>
          <w:marRight w:val="0"/>
          <w:marTop w:val="0"/>
          <w:marBottom w:val="0"/>
          <w:divBdr>
            <w:top w:val="none" w:sz="0" w:space="0" w:color="auto"/>
            <w:left w:val="none" w:sz="0" w:space="0" w:color="auto"/>
            <w:bottom w:val="none" w:sz="0" w:space="0" w:color="auto"/>
            <w:right w:val="none" w:sz="0" w:space="0" w:color="auto"/>
          </w:divBdr>
        </w:div>
        <w:div w:id="1940092935">
          <w:marLeft w:val="0"/>
          <w:marRight w:val="0"/>
          <w:marTop w:val="0"/>
          <w:marBottom w:val="0"/>
          <w:divBdr>
            <w:top w:val="single" w:sz="2" w:space="0" w:color="E3E3E3"/>
            <w:left w:val="single" w:sz="2" w:space="0" w:color="E3E3E3"/>
            <w:bottom w:val="single" w:sz="2" w:space="0" w:color="E3E3E3"/>
            <w:right w:val="single" w:sz="2" w:space="0" w:color="E3E3E3"/>
          </w:divBdr>
          <w:divsChild>
            <w:div w:id="1105687263">
              <w:marLeft w:val="0"/>
              <w:marRight w:val="0"/>
              <w:marTop w:val="0"/>
              <w:marBottom w:val="0"/>
              <w:divBdr>
                <w:top w:val="single" w:sz="2" w:space="0" w:color="E3E3E3"/>
                <w:left w:val="single" w:sz="2" w:space="0" w:color="E3E3E3"/>
                <w:bottom w:val="single" w:sz="2" w:space="0" w:color="E3E3E3"/>
                <w:right w:val="single" w:sz="2" w:space="0" w:color="E3E3E3"/>
              </w:divBdr>
              <w:divsChild>
                <w:div w:id="1089809266">
                  <w:marLeft w:val="0"/>
                  <w:marRight w:val="0"/>
                  <w:marTop w:val="0"/>
                  <w:marBottom w:val="0"/>
                  <w:divBdr>
                    <w:top w:val="single" w:sz="2" w:space="0" w:color="E3E3E3"/>
                    <w:left w:val="single" w:sz="2" w:space="0" w:color="E3E3E3"/>
                    <w:bottom w:val="single" w:sz="2" w:space="0" w:color="E3E3E3"/>
                    <w:right w:val="single" w:sz="2" w:space="0" w:color="E3E3E3"/>
                  </w:divBdr>
                  <w:divsChild>
                    <w:div w:id="1806466789">
                      <w:marLeft w:val="0"/>
                      <w:marRight w:val="0"/>
                      <w:marTop w:val="0"/>
                      <w:marBottom w:val="0"/>
                      <w:divBdr>
                        <w:top w:val="single" w:sz="2" w:space="0" w:color="E3E3E3"/>
                        <w:left w:val="single" w:sz="2" w:space="0" w:color="E3E3E3"/>
                        <w:bottom w:val="single" w:sz="2" w:space="0" w:color="E3E3E3"/>
                        <w:right w:val="single" w:sz="2" w:space="0" w:color="E3E3E3"/>
                      </w:divBdr>
                      <w:divsChild>
                        <w:div w:id="933706188">
                          <w:marLeft w:val="0"/>
                          <w:marRight w:val="0"/>
                          <w:marTop w:val="0"/>
                          <w:marBottom w:val="0"/>
                          <w:divBdr>
                            <w:top w:val="single" w:sz="2" w:space="0" w:color="E3E3E3"/>
                            <w:left w:val="single" w:sz="2" w:space="0" w:color="E3E3E3"/>
                            <w:bottom w:val="single" w:sz="2" w:space="0" w:color="E3E3E3"/>
                            <w:right w:val="single" w:sz="2" w:space="0" w:color="E3E3E3"/>
                          </w:divBdr>
                          <w:divsChild>
                            <w:div w:id="589579170">
                              <w:marLeft w:val="0"/>
                              <w:marRight w:val="0"/>
                              <w:marTop w:val="100"/>
                              <w:marBottom w:val="100"/>
                              <w:divBdr>
                                <w:top w:val="single" w:sz="2" w:space="0" w:color="E3E3E3"/>
                                <w:left w:val="single" w:sz="2" w:space="0" w:color="E3E3E3"/>
                                <w:bottom w:val="single" w:sz="2" w:space="0" w:color="E3E3E3"/>
                                <w:right w:val="single" w:sz="2" w:space="0" w:color="E3E3E3"/>
                              </w:divBdr>
                              <w:divsChild>
                                <w:div w:id="607392433">
                                  <w:marLeft w:val="0"/>
                                  <w:marRight w:val="0"/>
                                  <w:marTop w:val="0"/>
                                  <w:marBottom w:val="0"/>
                                  <w:divBdr>
                                    <w:top w:val="single" w:sz="2" w:space="0" w:color="E3E3E3"/>
                                    <w:left w:val="single" w:sz="2" w:space="0" w:color="E3E3E3"/>
                                    <w:bottom w:val="single" w:sz="2" w:space="0" w:color="E3E3E3"/>
                                    <w:right w:val="single" w:sz="2" w:space="0" w:color="E3E3E3"/>
                                  </w:divBdr>
                                  <w:divsChild>
                                    <w:div w:id="614286675">
                                      <w:marLeft w:val="0"/>
                                      <w:marRight w:val="0"/>
                                      <w:marTop w:val="0"/>
                                      <w:marBottom w:val="0"/>
                                      <w:divBdr>
                                        <w:top w:val="single" w:sz="2" w:space="0" w:color="E3E3E3"/>
                                        <w:left w:val="single" w:sz="2" w:space="0" w:color="E3E3E3"/>
                                        <w:bottom w:val="single" w:sz="2" w:space="0" w:color="E3E3E3"/>
                                        <w:right w:val="single" w:sz="2" w:space="0" w:color="E3E3E3"/>
                                      </w:divBdr>
                                      <w:divsChild>
                                        <w:div w:id="35934598">
                                          <w:marLeft w:val="0"/>
                                          <w:marRight w:val="0"/>
                                          <w:marTop w:val="0"/>
                                          <w:marBottom w:val="0"/>
                                          <w:divBdr>
                                            <w:top w:val="single" w:sz="2" w:space="0" w:color="E3E3E3"/>
                                            <w:left w:val="single" w:sz="2" w:space="0" w:color="E3E3E3"/>
                                            <w:bottom w:val="single" w:sz="2" w:space="0" w:color="E3E3E3"/>
                                            <w:right w:val="single" w:sz="2" w:space="0" w:color="E3E3E3"/>
                                          </w:divBdr>
                                          <w:divsChild>
                                            <w:div w:id="2143957095">
                                              <w:marLeft w:val="0"/>
                                              <w:marRight w:val="0"/>
                                              <w:marTop w:val="0"/>
                                              <w:marBottom w:val="0"/>
                                              <w:divBdr>
                                                <w:top w:val="single" w:sz="2" w:space="0" w:color="E3E3E3"/>
                                                <w:left w:val="single" w:sz="2" w:space="0" w:color="E3E3E3"/>
                                                <w:bottom w:val="single" w:sz="2" w:space="0" w:color="E3E3E3"/>
                                                <w:right w:val="single" w:sz="2" w:space="0" w:color="E3E3E3"/>
                                              </w:divBdr>
                                              <w:divsChild>
                                                <w:div w:id="59407886">
                                                  <w:marLeft w:val="0"/>
                                                  <w:marRight w:val="0"/>
                                                  <w:marTop w:val="0"/>
                                                  <w:marBottom w:val="0"/>
                                                  <w:divBdr>
                                                    <w:top w:val="single" w:sz="2" w:space="0" w:color="E3E3E3"/>
                                                    <w:left w:val="single" w:sz="2" w:space="0" w:color="E3E3E3"/>
                                                    <w:bottom w:val="single" w:sz="2" w:space="0" w:color="E3E3E3"/>
                                                    <w:right w:val="single" w:sz="2" w:space="0" w:color="E3E3E3"/>
                                                  </w:divBdr>
                                                  <w:divsChild>
                                                    <w:div w:id="10952043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732532289">
      <w:bodyDiv w:val="1"/>
      <w:marLeft w:val="0"/>
      <w:marRight w:val="0"/>
      <w:marTop w:val="0"/>
      <w:marBottom w:val="0"/>
      <w:divBdr>
        <w:top w:val="none" w:sz="0" w:space="0" w:color="auto"/>
        <w:left w:val="none" w:sz="0" w:space="0" w:color="auto"/>
        <w:bottom w:val="none" w:sz="0" w:space="0" w:color="auto"/>
        <w:right w:val="none" w:sz="0" w:space="0" w:color="auto"/>
      </w:divBdr>
    </w:div>
    <w:div w:id="1790464782">
      <w:bodyDiv w:val="1"/>
      <w:marLeft w:val="0"/>
      <w:marRight w:val="0"/>
      <w:marTop w:val="0"/>
      <w:marBottom w:val="0"/>
      <w:divBdr>
        <w:top w:val="none" w:sz="0" w:space="0" w:color="auto"/>
        <w:left w:val="none" w:sz="0" w:space="0" w:color="auto"/>
        <w:bottom w:val="none" w:sz="0" w:space="0" w:color="auto"/>
        <w:right w:val="none" w:sz="0" w:space="0" w:color="auto"/>
      </w:divBdr>
    </w:div>
    <w:div w:id="1822192401">
      <w:bodyDiv w:val="1"/>
      <w:marLeft w:val="0"/>
      <w:marRight w:val="0"/>
      <w:marTop w:val="0"/>
      <w:marBottom w:val="0"/>
      <w:divBdr>
        <w:top w:val="none" w:sz="0" w:space="0" w:color="auto"/>
        <w:left w:val="none" w:sz="0" w:space="0" w:color="auto"/>
        <w:bottom w:val="none" w:sz="0" w:space="0" w:color="auto"/>
        <w:right w:val="none" w:sz="0" w:space="0" w:color="auto"/>
      </w:divBdr>
      <w:divsChild>
        <w:div w:id="1040979545">
          <w:marLeft w:val="0"/>
          <w:marRight w:val="0"/>
          <w:marTop w:val="0"/>
          <w:marBottom w:val="0"/>
          <w:divBdr>
            <w:top w:val="none" w:sz="0" w:space="0" w:color="auto"/>
            <w:left w:val="none" w:sz="0" w:space="0" w:color="auto"/>
            <w:bottom w:val="none" w:sz="0" w:space="0" w:color="auto"/>
            <w:right w:val="none" w:sz="0" w:space="0" w:color="auto"/>
          </w:divBdr>
        </w:div>
        <w:div w:id="1830750862">
          <w:marLeft w:val="0"/>
          <w:marRight w:val="0"/>
          <w:marTop w:val="0"/>
          <w:marBottom w:val="0"/>
          <w:divBdr>
            <w:top w:val="none" w:sz="0" w:space="0" w:color="auto"/>
            <w:left w:val="none" w:sz="0" w:space="0" w:color="auto"/>
            <w:bottom w:val="none" w:sz="0" w:space="0" w:color="auto"/>
            <w:right w:val="none" w:sz="0" w:space="0" w:color="auto"/>
          </w:divBdr>
        </w:div>
      </w:divsChild>
    </w:div>
    <w:div w:id="1880580499">
      <w:bodyDiv w:val="1"/>
      <w:marLeft w:val="0"/>
      <w:marRight w:val="0"/>
      <w:marTop w:val="0"/>
      <w:marBottom w:val="0"/>
      <w:divBdr>
        <w:top w:val="none" w:sz="0" w:space="0" w:color="auto"/>
        <w:left w:val="none" w:sz="0" w:space="0" w:color="auto"/>
        <w:bottom w:val="none" w:sz="0" w:space="0" w:color="auto"/>
        <w:right w:val="none" w:sz="0" w:space="0" w:color="auto"/>
      </w:divBdr>
    </w:div>
    <w:div w:id="1973633992">
      <w:bodyDiv w:val="1"/>
      <w:marLeft w:val="0"/>
      <w:marRight w:val="0"/>
      <w:marTop w:val="0"/>
      <w:marBottom w:val="0"/>
      <w:divBdr>
        <w:top w:val="none" w:sz="0" w:space="0" w:color="auto"/>
        <w:left w:val="none" w:sz="0" w:space="0" w:color="auto"/>
        <w:bottom w:val="none" w:sz="0" w:space="0" w:color="auto"/>
        <w:right w:val="none" w:sz="0" w:space="0" w:color="auto"/>
      </w:divBdr>
    </w:div>
    <w:div w:id="1974403092">
      <w:bodyDiv w:val="1"/>
      <w:marLeft w:val="0"/>
      <w:marRight w:val="0"/>
      <w:marTop w:val="0"/>
      <w:marBottom w:val="0"/>
      <w:divBdr>
        <w:top w:val="none" w:sz="0" w:space="0" w:color="auto"/>
        <w:left w:val="none" w:sz="0" w:space="0" w:color="auto"/>
        <w:bottom w:val="none" w:sz="0" w:space="0" w:color="auto"/>
        <w:right w:val="none" w:sz="0" w:space="0" w:color="auto"/>
      </w:divBdr>
    </w:div>
    <w:div w:id="2050296080">
      <w:bodyDiv w:val="1"/>
      <w:marLeft w:val="0"/>
      <w:marRight w:val="0"/>
      <w:marTop w:val="0"/>
      <w:marBottom w:val="0"/>
      <w:divBdr>
        <w:top w:val="none" w:sz="0" w:space="0" w:color="auto"/>
        <w:left w:val="none" w:sz="0" w:space="0" w:color="auto"/>
        <w:bottom w:val="none" w:sz="0" w:space="0" w:color="auto"/>
        <w:right w:val="none" w:sz="0" w:space="0" w:color="auto"/>
      </w:divBdr>
    </w:div>
    <w:div w:id="2068991608">
      <w:bodyDiv w:val="1"/>
      <w:marLeft w:val="0"/>
      <w:marRight w:val="0"/>
      <w:marTop w:val="0"/>
      <w:marBottom w:val="0"/>
      <w:divBdr>
        <w:top w:val="none" w:sz="0" w:space="0" w:color="auto"/>
        <w:left w:val="none" w:sz="0" w:space="0" w:color="auto"/>
        <w:bottom w:val="none" w:sz="0" w:space="0" w:color="auto"/>
        <w:right w:val="none" w:sz="0" w:space="0" w:color="auto"/>
      </w:divBdr>
    </w:div>
    <w:div w:id="2118717388">
      <w:bodyDiv w:val="1"/>
      <w:marLeft w:val="0"/>
      <w:marRight w:val="0"/>
      <w:marTop w:val="0"/>
      <w:marBottom w:val="0"/>
      <w:divBdr>
        <w:top w:val="none" w:sz="0" w:space="0" w:color="auto"/>
        <w:left w:val="none" w:sz="0" w:space="0" w:color="auto"/>
        <w:bottom w:val="none" w:sz="0" w:space="0" w:color="auto"/>
        <w:right w:val="none" w:sz="0" w:space="0" w:color="auto"/>
      </w:divBdr>
      <w:divsChild>
        <w:div w:id="91049368">
          <w:marLeft w:val="0"/>
          <w:marRight w:val="0"/>
          <w:marTop w:val="0"/>
          <w:marBottom w:val="0"/>
          <w:divBdr>
            <w:top w:val="single" w:sz="2" w:space="0" w:color="E3E3E3"/>
            <w:left w:val="single" w:sz="2" w:space="0" w:color="E3E3E3"/>
            <w:bottom w:val="single" w:sz="2" w:space="0" w:color="E3E3E3"/>
            <w:right w:val="single" w:sz="2" w:space="0" w:color="E3E3E3"/>
          </w:divBdr>
          <w:divsChild>
            <w:div w:id="30234153">
              <w:marLeft w:val="0"/>
              <w:marRight w:val="0"/>
              <w:marTop w:val="0"/>
              <w:marBottom w:val="0"/>
              <w:divBdr>
                <w:top w:val="single" w:sz="2" w:space="0" w:color="E3E3E3"/>
                <w:left w:val="single" w:sz="2" w:space="0" w:color="E3E3E3"/>
                <w:bottom w:val="single" w:sz="2" w:space="0" w:color="E3E3E3"/>
                <w:right w:val="single" w:sz="2" w:space="0" w:color="E3E3E3"/>
              </w:divBdr>
              <w:divsChild>
                <w:div w:id="1191647667">
                  <w:marLeft w:val="0"/>
                  <w:marRight w:val="0"/>
                  <w:marTop w:val="0"/>
                  <w:marBottom w:val="0"/>
                  <w:divBdr>
                    <w:top w:val="single" w:sz="2" w:space="0" w:color="E3E3E3"/>
                    <w:left w:val="single" w:sz="2" w:space="0" w:color="E3E3E3"/>
                    <w:bottom w:val="single" w:sz="2" w:space="0" w:color="E3E3E3"/>
                    <w:right w:val="single" w:sz="2" w:space="0" w:color="E3E3E3"/>
                  </w:divBdr>
                  <w:divsChild>
                    <w:div w:id="802385279">
                      <w:marLeft w:val="0"/>
                      <w:marRight w:val="0"/>
                      <w:marTop w:val="0"/>
                      <w:marBottom w:val="0"/>
                      <w:divBdr>
                        <w:top w:val="single" w:sz="2" w:space="0" w:color="E3E3E3"/>
                        <w:left w:val="single" w:sz="2" w:space="0" w:color="E3E3E3"/>
                        <w:bottom w:val="single" w:sz="2" w:space="0" w:color="E3E3E3"/>
                        <w:right w:val="single" w:sz="2" w:space="0" w:color="E3E3E3"/>
                      </w:divBdr>
                      <w:divsChild>
                        <w:div w:id="1854218967">
                          <w:marLeft w:val="0"/>
                          <w:marRight w:val="0"/>
                          <w:marTop w:val="0"/>
                          <w:marBottom w:val="0"/>
                          <w:divBdr>
                            <w:top w:val="single" w:sz="2" w:space="0" w:color="E3E3E3"/>
                            <w:left w:val="single" w:sz="2" w:space="0" w:color="E3E3E3"/>
                            <w:bottom w:val="single" w:sz="2" w:space="0" w:color="E3E3E3"/>
                            <w:right w:val="single" w:sz="2" w:space="0" w:color="E3E3E3"/>
                          </w:divBdr>
                          <w:divsChild>
                            <w:div w:id="164366032">
                              <w:marLeft w:val="0"/>
                              <w:marRight w:val="0"/>
                              <w:marTop w:val="100"/>
                              <w:marBottom w:val="100"/>
                              <w:divBdr>
                                <w:top w:val="single" w:sz="2" w:space="0" w:color="E3E3E3"/>
                                <w:left w:val="single" w:sz="2" w:space="0" w:color="E3E3E3"/>
                                <w:bottom w:val="single" w:sz="2" w:space="0" w:color="E3E3E3"/>
                                <w:right w:val="single" w:sz="2" w:space="0" w:color="E3E3E3"/>
                              </w:divBdr>
                              <w:divsChild>
                                <w:div w:id="760224106">
                                  <w:marLeft w:val="0"/>
                                  <w:marRight w:val="0"/>
                                  <w:marTop w:val="0"/>
                                  <w:marBottom w:val="0"/>
                                  <w:divBdr>
                                    <w:top w:val="single" w:sz="2" w:space="0" w:color="E3E3E3"/>
                                    <w:left w:val="single" w:sz="2" w:space="0" w:color="E3E3E3"/>
                                    <w:bottom w:val="single" w:sz="2" w:space="0" w:color="E3E3E3"/>
                                    <w:right w:val="single" w:sz="2" w:space="0" w:color="E3E3E3"/>
                                  </w:divBdr>
                                  <w:divsChild>
                                    <w:div w:id="1153640182">
                                      <w:marLeft w:val="0"/>
                                      <w:marRight w:val="0"/>
                                      <w:marTop w:val="0"/>
                                      <w:marBottom w:val="0"/>
                                      <w:divBdr>
                                        <w:top w:val="single" w:sz="2" w:space="0" w:color="E3E3E3"/>
                                        <w:left w:val="single" w:sz="2" w:space="0" w:color="E3E3E3"/>
                                        <w:bottom w:val="single" w:sz="2" w:space="0" w:color="E3E3E3"/>
                                        <w:right w:val="single" w:sz="2" w:space="0" w:color="E3E3E3"/>
                                      </w:divBdr>
                                      <w:divsChild>
                                        <w:div w:id="65693715">
                                          <w:marLeft w:val="0"/>
                                          <w:marRight w:val="0"/>
                                          <w:marTop w:val="0"/>
                                          <w:marBottom w:val="0"/>
                                          <w:divBdr>
                                            <w:top w:val="single" w:sz="2" w:space="0" w:color="E3E3E3"/>
                                            <w:left w:val="single" w:sz="2" w:space="0" w:color="E3E3E3"/>
                                            <w:bottom w:val="single" w:sz="2" w:space="0" w:color="E3E3E3"/>
                                            <w:right w:val="single" w:sz="2" w:space="0" w:color="E3E3E3"/>
                                          </w:divBdr>
                                          <w:divsChild>
                                            <w:div w:id="1666203783">
                                              <w:marLeft w:val="0"/>
                                              <w:marRight w:val="0"/>
                                              <w:marTop w:val="0"/>
                                              <w:marBottom w:val="0"/>
                                              <w:divBdr>
                                                <w:top w:val="single" w:sz="2" w:space="0" w:color="E3E3E3"/>
                                                <w:left w:val="single" w:sz="2" w:space="0" w:color="E3E3E3"/>
                                                <w:bottom w:val="single" w:sz="2" w:space="0" w:color="E3E3E3"/>
                                                <w:right w:val="single" w:sz="2" w:space="0" w:color="E3E3E3"/>
                                              </w:divBdr>
                                              <w:divsChild>
                                                <w:div w:id="901526414">
                                                  <w:marLeft w:val="0"/>
                                                  <w:marRight w:val="0"/>
                                                  <w:marTop w:val="0"/>
                                                  <w:marBottom w:val="0"/>
                                                  <w:divBdr>
                                                    <w:top w:val="single" w:sz="2" w:space="0" w:color="E3E3E3"/>
                                                    <w:left w:val="single" w:sz="2" w:space="0" w:color="E3E3E3"/>
                                                    <w:bottom w:val="single" w:sz="2" w:space="0" w:color="E3E3E3"/>
                                                    <w:right w:val="single" w:sz="2" w:space="0" w:color="E3E3E3"/>
                                                  </w:divBdr>
                                                  <w:divsChild>
                                                    <w:div w:id="20279061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510946628">
          <w:marLeft w:val="0"/>
          <w:marRight w:val="0"/>
          <w:marTop w:val="0"/>
          <w:marBottom w:val="0"/>
          <w:divBdr>
            <w:top w:val="none" w:sz="0" w:space="0" w:color="auto"/>
            <w:left w:val="none" w:sz="0" w:space="0" w:color="auto"/>
            <w:bottom w:val="none" w:sz="0" w:space="0" w:color="auto"/>
            <w:right w:val="none" w:sz="0" w:space="0" w:color="auto"/>
          </w:divBdr>
        </w:div>
      </w:divsChild>
    </w:div>
    <w:div w:id="21292780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38/s41392-022-01151-3" TargetMode="External"/><Relationship Id="rId5" Type="http://schemas.openxmlformats.org/officeDocument/2006/relationships/hyperlink" Target="mailto:sufianzaheer@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31</Pages>
  <Words>9811</Words>
  <Characters>64562</Characters>
  <Application>Microsoft Office Word</Application>
  <DocSecurity>0</DocSecurity>
  <Lines>1008</Lines>
  <Paragraphs>268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amtush shafee</cp:lastModifiedBy>
  <cp:revision>5</cp:revision>
  <dcterms:created xsi:type="dcterms:W3CDTF">2024-05-18T04:47:00Z</dcterms:created>
  <dcterms:modified xsi:type="dcterms:W3CDTF">2024-05-18T05:30:00Z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51d013d92e2c72dda055ad4019ac9856580a1cf50521da87331f8b20a5176ca7</vt:lpwstr>
  </property>
</Properties>
</file>