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26A1A" w14:textId="77777777" w:rsidR="009C77DD" w:rsidRPr="001672BF" w:rsidRDefault="009C77DD" w:rsidP="009C77DD">
      <w:pPr>
        <w:spacing w:after="240"/>
      </w:pPr>
    </w:p>
    <w:p w14:paraId="15AD25DD" w14:textId="77777777" w:rsidR="009C77DD" w:rsidRPr="001672BF" w:rsidRDefault="009C77DD" w:rsidP="009C77DD">
      <w:pPr>
        <w:spacing w:after="240"/>
        <w:rPr>
          <w:b/>
          <w:bCs/>
        </w:rPr>
      </w:pPr>
    </w:p>
    <w:p w14:paraId="2E9259FD" w14:textId="77777777" w:rsidR="009C77DD" w:rsidRPr="001672BF" w:rsidRDefault="009C77DD" w:rsidP="009C77DD">
      <w:pPr>
        <w:spacing w:after="240"/>
        <w:rPr>
          <w:b/>
          <w:bCs/>
        </w:rPr>
      </w:pPr>
      <w:r w:rsidRPr="001672BF">
        <w:rPr>
          <w:b/>
          <w:bCs/>
        </w:rPr>
        <w:t xml:space="preserve">Table 2: Netosis and its association with the disease characteristics </w:t>
      </w:r>
    </w:p>
    <w:p w14:paraId="3F931C6C" w14:textId="77777777" w:rsidR="009C77DD" w:rsidRPr="001672BF" w:rsidRDefault="009C77DD" w:rsidP="009C77DD">
      <w:pPr>
        <w:spacing w:after="240"/>
        <w:rPr>
          <w:b/>
          <w:bCs/>
          <w:color w:val="000000"/>
        </w:rPr>
      </w:pPr>
    </w:p>
    <w:tbl>
      <w:tblPr>
        <w:tblStyle w:val="TableGrid"/>
        <w:tblW w:w="17861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266"/>
        <w:gridCol w:w="1853"/>
        <w:gridCol w:w="1530"/>
        <w:gridCol w:w="2297"/>
        <w:gridCol w:w="1105"/>
        <w:gridCol w:w="1163"/>
        <w:gridCol w:w="1418"/>
        <w:gridCol w:w="2126"/>
        <w:gridCol w:w="1701"/>
      </w:tblGrid>
      <w:tr w:rsidR="009C77DD" w:rsidRPr="001672BF" w14:paraId="1BA00451" w14:textId="77777777" w:rsidTr="00973E50">
        <w:trPr>
          <w:gridAfter w:val="1"/>
          <w:wAfter w:w="1701" w:type="dxa"/>
        </w:trPr>
        <w:tc>
          <w:tcPr>
            <w:tcW w:w="1701" w:type="dxa"/>
          </w:tcPr>
          <w:p w14:paraId="09B62917" w14:textId="77777777" w:rsidR="009C77DD" w:rsidRPr="001672BF" w:rsidRDefault="009C77DD" w:rsidP="00973E50">
            <w:pPr>
              <w:spacing w:after="240"/>
              <w:rPr>
                <w:b/>
                <w:bCs/>
                <w:color w:val="000000"/>
              </w:rPr>
            </w:pPr>
            <w:r w:rsidRPr="001672BF">
              <w:rPr>
                <w:b/>
                <w:bCs/>
                <w:color w:val="000000"/>
              </w:rPr>
              <w:t>Study author and Title</w:t>
            </w:r>
          </w:p>
        </w:tc>
        <w:tc>
          <w:tcPr>
            <w:tcW w:w="1701" w:type="dxa"/>
          </w:tcPr>
          <w:p w14:paraId="2C530045" w14:textId="5D9D2AA3" w:rsidR="009C77DD" w:rsidRPr="001672BF" w:rsidRDefault="009C77DD" w:rsidP="00973E50">
            <w:pPr>
              <w:spacing w:after="240"/>
              <w:rPr>
                <w:b/>
                <w:bCs/>
              </w:rPr>
            </w:pPr>
            <w:r w:rsidRPr="001672BF">
              <w:rPr>
                <w:b/>
                <w:bCs/>
                <w:color w:val="000000"/>
              </w:rPr>
              <w:t>NET markers in COVID-19 patients</w:t>
            </w:r>
            <w:r w:rsidR="004E3115">
              <w:rPr>
                <w:b/>
                <w:bCs/>
                <w:color w:val="000000"/>
              </w:rPr>
              <w:t>'</w:t>
            </w:r>
            <w:r w:rsidRPr="001672BF">
              <w:rPr>
                <w:b/>
                <w:bCs/>
                <w:color w:val="000000"/>
              </w:rPr>
              <w:t xml:space="preserve"> </w:t>
            </w:r>
            <w:r w:rsidR="00575AD2">
              <w:rPr>
                <w:b/>
                <w:bCs/>
                <w:color w:val="000000"/>
              </w:rPr>
              <w:t>serum</w:t>
            </w:r>
            <w:r w:rsidRPr="001672BF">
              <w:rPr>
                <w:b/>
                <w:bCs/>
                <w:color w:val="000000"/>
              </w:rPr>
              <w:t xml:space="preserve"> compared to controls  </w:t>
            </w:r>
          </w:p>
        </w:tc>
        <w:tc>
          <w:tcPr>
            <w:tcW w:w="1266" w:type="dxa"/>
          </w:tcPr>
          <w:p w14:paraId="073E114A" w14:textId="56587FCD" w:rsidR="009C77DD" w:rsidRPr="001672BF" w:rsidRDefault="009C77DD" w:rsidP="00973E50">
            <w:pPr>
              <w:spacing w:after="240"/>
              <w:rPr>
                <w:b/>
                <w:bCs/>
              </w:rPr>
            </w:pPr>
            <w:r w:rsidRPr="001672BF">
              <w:rPr>
                <w:b/>
                <w:bCs/>
              </w:rPr>
              <w:t>NETs biomarkers associat</w:t>
            </w:r>
            <w:r w:rsidR="00575AD2">
              <w:rPr>
                <w:b/>
                <w:bCs/>
              </w:rPr>
              <w:t>ed</w:t>
            </w:r>
            <w:r w:rsidRPr="001672BF">
              <w:rPr>
                <w:b/>
                <w:bCs/>
              </w:rPr>
              <w:t xml:space="preserve"> with clinical biomarkers</w:t>
            </w:r>
          </w:p>
        </w:tc>
        <w:tc>
          <w:tcPr>
            <w:tcW w:w="1853" w:type="dxa"/>
          </w:tcPr>
          <w:p w14:paraId="7329FC87" w14:textId="2CE20499" w:rsidR="009C77DD" w:rsidRPr="001672BF" w:rsidRDefault="009C77DD" w:rsidP="00973E50">
            <w:pPr>
              <w:spacing w:after="240"/>
              <w:rPr>
                <w:b/>
                <w:bCs/>
              </w:rPr>
            </w:pPr>
            <w:r w:rsidRPr="001672BF">
              <w:rPr>
                <w:b/>
                <w:bCs/>
              </w:rPr>
              <w:t>NETs biomarkers associat</w:t>
            </w:r>
            <w:r w:rsidR="00575AD2">
              <w:rPr>
                <w:b/>
                <w:bCs/>
              </w:rPr>
              <w:t>ed</w:t>
            </w:r>
            <w:r w:rsidRPr="001672BF">
              <w:rPr>
                <w:b/>
                <w:bCs/>
              </w:rPr>
              <w:t xml:space="preserve"> with disease severity</w:t>
            </w:r>
          </w:p>
        </w:tc>
        <w:tc>
          <w:tcPr>
            <w:tcW w:w="1530" w:type="dxa"/>
          </w:tcPr>
          <w:p w14:paraId="2CC9AD2C" w14:textId="77777777" w:rsidR="009C77DD" w:rsidRPr="001672BF" w:rsidRDefault="009C77DD" w:rsidP="00973E50">
            <w:pPr>
              <w:spacing w:after="240"/>
              <w:rPr>
                <w:b/>
                <w:bCs/>
              </w:rPr>
            </w:pPr>
            <w:r w:rsidRPr="001672BF">
              <w:rPr>
                <w:b/>
                <w:bCs/>
              </w:rPr>
              <w:t>NETs biomarkers association with thrombosis</w:t>
            </w:r>
          </w:p>
        </w:tc>
        <w:tc>
          <w:tcPr>
            <w:tcW w:w="2297" w:type="dxa"/>
          </w:tcPr>
          <w:p w14:paraId="50053AA3" w14:textId="77777777" w:rsidR="009C77DD" w:rsidRPr="001672BF" w:rsidRDefault="009C77DD" w:rsidP="00973E50">
            <w:pPr>
              <w:spacing w:after="240"/>
              <w:rPr>
                <w:b/>
                <w:bCs/>
              </w:rPr>
            </w:pPr>
            <w:r w:rsidRPr="001672BF">
              <w:rPr>
                <w:b/>
                <w:bCs/>
              </w:rPr>
              <w:t>Neutrophil and NETs infiltration in lungs of COVID-19  patients</w:t>
            </w:r>
          </w:p>
        </w:tc>
        <w:tc>
          <w:tcPr>
            <w:tcW w:w="1105" w:type="dxa"/>
          </w:tcPr>
          <w:p w14:paraId="73A76E41" w14:textId="77777777" w:rsidR="009C77DD" w:rsidRPr="001672BF" w:rsidRDefault="009C77DD" w:rsidP="00973E50">
            <w:pPr>
              <w:spacing w:after="240"/>
              <w:rPr>
                <w:b/>
                <w:bCs/>
              </w:rPr>
            </w:pPr>
            <w:r w:rsidRPr="001672BF">
              <w:rPr>
                <w:b/>
                <w:bCs/>
              </w:rPr>
              <w:t>Fluctuation of NET biomarkers with oxygenation</w:t>
            </w:r>
          </w:p>
        </w:tc>
        <w:tc>
          <w:tcPr>
            <w:tcW w:w="1163" w:type="dxa"/>
          </w:tcPr>
          <w:p w14:paraId="793DBB28" w14:textId="77777777" w:rsidR="009C77DD" w:rsidRPr="001672BF" w:rsidRDefault="009C77DD" w:rsidP="00973E50">
            <w:pPr>
              <w:spacing w:after="240"/>
              <w:rPr>
                <w:b/>
                <w:bCs/>
                <w:color w:val="000000"/>
              </w:rPr>
            </w:pPr>
            <w:r w:rsidRPr="001672BF">
              <w:rPr>
                <w:b/>
                <w:bCs/>
              </w:rPr>
              <w:t>NETs biomarkers in those requiring respiratory support</w:t>
            </w:r>
          </w:p>
        </w:tc>
        <w:tc>
          <w:tcPr>
            <w:tcW w:w="1418" w:type="dxa"/>
          </w:tcPr>
          <w:p w14:paraId="5041DDFF" w14:textId="4BE28492" w:rsidR="009C77DD" w:rsidRPr="001672BF" w:rsidRDefault="009C77DD" w:rsidP="00973E50">
            <w:pPr>
              <w:spacing w:after="240"/>
              <w:rPr>
                <w:b/>
                <w:bCs/>
              </w:rPr>
            </w:pPr>
            <w:r w:rsidRPr="001672BF">
              <w:rPr>
                <w:b/>
                <w:bCs/>
                <w:color w:val="000000"/>
              </w:rPr>
              <w:t xml:space="preserve">COVID-19 patient’s </w:t>
            </w:r>
            <w:r w:rsidR="00575AD2">
              <w:rPr>
                <w:b/>
                <w:bCs/>
                <w:color w:val="000000"/>
              </w:rPr>
              <w:t>serum</w:t>
            </w:r>
            <w:r w:rsidRPr="001672BF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2126" w:type="dxa"/>
          </w:tcPr>
          <w:p w14:paraId="09EE7235" w14:textId="5669D21E" w:rsidR="009C77DD" w:rsidRPr="001672BF" w:rsidRDefault="009C77DD" w:rsidP="00973E50">
            <w:pPr>
              <w:spacing w:after="240"/>
              <w:rPr>
                <w:b/>
                <w:bCs/>
              </w:rPr>
            </w:pPr>
            <w:r w:rsidRPr="001672BF">
              <w:rPr>
                <w:b/>
                <w:bCs/>
              </w:rPr>
              <w:t xml:space="preserve">Effect of </w:t>
            </w:r>
            <w:r w:rsidR="00575AD2">
              <w:rPr>
                <w:b/>
                <w:bCs/>
              </w:rPr>
              <w:t>T</w:t>
            </w:r>
            <w:r w:rsidRPr="001672BF">
              <w:rPr>
                <w:b/>
                <w:bCs/>
              </w:rPr>
              <w:t>reatment on NETs biomarkers</w:t>
            </w:r>
          </w:p>
        </w:tc>
      </w:tr>
      <w:tr w:rsidR="009C77DD" w:rsidRPr="00F61E2F" w14:paraId="258B7E97" w14:textId="77777777" w:rsidTr="00973E50">
        <w:trPr>
          <w:gridAfter w:val="1"/>
          <w:wAfter w:w="1701" w:type="dxa"/>
        </w:trPr>
        <w:tc>
          <w:tcPr>
            <w:tcW w:w="1701" w:type="dxa"/>
          </w:tcPr>
          <w:p w14:paraId="64D25F94" w14:textId="1DFF1389" w:rsidR="009C77DD" w:rsidRPr="00470373" w:rsidRDefault="009C77DD" w:rsidP="00973E50">
            <w:pPr>
              <w:spacing w:after="240"/>
              <w:rPr>
                <w:sz w:val="20"/>
                <w:szCs w:val="20"/>
              </w:rPr>
            </w:pPr>
            <w:r w:rsidRPr="00470373">
              <w:rPr>
                <w:sz w:val="20"/>
                <w:szCs w:val="20"/>
              </w:rPr>
              <w:t>1.  Wang, Li, Yin et al(</w:t>
            </w:r>
            <w:r w:rsidR="004E3115">
              <w:rPr>
                <w:sz w:val="20"/>
                <w:szCs w:val="20"/>
              </w:rPr>
              <w:t>3</w:t>
            </w:r>
            <w:r w:rsidRPr="00470373">
              <w:rPr>
                <w:sz w:val="20"/>
                <w:szCs w:val="20"/>
              </w:rPr>
              <w:t>)</w:t>
            </w:r>
          </w:p>
          <w:p w14:paraId="75A9ADE5" w14:textId="77777777" w:rsidR="009C77DD" w:rsidRPr="00470373" w:rsidRDefault="009C77DD" w:rsidP="00973E50">
            <w:pPr>
              <w:spacing w:after="24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9811112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>-</w:t>
            </w:r>
          </w:p>
        </w:tc>
        <w:tc>
          <w:tcPr>
            <w:tcW w:w="1266" w:type="dxa"/>
          </w:tcPr>
          <w:p w14:paraId="3778A227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>-</w:t>
            </w:r>
          </w:p>
        </w:tc>
        <w:tc>
          <w:tcPr>
            <w:tcW w:w="1853" w:type="dxa"/>
          </w:tcPr>
          <w:p w14:paraId="29F17801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>- Neutrophilia occurred in 6 of 8 severe patients</w:t>
            </w:r>
          </w:p>
          <w:p w14:paraId="2F957CEE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>-Increased NLR associated with poorer prognosis.</w:t>
            </w:r>
          </w:p>
          <w:p w14:paraId="14E683A4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>-Neutrophilia-induced lung injury was suggested by higher CT value of lesions in those with higher neutrophilia</w:t>
            </w:r>
          </w:p>
        </w:tc>
        <w:tc>
          <w:tcPr>
            <w:tcW w:w="1530" w:type="dxa"/>
          </w:tcPr>
          <w:p w14:paraId="6A54E180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297" w:type="dxa"/>
          </w:tcPr>
          <w:p w14:paraId="555BCACF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>-</w:t>
            </w:r>
          </w:p>
        </w:tc>
        <w:tc>
          <w:tcPr>
            <w:tcW w:w="1105" w:type="dxa"/>
          </w:tcPr>
          <w:p w14:paraId="3D8042D6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>-</w:t>
            </w:r>
          </w:p>
        </w:tc>
        <w:tc>
          <w:tcPr>
            <w:tcW w:w="1163" w:type="dxa"/>
          </w:tcPr>
          <w:p w14:paraId="7C90EB33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5E9BED1A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>-</w:t>
            </w:r>
          </w:p>
        </w:tc>
        <w:tc>
          <w:tcPr>
            <w:tcW w:w="2126" w:type="dxa"/>
          </w:tcPr>
          <w:p w14:paraId="1EE3D5BD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>-</w:t>
            </w:r>
          </w:p>
        </w:tc>
      </w:tr>
      <w:tr w:rsidR="009C77DD" w:rsidRPr="00F61E2F" w14:paraId="5E50FFE7" w14:textId="77777777" w:rsidTr="00973E50">
        <w:trPr>
          <w:gridAfter w:val="1"/>
          <w:wAfter w:w="1701" w:type="dxa"/>
        </w:trPr>
        <w:tc>
          <w:tcPr>
            <w:tcW w:w="1701" w:type="dxa"/>
          </w:tcPr>
          <w:p w14:paraId="738432E8" w14:textId="77777777" w:rsidR="009C77DD" w:rsidRPr="00470373" w:rsidRDefault="009C77DD" w:rsidP="00973E50">
            <w:pPr>
              <w:spacing w:after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470373">
              <w:rPr>
                <w:color w:val="000000"/>
                <w:sz w:val="20"/>
                <w:szCs w:val="20"/>
              </w:rPr>
              <w:t>. Liu et al</w:t>
            </w:r>
          </w:p>
          <w:p w14:paraId="31A1D622" w14:textId="77777777" w:rsidR="009C77DD" w:rsidRPr="00470373" w:rsidRDefault="009C77DD" w:rsidP="00973E50">
            <w:pPr>
              <w:spacing w:after="240"/>
              <w:rPr>
                <w:b/>
                <w:bCs/>
                <w:color w:val="000000"/>
                <w:sz w:val="20"/>
                <w:szCs w:val="20"/>
              </w:rPr>
            </w:pPr>
            <w:r w:rsidRPr="00470373">
              <w:rPr>
                <w:color w:val="000000"/>
                <w:sz w:val="20"/>
                <w:szCs w:val="20"/>
              </w:rPr>
              <w:t>(8)</w:t>
            </w:r>
          </w:p>
          <w:p w14:paraId="28A0A6E7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362FA983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>-</w:t>
            </w:r>
          </w:p>
        </w:tc>
        <w:tc>
          <w:tcPr>
            <w:tcW w:w="1266" w:type="dxa"/>
          </w:tcPr>
          <w:p w14:paraId="5D86C5E7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>-</w:t>
            </w:r>
          </w:p>
        </w:tc>
        <w:tc>
          <w:tcPr>
            <w:tcW w:w="1853" w:type="dxa"/>
          </w:tcPr>
          <w:p w14:paraId="16631B6B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>-NLR &gt; 3.7 was associated with severe COVID-19</w:t>
            </w:r>
          </w:p>
          <w:p w14:paraId="731F8BF2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 xml:space="preserve">-Neutrophil counts were higher in severe COVID-19 patients. </w:t>
            </w:r>
          </w:p>
        </w:tc>
        <w:tc>
          <w:tcPr>
            <w:tcW w:w="1530" w:type="dxa"/>
          </w:tcPr>
          <w:p w14:paraId="1C48A5F9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297" w:type="dxa"/>
          </w:tcPr>
          <w:p w14:paraId="2A13FA08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05" w:type="dxa"/>
          </w:tcPr>
          <w:p w14:paraId="5B6BBDB3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3" w:type="dxa"/>
          </w:tcPr>
          <w:p w14:paraId="4F597017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352E0A0F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26" w:type="dxa"/>
          </w:tcPr>
          <w:p w14:paraId="4244A3E9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C77DD" w:rsidRPr="00F61E2F" w14:paraId="485E1C62" w14:textId="77777777" w:rsidTr="00973E50">
        <w:trPr>
          <w:gridAfter w:val="1"/>
          <w:wAfter w:w="1701" w:type="dxa"/>
        </w:trPr>
        <w:tc>
          <w:tcPr>
            <w:tcW w:w="1701" w:type="dxa"/>
          </w:tcPr>
          <w:p w14:paraId="64762E16" w14:textId="77777777" w:rsidR="009C77DD" w:rsidRPr="00470373" w:rsidRDefault="009C77DD" w:rsidP="00973E50">
            <w:pPr>
              <w:spacing w:after="24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</w:t>
            </w:r>
            <w:r w:rsidRPr="00470373">
              <w:rPr>
                <w:color w:val="000000"/>
                <w:sz w:val="20"/>
                <w:szCs w:val="20"/>
              </w:rPr>
              <w:t>. Mutinelli-Szymanski</w:t>
            </w:r>
          </w:p>
          <w:p w14:paraId="24D2F4C9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470373">
              <w:rPr>
                <w:sz w:val="20"/>
                <w:szCs w:val="20"/>
              </w:rPr>
              <w:t>(9)</w:t>
            </w:r>
          </w:p>
        </w:tc>
        <w:tc>
          <w:tcPr>
            <w:tcW w:w="1701" w:type="dxa"/>
          </w:tcPr>
          <w:p w14:paraId="4C0580FC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>Increased anti-NET IgG and IgM in patients hospitalized with COVID-19</w:t>
            </w:r>
          </w:p>
        </w:tc>
        <w:tc>
          <w:tcPr>
            <w:tcW w:w="1266" w:type="dxa"/>
          </w:tcPr>
          <w:p w14:paraId="0A3225B5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>Anti-NET IgG and IgM showed a positive correlation with D-dimer, Neutrophil count and Platelet count.</w:t>
            </w:r>
          </w:p>
        </w:tc>
        <w:tc>
          <w:tcPr>
            <w:tcW w:w="1853" w:type="dxa"/>
          </w:tcPr>
          <w:p w14:paraId="40DD4248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>Anti-NET IgG and IgM were related to disease ease severity and the need for mechanical ventilation.</w:t>
            </w:r>
          </w:p>
        </w:tc>
        <w:tc>
          <w:tcPr>
            <w:tcW w:w="1530" w:type="dxa"/>
          </w:tcPr>
          <w:p w14:paraId="0344A079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>-</w:t>
            </w:r>
          </w:p>
        </w:tc>
        <w:tc>
          <w:tcPr>
            <w:tcW w:w="2297" w:type="dxa"/>
          </w:tcPr>
          <w:p w14:paraId="7ACCED0A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>-</w:t>
            </w:r>
          </w:p>
        </w:tc>
        <w:tc>
          <w:tcPr>
            <w:tcW w:w="1105" w:type="dxa"/>
          </w:tcPr>
          <w:p w14:paraId="22AE837C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>Anti-NET IgG and IgM showed a negative correlation with oxygen efficiency</w:t>
            </w:r>
          </w:p>
          <w:p w14:paraId="1BF6F75A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163" w:type="dxa"/>
          </w:tcPr>
          <w:p w14:paraId="6C7C0039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>Patients requiring mechanical ventilation had higher anti-NET IgG and IgM than those breathing room air.</w:t>
            </w:r>
          </w:p>
        </w:tc>
        <w:tc>
          <w:tcPr>
            <w:tcW w:w="1418" w:type="dxa"/>
          </w:tcPr>
          <w:p w14:paraId="6C218450" w14:textId="71798E12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>Anti NET IgG and IgM from COVID-19 patients</w:t>
            </w:r>
            <w:r w:rsidR="004E3115">
              <w:rPr>
                <w:sz w:val="16"/>
                <w:szCs w:val="16"/>
              </w:rPr>
              <w:t>'</w:t>
            </w:r>
            <w:r w:rsidRPr="00F61E2F">
              <w:rPr>
                <w:sz w:val="16"/>
                <w:szCs w:val="16"/>
              </w:rPr>
              <w:t xml:space="preserve"> </w:t>
            </w:r>
            <w:r w:rsidR="00575AD2">
              <w:rPr>
                <w:sz w:val="16"/>
                <w:szCs w:val="16"/>
              </w:rPr>
              <w:t>serum</w:t>
            </w:r>
            <w:r w:rsidRPr="00F61E2F">
              <w:rPr>
                <w:sz w:val="16"/>
                <w:szCs w:val="16"/>
              </w:rPr>
              <w:t xml:space="preserve"> prevented NET degradation in control </w:t>
            </w:r>
            <w:r w:rsidR="00575AD2">
              <w:rPr>
                <w:sz w:val="16"/>
                <w:szCs w:val="16"/>
              </w:rPr>
              <w:t>serum</w:t>
            </w:r>
            <w:r w:rsidRPr="00F61E2F">
              <w:rPr>
                <w:sz w:val="16"/>
                <w:szCs w:val="16"/>
              </w:rPr>
              <w:t xml:space="preserve"> on 90 mins of incubation. IgG from healthy donors was used as controls</w:t>
            </w:r>
          </w:p>
        </w:tc>
        <w:tc>
          <w:tcPr>
            <w:tcW w:w="2126" w:type="dxa"/>
          </w:tcPr>
          <w:p w14:paraId="5CDDE9C5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>-</w:t>
            </w:r>
          </w:p>
        </w:tc>
      </w:tr>
      <w:tr w:rsidR="009C77DD" w:rsidRPr="00F61E2F" w14:paraId="3B40249C" w14:textId="77777777" w:rsidTr="00973E50">
        <w:trPr>
          <w:gridAfter w:val="1"/>
          <w:wAfter w:w="1701" w:type="dxa"/>
        </w:trPr>
        <w:tc>
          <w:tcPr>
            <w:tcW w:w="1701" w:type="dxa"/>
          </w:tcPr>
          <w:p w14:paraId="5D73B211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470373">
              <w:rPr>
                <w:sz w:val="20"/>
                <w:szCs w:val="20"/>
              </w:rPr>
              <w:t>4.  Yu Zuo et al(12)</w:t>
            </w:r>
          </w:p>
        </w:tc>
        <w:tc>
          <w:tcPr>
            <w:tcW w:w="1701" w:type="dxa"/>
          </w:tcPr>
          <w:p w14:paraId="3A83278B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Increased anti-NET IgG and IgM in patients hospitalized with COVID-19</w:t>
            </w:r>
          </w:p>
        </w:tc>
        <w:tc>
          <w:tcPr>
            <w:tcW w:w="1266" w:type="dxa"/>
          </w:tcPr>
          <w:p w14:paraId="5490D284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Anti-NET IgG and IgM showed a positive correlation with D-dimer, Neutrophil count and Platelet count.</w:t>
            </w:r>
          </w:p>
        </w:tc>
        <w:tc>
          <w:tcPr>
            <w:tcW w:w="1853" w:type="dxa"/>
          </w:tcPr>
          <w:p w14:paraId="52E8F5AF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Anti-NET IgG and IgM were related to disease ease severity and the need for mechanical ventilation.</w:t>
            </w:r>
          </w:p>
        </w:tc>
        <w:tc>
          <w:tcPr>
            <w:tcW w:w="1530" w:type="dxa"/>
          </w:tcPr>
          <w:p w14:paraId="4E260B59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2297" w:type="dxa"/>
          </w:tcPr>
          <w:p w14:paraId="248E27D5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1105" w:type="dxa"/>
          </w:tcPr>
          <w:p w14:paraId="7C9AC954" w14:textId="77777777" w:rsidR="009C77DD" w:rsidRPr="009F570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Anti-NET IgG and IgM showed a negative correlation with oxygen efficiency</w:t>
            </w:r>
          </w:p>
          <w:p w14:paraId="592A8922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163" w:type="dxa"/>
          </w:tcPr>
          <w:p w14:paraId="4FDBD3AA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Patients requiring mechanical ventilation had higher anti-NET IgG and IgM than those breathing room air.</w:t>
            </w:r>
          </w:p>
        </w:tc>
        <w:tc>
          <w:tcPr>
            <w:tcW w:w="1418" w:type="dxa"/>
          </w:tcPr>
          <w:p w14:paraId="3F53F354" w14:textId="5F4C471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Anti NET IgG and IgM from COVID-19 patient</w:t>
            </w:r>
            <w:r w:rsidR="004E3115">
              <w:rPr>
                <w:sz w:val="16"/>
                <w:szCs w:val="16"/>
              </w:rPr>
              <w:t>'</w:t>
            </w:r>
            <w:r w:rsidRPr="009F570F">
              <w:rPr>
                <w:sz w:val="16"/>
                <w:szCs w:val="16"/>
              </w:rPr>
              <w:t xml:space="preserve">s </w:t>
            </w:r>
            <w:r w:rsidR="00575AD2">
              <w:rPr>
                <w:sz w:val="16"/>
                <w:szCs w:val="16"/>
              </w:rPr>
              <w:t>serum</w:t>
            </w:r>
            <w:r w:rsidRPr="009F570F">
              <w:rPr>
                <w:sz w:val="16"/>
                <w:szCs w:val="16"/>
              </w:rPr>
              <w:t xml:space="preserve"> prevented NET degradation in control </w:t>
            </w:r>
            <w:r w:rsidR="00575AD2">
              <w:rPr>
                <w:sz w:val="16"/>
                <w:szCs w:val="16"/>
              </w:rPr>
              <w:t>serum</w:t>
            </w:r>
            <w:r w:rsidRPr="009F570F">
              <w:rPr>
                <w:sz w:val="16"/>
                <w:szCs w:val="16"/>
              </w:rPr>
              <w:t xml:space="preserve"> on 90 mins of incubation. IgG from healthy donors was used as controls</w:t>
            </w:r>
          </w:p>
        </w:tc>
        <w:tc>
          <w:tcPr>
            <w:tcW w:w="2126" w:type="dxa"/>
          </w:tcPr>
          <w:p w14:paraId="12AABDCD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F61E2F">
              <w:rPr>
                <w:sz w:val="16"/>
                <w:szCs w:val="16"/>
              </w:rPr>
              <w:t>-</w:t>
            </w:r>
          </w:p>
        </w:tc>
      </w:tr>
      <w:tr w:rsidR="009C77DD" w:rsidRPr="00430449" w14:paraId="162545C0" w14:textId="77777777" w:rsidTr="00973E50">
        <w:trPr>
          <w:gridAfter w:val="1"/>
          <w:wAfter w:w="1701" w:type="dxa"/>
        </w:trPr>
        <w:tc>
          <w:tcPr>
            <w:tcW w:w="1701" w:type="dxa"/>
          </w:tcPr>
          <w:p w14:paraId="26C944EC" w14:textId="04B26D79" w:rsidR="009C77DD" w:rsidRPr="00470373" w:rsidRDefault="009C77DD" w:rsidP="00973E50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470373">
              <w:rPr>
                <w:sz w:val="20"/>
                <w:szCs w:val="20"/>
              </w:rPr>
              <w:t xml:space="preserve"> Obermaye, Jakob et al(1</w:t>
            </w:r>
            <w:r w:rsidR="004E3115">
              <w:rPr>
                <w:sz w:val="20"/>
                <w:szCs w:val="20"/>
              </w:rPr>
              <w:t>3</w:t>
            </w:r>
            <w:r w:rsidRPr="00470373">
              <w:rPr>
                <w:sz w:val="20"/>
                <w:szCs w:val="20"/>
              </w:rPr>
              <w:t>)</w:t>
            </w:r>
          </w:p>
          <w:p w14:paraId="1265D9D2" w14:textId="77777777" w:rsidR="009C77DD" w:rsidRPr="00470373" w:rsidRDefault="009C77DD" w:rsidP="00973E50">
            <w:pPr>
              <w:spacing w:after="240"/>
              <w:rPr>
                <w:sz w:val="20"/>
                <w:szCs w:val="20"/>
              </w:rPr>
            </w:pPr>
          </w:p>
          <w:p w14:paraId="6861F6B9" w14:textId="77777777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1430235" w14:textId="78B3457A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  <w:r w:rsidRPr="00430449">
              <w:rPr>
                <w:sz w:val="20"/>
                <w:szCs w:val="20"/>
              </w:rPr>
              <w:t xml:space="preserve">-Increased NETs in </w:t>
            </w:r>
            <w:r w:rsidR="00575AD2">
              <w:rPr>
                <w:sz w:val="20"/>
                <w:szCs w:val="20"/>
              </w:rPr>
              <w:t>S</w:t>
            </w:r>
            <w:r w:rsidRPr="00430449">
              <w:rPr>
                <w:sz w:val="20"/>
                <w:szCs w:val="20"/>
              </w:rPr>
              <w:t>er</w:t>
            </w:r>
            <w:r w:rsidR="00575AD2">
              <w:rPr>
                <w:sz w:val="20"/>
                <w:szCs w:val="20"/>
              </w:rPr>
              <w:t>um</w:t>
            </w:r>
          </w:p>
          <w:p w14:paraId="52B86D6A" w14:textId="77777777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  <w:r w:rsidRPr="00430449">
              <w:rPr>
                <w:sz w:val="20"/>
                <w:szCs w:val="20"/>
              </w:rPr>
              <w:t>- circulating platelet-neutrophil aggregates in COVID-19 patients compared to controls</w:t>
            </w:r>
          </w:p>
        </w:tc>
        <w:tc>
          <w:tcPr>
            <w:tcW w:w="1266" w:type="dxa"/>
          </w:tcPr>
          <w:p w14:paraId="084A6443" w14:textId="77777777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</w:p>
        </w:tc>
        <w:tc>
          <w:tcPr>
            <w:tcW w:w="1853" w:type="dxa"/>
          </w:tcPr>
          <w:p w14:paraId="28F50F45" w14:textId="77777777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  <w:r w:rsidRPr="00430449">
              <w:rPr>
                <w:sz w:val="20"/>
                <w:szCs w:val="20"/>
              </w:rPr>
              <w:t>Plasma NETs levels directly correlated with SOFA score which indicates the severity of illness</w:t>
            </w:r>
          </w:p>
          <w:p w14:paraId="5C5794FE" w14:textId="77777777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26FBC6B1" w14:textId="77777777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  <w:r w:rsidRPr="00430449">
              <w:rPr>
                <w:sz w:val="20"/>
                <w:szCs w:val="20"/>
              </w:rPr>
              <w:t>-Lung autopsy samples showed early-stage NETosis and Neutrophil-platelet aggregates in Blood vessels</w:t>
            </w:r>
          </w:p>
          <w:p w14:paraId="240235CA" w14:textId="7C25B654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  <w:r w:rsidRPr="00430449">
              <w:rPr>
                <w:sz w:val="20"/>
                <w:szCs w:val="20"/>
              </w:rPr>
              <w:t>-Increased levels of platelet-derived factors that trigger NETosis in COVID-19 patients</w:t>
            </w:r>
            <w:r w:rsidR="004E3115">
              <w:rPr>
                <w:sz w:val="20"/>
                <w:szCs w:val="20"/>
              </w:rPr>
              <w:t>'</w:t>
            </w:r>
            <w:r w:rsidRPr="00430449">
              <w:rPr>
                <w:sz w:val="20"/>
                <w:szCs w:val="20"/>
              </w:rPr>
              <w:t xml:space="preserve"> </w:t>
            </w:r>
            <w:r w:rsidR="00575AD2">
              <w:rPr>
                <w:sz w:val="20"/>
                <w:szCs w:val="20"/>
              </w:rPr>
              <w:t>serum</w:t>
            </w:r>
          </w:p>
        </w:tc>
        <w:tc>
          <w:tcPr>
            <w:tcW w:w="2297" w:type="dxa"/>
          </w:tcPr>
          <w:p w14:paraId="03D656C9" w14:textId="77777777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  <w:r w:rsidRPr="00430449">
              <w:rPr>
                <w:sz w:val="20"/>
                <w:szCs w:val="20"/>
              </w:rPr>
              <w:t>-Robust PMNL infiltration seen in autopsies from lungs of patients who dies of COVID-19</w:t>
            </w:r>
          </w:p>
          <w:p w14:paraId="50CC0CAC" w14:textId="77777777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  <w:r w:rsidRPr="00430449">
              <w:rPr>
                <w:sz w:val="20"/>
                <w:szCs w:val="20"/>
              </w:rPr>
              <w:t>-PMNs from lung autopsy specimens stains positive for NET markers indicating NETosis occurrence.</w:t>
            </w:r>
          </w:p>
        </w:tc>
        <w:tc>
          <w:tcPr>
            <w:tcW w:w="1105" w:type="dxa"/>
          </w:tcPr>
          <w:p w14:paraId="3F0F1068" w14:textId="77777777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  <w:r w:rsidRPr="00430449">
              <w:rPr>
                <w:sz w:val="20"/>
                <w:szCs w:val="20"/>
              </w:rPr>
              <w:t>The ratio of PaO2/FiO2(a marker of the severity of respiratory failure) is inversely related to plasma NETs levels.</w:t>
            </w:r>
          </w:p>
        </w:tc>
        <w:tc>
          <w:tcPr>
            <w:tcW w:w="1163" w:type="dxa"/>
          </w:tcPr>
          <w:p w14:paraId="3FF52B2A" w14:textId="77777777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  <w:r w:rsidRPr="00430449">
              <w:rPr>
                <w:sz w:val="20"/>
                <w:szCs w:val="20"/>
              </w:rPr>
              <w:t>The level of NETs in intubated and non-intubated patients increased in both wrt HD</w:t>
            </w:r>
          </w:p>
          <w:p w14:paraId="3B85CBBD" w14:textId="77777777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  <w:r w:rsidRPr="00430449">
              <w:rPr>
                <w:sz w:val="20"/>
                <w:szCs w:val="20"/>
              </w:rPr>
              <w:t xml:space="preserve">Plasma MPO-DNA complexes increased in those intubated </w:t>
            </w:r>
            <w:r w:rsidRPr="00430449">
              <w:rPr>
                <w:sz w:val="20"/>
                <w:szCs w:val="20"/>
              </w:rPr>
              <w:lastRenderedPageBreak/>
              <w:t xml:space="preserve">and those who died </w:t>
            </w:r>
          </w:p>
        </w:tc>
        <w:tc>
          <w:tcPr>
            <w:tcW w:w="1418" w:type="dxa"/>
          </w:tcPr>
          <w:p w14:paraId="16E5F791" w14:textId="77777777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  <w:r w:rsidRPr="00430449">
              <w:rPr>
                <w:sz w:val="20"/>
                <w:szCs w:val="20"/>
              </w:rPr>
              <w:lastRenderedPageBreak/>
              <w:t>Triggers NETosis in healthy adults’ PMNs when incubated.</w:t>
            </w:r>
          </w:p>
          <w:p w14:paraId="0F572A5B" w14:textId="18401346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  <w:r w:rsidRPr="00430449">
              <w:rPr>
                <w:sz w:val="20"/>
                <w:szCs w:val="20"/>
              </w:rPr>
              <w:t xml:space="preserve">While healthy adults’ </w:t>
            </w:r>
            <w:r w:rsidR="00575AD2">
              <w:rPr>
                <w:sz w:val="20"/>
                <w:szCs w:val="20"/>
              </w:rPr>
              <w:t>serum</w:t>
            </w:r>
            <w:r w:rsidRPr="00430449">
              <w:rPr>
                <w:sz w:val="20"/>
                <w:szCs w:val="20"/>
              </w:rPr>
              <w:t xml:space="preserve"> could not</w:t>
            </w:r>
          </w:p>
        </w:tc>
        <w:tc>
          <w:tcPr>
            <w:tcW w:w="2126" w:type="dxa"/>
          </w:tcPr>
          <w:p w14:paraId="1E008CC6" w14:textId="77777777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  <w:r w:rsidRPr="00430449">
              <w:rPr>
                <w:sz w:val="20"/>
                <w:szCs w:val="20"/>
              </w:rPr>
              <w:t>As patients recovered from COVID-19, the level of NETs declined to come to match those in healthy adults.</w:t>
            </w:r>
          </w:p>
        </w:tc>
      </w:tr>
      <w:tr w:rsidR="009C77DD" w:rsidRPr="00F61E2F" w14:paraId="525B3CF3" w14:textId="77777777" w:rsidTr="00973E50">
        <w:trPr>
          <w:gridAfter w:val="1"/>
          <w:wAfter w:w="1701" w:type="dxa"/>
        </w:trPr>
        <w:tc>
          <w:tcPr>
            <w:tcW w:w="1701" w:type="dxa"/>
          </w:tcPr>
          <w:p w14:paraId="2EF1849C" w14:textId="77777777" w:rsidR="009C77DD" w:rsidRPr="00470373" w:rsidRDefault="009C77DD" w:rsidP="00973E50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Pr="00470373">
              <w:rPr>
                <w:sz w:val="20"/>
                <w:szCs w:val="20"/>
              </w:rPr>
              <w:t xml:space="preserve"> Middleton, He, Denorma et al</w:t>
            </w:r>
          </w:p>
          <w:p w14:paraId="02790E72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470373">
              <w:rPr>
                <w:sz w:val="20"/>
                <w:szCs w:val="20"/>
              </w:rPr>
              <w:t>(19)</w:t>
            </w:r>
          </w:p>
        </w:tc>
        <w:tc>
          <w:tcPr>
            <w:tcW w:w="1701" w:type="dxa"/>
          </w:tcPr>
          <w:p w14:paraId="792BE09C" w14:textId="07C392C9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  <w:r w:rsidRPr="00430449">
              <w:rPr>
                <w:sz w:val="20"/>
                <w:szCs w:val="20"/>
              </w:rPr>
              <w:t xml:space="preserve">-Increased NETs in </w:t>
            </w:r>
            <w:r w:rsidR="00575AD2">
              <w:rPr>
                <w:sz w:val="20"/>
                <w:szCs w:val="20"/>
              </w:rPr>
              <w:t>S</w:t>
            </w:r>
            <w:r w:rsidR="00575AD2" w:rsidRPr="00430449">
              <w:rPr>
                <w:sz w:val="20"/>
                <w:szCs w:val="20"/>
              </w:rPr>
              <w:t>er</w:t>
            </w:r>
            <w:r w:rsidR="00575AD2">
              <w:rPr>
                <w:sz w:val="20"/>
                <w:szCs w:val="20"/>
              </w:rPr>
              <w:t>um</w:t>
            </w:r>
          </w:p>
          <w:p w14:paraId="2354BF88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430449">
              <w:rPr>
                <w:sz w:val="20"/>
                <w:szCs w:val="20"/>
              </w:rPr>
              <w:t>- circulating platelet-neutrophil aggregates in COVID-19 patients compared to controls</w:t>
            </w:r>
          </w:p>
        </w:tc>
        <w:tc>
          <w:tcPr>
            <w:tcW w:w="1266" w:type="dxa"/>
          </w:tcPr>
          <w:p w14:paraId="05447C62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853" w:type="dxa"/>
          </w:tcPr>
          <w:p w14:paraId="2F646304" w14:textId="77777777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  <w:r w:rsidRPr="00430449">
              <w:rPr>
                <w:sz w:val="20"/>
                <w:szCs w:val="20"/>
              </w:rPr>
              <w:t>Plasma NETs levels directly correlated with SOFA score which indicates the severity of illness</w:t>
            </w:r>
          </w:p>
          <w:p w14:paraId="393758C2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530" w:type="dxa"/>
          </w:tcPr>
          <w:p w14:paraId="1B54EF2F" w14:textId="77777777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  <w:r w:rsidRPr="00430449">
              <w:rPr>
                <w:sz w:val="20"/>
                <w:szCs w:val="20"/>
              </w:rPr>
              <w:t>-Lung autopsy samples showed early-stage NETosis and Neutrophil-platelet aggregates in Blood vessels</w:t>
            </w:r>
          </w:p>
          <w:p w14:paraId="24689659" w14:textId="0C50359E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430449">
              <w:rPr>
                <w:sz w:val="20"/>
                <w:szCs w:val="20"/>
              </w:rPr>
              <w:t>-Increased levels of platelet-derived factors that trigger NETosis in COVID-19 patients</w:t>
            </w:r>
            <w:r w:rsidR="004E3115">
              <w:rPr>
                <w:sz w:val="20"/>
                <w:szCs w:val="20"/>
              </w:rPr>
              <w:t>'</w:t>
            </w:r>
            <w:r w:rsidRPr="00430449">
              <w:rPr>
                <w:sz w:val="20"/>
                <w:szCs w:val="20"/>
              </w:rPr>
              <w:t xml:space="preserve"> </w:t>
            </w:r>
            <w:r w:rsidR="00575AD2">
              <w:rPr>
                <w:sz w:val="20"/>
                <w:szCs w:val="20"/>
              </w:rPr>
              <w:t>serum</w:t>
            </w:r>
          </w:p>
        </w:tc>
        <w:tc>
          <w:tcPr>
            <w:tcW w:w="2297" w:type="dxa"/>
          </w:tcPr>
          <w:p w14:paraId="5B5C979E" w14:textId="77777777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  <w:r w:rsidRPr="00430449">
              <w:rPr>
                <w:sz w:val="20"/>
                <w:szCs w:val="20"/>
              </w:rPr>
              <w:t>-Robust PMNL infiltration seen in autopsies from lungs of patients who dies of COVID-19</w:t>
            </w:r>
          </w:p>
          <w:p w14:paraId="0A316696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430449">
              <w:rPr>
                <w:sz w:val="20"/>
                <w:szCs w:val="20"/>
              </w:rPr>
              <w:t>-PMNs from lung autopsy specimens stains positive for NET markers indicating NETosis occurrence.</w:t>
            </w:r>
          </w:p>
        </w:tc>
        <w:tc>
          <w:tcPr>
            <w:tcW w:w="1105" w:type="dxa"/>
          </w:tcPr>
          <w:p w14:paraId="24394855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430449">
              <w:rPr>
                <w:sz w:val="20"/>
                <w:szCs w:val="20"/>
              </w:rPr>
              <w:t>The ratio of PaO2/FiO2(a marker of the severity of respiratory failure) is inversely related to plasma NETs levels.</w:t>
            </w:r>
          </w:p>
        </w:tc>
        <w:tc>
          <w:tcPr>
            <w:tcW w:w="1163" w:type="dxa"/>
          </w:tcPr>
          <w:p w14:paraId="4498B56D" w14:textId="77777777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  <w:r w:rsidRPr="00430449">
              <w:rPr>
                <w:sz w:val="20"/>
                <w:szCs w:val="20"/>
              </w:rPr>
              <w:t>The level of NETs in intubated and non-intubated patients increased in both wrt HD</w:t>
            </w:r>
          </w:p>
          <w:p w14:paraId="3174FA8E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430449">
              <w:rPr>
                <w:sz w:val="20"/>
                <w:szCs w:val="20"/>
              </w:rPr>
              <w:t xml:space="preserve">Plasma MPO-DNA complexes increased in those intubated and those who died </w:t>
            </w:r>
          </w:p>
        </w:tc>
        <w:tc>
          <w:tcPr>
            <w:tcW w:w="1418" w:type="dxa"/>
          </w:tcPr>
          <w:p w14:paraId="6FBCD8E6" w14:textId="77777777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  <w:r w:rsidRPr="00430449">
              <w:rPr>
                <w:sz w:val="20"/>
                <w:szCs w:val="20"/>
              </w:rPr>
              <w:t>Triggers NETosis in healthy adults’ PMNs when incubated.</w:t>
            </w:r>
          </w:p>
          <w:p w14:paraId="3AD9DC0D" w14:textId="2FF583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430449">
              <w:rPr>
                <w:sz w:val="20"/>
                <w:szCs w:val="20"/>
              </w:rPr>
              <w:t xml:space="preserve">While healthy adults’ </w:t>
            </w:r>
            <w:r w:rsidR="00575AD2">
              <w:rPr>
                <w:sz w:val="20"/>
                <w:szCs w:val="20"/>
              </w:rPr>
              <w:t>serum</w:t>
            </w:r>
            <w:r w:rsidRPr="00430449">
              <w:rPr>
                <w:sz w:val="20"/>
                <w:szCs w:val="20"/>
              </w:rPr>
              <w:t xml:space="preserve"> could not</w:t>
            </w:r>
          </w:p>
        </w:tc>
        <w:tc>
          <w:tcPr>
            <w:tcW w:w="2126" w:type="dxa"/>
          </w:tcPr>
          <w:p w14:paraId="52DBB929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430449">
              <w:rPr>
                <w:sz w:val="20"/>
                <w:szCs w:val="20"/>
              </w:rPr>
              <w:t>As patients recovered from COVID-19, the level of NETs declined to come to match those in healthy adults.</w:t>
            </w:r>
          </w:p>
        </w:tc>
      </w:tr>
      <w:tr w:rsidR="009C77DD" w:rsidRPr="00F61E2F" w14:paraId="5AB4F926" w14:textId="77777777" w:rsidTr="00973E50">
        <w:trPr>
          <w:gridAfter w:val="1"/>
          <w:wAfter w:w="1701" w:type="dxa"/>
        </w:trPr>
        <w:tc>
          <w:tcPr>
            <w:tcW w:w="1701" w:type="dxa"/>
          </w:tcPr>
          <w:p w14:paraId="113E1511" w14:textId="77777777" w:rsidR="009C77DD" w:rsidRDefault="009C77DD" w:rsidP="00973E50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470373">
              <w:rPr>
                <w:sz w:val="20"/>
                <w:szCs w:val="20"/>
              </w:rPr>
              <w:t>. Blasco, Coronado, Terciado et a(39)</w:t>
            </w:r>
          </w:p>
        </w:tc>
        <w:tc>
          <w:tcPr>
            <w:tcW w:w="1701" w:type="dxa"/>
          </w:tcPr>
          <w:p w14:paraId="15BAD80A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430449">
              <w:rPr>
                <w:sz w:val="20"/>
                <w:szCs w:val="20"/>
              </w:rPr>
              <w:t>-</w:t>
            </w:r>
          </w:p>
        </w:tc>
        <w:tc>
          <w:tcPr>
            <w:tcW w:w="1266" w:type="dxa"/>
          </w:tcPr>
          <w:p w14:paraId="3BFEA736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430449">
              <w:rPr>
                <w:sz w:val="20"/>
                <w:szCs w:val="20"/>
              </w:rPr>
              <w:t>-</w:t>
            </w:r>
          </w:p>
        </w:tc>
        <w:tc>
          <w:tcPr>
            <w:tcW w:w="1853" w:type="dxa"/>
          </w:tcPr>
          <w:p w14:paraId="3361A992" w14:textId="77777777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  <w:r w:rsidRPr="00430449">
              <w:rPr>
                <w:sz w:val="20"/>
                <w:szCs w:val="20"/>
              </w:rPr>
              <w:t>Poorer prognosis in patients with NETs-derived thrombus of STEMI</w:t>
            </w:r>
          </w:p>
          <w:p w14:paraId="44B30F8B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430449">
              <w:rPr>
                <w:sz w:val="20"/>
                <w:szCs w:val="20"/>
              </w:rPr>
              <w:t>(hypothesized)</w:t>
            </w:r>
          </w:p>
        </w:tc>
        <w:tc>
          <w:tcPr>
            <w:tcW w:w="1530" w:type="dxa"/>
          </w:tcPr>
          <w:p w14:paraId="2468289B" w14:textId="77777777" w:rsidR="009C77DD" w:rsidRPr="00430449" w:rsidRDefault="009C77DD" w:rsidP="00973E50">
            <w:pPr>
              <w:spacing w:after="240"/>
              <w:rPr>
                <w:sz w:val="20"/>
                <w:szCs w:val="20"/>
              </w:rPr>
            </w:pPr>
            <w:r w:rsidRPr="00430449">
              <w:rPr>
                <w:sz w:val="20"/>
                <w:szCs w:val="20"/>
              </w:rPr>
              <w:t>-All coronary aspirates from COVID-19 patients with STEMI detected NETs compared to 68% of those with STEMI but without COVID-19.</w:t>
            </w:r>
          </w:p>
          <w:p w14:paraId="4AEA855E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430449">
              <w:rPr>
                <w:sz w:val="20"/>
                <w:szCs w:val="20"/>
              </w:rPr>
              <w:t>-NETs density was higher in COVID-19 than in non COVID-</w:t>
            </w:r>
            <w:r w:rsidRPr="00430449">
              <w:rPr>
                <w:sz w:val="20"/>
                <w:szCs w:val="20"/>
              </w:rPr>
              <w:lastRenderedPageBreak/>
              <w:t>19 STEMI patients</w:t>
            </w:r>
          </w:p>
        </w:tc>
        <w:tc>
          <w:tcPr>
            <w:tcW w:w="2297" w:type="dxa"/>
          </w:tcPr>
          <w:p w14:paraId="220B56CB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430449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105" w:type="dxa"/>
          </w:tcPr>
          <w:p w14:paraId="280D75F3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430449">
              <w:rPr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14:paraId="2772BAB4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43044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771538B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430449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14:paraId="519EF8A0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430449">
              <w:rPr>
                <w:sz w:val="20"/>
                <w:szCs w:val="20"/>
              </w:rPr>
              <w:t>-</w:t>
            </w:r>
          </w:p>
        </w:tc>
      </w:tr>
      <w:tr w:rsidR="009C77DD" w:rsidRPr="00F61E2F" w14:paraId="495D949A" w14:textId="77777777" w:rsidTr="00973E50">
        <w:trPr>
          <w:gridAfter w:val="1"/>
          <w:wAfter w:w="1701" w:type="dxa"/>
        </w:trPr>
        <w:tc>
          <w:tcPr>
            <w:tcW w:w="1701" w:type="dxa"/>
          </w:tcPr>
          <w:p w14:paraId="6BC71DA3" w14:textId="77777777" w:rsidR="009C77DD" w:rsidRPr="00470373" w:rsidRDefault="009C77DD" w:rsidP="00973E50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470373">
              <w:rPr>
                <w:sz w:val="20"/>
                <w:szCs w:val="20"/>
              </w:rPr>
              <w:t>. Radermecker et al(40)</w:t>
            </w:r>
          </w:p>
          <w:p w14:paraId="50C8F990" w14:textId="77777777" w:rsidR="009C77DD" w:rsidRDefault="009C77DD" w:rsidP="00973E50">
            <w:pPr>
              <w:spacing w:after="24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91AF330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1266" w:type="dxa"/>
          </w:tcPr>
          <w:p w14:paraId="29F0452A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1853" w:type="dxa"/>
          </w:tcPr>
          <w:p w14:paraId="019A361A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1530" w:type="dxa"/>
          </w:tcPr>
          <w:p w14:paraId="141A2EC2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color w:val="000000"/>
                <w:sz w:val="16"/>
                <w:szCs w:val="16"/>
              </w:rPr>
              <w:t>NET-prone primed neutrophils in the arteriolar microthrombi</w:t>
            </w:r>
          </w:p>
        </w:tc>
        <w:tc>
          <w:tcPr>
            <w:tcW w:w="2297" w:type="dxa"/>
          </w:tcPr>
          <w:p w14:paraId="4B807B81" w14:textId="77777777" w:rsidR="009C77DD" w:rsidRPr="009F570F" w:rsidRDefault="009C77DD" w:rsidP="00973E50">
            <w:pPr>
              <w:spacing w:after="240"/>
              <w:rPr>
                <w:color w:val="000000"/>
                <w:sz w:val="16"/>
                <w:szCs w:val="16"/>
              </w:rPr>
            </w:pPr>
            <w:r w:rsidRPr="009F570F">
              <w:rPr>
                <w:color w:val="000000"/>
                <w:sz w:val="16"/>
                <w:szCs w:val="16"/>
              </w:rPr>
              <w:t>Postmortem lung specimens from COVID-19 patients showed NETs infiltration in the airway and interstitium compared to no NETs in those who died of non-COVID-19 causes.</w:t>
            </w:r>
          </w:p>
          <w:p w14:paraId="1B0EDD98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color w:val="000000"/>
                <w:sz w:val="16"/>
                <w:szCs w:val="16"/>
              </w:rPr>
              <w:t>No NETs infiltration in postmortem specimens from COVID-19 patients’ liver, kidney, pancreas and heart</w:t>
            </w:r>
          </w:p>
        </w:tc>
        <w:tc>
          <w:tcPr>
            <w:tcW w:w="1105" w:type="dxa"/>
          </w:tcPr>
          <w:p w14:paraId="2457C439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1163" w:type="dxa"/>
          </w:tcPr>
          <w:p w14:paraId="560F746E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29F282DE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2126" w:type="dxa"/>
          </w:tcPr>
          <w:p w14:paraId="57934F7F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</w:tr>
      <w:tr w:rsidR="009C77DD" w:rsidRPr="00F61E2F" w14:paraId="56D18B01" w14:textId="77777777" w:rsidTr="00973E50">
        <w:trPr>
          <w:gridAfter w:val="1"/>
          <w:wAfter w:w="1701" w:type="dxa"/>
        </w:trPr>
        <w:tc>
          <w:tcPr>
            <w:tcW w:w="1701" w:type="dxa"/>
          </w:tcPr>
          <w:p w14:paraId="261AAD24" w14:textId="77777777" w:rsidR="009C77DD" w:rsidRPr="00470373" w:rsidRDefault="009C77DD" w:rsidP="00973E50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470373">
              <w:rPr>
                <w:sz w:val="20"/>
                <w:szCs w:val="20"/>
              </w:rPr>
              <w:t>. Petito, Falcinella et al(41)</w:t>
            </w:r>
          </w:p>
          <w:p w14:paraId="687105B5" w14:textId="77777777" w:rsidR="009C77DD" w:rsidRPr="00470373" w:rsidRDefault="009C77DD" w:rsidP="00973E50">
            <w:pPr>
              <w:spacing w:after="240"/>
              <w:rPr>
                <w:sz w:val="20"/>
                <w:szCs w:val="20"/>
              </w:rPr>
            </w:pPr>
          </w:p>
          <w:p w14:paraId="52F4E378" w14:textId="77777777" w:rsidR="009C77DD" w:rsidRDefault="009C77DD" w:rsidP="00973E50">
            <w:pPr>
              <w:spacing w:after="24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7C74FF5" w14:textId="77777777" w:rsidR="009C77DD" w:rsidRPr="009F570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Increased</w:t>
            </w:r>
          </w:p>
          <w:p w14:paraId="545329EB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 xml:space="preserve">Higher in males than females </w:t>
            </w:r>
          </w:p>
        </w:tc>
        <w:tc>
          <w:tcPr>
            <w:tcW w:w="1266" w:type="dxa"/>
          </w:tcPr>
          <w:p w14:paraId="157BF3E4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853" w:type="dxa"/>
          </w:tcPr>
          <w:p w14:paraId="4F482B4C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NETs biomarkers, and not platelet activation, correlated with disease severity and SOFA scores, and were higher in patients admitted to ICU.</w:t>
            </w:r>
          </w:p>
        </w:tc>
        <w:tc>
          <w:tcPr>
            <w:tcW w:w="1530" w:type="dxa"/>
          </w:tcPr>
          <w:p w14:paraId="1EB1E8AA" w14:textId="77777777" w:rsidR="009C77DD" w:rsidRPr="009F570F" w:rsidRDefault="009C77DD" w:rsidP="00973E50">
            <w:pPr>
              <w:spacing w:after="240"/>
              <w:rPr>
                <w:color w:val="000000"/>
                <w:sz w:val="16"/>
                <w:szCs w:val="16"/>
              </w:rPr>
            </w:pPr>
            <w:r w:rsidRPr="009F570F">
              <w:rPr>
                <w:color w:val="000000"/>
                <w:sz w:val="16"/>
                <w:szCs w:val="16"/>
              </w:rPr>
              <w:t>NETs biomarkers and not platelet activation were increased and associated with Thrombosis in COVID-19 19 patients</w:t>
            </w:r>
          </w:p>
          <w:p w14:paraId="2A37845F" w14:textId="77777777" w:rsidR="009C77DD" w:rsidRPr="009F570F" w:rsidRDefault="009C77DD" w:rsidP="00973E50">
            <w:pPr>
              <w:spacing w:after="240"/>
              <w:rPr>
                <w:color w:val="000000"/>
                <w:sz w:val="16"/>
                <w:szCs w:val="16"/>
              </w:rPr>
            </w:pPr>
          </w:p>
          <w:p w14:paraId="2EDDF659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2297" w:type="dxa"/>
          </w:tcPr>
          <w:p w14:paraId="144072E6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05" w:type="dxa"/>
          </w:tcPr>
          <w:p w14:paraId="0784AEBC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163" w:type="dxa"/>
          </w:tcPr>
          <w:p w14:paraId="08301939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color w:val="000000"/>
                <w:sz w:val="16"/>
                <w:szCs w:val="16"/>
              </w:rPr>
              <w:t>NETs biomarkers were higher in ICU patients and those requiring mechanical ventilation – but not platelet activation parameters.</w:t>
            </w:r>
          </w:p>
        </w:tc>
        <w:tc>
          <w:tcPr>
            <w:tcW w:w="1418" w:type="dxa"/>
          </w:tcPr>
          <w:p w14:paraId="384458A7" w14:textId="297BF448" w:rsidR="009C77DD" w:rsidRPr="009F570F" w:rsidRDefault="009C77DD" w:rsidP="00973E50">
            <w:pPr>
              <w:spacing w:after="240"/>
              <w:rPr>
                <w:color w:val="000000"/>
                <w:sz w:val="16"/>
                <w:szCs w:val="16"/>
              </w:rPr>
            </w:pPr>
            <w:r w:rsidRPr="009F570F">
              <w:rPr>
                <w:color w:val="000000"/>
                <w:sz w:val="16"/>
                <w:szCs w:val="16"/>
              </w:rPr>
              <w:t xml:space="preserve">COVID-19 19 patients’ </w:t>
            </w:r>
            <w:r w:rsidR="00575AD2">
              <w:rPr>
                <w:color w:val="000000"/>
                <w:sz w:val="16"/>
                <w:szCs w:val="16"/>
              </w:rPr>
              <w:t>serum</w:t>
            </w:r>
            <w:r w:rsidRPr="009F570F">
              <w:rPr>
                <w:color w:val="000000"/>
                <w:sz w:val="16"/>
                <w:szCs w:val="16"/>
              </w:rPr>
              <w:t xml:space="preserve"> caused platelet and neutrophil activation and NET formation in vitro.</w:t>
            </w:r>
          </w:p>
          <w:p w14:paraId="3109DA4E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color w:val="000000"/>
                <w:sz w:val="16"/>
                <w:szCs w:val="16"/>
              </w:rPr>
              <w:t>Was blocked by LMWH dose-dependently but not by aspirin and dipyridamole.</w:t>
            </w:r>
          </w:p>
        </w:tc>
        <w:tc>
          <w:tcPr>
            <w:tcW w:w="2126" w:type="dxa"/>
          </w:tcPr>
          <w:p w14:paraId="6208C1CB" w14:textId="77777777" w:rsidR="009C77DD" w:rsidRPr="009F570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No difference in NETs levels in COVID-19 patients treated with LMWH vs those who were’</w:t>
            </w:r>
          </w:p>
          <w:p w14:paraId="04FF7253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Platelet P selectin, PMPs, Platelet leukocyte and Platelet-neutrophil complexes and MMP-9 normalized on recovery from COVID-19, but not of the NET biomarkers.</w:t>
            </w:r>
          </w:p>
        </w:tc>
      </w:tr>
      <w:tr w:rsidR="009C77DD" w:rsidRPr="00F61E2F" w14:paraId="15B30B08" w14:textId="77777777" w:rsidTr="00973E50">
        <w:trPr>
          <w:gridAfter w:val="1"/>
          <w:wAfter w:w="1701" w:type="dxa"/>
        </w:trPr>
        <w:tc>
          <w:tcPr>
            <w:tcW w:w="1701" w:type="dxa"/>
          </w:tcPr>
          <w:p w14:paraId="3FCE8FB0" w14:textId="77777777" w:rsidR="009C77DD" w:rsidRPr="00470373" w:rsidRDefault="009C77DD" w:rsidP="00973E50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Pr="00470373">
              <w:rPr>
                <w:sz w:val="20"/>
                <w:szCs w:val="20"/>
              </w:rPr>
              <w:t xml:space="preserve"> Ng, Haverall et al</w:t>
            </w:r>
          </w:p>
          <w:p w14:paraId="726B231C" w14:textId="77777777" w:rsidR="009C77DD" w:rsidRDefault="009C77DD" w:rsidP="00973E50">
            <w:pPr>
              <w:spacing w:after="240"/>
              <w:rPr>
                <w:sz w:val="20"/>
                <w:szCs w:val="20"/>
              </w:rPr>
            </w:pPr>
            <w:r w:rsidRPr="00470373">
              <w:rPr>
                <w:sz w:val="20"/>
                <w:szCs w:val="20"/>
              </w:rPr>
              <w:t>(42)</w:t>
            </w:r>
          </w:p>
        </w:tc>
        <w:tc>
          <w:tcPr>
            <w:tcW w:w="1701" w:type="dxa"/>
          </w:tcPr>
          <w:p w14:paraId="132ED0A7" w14:textId="1906254F" w:rsidR="009C77DD" w:rsidRPr="00F61E2F" w:rsidRDefault="00E2754C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I</w:t>
            </w:r>
            <w:r w:rsidR="009C77DD" w:rsidRPr="009F570F">
              <w:rPr>
                <w:sz w:val="16"/>
                <w:szCs w:val="16"/>
              </w:rPr>
              <w:t>ncreased</w:t>
            </w:r>
          </w:p>
        </w:tc>
        <w:tc>
          <w:tcPr>
            <w:tcW w:w="1266" w:type="dxa"/>
          </w:tcPr>
          <w:p w14:paraId="0607444E" w14:textId="77777777" w:rsidR="009C77DD" w:rsidRPr="009F570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NETs biomarkers correlated with TLC, Neutrophil count, NLR, CRP and inflammatory cytokine TNF-a and IL-6 levels</w:t>
            </w:r>
          </w:p>
          <w:p w14:paraId="5FD40933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 xml:space="preserve">Correlated with levels of in vivo coagulation markers and markers of </w:t>
            </w:r>
            <w:r w:rsidRPr="009F570F">
              <w:rPr>
                <w:sz w:val="16"/>
                <w:szCs w:val="16"/>
              </w:rPr>
              <w:lastRenderedPageBreak/>
              <w:t xml:space="preserve">fibrinolysis and endothelial damage-D dimer, PAP, TAT,vWF, ADAM-TS-13 </w:t>
            </w:r>
          </w:p>
        </w:tc>
        <w:tc>
          <w:tcPr>
            <w:tcW w:w="1853" w:type="dxa"/>
          </w:tcPr>
          <w:p w14:paraId="6471D173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lastRenderedPageBreak/>
              <w:t>Higher NET markers at the time of admission were associated with poor prognosis, ICU admissions and even mortality.</w:t>
            </w:r>
          </w:p>
        </w:tc>
        <w:tc>
          <w:tcPr>
            <w:tcW w:w="1530" w:type="dxa"/>
          </w:tcPr>
          <w:p w14:paraId="7D7D2681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2297" w:type="dxa"/>
          </w:tcPr>
          <w:p w14:paraId="453B1B20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1105" w:type="dxa"/>
          </w:tcPr>
          <w:p w14:paraId="078C62A3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1163" w:type="dxa"/>
          </w:tcPr>
          <w:p w14:paraId="2FB0A9AF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NET biomarker levels were associated with respiratory support requirement and short-term mortality</w:t>
            </w:r>
          </w:p>
        </w:tc>
        <w:tc>
          <w:tcPr>
            <w:tcW w:w="1418" w:type="dxa"/>
          </w:tcPr>
          <w:p w14:paraId="276A6755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2126" w:type="dxa"/>
          </w:tcPr>
          <w:p w14:paraId="380AE9AB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NETs biomarkers declined 4 months post-infection.</w:t>
            </w:r>
          </w:p>
        </w:tc>
      </w:tr>
      <w:tr w:rsidR="009C77DD" w:rsidRPr="00F61E2F" w14:paraId="67785B1B" w14:textId="77777777" w:rsidTr="00973E50">
        <w:trPr>
          <w:gridAfter w:val="1"/>
          <w:wAfter w:w="1701" w:type="dxa"/>
        </w:trPr>
        <w:tc>
          <w:tcPr>
            <w:tcW w:w="1701" w:type="dxa"/>
          </w:tcPr>
          <w:p w14:paraId="10BAF771" w14:textId="77777777" w:rsidR="009C77DD" w:rsidRPr="00470373" w:rsidRDefault="009C77DD" w:rsidP="00973E50">
            <w:pPr>
              <w:spacing w:after="240"/>
              <w:rPr>
                <w:sz w:val="20"/>
                <w:szCs w:val="20"/>
              </w:rPr>
            </w:pPr>
            <w:r w:rsidRPr="0047037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470373">
              <w:rPr>
                <w:sz w:val="20"/>
                <w:szCs w:val="20"/>
              </w:rPr>
              <w:t>. Matthias H. Busch et al(44)</w:t>
            </w:r>
          </w:p>
          <w:p w14:paraId="6FB3731A" w14:textId="77777777" w:rsidR="009C77DD" w:rsidRDefault="009C77DD" w:rsidP="00973E50">
            <w:pPr>
              <w:spacing w:after="24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253B078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1266" w:type="dxa"/>
          </w:tcPr>
          <w:p w14:paraId="6FA5C787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1853" w:type="dxa"/>
          </w:tcPr>
          <w:p w14:paraId="45E48160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1530" w:type="dxa"/>
          </w:tcPr>
          <w:p w14:paraId="6A44191D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2297" w:type="dxa"/>
          </w:tcPr>
          <w:p w14:paraId="51845430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1105" w:type="dxa"/>
          </w:tcPr>
          <w:p w14:paraId="5C9E896E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1163" w:type="dxa"/>
          </w:tcPr>
          <w:p w14:paraId="490B328D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D9F3326" w14:textId="14C86674" w:rsidR="009C77DD" w:rsidRPr="009F570F" w:rsidRDefault="00575AD2" w:rsidP="00973E50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Serum</w:t>
            </w:r>
            <w:r w:rsidR="009C77DD" w:rsidRPr="009F570F">
              <w:rPr>
                <w:sz w:val="16"/>
                <w:szCs w:val="16"/>
              </w:rPr>
              <w:t xml:space="preserve"> from severe COVID-19 patients induced extensive NETosis in healthy donors' neutrophils</w:t>
            </w:r>
          </w:p>
          <w:p w14:paraId="6F7A102B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While moderate and mildly diseased patients did not.</w:t>
            </w:r>
          </w:p>
        </w:tc>
        <w:tc>
          <w:tcPr>
            <w:tcW w:w="2126" w:type="dxa"/>
          </w:tcPr>
          <w:p w14:paraId="38CB39E2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</w:p>
        </w:tc>
      </w:tr>
      <w:tr w:rsidR="009C77DD" w:rsidRPr="00F61E2F" w14:paraId="4C9A6B93" w14:textId="77777777" w:rsidTr="00973E50">
        <w:trPr>
          <w:gridAfter w:val="1"/>
          <w:wAfter w:w="1701" w:type="dxa"/>
        </w:trPr>
        <w:tc>
          <w:tcPr>
            <w:tcW w:w="1701" w:type="dxa"/>
          </w:tcPr>
          <w:p w14:paraId="0F4C0A01" w14:textId="77777777" w:rsidR="009C77DD" w:rsidRPr="00470373" w:rsidRDefault="009C77DD" w:rsidP="00973E50">
            <w:pPr>
              <w:spacing w:after="240"/>
              <w:rPr>
                <w:sz w:val="20"/>
                <w:szCs w:val="20"/>
              </w:rPr>
            </w:pPr>
            <w:r w:rsidRPr="0047037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  <w:r w:rsidRPr="00470373">
              <w:rPr>
                <w:sz w:val="20"/>
                <w:szCs w:val="20"/>
              </w:rPr>
              <w:t xml:space="preserve"> Vera et al</w:t>
            </w:r>
          </w:p>
          <w:p w14:paraId="7328911E" w14:textId="77777777" w:rsidR="009C77DD" w:rsidRPr="00470373" w:rsidRDefault="009C77DD" w:rsidP="00973E50">
            <w:pPr>
              <w:spacing w:after="240"/>
              <w:rPr>
                <w:sz w:val="20"/>
                <w:szCs w:val="20"/>
              </w:rPr>
            </w:pPr>
            <w:r w:rsidRPr="00470373">
              <w:rPr>
                <w:sz w:val="20"/>
                <w:szCs w:val="20"/>
              </w:rPr>
              <w:t>(45)</w:t>
            </w:r>
          </w:p>
        </w:tc>
        <w:tc>
          <w:tcPr>
            <w:tcW w:w="1701" w:type="dxa"/>
          </w:tcPr>
          <w:p w14:paraId="7654140C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 xml:space="preserve">Increased NETs and neutrophilia. </w:t>
            </w:r>
          </w:p>
        </w:tc>
        <w:tc>
          <w:tcPr>
            <w:tcW w:w="1266" w:type="dxa"/>
          </w:tcPr>
          <w:p w14:paraId="1291FCC9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1853" w:type="dxa"/>
          </w:tcPr>
          <w:p w14:paraId="059B5835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NETs were found to be released in the lung tissue and were associated with lung damage in COVID-19 patients.</w:t>
            </w:r>
          </w:p>
        </w:tc>
        <w:tc>
          <w:tcPr>
            <w:tcW w:w="1530" w:type="dxa"/>
          </w:tcPr>
          <w:p w14:paraId="33938AAC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2297" w:type="dxa"/>
          </w:tcPr>
          <w:p w14:paraId="3E3BC2C6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Increased NETs in COVID-19 patients lung autopsies and tracheal aspirates compared to healthy controls.</w:t>
            </w:r>
          </w:p>
        </w:tc>
        <w:tc>
          <w:tcPr>
            <w:tcW w:w="1105" w:type="dxa"/>
          </w:tcPr>
          <w:p w14:paraId="15ABFB0D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1163" w:type="dxa"/>
          </w:tcPr>
          <w:p w14:paraId="01CAE264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5F5BC070" w14:textId="77777777" w:rsidR="009C77DD" w:rsidRPr="009F570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-Release of NETs by healthy neutrophils induced by SARS-CoV-2</w:t>
            </w:r>
          </w:p>
          <w:p w14:paraId="5DF265AD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-NETs promote lung epithelial cell death in vitro</w:t>
            </w:r>
          </w:p>
        </w:tc>
        <w:tc>
          <w:tcPr>
            <w:tcW w:w="2126" w:type="dxa"/>
          </w:tcPr>
          <w:p w14:paraId="37337849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</w:tr>
      <w:tr w:rsidR="009C77DD" w:rsidRPr="00F61E2F" w14:paraId="20A04968" w14:textId="77777777" w:rsidTr="00973E50">
        <w:trPr>
          <w:gridAfter w:val="1"/>
          <w:wAfter w:w="1701" w:type="dxa"/>
        </w:trPr>
        <w:tc>
          <w:tcPr>
            <w:tcW w:w="1701" w:type="dxa"/>
          </w:tcPr>
          <w:p w14:paraId="5B1DC52F" w14:textId="77777777" w:rsidR="009C77DD" w:rsidRPr="00470373" w:rsidRDefault="009C77DD" w:rsidP="00973E50">
            <w:pPr>
              <w:spacing w:after="240"/>
              <w:rPr>
                <w:b/>
                <w:bCs/>
                <w:sz w:val="20"/>
                <w:szCs w:val="20"/>
              </w:rPr>
            </w:pPr>
            <w:r w:rsidRPr="0047037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Pr="00470373">
              <w:rPr>
                <w:sz w:val="20"/>
                <w:szCs w:val="20"/>
              </w:rPr>
              <w:t>. Zuo et al</w:t>
            </w:r>
          </w:p>
          <w:p w14:paraId="202293A9" w14:textId="77777777" w:rsidR="009C77DD" w:rsidRPr="00470373" w:rsidRDefault="009C77DD" w:rsidP="00973E50">
            <w:pPr>
              <w:spacing w:after="240"/>
              <w:rPr>
                <w:sz w:val="20"/>
                <w:szCs w:val="20"/>
              </w:rPr>
            </w:pPr>
            <w:r w:rsidRPr="00470373">
              <w:rPr>
                <w:sz w:val="20"/>
                <w:szCs w:val="20"/>
              </w:rPr>
              <w:t>(47)</w:t>
            </w:r>
          </w:p>
        </w:tc>
        <w:tc>
          <w:tcPr>
            <w:tcW w:w="1701" w:type="dxa"/>
          </w:tcPr>
          <w:p w14:paraId="69879056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color w:val="000000"/>
                <w:sz w:val="16"/>
                <w:szCs w:val="16"/>
              </w:rPr>
              <w:t xml:space="preserve">Increased </w:t>
            </w:r>
          </w:p>
        </w:tc>
        <w:tc>
          <w:tcPr>
            <w:tcW w:w="1266" w:type="dxa"/>
          </w:tcPr>
          <w:p w14:paraId="10B91A32" w14:textId="77777777" w:rsidR="009C77DD" w:rsidRPr="009F570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MPO-DNA strong positive correlation with ANC</w:t>
            </w:r>
          </w:p>
          <w:p w14:paraId="282EB9AC" w14:textId="77777777" w:rsidR="009C77DD" w:rsidRPr="009F570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-Cit-H3levels positively correlated with platelet count</w:t>
            </w:r>
          </w:p>
          <w:p w14:paraId="2395B63B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853" w:type="dxa"/>
          </w:tcPr>
          <w:p w14:paraId="417CB87F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1530" w:type="dxa"/>
          </w:tcPr>
          <w:p w14:paraId="68BEA96A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2297" w:type="dxa"/>
          </w:tcPr>
          <w:p w14:paraId="75763A12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1105" w:type="dxa"/>
          </w:tcPr>
          <w:p w14:paraId="539EBA53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Increased with decreased oxygenation</w:t>
            </w:r>
          </w:p>
        </w:tc>
        <w:tc>
          <w:tcPr>
            <w:tcW w:w="1163" w:type="dxa"/>
          </w:tcPr>
          <w:p w14:paraId="0B5EF0AD" w14:textId="77777777" w:rsidR="009C77DD" w:rsidRPr="009F570F" w:rsidRDefault="009C77DD" w:rsidP="00973E50">
            <w:pPr>
              <w:spacing w:after="240"/>
              <w:rPr>
                <w:b/>
                <w:bCs/>
                <w:sz w:val="16"/>
                <w:szCs w:val="16"/>
              </w:rPr>
            </w:pPr>
            <w:r w:rsidRPr="009F570F">
              <w:rPr>
                <w:color w:val="000000"/>
                <w:sz w:val="16"/>
                <w:szCs w:val="16"/>
              </w:rPr>
              <w:t>Patients on mechanical ventilation had higher cell-free DNA and MPO-DNA (but not Cit-H3) levels compared to those breathing room air.</w:t>
            </w:r>
          </w:p>
          <w:p w14:paraId="5443CD40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825F720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color w:val="000000"/>
                <w:sz w:val="16"/>
                <w:szCs w:val="16"/>
              </w:rPr>
              <w:t>Trigger  control neutrophils to release NETs</w:t>
            </w:r>
          </w:p>
        </w:tc>
        <w:tc>
          <w:tcPr>
            <w:tcW w:w="2126" w:type="dxa"/>
          </w:tcPr>
          <w:p w14:paraId="73866F86" w14:textId="77777777" w:rsidR="009C77DD" w:rsidRPr="009F570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No difference in NETs markers in those treated with hydroxychloro</w:t>
            </w:r>
          </w:p>
          <w:p w14:paraId="07714CE9" w14:textId="77777777" w:rsidR="009C77DD" w:rsidRPr="00F61E2F" w:rsidRDefault="009C77DD" w:rsidP="00973E50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quine for days vs those who weren’t</w:t>
            </w:r>
          </w:p>
        </w:tc>
      </w:tr>
      <w:tr w:rsidR="00E2754C" w:rsidRPr="00F61E2F" w14:paraId="028B2ED5" w14:textId="77777777" w:rsidTr="00973E50">
        <w:tc>
          <w:tcPr>
            <w:tcW w:w="1701" w:type="dxa"/>
          </w:tcPr>
          <w:p w14:paraId="402CEE8D" w14:textId="77777777" w:rsidR="00E2754C" w:rsidRPr="00470373" w:rsidRDefault="00E2754C" w:rsidP="00E2754C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  <w:r w:rsidRPr="00470373">
              <w:rPr>
                <w:sz w:val="20"/>
                <w:szCs w:val="20"/>
              </w:rPr>
              <w:t>. Yu Zuo et al(48)</w:t>
            </w:r>
          </w:p>
          <w:p w14:paraId="16C873E9" w14:textId="77777777" w:rsidR="00E2754C" w:rsidRPr="00470373" w:rsidRDefault="00E2754C" w:rsidP="00E2754C">
            <w:pPr>
              <w:spacing w:after="24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3137F92" w14:textId="34C52BA0" w:rsidR="00E2754C" w:rsidRPr="00F61E2F" w:rsidRDefault="00E2754C" w:rsidP="00E2754C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Elevated NETs and Neutrophils</w:t>
            </w:r>
          </w:p>
        </w:tc>
        <w:tc>
          <w:tcPr>
            <w:tcW w:w="1266" w:type="dxa"/>
          </w:tcPr>
          <w:p w14:paraId="3E11DA48" w14:textId="7F9E0B80" w:rsidR="00E2754C" w:rsidRPr="00F61E2F" w:rsidRDefault="00E2754C" w:rsidP="00E2754C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1853" w:type="dxa"/>
          </w:tcPr>
          <w:p w14:paraId="4DEFD89E" w14:textId="50B19D48" w:rsidR="00E2754C" w:rsidRPr="00F61E2F" w:rsidRDefault="00E2754C" w:rsidP="00E2754C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1530" w:type="dxa"/>
          </w:tcPr>
          <w:p w14:paraId="13FC8873" w14:textId="77777777" w:rsidR="00E2754C" w:rsidRPr="009F570F" w:rsidRDefault="00E2754C" w:rsidP="00E2754C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Increased NETs biomarkers are associated with morbid thrombotic events even when patients are on prophylactic anticoagulants.</w:t>
            </w:r>
          </w:p>
          <w:p w14:paraId="055604C9" w14:textId="7C2DF697" w:rsidR="00E2754C" w:rsidRPr="00F61E2F" w:rsidRDefault="00E2754C" w:rsidP="00E2754C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COVID-19 thrombotic group had higher platelets but not higher peak neutrophils compared to COVID-19 non</w:t>
            </w:r>
            <w:r w:rsidR="00D0083F">
              <w:rPr>
                <w:sz w:val="16"/>
                <w:szCs w:val="16"/>
              </w:rPr>
              <w:t>-</w:t>
            </w:r>
            <w:r w:rsidRPr="009F570F">
              <w:rPr>
                <w:sz w:val="16"/>
                <w:szCs w:val="16"/>
              </w:rPr>
              <w:t>thrombotic group.</w:t>
            </w:r>
          </w:p>
        </w:tc>
        <w:tc>
          <w:tcPr>
            <w:tcW w:w="2297" w:type="dxa"/>
          </w:tcPr>
          <w:p w14:paraId="50024F43" w14:textId="2E9C3813" w:rsidR="00E2754C" w:rsidRPr="00F61E2F" w:rsidRDefault="00E2754C" w:rsidP="00E2754C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1105" w:type="dxa"/>
          </w:tcPr>
          <w:p w14:paraId="03A798AE" w14:textId="69F63813" w:rsidR="00E2754C" w:rsidRPr="00F61E2F" w:rsidRDefault="00E2754C" w:rsidP="00E2754C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 xml:space="preserve">Calprotectin and cell-free DNA was </w:t>
            </w:r>
            <w:r w:rsidR="00D0083F">
              <w:rPr>
                <w:sz w:val="16"/>
                <w:szCs w:val="16"/>
              </w:rPr>
              <w:t>ass</w:t>
            </w:r>
            <w:r w:rsidRPr="009F570F">
              <w:rPr>
                <w:sz w:val="16"/>
                <w:szCs w:val="16"/>
              </w:rPr>
              <w:t>ociated with worse oxygen ef</w:t>
            </w:r>
            <w:r w:rsidR="00D0083F">
              <w:rPr>
                <w:sz w:val="16"/>
                <w:szCs w:val="16"/>
              </w:rPr>
              <w:t>f</w:t>
            </w:r>
            <w:r w:rsidRPr="009F570F">
              <w:rPr>
                <w:sz w:val="16"/>
                <w:szCs w:val="16"/>
              </w:rPr>
              <w:t>iciency.</w:t>
            </w:r>
          </w:p>
        </w:tc>
        <w:tc>
          <w:tcPr>
            <w:tcW w:w="1163" w:type="dxa"/>
          </w:tcPr>
          <w:p w14:paraId="3DD97BCE" w14:textId="07A4EA16" w:rsidR="00E2754C" w:rsidRPr="00F61E2F" w:rsidRDefault="00E2754C" w:rsidP="00E2754C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No significant difference in SpO2 of COVID-19 thrombotic and non-thrombotic groups, but those in the thrombosis group required mechanical ventilation more.</w:t>
            </w:r>
          </w:p>
        </w:tc>
        <w:tc>
          <w:tcPr>
            <w:tcW w:w="1418" w:type="dxa"/>
          </w:tcPr>
          <w:p w14:paraId="5B6F638D" w14:textId="262BB419" w:rsidR="00E2754C" w:rsidRPr="00F61E2F" w:rsidRDefault="00E2754C" w:rsidP="00E2754C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2126" w:type="dxa"/>
          </w:tcPr>
          <w:p w14:paraId="5B4B10A2" w14:textId="6A1C3388" w:rsidR="00E2754C" w:rsidRPr="00F61E2F" w:rsidRDefault="00E2754C" w:rsidP="00E2754C">
            <w:pPr>
              <w:spacing w:after="240"/>
              <w:rPr>
                <w:sz w:val="16"/>
                <w:szCs w:val="16"/>
              </w:rPr>
            </w:pPr>
            <w:r w:rsidRPr="009F570F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14:paraId="69C9ECB8" w14:textId="77777777" w:rsidR="00E2754C" w:rsidRPr="00F61E2F" w:rsidRDefault="00E2754C" w:rsidP="00E2754C">
            <w:pPr>
              <w:spacing w:after="160" w:line="259" w:lineRule="auto"/>
            </w:pPr>
            <w:r w:rsidRPr="009F570F">
              <w:rPr>
                <w:sz w:val="16"/>
                <w:szCs w:val="16"/>
              </w:rPr>
              <w:t>-</w:t>
            </w:r>
          </w:p>
        </w:tc>
      </w:tr>
    </w:tbl>
    <w:p w14:paraId="585BBE2A" w14:textId="77777777" w:rsidR="00D0083F" w:rsidRPr="00325B83" w:rsidRDefault="00D0083F" w:rsidP="00D0083F">
      <w:pPr>
        <w:spacing w:line="360" w:lineRule="auto"/>
        <w:rPr>
          <w:bCs/>
        </w:rPr>
      </w:pPr>
      <w:r w:rsidRPr="00325B83">
        <w:rPr>
          <w:bCs/>
        </w:rPr>
        <w:t>SARS-CoV 2-Severe acute respiratory syndrome virus-2</w:t>
      </w:r>
    </w:p>
    <w:p w14:paraId="529B2A46" w14:textId="77777777" w:rsidR="00D0083F" w:rsidRPr="00325B83" w:rsidRDefault="00D0083F" w:rsidP="00D0083F">
      <w:pPr>
        <w:spacing w:line="360" w:lineRule="auto"/>
      </w:pPr>
      <w:r w:rsidRPr="00325B83">
        <w:t>EETs -Eosinophil extracellular traps</w:t>
      </w:r>
    </w:p>
    <w:p w14:paraId="25B1912E" w14:textId="77777777" w:rsidR="00D0083F" w:rsidRPr="00325B83" w:rsidRDefault="00D0083F" w:rsidP="00D0083F">
      <w:pPr>
        <w:shd w:val="clear" w:color="auto" w:fill="FFFFFF"/>
        <w:spacing w:line="360" w:lineRule="auto"/>
      </w:pPr>
      <w:r w:rsidRPr="00325B83">
        <w:t>EETosis - Eosinophil extracellular trap cell death.</w:t>
      </w:r>
    </w:p>
    <w:p w14:paraId="281B4BB5" w14:textId="77777777" w:rsidR="00D0083F" w:rsidRPr="00325B83" w:rsidRDefault="00D0083F" w:rsidP="00D0083F">
      <w:pPr>
        <w:spacing w:line="360" w:lineRule="auto"/>
      </w:pPr>
      <w:r w:rsidRPr="00325B83">
        <w:t>NETs -Neutrophil extracellular traps NETs</w:t>
      </w:r>
    </w:p>
    <w:p w14:paraId="3A3428DC" w14:textId="77777777" w:rsidR="00D0083F" w:rsidRPr="00325B83" w:rsidRDefault="00D0083F" w:rsidP="00D0083F">
      <w:pPr>
        <w:spacing w:line="360" w:lineRule="auto"/>
      </w:pPr>
      <w:r w:rsidRPr="00325B83">
        <w:t>ARDS -Acute respiratory distress syndrome</w:t>
      </w:r>
    </w:p>
    <w:p w14:paraId="7E104C0C" w14:textId="77777777" w:rsidR="00D0083F" w:rsidRPr="00325B83" w:rsidRDefault="00D0083F" w:rsidP="00D0083F">
      <w:pPr>
        <w:spacing w:line="360" w:lineRule="auto"/>
      </w:pPr>
      <w:r w:rsidRPr="00325B83">
        <w:t xml:space="preserve">MPO-Myeloperoxidase </w:t>
      </w:r>
    </w:p>
    <w:p w14:paraId="5242572D" w14:textId="77777777" w:rsidR="00D0083F" w:rsidRPr="00325B83" w:rsidRDefault="00D0083F" w:rsidP="00D0083F">
      <w:pPr>
        <w:spacing w:line="360" w:lineRule="auto"/>
      </w:pPr>
      <w:r w:rsidRPr="00325B83">
        <w:t>NETosis - Neutrophil extracellular trap</w:t>
      </w:r>
    </w:p>
    <w:p w14:paraId="56174C10" w14:textId="77777777" w:rsidR="00D0083F" w:rsidRDefault="00D0083F" w:rsidP="00D0083F">
      <w:pPr>
        <w:spacing w:after="240"/>
      </w:pPr>
      <w:r w:rsidRPr="00325B83">
        <w:t>DAMPs -Danger-associated molecular patterns</w:t>
      </w:r>
    </w:p>
    <w:p w14:paraId="56CDDF2C" w14:textId="77777777" w:rsidR="00D0083F" w:rsidRDefault="00D0083F" w:rsidP="00D0083F">
      <w:pPr>
        <w:spacing w:after="240"/>
      </w:pPr>
      <w:r w:rsidRPr="00325B83">
        <w:t>PAD4-peptidyl arginine deiminase 4</w:t>
      </w:r>
    </w:p>
    <w:p w14:paraId="32F78143" w14:textId="77777777" w:rsidR="00D0083F" w:rsidRPr="00325B83" w:rsidRDefault="00D0083F" w:rsidP="00D0083F">
      <w:pPr>
        <w:spacing w:after="240"/>
      </w:pPr>
      <w:r w:rsidRPr="00325B83">
        <w:t>ROS -reactive oxygen species</w:t>
      </w:r>
    </w:p>
    <w:p w14:paraId="5C26BEDB" w14:textId="77777777" w:rsidR="00D0083F" w:rsidRPr="00325B83" w:rsidRDefault="00D0083F" w:rsidP="00D0083F">
      <w:pPr>
        <w:spacing w:line="360" w:lineRule="auto"/>
      </w:pPr>
      <w:r w:rsidRPr="00325B83">
        <w:t>SIRS -inflammatory response syndrome</w:t>
      </w:r>
    </w:p>
    <w:p w14:paraId="5574B764" w14:textId="77777777" w:rsidR="00D0083F" w:rsidRPr="00325B83" w:rsidRDefault="00D0083F" w:rsidP="00D0083F">
      <w:pPr>
        <w:spacing w:line="360" w:lineRule="auto"/>
      </w:pPr>
      <w:r w:rsidRPr="00325B83">
        <w:t>PRR -pattern recognition receptor</w:t>
      </w:r>
    </w:p>
    <w:p w14:paraId="79AC5D61" w14:textId="77777777" w:rsidR="00D0083F" w:rsidRPr="00325B83" w:rsidRDefault="00D0083F" w:rsidP="00D0083F">
      <w:pPr>
        <w:spacing w:line="360" w:lineRule="auto"/>
      </w:pPr>
      <w:r w:rsidRPr="00325B83">
        <w:t>TLR -Toll-like receptors</w:t>
      </w:r>
    </w:p>
    <w:p w14:paraId="64873B36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lastRenderedPageBreak/>
        <w:t>CBC -Complete blood cell</w:t>
      </w:r>
    </w:p>
    <w:p w14:paraId="32F772E4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IL-Interleukin</w:t>
      </w:r>
    </w:p>
    <w:p w14:paraId="59FF5A5C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TNF: Tumor necrosis factor</w:t>
      </w:r>
    </w:p>
    <w:p w14:paraId="343A6AD7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TLC: Total leukocyte count</w:t>
      </w:r>
    </w:p>
    <w:p w14:paraId="402197C4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GGT: Gamma‑glutamyl transpepatientidase</w:t>
      </w:r>
    </w:p>
    <w:p w14:paraId="63C815FD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COVID‑19: Coronavirus disease 2019</w:t>
      </w:r>
    </w:p>
    <w:p w14:paraId="0E00784F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USG: Ultrasonography</w:t>
      </w:r>
    </w:p>
    <w:p w14:paraId="431429AB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CT: Computed tomography</w:t>
      </w:r>
    </w:p>
    <w:p w14:paraId="778F5D15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IHC: Immunohistochemistry</w:t>
      </w:r>
    </w:p>
    <w:p w14:paraId="51F2F845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N/A: Not available</w:t>
      </w:r>
    </w:p>
    <w:p w14:paraId="712B62D4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ARDS: Acute respiratory distress syndrome</w:t>
      </w:r>
    </w:p>
    <w:p w14:paraId="287B5135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Hb: Hemoglobin</w:t>
      </w:r>
    </w:p>
    <w:p w14:paraId="1DE73134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HbA1c: Glycated Hb</w:t>
      </w:r>
    </w:p>
    <w:p w14:paraId="49574E4A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WBC: White blood cell</w:t>
      </w:r>
    </w:p>
    <w:p w14:paraId="356341C7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RBC: Red blood cell </w:t>
      </w:r>
    </w:p>
    <w:p w14:paraId="3BDF416A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ALT: Alanine aminotransferase</w:t>
      </w:r>
    </w:p>
    <w:p w14:paraId="7EDD5C57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CRP: C‑reactive protein</w:t>
      </w:r>
    </w:p>
    <w:p w14:paraId="0D2C77D6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LDH: Lactate dehydrogenase</w:t>
      </w:r>
    </w:p>
    <w:p w14:paraId="7DFDF487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RV: Right ventricle</w:t>
      </w:r>
    </w:p>
    <w:p w14:paraId="129ACA32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LV: Left ventricle hypertrophy</w:t>
      </w:r>
    </w:p>
    <w:p w14:paraId="574B8A0C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RA: Right atrium</w:t>
      </w:r>
    </w:p>
    <w:p w14:paraId="07FBDCCF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BMI: Body mass index</w:t>
      </w:r>
    </w:p>
    <w:p w14:paraId="64529AA2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lastRenderedPageBreak/>
        <w:t>CAD: Coronary artery disease</w:t>
      </w:r>
    </w:p>
    <w:p w14:paraId="500323D9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MI: Myocardial infarction</w:t>
      </w:r>
    </w:p>
    <w:p w14:paraId="2383245C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ESR: Erythrocyte sedimentation rate</w:t>
      </w:r>
    </w:p>
    <w:p w14:paraId="79169FCE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MF: Myocardial ischemia</w:t>
      </w:r>
    </w:p>
    <w:p w14:paraId="73FD9F7D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MH: Myocardial hypertrophy</w:t>
      </w:r>
    </w:p>
    <w:p w14:paraId="63DC6FC6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PMI: Postmortem interval</w:t>
      </w:r>
    </w:p>
    <w:p w14:paraId="1AB8F864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>McH: Myocyte hypertrophy</w:t>
      </w:r>
    </w:p>
    <w:p w14:paraId="451DD8AA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IF: Interstitial fibrosis</w:t>
      </w:r>
    </w:p>
    <w:p w14:paraId="250DBE69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RT‑PCR: Real‑time reverse transcription–polymerase chain reaction</w:t>
      </w:r>
    </w:p>
    <w:p w14:paraId="1B4E9505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AST: Aspartate aminotransferase</w:t>
      </w:r>
    </w:p>
    <w:p w14:paraId="30B7903F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GFR: Glomerular filtration rate</w:t>
      </w:r>
    </w:p>
    <w:p w14:paraId="0D2599E8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FFPE: Formalin fixed paraffin embedded </w:t>
      </w:r>
    </w:p>
    <w:p w14:paraId="768E04A9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EM: -Electron Microscopy </w:t>
      </w:r>
    </w:p>
    <w:p w14:paraId="4155CE1E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PM: post mortem BNP: Brain natriuretic peptide</w:t>
      </w:r>
    </w:p>
    <w:p w14:paraId="13D11F28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INR: international normalised ratio,</w:t>
      </w:r>
    </w:p>
    <w:p w14:paraId="58A4F53B" w14:textId="77777777" w:rsidR="00D0083F" w:rsidRPr="00325B83" w:rsidRDefault="00D0083F" w:rsidP="00D0083F">
      <w:pPr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NTproBNP: N-terminal pro-B type natriuretic peptide </w:t>
      </w:r>
    </w:p>
    <w:p w14:paraId="4B60BF03" w14:textId="77777777" w:rsidR="00D0083F" w:rsidRPr="00325B83" w:rsidRDefault="00D0083F" w:rsidP="00D0083F">
      <w:pPr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CK: creatine kinase</w:t>
      </w:r>
    </w:p>
    <w:p w14:paraId="598CA31D" w14:textId="77777777" w:rsidR="00D0083F" w:rsidRPr="00325B83" w:rsidRDefault="00D0083F" w:rsidP="00D0083F">
      <w:pPr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IHD: ischaemic heart disease </w:t>
      </w:r>
    </w:p>
    <w:p w14:paraId="035A8540" w14:textId="77777777" w:rsidR="00D0083F" w:rsidRPr="00325B83" w:rsidRDefault="00D0083F" w:rsidP="00D0083F">
      <w:pPr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PCT: procalcitonin</w:t>
      </w:r>
    </w:p>
    <w:p w14:paraId="42B6A970" w14:textId="77777777" w:rsidR="00D0083F" w:rsidRPr="00325B83" w:rsidRDefault="00D0083F" w:rsidP="00D0083F">
      <w:pPr>
        <w:spacing w:line="360" w:lineRule="auto"/>
        <w:rPr>
          <w:rFonts w:eastAsiaTheme="minorHAnsi"/>
          <w:lang w:eastAsia="en-US"/>
        </w:rPr>
      </w:pPr>
      <w:r w:rsidRPr="00325B83">
        <w:rPr>
          <w:rFonts w:eastAsiaTheme="minorHAnsi"/>
          <w:lang w:eastAsia="en-US"/>
        </w:rPr>
        <w:t xml:space="preserve"> DAD: diffuse alveolar damage </w:t>
      </w:r>
    </w:p>
    <w:p w14:paraId="748F0893" w14:textId="77777777" w:rsidR="00D0083F" w:rsidRPr="00325B83" w:rsidRDefault="00D0083F" w:rsidP="00D0083F">
      <w:pPr>
        <w:spacing w:line="360" w:lineRule="auto"/>
      </w:pPr>
    </w:p>
    <w:p w14:paraId="2E48D5E8" w14:textId="77777777" w:rsidR="00D0083F" w:rsidRPr="00325B83" w:rsidRDefault="00D0083F" w:rsidP="00D0083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14:paraId="3B42EB57" w14:textId="77777777" w:rsidR="00D0083F" w:rsidRPr="00325B83" w:rsidRDefault="00D0083F" w:rsidP="00D0083F">
      <w:pPr>
        <w:pStyle w:val="reference"/>
        <w:shd w:val="clear" w:color="auto" w:fill="FFFFFF"/>
        <w:spacing w:before="0" w:beforeAutospacing="0" w:after="0" w:afterAutospacing="0"/>
        <w:ind w:hanging="480"/>
        <w:textAlignment w:val="baseline"/>
        <w:rPr>
          <w:rStyle w:val="citationrefnumericalnumber"/>
          <w:b/>
          <w:bCs/>
          <w:color w:val="0E101A"/>
        </w:rPr>
      </w:pPr>
    </w:p>
    <w:p w14:paraId="59D1BDED" w14:textId="77777777" w:rsidR="00217BEF" w:rsidRPr="009C77DD" w:rsidRDefault="00217BEF" w:rsidP="009C77DD"/>
    <w:sectPr w:rsidR="00217BEF" w:rsidRPr="009C77DD" w:rsidSect="009C77D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UzNzY3Mjc3NjEzMrdU0lEKTi0uzszPAykwrgUAEaD1qiwAAAA="/>
  </w:docVars>
  <w:rsids>
    <w:rsidRoot w:val="009C77DD"/>
    <w:rsid w:val="001672BF"/>
    <w:rsid w:val="00217BEF"/>
    <w:rsid w:val="00404F29"/>
    <w:rsid w:val="004E3115"/>
    <w:rsid w:val="00575AD2"/>
    <w:rsid w:val="009C77DD"/>
    <w:rsid w:val="00D0083F"/>
    <w:rsid w:val="00E2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F6090"/>
  <w15:chartTrackingRefBased/>
  <w15:docId w15:val="{0067F847-6C86-4ABE-9A2A-FC5EE7FA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77D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ference">
    <w:name w:val="reference"/>
    <w:basedOn w:val="Normal"/>
    <w:rsid w:val="00D0083F"/>
    <w:pPr>
      <w:spacing w:before="100" w:beforeAutospacing="1" w:after="100" w:afterAutospacing="1"/>
    </w:pPr>
    <w:rPr>
      <w:lang w:eastAsia="en-IN"/>
    </w:rPr>
  </w:style>
  <w:style w:type="character" w:customStyle="1" w:styleId="citationrefnumericalnumber">
    <w:name w:val="citation.ref.numerical.number"/>
    <w:basedOn w:val="DefaultParagraphFont"/>
    <w:rsid w:val="00D00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1474</Words>
  <Characters>8405</Characters>
  <Application>Microsoft Office Word</Application>
  <DocSecurity>0</DocSecurity>
  <Lines>70</Lines>
  <Paragraphs>19</Paragraphs>
  <ScaleCrop>false</ScaleCrop>
  <Company/>
  <LinksUpToDate>false</LinksUpToDate>
  <CharactersWithSpaces>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amtush shafee</dc:creator>
  <cp:keywords/>
  <dc:description/>
  <cp:lastModifiedBy>amtush shafee</cp:lastModifiedBy>
  <cp:revision>9</cp:revision>
  <dcterms:created xsi:type="dcterms:W3CDTF">2022-11-07T17:52:00Z</dcterms:created>
  <dcterms:modified xsi:type="dcterms:W3CDTF">2023-04-13T09:41:00Z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e7f2f622ab3288ee2e56cc1e29b4c94595a64ef0c7004bf2311ea72b0aa1a4c2</vt:lpwstr>
  </property>
</Properties>
</file>