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C43A" w14:textId="77777777" w:rsidR="00F13B0E" w:rsidRDefault="00F13B0E">
      <w:pPr>
        <w:rPr>
          <w:b/>
          <w:bCs/>
        </w:rPr>
      </w:pPr>
      <w:bookmarkStart w:id="0" w:name="_Hlk132112518"/>
    </w:p>
    <w:p w14:paraId="75ACB3D4" w14:textId="77777777" w:rsidR="00F13B0E" w:rsidRDefault="00F13B0E">
      <w:pPr>
        <w:rPr>
          <w:b/>
          <w:bCs/>
        </w:rPr>
      </w:pPr>
    </w:p>
    <w:p w14:paraId="1F0F9ED1" w14:textId="1FAAC74E" w:rsidR="00F55F59" w:rsidRPr="0087387B" w:rsidRDefault="00F55F59">
      <w:pPr>
        <w:rPr>
          <w:b/>
          <w:bCs/>
        </w:rPr>
      </w:pPr>
      <w:r w:rsidRPr="0087387B">
        <w:rPr>
          <w:b/>
          <w:bCs/>
        </w:rPr>
        <w:t xml:space="preserve">Table </w:t>
      </w:r>
      <w:proofErr w:type="gramStart"/>
      <w:r w:rsidRPr="0087387B">
        <w:rPr>
          <w:b/>
          <w:bCs/>
        </w:rPr>
        <w:t>1:Clinical</w:t>
      </w:r>
      <w:proofErr w:type="gramEnd"/>
      <w:r w:rsidRPr="0087387B">
        <w:rPr>
          <w:b/>
          <w:bCs/>
        </w:rPr>
        <w:t xml:space="preserve"> and laboratory manifestations of the effect of </w:t>
      </w:r>
      <w:proofErr w:type="spellStart"/>
      <w:r w:rsidRPr="0087387B">
        <w:rPr>
          <w:b/>
          <w:bCs/>
        </w:rPr>
        <w:t>Netosis</w:t>
      </w:r>
      <w:proofErr w:type="spellEnd"/>
      <w:r w:rsidRPr="0087387B">
        <w:rPr>
          <w:b/>
          <w:bCs/>
        </w:rPr>
        <w:t xml:space="preserve"> in COVID-19 patients </w:t>
      </w:r>
    </w:p>
    <w:tbl>
      <w:tblPr>
        <w:tblStyle w:val="PlainTable11"/>
        <w:tblpPr w:leftFromText="180" w:rightFromText="180" w:vertAnchor="text" w:horzAnchor="page" w:tblpX="432" w:tblpY="-629"/>
        <w:tblW w:w="16297" w:type="dxa"/>
        <w:tblLayout w:type="fixed"/>
        <w:tblLook w:val="04A0" w:firstRow="1" w:lastRow="0" w:firstColumn="1" w:lastColumn="0" w:noHBand="0" w:noVBand="1"/>
      </w:tblPr>
      <w:tblGrid>
        <w:gridCol w:w="1101"/>
        <w:gridCol w:w="1446"/>
        <w:gridCol w:w="1559"/>
        <w:gridCol w:w="1843"/>
        <w:gridCol w:w="2126"/>
        <w:gridCol w:w="1134"/>
        <w:gridCol w:w="1276"/>
        <w:gridCol w:w="1276"/>
        <w:gridCol w:w="3543"/>
        <w:gridCol w:w="993"/>
      </w:tblGrid>
      <w:tr w:rsidR="00F55F59" w:rsidRPr="0087387B" w14:paraId="43761CC6" w14:textId="77777777" w:rsidTr="00AF04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6B7642FD" w14:textId="77777777" w:rsidR="00F55F59" w:rsidRPr="0087387B" w:rsidRDefault="00F55F59" w:rsidP="00FE1F94">
            <w:pPr>
              <w:spacing w:after="240"/>
            </w:pPr>
            <w:r w:rsidRPr="0087387B">
              <w:rPr>
                <w:color w:val="000000"/>
              </w:rPr>
              <w:lastRenderedPageBreak/>
              <w:t>Study author and Title</w:t>
            </w:r>
          </w:p>
        </w:tc>
        <w:tc>
          <w:tcPr>
            <w:tcW w:w="1446" w:type="dxa"/>
          </w:tcPr>
          <w:p w14:paraId="32F4D1FB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387B">
              <w:t>Study Name</w:t>
            </w:r>
          </w:p>
        </w:tc>
        <w:tc>
          <w:tcPr>
            <w:tcW w:w="1559" w:type="dxa"/>
          </w:tcPr>
          <w:p w14:paraId="75285D93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387B">
              <w:rPr>
                <w:color w:val="000000"/>
              </w:rPr>
              <w:t>Participants no. Age and sex BMI</w:t>
            </w:r>
          </w:p>
        </w:tc>
        <w:tc>
          <w:tcPr>
            <w:tcW w:w="1843" w:type="dxa"/>
          </w:tcPr>
          <w:p w14:paraId="289AD6FA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387B">
              <w:t>Comorbidities</w:t>
            </w:r>
          </w:p>
        </w:tc>
        <w:tc>
          <w:tcPr>
            <w:tcW w:w="2126" w:type="dxa"/>
          </w:tcPr>
          <w:p w14:paraId="5735F0FD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387B">
              <w:t>Management</w:t>
            </w:r>
          </w:p>
          <w:p w14:paraId="4B6AEE47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7387B">
              <w:t>a.)Medications</w:t>
            </w:r>
            <w:proofErr w:type="gramEnd"/>
          </w:p>
        </w:tc>
        <w:tc>
          <w:tcPr>
            <w:tcW w:w="1134" w:type="dxa"/>
          </w:tcPr>
          <w:p w14:paraId="604407DC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EE7C9B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7387B">
              <w:t>b.)Respiratory</w:t>
            </w:r>
            <w:proofErr w:type="gramEnd"/>
            <w:r w:rsidRPr="0087387B">
              <w:t xml:space="preserve"> support</w:t>
            </w:r>
          </w:p>
        </w:tc>
        <w:tc>
          <w:tcPr>
            <w:tcW w:w="1276" w:type="dxa"/>
          </w:tcPr>
          <w:p w14:paraId="542F1F8C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7387B">
              <w:t>Thrombotic complications</w:t>
            </w:r>
          </w:p>
        </w:tc>
        <w:tc>
          <w:tcPr>
            <w:tcW w:w="1276" w:type="dxa"/>
          </w:tcPr>
          <w:p w14:paraId="2EDA2483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7387B">
              <w:rPr>
                <w:color w:val="000000"/>
              </w:rPr>
              <w:t>NETs findings</w:t>
            </w:r>
          </w:p>
        </w:tc>
        <w:tc>
          <w:tcPr>
            <w:tcW w:w="3543" w:type="dxa"/>
          </w:tcPr>
          <w:p w14:paraId="01B78997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7387B">
              <w:rPr>
                <w:color w:val="000000"/>
              </w:rPr>
              <w:t xml:space="preserve">Laboratory findings </w:t>
            </w:r>
          </w:p>
        </w:tc>
        <w:tc>
          <w:tcPr>
            <w:tcW w:w="993" w:type="dxa"/>
          </w:tcPr>
          <w:p w14:paraId="79260AB8" w14:textId="77777777" w:rsidR="00F55F59" w:rsidRPr="0087387B" w:rsidRDefault="00F55F59" w:rsidP="00FE1F9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387B">
              <w:rPr>
                <w:color w:val="000000"/>
              </w:rPr>
              <w:t>Outcome</w:t>
            </w:r>
          </w:p>
        </w:tc>
      </w:tr>
      <w:tr w:rsidR="00B952B1" w:rsidRPr="00DC4AF2" w14:paraId="57E30C43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1637FE31" w14:textId="2AAB0BB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 xml:space="preserve">1.  Wang, Li, Yin et </w:t>
            </w:r>
            <w:proofErr w:type="gramStart"/>
            <w:r w:rsidRPr="00DC4AF2">
              <w:rPr>
                <w:b w:val="0"/>
                <w:bCs w:val="0"/>
                <w:sz w:val="16"/>
                <w:szCs w:val="16"/>
              </w:rPr>
              <w:t>al(</w:t>
            </w:r>
            <w:proofErr w:type="gramEnd"/>
            <w:r w:rsidR="00F81D29">
              <w:rPr>
                <w:b w:val="0"/>
                <w:bCs w:val="0"/>
                <w:sz w:val="16"/>
                <w:szCs w:val="16"/>
              </w:rPr>
              <w:t>3</w:t>
            </w:r>
            <w:r w:rsidRPr="00DC4AF2">
              <w:rPr>
                <w:b w:val="0"/>
                <w:bCs w:val="0"/>
                <w:sz w:val="16"/>
                <w:szCs w:val="16"/>
              </w:rPr>
              <w:t>)</w:t>
            </w:r>
          </w:p>
          <w:p w14:paraId="49492D32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1757C2FD" w14:textId="7D1F5CD0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Excessive Neutrophils and Neutrophil Extracellular Traps in COVID-19</w:t>
            </w:r>
          </w:p>
        </w:tc>
        <w:tc>
          <w:tcPr>
            <w:tcW w:w="1559" w:type="dxa"/>
          </w:tcPr>
          <w:p w14:paraId="37388E8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55</w:t>
            </w:r>
          </w:p>
          <w:p w14:paraId="0FC17BC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45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</w:p>
          <w:p w14:paraId="1CE02600" w14:textId="0CB6893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49.1% males</w:t>
            </w:r>
          </w:p>
        </w:tc>
        <w:tc>
          <w:tcPr>
            <w:tcW w:w="1843" w:type="dxa"/>
          </w:tcPr>
          <w:p w14:paraId="51BAC97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9.1%</w:t>
            </w:r>
          </w:p>
          <w:p w14:paraId="05D0975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1.8%</w:t>
            </w:r>
          </w:p>
          <w:p w14:paraId="2E4A3FF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Thyroid disease 3.6%</w:t>
            </w:r>
          </w:p>
          <w:p w14:paraId="7184C76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3.6%</w:t>
            </w:r>
          </w:p>
          <w:p w14:paraId="0DE206F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23.6%</w:t>
            </w:r>
          </w:p>
          <w:p w14:paraId="5E1E896B" w14:textId="33312DA2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surgery 14.5%</w:t>
            </w:r>
          </w:p>
        </w:tc>
        <w:tc>
          <w:tcPr>
            <w:tcW w:w="2126" w:type="dxa"/>
          </w:tcPr>
          <w:p w14:paraId="548AA948" w14:textId="00B070C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68D2012" w14:textId="0BE33C5E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4F14487A" w14:textId="278F8CDC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491BA76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1 Neutrophilia occurred in 6 of 8 severe patients</w:t>
            </w:r>
          </w:p>
          <w:p w14:paraId="44F2FE7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2 Increased NLR associated with poorer prognosis.</w:t>
            </w:r>
          </w:p>
          <w:p w14:paraId="582D4669" w14:textId="3917FE2E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3 Neutrophilia-induced lung injury was suggested by higher CT value of lesions in those with higher neutrophilia</w:t>
            </w:r>
          </w:p>
        </w:tc>
        <w:tc>
          <w:tcPr>
            <w:tcW w:w="3543" w:type="dxa"/>
          </w:tcPr>
          <w:tbl>
            <w:tblPr>
              <w:tblW w:w="0" w:type="auto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04"/>
              <w:gridCol w:w="852"/>
              <w:gridCol w:w="992"/>
              <w:gridCol w:w="992"/>
              <w:gridCol w:w="992"/>
              <w:gridCol w:w="1217"/>
            </w:tblGrid>
            <w:tr w:rsidR="00B952B1" w:rsidRPr="00DC4AF2" w14:paraId="7FABB2E6" w14:textId="77777777" w:rsidTr="00FE1F94">
              <w:trPr>
                <w:tblCellSpacing w:w="15" w:type="dxa"/>
              </w:trPr>
              <w:tc>
                <w:tcPr>
                  <w:tcW w:w="2359" w:type="dxa"/>
                  <w:shd w:val="clear" w:color="auto" w:fill="FFFF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14:paraId="687F0F56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  <w:t>White blood cell (×10</w:t>
                  </w: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  <w:vertAlign w:val="superscript"/>
                    </w:rPr>
                    <w:t>9</w:t>
                  </w: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  <w:t>/L)- Normal range (3.5–9.5)</w:t>
                  </w:r>
                </w:p>
                <w:p w14:paraId="6D7C5445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  <w:t>Mild -5.3</w:t>
                  </w:r>
                </w:p>
                <w:p w14:paraId="55B9C8D6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  <w:t>Mod- 4.8</w:t>
                  </w:r>
                </w:p>
                <w:p w14:paraId="535A97A0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  <w:t>Severe-5.4</w:t>
                  </w:r>
                </w:p>
                <w:p w14:paraId="5577C5D1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  <w:t>Neutrophil-normal range (1.8-6.3)</w:t>
                  </w:r>
                </w:p>
                <w:p w14:paraId="6EECC3F5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  <w:t>Mild-2.9</w:t>
                  </w:r>
                </w:p>
                <w:p w14:paraId="0C267077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  <w:t>mod-3.0</w:t>
                  </w:r>
                </w:p>
                <w:p w14:paraId="39B52C6B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DC4AF2"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  <w:t>severe- 3.4</w:t>
                  </w:r>
                </w:p>
                <w:p w14:paraId="7675DEA2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  <w:tbl>
                  <w:tblPr>
                    <w:tblW w:w="0" w:type="auto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66"/>
                    <w:gridCol w:w="852"/>
                    <w:gridCol w:w="1007"/>
                  </w:tblGrid>
                  <w:tr w:rsidR="00B952B1" w:rsidRPr="00DC4AF2" w14:paraId="0CAF7A65" w14:textId="77777777" w:rsidTr="00FE1F94">
                    <w:trPr>
                      <w:tblCellSpacing w:w="15" w:type="dxa"/>
                    </w:trPr>
                    <w:tc>
                      <w:tcPr>
                        <w:tcW w:w="2021" w:type="dxa"/>
                        <w:shd w:val="clear" w:color="auto" w:fill="FFFFFF"/>
                        <w:tcMar>
                          <w:top w:w="48" w:type="dxa"/>
                          <w:left w:w="96" w:type="dxa"/>
                          <w:bottom w:w="48" w:type="dxa"/>
                          <w:right w:w="96" w:type="dxa"/>
                        </w:tcMar>
                        <w:hideMark/>
                      </w:tcPr>
                      <w:p w14:paraId="22EADDEC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Lymphocyte Normal range (11.3.2)</w:t>
                        </w:r>
                      </w:p>
                      <w:p w14:paraId="27505DF5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Mild-1.9</w:t>
                        </w:r>
                      </w:p>
                      <w:p w14:paraId="513154D2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Mod-.1.3</w:t>
                        </w:r>
                      </w:p>
                      <w:p w14:paraId="6C8FEDCE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Severe-1.0</w:t>
                        </w:r>
                      </w:p>
                      <w:p w14:paraId="68A2D8CA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Monocyte Normal range (0.1-0.6)</w:t>
                        </w:r>
                      </w:p>
                      <w:p w14:paraId="4A63BF62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lastRenderedPageBreak/>
                          <w:t>Mild-0.5</w:t>
                        </w:r>
                      </w:p>
                      <w:p w14:paraId="6FB1F20F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Mod-0.5</w:t>
                        </w:r>
                      </w:p>
                      <w:p w14:paraId="18A01307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Severe-0.4</w:t>
                        </w:r>
                      </w:p>
                      <w:p w14:paraId="5006A478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</w:p>
                      <w:p w14:paraId="2961638D" w14:textId="77777777" w:rsidR="00470373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proofErr w:type="gramStart"/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Platelets  Normal</w:t>
                        </w:r>
                        <w:proofErr w:type="gramEnd"/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 xml:space="preserve"> range (125.0-135.0)</w:t>
                        </w:r>
                      </w:p>
                      <w:p w14:paraId="09C8BCF6" w14:textId="77777777" w:rsidR="00470373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Mild-194.5</w:t>
                        </w:r>
                      </w:p>
                      <w:p w14:paraId="0DC6BFCF" w14:textId="3F2F046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Mod-191.0</w:t>
                        </w:r>
                      </w:p>
                      <w:p w14:paraId="1CB9123D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Severe-154.0</w:t>
                        </w:r>
                      </w:p>
                      <w:p w14:paraId="02FD5DD2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NLR</w:t>
                        </w:r>
                      </w:p>
                      <w:p w14:paraId="4D04E27B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Mild-1.8</w:t>
                        </w:r>
                      </w:p>
                      <w:p w14:paraId="4F71746F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Mod-2.3</w:t>
                        </w:r>
                      </w:p>
                      <w:p w14:paraId="4E8C9872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Severe-2.4</w:t>
                        </w:r>
                      </w:p>
                      <w:p w14:paraId="02C12A41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Mono/lymphocyte ratio-</w:t>
                        </w:r>
                      </w:p>
                      <w:p w14:paraId="477EB51D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Mild-0.3</w:t>
                        </w:r>
                      </w:p>
                      <w:p w14:paraId="62F6E789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Mod-0.4</w:t>
                        </w:r>
                      </w:p>
                      <w:p w14:paraId="351D66FC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Severe-0.3</w:t>
                        </w:r>
                      </w:p>
                      <w:p w14:paraId="4404A0D2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</w:p>
                      <w:p w14:paraId="009A78E0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</w:p>
                      <w:p w14:paraId="411BE205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</w:p>
                      <w:p w14:paraId="65BABFF1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</w:p>
                      <w:p w14:paraId="48627BF5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rPr>
                            <w:color w:val="000000"/>
                            <w:sz w:val="16"/>
                            <w:szCs w:val="16"/>
                            <w:lang w:eastAsia="en-IN"/>
                          </w:rPr>
                        </w:pPr>
                      </w:p>
                    </w:tc>
                    <w:tc>
                      <w:tcPr>
                        <w:tcW w:w="822" w:type="dxa"/>
                        <w:shd w:val="clear" w:color="auto" w:fill="FFFFFF"/>
                        <w:tcMar>
                          <w:top w:w="48" w:type="dxa"/>
                          <w:left w:w="96" w:type="dxa"/>
                          <w:bottom w:w="48" w:type="dxa"/>
                          <w:right w:w="96" w:type="dxa"/>
                        </w:tcMar>
                        <w:hideMark/>
                      </w:tcPr>
                      <w:p w14:paraId="053A4611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</w:rPr>
                          <w:lastRenderedPageBreak/>
                          <w:t>1.1–3.2</w:t>
                        </w:r>
                      </w:p>
                    </w:tc>
                    <w:tc>
                      <w:tcPr>
                        <w:tcW w:w="962" w:type="dxa"/>
                        <w:shd w:val="clear" w:color="auto" w:fill="FFFFFF"/>
                        <w:tcMar>
                          <w:top w:w="48" w:type="dxa"/>
                          <w:left w:w="96" w:type="dxa"/>
                          <w:bottom w:w="48" w:type="dxa"/>
                          <w:right w:w="96" w:type="dxa"/>
                        </w:tcMar>
                        <w:hideMark/>
                      </w:tcPr>
                      <w:p w14:paraId="279EA869" w14:textId="77777777" w:rsidR="00B952B1" w:rsidRPr="00DC4AF2" w:rsidRDefault="00B952B1" w:rsidP="00EF64A6">
                        <w:pPr>
                          <w:framePr w:hSpace="180" w:wrap="around" w:vAnchor="text" w:hAnchor="page" w:x="432" w:y="-629"/>
                          <w:spacing w:before="274" w:after="274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DC4AF2">
                          <w:rPr>
                            <w:color w:val="000000"/>
                            <w:sz w:val="16"/>
                            <w:szCs w:val="16"/>
                          </w:rPr>
                          <w:t>1.0</w:t>
                        </w:r>
                        <w:r w:rsidRPr="00DC4AF2">
                          <w:rPr>
                            <w:color w:val="000000"/>
                            <w:sz w:val="16"/>
                            <w:szCs w:val="16"/>
                          </w:rPr>
                          <w:br/>
                          <w:t>(0.7–1.6)</w:t>
                        </w:r>
                      </w:p>
                    </w:tc>
                  </w:tr>
                </w:tbl>
                <w:p w14:paraId="42F73BA6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  <w:p w14:paraId="21B829AC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  <w:p w14:paraId="31236136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rPr>
                      <w:color w:val="000000"/>
                      <w:sz w:val="16"/>
                      <w:szCs w:val="16"/>
                      <w:lang w:eastAsia="en-IN"/>
                    </w:rPr>
                  </w:pPr>
                </w:p>
              </w:tc>
              <w:tc>
                <w:tcPr>
                  <w:tcW w:w="822" w:type="dxa"/>
                  <w:shd w:val="clear" w:color="auto" w:fill="FFFF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14:paraId="35551129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2" w:type="dxa"/>
                  <w:shd w:val="clear" w:color="auto" w:fill="FFFF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14:paraId="1B8022BF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2" w:type="dxa"/>
                  <w:shd w:val="clear" w:color="auto" w:fill="FFFF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14:paraId="1DC1AC7D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2" w:type="dxa"/>
                  <w:shd w:val="clear" w:color="auto" w:fill="FFFF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14:paraId="2A030C9B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2" w:type="dxa"/>
                  <w:shd w:val="clear" w:color="auto" w:fill="FFFF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14:paraId="52075DF0" w14:textId="77777777" w:rsidR="00B952B1" w:rsidRPr="00DC4AF2" w:rsidRDefault="00B952B1" w:rsidP="00EF64A6">
                  <w:pPr>
                    <w:framePr w:hSpace="180" w:wrap="around" w:vAnchor="text" w:hAnchor="page" w:x="432" w:y="-629"/>
                    <w:spacing w:before="274" w:after="274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5BF31F0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8FA5D8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</w:tr>
      <w:tr w:rsidR="00B952B1" w:rsidRPr="00DC4AF2" w14:paraId="7D49701C" w14:textId="77777777" w:rsidTr="00AF0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677C7702" w14:textId="48110376" w:rsidR="00B952B1" w:rsidRPr="00DC4AF2" w:rsidRDefault="00470373" w:rsidP="00B952B1">
            <w:pPr>
              <w:spacing w:after="240"/>
              <w:rPr>
                <w:color w:val="000000"/>
                <w:sz w:val="16"/>
                <w:szCs w:val="16"/>
              </w:rPr>
            </w:pPr>
            <w:r w:rsidRPr="00DC4AF2">
              <w:rPr>
                <w:b w:val="0"/>
                <w:bCs w:val="0"/>
                <w:color w:val="000000"/>
                <w:sz w:val="16"/>
                <w:szCs w:val="16"/>
              </w:rPr>
              <w:lastRenderedPageBreak/>
              <w:t>2</w:t>
            </w:r>
            <w:r w:rsidR="00B952B1" w:rsidRPr="00DC4AF2">
              <w:rPr>
                <w:b w:val="0"/>
                <w:bCs w:val="0"/>
                <w:color w:val="000000"/>
                <w:sz w:val="16"/>
                <w:szCs w:val="16"/>
              </w:rPr>
              <w:t>. Liu et al</w:t>
            </w:r>
          </w:p>
          <w:p w14:paraId="2CEE7F04" w14:textId="77777777" w:rsidR="00B952B1" w:rsidRPr="00DC4AF2" w:rsidRDefault="00B952B1" w:rsidP="00B952B1">
            <w:pPr>
              <w:spacing w:after="24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DC4AF2">
              <w:rPr>
                <w:b w:val="0"/>
                <w:bCs w:val="0"/>
                <w:color w:val="000000"/>
                <w:sz w:val="16"/>
                <w:szCs w:val="16"/>
              </w:rPr>
              <w:t>(8)</w:t>
            </w:r>
          </w:p>
          <w:p w14:paraId="4D24029B" w14:textId="77777777" w:rsidR="00B952B1" w:rsidRPr="00DC4AF2" w:rsidRDefault="00B952B1" w:rsidP="00B952B1">
            <w:pPr>
              <w:spacing w:after="240"/>
              <w:rPr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</w:tcPr>
          <w:p w14:paraId="7984CA9F" w14:textId="548B7686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Neutrophil-to-lymphocyte ratio as an independent risk factor for mortality in hospitalized patients with COVID-19</w:t>
            </w:r>
          </w:p>
        </w:tc>
        <w:tc>
          <w:tcPr>
            <w:tcW w:w="1559" w:type="dxa"/>
          </w:tcPr>
          <w:p w14:paraId="054EC3C2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245</w:t>
            </w:r>
          </w:p>
          <w:p w14:paraId="39B88B1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53.95 +- 16.90</w:t>
            </w:r>
          </w:p>
          <w:p w14:paraId="77BDED17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46.53% males</w:t>
            </w:r>
          </w:p>
          <w:p w14:paraId="765E3F8D" w14:textId="4C3D7A79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BMI 23.67 +- 3.34</w:t>
            </w:r>
          </w:p>
        </w:tc>
        <w:tc>
          <w:tcPr>
            <w:tcW w:w="1843" w:type="dxa"/>
          </w:tcPr>
          <w:p w14:paraId="6D905C2E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9.39%</w:t>
            </w:r>
          </w:p>
          <w:p w14:paraId="562D43F3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7.35%</w:t>
            </w:r>
          </w:p>
          <w:p w14:paraId="2194A934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3.27%</w:t>
            </w:r>
          </w:p>
          <w:p w14:paraId="5F2C0741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CLD 2.86%</w:t>
            </w:r>
          </w:p>
          <w:p w14:paraId="371F40E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3.67%</w:t>
            </w:r>
          </w:p>
          <w:p w14:paraId="4508994E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21.22%</w:t>
            </w:r>
          </w:p>
          <w:p w14:paraId="75EE2D8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Immunodeficiency</w:t>
            </w:r>
          </w:p>
          <w:p w14:paraId="18B905ED" w14:textId="4D56BA30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smoking 4.08%</w:t>
            </w:r>
          </w:p>
        </w:tc>
        <w:tc>
          <w:tcPr>
            <w:tcW w:w="2126" w:type="dxa"/>
          </w:tcPr>
          <w:p w14:paraId="0D2518C3" w14:textId="1331AB5E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333A523" w14:textId="7387E626" w:rsidR="00B952B1" w:rsidRPr="00DC4AF2" w:rsidRDefault="00B952B1" w:rsidP="00B952B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4F5327AD" w14:textId="3F953811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5A94AC2E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With every unit rise in NLR, the risk of death increased by 8%</w:t>
            </w:r>
          </w:p>
          <w:p w14:paraId="4425EA45" w14:textId="149E4FE8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 count was also correlated with the risk of death in the hospital.</w:t>
            </w:r>
          </w:p>
        </w:tc>
        <w:tc>
          <w:tcPr>
            <w:tcW w:w="3543" w:type="dxa"/>
          </w:tcPr>
          <w:p w14:paraId="186C400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Neutrophils 4.09 +- 3.97</w:t>
            </w:r>
          </w:p>
          <w:p w14:paraId="0BE1816C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Lymphocytes 0.98 +- 0.57</w:t>
            </w:r>
          </w:p>
          <w:p w14:paraId="652ED224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Platelet 181.56 +- 70.01</w:t>
            </w:r>
          </w:p>
          <w:p w14:paraId="50409AF9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Hb 127.52 +- 18.78</w:t>
            </w:r>
          </w:p>
          <w:p w14:paraId="598631E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PT 12.88 +- 1.34</w:t>
            </w:r>
          </w:p>
          <w:p w14:paraId="0C343C0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Serum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creatinineinine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 xml:space="preserve"> 86.46 +- 109.60</w:t>
            </w:r>
          </w:p>
          <w:p w14:paraId="4AF0010E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D-dimer</w:t>
            </w:r>
            <w:r w:rsidRPr="00DC4AF2">
              <w:rPr>
                <w:sz w:val="16"/>
                <w:szCs w:val="16"/>
              </w:rPr>
              <w:t xml:space="preserve"> </w:t>
            </w:r>
            <w:r w:rsidRPr="00DC4AF2">
              <w:rPr>
                <w:color w:val="000000"/>
                <w:sz w:val="16"/>
                <w:szCs w:val="16"/>
              </w:rPr>
              <w:t>1102.17 +-4050.14</w:t>
            </w:r>
          </w:p>
          <w:p w14:paraId="7D992B69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78234CE2" w14:textId="7465637A" w:rsidR="00B952B1" w:rsidRPr="00DC4AF2" w:rsidRDefault="00B952B1" w:rsidP="00B952B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sz w:val="16"/>
                <w:szCs w:val="16"/>
              </w:rPr>
              <w:t>Mortality 13.47%</w:t>
            </w:r>
          </w:p>
        </w:tc>
      </w:tr>
      <w:tr w:rsidR="00B952B1" w:rsidRPr="00DC4AF2" w14:paraId="7EB5BF31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54E1AA3E" w14:textId="323FB83D" w:rsidR="00B952B1" w:rsidRPr="00DC4AF2" w:rsidRDefault="00470373" w:rsidP="00B952B1">
            <w:pPr>
              <w:spacing w:after="24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DC4AF2">
              <w:rPr>
                <w:b w:val="0"/>
                <w:bCs w:val="0"/>
                <w:color w:val="000000"/>
                <w:sz w:val="16"/>
                <w:szCs w:val="16"/>
              </w:rPr>
              <w:t>3</w:t>
            </w:r>
            <w:r w:rsidR="00B952B1" w:rsidRPr="00DC4AF2">
              <w:rPr>
                <w:b w:val="0"/>
                <w:bCs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B952B1" w:rsidRPr="00DC4AF2">
              <w:rPr>
                <w:b w:val="0"/>
                <w:bCs w:val="0"/>
                <w:color w:val="000000"/>
                <w:sz w:val="16"/>
                <w:szCs w:val="16"/>
              </w:rPr>
              <w:t>Mutinelli</w:t>
            </w:r>
            <w:proofErr w:type="spellEnd"/>
            <w:r w:rsidR="00B952B1" w:rsidRPr="00DC4AF2">
              <w:rPr>
                <w:b w:val="0"/>
                <w:bCs w:val="0"/>
                <w:color w:val="000000"/>
                <w:sz w:val="16"/>
                <w:szCs w:val="16"/>
              </w:rPr>
              <w:t>-Szymanski</w:t>
            </w:r>
          </w:p>
          <w:p w14:paraId="704CE9E2" w14:textId="2C85D0CD" w:rsidR="00B952B1" w:rsidRPr="00DC4AF2" w:rsidRDefault="00B952B1" w:rsidP="00B952B1">
            <w:pPr>
              <w:spacing w:after="240"/>
              <w:rPr>
                <w:b w:val="0"/>
                <w:bCs w:val="0"/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(9)</w:t>
            </w:r>
          </w:p>
        </w:tc>
        <w:tc>
          <w:tcPr>
            <w:tcW w:w="1446" w:type="dxa"/>
          </w:tcPr>
          <w:p w14:paraId="51B5696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Neutrophil: Lymphocyte ratio predicts short-term outcomes in COVID-19 in haemodialysis patients</w:t>
            </w:r>
          </w:p>
        </w:tc>
        <w:tc>
          <w:tcPr>
            <w:tcW w:w="1559" w:type="dxa"/>
          </w:tcPr>
          <w:p w14:paraId="379885D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62</w:t>
            </w:r>
          </w:p>
          <w:p w14:paraId="7152FCD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62.5 6 17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</w:p>
          <w:p w14:paraId="17B9BFD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61% males</w:t>
            </w:r>
          </w:p>
        </w:tc>
        <w:tc>
          <w:tcPr>
            <w:tcW w:w="1843" w:type="dxa"/>
          </w:tcPr>
          <w:p w14:paraId="4C021DF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50%</w:t>
            </w:r>
          </w:p>
          <w:p w14:paraId="084515D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32%</w:t>
            </w:r>
          </w:p>
          <w:p w14:paraId="5D63323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6%</w:t>
            </w:r>
          </w:p>
          <w:p w14:paraId="418A5DC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Autoimmune 5%</w:t>
            </w:r>
          </w:p>
          <w:p w14:paraId="743C16B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6%</w:t>
            </w:r>
          </w:p>
          <w:p w14:paraId="40408DF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H/O stroke 13%</w:t>
            </w:r>
          </w:p>
          <w:p w14:paraId="0793707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84%</w:t>
            </w:r>
          </w:p>
          <w:p w14:paraId="3E4F158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Immunodeficiency </w:t>
            </w:r>
          </w:p>
          <w:p w14:paraId="7AF96C4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smoking</w:t>
            </w:r>
          </w:p>
          <w:p w14:paraId="4DBCAFC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proofErr w:type="spellStart"/>
            <w:r w:rsidRPr="00DC4AF2">
              <w:rPr>
                <w:color w:val="000000"/>
                <w:sz w:val="16"/>
                <w:szCs w:val="16"/>
              </w:rPr>
              <w:t>Dyslipidemia</w:t>
            </w:r>
            <w:proofErr w:type="spellEnd"/>
          </w:p>
          <w:p w14:paraId="5AB004B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surgery</w:t>
            </w:r>
          </w:p>
        </w:tc>
        <w:tc>
          <w:tcPr>
            <w:tcW w:w="2126" w:type="dxa"/>
          </w:tcPr>
          <w:p w14:paraId="2DB0B1E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C4AF2">
              <w:rPr>
                <w:color w:val="000000"/>
                <w:sz w:val="16"/>
                <w:szCs w:val="16"/>
                <w:lang w:val="en-GB"/>
              </w:rPr>
              <w:lastRenderedPageBreak/>
              <w:t>Antibiotic therapy 37%</w:t>
            </w:r>
          </w:p>
          <w:p w14:paraId="6EA595D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C4AF2">
              <w:rPr>
                <w:color w:val="000000"/>
                <w:sz w:val="16"/>
                <w:szCs w:val="16"/>
                <w:lang w:val="en-GB"/>
              </w:rPr>
              <w:t>Chloroquine 10%</w:t>
            </w:r>
          </w:p>
          <w:p w14:paraId="6172A91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C4AF2">
              <w:rPr>
                <w:color w:val="000000"/>
                <w:sz w:val="16"/>
                <w:szCs w:val="16"/>
                <w:lang w:val="en-GB"/>
              </w:rPr>
              <w:t>Ritonavir/lopinavir 6%</w:t>
            </w:r>
          </w:p>
          <w:p w14:paraId="06CE53A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C4AF2">
              <w:rPr>
                <w:color w:val="000000"/>
                <w:sz w:val="16"/>
                <w:szCs w:val="16"/>
                <w:lang w:val="en-GB"/>
              </w:rPr>
              <w:t>Immunomodulatory therapy 19%</w:t>
            </w:r>
          </w:p>
          <w:p w14:paraId="346B847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C4AF2">
              <w:rPr>
                <w:color w:val="000000"/>
                <w:sz w:val="16"/>
                <w:szCs w:val="16"/>
                <w:lang w:val="en-GB"/>
              </w:rPr>
              <w:lastRenderedPageBreak/>
              <w:t>Oral steroids 16%</w:t>
            </w:r>
          </w:p>
          <w:p w14:paraId="1BC55A1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C4AF2">
              <w:rPr>
                <w:color w:val="000000"/>
                <w:sz w:val="16"/>
                <w:szCs w:val="16"/>
                <w:lang w:val="en-GB"/>
              </w:rPr>
              <w:t>Anakinra 10%</w:t>
            </w:r>
          </w:p>
          <w:p w14:paraId="7D1DF92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C4AF2">
              <w:rPr>
                <w:color w:val="000000"/>
                <w:sz w:val="16"/>
                <w:szCs w:val="16"/>
                <w:lang w:val="en-GB"/>
              </w:rPr>
              <w:t>Tocilizumab 2%</w:t>
            </w:r>
          </w:p>
          <w:p w14:paraId="01ECFE8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C4AF2">
              <w:rPr>
                <w:sz w:val="16"/>
                <w:szCs w:val="16"/>
                <w:lang w:val="en-GB"/>
              </w:rPr>
              <w:t>Anti-platelet therapy 52%</w:t>
            </w:r>
          </w:p>
          <w:p w14:paraId="7BEC558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C4AF2">
              <w:rPr>
                <w:sz w:val="16"/>
                <w:szCs w:val="16"/>
                <w:lang w:val="en-GB"/>
              </w:rPr>
              <w:t>Vitamin K antagonist 10%</w:t>
            </w:r>
          </w:p>
          <w:p w14:paraId="349A24D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  <w:lang w:val="en-GB"/>
              </w:rPr>
              <w:t>Steroid 11%</w:t>
            </w:r>
          </w:p>
        </w:tc>
        <w:tc>
          <w:tcPr>
            <w:tcW w:w="1134" w:type="dxa"/>
          </w:tcPr>
          <w:p w14:paraId="188516C4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lastRenderedPageBreak/>
              <w:t>Oxygen therapy length (days) 6 +- 4</w:t>
            </w:r>
          </w:p>
          <w:p w14:paraId="44C726EF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72D6E7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Pulmonary Embolism 2%</w:t>
            </w:r>
          </w:p>
        </w:tc>
        <w:tc>
          <w:tcPr>
            <w:tcW w:w="1276" w:type="dxa"/>
          </w:tcPr>
          <w:p w14:paraId="14F3F50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 counts, NLR, CRP, ferritin, and fibrinogen were significantly higher in severe COVID-19 patients.</w:t>
            </w:r>
          </w:p>
          <w:p w14:paraId="6E0B8B3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14:paraId="4BE8CB5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C4AF2">
              <w:rPr>
                <w:sz w:val="16"/>
                <w:szCs w:val="16"/>
                <w:lang w:val="en-GB"/>
              </w:rPr>
              <w:lastRenderedPageBreak/>
              <w:t>Haemoglobin (g/dL) 11 +- 1.3</w:t>
            </w:r>
          </w:p>
          <w:p w14:paraId="3CCDCD4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C4AF2">
              <w:rPr>
                <w:sz w:val="16"/>
                <w:szCs w:val="16"/>
                <w:lang w:val="en-GB"/>
              </w:rPr>
              <w:t>TLC (/mm3) 5099 +- 1633</w:t>
            </w:r>
          </w:p>
          <w:p w14:paraId="3E49F71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C4AF2">
              <w:rPr>
                <w:sz w:val="16"/>
                <w:szCs w:val="16"/>
                <w:lang w:val="en-GB"/>
              </w:rPr>
              <w:t>Neutrophil count (/mm3) 3575 +- 1527</w:t>
            </w:r>
          </w:p>
          <w:p w14:paraId="3699DBD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C4AF2">
              <w:rPr>
                <w:sz w:val="16"/>
                <w:szCs w:val="16"/>
                <w:lang w:val="en-GB"/>
              </w:rPr>
              <w:t>Platelet count (/mm3) Ferritin (ng/mL) 181 +- 65</w:t>
            </w:r>
          </w:p>
          <w:p w14:paraId="4793ABCF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C4AF2">
              <w:rPr>
                <w:sz w:val="16"/>
                <w:szCs w:val="16"/>
                <w:lang w:val="en-GB"/>
              </w:rPr>
              <w:t>CRP (mg/L) 18 +- 9</w:t>
            </w:r>
          </w:p>
          <w:p w14:paraId="073302D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DC4AF2">
              <w:rPr>
                <w:sz w:val="16"/>
                <w:szCs w:val="16"/>
                <w:lang w:val="en-GB"/>
              </w:rPr>
              <w:lastRenderedPageBreak/>
              <w:t>Creatinineine</w:t>
            </w:r>
            <w:proofErr w:type="spellEnd"/>
            <w:r w:rsidRPr="00DC4AF2">
              <w:rPr>
                <w:sz w:val="16"/>
                <w:szCs w:val="16"/>
                <w:lang w:val="en-GB"/>
              </w:rPr>
              <w:t xml:space="preserve"> kinase (UI/L) 125 +- 135</w:t>
            </w:r>
          </w:p>
          <w:p w14:paraId="4B008F0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  <w:lang w:val="en-GB"/>
              </w:rPr>
              <w:t>LDH (UI/L) 264 +- 64</w:t>
            </w:r>
          </w:p>
        </w:tc>
        <w:tc>
          <w:tcPr>
            <w:tcW w:w="993" w:type="dxa"/>
          </w:tcPr>
          <w:p w14:paraId="6F7BDDBA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lastRenderedPageBreak/>
              <w:t>ICU admission, 8%</w:t>
            </w:r>
          </w:p>
          <w:p w14:paraId="7DF60EC5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Hospitalization length (days) 12+- 9</w:t>
            </w:r>
          </w:p>
          <w:p w14:paraId="63A1927A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Recovery, n (%) 87%</w:t>
            </w:r>
          </w:p>
          <w:p w14:paraId="487D3659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 xml:space="preserve">Mean recovery </w:t>
            </w: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lastRenderedPageBreak/>
              <w:t>time (days) 14 +- 6</w:t>
            </w:r>
          </w:p>
          <w:p w14:paraId="069AE0F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Death, n (%) 10%</w:t>
            </w:r>
          </w:p>
        </w:tc>
      </w:tr>
      <w:tr w:rsidR="00B952B1" w:rsidRPr="00DC4AF2" w14:paraId="357095C9" w14:textId="77777777" w:rsidTr="00AF0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225C455B" w14:textId="518BB867" w:rsidR="00B952B1" w:rsidRPr="00DC4AF2" w:rsidRDefault="00B952B1" w:rsidP="00B952B1">
            <w:pPr>
              <w:spacing w:after="240"/>
              <w:rPr>
                <w:b w:val="0"/>
                <w:bCs w:val="0"/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 xml:space="preserve">4.  Yu Zuo et </w:t>
            </w:r>
            <w:proofErr w:type="gramStart"/>
            <w:r w:rsidRPr="00DC4AF2">
              <w:rPr>
                <w:b w:val="0"/>
                <w:bCs w:val="0"/>
                <w:sz w:val="16"/>
                <w:szCs w:val="16"/>
              </w:rPr>
              <w:t>al(</w:t>
            </w:r>
            <w:proofErr w:type="gramEnd"/>
            <w:r w:rsidRPr="00DC4AF2">
              <w:rPr>
                <w:b w:val="0"/>
                <w:bCs w:val="0"/>
                <w:sz w:val="16"/>
                <w:szCs w:val="16"/>
              </w:rPr>
              <w:t>12)</w:t>
            </w:r>
          </w:p>
        </w:tc>
        <w:tc>
          <w:tcPr>
            <w:tcW w:w="1446" w:type="dxa"/>
          </w:tcPr>
          <w:p w14:paraId="48DD7E3D" w14:textId="6445380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Autoantibodies stabilize neutrophil extracellular traps in COVID-19</w:t>
            </w:r>
          </w:p>
        </w:tc>
        <w:tc>
          <w:tcPr>
            <w:tcW w:w="1559" w:type="dxa"/>
          </w:tcPr>
          <w:p w14:paraId="4E83554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328</w:t>
            </w:r>
          </w:p>
          <w:p w14:paraId="1F6C9FB4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59 ± 17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</w:p>
          <w:p w14:paraId="17BCDD6E" w14:textId="2537745D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57.2% males</w:t>
            </w:r>
          </w:p>
        </w:tc>
        <w:tc>
          <w:tcPr>
            <w:tcW w:w="1843" w:type="dxa"/>
          </w:tcPr>
          <w:p w14:paraId="5B77E18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40%</w:t>
            </w:r>
          </w:p>
          <w:p w14:paraId="2115199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42%</w:t>
            </w:r>
          </w:p>
          <w:p w14:paraId="4184A71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Renal disease 36%</w:t>
            </w:r>
          </w:p>
          <w:p w14:paraId="190B6F15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41%</w:t>
            </w:r>
          </w:p>
          <w:p w14:paraId="66B13BE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Autoimmune 4%</w:t>
            </w:r>
          </w:p>
          <w:p w14:paraId="38545E32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13%</w:t>
            </w:r>
          </w:p>
          <w:p w14:paraId="17AE6401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stroke 7%</w:t>
            </w:r>
          </w:p>
          <w:p w14:paraId="183F4AE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Obesity 52%</w:t>
            </w:r>
          </w:p>
          <w:p w14:paraId="4F29B099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59%</w:t>
            </w:r>
          </w:p>
          <w:p w14:paraId="0D68C343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Immunodeficiency 18%</w:t>
            </w:r>
          </w:p>
          <w:p w14:paraId="4D0D12EB" w14:textId="0717A77A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smoking 25%</w:t>
            </w:r>
          </w:p>
        </w:tc>
        <w:tc>
          <w:tcPr>
            <w:tcW w:w="2126" w:type="dxa"/>
          </w:tcPr>
          <w:p w14:paraId="3180A76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  <w:p w14:paraId="099B9033" w14:textId="3A909304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F7AB4D" w14:textId="2FA2B0BF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0F636E2D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Thrombus:    </w:t>
            </w:r>
          </w:p>
          <w:p w14:paraId="74865F34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Arterial 0.6%</w:t>
            </w:r>
          </w:p>
          <w:p w14:paraId="4B737A58" w14:textId="61FF4A32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Venous: 6%</w:t>
            </w:r>
          </w:p>
        </w:tc>
        <w:tc>
          <w:tcPr>
            <w:tcW w:w="1276" w:type="dxa"/>
          </w:tcPr>
          <w:p w14:paraId="19CE4731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1 Increased anti-NET IgG and IgM in patients hospitalized with COVID-19</w:t>
            </w:r>
          </w:p>
          <w:p w14:paraId="198DF347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2 Anti-NET IgG and IgM showed a positive correlation with D-dimer, Neutrophil count and Platelet count.</w:t>
            </w:r>
          </w:p>
          <w:p w14:paraId="75BAA16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3 </w:t>
            </w:r>
            <w:r w:rsidRPr="00DC4AF2">
              <w:rPr>
                <w:sz w:val="16"/>
                <w:szCs w:val="16"/>
              </w:rPr>
              <w:t>Anti-NET IgG and IgM were related to disease severity, oxygen efficiency and the need for mechanical ventilation.</w:t>
            </w:r>
          </w:p>
          <w:p w14:paraId="5735148A" w14:textId="13CF494F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 xml:space="preserve">4 Anti-NET IgG and IgM from COVID-19 patients sera prevented NET degradation in control sera on </w:t>
            </w:r>
            <w:r w:rsidRPr="00DC4AF2">
              <w:rPr>
                <w:sz w:val="16"/>
                <w:szCs w:val="16"/>
              </w:rPr>
              <w:lastRenderedPageBreak/>
              <w:t>90 mins of incubation</w:t>
            </w:r>
          </w:p>
        </w:tc>
        <w:tc>
          <w:tcPr>
            <w:tcW w:w="3543" w:type="dxa"/>
          </w:tcPr>
          <w:p w14:paraId="02051876" w14:textId="123C2176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993" w:type="dxa"/>
          </w:tcPr>
          <w:p w14:paraId="18880691" w14:textId="27DC63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Mortality 20%</w:t>
            </w:r>
          </w:p>
        </w:tc>
      </w:tr>
      <w:tr w:rsidR="00B952B1" w:rsidRPr="00DC4AF2" w14:paraId="2DABAD90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0546A762" w14:textId="69B019C2" w:rsidR="00B952B1" w:rsidRPr="00DC4AF2" w:rsidRDefault="00470373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 xml:space="preserve">5. </w:t>
            </w:r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="00B952B1" w:rsidRPr="00DC4AF2">
              <w:rPr>
                <w:b w:val="0"/>
                <w:bCs w:val="0"/>
                <w:sz w:val="16"/>
                <w:szCs w:val="16"/>
              </w:rPr>
              <w:t>Obermaye</w:t>
            </w:r>
            <w:proofErr w:type="spellEnd"/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, Jakob et </w:t>
            </w:r>
            <w:proofErr w:type="gramStart"/>
            <w:r w:rsidR="00B952B1" w:rsidRPr="00DC4AF2">
              <w:rPr>
                <w:b w:val="0"/>
                <w:bCs w:val="0"/>
                <w:sz w:val="16"/>
                <w:szCs w:val="16"/>
              </w:rPr>
              <w:t>al</w:t>
            </w:r>
            <w:r w:rsidR="00B952B1" w:rsidRPr="00DC4AF2">
              <w:rPr>
                <w:sz w:val="16"/>
                <w:szCs w:val="16"/>
              </w:rPr>
              <w:t>(</w:t>
            </w:r>
            <w:proofErr w:type="gramEnd"/>
            <w:r w:rsidR="00B952B1" w:rsidRPr="00DC4AF2">
              <w:rPr>
                <w:sz w:val="16"/>
                <w:szCs w:val="16"/>
              </w:rPr>
              <w:t>1</w:t>
            </w:r>
            <w:r w:rsidR="00F81D29">
              <w:rPr>
                <w:sz w:val="16"/>
                <w:szCs w:val="16"/>
              </w:rPr>
              <w:t>3</w:t>
            </w:r>
            <w:r w:rsidR="00B952B1" w:rsidRPr="00DC4AF2">
              <w:rPr>
                <w:sz w:val="16"/>
                <w:szCs w:val="16"/>
              </w:rPr>
              <w:t>)</w:t>
            </w:r>
          </w:p>
          <w:p w14:paraId="029007A3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  <w:p w14:paraId="253D6657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3F8BD8DE" w14:textId="6A81B20F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 Extracellular Traps in Fatal COVID-19 associated Lung Injury</w:t>
            </w:r>
          </w:p>
        </w:tc>
        <w:tc>
          <w:tcPr>
            <w:tcW w:w="1559" w:type="dxa"/>
          </w:tcPr>
          <w:p w14:paraId="0C98CBF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7</w:t>
            </w:r>
          </w:p>
          <w:p w14:paraId="730B9E81" w14:textId="5CD6478E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78 (66-96)</w:t>
            </w:r>
          </w:p>
        </w:tc>
        <w:tc>
          <w:tcPr>
            <w:tcW w:w="1843" w:type="dxa"/>
          </w:tcPr>
          <w:p w14:paraId="2383F79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43%</w:t>
            </w:r>
          </w:p>
          <w:p w14:paraId="18BE300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71%</w:t>
            </w:r>
          </w:p>
          <w:p w14:paraId="5344492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14%</w:t>
            </w:r>
          </w:p>
          <w:p w14:paraId="7DB7AFF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29%</w:t>
            </w:r>
          </w:p>
          <w:p w14:paraId="0AE588A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Obesity 14%</w:t>
            </w:r>
          </w:p>
          <w:p w14:paraId="1FCC9D3F" w14:textId="22B8D2FA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smoking 57%</w:t>
            </w:r>
          </w:p>
        </w:tc>
        <w:tc>
          <w:tcPr>
            <w:tcW w:w="2126" w:type="dxa"/>
          </w:tcPr>
          <w:p w14:paraId="07B94066" w14:textId="278285E8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8E8399B" w14:textId="5557DAE3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26752CD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The increased presence of NETs and NETs generating neutrophils in COVID-19 patients' sites of intravascular clotting.</w:t>
            </w:r>
          </w:p>
          <w:p w14:paraId="2FF6E42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84680B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1. Increased presence of NETs and NETs generating neutrophils in COVID-19 patient's lungs, sites of alveolar damage and intravascular clotting</w:t>
            </w:r>
          </w:p>
          <w:p w14:paraId="43C5887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2. Higher prevalence of microthrombi in COVID-19-associated DAD than in DAD in general.</w:t>
            </w:r>
          </w:p>
          <w:p w14:paraId="2D9A59E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14:paraId="0C10DA88" w14:textId="77777777" w:rsidR="00B952B1" w:rsidRPr="00DC4AF2" w:rsidRDefault="00B952B1" w:rsidP="00B952B1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6"/>
                <w:szCs w:val="16"/>
              </w:rPr>
            </w:pPr>
            <w:r w:rsidRPr="00DC4AF2">
              <w:rPr>
                <w:color w:val="222222"/>
                <w:sz w:val="16"/>
                <w:szCs w:val="16"/>
              </w:rPr>
              <w:t>CRP (mg/l) 262.4 (82.1–512.3)</w:t>
            </w:r>
          </w:p>
          <w:p w14:paraId="7D9C47B4" w14:textId="77777777" w:rsidR="00B952B1" w:rsidRPr="00DC4AF2" w:rsidRDefault="00B952B1" w:rsidP="00B952B1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6"/>
                <w:szCs w:val="16"/>
              </w:rPr>
            </w:pPr>
            <w:r w:rsidRPr="00DC4AF2">
              <w:rPr>
                <w:color w:val="222222"/>
                <w:sz w:val="16"/>
                <w:szCs w:val="16"/>
              </w:rPr>
              <w:t xml:space="preserve">LDH 605.1 (236–1605) </w:t>
            </w:r>
            <w:proofErr w:type="spellStart"/>
            <w:r w:rsidRPr="00DC4AF2">
              <w:rPr>
                <w:color w:val="222222"/>
                <w:sz w:val="16"/>
                <w:szCs w:val="16"/>
              </w:rPr>
              <w:t>Hemoglobin</w:t>
            </w:r>
            <w:proofErr w:type="spellEnd"/>
            <w:r w:rsidRPr="00DC4AF2">
              <w:rPr>
                <w:color w:val="222222"/>
                <w:sz w:val="16"/>
                <w:szCs w:val="16"/>
              </w:rPr>
              <w:t xml:space="preserve"> (g/l) 108.3 (73–132) </w:t>
            </w:r>
            <w:proofErr w:type="spellStart"/>
            <w:r w:rsidRPr="00DC4AF2">
              <w:rPr>
                <w:color w:val="222222"/>
                <w:sz w:val="16"/>
                <w:szCs w:val="16"/>
              </w:rPr>
              <w:t>Anemia</w:t>
            </w:r>
            <w:proofErr w:type="spellEnd"/>
            <w:r w:rsidRPr="00DC4AF2">
              <w:rPr>
                <w:color w:val="222222"/>
                <w:sz w:val="16"/>
                <w:szCs w:val="16"/>
              </w:rPr>
              <w:t>, n (%)6/7 (86)</w:t>
            </w:r>
          </w:p>
          <w:p w14:paraId="6F77BC59" w14:textId="77777777" w:rsidR="00B952B1" w:rsidRPr="00DC4AF2" w:rsidRDefault="00B952B1" w:rsidP="00B952B1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6"/>
                <w:szCs w:val="16"/>
              </w:rPr>
            </w:pPr>
            <w:r w:rsidRPr="00DC4AF2">
              <w:rPr>
                <w:color w:val="222222"/>
                <w:sz w:val="16"/>
                <w:szCs w:val="16"/>
              </w:rPr>
              <w:t xml:space="preserve">Total white blood cell </w:t>
            </w:r>
            <w:proofErr w:type="gramStart"/>
            <w:r w:rsidRPr="00DC4AF2">
              <w:rPr>
                <w:color w:val="222222"/>
                <w:sz w:val="16"/>
                <w:szCs w:val="16"/>
              </w:rPr>
              <w:t>count</w:t>
            </w:r>
            <w:proofErr w:type="gramEnd"/>
            <w:r w:rsidRPr="00DC4AF2">
              <w:rPr>
                <w:color w:val="222222"/>
                <w:sz w:val="16"/>
                <w:szCs w:val="16"/>
              </w:rPr>
              <w:t xml:space="preserve"> 10.8 (1.75–27.08)</w:t>
            </w:r>
          </w:p>
          <w:p w14:paraId="5F819B31" w14:textId="77777777" w:rsidR="00B952B1" w:rsidRPr="00DC4AF2" w:rsidRDefault="00B952B1" w:rsidP="00B952B1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6"/>
                <w:szCs w:val="16"/>
              </w:rPr>
            </w:pPr>
            <w:r w:rsidRPr="00DC4AF2">
              <w:rPr>
                <w:color w:val="222222"/>
                <w:sz w:val="16"/>
                <w:szCs w:val="16"/>
              </w:rPr>
              <w:t>Neutrophilic granulocytes 9.6 (2.86–25.32)</w:t>
            </w:r>
          </w:p>
          <w:p w14:paraId="0A2B8032" w14:textId="77777777" w:rsidR="00B952B1" w:rsidRPr="00DC4AF2" w:rsidRDefault="00B952B1" w:rsidP="00B952B1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6"/>
                <w:szCs w:val="16"/>
              </w:rPr>
            </w:pPr>
            <w:r w:rsidRPr="00DC4AF2">
              <w:rPr>
                <w:color w:val="222222"/>
                <w:sz w:val="16"/>
                <w:szCs w:val="16"/>
              </w:rPr>
              <w:t>Lymphocytes 0.6 (0.24–0.96</w:t>
            </w:r>
            <w:proofErr w:type="gramStart"/>
            <w:r w:rsidRPr="00DC4AF2">
              <w:rPr>
                <w:color w:val="222222"/>
                <w:sz w:val="16"/>
                <w:szCs w:val="16"/>
              </w:rPr>
              <w:t>)  Lymphopenia</w:t>
            </w:r>
            <w:proofErr w:type="gramEnd"/>
            <w:r w:rsidRPr="00DC4AF2">
              <w:rPr>
                <w:color w:val="222222"/>
                <w:sz w:val="16"/>
                <w:szCs w:val="16"/>
              </w:rPr>
              <w:t>, n (%)7 (100)</w:t>
            </w:r>
          </w:p>
          <w:p w14:paraId="41E1A607" w14:textId="77777777" w:rsidR="00B952B1" w:rsidRPr="00DC4AF2" w:rsidRDefault="00B952B1" w:rsidP="00B952B1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222"/>
                <w:sz w:val="16"/>
                <w:szCs w:val="16"/>
              </w:rPr>
            </w:pPr>
            <w:r w:rsidRPr="00DC4AF2">
              <w:rPr>
                <w:color w:val="222222"/>
                <w:sz w:val="16"/>
                <w:szCs w:val="16"/>
              </w:rPr>
              <w:t>Neutrophilia, n (%)4 (57)</w:t>
            </w:r>
          </w:p>
          <w:p w14:paraId="1578725A" w14:textId="08AB264D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proofErr w:type="gramStart"/>
            <w:r w:rsidRPr="00DC4AF2">
              <w:rPr>
                <w:color w:val="222222"/>
                <w:sz w:val="16"/>
                <w:szCs w:val="16"/>
              </w:rPr>
              <w:t>Platelets )</w:t>
            </w:r>
            <w:proofErr w:type="gramEnd"/>
            <w:r w:rsidRPr="00DC4AF2">
              <w:rPr>
                <w:color w:val="222222"/>
                <w:sz w:val="16"/>
                <w:szCs w:val="16"/>
              </w:rPr>
              <w:t xml:space="preserve"> 222.9 (16–400)</w:t>
            </w:r>
          </w:p>
        </w:tc>
        <w:tc>
          <w:tcPr>
            <w:tcW w:w="993" w:type="dxa"/>
          </w:tcPr>
          <w:p w14:paraId="28E8FD9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Hospital time(days) </w:t>
            </w:r>
          </w:p>
          <w:p w14:paraId="0D554461" w14:textId="77777777" w:rsidR="00B952B1" w:rsidRPr="00DC4AF2" w:rsidRDefault="00B952B1" w:rsidP="00B952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5.1(3-9)</w:t>
            </w:r>
          </w:p>
          <w:p w14:paraId="48C7A25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</w:tr>
      <w:tr w:rsidR="00B952B1" w:rsidRPr="00DC4AF2" w14:paraId="37E6E1ED" w14:textId="77777777" w:rsidTr="00AF0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06A3A4DA" w14:textId="6B08D223" w:rsidR="00B952B1" w:rsidRPr="00DC4AF2" w:rsidRDefault="00470373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6.</w:t>
            </w:r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 Middleton, He, Denorma et al</w:t>
            </w:r>
          </w:p>
          <w:p w14:paraId="3B2F17D6" w14:textId="4EF7F31F" w:rsidR="00B952B1" w:rsidRPr="00DC4AF2" w:rsidRDefault="00B952B1" w:rsidP="00B952B1">
            <w:pPr>
              <w:spacing w:after="240"/>
              <w:rPr>
                <w:b w:val="0"/>
                <w:bCs w:val="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(19)</w:t>
            </w:r>
          </w:p>
        </w:tc>
        <w:tc>
          <w:tcPr>
            <w:tcW w:w="1446" w:type="dxa"/>
          </w:tcPr>
          <w:p w14:paraId="1936D86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 Extracellular Traps contribute to immune</w:t>
            </w:r>
          </w:p>
          <w:p w14:paraId="18B24217" w14:textId="6817A98C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thrombosis in COVID-19 acute respiratory disease stress syndrome</w:t>
            </w:r>
          </w:p>
        </w:tc>
        <w:tc>
          <w:tcPr>
            <w:tcW w:w="1559" w:type="dxa"/>
          </w:tcPr>
          <w:p w14:paraId="6ED0556B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b/>
                <w:bCs/>
                <w:color w:val="000000"/>
                <w:sz w:val="16"/>
                <w:szCs w:val="16"/>
              </w:rPr>
              <w:t>non ICU</w:t>
            </w:r>
            <w:r w:rsidRPr="00DC4AF2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19  Age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 xml:space="preserve"> 48.2 +- 13.6, 53% male, BMI 33.9 +- 9.6</w:t>
            </w:r>
          </w:p>
          <w:p w14:paraId="4969E9D9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  <w:p w14:paraId="099E1B90" w14:textId="7F3D0CF5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b/>
                <w:bCs/>
                <w:color w:val="000000"/>
                <w:sz w:val="16"/>
                <w:szCs w:val="16"/>
              </w:rPr>
              <w:t xml:space="preserve">ICU </w:t>
            </w:r>
            <w:r w:rsidRPr="00DC4AF2">
              <w:rPr>
                <w:color w:val="000000"/>
                <w:sz w:val="16"/>
                <w:szCs w:val="16"/>
              </w:rPr>
              <w:t>14 Age 64.5+-13.7, 57.1% male, BMI 30.5+-9.4</w:t>
            </w:r>
          </w:p>
        </w:tc>
        <w:tc>
          <w:tcPr>
            <w:tcW w:w="1843" w:type="dxa"/>
          </w:tcPr>
          <w:p w14:paraId="64271F1E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Diabetes 31.6% 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non ICU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>, 57.1% ICU</w:t>
            </w:r>
          </w:p>
          <w:p w14:paraId="4BE1B583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Lung disease 26.3% non 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ICU ,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 xml:space="preserve"> 42.9% ICU</w:t>
            </w:r>
          </w:p>
          <w:p w14:paraId="2CFD46D8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36.8%, non-ICU, 42.9% ICU</w:t>
            </w:r>
          </w:p>
          <w:p w14:paraId="1194276D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7BB93857" w14:textId="0B93A7A9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3A93B40B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Mechanical Ventilation</w:t>
            </w:r>
          </w:p>
          <w:p w14:paraId="4F6EE5EF" w14:textId="33486DBF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0% non</w:t>
            </w:r>
            <w:r w:rsidR="00EF64A6">
              <w:rPr>
                <w:color w:val="000000"/>
                <w:sz w:val="16"/>
                <w:szCs w:val="16"/>
              </w:rPr>
              <w:t>-</w:t>
            </w:r>
            <w:r w:rsidRPr="00DC4AF2">
              <w:rPr>
                <w:color w:val="000000"/>
                <w:sz w:val="16"/>
                <w:szCs w:val="16"/>
              </w:rPr>
              <w:t>ICU</w:t>
            </w:r>
          </w:p>
          <w:p w14:paraId="0BB36735" w14:textId="6C77D6CA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50% ICU</w:t>
            </w:r>
          </w:p>
        </w:tc>
        <w:tc>
          <w:tcPr>
            <w:tcW w:w="1276" w:type="dxa"/>
          </w:tcPr>
          <w:p w14:paraId="7C8B0AA2" w14:textId="4C7802D6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7D23D365" w14:textId="27AB0085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1. Lungs of COVID-19 patients had robust PML and NETs infiltration 2. </w:t>
            </w:r>
            <w:r w:rsidR="00EF64A6">
              <w:rPr>
                <w:color w:val="000000"/>
                <w:sz w:val="16"/>
                <w:szCs w:val="16"/>
              </w:rPr>
              <w:t>H</w:t>
            </w:r>
            <w:r w:rsidRPr="00DC4AF2">
              <w:rPr>
                <w:color w:val="000000"/>
                <w:sz w:val="16"/>
                <w:szCs w:val="16"/>
              </w:rPr>
              <w:t xml:space="preserve">igher levels of NETs were found in the plasma of COVID-19 patients compared with healthy controls 3. NETs were significantly high in the plasma of both intubated and non-intubated patients </w:t>
            </w:r>
            <w:r w:rsidRPr="00DC4AF2">
              <w:rPr>
                <w:color w:val="000000"/>
                <w:sz w:val="16"/>
                <w:szCs w:val="16"/>
              </w:rPr>
              <w:lastRenderedPageBreak/>
              <w:t>compared to HD</w:t>
            </w:r>
          </w:p>
        </w:tc>
        <w:tc>
          <w:tcPr>
            <w:tcW w:w="3543" w:type="dxa"/>
          </w:tcPr>
          <w:p w14:paraId="46E1D89C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proofErr w:type="gramStart"/>
            <w:r w:rsidRPr="00DC4AF2">
              <w:rPr>
                <w:color w:val="000000"/>
                <w:sz w:val="16"/>
                <w:szCs w:val="16"/>
              </w:rPr>
              <w:lastRenderedPageBreak/>
              <w:t>TLC :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 xml:space="preserve"> 6.1 +-2.4 non ICU, 8.3 +- 2.3 ICU</w:t>
            </w:r>
          </w:p>
          <w:p w14:paraId="6271D548" w14:textId="613FC564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Platelet: 245+-107 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non ICU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>, 244+-56 ICU</w:t>
            </w:r>
          </w:p>
        </w:tc>
        <w:tc>
          <w:tcPr>
            <w:tcW w:w="993" w:type="dxa"/>
          </w:tcPr>
          <w:p w14:paraId="66847CAB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28-day survival</w:t>
            </w:r>
          </w:p>
          <w:p w14:paraId="03AFA92E" w14:textId="2D59B070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100% non</w:t>
            </w:r>
            <w:r w:rsidR="00EF64A6">
              <w:rPr>
                <w:sz w:val="16"/>
                <w:szCs w:val="16"/>
              </w:rPr>
              <w:t>-</w:t>
            </w:r>
            <w:r w:rsidRPr="00DC4AF2">
              <w:rPr>
                <w:sz w:val="16"/>
                <w:szCs w:val="16"/>
              </w:rPr>
              <w:t>ICU</w:t>
            </w:r>
          </w:p>
          <w:p w14:paraId="44101448" w14:textId="04FA0343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71.4% ICU</w:t>
            </w:r>
          </w:p>
        </w:tc>
      </w:tr>
      <w:tr w:rsidR="00B952B1" w:rsidRPr="00DC4AF2" w14:paraId="2910A431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4AAFB11B" w14:textId="5D9D17EA" w:rsidR="00B952B1" w:rsidRPr="00DC4AF2" w:rsidRDefault="00470373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7</w:t>
            </w:r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. Blasco, Coronado, </w:t>
            </w:r>
            <w:proofErr w:type="spellStart"/>
            <w:r w:rsidR="00B952B1" w:rsidRPr="00DC4AF2">
              <w:rPr>
                <w:b w:val="0"/>
                <w:bCs w:val="0"/>
                <w:sz w:val="16"/>
                <w:szCs w:val="16"/>
              </w:rPr>
              <w:t>Terciado</w:t>
            </w:r>
            <w:proofErr w:type="spellEnd"/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 et </w:t>
            </w:r>
            <w:proofErr w:type="gramStart"/>
            <w:r w:rsidR="00B952B1" w:rsidRPr="00DC4AF2">
              <w:rPr>
                <w:b w:val="0"/>
                <w:bCs w:val="0"/>
                <w:sz w:val="16"/>
                <w:szCs w:val="16"/>
              </w:rPr>
              <w:t>a(</w:t>
            </w:r>
            <w:proofErr w:type="gramEnd"/>
            <w:r w:rsidR="00B952B1" w:rsidRPr="00DC4AF2">
              <w:rPr>
                <w:b w:val="0"/>
                <w:bCs w:val="0"/>
                <w:sz w:val="16"/>
                <w:szCs w:val="16"/>
              </w:rPr>
              <w:t>39)</w:t>
            </w:r>
          </w:p>
        </w:tc>
        <w:tc>
          <w:tcPr>
            <w:tcW w:w="1446" w:type="dxa"/>
          </w:tcPr>
          <w:p w14:paraId="512A3D70" w14:textId="30DD4EEE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Association of Neutrophil Extracellular traps in Coronary Thrombus of a Case Series of Patients with COVID-19 and myocardial infarction</w:t>
            </w:r>
          </w:p>
        </w:tc>
        <w:tc>
          <w:tcPr>
            <w:tcW w:w="1559" w:type="dxa"/>
          </w:tcPr>
          <w:p w14:paraId="3529C2A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5</w:t>
            </w:r>
          </w:p>
          <w:p w14:paraId="1E1C368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62 +- 14</w:t>
            </w:r>
          </w:p>
          <w:p w14:paraId="5C83C95A" w14:textId="3B6416E2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80% male</w:t>
            </w:r>
          </w:p>
        </w:tc>
        <w:tc>
          <w:tcPr>
            <w:tcW w:w="1843" w:type="dxa"/>
          </w:tcPr>
          <w:p w14:paraId="09CEA70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0%</w:t>
            </w:r>
          </w:p>
          <w:p w14:paraId="57EAA9F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80%</w:t>
            </w:r>
          </w:p>
          <w:p w14:paraId="608703D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smoking 40%</w:t>
            </w:r>
          </w:p>
          <w:p w14:paraId="46D06F77" w14:textId="36ABB8F5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proofErr w:type="spellStart"/>
            <w:r w:rsidRPr="00DC4AF2">
              <w:rPr>
                <w:color w:val="000000"/>
                <w:sz w:val="16"/>
                <w:szCs w:val="16"/>
              </w:rPr>
              <w:t>Dyslipidemia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 xml:space="preserve"> 0%</w:t>
            </w:r>
          </w:p>
        </w:tc>
        <w:tc>
          <w:tcPr>
            <w:tcW w:w="2126" w:type="dxa"/>
          </w:tcPr>
          <w:p w14:paraId="4551060A" w14:textId="74E36505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5061975B" w14:textId="52A75EBC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79EA3E1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Occlusion of.      1. RCA 80%     2. CCA 20%</w:t>
            </w:r>
          </w:p>
          <w:p w14:paraId="4AF86336" w14:textId="2A5DED5A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All thrombi in COVID-19 patients are composed of Fibrin and PMNs, and none of the atherosclerotic plaque fragments or iron</w:t>
            </w:r>
          </w:p>
        </w:tc>
        <w:tc>
          <w:tcPr>
            <w:tcW w:w="1276" w:type="dxa"/>
          </w:tcPr>
          <w:p w14:paraId="70675143" w14:textId="77777777" w:rsidR="00B952B1" w:rsidRPr="00DC4AF2" w:rsidRDefault="00B952B1" w:rsidP="00B952B1">
            <w:pPr>
              <w:pStyle w:val="ListParagraph"/>
              <w:numPr>
                <w:ilvl w:val="0"/>
                <w:numId w:val="18"/>
              </w:num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All thrombi in STEMI COVID-19 patients were detected to have 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NETs(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>median density 61%)</w:t>
            </w:r>
          </w:p>
          <w:p w14:paraId="3602F0B3" w14:textId="46A560B0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The number of NETs in these patients was higher than found in STEMI patients without COVID-19 in historic studies</w:t>
            </w:r>
          </w:p>
        </w:tc>
        <w:tc>
          <w:tcPr>
            <w:tcW w:w="3543" w:type="dxa"/>
          </w:tcPr>
          <w:p w14:paraId="517B28C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TLC = 18,300(11,500-19,400)</w:t>
            </w:r>
          </w:p>
          <w:p w14:paraId="7CD79F1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Platelet 346(322-419)</w:t>
            </w:r>
          </w:p>
          <w:p w14:paraId="29D8D3F4" w14:textId="76FF6F40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CRP 2.9(1.9)</w:t>
            </w:r>
          </w:p>
        </w:tc>
        <w:tc>
          <w:tcPr>
            <w:tcW w:w="993" w:type="dxa"/>
          </w:tcPr>
          <w:p w14:paraId="7E47F1B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952B1" w:rsidRPr="00DC4AF2" w14:paraId="65D4C66A" w14:textId="77777777" w:rsidTr="00AF0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6C5EC2F6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0A6A5001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2B8BFAED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426114B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7230C1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C53308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E43885C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D2EBB7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</w:tcPr>
          <w:p w14:paraId="09A9B17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9B79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952B1" w:rsidRPr="00DC4AF2" w14:paraId="2D1385E9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405BDD1E" w14:textId="3DEAED40" w:rsidR="00B952B1" w:rsidRPr="00DC4AF2" w:rsidRDefault="00470373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8</w:t>
            </w:r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. </w:t>
            </w:r>
            <w:proofErr w:type="spellStart"/>
            <w:r w:rsidR="00B952B1" w:rsidRPr="00DC4AF2">
              <w:rPr>
                <w:b w:val="0"/>
                <w:bCs w:val="0"/>
                <w:sz w:val="16"/>
                <w:szCs w:val="16"/>
              </w:rPr>
              <w:t>Radermecker</w:t>
            </w:r>
            <w:proofErr w:type="spellEnd"/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 et </w:t>
            </w:r>
            <w:proofErr w:type="gramStart"/>
            <w:r w:rsidR="00B952B1" w:rsidRPr="00DC4AF2">
              <w:rPr>
                <w:b w:val="0"/>
                <w:bCs w:val="0"/>
                <w:sz w:val="16"/>
                <w:szCs w:val="16"/>
              </w:rPr>
              <w:t>al(</w:t>
            </w:r>
            <w:proofErr w:type="gramEnd"/>
            <w:r w:rsidR="00B952B1" w:rsidRPr="00DC4AF2">
              <w:rPr>
                <w:b w:val="0"/>
                <w:bCs w:val="0"/>
                <w:sz w:val="16"/>
                <w:szCs w:val="16"/>
              </w:rPr>
              <w:t>40)</w:t>
            </w:r>
          </w:p>
          <w:p w14:paraId="6DE572EC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1676C59E" w14:textId="1F3E8CE9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 Extracellular Traps infiltrate the lung airway, interstitial, and vascular compartment in severe COVID-19</w:t>
            </w:r>
          </w:p>
        </w:tc>
        <w:tc>
          <w:tcPr>
            <w:tcW w:w="1559" w:type="dxa"/>
          </w:tcPr>
          <w:p w14:paraId="3DB0854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4</w:t>
            </w:r>
          </w:p>
          <w:p w14:paraId="37F615A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60.75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</w:p>
          <w:p w14:paraId="6587F7DE" w14:textId="76A9F3EB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75% male</w:t>
            </w:r>
          </w:p>
        </w:tc>
        <w:tc>
          <w:tcPr>
            <w:tcW w:w="1843" w:type="dxa"/>
          </w:tcPr>
          <w:p w14:paraId="70FF846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50%</w:t>
            </w:r>
          </w:p>
          <w:p w14:paraId="1587D51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25%</w:t>
            </w:r>
          </w:p>
          <w:p w14:paraId="170598B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Obesity 25%</w:t>
            </w:r>
          </w:p>
          <w:p w14:paraId="2C3CE5B4" w14:textId="4CC0460C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25%</w:t>
            </w:r>
          </w:p>
        </w:tc>
        <w:tc>
          <w:tcPr>
            <w:tcW w:w="2126" w:type="dxa"/>
          </w:tcPr>
          <w:p w14:paraId="074C229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Hydroxychloroquine 100% </w:t>
            </w:r>
          </w:p>
          <w:p w14:paraId="0ED7A15F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Antibiotic 100%</w:t>
            </w:r>
          </w:p>
          <w:p w14:paraId="01567AE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Any anticoagulant 25%</w:t>
            </w:r>
          </w:p>
          <w:p w14:paraId="3744ED0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450532" w14:textId="6DB69F86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Mechanical ventilation 50%</w:t>
            </w:r>
          </w:p>
        </w:tc>
        <w:tc>
          <w:tcPr>
            <w:tcW w:w="1276" w:type="dxa"/>
          </w:tcPr>
          <w:p w14:paraId="1212D83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Arteriolar thrombi found in the lungs of 3 out of 4 patients</w:t>
            </w:r>
          </w:p>
          <w:p w14:paraId="77FC55D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  <w:p w14:paraId="26771AD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NET-prone primed neutrophils in the arteriolar microthrombi</w:t>
            </w:r>
          </w:p>
          <w:p w14:paraId="74E5341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4D60E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 xml:space="preserve">1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Postmortem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 xml:space="preserve"> lung specimens from COVID-19 patients showed NETs infiltration compared to no NETs in those who died of </w:t>
            </w:r>
            <w:r w:rsidRPr="00DC4AF2">
              <w:rPr>
                <w:color w:val="000000"/>
                <w:sz w:val="16"/>
                <w:szCs w:val="16"/>
              </w:rPr>
              <w:lastRenderedPageBreak/>
              <w:t>non-COVID-19 causes.</w:t>
            </w:r>
          </w:p>
          <w:p w14:paraId="2D8A691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2 NET infiltration in the airway compartment and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interstitium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>.</w:t>
            </w:r>
          </w:p>
          <w:p w14:paraId="31EF3B0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3 NET-prone primed neutrophils in the arteriolar microthrombi</w:t>
            </w:r>
          </w:p>
          <w:p w14:paraId="180C49E6" w14:textId="41B9406F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4 No NETs infiltration in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postmortem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 xml:space="preserve"> specimens from COVID-19 patients’ liver, kidney, pancreas and heart</w:t>
            </w:r>
          </w:p>
        </w:tc>
        <w:tc>
          <w:tcPr>
            <w:tcW w:w="3543" w:type="dxa"/>
          </w:tcPr>
          <w:p w14:paraId="7AE9AC9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TLC 16.265</w:t>
            </w:r>
          </w:p>
          <w:p w14:paraId="718E83D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Platelet 80</w:t>
            </w:r>
          </w:p>
          <w:p w14:paraId="036442BF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CRP 272.75</w:t>
            </w:r>
          </w:p>
          <w:p w14:paraId="2A7BB3A1" w14:textId="38614E10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 dimer 5813.5</w:t>
            </w:r>
          </w:p>
        </w:tc>
        <w:tc>
          <w:tcPr>
            <w:tcW w:w="993" w:type="dxa"/>
          </w:tcPr>
          <w:p w14:paraId="07FC89E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Hospitalization time(days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) :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 xml:space="preserve"> 20</w:t>
            </w:r>
          </w:p>
          <w:p w14:paraId="66A6EE5E" w14:textId="7E42ADA4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Mortality: 100%</w:t>
            </w:r>
          </w:p>
        </w:tc>
      </w:tr>
      <w:tr w:rsidR="00B952B1" w:rsidRPr="00DC4AF2" w14:paraId="1D014ECD" w14:textId="77777777" w:rsidTr="00AF0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7618561B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1EAC2FA3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4EAC545C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42D269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32E282E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C81E7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4458615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A35BF28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</w:tcPr>
          <w:p w14:paraId="4AF307B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87CF649" w14:textId="5F0C6729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-</w:t>
            </w:r>
          </w:p>
        </w:tc>
      </w:tr>
      <w:tr w:rsidR="00B952B1" w:rsidRPr="00DC4AF2" w14:paraId="1E753A02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79DE7006" w14:textId="297899DF" w:rsidR="00B952B1" w:rsidRPr="00DC4AF2" w:rsidRDefault="00470373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9</w:t>
            </w:r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. Petito, </w:t>
            </w:r>
            <w:proofErr w:type="spellStart"/>
            <w:r w:rsidR="00B952B1" w:rsidRPr="00DC4AF2">
              <w:rPr>
                <w:b w:val="0"/>
                <w:bCs w:val="0"/>
                <w:sz w:val="16"/>
                <w:szCs w:val="16"/>
              </w:rPr>
              <w:t>Falcinella</w:t>
            </w:r>
            <w:proofErr w:type="spellEnd"/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 et </w:t>
            </w:r>
            <w:proofErr w:type="gramStart"/>
            <w:r w:rsidR="00B952B1" w:rsidRPr="00DC4AF2">
              <w:rPr>
                <w:b w:val="0"/>
                <w:bCs w:val="0"/>
                <w:sz w:val="16"/>
                <w:szCs w:val="16"/>
              </w:rPr>
              <w:t>al(</w:t>
            </w:r>
            <w:proofErr w:type="gramEnd"/>
            <w:r w:rsidR="00B952B1" w:rsidRPr="00DC4AF2">
              <w:rPr>
                <w:b w:val="0"/>
                <w:bCs w:val="0"/>
                <w:sz w:val="16"/>
                <w:szCs w:val="16"/>
              </w:rPr>
              <w:t>41)</w:t>
            </w:r>
          </w:p>
          <w:p w14:paraId="657C981A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  <w:p w14:paraId="5D9C55E1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519779FF" w14:textId="77E41C72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 more than platelet activation associated with Thrombotic complication in COVID-19 patients</w:t>
            </w:r>
          </w:p>
        </w:tc>
        <w:tc>
          <w:tcPr>
            <w:tcW w:w="1559" w:type="dxa"/>
          </w:tcPr>
          <w:p w14:paraId="05243D0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36</w:t>
            </w:r>
          </w:p>
          <w:p w14:paraId="5A46C41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70.6 +-2.8</w:t>
            </w:r>
          </w:p>
          <w:p w14:paraId="3B2FFCA3" w14:textId="67DE3C56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55.5% males</w:t>
            </w:r>
          </w:p>
        </w:tc>
        <w:tc>
          <w:tcPr>
            <w:tcW w:w="1843" w:type="dxa"/>
          </w:tcPr>
          <w:p w14:paraId="53BDAB1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16.6%</w:t>
            </w:r>
          </w:p>
          <w:p w14:paraId="2E59C19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Obesity 13.8%</w:t>
            </w:r>
          </w:p>
          <w:p w14:paraId="446479B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41.6%</w:t>
            </w:r>
          </w:p>
          <w:p w14:paraId="5D9E8D1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smoking 8%</w:t>
            </w:r>
          </w:p>
          <w:p w14:paraId="26969D5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Cirrhosis 2.7%</w:t>
            </w:r>
          </w:p>
          <w:p w14:paraId="7B1FF0F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Renal Failure 8.3%</w:t>
            </w:r>
          </w:p>
          <w:p w14:paraId="136C416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Stroke 5.5%</w:t>
            </w:r>
          </w:p>
          <w:p w14:paraId="3B16924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PAD 5.5%</w:t>
            </w:r>
          </w:p>
          <w:p w14:paraId="3AFBBA41" w14:textId="6BF71AB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A fib 13.8%</w:t>
            </w:r>
          </w:p>
        </w:tc>
        <w:tc>
          <w:tcPr>
            <w:tcW w:w="2126" w:type="dxa"/>
          </w:tcPr>
          <w:p w14:paraId="01C8C5A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Antihypertensives 19.4%</w:t>
            </w:r>
          </w:p>
          <w:p w14:paraId="0E539C8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Statins 11.11%</w:t>
            </w:r>
          </w:p>
          <w:p w14:paraId="38A84FA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Aspirin 13.88</w:t>
            </w:r>
          </w:p>
          <w:p w14:paraId="2C052A3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Anti P2Y12 5.55%</w:t>
            </w:r>
          </w:p>
          <w:p w14:paraId="5D304FD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LMWH 80%</w:t>
            </w:r>
          </w:p>
          <w:p w14:paraId="21732A1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Apixaban 8.33%</w:t>
            </w:r>
          </w:p>
          <w:p w14:paraId="5A21B4E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Hydroxychloroquine 13.8%</w:t>
            </w:r>
          </w:p>
          <w:p w14:paraId="5A25DCE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Darunavir/Cobicistat 5.55%</w:t>
            </w:r>
          </w:p>
          <w:p w14:paraId="66251C90" w14:textId="79979135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Tocilizumab 2.77%</w:t>
            </w:r>
          </w:p>
        </w:tc>
        <w:tc>
          <w:tcPr>
            <w:tcW w:w="1134" w:type="dxa"/>
          </w:tcPr>
          <w:p w14:paraId="38C5AF0F" w14:textId="46AA868E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6" w:type="dxa"/>
          </w:tcPr>
          <w:p w14:paraId="12D997C3" w14:textId="16F8C96F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Thrombotic events in 25% of patients</w:t>
            </w:r>
          </w:p>
        </w:tc>
        <w:tc>
          <w:tcPr>
            <w:tcW w:w="1276" w:type="dxa"/>
          </w:tcPr>
          <w:p w14:paraId="6154649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1.Net biomarkers correlated with disease severity and thrombosis.</w:t>
            </w:r>
          </w:p>
          <w:p w14:paraId="409FC7FD" w14:textId="7DA4CB33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2. COVID-19 patients’ sera caused platelet and neutrophil activation and NET formation in vitro.</w:t>
            </w:r>
          </w:p>
        </w:tc>
        <w:tc>
          <w:tcPr>
            <w:tcW w:w="3543" w:type="dxa"/>
          </w:tcPr>
          <w:p w14:paraId="3614608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Platelets (x 103/</w:t>
            </w:r>
            <w:proofErr w:type="spellStart"/>
            <w:r w:rsidRPr="00DC4AF2">
              <w:rPr>
                <w:sz w:val="16"/>
                <w:szCs w:val="16"/>
              </w:rPr>
              <w:t>uL</w:t>
            </w:r>
            <w:proofErr w:type="spellEnd"/>
            <w:r w:rsidRPr="00DC4AF2">
              <w:rPr>
                <w:sz w:val="16"/>
                <w:szCs w:val="16"/>
              </w:rPr>
              <w:t>) 209.1±22.3</w:t>
            </w:r>
          </w:p>
          <w:p w14:paraId="46C7342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Neutrophils (x 103/</w:t>
            </w:r>
            <w:proofErr w:type="spellStart"/>
            <w:r w:rsidRPr="00DC4AF2">
              <w:rPr>
                <w:sz w:val="16"/>
                <w:szCs w:val="16"/>
              </w:rPr>
              <w:t>uL</w:t>
            </w:r>
            <w:proofErr w:type="spellEnd"/>
            <w:r w:rsidRPr="00DC4AF2">
              <w:rPr>
                <w:sz w:val="16"/>
                <w:szCs w:val="16"/>
              </w:rPr>
              <w:t>) 4.3±0.8</w:t>
            </w:r>
          </w:p>
          <w:p w14:paraId="6329206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3BCCCD8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NLR (neutrophil to lymphocyte ratio) 6.0±1.2</w:t>
            </w:r>
          </w:p>
          <w:p w14:paraId="3AF5CA8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D-dimer (ng/mL) 1634±325.3</w:t>
            </w:r>
          </w:p>
          <w:p w14:paraId="0266602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Fibrinogen (mg/dL) 371.6±30.4</w:t>
            </w:r>
          </w:p>
          <w:p w14:paraId="2C836ED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VWF Ag (%) 297.8±26.3</w:t>
            </w:r>
          </w:p>
          <w:p w14:paraId="4941050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 xml:space="preserve">VWF </w:t>
            </w:r>
            <w:proofErr w:type="spellStart"/>
            <w:r w:rsidRPr="00DC4AF2">
              <w:rPr>
                <w:sz w:val="16"/>
                <w:szCs w:val="16"/>
              </w:rPr>
              <w:t>RCo</w:t>
            </w:r>
            <w:proofErr w:type="spellEnd"/>
            <w:r w:rsidRPr="00DC4AF2">
              <w:rPr>
                <w:sz w:val="16"/>
                <w:szCs w:val="16"/>
              </w:rPr>
              <w:t xml:space="preserve"> (%) 319.2±27.8</w:t>
            </w:r>
          </w:p>
          <w:p w14:paraId="5E6BC2B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lastRenderedPageBreak/>
              <w:t>Procalcitonin (ng/ml) 1.5±1.2</w:t>
            </w:r>
          </w:p>
          <w:p w14:paraId="671A2ED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CRP (mg/dL) 5.1±1.5</w:t>
            </w:r>
          </w:p>
          <w:p w14:paraId="4CC81EEF" w14:textId="7283BCB4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LDH (U/L) 251.2±28.3</w:t>
            </w:r>
          </w:p>
        </w:tc>
        <w:tc>
          <w:tcPr>
            <w:tcW w:w="993" w:type="dxa"/>
          </w:tcPr>
          <w:p w14:paraId="3457917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952B1" w:rsidRPr="00DC4AF2" w14:paraId="02C1E73D" w14:textId="77777777" w:rsidTr="00AF0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1AA164B0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3CA07CC5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73DF5A52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A98E3F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66D5A9C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39E625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3EDA4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A47CE0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</w:tcPr>
          <w:p w14:paraId="1FB790ED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03F9848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952B1" w:rsidRPr="00DC4AF2" w14:paraId="604E8FC1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42EB33FC" w14:textId="66E0C302" w:rsidR="00B952B1" w:rsidRPr="00DC4AF2" w:rsidRDefault="00470373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10.</w:t>
            </w:r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 Ng, </w:t>
            </w:r>
            <w:proofErr w:type="spellStart"/>
            <w:r w:rsidR="00B952B1" w:rsidRPr="00DC4AF2">
              <w:rPr>
                <w:b w:val="0"/>
                <w:bCs w:val="0"/>
                <w:sz w:val="16"/>
                <w:szCs w:val="16"/>
              </w:rPr>
              <w:t>Haverall</w:t>
            </w:r>
            <w:proofErr w:type="spellEnd"/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 et al</w:t>
            </w:r>
          </w:p>
          <w:p w14:paraId="57EC9C85" w14:textId="54362848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(42)</w:t>
            </w:r>
          </w:p>
        </w:tc>
        <w:tc>
          <w:tcPr>
            <w:tcW w:w="1446" w:type="dxa"/>
          </w:tcPr>
          <w:p w14:paraId="2B3D7368" w14:textId="3CB434EA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Circulating Markers of Neutrophil Extracellular Traps are of prognostic value in patients with COVID-19</w:t>
            </w:r>
          </w:p>
        </w:tc>
        <w:tc>
          <w:tcPr>
            <w:tcW w:w="1559" w:type="dxa"/>
          </w:tcPr>
          <w:p w14:paraId="685EB7E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106</w:t>
            </w:r>
          </w:p>
          <w:p w14:paraId="14C2941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60(50-69)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</w:p>
          <w:p w14:paraId="6F81357E" w14:textId="07B797B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64% males</w:t>
            </w:r>
          </w:p>
        </w:tc>
        <w:tc>
          <w:tcPr>
            <w:tcW w:w="1843" w:type="dxa"/>
          </w:tcPr>
          <w:p w14:paraId="2943EFC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25%</w:t>
            </w:r>
          </w:p>
          <w:p w14:paraId="2E530DF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18%</w:t>
            </w:r>
          </w:p>
          <w:p w14:paraId="434AD68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Renal disease 9.4%</w:t>
            </w:r>
          </w:p>
          <w:p w14:paraId="2914DC2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4.7%</w:t>
            </w:r>
          </w:p>
          <w:p w14:paraId="204F69B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1.9%</w:t>
            </w:r>
          </w:p>
          <w:p w14:paraId="219844C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Obesity 32%</w:t>
            </w:r>
          </w:p>
          <w:p w14:paraId="6992C32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40%</w:t>
            </w:r>
          </w:p>
          <w:p w14:paraId="4AEE256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E55B8F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Antibiotic 24%</w:t>
            </w:r>
          </w:p>
          <w:p w14:paraId="79A590A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Corticosteroids 13%</w:t>
            </w:r>
          </w:p>
          <w:p w14:paraId="5FAA537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LMWH preventive dose (%) 57%</w:t>
            </w:r>
          </w:p>
          <w:p w14:paraId="2450FA7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LMWH double preventive dose (%) 24%</w:t>
            </w:r>
          </w:p>
          <w:p w14:paraId="51A6435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LMWH treatment dose (%)0.94%</w:t>
            </w:r>
          </w:p>
          <w:p w14:paraId="7272F1D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OAC (%)3.8%</w:t>
            </w:r>
          </w:p>
          <w:p w14:paraId="3EB5BC7F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Any anticoagulant (%)85%</w:t>
            </w:r>
          </w:p>
          <w:p w14:paraId="5D0D2EE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  <w:p w14:paraId="2D1C9E6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CC1FF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Mechanical ventilation 1.9%</w:t>
            </w:r>
          </w:p>
          <w:p w14:paraId="3DF6B189" w14:textId="7AF22ED9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Nasal cannula 62%</w:t>
            </w:r>
          </w:p>
        </w:tc>
        <w:tc>
          <w:tcPr>
            <w:tcW w:w="1276" w:type="dxa"/>
          </w:tcPr>
          <w:p w14:paraId="3C05AADD" w14:textId="37FC33EB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6160863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1.NET biomarkers were increased in COVID-19 patients compared to controls.</w:t>
            </w:r>
          </w:p>
          <w:p w14:paraId="4F0A405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2.NET biomarker levels were associated with respiratory support requirement and short-term mortality</w:t>
            </w:r>
          </w:p>
          <w:p w14:paraId="4078AECF" w14:textId="5752A783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3.NET biomarker levels also correlated with WBC, neutrophil, circulatory cytokines and CRP levels and to markers of in vivo coagulation.</w:t>
            </w:r>
          </w:p>
        </w:tc>
        <w:tc>
          <w:tcPr>
            <w:tcW w:w="3543" w:type="dxa"/>
          </w:tcPr>
          <w:p w14:paraId="18F133F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H3Cit-DNA, ng/mL; median (IQR) 191 (136–294)</w:t>
            </w:r>
          </w:p>
          <w:p w14:paraId="7864643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cfDNA, ng/mL; median (IQR) 551 (476–661</w:t>
            </w:r>
          </w:p>
          <w:p w14:paraId="3E65CD7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NE, ng/mL; median (IQR) 144 (84–248)</w:t>
            </w:r>
          </w:p>
          <w:p w14:paraId="70D722D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085FDA83" w14:textId="6287A099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-</w:t>
            </w:r>
          </w:p>
        </w:tc>
      </w:tr>
      <w:tr w:rsidR="00B952B1" w:rsidRPr="00DC4AF2" w14:paraId="2E830E08" w14:textId="77777777" w:rsidTr="00AF0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0828F609" w14:textId="36595BCB" w:rsidR="00B952B1" w:rsidRPr="00DC4AF2" w:rsidRDefault="00470373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11.</w:t>
            </w:r>
            <w:r w:rsidR="00871839" w:rsidRPr="00DC4AF2">
              <w:rPr>
                <w:sz w:val="16"/>
                <w:szCs w:val="16"/>
              </w:rPr>
              <w:t xml:space="preserve"> L Staats et </w:t>
            </w:r>
            <w:proofErr w:type="gramStart"/>
            <w:r w:rsidR="00871839" w:rsidRPr="00DC4AF2">
              <w:rPr>
                <w:sz w:val="16"/>
                <w:szCs w:val="16"/>
              </w:rPr>
              <w:t>al(</w:t>
            </w:r>
            <w:r w:rsidR="00871839" w:rsidRPr="00DC4AF2">
              <w:rPr>
                <w:b w:val="0"/>
                <w:bCs w:val="0"/>
                <w:sz w:val="16"/>
                <w:szCs w:val="16"/>
              </w:rPr>
              <w:t xml:space="preserve"> </w:t>
            </w:r>
            <w:r w:rsidR="00B952B1" w:rsidRPr="00DC4AF2">
              <w:rPr>
                <w:b w:val="0"/>
                <w:bCs w:val="0"/>
                <w:sz w:val="16"/>
                <w:szCs w:val="16"/>
              </w:rPr>
              <w:t>(</w:t>
            </w:r>
            <w:proofErr w:type="gramEnd"/>
            <w:r w:rsidR="00B952B1" w:rsidRPr="00DC4AF2">
              <w:rPr>
                <w:b w:val="0"/>
                <w:bCs w:val="0"/>
                <w:sz w:val="16"/>
                <w:szCs w:val="16"/>
              </w:rPr>
              <w:t>43)</w:t>
            </w:r>
          </w:p>
          <w:p w14:paraId="5E65C83F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267372B1" w14:textId="77777777" w:rsidR="00B952B1" w:rsidRPr="00DC4AF2" w:rsidRDefault="00B952B1" w:rsidP="00B95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222222"/>
                <w:sz w:val="16"/>
                <w:szCs w:val="16"/>
                <w:shd w:val="clear" w:color="auto" w:fill="FFFFFF"/>
              </w:rPr>
              <w:t xml:space="preserve">IgA2 Antibodies against SARS-CoV-2 Correlate with NET Formation and Fatal Outcome in Severely </w:t>
            </w:r>
            <w:proofErr w:type="spellStart"/>
            <w:r w:rsidRPr="00DC4AF2">
              <w:rPr>
                <w:color w:val="222222"/>
                <w:sz w:val="16"/>
                <w:szCs w:val="16"/>
                <w:shd w:val="clear" w:color="auto" w:fill="FFFFFF"/>
              </w:rPr>
              <w:lastRenderedPageBreak/>
              <w:t>Diseaseeased</w:t>
            </w:r>
            <w:proofErr w:type="spellEnd"/>
            <w:r w:rsidRPr="00DC4AF2">
              <w:rPr>
                <w:color w:val="222222"/>
                <w:sz w:val="16"/>
                <w:szCs w:val="16"/>
                <w:shd w:val="clear" w:color="auto" w:fill="FFFFFF"/>
              </w:rPr>
              <w:t xml:space="preserve"> COVID-19 Patients.</w:t>
            </w:r>
          </w:p>
          <w:p w14:paraId="01BFFB1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3603A55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 xml:space="preserve">Mild 34, 39(19-65)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>, 82% males</w:t>
            </w:r>
          </w:p>
          <w:p w14:paraId="44EB384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Mod 3, 68(34-96) 55% males</w:t>
            </w:r>
          </w:p>
          <w:p w14:paraId="3D118CC2" w14:textId="0ED9BED4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 xml:space="preserve">Severe 17, 68(37-78)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>, 76% males</w:t>
            </w:r>
          </w:p>
        </w:tc>
        <w:tc>
          <w:tcPr>
            <w:tcW w:w="1843" w:type="dxa"/>
          </w:tcPr>
          <w:p w14:paraId="527A7AB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Diabetes 6%, 26%, 29%</w:t>
            </w:r>
          </w:p>
          <w:p w14:paraId="3FC3BFE9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0%, 26%, 29%</w:t>
            </w:r>
          </w:p>
          <w:p w14:paraId="53A63545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Lung disease 0%, 3%, 24%</w:t>
            </w:r>
          </w:p>
          <w:p w14:paraId="6551C6AB" w14:textId="2A5679ED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3%, 58%, 76%</w:t>
            </w:r>
          </w:p>
        </w:tc>
        <w:tc>
          <w:tcPr>
            <w:tcW w:w="2126" w:type="dxa"/>
          </w:tcPr>
          <w:p w14:paraId="0D3F76F3" w14:textId="5290351D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</w:tcPr>
          <w:p w14:paraId="56C3002C" w14:textId="01528656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11EA8528" w14:textId="55F83AD4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2EF5A997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 xml:space="preserve">1 Anti SARS-CoV2 IgA2 but not IgG was a marker for NETs formation, severe disease </w:t>
            </w:r>
            <w:r w:rsidRPr="00DC4AF2">
              <w:rPr>
                <w:sz w:val="16"/>
                <w:szCs w:val="16"/>
              </w:rPr>
              <w:lastRenderedPageBreak/>
              <w:t>and poor prognosis</w:t>
            </w:r>
          </w:p>
          <w:p w14:paraId="6D031BF5" w14:textId="2177CB3E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proofErr w:type="gramStart"/>
            <w:r w:rsidRPr="00DC4AF2">
              <w:rPr>
                <w:sz w:val="16"/>
                <w:szCs w:val="16"/>
              </w:rPr>
              <w:t>2  Patients</w:t>
            </w:r>
            <w:proofErr w:type="gramEnd"/>
            <w:r w:rsidRPr="00DC4AF2">
              <w:rPr>
                <w:sz w:val="16"/>
                <w:szCs w:val="16"/>
              </w:rPr>
              <w:t xml:space="preserve"> with moderate and severe disease had a higher level of NETs biomarkers</w:t>
            </w:r>
          </w:p>
        </w:tc>
        <w:tc>
          <w:tcPr>
            <w:tcW w:w="3543" w:type="dxa"/>
          </w:tcPr>
          <w:p w14:paraId="2B546A56" w14:textId="0BBCC4A5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993" w:type="dxa"/>
          </w:tcPr>
          <w:p w14:paraId="63D0AD7B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Hospitalization time 0(0-14) mild, 8(1-64) moderate, </w:t>
            </w:r>
            <w:r w:rsidRPr="00DC4AF2">
              <w:rPr>
                <w:color w:val="000000"/>
                <w:sz w:val="16"/>
                <w:szCs w:val="16"/>
              </w:rPr>
              <w:lastRenderedPageBreak/>
              <w:t>31(2-50) severe</w:t>
            </w:r>
          </w:p>
          <w:p w14:paraId="6080211C" w14:textId="579C22B8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Mortality: 0 mild, 0 moderates, 4(24%) severe</w:t>
            </w:r>
          </w:p>
        </w:tc>
      </w:tr>
      <w:tr w:rsidR="00B952B1" w:rsidRPr="00DC4AF2" w14:paraId="48B13918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1BECE149" w14:textId="54B4A34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1</w:t>
            </w:r>
            <w:r w:rsidR="00470373" w:rsidRPr="00DC4AF2">
              <w:rPr>
                <w:b w:val="0"/>
                <w:bCs w:val="0"/>
                <w:sz w:val="16"/>
                <w:szCs w:val="16"/>
              </w:rPr>
              <w:t>2</w:t>
            </w:r>
            <w:r w:rsidRPr="00DC4AF2">
              <w:rPr>
                <w:b w:val="0"/>
                <w:bCs w:val="0"/>
                <w:sz w:val="16"/>
                <w:szCs w:val="16"/>
              </w:rPr>
              <w:t xml:space="preserve">. Matthias H. Busch et </w:t>
            </w:r>
            <w:proofErr w:type="gramStart"/>
            <w:r w:rsidRPr="00DC4AF2">
              <w:rPr>
                <w:b w:val="0"/>
                <w:bCs w:val="0"/>
                <w:sz w:val="16"/>
                <w:szCs w:val="16"/>
              </w:rPr>
              <w:t>al(</w:t>
            </w:r>
            <w:proofErr w:type="gramEnd"/>
            <w:r w:rsidRPr="00DC4AF2">
              <w:rPr>
                <w:b w:val="0"/>
                <w:bCs w:val="0"/>
                <w:sz w:val="16"/>
                <w:szCs w:val="16"/>
              </w:rPr>
              <w:t>44)</w:t>
            </w:r>
          </w:p>
          <w:p w14:paraId="57880827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18ADB249" w14:textId="698B6B55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 and Contact Activation of Coagulation as Potential Drivers of COVID-19</w:t>
            </w:r>
          </w:p>
        </w:tc>
        <w:tc>
          <w:tcPr>
            <w:tcW w:w="1559" w:type="dxa"/>
          </w:tcPr>
          <w:p w14:paraId="24A1967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Mild 54, 62 +-16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>, 53% males</w:t>
            </w:r>
          </w:p>
          <w:p w14:paraId="66160D0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Moderate 68, 69+-13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>, 62%</w:t>
            </w:r>
          </w:p>
          <w:p w14:paraId="5A9D667F" w14:textId="76FD948F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Severe 106, 69+-12, 74%</w:t>
            </w:r>
          </w:p>
        </w:tc>
        <w:tc>
          <w:tcPr>
            <w:tcW w:w="1843" w:type="dxa"/>
          </w:tcPr>
          <w:p w14:paraId="793930C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22%, 15%, 24%</w:t>
            </w:r>
          </w:p>
          <w:p w14:paraId="2212163F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28%, 34%, 30%</w:t>
            </w:r>
          </w:p>
          <w:p w14:paraId="2AEC266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Renal disease</w:t>
            </w:r>
          </w:p>
          <w:p w14:paraId="408A547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17%, 24%, 12%</w:t>
            </w:r>
          </w:p>
          <w:p w14:paraId="15D786F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stroke 13%, 12%, 14%</w:t>
            </w:r>
          </w:p>
          <w:p w14:paraId="6371F704" w14:textId="08627A5F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30%, 40%, 33%</w:t>
            </w:r>
          </w:p>
        </w:tc>
        <w:tc>
          <w:tcPr>
            <w:tcW w:w="2126" w:type="dxa"/>
          </w:tcPr>
          <w:p w14:paraId="261E4F56" w14:textId="44FD358D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73D66BE2" w14:textId="40FC2E0D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257F7BA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Thrombotic events:</w:t>
            </w:r>
          </w:p>
          <w:p w14:paraId="26B82BE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Mild: 2/54</w:t>
            </w:r>
          </w:p>
          <w:p w14:paraId="0278520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Moderate: 3/68</w:t>
            </w:r>
          </w:p>
          <w:p w14:paraId="5CEE75C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Severe: 23/106</w:t>
            </w:r>
          </w:p>
          <w:p w14:paraId="4328705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  <w:p w14:paraId="03F5AE8C" w14:textId="01699FEF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Hypercoagulability (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i.e.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 xml:space="preserve"> increased thrombin: antithrombin):131/217 (60%)  </w:t>
            </w:r>
          </w:p>
        </w:tc>
        <w:tc>
          <w:tcPr>
            <w:tcW w:w="1276" w:type="dxa"/>
          </w:tcPr>
          <w:p w14:paraId="4C29326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 xml:space="preserve">1 Sera from severe COVID-19 patients induced extensive </w:t>
            </w:r>
            <w:proofErr w:type="spellStart"/>
            <w:r w:rsidRPr="00DC4AF2">
              <w:rPr>
                <w:sz w:val="16"/>
                <w:szCs w:val="16"/>
              </w:rPr>
              <w:t>NETosis</w:t>
            </w:r>
            <w:proofErr w:type="spellEnd"/>
            <w:r w:rsidRPr="00DC4AF2">
              <w:rPr>
                <w:sz w:val="16"/>
                <w:szCs w:val="16"/>
              </w:rPr>
              <w:t xml:space="preserve"> in healthy donors' neutrophils</w:t>
            </w:r>
          </w:p>
          <w:p w14:paraId="0335E4A4" w14:textId="637F2ABA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2 While that from moderate and mildly diseased patients did not.</w:t>
            </w:r>
          </w:p>
        </w:tc>
        <w:tc>
          <w:tcPr>
            <w:tcW w:w="3543" w:type="dxa"/>
          </w:tcPr>
          <w:p w14:paraId="2097054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TLC 5.9 (5.1–8.5), 6.6 (4.7–9.0), 7.5 (5.8–10.1</w:t>
            </w:r>
          </w:p>
          <w:p w14:paraId="5CB32BB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Neutrophils 4.5 (3.5–6.3), 5.0 (3.4–7.4), 5.9 (4.6–8.1)</w:t>
            </w:r>
          </w:p>
          <w:p w14:paraId="60A210E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Lymphocyte 1.2(0.7-1.5), 0.8(0.6-1.2), 0.7(0.5-1.1)</w:t>
            </w:r>
          </w:p>
          <w:p w14:paraId="446E876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Platelet 225 (±97), 213 (±88), 209 (±66)</w:t>
            </w:r>
          </w:p>
          <w:p w14:paraId="5F4DDB2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CRP 57 (17–96), 66 (39–123), 101 (56–179)</w:t>
            </w:r>
          </w:p>
          <w:p w14:paraId="48DC50D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LDH 273 (±91), 362 (±142), 480 (±191)</w:t>
            </w:r>
          </w:p>
          <w:p w14:paraId="4716F9E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AST 38 (27–55), 49 (36–64), 54 (39–79)</w:t>
            </w:r>
          </w:p>
          <w:p w14:paraId="577D5DD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Albumin 34 (31–38), 34 (30–36), 29 (26–32)</w:t>
            </w:r>
          </w:p>
          <w:p w14:paraId="7F86F6C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Creatinine 83 (61–110), 86 (71–112), 92 (71–121)</w:t>
            </w:r>
          </w:p>
          <w:p w14:paraId="77B5DDB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High C5a 63%, 89%, 74%</w:t>
            </w:r>
          </w:p>
          <w:p w14:paraId="1706F8DE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Extracellular histone H3, n/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N :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 xml:space="preserve"> 0/44, 8/65, 14/102</w:t>
            </w:r>
          </w:p>
          <w:p w14:paraId="45910866" w14:textId="0186123A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In vitro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NETosis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>, n/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N :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 xml:space="preserve"> 0/5, 0/5, 9/9</w:t>
            </w:r>
          </w:p>
        </w:tc>
        <w:tc>
          <w:tcPr>
            <w:tcW w:w="993" w:type="dxa"/>
          </w:tcPr>
          <w:p w14:paraId="67FBF9F6" w14:textId="0F75E9AE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Hospitalization days: 7(5-11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)  mild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>, 7(5-14) moderate, 7(5-14) severe</w:t>
            </w:r>
          </w:p>
        </w:tc>
      </w:tr>
      <w:tr w:rsidR="00B952B1" w:rsidRPr="00DC4AF2" w14:paraId="5CE7A4C4" w14:textId="77777777" w:rsidTr="00AF0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3DA8D85B" w14:textId="6EA22BC4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1</w:t>
            </w:r>
            <w:r w:rsidR="00470373" w:rsidRPr="00DC4AF2">
              <w:rPr>
                <w:b w:val="0"/>
                <w:bCs w:val="0"/>
                <w:sz w:val="16"/>
                <w:szCs w:val="16"/>
              </w:rPr>
              <w:t>3</w:t>
            </w:r>
            <w:r w:rsidRPr="00DC4AF2">
              <w:rPr>
                <w:b w:val="0"/>
                <w:bCs w:val="0"/>
                <w:sz w:val="16"/>
                <w:szCs w:val="16"/>
              </w:rPr>
              <w:t>. Vera et al</w:t>
            </w:r>
          </w:p>
          <w:p w14:paraId="691D5484" w14:textId="1180FD25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(45)</w:t>
            </w:r>
          </w:p>
        </w:tc>
        <w:tc>
          <w:tcPr>
            <w:tcW w:w="1446" w:type="dxa"/>
          </w:tcPr>
          <w:p w14:paraId="25404D82" w14:textId="1C7C1F01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SARS-CoV-2-triggered neutrophil extracellular traps mediate COVID-19 pathology</w:t>
            </w:r>
          </w:p>
        </w:tc>
        <w:tc>
          <w:tcPr>
            <w:tcW w:w="1559" w:type="dxa"/>
          </w:tcPr>
          <w:p w14:paraId="60BE236E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32</w:t>
            </w:r>
          </w:p>
          <w:p w14:paraId="79622A65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58.9 +- 18.2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</w:p>
          <w:p w14:paraId="4601531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53% males</w:t>
            </w:r>
          </w:p>
          <w:p w14:paraId="2EEA29E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BDC55B8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50%</w:t>
            </w:r>
          </w:p>
          <w:p w14:paraId="0ED14392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19%</w:t>
            </w:r>
          </w:p>
          <w:p w14:paraId="0D19F5B5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Renal disease 12.5%</w:t>
            </w:r>
          </w:p>
          <w:p w14:paraId="37F3E70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28%</w:t>
            </w:r>
          </w:p>
          <w:p w14:paraId="22F32CA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Autoimmune 3%</w:t>
            </w:r>
          </w:p>
          <w:p w14:paraId="660490C1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6%</w:t>
            </w:r>
          </w:p>
          <w:p w14:paraId="58321BA5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stroke 9.5%</w:t>
            </w:r>
          </w:p>
          <w:p w14:paraId="155B797D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Obesity 44%</w:t>
            </w:r>
          </w:p>
          <w:p w14:paraId="71505D24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59%</w:t>
            </w:r>
          </w:p>
          <w:p w14:paraId="331218C7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Immunodeficiency 3%</w:t>
            </w:r>
          </w:p>
          <w:p w14:paraId="6855524F" w14:textId="584D56F2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smoking 25%</w:t>
            </w:r>
          </w:p>
        </w:tc>
        <w:tc>
          <w:tcPr>
            <w:tcW w:w="2126" w:type="dxa"/>
          </w:tcPr>
          <w:p w14:paraId="2A0D54C9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Antibiotic 88%</w:t>
            </w:r>
          </w:p>
          <w:p w14:paraId="5C7A78D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Antiviral 50%</w:t>
            </w:r>
          </w:p>
          <w:p w14:paraId="2C439C08" w14:textId="61799C93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Heparin 88% </w:t>
            </w:r>
          </w:p>
        </w:tc>
        <w:tc>
          <w:tcPr>
            <w:tcW w:w="1134" w:type="dxa"/>
          </w:tcPr>
          <w:p w14:paraId="1178AB84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Mechanical ventilation 53%</w:t>
            </w:r>
          </w:p>
          <w:p w14:paraId="38C5B7FF" w14:textId="5D58A0F2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Nasal cannula 47%</w:t>
            </w:r>
          </w:p>
        </w:tc>
        <w:tc>
          <w:tcPr>
            <w:tcW w:w="1276" w:type="dxa"/>
          </w:tcPr>
          <w:p w14:paraId="14308A5B" w14:textId="2C235462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6268FFB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1 Neutrophilia and increased NETs in serum, tracheal aspirates and lung autopsy specimens, </w:t>
            </w:r>
            <w:r w:rsidRPr="00DC4AF2">
              <w:rPr>
                <w:color w:val="000000"/>
                <w:sz w:val="16"/>
                <w:szCs w:val="16"/>
              </w:rPr>
              <w:lastRenderedPageBreak/>
              <w:t>when compared to controls</w:t>
            </w:r>
          </w:p>
          <w:p w14:paraId="25387AEF" w14:textId="71277163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2 Increased 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ability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 xml:space="preserve"> of neutrophils from COVID-19 patients to release NETs</w:t>
            </w:r>
          </w:p>
        </w:tc>
        <w:tc>
          <w:tcPr>
            <w:tcW w:w="3543" w:type="dxa"/>
          </w:tcPr>
          <w:p w14:paraId="1135D59C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Neutrophils 7294 +- 4983</w:t>
            </w:r>
          </w:p>
          <w:p w14:paraId="595071D9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Platelet 274892 +- 125497</w:t>
            </w:r>
          </w:p>
          <w:p w14:paraId="7E2C8A2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CRP 13.8 +- 10.1</w:t>
            </w:r>
          </w:p>
          <w:p w14:paraId="0DBD628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LDH 513.5 +- 285.8</w:t>
            </w:r>
          </w:p>
          <w:p w14:paraId="35796C7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D Dimer 3.6+-3.2</w:t>
            </w:r>
          </w:p>
          <w:p w14:paraId="02D0ED4F" w14:textId="0E44185C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Ferritin 2591.1 +- 4047.8</w:t>
            </w:r>
          </w:p>
        </w:tc>
        <w:tc>
          <w:tcPr>
            <w:tcW w:w="993" w:type="dxa"/>
          </w:tcPr>
          <w:p w14:paraId="65673B31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Hospitalization time(days): 9.4+-5.5</w:t>
            </w:r>
          </w:p>
          <w:p w14:paraId="242C91F2" w14:textId="4456A25D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Mortality 19%</w:t>
            </w:r>
          </w:p>
        </w:tc>
      </w:tr>
      <w:tr w:rsidR="00B952B1" w:rsidRPr="00DC4AF2" w14:paraId="59B930F2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3097A3EF" w14:textId="4BCE5EF4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1</w:t>
            </w:r>
            <w:r w:rsidR="00470373" w:rsidRPr="00DC4AF2">
              <w:rPr>
                <w:b w:val="0"/>
                <w:bCs w:val="0"/>
                <w:sz w:val="16"/>
                <w:szCs w:val="16"/>
              </w:rPr>
              <w:t>4</w:t>
            </w:r>
            <w:r w:rsidRPr="00DC4AF2">
              <w:rPr>
                <w:b w:val="0"/>
                <w:bCs w:val="0"/>
                <w:sz w:val="16"/>
                <w:szCs w:val="16"/>
              </w:rPr>
              <w:t>. Chen et al</w:t>
            </w:r>
          </w:p>
          <w:p w14:paraId="491E558E" w14:textId="4478D081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(46)</w:t>
            </w:r>
          </w:p>
        </w:tc>
        <w:tc>
          <w:tcPr>
            <w:tcW w:w="1446" w:type="dxa"/>
          </w:tcPr>
          <w:p w14:paraId="2BC4F923" w14:textId="69E3C60B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Clinical characteristics of 113 deceased patients with Coronavirus disease 2019 – a retrospective study</w:t>
            </w:r>
          </w:p>
        </w:tc>
        <w:tc>
          <w:tcPr>
            <w:tcW w:w="1559" w:type="dxa"/>
          </w:tcPr>
          <w:p w14:paraId="6231846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274</w:t>
            </w:r>
          </w:p>
          <w:p w14:paraId="20B0B57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62(44-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70)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  <w:proofErr w:type="gramEnd"/>
          </w:p>
          <w:p w14:paraId="3E96714E" w14:textId="362F48FD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62% males</w:t>
            </w:r>
          </w:p>
        </w:tc>
        <w:tc>
          <w:tcPr>
            <w:tcW w:w="1843" w:type="dxa"/>
          </w:tcPr>
          <w:p w14:paraId="4F0FDDD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17%</w:t>
            </w:r>
          </w:p>
          <w:p w14:paraId="2EBD4E7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8%</w:t>
            </w:r>
          </w:p>
          <w:p w14:paraId="2F7876F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Renal disease 1%</w:t>
            </w:r>
          </w:p>
          <w:p w14:paraId="3B7890A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GI disease 1%</w:t>
            </w:r>
          </w:p>
          <w:p w14:paraId="1B518BD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7%</w:t>
            </w:r>
          </w:p>
          <w:p w14:paraId="226D992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Thyroid disease</w:t>
            </w:r>
          </w:p>
          <w:p w14:paraId="6199714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HBsAg + 4% </w:t>
            </w:r>
          </w:p>
          <w:p w14:paraId="569B207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Autoimmune 1%</w:t>
            </w:r>
          </w:p>
          <w:p w14:paraId="183911C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3%</w:t>
            </w:r>
          </w:p>
          <w:p w14:paraId="606BE0FF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stroke 1%</w:t>
            </w:r>
          </w:p>
          <w:p w14:paraId="25A3917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34%</w:t>
            </w:r>
          </w:p>
          <w:p w14:paraId="0F0F911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smoking 7%</w:t>
            </w:r>
          </w:p>
          <w:p w14:paraId="2C85A304" w14:textId="633DEE8E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Pregnancy 1%</w:t>
            </w:r>
          </w:p>
        </w:tc>
        <w:tc>
          <w:tcPr>
            <w:tcW w:w="2126" w:type="dxa"/>
          </w:tcPr>
          <w:p w14:paraId="59F59733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Antiviral therapy 86%</w:t>
            </w:r>
          </w:p>
          <w:p w14:paraId="3DB662A8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</w:p>
          <w:p w14:paraId="18F3ACC9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Glucocorticoid therapy 79%</w:t>
            </w:r>
          </w:p>
          <w:p w14:paraId="5738681F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</w:p>
          <w:p w14:paraId="29FF4395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Antibiotics 91%</w:t>
            </w:r>
          </w:p>
          <w:p w14:paraId="40D06832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</w:p>
          <w:p w14:paraId="163A216E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Intravenous immunoglobulin therapy 20%</w:t>
            </w:r>
          </w:p>
          <w:p w14:paraId="4F213594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</w:p>
          <w:p w14:paraId="48114695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Interferon inhalation 32%</w:t>
            </w:r>
          </w:p>
          <w:p w14:paraId="59CD9779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</w:p>
          <w:p w14:paraId="3F38D287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</w:p>
          <w:p w14:paraId="1DCB969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F14928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Oxygen treatment92%</w:t>
            </w:r>
          </w:p>
          <w:p w14:paraId="20903B48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</w:p>
          <w:p w14:paraId="583EF207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High flow nasal cannula 31%</w:t>
            </w:r>
          </w:p>
          <w:p w14:paraId="01D7E238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</w:p>
          <w:p w14:paraId="265CD2EF" w14:textId="520E327E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rFonts w:eastAsiaTheme="minorHAnsi"/>
                <w:sz w:val="16"/>
                <w:szCs w:val="16"/>
                <w:lang w:val="en-GB" w:eastAsia="en-US"/>
              </w:rPr>
              <w:t>Mechanical ventilation 43%</w:t>
            </w:r>
          </w:p>
        </w:tc>
        <w:tc>
          <w:tcPr>
            <w:tcW w:w="1276" w:type="dxa"/>
          </w:tcPr>
          <w:p w14:paraId="5214D78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49CC1BE" w14:textId="05B3F5CE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-</w:t>
            </w:r>
          </w:p>
        </w:tc>
        <w:tc>
          <w:tcPr>
            <w:tcW w:w="3543" w:type="dxa"/>
          </w:tcPr>
          <w:p w14:paraId="63E984C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white blood cell count, ×109/L 5.9 (4.3-9.2)</w:t>
            </w:r>
          </w:p>
          <w:p w14:paraId="10978ED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 xml:space="preserve">neutrophil </w:t>
            </w:r>
            <w:proofErr w:type="gramStart"/>
            <w:r w:rsidRPr="00DC4AF2">
              <w:rPr>
                <w:sz w:val="16"/>
                <w:szCs w:val="16"/>
              </w:rPr>
              <w:t>count,×</w:t>
            </w:r>
            <w:proofErr w:type="gramEnd"/>
            <w:r w:rsidRPr="00DC4AF2">
              <w:rPr>
                <w:sz w:val="16"/>
                <w:szCs w:val="16"/>
              </w:rPr>
              <w:t>109/L 4.4 (2.8-8.0)</w:t>
            </w:r>
          </w:p>
          <w:p w14:paraId="214F07E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haemoglobin, g/L 128.0 (116.0-140.0)</w:t>
            </w:r>
          </w:p>
          <w:p w14:paraId="6FEED4D3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platelet count, ×109/L 179.0 (133.0-235.0)</w:t>
            </w:r>
          </w:p>
          <w:p w14:paraId="38678D6D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 xml:space="preserve">ferritin, </w:t>
            </w:r>
            <w:proofErr w:type="spellStart"/>
            <w:r w:rsidRPr="00DC4AF2">
              <w:rPr>
                <w:sz w:val="16"/>
                <w:szCs w:val="16"/>
              </w:rPr>
              <w:t>μg</w:t>
            </w:r>
            <w:proofErr w:type="spellEnd"/>
            <w:r w:rsidRPr="00DC4AF2">
              <w:rPr>
                <w:sz w:val="16"/>
                <w:szCs w:val="16"/>
              </w:rPr>
              <w:t>/L (30-400) 669.7 (388.8-1494.6)</w:t>
            </w:r>
          </w:p>
          <w:p w14:paraId="77A9624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CRP 53.4 (18.6-113.0)</w:t>
            </w:r>
          </w:p>
          <w:p w14:paraId="382CACF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LDH 321.5 (249.8-510.5)</w:t>
            </w:r>
          </w:p>
          <w:p w14:paraId="24F451C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 xml:space="preserve">Serum </w:t>
            </w:r>
            <w:proofErr w:type="spellStart"/>
            <w:r w:rsidRPr="00DC4AF2">
              <w:rPr>
                <w:sz w:val="16"/>
                <w:szCs w:val="16"/>
              </w:rPr>
              <w:t>creatinineinine</w:t>
            </w:r>
            <w:proofErr w:type="spellEnd"/>
            <w:r w:rsidRPr="00DC4AF2">
              <w:rPr>
                <w:sz w:val="16"/>
                <w:szCs w:val="16"/>
              </w:rPr>
              <w:t xml:space="preserve"> </w:t>
            </w:r>
            <w:proofErr w:type="spellStart"/>
            <w:r w:rsidRPr="00DC4AF2">
              <w:rPr>
                <w:sz w:val="16"/>
                <w:szCs w:val="16"/>
              </w:rPr>
              <w:t>μmol</w:t>
            </w:r>
            <w:proofErr w:type="spellEnd"/>
            <w:r w:rsidRPr="00DC4AF2">
              <w:rPr>
                <w:sz w:val="16"/>
                <w:szCs w:val="16"/>
              </w:rPr>
              <w:t>/L 76.0 (58.0-94.0)</w:t>
            </w:r>
          </w:p>
          <w:p w14:paraId="0CC140E3" w14:textId="4BF21529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D dimer 1.1(0.5-2.2)</w:t>
            </w:r>
          </w:p>
        </w:tc>
        <w:tc>
          <w:tcPr>
            <w:tcW w:w="993" w:type="dxa"/>
          </w:tcPr>
          <w:p w14:paraId="2122A5E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Deaths = 113</w:t>
            </w:r>
          </w:p>
          <w:p w14:paraId="6CE2F40B" w14:textId="4942765D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Recovered = 161</w:t>
            </w:r>
          </w:p>
        </w:tc>
      </w:tr>
      <w:tr w:rsidR="00B952B1" w:rsidRPr="00DC4AF2" w14:paraId="621D1F8D" w14:textId="77777777" w:rsidTr="00AF0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12504E19" w14:textId="60C6A014" w:rsidR="00B952B1" w:rsidRPr="00DC4AF2" w:rsidRDefault="00B952B1" w:rsidP="00B952B1">
            <w:pPr>
              <w:spacing w:after="240"/>
              <w:rPr>
                <w:b w:val="0"/>
                <w:bCs w:val="0"/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lastRenderedPageBreak/>
              <w:t>1</w:t>
            </w:r>
            <w:r w:rsidR="00470373" w:rsidRPr="00DC4AF2">
              <w:rPr>
                <w:b w:val="0"/>
                <w:bCs w:val="0"/>
                <w:sz w:val="16"/>
                <w:szCs w:val="16"/>
              </w:rPr>
              <w:t>5</w:t>
            </w:r>
            <w:r w:rsidRPr="00DC4AF2">
              <w:rPr>
                <w:b w:val="0"/>
                <w:bCs w:val="0"/>
                <w:sz w:val="16"/>
                <w:szCs w:val="16"/>
              </w:rPr>
              <w:t>. Zuo et al</w:t>
            </w:r>
          </w:p>
          <w:p w14:paraId="47DA2AEF" w14:textId="2DD0E1CF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(47)</w:t>
            </w:r>
          </w:p>
        </w:tc>
        <w:tc>
          <w:tcPr>
            <w:tcW w:w="1446" w:type="dxa"/>
          </w:tcPr>
          <w:p w14:paraId="17ADE6F9" w14:textId="41739C0A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 Extracellular Traps in COVID-19</w:t>
            </w:r>
          </w:p>
        </w:tc>
        <w:tc>
          <w:tcPr>
            <w:tcW w:w="1559" w:type="dxa"/>
          </w:tcPr>
          <w:p w14:paraId="0B35FD4F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50</w:t>
            </w:r>
          </w:p>
          <w:p w14:paraId="314372B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Mean age and range = 61 </w:t>
            </w:r>
            <w:r w:rsidRPr="00DC4AF2">
              <w:rPr>
                <w:color w:val="000000"/>
                <w:sz w:val="16"/>
                <w:szCs w:val="16"/>
                <w:u w:val="single"/>
              </w:rPr>
              <w:t>+</w:t>
            </w:r>
            <w:r w:rsidRPr="00DC4AF2">
              <w:rPr>
                <w:color w:val="000000"/>
                <w:sz w:val="16"/>
                <w:szCs w:val="16"/>
              </w:rPr>
              <w:t xml:space="preserve"> 15</w:t>
            </w:r>
          </w:p>
          <w:p w14:paraId="039517CD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66% males</w:t>
            </w:r>
          </w:p>
          <w:p w14:paraId="05829143" w14:textId="09BEB8DE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proofErr w:type="gramStart"/>
            <w:r w:rsidRPr="00DC4AF2">
              <w:rPr>
                <w:color w:val="000000"/>
                <w:sz w:val="16"/>
                <w:szCs w:val="16"/>
              </w:rPr>
              <w:t>BMI :</w:t>
            </w:r>
            <w:proofErr w:type="gramEnd"/>
            <w:r w:rsidRPr="00DC4AF2">
              <w:rPr>
                <w:color w:val="000000"/>
                <w:sz w:val="16"/>
                <w:szCs w:val="16"/>
              </w:rPr>
              <w:t xml:space="preserve"> 3.7 +- 4.1</w:t>
            </w:r>
          </w:p>
        </w:tc>
        <w:tc>
          <w:tcPr>
            <w:tcW w:w="1843" w:type="dxa"/>
          </w:tcPr>
          <w:p w14:paraId="74C6C242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32%</w:t>
            </w:r>
          </w:p>
          <w:p w14:paraId="0817653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24%</w:t>
            </w:r>
          </w:p>
          <w:p w14:paraId="0493104E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Renal disease 32%</w:t>
            </w:r>
          </w:p>
          <w:p w14:paraId="18E5369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34%</w:t>
            </w:r>
          </w:p>
          <w:p w14:paraId="2C6BDF73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Autoimmune 8%</w:t>
            </w:r>
          </w:p>
          <w:p w14:paraId="41681924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20%</w:t>
            </w:r>
          </w:p>
          <w:p w14:paraId="5199562A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stroke 6%</w:t>
            </w:r>
          </w:p>
          <w:p w14:paraId="028B6C2B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Obesity 46%</w:t>
            </w:r>
          </w:p>
          <w:p w14:paraId="39C1581B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74%</w:t>
            </w:r>
          </w:p>
          <w:p w14:paraId="495DDD46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Immunodeficiency 6%</w:t>
            </w:r>
          </w:p>
          <w:p w14:paraId="7D0B70A8" w14:textId="30FEB2A1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smoking 36%</w:t>
            </w:r>
          </w:p>
        </w:tc>
        <w:tc>
          <w:tcPr>
            <w:tcW w:w="2126" w:type="dxa"/>
          </w:tcPr>
          <w:p w14:paraId="3617890E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Hydroxychloroquine 48%</w:t>
            </w:r>
          </w:p>
          <w:p w14:paraId="3FF1AB43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Anti IL-6 receptor 4%</w:t>
            </w:r>
          </w:p>
          <w:p w14:paraId="354406A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proofErr w:type="spellStart"/>
            <w:r w:rsidRPr="00DC4AF2">
              <w:rPr>
                <w:color w:val="000000"/>
                <w:sz w:val="16"/>
                <w:szCs w:val="16"/>
              </w:rPr>
              <w:t>ACEi</w:t>
            </w:r>
            <w:proofErr w:type="spellEnd"/>
            <w:r w:rsidRPr="00DC4AF2">
              <w:rPr>
                <w:color w:val="000000"/>
                <w:sz w:val="16"/>
                <w:szCs w:val="16"/>
              </w:rPr>
              <w:t xml:space="preserve"> 2%</w:t>
            </w:r>
          </w:p>
          <w:p w14:paraId="0DBF0770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Antibiotic 44%</w:t>
            </w:r>
          </w:p>
          <w:p w14:paraId="748D08F5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  <w:p w14:paraId="619DA4D3" w14:textId="77777777" w:rsidR="00B952B1" w:rsidRPr="00DC4AF2" w:rsidRDefault="00B952B1" w:rsidP="00B95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77C91C60" w14:textId="77777777" w:rsidR="00B952B1" w:rsidRPr="00DC4AF2" w:rsidRDefault="00B952B1" w:rsidP="00B95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79527406" w14:textId="77777777" w:rsidR="00B952B1" w:rsidRPr="00DC4AF2" w:rsidRDefault="00B952B1" w:rsidP="00B95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6B3A12C6" w14:textId="77777777" w:rsidR="00B952B1" w:rsidRPr="00DC4AF2" w:rsidRDefault="00B952B1" w:rsidP="00B95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2DEF14DE" w14:textId="77777777" w:rsidR="00B952B1" w:rsidRPr="00DC4AF2" w:rsidRDefault="00B952B1" w:rsidP="00B95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48004185" w14:textId="77777777" w:rsidR="00B952B1" w:rsidRPr="00DC4AF2" w:rsidRDefault="00B952B1" w:rsidP="00B95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</w:p>
          <w:p w14:paraId="3AEDDB83" w14:textId="77777777" w:rsidR="00B952B1" w:rsidRPr="00DC4AF2" w:rsidRDefault="00B952B1" w:rsidP="00B952B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</w:p>
        </w:tc>
        <w:tc>
          <w:tcPr>
            <w:tcW w:w="1134" w:type="dxa"/>
          </w:tcPr>
          <w:p w14:paraId="4CDE5FFC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Mechanical ventilation 32%</w:t>
            </w:r>
          </w:p>
          <w:p w14:paraId="0A152A21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High flow oxygen 4%</w:t>
            </w:r>
          </w:p>
          <w:p w14:paraId="68FDF6D2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Nasal cannula 34%</w:t>
            </w:r>
          </w:p>
          <w:p w14:paraId="520AFB71" w14:textId="71F2D763" w:rsidR="00B952B1" w:rsidRPr="00DC4AF2" w:rsidRDefault="00B952B1" w:rsidP="00B952B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6"/>
                <w:szCs w:val="16"/>
                <w:lang w:val="en-GB" w:eastAsia="en-US"/>
              </w:rPr>
            </w:pPr>
            <w:r w:rsidRPr="00DC4AF2">
              <w:rPr>
                <w:color w:val="000000"/>
                <w:sz w:val="16"/>
                <w:szCs w:val="16"/>
              </w:rPr>
              <w:t>Room air 30%</w:t>
            </w:r>
          </w:p>
        </w:tc>
        <w:tc>
          <w:tcPr>
            <w:tcW w:w="1276" w:type="dxa"/>
          </w:tcPr>
          <w:p w14:paraId="0A5D0980" w14:textId="0C3DEFE6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3F28F2A4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1. NET remnants markers were increased in COVID-19 patients sera compared to controls  </w:t>
            </w:r>
          </w:p>
          <w:p w14:paraId="20F15E3D" w14:textId="77777777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2. Nets markers increased with deceased oxygenation</w:t>
            </w:r>
          </w:p>
          <w:p w14:paraId="2E42391C" w14:textId="66B909C6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3. COVID-19 sera trigger control neutrophils to release NETs</w:t>
            </w:r>
          </w:p>
        </w:tc>
        <w:tc>
          <w:tcPr>
            <w:tcW w:w="3543" w:type="dxa"/>
          </w:tcPr>
          <w:p w14:paraId="3D95B732" w14:textId="63B8D2EF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33A1D2B4" w14:textId="44810B24" w:rsidR="00B952B1" w:rsidRPr="00DC4AF2" w:rsidRDefault="00B952B1" w:rsidP="00B952B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-</w:t>
            </w:r>
          </w:p>
        </w:tc>
      </w:tr>
      <w:tr w:rsidR="00B952B1" w:rsidRPr="00DC4AF2" w14:paraId="6DCB10AB" w14:textId="77777777" w:rsidTr="00AF0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14:paraId="224B6CA7" w14:textId="5C661AE8" w:rsidR="00B952B1" w:rsidRPr="00DC4AF2" w:rsidRDefault="00470373" w:rsidP="00B952B1">
            <w:pPr>
              <w:spacing w:after="240"/>
              <w:rPr>
                <w:sz w:val="16"/>
                <w:szCs w:val="16"/>
              </w:rPr>
            </w:pPr>
            <w:r w:rsidRPr="00DC4AF2">
              <w:rPr>
                <w:b w:val="0"/>
                <w:bCs w:val="0"/>
                <w:sz w:val="16"/>
                <w:szCs w:val="16"/>
              </w:rPr>
              <w:t>16</w:t>
            </w:r>
            <w:r w:rsidR="00B952B1" w:rsidRPr="00DC4AF2">
              <w:rPr>
                <w:b w:val="0"/>
                <w:bCs w:val="0"/>
                <w:sz w:val="16"/>
                <w:szCs w:val="16"/>
              </w:rPr>
              <w:t xml:space="preserve">. Yu Zuo et </w:t>
            </w:r>
            <w:proofErr w:type="gramStart"/>
            <w:r w:rsidR="00B952B1" w:rsidRPr="00DC4AF2">
              <w:rPr>
                <w:b w:val="0"/>
                <w:bCs w:val="0"/>
                <w:sz w:val="16"/>
                <w:szCs w:val="16"/>
              </w:rPr>
              <w:t>al(</w:t>
            </w:r>
            <w:proofErr w:type="gramEnd"/>
            <w:r w:rsidR="00B952B1" w:rsidRPr="00DC4AF2">
              <w:rPr>
                <w:b w:val="0"/>
                <w:bCs w:val="0"/>
                <w:sz w:val="16"/>
                <w:szCs w:val="16"/>
              </w:rPr>
              <w:t>48)</w:t>
            </w:r>
          </w:p>
          <w:p w14:paraId="16D6791B" w14:textId="77777777" w:rsidR="00B952B1" w:rsidRPr="00DC4AF2" w:rsidRDefault="00B952B1" w:rsidP="00B952B1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3CF0B3AF" w14:textId="42941850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sz w:val="16"/>
                <w:szCs w:val="16"/>
              </w:rPr>
              <w:t>Neutrophil extracellular traps and Thrombosis in COVID-19</w:t>
            </w:r>
          </w:p>
        </w:tc>
        <w:tc>
          <w:tcPr>
            <w:tcW w:w="1559" w:type="dxa"/>
          </w:tcPr>
          <w:p w14:paraId="4675802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n = 11</w:t>
            </w:r>
          </w:p>
          <w:p w14:paraId="24C1BF1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56 ± 12 (38–77) </w:t>
            </w:r>
            <w:proofErr w:type="spellStart"/>
            <w:r w:rsidRPr="00DC4AF2">
              <w:rPr>
                <w:color w:val="000000"/>
                <w:sz w:val="16"/>
                <w:szCs w:val="16"/>
              </w:rPr>
              <w:t>yrs</w:t>
            </w:r>
            <w:proofErr w:type="spellEnd"/>
          </w:p>
          <w:p w14:paraId="792A2739" w14:textId="37CBCEC9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81.9% males</w:t>
            </w:r>
          </w:p>
        </w:tc>
        <w:tc>
          <w:tcPr>
            <w:tcW w:w="1843" w:type="dxa"/>
          </w:tcPr>
          <w:p w14:paraId="20C8C62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Diabetes 36.4%</w:t>
            </w:r>
          </w:p>
          <w:p w14:paraId="51672E98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Heart disease 45.5%</w:t>
            </w:r>
          </w:p>
          <w:p w14:paraId="7E73684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Renal disease 36.4%</w:t>
            </w:r>
          </w:p>
          <w:p w14:paraId="2C74CE6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Lung disease 9%</w:t>
            </w:r>
          </w:p>
          <w:p w14:paraId="181E1D8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Autoimmune 9%</w:t>
            </w:r>
          </w:p>
          <w:p w14:paraId="565EB587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Cancer 9%</w:t>
            </w:r>
          </w:p>
          <w:p w14:paraId="0A66E9D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stroke 9%</w:t>
            </w:r>
          </w:p>
          <w:p w14:paraId="2924AE6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Obesity 54.5%</w:t>
            </w:r>
          </w:p>
          <w:p w14:paraId="7F425C3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HTN 54.5%</w:t>
            </w:r>
          </w:p>
          <w:p w14:paraId="2FD94EF4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Immunodeficiency 0</w:t>
            </w:r>
          </w:p>
          <w:p w14:paraId="3EB6A282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H/O smoking 36.4%</w:t>
            </w:r>
          </w:p>
          <w:p w14:paraId="7F853415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proofErr w:type="spellStart"/>
            <w:r w:rsidRPr="00DC4AF2">
              <w:rPr>
                <w:color w:val="000000"/>
                <w:sz w:val="16"/>
                <w:szCs w:val="16"/>
              </w:rPr>
              <w:t>Dyslipidemia</w:t>
            </w:r>
            <w:proofErr w:type="spellEnd"/>
          </w:p>
          <w:p w14:paraId="612FB010" w14:textId="342C082F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H/O surgery</w:t>
            </w:r>
          </w:p>
        </w:tc>
        <w:tc>
          <w:tcPr>
            <w:tcW w:w="2126" w:type="dxa"/>
          </w:tcPr>
          <w:p w14:paraId="1842C4F9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9 out of 11(82.2%) were receiving prophylactic heparinoids at the time the thrombotic events were diagnosed</w:t>
            </w:r>
          </w:p>
          <w:p w14:paraId="7D82477A" w14:textId="548B4C63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 xml:space="preserve">2 who weren't on prophylactic heparinoids had PE at the time of admission. </w:t>
            </w:r>
          </w:p>
        </w:tc>
        <w:tc>
          <w:tcPr>
            <w:tcW w:w="1134" w:type="dxa"/>
          </w:tcPr>
          <w:p w14:paraId="7EFE5A30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Mechanical ventilation 82%</w:t>
            </w:r>
          </w:p>
          <w:p w14:paraId="7ED6D6A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The nasal cannula is 9%</w:t>
            </w:r>
          </w:p>
          <w:p w14:paraId="09FD0238" w14:textId="12F692C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Room air 9%</w:t>
            </w:r>
          </w:p>
        </w:tc>
        <w:tc>
          <w:tcPr>
            <w:tcW w:w="1276" w:type="dxa"/>
          </w:tcPr>
          <w:p w14:paraId="4A4ACB3A" w14:textId="18698D60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11 patients with COVID-19 who developed thrombosis were studied</w:t>
            </w:r>
          </w:p>
        </w:tc>
        <w:tc>
          <w:tcPr>
            <w:tcW w:w="1276" w:type="dxa"/>
          </w:tcPr>
          <w:p w14:paraId="24614E6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1 Increased NETs and neutrophils in COVID-19 patients</w:t>
            </w:r>
          </w:p>
          <w:p w14:paraId="4408A30C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2 NETs remnants and neutrophil-derived S100A8/A9 in COVID-19 patients’ sera were associated with a higher risk of morbid thrombotic events despite prophylactic anticoagulation.</w:t>
            </w:r>
          </w:p>
          <w:p w14:paraId="32634258" w14:textId="1A63EBF6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3 Increased NET biomarkers associated with poor oxygen efficiency</w:t>
            </w:r>
          </w:p>
        </w:tc>
        <w:tc>
          <w:tcPr>
            <w:tcW w:w="3543" w:type="dxa"/>
          </w:tcPr>
          <w:p w14:paraId="066005B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lastRenderedPageBreak/>
              <w:t>Troponin T: 39 (6–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285)PEAK</w:t>
            </w:r>
            <w:proofErr w:type="gramEnd"/>
          </w:p>
          <w:p w14:paraId="2CC85D61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Platelet 416 (234–619) PEAK</w:t>
            </w:r>
          </w:p>
          <w:p w14:paraId="1DB31D8B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CRP 29 (14–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54)PEAK</w:t>
            </w:r>
            <w:proofErr w:type="gramEnd"/>
          </w:p>
          <w:p w14:paraId="7B812606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LDH 661 (494–</w:t>
            </w:r>
            <w:proofErr w:type="gramStart"/>
            <w:r w:rsidRPr="00DC4AF2">
              <w:rPr>
                <w:color w:val="000000"/>
                <w:sz w:val="16"/>
                <w:szCs w:val="16"/>
              </w:rPr>
              <w:t>5295)PEAK</w:t>
            </w:r>
            <w:proofErr w:type="gramEnd"/>
          </w:p>
          <w:p w14:paraId="249CADCA" w14:textId="77777777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D dimer 18 (1.5–35) PEAK</w:t>
            </w:r>
          </w:p>
          <w:p w14:paraId="24F4EE61" w14:textId="29C3F0BB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Ferritin 2370 (149–7730) PEAK</w:t>
            </w:r>
          </w:p>
        </w:tc>
        <w:tc>
          <w:tcPr>
            <w:tcW w:w="993" w:type="dxa"/>
          </w:tcPr>
          <w:p w14:paraId="6369D2DB" w14:textId="5CF7014F" w:rsidR="00B952B1" w:rsidRPr="00DC4AF2" w:rsidRDefault="00B952B1" w:rsidP="00B952B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 w:rsidRPr="00DC4AF2">
              <w:rPr>
                <w:color w:val="000000"/>
                <w:sz w:val="16"/>
                <w:szCs w:val="16"/>
              </w:rPr>
              <w:t>Mortality: 18.1%</w:t>
            </w:r>
          </w:p>
        </w:tc>
      </w:tr>
    </w:tbl>
    <w:p w14:paraId="0654E816" w14:textId="77777777" w:rsidR="00F55F59" w:rsidRPr="00DC4AF2" w:rsidRDefault="00F55F59" w:rsidP="00F55F59">
      <w:pPr>
        <w:spacing w:after="240"/>
        <w:rPr>
          <w:sz w:val="16"/>
          <w:szCs w:val="16"/>
        </w:rPr>
      </w:pPr>
    </w:p>
    <w:p w14:paraId="02583A36" w14:textId="77777777" w:rsidR="00F55F59" w:rsidRPr="00DC4AF2" w:rsidRDefault="00F55F59" w:rsidP="00F55F59">
      <w:pPr>
        <w:spacing w:after="240"/>
        <w:rPr>
          <w:sz w:val="16"/>
          <w:szCs w:val="16"/>
        </w:rPr>
      </w:pPr>
    </w:p>
    <w:p w14:paraId="0DBDCF29" w14:textId="77777777" w:rsidR="00F55F59" w:rsidRPr="00DC4AF2" w:rsidRDefault="00F55F59" w:rsidP="00F55F59">
      <w:pPr>
        <w:spacing w:after="240"/>
        <w:rPr>
          <w:sz w:val="16"/>
          <w:szCs w:val="16"/>
        </w:rPr>
      </w:pPr>
    </w:p>
    <w:p w14:paraId="1C24B2E6" w14:textId="77777777" w:rsidR="00EF64A6" w:rsidRPr="00325B83" w:rsidRDefault="00EF64A6" w:rsidP="00EF64A6">
      <w:pPr>
        <w:spacing w:line="360" w:lineRule="auto"/>
        <w:rPr>
          <w:bCs/>
        </w:rPr>
      </w:pPr>
      <w:r w:rsidRPr="00325B83">
        <w:rPr>
          <w:bCs/>
        </w:rPr>
        <w:t>SARS-</w:t>
      </w:r>
      <w:proofErr w:type="spellStart"/>
      <w:r w:rsidRPr="00325B83">
        <w:rPr>
          <w:bCs/>
        </w:rPr>
        <w:t>CoV</w:t>
      </w:r>
      <w:proofErr w:type="spellEnd"/>
      <w:r w:rsidRPr="00325B83">
        <w:rPr>
          <w:bCs/>
        </w:rPr>
        <w:t xml:space="preserve"> 2-</w:t>
      </w:r>
      <w:proofErr w:type="gramStart"/>
      <w:r w:rsidRPr="00325B83">
        <w:rPr>
          <w:bCs/>
        </w:rPr>
        <w:t>Severe acute respiratory syndrome</w:t>
      </w:r>
      <w:proofErr w:type="gramEnd"/>
      <w:r w:rsidRPr="00325B83">
        <w:rPr>
          <w:bCs/>
        </w:rPr>
        <w:t xml:space="preserve"> virus-2</w:t>
      </w:r>
    </w:p>
    <w:p w14:paraId="46EFEC68" w14:textId="77777777" w:rsidR="00EF64A6" w:rsidRPr="00325B83" w:rsidRDefault="00EF64A6" w:rsidP="00EF64A6">
      <w:pPr>
        <w:spacing w:line="360" w:lineRule="auto"/>
      </w:pPr>
      <w:r w:rsidRPr="00325B83">
        <w:t>EETs -Eosinophil extracellular traps</w:t>
      </w:r>
    </w:p>
    <w:p w14:paraId="7D4D3D3A" w14:textId="77777777" w:rsidR="00EF64A6" w:rsidRPr="00325B83" w:rsidRDefault="00EF64A6" w:rsidP="00EF64A6">
      <w:pPr>
        <w:shd w:val="clear" w:color="auto" w:fill="FFFFFF"/>
        <w:spacing w:line="360" w:lineRule="auto"/>
      </w:pPr>
      <w:proofErr w:type="spellStart"/>
      <w:r w:rsidRPr="00325B83">
        <w:t>EETosis</w:t>
      </w:r>
      <w:proofErr w:type="spellEnd"/>
      <w:r w:rsidRPr="00325B83">
        <w:t xml:space="preserve"> - Eosinophil extracellular trap cell death.</w:t>
      </w:r>
    </w:p>
    <w:p w14:paraId="1732C60B" w14:textId="77777777" w:rsidR="00EF64A6" w:rsidRPr="00325B83" w:rsidRDefault="00EF64A6" w:rsidP="00EF64A6">
      <w:pPr>
        <w:spacing w:line="360" w:lineRule="auto"/>
      </w:pPr>
      <w:r w:rsidRPr="00325B83">
        <w:t>NETs -Neutrophil extracellular traps NETs</w:t>
      </w:r>
    </w:p>
    <w:p w14:paraId="11E46419" w14:textId="77777777" w:rsidR="00EF64A6" w:rsidRPr="00325B83" w:rsidRDefault="00EF64A6" w:rsidP="00EF64A6">
      <w:pPr>
        <w:spacing w:line="360" w:lineRule="auto"/>
      </w:pPr>
      <w:r w:rsidRPr="00325B83">
        <w:t>ARDS -</w:t>
      </w:r>
      <w:proofErr w:type="gramStart"/>
      <w:r w:rsidRPr="00325B83">
        <w:t>Acute respiratory distress syndrome</w:t>
      </w:r>
      <w:proofErr w:type="gramEnd"/>
    </w:p>
    <w:p w14:paraId="01E0CD3B" w14:textId="77777777" w:rsidR="00EF64A6" w:rsidRPr="00325B83" w:rsidRDefault="00EF64A6" w:rsidP="00EF64A6">
      <w:pPr>
        <w:spacing w:line="360" w:lineRule="auto"/>
      </w:pPr>
      <w:r w:rsidRPr="00325B83">
        <w:t xml:space="preserve">MPO-Myeloperoxidase </w:t>
      </w:r>
    </w:p>
    <w:p w14:paraId="282E021D" w14:textId="77777777" w:rsidR="00EF64A6" w:rsidRPr="00325B83" w:rsidRDefault="00EF64A6" w:rsidP="00EF64A6">
      <w:pPr>
        <w:spacing w:line="360" w:lineRule="auto"/>
      </w:pPr>
      <w:proofErr w:type="spellStart"/>
      <w:r w:rsidRPr="00325B83">
        <w:t>NETosis</w:t>
      </w:r>
      <w:proofErr w:type="spellEnd"/>
      <w:r w:rsidRPr="00325B83">
        <w:t xml:space="preserve"> - Neutrophil extracellular trap</w:t>
      </w:r>
    </w:p>
    <w:p w14:paraId="0813D66D" w14:textId="77777777" w:rsidR="00EF64A6" w:rsidRDefault="00EF64A6" w:rsidP="00EF64A6">
      <w:pPr>
        <w:spacing w:after="240"/>
      </w:pPr>
      <w:r w:rsidRPr="00325B83">
        <w:t>DAMPs -Danger-associated molecular patterns</w:t>
      </w:r>
    </w:p>
    <w:p w14:paraId="7C15CD70" w14:textId="77777777" w:rsidR="00EF64A6" w:rsidRDefault="00EF64A6" w:rsidP="00EF64A6">
      <w:pPr>
        <w:spacing w:after="240"/>
      </w:pPr>
      <w:r w:rsidRPr="00325B83">
        <w:t>PAD4-peptidyl arginine deiminase 4</w:t>
      </w:r>
    </w:p>
    <w:p w14:paraId="6B774A94" w14:textId="77777777" w:rsidR="00EF64A6" w:rsidRPr="00325B83" w:rsidRDefault="00EF64A6" w:rsidP="00EF64A6">
      <w:pPr>
        <w:spacing w:after="240"/>
      </w:pPr>
      <w:r w:rsidRPr="00325B83">
        <w:t>ROS -reactive oxygen species</w:t>
      </w:r>
    </w:p>
    <w:p w14:paraId="5A750A92" w14:textId="77777777" w:rsidR="00EF64A6" w:rsidRPr="00325B83" w:rsidRDefault="00EF64A6" w:rsidP="00EF64A6">
      <w:pPr>
        <w:spacing w:line="360" w:lineRule="auto"/>
      </w:pPr>
      <w:r w:rsidRPr="00325B83">
        <w:t>SIRS -inflammatory response syndrome</w:t>
      </w:r>
    </w:p>
    <w:p w14:paraId="57237827" w14:textId="77777777" w:rsidR="00EF64A6" w:rsidRPr="00325B83" w:rsidRDefault="00EF64A6" w:rsidP="00EF64A6">
      <w:pPr>
        <w:spacing w:line="360" w:lineRule="auto"/>
      </w:pPr>
      <w:r w:rsidRPr="00325B83">
        <w:t>PRR -pattern recognition receptor</w:t>
      </w:r>
    </w:p>
    <w:p w14:paraId="06C54657" w14:textId="77777777" w:rsidR="00EF64A6" w:rsidRPr="00325B83" w:rsidRDefault="00EF64A6" w:rsidP="00EF64A6">
      <w:pPr>
        <w:spacing w:line="360" w:lineRule="auto"/>
      </w:pPr>
      <w:r w:rsidRPr="00325B83">
        <w:t>TLR -Toll-like receptors</w:t>
      </w:r>
    </w:p>
    <w:p w14:paraId="592826BC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CBC -Complete blood cell</w:t>
      </w:r>
    </w:p>
    <w:p w14:paraId="7462DDCC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IL-Interleukin</w:t>
      </w:r>
    </w:p>
    <w:p w14:paraId="0FE3E3B5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lastRenderedPageBreak/>
        <w:t xml:space="preserve">TNF: </w:t>
      </w:r>
      <w:proofErr w:type="spellStart"/>
      <w:r w:rsidRPr="00325B83">
        <w:rPr>
          <w:rFonts w:eastAsiaTheme="minorHAnsi"/>
          <w:lang w:eastAsia="en-US"/>
        </w:rPr>
        <w:t>Tumor</w:t>
      </w:r>
      <w:proofErr w:type="spellEnd"/>
      <w:r w:rsidRPr="00325B83">
        <w:rPr>
          <w:rFonts w:eastAsiaTheme="minorHAnsi"/>
          <w:lang w:eastAsia="en-US"/>
        </w:rPr>
        <w:t xml:space="preserve"> necrosis factor</w:t>
      </w:r>
    </w:p>
    <w:p w14:paraId="34A34F53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TLC: Total leukocyte count</w:t>
      </w:r>
    </w:p>
    <w:p w14:paraId="7827024F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GGT: Gamma‑glutamyl </w:t>
      </w:r>
      <w:proofErr w:type="spellStart"/>
      <w:r w:rsidRPr="00325B83">
        <w:rPr>
          <w:rFonts w:eastAsiaTheme="minorHAnsi"/>
          <w:lang w:eastAsia="en-US"/>
        </w:rPr>
        <w:t>transpepatientidase</w:t>
      </w:r>
      <w:proofErr w:type="spellEnd"/>
    </w:p>
    <w:p w14:paraId="0B9084C4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COVID‑19: Coronavirus disease 2019</w:t>
      </w:r>
    </w:p>
    <w:p w14:paraId="4242149E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USG: Ultrasonography</w:t>
      </w:r>
    </w:p>
    <w:p w14:paraId="7C1DBAD3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CT: Computed tomography</w:t>
      </w:r>
    </w:p>
    <w:p w14:paraId="1B953128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IHC: Immunohistochemistry</w:t>
      </w:r>
    </w:p>
    <w:p w14:paraId="458B92CA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N/A: Not available</w:t>
      </w:r>
    </w:p>
    <w:p w14:paraId="168B1F42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ARDS: Acute respiratory distress syndrome</w:t>
      </w:r>
    </w:p>
    <w:p w14:paraId="723AF294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Hb: </w:t>
      </w:r>
      <w:proofErr w:type="spellStart"/>
      <w:r w:rsidRPr="00325B83">
        <w:rPr>
          <w:rFonts w:eastAsiaTheme="minorHAnsi"/>
          <w:lang w:eastAsia="en-US"/>
        </w:rPr>
        <w:t>Hemoglobin</w:t>
      </w:r>
      <w:proofErr w:type="spellEnd"/>
    </w:p>
    <w:p w14:paraId="5A78FC2B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HbA1c: Glycated Hb</w:t>
      </w:r>
    </w:p>
    <w:p w14:paraId="6E6EE6BE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WBC: White blood cell</w:t>
      </w:r>
    </w:p>
    <w:p w14:paraId="2F970128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RBC: Red blood cell </w:t>
      </w:r>
    </w:p>
    <w:p w14:paraId="4F14385E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ALT: Alanine aminotransferase</w:t>
      </w:r>
    </w:p>
    <w:p w14:paraId="55C34A02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CRP: C‑reactive protein</w:t>
      </w:r>
    </w:p>
    <w:p w14:paraId="3FFB2317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LDH: Lactate dehydrogenase</w:t>
      </w:r>
    </w:p>
    <w:p w14:paraId="207E0692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RV: Right ventricle</w:t>
      </w:r>
    </w:p>
    <w:p w14:paraId="1DCEC105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LV: Left ventricle hypertrophy</w:t>
      </w:r>
    </w:p>
    <w:p w14:paraId="1FCF9637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RA: Right atrium</w:t>
      </w:r>
    </w:p>
    <w:p w14:paraId="79C274B3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BMI: Body mass index</w:t>
      </w:r>
    </w:p>
    <w:p w14:paraId="3403E420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CAD: Coronary artery disease</w:t>
      </w:r>
    </w:p>
    <w:p w14:paraId="14536516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MI: Myocardial infarction</w:t>
      </w:r>
    </w:p>
    <w:p w14:paraId="5E59BF14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lastRenderedPageBreak/>
        <w:t>ESR: Erythrocyte sedimentation rate</w:t>
      </w:r>
    </w:p>
    <w:p w14:paraId="3404440C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MF: Myocardial ischemia</w:t>
      </w:r>
    </w:p>
    <w:p w14:paraId="22B35BC6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MH: Myocardial hypertrophy</w:t>
      </w:r>
    </w:p>
    <w:p w14:paraId="55D4857B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PMI: </w:t>
      </w:r>
      <w:proofErr w:type="spellStart"/>
      <w:r w:rsidRPr="00325B83">
        <w:rPr>
          <w:rFonts w:eastAsiaTheme="minorHAnsi"/>
          <w:lang w:eastAsia="en-US"/>
        </w:rPr>
        <w:t>Postmortem</w:t>
      </w:r>
      <w:proofErr w:type="spellEnd"/>
      <w:r w:rsidRPr="00325B83">
        <w:rPr>
          <w:rFonts w:eastAsiaTheme="minorHAnsi"/>
          <w:lang w:eastAsia="en-US"/>
        </w:rPr>
        <w:t xml:space="preserve"> interval</w:t>
      </w:r>
    </w:p>
    <w:p w14:paraId="5511B59F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proofErr w:type="spellStart"/>
      <w:r w:rsidRPr="00325B83">
        <w:rPr>
          <w:rFonts w:eastAsiaTheme="minorHAnsi"/>
          <w:lang w:eastAsia="en-US"/>
        </w:rPr>
        <w:t>McH</w:t>
      </w:r>
      <w:proofErr w:type="spellEnd"/>
      <w:r w:rsidRPr="00325B83">
        <w:rPr>
          <w:rFonts w:eastAsiaTheme="minorHAnsi"/>
          <w:lang w:eastAsia="en-US"/>
        </w:rPr>
        <w:t>: Myocyte hypertrophy</w:t>
      </w:r>
    </w:p>
    <w:p w14:paraId="23716ADB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IF: Interstitial fibrosis</w:t>
      </w:r>
    </w:p>
    <w:p w14:paraId="511D2215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RT‑PCR: Real‑time reverse transcription–polymerase chain reaction</w:t>
      </w:r>
    </w:p>
    <w:p w14:paraId="65B16741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AST: Aspartate aminotransferase</w:t>
      </w:r>
    </w:p>
    <w:p w14:paraId="61D30A78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GFR: Glomerular filtration rate</w:t>
      </w:r>
    </w:p>
    <w:p w14:paraId="78457FF9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FFPE: Formalin fixed paraffin embedded </w:t>
      </w:r>
    </w:p>
    <w:p w14:paraId="1D4B6041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EM: -Electron Microscopy </w:t>
      </w:r>
    </w:p>
    <w:p w14:paraId="6FB86D8F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PM: post mortem BNP: Brain natriuretic peptide</w:t>
      </w:r>
    </w:p>
    <w:p w14:paraId="114FFFE3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INR: international normalised ratio,</w:t>
      </w:r>
    </w:p>
    <w:p w14:paraId="45186189" w14:textId="77777777" w:rsidR="00EF64A6" w:rsidRPr="00325B83" w:rsidRDefault="00EF64A6" w:rsidP="00EF64A6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</w:t>
      </w:r>
      <w:proofErr w:type="spellStart"/>
      <w:r w:rsidRPr="00325B83">
        <w:rPr>
          <w:rFonts w:eastAsiaTheme="minorHAnsi"/>
          <w:lang w:eastAsia="en-US"/>
        </w:rPr>
        <w:t>NTproBNP</w:t>
      </w:r>
      <w:proofErr w:type="spellEnd"/>
      <w:r w:rsidRPr="00325B83">
        <w:rPr>
          <w:rFonts w:eastAsiaTheme="minorHAnsi"/>
          <w:lang w:eastAsia="en-US"/>
        </w:rPr>
        <w:t xml:space="preserve">: N-terminal pro-B type natriuretic peptide </w:t>
      </w:r>
    </w:p>
    <w:p w14:paraId="536295D7" w14:textId="77777777" w:rsidR="00EF64A6" w:rsidRPr="00325B83" w:rsidRDefault="00EF64A6" w:rsidP="00EF64A6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CK: creatine kinase</w:t>
      </w:r>
    </w:p>
    <w:p w14:paraId="081B477B" w14:textId="77777777" w:rsidR="00EF64A6" w:rsidRPr="00325B83" w:rsidRDefault="00EF64A6" w:rsidP="00EF64A6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IHD: ischaemic heart disease </w:t>
      </w:r>
    </w:p>
    <w:p w14:paraId="1991DC27" w14:textId="77777777" w:rsidR="00EF64A6" w:rsidRPr="00325B83" w:rsidRDefault="00EF64A6" w:rsidP="00EF64A6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PCT: procalcitonin</w:t>
      </w:r>
    </w:p>
    <w:p w14:paraId="0BB78CED" w14:textId="77777777" w:rsidR="00EF64A6" w:rsidRPr="00325B83" w:rsidRDefault="00EF64A6" w:rsidP="00EF64A6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DAD: diffuse alveolar damage </w:t>
      </w:r>
    </w:p>
    <w:p w14:paraId="1BA621E3" w14:textId="77777777" w:rsidR="00EF64A6" w:rsidRPr="00325B83" w:rsidRDefault="00EF64A6" w:rsidP="00EF64A6">
      <w:pPr>
        <w:spacing w:line="360" w:lineRule="auto"/>
      </w:pPr>
    </w:p>
    <w:p w14:paraId="4F6EC75F" w14:textId="77777777" w:rsidR="00EF64A6" w:rsidRPr="00325B83" w:rsidRDefault="00EF64A6" w:rsidP="00EF64A6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14:paraId="67E37368" w14:textId="77777777" w:rsidR="00EF64A6" w:rsidRPr="00325B83" w:rsidRDefault="00EF64A6" w:rsidP="00EF64A6">
      <w:pPr>
        <w:pStyle w:val="reference"/>
        <w:shd w:val="clear" w:color="auto" w:fill="FFFFFF"/>
        <w:spacing w:before="0" w:beforeAutospacing="0" w:after="0" w:afterAutospacing="0"/>
        <w:ind w:hanging="480"/>
        <w:textAlignment w:val="baseline"/>
        <w:rPr>
          <w:rStyle w:val="citationrefnumericalnumber"/>
          <w:b/>
          <w:bCs/>
          <w:color w:val="0E101A"/>
        </w:rPr>
      </w:pPr>
    </w:p>
    <w:p w14:paraId="45C10B73" w14:textId="77777777" w:rsidR="00F55F59" w:rsidRPr="00DC4AF2" w:rsidRDefault="00F55F59" w:rsidP="00F55F59">
      <w:pPr>
        <w:spacing w:after="240"/>
        <w:rPr>
          <w:sz w:val="16"/>
          <w:szCs w:val="16"/>
        </w:rPr>
      </w:pPr>
    </w:p>
    <w:p w14:paraId="19E1040F" w14:textId="77777777" w:rsidR="00F55F59" w:rsidRPr="00DC4AF2" w:rsidRDefault="00F55F59" w:rsidP="00F55F59">
      <w:pPr>
        <w:spacing w:after="240"/>
        <w:rPr>
          <w:sz w:val="16"/>
          <w:szCs w:val="16"/>
        </w:rPr>
      </w:pPr>
    </w:p>
    <w:p w14:paraId="20BD1A9B" w14:textId="77777777" w:rsidR="00F55F59" w:rsidRPr="00DC4AF2" w:rsidRDefault="00F55F59" w:rsidP="00F55F59">
      <w:pPr>
        <w:rPr>
          <w:sz w:val="16"/>
          <w:szCs w:val="16"/>
        </w:rPr>
      </w:pPr>
    </w:p>
    <w:p w14:paraId="11B2622F" w14:textId="77777777" w:rsidR="00F55F59" w:rsidRPr="00DC4AF2" w:rsidRDefault="00F55F59" w:rsidP="00F55F59">
      <w:pPr>
        <w:rPr>
          <w:sz w:val="16"/>
          <w:szCs w:val="16"/>
        </w:rPr>
      </w:pPr>
    </w:p>
    <w:bookmarkEnd w:id="0"/>
    <w:p w14:paraId="5489A8FF" w14:textId="77777777" w:rsidR="00F55F59" w:rsidRPr="00DC4AF2" w:rsidRDefault="00F55F59">
      <w:pPr>
        <w:rPr>
          <w:sz w:val="16"/>
          <w:szCs w:val="16"/>
        </w:rPr>
      </w:pPr>
    </w:p>
    <w:sectPr w:rsidR="00F55F59" w:rsidRPr="00DC4AF2" w:rsidSect="00F55F5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060EF"/>
    <w:multiLevelType w:val="hybridMultilevel"/>
    <w:tmpl w:val="66DEE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63BE"/>
    <w:multiLevelType w:val="hybridMultilevel"/>
    <w:tmpl w:val="D1B23D60"/>
    <w:lvl w:ilvl="0" w:tplc="9B826B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E4936"/>
    <w:multiLevelType w:val="multilevel"/>
    <w:tmpl w:val="AF36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B04297"/>
    <w:multiLevelType w:val="hybridMultilevel"/>
    <w:tmpl w:val="BACEE674"/>
    <w:lvl w:ilvl="0" w:tplc="EF9CD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365DF"/>
    <w:multiLevelType w:val="hybridMultilevel"/>
    <w:tmpl w:val="DF0EA9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E1AE6"/>
    <w:multiLevelType w:val="hybridMultilevel"/>
    <w:tmpl w:val="1EE0C862"/>
    <w:lvl w:ilvl="0" w:tplc="5158056A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01C71"/>
    <w:multiLevelType w:val="multilevel"/>
    <w:tmpl w:val="8C14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961CBB"/>
    <w:multiLevelType w:val="hybridMultilevel"/>
    <w:tmpl w:val="E62A5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A7B71"/>
    <w:multiLevelType w:val="hybridMultilevel"/>
    <w:tmpl w:val="481A7E6A"/>
    <w:lvl w:ilvl="0" w:tplc="6F720BBA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7AD0"/>
    <w:multiLevelType w:val="hybridMultilevel"/>
    <w:tmpl w:val="BD2244C4"/>
    <w:lvl w:ilvl="0" w:tplc="3FBA2BD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E0425"/>
    <w:multiLevelType w:val="hybridMultilevel"/>
    <w:tmpl w:val="70783DCE"/>
    <w:lvl w:ilvl="0" w:tplc="3B162D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9789E"/>
    <w:multiLevelType w:val="hybridMultilevel"/>
    <w:tmpl w:val="1EE0C862"/>
    <w:lvl w:ilvl="0" w:tplc="5158056A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D198F"/>
    <w:multiLevelType w:val="multilevel"/>
    <w:tmpl w:val="532E7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410AB8"/>
    <w:multiLevelType w:val="hybridMultilevel"/>
    <w:tmpl w:val="5ACEFB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F77E4"/>
    <w:multiLevelType w:val="hybridMultilevel"/>
    <w:tmpl w:val="03C88FD2"/>
    <w:lvl w:ilvl="0" w:tplc="D03E5F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550D2"/>
    <w:multiLevelType w:val="hybridMultilevel"/>
    <w:tmpl w:val="C3C84A2C"/>
    <w:lvl w:ilvl="0" w:tplc="E592D688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63AD2"/>
    <w:multiLevelType w:val="hybridMultilevel"/>
    <w:tmpl w:val="0FDCC530"/>
    <w:lvl w:ilvl="0" w:tplc="165E6EB8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72FA4"/>
    <w:multiLevelType w:val="hybridMultilevel"/>
    <w:tmpl w:val="E990C6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12375"/>
    <w:multiLevelType w:val="hybridMultilevel"/>
    <w:tmpl w:val="B49A2EA4"/>
    <w:lvl w:ilvl="0" w:tplc="A0ECEA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9659C"/>
    <w:multiLevelType w:val="multilevel"/>
    <w:tmpl w:val="A9D61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abstractNum w:abstractNumId="20" w15:restartNumberingAfterBreak="0">
    <w:nsid w:val="605E3DD5"/>
    <w:multiLevelType w:val="hybridMultilevel"/>
    <w:tmpl w:val="B4E8D658"/>
    <w:lvl w:ilvl="0" w:tplc="3C560CD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E6341"/>
    <w:multiLevelType w:val="hybridMultilevel"/>
    <w:tmpl w:val="1EE0C862"/>
    <w:lvl w:ilvl="0" w:tplc="5158056A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D4045"/>
    <w:multiLevelType w:val="hybridMultilevel"/>
    <w:tmpl w:val="436A90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C3241"/>
    <w:multiLevelType w:val="hybridMultilevel"/>
    <w:tmpl w:val="882EB5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D3D93"/>
    <w:multiLevelType w:val="hybridMultilevel"/>
    <w:tmpl w:val="B0566C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341AD"/>
    <w:multiLevelType w:val="hybridMultilevel"/>
    <w:tmpl w:val="9AC604EE"/>
    <w:lvl w:ilvl="0" w:tplc="ECF4101E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8B2D23"/>
    <w:multiLevelType w:val="hybridMultilevel"/>
    <w:tmpl w:val="42FAE0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A238E"/>
    <w:multiLevelType w:val="multilevel"/>
    <w:tmpl w:val="5D5AC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A0629B"/>
    <w:multiLevelType w:val="hybridMultilevel"/>
    <w:tmpl w:val="CE1A72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81309">
    <w:abstractNumId w:val="19"/>
  </w:num>
  <w:num w:numId="2" w16cid:durableId="1370644792">
    <w:abstractNumId w:val="2"/>
  </w:num>
  <w:num w:numId="3" w16cid:durableId="1849370134">
    <w:abstractNumId w:val="27"/>
  </w:num>
  <w:num w:numId="4" w16cid:durableId="1352023946">
    <w:abstractNumId w:val="14"/>
  </w:num>
  <w:num w:numId="5" w16cid:durableId="1513646023">
    <w:abstractNumId w:val="20"/>
  </w:num>
  <w:num w:numId="6" w16cid:durableId="2004233335">
    <w:abstractNumId w:val="15"/>
  </w:num>
  <w:num w:numId="7" w16cid:durableId="187178308">
    <w:abstractNumId w:val="16"/>
  </w:num>
  <w:num w:numId="8" w16cid:durableId="4945763">
    <w:abstractNumId w:val="25"/>
  </w:num>
  <w:num w:numId="9" w16cid:durableId="1395006306">
    <w:abstractNumId w:val="0"/>
  </w:num>
  <w:num w:numId="10" w16cid:durableId="668407358">
    <w:abstractNumId w:val="26"/>
  </w:num>
  <w:num w:numId="11" w16cid:durableId="1888833709">
    <w:abstractNumId w:val="11"/>
  </w:num>
  <w:num w:numId="12" w16cid:durableId="1170947246">
    <w:abstractNumId w:val="5"/>
  </w:num>
  <w:num w:numId="13" w16cid:durableId="698093836">
    <w:abstractNumId w:val="12"/>
  </w:num>
  <w:num w:numId="14" w16cid:durableId="599490238">
    <w:abstractNumId w:val="21"/>
  </w:num>
  <w:num w:numId="15" w16cid:durableId="17201034">
    <w:abstractNumId w:val="6"/>
  </w:num>
  <w:num w:numId="16" w16cid:durableId="1244686240">
    <w:abstractNumId w:val="7"/>
  </w:num>
  <w:num w:numId="17" w16cid:durableId="582228876">
    <w:abstractNumId w:val="1"/>
  </w:num>
  <w:num w:numId="18" w16cid:durableId="1941260770">
    <w:abstractNumId w:val="24"/>
  </w:num>
  <w:num w:numId="19" w16cid:durableId="564070075">
    <w:abstractNumId w:val="13"/>
  </w:num>
  <w:num w:numId="20" w16cid:durableId="1720400561">
    <w:abstractNumId w:val="28"/>
  </w:num>
  <w:num w:numId="21" w16cid:durableId="1752265343">
    <w:abstractNumId w:val="8"/>
  </w:num>
  <w:num w:numId="22" w16cid:durableId="802384251">
    <w:abstractNumId w:val="22"/>
  </w:num>
  <w:num w:numId="23" w16cid:durableId="1696468583">
    <w:abstractNumId w:val="18"/>
  </w:num>
  <w:num w:numId="24" w16cid:durableId="1121461888">
    <w:abstractNumId w:val="23"/>
  </w:num>
  <w:num w:numId="25" w16cid:durableId="997071484">
    <w:abstractNumId w:val="3"/>
  </w:num>
  <w:num w:numId="26" w16cid:durableId="925845103">
    <w:abstractNumId w:val="17"/>
  </w:num>
  <w:num w:numId="27" w16cid:durableId="1298220939">
    <w:abstractNumId w:val="9"/>
  </w:num>
  <w:num w:numId="28" w16cid:durableId="1978103648">
    <w:abstractNumId w:val="4"/>
  </w:num>
  <w:num w:numId="29" w16cid:durableId="20659081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yMjQyMDe1NDE1sTRQ0lEKTi0uzszPAykwqwUA1WMYkSwAAAA="/>
  </w:docVars>
  <w:rsids>
    <w:rsidRoot w:val="00F55F59"/>
    <w:rsid w:val="00036F3E"/>
    <w:rsid w:val="00217BEF"/>
    <w:rsid w:val="00470373"/>
    <w:rsid w:val="00871839"/>
    <w:rsid w:val="0087387B"/>
    <w:rsid w:val="0097038A"/>
    <w:rsid w:val="00AF04C9"/>
    <w:rsid w:val="00B952B1"/>
    <w:rsid w:val="00C0593F"/>
    <w:rsid w:val="00DC4AF2"/>
    <w:rsid w:val="00EF64A6"/>
    <w:rsid w:val="00F13B0E"/>
    <w:rsid w:val="00F55F59"/>
    <w:rsid w:val="00F8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EB5E3"/>
  <w15:chartTrackingRefBased/>
  <w15:docId w15:val="{C8F3A496-6BDE-4214-8784-E8E12CDE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5F59"/>
    <w:rPr>
      <w:color w:val="0000FF"/>
      <w:u w:val="single"/>
    </w:rPr>
  </w:style>
  <w:style w:type="table" w:styleId="TableGrid">
    <w:name w:val="Table Grid"/>
    <w:basedOn w:val="TableNormal"/>
    <w:uiPriority w:val="39"/>
    <w:rsid w:val="00F55F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5F59"/>
    <w:pPr>
      <w:ind w:left="720"/>
      <w:contextualSpacing/>
    </w:pPr>
  </w:style>
  <w:style w:type="table" w:customStyle="1" w:styleId="PlainTable11">
    <w:name w:val="Plain Table 11"/>
    <w:basedOn w:val="TableNormal"/>
    <w:uiPriority w:val="41"/>
    <w:rsid w:val="00F55F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F55F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F59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55F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F59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ms">
    <w:name w:val="ams"/>
    <w:basedOn w:val="DefaultParagraphFont"/>
    <w:rsid w:val="00F55F59"/>
  </w:style>
  <w:style w:type="paragraph" w:styleId="FootnoteText">
    <w:name w:val="footnote text"/>
    <w:basedOn w:val="Normal"/>
    <w:link w:val="FootnoteTextChar"/>
    <w:uiPriority w:val="99"/>
    <w:semiHidden/>
    <w:unhideWhenUsed/>
    <w:rsid w:val="00F55F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5F5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55F5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5F59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F55F59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F55F59"/>
    <w:rPr>
      <w:vertAlign w:val="superscript"/>
    </w:rPr>
  </w:style>
  <w:style w:type="paragraph" w:styleId="Revision">
    <w:name w:val="Revision"/>
    <w:hidden/>
    <w:uiPriority w:val="99"/>
    <w:semiHidden/>
    <w:rsid w:val="00F55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5F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5F59"/>
    <w:rPr>
      <w:color w:val="954F72" w:themeColor="followedHyperlink"/>
      <w:u w:val="single"/>
    </w:rPr>
  </w:style>
  <w:style w:type="paragraph" w:customStyle="1" w:styleId="reference">
    <w:name w:val="reference"/>
    <w:basedOn w:val="Normal"/>
    <w:rsid w:val="00EF64A6"/>
    <w:pPr>
      <w:spacing w:before="100" w:beforeAutospacing="1" w:after="100" w:afterAutospacing="1"/>
    </w:pPr>
    <w:rPr>
      <w:lang w:eastAsia="en-IN"/>
    </w:rPr>
  </w:style>
  <w:style w:type="character" w:customStyle="1" w:styleId="citationrefnumericalnumber">
    <w:name w:val="citation.ref.numerical.number"/>
    <w:basedOn w:val="DefaultParagraphFont"/>
    <w:rsid w:val="00EF6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16</Pages>
  <Words>2355</Words>
  <Characters>13428</Characters>
  <Application>Microsoft Office Word</Application>
  <DocSecurity>0</DocSecurity>
  <Lines>111</Lines>
  <Paragraphs>31</Paragraphs>
  <ScaleCrop>false</ScaleCrop>
  <Company/>
  <LinksUpToDate>false</LinksUpToDate>
  <CharactersWithSpaces>15752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amtush shafee</dc:creator>
  <cp:keywords/>
  <dc:description/>
  <cp:lastModifiedBy>amtush shafee</cp:lastModifiedBy>
  <cp:revision>16</cp:revision>
  <dcterms:created xsi:type="dcterms:W3CDTF">2022-11-06T15:13:00Z</dcterms:created>
  <dcterms:modified xsi:type="dcterms:W3CDTF">2023-04-13T09:40:00Z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86aa51d76161c72f94b396abdb554a796c6d48b50e2c3be0629093e5b81ad428</vt:lpwstr>
  </property>
</Properties>
</file>