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79" w:rsidRDefault="00DE5879" w:rsidP="00DE5879">
      <w:pPr>
        <w:pStyle w:val="Caption"/>
        <w:rPr>
          <w:rFonts w:ascii="Arial" w:hAnsi="Arial" w:cs="Arial"/>
          <w:i w:val="0"/>
          <w:color w:val="auto"/>
          <w:sz w:val="24"/>
          <w:szCs w:val="24"/>
          <w:lang w:val="en-US"/>
        </w:rPr>
      </w:pPr>
      <w:r w:rsidRPr="00A41A97">
        <w:rPr>
          <w:rFonts w:ascii="Arial" w:hAnsi="Arial" w:cs="Arial"/>
          <w:i w:val="0"/>
          <w:color w:val="auto"/>
          <w:sz w:val="24"/>
          <w:szCs w:val="24"/>
          <w:lang w:val="en-US"/>
        </w:rPr>
        <w:t xml:space="preserve">Figure </w:t>
      </w:r>
      <w:r w:rsidRPr="00A41A97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Pr="00A41A97">
        <w:rPr>
          <w:rFonts w:ascii="Arial" w:hAnsi="Arial" w:cs="Arial"/>
          <w:i w:val="0"/>
          <w:color w:val="auto"/>
          <w:sz w:val="24"/>
          <w:szCs w:val="24"/>
          <w:lang w:val="en-US"/>
        </w:rPr>
        <w:instrText xml:space="preserve"> SEQ Figure \* ARABIC </w:instrText>
      </w:r>
      <w:r w:rsidRPr="00A41A97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Pr="00A41A97">
        <w:rPr>
          <w:rFonts w:ascii="Arial" w:hAnsi="Arial" w:cs="Arial"/>
          <w:i w:val="0"/>
          <w:noProof/>
          <w:color w:val="auto"/>
          <w:sz w:val="24"/>
          <w:szCs w:val="24"/>
          <w:lang w:val="en-US"/>
        </w:rPr>
        <w:t>1</w:t>
      </w:r>
      <w:r w:rsidRPr="00A41A97">
        <w:rPr>
          <w:rFonts w:ascii="Arial" w:hAnsi="Arial" w:cs="Arial"/>
          <w:i w:val="0"/>
          <w:color w:val="auto"/>
          <w:sz w:val="24"/>
          <w:szCs w:val="24"/>
        </w:rPr>
        <w:fldChar w:fldCharType="end"/>
      </w:r>
      <w:r>
        <w:rPr>
          <w:rFonts w:ascii="Arial" w:hAnsi="Arial" w:cs="Arial"/>
          <w:i w:val="0"/>
          <w:color w:val="auto"/>
          <w:sz w:val="24"/>
          <w:szCs w:val="24"/>
          <w:lang w:val="en-US"/>
        </w:rPr>
        <w:t>.</w:t>
      </w:r>
      <w:r w:rsidRPr="00A41A97">
        <w:rPr>
          <w:rFonts w:ascii="Arial" w:hAnsi="Arial" w:cs="Arial"/>
          <w:i w:val="0"/>
          <w:color w:val="auto"/>
          <w:sz w:val="24"/>
          <w:szCs w:val="24"/>
          <w:lang w:val="en-US"/>
        </w:rPr>
        <w:t xml:space="preserve"> Flowchart study population selection and classification</w:t>
      </w:r>
      <w:r>
        <w:rPr>
          <w:rFonts w:ascii="Arial" w:hAnsi="Arial" w:cs="Arial"/>
          <w:i w:val="0"/>
          <w:color w:val="auto"/>
          <w:sz w:val="24"/>
          <w:szCs w:val="24"/>
          <w:lang w:val="en-US"/>
        </w:rPr>
        <w:t>.</w:t>
      </w:r>
    </w:p>
    <w:p w:rsidR="00DE5879" w:rsidRPr="00DE5879" w:rsidRDefault="00DE5879" w:rsidP="00DE5879">
      <w:pPr>
        <w:rPr>
          <w:lang w:val="en-US"/>
        </w:rPr>
      </w:pPr>
    </w:p>
    <w:p w:rsidR="006F7D48" w:rsidRPr="00DE5879" w:rsidRDefault="00DE5879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3052CAFC" wp14:editId="61E89ABE">
            <wp:extent cx="5760720" cy="3038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D48" w:rsidRPr="00DE5879" w:rsidRDefault="006F7D48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lang w:val="en-US"/>
        </w:rPr>
      </w:pPr>
    </w:p>
    <w:p w:rsidR="006815B6" w:rsidRDefault="006815B6">
      <w:pPr>
        <w:rPr>
          <w:rFonts w:ascii="Arial" w:hAnsi="Arial" w:cs="Arial"/>
          <w:sz w:val="24"/>
          <w:szCs w:val="24"/>
          <w:lang w:val="en-US"/>
        </w:rPr>
      </w:pPr>
      <w:r w:rsidRPr="006815B6">
        <w:rPr>
          <w:rFonts w:ascii="Arial" w:hAnsi="Arial" w:cs="Arial"/>
          <w:bCs/>
          <w:sz w:val="24"/>
          <w:szCs w:val="24"/>
          <w:lang w:val="en-US"/>
        </w:rPr>
        <w:lastRenderedPageBreak/>
        <w:t>Figure 2.</w:t>
      </w:r>
      <w:r w:rsidRPr="4BA4AF2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4BA4AF2E">
        <w:rPr>
          <w:rFonts w:ascii="Arial" w:hAnsi="Arial" w:cs="Arial"/>
          <w:sz w:val="24"/>
          <w:szCs w:val="24"/>
          <w:lang w:val="en-US"/>
        </w:rPr>
        <w:t>The negative effect of occurrence of hospitalization on HRQoL 3, 6, 9 and 12 months after hospita</w:t>
      </w:r>
      <w:bookmarkStart w:id="0" w:name="_GoBack"/>
      <w:bookmarkEnd w:id="0"/>
      <w:r w:rsidRPr="4BA4AF2E">
        <w:rPr>
          <w:rFonts w:ascii="Arial" w:hAnsi="Arial" w:cs="Arial"/>
          <w:sz w:val="24"/>
          <w:szCs w:val="24"/>
          <w:lang w:val="en-US"/>
        </w:rPr>
        <w:t>lization, diminishes over time.</w:t>
      </w:r>
    </w:p>
    <w:p w:rsidR="006815B6" w:rsidRPr="006815B6" w:rsidRDefault="006815B6">
      <w:pPr>
        <w:rPr>
          <w:rFonts w:ascii="Arial" w:hAnsi="Arial" w:cs="Arial"/>
          <w:sz w:val="24"/>
          <w:szCs w:val="24"/>
          <w:lang w:val="en-US"/>
        </w:rPr>
      </w:pPr>
    </w:p>
    <w:p w:rsidR="00BF3F6C" w:rsidRPr="00DE5879" w:rsidRDefault="006815B6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30956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ure 2 d.d. 12-5-2023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DE5879" w:rsidRDefault="006F7D48">
      <w:pPr>
        <w:rPr>
          <w:lang w:val="en-US"/>
        </w:rPr>
      </w:pPr>
    </w:p>
    <w:p w:rsidR="006F7D48" w:rsidRPr="006F7D48" w:rsidRDefault="006F7D48">
      <w:pPr>
        <w:rPr>
          <w:lang w:val="en-US"/>
        </w:rPr>
      </w:pPr>
    </w:p>
    <w:sectPr w:rsidR="006F7D48" w:rsidRPr="006F7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A475F"/>
    <w:multiLevelType w:val="hybridMultilevel"/>
    <w:tmpl w:val="86F26A74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48"/>
    <w:rsid w:val="006815B6"/>
    <w:rsid w:val="006F7D48"/>
    <w:rsid w:val="008654DE"/>
    <w:rsid w:val="00BF3F6C"/>
    <w:rsid w:val="00D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242F"/>
  <w15:chartTrackingRefBased/>
  <w15:docId w15:val="{AB2BB1B0-B55D-4EDA-85A1-143B95A4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D48"/>
    <w:pPr>
      <w:spacing w:after="200" w:line="276" w:lineRule="auto"/>
      <w:ind w:left="720"/>
      <w:contextualSpacing/>
    </w:pPr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6F7D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6F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Moussa, I. (Ibtissame)</dc:creator>
  <cp:keywords/>
  <dc:description/>
  <cp:lastModifiedBy>Vuong, C. (Caroline)</cp:lastModifiedBy>
  <cp:revision>4</cp:revision>
  <dcterms:created xsi:type="dcterms:W3CDTF">2023-05-12T09:02:00Z</dcterms:created>
  <dcterms:modified xsi:type="dcterms:W3CDTF">2023-05-12T09:54:00Z</dcterms:modified>
</cp:coreProperties>
</file>