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510863" w14:textId="77777777" w:rsidR="00356BAA" w:rsidRPr="0089227A" w:rsidRDefault="00356BAA" w:rsidP="00F00781">
      <w:pPr>
        <w:pStyle w:val="IETPaperTitle"/>
        <w:jc w:val="both"/>
        <w:rPr>
          <w:rFonts w:ascii="Arial" w:hAnsi="Arial" w:cs="Arial"/>
          <w:color w:val="FF0000"/>
          <w:sz w:val="24"/>
        </w:rPr>
      </w:pPr>
    </w:p>
    <w:p w14:paraId="5F1AF57B" w14:textId="0AEBB572" w:rsidR="00356BAA" w:rsidRDefault="00356BAA" w:rsidP="00356BAA">
      <w:pPr>
        <w:pStyle w:val="IETPaperTitle"/>
        <w:jc w:val="both"/>
        <w:rPr>
          <w:rFonts w:ascii="Arial" w:hAnsi="Arial" w:cs="Arial"/>
          <w:sz w:val="24"/>
        </w:rPr>
      </w:pPr>
      <w:r>
        <w:rPr>
          <w:rFonts w:ascii="Arial" w:hAnsi="Arial" w:cs="Arial"/>
          <w:sz w:val="24"/>
          <w:szCs w:val="20"/>
        </w:rPr>
        <w:t xml:space="preserve">A </w:t>
      </w:r>
      <w:r w:rsidR="0092194D">
        <w:rPr>
          <w:rFonts w:ascii="Arial" w:hAnsi="Arial" w:cs="Arial"/>
          <w:sz w:val="24"/>
          <w:szCs w:val="20"/>
        </w:rPr>
        <w:t>H</w:t>
      </w:r>
      <w:r w:rsidRPr="00AE6798">
        <w:rPr>
          <w:rFonts w:ascii="Arial" w:hAnsi="Arial" w:cs="Arial"/>
          <w:sz w:val="24"/>
          <w:szCs w:val="20"/>
        </w:rPr>
        <w:t xml:space="preserve">ybrid </w:t>
      </w:r>
      <w:r w:rsidR="0092194D">
        <w:rPr>
          <w:rFonts w:ascii="Arial" w:hAnsi="Arial" w:cs="Arial"/>
          <w:sz w:val="24"/>
          <w:szCs w:val="20"/>
        </w:rPr>
        <w:t>A</w:t>
      </w:r>
      <w:r w:rsidRPr="00AE6798">
        <w:rPr>
          <w:rFonts w:ascii="Arial" w:hAnsi="Arial" w:cs="Arial"/>
          <w:sz w:val="24"/>
          <w:szCs w:val="20"/>
        </w:rPr>
        <w:t xml:space="preserve">pproach to </w:t>
      </w:r>
      <w:r w:rsidR="0092194D">
        <w:rPr>
          <w:rFonts w:ascii="Arial" w:hAnsi="Arial" w:cs="Arial"/>
          <w:sz w:val="24"/>
        </w:rPr>
        <w:t>C</w:t>
      </w:r>
      <w:r w:rsidRPr="004A070E">
        <w:rPr>
          <w:rFonts w:ascii="Arial" w:hAnsi="Arial" w:cs="Arial"/>
          <w:sz w:val="24"/>
        </w:rPr>
        <w:t xml:space="preserve">omputer </w:t>
      </w:r>
      <w:r w:rsidR="0092194D">
        <w:rPr>
          <w:rFonts w:ascii="Arial" w:hAnsi="Arial" w:cs="Arial"/>
          <w:sz w:val="24"/>
        </w:rPr>
        <w:t>A</w:t>
      </w:r>
      <w:r w:rsidRPr="004A070E">
        <w:rPr>
          <w:rFonts w:ascii="Arial" w:hAnsi="Arial" w:cs="Arial"/>
          <w:sz w:val="24"/>
        </w:rPr>
        <w:t xml:space="preserve">ided </w:t>
      </w:r>
      <w:r w:rsidR="0092194D">
        <w:rPr>
          <w:rFonts w:ascii="Arial" w:hAnsi="Arial" w:cs="Arial"/>
          <w:sz w:val="24"/>
        </w:rPr>
        <w:t>D</w:t>
      </w:r>
      <w:r w:rsidRPr="004A070E">
        <w:rPr>
          <w:rFonts w:ascii="Arial" w:hAnsi="Arial" w:cs="Arial"/>
          <w:sz w:val="24"/>
        </w:rPr>
        <w:t xml:space="preserve">rawing </w:t>
      </w:r>
      <w:r w:rsidR="0092194D">
        <w:rPr>
          <w:rFonts w:ascii="Arial" w:hAnsi="Arial" w:cs="Arial"/>
          <w:sz w:val="24"/>
        </w:rPr>
        <w:t>T</w:t>
      </w:r>
      <w:r w:rsidRPr="004A070E">
        <w:rPr>
          <w:rFonts w:ascii="Arial" w:hAnsi="Arial" w:cs="Arial"/>
          <w:sz w:val="24"/>
        </w:rPr>
        <w:t xml:space="preserve">ool for </w:t>
      </w:r>
      <w:r w:rsidR="00974A9D">
        <w:rPr>
          <w:rFonts w:ascii="Arial" w:hAnsi="Arial" w:cs="Arial"/>
          <w:sz w:val="24"/>
        </w:rPr>
        <w:t>B</w:t>
      </w:r>
      <w:r w:rsidRPr="004A070E">
        <w:rPr>
          <w:rFonts w:ascii="Arial" w:hAnsi="Arial" w:cs="Arial"/>
          <w:sz w:val="24"/>
        </w:rPr>
        <w:t xml:space="preserve">lind </w:t>
      </w:r>
      <w:r w:rsidR="00974A9D">
        <w:rPr>
          <w:rFonts w:ascii="Arial" w:hAnsi="Arial" w:cs="Arial"/>
          <w:sz w:val="24"/>
        </w:rPr>
        <w:t>P</w:t>
      </w:r>
      <w:r w:rsidRPr="004A070E">
        <w:rPr>
          <w:rFonts w:ascii="Arial" w:hAnsi="Arial" w:cs="Arial"/>
          <w:sz w:val="24"/>
        </w:rPr>
        <w:t>eople</w:t>
      </w:r>
    </w:p>
    <w:p w14:paraId="479A36BF" w14:textId="77777777" w:rsidR="0092194D" w:rsidRDefault="0092194D" w:rsidP="00356BAA">
      <w:pPr>
        <w:pStyle w:val="IETPaperTitle"/>
        <w:jc w:val="both"/>
        <w:rPr>
          <w:rFonts w:ascii="Arial" w:hAnsi="Arial" w:cs="Arial"/>
          <w:sz w:val="24"/>
        </w:rPr>
      </w:pPr>
    </w:p>
    <w:p w14:paraId="5656D956" w14:textId="77777777" w:rsidR="004A070E" w:rsidRPr="004A070E" w:rsidRDefault="004A070E" w:rsidP="00F00781">
      <w:pPr>
        <w:pStyle w:val="IETPaperTitle"/>
        <w:jc w:val="both"/>
        <w:rPr>
          <w:rFonts w:ascii="Arial" w:hAnsi="Arial" w:cs="Arial"/>
          <w:sz w:val="24"/>
        </w:rPr>
      </w:pPr>
    </w:p>
    <w:p w14:paraId="45B8AE6E" w14:textId="2B66FBE1" w:rsidR="00D41274" w:rsidRPr="00AE6798" w:rsidRDefault="0067452F" w:rsidP="00F00781">
      <w:pPr>
        <w:jc w:val="both"/>
        <w:rPr>
          <w:sz w:val="22"/>
          <w:szCs w:val="20"/>
          <w:vertAlign w:val="superscript"/>
        </w:rPr>
      </w:pPr>
      <w:r w:rsidRPr="00AE6798">
        <w:rPr>
          <w:sz w:val="22"/>
          <w:szCs w:val="20"/>
        </w:rPr>
        <w:t>Sandra Fernando</w:t>
      </w:r>
      <w:r w:rsidR="002431F0" w:rsidRPr="00AE6798">
        <w:rPr>
          <w:sz w:val="22"/>
          <w:szCs w:val="20"/>
          <w:vertAlign w:val="superscript"/>
        </w:rPr>
        <w:t>†</w:t>
      </w:r>
      <w:r w:rsidR="00D41274" w:rsidRPr="00AE6798">
        <w:rPr>
          <w:sz w:val="22"/>
          <w:szCs w:val="20"/>
        </w:rPr>
        <w:t xml:space="preserve">, </w:t>
      </w:r>
      <w:r w:rsidRPr="00AE6798">
        <w:rPr>
          <w:sz w:val="22"/>
          <w:szCs w:val="20"/>
        </w:rPr>
        <w:t xml:space="preserve">Bal </w:t>
      </w:r>
      <w:proofErr w:type="spellStart"/>
      <w:r w:rsidRPr="00AE6798">
        <w:rPr>
          <w:sz w:val="22"/>
          <w:szCs w:val="20"/>
        </w:rPr>
        <w:t>Virdee</w:t>
      </w:r>
      <w:proofErr w:type="spellEnd"/>
      <w:r w:rsidR="00D41274" w:rsidRPr="00AE6798">
        <w:rPr>
          <w:sz w:val="22"/>
          <w:szCs w:val="20"/>
        </w:rPr>
        <w:t xml:space="preserve">, </w:t>
      </w:r>
      <w:r w:rsidRPr="00AE6798">
        <w:rPr>
          <w:sz w:val="22"/>
          <w:szCs w:val="20"/>
        </w:rPr>
        <w:t xml:space="preserve">Karim </w:t>
      </w:r>
      <w:proofErr w:type="spellStart"/>
      <w:r w:rsidRPr="00AE6798">
        <w:rPr>
          <w:sz w:val="22"/>
          <w:szCs w:val="20"/>
        </w:rPr>
        <w:t>Ouazzane</w:t>
      </w:r>
      <w:proofErr w:type="spellEnd"/>
    </w:p>
    <w:p w14:paraId="5908922B" w14:textId="77777777" w:rsidR="0071790D" w:rsidRPr="00AE6798" w:rsidRDefault="0071790D" w:rsidP="00F00781">
      <w:pPr>
        <w:jc w:val="both"/>
        <w:rPr>
          <w:sz w:val="20"/>
          <w:szCs w:val="20"/>
        </w:rPr>
      </w:pPr>
    </w:p>
    <w:p w14:paraId="0C156E81" w14:textId="50B8C047" w:rsidR="001E01C0" w:rsidRPr="00AE6798" w:rsidRDefault="0067452F" w:rsidP="00734DF1">
      <w:pPr>
        <w:jc w:val="both"/>
        <w:rPr>
          <w:sz w:val="20"/>
          <w:szCs w:val="20"/>
        </w:rPr>
      </w:pPr>
      <w:r w:rsidRPr="00AE6798">
        <w:rPr>
          <w:sz w:val="20"/>
          <w:szCs w:val="20"/>
        </w:rPr>
        <w:t>School of Computing and Digital Media</w:t>
      </w:r>
      <w:r w:rsidR="00D41274" w:rsidRPr="00AE6798">
        <w:rPr>
          <w:sz w:val="20"/>
          <w:szCs w:val="20"/>
        </w:rPr>
        <w:t xml:space="preserve">, </w:t>
      </w:r>
      <w:r w:rsidRPr="00AE6798">
        <w:rPr>
          <w:sz w:val="20"/>
          <w:szCs w:val="20"/>
        </w:rPr>
        <w:t xml:space="preserve">London Metropolitan </w:t>
      </w:r>
      <w:r w:rsidR="00D41274" w:rsidRPr="00AE6798">
        <w:rPr>
          <w:sz w:val="20"/>
          <w:szCs w:val="20"/>
        </w:rPr>
        <w:t>University</w:t>
      </w:r>
      <w:r w:rsidR="00E867C4" w:rsidRPr="00AE6798">
        <w:rPr>
          <w:sz w:val="20"/>
          <w:szCs w:val="20"/>
        </w:rPr>
        <w:t xml:space="preserve">, </w:t>
      </w:r>
      <w:r w:rsidRPr="00AE6798">
        <w:rPr>
          <w:sz w:val="20"/>
          <w:szCs w:val="20"/>
        </w:rPr>
        <w:t>166-220 Holloway Rd, N7 8DB</w:t>
      </w:r>
      <w:r w:rsidR="00E867C4" w:rsidRPr="00AE6798">
        <w:rPr>
          <w:sz w:val="20"/>
          <w:szCs w:val="20"/>
        </w:rPr>
        <w:t xml:space="preserve">, </w:t>
      </w:r>
    </w:p>
    <w:p w14:paraId="18EA764A" w14:textId="09FFAF7D" w:rsidR="00D41274" w:rsidRPr="00AE6798" w:rsidRDefault="002431F0" w:rsidP="0067452F">
      <w:pPr>
        <w:jc w:val="both"/>
        <w:rPr>
          <w:rStyle w:val="Hyperlink"/>
          <w:sz w:val="20"/>
          <w:szCs w:val="20"/>
          <w:shd w:val="clear" w:color="auto" w:fill="FFFFFF"/>
        </w:rPr>
      </w:pPr>
      <w:r w:rsidRPr="00AE6798">
        <w:rPr>
          <w:sz w:val="20"/>
          <w:szCs w:val="20"/>
          <w:vertAlign w:val="superscript"/>
        </w:rPr>
        <w:t>†</w:t>
      </w:r>
      <w:hyperlink r:id="rId8" w:history="1">
        <w:r w:rsidR="0067452F" w:rsidRPr="00AE6798">
          <w:rPr>
            <w:rStyle w:val="Hyperlink"/>
            <w:sz w:val="20"/>
            <w:szCs w:val="20"/>
            <w:shd w:val="clear" w:color="auto" w:fill="FFFFFF"/>
          </w:rPr>
          <w:t>s.fernando@londonmet.ac.uk</w:t>
        </w:r>
      </w:hyperlink>
    </w:p>
    <w:p w14:paraId="286A3447" w14:textId="77777777" w:rsidR="0067452F" w:rsidRPr="00AE6798" w:rsidRDefault="0067452F" w:rsidP="0067452F">
      <w:pPr>
        <w:jc w:val="both"/>
        <w:rPr>
          <w:sz w:val="20"/>
          <w:szCs w:val="20"/>
        </w:rPr>
      </w:pPr>
    </w:p>
    <w:p w14:paraId="75C8A2E3" w14:textId="77777777" w:rsidR="00D41274" w:rsidRPr="00AE6798" w:rsidRDefault="00D41274" w:rsidP="00F00781">
      <w:pPr>
        <w:rPr>
          <w:sz w:val="20"/>
          <w:szCs w:val="20"/>
        </w:rPr>
      </w:pPr>
    </w:p>
    <w:p w14:paraId="2D1DCC89" w14:textId="77777777" w:rsidR="00441DB7" w:rsidRPr="00AE6798" w:rsidRDefault="00441DB7" w:rsidP="00F00781">
      <w:pPr>
        <w:rPr>
          <w:sz w:val="20"/>
          <w:szCs w:val="20"/>
        </w:rPr>
        <w:sectPr w:rsidR="00441DB7" w:rsidRPr="00AE6798" w:rsidSect="00441DB7">
          <w:footerReference w:type="default" r:id="rId9"/>
          <w:pgSz w:w="11906" w:h="16838"/>
          <w:pgMar w:top="1440" w:right="1440" w:bottom="1440" w:left="1440" w:header="567" w:footer="0" w:gutter="0"/>
          <w:cols w:space="708"/>
          <w:docGrid w:linePitch="360"/>
        </w:sectPr>
      </w:pPr>
    </w:p>
    <w:p w14:paraId="5E74C244" w14:textId="7E6C6B17" w:rsidR="00D44DA1" w:rsidRPr="00D44DA1" w:rsidRDefault="00D44DA1" w:rsidP="00D44DA1">
      <w:pPr>
        <w:jc w:val="both"/>
        <w:rPr>
          <w:b/>
          <w:bCs/>
          <w:sz w:val="20"/>
          <w:szCs w:val="20"/>
          <w:lang w:val="en-AU" w:eastAsia="zh-CN"/>
        </w:rPr>
      </w:pPr>
      <w:r w:rsidRPr="00D44DA1">
        <w:rPr>
          <w:b/>
          <w:bCs/>
          <w:sz w:val="20"/>
          <w:szCs w:val="20"/>
          <w:lang w:val="en-AU" w:eastAsia="zh-CN"/>
        </w:rPr>
        <w:t xml:space="preserve">Abstract: Many software </w:t>
      </w:r>
      <w:r w:rsidRPr="00024368">
        <w:rPr>
          <w:b/>
          <w:bCs/>
          <w:color w:val="000000" w:themeColor="text1"/>
          <w:sz w:val="20"/>
          <w:szCs w:val="20"/>
          <w:lang w:val="en-AU" w:eastAsia="zh-CN"/>
        </w:rPr>
        <w:t xml:space="preserve">development methodologies introduced </w:t>
      </w:r>
      <w:r w:rsidRPr="00D44DA1">
        <w:rPr>
          <w:b/>
          <w:bCs/>
          <w:sz w:val="20"/>
          <w:szCs w:val="20"/>
          <w:lang w:val="en-AU" w:eastAsia="zh-CN"/>
        </w:rPr>
        <w:t xml:space="preserve">to date place users at the centre of development process. Although the user is an important asset in the software development cycle however the user-centred approach is not </w:t>
      </w:r>
      <w:r w:rsidRPr="00024368">
        <w:rPr>
          <w:b/>
          <w:bCs/>
          <w:color w:val="000000" w:themeColor="text1"/>
          <w:sz w:val="20"/>
          <w:szCs w:val="20"/>
          <w:lang w:val="en-AU" w:eastAsia="zh-CN"/>
        </w:rPr>
        <w:t xml:space="preserve">sufficient to develop a software product that is structurally robust and reliable. User involvement in the development process does not always guarantee resilience and a more efficient design. To address this a hybrid-based software development paradigm is proposed here where the software development cycle includes a grammar model-based compiler with user-centred approach. The efficacy of the proposed system is tested </w:t>
      </w:r>
      <w:r w:rsidRPr="00D44DA1">
        <w:rPr>
          <w:b/>
          <w:bCs/>
          <w:sz w:val="20"/>
          <w:szCs w:val="20"/>
          <w:lang w:val="en-AU" w:eastAsia="zh-CN"/>
        </w:rPr>
        <w:t>with the development of an innovative computer-</w:t>
      </w:r>
      <w:r w:rsidRPr="00024368">
        <w:rPr>
          <w:b/>
          <w:bCs/>
          <w:color w:val="000000" w:themeColor="text1"/>
          <w:sz w:val="20"/>
          <w:szCs w:val="20"/>
          <w:lang w:val="en-AU" w:eastAsia="zh-CN"/>
        </w:rPr>
        <w:t xml:space="preserve">aided drawing technology (SETUP09) for blind and visually impaired people and the results are compared with an existing non-hybrid-based drawing software (IC2D). The results of this study confirm SETUP09 improves user satisfaction and provides abstract and concrete level system flexibility. Provided here are guidelines of the proposed hybrid approach for software development based on a formal approach. This hybrid approach enables the software designer to evaluate the software semantics before user scrutinization. The benefits of the approach include the facilitation of alternate development pathways affording the software designer the flexibility to amend the software without incurring significant technical challenges. In fact, the proposed approach enables the creation of a structural design that is independent from the development pathways. This approach </w:t>
      </w:r>
      <w:r w:rsidRPr="00D44DA1">
        <w:rPr>
          <w:b/>
          <w:bCs/>
          <w:sz w:val="20"/>
          <w:szCs w:val="20"/>
          <w:lang w:val="en-AU" w:eastAsia="zh-CN"/>
        </w:rPr>
        <w:t>should ease the time constraint in product development and resource constraints.</w:t>
      </w:r>
    </w:p>
    <w:p w14:paraId="56A3CF16" w14:textId="77777777" w:rsidR="00717883" w:rsidRDefault="00717883" w:rsidP="00717883">
      <w:pPr>
        <w:autoSpaceDE w:val="0"/>
        <w:autoSpaceDN w:val="0"/>
        <w:adjustRightInd w:val="0"/>
        <w:rPr>
          <w:rFonts w:eastAsia="SimSun"/>
          <w:sz w:val="20"/>
          <w:szCs w:val="20"/>
        </w:rPr>
      </w:pPr>
    </w:p>
    <w:p w14:paraId="3F90B72D" w14:textId="77777777" w:rsidR="00717883" w:rsidRPr="004A070E" w:rsidRDefault="00717883" w:rsidP="00717883">
      <w:pPr>
        <w:autoSpaceDE w:val="0"/>
        <w:autoSpaceDN w:val="0"/>
        <w:adjustRightInd w:val="0"/>
        <w:rPr>
          <w:rFonts w:eastAsia="SimSun"/>
          <w:sz w:val="20"/>
          <w:szCs w:val="20"/>
        </w:rPr>
      </w:pPr>
    </w:p>
    <w:p w14:paraId="09B46678" w14:textId="77777777" w:rsidR="0071790D" w:rsidRPr="00AE6798" w:rsidRDefault="0071790D" w:rsidP="00F00781">
      <w:pPr>
        <w:rPr>
          <w:b/>
          <w:sz w:val="20"/>
          <w:szCs w:val="20"/>
        </w:rPr>
      </w:pPr>
    </w:p>
    <w:p w14:paraId="68CBC5C2" w14:textId="77777777" w:rsidR="006067BA" w:rsidRPr="00AE6798" w:rsidRDefault="006067BA" w:rsidP="00E97E4E">
      <w:pPr>
        <w:pStyle w:val="IETHeading1"/>
        <w:numPr>
          <w:ilvl w:val="0"/>
          <w:numId w:val="0"/>
        </w:numPr>
        <w:rPr>
          <w:sz w:val="20"/>
          <w:szCs w:val="20"/>
        </w:rPr>
        <w:sectPr w:rsidR="006067BA" w:rsidRPr="00AE6798" w:rsidSect="0066346B">
          <w:footerReference w:type="default" r:id="rId10"/>
          <w:type w:val="continuous"/>
          <w:pgSz w:w="11906" w:h="16838" w:code="9"/>
          <w:pgMar w:top="1077" w:right="811" w:bottom="2438" w:left="811" w:header="680" w:footer="850" w:gutter="0"/>
          <w:cols w:space="238"/>
          <w:docGrid w:linePitch="360"/>
        </w:sectPr>
      </w:pPr>
    </w:p>
    <w:p w14:paraId="6C6E9E35" w14:textId="77777777" w:rsidR="0071790D" w:rsidRPr="00AE6798" w:rsidRDefault="009871DD" w:rsidP="0013750A">
      <w:pPr>
        <w:pStyle w:val="IETHeading1"/>
        <w:numPr>
          <w:ilvl w:val="0"/>
          <w:numId w:val="2"/>
        </w:numPr>
        <w:rPr>
          <w:sz w:val="20"/>
          <w:szCs w:val="20"/>
        </w:rPr>
      </w:pPr>
      <w:r w:rsidRPr="00AE6798">
        <w:rPr>
          <w:sz w:val="20"/>
          <w:szCs w:val="20"/>
        </w:rPr>
        <w:t>Introduction</w:t>
      </w:r>
    </w:p>
    <w:p w14:paraId="008DB1A6" w14:textId="3C79E9C5" w:rsidR="00111F54" w:rsidRPr="00AE6798" w:rsidRDefault="00E97E4E" w:rsidP="00C368A1">
      <w:pPr>
        <w:autoSpaceDE w:val="0"/>
        <w:autoSpaceDN w:val="0"/>
        <w:adjustRightInd w:val="0"/>
        <w:jc w:val="both"/>
        <w:rPr>
          <w:rFonts w:eastAsia="SimSun"/>
          <w:sz w:val="20"/>
          <w:szCs w:val="20"/>
        </w:rPr>
      </w:pPr>
      <w:r w:rsidRPr="00AE6798">
        <w:rPr>
          <w:rFonts w:eastAsia="SimSun"/>
          <w:sz w:val="20"/>
          <w:szCs w:val="20"/>
        </w:rPr>
        <w:t xml:space="preserve">According to </w:t>
      </w:r>
      <w:proofErr w:type="spellStart"/>
      <w:r w:rsidRPr="00AE6798">
        <w:rPr>
          <w:rFonts w:eastAsia="SimSun"/>
          <w:sz w:val="20"/>
          <w:szCs w:val="20"/>
        </w:rPr>
        <w:t>Hornbæk</w:t>
      </w:r>
      <w:proofErr w:type="spellEnd"/>
      <w:r w:rsidR="00421FC0" w:rsidRPr="00AE6798">
        <w:rPr>
          <w:rFonts w:eastAsia="SimSun"/>
          <w:sz w:val="20"/>
          <w:szCs w:val="20"/>
        </w:rPr>
        <w:t xml:space="preserve"> [1]</w:t>
      </w:r>
      <w:r w:rsidRPr="00AE6798">
        <w:rPr>
          <w:rFonts w:eastAsia="SimSun"/>
          <w:sz w:val="20"/>
          <w:szCs w:val="20"/>
        </w:rPr>
        <w:t xml:space="preserve">, </w:t>
      </w:r>
      <w:r w:rsidR="002B7512" w:rsidRPr="00AE6798">
        <w:rPr>
          <w:rFonts w:eastAsia="SimSun"/>
          <w:sz w:val="20"/>
          <w:szCs w:val="20"/>
        </w:rPr>
        <w:t xml:space="preserve">experts from different disciplines tackle a given problem using different approaches which is unique to the way they have been educated in their fields. Take for example the construction of a building. Structural engineers and architects bring to bear their own perspectives on what requirements the building needs to satisfy. </w:t>
      </w:r>
      <w:r w:rsidR="00A0023C" w:rsidRPr="00AE6798">
        <w:rPr>
          <w:rFonts w:eastAsia="SimSun"/>
          <w:sz w:val="20"/>
          <w:szCs w:val="20"/>
        </w:rPr>
        <w:t xml:space="preserve">From the architect’s perspective interactions between people inside the building should be central in the design of the building, whereas structural engineers consider the foundations, structure robustness and stability, and building materials. </w:t>
      </w:r>
      <w:r w:rsidR="00DD77BF" w:rsidRPr="00AE6798">
        <w:rPr>
          <w:rFonts w:eastAsia="SimSun"/>
          <w:sz w:val="20"/>
          <w:szCs w:val="20"/>
        </w:rPr>
        <w:t>Likewise,</w:t>
      </w:r>
      <w:r w:rsidR="00A0023C" w:rsidRPr="00AE6798">
        <w:rPr>
          <w:rFonts w:eastAsia="SimSun"/>
          <w:sz w:val="20"/>
          <w:szCs w:val="20"/>
        </w:rPr>
        <w:t xml:space="preserve"> there is distinct approach taken </w:t>
      </w:r>
      <w:r w:rsidR="00DD77BF" w:rsidRPr="00AE6798">
        <w:rPr>
          <w:rFonts w:eastAsia="SimSun"/>
          <w:sz w:val="20"/>
          <w:szCs w:val="20"/>
        </w:rPr>
        <w:t xml:space="preserve">by software engineers to develop and implement a software product and a product intended for </w:t>
      </w:r>
      <w:r w:rsidR="00A0023C" w:rsidRPr="00AE6798">
        <w:rPr>
          <w:rFonts w:eastAsia="SimSun"/>
          <w:sz w:val="20"/>
          <w:szCs w:val="20"/>
        </w:rPr>
        <w:t>human computer interaction (HCI)</w:t>
      </w:r>
      <w:r w:rsidR="00DD77BF" w:rsidRPr="00AE6798">
        <w:rPr>
          <w:rFonts w:eastAsia="SimSun"/>
          <w:sz w:val="20"/>
          <w:szCs w:val="20"/>
        </w:rPr>
        <w:t xml:space="preserve">. We propose here a </w:t>
      </w:r>
      <w:r w:rsidRPr="00AE6798">
        <w:rPr>
          <w:rFonts w:eastAsia="SimSun"/>
          <w:sz w:val="20"/>
          <w:szCs w:val="20"/>
        </w:rPr>
        <w:t xml:space="preserve">complementary approach </w:t>
      </w:r>
      <w:r w:rsidR="00DD77BF" w:rsidRPr="00AE6798">
        <w:rPr>
          <w:rFonts w:eastAsia="SimSun"/>
          <w:sz w:val="20"/>
          <w:szCs w:val="20"/>
        </w:rPr>
        <w:t xml:space="preserve">in the development of a software </w:t>
      </w:r>
      <w:r w:rsidRPr="00AE6798">
        <w:rPr>
          <w:rFonts w:eastAsia="SimSun"/>
          <w:sz w:val="20"/>
          <w:szCs w:val="20"/>
        </w:rPr>
        <w:t>produc</w:t>
      </w:r>
      <w:r w:rsidR="00DD77BF" w:rsidRPr="00AE6798">
        <w:rPr>
          <w:rFonts w:eastAsia="SimSun"/>
          <w:sz w:val="20"/>
          <w:szCs w:val="20"/>
        </w:rPr>
        <w:t>t</w:t>
      </w:r>
      <w:r w:rsidR="001A4010" w:rsidRPr="00AE6798">
        <w:rPr>
          <w:rFonts w:eastAsia="SimSun"/>
          <w:sz w:val="20"/>
          <w:szCs w:val="20"/>
        </w:rPr>
        <w:t xml:space="preserve"> that considers interactions of people thus improving usability. The initial design phase does not </w:t>
      </w:r>
      <w:r w:rsidR="005B3A4B" w:rsidRPr="00AE6798">
        <w:rPr>
          <w:rFonts w:eastAsia="SimSun"/>
          <w:sz w:val="20"/>
          <w:szCs w:val="20"/>
        </w:rPr>
        <w:t xml:space="preserve">necessarily </w:t>
      </w:r>
      <w:r w:rsidR="001A4010" w:rsidRPr="00AE6798">
        <w:rPr>
          <w:rFonts w:eastAsia="SimSun"/>
          <w:sz w:val="20"/>
          <w:szCs w:val="20"/>
        </w:rPr>
        <w:t xml:space="preserve">require the involvement of </w:t>
      </w:r>
      <w:r w:rsidR="00AB723C" w:rsidRPr="00AE6798">
        <w:rPr>
          <w:rFonts w:eastAsia="SimSun"/>
          <w:sz w:val="20"/>
          <w:szCs w:val="20"/>
        </w:rPr>
        <w:t xml:space="preserve">end </w:t>
      </w:r>
      <w:r w:rsidR="001A4010" w:rsidRPr="00AE6798">
        <w:rPr>
          <w:rFonts w:eastAsia="SimSun"/>
          <w:sz w:val="20"/>
          <w:szCs w:val="20"/>
        </w:rPr>
        <w:t xml:space="preserve">users according to </w:t>
      </w:r>
      <w:proofErr w:type="spellStart"/>
      <w:r w:rsidR="001A4010" w:rsidRPr="00AE6798">
        <w:rPr>
          <w:rFonts w:eastAsia="SimSun"/>
          <w:sz w:val="20"/>
          <w:szCs w:val="20"/>
        </w:rPr>
        <w:t>Preece</w:t>
      </w:r>
      <w:proofErr w:type="spellEnd"/>
      <w:r w:rsidR="001A4010" w:rsidRPr="00AE6798">
        <w:rPr>
          <w:rFonts w:eastAsia="SimSun"/>
          <w:sz w:val="20"/>
          <w:szCs w:val="20"/>
        </w:rPr>
        <w:t xml:space="preserve"> [2]</w:t>
      </w:r>
      <w:r w:rsidR="00AB723C" w:rsidRPr="00AE6798">
        <w:rPr>
          <w:rFonts w:eastAsia="SimSun"/>
          <w:sz w:val="20"/>
          <w:szCs w:val="20"/>
        </w:rPr>
        <w:t xml:space="preserve"> </w:t>
      </w:r>
      <w:r w:rsidR="005B3A4B" w:rsidRPr="00AE6798">
        <w:rPr>
          <w:rFonts w:eastAsia="SimSun"/>
          <w:sz w:val="20"/>
          <w:szCs w:val="20"/>
        </w:rPr>
        <w:t xml:space="preserve">if pertinent user </w:t>
      </w:r>
      <w:r w:rsidR="001A4010" w:rsidRPr="00AE6798">
        <w:rPr>
          <w:rFonts w:eastAsia="SimSun"/>
          <w:sz w:val="20"/>
          <w:szCs w:val="20"/>
        </w:rPr>
        <w:t xml:space="preserve">information </w:t>
      </w:r>
      <w:r w:rsidR="005B3A4B" w:rsidRPr="00AE6798">
        <w:rPr>
          <w:rFonts w:eastAsia="SimSun"/>
          <w:sz w:val="20"/>
          <w:szCs w:val="20"/>
        </w:rPr>
        <w:t xml:space="preserve">is available in the public domain. This information is likely to be obtained through surveys and stored in databases. </w:t>
      </w:r>
      <w:r w:rsidR="0060617F" w:rsidRPr="00AE6798">
        <w:rPr>
          <w:rFonts w:eastAsia="SimSun"/>
          <w:sz w:val="20"/>
          <w:szCs w:val="20"/>
        </w:rPr>
        <w:t xml:space="preserve">Checking the software design using classical software engineering validation and verification tools is unlikely going to reveal issues experienced by the user and to usability. Therefore, </w:t>
      </w:r>
      <w:r w:rsidR="00AB723C" w:rsidRPr="00AE6798">
        <w:rPr>
          <w:rFonts w:eastAsia="SimSun"/>
          <w:sz w:val="20"/>
          <w:szCs w:val="20"/>
        </w:rPr>
        <w:t xml:space="preserve">involvement of end users is crucial in the validation of the </w:t>
      </w:r>
      <w:r w:rsidR="0060617F" w:rsidRPr="00AE6798">
        <w:rPr>
          <w:rFonts w:eastAsia="SimSun"/>
          <w:sz w:val="20"/>
          <w:szCs w:val="20"/>
        </w:rPr>
        <w:t xml:space="preserve">software </w:t>
      </w:r>
      <w:r w:rsidR="00AB723C" w:rsidRPr="00AE6798">
        <w:rPr>
          <w:rFonts w:eastAsia="SimSun"/>
          <w:sz w:val="20"/>
          <w:szCs w:val="20"/>
        </w:rPr>
        <w:t>design.</w:t>
      </w:r>
      <w:r w:rsidR="005B3A4B" w:rsidRPr="00AE6798">
        <w:rPr>
          <w:rFonts w:eastAsia="SimSun"/>
          <w:sz w:val="20"/>
          <w:szCs w:val="20"/>
        </w:rPr>
        <w:t xml:space="preserve"> In this phase corrective action can be identified and rectified for the product is released to the client or the public. </w:t>
      </w:r>
      <w:r w:rsidR="00AB723C" w:rsidRPr="00AE6798">
        <w:rPr>
          <w:rFonts w:eastAsia="SimSun"/>
          <w:sz w:val="20"/>
          <w:szCs w:val="20"/>
        </w:rPr>
        <w:t xml:space="preserve">In some cases, it may be acceptable to use </w:t>
      </w:r>
      <w:r w:rsidR="005B3A4B" w:rsidRPr="00AE6798">
        <w:rPr>
          <w:rFonts w:eastAsia="SimSun"/>
          <w:sz w:val="20"/>
          <w:szCs w:val="20"/>
        </w:rPr>
        <w:t>limited u</w:t>
      </w:r>
      <w:r w:rsidR="00AB723C" w:rsidRPr="00AE6798">
        <w:rPr>
          <w:rFonts w:eastAsia="SimSun"/>
          <w:sz w:val="20"/>
          <w:szCs w:val="20"/>
        </w:rPr>
        <w:t xml:space="preserve">sers </w:t>
      </w:r>
      <w:r w:rsidR="005B3A4B" w:rsidRPr="00AE6798">
        <w:rPr>
          <w:rFonts w:eastAsia="SimSun"/>
          <w:sz w:val="20"/>
          <w:szCs w:val="20"/>
        </w:rPr>
        <w:t xml:space="preserve">for system testing </w:t>
      </w:r>
      <w:r w:rsidR="00AB723C" w:rsidRPr="00AE6798">
        <w:rPr>
          <w:rFonts w:eastAsia="SimSun"/>
          <w:sz w:val="20"/>
          <w:szCs w:val="20"/>
        </w:rPr>
        <w:t>without invalidating the usability</w:t>
      </w:r>
      <w:r w:rsidR="005B3A4B" w:rsidRPr="00AE6798">
        <w:rPr>
          <w:rFonts w:eastAsia="SimSun"/>
          <w:sz w:val="20"/>
          <w:szCs w:val="20"/>
        </w:rPr>
        <w:t xml:space="preserve">. This may be due to the very </w:t>
      </w:r>
      <w:r w:rsidR="00AB723C" w:rsidRPr="00AE6798">
        <w:rPr>
          <w:rFonts w:eastAsia="SimSun"/>
          <w:sz w:val="20"/>
          <w:szCs w:val="20"/>
        </w:rPr>
        <w:t xml:space="preserve">small population size </w:t>
      </w:r>
      <w:r w:rsidR="00AB723C" w:rsidRPr="00AE6798">
        <w:rPr>
          <w:rFonts w:eastAsia="SimSun"/>
          <w:sz w:val="20"/>
          <w:szCs w:val="20"/>
        </w:rPr>
        <w:t>of people with certain impediment</w:t>
      </w:r>
      <w:r w:rsidR="005B3A4B" w:rsidRPr="00AE6798">
        <w:rPr>
          <w:rFonts w:eastAsia="SimSun"/>
          <w:sz w:val="20"/>
          <w:szCs w:val="20"/>
        </w:rPr>
        <w:t>s</w:t>
      </w:r>
      <w:r w:rsidR="00AB723C" w:rsidRPr="00AE6798">
        <w:rPr>
          <w:rFonts w:eastAsia="SimSun"/>
          <w:sz w:val="20"/>
          <w:szCs w:val="20"/>
        </w:rPr>
        <w:t xml:space="preserve"> like for example blind</w:t>
      </w:r>
      <w:r w:rsidR="005B3A4B" w:rsidRPr="00AE6798">
        <w:rPr>
          <w:rFonts w:eastAsia="SimSun"/>
          <w:sz w:val="20"/>
          <w:szCs w:val="20"/>
        </w:rPr>
        <w:t xml:space="preserve">ness. </w:t>
      </w:r>
      <w:r w:rsidR="00AB723C" w:rsidRPr="00AE6798">
        <w:rPr>
          <w:rFonts w:eastAsia="SimSun"/>
          <w:sz w:val="20"/>
          <w:szCs w:val="20"/>
        </w:rPr>
        <w:t xml:space="preserve"> </w:t>
      </w:r>
      <w:r w:rsidR="008A463F" w:rsidRPr="00AE6798">
        <w:rPr>
          <w:rFonts w:eastAsia="SimSun"/>
          <w:sz w:val="20"/>
          <w:szCs w:val="20"/>
        </w:rPr>
        <w:t>According to Ait-</w:t>
      </w:r>
      <w:proofErr w:type="spellStart"/>
      <w:r w:rsidR="008A463F" w:rsidRPr="00AE6798">
        <w:rPr>
          <w:rFonts w:eastAsia="SimSun"/>
          <w:sz w:val="20"/>
          <w:szCs w:val="20"/>
        </w:rPr>
        <w:t>Ameur</w:t>
      </w:r>
      <w:proofErr w:type="spellEnd"/>
      <w:r w:rsidR="008A463F" w:rsidRPr="00AE6798">
        <w:rPr>
          <w:rFonts w:eastAsia="SimSun"/>
          <w:sz w:val="20"/>
          <w:szCs w:val="20"/>
        </w:rPr>
        <w:t xml:space="preserve"> [3] the software can be cooperatively validated and verified using formal and experimental HCI approaches. </w:t>
      </w:r>
    </w:p>
    <w:p w14:paraId="22966C9A" w14:textId="77777777" w:rsidR="00111F54" w:rsidRPr="00AE6798" w:rsidRDefault="00111F54" w:rsidP="00E97E4E">
      <w:pPr>
        <w:autoSpaceDE w:val="0"/>
        <w:autoSpaceDN w:val="0"/>
        <w:adjustRightInd w:val="0"/>
        <w:jc w:val="both"/>
        <w:rPr>
          <w:rFonts w:eastAsia="SimSun"/>
          <w:sz w:val="20"/>
          <w:szCs w:val="20"/>
        </w:rPr>
      </w:pPr>
    </w:p>
    <w:p w14:paraId="533BC6CF" w14:textId="1A4FAEB7" w:rsidR="005A5775" w:rsidRPr="00AE6798" w:rsidRDefault="005A5775" w:rsidP="00C368A1">
      <w:pPr>
        <w:ind w:firstLine="397"/>
        <w:jc w:val="both"/>
        <w:rPr>
          <w:rFonts w:eastAsia="SimSun"/>
          <w:sz w:val="20"/>
          <w:szCs w:val="20"/>
        </w:rPr>
      </w:pPr>
      <w:r w:rsidRPr="00AE6798">
        <w:rPr>
          <w:rFonts w:eastAsia="SimSun"/>
          <w:sz w:val="20"/>
          <w:szCs w:val="20"/>
        </w:rPr>
        <w:t>To assure the system security, reliability and effectiveness, the use of formal methods is recommended in software development. Formal methods are mathematical approaches to specify, develop and verify software [9], [1</w:t>
      </w:r>
      <w:r w:rsidR="00C2529E">
        <w:rPr>
          <w:rFonts w:eastAsia="SimSun"/>
          <w:sz w:val="20"/>
          <w:szCs w:val="20"/>
        </w:rPr>
        <w:t>5</w:t>
      </w:r>
      <w:r w:rsidRPr="00AE6798">
        <w:rPr>
          <w:rFonts w:eastAsia="SimSun"/>
          <w:sz w:val="20"/>
          <w:szCs w:val="20"/>
        </w:rPr>
        <w:t>]. Specification by formal methods overcome inadequacies of uncertainty of traditional informal methods and have precise grammar rules and semantics based on mathematic</w:t>
      </w:r>
      <w:r w:rsidR="008D68FB" w:rsidRPr="00AE6798">
        <w:rPr>
          <w:rFonts w:eastAsia="SimSun"/>
          <w:sz w:val="20"/>
          <w:szCs w:val="20"/>
        </w:rPr>
        <w:t>al</w:t>
      </w:r>
      <w:r w:rsidRPr="00AE6798">
        <w:rPr>
          <w:rFonts w:eastAsia="SimSun"/>
          <w:sz w:val="20"/>
          <w:szCs w:val="20"/>
        </w:rPr>
        <w:t xml:space="preserve"> logic expressions that accurately define consistency, inclusiveness, </w:t>
      </w:r>
      <w:proofErr w:type="gramStart"/>
      <w:r w:rsidRPr="00AE6798">
        <w:rPr>
          <w:rFonts w:eastAsia="SimSun"/>
          <w:sz w:val="20"/>
          <w:szCs w:val="20"/>
        </w:rPr>
        <w:t>specification</w:t>
      </w:r>
      <w:proofErr w:type="gramEnd"/>
      <w:r w:rsidRPr="00AE6798">
        <w:rPr>
          <w:rFonts w:eastAsia="SimSun"/>
          <w:sz w:val="20"/>
          <w:szCs w:val="20"/>
        </w:rPr>
        <w:t xml:space="preserve"> and implementation. </w:t>
      </w:r>
    </w:p>
    <w:p w14:paraId="7B039AF9" w14:textId="77777777" w:rsidR="00111F54" w:rsidRPr="00AE6798" w:rsidRDefault="00111F54" w:rsidP="00E97E4E">
      <w:pPr>
        <w:autoSpaceDE w:val="0"/>
        <w:autoSpaceDN w:val="0"/>
        <w:adjustRightInd w:val="0"/>
        <w:jc w:val="both"/>
        <w:rPr>
          <w:rFonts w:eastAsia="SimSun"/>
          <w:sz w:val="20"/>
          <w:szCs w:val="20"/>
        </w:rPr>
      </w:pPr>
    </w:p>
    <w:p w14:paraId="4B1D43A9" w14:textId="7036A277" w:rsidR="00D83E8F" w:rsidRPr="00AE6798" w:rsidRDefault="00E97E4E" w:rsidP="00C368A1">
      <w:pPr>
        <w:autoSpaceDE w:val="0"/>
        <w:autoSpaceDN w:val="0"/>
        <w:adjustRightInd w:val="0"/>
        <w:ind w:firstLine="397"/>
        <w:jc w:val="both"/>
        <w:rPr>
          <w:rFonts w:eastAsia="SimSun"/>
          <w:sz w:val="20"/>
          <w:szCs w:val="20"/>
        </w:rPr>
      </w:pPr>
      <w:r w:rsidRPr="00AE6798">
        <w:rPr>
          <w:rFonts w:eastAsia="SimSun"/>
          <w:sz w:val="20"/>
          <w:szCs w:val="20"/>
        </w:rPr>
        <w:t xml:space="preserve">According to </w:t>
      </w:r>
      <w:r w:rsidR="00403271" w:rsidRPr="00AE6798">
        <w:rPr>
          <w:rFonts w:eastAsia="SimSun"/>
          <w:sz w:val="20"/>
          <w:szCs w:val="20"/>
        </w:rPr>
        <w:t xml:space="preserve">Blackwell </w:t>
      </w:r>
      <w:r w:rsidR="00421FC0" w:rsidRPr="00AE6798">
        <w:rPr>
          <w:rFonts w:eastAsia="SimSun"/>
          <w:sz w:val="20"/>
          <w:szCs w:val="20"/>
        </w:rPr>
        <w:t>[4]</w:t>
      </w:r>
      <w:r w:rsidRPr="00AE6798">
        <w:rPr>
          <w:rFonts w:eastAsia="SimSun"/>
          <w:sz w:val="20"/>
          <w:szCs w:val="20"/>
        </w:rPr>
        <w:t xml:space="preserve">, typical system experimental HCI validation </w:t>
      </w:r>
      <w:r w:rsidR="00ED1A97" w:rsidRPr="00AE6798">
        <w:rPr>
          <w:rFonts w:eastAsia="SimSun"/>
          <w:sz w:val="20"/>
          <w:szCs w:val="20"/>
        </w:rPr>
        <w:t>and performance metrics include</w:t>
      </w:r>
      <w:r w:rsidR="00A55B6A" w:rsidRPr="00AE6798">
        <w:rPr>
          <w:rFonts w:eastAsia="SimSun"/>
          <w:sz w:val="20"/>
          <w:szCs w:val="20"/>
        </w:rPr>
        <w:t xml:space="preserve">s efficiency, the time it takes a person to complete a task, </w:t>
      </w:r>
      <w:r w:rsidR="00ED1A97" w:rsidRPr="00AE6798">
        <w:rPr>
          <w:rFonts w:eastAsia="SimSun"/>
          <w:sz w:val="20"/>
          <w:szCs w:val="20"/>
        </w:rPr>
        <w:t>number of errors made, age of the user,</w:t>
      </w:r>
      <w:r w:rsidR="00A55B6A" w:rsidRPr="00AE6798">
        <w:rPr>
          <w:rFonts w:eastAsia="SimSun"/>
          <w:sz w:val="20"/>
          <w:szCs w:val="20"/>
        </w:rPr>
        <w:t xml:space="preserve"> experience of using similar technologies, </w:t>
      </w:r>
      <w:r w:rsidR="00ED1A97" w:rsidRPr="00AE6798">
        <w:rPr>
          <w:rFonts w:eastAsia="SimSun"/>
          <w:sz w:val="20"/>
          <w:szCs w:val="20"/>
        </w:rPr>
        <w:t xml:space="preserve">etc. </w:t>
      </w:r>
      <w:r w:rsidR="00A55B6A" w:rsidRPr="00AE6798">
        <w:rPr>
          <w:rFonts w:eastAsia="SimSun"/>
          <w:sz w:val="20"/>
          <w:szCs w:val="20"/>
        </w:rPr>
        <w:t>Sears [5] reports the need to know the demographics of the users</w:t>
      </w:r>
      <w:r w:rsidR="00D83E8F" w:rsidRPr="00AE6798">
        <w:rPr>
          <w:rFonts w:eastAsia="SimSun"/>
          <w:sz w:val="20"/>
          <w:szCs w:val="20"/>
        </w:rPr>
        <w:t xml:space="preserve"> and their prior knowledge and experience of using a similar software application.</w:t>
      </w:r>
      <w:r w:rsidR="00FF15D6" w:rsidRPr="00AE6798">
        <w:rPr>
          <w:rFonts w:eastAsia="SimSun"/>
          <w:sz w:val="20"/>
          <w:szCs w:val="20"/>
        </w:rPr>
        <w:t xml:space="preserve"> </w:t>
      </w:r>
      <w:r w:rsidR="00D83E8F" w:rsidRPr="00AE6798">
        <w:rPr>
          <w:rFonts w:eastAsia="SimSun"/>
          <w:sz w:val="20"/>
          <w:szCs w:val="20"/>
        </w:rPr>
        <w:t xml:space="preserve">A controlled experiment is the preferred method </w:t>
      </w:r>
      <w:r w:rsidR="007B7F38" w:rsidRPr="00AE6798">
        <w:rPr>
          <w:rFonts w:eastAsia="SimSun"/>
          <w:sz w:val="20"/>
          <w:szCs w:val="20"/>
        </w:rPr>
        <w:t xml:space="preserve">commonly </w:t>
      </w:r>
      <w:r w:rsidR="00D83E8F" w:rsidRPr="00AE6798">
        <w:rPr>
          <w:rFonts w:eastAsia="SimSun"/>
          <w:sz w:val="20"/>
          <w:szCs w:val="20"/>
        </w:rPr>
        <w:t>used to evaluate an HCI software application</w:t>
      </w:r>
      <w:r w:rsidR="007B7F38" w:rsidRPr="00AE6798">
        <w:rPr>
          <w:rFonts w:eastAsia="SimSun"/>
          <w:sz w:val="20"/>
          <w:szCs w:val="20"/>
        </w:rPr>
        <w:t>s</w:t>
      </w:r>
      <w:r w:rsidR="00D83E8F" w:rsidRPr="00AE6798">
        <w:rPr>
          <w:rFonts w:eastAsia="SimSun"/>
          <w:sz w:val="20"/>
          <w:szCs w:val="20"/>
        </w:rPr>
        <w:t xml:space="preserve"> where the user’s interaction with the computer interface is recorded. </w:t>
      </w:r>
      <w:r w:rsidR="008E19A1" w:rsidRPr="00AE6798">
        <w:rPr>
          <w:rFonts w:eastAsia="SimSun"/>
          <w:sz w:val="20"/>
          <w:szCs w:val="20"/>
        </w:rPr>
        <w:t xml:space="preserve">An automated formal verification of the software is </w:t>
      </w:r>
      <w:r w:rsidR="007B7F38" w:rsidRPr="00AE6798">
        <w:rPr>
          <w:rFonts w:eastAsia="SimSun"/>
          <w:sz w:val="20"/>
          <w:szCs w:val="20"/>
        </w:rPr>
        <w:t xml:space="preserve">also </w:t>
      </w:r>
      <w:r w:rsidR="008E19A1" w:rsidRPr="00AE6798">
        <w:rPr>
          <w:rFonts w:eastAsia="SimSun"/>
          <w:sz w:val="20"/>
          <w:szCs w:val="20"/>
        </w:rPr>
        <w:t>done using computational tree-</w:t>
      </w:r>
      <w:r w:rsidR="00D83E8F" w:rsidRPr="00AE6798">
        <w:rPr>
          <w:rFonts w:eastAsia="SimSun"/>
          <w:sz w:val="20"/>
          <w:szCs w:val="20"/>
        </w:rPr>
        <w:t>logic and</w:t>
      </w:r>
      <w:r w:rsidR="008E19A1" w:rsidRPr="00AE6798">
        <w:rPr>
          <w:rFonts w:eastAsia="SimSun"/>
          <w:sz w:val="20"/>
          <w:szCs w:val="20"/>
        </w:rPr>
        <w:t xml:space="preserve"> proof system</w:t>
      </w:r>
      <w:r w:rsidR="007B7F38" w:rsidRPr="00AE6798">
        <w:rPr>
          <w:rFonts w:eastAsia="SimSun"/>
          <w:sz w:val="20"/>
          <w:szCs w:val="20"/>
        </w:rPr>
        <w:t xml:space="preserve">. This </w:t>
      </w:r>
      <w:r w:rsidR="00FF15D6" w:rsidRPr="00AE6798">
        <w:rPr>
          <w:rFonts w:eastAsia="SimSun"/>
          <w:sz w:val="20"/>
          <w:szCs w:val="20"/>
        </w:rPr>
        <w:t xml:space="preserve">verification method </w:t>
      </w:r>
      <w:r w:rsidR="007B7F38" w:rsidRPr="00AE6798">
        <w:rPr>
          <w:rFonts w:eastAsia="SimSun"/>
          <w:sz w:val="20"/>
          <w:szCs w:val="20"/>
        </w:rPr>
        <w:t xml:space="preserve">enables abstraction </w:t>
      </w:r>
      <w:r w:rsidR="00FF15D6" w:rsidRPr="00AE6798">
        <w:rPr>
          <w:rFonts w:eastAsia="SimSun"/>
          <w:sz w:val="20"/>
          <w:szCs w:val="20"/>
        </w:rPr>
        <w:t xml:space="preserve">at </w:t>
      </w:r>
      <w:r w:rsidR="007B7F38" w:rsidRPr="00AE6798">
        <w:rPr>
          <w:rFonts w:eastAsia="SimSun"/>
          <w:sz w:val="20"/>
          <w:szCs w:val="20"/>
        </w:rPr>
        <w:t xml:space="preserve">any level unlike human computer interface verification </w:t>
      </w:r>
      <w:r w:rsidR="00FF15D6" w:rsidRPr="00AE6798">
        <w:rPr>
          <w:rFonts w:eastAsia="SimSun"/>
          <w:sz w:val="20"/>
          <w:szCs w:val="20"/>
        </w:rPr>
        <w:t xml:space="preserve">which relies on </w:t>
      </w:r>
      <w:r w:rsidR="007B7F38" w:rsidRPr="00AE6798">
        <w:rPr>
          <w:rFonts w:eastAsia="SimSun"/>
          <w:sz w:val="20"/>
          <w:szCs w:val="20"/>
        </w:rPr>
        <w:t xml:space="preserve">graphical user interface.  </w:t>
      </w:r>
      <w:r w:rsidR="008E19A1" w:rsidRPr="00AE6798">
        <w:rPr>
          <w:rFonts w:eastAsia="SimSun"/>
          <w:sz w:val="20"/>
          <w:szCs w:val="20"/>
        </w:rPr>
        <w:t xml:space="preserve">  </w:t>
      </w:r>
      <w:r w:rsidR="00D83E8F" w:rsidRPr="00AE6798">
        <w:rPr>
          <w:rFonts w:eastAsia="SimSun"/>
          <w:sz w:val="20"/>
          <w:szCs w:val="20"/>
        </w:rPr>
        <w:t xml:space="preserve">  </w:t>
      </w:r>
    </w:p>
    <w:p w14:paraId="1AAA8A2E" w14:textId="77777777" w:rsidR="00A55B6A" w:rsidRPr="00AE6798" w:rsidRDefault="00A55B6A" w:rsidP="00E97E4E">
      <w:pPr>
        <w:autoSpaceDE w:val="0"/>
        <w:autoSpaceDN w:val="0"/>
        <w:adjustRightInd w:val="0"/>
        <w:jc w:val="both"/>
        <w:rPr>
          <w:rFonts w:eastAsia="SimSun"/>
          <w:sz w:val="20"/>
          <w:szCs w:val="20"/>
        </w:rPr>
      </w:pPr>
    </w:p>
    <w:p w14:paraId="0F03524D" w14:textId="0F0865BB" w:rsidR="00256E24" w:rsidRPr="00AE6798" w:rsidRDefault="001B5F7F" w:rsidP="00C368A1">
      <w:pPr>
        <w:autoSpaceDE w:val="0"/>
        <w:autoSpaceDN w:val="0"/>
        <w:adjustRightInd w:val="0"/>
        <w:ind w:firstLine="397"/>
        <w:jc w:val="both"/>
        <w:rPr>
          <w:rFonts w:eastAsia="SimSun"/>
          <w:sz w:val="20"/>
          <w:szCs w:val="20"/>
        </w:rPr>
      </w:pPr>
      <w:r w:rsidRPr="00AE6798">
        <w:rPr>
          <w:rFonts w:eastAsia="SimSun"/>
          <w:sz w:val="20"/>
          <w:szCs w:val="20"/>
        </w:rPr>
        <w:lastRenderedPageBreak/>
        <w:t>Mixed approach has applied in the past for software s</w:t>
      </w:r>
      <w:r w:rsidR="00E97E4E" w:rsidRPr="00AE6798">
        <w:rPr>
          <w:rFonts w:eastAsia="SimSun"/>
          <w:sz w:val="20"/>
          <w:szCs w:val="20"/>
        </w:rPr>
        <w:t>ystem develop</w:t>
      </w:r>
      <w:r w:rsidRPr="00AE6798">
        <w:rPr>
          <w:rFonts w:eastAsia="SimSun"/>
          <w:sz w:val="20"/>
          <w:szCs w:val="20"/>
        </w:rPr>
        <w:t>ment</w:t>
      </w:r>
      <w:r w:rsidR="00F53F9F" w:rsidRPr="00AE6798">
        <w:rPr>
          <w:rFonts w:eastAsia="SimSun"/>
          <w:sz w:val="20"/>
          <w:szCs w:val="20"/>
        </w:rPr>
        <w:t>. C</w:t>
      </w:r>
      <w:r w:rsidRPr="00AE6798">
        <w:rPr>
          <w:rFonts w:eastAsia="SimSun"/>
          <w:sz w:val="20"/>
          <w:szCs w:val="20"/>
        </w:rPr>
        <w:t xml:space="preserve">lose examination of these systems reveals </w:t>
      </w:r>
      <w:r w:rsidR="00E97E4E" w:rsidRPr="00AE6798">
        <w:rPr>
          <w:rFonts w:eastAsia="SimSun"/>
          <w:sz w:val="20"/>
          <w:szCs w:val="20"/>
        </w:rPr>
        <w:t>limitations of the sole HCI approach</w:t>
      </w:r>
      <w:r w:rsidRPr="00AE6798">
        <w:rPr>
          <w:rFonts w:eastAsia="SimSun"/>
          <w:sz w:val="20"/>
          <w:szCs w:val="20"/>
        </w:rPr>
        <w:t xml:space="preserve">. </w:t>
      </w:r>
      <w:r w:rsidR="00F53F9F" w:rsidRPr="00AE6798">
        <w:rPr>
          <w:rFonts w:eastAsia="SimSun"/>
          <w:sz w:val="20"/>
          <w:szCs w:val="20"/>
        </w:rPr>
        <w:t>In [6] it is reported that b</w:t>
      </w:r>
      <w:r w:rsidRPr="00AE6798">
        <w:rPr>
          <w:rFonts w:eastAsia="SimSun"/>
          <w:sz w:val="20"/>
          <w:szCs w:val="20"/>
        </w:rPr>
        <w:t xml:space="preserve">lind users can create schematic diagrams </w:t>
      </w:r>
      <w:r w:rsidR="00F53F9F" w:rsidRPr="00AE6798">
        <w:rPr>
          <w:rFonts w:eastAsia="SimSun"/>
          <w:sz w:val="20"/>
          <w:szCs w:val="20"/>
        </w:rPr>
        <w:t xml:space="preserve">by means of </w:t>
      </w:r>
      <w:r w:rsidRPr="00AE6798">
        <w:rPr>
          <w:rFonts w:eastAsia="SimSun"/>
          <w:sz w:val="20"/>
          <w:szCs w:val="20"/>
        </w:rPr>
        <w:t xml:space="preserve">voice activation and </w:t>
      </w:r>
      <w:r w:rsidR="00F53F9F" w:rsidRPr="00AE6798">
        <w:rPr>
          <w:rFonts w:eastAsia="SimSun"/>
          <w:sz w:val="20"/>
          <w:szCs w:val="20"/>
        </w:rPr>
        <w:t xml:space="preserve">screen </w:t>
      </w:r>
      <w:r w:rsidRPr="00AE6798">
        <w:rPr>
          <w:rFonts w:eastAsia="SimSun"/>
          <w:sz w:val="20"/>
          <w:szCs w:val="20"/>
        </w:rPr>
        <w:t xml:space="preserve">touch. </w:t>
      </w:r>
      <w:r w:rsidR="00F53F9F" w:rsidRPr="00AE6798">
        <w:rPr>
          <w:rFonts w:eastAsia="SimSun"/>
          <w:sz w:val="20"/>
          <w:szCs w:val="20"/>
        </w:rPr>
        <w:t>The d</w:t>
      </w:r>
      <w:r w:rsidRPr="00AE6798">
        <w:rPr>
          <w:rFonts w:eastAsia="SimSun"/>
          <w:sz w:val="20"/>
          <w:szCs w:val="20"/>
        </w:rPr>
        <w:t>evelopment of th</w:t>
      </w:r>
      <w:r w:rsidR="00F53F9F" w:rsidRPr="00AE6798">
        <w:rPr>
          <w:rFonts w:eastAsia="SimSun"/>
          <w:sz w:val="20"/>
          <w:szCs w:val="20"/>
        </w:rPr>
        <w:t xml:space="preserve">is </w:t>
      </w:r>
      <w:r w:rsidRPr="00AE6798">
        <w:rPr>
          <w:rFonts w:eastAsia="SimSun"/>
          <w:sz w:val="20"/>
          <w:szCs w:val="20"/>
        </w:rPr>
        <w:t xml:space="preserve">software was </w:t>
      </w:r>
      <w:r w:rsidR="00F53F9F" w:rsidRPr="00AE6798">
        <w:rPr>
          <w:rFonts w:eastAsia="SimSun"/>
          <w:sz w:val="20"/>
          <w:szCs w:val="20"/>
        </w:rPr>
        <w:t xml:space="preserve">done without any </w:t>
      </w:r>
      <w:r w:rsidRPr="00AE6798">
        <w:rPr>
          <w:rFonts w:eastAsia="SimSun"/>
          <w:sz w:val="20"/>
          <w:szCs w:val="20"/>
        </w:rPr>
        <w:t>end user</w:t>
      </w:r>
      <w:r w:rsidR="00F53F9F" w:rsidRPr="00AE6798">
        <w:rPr>
          <w:rFonts w:eastAsia="SimSun"/>
          <w:sz w:val="20"/>
          <w:szCs w:val="20"/>
        </w:rPr>
        <w:t xml:space="preserve"> input. Also, the </w:t>
      </w:r>
      <w:r w:rsidRPr="00AE6798">
        <w:rPr>
          <w:rFonts w:eastAsia="SimSun"/>
          <w:sz w:val="20"/>
          <w:szCs w:val="20"/>
        </w:rPr>
        <w:t xml:space="preserve">software was verified using formal and informal methods. </w:t>
      </w:r>
      <w:r w:rsidR="00F53F9F" w:rsidRPr="00AE6798">
        <w:rPr>
          <w:rFonts w:eastAsia="SimSun"/>
          <w:sz w:val="20"/>
          <w:szCs w:val="20"/>
        </w:rPr>
        <w:t xml:space="preserve">Because of no end user involvement in the design phase, the usability of the software is reported to be limited. </w:t>
      </w:r>
      <w:r w:rsidR="00256E24" w:rsidRPr="00AE6798">
        <w:rPr>
          <w:rFonts w:eastAsia="SimSun"/>
          <w:sz w:val="20"/>
          <w:szCs w:val="20"/>
        </w:rPr>
        <w:t xml:space="preserve">Unlike [6] the authors in </w:t>
      </w:r>
      <w:r w:rsidR="00AB4D51" w:rsidRPr="00AE6798">
        <w:rPr>
          <w:rFonts w:eastAsia="SimSun"/>
          <w:sz w:val="20"/>
          <w:szCs w:val="20"/>
        </w:rPr>
        <w:t>[</w:t>
      </w:r>
      <w:r w:rsidR="00256E24" w:rsidRPr="00AE6798">
        <w:rPr>
          <w:rFonts w:eastAsia="SimSun"/>
          <w:sz w:val="20"/>
          <w:szCs w:val="20"/>
        </w:rPr>
        <w:t>7</w:t>
      </w:r>
      <w:r w:rsidR="00AB4D51" w:rsidRPr="00AE6798">
        <w:rPr>
          <w:rFonts w:eastAsia="SimSun"/>
          <w:sz w:val="20"/>
          <w:szCs w:val="20"/>
        </w:rPr>
        <w:t xml:space="preserve">] </w:t>
      </w:r>
      <w:r w:rsidR="00256E24" w:rsidRPr="00AE6798">
        <w:rPr>
          <w:rFonts w:eastAsia="SimSun"/>
          <w:sz w:val="20"/>
          <w:szCs w:val="20"/>
        </w:rPr>
        <w:t>took a user-centr</w:t>
      </w:r>
      <w:r w:rsidR="00A24FCB" w:rsidRPr="00AE6798">
        <w:rPr>
          <w:rFonts w:eastAsia="SimSun"/>
          <w:sz w:val="20"/>
          <w:szCs w:val="20"/>
        </w:rPr>
        <w:t>ed where v</w:t>
      </w:r>
      <w:r w:rsidR="00AB4D51" w:rsidRPr="00AE6798">
        <w:rPr>
          <w:rFonts w:eastAsia="SimSun"/>
          <w:sz w:val="20"/>
          <w:szCs w:val="20"/>
        </w:rPr>
        <w:t xml:space="preserve">isually impaired children were used in the development of a </w:t>
      </w:r>
      <w:r w:rsidR="00256E24" w:rsidRPr="00AE6798">
        <w:rPr>
          <w:rFonts w:eastAsia="SimSun"/>
          <w:sz w:val="20"/>
          <w:szCs w:val="20"/>
        </w:rPr>
        <w:t xml:space="preserve">game editor </w:t>
      </w:r>
      <w:r w:rsidR="00AB4D51" w:rsidRPr="00AE6798">
        <w:rPr>
          <w:rFonts w:eastAsia="SimSun"/>
          <w:sz w:val="20"/>
          <w:szCs w:val="20"/>
        </w:rPr>
        <w:t xml:space="preserve">to support orientation and mobility training. End user involvement in the design phase included interviews, workshops, and prototype testing. </w:t>
      </w:r>
      <w:r w:rsidR="00A24FCB" w:rsidRPr="00AE6798">
        <w:rPr>
          <w:rFonts w:eastAsia="SimSun"/>
          <w:sz w:val="20"/>
          <w:szCs w:val="20"/>
        </w:rPr>
        <w:t xml:space="preserve">Although with this approach the </w:t>
      </w:r>
      <w:r w:rsidR="00AB4D51" w:rsidRPr="00AE6798">
        <w:rPr>
          <w:rFonts w:eastAsia="SimSun"/>
          <w:sz w:val="20"/>
          <w:szCs w:val="20"/>
        </w:rPr>
        <w:t>software developer</w:t>
      </w:r>
      <w:r w:rsidR="00A24FCB" w:rsidRPr="00AE6798">
        <w:rPr>
          <w:rFonts w:eastAsia="SimSun"/>
          <w:sz w:val="20"/>
          <w:szCs w:val="20"/>
        </w:rPr>
        <w:t xml:space="preserve">s were able to </w:t>
      </w:r>
      <w:r w:rsidR="00256E24" w:rsidRPr="00AE6798">
        <w:rPr>
          <w:rFonts w:eastAsia="SimSun"/>
          <w:sz w:val="20"/>
          <w:szCs w:val="20"/>
        </w:rPr>
        <w:t xml:space="preserve">refine the product to the </w:t>
      </w:r>
      <w:r w:rsidR="00AB4D51" w:rsidRPr="00AE6798">
        <w:rPr>
          <w:rFonts w:eastAsia="SimSun"/>
          <w:sz w:val="20"/>
          <w:szCs w:val="20"/>
        </w:rPr>
        <w:t>requirements of users</w:t>
      </w:r>
      <w:r w:rsidR="00A24FCB" w:rsidRPr="00AE6798">
        <w:rPr>
          <w:rFonts w:eastAsia="SimSun"/>
          <w:sz w:val="20"/>
          <w:szCs w:val="20"/>
        </w:rPr>
        <w:t xml:space="preserve"> however m</w:t>
      </w:r>
      <w:r w:rsidR="00256E24" w:rsidRPr="00AE6798">
        <w:rPr>
          <w:rFonts w:eastAsia="SimSun"/>
          <w:sz w:val="20"/>
          <w:szCs w:val="20"/>
        </w:rPr>
        <w:t xml:space="preserve">ultiple iteration of the prototype was </w:t>
      </w:r>
      <w:r w:rsidR="00A24FCB" w:rsidRPr="00AE6798">
        <w:rPr>
          <w:rFonts w:eastAsia="SimSun"/>
          <w:sz w:val="20"/>
          <w:szCs w:val="20"/>
        </w:rPr>
        <w:t>required,</w:t>
      </w:r>
      <w:r w:rsidR="00256E24" w:rsidRPr="00AE6798">
        <w:rPr>
          <w:rFonts w:eastAsia="SimSun"/>
          <w:sz w:val="20"/>
          <w:szCs w:val="20"/>
        </w:rPr>
        <w:t xml:space="preserve"> and the </w:t>
      </w:r>
      <w:r w:rsidR="00A24FCB" w:rsidRPr="00AE6798">
        <w:rPr>
          <w:rFonts w:eastAsia="SimSun"/>
          <w:sz w:val="20"/>
          <w:szCs w:val="20"/>
        </w:rPr>
        <w:t xml:space="preserve">final product had limitations. </w:t>
      </w:r>
    </w:p>
    <w:p w14:paraId="7CD2D7BD" w14:textId="034A26BA" w:rsidR="00A24FCB" w:rsidRPr="00AE6798" w:rsidRDefault="00A24FCB" w:rsidP="00E97E4E">
      <w:pPr>
        <w:autoSpaceDE w:val="0"/>
        <w:autoSpaceDN w:val="0"/>
        <w:adjustRightInd w:val="0"/>
        <w:jc w:val="both"/>
        <w:rPr>
          <w:rFonts w:eastAsia="SimSun"/>
          <w:sz w:val="20"/>
          <w:szCs w:val="20"/>
        </w:rPr>
      </w:pPr>
    </w:p>
    <w:p w14:paraId="2393D45C" w14:textId="77777777" w:rsidR="002B16A6" w:rsidRPr="00AE6798" w:rsidRDefault="007C36B6" w:rsidP="00C368A1">
      <w:pPr>
        <w:autoSpaceDE w:val="0"/>
        <w:autoSpaceDN w:val="0"/>
        <w:adjustRightInd w:val="0"/>
        <w:ind w:firstLine="397"/>
        <w:jc w:val="both"/>
        <w:rPr>
          <w:rFonts w:eastAsia="SimSun"/>
          <w:sz w:val="20"/>
          <w:szCs w:val="20"/>
        </w:rPr>
      </w:pPr>
      <w:r w:rsidRPr="00AE6798">
        <w:rPr>
          <w:rFonts w:eastAsia="SimSun"/>
          <w:sz w:val="20"/>
          <w:szCs w:val="20"/>
        </w:rPr>
        <w:t xml:space="preserve">The researchers in [8] </w:t>
      </w:r>
      <w:r w:rsidR="00E97F55" w:rsidRPr="00AE6798">
        <w:rPr>
          <w:rFonts w:eastAsia="SimSun"/>
          <w:sz w:val="20"/>
          <w:szCs w:val="20"/>
        </w:rPr>
        <w:t xml:space="preserve">use </w:t>
      </w:r>
      <w:r w:rsidRPr="00AE6798">
        <w:rPr>
          <w:rFonts w:eastAsia="SimSun"/>
          <w:sz w:val="20"/>
          <w:szCs w:val="20"/>
        </w:rPr>
        <w:t xml:space="preserve">a dialogue based interactive tool with blind users in the </w:t>
      </w:r>
      <w:r w:rsidR="006879C4" w:rsidRPr="00AE6798">
        <w:rPr>
          <w:rFonts w:eastAsia="SimSun"/>
          <w:sz w:val="20"/>
          <w:szCs w:val="20"/>
        </w:rPr>
        <w:t>development of a search interface.</w:t>
      </w:r>
      <w:r w:rsidRPr="00AE6798">
        <w:rPr>
          <w:rFonts w:eastAsia="SimSun"/>
          <w:sz w:val="20"/>
          <w:szCs w:val="20"/>
        </w:rPr>
        <w:t xml:space="preserve"> </w:t>
      </w:r>
      <w:r w:rsidR="008865E2" w:rsidRPr="00AE6798">
        <w:rPr>
          <w:rFonts w:eastAsia="SimSun"/>
          <w:sz w:val="20"/>
          <w:szCs w:val="20"/>
        </w:rPr>
        <w:t>This</w:t>
      </w:r>
      <w:r w:rsidRPr="00AE6798">
        <w:rPr>
          <w:rFonts w:eastAsia="SimSun"/>
          <w:sz w:val="20"/>
          <w:szCs w:val="20"/>
        </w:rPr>
        <w:t xml:space="preserve"> kind of </w:t>
      </w:r>
      <w:r w:rsidR="00E97F55" w:rsidRPr="00AE6798">
        <w:rPr>
          <w:rFonts w:eastAsia="SimSun"/>
          <w:sz w:val="20"/>
          <w:szCs w:val="20"/>
        </w:rPr>
        <w:t xml:space="preserve">user-centred approach </w:t>
      </w:r>
      <w:r w:rsidRPr="00AE6798">
        <w:rPr>
          <w:rFonts w:eastAsia="SimSun"/>
          <w:sz w:val="20"/>
          <w:szCs w:val="20"/>
        </w:rPr>
        <w:t xml:space="preserve">enabled the users </w:t>
      </w:r>
      <w:r w:rsidR="008865E2" w:rsidRPr="00AE6798">
        <w:rPr>
          <w:rFonts w:eastAsia="SimSun"/>
          <w:sz w:val="20"/>
          <w:szCs w:val="20"/>
        </w:rPr>
        <w:t xml:space="preserve">to </w:t>
      </w:r>
      <w:r w:rsidRPr="00AE6798">
        <w:rPr>
          <w:rFonts w:eastAsia="SimSun"/>
          <w:sz w:val="20"/>
          <w:szCs w:val="20"/>
        </w:rPr>
        <w:t xml:space="preserve">give the </w:t>
      </w:r>
      <w:r w:rsidR="008865E2" w:rsidRPr="00AE6798">
        <w:rPr>
          <w:rFonts w:eastAsia="SimSun"/>
          <w:sz w:val="20"/>
          <w:szCs w:val="20"/>
        </w:rPr>
        <w:t xml:space="preserve">designers </w:t>
      </w:r>
      <w:r w:rsidR="00E97F55" w:rsidRPr="00AE6798">
        <w:rPr>
          <w:rFonts w:eastAsia="SimSun"/>
          <w:sz w:val="20"/>
          <w:szCs w:val="20"/>
        </w:rPr>
        <w:t>formative feedback</w:t>
      </w:r>
      <w:r w:rsidRPr="00AE6798">
        <w:rPr>
          <w:rFonts w:eastAsia="SimSun"/>
          <w:sz w:val="20"/>
          <w:szCs w:val="20"/>
        </w:rPr>
        <w:t xml:space="preserve"> as well as </w:t>
      </w:r>
      <w:r w:rsidR="00E97F55" w:rsidRPr="00AE6798">
        <w:rPr>
          <w:rFonts w:eastAsia="SimSun"/>
          <w:sz w:val="20"/>
          <w:szCs w:val="20"/>
        </w:rPr>
        <w:t>appraise the design and</w:t>
      </w:r>
      <w:r w:rsidRPr="00AE6798">
        <w:rPr>
          <w:rFonts w:eastAsia="SimSun"/>
          <w:sz w:val="20"/>
          <w:szCs w:val="20"/>
        </w:rPr>
        <w:t xml:space="preserve"> </w:t>
      </w:r>
      <w:r w:rsidR="008865E2" w:rsidRPr="00AE6798">
        <w:rPr>
          <w:rFonts w:eastAsia="SimSun"/>
          <w:sz w:val="20"/>
          <w:szCs w:val="20"/>
        </w:rPr>
        <w:t>propose</w:t>
      </w:r>
      <w:r w:rsidR="00E97F55" w:rsidRPr="00AE6798">
        <w:rPr>
          <w:rFonts w:eastAsia="SimSun"/>
          <w:sz w:val="20"/>
          <w:szCs w:val="20"/>
        </w:rPr>
        <w:t xml:space="preserve"> their </w:t>
      </w:r>
      <w:r w:rsidR="008865E2" w:rsidRPr="00AE6798">
        <w:rPr>
          <w:rFonts w:eastAsia="SimSun"/>
          <w:sz w:val="20"/>
          <w:szCs w:val="20"/>
        </w:rPr>
        <w:t xml:space="preserve">own suggestions. </w:t>
      </w:r>
      <w:r w:rsidRPr="00AE6798">
        <w:rPr>
          <w:rFonts w:eastAsia="SimSun"/>
          <w:sz w:val="20"/>
          <w:szCs w:val="20"/>
        </w:rPr>
        <w:t xml:space="preserve">In this scenario it was necessary to discard the traditional communications with the designers </w:t>
      </w:r>
      <w:r w:rsidR="00205C6D" w:rsidRPr="00AE6798">
        <w:rPr>
          <w:rFonts w:eastAsia="SimSun"/>
          <w:sz w:val="20"/>
          <w:szCs w:val="20"/>
        </w:rPr>
        <w:t xml:space="preserve">using </w:t>
      </w:r>
      <w:r w:rsidR="002D23FF" w:rsidRPr="00AE6798">
        <w:rPr>
          <w:rFonts w:eastAsia="SimSun"/>
          <w:sz w:val="20"/>
          <w:szCs w:val="20"/>
        </w:rPr>
        <w:t>visual</w:t>
      </w:r>
      <w:r w:rsidRPr="00AE6798">
        <w:rPr>
          <w:rFonts w:eastAsia="SimSun"/>
          <w:sz w:val="20"/>
          <w:szCs w:val="20"/>
        </w:rPr>
        <w:t xml:space="preserve"> </w:t>
      </w:r>
      <w:r w:rsidR="00205C6D" w:rsidRPr="00AE6798">
        <w:rPr>
          <w:rFonts w:eastAsia="SimSun"/>
          <w:sz w:val="20"/>
          <w:szCs w:val="20"/>
        </w:rPr>
        <w:t xml:space="preserve">aids </w:t>
      </w:r>
      <w:r w:rsidRPr="00AE6798">
        <w:rPr>
          <w:rFonts w:eastAsia="SimSun"/>
          <w:sz w:val="20"/>
          <w:szCs w:val="20"/>
        </w:rPr>
        <w:t xml:space="preserve">and replace </w:t>
      </w:r>
      <w:r w:rsidR="00205C6D" w:rsidRPr="00AE6798">
        <w:rPr>
          <w:rFonts w:eastAsia="SimSun"/>
          <w:sz w:val="20"/>
          <w:szCs w:val="20"/>
        </w:rPr>
        <w:t xml:space="preserve">it </w:t>
      </w:r>
      <w:r w:rsidRPr="00AE6798">
        <w:rPr>
          <w:rFonts w:eastAsia="SimSun"/>
          <w:sz w:val="20"/>
          <w:szCs w:val="20"/>
        </w:rPr>
        <w:t xml:space="preserve">with </w:t>
      </w:r>
      <w:r w:rsidR="002D23FF" w:rsidRPr="00AE6798">
        <w:rPr>
          <w:rFonts w:eastAsia="SimSun"/>
          <w:sz w:val="20"/>
          <w:szCs w:val="20"/>
        </w:rPr>
        <w:t>appropriate vocabulary</w:t>
      </w:r>
      <w:r w:rsidRPr="00AE6798">
        <w:rPr>
          <w:rFonts w:eastAsia="SimSun"/>
          <w:sz w:val="20"/>
          <w:szCs w:val="20"/>
        </w:rPr>
        <w:t xml:space="preserve"> instead</w:t>
      </w:r>
      <w:r w:rsidR="002D23FF" w:rsidRPr="00AE6798">
        <w:rPr>
          <w:rFonts w:eastAsia="SimSun"/>
          <w:sz w:val="20"/>
          <w:szCs w:val="20"/>
        </w:rPr>
        <w:t xml:space="preserve">. </w:t>
      </w:r>
      <w:r w:rsidR="00205C6D" w:rsidRPr="00AE6798">
        <w:rPr>
          <w:rFonts w:eastAsia="SimSun"/>
          <w:sz w:val="20"/>
          <w:szCs w:val="20"/>
        </w:rPr>
        <w:t>In the conceptualisation stage the designers carefully used the standard script to avoid spurious variations in the results of the users. In fact, the users were given a full description of the pictorial scenario used in the study.</w:t>
      </w:r>
    </w:p>
    <w:p w14:paraId="24A2DD00" w14:textId="77777777" w:rsidR="002B16A6" w:rsidRPr="00AE6798" w:rsidRDefault="002B16A6" w:rsidP="00E97E4E">
      <w:pPr>
        <w:autoSpaceDE w:val="0"/>
        <w:autoSpaceDN w:val="0"/>
        <w:adjustRightInd w:val="0"/>
        <w:jc w:val="both"/>
        <w:rPr>
          <w:rFonts w:eastAsia="SimSun"/>
          <w:sz w:val="20"/>
          <w:szCs w:val="20"/>
        </w:rPr>
      </w:pPr>
    </w:p>
    <w:p w14:paraId="5FF97A98" w14:textId="15613BE7" w:rsidR="00FE566C" w:rsidRPr="00AE6798" w:rsidRDefault="00971564" w:rsidP="00C368A1">
      <w:pPr>
        <w:autoSpaceDE w:val="0"/>
        <w:autoSpaceDN w:val="0"/>
        <w:adjustRightInd w:val="0"/>
        <w:ind w:firstLine="397"/>
        <w:jc w:val="both"/>
        <w:rPr>
          <w:rFonts w:eastAsia="SimSun"/>
          <w:sz w:val="20"/>
          <w:szCs w:val="20"/>
        </w:rPr>
      </w:pPr>
      <w:r w:rsidRPr="00AE6798">
        <w:rPr>
          <w:rFonts w:eastAsia="SimSun"/>
          <w:sz w:val="20"/>
          <w:szCs w:val="20"/>
        </w:rPr>
        <w:t xml:space="preserve">Language can be subjective and the </w:t>
      </w:r>
      <w:r w:rsidR="00FE566C" w:rsidRPr="00AE6798">
        <w:rPr>
          <w:rFonts w:eastAsia="SimSun"/>
          <w:sz w:val="20"/>
          <w:szCs w:val="20"/>
        </w:rPr>
        <w:t>creation of a software language</w:t>
      </w:r>
      <w:r w:rsidR="00135794" w:rsidRPr="00AE6798">
        <w:rPr>
          <w:rFonts w:eastAsia="SimSun"/>
          <w:sz w:val="20"/>
          <w:szCs w:val="20"/>
        </w:rPr>
        <w:t xml:space="preserve"> for a product by software developers/designers needs to be </w:t>
      </w:r>
      <w:r w:rsidR="00FE566C" w:rsidRPr="00AE6798">
        <w:rPr>
          <w:rFonts w:eastAsia="SimSun"/>
          <w:sz w:val="20"/>
          <w:szCs w:val="20"/>
        </w:rPr>
        <w:t xml:space="preserve">unambiguous </w:t>
      </w:r>
      <w:r w:rsidRPr="00AE6798">
        <w:rPr>
          <w:rFonts w:eastAsia="SimSun"/>
          <w:sz w:val="20"/>
          <w:szCs w:val="20"/>
        </w:rPr>
        <w:t xml:space="preserve">from the end users’ point of view to avoid usability issues. </w:t>
      </w:r>
      <w:r w:rsidR="002B16A6" w:rsidRPr="00AE6798">
        <w:rPr>
          <w:rFonts w:eastAsia="SimSun"/>
          <w:sz w:val="20"/>
          <w:szCs w:val="20"/>
        </w:rPr>
        <w:t xml:space="preserve">The development of a grammar model in computer science is not based on information garnered from interaction of people with computers. Instead, the creation of a software language is based on a formal approach rather than a user-centric approach. </w:t>
      </w:r>
      <w:r w:rsidR="007904EC" w:rsidRPr="00AE6798">
        <w:rPr>
          <w:rFonts w:eastAsia="SimSun"/>
          <w:sz w:val="20"/>
          <w:szCs w:val="20"/>
        </w:rPr>
        <w:t>This requires that s</w:t>
      </w:r>
      <w:r w:rsidRPr="00AE6798">
        <w:rPr>
          <w:rFonts w:eastAsia="SimSun"/>
          <w:sz w:val="20"/>
          <w:szCs w:val="20"/>
        </w:rPr>
        <w:t xml:space="preserve">oftware designers take an </w:t>
      </w:r>
      <w:r w:rsidR="00FE566C" w:rsidRPr="00AE6798">
        <w:rPr>
          <w:rFonts w:eastAsia="SimSun"/>
          <w:sz w:val="20"/>
          <w:szCs w:val="20"/>
        </w:rPr>
        <w:t>objective approach</w:t>
      </w:r>
      <w:r w:rsidR="00360D41" w:rsidRPr="00AE6798">
        <w:rPr>
          <w:rFonts w:eastAsia="SimSun"/>
          <w:sz w:val="20"/>
          <w:szCs w:val="20"/>
        </w:rPr>
        <w:t xml:space="preserve"> where the grammar </w:t>
      </w:r>
      <w:r w:rsidR="00135794" w:rsidRPr="00AE6798">
        <w:rPr>
          <w:rFonts w:eastAsia="SimSun"/>
          <w:sz w:val="20"/>
          <w:szCs w:val="20"/>
        </w:rPr>
        <w:t xml:space="preserve">model </w:t>
      </w:r>
      <w:r w:rsidR="00360D41" w:rsidRPr="00AE6798">
        <w:rPr>
          <w:rFonts w:eastAsia="SimSun"/>
          <w:sz w:val="20"/>
          <w:szCs w:val="20"/>
        </w:rPr>
        <w:t xml:space="preserve">is based on </w:t>
      </w:r>
      <w:r w:rsidR="00135794" w:rsidRPr="00AE6798">
        <w:rPr>
          <w:rFonts w:eastAsia="SimSun"/>
          <w:sz w:val="20"/>
          <w:szCs w:val="20"/>
        </w:rPr>
        <w:t>well-defined</w:t>
      </w:r>
      <w:r w:rsidR="00360D41" w:rsidRPr="00AE6798">
        <w:rPr>
          <w:rFonts w:eastAsia="SimSun"/>
          <w:sz w:val="20"/>
          <w:szCs w:val="20"/>
        </w:rPr>
        <w:t xml:space="preserve"> </w:t>
      </w:r>
      <w:r w:rsidR="00135794" w:rsidRPr="00AE6798">
        <w:rPr>
          <w:rFonts w:eastAsia="SimSun"/>
          <w:sz w:val="20"/>
          <w:szCs w:val="20"/>
        </w:rPr>
        <w:t xml:space="preserve">set of </w:t>
      </w:r>
      <w:r w:rsidR="00360D41" w:rsidRPr="00AE6798">
        <w:rPr>
          <w:rFonts w:eastAsia="SimSun"/>
          <w:sz w:val="20"/>
          <w:szCs w:val="20"/>
        </w:rPr>
        <w:t>rules</w:t>
      </w:r>
      <w:r w:rsidR="002B16A6" w:rsidRPr="00AE6798">
        <w:rPr>
          <w:rFonts w:eastAsia="SimSun"/>
          <w:sz w:val="20"/>
          <w:szCs w:val="20"/>
        </w:rPr>
        <w:t xml:space="preserve"> for its syntax </w:t>
      </w:r>
      <w:r w:rsidR="00360D41" w:rsidRPr="00AE6798">
        <w:rPr>
          <w:rFonts w:eastAsia="SimSun"/>
          <w:sz w:val="20"/>
          <w:szCs w:val="20"/>
        </w:rPr>
        <w:t xml:space="preserve">and semantics. </w:t>
      </w:r>
      <w:r w:rsidR="00135794" w:rsidRPr="00AE6798">
        <w:rPr>
          <w:rFonts w:eastAsia="SimSun"/>
          <w:sz w:val="20"/>
          <w:szCs w:val="20"/>
        </w:rPr>
        <w:t xml:space="preserve">Moreover, the </w:t>
      </w:r>
      <w:r w:rsidR="00360D41" w:rsidRPr="00AE6798">
        <w:rPr>
          <w:rFonts w:eastAsia="SimSun"/>
          <w:sz w:val="20"/>
          <w:szCs w:val="20"/>
        </w:rPr>
        <w:t>language needs to be amenable to changes</w:t>
      </w:r>
      <w:r w:rsidR="007904EC" w:rsidRPr="00AE6798">
        <w:rPr>
          <w:rFonts w:eastAsia="SimSun"/>
          <w:sz w:val="20"/>
          <w:szCs w:val="20"/>
        </w:rPr>
        <w:t xml:space="preserve"> and extension </w:t>
      </w:r>
      <w:r w:rsidR="00135794" w:rsidRPr="00AE6798">
        <w:rPr>
          <w:rFonts w:eastAsia="SimSun"/>
          <w:sz w:val="20"/>
          <w:szCs w:val="20"/>
        </w:rPr>
        <w:t xml:space="preserve">thus enabling the developer to adopt </w:t>
      </w:r>
      <w:r w:rsidR="007904EC" w:rsidRPr="00AE6798">
        <w:rPr>
          <w:rFonts w:eastAsia="SimSun"/>
          <w:sz w:val="20"/>
          <w:szCs w:val="20"/>
        </w:rPr>
        <w:t xml:space="preserve">the language </w:t>
      </w:r>
      <w:r w:rsidR="00135794" w:rsidRPr="00AE6798">
        <w:rPr>
          <w:rFonts w:eastAsia="SimSun"/>
          <w:sz w:val="20"/>
          <w:szCs w:val="20"/>
        </w:rPr>
        <w:t xml:space="preserve">to variations in the system’s development.  </w:t>
      </w:r>
    </w:p>
    <w:p w14:paraId="23633062" w14:textId="09250909" w:rsidR="0078501B" w:rsidRPr="00AE6798" w:rsidRDefault="0078501B" w:rsidP="00E97E4E">
      <w:pPr>
        <w:autoSpaceDE w:val="0"/>
        <w:autoSpaceDN w:val="0"/>
        <w:adjustRightInd w:val="0"/>
        <w:jc w:val="both"/>
        <w:rPr>
          <w:sz w:val="20"/>
          <w:szCs w:val="20"/>
        </w:rPr>
      </w:pPr>
    </w:p>
    <w:p w14:paraId="4F9D985B" w14:textId="77777777" w:rsidR="006653D9" w:rsidRPr="00AE6798" w:rsidRDefault="0078501B" w:rsidP="00C368A1">
      <w:pPr>
        <w:autoSpaceDE w:val="0"/>
        <w:autoSpaceDN w:val="0"/>
        <w:adjustRightInd w:val="0"/>
        <w:ind w:firstLine="397"/>
        <w:jc w:val="both"/>
        <w:rPr>
          <w:sz w:val="20"/>
          <w:szCs w:val="20"/>
        </w:rPr>
      </w:pPr>
      <w:r w:rsidRPr="00AE6798">
        <w:rPr>
          <w:sz w:val="20"/>
          <w:szCs w:val="20"/>
        </w:rPr>
        <w:t xml:space="preserve">According to Chase [9], </w:t>
      </w:r>
      <w:r w:rsidR="0048742B" w:rsidRPr="00AE6798">
        <w:rPr>
          <w:sz w:val="20"/>
          <w:szCs w:val="20"/>
        </w:rPr>
        <w:t xml:space="preserve">computer aided </w:t>
      </w:r>
      <w:r w:rsidR="007213F2" w:rsidRPr="00AE6798">
        <w:rPr>
          <w:sz w:val="20"/>
          <w:szCs w:val="20"/>
        </w:rPr>
        <w:t xml:space="preserve">design systems </w:t>
      </w:r>
      <w:r w:rsidR="0048742B" w:rsidRPr="00AE6798">
        <w:rPr>
          <w:sz w:val="20"/>
          <w:szCs w:val="20"/>
        </w:rPr>
        <w:t>is a passive tool based on design decisions</w:t>
      </w:r>
      <w:r w:rsidR="007213F2" w:rsidRPr="00AE6798">
        <w:rPr>
          <w:sz w:val="20"/>
          <w:szCs w:val="20"/>
        </w:rPr>
        <w:t xml:space="preserve"> of the user, however </w:t>
      </w:r>
      <w:r w:rsidR="0048742B" w:rsidRPr="00AE6798">
        <w:rPr>
          <w:sz w:val="20"/>
          <w:szCs w:val="20"/>
        </w:rPr>
        <w:t xml:space="preserve">systems based on </w:t>
      </w:r>
      <w:r w:rsidRPr="00AE6798">
        <w:rPr>
          <w:sz w:val="20"/>
          <w:szCs w:val="20"/>
        </w:rPr>
        <w:t xml:space="preserve">formal grammar </w:t>
      </w:r>
      <w:r w:rsidR="007213F2" w:rsidRPr="00AE6798">
        <w:rPr>
          <w:sz w:val="20"/>
          <w:szCs w:val="20"/>
        </w:rPr>
        <w:t xml:space="preserve">approach </w:t>
      </w:r>
      <w:r w:rsidR="0048742B" w:rsidRPr="00AE6798">
        <w:rPr>
          <w:sz w:val="20"/>
          <w:szCs w:val="20"/>
        </w:rPr>
        <w:t xml:space="preserve">are active tools that allow </w:t>
      </w:r>
      <w:r w:rsidRPr="00AE6798">
        <w:rPr>
          <w:sz w:val="20"/>
          <w:szCs w:val="20"/>
        </w:rPr>
        <w:t xml:space="preserve">software developers to innovate and </w:t>
      </w:r>
      <w:r w:rsidR="0048742B" w:rsidRPr="00AE6798">
        <w:rPr>
          <w:sz w:val="20"/>
          <w:szCs w:val="20"/>
        </w:rPr>
        <w:t xml:space="preserve">rectify constraints identified by users. </w:t>
      </w:r>
      <w:r w:rsidR="007213F2" w:rsidRPr="00AE6798">
        <w:rPr>
          <w:sz w:val="20"/>
          <w:szCs w:val="20"/>
        </w:rPr>
        <w:t>Moreover, f</w:t>
      </w:r>
      <w:r w:rsidR="0048742B" w:rsidRPr="00AE6798">
        <w:rPr>
          <w:sz w:val="20"/>
          <w:szCs w:val="20"/>
        </w:rPr>
        <w:t xml:space="preserve">ormal grammar systems allow developers to investigate various software design scenarios and can accommodate new </w:t>
      </w:r>
      <w:r w:rsidR="005A28B5" w:rsidRPr="00AE6798">
        <w:rPr>
          <w:sz w:val="20"/>
          <w:szCs w:val="20"/>
        </w:rPr>
        <w:t xml:space="preserve">functionalities required by the </w:t>
      </w:r>
      <w:r w:rsidR="0048742B" w:rsidRPr="00AE6798">
        <w:rPr>
          <w:sz w:val="20"/>
          <w:szCs w:val="20"/>
        </w:rPr>
        <w:t>user</w:t>
      </w:r>
      <w:r w:rsidR="005A28B5" w:rsidRPr="00AE6798">
        <w:rPr>
          <w:sz w:val="20"/>
          <w:szCs w:val="20"/>
        </w:rPr>
        <w:t>.</w:t>
      </w:r>
      <w:r w:rsidR="0048742B" w:rsidRPr="00AE6798">
        <w:rPr>
          <w:sz w:val="20"/>
          <w:szCs w:val="20"/>
        </w:rPr>
        <w:t xml:space="preserve"> </w:t>
      </w:r>
      <w:r w:rsidR="005A28B5" w:rsidRPr="00AE6798">
        <w:rPr>
          <w:sz w:val="20"/>
          <w:szCs w:val="20"/>
        </w:rPr>
        <w:t xml:space="preserve">It should be noted that </w:t>
      </w:r>
      <w:r w:rsidR="006653D9" w:rsidRPr="00AE6798">
        <w:rPr>
          <w:sz w:val="20"/>
          <w:szCs w:val="20"/>
        </w:rPr>
        <w:t xml:space="preserve">development of </w:t>
      </w:r>
      <w:r w:rsidR="005A28B5" w:rsidRPr="00AE6798">
        <w:rPr>
          <w:sz w:val="20"/>
          <w:szCs w:val="20"/>
        </w:rPr>
        <w:t>such system</w:t>
      </w:r>
      <w:r w:rsidR="008918AB" w:rsidRPr="00AE6798">
        <w:rPr>
          <w:sz w:val="20"/>
          <w:szCs w:val="20"/>
        </w:rPr>
        <w:t>s</w:t>
      </w:r>
      <w:r w:rsidR="007213F2" w:rsidRPr="00AE6798">
        <w:rPr>
          <w:sz w:val="20"/>
          <w:szCs w:val="20"/>
        </w:rPr>
        <w:t xml:space="preserve"> </w:t>
      </w:r>
      <w:r w:rsidR="006653D9" w:rsidRPr="00AE6798">
        <w:rPr>
          <w:sz w:val="20"/>
          <w:szCs w:val="20"/>
        </w:rPr>
        <w:t>is</w:t>
      </w:r>
      <w:r w:rsidR="008918AB" w:rsidRPr="00AE6798">
        <w:rPr>
          <w:sz w:val="20"/>
          <w:szCs w:val="20"/>
        </w:rPr>
        <w:t xml:space="preserve"> </w:t>
      </w:r>
      <w:r w:rsidR="007213F2" w:rsidRPr="00AE6798">
        <w:rPr>
          <w:sz w:val="20"/>
          <w:szCs w:val="20"/>
        </w:rPr>
        <w:t xml:space="preserve">continuing to </w:t>
      </w:r>
      <w:r w:rsidR="006653D9" w:rsidRPr="00AE6798">
        <w:rPr>
          <w:sz w:val="20"/>
          <w:szCs w:val="20"/>
        </w:rPr>
        <w:t xml:space="preserve">evolve. </w:t>
      </w:r>
    </w:p>
    <w:p w14:paraId="29C84396" w14:textId="77777777" w:rsidR="006653D9" w:rsidRPr="00AE6798" w:rsidRDefault="006653D9" w:rsidP="00E97E4E">
      <w:pPr>
        <w:autoSpaceDE w:val="0"/>
        <w:autoSpaceDN w:val="0"/>
        <w:adjustRightInd w:val="0"/>
        <w:jc w:val="both"/>
        <w:rPr>
          <w:sz w:val="20"/>
          <w:szCs w:val="20"/>
        </w:rPr>
      </w:pPr>
    </w:p>
    <w:p w14:paraId="49777AD4" w14:textId="3802830D" w:rsidR="00596A5E" w:rsidRPr="00AE6798" w:rsidRDefault="006653D9" w:rsidP="00C368A1">
      <w:pPr>
        <w:autoSpaceDE w:val="0"/>
        <w:autoSpaceDN w:val="0"/>
        <w:adjustRightInd w:val="0"/>
        <w:ind w:firstLine="397"/>
        <w:jc w:val="both"/>
        <w:rPr>
          <w:sz w:val="20"/>
          <w:szCs w:val="20"/>
        </w:rPr>
      </w:pPr>
      <w:r w:rsidRPr="00AE6798">
        <w:rPr>
          <w:sz w:val="20"/>
          <w:szCs w:val="20"/>
        </w:rPr>
        <w:t>Both software designers as well as the end users need to have control in the application and invocation of grammar in the development of a well-managed and interactive tool. Hence in [9] users are allowed to transform design rules and sub-set of rules. The in</w:t>
      </w:r>
      <w:r w:rsidR="005A28B5" w:rsidRPr="00AE6798">
        <w:rPr>
          <w:sz w:val="20"/>
          <w:szCs w:val="20"/>
        </w:rPr>
        <w:t xml:space="preserve">terface model in [9] has been developed to </w:t>
      </w:r>
      <w:r w:rsidR="007213F2" w:rsidRPr="00AE6798">
        <w:rPr>
          <w:sz w:val="20"/>
          <w:szCs w:val="20"/>
        </w:rPr>
        <w:t xml:space="preserve">capture </w:t>
      </w:r>
      <w:r w:rsidR="005A28B5" w:rsidRPr="00AE6798">
        <w:rPr>
          <w:sz w:val="20"/>
          <w:szCs w:val="20"/>
        </w:rPr>
        <w:t xml:space="preserve">user interactions with </w:t>
      </w:r>
      <w:r w:rsidRPr="00AE6798">
        <w:rPr>
          <w:sz w:val="20"/>
          <w:szCs w:val="20"/>
        </w:rPr>
        <w:t xml:space="preserve">various </w:t>
      </w:r>
      <w:r w:rsidR="005A28B5" w:rsidRPr="00AE6798">
        <w:rPr>
          <w:sz w:val="20"/>
          <w:szCs w:val="20"/>
        </w:rPr>
        <w:t xml:space="preserve">grammar </w:t>
      </w:r>
      <w:r w:rsidR="005A28B5" w:rsidRPr="00AE6798">
        <w:rPr>
          <w:sz w:val="20"/>
          <w:szCs w:val="20"/>
        </w:rPr>
        <w:t>model</w:t>
      </w:r>
      <w:r w:rsidRPr="00AE6798">
        <w:rPr>
          <w:sz w:val="20"/>
          <w:szCs w:val="20"/>
        </w:rPr>
        <w:t xml:space="preserve">s and </w:t>
      </w:r>
      <w:proofErr w:type="spellStart"/>
      <w:r w:rsidRPr="00AE6798">
        <w:rPr>
          <w:sz w:val="20"/>
          <w:szCs w:val="20"/>
        </w:rPr>
        <w:t>and</w:t>
      </w:r>
      <w:proofErr w:type="spellEnd"/>
      <w:r w:rsidR="00E97E4E" w:rsidRPr="00AE6798">
        <w:rPr>
          <w:sz w:val="20"/>
          <w:szCs w:val="20"/>
        </w:rPr>
        <w:t xml:space="preserve"> </w:t>
      </w:r>
      <w:r w:rsidR="007360B6" w:rsidRPr="00AE6798">
        <w:rPr>
          <w:sz w:val="20"/>
          <w:szCs w:val="20"/>
        </w:rPr>
        <w:t xml:space="preserve">provided are </w:t>
      </w:r>
      <w:r w:rsidRPr="00AE6798">
        <w:rPr>
          <w:sz w:val="20"/>
          <w:szCs w:val="20"/>
        </w:rPr>
        <w:t xml:space="preserve">various </w:t>
      </w:r>
      <w:r w:rsidR="007360B6" w:rsidRPr="00AE6798">
        <w:rPr>
          <w:sz w:val="20"/>
          <w:szCs w:val="20"/>
        </w:rPr>
        <w:t xml:space="preserve">scenarios </w:t>
      </w:r>
      <w:r w:rsidRPr="00AE6798">
        <w:rPr>
          <w:sz w:val="20"/>
          <w:szCs w:val="20"/>
        </w:rPr>
        <w:t xml:space="preserve">for </w:t>
      </w:r>
      <w:r w:rsidR="00E97E4E" w:rsidRPr="00AE6798">
        <w:rPr>
          <w:sz w:val="20"/>
          <w:szCs w:val="20"/>
        </w:rPr>
        <w:t>grammar</w:t>
      </w:r>
      <w:r w:rsidRPr="00AE6798">
        <w:rPr>
          <w:sz w:val="20"/>
          <w:szCs w:val="20"/>
        </w:rPr>
        <w:t xml:space="preserve"> usage. </w:t>
      </w:r>
      <w:r w:rsidR="00596A5E" w:rsidRPr="00AE6798">
        <w:rPr>
          <w:sz w:val="20"/>
          <w:szCs w:val="20"/>
        </w:rPr>
        <w:t>This approach involv</w:t>
      </w:r>
      <w:r w:rsidR="008918AB" w:rsidRPr="00AE6798">
        <w:rPr>
          <w:sz w:val="20"/>
          <w:szCs w:val="20"/>
        </w:rPr>
        <w:t xml:space="preserve">es </w:t>
      </w:r>
      <w:r w:rsidR="00596A5E" w:rsidRPr="00AE6798">
        <w:rPr>
          <w:sz w:val="20"/>
          <w:szCs w:val="20"/>
        </w:rPr>
        <w:t xml:space="preserve">the users </w:t>
      </w:r>
      <w:r w:rsidR="008918AB" w:rsidRPr="00AE6798">
        <w:rPr>
          <w:sz w:val="20"/>
          <w:szCs w:val="20"/>
        </w:rPr>
        <w:t xml:space="preserve">and gives them </w:t>
      </w:r>
      <w:r w:rsidR="00596A5E" w:rsidRPr="00AE6798">
        <w:rPr>
          <w:sz w:val="20"/>
          <w:szCs w:val="20"/>
        </w:rPr>
        <w:t xml:space="preserve">partial control in developing the grammar </w:t>
      </w:r>
      <w:r w:rsidR="008918AB" w:rsidRPr="00AE6798">
        <w:rPr>
          <w:sz w:val="20"/>
          <w:szCs w:val="20"/>
        </w:rPr>
        <w:t xml:space="preserve">model </w:t>
      </w:r>
      <w:r w:rsidR="00596A5E" w:rsidRPr="00AE6798">
        <w:rPr>
          <w:sz w:val="20"/>
          <w:szCs w:val="20"/>
        </w:rPr>
        <w:t xml:space="preserve">and the rules. </w:t>
      </w:r>
      <w:r w:rsidR="008918AB" w:rsidRPr="00AE6798">
        <w:rPr>
          <w:sz w:val="20"/>
          <w:szCs w:val="20"/>
        </w:rPr>
        <w:t xml:space="preserve">The resulting system can be updated more rapidly and reflects the actual user requirements. However, the software developer needs to ensure that erroneous results are mitigated. </w:t>
      </w:r>
    </w:p>
    <w:p w14:paraId="0441CD07" w14:textId="77777777" w:rsidR="00596A5E" w:rsidRPr="00AE6798" w:rsidRDefault="00596A5E" w:rsidP="00E97E4E">
      <w:pPr>
        <w:autoSpaceDE w:val="0"/>
        <w:autoSpaceDN w:val="0"/>
        <w:adjustRightInd w:val="0"/>
        <w:jc w:val="both"/>
        <w:rPr>
          <w:sz w:val="20"/>
          <w:szCs w:val="20"/>
        </w:rPr>
      </w:pPr>
    </w:p>
    <w:p w14:paraId="089AE5B9" w14:textId="72DAE66A" w:rsidR="001F61FF" w:rsidRPr="00AE6798" w:rsidRDefault="008F4F5B" w:rsidP="00C368A1">
      <w:pPr>
        <w:ind w:firstLine="397"/>
        <w:jc w:val="both"/>
        <w:rPr>
          <w:rFonts w:eastAsia="SimSun"/>
          <w:sz w:val="20"/>
          <w:szCs w:val="20"/>
        </w:rPr>
      </w:pPr>
      <w:r w:rsidRPr="00AE6798">
        <w:rPr>
          <w:rFonts w:eastAsia="SimSun"/>
          <w:sz w:val="20"/>
          <w:szCs w:val="20"/>
        </w:rPr>
        <w:t xml:space="preserve">In a formal approach logical notations can be used to trace transitions carried out for a particular instruction, identify erroneous or missing instructions, and thereby validate the software design.  </w:t>
      </w:r>
      <w:r w:rsidR="00E34499" w:rsidRPr="00AE6798">
        <w:rPr>
          <w:rFonts w:eastAsia="SimSun"/>
          <w:sz w:val="20"/>
          <w:szCs w:val="20"/>
        </w:rPr>
        <w:t xml:space="preserve">As it’s not possible to check user interaction </w:t>
      </w:r>
      <w:r w:rsidR="00FB6471" w:rsidRPr="00AE6798">
        <w:rPr>
          <w:rFonts w:eastAsia="SimSun"/>
          <w:sz w:val="20"/>
          <w:szCs w:val="20"/>
        </w:rPr>
        <w:t xml:space="preserve">and ergonomics </w:t>
      </w:r>
      <w:r w:rsidR="00E34499" w:rsidRPr="00AE6798">
        <w:rPr>
          <w:rFonts w:eastAsia="SimSun"/>
          <w:sz w:val="20"/>
          <w:szCs w:val="20"/>
        </w:rPr>
        <w:t>using formal validation</w:t>
      </w:r>
      <w:r w:rsidR="00FB6471" w:rsidRPr="00AE6798">
        <w:rPr>
          <w:rFonts w:eastAsia="SimSun"/>
          <w:sz w:val="20"/>
          <w:szCs w:val="20"/>
        </w:rPr>
        <w:t xml:space="preserve"> methodology</w:t>
      </w:r>
      <w:r w:rsidR="00E34499" w:rsidRPr="00AE6798">
        <w:rPr>
          <w:rFonts w:eastAsia="SimSun"/>
          <w:sz w:val="20"/>
          <w:szCs w:val="20"/>
        </w:rPr>
        <w:t xml:space="preserve">, grammar-based specifications </w:t>
      </w:r>
      <w:r w:rsidR="00FB6471" w:rsidRPr="00AE6798">
        <w:rPr>
          <w:rFonts w:eastAsia="SimSun"/>
          <w:sz w:val="20"/>
          <w:szCs w:val="20"/>
        </w:rPr>
        <w:t xml:space="preserve">have been </w:t>
      </w:r>
      <w:r w:rsidR="00E34499" w:rsidRPr="00AE6798">
        <w:rPr>
          <w:rFonts w:eastAsia="SimSun"/>
          <w:sz w:val="20"/>
          <w:szCs w:val="20"/>
        </w:rPr>
        <w:t xml:space="preserve">verified </w:t>
      </w:r>
      <w:r w:rsidR="00FB6471" w:rsidRPr="00AE6798">
        <w:rPr>
          <w:rFonts w:eastAsia="SimSun"/>
          <w:sz w:val="20"/>
          <w:szCs w:val="20"/>
        </w:rPr>
        <w:t xml:space="preserve">with </w:t>
      </w:r>
      <w:r w:rsidR="00E34499" w:rsidRPr="00AE6798">
        <w:rPr>
          <w:rFonts w:eastAsia="SimSun"/>
          <w:sz w:val="20"/>
          <w:szCs w:val="20"/>
        </w:rPr>
        <w:t xml:space="preserve">HCI </w:t>
      </w:r>
      <w:r w:rsidR="00FB6471" w:rsidRPr="00AE6798">
        <w:rPr>
          <w:rFonts w:eastAsia="SimSun"/>
          <w:sz w:val="20"/>
          <w:szCs w:val="20"/>
        </w:rPr>
        <w:t>based experiments in [10], [11].</w:t>
      </w:r>
      <w:r w:rsidR="004934D9" w:rsidRPr="00AE6798">
        <w:rPr>
          <w:rFonts w:eastAsia="SimSun"/>
          <w:sz w:val="20"/>
          <w:szCs w:val="20"/>
        </w:rPr>
        <w:t xml:space="preserve"> </w:t>
      </w:r>
      <w:r w:rsidR="00A30B60" w:rsidRPr="00AE6798">
        <w:rPr>
          <w:rFonts w:eastAsia="SimSun"/>
          <w:sz w:val="20"/>
          <w:szCs w:val="20"/>
        </w:rPr>
        <w:t>In [12] the software developer use</w:t>
      </w:r>
      <w:r w:rsidR="004934D9" w:rsidRPr="00AE6798">
        <w:rPr>
          <w:rFonts w:eastAsia="SimSun"/>
          <w:sz w:val="20"/>
          <w:szCs w:val="20"/>
        </w:rPr>
        <w:t>s</w:t>
      </w:r>
      <w:r w:rsidR="00A30B60" w:rsidRPr="00AE6798">
        <w:rPr>
          <w:rFonts w:eastAsia="SimSun"/>
          <w:sz w:val="20"/>
          <w:szCs w:val="20"/>
        </w:rPr>
        <w:t xml:space="preserve"> regenerative grammar model to check the system has applied the correct set of rules to generate a sentence that is grammatically correct.  </w:t>
      </w:r>
      <w:r w:rsidR="001F61FF" w:rsidRPr="00AE6798">
        <w:rPr>
          <w:rFonts w:eastAsia="SimSun"/>
          <w:sz w:val="20"/>
          <w:szCs w:val="20"/>
        </w:rPr>
        <w:t xml:space="preserve">In [13] the authors apply formal models to the design process of a user interface for an assistive technology application. The </w:t>
      </w:r>
      <w:r w:rsidR="00CC097B" w:rsidRPr="00AE6798">
        <w:rPr>
          <w:rFonts w:eastAsia="SimSun"/>
          <w:sz w:val="20"/>
          <w:szCs w:val="20"/>
        </w:rPr>
        <w:t xml:space="preserve">advantages of using a formal approach </w:t>
      </w:r>
      <w:r w:rsidR="001F61FF" w:rsidRPr="00AE6798">
        <w:rPr>
          <w:rFonts w:eastAsia="SimSun"/>
          <w:sz w:val="20"/>
          <w:szCs w:val="20"/>
        </w:rPr>
        <w:t xml:space="preserve">are shown to </w:t>
      </w:r>
      <w:r w:rsidR="00CC097B" w:rsidRPr="00AE6798">
        <w:rPr>
          <w:rFonts w:eastAsia="SimSun"/>
          <w:sz w:val="20"/>
          <w:szCs w:val="20"/>
        </w:rPr>
        <w:t xml:space="preserve">includes </w:t>
      </w:r>
      <w:r w:rsidR="00E97E4E" w:rsidRPr="00AE6798">
        <w:rPr>
          <w:rFonts w:eastAsia="SimSun"/>
          <w:sz w:val="20"/>
          <w:szCs w:val="20"/>
        </w:rPr>
        <w:t xml:space="preserve">consistency across multiple platforms, reachability, </w:t>
      </w:r>
      <w:r w:rsidR="00CC097B" w:rsidRPr="00AE6798">
        <w:rPr>
          <w:rFonts w:eastAsia="SimSun"/>
          <w:sz w:val="20"/>
          <w:szCs w:val="20"/>
        </w:rPr>
        <w:t xml:space="preserve">and </w:t>
      </w:r>
      <w:r w:rsidR="00E97E4E" w:rsidRPr="00AE6798">
        <w:rPr>
          <w:rFonts w:eastAsia="SimSun"/>
          <w:sz w:val="20"/>
          <w:szCs w:val="20"/>
        </w:rPr>
        <w:t>completeness</w:t>
      </w:r>
      <w:r w:rsidR="00CC097B" w:rsidRPr="00AE6798">
        <w:rPr>
          <w:rFonts w:eastAsia="SimSun"/>
          <w:sz w:val="20"/>
          <w:szCs w:val="20"/>
        </w:rPr>
        <w:t>.</w:t>
      </w:r>
      <w:r w:rsidR="001F61FF" w:rsidRPr="00AE6798">
        <w:rPr>
          <w:rFonts w:eastAsia="SimSun"/>
          <w:sz w:val="20"/>
          <w:szCs w:val="20"/>
        </w:rPr>
        <w:t xml:space="preserve"> </w:t>
      </w:r>
    </w:p>
    <w:p w14:paraId="52C67714" w14:textId="22D31CCC" w:rsidR="00111F54" w:rsidRPr="00AE6798" w:rsidRDefault="00111F54" w:rsidP="00730036">
      <w:pPr>
        <w:jc w:val="both"/>
        <w:rPr>
          <w:rFonts w:eastAsia="SimSun"/>
          <w:sz w:val="20"/>
          <w:szCs w:val="20"/>
        </w:rPr>
      </w:pPr>
    </w:p>
    <w:p w14:paraId="771A35CD" w14:textId="17E32B1B" w:rsidR="00730036" w:rsidRPr="00AE6798" w:rsidRDefault="008D68FB" w:rsidP="00C368A1">
      <w:pPr>
        <w:ind w:firstLine="360"/>
        <w:jc w:val="both"/>
        <w:rPr>
          <w:rFonts w:eastAsia="SimSun"/>
          <w:sz w:val="20"/>
          <w:szCs w:val="20"/>
        </w:rPr>
      </w:pPr>
      <w:r w:rsidRPr="00790117">
        <w:rPr>
          <w:rFonts w:eastAsia="SimSun"/>
          <w:sz w:val="20"/>
          <w:szCs w:val="20"/>
        </w:rPr>
        <w:t xml:space="preserve">This </w:t>
      </w:r>
      <w:r w:rsidR="00E97E4E" w:rsidRPr="00790117">
        <w:rPr>
          <w:sz w:val="20"/>
          <w:szCs w:val="20"/>
        </w:rPr>
        <w:t xml:space="preserve">article </w:t>
      </w:r>
      <w:r w:rsidR="00AC71B0" w:rsidRPr="00790117">
        <w:rPr>
          <w:sz w:val="20"/>
          <w:szCs w:val="20"/>
        </w:rPr>
        <w:t>uses</w:t>
      </w:r>
      <w:r w:rsidRPr="00790117">
        <w:rPr>
          <w:sz w:val="20"/>
          <w:szCs w:val="20"/>
        </w:rPr>
        <w:t xml:space="preserve"> a </w:t>
      </w:r>
      <w:r w:rsidR="00AC71B0" w:rsidRPr="00790117">
        <w:rPr>
          <w:sz w:val="20"/>
          <w:szCs w:val="20"/>
        </w:rPr>
        <w:t>hybrid method</w:t>
      </w:r>
      <w:r w:rsidR="00E97E4E" w:rsidRPr="00790117">
        <w:rPr>
          <w:sz w:val="20"/>
          <w:szCs w:val="20"/>
        </w:rPr>
        <w:t xml:space="preserve"> </w:t>
      </w:r>
      <w:r w:rsidRPr="00790117">
        <w:rPr>
          <w:sz w:val="20"/>
          <w:szCs w:val="20"/>
        </w:rPr>
        <w:t xml:space="preserve">that is based on a </w:t>
      </w:r>
      <w:r w:rsidR="00B86992" w:rsidRPr="00790117">
        <w:rPr>
          <w:sz w:val="20"/>
          <w:szCs w:val="20"/>
        </w:rPr>
        <w:t>formal set of abstract rules</w:t>
      </w:r>
      <w:r w:rsidR="00403271" w:rsidRPr="00790117">
        <w:rPr>
          <w:sz w:val="20"/>
          <w:szCs w:val="20"/>
        </w:rPr>
        <w:t xml:space="preserve"> </w:t>
      </w:r>
      <w:r w:rsidRPr="00790117">
        <w:rPr>
          <w:sz w:val="20"/>
          <w:szCs w:val="20"/>
        </w:rPr>
        <w:t xml:space="preserve">specifically created for </w:t>
      </w:r>
      <w:r w:rsidR="00403271" w:rsidRPr="00790117">
        <w:rPr>
          <w:sz w:val="20"/>
          <w:szCs w:val="20"/>
        </w:rPr>
        <w:t>devel</w:t>
      </w:r>
      <w:r w:rsidR="00730036" w:rsidRPr="00790117">
        <w:rPr>
          <w:sz w:val="20"/>
          <w:szCs w:val="20"/>
        </w:rPr>
        <w:t>op</w:t>
      </w:r>
      <w:r w:rsidRPr="00790117">
        <w:rPr>
          <w:sz w:val="20"/>
          <w:szCs w:val="20"/>
        </w:rPr>
        <w:t xml:space="preserve">ing software for </w:t>
      </w:r>
      <w:r w:rsidR="00403271" w:rsidRPr="00790117">
        <w:rPr>
          <w:sz w:val="20"/>
          <w:szCs w:val="20"/>
        </w:rPr>
        <w:t xml:space="preserve">assistive </w:t>
      </w:r>
      <w:r w:rsidR="00730036" w:rsidRPr="00790117">
        <w:rPr>
          <w:sz w:val="20"/>
          <w:szCs w:val="20"/>
        </w:rPr>
        <w:t>technology</w:t>
      </w:r>
      <w:r w:rsidRPr="00790117">
        <w:rPr>
          <w:sz w:val="20"/>
          <w:szCs w:val="20"/>
        </w:rPr>
        <w:t xml:space="preserve"> applications. The </w:t>
      </w:r>
      <w:r w:rsidR="00AC71B0" w:rsidRPr="00790117">
        <w:rPr>
          <w:sz w:val="20"/>
          <w:szCs w:val="20"/>
        </w:rPr>
        <w:t>hybrid approach</w:t>
      </w:r>
      <w:r w:rsidRPr="00790117">
        <w:rPr>
          <w:sz w:val="20"/>
          <w:szCs w:val="20"/>
        </w:rPr>
        <w:t xml:space="preserve"> is demonstrated on an innovative assistive </w:t>
      </w:r>
      <w:r w:rsidRPr="00024368">
        <w:rPr>
          <w:color w:val="000000" w:themeColor="text1"/>
          <w:sz w:val="20"/>
          <w:szCs w:val="20"/>
        </w:rPr>
        <w:t xml:space="preserve">technology referred to as SETUP09 which was developed for blind and visually impaired (BVI) users. </w:t>
      </w:r>
      <w:r w:rsidR="00730036" w:rsidRPr="00024368">
        <w:rPr>
          <w:color w:val="000000" w:themeColor="text1"/>
          <w:sz w:val="20"/>
          <w:szCs w:val="20"/>
        </w:rPr>
        <w:t>Th</w:t>
      </w:r>
      <w:r w:rsidR="00D44DA1" w:rsidRPr="00024368">
        <w:rPr>
          <w:color w:val="000000" w:themeColor="text1"/>
          <w:sz w:val="20"/>
          <w:szCs w:val="20"/>
        </w:rPr>
        <w:t>e</w:t>
      </w:r>
      <w:r w:rsidR="00730036" w:rsidRPr="00024368">
        <w:rPr>
          <w:color w:val="000000" w:themeColor="text1"/>
          <w:sz w:val="20"/>
          <w:szCs w:val="20"/>
        </w:rPr>
        <w:t xml:space="preserve"> </w:t>
      </w:r>
      <w:r w:rsidRPr="00024368">
        <w:rPr>
          <w:color w:val="000000" w:themeColor="text1"/>
          <w:sz w:val="20"/>
          <w:szCs w:val="20"/>
        </w:rPr>
        <w:t xml:space="preserve">proposed </w:t>
      </w:r>
      <w:r w:rsidR="00730036" w:rsidRPr="00024368">
        <w:rPr>
          <w:color w:val="000000" w:themeColor="text1"/>
          <w:sz w:val="20"/>
          <w:szCs w:val="20"/>
        </w:rPr>
        <w:t xml:space="preserve">system </w:t>
      </w:r>
      <w:r w:rsidRPr="00024368">
        <w:rPr>
          <w:color w:val="000000" w:themeColor="text1"/>
          <w:sz w:val="20"/>
          <w:szCs w:val="20"/>
        </w:rPr>
        <w:t xml:space="preserve">comprises </w:t>
      </w:r>
      <w:r w:rsidR="00D44DA1" w:rsidRPr="00024368">
        <w:rPr>
          <w:color w:val="000000" w:themeColor="text1"/>
          <w:sz w:val="20"/>
          <w:szCs w:val="20"/>
        </w:rPr>
        <w:t>navigational,</w:t>
      </w:r>
      <w:r w:rsidRPr="00024368">
        <w:rPr>
          <w:color w:val="000000" w:themeColor="text1"/>
          <w:sz w:val="20"/>
          <w:szCs w:val="20"/>
        </w:rPr>
        <w:t xml:space="preserve"> </w:t>
      </w:r>
      <w:r w:rsidR="00730036" w:rsidRPr="00024368">
        <w:rPr>
          <w:color w:val="000000" w:themeColor="text1"/>
          <w:sz w:val="20"/>
          <w:szCs w:val="20"/>
        </w:rPr>
        <w:t>and computer</w:t>
      </w:r>
      <w:r w:rsidRPr="00024368">
        <w:rPr>
          <w:color w:val="000000" w:themeColor="text1"/>
          <w:sz w:val="20"/>
          <w:szCs w:val="20"/>
        </w:rPr>
        <w:t xml:space="preserve"> assisted drawing t</w:t>
      </w:r>
      <w:r w:rsidR="00994AE4" w:rsidRPr="00024368">
        <w:rPr>
          <w:color w:val="000000" w:themeColor="text1"/>
          <w:sz w:val="20"/>
          <w:szCs w:val="20"/>
        </w:rPr>
        <w:t>echnique</w:t>
      </w:r>
      <w:r w:rsidRPr="00024368">
        <w:rPr>
          <w:color w:val="000000" w:themeColor="text1"/>
          <w:sz w:val="20"/>
          <w:szCs w:val="20"/>
        </w:rPr>
        <w:t>. S</w:t>
      </w:r>
      <w:r w:rsidR="00730036" w:rsidRPr="00024368">
        <w:rPr>
          <w:color w:val="000000" w:themeColor="text1"/>
          <w:sz w:val="20"/>
          <w:szCs w:val="20"/>
        </w:rPr>
        <w:t xml:space="preserve">creen navigation </w:t>
      </w:r>
      <w:r w:rsidRPr="00024368">
        <w:rPr>
          <w:color w:val="000000" w:themeColor="text1"/>
          <w:sz w:val="20"/>
          <w:szCs w:val="20"/>
        </w:rPr>
        <w:t xml:space="preserve">technology </w:t>
      </w:r>
      <w:r w:rsidR="0098042E" w:rsidRPr="00024368">
        <w:rPr>
          <w:color w:val="000000" w:themeColor="text1"/>
          <w:sz w:val="20"/>
          <w:szCs w:val="20"/>
        </w:rPr>
        <w:t xml:space="preserve">in SETUP09 </w:t>
      </w:r>
      <w:r w:rsidR="00707A41" w:rsidRPr="00024368">
        <w:rPr>
          <w:color w:val="000000" w:themeColor="text1"/>
          <w:sz w:val="20"/>
          <w:szCs w:val="20"/>
        </w:rPr>
        <w:t xml:space="preserve">to </w:t>
      </w:r>
      <w:r w:rsidR="0098042E" w:rsidRPr="00024368">
        <w:rPr>
          <w:color w:val="000000" w:themeColor="text1"/>
          <w:sz w:val="20"/>
          <w:szCs w:val="20"/>
        </w:rPr>
        <w:t xml:space="preserve">enable </w:t>
      </w:r>
      <w:r w:rsidR="00707A41" w:rsidRPr="00024368">
        <w:rPr>
          <w:color w:val="000000" w:themeColor="text1"/>
          <w:sz w:val="20"/>
          <w:szCs w:val="20"/>
        </w:rPr>
        <w:t xml:space="preserve">BVI </w:t>
      </w:r>
      <w:r w:rsidR="00730036" w:rsidRPr="00024368">
        <w:rPr>
          <w:color w:val="000000" w:themeColor="text1"/>
          <w:sz w:val="20"/>
          <w:szCs w:val="20"/>
        </w:rPr>
        <w:t>user</w:t>
      </w:r>
      <w:r w:rsidR="00EE5A92" w:rsidRPr="00024368">
        <w:rPr>
          <w:color w:val="000000" w:themeColor="text1"/>
          <w:sz w:val="20"/>
          <w:szCs w:val="20"/>
        </w:rPr>
        <w:t>s</w:t>
      </w:r>
      <w:r w:rsidR="00707A41" w:rsidRPr="00024368">
        <w:rPr>
          <w:color w:val="000000" w:themeColor="text1"/>
          <w:sz w:val="20"/>
          <w:szCs w:val="20"/>
        </w:rPr>
        <w:t xml:space="preserve"> </w:t>
      </w:r>
      <w:r w:rsidR="00730036" w:rsidRPr="00024368">
        <w:rPr>
          <w:color w:val="000000" w:themeColor="text1"/>
          <w:sz w:val="20"/>
          <w:szCs w:val="20"/>
        </w:rPr>
        <w:t xml:space="preserve">to </w:t>
      </w:r>
      <w:r w:rsidR="00707A41" w:rsidRPr="00024368">
        <w:rPr>
          <w:color w:val="000000" w:themeColor="text1"/>
          <w:sz w:val="20"/>
          <w:szCs w:val="20"/>
        </w:rPr>
        <w:t xml:space="preserve">create </w:t>
      </w:r>
      <w:r w:rsidR="0098042E" w:rsidRPr="00024368">
        <w:rPr>
          <w:color w:val="000000" w:themeColor="text1"/>
          <w:sz w:val="20"/>
          <w:szCs w:val="20"/>
        </w:rPr>
        <w:t xml:space="preserve">digital </w:t>
      </w:r>
      <w:r w:rsidR="00730036" w:rsidRPr="00024368">
        <w:rPr>
          <w:color w:val="000000" w:themeColor="text1"/>
          <w:sz w:val="20"/>
          <w:szCs w:val="20"/>
        </w:rPr>
        <w:t xml:space="preserve">art and scientific </w:t>
      </w:r>
      <w:r w:rsidR="00730036" w:rsidRPr="00790117">
        <w:rPr>
          <w:sz w:val="20"/>
          <w:szCs w:val="20"/>
        </w:rPr>
        <w:t>diagrams</w:t>
      </w:r>
      <w:r w:rsidR="0098042E" w:rsidRPr="00790117">
        <w:rPr>
          <w:sz w:val="20"/>
          <w:szCs w:val="20"/>
        </w:rPr>
        <w:t>. A</w:t>
      </w:r>
      <w:r w:rsidR="00EE5A92" w:rsidRPr="00790117">
        <w:rPr>
          <w:sz w:val="20"/>
          <w:szCs w:val="20"/>
        </w:rPr>
        <w:t>ccuracy and eff</w:t>
      </w:r>
      <w:r w:rsidR="0098042E" w:rsidRPr="00790117">
        <w:rPr>
          <w:sz w:val="20"/>
          <w:szCs w:val="20"/>
        </w:rPr>
        <w:t xml:space="preserve">ectiveness </w:t>
      </w:r>
      <w:r w:rsidR="00EE5A92" w:rsidRPr="00790117">
        <w:rPr>
          <w:sz w:val="20"/>
          <w:szCs w:val="20"/>
        </w:rPr>
        <w:t xml:space="preserve">of </w:t>
      </w:r>
      <w:r w:rsidR="0098042E" w:rsidRPr="00790117">
        <w:rPr>
          <w:sz w:val="20"/>
          <w:szCs w:val="20"/>
        </w:rPr>
        <w:t xml:space="preserve">SETUP09 has been </w:t>
      </w:r>
      <w:r w:rsidR="00707A41" w:rsidRPr="00790117">
        <w:rPr>
          <w:sz w:val="20"/>
          <w:szCs w:val="20"/>
        </w:rPr>
        <w:t xml:space="preserve">compared with an existing digital </w:t>
      </w:r>
      <w:r w:rsidR="009B7BBF" w:rsidRPr="00790117">
        <w:rPr>
          <w:sz w:val="20"/>
          <w:szCs w:val="20"/>
        </w:rPr>
        <w:t xml:space="preserve">non-hybrid-based </w:t>
      </w:r>
      <w:r w:rsidR="00707A41" w:rsidRPr="00790117">
        <w:rPr>
          <w:sz w:val="20"/>
          <w:szCs w:val="20"/>
        </w:rPr>
        <w:t>drawing tool (</w:t>
      </w:r>
      <w:r w:rsidR="0098042E" w:rsidRPr="00790117">
        <w:rPr>
          <w:sz w:val="20"/>
          <w:szCs w:val="20"/>
        </w:rPr>
        <w:t xml:space="preserve">i.e., </w:t>
      </w:r>
      <w:r w:rsidR="00707A41" w:rsidRPr="00790117">
        <w:rPr>
          <w:sz w:val="20"/>
          <w:szCs w:val="20"/>
        </w:rPr>
        <w:t>IC2D)</w:t>
      </w:r>
      <w:r w:rsidR="0098042E" w:rsidRPr="00790117">
        <w:rPr>
          <w:sz w:val="20"/>
          <w:szCs w:val="20"/>
        </w:rPr>
        <w:t>.</w:t>
      </w:r>
      <w:r w:rsidR="0098042E" w:rsidRPr="00AE6798">
        <w:rPr>
          <w:sz w:val="20"/>
          <w:szCs w:val="20"/>
        </w:rPr>
        <w:t xml:space="preserve"> </w:t>
      </w:r>
    </w:p>
    <w:p w14:paraId="1217A72B" w14:textId="77777777" w:rsidR="009B33C8" w:rsidRPr="00AE6798" w:rsidRDefault="009B33C8" w:rsidP="004B5F14">
      <w:pPr>
        <w:autoSpaceDE w:val="0"/>
        <w:autoSpaceDN w:val="0"/>
        <w:adjustRightInd w:val="0"/>
        <w:jc w:val="both"/>
        <w:rPr>
          <w:sz w:val="20"/>
          <w:szCs w:val="20"/>
        </w:rPr>
      </w:pPr>
    </w:p>
    <w:p w14:paraId="03E05F12" w14:textId="61C2CE9D" w:rsidR="008B023F" w:rsidRPr="00435AB6" w:rsidRDefault="006E7F85" w:rsidP="0013750A">
      <w:pPr>
        <w:pStyle w:val="IETHeading1"/>
        <w:numPr>
          <w:ilvl w:val="0"/>
          <w:numId w:val="2"/>
        </w:numPr>
        <w:rPr>
          <w:rStyle w:val="apple-converted-space"/>
          <w:sz w:val="20"/>
          <w:szCs w:val="20"/>
        </w:rPr>
      </w:pPr>
      <w:r w:rsidRPr="00435AB6">
        <w:rPr>
          <w:rStyle w:val="Strong"/>
          <w:b/>
          <w:bCs/>
          <w:sz w:val="20"/>
          <w:szCs w:val="20"/>
        </w:rPr>
        <w:t xml:space="preserve">Hybrid </w:t>
      </w:r>
      <w:r w:rsidR="004F5514" w:rsidRPr="00435AB6">
        <w:rPr>
          <w:rStyle w:val="Strong"/>
          <w:b/>
          <w:bCs/>
          <w:sz w:val="20"/>
          <w:szCs w:val="20"/>
        </w:rPr>
        <w:t>Method</w:t>
      </w:r>
      <w:r w:rsidR="0062125A" w:rsidRPr="00435AB6">
        <w:rPr>
          <w:rStyle w:val="Strong"/>
          <w:b/>
          <w:bCs/>
          <w:sz w:val="20"/>
          <w:szCs w:val="20"/>
        </w:rPr>
        <w:t xml:space="preserve"> </w:t>
      </w:r>
      <w:r w:rsidR="0062125A" w:rsidRPr="00435AB6">
        <w:rPr>
          <w:sz w:val="20"/>
          <w:szCs w:val="20"/>
        </w:rPr>
        <w:t>for SETUP09</w:t>
      </w:r>
    </w:p>
    <w:p w14:paraId="0791DFC8" w14:textId="63E200D6" w:rsidR="00ED66D0" w:rsidRPr="00AE6798" w:rsidRDefault="00ED66D0" w:rsidP="00EE5A92">
      <w:pPr>
        <w:pStyle w:val="IETParagraph"/>
        <w:spacing w:line="240" w:lineRule="auto"/>
        <w:ind w:firstLine="0"/>
        <w:rPr>
          <w:sz w:val="20"/>
          <w:szCs w:val="20"/>
          <w:shd w:val="clear" w:color="auto" w:fill="FFFFFF"/>
        </w:rPr>
      </w:pPr>
      <w:r w:rsidRPr="00AE6798">
        <w:rPr>
          <w:sz w:val="20"/>
          <w:szCs w:val="20"/>
          <w:shd w:val="clear" w:color="auto" w:fill="FFFFFF"/>
        </w:rPr>
        <w:t xml:space="preserve">A formal approach was taken here in the development of an </w:t>
      </w:r>
      <w:r w:rsidR="001D5285" w:rsidRPr="00AE6798">
        <w:rPr>
          <w:sz w:val="20"/>
          <w:szCs w:val="20"/>
          <w:shd w:val="clear" w:color="auto" w:fill="FFFFFF"/>
        </w:rPr>
        <w:t xml:space="preserve">assistive </w:t>
      </w:r>
      <w:r w:rsidRPr="00AE6798">
        <w:rPr>
          <w:sz w:val="20"/>
          <w:szCs w:val="20"/>
          <w:shd w:val="clear" w:color="auto" w:fill="FFFFFF"/>
        </w:rPr>
        <w:t>technology</w:t>
      </w:r>
      <w:r w:rsidR="00136E8D">
        <w:rPr>
          <w:sz w:val="20"/>
          <w:szCs w:val="20"/>
          <w:shd w:val="clear" w:color="auto" w:fill="FFFFFF"/>
        </w:rPr>
        <w:t xml:space="preserve"> product</w:t>
      </w:r>
      <w:r w:rsidRPr="00AE6798">
        <w:rPr>
          <w:sz w:val="20"/>
          <w:szCs w:val="20"/>
          <w:shd w:val="clear" w:color="auto" w:fill="FFFFFF"/>
        </w:rPr>
        <w:t xml:space="preserve"> specifically for blind and visually impaired people. Th</w:t>
      </w:r>
      <w:r w:rsidR="004C197F" w:rsidRPr="00AE6798">
        <w:rPr>
          <w:sz w:val="20"/>
          <w:szCs w:val="20"/>
          <w:shd w:val="clear" w:color="auto" w:fill="FFFFFF"/>
        </w:rPr>
        <w:t>e</w:t>
      </w:r>
      <w:r w:rsidRPr="00AE6798">
        <w:rPr>
          <w:sz w:val="20"/>
          <w:szCs w:val="20"/>
          <w:shd w:val="clear" w:color="auto" w:fill="FFFFFF"/>
        </w:rPr>
        <w:t xml:space="preserve"> development </w:t>
      </w:r>
      <w:r w:rsidR="004C197F" w:rsidRPr="00AE6798">
        <w:rPr>
          <w:sz w:val="20"/>
          <w:szCs w:val="20"/>
          <w:shd w:val="clear" w:color="auto" w:fill="FFFFFF"/>
        </w:rPr>
        <w:t xml:space="preserve">cycle here incorporated </w:t>
      </w:r>
      <w:r w:rsidR="001D5285" w:rsidRPr="00AE6798">
        <w:rPr>
          <w:sz w:val="20"/>
          <w:szCs w:val="20"/>
          <w:shd w:val="clear" w:color="auto" w:fill="FFFFFF"/>
        </w:rPr>
        <w:t>user</w:t>
      </w:r>
      <w:r w:rsidR="004C197F" w:rsidRPr="00AE6798">
        <w:rPr>
          <w:sz w:val="20"/>
          <w:szCs w:val="20"/>
          <w:shd w:val="clear" w:color="auto" w:fill="FFFFFF"/>
        </w:rPr>
        <w:t xml:space="preserve"> and stakeholder </w:t>
      </w:r>
      <w:r w:rsidRPr="00AE6798">
        <w:rPr>
          <w:sz w:val="20"/>
          <w:szCs w:val="20"/>
          <w:shd w:val="clear" w:color="auto" w:fill="FFFFFF"/>
        </w:rPr>
        <w:t>verification. The user</w:t>
      </w:r>
      <w:r w:rsidR="004C197F" w:rsidRPr="00AE6798">
        <w:rPr>
          <w:sz w:val="20"/>
          <w:szCs w:val="20"/>
          <w:shd w:val="clear" w:color="auto" w:fill="FFFFFF"/>
        </w:rPr>
        <w:t xml:space="preserve">-centred approach in the </w:t>
      </w:r>
      <w:r w:rsidRPr="00AE6798">
        <w:rPr>
          <w:sz w:val="20"/>
          <w:szCs w:val="20"/>
          <w:shd w:val="clear" w:color="auto" w:fill="FFFFFF"/>
        </w:rPr>
        <w:t>design</w:t>
      </w:r>
      <w:r w:rsidR="004C197F" w:rsidRPr="00AE6798">
        <w:rPr>
          <w:sz w:val="20"/>
          <w:szCs w:val="20"/>
          <w:shd w:val="clear" w:color="auto" w:fill="FFFFFF"/>
        </w:rPr>
        <w:t xml:space="preserve"> of the product</w:t>
      </w:r>
      <w:r w:rsidRPr="00AE6798">
        <w:rPr>
          <w:sz w:val="20"/>
          <w:szCs w:val="20"/>
          <w:shd w:val="clear" w:color="auto" w:fill="FFFFFF"/>
        </w:rPr>
        <w:t xml:space="preserve"> </w:t>
      </w:r>
      <w:r w:rsidR="004C197F" w:rsidRPr="00AE6798">
        <w:rPr>
          <w:sz w:val="20"/>
          <w:szCs w:val="20"/>
          <w:shd w:val="clear" w:color="auto" w:fill="FFFFFF"/>
        </w:rPr>
        <w:t xml:space="preserve">is an </w:t>
      </w:r>
      <w:r w:rsidRPr="00AE6798">
        <w:rPr>
          <w:sz w:val="20"/>
          <w:szCs w:val="20"/>
          <w:shd w:val="clear" w:color="auto" w:fill="FFFFFF"/>
        </w:rPr>
        <w:t>iterative process</w:t>
      </w:r>
      <w:r w:rsidR="004C197F" w:rsidRPr="00AE6798">
        <w:rPr>
          <w:sz w:val="20"/>
          <w:szCs w:val="20"/>
          <w:shd w:val="clear" w:color="auto" w:fill="FFFFFF"/>
        </w:rPr>
        <w:t xml:space="preserve"> that allowed the designer to focus on the user’s needs in each phase of the design process. This is important to develop a product that is highly accessible and usable by the target audience.   </w:t>
      </w:r>
    </w:p>
    <w:p w14:paraId="22DB7509" w14:textId="5825AFD6" w:rsidR="00ED66D0" w:rsidRPr="00AE6798" w:rsidRDefault="00ED66D0" w:rsidP="00EE5A92">
      <w:pPr>
        <w:pStyle w:val="IETParagraph"/>
        <w:spacing w:line="240" w:lineRule="auto"/>
        <w:ind w:firstLine="0"/>
        <w:rPr>
          <w:sz w:val="20"/>
          <w:szCs w:val="20"/>
          <w:shd w:val="clear" w:color="auto" w:fill="FFFFFF"/>
        </w:rPr>
      </w:pPr>
    </w:p>
    <w:p w14:paraId="5BABE5E8" w14:textId="247FD45A" w:rsidR="000A2151" w:rsidRPr="00AE6798" w:rsidRDefault="004C197F" w:rsidP="00C368A1">
      <w:pPr>
        <w:pStyle w:val="IETParagraph"/>
        <w:spacing w:line="240" w:lineRule="auto"/>
        <w:ind w:firstLine="397"/>
        <w:rPr>
          <w:sz w:val="20"/>
          <w:szCs w:val="20"/>
          <w:shd w:val="clear" w:color="auto" w:fill="FFFFFF"/>
        </w:rPr>
      </w:pPr>
      <w:r w:rsidRPr="00AE6798">
        <w:rPr>
          <w:sz w:val="20"/>
          <w:szCs w:val="20"/>
          <w:shd w:val="clear" w:color="auto" w:fill="FFFFFF"/>
        </w:rPr>
        <w:t>F</w:t>
      </w:r>
      <w:r w:rsidR="000A2151" w:rsidRPr="00AE6798">
        <w:rPr>
          <w:sz w:val="20"/>
          <w:szCs w:val="20"/>
          <w:shd w:val="clear" w:color="auto" w:fill="FFFFFF"/>
        </w:rPr>
        <w:t xml:space="preserve">irst a </w:t>
      </w:r>
      <w:r w:rsidR="00D3287E" w:rsidRPr="00AE6798">
        <w:rPr>
          <w:sz w:val="20"/>
          <w:szCs w:val="20"/>
          <w:shd w:val="clear" w:color="auto" w:fill="FFFFFF"/>
        </w:rPr>
        <w:t xml:space="preserve">new </w:t>
      </w:r>
      <w:r w:rsidR="000A2151" w:rsidRPr="00AE6798">
        <w:rPr>
          <w:sz w:val="20"/>
          <w:szCs w:val="20"/>
          <w:shd w:val="clear" w:color="auto" w:fill="FFFFFF"/>
        </w:rPr>
        <w:t>classification diagram was developed</w:t>
      </w:r>
      <w:r w:rsidRPr="00AE6798">
        <w:rPr>
          <w:sz w:val="20"/>
          <w:szCs w:val="20"/>
          <w:shd w:val="clear" w:color="auto" w:fill="FFFFFF"/>
        </w:rPr>
        <w:t xml:space="preserve"> that </w:t>
      </w:r>
      <w:r w:rsidR="000A2151" w:rsidRPr="00790117">
        <w:rPr>
          <w:sz w:val="20"/>
          <w:szCs w:val="20"/>
          <w:shd w:val="clear" w:color="auto" w:fill="FFFFFF"/>
        </w:rPr>
        <w:t>consist</w:t>
      </w:r>
      <w:r w:rsidRPr="00790117">
        <w:rPr>
          <w:sz w:val="20"/>
          <w:szCs w:val="20"/>
          <w:shd w:val="clear" w:color="auto" w:fill="FFFFFF"/>
        </w:rPr>
        <w:t xml:space="preserve">ed of </w:t>
      </w:r>
      <w:r w:rsidR="000A2151" w:rsidRPr="00790117">
        <w:rPr>
          <w:sz w:val="20"/>
          <w:szCs w:val="20"/>
          <w:shd w:val="clear" w:color="auto" w:fill="FFFFFF"/>
        </w:rPr>
        <w:t xml:space="preserve">different branching of the </w:t>
      </w:r>
      <w:r w:rsidR="00E50027" w:rsidRPr="00790117">
        <w:rPr>
          <w:sz w:val="20"/>
          <w:szCs w:val="20"/>
          <w:shd w:val="clear" w:color="auto" w:fill="FFFFFF"/>
        </w:rPr>
        <w:t>proposed research.</w:t>
      </w:r>
      <w:r w:rsidR="000A2151" w:rsidRPr="00790117">
        <w:rPr>
          <w:sz w:val="20"/>
          <w:szCs w:val="20"/>
          <w:shd w:val="clear" w:color="auto" w:fill="FFFFFF"/>
        </w:rPr>
        <w:t xml:space="preserve"> </w:t>
      </w:r>
      <w:r w:rsidR="00994AE4" w:rsidRPr="00790117">
        <w:rPr>
          <w:sz w:val="20"/>
          <w:szCs w:val="20"/>
          <w:shd w:val="clear" w:color="auto" w:fill="FFFFFF"/>
        </w:rPr>
        <w:t xml:space="preserve">Such </w:t>
      </w:r>
      <w:r w:rsidR="00D44DA1" w:rsidRPr="00790117">
        <w:rPr>
          <w:color w:val="00B050"/>
          <w:sz w:val="20"/>
          <w:szCs w:val="20"/>
          <w:shd w:val="clear" w:color="auto" w:fill="FFFFFF"/>
        </w:rPr>
        <w:t xml:space="preserve">a </w:t>
      </w:r>
      <w:r w:rsidR="00994AE4" w:rsidRPr="00790117">
        <w:rPr>
          <w:sz w:val="20"/>
          <w:szCs w:val="20"/>
          <w:shd w:val="clear" w:color="auto" w:fill="FFFFFF"/>
        </w:rPr>
        <w:t xml:space="preserve">diagram was needed to group grammar categories. </w:t>
      </w:r>
      <w:r w:rsidR="000A2151" w:rsidRPr="00790117">
        <w:rPr>
          <w:sz w:val="20"/>
          <w:szCs w:val="20"/>
          <w:shd w:val="clear" w:color="auto" w:fill="FFFFFF"/>
        </w:rPr>
        <w:t xml:space="preserve">The direction of the research </w:t>
      </w:r>
      <w:r w:rsidR="00E50027" w:rsidRPr="00790117">
        <w:rPr>
          <w:sz w:val="20"/>
          <w:szCs w:val="20"/>
          <w:shd w:val="clear" w:color="auto" w:fill="FFFFFF"/>
        </w:rPr>
        <w:t>for the proposed computer</w:t>
      </w:r>
      <w:r w:rsidR="00D44DA1" w:rsidRPr="00790117">
        <w:rPr>
          <w:sz w:val="20"/>
          <w:szCs w:val="20"/>
          <w:shd w:val="clear" w:color="auto" w:fill="FFFFFF"/>
        </w:rPr>
        <w:t>-</w:t>
      </w:r>
      <w:r w:rsidR="00E50027" w:rsidRPr="00790117">
        <w:rPr>
          <w:sz w:val="20"/>
          <w:szCs w:val="20"/>
          <w:shd w:val="clear" w:color="auto" w:fill="FFFFFF"/>
        </w:rPr>
        <w:t xml:space="preserve">aided drawing system included investigating various models </w:t>
      </w:r>
      <w:r w:rsidR="00E50027" w:rsidRPr="00024368">
        <w:rPr>
          <w:color w:val="000000" w:themeColor="text1"/>
          <w:sz w:val="20"/>
          <w:szCs w:val="20"/>
          <w:shd w:val="clear" w:color="auto" w:fill="FFFFFF"/>
        </w:rPr>
        <w:t xml:space="preserve">including cognitive, </w:t>
      </w:r>
      <w:proofErr w:type="gramStart"/>
      <w:r w:rsidR="00E50027" w:rsidRPr="00024368">
        <w:rPr>
          <w:color w:val="000000" w:themeColor="text1"/>
          <w:sz w:val="20"/>
          <w:szCs w:val="20"/>
          <w:shd w:val="clear" w:color="auto" w:fill="FFFFFF"/>
        </w:rPr>
        <w:t>perceptual</w:t>
      </w:r>
      <w:proofErr w:type="gramEnd"/>
      <w:r w:rsidR="00E50027" w:rsidRPr="00024368">
        <w:rPr>
          <w:color w:val="000000" w:themeColor="text1"/>
          <w:sz w:val="20"/>
          <w:szCs w:val="20"/>
          <w:shd w:val="clear" w:color="auto" w:fill="FFFFFF"/>
        </w:rPr>
        <w:t xml:space="preserve"> and assistive techniques. </w:t>
      </w:r>
      <w:r w:rsidR="00433A26" w:rsidRPr="00024368">
        <w:rPr>
          <w:color w:val="000000" w:themeColor="text1"/>
          <w:sz w:val="20"/>
          <w:szCs w:val="20"/>
          <w:shd w:val="clear" w:color="auto" w:fill="FFFFFF"/>
        </w:rPr>
        <w:t>These models underpin</w:t>
      </w:r>
      <w:r w:rsidR="00D44DA1" w:rsidRPr="00024368">
        <w:rPr>
          <w:color w:val="000000" w:themeColor="text1"/>
          <w:sz w:val="20"/>
          <w:szCs w:val="20"/>
          <w:shd w:val="clear" w:color="auto" w:fill="FFFFFF"/>
        </w:rPr>
        <w:t xml:space="preserve"> the</w:t>
      </w:r>
      <w:r w:rsidR="00433A26" w:rsidRPr="00024368">
        <w:rPr>
          <w:color w:val="000000" w:themeColor="text1"/>
          <w:sz w:val="20"/>
          <w:szCs w:val="20"/>
          <w:shd w:val="clear" w:color="auto" w:fill="FFFFFF"/>
        </w:rPr>
        <w:t xml:space="preserve"> categories found in secondary research related to assistive technology development</w:t>
      </w:r>
      <w:r w:rsidR="00D44DA1" w:rsidRPr="00024368">
        <w:rPr>
          <w:color w:val="000000" w:themeColor="text1"/>
          <w:sz w:val="20"/>
          <w:szCs w:val="20"/>
          <w:shd w:val="clear" w:color="auto" w:fill="FFFFFF"/>
        </w:rPr>
        <w:t xml:space="preserve"> in</w:t>
      </w:r>
      <w:r w:rsidR="00433A26" w:rsidRPr="00024368">
        <w:rPr>
          <w:color w:val="000000" w:themeColor="text1"/>
          <w:sz w:val="20"/>
          <w:szCs w:val="20"/>
          <w:shd w:val="clear" w:color="auto" w:fill="FFFFFF"/>
        </w:rPr>
        <w:t xml:space="preserve"> </w:t>
      </w:r>
      <w:r w:rsidR="008A4AF4" w:rsidRPr="00024368">
        <w:rPr>
          <w:color w:val="000000" w:themeColor="text1"/>
          <w:sz w:val="20"/>
          <w:szCs w:val="20"/>
          <w:shd w:val="clear" w:color="auto" w:fill="FFFFFF"/>
        </w:rPr>
        <w:t>[14].</w:t>
      </w:r>
      <w:r w:rsidR="00433A26" w:rsidRPr="00024368">
        <w:rPr>
          <w:color w:val="000000" w:themeColor="text1"/>
          <w:sz w:val="20"/>
          <w:szCs w:val="20"/>
          <w:shd w:val="clear" w:color="auto" w:fill="FFFFFF"/>
        </w:rPr>
        <w:t xml:space="preserve"> </w:t>
      </w:r>
      <w:r w:rsidR="000A2151" w:rsidRPr="00024368">
        <w:rPr>
          <w:color w:val="000000" w:themeColor="text1"/>
          <w:sz w:val="20"/>
          <w:szCs w:val="20"/>
          <w:shd w:val="clear" w:color="auto" w:fill="FFFFFF"/>
        </w:rPr>
        <w:t xml:space="preserve">Cognitive model </w:t>
      </w:r>
      <w:r w:rsidR="00E50027" w:rsidRPr="00024368">
        <w:rPr>
          <w:color w:val="000000" w:themeColor="text1"/>
          <w:sz w:val="20"/>
          <w:szCs w:val="20"/>
          <w:shd w:val="clear" w:color="auto" w:fill="FFFFFF"/>
        </w:rPr>
        <w:t xml:space="preserve">for </w:t>
      </w:r>
      <w:r w:rsidR="000A2151" w:rsidRPr="00024368">
        <w:rPr>
          <w:color w:val="000000" w:themeColor="text1"/>
          <w:sz w:val="20"/>
          <w:szCs w:val="20"/>
          <w:shd w:val="clear" w:color="auto" w:fill="FFFFFF"/>
        </w:rPr>
        <w:t xml:space="preserve">exploration </w:t>
      </w:r>
      <w:r w:rsidR="00E50027" w:rsidRPr="00024368">
        <w:rPr>
          <w:color w:val="000000" w:themeColor="text1"/>
          <w:sz w:val="20"/>
          <w:szCs w:val="20"/>
          <w:shd w:val="clear" w:color="auto" w:fill="FFFFFF"/>
        </w:rPr>
        <w:t xml:space="preserve">of space </w:t>
      </w:r>
      <w:r w:rsidR="000A2151" w:rsidRPr="00024368">
        <w:rPr>
          <w:color w:val="000000" w:themeColor="text1"/>
          <w:sz w:val="20"/>
          <w:szCs w:val="20"/>
          <w:shd w:val="clear" w:color="auto" w:fill="FFFFFF"/>
        </w:rPr>
        <w:t xml:space="preserve">and navigation </w:t>
      </w:r>
      <w:r w:rsidR="00E50027" w:rsidRPr="00024368">
        <w:rPr>
          <w:color w:val="000000" w:themeColor="text1"/>
          <w:sz w:val="20"/>
          <w:szCs w:val="20"/>
          <w:shd w:val="clear" w:color="auto" w:fill="FFFFFF"/>
        </w:rPr>
        <w:t xml:space="preserve">by BVI users </w:t>
      </w:r>
      <w:r w:rsidR="00433A26" w:rsidRPr="00024368">
        <w:rPr>
          <w:color w:val="000000" w:themeColor="text1"/>
          <w:sz w:val="20"/>
          <w:szCs w:val="20"/>
          <w:shd w:val="clear" w:color="auto" w:fill="FFFFFF"/>
        </w:rPr>
        <w:t xml:space="preserve">was </w:t>
      </w:r>
      <w:r w:rsidR="000A2151" w:rsidRPr="00024368">
        <w:rPr>
          <w:color w:val="000000" w:themeColor="text1"/>
          <w:sz w:val="20"/>
          <w:szCs w:val="20"/>
          <w:shd w:val="clear" w:color="auto" w:fill="FFFFFF"/>
        </w:rPr>
        <w:t xml:space="preserve">used to define </w:t>
      </w:r>
      <w:r w:rsidR="00E50027" w:rsidRPr="00024368">
        <w:rPr>
          <w:color w:val="000000" w:themeColor="text1"/>
          <w:sz w:val="20"/>
          <w:szCs w:val="20"/>
          <w:shd w:val="clear" w:color="auto" w:fill="FFFFFF"/>
        </w:rPr>
        <w:t xml:space="preserve">the </w:t>
      </w:r>
      <w:r w:rsidR="000A2151" w:rsidRPr="00024368">
        <w:rPr>
          <w:color w:val="000000" w:themeColor="text1"/>
          <w:sz w:val="20"/>
          <w:szCs w:val="20"/>
          <w:shd w:val="clear" w:color="auto" w:fill="FFFFFF"/>
        </w:rPr>
        <w:t xml:space="preserve">spatial </w:t>
      </w:r>
      <w:r w:rsidR="000A2151" w:rsidRPr="00790117">
        <w:rPr>
          <w:sz w:val="20"/>
          <w:szCs w:val="20"/>
          <w:shd w:val="clear" w:color="auto" w:fill="FFFFFF"/>
        </w:rPr>
        <w:t>grammar. Perceptual model of outline drawing</w:t>
      </w:r>
      <w:r w:rsidR="00E50027" w:rsidRPr="00790117">
        <w:rPr>
          <w:sz w:val="20"/>
          <w:szCs w:val="20"/>
          <w:shd w:val="clear" w:color="auto" w:fill="FFFFFF"/>
        </w:rPr>
        <w:t xml:space="preserve">s for blind people </w:t>
      </w:r>
      <w:r w:rsidR="000A2151" w:rsidRPr="00790117">
        <w:rPr>
          <w:sz w:val="20"/>
          <w:szCs w:val="20"/>
          <w:shd w:val="clear" w:color="auto" w:fill="FFFFFF"/>
        </w:rPr>
        <w:t xml:space="preserve">was used to define shape grammar. </w:t>
      </w:r>
      <w:r w:rsidR="00433A26" w:rsidRPr="00790117">
        <w:rPr>
          <w:sz w:val="20"/>
          <w:szCs w:val="20"/>
          <w:shd w:val="clear" w:color="auto" w:fill="FFFFFF"/>
        </w:rPr>
        <w:t>Existing a</w:t>
      </w:r>
      <w:r w:rsidR="000A2151" w:rsidRPr="00790117">
        <w:rPr>
          <w:sz w:val="20"/>
          <w:szCs w:val="20"/>
          <w:shd w:val="clear" w:color="auto" w:fill="FFFFFF"/>
        </w:rPr>
        <w:t xml:space="preserve">ssistive technology models </w:t>
      </w:r>
      <w:r w:rsidR="00E50027" w:rsidRPr="00790117">
        <w:rPr>
          <w:sz w:val="20"/>
          <w:szCs w:val="20"/>
          <w:shd w:val="clear" w:color="auto" w:fill="FFFFFF"/>
        </w:rPr>
        <w:t xml:space="preserve">were used to define the </w:t>
      </w:r>
      <w:r w:rsidR="000A2151" w:rsidRPr="00790117">
        <w:rPr>
          <w:sz w:val="20"/>
          <w:szCs w:val="20"/>
          <w:shd w:val="clear" w:color="auto" w:fill="FFFFFF"/>
        </w:rPr>
        <w:t xml:space="preserve">standards, </w:t>
      </w:r>
      <w:proofErr w:type="gramStart"/>
      <w:r w:rsidR="000A2151" w:rsidRPr="00790117">
        <w:rPr>
          <w:sz w:val="20"/>
          <w:szCs w:val="20"/>
          <w:shd w:val="clear" w:color="auto" w:fill="FFFFFF"/>
        </w:rPr>
        <w:t>theories</w:t>
      </w:r>
      <w:proofErr w:type="gramEnd"/>
      <w:r w:rsidR="000A2151" w:rsidRPr="00790117">
        <w:rPr>
          <w:sz w:val="20"/>
          <w:szCs w:val="20"/>
          <w:shd w:val="clear" w:color="auto" w:fill="FFFFFF"/>
        </w:rPr>
        <w:t xml:space="preserve"> and frameworks of </w:t>
      </w:r>
      <w:r w:rsidR="000A2151" w:rsidRPr="00790117">
        <w:rPr>
          <w:sz w:val="20"/>
          <w:szCs w:val="20"/>
          <w:shd w:val="clear" w:color="auto" w:fill="FFFFFF"/>
        </w:rPr>
        <w:lastRenderedPageBreak/>
        <w:t xml:space="preserve">product design. </w:t>
      </w:r>
      <w:r w:rsidR="00E50027" w:rsidRPr="00790117">
        <w:rPr>
          <w:sz w:val="20"/>
          <w:szCs w:val="20"/>
          <w:shd w:val="clear" w:color="auto" w:fill="FFFFFF"/>
        </w:rPr>
        <w:t>U</w:t>
      </w:r>
      <w:r w:rsidR="000A2151" w:rsidRPr="00790117">
        <w:rPr>
          <w:sz w:val="20"/>
          <w:szCs w:val="20"/>
          <w:shd w:val="clear" w:color="auto" w:fill="FFFFFF"/>
        </w:rPr>
        <w:t xml:space="preserve">sability grammar </w:t>
      </w:r>
      <w:r w:rsidR="00E50027" w:rsidRPr="00790117">
        <w:rPr>
          <w:sz w:val="20"/>
          <w:szCs w:val="20"/>
          <w:shd w:val="clear" w:color="auto" w:fill="FFFFFF"/>
        </w:rPr>
        <w:t xml:space="preserve">needs to follow specific </w:t>
      </w:r>
      <w:r w:rsidR="000A2151" w:rsidRPr="00790117">
        <w:rPr>
          <w:sz w:val="20"/>
          <w:szCs w:val="20"/>
          <w:shd w:val="clear" w:color="auto" w:fill="FFFFFF"/>
        </w:rPr>
        <w:t>standards and regulatory requirements</w:t>
      </w:r>
      <w:r w:rsidR="008A4AF4" w:rsidRPr="00790117">
        <w:rPr>
          <w:sz w:val="20"/>
          <w:szCs w:val="20"/>
          <w:shd w:val="clear" w:color="auto" w:fill="FFFFFF"/>
        </w:rPr>
        <w:t xml:space="preserve"> according to ISO standard </w:t>
      </w:r>
      <w:r w:rsidR="008A4AF4" w:rsidRPr="00790117">
        <w:rPr>
          <w:color w:val="000000"/>
          <w:sz w:val="20"/>
          <w:szCs w:val="20"/>
          <w:lang w:eastAsia="en-GB"/>
        </w:rPr>
        <w:t>9241-171</w:t>
      </w:r>
      <w:r w:rsidR="000A2151" w:rsidRPr="00790117">
        <w:rPr>
          <w:sz w:val="20"/>
          <w:szCs w:val="20"/>
          <w:shd w:val="clear" w:color="auto" w:fill="FFFFFF"/>
        </w:rPr>
        <w:t>.</w:t>
      </w:r>
      <w:r w:rsidR="00E50027" w:rsidRPr="00790117">
        <w:rPr>
          <w:sz w:val="20"/>
          <w:szCs w:val="20"/>
          <w:shd w:val="clear" w:color="auto" w:fill="FFFFFF"/>
        </w:rPr>
        <w:t xml:space="preserve"> In fact, </w:t>
      </w:r>
      <w:r w:rsidR="00E50027" w:rsidRPr="00790117">
        <w:rPr>
          <w:sz w:val="20"/>
          <w:szCs w:val="20"/>
          <w:lang w:val="en-US"/>
        </w:rPr>
        <w:t>f</w:t>
      </w:r>
      <w:r w:rsidR="000A2151" w:rsidRPr="00790117">
        <w:rPr>
          <w:sz w:val="20"/>
          <w:szCs w:val="20"/>
          <w:lang w:val="en-US"/>
        </w:rPr>
        <w:t xml:space="preserve">ormal </w:t>
      </w:r>
      <w:r w:rsidR="00E50027" w:rsidRPr="00790117">
        <w:rPr>
          <w:sz w:val="20"/>
          <w:szCs w:val="20"/>
          <w:lang w:val="en-US"/>
        </w:rPr>
        <w:t>l</w:t>
      </w:r>
      <w:r w:rsidR="000A2151" w:rsidRPr="00790117">
        <w:rPr>
          <w:sz w:val="20"/>
          <w:szCs w:val="20"/>
          <w:lang w:val="en-US"/>
        </w:rPr>
        <w:t>anguage</w:t>
      </w:r>
      <w:r w:rsidR="00E50027" w:rsidRPr="00790117">
        <w:rPr>
          <w:sz w:val="20"/>
          <w:szCs w:val="20"/>
          <w:lang w:val="en-US"/>
        </w:rPr>
        <w:t xml:space="preserve"> is constituted from a combination</w:t>
      </w:r>
      <w:r w:rsidR="00E50027" w:rsidRPr="00AE6798">
        <w:rPr>
          <w:sz w:val="20"/>
          <w:szCs w:val="20"/>
          <w:lang w:val="en-US"/>
        </w:rPr>
        <w:t xml:space="preserve"> of s</w:t>
      </w:r>
      <w:r w:rsidR="000A2151" w:rsidRPr="00AE6798">
        <w:rPr>
          <w:sz w:val="20"/>
          <w:szCs w:val="20"/>
          <w:lang w:val="en-US"/>
        </w:rPr>
        <w:t xml:space="preserve">pace </w:t>
      </w:r>
      <w:r w:rsidR="008538C0" w:rsidRPr="00AE6798">
        <w:rPr>
          <w:sz w:val="20"/>
          <w:szCs w:val="20"/>
          <w:lang w:val="en-US"/>
        </w:rPr>
        <w:t>l</w:t>
      </w:r>
      <w:r w:rsidR="000A2151" w:rsidRPr="00AE6798">
        <w:rPr>
          <w:sz w:val="20"/>
          <w:szCs w:val="20"/>
          <w:lang w:val="en-US"/>
        </w:rPr>
        <w:t>anguage</w:t>
      </w:r>
      <w:r w:rsidR="00E50027" w:rsidRPr="00AE6798">
        <w:rPr>
          <w:sz w:val="20"/>
          <w:szCs w:val="20"/>
          <w:lang w:val="en-US"/>
        </w:rPr>
        <w:t>, s</w:t>
      </w:r>
      <w:r w:rsidR="000A2151" w:rsidRPr="00AE6798">
        <w:rPr>
          <w:sz w:val="20"/>
          <w:szCs w:val="20"/>
          <w:lang w:val="en-US"/>
        </w:rPr>
        <w:t xml:space="preserve">hape </w:t>
      </w:r>
      <w:r w:rsidR="008538C0" w:rsidRPr="00AE6798">
        <w:rPr>
          <w:sz w:val="20"/>
          <w:szCs w:val="20"/>
          <w:lang w:val="en-US"/>
        </w:rPr>
        <w:t>l</w:t>
      </w:r>
      <w:r w:rsidR="000A2151" w:rsidRPr="00AE6798">
        <w:rPr>
          <w:sz w:val="20"/>
          <w:szCs w:val="20"/>
          <w:lang w:val="en-US"/>
        </w:rPr>
        <w:t xml:space="preserve">anguage </w:t>
      </w:r>
      <w:r w:rsidR="00E50027" w:rsidRPr="00AE6798">
        <w:rPr>
          <w:sz w:val="20"/>
          <w:szCs w:val="20"/>
          <w:lang w:val="en-US"/>
        </w:rPr>
        <w:t>and u</w:t>
      </w:r>
      <w:r w:rsidR="000A2151" w:rsidRPr="00AE6798">
        <w:rPr>
          <w:sz w:val="20"/>
          <w:szCs w:val="20"/>
          <w:lang w:val="en-US"/>
        </w:rPr>
        <w:t xml:space="preserve">sability </w:t>
      </w:r>
      <w:r w:rsidR="00E50027" w:rsidRPr="00AE6798">
        <w:rPr>
          <w:sz w:val="20"/>
          <w:szCs w:val="20"/>
          <w:lang w:val="en-US"/>
        </w:rPr>
        <w:t>l</w:t>
      </w:r>
      <w:r w:rsidR="000A2151" w:rsidRPr="00AE6798">
        <w:rPr>
          <w:sz w:val="20"/>
          <w:szCs w:val="20"/>
          <w:lang w:val="en-US"/>
        </w:rPr>
        <w:t>anguage.</w:t>
      </w:r>
    </w:p>
    <w:p w14:paraId="43702C13" w14:textId="4157BEDA" w:rsidR="008538C0" w:rsidRPr="00AE6798" w:rsidRDefault="008538C0" w:rsidP="008538C0">
      <w:pPr>
        <w:pStyle w:val="IETParagraph"/>
        <w:spacing w:line="240" w:lineRule="auto"/>
        <w:ind w:firstLine="0"/>
        <w:rPr>
          <w:sz w:val="20"/>
          <w:szCs w:val="20"/>
          <w:shd w:val="clear" w:color="auto" w:fill="FFFFFF"/>
        </w:rPr>
      </w:pPr>
    </w:p>
    <w:p w14:paraId="1590BCB6" w14:textId="664C5898" w:rsidR="003F0DA8" w:rsidRPr="00AE6798" w:rsidRDefault="00CF1F94" w:rsidP="00C368A1">
      <w:pPr>
        <w:pStyle w:val="IETParagraph"/>
        <w:spacing w:line="240" w:lineRule="auto"/>
        <w:ind w:firstLine="284"/>
        <w:rPr>
          <w:sz w:val="20"/>
          <w:szCs w:val="20"/>
          <w:lang w:val="en-US"/>
        </w:rPr>
      </w:pPr>
      <w:r w:rsidRPr="00AE6798">
        <w:rPr>
          <w:sz w:val="20"/>
          <w:szCs w:val="20"/>
          <w:shd w:val="clear" w:color="auto" w:fill="FFFFFF"/>
        </w:rPr>
        <w:t xml:space="preserve">Shape language is used in art and 3D graphics to describe shapes we are familiar with. </w:t>
      </w:r>
      <w:r w:rsidR="00EE3B40" w:rsidRPr="00AE6798">
        <w:rPr>
          <w:sz w:val="20"/>
          <w:szCs w:val="20"/>
          <w:lang w:val="en-US"/>
        </w:rPr>
        <w:t>This involves</w:t>
      </w:r>
      <w:r w:rsidR="000A2151" w:rsidRPr="00AE6798">
        <w:rPr>
          <w:sz w:val="20"/>
          <w:szCs w:val="20"/>
          <w:lang w:val="en-US"/>
        </w:rPr>
        <w:t xml:space="preserve"> identify</w:t>
      </w:r>
      <w:r w:rsidR="00EE3B40" w:rsidRPr="00AE6798">
        <w:rPr>
          <w:sz w:val="20"/>
          <w:szCs w:val="20"/>
          <w:lang w:val="en-US"/>
        </w:rPr>
        <w:t xml:space="preserve">ing </w:t>
      </w:r>
      <w:r w:rsidR="000A2151" w:rsidRPr="00AE6798">
        <w:rPr>
          <w:sz w:val="20"/>
          <w:szCs w:val="20"/>
          <w:lang w:val="en-US"/>
        </w:rPr>
        <w:t>points</w:t>
      </w:r>
      <w:r w:rsidR="00EE3B40" w:rsidRPr="00AE6798">
        <w:rPr>
          <w:sz w:val="20"/>
          <w:szCs w:val="20"/>
          <w:lang w:val="en-US"/>
        </w:rPr>
        <w:t xml:space="preserve"> on the screen and connecting the points </w:t>
      </w:r>
      <w:r w:rsidR="007A6C8E" w:rsidRPr="00AE6798">
        <w:rPr>
          <w:sz w:val="20"/>
          <w:szCs w:val="20"/>
          <w:lang w:val="en-US"/>
        </w:rPr>
        <w:t xml:space="preserve">with </w:t>
      </w:r>
      <w:r w:rsidR="000A2151" w:rsidRPr="00AE6798">
        <w:rPr>
          <w:sz w:val="20"/>
          <w:szCs w:val="20"/>
          <w:lang w:val="en-US"/>
        </w:rPr>
        <w:t>lines</w:t>
      </w:r>
      <w:r w:rsidR="007A6C8E" w:rsidRPr="00AE6798">
        <w:rPr>
          <w:sz w:val="20"/>
          <w:szCs w:val="20"/>
          <w:lang w:val="en-US"/>
        </w:rPr>
        <w:t xml:space="preserve"> or </w:t>
      </w:r>
      <w:r w:rsidR="000A2151" w:rsidRPr="00AE6798">
        <w:rPr>
          <w:sz w:val="20"/>
          <w:szCs w:val="20"/>
          <w:lang w:val="en-US"/>
        </w:rPr>
        <w:t>curves</w:t>
      </w:r>
      <w:r w:rsidR="007A6C8E" w:rsidRPr="00AE6798">
        <w:rPr>
          <w:sz w:val="20"/>
          <w:szCs w:val="20"/>
          <w:lang w:val="en-US"/>
        </w:rPr>
        <w:t xml:space="preserve"> to generate </w:t>
      </w:r>
      <w:r w:rsidR="000A2151" w:rsidRPr="00AE6798">
        <w:rPr>
          <w:sz w:val="20"/>
          <w:szCs w:val="20"/>
          <w:lang w:val="en-US"/>
        </w:rPr>
        <w:t xml:space="preserve"> </w:t>
      </w:r>
      <w:r w:rsidR="007A6C8E" w:rsidRPr="00AE6798">
        <w:rPr>
          <w:sz w:val="20"/>
          <w:szCs w:val="20"/>
          <w:lang w:val="en-US"/>
        </w:rPr>
        <w:t xml:space="preserve">some specified or </w:t>
      </w:r>
      <w:r w:rsidR="000A2151" w:rsidRPr="00AE6798">
        <w:rPr>
          <w:sz w:val="20"/>
          <w:szCs w:val="20"/>
          <w:lang w:val="en-US"/>
        </w:rPr>
        <w:t>arbitrary shapes</w:t>
      </w:r>
      <w:r w:rsidR="007A6C8E" w:rsidRPr="00AE6798">
        <w:rPr>
          <w:sz w:val="20"/>
          <w:szCs w:val="20"/>
          <w:lang w:val="en-US"/>
        </w:rPr>
        <w:t xml:space="preserve">. This drawing can be </w:t>
      </w:r>
      <w:r w:rsidR="000A2151" w:rsidRPr="00AE6798">
        <w:rPr>
          <w:sz w:val="20"/>
          <w:szCs w:val="20"/>
          <w:lang w:val="en-US"/>
        </w:rPr>
        <w:t>group</w:t>
      </w:r>
      <w:r w:rsidR="007A6C8E" w:rsidRPr="00AE6798">
        <w:rPr>
          <w:sz w:val="20"/>
          <w:szCs w:val="20"/>
          <w:lang w:val="en-US"/>
        </w:rPr>
        <w:t xml:space="preserve">ed </w:t>
      </w:r>
      <w:r w:rsidR="000A2151" w:rsidRPr="00AE6798">
        <w:rPr>
          <w:sz w:val="20"/>
          <w:szCs w:val="20"/>
          <w:lang w:val="en-US"/>
        </w:rPr>
        <w:t xml:space="preserve">and </w:t>
      </w:r>
      <w:r w:rsidR="007A6C8E" w:rsidRPr="00AE6798">
        <w:rPr>
          <w:sz w:val="20"/>
          <w:szCs w:val="20"/>
          <w:lang w:val="en-US"/>
        </w:rPr>
        <w:t xml:space="preserve">replicated  when needed. </w:t>
      </w:r>
      <w:r w:rsidR="000A2151" w:rsidRPr="00AE6798">
        <w:rPr>
          <w:sz w:val="20"/>
          <w:szCs w:val="20"/>
          <w:lang w:val="en-US"/>
        </w:rPr>
        <w:t xml:space="preserve">Space language </w:t>
      </w:r>
      <w:r w:rsidR="007A6C8E" w:rsidRPr="00AE6798">
        <w:rPr>
          <w:sz w:val="20"/>
          <w:szCs w:val="20"/>
          <w:lang w:val="en-US"/>
        </w:rPr>
        <w:t xml:space="preserve">facilitates navigating on a screen and to reference specific region(s) on the screen or point. This language allows the user to describe the depiction of a drawing or artwork.  </w:t>
      </w:r>
      <w:r w:rsidR="00D07758" w:rsidRPr="00AE6798">
        <w:rPr>
          <w:sz w:val="20"/>
          <w:szCs w:val="20"/>
          <w:lang w:val="en-US"/>
        </w:rPr>
        <w:t>With the u</w:t>
      </w:r>
      <w:r w:rsidR="000A2151" w:rsidRPr="00AE6798">
        <w:rPr>
          <w:sz w:val="20"/>
          <w:szCs w:val="20"/>
          <w:lang w:val="en-US"/>
        </w:rPr>
        <w:t xml:space="preserve">sability language </w:t>
      </w:r>
      <w:r w:rsidR="00D07758" w:rsidRPr="00AE6798">
        <w:rPr>
          <w:sz w:val="20"/>
          <w:szCs w:val="20"/>
          <w:lang w:val="en-US"/>
        </w:rPr>
        <w:t xml:space="preserve">the cognitive burden of users is minimized. </w:t>
      </w:r>
      <w:r w:rsidR="003F0DA8" w:rsidRPr="00AE6798">
        <w:rPr>
          <w:sz w:val="20"/>
          <w:szCs w:val="20"/>
          <w:lang w:val="en-US"/>
        </w:rPr>
        <w:t xml:space="preserve">Usability </w:t>
      </w:r>
      <w:r w:rsidR="00D07758" w:rsidRPr="00AE6798">
        <w:rPr>
          <w:sz w:val="20"/>
          <w:szCs w:val="20"/>
          <w:lang w:val="en-US"/>
        </w:rPr>
        <w:t xml:space="preserve">language </w:t>
      </w:r>
      <w:r w:rsidR="004F4E3A" w:rsidRPr="00AE6798">
        <w:rPr>
          <w:sz w:val="20"/>
          <w:szCs w:val="20"/>
          <w:lang w:val="en-US"/>
        </w:rPr>
        <w:t xml:space="preserve">enables </w:t>
      </w:r>
      <w:r w:rsidR="000A2151" w:rsidRPr="00AE6798">
        <w:rPr>
          <w:sz w:val="20"/>
          <w:szCs w:val="20"/>
          <w:lang w:val="en-US"/>
        </w:rPr>
        <w:t>user</w:t>
      </w:r>
      <w:r w:rsidR="004F4E3A" w:rsidRPr="00AE6798">
        <w:rPr>
          <w:sz w:val="20"/>
          <w:szCs w:val="20"/>
          <w:lang w:val="en-US"/>
        </w:rPr>
        <w:t>s</w:t>
      </w:r>
      <w:r w:rsidR="000A2151" w:rsidRPr="00AE6798">
        <w:rPr>
          <w:sz w:val="20"/>
          <w:szCs w:val="20"/>
          <w:lang w:val="en-US"/>
        </w:rPr>
        <w:t xml:space="preserve"> to work </w:t>
      </w:r>
      <w:r w:rsidR="00D07758" w:rsidRPr="00AE6798">
        <w:rPr>
          <w:sz w:val="20"/>
          <w:szCs w:val="20"/>
          <w:lang w:val="en-US"/>
        </w:rPr>
        <w:t xml:space="preserve">independently </w:t>
      </w:r>
      <w:r w:rsidR="004F4E3A" w:rsidRPr="00AE6798">
        <w:rPr>
          <w:sz w:val="20"/>
          <w:szCs w:val="20"/>
          <w:lang w:val="en-US"/>
        </w:rPr>
        <w:t xml:space="preserve">with </w:t>
      </w:r>
      <w:r w:rsidR="00D07758" w:rsidRPr="00AE6798">
        <w:rPr>
          <w:sz w:val="20"/>
          <w:szCs w:val="20"/>
          <w:lang w:val="en-US"/>
        </w:rPr>
        <w:t xml:space="preserve">no predilection for personal </w:t>
      </w:r>
      <w:r w:rsidR="004F4E3A" w:rsidRPr="00AE6798">
        <w:rPr>
          <w:sz w:val="20"/>
          <w:szCs w:val="20"/>
          <w:lang w:val="en-US"/>
        </w:rPr>
        <w:t>assistance</w:t>
      </w:r>
      <w:r w:rsidR="00D07758" w:rsidRPr="00AE6798">
        <w:rPr>
          <w:sz w:val="20"/>
          <w:szCs w:val="20"/>
          <w:lang w:val="en-US"/>
        </w:rPr>
        <w:t xml:space="preserve">. This language </w:t>
      </w:r>
      <w:r w:rsidR="004F4E3A" w:rsidRPr="00AE6798">
        <w:rPr>
          <w:sz w:val="20"/>
          <w:szCs w:val="20"/>
          <w:lang w:val="en-US"/>
        </w:rPr>
        <w:t xml:space="preserve">promotes </w:t>
      </w:r>
      <w:r w:rsidR="00D07758" w:rsidRPr="00AE6798">
        <w:rPr>
          <w:sz w:val="20"/>
          <w:szCs w:val="20"/>
          <w:lang w:val="en-US"/>
        </w:rPr>
        <w:t xml:space="preserve">self-learning and if required the system </w:t>
      </w:r>
      <w:r w:rsidR="003F0DA8" w:rsidRPr="00AE6798">
        <w:rPr>
          <w:sz w:val="20"/>
          <w:szCs w:val="20"/>
          <w:lang w:val="en-US"/>
        </w:rPr>
        <w:t>can</w:t>
      </w:r>
      <w:r w:rsidR="00D07758" w:rsidRPr="00AE6798">
        <w:rPr>
          <w:sz w:val="20"/>
          <w:szCs w:val="20"/>
          <w:lang w:val="en-US"/>
        </w:rPr>
        <w:t xml:space="preserve"> provide </w:t>
      </w:r>
      <w:r w:rsidR="003F0DA8" w:rsidRPr="00AE6798">
        <w:rPr>
          <w:sz w:val="20"/>
          <w:szCs w:val="20"/>
          <w:lang w:val="en-US"/>
        </w:rPr>
        <w:t xml:space="preserve">specific </w:t>
      </w:r>
      <w:r w:rsidR="00D07758" w:rsidRPr="00AE6798">
        <w:rPr>
          <w:sz w:val="20"/>
          <w:szCs w:val="20"/>
          <w:lang w:val="en-US"/>
        </w:rPr>
        <w:t>guidance during an activity, and accidently deleted work can be retrieved.</w:t>
      </w:r>
      <w:r w:rsidR="003F0DA8" w:rsidRPr="00AE6798">
        <w:rPr>
          <w:sz w:val="20"/>
          <w:szCs w:val="20"/>
          <w:lang w:val="en-US"/>
        </w:rPr>
        <w:t xml:space="preserve"> The proposed system passes all linguistic inputs through a </w:t>
      </w:r>
      <w:r w:rsidR="000A2151" w:rsidRPr="00AE6798">
        <w:rPr>
          <w:sz w:val="20"/>
          <w:szCs w:val="20"/>
          <w:lang w:val="en-US"/>
        </w:rPr>
        <w:t>lexical analy</w:t>
      </w:r>
      <w:r w:rsidR="007639D6" w:rsidRPr="00AE6798">
        <w:rPr>
          <w:sz w:val="20"/>
          <w:szCs w:val="20"/>
          <w:lang w:val="en-US"/>
        </w:rPr>
        <w:t>z</w:t>
      </w:r>
      <w:r w:rsidR="000A2151" w:rsidRPr="00AE6798">
        <w:rPr>
          <w:sz w:val="20"/>
          <w:szCs w:val="20"/>
          <w:lang w:val="en-US"/>
        </w:rPr>
        <w:t>er</w:t>
      </w:r>
      <w:r w:rsidR="003F0DA8" w:rsidRPr="00AE6798">
        <w:rPr>
          <w:sz w:val="20"/>
          <w:szCs w:val="20"/>
          <w:lang w:val="en-US"/>
        </w:rPr>
        <w:t xml:space="preserve"> to </w:t>
      </w:r>
      <w:r w:rsidR="000A2151" w:rsidRPr="00AE6798">
        <w:rPr>
          <w:sz w:val="20"/>
          <w:szCs w:val="20"/>
          <w:lang w:val="en-US"/>
        </w:rPr>
        <w:t xml:space="preserve">retrieve tokens and </w:t>
      </w:r>
      <w:r w:rsidR="003F0DA8" w:rsidRPr="00AE6798">
        <w:rPr>
          <w:sz w:val="20"/>
          <w:szCs w:val="20"/>
          <w:lang w:val="en-US"/>
        </w:rPr>
        <w:t xml:space="preserve">then performs </w:t>
      </w:r>
      <w:r w:rsidR="000A2151" w:rsidRPr="00AE6798">
        <w:rPr>
          <w:sz w:val="20"/>
          <w:szCs w:val="20"/>
          <w:lang w:val="en-US"/>
        </w:rPr>
        <w:t xml:space="preserve">semantic analysis to </w:t>
      </w:r>
      <w:r w:rsidR="003F0DA8" w:rsidRPr="00AE6798">
        <w:rPr>
          <w:sz w:val="20"/>
          <w:szCs w:val="20"/>
          <w:lang w:val="en-US"/>
        </w:rPr>
        <w:t xml:space="preserve">ascertain what the token </w:t>
      </w:r>
      <w:r w:rsidR="000A2151" w:rsidRPr="00AE6798">
        <w:rPr>
          <w:sz w:val="20"/>
          <w:szCs w:val="20"/>
          <w:lang w:val="en-US"/>
        </w:rPr>
        <w:t>mean</w:t>
      </w:r>
      <w:r w:rsidR="003F0DA8" w:rsidRPr="00AE6798">
        <w:rPr>
          <w:sz w:val="20"/>
          <w:szCs w:val="20"/>
          <w:lang w:val="en-US"/>
        </w:rPr>
        <w:t>s. Semantic matching is performed by a p</w:t>
      </w:r>
      <w:r w:rsidR="000A2151" w:rsidRPr="00AE6798">
        <w:rPr>
          <w:sz w:val="20"/>
          <w:szCs w:val="20"/>
          <w:lang w:val="en-US"/>
        </w:rPr>
        <w:t>arser function</w:t>
      </w:r>
      <w:r w:rsidR="003F0DA8" w:rsidRPr="00AE6798">
        <w:rPr>
          <w:sz w:val="20"/>
          <w:szCs w:val="20"/>
          <w:lang w:val="en-US"/>
        </w:rPr>
        <w:t xml:space="preserve"> that also tackles any errors. After performing these functions, the system then generates the user defined computer aided drawing/artwork.</w:t>
      </w:r>
    </w:p>
    <w:p w14:paraId="76B26282" w14:textId="77777777" w:rsidR="003F0DA8" w:rsidRPr="00AE6798" w:rsidRDefault="003F0DA8" w:rsidP="007639D6">
      <w:pPr>
        <w:widowControl w:val="0"/>
        <w:autoSpaceDE w:val="0"/>
        <w:autoSpaceDN w:val="0"/>
        <w:adjustRightInd w:val="0"/>
        <w:jc w:val="both"/>
        <w:rPr>
          <w:sz w:val="20"/>
          <w:szCs w:val="20"/>
          <w:lang w:val="en-US"/>
        </w:rPr>
      </w:pPr>
    </w:p>
    <w:p w14:paraId="7680424D" w14:textId="46C642FB" w:rsidR="0032560F" w:rsidRPr="00AE6798" w:rsidRDefault="0032560F" w:rsidP="0032560F">
      <w:pPr>
        <w:pStyle w:val="IETHeading2"/>
        <w:numPr>
          <w:ilvl w:val="1"/>
          <w:numId w:val="2"/>
        </w:numPr>
        <w:rPr>
          <w:sz w:val="20"/>
          <w:szCs w:val="20"/>
        </w:rPr>
      </w:pPr>
      <w:r w:rsidRPr="00AE6798">
        <w:rPr>
          <w:sz w:val="20"/>
          <w:szCs w:val="20"/>
        </w:rPr>
        <w:t xml:space="preserve">Spatial </w:t>
      </w:r>
      <w:r w:rsidR="005276FF" w:rsidRPr="00AE6798">
        <w:rPr>
          <w:sz w:val="20"/>
          <w:szCs w:val="20"/>
        </w:rPr>
        <w:t>language considerations</w:t>
      </w:r>
    </w:p>
    <w:p w14:paraId="04FCEF98" w14:textId="77777777" w:rsidR="0032560F" w:rsidRPr="00AE6798" w:rsidRDefault="0032560F" w:rsidP="000A2151">
      <w:pPr>
        <w:pStyle w:val="IETParagraph"/>
        <w:spacing w:line="240" w:lineRule="auto"/>
        <w:ind w:firstLine="0"/>
        <w:rPr>
          <w:sz w:val="20"/>
          <w:szCs w:val="20"/>
          <w:shd w:val="clear" w:color="auto" w:fill="FFFFFF"/>
        </w:rPr>
      </w:pPr>
    </w:p>
    <w:p w14:paraId="626BA65F" w14:textId="603CE83B" w:rsidR="0032560F" w:rsidRDefault="00013336" w:rsidP="000A2151">
      <w:pPr>
        <w:pStyle w:val="IETParagraph"/>
        <w:spacing w:line="240" w:lineRule="auto"/>
        <w:ind w:firstLine="0"/>
        <w:rPr>
          <w:sz w:val="20"/>
          <w:szCs w:val="20"/>
          <w:shd w:val="clear" w:color="auto" w:fill="FFFFFF"/>
        </w:rPr>
      </w:pPr>
      <w:r w:rsidRPr="00AE6798">
        <w:rPr>
          <w:sz w:val="20"/>
          <w:szCs w:val="20"/>
          <w:shd w:val="clear" w:color="auto" w:fill="FFFFFF"/>
        </w:rPr>
        <w:t>S</w:t>
      </w:r>
      <w:r w:rsidR="005A490E" w:rsidRPr="00AE6798">
        <w:rPr>
          <w:sz w:val="20"/>
          <w:szCs w:val="20"/>
          <w:shd w:val="clear" w:color="auto" w:fill="FFFFFF"/>
        </w:rPr>
        <w:t>patial language</w:t>
      </w:r>
      <w:r w:rsidR="00240271" w:rsidRPr="00AE6798">
        <w:rPr>
          <w:sz w:val="20"/>
          <w:szCs w:val="20"/>
          <w:shd w:val="clear" w:color="auto" w:fill="FFFFFF"/>
        </w:rPr>
        <w:t xml:space="preserve"> used in </w:t>
      </w:r>
      <w:r w:rsidR="004C5B70" w:rsidRPr="00AE6798">
        <w:rPr>
          <w:sz w:val="20"/>
          <w:szCs w:val="20"/>
          <w:shd w:val="clear" w:color="auto" w:fill="FFFFFF"/>
        </w:rPr>
        <w:t xml:space="preserve">the proposed </w:t>
      </w:r>
      <w:r w:rsidR="00240271" w:rsidRPr="00AE6798">
        <w:rPr>
          <w:sz w:val="20"/>
          <w:szCs w:val="20"/>
          <w:lang w:val="en-US"/>
        </w:rPr>
        <w:t>SETUP09</w:t>
      </w:r>
      <w:r w:rsidR="00240271" w:rsidRPr="00AE6798">
        <w:rPr>
          <w:sz w:val="20"/>
          <w:szCs w:val="20"/>
          <w:shd w:val="clear" w:color="auto" w:fill="FFFFFF"/>
        </w:rPr>
        <w:t xml:space="preserve"> </w:t>
      </w:r>
      <w:r w:rsidR="004C5B70" w:rsidRPr="00AE6798">
        <w:rPr>
          <w:sz w:val="20"/>
          <w:szCs w:val="20"/>
          <w:shd w:val="clear" w:color="auto" w:fill="FFFFFF"/>
        </w:rPr>
        <w:t>system</w:t>
      </w:r>
      <w:r w:rsidR="00B82AFB">
        <w:rPr>
          <w:sz w:val="20"/>
          <w:szCs w:val="20"/>
          <w:shd w:val="clear" w:color="auto" w:fill="FFFFFF"/>
        </w:rPr>
        <w:t xml:space="preserve"> technique</w:t>
      </w:r>
      <w:r w:rsidR="004C5B70" w:rsidRPr="00AE6798">
        <w:rPr>
          <w:sz w:val="20"/>
          <w:szCs w:val="20"/>
          <w:shd w:val="clear" w:color="auto" w:fill="FFFFFF"/>
        </w:rPr>
        <w:t xml:space="preserve"> </w:t>
      </w:r>
      <w:r w:rsidR="00240271" w:rsidRPr="00AE6798">
        <w:rPr>
          <w:sz w:val="20"/>
          <w:szCs w:val="20"/>
          <w:shd w:val="clear" w:color="auto" w:fill="FFFFFF"/>
        </w:rPr>
        <w:t>stems</w:t>
      </w:r>
      <w:r w:rsidR="005A490E" w:rsidRPr="00AE6798">
        <w:rPr>
          <w:sz w:val="20"/>
          <w:szCs w:val="20"/>
          <w:shd w:val="clear" w:color="auto" w:fill="FFFFFF"/>
        </w:rPr>
        <w:t xml:space="preserve"> </w:t>
      </w:r>
      <w:r w:rsidR="00240271" w:rsidRPr="00AE6798">
        <w:rPr>
          <w:sz w:val="20"/>
          <w:szCs w:val="20"/>
          <w:shd w:val="clear" w:color="auto" w:fill="FFFFFF"/>
        </w:rPr>
        <w:t xml:space="preserve">from </w:t>
      </w:r>
      <w:r w:rsidR="005A16C6" w:rsidRPr="00AE6798">
        <w:rPr>
          <w:sz w:val="20"/>
          <w:szCs w:val="20"/>
          <w:shd w:val="clear" w:color="auto" w:fill="FFFFFF"/>
        </w:rPr>
        <w:t xml:space="preserve">a </w:t>
      </w:r>
      <w:r w:rsidR="00240271" w:rsidRPr="00AE6798">
        <w:rPr>
          <w:sz w:val="20"/>
          <w:szCs w:val="20"/>
          <w:shd w:val="clear" w:color="auto" w:fill="FFFFFF"/>
        </w:rPr>
        <w:t>c</w:t>
      </w:r>
      <w:r w:rsidR="005A490E" w:rsidRPr="00AE6798">
        <w:rPr>
          <w:sz w:val="20"/>
          <w:szCs w:val="20"/>
          <w:shd w:val="clear" w:color="auto" w:fill="FFFFFF"/>
        </w:rPr>
        <w:t xml:space="preserve">lassification </w:t>
      </w:r>
      <w:r w:rsidR="0061374E" w:rsidRPr="00AE6798">
        <w:rPr>
          <w:sz w:val="20"/>
          <w:szCs w:val="20"/>
          <w:shd w:val="clear" w:color="auto" w:fill="FFFFFF"/>
        </w:rPr>
        <w:t xml:space="preserve">method as depicted </w:t>
      </w:r>
      <w:r w:rsidR="005A490E" w:rsidRPr="00AE6798">
        <w:rPr>
          <w:sz w:val="20"/>
          <w:szCs w:val="20"/>
          <w:shd w:val="clear" w:color="auto" w:fill="FFFFFF"/>
        </w:rPr>
        <w:t>in Fig</w:t>
      </w:r>
      <w:r w:rsidR="0022366F" w:rsidRPr="00AE6798">
        <w:rPr>
          <w:sz w:val="20"/>
          <w:szCs w:val="20"/>
          <w:shd w:val="clear" w:color="auto" w:fill="FFFFFF"/>
        </w:rPr>
        <w:t xml:space="preserve">. </w:t>
      </w:r>
      <w:r w:rsidR="005A490E" w:rsidRPr="00AE6798">
        <w:rPr>
          <w:sz w:val="20"/>
          <w:szCs w:val="20"/>
          <w:shd w:val="clear" w:color="auto" w:fill="FFFFFF"/>
        </w:rPr>
        <w:t xml:space="preserve">1. </w:t>
      </w:r>
      <w:r w:rsidR="0061374E" w:rsidRPr="00AE6798">
        <w:rPr>
          <w:sz w:val="20"/>
          <w:szCs w:val="20"/>
          <w:shd w:val="clear" w:color="auto" w:fill="FFFFFF"/>
        </w:rPr>
        <w:t xml:space="preserve">The </w:t>
      </w:r>
      <w:r w:rsidR="001D271D" w:rsidRPr="00AE6798">
        <w:rPr>
          <w:sz w:val="20"/>
          <w:szCs w:val="20"/>
          <w:shd w:val="clear" w:color="auto" w:fill="FFFFFF"/>
        </w:rPr>
        <w:t xml:space="preserve">proposed </w:t>
      </w:r>
      <w:r w:rsidR="0061374E" w:rsidRPr="00AE6798">
        <w:rPr>
          <w:sz w:val="20"/>
          <w:szCs w:val="20"/>
          <w:shd w:val="clear" w:color="auto" w:fill="FFFFFF"/>
        </w:rPr>
        <w:t xml:space="preserve">system </w:t>
      </w:r>
      <w:r w:rsidR="00137FCA" w:rsidRPr="00AE6798">
        <w:rPr>
          <w:sz w:val="20"/>
          <w:szCs w:val="20"/>
          <w:shd w:val="clear" w:color="auto" w:fill="FFFFFF"/>
        </w:rPr>
        <w:t>is based on a c</w:t>
      </w:r>
      <w:r w:rsidR="004C5B70" w:rsidRPr="00AE6798">
        <w:rPr>
          <w:sz w:val="20"/>
          <w:szCs w:val="20"/>
          <w:shd w:val="clear" w:color="auto" w:fill="FFFFFF"/>
        </w:rPr>
        <w:t xml:space="preserve">ognitive model </w:t>
      </w:r>
      <w:r w:rsidR="0061374E" w:rsidRPr="00AE6798">
        <w:rPr>
          <w:sz w:val="20"/>
          <w:szCs w:val="20"/>
          <w:shd w:val="clear" w:color="auto" w:fill="FFFFFF"/>
        </w:rPr>
        <w:t xml:space="preserve">that is </w:t>
      </w:r>
      <w:r w:rsidR="001D271D" w:rsidRPr="00AE6798">
        <w:rPr>
          <w:sz w:val="20"/>
          <w:szCs w:val="20"/>
          <w:shd w:val="clear" w:color="auto" w:fill="FFFFFF"/>
        </w:rPr>
        <w:t xml:space="preserve">underpinned by </w:t>
      </w:r>
      <w:r w:rsidR="00137FCA" w:rsidRPr="00AE6798">
        <w:rPr>
          <w:sz w:val="20"/>
          <w:szCs w:val="20"/>
          <w:shd w:val="clear" w:color="auto" w:fill="FFFFFF"/>
        </w:rPr>
        <w:t xml:space="preserve">behavioural </w:t>
      </w:r>
      <w:r w:rsidR="0061374E" w:rsidRPr="00AE6798">
        <w:rPr>
          <w:sz w:val="20"/>
          <w:szCs w:val="20"/>
          <w:shd w:val="clear" w:color="auto" w:fill="FFFFFF"/>
        </w:rPr>
        <w:t xml:space="preserve">data of </w:t>
      </w:r>
      <w:r w:rsidR="004C5B70" w:rsidRPr="00AE6798">
        <w:rPr>
          <w:sz w:val="20"/>
          <w:szCs w:val="20"/>
          <w:shd w:val="clear" w:color="auto" w:fill="FFFFFF"/>
        </w:rPr>
        <w:t xml:space="preserve">individuals with signs of early blindness. The system exploits </w:t>
      </w:r>
      <w:r w:rsidR="00137FCA" w:rsidRPr="00AE6798">
        <w:rPr>
          <w:sz w:val="20"/>
          <w:szCs w:val="20"/>
          <w:shd w:val="clear" w:color="auto" w:fill="FFFFFF"/>
        </w:rPr>
        <w:t xml:space="preserve">the </w:t>
      </w:r>
      <w:r w:rsidR="0061374E" w:rsidRPr="00AE6798">
        <w:rPr>
          <w:sz w:val="20"/>
          <w:szCs w:val="20"/>
          <w:shd w:val="clear" w:color="auto" w:fill="FFFFFF"/>
        </w:rPr>
        <w:t xml:space="preserve">established </w:t>
      </w:r>
      <w:r w:rsidR="004C5B70" w:rsidRPr="00AE6798">
        <w:rPr>
          <w:sz w:val="20"/>
          <w:szCs w:val="20"/>
          <w:shd w:val="clear" w:color="auto" w:fill="FFFFFF"/>
        </w:rPr>
        <w:t xml:space="preserve">perceptual and conceptual </w:t>
      </w:r>
      <w:r w:rsidR="00137FCA" w:rsidRPr="00AE6798">
        <w:rPr>
          <w:sz w:val="20"/>
          <w:szCs w:val="20"/>
          <w:shd w:val="clear" w:color="auto" w:fill="FFFFFF"/>
        </w:rPr>
        <w:t xml:space="preserve">techniques in </w:t>
      </w:r>
      <w:r w:rsidR="004C5B70" w:rsidRPr="00AE6798">
        <w:rPr>
          <w:sz w:val="20"/>
          <w:szCs w:val="20"/>
          <w:shd w:val="clear" w:color="auto" w:fill="FFFFFF"/>
        </w:rPr>
        <w:t xml:space="preserve">spatial mapping.  </w:t>
      </w:r>
      <w:r w:rsidR="00612685" w:rsidRPr="00AE6798">
        <w:rPr>
          <w:sz w:val="20"/>
          <w:szCs w:val="20"/>
          <w:shd w:val="clear" w:color="auto" w:fill="FFFFFF"/>
        </w:rPr>
        <w:t>C</w:t>
      </w:r>
      <w:r w:rsidR="005A490E" w:rsidRPr="00AE6798">
        <w:rPr>
          <w:sz w:val="20"/>
          <w:szCs w:val="20"/>
          <w:shd w:val="clear" w:color="auto" w:fill="FFFFFF"/>
        </w:rPr>
        <w:t xml:space="preserve">onceptual level </w:t>
      </w:r>
      <w:r w:rsidR="001D271D" w:rsidRPr="00AE6798">
        <w:rPr>
          <w:sz w:val="20"/>
          <w:szCs w:val="20"/>
          <w:shd w:val="clear" w:color="auto" w:fill="FFFFFF"/>
        </w:rPr>
        <w:t xml:space="preserve">mapping of drawings </w:t>
      </w:r>
      <w:r w:rsidR="00612685" w:rsidRPr="00AE6798">
        <w:rPr>
          <w:sz w:val="20"/>
          <w:szCs w:val="20"/>
          <w:shd w:val="clear" w:color="auto" w:fill="FFFFFF"/>
        </w:rPr>
        <w:t xml:space="preserve">by </w:t>
      </w:r>
      <w:r w:rsidR="001D271D" w:rsidRPr="00AE6798">
        <w:rPr>
          <w:sz w:val="20"/>
          <w:szCs w:val="20"/>
          <w:shd w:val="clear" w:color="auto" w:fill="FFFFFF"/>
        </w:rPr>
        <w:t xml:space="preserve">visually impaired users gives them the confidence to explore </w:t>
      </w:r>
      <w:r w:rsidR="004D78CE" w:rsidRPr="00AE6798">
        <w:rPr>
          <w:sz w:val="20"/>
          <w:szCs w:val="20"/>
          <w:shd w:val="clear" w:color="auto" w:fill="FFFFFF"/>
        </w:rPr>
        <w:t xml:space="preserve">various strategies to </w:t>
      </w:r>
      <w:r w:rsidR="001D271D" w:rsidRPr="00AE6798">
        <w:rPr>
          <w:sz w:val="20"/>
          <w:szCs w:val="20"/>
          <w:shd w:val="clear" w:color="auto" w:fill="FFFFFF"/>
        </w:rPr>
        <w:t xml:space="preserve">visualise the object depicted on the </w:t>
      </w:r>
      <w:r w:rsidR="004D78CE" w:rsidRPr="00AE6798">
        <w:rPr>
          <w:sz w:val="20"/>
          <w:szCs w:val="20"/>
          <w:shd w:val="clear" w:color="auto" w:fill="FFFFFF"/>
        </w:rPr>
        <w:t>screen</w:t>
      </w:r>
      <w:r w:rsidR="001D271D" w:rsidRPr="00AE6798">
        <w:rPr>
          <w:sz w:val="20"/>
          <w:szCs w:val="20"/>
          <w:shd w:val="clear" w:color="auto" w:fill="FFFFFF"/>
        </w:rPr>
        <w:t xml:space="preserve">. To this end the </w:t>
      </w:r>
      <w:r w:rsidR="00137FCA" w:rsidRPr="00AE6798">
        <w:rPr>
          <w:sz w:val="20"/>
          <w:szCs w:val="20"/>
          <w:shd w:val="clear" w:color="auto" w:fill="FFFFFF"/>
        </w:rPr>
        <w:t xml:space="preserve">grid is important </w:t>
      </w:r>
      <w:r w:rsidR="001D271D" w:rsidRPr="00AE6798">
        <w:rPr>
          <w:sz w:val="20"/>
          <w:szCs w:val="20"/>
          <w:shd w:val="clear" w:color="auto" w:fill="FFFFFF"/>
        </w:rPr>
        <w:t xml:space="preserve">as it allows users to </w:t>
      </w:r>
      <w:r w:rsidR="00137FCA" w:rsidRPr="00AE6798">
        <w:rPr>
          <w:sz w:val="20"/>
          <w:szCs w:val="20"/>
          <w:shd w:val="clear" w:color="auto" w:fill="FFFFFF"/>
        </w:rPr>
        <w:t xml:space="preserve">locate positions </w:t>
      </w:r>
      <w:r w:rsidR="001D271D" w:rsidRPr="00AE6798">
        <w:rPr>
          <w:sz w:val="20"/>
          <w:szCs w:val="20"/>
          <w:shd w:val="clear" w:color="auto" w:fill="FFFFFF"/>
        </w:rPr>
        <w:t xml:space="preserve">on the screen </w:t>
      </w:r>
      <w:r w:rsidR="00137FCA" w:rsidRPr="00AE6798">
        <w:rPr>
          <w:sz w:val="20"/>
          <w:szCs w:val="20"/>
          <w:shd w:val="clear" w:color="auto" w:fill="FFFFFF"/>
        </w:rPr>
        <w:t xml:space="preserve">and thereby </w:t>
      </w:r>
      <w:r w:rsidR="001D271D" w:rsidRPr="00AE6798">
        <w:rPr>
          <w:sz w:val="20"/>
          <w:szCs w:val="20"/>
          <w:shd w:val="clear" w:color="auto" w:fill="FFFFFF"/>
        </w:rPr>
        <w:t xml:space="preserve">assuredly </w:t>
      </w:r>
      <w:r w:rsidR="00137FCA" w:rsidRPr="00AE6798">
        <w:rPr>
          <w:sz w:val="20"/>
          <w:szCs w:val="20"/>
          <w:shd w:val="clear" w:color="auto" w:fill="FFFFFF"/>
        </w:rPr>
        <w:t xml:space="preserve">navigate over. Moreover, with the </w:t>
      </w:r>
      <w:r w:rsidR="00612685" w:rsidRPr="00AE6798">
        <w:rPr>
          <w:sz w:val="20"/>
          <w:szCs w:val="20"/>
          <w:shd w:val="clear" w:color="auto" w:fill="FFFFFF"/>
        </w:rPr>
        <w:t xml:space="preserve">cognition of </w:t>
      </w:r>
      <w:r w:rsidR="006173B0" w:rsidRPr="00AE6798">
        <w:rPr>
          <w:sz w:val="20"/>
          <w:szCs w:val="20"/>
          <w:shd w:val="clear" w:color="auto" w:fill="FFFFFF"/>
        </w:rPr>
        <w:t>screen grid</w:t>
      </w:r>
      <w:r w:rsidR="00137FCA" w:rsidRPr="00AE6798">
        <w:rPr>
          <w:sz w:val="20"/>
          <w:szCs w:val="20"/>
          <w:shd w:val="clear" w:color="auto" w:fill="FFFFFF"/>
        </w:rPr>
        <w:t xml:space="preserve"> the user can acquire relationships between spatial locations </w:t>
      </w:r>
      <w:r w:rsidR="006173B0" w:rsidRPr="00AE6798">
        <w:rPr>
          <w:sz w:val="20"/>
          <w:szCs w:val="20"/>
          <w:shd w:val="clear" w:color="auto" w:fill="FFFFFF"/>
        </w:rPr>
        <w:t>on the screen.</w:t>
      </w:r>
      <w:r w:rsidR="00612685" w:rsidRPr="00AE6798">
        <w:rPr>
          <w:sz w:val="20"/>
          <w:szCs w:val="20"/>
          <w:shd w:val="clear" w:color="auto" w:fill="FFFFFF"/>
        </w:rPr>
        <w:t xml:space="preserve"> </w:t>
      </w:r>
    </w:p>
    <w:p w14:paraId="48EF5725" w14:textId="77777777" w:rsidR="00D44DA1" w:rsidRDefault="00D44DA1" w:rsidP="000A2151">
      <w:pPr>
        <w:pStyle w:val="IETParagraph"/>
        <w:spacing w:line="240" w:lineRule="auto"/>
        <w:ind w:firstLine="0"/>
        <w:rPr>
          <w:sz w:val="20"/>
          <w:szCs w:val="20"/>
          <w:shd w:val="clear" w:color="auto" w:fill="FFFFFF"/>
        </w:rPr>
      </w:pPr>
    </w:p>
    <w:p w14:paraId="525ABC8F" w14:textId="77777777" w:rsidR="00D44DA1" w:rsidRPr="00AE6798" w:rsidRDefault="00D44DA1" w:rsidP="00D44DA1">
      <w:pPr>
        <w:pStyle w:val="IETParagraph"/>
        <w:spacing w:line="240" w:lineRule="auto"/>
        <w:rPr>
          <w:sz w:val="20"/>
          <w:szCs w:val="20"/>
          <w:shd w:val="clear" w:color="auto" w:fill="FFFFFF"/>
        </w:rPr>
      </w:pPr>
    </w:p>
    <w:p w14:paraId="7E008852" w14:textId="759DA895" w:rsidR="00D44DA1" w:rsidRPr="00AE6798" w:rsidRDefault="00D44DA1" w:rsidP="00D44DA1">
      <w:pPr>
        <w:pStyle w:val="IETHeading2"/>
        <w:numPr>
          <w:ilvl w:val="0"/>
          <w:numId w:val="17"/>
        </w:numPr>
        <w:ind w:left="567"/>
        <w:rPr>
          <w:sz w:val="20"/>
          <w:szCs w:val="20"/>
        </w:rPr>
      </w:pPr>
      <w:r w:rsidRPr="00AE6798">
        <w:rPr>
          <w:sz w:val="20"/>
          <w:szCs w:val="20"/>
        </w:rPr>
        <w:t>Components of the proposed m</w:t>
      </w:r>
      <w:r w:rsidRPr="00AE6798">
        <w:rPr>
          <w:rFonts w:cs="Arial"/>
          <w:sz w:val="20"/>
          <w:szCs w:val="20"/>
        </w:rPr>
        <w:t>odel (</w:t>
      </w:r>
      <w:r w:rsidRPr="00AE6798">
        <w:rPr>
          <w:rFonts w:cs="Arial"/>
          <w:sz w:val="20"/>
          <w:szCs w:val="20"/>
          <w:lang w:val="en-US"/>
        </w:rPr>
        <w:t>SETUP09)</w:t>
      </w:r>
    </w:p>
    <w:p w14:paraId="757AB1D7" w14:textId="77777777" w:rsidR="00D44DA1" w:rsidRPr="00AE6798" w:rsidRDefault="00D44DA1" w:rsidP="00D44DA1">
      <w:pPr>
        <w:pStyle w:val="IETHeading2"/>
        <w:numPr>
          <w:ilvl w:val="0"/>
          <w:numId w:val="0"/>
        </w:numPr>
        <w:rPr>
          <w:sz w:val="20"/>
          <w:szCs w:val="20"/>
        </w:rPr>
      </w:pPr>
    </w:p>
    <w:p w14:paraId="7F056F46" w14:textId="5453E963" w:rsidR="00D44DA1" w:rsidRPr="00024368" w:rsidRDefault="00D44DA1" w:rsidP="00D44DA1">
      <w:pPr>
        <w:widowControl w:val="0"/>
        <w:autoSpaceDE w:val="0"/>
        <w:autoSpaceDN w:val="0"/>
        <w:adjustRightInd w:val="0"/>
        <w:jc w:val="both"/>
        <w:rPr>
          <w:color w:val="000000" w:themeColor="text1"/>
          <w:sz w:val="20"/>
          <w:szCs w:val="20"/>
          <w:lang w:val="en-US"/>
        </w:rPr>
      </w:pPr>
      <w:r w:rsidRPr="00AE6798">
        <w:rPr>
          <w:sz w:val="20"/>
          <w:szCs w:val="20"/>
          <w:lang w:val="en-US"/>
        </w:rPr>
        <w:t xml:space="preserve">Components constituting the proposed SETUP09 system are shown in Fig. 2. SETUP9 is developed specifically to enable blind and visually impaired people to create drawings and artwork with no external personal assistance. </w:t>
      </w:r>
      <w:r w:rsidRPr="00AE6798">
        <w:rPr>
          <w:color w:val="000000" w:themeColor="text1"/>
          <w:sz w:val="20"/>
          <w:szCs w:val="20"/>
          <w:lang w:val="en-US"/>
        </w:rPr>
        <w:t xml:space="preserve">Here the spatial, shape and usability language components feed into a new </w:t>
      </w:r>
      <w:r w:rsidRPr="00024368">
        <w:rPr>
          <w:color w:val="000000" w:themeColor="text1"/>
          <w:sz w:val="20"/>
          <w:szCs w:val="20"/>
          <w:lang w:val="en-US"/>
        </w:rPr>
        <w:t xml:space="preserve">context-free grammar model. The outputs from the grammar model and the text/speech/braille are used to recognize the input content. The recognition results are then semantically </w:t>
      </w:r>
      <w:r w:rsidR="00790117" w:rsidRPr="00024368">
        <w:rPr>
          <w:color w:val="000000" w:themeColor="text1"/>
          <w:sz w:val="20"/>
          <w:szCs w:val="20"/>
          <w:lang w:val="en-US"/>
        </w:rPr>
        <w:t>matched</w:t>
      </w:r>
      <w:r w:rsidRPr="00024368">
        <w:rPr>
          <w:color w:val="000000" w:themeColor="text1"/>
          <w:sz w:val="20"/>
          <w:szCs w:val="20"/>
          <w:lang w:val="en-US"/>
        </w:rPr>
        <w:t xml:space="preserve"> and validated to generate the user drawing artwork. </w:t>
      </w:r>
    </w:p>
    <w:p w14:paraId="0AC56906" w14:textId="77777777" w:rsidR="00D44DA1" w:rsidRPr="00024368" w:rsidRDefault="00D44DA1" w:rsidP="000A2151">
      <w:pPr>
        <w:pStyle w:val="IETParagraph"/>
        <w:spacing w:line="240" w:lineRule="auto"/>
        <w:ind w:firstLine="0"/>
        <w:rPr>
          <w:color w:val="000000" w:themeColor="text1"/>
          <w:sz w:val="20"/>
          <w:szCs w:val="20"/>
          <w:shd w:val="clear" w:color="auto" w:fill="FFFFFF"/>
        </w:rPr>
      </w:pPr>
    </w:p>
    <w:p w14:paraId="2CECBE5B" w14:textId="114F7EB4" w:rsidR="00013336" w:rsidRPr="00024368" w:rsidRDefault="00013336" w:rsidP="000A2151">
      <w:pPr>
        <w:pStyle w:val="IETParagraph"/>
        <w:spacing w:line="240" w:lineRule="auto"/>
        <w:ind w:firstLine="0"/>
        <w:rPr>
          <w:color w:val="000000" w:themeColor="text1"/>
          <w:sz w:val="20"/>
          <w:szCs w:val="20"/>
          <w:shd w:val="clear" w:color="auto" w:fill="FFFFFF"/>
        </w:rPr>
      </w:pPr>
    </w:p>
    <w:p w14:paraId="31BC8A78" w14:textId="2918F796" w:rsidR="00013336" w:rsidRPr="00AE6798" w:rsidRDefault="00013336" w:rsidP="000A2151">
      <w:pPr>
        <w:pStyle w:val="IETParagraph"/>
        <w:spacing w:line="240" w:lineRule="auto"/>
        <w:ind w:firstLine="0"/>
        <w:rPr>
          <w:sz w:val="20"/>
          <w:szCs w:val="20"/>
          <w:shd w:val="clear" w:color="auto" w:fill="FFFFFF"/>
        </w:rPr>
      </w:pPr>
      <w:r w:rsidRPr="00AE6798">
        <w:rPr>
          <w:noProof/>
        </w:rPr>
        <w:drawing>
          <wp:inline distT="0" distB="0" distL="0" distR="0" wp14:anchorId="3DDEEEBD" wp14:editId="2B0735EB">
            <wp:extent cx="3095625" cy="3730912"/>
            <wp:effectExtent l="0" t="0" r="0" b="3175"/>
            <wp:docPr id="49" name="image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28.jpeg"/>
                    <pic:cNvPicPr/>
                  </pic:nvPicPr>
                  <pic:blipFill>
                    <a:blip r:embed="rId11" cstate="print"/>
                    <a:stretch>
                      <a:fillRect/>
                    </a:stretch>
                  </pic:blipFill>
                  <pic:spPr>
                    <a:xfrm>
                      <a:off x="0" y="0"/>
                      <a:ext cx="3095625" cy="3730912"/>
                    </a:xfrm>
                    <a:prstGeom prst="rect">
                      <a:avLst/>
                    </a:prstGeom>
                  </pic:spPr>
                </pic:pic>
              </a:graphicData>
            </a:graphic>
          </wp:inline>
        </w:drawing>
      </w:r>
    </w:p>
    <w:p w14:paraId="30264327" w14:textId="46EB09E8" w:rsidR="00013336" w:rsidRPr="00AE6798" w:rsidRDefault="00013336" w:rsidP="000A2151">
      <w:pPr>
        <w:pStyle w:val="IETParagraph"/>
        <w:spacing w:line="240" w:lineRule="auto"/>
        <w:ind w:firstLine="0"/>
        <w:rPr>
          <w:sz w:val="20"/>
          <w:szCs w:val="20"/>
          <w:shd w:val="clear" w:color="auto" w:fill="FFFFFF"/>
        </w:rPr>
      </w:pPr>
    </w:p>
    <w:p w14:paraId="38996BB3" w14:textId="43F28A8B" w:rsidR="00013336" w:rsidRPr="00AE6798" w:rsidRDefault="00013336" w:rsidP="0022366F">
      <w:pPr>
        <w:jc w:val="center"/>
        <w:rPr>
          <w:i/>
          <w:iCs/>
        </w:rPr>
      </w:pPr>
      <w:r w:rsidRPr="00AE6798">
        <w:rPr>
          <w:i/>
          <w:iCs/>
          <w:sz w:val="20"/>
          <w:szCs w:val="20"/>
          <w:lang w:val="en-US"/>
        </w:rPr>
        <w:t>Fig</w:t>
      </w:r>
      <w:r w:rsidR="00AA43F5" w:rsidRPr="00AE6798">
        <w:rPr>
          <w:i/>
          <w:iCs/>
          <w:sz w:val="20"/>
          <w:szCs w:val="20"/>
          <w:lang w:val="en-US"/>
        </w:rPr>
        <w:t>.</w:t>
      </w:r>
      <w:r w:rsidRPr="00AE6798">
        <w:rPr>
          <w:i/>
          <w:iCs/>
          <w:sz w:val="20"/>
          <w:szCs w:val="20"/>
          <w:lang w:val="en-US"/>
        </w:rPr>
        <w:t xml:space="preserve">1. </w:t>
      </w:r>
      <w:r w:rsidR="0022366F" w:rsidRPr="00AE6798">
        <w:rPr>
          <w:i/>
          <w:iCs/>
          <w:sz w:val="20"/>
          <w:szCs w:val="20"/>
          <w:lang w:val="en-US"/>
        </w:rPr>
        <w:t>Classification diagram of spatial grammar</w:t>
      </w:r>
      <w:r w:rsidR="00AA43F5" w:rsidRPr="00AE6798">
        <w:rPr>
          <w:i/>
          <w:iCs/>
          <w:sz w:val="20"/>
          <w:szCs w:val="20"/>
          <w:lang w:val="en-US"/>
        </w:rPr>
        <w:t>.</w:t>
      </w:r>
    </w:p>
    <w:p w14:paraId="3805EE5B" w14:textId="174C7888" w:rsidR="0022366F" w:rsidRPr="00AE6798" w:rsidRDefault="0022366F" w:rsidP="00F00781">
      <w:pPr>
        <w:pStyle w:val="IETParagraph"/>
        <w:spacing w:line="240" w:lineRule="auto"/>
        <w:rPr>
          <w:sz w:val="20"/>
          <w:szCs w:val="20"/>
          <w:shd w:val="clear" w:color="auto" w:fill="FFFFFF"/>
        </w:rPr>
      </w:pPr>
    </w:p>
    <w:p w14:paraId="3093CCB1" w14:textId="43C7DF0D" w:rsidR="000A2151" w:rsidRPr="00AE6798" w:rsidRDefault="000A2151" w:rsidP="000A2151">
      <w:pPr>
        <w:widowControl w:val="0"/>
        <w:autoSpaceDE w:val="0"/>
        <w:autoSpaceDN w:val="0"/>
        <w:adjustRightInd w:val="0"/>
        <w:rPr>
          <w:sz w:val="20"/>
          <w:szCs w:val="20"/>
          <w:lang w:val="en-US"/>
        </w:rPr>
      </w:pPr>
    </w:p>
    <w:p w14:paraId="33FEB8E8" w14:textId="181840E0" w:rsidR="00794C9B" w:rsidRPr="00AE6798" w:rsidRDefault="00794C9B" w:rsidP="00C368A1">
      <w:pPr>
        <w:pStyle w:val="IETHeading2"/>
        <w:numPr>
          <w:ilvl w:val="0"/>
          <w:numId w:val="17"/>
        </w:numPr>
        <w:spacing w:after="120"/>
        <w:ind w:left="709"/>
        <w:rPr>
          <w:sz w:val="20"/>
          <w:szCs w:val="20"/>
        </w:rPr>
      </w:pPr>
      <w:r w:rsidRPr="00AE6798">
        <w:rPr>
          <w:sz w:val="20"/>
          <w:szCs w:val="20"/>
        </w:rPr>
        <w:t xml:space="preserve">Opportunities afforded by formal </w:t>
      </w:r>
      <w:proofErr w:type="gramStart"/>
      <w:r w:rsidRPr="00AE6798">
        <w:rPr>
          <w:sz w:val="20"/>
          <w:szCs w:val="20"/>
        </w:rPr>
        <w:t>model</w:t>
      </w:r>
      <w:r w:rsidR="00057F7F" w:rsidRPr="00AE6798">
        <w:rPr>
          <w:sz w:val="20"/>
          <w:szCs w:val="20"/>
        </w:rPr>
        <w:t>s</w:t>
      </w:r>
      <w:proofErr w:type="gramEnd"/>
    </w:p>
    <w:p w14:paraId="4B5769FA" w14:textId="7504ED2A" w:rsidR="00794C9B" w:rsidRPr="00AE6798" w:rsidRDefault="0056067D" w:rsidP="00AA43F5">
      <w:pPr>
        <w:widowControl w:val="0"/>
        <w:autoSpaceDE w:val="0"/>
        <w:autoSpaceDN w:val="0"/>
        <w:adjustRightInd w:val="0"/>
        <w:jc w:val="both"/>
        <w:rPr>
          <w:sz w:val="20"/>
          <w:szCs w:val="20"/>
          <w:lang w:val="en-US"/>
        </w:rPr>
      </w:pPr>
      <w:r w:rsidRPr="00AE6798">
        <w:rPr>
          <w:sz w:val="20"/>
          <w:szCs w:val="20"/>
          <w:lang w:val="en-US"/>
        </w:rPr>
        <w:t>Software design that uses a formal model</w:t>
      </w:r>
      <w:r w:rsidR="00794C9B" w:rsidRPr="00AE6798">
        <w:rPr>
          <w:sz w:val="20"/>
          <w:szCs w:val="20"/>
          <w:lang w:val="en-US"/>
        </w:rPr>
        <w:t xml:space="preserve"> </w:t>
      </w:r>
      <w:r w:rsidRPr="00AE6798">
        <w:rPr>
          <w:sz w:val="20"/>
          <w:szCs w:val="20"/>
          <w:lang w:val="en-US"/>
        </w:rPr>
        <w:t xml:space="preserve">is not </w:t>
      </w:r>
      <w:r w:rsidR="00867BBC" w:rsidRPr="00AE6798">
        <w:rPr>
          <w:sz w:val="20"/>
          <w:szCs w:val="20"/>
          <w:lang w:val="en-US"/>
        </w:rPr>
        <w:t xml:space="preserve">able to </w:t>
      </w:r>
      <w:r w:rsidR="00794C9B" w:rsidRPr="00AE6798">
        <w:rPr>
          <w:sz w:val="20"/>
          <w:szCs w:val="20"/>
          <w:lang w:val="en-US"/>
        </w:rPr>
        <w:t>coupl</w:t>
      </w:r>
      <w:r w:rsidR="00867BBC" w:rsidRPr="00AE6798">
        <w:rPr>
          <w:sz w:val="20"/>
          <w:szCs w:val="20"/>
          <w:lang w:val="en-US"/>
        </w:rPr>
        <w:t xml:space="preserve">e </w:t>
      </w:r>
      <w:r w:rsidR="00794C9B" w:rsidRPr="00024368">
        <w:rPr>
          <w:color w:val="000000" w:themeColor="text1"/>
          <w:sz w:val="20"/>
          <w:szCs w:val="20"/>
          <w:lang w:val="en-US"/>
        </w:rPr>
        <w:t xml:space="preserve">modality </w:t>
      </w:r>
      <w:r w:rsidR="007210F7" w:rsidRPr="00024368">
        <w:rPr>
          <w:color w:val="000000" w:themeColor="text1"/>
          <w:sz w:val="20"/>
          <w:szCs w:val="20"/>
          <w:lang w:val="en-US"/>
        </w:rPr>
        <w:t xml:space="preserve">and </w:t>
      </w:r>
      <w:r w:rsidR="00C368A1" w:rsidRPr="00024368">
        <w:rPr>
          <w:color w:val="000000" w:themeColor="text1"/>
          <w:sz w:val="20"/>
          <w:szCs w:val="20"/>
          <w:lang w:val="en-US"/>
        </w:rPr>
        <w:t>concrete</w:t>
      </w:r>
      <w:r w:rsidR="00C51440" w:rsidRPr="00024368">
        <w:rPr>
          <w:color w:val="000000" w:themeColor="text1"/>
          <w:sz w:val="20"/>
          <w:szCs w:val="20"/>
          <w:lang w:val="en-US"/>
        </w:rPr>
        <w:t xml:space="preserve"> functionalities</w:t>
      </w:r>
      <w:r w:rsidR="007210F7" w:rsidRPr="00024368">
        <w:rPr>
          <w:color w:val="000000" w:themeColor="text1"/>
          <w:sz w:val="20"/>
          <w:szCs w:val="20"/>
          <w:lang w:val="en-US"/>
        </w:rPr>
        <w:t>.</w:t>
      </w:r>
      <w:r w:rsidR="00867BBC" w:rsidRPr="00024368">
        <w:rPr>
          <w:color w:val="000000" w:themeColor="text1"/>
          <w:sz w:val="20"/>
          <w:szCs w:val="20"/>
          <w:lang w:val="en-US"/>
        </w:rPr>
        <w:t xml:space="preserve"> However, conceptual framework can link system analysis, logic-based value judgements and different value expositions. Another conceptual framework </w:t>
      </w:r>
      <w:r w:rsidR="00572A54" w:rsidRPr="00024368">
        <w:rPr>
          <w:color w:val="000000" w:themeColor="text1"/>
          <w:sz w:val="20"/>
          <w:szCs w:val="20"/>
          <w:lang w:val="en-US"/>
        </w:rPr>
        <w:t xml:space="preserve">will create a different system. Formal model is not the only way to characterize </w:t>
      </w:r>
      <w:r w:rsidR="00572A54" w:rsidRPr="00AE6798">
        <w:rPr>
          <w:sz w:val="20"/>
          <w:szCs w:val="20"/>
          <w:lang w:val="en-US"/>
        </w:rPr>
        <w:t>a computer aided drawing system for blind people (CADB). Alternate characterization can be implemented using n</w:t>
      </w:r>
      <w:r w:rsidR="00794C9B" w:rsidRPr="00AE6798">
        <w:rPr>
          <w:sz w:val="20"/>
          <w:szCs w:val="20"/>
          <w:lang w:val="en-US"/>
        </w:rPr>
        <w:t>on</w:t>
      </w:r>
      <w:r w:rsidR="00572A54" w:rsidRPr="00AE6798">
        <w:rPr>
          <w:sz w:val="20"/>
          <w:szCs w:val="20"/>
          <w:lang w:val="en-US"/>
        </w:rPr>
        <w:t xml:space="preserve"> </w:t>
      </w:r>
      <w:r w:rsidR="007210F7" w:rsidRPr="00AE6798">
        <w:rPr>
          <w:sz w:val="20"/>
          <w:szCs w:val="20"/>
          <w:lang w:val="en-US"/>
        </w:rPr>
        <w:t>grammar</w:t>
      </w:r>
      <w:r w:rsidR="00572A54" w:rsidRPr="00AE6798">
        <w:rPr>
          <w:sz w:val="20"/>
          <w:szCs w:val="20"/>
          <w:lang w:val="en-US"/>
        </w:rPr>
        <w:t xml:space="preserve"> </w:t>
      </w:r>
      <w:r w:rsidR="007210F7" w:rsidRPr="00AE6798">
        <w:rPr>
          <w:sz w:val="20"/>
          <w:szCs w:val="20"/>
          <w:lang w:val="en-US"/>
        </w:rPr>
        <w:t>based</w:t>
      </w:r>
      <w:r w:rsidR="00794C9B" w:rsidRPr="00AE6798">
        <w:rPr>
          <w:sz w:val="20"/>
          <w:szCs w:val="20"/>
          <w:lang w:val="en-US"/>
        </w:rPr>
        <w:t xml:space="preserve"> </w:t>
      </w:r>
      <w:r w:rsidR="00572A54" w:rsidRPr="00AE6798">
        <w:rPr>
          <w:sz w:val="20"/>
          <w:szCs w:val="20"/>
          <w:lang w:val="en-US"/>
        </w:rPr>
        <w:t>and grammar-based</w:t>
      </w:r>
      <w:r w:rsidR="00794C9B" w:rsidRPr="00AE6798">
        <w:rPr>
          <w:sz w:val="20"/>
          <w:szCs w:val="20"/>
          <w:lang w:val="en-US"/>
        </w:rPr>
        <w:t xml:space="preserve"> systems</w:t>
      </w:r>
      <w:r w:rsidR="00572A54" w:rsidRPr="00AE6798">
        <w:rPr>
          <w:sz w:val="20"/>
          <w:szCs w:val="20"/>
          <w:lang w:val="en-US"/>
        </w:rPr>
        <w:t>. Provided in this paper is CADB characterization that is based on an a</w:t>
      </w:r>
      <w:r w:rsidR="00794C9B" w:rsidRPr="00AE6798">
        <w:rPr>
          <w:sz w:val="20"/>
          <w:szCs w:val="20"/>
          <w:lang w:val="en-US"/>
        </w:rPr>
        <w:t>bstract model</w:t>
      </w:r>
      <w:r w:rsidR="00AA43F5" w:rsidRPr="00AE6798">
        <w:rPr>
          <w:sz w:val="20"/>
          <w:szCs w:val="20"/>
          <w:lang w:val="en-US"/>
        </w:rPr>
        <w:t>. The advantages of this type of characterizations include:</w:t>
      </w:r>
    </w:p>
    <w:p w14:paraId="4136ED07" w14:textId="77777777" w:rsidR="00794C9B" w:rsidRPr="00AE6798" w:rsidRDefault="00794C9B" w:rsidP="00E57A70">
      <w:pPr>
        <w:widowControl w:val="0"/>
        <w:autoSpaceDE w:val="0"/>
        <w:autoSpaceDN w:val="0"/>
        <w:adjustRightInd w:val="0"/>
        <w:jc w:val="both"/>
        <w:rPr>
          <w:sz w:val="20"/>
          <w:szCs w:val="20"/>
          <w:lang w:val="en-US"/>
        </w:rPr>
      </w:pPr>
    </w:p>
    <w:p w14:paraId="7DF4A939" w14:textId="2A266D92" w:rsidR="00794C9B" w:rsidRPr="00AE6798" w:rsidRDefault="00794C9B" w:rsidP="00A92734">
      <w:pPr>
        <w:pStyle w:val="ListParagraph"/>
        <w:widowControl w:val="0"/>
        <w:numPr>
          <w:ilvl w:val="0"/>
          <w:numId w:val="5"/>
        </w:numPr>
        <w:autoSpaceDE w:val="0"/>
        <w:autoSpaceDN w:val="0"/>
        <w:adjustRightInd w:val="0"/>
        <w:jc w:val="both"/>
        <w:rPr>
          <w:sz w:val="20"/>
          <w:szCs w:val="20"/>
          <w:lang w:val="en-US"/>
        </w:rPr>
      </w:pPr>
      <w:r w:rsidRPr="00AE6798">
        <w:rPr>
          <w:i/>
          <w:iCs/>
          <w:sz w:val="20"/>
          <w:szCs w:val="20"/>
          <w:lang w:val="en-US"/>
        </w:rPr>
        <w:t>Modality independence</w:t>
      </w:r>
      <w:r w:rsidRPr="00AE6798">
        <w:rPr>
          <w:sz w:val="20"/>
          <w:szCs w:val="20"/>
          <w:lang w:val="en-US"/>
        </w:rPr>
        <w:t xml:space="preserve">: </w:t>
      </w:r>
      <w:r w:rsidR="00FC6AC4" w:rsidRPr="00AE6798">
        <w:rPr>
          <w:sz w:val="20"/>
          <w:szCs w:val="20"/>
          <w:lang w:val="en-US"/>
        </w:rPr>
        <w:t>The system can be used with formal grammar, and it allows various formats of the input, and the resulting output is not delimited.</w:t>
      </w:r>
    </w:p>
    <w:p w14:paraId="41904D10" w14:textId="6CDB8AE2" w:rsidR="00794C9B" w:rsidRPr="00AE6798" w:rsidRDefault="005704B2" w:rsidP="00747309">
      <w:pPr>
        <w:pStyle w:val="ListParagraph"/>
        <w:widowControl w:val="0"/>
        <w:numPr>
          <w:ilvl w:val="0"/>
          <w:numId w:val="5"/>
        </w:numPr>
        <w:autoSpaceDE w:val="0"/>
        <w:autoSpaceDN w:val="0"/>
        <w:adjustRightInd w:val="0"/>
        <w:jc w:val="both"/>
        <w:rPr>
          <w:sz w:val="20"/>
          <w:szCs w:val="20"/>
          <w:lang w:val="en-US"/>
        </w:rPr>
      </w:pPr>
      <w:r w:rsidRPr="00AE6798">
        <w:rPr>
          <w:i/>
          <w:iCs/>
          <w:sz w:val="20"/>
          <w:szCs w:val="20"/>
          <w:lang w:val="en-US"/>
        </w:rPr>
        <w:t>C</w:t>
      </w:r>
      <w:r w:rsidR="00794C9B" w:rsidRPr="00AE6798">
        <w:rPr>
          <w:i/>
          <w:iCs/>
          <w:sz w:val="20"/>
          <w:szCs w:val="20"/>
          <w:lang w:val="en-US"/>
        </w:rPr>
        <w:t xml:space="preserve">ontent and </w:t>
      </w:r>
      <w:r w:rsidRPr="00AE6798">
        <w:rPr>
          <w:i/>
          <w:iCs/>
          <w:sz w:val="20"/>
          <w:szCs w:val="20"/>
          <w:lang w:val="en-US"/>
        </w:rPr>
        <w:t xml:space="preserve">output independence: </w:t>
      </w:r>
      <w:r w:rsidRPr="00AE6798">
        <w:rPr>
          <w:sz w:val="20"/>
          <w:szCs w:val="20"/>
          <w:lang w:val="en-US"/>
        </w:rPr>
        <w:t>The proposed g</w:t>
      </w:r>
      <w:r w:rsidR="00794C9B" w:rsidRPr="00AE6798">
        <w:rPr>
          <w:sz w:val="20"/>
          <w:szCs w:val="20"/>
          <w:lang w:val="en-US"/>
        </w:rPr>
        <w:t xml:space="preserve">rammar </w:t>
      </w:r>
      <w:r w:rsidRPr="00AE6798">
        <w:rPr>
          <w:sz w:val="20"/>
          <w:szCs w:val="20"/>
          <w:lang w:val="en-US"/>
        </w:rPr>
        <w:t xml:space="preserve">is independent of the resulting drawing and artwork presentation.  </w:t>
      </w:r>
    </w:p>
    <w:p w14:paraId="57E941B7" w14:textId="5FFB2A1C" w:rsidR="00794C9B" w:rsidRPr="00AE6798" w:rsidRDefault="005704B2" w:rsidP="007210F7">
      <w:pPr>
        <w:pStyle w:val="ListParagraph"/>
        <w:widowControl w:val="0"/>
        <w:numPr>
          <w:ilvl w:val="0"/>
          <w:numId w:val="5"/>
        </w:numPr>
        <w:autoSpaceDE w:val="0"/>
        <w:autoSpaceDN w:val="0"/>
        <w:adjustRightInd w:val="0"/>
        <w:jc w:val="both"/>
        <w:rPr>
          <w:sz w:val="20"/>
          <w:szCs w:val="20"/>
          <w:lang w:val="en-US"/>
        </w:rPr>
      </w:pPr>
      <w:r w:rsidRPr="00AE6798">
        <w:rPr>
          <w:i/>
          <w:iCs/>
          <w:sz w:val="20"/>
          <w:szCs w:val="20"/>
          <w:lang w:val="en-US"/>
        </w:rPr>
        <w:t xml:space="preserve">Easily </w:t>
      </w:r>
      <w:r w:rsidR="00794C9B" w:rsidRPr="00AE6798">
        <w:rPr>
          <w:i/>
          <w:iCs/>
          <w:sz w:val="20"/>
          <w:szCs w:val="20"/>
          <w:lang w:val="en-US"/>
        </w:rPr>
        <w:t>define</w:t>
      </w:r>
      <w:r w:rsidRPr="00AE6798">
        <w:rPr>
          <w:i/>
          <w:iCs/>
          <w:sz w:val="20"/>
          <w:szCs w:val="20"/>
          <w:lang w:val="en-US"/>
        </w:rPr>
        <w:t>d</w:t>
      </w:r>
      <w:r w:rsidR="00794C9B" w:rsidRPr="00AE6798">
        <w:rPr>
          <w:i/>
          <w:iCs/>
          <w:sz w:val="20"/>
          <w:szCs w:val="20"/>
          <w:lang w:val="en-US"/>
        </w:rPr>
        <w:t xml:space="preserve"> art</w:t>
      </w:r>
      <w:r w:rsidR="00794C9B" w:rsidRPr="00AE6798">
        <w:rPr>
          <w:sz w:val="20"/>
          <w:szCs w:val="20"/>
          <w:lang w:val="en-US"/>
        </w:rPr>
        <w:t xml:space="preserve">: The model </w:t>
      </w:r>
      <w:r w:rsidRPr="00AE6798">
        <w:rPr>
          <w:sz w:val="20"/>
          <w:szCs w:val="20"/>
          <w:lang w:val="en-US"/>
        </w:rPr>
        <w:t xml:space="preserve">can identify and connect arbitrary shapes and defined objects. </w:t>
      </w:r>
    </w:p>
    <w:p w14:paraId="2A8B00B1" w14:textId="4A0530D5" w:rsidR="00794C9B" w:rsidRPr="00AE6798" w:rsidRDefault="00794C9B" w:rsidP="007210F7">
      <w:pPr>
        <w:pStyle w:val="ListParagraph"/>
        <w:widowControl w:val="0"/>
        <w:numPr>
          <w:ilvl w:val="0"/>
          <w:numId w:val="5"/>
        </w:numPr>
        <w:autoSpaceDE w:val="0"/>
        <w:autoSpaceDN w:val="0"/>
        <w:adjustRightInd w:val="0"/>
        <w:jc w:val="both"/>
        <w:rPr>
          <w:sz w:val="20"/>
          <w:szCs w:val="20"/>
          <w:lang w:val="en-US"/>
        </w:rPr>
      </w:pPr>
      <w:r w:rsidRPr="00AE6798">
        <w:rPr>
          <w:i/>
          <w:iCs/>
          <w:sz w:val="20"/>
          <w:szCs w:val="20"/>
          <w:lang w:val="en-US"/>
        </w:rPr>
        <w:t>Dynamic</w:t>
      </w:r>
      <w:r w:rsidR="005704B2" w:rsidRPr="00AE6798">
        <w:rPr>
          <w:i/>
          <w:iCs/>
          <w:sz w:val="20"/>
          <w:szCs w:val="20"/>
          <w:lang w:val="en-US"/>
        </w:rPr>
        <w:t xml:space="preserve"> art </w:t>
      </w:r>
      <w:r w:rsidRPr="00AE6798">
        <w:rPr>
          <w:i/>
          <w:iCs/>
          <w:sz w:val="20"/>
          <w:szCs w:val="20"/>
          <w:lang w:val="en-US"/>
        </w:rPr>
        <w:t>generat</w:t>
      </w:r>
      <w:r w:rsidR="005704B2" w:rsidRPr="00AE6798">
        <w:rPr>
          <w:i/>
          <w:iCs/>
          <w:sz w:val="20"/>
          <w:szCs w:val="20"/>
          <w:lang w:val="en-US"/>
        </w:rPr>
        <w:t>ion</w:t>
      </w:r>
      <w:r w:rsidRPr="00AE6798">
        <w:rPr>
          <w:sz w:val="20"/>
          <w:szCs w:val="20"/>
          <w:lang w:val="en-US"/>
        </w:rPr>
        <w:t xml:space="preserve">: The </w:t>
      </w:r>
      <w:r w:rsidR="005704B2" w:rsidRPr="00AE6798">
        <w:rPr>
          <w:sz w:val="20"/>
          <w:szCs w:val="20"/>
          <w:lang w:val="en-US"/>
        </w:rPr>
        <w:t xml:space="preserve">drawing/artwork </w:t>
      </w:r>
      <w:r w:rsidRPr="00AE6798">
        <w:rPr>
          <w:sz w:val="20"/>
          <w:szCs w:val="20"/>
          <w:lang w:val="en-US"/>
        </w:rPr>
        <w:t xml:space="preserve">is </w:t>
      </w:r>
      <w:r w:rsidR="005704B2" w:rsidRPr="00AE6798">
        <w:rPr>
          <w:sz w:val="20"/>
          <w:szCs w:val="20"/>
          <w:lang w:val="en-US"/>
        </w:rPr>
        <w:t xml:space="preserve">generated </w:t>
      </w:r>
      <w:r w:rsidRPr="00AE6798">
        <w:rPr>
          <w:sz w:val="20"/>
          <w:szCs w:val="20"/>
          <w:lang w:val="en-US"/>
        </w:rPr>
        <w:t xml:space="preserve">automatically with </w:t>
      </w:r>
      <w:r w:rsidR="00B4081C" w:rsidRPr="00AE6798">
        <w:rPr>
          <w:sz w:val="20"/>
          <w:szCs w:val="20"/>
          <w:lang w:val="en-US"/>
        </w:rPr>
        <w:t xml:space="preserve">application of specified </w:t>
      </w:r>
      <w:r w:rsidR="005704B2" w:rsidRPr="00AE6798">
        <w:rPr>
          <w:sz w:val="20"/>
          <w:szCs w:val="20"/>
          <w:lang w:val="en-US"/>
        </w:rPr>
        <w:t>gramma</w:t>
      </w:r>
      <w:r w:rsidR="00B4081C" w:rsidRPr="00AE6798">
        <w:rPr>
          <w:sz w:val="20"/>
          <w:szCs w:val="20"/>
          <w:lang w:val="en-US"/>
        </w:rPr>
        <w:t xml:space="preserve">tical language by the user. </w:t>
      </w:r>
    </w:p>
    <w:p w14:paraId="56B4B765" w14:textId="417782C9" w:rsidR="00794C9B" w:rsidRPr="00AE6798" w:rsidRDefault="00794C9B" w:rsidP="007210F7">
      <w:pPr>
        <w:pStyle w:val="ListParagraph"/>
        <w:widowControl w:val="0"/>
        <w:numPr>
          <w:ilvl w:val="0"/>
          <w:numId w:val="5"/>
        </w:numPr>
        <w:autoSpaceDE w:val="0"/>
        <w:autoSpaceDN w:val="0"/>
        <w:adjustRightInd w:val="0"/>
        <w:jc w:val="both"/>
        <w:rPr>
          <w:sz w:val="20"/>
          <w:szCs w:val="20"/>
          <w:lang w:val="en-US"/>
        </w:rPr>
      </w:pPr>
      <w:r w:rsidRPr="00AE6798">
        <w:rPr>
          <w:i/>
          <w:iCs/>
          <w:sz w:val="20"/>
          <w:szCs w:val="20"/>
          <w:lang w:val="en-US"/>
        </w:rPr>
        <w:t>Free</w:t>
      </w:r>
      <w:r w:rsidR="00B4081C" w:rsidRPr="00AE6798">
        <w:rPr>
          <w:i/>
          <w:iCs/>
          <w:sz w:val="20"/>
          <w:szCs w:val="20"/>
          <w:lang w:val="en-US"/>
        </w:rPr>
        <w:t xml:space="preserve"> screen </w:t>
      </w:r>
      <w:r w:rsidRPr="00AE6798">
        <w:rPr>
          <w:i/>
          <w:iCs/>
          <w:sz w:val="20"/>
          <w:szCs w:val="20"/>
          <w:lang w:val="en-US"/>
        </w:rPr>
        <w:t>navigat</w:t>
      </w:r>
      <w:r w:rsidR="00B4081C" w:rsidRPr="00AE6798">
        <w:rPr>
          <w:i/>
          <w:iCs/>
          <w:sz w:val="20"/>
          <w:szCs w:val="20"/>
          <w:lang w:val="en-US"/>
        </w:rPr>
        <w:t>ion</w:t>
      </w:r>
      <w:r w:rsidRPr="00AE6798">
        <w:rPr>
          <w:sz w:val="20"/>
          <w:szCs w:val="20"/>
          <w:lang w:val="en-US"/>
        </w:rPr>
        <w:t xml:space="preserve">: </w:t>
      </w:r>
      <w:r w:rsidR="00B4081C" w:rsidRPr="00AE6798">
        <w:rPr>
          <w:sz w:val="20"/>
          <w:szCs w:val="20"/>
          <w:lang w:val="en-US"/>
        </w:rPr>
        <w:t xml:space="preserve">Screen movement is facilitated using grid-based screen navigation functionality. </w:t>
      </w:r>
    </w:p>
    <w:p w14:paraId="26B7AB4B" w14:textId="1DB9605B" w:rsidR="00794C9B" w:rsidRPr="00AE6798" w:rsidRDefault="00B4081C" w:rsidP="007210F7">
      <w:pPr>
        <w:pStyle w:val="ListParagraph"/>
        <w:widowControl w:val="0"/>
        <w:numPr>
          <w:ilvl w:val="0"/>
          <w:numId w:val="5"/>
        </w:numPr>
        <w:autoSpaceDE w:val="0"/>
        <w:autoSpaceDN w:val="0"/>
        <w:adjustRightInd w:val="0"/>
        <w:jc w:val="both"/>
        <w:rPr>
          <w:sz w:val="20"/>
          <w:szCs w:val="20"/>
          <w:lang w:val="en-US"/>
        </w:rPr>
      </w:pPr>
      <w:r w:rsidRPr="00AE6798">
        <w:rPr>
          <w:i/>
          <w:iCs/>
          <w:sz w:val="20"/>
          <w:szCs w:val="20"/>
          <w:lang w:val="en-US"/>
        </w:rPr>
        <w:t>D</w:t>
      </w:r>
      <w:r w:rsidR="00794C9B" w:rsidRPr="00AE6798">
        <w:rPr>
          <w:i/>
          <w:iCs/>
          <w:sz w:val="20"/>
          <w:szCs w:val="20"/>
          <w:lang w:val="en-US"/>
        </w:rPr>
        <w:t>rawing functionality</w:t>
      </w:r>
      <w:r w:rsidR="00794C9B" w:rsidRPr="00AE6798">
        <w:rPr>
          <w:sz w:val="20"/>
          <w:szCs w:val="20"/>
          <w:lang w:val="en-US"/>
        </w:rPr>
        <w:t xml:space="preserve">: The </w:t>
      </w:r>
      <w:r w:rsidRPr="00AE6798">
        <w:rPr>
          <w:sz w:val="20"/>
          <w:szCs w:val="20"/>
          <w:lang w:val="en-US"/>
        </w:rPr>
        <w:t xml:space="preserve">proposed </w:t>
      </w:r>
      <w:r w:rsidR="00794C9B" w:rsidRPr="00AE6798">
        <w:rPr>
          <w:sz w:val="20"/>
          <w:szCs w:val="20"/>
          <w:lang w:val="en-US"/>
        </w:rPr>
        <w:t xml:space="preserve">model </w:t>
      </w:r>
      <w:r w:rsidRPr="00AE6798">
        <w:rPr>
          <w:sz w:val="20"/>
          <w:szCs w:val="20"/>
          <w:lang w:val="en-US"/>
        </w:rPr>
        <w:t xml:space="preserve">defines the range of actions for CADB </w:t>
      </w:r>
      <w:r w:rsidR="00794C9B" w:rsidRPr="00AE6798">
        <w:rPr>
          <w:sz w:val="20"/>
          <w:szCs w:val="20"/>
          <w:lang w:val="en-US"/>
        </w:rPr>
        <w:t xml:space="preserve">and </w:t>
      </w:r>
      <w:r w:rsidRPr="00AE6798">
        <w:rPr>
          <w:sz w:val="20"/>
          <w:szCs w:val="20"/>
          <w:lang w:val="en-US"/>
        </w:rPr>
        <w:t xml:space="preserve">the availability of various drawing </w:t>
      </w:r>
      <w:r w:rsidR="00794C9B" w:rsidRPr="00AE6798">
        <w:rPr>
          <w:sz w:val="20"/>
          <w:szCs w:val="20"/>
          <w:lang w:val="en-US"/>
        </w:rPr>
        <w:t>functionalities</w:t>
      </w:r>
      <w:r w:rsidRPr="00AE6798">
        <w:rPr>
          <w:sz w:val="20"/>
          <w:szCs w:val="20"/>
          <w:lang w:val="en-US"/>
        </w:rPr>
        <w:t xml:space="preserve">. </w:t>
      </w:r>
    </w:p>
    <w:p w14:paraId="080B11B1" w14:textId="77777777" w:rsidR="00794C9B" w:rsidRPr="00AE6798" w:rsidRDefault="00794C9B" w:rsidP="00794C9B">
      <w:pPr>
        <w:pStyle w:val="ListParagraph"/>
        <w:widowControl w:val="0"/>
        <w:autoSpaceDE w:val="0"/>
        <w:autoSpaceDN w:val="0"/>
        <w:adjustRightInd w:val="0"/>
        <w:rPr>
          <w:sz w:val="20"/>
          <w:szCs w:val="20"/>
          <w:lang w:val="en-US"/>
        </w:rPr>
      </w:pPr>
    </w:p>
    <w:p w14:paraId="0CF6BB8B" w14:textId="4DAE9F60" w:rsidR="00794C9B" w:rsidRPr="00AE6798" w:rsidRDefault="00BC1C06" w:rsidP="00C368A1">
      <w:pPr>
        <w:widowControl w:val="0"/>
        <w:autoSpaceDE w:val="0"/>
        <w:autoSpaceDN w:val="0"/>
        <w:adjustRightInd w:val="0"/>
        <w:ind w:firstLine="360"/>
        <w:jc w:val="both"/>
        <w:rPr>
          <w:sz w:val="20"/>
          <w:szCs w:val="20"/>
          <w:lang w:val="en-US"/>
        </w:rPr>
      </w:pPr>
      <w:r w:rsidRPr="00AE6798">
        <w:rPr>
          <w:sz w:val="20"/>
          <w:szCs w:val="20"/>
          <w:lang w:val="en-US"/>
        </w:rPr>
        <w:t xml:space="preserve">The proposed </w:t>
      </w:r>
      <w:r w:rsidR="00794C9B" w:rsidRPr="00AE6798">
        <w:rPr>
          <w:sz w:val="20"/>
          <w:szCs w:val="20"/>
          <w:lang w:val="en-US"/>
        </w:rPr>
        <w:t>grammar-based system</w:t>
      </w:r>
      <w:r w:rsidR="00994A85" w:rsidRPr="00AE6798">
        <w:rPr>
          <w:sz w:val="20"/>
          <w:szCs w:val="20"/>
          <w:lang w:val="en-US"/>
        </w:rPr>
        <w:t xml:space="preserve"> </w:t>
      </w:r>
      <w:r w:rsidRPr="00AE6798">
        <w:rPr>
          <w:sz w:val="20"/>
          <w:szCs w:val="20"/>
          <w:lang w:val="en-US"/>
        </w:rPr>
        <w:t xml:space="preserve">is intended for a </w:t>
      </w:r>
      <w:r w:rsidRPr="00AE6798">
        <w:rPr>
          <w:sz w:val="20"/>
          <w:szCs w:val="20"/>
          <w:lang w:val="en-US"/>
        </w:rPr>
        <w:lastRenderedPageBreak/>
        <w:t xml:space="preserve">specific application which is not necessarily suitable for other </w:t>
      </w:r>
      <w:r w:rsidR="00794C9B" w:rsidRPr="00AE6798">
        <w:rPr>
          <w:sz w:val="20"/>
          <w:szCs w:val="20"/>
          <w:lang w:val="en-US"/>
        </w:rPr>
        <w:t>software applications</w:t>
      </w:r>
      <w:r w:rsidRPr="00AE6798">
        <w:rPr>
          <w:sz w:val="20"/>
          <w:szCs w:val="20"/>
          <w:lang w:val="en-US"/>
        </w:rPr>
        <w:t>.</w:t>
      </w:r>
      <w:r w:rsidR="005D46FF" w:rsidRPr="00AE6798">
        <w:rPr>
          <w:sz w:val="20"/>
          <w:szCs w:val="20"/>
          <w:lang w:val="en-US"/>
        </w:rPr>
        <w:t xml:space="preserve"> Some of the common impediments encountered in software product development and </w:t>
      </w:r>
      <w:r w:rsidR="00794C9B" w:rsidRPr="00AE6798">
        <w:rPr>
          <w:sz w:val="20"/>
          <w:szCs w:val="20"/>
          <w:lang w:val="en-US"/>
        </w:rPr>
        <w:t>upgrade</w:t>
      </w:r>
      <w:r w:rsidR="005D46FF" w:rsidRPr="00AE6798">
        <w:rPr>
          <w:sz w:val="20"/>
          <w:szCs w:val="20"/>
          <w:lang w:val="en-US"/>
        </w:rPr>
        <w:t xml:space="preserve"> are </w:t>
      </w:r>
      <w:r w:rsidR="00794C9B" w:rsidRPr="00AE6798">
        <w:rPr>
          <w:sz w:val="20"/>
          <w:szCs w:val="20"/>
          <w:lang w:val="en-US"/>
        </w:rPr>
        <w:t>limited time</w:t>
      </w:r>
      <w:r w:rsidR="005D46FF" w:rsidRPr="00AE6798">
        <w:rPr>
          <w:sz w:val="20"/>
          <w:szCs w:val="20"/>
          <w:lang w:val="en-US"/>
        </w:rPr>
        <w:t xml:space="preserve"> and </w:t>
      </w:r>
      <w:r w:rsidR="00794C9B" w:rsidRPr="00AE6798">
        <w:rPr>
          <w:sz w:val="20"/>
          <w:szCs w:val="20"/>
          <w:lang w:val="en-US"/>
        </w:rPr>
        <w:t>budget</w:t>
      </w:r>
      <w:r w:rsidR="005D46FF" w:rsidRPr="00AE6798">
        <w:rPr>
          <w:sz w:val="20"/>
          <w:szCs w:val="20"/>
          <w:lang w:val="en-US"/>
        </w:rPr>
        <w:t xml:space="preserve">, and lack of expertise. The proposed grammar-based model should help circumvent these issues. </w:t>
      </w:r>
    </w:p>
    <w:p w14:paraId="60CCA238" w14:textId="77777777" w:rsidR="00D16584" w:rsidRPr="00AE6798" w:rsidRDefault="00D16584" w:rsidP="00D16584">
      <w:pPr>
        <w:widowControl w:val="0"/>
        <w:autoSpaceDE w:val="0"/>
        <w:autoSpaceDN w:val="0"/>
        <w:adjustRightInd w:val="0"/>
        <w:jc w:val="both"/>
        <w:rPr>
          <w:sz w:val="20"/>
          <w:szCs w:val="20"/>
          <w:lang w:val="en-US"/>
        </w:rPr>
      </w:pPr>
      <w:r w:rsidRPr="00AE6798">
        <w:rPr>
          <w:noProof/>
          <w:lang w:val="en-US"/>
        </w:rPr>
        <w:drawing>
          <wp:inline distT="0" distB="0" distL="0" distR="0" wp14:anchorId="46FB67C5" wp14:editId="64A51187">
            <wp:extent cx="2998886" cy="2912324"/>
            <wp:effectExtent l="0" t="0" r="0" b="2540"/>
            <wp:docPr id="1"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007941" cy="2921118"/>
                    </a:xfrm>
                    <a:prstGeom prst="rect">
                      <a:avLst/>
                    </a:prstGeom>
                    <a:noFill/>
                    <a:ln>
                      <a:noFill/>
                    </a:ln>
                  </pic:spPr>
                </pic:pic>
              </a:graphicData>
            </a:graphic>
          </wp:inline>
        </w:drawing>
      </w:r>
    </w:p>
    <w:p w14:paraId="25782AB1" w14:textId="77777777" w:rsidR="00D16584" w:rsidRPr="00AE6798" w:rsidRDefault="00D16584" w:rsidP="00D16584">
      <w:pPr>
        <w:pStyle w:val="IETHeading2"/>
        <w:numPr>
          <w:ilvl w:val="0"/>
          <w:numId w:val="0"/>
        </w:numPr>
        <w:ind w:left="1080" w:hanging="360"/>
        <w:rPr>
          <w:iCs/>
          <w:sz w:val="20"/>
          <w:szCs w:val="20"/>
        </w:rPr>
      </w:pPr>
    </w:p>
    <w:p w14:paraId="0E0A94CE" w14:textId="7884DEBF" w:rsidR="00D16584" w:rsidRPr="00AE6798" w:rsidRDefault="00D16584" w:rsidP="00D16584">
      <w:pPr>
        <w:ind w:left="360"/>
        <w:jc w:val="center"/>
        <w:rPr>
          <w:i/>
          <w:iCs/>
        </w:rPr>
      </w:pPr>
      <w:r w:rsidRPr="00AE6798">
        <w:rPr>
          <w:i/>
          <w:iCs/>
          <w:sz w:val="20"/>
          <w:szCs w:val="20"/>
          <w:lang w:val="en-US"/>
        </w:rPr>
        <w:t>Fig</w:t>
      </w:r>
      <w:r w:rsidR="00AA43F5" w:rsidRPr="00AE6798">
        <w:rPr>
          <w:i/>
          <w:iCs/>
          <w:sz w:val="20"/>
          <w:szCs w:val="20"/>
          <w:lang w:val="en-US"/>
        </w:rPr>
        <w:t>.</w:t>
      </w:r>
      <w:r w:rsidRPr="00AE6798">
        <w:rPr>
          <w:i/>
          <w:iCs/>
          <w:sz w:val="20"/>
          <w:szCs w:val="20"/>
          <w:lang w:val="en-US"/>
        </w:rPr>
        <w:t xml:space="preserve">2. Components of SETUP09 </w:t>
      </w:r>
      <w:r w:rsidR="00AA43F5" w:rsidRPr="00AE6798">
        <w:rPr>
          <w:i/>
          <w:iCs/>
          <w:sz w:val="20"/>
          <w:szCs w:val="20"/>
          <w:lang w:val="en-US"/>
        </w:rPr>
        <w:t>m</w:t>
      </w:r>
      <w:r w:rsidRPr="00AE6798">
        <w:rPr>
          <w:i/>
          <w:iCs/>
          <w:sz w:val="20"/>
          <w:szCs w:val="20"/>
          <w:lang w:val="en-US"/>
        </w:rPr>
        <w:t>odel</w:t>
      </w:r>
      <w:r w:rsidR="00AA43F5" w:rsidRPr="00AE6798">
        <w:rPr>
          <w:i/>
          <w:iCs/>
          <w:sz w:val="20"/>
          <w:szCs w:val="20"/>
          <w:lang w:val="en-US"/>
        </w:rPr>
        <w:t>.</w:t>
      </w:r>
    </w:p>
    <w:p w14:paraId="321AE914" w14:textId="77777777" w:rsidR="00994A85" w:rsidRPr="00AE6798" w:rsidRDefault="00994A85" w:rsidP="00D346BF">
      <w:pPr>
        <w:pStyle w:val="IETHeading2"/>
        <w:numPr>
          <w:ilvl w:val="0"/>
          <w:numId w:val="0"/>
        </w:numPr>
        <w:rPr>
          <w:sz w:val="20"/>
          <w:szCs w:val="20"/>
        </w:rPr>
      </w:pPr>
    </w:p>
    <w:p w14:paraId="059F476B" w14:textId="57A907F0" w:rsidR="004F5514" w:rsidRPr="00AE6798" w:rsidRDefault="00511064" w:rsidP="00D44DA1">
      <w:pPr>
        <w:pStyle w:val="IETHeading2"/>
        <w:numPr>
          <w:ilvl w:val="1"/>
          <w:numId w:val="14"/>
        </w:numPr>
        <w:spacing w:after="120"/>
        <w:rPr>
          <w:sz w:val="20"/>
          <w:szCs w:val="20"/>
        </w:rPr>
      </w:pPr>
      <w:r w:rsidRPr="00AE6798">
        <w:rPr>
          <w:sz w:val="20"/>
          <w:szCs w:val="20"/>
        </w:rPr>
        <w:t xml:space="preserve">Formal </w:t>
      </w:r>
      <w:r w:rsidR="00F01B6E" w:rsidRPr="00AE6798">
        <w:rPr>
          <w:sz w:val="20"/>
          <w:szCs w:val="20"/>
        </w:rPr>
        <w:t>s</w:t>
      </w:r>
      <w:r w:rsidRPr="00AE6798">
        <w:rPr>
          <w:sz w:val="20"/>
          <w:szCs w:val="20"/>
        </w:rPr>
        <w:t>pecification of SETUP09</w:t>
      </w:r>
    </w:p>
    <w:p w14:paraId="32CFD02F" w14:textId="0D0876FB" w:rsidR="00135572" w:rsidRDefault="00126AAF" w:rsidP="003D015B">
      <w:pPr>
        <w:widowControl w:val="0"/>
        <w:autoSpaceDE w:val="0"/>
        <w:autoSpaceDN w:val="0"/>
        <w:adjustRightInd w:val="0"/>
        <w:jc w:val="both"/>
        <w:rPr>
          <w:sz w:val="20"/>
          <w:szCs w:val="20"/>
          <w:lang w:val="en-US"/>
        </w:rPr>
      </w:pPr>
      <w:r w:rsidRPr="00AE6798">
        <w:rPr>
          <w:sz w:val="20"/>
          <w:szCs w:val="20"/>
          <w:lang w:val="en-US"/>
        </w:rPr>
        <w:t xml:space="preserve">This section introduces the formal model </w:t>
      </w:r>
      <w:r w:rsidR="00656C69" w:rsidRPr="00AE6798">
        <w:rPr>
          <w:sz w:val="20"/>
          <w:szCs w:val="20"/>
          <w:lang w:val="en-US"/>
        </w:rPr>
        <w:t xml:space="preserve">used to develop a software language </w:t>
      </w:r>
      <w:r w:rsidR="00B37448" w:rsidRPr="00AE6798">
        <w:rPr>
          <w:sz w:val="20"/>
          <w:szCs w:val="20"/>
          <w:lang w:val="en-US"/>
        </w:rPr>
        <w:t xml:space="preserve">specifically intended for usage by BVI people. The language uses </w:t>
      </w:r>
      <w:r w:rsidRPr="00AE6798">
        <w:rPr>
          <w:sz w:val="20"/>
          <w:szCs w:val="20"/>
          <w:lang w:val="en-US"/>
        </w:rPr>
        <w:t>established modelling techniques</w:t>
      </w:r>
      <w:r w:rsidR="00B37448" w:rsidRPr="00AE6798">
        <w:rPr>
          <w:sz w:val="20"/>
          <w:szCs w:val="20"/>
          <w:lang w:val="en-US"/>
        </w:rPr>
        <w:t xml:space="preserve"> and is based on a </w:t>
      </w:r>
      <w:r w:rsidRPr="00AE6798">
        <w:rPr>
          <w:sz w:val="20"/>
          <w:szCs w:val="20"/>
          <w:lang w:val="en-US"/>
        </w:rPr>
        <w:t xml:space="preserve">collection of mathematics notations addressing the requirement specification, </w:t>
      </w:r>
      <w:proofErr w:type="gramStart"/>
      <w:r w:rsidRPr="00AE6798">
        <w:rPr>
          <w:sz w:val="20"/>
          <w:szCs w:val="20"/>
          <w:lang w:val="en-US"/>
        </w:rPr>
        <w:t>analysis</w:t>
      </w:r>
      <w:proofErr w:type="gramEnd"/>
      <w:r w:rsidRPr="00AE6798">
        <w:rPr>
          <w:sz w:val="20"/>
          <w:szCs w:val="20"/>
          <w:lang w:val="en-US"/>
        </w:rPr>
        <w:t xml:space="preserve"> and verification. </w:t>
      </w:r>
      <w:r w:rsidR="00135572" w:rsidRPr="00AE6798">
        <w:rPr>
          <w:sz w:val="20"/>
          <w:szCs w:val="20"/>
          <w:lang w:val="en-US"/>
        </w:rPr>
        <w:t>Th</w:t>
      </w:r>
      <w:r w:rsidR="004974F5" w:rsidRPr="00AE6798">
        <w:rPr>
          <w:sz w:val="20"/>
          <w:szCs w:val="20"/>
          <w:lang w:val="en-US"/>
        </w:rPr>
        <w:t xml:space="preserve">e </w:t>
      </w:r>
      <w:r w:rsidR="00B37448" w:rsidRPr="00AE6798">
        <w:rPr>
          <w:sz w:val="20"/>
          <w:szCs w:val="20"/>
          <w:lang w:val="en-US"/>
        </w:rPr>
        <w:t xml:space="preserve">characterization of the </w:t>
      </w:r>
      <w:r w:rsidR="00656C69" w:rsidRPr="00AE6798">
        <w:rPr>
          <w:sz w:val="20"/>
          <w:szCs w:val="20"/>
          <w:lang w:val="en-US"/>
        </w:rPr>
        <w:t xml:space="preserve">model described earlier </w:t>
      </w:r>
      <w:r w:rsidR="00B37448" w:rsidRPr="00AE6798">
        <w:rPr>
          <w:sz w:val="20"/>
          <w:szCs w:val="20"/>
          <w:lang w:val="en-US"/>
        </w:rPr>
        <w:t xml:space="preserve">was instrumental in the </w:t>
      </w:r>
      <w:r w:rsidR="00656C69" w:rsidRPr="00AE6798">
        <w:rPr>
          <w:sz w:val="20"/>
          <w:szCs w:val="20"/>
          <w:lang w:val="en-US"/>
        </w:rPr>
        <w:t>creat</w:t>
      </w:r>
      <w:r w:rsidR="00B37448" w:rsidRPr="00AE6798">
        <w:rPr>
          <w:sz w:val="20"/>
          <w:szCs w:val="20"/>
          <w:lang w:val="en-US"/>
        </w:rPr>
        <w:t xml:space="preserve">ion of the </w:t>
      </w:r>
      <w:r w:rsidR="00656C69" w:rsidRPr="00AE6798">
        <w:rPr>
          <w:sz w:val="20"/>
          <w:szCs w:val="20"/>
          <w:lang w:val="en-US"/>
        </w:rPr>
        <w:t xml:space="preserve">proposed </w:t>
      </w:r>
      <w:r w:rsidR="00135572" w:rsidRPr="00AE6798">
        <w:rPr>
          <w:sz w:val="20"/>
          <w:szCs w:val="20"/>
          <w:lang w:val="en-US"/>
        </w:rPr>
        <w:t>language</w:t>
      </w:r>
      <w:r w:rsidR="00656C69" w:rsidRPr="00AE6798">
        <w:rPr>
          <w:sz w:val="20"/>
          <w:szCs w:val="20"/>
          <w:lang w:val="en-US"/>
        </w:rPr>
        <w:t xml:space="preserve">. </w:t>
      </w:r>
      <w:r w:rsidR="00B37448" w:rsidRPr="00AE6798">
        <w:rPr>
          <w:sz w:val="20"/>
          <w:szCs w:val="20"/>
          <w:lang w:val="en-US"/>
        </w:rPr>
        <w:t xml:space="preserve">Results of prior studies and </w:t>
      </w:r>
      <w:r w:rsidR="00B82AFB">
        <w:rPr>
          <w:sz w:val="20"/>
          <w:szCs w:val="20"/>
          <w:lang w:val="en-US"/>
        </w:rPr>
        <w:t xml:space="preserve">Extended </w:t>
      </w:r>
      <w:r w:rsidR="004974F5" w:rsidRPr="00AE6798">
        <w:rPr>
          <w:sz w:val="20"/>
          <w:szCs w:val="20"/>
          <w:lang w:val="en-US"/>
        </w:rPr>
        <w:t xml:space="preserve">Backus-Naur format </w:t>
      </w:r>
      <w:r w:rsidR="00B37448" w:rsidRPr="00AE6798">
        <w:rPr>
          <w:sz w:val="20"/>
          <w:szCs w:val="20"/>
          <w:lang w:val="en-US"/>
        </w:rPr>
        <w:t xml:space="preserve">were used to determine the grammar to describe the space, shape, and usability. </w:t>
      </w:r>
      <w:r w:rsidR="004974F5" w:rsidRPr="00AE6798">
        <w:rPr>
          <w:sz w:val="20"/>
          <w:szCs w:val="20"/>
          <w:lang w:val="en-US"/>
        </w:rPr>
        <w:t xml:space="preserve">The proposed language </w:t>
      </w:r>
      <w:r w:rsidR="006A4CDD" w:rsidRPr="00AE6798">
        <w:rPr>
          <w:sz w:val="20"/>
          <w:szCs w:val="20"/>
          <w:lang w:val="en-US"/>
        </w:rPr>
        <w:t xml:space="preserve">also needed to be amenable for </w:t>
      </w:r>
      <w:r w:rsidR="004974F5" w:rsidRPr="00AE6798">
        <w:rPr>
          <w:sz w:val="20"/>
          <w:szCs w:val="20"/>
          <w:lang w:val="en-US"/>
        </w:rPr>
        <w:t>process</w:t>
      </w:r>
      <w:r w:rsidR="006A4CDD" w:rsidRPr="00AE6798">
        <w:rPr>
          <w:sz w:val="20"/>
          <w:szCs w:val="20"/>
          <w:lang w:val="en-US"/>
        </w:rPr>
        <w:t xml:space="preserve">ing </w:t>
      </w:r>
      <w:r w:rsidR="00656C69" w:rsidRPr="00AE6798">
        <w:rPr>
          <w:sz w:val="20"/>
          <w:szCs w:val="20"/>
          <w:lang w:val="en-US"/>
        </w:rPr>
        <w:t>and validat</w:t>
      </w:r>
      <w:r w:rsidR="006A4CDD" w:rsidRPr="00AE6798">
        <w:rPr>
          <w:sz w:val="20"/>
          <w:szCs w:val="20"/>
          <w:lang w:val="en-US"/>
        </w:rPr>
        <w:t xml:space="preserve">ion </w:t>
      </w:r>
      <w:r w:rsidR="004974F5" w:rsidRPr="00AE6798">
        <w:rPr>
          <w:sz w:val="20"/>
          <w:szCs w:val="20"/>
          <w:lang w:val="en-US"/>
        </w:rPr>
        <w:t xml:space="preserve">by </w:t>
      </w:r>
      <w:r w:rsidR="00135572" w:rsidRPr="00AE6798">
        <w:rPr>
          <w:sz w:val="20"/>
          <w:szCs w:val="20"/>
          <w:lang w:val="en-US"/>
        </w:rPr>
        <w:t>compiler</w:t>
      </w:r>
      <w:r w:rsidR="004974F5" w:rsidRPr="00AE6798">
        <w:rPr>
          <w:sz w:val="20"/>
          <w:szCs w:val="20"/>
          <w:lang w:val="en-US"/>
        </w:rPr>
        <w:t xml:space="preserve">s and </w:t>
      </w:r>
      <w:r w:rsidR="00135572" w:rsidRPr="00AE6798">
        <w:rPr>
          <w:sz w:val="20"/>
          <w:szCs w:val="20"/>
          <w:lang w:val="en-US"/>
        </w:rPr>
        <w:t>interpreter</w:t>
      </w:r>
      <w:r w:rsidR="004974F5" w:rsidRPr="00AE6798">
        <w:rPr>
          <w:sz w:val="20"/>
          <w:szCs w:val="20"/>
          <w:lang w:val="en-US"/>
        </w:rPr>
        <w:t>s</w:t>
      </w:r>
      <w:r w:rsidR="00656C69" w:rsidRPr="00AE6798">
        <w:rPr>
          <w:sz w:val="20"/>
          <w:szCs w:val="20"/>
          <w:lang w:val="en-US"/>
        </w:rPr>
        <w:t xml:space="preserve"> that </w:t>
      </w:r>
      <w:r w:rsidR="006A4CDD" w:rsidRPr="00AE6798">
        <w:rPr>
          <w:sz w:val="20"/>
          <w:szCs w:val="20"/>
          <w:lang w:val="en-US"/>
        </w:rPr>
        <w:t xml:space="preserve">translate </w:t>
      </w:r>
      <w:r w:rsidR="00656C69" w:rsidRPr="00AE6798">
        <w:rPr>
          <w:sz w:val="20"/>
          <w:szCs w:val="20"/>
          <w:lang w:val="en-US"/>
        </w:rPr>
        <w:t>source code into machine code</w:t>
      </w:r>
      <w:r w:rsidR="004974F5" w:rsidRPr="00AE6798">
        <w:rPr>
          <w:sz w:val="20"/>
          <w:szCs w:val="20"/>
          <w:lang w:val="en-US"/>
        </w:rPr>
        <w:t xml:space="preserve">. </w:t>
      </w:r>
    </w:p>
    <w:p w14:paraId="421909D2" w14:textId="77777777" w:rsidR="00C368A1" w:rsidRPr="00AE6798" w:rsidRDefault="00C368A1" w:rsidP="003D015B">
      <w:pPr>
        <w:widowControl w:val="0"/>
        <w:autoSpaceDE w:val="0"/>
        <w:autoSpaceDN w:val="0"/>
        <w:adjustRightInd w:val="0"/>
        <w:jc w:val="both"/>
        <w:rPr>
          <w:sz w:val="20"/>
          <w:szCs w:val="20"/>
          <w:lang w:val="en-US"/>
        </w:rPr>
      </w:pPr>
    </w:p>
    <w:p w14:paraId="4FC1EB42" w14:textId="77777777" w:rsidR="00C368A1" w:rsidRPr="00AE6798" w:rsidRDefault="00C368A1" w:rsidP="00C368A1">
      <w:pPr>
        <w:autoSpaceDE w:val="0"/>
        <w:autoSpaceDN w:val="0"/>
        <w:adjustRightInd w:val="0"/>
        <w:ind w:firstLine="360"/>
        <w:jc w:val="both"/>
        <w:rPr>
          <w:rFonts w:eastAsia="SimSun"/>
          <w:sz w:val="20"/>
          <w:szCs w:val="20"/>
        </w:rPr>
      </w:pPr>
      <w:r w:rsidRPr="00AE6798">
        <w:rPr>
          <w:rFonts w:eastAsia="SimSun"/>
          <w:sz w:val="20"/>
          <w:szCs w:val="20"/>
        </w:rPr>
        <w:t xml:space="preserve">A set of recursive rules are the basis of context-free grammar (CFG) that generates patterns of strings describing a programming language. Because CFG allows rapid development of computer languages it was used to develop the proposed SETUP09 software. The context-free grammar in the proposed software includes application of </w:t>
      </w:r>
      <w:r>
        <w:rPr>
          <w:rFonts w:eastAsia="SimSun"/>
          <w:sz w:val="20"/>
          <w:szCs w:val="20"/>
        </w:rPr>
        <w:t xml:space="preserve">Extended </w:t>
      </w:r>
      <w:r w:rsidRPr="00AE6798">
        <w:rPr>
          <w:rFonts w:eastAsia="SimSun"/>
          <w:sz w:val="20"/>
          <w:szCs w:val="20"/>
        </w:rPr>
        <w:t>Backus-Naur protocol and notation in the [1</w:t>
      </w:r>
      <w:r>
        <w:rPr>
          <w:rFonts w:eastAsia="SimSun"/>
          <w:sz w:val="20"/>
          <w:szCs w:val="20"/>
        </w:rPr>
        <w:t>6</w:t>
      </w:r>
      <w:r w:rsidRPr="00AE6798">
        <w:rPr>
          <w:rFonts w:eastAsia="SimSun"/>
          <w:sz w:val="20"/>
          <w:szCs w:val="20"/>
        </w:rPr>
        <w:t xml:space="preserve">]. Fig. 3 and 4 show the two CFG subset models of SETUP09. </w:t>
      </w:r>
    </w:p>
    <w:p w14:paraId="7F1A8ABF" w14:textId="3849BC92" w:rsidR="00135572" w:rsidRPr="00AE6798" w:rsidRDefault="00135572" w:rsidP="00135572">
      <w:pPr>
        <w:widowControl w:val="0"/>
        <w:autoSpaceDE w:val="0"/>
        <w:autoSpaceDN w:val="0"/>
        <w:adjustRightInd w:val="0"/>
        <w:rPr>
          <w:sz w:val="20"/>
          <w:szCs w:val="20"/>
          <w:lang w:val="en-US"/>
        </w:rPr>
      </w:pPr>
    </w:p>
    <w:p w14:paraId="7FD3F830" w14:textId="0CF75F56" w:rsidR="00135572" w:rsidRPr="00AE6798" w:rsidRDefault="00D16584" w:rsidP="00135572">
      <w:pPr>
        <w:widowControl w:val="0"/>
        <w:autoSpaceDE w:val="0"/>
        <w:autoSpaceDN w:val="0"/>
        <w:adjustRightInd w:val="0"/>
        <w:rPr>
          <w:sz w:val="20"/>
          <w:szCs w:val="20"/>
          <w:lang w:val="en-US"/>
        </w:rPr>
      </w:pPr>
      <w:r w:rsidRPr="00AE6798">
        <w:rPr>
          <w:noProof/>
        </w:rPr>
        <w:drawing>
          <wp:inline distT="0" distB="0" distL="0" distR="0" wp14:anchorId="09112569" wp14:editId="416EBF8D">
            <wp:extent cx="3172570" cy="3429575"/>
            <wp:effectExtent l="0" t="0" r="889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cstate="print">
                      <a:extLst>
                        <a:ext uri="{28A0092B-C50C-407E-A947-70E740481C1C}">
                          <a14:useLocalDpi xmlns:a14="http://schemas.microsoft.com/office/drawing/2010/main" val="0"/>
                        </a:ext>
                      </a:extLst>
                    </a:blip>
                    <a:srcRect l="34052" t="20382" r="28541" b="7727"/>
                    <a:stretch/>
                  </pic:blipFill>
                  <pic:spPr bwMode="auto">
                    <a:xfrm>
                      <a:off x="0" y="0"/>
                      <a:ext cx="3194537" cy="3453321"/>
                    </a:xfrm>
                    <a:prstGeom prst="rect">
                      <a:avLst/>
                    </a:prstGeom>
                    <a:ln>
                      <a:noFill/>
                    </a:ln>
                    <a:extLst>
                      <a:ext uri="{53640926-AAD7-44D8-BBD7-CCE9431645EC}">
                        <a14:shadowObscured xmlns:a14="http://schemas.microsoft.com/office/drawing/2010/main"/>
                      </a:ext>
                    </a:extLst>
                  </pic:spPr>
                </pic:pic>
              </a:graphicData>
            </a:graphic>
          </wp:inline>
        </w:drawing>
      </w:r>
    </w:p>
    <w:p w14:paraId="2476761E" w14:textId="59B5C1EF" w:rsidR="00135572" w:rsidRPr="00AE6798" w:rsidRDefault="00135572" w:rsidP="00135572">
      <w:pPr>
        <w:widowControl w:val="0"/>
        <w:autoSpaceDE w:val="0"/>
        <w:autoSpaceDN w:val="0"/>
        <w:adjustRightInd w:val="0"/>
        <w:rPr>
          <w:sz w:val="20"/>
          <w:szCs w:val="20"/>
          <w:lang w:val="en-US"/>
        </w:rPr>
      </w:pPr>
    </w:p>
    <w:p w14:paraId="566C31F5" w14:textId="04C78F3B" w:rsidR="00135572" w:rsidRPr="00AE6798" w:rsidRDefault="00135572" w:rsidP="003D015B">
      <w:pPr>
        <w:jc w:val="center"/>
        <w:rPr>
          <w:i/>
          <w:iCs/>
        </w:rPr>
      </w:pPr>
      <w:r w:rsidRPr="00AE6798">
        <w:rPr>
          <w:i/>
          <w:iCs/>
          <w:sz w:val="20"/>
          <w:szCs w:val="20"/>
          <w:lang w:val="en-US"/>
        </w:rPr>
        <w:t>Fig</w:t>
      </w:r>
      <w:r w:rsidR="00AA43F5" w:rsidRPr="00AE6798">
        <w:rPr>
          <w:i/>
          <w:iCs/>
          <w:sz w:val="20"/>
          <w:szCs w:val="20"/>
          <w:lang w:val="en-US"/>
        </w:rPr>
        <w:t>.</w:t>
      </w:r>
      <w:r w:rsidR="0022366F" w:rsidRPr="00AE6798">
        <w:rPr>
          <w:i/>
          <w:iCs/>
          <w:sz w:val="20"/>
          <w:szCs w:val="20"/>
          <w:lang w:val="en-US"/>
        </w:rPr>
        <w:t>3</w:t>
      </w:r>
      <w:r w:rsidRPr="00AE6798">
        <w:rPr>
          <w:i/>
          <w:iCs/>
          <w:sz w:val="20"/>
          <w:szCs w:val="20"/>
          <w:lang w:val="en-US"/>
        </w:rPr>
        <w:t xml:space="preserve">. Context </w:t>
      </w:r>
      <w:r w:rsidR="003D015B" w:rsidRPr="00AE6798">
        <w:rPr>
          <w:i/>
          <w:iCs/>
          <w:sz w:val="20"/>
          <w:szCs w:val="20"/>
          <w:lang w:val="en-US"/>
        </w:rPr>
        <w:t>f</w:t>
      </w:r>
      <w:r w:rsidRPr="00AE6798">
        <w:rPr>
          <w:i/>
          <w:iCs/>
          <w:sz w:val="20"/>
          <w:szCs w:val="20"/>
          <w:lang w:val="en-US"/>
        </w:rPr>
        <w:t xml:space="preserve">ree grammar of SETUP09 </w:t>
      </w:r>
      <w:r w:rsidR="003D015B" w:rsidRPr="00AE6798">
        <w:rPr>
          <w:i/>
          <w:iCs/>
          <w:sz w:val="20"/>
          <w:szCs w:val="20"/>
          <w:lang w:val="en-US"/>
        </w:rPr>
        <w:t>m</w:t>
      </w:r>
      <w:r w:rsidRPr="00AE6798">
        <w:rPr>
          <w:i/>
          <w:iCs/>
          <w:sz w:val="20"/>
          <w:szCs w:val="20"/>
          <w:lang w:val="en-US"/>
        </w:rPr>
        <w:t xml:space="preserve">odel </w:t>
      </w:r>
      <w:r w:rsidR="003D015B" w:rsidRPr="00AE6798">
        <w:rPr>
          <w:i/>
          <w:iCs/>
          <w:sz w:val="20"/>
          <w:szCs w:val="20"/>
          <w:lang w:val="en-US"/>
        </w:rPr>
        <w:t xml:space="preserve">subset </w:t>
      </w:r>
      <w:r w:rsidR="008C61ED" w:rsidRPr="00AE6798">
        <w:rPr>
          <w:i/>
          <w:iCs/>
          <w:sz w:val="20"/>
          <w:szCs w:val="20"/>
          <w:lang w:val="en-US"/>
        </w:rPr>
        <w:t>#</w:t>
      </w:r>
      <w:r w:rsidR="003D015B" w:rsidRPr="00AE6798">
        <w:rPr>
          <w:i/>
          <w:iCs/>
          <w:sz w:val="20"/>
          <w:szCs w:val="20"/>
          <w:lang w:val="en-US"/>
        </w:rPr>
        <w:t>1</w:t>
      </w:r>
      <w:r w:rsidR="00AA43F5" w:rsidRPr="00AE6798">
        <w:rPr>
          <w:i/>
          <w:iCs/>
          <w:sz w:val="20"/>
          <w:szCs w:val="20"/>
          <w:lang w:val="en-US"/>
        </w:rPr>
        <w:t>.</w:t>
      </w:r>
    </w:p>
    <w:p w14:paraId="2CDDDCCB" w14:textId="77777777" w:rsidR="00135572" w:rsidRPr="00AE6798" w:rsidRDefault="00135572" w:rsidP="00135572">
      <w:pPr>
        <w:widowControl w:val="0"/>
        <w:autoSpaceDE w:val="0"/>
        <w:autoSpaceDN w:val="0"/>
        <w:adjustRightInd w:val="0"/>
        <w:rPr>
          <w:sz w:val="20"/>
          <w:szCs w:val="20"/>
          <w:lang w:val="en-US"/>
        </w:rPr>
      </w:pPr>
    </w:p>
    <w:p w14:paraId="75790AB7" w14:textId="5DED6DF0" w:rsidR="00135572" w:rsidRPr="00AE6798" w:rsidRDefault="00135572" w:rsidP="00135572">
      <w:pPr>
        <w:widowControl w:val="0"/>
        <w:autoSpaceDE w:val="0"/>
        <w:autoSpaceDN w:val="0"/>
        <w:adjustRightInd w:val="0"/>
        <w:rPr>
          <w:sz w:val="20"/>
          <w:szCs w:val="20"/>
          <w:lang w:val="en-US"/>
        </w:rPr>
      </w:pPr>
      <w:r w:rsidRPr="00AE6798">
        <w:rPr>
          <w:noProof/>
          <w:sz w:val="20"/>
          <w:szCs w:val="20"/>
          <w:lang w:val="en-US"/>
        </w:rPr>
        <w:drawing>
          <wp:inline distT="0" distB="0" distL="0" distR="0" wp14:anchorId="789F6E4B" wp14:editId="2C82FC5A">
            <wp:extent cx="2773634" cy="2487514"/>
            <wp:effectExtent l="0" t="0" r="8255" b="8255"/>
            <wp:docPr id="4" name="Picture 4"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10;&#10;Description automatically generated"/>
                    <pic:cNvPicPr/>
                  </pic:nvPicPr>
                  <pic:blipFill rotWithShape="1">
                    <a:blip r:embed="rId14" cstate="print">
                      <a:extLst>
                        <a:ext uri="{28A0092B-C50C-407E-A947-70E740481C1C}">
                          <a14:useLocalDpi xmlns:a14="http://schemas.microsoft.com/office/drawing/2010/main" val="0"/>
                        </a:ext>
                      </a:extLst>
                    </a:blip>
                    <a:srcRect l="11340" r="15721"/>
                    <a:stretch/>
                  </pic:blipFill>
                  <pic:spPr bwMode="auto">
                    <a:xfrm>
                      <a:off x="0" y="0"/>
                      <a:ext cx="2796468" cy="2507992"/>
                    </a:xfrm>
                    <a:prstGeom prst="rect">
                      <a:avLst/>
                    </a:prstGeom>
                    <a:ln>
                      <a:noFill/>
                    </a:ln>
                    <a:extLst>
                      <a:ext uri="{53640926-AAD7-44D8-BBD7-CCE9431645EC}">
                        <a14:shadowObscured xmlns:a14="http://schemas.microsoft.com/office/drawing/2010/main"/>
                      </a:ext>
                    </a:extLst>
                  </pic:spPr>
                </pic:pic>
              </a:graphicData>
            </a:graphic>
          </wp:inline>
        </w:drawing>
      </w:r>
    </w:p>
    <w:p w14:paraId="5BD7073A" w14:textId="76CE8AF2" w:rsidR="00135572" w:rsidRPr="00AE6798" w:rsidRDefault="00135572" w:rsidP="003D015B">
      <w:pPr>
        <w:jc w:val="center"/>
        <w:rPr>
          <w:i/>
          <w:iCs/>
          <w:sz w:val="20"/>
          <w:szCs w:val="20"/>
          <w:lang w:val="en-US"/>
        </w:rPr>
      </w:pPr>
      <w:r w:rsidRPr="00AE6798">
        <w:rPr>
          <w:i/>
          <w:iCs/>
          <w:sz w:val="20"/>
          <w:szCs w:val="20"/>
          <w:lang w:val="en-US"/>
        </w:rPr>
        <w:t>Fig</w:t>
      </w:r>
      <w:r w:rsidR="00AA43F5" w:rsidRPr="00AE6798">
        <w:rPr>
          <w:i/>
          <w:iCs/>
          <w:sz w:val="20"/>
          <w:szCs w:val="20"/>
          <w:lang w:val="en-US"/>
        </w:rPr>
        <w:t>.</w:t>
      </w:r>
      <w:r w:rsidR="0022366F" w:rsidRPr="00AE6798">
        <w:rPr>
          <w:i/>
          <w:iCs/>
          <w:sz w:val="20"/>
          <w:szCs w:val="20"/>
          <w:lang w:val="en-US"/>
        </w:rPr>
        <w:t>4</w:t>
      </w:r>
      <w:r w:rsidRPr="00AE6798">
        <w:rPr>
          <w:i/>
          <w:iCs/>
          <w:sz w:val="20"/>
          <w:szCs w:val="20"/>
          <w:lang w:val="en-US"/>
        </w:rPr>
        <w:t xml:space="preserve">. Context </w:t>
      </w:r>
      <w:r w:rsidR="003D015B" w:rsidRPr="00AE6798">
        <w:rPr>
          <w:i/>
          <w:iCs/>
          <w:sz w:val="20"/>
          <w:szCs w:val="20"/>
          <w:lang w:val="en-US"/>
        </w:rPr>
        <w:t>f</w:t>
      </w:r>
      <w:r w:rsidRPr="00AE6798">
        <w:rPr>
          <w:i/>
          <w:iCs/>
          <w:sz w:val="20"/>
          <w:szCs w:val="20"/>
          <w:lang w:val="en-US"/>
        </w:rPr>
        <w:t xml:space="preserve">ree grammar of SETUP09 </w:t>
      </w:r>
      <w:r w:rsidR="003D015B" w:rsidRPr="00AE6798">
        <w:rPr>
          <w:i/>
          <w:iCs/>
          <w:sz w:val="20"/>
          <w:szCs w:val="20"/>
          <w:lang w:val="en-US"/>
        </w:rPr>
        <w:t>m</w:t>
      </w:r>
      <w:r w:rsidRPr="00AE6798">
        <w:rPr>
          <w:i/>
          <w:iCs/>
          <w:sz w:val="20"/>
          <w:szCs w:val="20"/>
          <w:lang w:val="en-US"/>
        </w:rPr>
        <w:t xml:space="preserve">odel subset </w:t>
      </w:r>
      <w:r w:rsidR="008C61ED" w:rsidRPr="00AE6798">
        <w:rPr>
          <w:i/>
          <w:iCs/>
          <w:sz w:val="20"/>
          <w:szCs w:val="20"/>
          <w:lang w:val="en-US"/>
        </w:rPr>
        <w:t>#</w:t>
      </w:r>
      <w:r w:rsidRPr="00AE6798">
        <w:rPr>
          <w:i/>
          <w:iCs/>
          <w:sz w:val="20"/>
          <w:szCs w:val="20"/>
          <w:lang w:val="en-US"/>
        </w:rPr>
        <w:t>2</w:t>
      </w:r>
      <w:r w:rsidR="00AA43F5" w:rsidRPr="00AE6798">
        <w:rPr>
          <w:i/>
          <w:iCs/>
          <w:sz w:val="20"/>
          <w:szCs w:val="20"/>
          <w:lang w:val="en-US"/>
        </w:rPr>
        <w:t>.</w:t>
      </w:r>
    </w:p>
    <w:p w14:paraId="202A4DB6" w14:textId="11F3F1BC" w:rsidR="00886607" w:rsidRPr="00AE6798" w:rsidRDefault="00886607" w:rsidP="00135572">
      <w:pPr>
        <w:ind w:left="360"/>
        <w:jc w:val="center"/>
        <w:rPr>
          <w:i/>
          <w:iCs/>
          <w:sz w:val="20"/>
          <w:szCs w:val="20"/>
          <w:lang w:val="en-US"/>
        </w:rPr>
      </w:pPr>
    </w:p>
    <w:p w14:paraId="162781D8" w14:textId="77777777" w:rsidR="004F5514" w:rsidRPr="00AE6798" w:rsidRDefault="004F5514" w:rsidP="004F5514">
      <w:pPr>
        <w:pStyle w:val="IETHeading2"/>
        <w:numPr>
          <w:ilvl w:val="0"/>
          <w:numId w:val="0"/>
        </w:numPr>
        <w:ind w:left="1080" w:hanging="360"/>
        <w:rPr>
          <w:sz w:val="20"/>
          <w:szCs w:val="20"/>
        </w:rPr>
      </w:pPr>
    </w:p>
    <w:p w14:paraId="657E995A" w14:textId="7B37D156" w:rsidR="004F5514" w:rsidRPr="00AE6798" w:rsidRDefault="00C35F68" w:rsidP="00D44DA1">
      <w:pPr>
        <w:pStyle w:val="IETHeading2"/>
        <w:numPr>
          <w:ilvl w:val="1"/>
          <w:numId w:val="14"/>
        </w:numPr>
        <w:spacing w:after="120"/>
        <w:rPr>
          <w:sz w:val="20"/>
          <w:szCs w:val="20"/>
        </w:rPr>
      </w:pPr>
      <w:r w:rsidRPr="00AE6798">
        <w:rPr>
          <w:sz w:val="20"/>
          <w:szCs w:val="20"/>
        </w:rPr>
        <w:t>Backend development of s</w:t>
      </w:r>
      <w:r w:rsidR="00135572" w:rsidRPr="00AE6798">
        <w:rPr>
          <w:sz w:val="20"/>
          <w:szCs w:val="20"/>
        </w:rPr>
        <w:t>ystem</w:t>
      </w:r>
      <w:r w:rsidR="00511064" w:rsidRPr="00AE6798">
        <w:rPr>
          <w:sz w:val="20"/>
          <w:szCs w:val="20"/>
        </w:rPr>
        <w:t xml:space="preserve"> SETUP</w:t>
      </w:r>
      <w:r w:rsidR="00C851C1" w:rsidRPr="00AE6798">
        <w:rPr>
          <w:sz w:val="20"/>
          <w:szCs w:val="20"/>
        </w:rPr>
        <w:t>09</w:t>
      </w:r>
    </w:p>
    <w:p w14:paraId="0C149CE3" w14:textId="2317826E" w:rsidR="00886607" w:rsidRPr="00AE6798" w:rsidRDefault="00C35F68" w:rsidP="007A6A42">
      <w:pPr>
        <w:autoSpaceDE w:val="0"/>
        <w:autoSpaceDN w:val="0"/>
        <w:adjustRightInd w:val="0"/>
        <w:jc w:val="both"/>
        <w:rPr>
          <w:sz w:val="20"/>
          <w:szCs w:val="20"/>
        </w:rPr>
      </w:pPr>
      <w:r w:rsidRPr="00AE6798">
        <w:rPr>
          <w:sz w:val="20"/>
          <w:szCs w:val="20"/>
        </w:rPr>
        <w:t xml:space="preserve">The </w:t>
      </w:r>
      <w:r w:rsidR="00B00038" w:rsidRPr="00AE6798">
        <w:rPr>
          <w:sz w:val="20"/>
          <w:szCs w:val="20"/>
        </w:rPr>
        <w:t xml:space="preserve">software </w:t>
      </w:r>
      <w:r w:rsidR="00431351" w:rsidRPr="00AE6798">
        <w:rPr>
          <w:sz w:val="20"/>
          <w:szCs w:val="20"/>
        </w:rPr>
        <w:t xml:space="preserve">is </w:t>
      </w:r>
      <w:r w:rsidR="00B00038" w:rsidRPr="00AE6798">
        <w:rPr>
          <w:sz w:val="20"/>
          <w:szCs w:val="20"/>
        </w:rPr>
        <w:t xml:space="preserve">executed by the </w:t>
      </w:r>
      <w:r w:rsidRPr="00AE6798">
        <w:rPr>
          <w:sz w:val="20"/>
          <w:szCs w:val="20"/>
        </w:rPr>
        <w:t>interpreter</w:t>
      </w:r>
      <w:r w:rsidR="00B00038" w:rsidRPr="00AE6798">
        <w:rPr>
          <w:sz w:val="20"/>
          <w:szCs w:val="20"/>
        </w:rPr>
        <w:t xml:space="preserve">. The interpretation was carried out in </w:t>
      </w:r>
      <w:r w:rsidR="005823BE" w:rsidRPr="00AE6798">
        <w:rPr>
          <w:sz w:val="20"/>
          <w:szCs w:val="20"/>
        </w:rPr>
        <w:t xml:space="preserve">several </w:t>
      </w:r>
      <w:r w:rsidRPr="00AE6798">
        <w:rPr>
          <w:sz w:val="20"/>
          <w:szCs w:val="20"/>
        </w:rPr>
        <w:t xml:space="preserve">phases. In the first phase the interpreter </w:t>
      </w:r>
      <w:r w:rsidR="00B00038" w:rsidRPr="00AE6798">
        <w:rPr>
          <w:sz w:val="20"/>
          <w:szCs w:val="20"/>
        </w:rPr>
        <w:t xml:space="preserve">performed lexical analysis on the </w:t>
      </w:r>
      <w:r w:rsidRPr="00AE6798">
        <w:rPr>
          <w:sz w:val="20"/>
          <w:szCs w:val="20"/>
        </w:rPr>
        <w:t>input command/instruction</w:t>
      </w:r>
      <w:r w:rsidR="00431351" w:rsidRPr="00AE6798">
        <w:rPr>
          <w:sz w:val="20"/>
          <w:szCs w:val="20"/>
        </w:rPr>
        <w:t xml:space="preserve"> including identifying names, numbers, space, and marks which are transformed into words or tokens.</w:t>
      </w:r>
      <w:r w:rsidR="007A6A42" w:rsidRPr="00AE6798">
        <w:rPr>
          <w:sz w:val="20"/>
          <w:szCs w:val="20"/>
        </w:rPr>
        <w:t xml:space="preserve"> </w:t>
      </w:r>
      <w:r w:rsidRPr="00AE6798">
        <w:rPr>
          <w:sz w:val="20"/>
          <w:szCs w:val="20"/>
        </w:rPr>
        <w:t>Th</w:t>
      </w:r>
      <w:r w:rsidR="00B00038" w:rsidRPr="00AE6798">
        <w:rPr>
          <w:sz w:val="20"/>
          <w:szCs w:val="20"/>
        </w:rPr>
        <w:t xml:space="preserve">is is followed by the syntax and </w:t>
      </w:r>
      <w:r w:rsidR="00431351" w:rsidRPr="00AE6798">
        <w:rPr>
          <w:sz w:val="20"/>
          <w:szCs w:val="20"/>
        </w:rPr>
        <w:t xml:space="preserve">semantic </w:t>
      </w:r>
      <w:r w:rsidR="00B00038" w:rsidRPr="00AE6798">
        <w:rPr>
          <w:sz w:val="20"/>
          <w:szCs w:val="20"/>
        </w:rPr>
        <w:t xml:space="preserve">analysis where the interpreter determines the </w:t>
      </w:r>
      <w:r w:rsidRPr="00AE6798">
        <w:rPr>
          <w:sz w:val="20"/>
          <w:szCs w:val="20"/>
        </w:rPr>
        <w:t xml:space="preserve">meaning </w:t>
      </w:r>
      <w:r w:rsidR="00B00038" w:rsidRPr="00AE6798">
        <w:rPr>
          <w:sz w:val="20"/>
          <w:szCs w:val="20"/>
        </w:rPr>
        <w:t xml:space="preserve">of the instruction. </w:t>
      </w:r>
      <w:r w:rsidR="00431351" w:rsidRPr="00AE6798">
        <w:rPr>
          <w:sz w:val="20"/>
          <w:szCs w:val="20"/>
        </w:rPr>
        <w:t xml:space="preserve">Here the input text is examined, checked, </w:t>
      </w:r>
      <w:proofErr w:type="gramStart"/>
      <w:r w:rsidR="00431351" w:rsidRPr="00AE6798">
        <w:rPr>
          <w:sz w:val="20"/>
          <w:szCs w:val="20"/>
        </w:rPr>
        <w:t>translated</w:t>
      </w:r>
      <w:proofErr w:type="gramEnd"/>
      <w:r w:rsidR="00431351" w:rsidRPr="00AE6798">
        <w:rPr>
          <w:sz w:val="20"/>
          <w:szCs w:val="20"/>
        </w:rPr>
        <w:t xml:space="preserve"> and assigned to the required format, which is done by determining the meaning of the token that is validated for correct assignment.</w:t>
      </w:r>
      <w:r w:rsidR="007A6A42" w:rsidRPr="00AE6798">
        <w:rPr>
          <w:sz w:val="20"/>
          <w:szCs w:val="20"/>
        </w:rPr>
        <w:t xml:space="preserve"> </w:t>
      </w:r>
      <w:r w:rsidR="005823BE" w:rsidRPr="00AE6798">
        <w:rPr>
          <w:sz w:val="20"/>
          <w:szCs w:val="20"/>
        </w:rPr>
        <w:t xml:space="preserve">During the parsing phase the interpreter combines the source programme phrase and corrects issues encountered with the input language, which is based on context-free grammar. There are numerous ways the parser </w:t>
      </w:r>
      <w:r w:rsidR="005823BE" w:rsidRPr="00AE6798">
        <w:rPr>
          <w:sz w:val="20"/>
          <w:szCs w:val="20"/>
        </w:rPr>
        <w:lastRenderedPageBreak/>
        <w:t>uses to transform the grammar including LR(k) technique (Left-to-right parse, right most derivation, k-token lookahead). Tokens generated in the lexical analysis phase are used by the parser to determine patterns and executes appropriate actions defined by the syntax of the language.</w:t>
      </w:r>
      <w:r w:rsidR="007A6A42" w:rsidRPr="00AE6798">
        <w:rPr>
          <w:sz w:val="20"/>
          <w:szCs w:val="20"/>
        </w:rPr>
        <w:t xml:space="preserve"> Once the code has been parsed and a clean abstract syntax tree (AST) has been generated the user’s input is checked to sure it makes sense. This requires performing validation to identify semantical errors. </w:t>
      </w:r>
      <w:r w:rsidR="006701D5" w:rsidRPr="00AE6798">
        <w:rPr>
          <w:sz w:val="20"/>
          <w:szCs w:val="20"/>
        </w:rPr>
        <w:t xml:space="preserve">In the final phase the interpreter </w:t>
      </w:r>
      <w:r w:rsidR="001A1293" w:rsidRPr="00AE6798">
        <w:rPr>
          <w:sz w:val="20"/>
          <w:szCs w:val="20"/>
        </w:rPr>
        <w:t xml:space="preserve">executes the </w:t>
      </w:r>
      <w:r w:rsidR="006701D5" w:rsidRPr="00AE6798">
        <w:rPr>
          <w:sz w:val="20"/>
          <w:szCs w:val="20"/>
        </w:rPr>
        <w:t xml:space="preserve">input </w:t>
      </w:r>
      <w:r w:rsidR="0027356E" w:rsidRPr="00AE6798">
        <w:rPr>
          <w:sz w:val="20"/>
          <w:szCs w:val="20"/>
        </w:rPr>
        <w:t>command</w:t>
      </w:r>
      <w:r w:rsidRPr="00AE6798">
        <w:rPr>
          <w:sz w:val="20"/>
          <w:szCs w:val="20"/>
        </w:rPr>
        <w:t>/instruction</w:t>
      </w:r>
      <w:r w:rsidR="001A1293" w:rsidRPr="00AE6798">
        <w:rPr>
          <w:sz w:val="20"/>
          <w:szCs w:val="20"/>
        </w:rPr>
        <w:t xml:space="preserve">. In the case here the output generated is a piece of </w:t>
      </w:r>
      <w:r w:rsidRPr="00AE6798">
        <w:rPr>
          <w:sz w:val="20"/>
          <w:szCs w:val="20"/>
        </w:rPr>
        <w:t>drawing</w:t>
      </w:r>
      <w:r w:rsidR="001A1293" w:rsidRPr="00AE6798">
        <w:rPr>
          <w:sz w:val="20"/>
          <w:szCs w:val="20"/>
        </w:rPr>
        <w:t>/</w:t>
      </w:r>
      <w:r w:rsidRPr="00AE6798">
        <w:rPr>
          <w:sz w:val="20"/>
          <w:szCs w:val="20"/>
        </w:rPr>
        <w:t xml:space="preserve">artwork </w:t>
      </w:r>
      <w:r w:rsidR="001A1293" w:rsidRPr="00AE6798">
        <w:rPr>
          <w:sz w:val="20"/>
          <w:szCs w:val="20"/>
        </w:rPr>
        <w:t xml:space="preserve">created </w:t>
      </w:r>
      <w:r w:rsidRPr="00AE6798">
        <w:rPr>
          <w:sz w:val="20"/>
          <w:szCs w:val="20"/>
        </w:rPr>
        <w:t>by the BVI user.</w:t>
      </w:r>
      <w:r w:rsidR="0027356E" w:rsidRPr="00AE6798">
        <w:rPr>
          <w:sz w:val="20"/>
          <w:szCs w:val="20"/>
        </w:rPr>
        <w:t xml:space="preserve"> </w:t>
      </w:r>
      <w:r w:rsidR="007D2EFC" w:rsidRPr="00AE6798">
        <w:rPr>
          <w:sz w:val="20"/>
          <w:szCs w:val="20"/>
        </w:rPr>
        <w:t>Text commands input by the BVI user were transferred to the abstract syntax tree</w:t>
      </w:r>
      <w:r w:rsidR="007A6A42" w:rsidRPr="00AE6798">
        <w:rPr>
          <w:sz w:val="20"/>
          <w:szCs w:val="20"/>
        </w:rPr>
        <w:t>.</w:t>
      </w:r>
      <w:r w:rsidR="007D2EFC" w:rsidRPr="00AE6798">
        <w:rPr>
          <w:sz w:val="20"/>
          <w:szCs w:val="20"/>
        </w:rPr>
        <w:t xml:space="preserve"> The text inputs were then verified with abstract syntax tree and rules of </w:t>
      </w:r>
      <w:r w:rsidR="00886607" w:rsidRPr="00AE6798">
        <w:rPr>
          <w:rFonts w:eastAsia="SimSun"/>
          <w:sz w:val="20"/>
          <w:szCs w:val="20"/>
        </w:rPr>
        <w:t>concrete syntax</w:t>
      </w:r>
      <w:r w:rsidR="007D2EFC" w:rsidRPr="00AE6798">
        <w:rPr>
          <w:rFonts w:eastAsia="SimSun"/>
          <w:sz w:val="20"/>
          <w:szCs w:val="20"/>
        </w:rPr>
        <w:t xml:space="preserve"> </w:t>
      </w:r>
      <w:r w:rsidR="00886607" w:rsidRPr="00AE6798">
        <w:rPr>
          <w:rFonts w:eastAsia="SimSun"/>
          <w:sz w:val="20"/>
          <w:szCs w:val="20"/>
        </w:rPr>
        <w:t>[</w:t>
      </w:r>
      <w:r w:rsidR="00296380" w:rsidRPr="00AE6798">
        <w:rPr>
          <w:rFonts w:eastAsia="SimSun"/>
          <w:sz w:val="20"/>
          <w:szCs w:val="20"/>
        </w:rPr>
        <w:t>1</w:t>
      </w:r>
      <w:r w:rsidR="00C2529E">
        <w:rPr>
          <w:rFonts w:eastAsia="SimSun"/>
          <w:sz w:val="20"/>
          <w:szCs w:val="20"/>
        </w:rPr>
        <w:t>7</w:t>
      </w:r>
      <w:r w:rsidR="00886607" w:rsidRPr="00AE6798">
        <w:rPr>
          <w:rFonts w:eastAsia="SimSun"/>
          <w:sz w:val="20"/>
          <w:szCs w:val="20"/>
        </w:rPr>
        <w:t>].</w:t>
      </w:r>
      <w:r w:rsidR="007D2EFC" w:rsidRPr="00AE6798">
        <w:rPr>
          <w:rFonts w:eastAsia="SimSun"/>
          <w:sz w:val="20"/>
          <w:szCs w:val="20"/>
        </w:rPr>
        <w:t xml:space="preserve"> </w:t>
      </w:r>
      <w:r w:rsidR="007D2EFC" w:rsidRPr="00AE6798">
        <w:rPr>
          <w:sz w:val="20"/>
          <w:szCs w:val="20"/>
        </w:rPr>
        <w:t>Checked here were the language’s structure and commands and the resulting output.</w:t>
      </w:r>
    </w:p>
    <w:p w14:paraId="70F24CFD" w14:textId="77777777" w:rsidR="007A6A42" w:rsidRPr="00AE6798" w:rsidRDefault="007A6A42" w:rsidP="007A6A42">
      <w:pPr>
        <w:autoSpaceDE w:val="0"/>
        <w:autoSpaceDN w:val="0"/>
        <w:adjustRightInd w:val="0"/>
        <w:jc w:val="both"/>
        <w:rPr>
          <w:sz w:val="20"/>
          <w:szCs w:val="20"/>
        </w:rPr>
      </w:pPr>
    </w:p>
    <w:p w14:paraId="260AEC3B" w14:textId="0C154AF6" w:rsidR="007A6A42" w:rsidRPr="00AE6798" w:rsidRDefault="007A6A42" w:rsidP="007A6A42">
      <w:pPr>
        <w:autoSpaceDE w:val="0"/>
        <w:autoSpaceDN w:val="0"/>
        <w:adjustRightInd w:val="0"/>
        <w:jc w:val="both"/>
        <w:rPr>
          <w:sz w:val="20"/>
          <w:szCs w:val="20"/>
        </w:rPr>
      </w:pPr>
    </w:p>
    <w:p w14:paraId="4DA88FBA" w14:textId="38738093" w:rsidR="0027356E" w:rsidRPr="00AE6798" w:rsidRDefault="0027356E" w:rsidP="00C368A1">
      <w:pPr>
        <w:pStyle w:val="IETHeading2"/>
        <w:numPr>
          <w:ilvl w:val="1"/>
          <w:numId w:val="18"/>
        </w:numPr>
        <w:spacing w:after="120"/>
        <w:rPr>
          <w:sz w:val="20"/>
          <w:szCs w:val="20"/>
        </w:rPr>
      </w:pPr>
      <w:r w:rsidRPr="00AE6798">
        <w:rPr>
          <w:sz w:val="20"/>
          <w:szCs w:val="20"/>
        </w:rPr>
        <w:t xml:space="preserve">System </w:t>
      </w:r>
      <w:r w:rsidR="00C851C1" w:rsidRPr="00AE6798">
        <w:rPr>
          <w:sz w:val="20"/>
          <w:szCs w:val="20"/>
        </w:rPr>
        <w:t xml:space="preserve">SETUP09 </w:t>
      </w:r>
      <w:r w:rsidRPr="00AE6798">
        <w:rPr>
          <w:sz w:val="20"/>
          <w:szCs w:val="20"/>
        </w:rPr>
        <w:t>frontend development</w:t>
      </w:r>
    </w:p>
    <w:p w14:paraId="38015E28" w14:textId="2FD21902" w:rsidR="00CA6AD9" w:rsidRPr="00AE6798" w:rsidRDefault="00901465" w:rsidP="00B50A4C">
      <w:pPr>
        <w:autoSpaceDE w:val="0"/>
        <w:autoSpaceDN w:val="0"/>
        <w:adjustRightInd w:val="0"/>
        <w:jc w:val="both"/>
        <w:rPr>
          <w:sz w:val="20"/>
          <w:szCs w:val="20"/>
        </w:rPr>
      </w:pPr>
      <w:r w:rsidRPr="00AE6798">
        <w:rPr>
          <w:sz w:val="20"/>
          <w:szCs w:val="20"/>
        </w:rPr>
        <w:t xml:space="preserve">The development of the proposed SETUP09 system and its </w:t>
      </w:r>
      <w:r w:rsidR="00CA6AD9" w:rsidRPr="00AE6798">
        <w:rPr>
          <w:sz w:val="20"/>
          <w:szCs w:val="20"/>
        </w:rPr>
        <w:t xml:space="preserve">interface </w:t>
      </w:r>
      <w:r w:rsidRPr="00AE6798">
        <w:rPr>
          <w:sz w:val="20"/>
          <w:szCs w:val="20"/>
        </w:rPr>
        <w:t>involved the software developer researchers (</w:t>
      </w:r>
      <w:r w:rsidR="00CA6AD9" w:rsidRPr="00AE6798">
        <w:rPr>
          <w:sz w:val="20"/>
          <w:szCs w:val="20"/>
        </w:rPr>
        <w:t>sighted person</w:t>
      </w:r>
      <w:r w:rsidRPr="00AE6798">
        <w:rPr>
          <w:sz w:val="20"/>
          <w:szCs w:val="20"/>
        </w:rPr>
        <w:t xml:space="preserve">al), an undergraduate student who was </w:t>
      </w:r>
      <w:r w:rsidR="00CA6AD9" w:rsidRPr="00AE6798">
        <w:rPr>
          <w:sz w:val="20"/>
          <w:szCs w:val="20"/>
        </w:rPr>
        <w:t>blind</w:t>
      </w:r>
      <w:r w:rsidRPr="00AE6798">
        <w:rPr>
          <w:sz w:val="20"/>
          <w:szCs w:val="20"/>
        </w:rPr>
        <w:t xml:space="preserve"> as well as ten additional blind individuals of various ages. The blind student was </w:t>
      </w:r>
      <w:r w:rsidR="00CA6AD9" w:rsidRPr="00AE6798">
        <w:rPr>
          <w:sz w:val="20"/>
          <w:szCs w:val="20"/>
        </w:rPr>
        <w:t xml:space="preserve">involved </w:t>
      </w:r>
      <w:r w:rsidRPr="00AE6798">
        <w:rPr>
          <w:sz w:val="20"/>
          <w:szCs w:val="20"/>
        </w:rPr>
        <w:t xml:space="preserve">over the </w:t>
      </w:r>
      <w:r w:rsidR="00CA6AD9" w:rsidRPr="00AE6798">
        <w:rPr>
          <w:sz w:val="20"/>
          <w:szCs w:val="20"/>
        </w:rPr>
        <w:t xml:space="preserve">development </w:t>
      </w:r>
      <w:r w:rsidRPr="00AE6798">
        <w:rPr>
          <w:sz w:val="20"/>
          <w:szCs w:val="20"/>
        </w:rPr>
        <w:t xml:space="preserve">cycle of the system. </w:t>
      </w:r>
      <w:r w:rsidR="00B50A4C" w:rsidRPr="00AE6798">
        <w:rPr>
          <w:sz w:val="20"/>
          <w:szCs w:val="20"/>
        </w:rPr>
        <w:t>S</w:t>
      </w:r>
      <w:r w:rsidR="00CA6AD9" w:rsidRPr="00AE6798">
        <w:rPr>
          <w:sz w:val="20"/>
          <w:szCs w:val="20"/>
        </w:rPr>
        <w:t xml:space="preserve">imilar process was </w:t>
      </w:r>
      <w:r w:rsidRPr="00AE6798">
        <w:rPr>
          <w:sz w:val="20"/>
          <w:szCs w:val="20"/>
        </w:rPr>
        <w:t xml:space="preserve">used by researchers in </w:t>
      </w:r>
      <w:r w:rsidR="00CA6AD9" w:rsidRPr="00AE6798">
        <w:rPr>
          <w:sz w:val="20"/>
          <w:szCs w:val="20"/>
        </w:rPr>
        <w:t>[</w:t>
      </w:r>
      <w:r w:rsidR="00296380" w:rsidRPr="00AE6798">
        <w:rPr>
          <w:sz w:val="20"/>
          <w:szCs w:val="20"/>
        </w:rPr>
        <w:t>8</w:t>
      </w:r>
      <w:r w:rsidR="00CA6AD9" w:rsidRPr="00AE6798">
        <w:rPr>
          <w:sz w:val="20"/>
          <w:szCs w:val="20"/>
        </w:rPr>
        <w:t>].</w:t>
      </w:r>
      <w:r w:rsidR="00B61322" w:rsidRPr="00AE6798">
        <w:rPr>
          <w:sz w:val="20"/>
          <w:szCs w:val="20"/>
        </w:rPr>
        <w:t xml:space="preserve"> The steps involved in the system development included:</w:t>
      </w:r>
    </w:p>
    <w:p w14:paraId="7C94E3E3" w14:textId="76F769D5" w:rsidR="00CA6AD9" w:rsidRPr="00AE6798" w:rsidRDefault="00CA6AD9" w:rsidP="00CA6AD9">
      <w:pPr>
        <w:autoSpaceDE w:val="0"/>
        <w:autoSpaceDN w:val="0"/>
        <w:adjustRightInd w:val="0"/>
        <w:rPr>
          <w:sz w:val="20"/>
          <w:szCs w:val="20"/>
        </w:rPr>
      </w:pPr>
    </w:p>
    <w:p w14:paraId="6D8FB263" w14:textId="77D38A4E" w:rsidR="00CA6AD9" w:rsidRPr="00AE6798" w:rsidRDefault="00CA6AD9" w:rsidP="00B50A4C">
      <w:pPr>
        <w:autoSpaceDE w:val="0"/>
        <w:autoSpaceDN w:val="0"/>
        <w:adjustRightInd w:val="0"/>
        <w:jc w:val="both"/>
        <w:rPr>
          <w:sz w:val="20"/>
          <w:szCs w:val="20"/>
        </w:rPr>
      </w:pPr>
      <w:r w:rsidRPr="00AE6798">
        <w:rPr>
          <w:sz w:val="20"/>
          <w:szCs w:val="20"/>
        </w:rPr>
        <w:t>Step</w:t>
      </w:r>
      <w:r w:rsidR="00BB16DC" w:rsidRPr="00AE6798">
        <w:rPr>
          <w:sz w:val="20"/>
          <w:szCs w:val="20"/>
        </w:rPr>
        <w:t xml:space="preserve"> #</w:t>
      </w:r>
      <w:r w:rsidRPr="00AE6798">
        <w:rPr>
          <w:sz w:val="20"/>
          <w:szCs w:val="20"/>
        </w:rPr>
        <w:t xml:space="preserve">1 </w:t>
      </w:r>
      <w:r w:rsidR="00222D0A" w:rsidRPr="00AE6798">
        <w:rPr>
          <w:i/>
          <w:iCs/>
          <w:sz w:val="20"/>
          <w:szCs w:val="20"/>
        </w:rPr>
        <w:t xml:space="preserve">– </w:t>
      </w:r>
      <w:r w:rsidR="00222D0A" w:rsidRPr="00AE6798">
        <w:rPr>
          <w:sz w:val="20"/>
          <w:szCs w:val="20"/>
        </w:rPr>
        <w:t>A</w:t>
      </w:r>
      <w:r w:rsidRPr="00AE6798">
        <w:rPr>
          <w:sz w:val="20"/>
          <w:szCs w:val="20"/>
        </w:rPr>
        <w:t>uditory interface</w:t>
      </w:r>
      <w:r w:rsidR="00222D0A" w:rsidRPr="00AE6798">
        <w:rPr>
          <w:sz w:val="20"/>
          <w:szCs w:val="20"/>
        </w:rPr>
        <w:t xml:space="preserve"> was </w:t>
      </w:r>
      <w:r w:rsidR="009B24DF" w:rsidRPr="00AE6798">
        <w:rPr>
          <w:sz w:val="20"/>
          <w:szCs w:val="20"/>
        </w:rPr>
        <w:t xml:space="preserve">developed </w:t>
      </w:r>
      <w:r w:rsidR="00222D0A" w:rsidRPr="00AE6798">
        <w:rPr>
          <w:sz w:val="20"/>
          <w:szCs w:val="20"/>
        </w:rPr>
        <w:t xml:space="preserve">to </w:t>
      </w:r>
      <w:r w:rsidRPr="00AE6798">
        <w:rPr>
          <w:sz w:val="20"/>
          <w:szCs w:val="20"/>
        </w:rPr>
        <w:t>navigat</w:t>
      </w:r>
      <w:r w:rsidR="00222D0A" w:rsidRPr="00AE6798">
        <w:rPr>
          <w:sz w:val="20"/>
          <w:szCs w:val="20"/>
        </w:rPr>
        <w:t xml:space="preserve">e </w:t>
      </w:r>
      <w:r w:rsidR="009B24DF" w:rsidRPr="00AE6798">
        <w:rPr>
          <w:sz w:val="20"/>
          <w:szCs w:val="20"/>
        </w:rPr>
        <w:t xml:space="preserve">the blind user </w:t>
      </w:r>
      <w:r w:rsidR="00222D0A" w:rsidRPr="00AE6798">
        <w:rPr>
          <w:sz w:val="20"/>
          <w:szCs w:val="20"/>
        </w:rPr>
        <w:t>on the screen</w:t>
      </w:r>
      <w:r w:rsidR="009B24DF" w:rsidRPr="00AE6798">
        <w:rPr>
          <w:sz w:val="20"/>
          <w:szCs w:val="20"/>
        </w:rPr>
        <w:t xml:space="preserve">. It </w:t>
      </w:r>
      <w:r w:rsidR="00BB16DC" w:rsidRPr="00AE6798">
        <w:rPr>
          <w:sz w:val="20"/>
          <w:szCs w:val="20"/>
        </w:rPr>
        <w:t xml:space="preserve">enables the user to </w:t>
      </w:r>
      <w:r w:rsidR="00222D0A" w:rsidRPr="00AE6798">
        <w:rPr>
          <w:sz w:val="20"/>
          <w:szCs w:val="20"/>
        </w:rPr>
        <w:t>create</w:t>
      </w:r>
      <w:r w:rsidR="00BB16DC" w:rsidRPr="00AE6798">
        <w:rPr>
          <w:sz w:val="20"/>
          <w:szCs w:val="20"/>
        </w:rPr>
        <w:t xml:space="preserve">, track and </w:t>
      </w:r>
      <w:r w:rsidR="00222D0A" w:rsidRPr="00AE6798">
        <w:rPr>
          <w:sz w:val="20"/>
          <w:szCs w:val="20"/>
        </w:rPr>
        <w:t xml:space="preserve">identify drawing </w:t>
      </w:r>
      <w:r w:rsidR="00BB16DC" w:rsidRPr="00AE6798">
        <w:rPr>
          <w:sz w:val="20"/>
          <w:szCs w:val="20"/>
        </w:rPr>
        <w:t xml:space="preserve">objects and </w:t>
      </w:r>
      <w:r w:rsidR="00222D0A" w:rsidRPr="00AE6798">
        <w:rPr>
          <w:sz w:val="20"/>
          <w:szCs w:val="20"/>
        </w:rPr>
        <w:t xml:space="preserve">features. The usability and effectiveness of the interface was confirmed by the blind student who had experience in playing interactive computer games. </w:t>
      </w:r>
    </w:p>
    <w:p w14:paraId="67F9FCFC" w14:textId="77777777" w:rsidR="00CA6AD9" w:rsidRPr="00AE6798" w:rsidRDefault="00CA6AD9" w:rsidP="00B50A4C">
      <w:pPr>
        <w:autoSpaceDE w:val="0"/>
        <w:autoSpaceDN w:val="0"/>
        <w:adjustRightInd w:val="0"/>
        <w:jc w:val="both"/>
        <w:rPr>
          <w:sz w:val="20"/>
          <w:szCs w:val="20"/>
        </w:rPr>
      </w:pPr>
    </w:p>
    <w:p w14:paraId="0BE5BB6F" w14:textId="178224BD" w:rsidR="00CA6AD9" w:rsidRPr="00AE6798" w:rsidRDefault="00CA6AD9" w:rsidP="00B50A4C">
      <w:pPr>
        <w:autoSpaceDE w:val="0"/>
        <w:autoSpaceDN w:val="0"/>
        <w:adjustRightInd w:val="0"/>
        <w:jc w:val="both"/>
        <w:rPr>
          <w:sz w:val="20"/>
          <w:szCs w:val="20"/>
        </w:rPr>
      </w:pPr>
      <w:r w:rsidRPr="00AE6798">
        <w:rPr>
          <w:sz w:val="20"/>
          <w:szCs w:val="20"/>
        </w:rPr>
        <w:t>Step</w:t>
      </w:r>
      <w:r w:rsidR="00BB16DC" w:rsidRPr="00AE6798">
        <w:rPr>
          <w:sz w:val="20"/>
          <w:szCs w:val="20"/>
        </w:rPr>
        <w:t xml:space="preserve"> #</w:t>
      </w:r>
      <w:r w:rsidRPr="00AE6798">
        <w:rPr>
          <w:sz w:val="20"/>
          <w:szCs w:val="20"/>
        </w:rPr>
        <w:t xml:space="preserve">2 </w:t>
      </w:r>
      <w:r w:rsidR="00BB16DC" w:rsidRPr="00AE6798">
        <w:rPr>
          <w:i/>
          <w:iCs/>
          <w:sz w:val="20"/>
          <w:szCs w:val="20"/>
        </w:rPr>
        <w:t xml:space="preserve">– </w:t>
      </w:r>
      <w:r w:rsidR="00AE0B7D" w:rsidRPr="00AE6798">
        <w:rPr>
          <w:sz w:val="20"/>
          <w:szCs w:val="20"/>
        </w:rPr>
        <w:t xml:space="preserve">Features of the </w:t>
      </w:r>
      <w:r w:rsidRPr="00AE6798">
        <w:rPr>
          <w:sz w:val="20"/>
          <w:szCs w:val="20"/>
        </w:rPr>
        <w:t xml:space="preserve">interface </w:t>
      </w:r>
      <w:r w:rsidR="00AE0B7D" w:rsidRPr="00AE6798">
        <w:rPr>
          <w:sz w:val="20"/>
          <w:szCs w:val="20"/>
        </w:rPr>
        <w:t xml:space="preserve">and their functionalities </w:t>
      </w:r>
      <w:r w:rsidR="00BB16DC" w:rsidRPr="00AE6798">
        <w:rPr>
          <w:sz w:val="20"/>
          <w:szCs w:val="20"/>
        </w:rPr>
        <w:t xml:space="preserve">was </w:t>
      </w:r>
      <w:r w:rsidRPr="00AE6798">
        <w:rPr>
          <w:sz w:val="20"/>
          <w:szCs w:val="20"/>
        </w:rPr>
        <w:t>created</w:t>
      </w:r>
      <w:r w:rsidR="00BB16DC" w:rsidRPr="00AE6798">
        <w:rPr>
          <w:sz w:val="20"/>
          <w:szCs w:val="20"/>
        </w:rPr>
        <w:t xml:space="preserve">. </w:t>
      </w:r>
      <w:r w:rsidR="00AE0B7D" w:rsidRPr="00AE6798">
        <w:rPr>
          <w:sz w:val="20"/>
          <w:szCs w:val="20"/>
        </w:rPr>
        <w:t xml:space="preserve">Sufficient </w:t>
      </w:r>
      <w:r w:rsidR="00BB16DC" w:rsidRPr="00AE6798">
        <w:rPr>
          <w:sz w:val="20"/>
          <w:szCs w:val="20"/>
        </w:rPr>
        <w:t xml:space="preserve">features </w:t>
      </w:r>
      <w:r w:rsidR="00AE0B7D" w:rsidRPr="00AE6798">
        <w:rPr>
          <w:sz w:val="20"/>
          <w:szCs w:val="20"/>
        </w:rPr>
        <w:t xml:space="preserve">were created to </w:t>
      </w:r>
      <w:r w:rsidR="00BB16DC" w:rsidRPr="00AE6798">
        <w:rPr>
          <w:sz w:val="20"/>
          <w:szCs w:val="20"/>
        </w:rPr>
        <w:t xml:space="preserve">allow the </w:t>
      </w:r>
      <w:r w:rsidR="00AE0B7D" w:rsidRPr="00AE6798">
        <w:rPr>
          <w:sz w:val="20"/>
          <w:szCs w:val="20"/>
        </w:rPr>
        <w:t xml:space="preserve">blinder </w:t>
      </w:r>
      <w:r w:rsidR="00BB16DC" w:rsidRPr="00AE6798">
        <w:rPr>
          <w:sz w:val="20"/>
          <w:szCs w:val="20"/>
        </w:rPr>
        <w:t xml:space="preserve">users </w:t>
      </w:r>
      <w:r w:rsidR="00AE0B7D" w:rsidRPr="00AE6798">
        <w:rPr>
          <w:sz w:val="20"/>
          <w:szCs w:val="20"/>
        </w:rPr>
        <w:t xml:space="preserve">to closely represent their drawing/artwork scenario. Involvement of the </w:t>
      </w:r>
      <w:r w:rsidRPr="00AE6798">
        <w:rPr>
          <w:sz w:val="20"/>
          <w:szCs w:val="20"/>
        </w:rPr>
        <w:t xml:space="preserve">blind </w:t>
      </w:r>
      <w:r w:rsidR="00AE0B7D" w:rsidRPr="00AE6798">
        <w:rPr>
          <w:sz w:val="20"/>
          <w:szCs w:val="20"/>
        </w:rPr>
        <w:t xml:space="preserve">participant was essential to ensure the proposed system commands were suitable.  </w:t>
      </w:r>
    </w:p>
    <w:p w14:paraId="0F78FFAC" w14:textId="77777777" w:rsidR="00CA6AD9" w:rsidRPr="00AE6798" w:rsidRDefault="00CA6AD9" w:rsidP="00B50A4C">
      <w:pPr>
        <w:autoSpaceDE w:val="0"/>
        <w:autoSpaceDN w:val="0"/>
        <w:adjustRightInd w:val="0"/>
        <w:jc w:val="both"/>
        <w:rPr>
          <w:sz w:val="20"/>
          <w:szCs w:val="20"/>
        </w:rPr>
      </w:pPr>
    </w:p>
    <w:p w14:paraId="357ED57C" w14:textId="0B3E9B39" w:rsidR="00CA6AD9" w:rsidRPr="00AE6798" w:rsidRDefault="00CA6AD9" w:rsidP="00B50A4C">
      <w:pPr>
        <w:autoSpaceDE w:val="0"/>
        <w:autoSpaceDN w:val="0"/>
        <w:adjustRightInd w:val="0"/>
        <w:jc w:val="both"/>
        <w:rPr>
          <w:sz w:val="20"/>
          <w:szCs w:val="20"/>
        </w:rPr>
      </w:pPr>
      <w:r w:rsidRPr="00AE6798">
        <w:rPr>
          <w:sz w:val="20"/>
          <w:szCs w:val="20"/>
        </w:rPr>
        <w:t>Step</w:t>
      </w:r>
      <w:r w:rsidR="00BB16DC" w:rsidRPr="00AE6798">
        <w:rPr>
          <w:sz w:val="20"/>
          <w:szCs w:val="20"/>
        </w:rPr>
        <w:t xml:space="preserve"> #</w:t>
      </w:r>
      <w:r w:rsidRPr="00AE6798">
        <w:rPr>
          <w:sz w:val="20"/>
          <w:szCs w:val="20"/>
        </w:rPr>
        <w:t xml:space="preserve">3 </w:t>
      </w:r>
      <w:r w:rsidR="00E741D4" w:rsidRPr="00AE6798">
        <w:rPr>
          <w:i/>
          <w:iCs/>
          <w:sz w:val="20"/>
          <w:szCs w:val="20"/>
        </w:rPr>
        <w:t xml:space="preserve">– </w:t>
      </w:r>
      <w:r w:rsidR="000F0DAA" w:rsidRPr="00AE6798">
        <w:rPr>
          <w:sz w:val="20"/>
          <w:szCs w:val="20"/>
        </w:rPr>
        <w:t>I</w:t>
      </w:r>
      <w:r w:rsidRPr="00AE6798">
        <w:rPr>
          <w:sz w:val="20"/>
          <w:szCs w:val="20"/>
        </w:rPr>
        <w:t xml:space="preserve">nformal </w:t>
      </w:r>
      <w:r w:rsidR="00E741D4" w:rsidRPr="00AE6798">
        <w:rPr>
          <w:sz w:val="20"/>
          <w:szCs w:val="20"/>
        </w:rPr>
        <w:t xml:space="preserve">discussion with the blind users </w:t>
      </w:r>
      <w:r w:rsidR="000F0DAA" w:rsidRPr="00AE6798">
        <w:rPr>
          <w:sz w:val="20"/>
          <w:szCs w:val="20"/>
        </w:rPr>
        <w:t xml:space="preserve">helped the researchers understand and appreciate the issues encountered by the users. This was important to refine the system’s features and thereby improving its usability. In fact, the users helped develop the option to interact with the system including </w:t>
      </w:r>
      <w:r w:rsidRPr="00AE6798">
        <w:rPr>
          <w:sz w:val="20"/>
          <w:szCs w:val="20"/>
        </w:rPr>
        <w:t xml:space="preserve">shortcut keys </w:t>
      </w:r>
      <w:r w:rsidR="000F0DAA" w:rsidRPr="00AE6798">
        <w:rPr>
          <w:sz w:val="20"/>
          <w:szCs w:val="20"/>
        </w:rPr>
        <w:t xml:space="preserve">to </w:t>
      </w:r>
      <w:r w:rsidRPr="00AE6798">
        <w:rPr>
          <w:sz w:val="20"/>
          <w:szCs w:val="20"/>
        </w:rPr>
        <w:t>save, copy, paste and open file</w:t>
      </w:r>
      <w:r w:rsidR="000F0DAA" w:rsidRPr="00AE6798">
        <w:rPr>
          <w:sz w:val="20"/>
          <w:szCs w:val="20"/>
        </w:rPr>
        <w:t>.</w:t>
      </w:r>
    </w:p>
    <w:p w14:paraId="0944BE8A" w14:textId="77777777" w:rsidR="00CA6AD9" w:rsidRPr="00AE6798" w:rsidRDefault="00CA6AD9" w:rsidP="00B50A4C">
      <w:pPr>
        <w:autoSpaceDE w:val="0"/>
        <w:autoSpaceDN w:val="0"/>
        <w:adjustRightInd w:val="0"/>
        <w:jc w:val="both"/>
        <w:rPr>
          <w:sz w:val="20"/>
          <w:szCs w:val="20"/>
        </w:rPr>
      </w:pPr>
    </w:p>
    <w:p w14:paraId="1238333B" w14:textId="7D96A6E0" w:rsidR="00CA6AD9" w:rsidRPr="00AE6798" w:rsidRDefault="00CA6AD9" w:rsidP="00B50A4C">
      <w:pPr>
        <w:autoSpaceDE w:val="0"/>
        <w:autoSpaceDN w:val="0"/>
        <w:adjustRightInd w:val="0"/>
        <w:jc w:val="both"/>
        <w:rPr>
          <w:sz w:val="20"/>
          <w:szCs w:val="20"/>
        </w:rPr>
      </w:pPr>
      <w:r w:rsidRPr="00AE6798">
        <w:rPr>
          <w:sz w:val="20"/>
          <w:szCs w:val="20"/>
        </w:rPr>
        <w:t xml:space="preserve">Step </w:t>
      </w:r>
      <w:r w:rsidR="00BB16DC" w:rsidRPr="00AE6798">
        <w:rPr>
          <w:sz w:val="20"/>
          <w:szCs w:val="20"/>
        </w:rPr>
        <w:t>#</w:t>
      </w:r>
      <w:r w:rsidRPr="00AE6798">
        <w:rPr>
          <w:sz w:val="20"/>
          <w:szCs w:val="20"/>
        </w:rPr>
        <w:t xml:space="preserve">4 </w:t>
      </w:r>
      <w:r w:rsidR="00874984" w:rsidRPr="00AE6798">
        <w:rPr>
          <w:i/>
          <w:iCs/>
          <w:sz w:val="20"/>
          <w:szCs w:val="20"/>
        </w:rPr>
        <w:t xml:space="preserve">– </w:t>
      </w:r>
      <w:r w:rsidR="00874984" w:rsidRPr="00AE6798">
        <w:rPr>
          <w:sz w:val="20"/>
          <w:szCs w:val="20"/>
        </w:rPr>
        <w:t xml:space="preserve">The system’s usability and functionality were validated with the blind users who were given a verbal description an object and scene which they had to recreate using the features provided in the systems toolbox. </w:t>
      </w:r>
    </w:p>
    <w:p w14:paraId="337F4221" w14:textId="77777777" w:rsidR="00CA6AD9" w:rsidRPr="00AE6798" w:rsidRDefault="00CA6AD9" w:rsidP="00B50A4C">
      <w:pPr>
        <w:autoSpaceDE w:val="0"/>
        <w:autoSpaceDN w:val="0"/>
        <w:adjustRightInd w:val="0"/>
        <w:jc w:val="both"/>
        <w:rPr>
          <w:sz w:val="20"/>
          <w:szCs w:val="20"/>
        </w:rPr>
      </w:pPr>
    </w:p>
    <w:p w14:paraId="5C8F1853" w14:textId="010D188B" w:rsidR="00AF7350" w:rsidRPr="00AE6798" w:rsidRDefault="00CA6AD9" w:rsidP="00B50A4C">
      <w:pPr>
        <w:autoSpaceDE w:val="0"/>
        <w:autoSpaceDN w:val="0"/>
        <w:adjustRightInd w:val="0"/>
        <w:jc w:val="both"/>
        <w:rPr>
          <w:sz w:val="20"/>
          <w:szCs w:val="20"/>
        </w:rPr>
      </w:pPr>
      <w:r w:rsidRPr="00AE6798">
        <w:rPr>
          <w:sz w:val="20"/>
          <w:szCs w:val="20"/>
        </w:rPr>
        <w:t xml:space="preserve">Step </w:t>
      </w:r>
      <w:r w:rsidR="00BB16DC" w:rsidRPr="00AE6798">
        <w:rPr>
          <w:sz w:val="20"/>
          <w:szCs w:val="20"/>
        </w:rPr>
        <w:t>#</w:t>
      </w:r>
      <w:r w:rsidRPr="00AE6798">
        <w:rPr>
          <w:sz w:val="20"/>
          <w:szCs w:val="20"/>
        </w:rPr>
        <w:t xml:space="preserve">5 - </w:t>
      </w:r>
      <w:r w:rsidR="00820A22" w:rsidRPr="00AE6798">
        <w:rPr>
          <w:sz w:val="20"/>
          <w:szCs w:val="20"/>
        </w:rPr>
        <w:t>F</w:t>
      </w:r>
      <w:r w:rsidRPr="00AE6798">
        <w:rPr>
          <w:sz w:val="20"/>
          <w:szCs w:val="20"/>
        </w:rPr>
        <w:t>ormative evaluation</w:t>
      </w:r>
      <w:r w:rsidR="00AF7350" w:rsidRPr="00AE6798">
        <w:rPr>
          <w:sz w:val="20"/>
          <w:szCs w:val="20"/>
        </w:rPr>
        <w:t xml:space="preserve"> of the proposed system was carried out </w:t>
      </w:r>
      <w:r w:rsidR="00820A22" w:rsidRPr="00AE6798">
        <w:rPr>
          <w:sz w:val="20"/>
          <w:szCs w:val="20"/>
        </w:rPr>
        <w:t xml:space="preserve">by the system developers </w:t>
      </w:r>
      <w:r w:rsidR="00AF7350" w:rsidRPr="00AE6798">
        <w:rPr>
          <w:sz w:val="20"/>
          <w:szCs w:val="20"/>
        </w:rPr>
        <w:t xml:space="preserve">with the target </w:t>
      </w:r>
      <w:r w:rsidR="00820A22" w:rsidRPr="00AE6798">
        <w:rPr>
          <w:sz w:val="20"/>
          <w:szCs w:val="20"/>
        </w:rPr>
        <w:t xml:space="preserve">end </w:t>
      </w:r>
      <w:r w:rsidRPr="00AE6798">
        <w:rPr>
          <w:sz w:val="20"/>
          <w:szCs w:val="20"/>
        </w:rPr>
        <w:t>users</w:t>
      </w:r>
      <w:r w:rsidR="00AF7350" w:rsidRPr="00AE6798">
        <w:rPr>
          <w:sz w:val="20"/>
          <w:szCs w:val="20"/>
        </w:rPr>
        <w:t xml:space="preserve">. </w:t>
      </w:r>
      <w:r w:rsidR="00820A22" w:rsidRPr="00AE6798">
        <w:rPr>
          <w:sz w:val="20"/>
          <w:szCs w:val="20"/>
        </w:rPr>
        <w:t xml:space="preserve">The </w:t>
      </w:r>
      <w:r w:rsidR="00AF7350" w:rsidRPr="00AE6798">
        <w:rPr>
          <w:sz w:val="20"/>
          <w:szCs w:val="20"/>
        </w:rPr>
        <w:t xml:space="preserve">system developers described a relatively complex scene </w:t>
      </w:r>
      <w:r w:rsidR="00820A22" w:rsidRPr="00AE6798">
        <w:rPr>
          <w:sz w:val="20"/>
          <w:szCs w:val="20"/>
        </w:rPr>
        <w:t xml:space="preserve">giving step by step instructions to the users </w:t>
      </w:r>
      <w:r w:rsidR="00AF7350" w:rsidRPr="00AE6798">
        <w:rPr>
          <w:sz w:val="20"/>
          <w:szCs w:val="20"/>
        </w:rPr>
        <w:t xml:space="preserve">who had to recreate </w:t>
      </w:r>
      <w:r w:rsidR="00820A22" w:rsidRPr="00AE6798">
        <w:rPr>
          <w:sz w:val="20"/>
          <w:szCs w:val="20"/>
        </w:rPr>
        <w:t xml:space="preserve">the scene </w:t>
      </w:r>
      <w:r w:rsidR="00AF7350" w:rsidRPr="00AE6798">
        <w:rPr>
          <w:sz w:val="20"/>
          <w:szCs w:val="20"/>
        </w:rPr>
        <w:t xml:space="preserve">using the proposed system. </w:t>
      </w:r>
      <w:r w:rsidR="00820A22" w:rsidRPr="00AE6798">
        <w:rPr>
          <w:sz w:val="20"/>
          <w:szCs w:val="20"/>
        </w:rPr>
        <w:t xml:space="preserve">The users were able to obtain feedback at the end of each step. </w:t>
      </w:r>
    </w:p>
    <w:p w14:paraId="720D081C" w14:textId="77777777" w:rsidR="00AF7350" w:rsidRPr="00AE6798" w:rsidRDefault="00AF7350" w:rsidP="00B50A4C">
      <w:pPr>
        <w:autoSpaceDE w:val="0"/>
        <w:autoSpaceDN w:val="0"/>
        <w:adjustRightInd w:val="0"/>
        <w:jc w:val="both"/>
        <w:rPr>
          <w:sz w:val="20"/>
          <w:szCs w:val="20"/>
        </w:rPr>
      </w:pPr>
    </w:p>
    <w:p w14:paraId="369C864D" w14:textId="51CD6ACC" w:rsidR="00CA6AD9" w:rsidRPr="00AE6798" w:rsidRDefault="00820A22" w:rsidP="00E6401D">
      <w:pPr>
        <w:autoSpaceDE w:val="0"/>
        <w:autoSpaceDN w:val="0"/>
        <w:adjustRightInd w:val="0"/>
        <w:jc w:val="both"/>
        <w:rPr>
          <w:sz w:val="20"/>
          <w:szCs w:val="20"/>
        </w:rPr>
      </w:pPr>
      <w:r w:rsidRPr="00AE6798">
        <w:rPr>
          <w:sz w:val="20"/>
          <w:szCs w:val="20"/>
        </w:rPr>
        <w:t xml:space="preserve">Based on the user feedback on usability and system functionalities three versions of the prototype system </w:t>
      </w:r>
      <w:r w:rsidR="00CA6AD9" w:rsidRPr="00AE6798">
        <w:rPr>
          <w:sz w:val="20"/>
          <w:szCs w:val="20"/>
        </w:rPr>
        <w:t>were developed</w:t>
      </w:r>
      <w:r w:rsidRPr="00AE6798">
        <w:rPr>
          <w:sz w:val="20"/>
          <w:szCs w:val="20"/>
        </w:rPr>
        <w:t xml:space="preserve">. The </w:t>
      </w:r>
      <w:r w:rsidR="00CA6AD9" w:rsidRPr="00AE6798">
        <w:rPr>
          <w:sz w:val="20"/>
          <w:szCs w:val="20"/>
        </w:rPr>
        <w:t xml:space="preserve">first </w:t>
      </w:r>
      <w:r w:rsidRPr="00AE6798">
        <w:rPr>
          <w:sz w:val="20"/>
          <w:szCs w:val="20"/>
        </w:rPr>
        <w:t xml:space="preserve">version based on the </w:t>
      </w:r>
      <w:r w:rsidR="00CA6AD9" w:rsidRPr="00AE6798">
        <w:rPr>
          <w:sz w:val="20"/>
          <w:szCs w:val="20"/>
        </w:rPr>
        <w:t>initial</w:t>
      </w:r>
      <w:r w:rsidRPr="00AE6798">
        <w:rPr>
          <w:sz w:val="20"/>
          <w:szCs w:val="20"/>
        </w:rPr>
        <w:t xml:space="preserve"> concept </w:t>
      </w:r>
      <w:r w:rsidRPr="00AE6798">
        <w:rPr>
          <w:sz w:val="20"/>
          <w:szCs w:val="20"/>
        </w:rPr>
        <w:t>divided the computer screen into nine navigational sectors. The second version used knowledge-based</w:t>
      </w:r>
      <w:r w:rsidR="00CA6AD9" w:rsidRPr="00AE6798">
        <w:rPr>
          <w:sz w:val="20"/>
          <w:szCs w:val="20"/>
        </w:rPr>
        <w:t xml:space="preserve"> rules </w:t>
      </w:r>
      <w:r w:rsidRPr="00AE6798">
        <w:rPr>
          <w:sz w:val="20"/>
          <w:szCs w:val="20"/>
        </w:rPr>
        <w:t xml:space="preserve">and commands </w:t>
      </w:r>
      <w:r w:rsidR="00CA6AD9" w:rsidRPr="00AE6798">
        <w:rPr>
          <w:sz w:val="20"/>
          <w:szCs w:val="20"/>
        </w:rPr>
        <w:t>for drawing</w:t>
      </w:r>
      <w:r w:rsidRPr="00AE6798">
        <w:rPr>
          <w:sz w:val="20"/>
          <w:szCs w:val="20"/>
        </w:rPr>
        <w:t xml:space="preserve">. </w:t>
      </w:r>
      <w:r w:rsidR="00622D8F" w:rsidRPr="00AE6798">
        <w:rPr>
          <w:sz w:val="20"/>
          <w:szCs w:val="20"/>
        </w:rPr>
        <w:t xml:space="preserve">The last </w:t>
      </w:r>
      <w:r w:rsidR="00CA6AD9" w:rsidRPr="00AE6798">
        <w:rPr>
          <w:sz w:val="20"/>
          <w:szCs w:val="20"/>
        </w:rPr>
        <w:t xml:space="preserve">version </w:t>
      </w:r>
      <w:r w:rsidR="00622D8F" w:rsidRPr="00AE6798">
        <w:rPr>
          <w:sz w:val="20"/>
          <w:szCs w:val="20"/>
        </w:rPr>
        <w:t xml:space="preserve">included language interpreter. </w:t>
      </w:r>
    </w:p>
    <w:p w14:paraId="0DD03901" w14:textId="08279D01" w:rsidR="00CA6AD9" w:rsidRPr="00AE6798" w:rsidRDefault="00CA6AD9" w:rsidP="00CA6AD9">
      <w:pPr>
        <w:autoSpaceDE w:val="0"/>
        <w:autoSpaceDN w:val="0"/>
        <w:adjustRightInd w:val="0"/>
        <w:rPr>
          <w:sz w:val="20"/>
          <w:szCs w:val="20"/>
        </w:rPr>
      </w:pPr>
    </w:p>
    <w:p w14:paraId="40DDC969" w14:textId="54082880" w:rsidR="00CA6AD9" w:rsidRPr="00AE6798" w:rsidRDefault="005276FF" w:rsidP="00C368A1">
      <w:pPr>
        <w:pStyle w:val="IETHeading2"/>
        <w:numPr>
          <w:ilvl w:val="1"/>
          <w:numId w:val="18"/>
        </w:numPr>
        <w:spacing w:after="120"/>
        <w:rPr>
          <w:sz w:val="20"/>
          <w:szCs w:val="20"/>
        </w:rPr>
      </w:pPr>
      <w:r w:rsidRPr="00AE6798">
        <w:rPr>
          <w:sz w:val="20"/>
          <w:szCs w:val="20"/>
        </w:rPr>
        <w:t>The s</w:t>
      </w:r>
      <w:r w:rsidR="00CA6AD9" w:rsidRPr="00AE6798">
        <w:rPr>
          <w:sz w:val="20"/>
          <w:szCs w:val="20"/>
        </w:rPr>
        <w:t>ystem SETUP09</w:t>
      </w:r>
    </w:p>
    <w:p w14:paraId="7E3BB9E5" w14:textId="1806C52A" w:rsidR="00CA6AD9" w:rsidRPr="00AE6798" w:rsidRDefault="008D0084" w:rsidP="00B50A4C">
      <w:pPr>
        <w:autoSpaceDE w:val="0"/>
        <w:autoSpaceDN w:val="0"/>
        <w:adjustRightInd w:val="0"/>
        <w:jc w:val="both"/>
        <w:rPr>
          <w:sz w:val="20"/>
          <w:szCs w:val="20"/>
        </w:rPr>
      </w:pPr>
      <w:r w:rsidRPr="00AE6798">
        <w:rPr>
          <w:sz w:val="20"/>
          <w:szCs w:val="20"/>
        </w:rPr>
        <w:t xml:space="preserve">In </w:t>
      </w:r>
      <w:r w:rsidR="00CA6AD9" w:rsidRPr="00AE6798">
        <w:rPr>
          <w:sz w:val="20"/>
          <w:szCs w:val="20"/>
        </w:rPr>
        <w:t>Fig</w:t>
      </w:r>
      <w:r w:rsidR="0022366F" w:rsidRPr="00AE6798">
        <w:rPr>
          <w:sz w:val="20"/>
          <w:szCs w:val="20"/>
        </w:rPr>
        <w:t>. 5</w:t>
      </w:r>
      <w:r w:rsidR="0075339A" w:rsidRPr="00AE6798">
        <w:rPr>
          <w:sz w:val="20"/>
          <w:szCs w:val="20"/>
        </w:rPr>
        <w:t xml:space="preserve"> shows a flowchart drawing created by a blind user. The </w:t>
      </w:r>
      <w:r w:rsidR="00CA6AD9" w:rsidRPr="00AE6798">
        <w:rPr>
          <w:sz w:val="20"/>
          <w:szCs w:val="20"/>
        </w:rPr>
        <w:t xml:space="preserve">flowchart </w:t>
      </w:r>
      <w:r w:rsidR="0075339A" w:rsidRPr="00AE6798">
        <w:rPr>
          <w:sz w:val="20"/>
          <w:szCs w:val="20"/>
        </w:rPr>
        <w:t xml:space="preserve">begins with a </w:t>
      </w:r>
      <w:r w:rsidR="00CA6AD9" w:rsidRPr="00AE6798">
        <w:rPr>
          <w:sz w:val="20"/>
          <w:szCs w:val="20"/>
        </w:rPr>
        <w:t>start</w:t>
      </w:r>
      <w:r w:rsidR="0075339A" w:rsidRPr="00AE6798">
        <w:rPr>
          <w:sz w:val="20"/>
          <w:szCs w:val="20"/>
        </w:rPr>
        <w:t xml:space="preserve"> block followed by a </w:t>
      </w:r>
      <w:r w:rsidR="00CA6AD9" w:rsidRPr="00AE6798">
        <w:rPr>
          <w:sz w:val="20"/>
          <w:szCs w:val="20"/>
        </w:rPr>
        <w:t xml:space="preserve">process </w:t>
      </w:r>
      <w:r w:rsidR="0075339A" w:rsidRPr="00AE6798">
        <w:rPr>
          <w:sz w:val="20"/>
          <w:szCs w:val="20"/>
        </w:rPr>
        <w:t xml:space="preserve">bock and concludes with an end block. Also shown are the braille letters corresponding to the block symbols. </w:t>
      </w:r>
      <w:r w:rsidR="00C851C1" w:rsidRPr="00AE6798">
        <w:rPr>
          <w:sz w:val="20"/>
          <w:szCs w:val="20"/>
        </w:rPr>
        <w:t xml:space="preserve">The </w:t>
      </w:r>
      <w:r w:rsidR="0075339A" w:rsidRPr="00AE6798">
        <w:rPr>
          <w:sz w:val="20"/>
          <w:szCs w:val="20"/>
        </w:rPr>
        <w:t xml:space="preserve">flowchart </w:t>
      </w:r>
      <w:r w:rsidR="00C851C1" w:rsidRPr="00AE6798">
        <w:rPr>
          <w:sz w:val="20"/>
          <w:szCs w:val="20"/>
        </w:rPr>
        <w:t>image</w:t>
      </w:r>
      <w:r w:rsidRPr="00AE6798">
        <w:rPr>
          <w:sz w:val="20"/>
          <w:szCs w:val="20"/>
        </w:rPr>
        <w:t xml:space="preserve"> </w:t>
      </w:r>
      <w:r w:rsidR="0075339A" w:rsidRPr="00AE6798">
        <w:rPr>
          <w:sz w:val="20"/>
          <w:szCs w:val="20"/>
        </w:rPr>
        <w:t xml:space="preserve">was </w:t>
      </w:r>
      <w:r w:rsidR="00C851C1" w:rsidRPr="00AE6798">
        <w:rPr>
          <w:sz w:val="20"/>
          <w:szCs w:val="20"/>
        </w:rPr>
        <w:t>create</w:t>
      </w:r>
      <w:r w:rsidRPr="00AE6798">
        <w:rPr>
          <w:sz w:val="20"/>
          <w:szCs w:val="20"/>
        </w:rPr>
        <w:t>d</w:t>
      </w:r>
      <w:r w:rsidR="00C851C1" w:rsidRPr="00AE6798">
        <w:rPr>
          <w:sz w:val="20"/>
          <w:szCs w:val="20"/>
        </w:rPr>
        <w:t xml:space="preserve"> using a command language in section 2.</w:t>
      </w:r>
      <w:r w:rsidR="0022366F" w:rsidRPr="00AE6798">
        <w:rPr>
          <w:sz w:val="20"/>
          <w:szCs w:val="20"/>
        </w:rPr>
        <w:t>4</w:t>
      </w:r>
      <w:r w:rsidR="00C851C1" w:rsidRPr="00AE6798">
        <w:rPr>
          <w:sz w:val="20"/>
          <w:szCs w:val="20"/>
        </w:rPr>
        <w:t>.</w:t>
      </w:r>
    </w:p>
    <w:p w14:paraId="14A3D213" w14:textId="6BBEED87" w:rsidR="00CA6AD9" w:rsidRPr="00AE6798" w:rsidRDefault="00CA6AD9" w:rsidP="00CA6AD9">
      <w:pPr>
        <w:autoSpaceDE w:val="0"/>
        <w:autoSpaceDN w:val="0"/>
        <w:adjustRightInd w:val="0"/>
        <w:rPr>
          <w:sz w:val="20"/>
          <w:szCs w:val="20"/>
        </w:rPr>
      </w:pPr>
    </w:p>
    <w:p w14:paraId="16AB50F4" w14:textId="4175E205" w:rsidR="00CA6AD9" w:rsidRPr="00AE6798" w:rsidRDefault="00CA6AD9" w:rsidP="00574DB4">
      <w:pPr>
        <w:autoSpaceDE w:val="0"/>
        <w:autoSpaceDN w:val="0"/>
        <w:adjustRightInd w:val="0"/>
        <w:jc w:val="center"/>
        <w:rPr>
          <w:sz w:val="20"/>
          <w:szCs w:val="20"/>
        </w:rPr>
      </w:pPr>
      <w:r w:rsidRPr="00AE6798">
        <w:rPr>
          <w:noProof/>
          <w:sz w:val="20"/>
          <w:szCs w:val="20"/>
        </w:rPr>
        <w:drawing>
          <wp:inline distT="0" distB="0" distL="0" distR="0" wp14:anchorId="626CB9CC" wp14:editId="67E96C45">
            <wp:extent cx="2160000" cy="2344763"/>
            <wp:effectExtent l="0" t="0" r="0" b="0"/>
            <wp:docPr id="11" name="Picture 1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Diagram&#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160000" cy="2344763"/>
                    </a:xfrm>
                    <a:prstGeom prst="rect">
                      <a:avLst/>
                    </a:prstGeom>
                  </pic:spPr>
                </pic:pic>
              </a:graphicData>
            </a:graphic>
          </wp:inline>
        </w:drawing>
      </w:r>
    </w:p>
    <w:p w14:paraId="0627F545" w14:textId="718D6E83" w:rsidR="00CA6AD9" w:rsidRPr="00AE6798" w:rsidRDefault="00CA6AD9" w:rsidP="008D0084">
      <w:pPr>
        <w:spacing w:before="120"/>
        <w:ind w:left="360"/>
        <w:jc w:val="center"/>
        <w:rPr>
          <w:i/>
          <w:iCs/>
        </w:rPr>
      </w:pPr>
      <w:r w:rsidRPr="00AE6798">
        <w:rPr>
          <w:i/>
          <w:iCs/>
          <w:sz w:val="20"/>
          <w:szCs w:val="20"/>
          <w:lang w:val="en-US"/>
        </w:rPr>
        <w:t>Fig</w:t>
      </w:r>
      <w:r w:rsidR="00AA43F5" w:rsidRPr="00AE6798">
        <w:rPr>
          <w:i/>
          <w:iCs/>
          <w:sz w:val="20"/>
          <w:szCs w:val="20"/>
          <w:lang w:val="en-US"/>
        </w:rPr>
        <w:t>.</w:t>
      </w:r>
      <w:r w:rsidR="0022366F" w:rsidRPr="00AE6798">
        <w:rPr>
          <w:i/>
          <w:iCs/>
          <w:sz w:val="20"/>
          <w:szCs w:val="20"/>
          <w:lang w:val="en-US"/>
        </w:rPr>
        <w:t>5</w:t>
      </w:r>
      <w:r w:rsidRPr="00AE6798">
        <w:rPr>
          <w:i/>
          <w:iCs/>
          <w:sz w:val="20"/>
          <w:szCs w:val="20"/>
          <w:lang w:val="en-US"/>
        </w:rPr>
        <w:t xml:space="preserve">. </w:t>
      </w:r>
      <w:r w:rsidR="00F05B75" w:rsidRPr="00AE6798">
        <w:rPr>
          <w:i/>
          <w:iCs/>
          <w:sz w:val="20"/>
          <w:szCs w:val="20"/>
          <w:lang w:val="en-US"/>
        </w:rPr>
        <w:t xml:space="preserve">Flow Chart produced using </w:t>
      </w:r>
      <w:r w:rsidRPr="00AE6798">
        <w:rPr>
          <w:i/>
          <w:iCs/>
          <w:sz w:val="20"/>
          <w:szCs w:val="20"/>
          <w:lang w:val="en-US"/>
        </w:rPr>
        <w:t xml:space="preserve">SETUP09 </w:t>
      </w:r>
      <w:r w:rsidR="00AA43F5" w:rsidRPr="00AE6798">
        <w:rPr>
          <w:i/>
          <w:iCs/>
          <w:sz w:val="20"/>
          <w:szCs w:val="20"/>
          <w:lang w:val="en-US"/>
        </w:rPr>
        <w:t>s</w:t>
      </w:r>
      <w:r w:rsidR="00F05B75" w:rsidRPr="00AE6798">
        <w:rPr>
          <w:i/>
          <w:iCs/>
          <w:sz w:val="20"/>
          <w:szCs w:val="20"/>
          <w:lang w:val="en-US"/>
        </w:rPr>
        <w:t>ystem</w:t>
      </w:r>
      <w:r w:rsidR="00AA43F5" w:rsidRPr="00AE6798">
        <w:rPr>
          <w:i/>
          <w:iCs/>
          <w:sz w:val="20"/>
          <w:szCs w:val="20"/>
          <w:lang w:val="en-US"/>
        </w:rPr>
        <w:t>.</w:t>
      </w:r>
    </w:p>
    <w:p w14:paraId="63B6AF42" w14:textId="726E5EE6" w:rsidR="00CA6AD9" w:rsidRPr="00AE6798" w:rsidRDefault="00CA6AD9" w:rsidP="00F05B75">
      <w:pPr>
        <w:pStyle w:val="IETHeading2"/>
        <w:numPr>
          <w:ilvl w:val="0"/>
          <w:numId w:val="0"/>
        </w:numPr>
        <w:rPr>
          <w:sz w:val="20"/>
          <w:szCs w:val="20"/>
        </w:rPr>
      </w:pPr>
    </w:p>
    <w:p w14:paraId="0F3B9B4A" w14:textId="2E28CC7B" w:rsidR="00CA6AD9" w:rsidRPr="00AE6798" w:rsidRDefault="00D7360C" w:rsidP="00C368A1">
      <w:pPr>
        <w:autoSpaceDE w:val="0"/>
        <w:autoSpaceDN w:val="0"/>
        <w:adjustRightInd w:val="0"/>
        <w:ind w:firstLine="360"/>
        <w:jc w:val="both"/>
        <w:rPr>
          <w:sz w:val="20"/>
          <w:szCs w:val="20"/>
        </w:rPr>
      </w:pPr>
      <w:r w:rsidRPr="00AE6798">
        <w:rPr>
          <w:sz w:val="20"/>
          <w:szCs w:val="20"/>
        </w:rPr>
        <w:t xml:space="preserve">Shown in </w:t>
      </w:r>
      <w:r w:rsidR="00CA6AD9" w:rsidRPr="00AE6798">
        <w:rPr>
          <w:sz w:val="20"/>
          <w:szCs w:val="20"/>
        </w:rPr>
        <w:t>Fig</w:t>
      </w:r>
      <w:r w:rsidR="0022366F" w:rsidRPr="00AE6798">
        <w:rPr>
          <w:sz w:val="20"/>
          <w:szCs w:val="20"/>
        </w:rPr>
        <w:t>. 6</w:t>
      </w:r>
      <w:r w:rsidR="00CA6AD9" w:rsidRPr="00AE6798">
        <w:rPr>
          <w:sz w:val="20"/>
          <w:szCs w:val="20"/>
        </w:rPr>
        <w:t xml:space="preserve"> </w:t>
      </w:r>
      <w:r w:rsidRPr="00AE6798">
        <w:rPr>
          <w:sz w:val="20"/>
          <w:szCs w:val="20"/>
        </w:rPr>
        <w:t xml:space="preserve">is a blind participant using </w:t>
      </w:r>
      <w:r w:rsidR="0075339A" w:rsidRPr="00AE6798">
        <w:rPr>
          <w:sz w:val="20"/>
          <w:szCs w:val="20"/>
        </w:rPr>
        <w:t>the proposed system (</w:t>
      </w:r>
      <w:r w:rsidRPr="00AE6798">
        <w:rPr>
          <w:sz w:val="20"/>
          <w:szCs w:val="20"/>
        </w:rPr>
        <w:t>SETUP09</w:t>
      </w:r>
      <w:r w:rsidR="0075339A" w:rsidRPr="00AE6798">
        <w:rPr>
          <w:sz w:val="20"/>
          <w:szCs w:val="20"/>
        </w:rPr>
        <w:t xml:space="preserve">). </w:t>
      </w:r>
      <w:r w:rsidRPr="00AE6798">
        <w:rPr>
          <w:sz w:val="20"/>
          <w:szCs w:val="20"/>
        </w:rPr>
        <w:t>Fig</w:t>
      </w:r>
      <w:r w:rsidR="0022366F" w:rsidRPr="00AE6798">
        <w:rPr>
          <w:sz w:val="20"/>
          <w:szCs w:val="20"/>
        </w:rPr>
        <w:t>. 7</w:t>
      </w:r>
      <w:r w:rsidRPr="00AE6798">
        <w:rPr>
          <w:sz w:val="20"/>
          <w:szCs w:val="20"/>
        </w:rPr>
        <w:t xml:space="preserve"> </w:t>
      </w:r>
      <w:r w:rsidR="008D0084" w:rsidRPr="00AE6798">
        <w:rPr>
          <w:sz w:val="20"/>
          <w:szCs w:val="20"/>
        </w:rPr>
        <w:t xml:space="preserve">shows </w:t>
      </w:r>
      <w:r w:rsidR="0075339A" w:rsidRPr="00AE6798">
        <w:rPr>
          <w:sz w:val="20"/>
          <w:szCs w:val="20"/>
        </w:rPr>
        <w:t xml:space="preserve">a screen shoot image created by </w:t>
      </w:r>
      <w:r w:rsidR="00A10581">
        <w:rPr>
          <w:sz w:val="20"/>
          <w:szCs w:val="20"/>
        </w:rPr>
        <w:t>a</w:t>
      </w:r>
      <w:r w:rsidR="0075339A" w:rsidRPr="00AE6798">
        <w:rPr>
          <w:sz w:val="20"/>
          <w:szCs w:val="20"/>
        </w:rPr>
        <w:t xml:space="preserve"> blind user. The very simple </w:t>
      </w:r>
      <w:r w:rsidR="00B80A9C" w:rsidRPr="00AE6798">
        <w:rPr>
          <w:sz w:val="20"/>
          <w:szCs w:val="20"/>
        </w:rPr>
        <w:t xml:space="preserve">2D </w:t>
      </w:r>
      <w:r w:rsidR="0075339A" w:rsidRPr="00AE6798">
        <w:rPr>
          <w:sz w:val="20"/>
          <w:szCs w:val="20"/>
        </w:rPr>
        <w:t xml:space="preserve">image created is of a </w:t>
      </w:r>
      <w:r w:rsidR="00CA6AD9" w:rsidRPr="00AE6798">
        <w:rPr>
          <w:sz w:val="20"/>
          <w:szCs w:val="20"/>
        </w:rPr>
        <w:t>house</w:t>
      </w:r>
      <w:r w:rsidR="0075339A" w:rsidRPr="00AE6798">
        <w:rPr>
          <w:sz w:val="20"/>
          <w:szCs w:val="20"/>
        </w:rPr>
        <w:t xml:space="preserve"> with a door and window surrounded by a </w:t>
      </w:r>
      <w:r w:rsidR="00CA6AD9" w:rsidRPr="00AE6798">
        <w:rPr>
          <w:sz w:val="20"/>
          <w:szCs w:val="20"/>
        </w:rPr>
        <w:t>fence</w:t>
      </w:r>
      <w:r w:rsidR="0075339A" w:rsidRPr="00AE6798">
        <w:rPr>
          <w:sz w:val="20"/>
          <w:szCs w:val="20"/>
        </w:rPr>
        <w:t xml:space="preserve">. The image also includes a </w:t>
      </w:r>
      <w:r w:rsidR="00B80A9C" w:rsidRPr="00AE6798">
        <w:rPr>
          <w:sz w:val="20"/>
          <w:szCs w:val="20"/>
        </w:rPr>
        <w:t xml:space="preserve">stick figure and </w:t>
      </w:r>
      <w:r w:rsidR="00CA6AD9" w:rsidRPr="00AE6798">
        <w:rPr>
          <w:sz w:val="20"/>
          <w:szCs w:val="20"/>
        </w:rPr>
        <w:t>sky</w:t>
      </w:r>
      <w:r w:rsidR="0075339A" w:rsidRPr="00AE6798">
        <w:rPr>
          <w:sz w:val="20"/>
          <w:szCs w:val="20"/>
        </w:rPr>
        <w:t xml:space="preserve">line. </w:t>
      </w:r>
      <w:r w:rsidR="00B80A9C" w:rsidRPr="00AE6798">
        <w:rPr>
          <w:sz w:val="20"/>
          <w:szCs w:val="20"/>
        </w:rPr>
        <w:t xml:space="preserve">The drawing was constructed using basic function tools in the system of </w:t>
      </w:r>
      <w:r w:rsidR="00CA6AD9" w:rsidRPr="00AE6798">
        <w:rPr>
          <w:sz w:val="20"/>
          <w:szCs w:val="20"/>
        </w:rPr>
        <w:t xml:space="preserve">lines, </w:t>
      </w:r>
      <w:proofErr w:type="gramStart"/>
      <w:r w:rsidR="00CA6AD9" w:rsidRPr="00AE6798">
        <w:rPr>
          <w:sz w:val="20"/>
          <w:szCs w:val="20"/>
        </w:rPr>
        <w:t>curves</w:t>
      </w:r>
      <w:proofErr w:type="gramEnd"/>
      <w:r w:rsidR="00CA6AD9" w:rsidRPr="00AE6798">
        <w:rPr>
          <w:sz w:val="20"/>
          <w:szCs w:val="20"/>
        </w:rPr>
        <w:t xml:space="preserve"> and circles</w:t>
      </w:r>
      <w:r w:rsidR="00B80A9C" w:rsidRPr="00AE6798">
        <w:rPr>
          <w:sz w:val="20"/>
          <w:szCs w:val="20"/>
        </w:rPr>
        <w:t xml:space="preserve">. </w:t>
      </w:r>
      <w:r w:rsidR="00CA6AD9" w:rsidRPr="00AE6798">
        <w:rPr>
          <w:sz w:val="20"/>
          <w:szCs w:val="20"/>
        </w:rPr>
        <w:t>The user commands</w:t>
      </w:r>
      <w:r w:rsidR="00B80A9C" w:rsidRPr="00AE6798">
        <w:rPr>
          <w:sz w:val="20"/>
          <w:szCs w:val="20"/>
        </w:rPr>
        <w:t xml:space="preserve">, which are not shown here, </w:t>
      </w:r>
      <w:r w:rsidR="00CA6AD9" w:rsidRPr="00AE6798">
        <w:rPr>
          <w:sz w:val="20"/>
          <w:szCs w:val="20"/>
        </w:rPr>
        <w:t xml:space="preserve">are </w:t>
      </w:r>
      <w:r w:rsidR="00B80A9C" w:rsidRPr="00AE6798">
        <w:rPr>
          <w:sz w:val="20"/>
          <w:szCs w:val="20"/>
        </w:rPr>
        <w:t xml:space="preserve">made </w:t>
      </w:r>
      <w:r w:rsidR="00CA6AD9" w:rsidRPr="00AE6798">
        <w:rPr>
          <w:sz w:val="20"/>
          <w:szCs w:val="20"/>
        </w:rPr>
        <w:t xml:space="preserve">visible at the bottom of the </w:t>
      </w:r>
      <w:r w:rsidR="00B80A9C" w:rsidRPr="00AE6798">
        <w:rPr>
          <w:sz w:val="20"/>
          <w:szCs w:val="20"/>
        </w:rPr>
        <w:t xml:space="preserve">screen </w:t>
      </w:r>
      <w:r w:rsidR="00CA6AD9" w:rsidRPr="00AE6798">
        <w:rPr>
          <w:sz w:val="20"/>
          <w:szCs w:val="20"/>
        </w:rPr>
        <w:t>panel.</w:t>
      </w:r>
    </w:p>
    <w:p w14:paraId="2AC723A9" w14:textId="77777777" w:rsidR="00F01B6E" w:rsidRPr="00AE6798" w:rsidRDefault="00F01B6E" w:rsidP="008D0084">
      <w:pPr>
        <w:autoSpaceDE w:val="0"/>
        <w:autoSpaceDN w:val="0"/>
        <w:adjustRightInd w:val="0"/>
        <w:jc w:val="both"/>
        <w:rPr>
          <w:sz w:val="20"/>
          <w:szCs w:val="20"/>
        </w:rPr>
      </w:pPr>
    </w:p>
    <w:p w14:paraId="7BC48176" w14:textId="3DE3C0FF" w:rsidR="00D10ADC" w:rsidRPr="00AE6798" w:rsidRDefault="00AD717D" w:rsidP="00AD717D">
      <w:pPr>
        <w:autoSpaceDE w:val="0"/>
        <w:autoSpaceDN w:val="0"/>
        <w:adjustRightInd w:val="0"/>
        <w:jc w:val="center"/>
        <w:rPr>
          <w:sz w:val="20"/>
          <w:szCs w:val="20"/>
        </w:rPr>
      </w:pPr>
      <w:r w:rsidRPr="00AE6798">
        <w:rPr>
          <w:noProof/>
        </w:rPr>
        <w:drawing>
          <wp:inline distT="0" distB="0" distL="0" distR="0" wp14:anchorId="656FD186" wp14:editId="0BA10D09">
            <wp:extent cx="2353108" cy="1764033"/>
            <wp:effectExtent l="0" t="0" r="9525" b="7620"/>
            <wp:docPr id="105"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image85.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371808" cy="1778052"/>
                    </a:xfrm>
                    <a:prstGeom prst="rect">
                      <a:avLst/>
                    </a:prstGeom>
                  </pic:spPr>
                </pic:pic>
              </a:graphicData>
            </a:graphic>
          </wp:inline>
        </w:drawing>
      </w:r>
    </w:p>
    <w:p w14:paraId="2557D5FD" w14:textId="35B91DB5" w:rsidR="00D7360C" w:rsidRPr="00AE6798" w:rsidRDefault="00D7360C" w:rsidP="008D0084">
      <w:pPr>
        <w:autoSpaceDE w:val="0"/>
        <w:autoSpaceDN w:val="0"/>
        <w:adjustRightInd w:val="0"/>
        <w:jc w:val="both"/>
        <w:rPr>
          <w:sz w:val="20"/>
          <w:szCs w:val="20"/>
        </w:rPr>
      </w:pPr>
    </w:p>
    <w:p w14:paraId="19B57795" w14:textId="71DF7BE8" w:rsidR="00D7360C" w:rsidRPr="00AE6798" w:rsidRDefault="00D10ADC" w:rsidP="00D10ADC">
      <w:pPr>
        <w:autoSpaceDE w:val="0"/>
        <w:autoSpaceDN w:val="0"/>
        <w:adjustRightInd w:val="0"/>
        <w:jc w:val="center"/>
        <w:rPr>
          <w:sz w:val="20"/>
          <w:szCs w:val="20"/>
        </w:rPr>
      </w:pPr>
      <w:r w:rsidRPr="00AE6798">
        <w:rPr>
          <w:i/>
          <w:iCs/>
          <w:sz w:val="20"/>
          <w:szCs w:val="20"/>
          <w:lang w:val="en-US"/>
        </w:rPr>
        <w:t>Fig</w:t>
      </w:r>
      <w:r w:rsidR="00AA43F5" w:rsidRPr="00AE6798">
        <w:rPr>
          <w:i/>
          <w:iCs/>
          <w:sz w:val="20"/>
          <w:szCs w:val="20"/>
          <w:lang w:val="en-US"/>
        </w:rPr>
        <w:t>.</w:t>
      </w:r>
      <w:r w:rsidR="0022366F" w:rsidRPr="00AE6798">
        <w:rPr>
          <w:i/>
          <w:iCs/>
          <w:sz w:val="20"/>
          <w:szCs w:val="20"/>
          <w:lang w:val="en-US"/>
        </w:rPr>
        <w:t>6</w:t>
      </w:r>
      <w:r w:rsidRPr="00AE6798">
        <w:rPr>
          <w:i/>
          <w:iCs/>
          <w:sz w:val="20"/>
          <w:szCs w:val="20"/>
          <w:lang w:val="en-US"/>
        </w:rPr>
        <w:t>. A blind participant using SETUP09 system</w:t>
      </w:r>
      <w:r w:rsidR="00AA43F5" w:rsidRPr="00AE6798">
        <w:rPr>
          <w:i/>
          <w:iCs/>
          <w:sz w:val="20"/>
          <w:szCs w:val="20"/>
          <w:lang w:val="en-US"/>
        </w:rPr>
        <w:t>.</w:t>
      </w:r>
    </w:p>
    <w:p w14:paraId="1C0B531A" w14:textId="77777777" w:rsidR="00D7360C" w:rsidRPr="00AE6798" w:rsidRDefault="00D7360C" w:rsidP="008D0084">
      <w:pPr>
        <w:autoSpaceDE w:val="0"/>
        <w:autoSpaceDN w:val="0"/>
        <w:adjustRightInd w:val="0"/>
        <w:jc w:val="both"/>
        <w:rPr>
          <w:sz w:val="20"/>
          <w:szCs w:val="20"/>
        </w:rPr>
      </w:pPr>
    </w:p>
    <w:p w14:paraId="3E1D6FDB" w14:textId="0A590632" w:rsidR="00CA6AD9" w:rsidRPr="00AE6798" w:rsidRDefault="00CA6AD9" w:rsidP="00CA6AD9">
      <w:pPr>
        <w:autoSpaceDE w:val="0"/>
        <w:autoSpaceDN w:val="0"/>
        <w:adjustRightInd w:val="0"/>
        <w:rPr>
          <w:sz w:val="20"/>
          <w:szCs w:val="20"/>
        </w:rPr>
      </w:pPr>
    </w:p>
    <w:p w14:paraId="144F5348" w14:textId="5DBC78AE" w:rsidR="00CA6AD9" w:rsidRPr="00AE6798" w:rsidRDefault="00CA6AD9" w:rsidP="00574DB4">
      <w:pPr>
        <w:autoSpaceDE w:val="0"/>
        <w:autoSpaceDN w:val="0"/>
        <w:adjustRightInd w:val="0"/>
        <w:jc w:val="center"/>
        <w:rPr>
          <w:sz w:val="20"/>
          <w:szCs w:val="20"/>
        </w:rPr>
      </w:pPr>
      <w:r w:rsidRPr="00AE6798">
        <w:rPr>
          <w:noProof/>
          <w:sz w:val="20"/>
          <w:szCs w:val="20"/>
        </w:rPr>
        <w:lastRenderedPageBreak/>
        <w:drawing>
          <wp:inline distT="0" distB="0" distL="0" distR="0" wp14:anchorId="226E8859" wp14:editId="28B5E3C7">
            <wp:extent cx="2160000" cy="2183926"/>
            <wp:effectExtent l="19050" t="19050" r="12065" b="26035"/>
            <wp:docPr id="12" name="Pictur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Diagram&#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160000" cy="2183926"/>
                    </a:xfrm>
                    <a:prstGeom prst="rect">
                      <a:avLst/>
                    </a:prstGeom>
                    <a:ln w="12700">
                      <a:solidFill>
                        <a:schemeClr val="tx1"/>
                      </a:solidFill>
                    </a:ln>
                  </pic:spPr>
                </pic:pic>
              </a:graphicData>
            </a:graphic>
          </wp:inline>
        </w:drawing>
      </w:r>
    </w:p>
    <w:p w14:paraId="72BEE755" w14:textId="6F621A38" w:rsidR="00CA6AD9" w:rsidRPr="00AE6798" w:rsidRDefault="00CA6AD9" w:rsidP="00CA6AD9">
      <w:pPr>
        <w:autoSpaceDE w:val="0"/>
        <w:autoSpaceDN w:val="0"/>
        <w:adjustRightInd w:val="0"/>
        <w:rPr>
          <w:sz w:val="20"/>
          <w:szCs w:val="20"/>
        </w:rPr>
      </w:pPr>
    </w:p>
    <w:p w14:paraId="62E3FC6D" w14:textId="4B309BC4" w:rsidR="00CA6AD9" w:rsidRDefault="00CA6AD9" w:rsidP="008D0084">
      <w:pPr>
        <w:rPr>
          <w:i/>
          <w:iCs/>
          <w:sz w:val="20"/>
          <w:szCs w:val="20"/>
          <w:lang w:val="en-US"/>
        </w:rPr>
      </w:pPr>
      <w:r w:rsidRPr="00AE6798">
        <w:rPr>
          <w:i/>
          <w:iCs/>
          <w:sz w:val="20"/>
          <w:szCs w:val="20"/>
          <w:lang w:val="en-US"/>
        </w:rPr>
        <w:t>Fig</w:t>
      </w:r>
      <w:r w:rsidR="00AA43F5" w:rsidRPr="00AE6798">
        <w:rPr>
          <w:i/>
          <w:iCs/>
          <w:sz w:val="20"/>
          <w:szCs w:val="20"/>
          <w:lang w:val="en-US"/>
        </w:rPr>
        <w:t>.</w:t>
      </w:r>
      <w:r w:rsidR="0022366F" w:rsidRPr="00AE6798">
        <w:rPr>
          <w:i/>
          <w:iCs/>
          <w:sz w:val="20"/>
          <w:szCs w:val="20"/>
          <w:lang w:val="en-US"/>
        </w:rPr>
        <w:t>7</w:t>
      </w:r>
      <w:r w:rsidRPr="00AE6798">
        <w:rPr>
          <w:i/>
          <w:iCs/>
          <w:sz w:val="20"/>
          <w:szCs w:val="20"/>
          <w:lang w:val="en-US"/>
        </w:rPr>
        <w:t xml:space="preserve">. </w:t>
      </w:r>
      <w:r w:rsidR="00F05B75" w:rsidRPr="00AE6798">
        <w:rPr>
          <w:i/>
          <w:iCs/>
          <w:sz w:val="20"/>
          <w:szCs w:val="20"/>
          <w:lang w:val="en-US"/>
        </w:rPr>
        <w:t xml:space="preserve">A scenery of a home produced using SETUP09 </w:t>
      </w:r>
      <w:r w:rsidR="00AA43F5" w:rsidRPr="00AE6798">
        <w:rPr>
          <w:i/>
          <w:iCs/>
          <w:sz w:val="20"/>
          <w:szCs w:val="20"/>
          <w:lang w:val="en-US"/>
        </w:rPr>
        <w:t>s</w:t>
      </w:r>
      <w:r w:rsidR="00F05B75" w:rsidRPr="00AE6798">
        <w:rPr>
          <w:i/>
          <w:iCs/>
          <w:sz w:val="20"/>
          <w:szCs w:val="20"/>
          <w:lang w:val="en-US"/>
        </w:rPr>
        <w:t>ystem</w:t>
      </w:r>
      <w:r w:rsidR="00AA43F5" w:rsidRPr="00AE6798">
        <w:rPr>
          <w:i/>
          <w:iCs/>
          <w:sz w:val="20"/>
          <w:szCs w:val="20"/>
          <w:lang w:val="en-US"/>
        </w:rPr>
        <w:t>.</w:t>
      </w:r>
    </w:p>
    <w:p w14:paraId="7CA20C8B" w14:textId="77777777" w:rsidR="00D304AA" w:rsidRDefault="00D304AA" w:rsidP="008D0084">
      <w:pPr>
        <w:rPr>
          <w:i/>
          <w:iCs/>
          <w:sz w:val="20"/>
          <w:szCs w:val="20"/>
          <w:lang w:val="en-US"/>
        </w:rPr>
      </w:pPr>
    </w:p>
    <w:p w14:paraId="366AD347" w14:textId="69FE7BD1" w:rsidR="00D304AA" w:rsidRPr="00AE6798" w:rsidRDefault="00D304AA" w:rsidP="00C368A1">
      <w:pPr>
        <w:pStyle w:val="IETHeading1"/>
        <w:numPr>
          <w:ilvl w:val="0"/>
          <w:numId w:val="19"/>
        </w:numPr>
        <w:spacing w:after="120"/>
        <w:rPr>
          <w:sz w:val="20"/>
          <w:szCs w:val="20"/>
        </w:rPr>
      </w:pPr>
      <w:r>
        <w:rPr>
          <w:sz w:val="20"/>
          <w:szCs w:val="20"/>
        </w:rPr>
        <w:t xml:space="preserve">Proposed Hybrid </w:t>
      </w:r>
      <w:r w:rsidR="00A42B65">
        <w:rPr>
          <w:sz w:val="20"/>
          <w:szCs w:val="20"/>
        </w:rPr>
        <w:t>A</w:t>
      </w:r>
      <w:r>
        <w:rPr>
          <w:sz w:val="20"/>
          <w:szCs w:val="20"/>
        </w:rPr>
        <w:t>pproach</w:t>
      </w:r>
      <w:r w:rsidR="00D951B6">
        <w:rPr>
          <w:sz w:val="20"/>
          <w:szCs w:val="20"/>
        </w:rPr>
        <w:t xml:space="preserve"> </w:t>
      </w:r>
    </w:p>
    <w:p w14:paraId="3B38217C" w14:textId="3762E05A" w:rsidR="00D304AA" w:rsidRPr="00AE6798" w:rsidRDefault="00D304AA" w:rsidP="00D304AA">
      <w:pPr>
        <w:autoSpaceDE w:val="0"/>
        <w:autoSpaceDN w:val="0"/>
        <w:adjustRightInd w:val="0"/>
        <w:jc w:val="both"/>
        <w:rPr>
          <w:sz w:val="20"/>
          <w:szCs w:val="20"/>
        </w:rPr>
      </w:pPr>
      <w:r w:rsidRPr="00AE6798">
        <w:rPr>
          <w:sz w:val="20"/>
          <w:szCs w:val="20"/>
        </w:rPr>
        <w:t xml:space="preserve">In the context of </w:t>
      </w:r>
      <w:r w:rsidRPr="00AE6798">
        <w:rPr>
          <w:rFonts w:eastAsia="SimSun"/>
          <w:sz w:val="20"/>
          <w:szCs w:val="20"/>
        </w:rPr>
        <w:t xml:space="preserve">human computer interaction </w:t>
      </w:r>
      <w:r w:rsidRPr="00AE6798">
        <w:rPr>
          <w:sz w:val="20"/>
          <w:szCs w:val="20"/>
        </w:rPr>
        <w:t xml:space="preserve">system, the </w:t>
      </w:r>
      <w:r w:rsidRPr="00AE6798">
        <w:rPr>
          <w:color w:val="000000" w:themeColor="text1"/>
          <w:sz w:val="20"/>
          <w:szCs w:val="20"/>
        </w:rPr>
        <w:t>researchers in [2</w:t>
      </w:r>
      <w:r w:rsidR="00C2529E">
        <w:rPr>
          <w:color w:val="000000" w:themeColor="text1"/>
          <w:sz w:val="20"/>
          <w:szCs w:val="20"/>
        </w:rPr>
        <w:t>2</w:t>
      </w:r>
      <w:r w:rsidRPr="00AE6798">
        <w:rPr>
          <w:color w:val="000000" w:themeColor="text1"/>
          <w:sz w:val="20"/>
          <w:szCs w:val="20"/>
        </w:rPr>
        <w:t>]-[2</w:t>
      </w:r>
      <w:r w:rsidR="00C2529E">
        <w:rPr>
          <w:color w:val="000000" w:themeColor="text1"/>
          <w:sz w:val="20"/>
          <w:szCs w:val="20"/>
        </w:rPr>
        <w:t>4</w:t>
      </w:r>
      <w:r w:rsidRPr="00AE6798">
        <w:rPr>
          <w:color w:val="000000" w:themeColor="text1"/>
          <w:sz w:val="20"/>
          <w:szCs w:val="20"/>
        </w:rPr>
        <w:t xml:space="preserve">] have used user-centred design process where end-users are required to actively engage in the design process. However, </w:t>
      </w:r>
      <w:r w:rsidRPr="00AE6798">
        <w:rPr>
          <w:sz w:val="20"/>
          <w:szCs w:val="20"/>
        </w:rPr>
        <w:t>in the context of computer-aided drawing systems for blind users there is no universally agreed design methodology that involves BVI users. Proposed here for the first time to the knowledge of the authors is a new computer aided drawing process for blind users that uses a formal approach. This section provides the steps that should be taken in the hybrid approach for CADB. The steps given are not limited in the development of SETUP09 system but are generic and can be applied in the implementation of any grammar-based system</w:t>
      </w:r>
      <w:r>
        <w:rPr>
          <w:sz w:val="20"/>
          <w:szCs w:val="20"/>
        </w:rPr>
        <w:t xml:space="preserve"> development</w:t>
      </w:r>
      <w:r w:rsidRPr="00AE6798">
        <w:rPr>
          <w:sz w:val="20"/>
          <w:szCs w:val="20"/>
        </w:rPr>
        <w:t xml:space="preserve">.   </w:t>
      </w:r>
    </w:p>
    <w:p w14:paraId="736971F4" w14:textId="77777777" w:rsidR="00D304AA" w:rsidRPr="00AE6798" w:rsidRDefault="00D304AA" w:rsidP="00D304AA">
      <w:pPr>
        <w:autoSpaceDE w:val="0"/>
        <w:autoSpaceDN w:val="0"/>
        <w:adjustRightInd w:val="0"/>
        <w:rPr>
          <w:sz w:val="20"/>
          <w:szCs w:val="20"/>
        </w:rPr>
      </w:pPr>
    </w:p>
    <w:p w14:paraId="2F458AAA" w14:textId="77777777" w:rsidR="00D304AA" w:rsidRPr="00AE6798" w:rsidRDefault="00D304AA" w:rsidP="00C368A1">
      <w:pPr>
        <w:pStyle w:val="IETHeading2"/>
        <w:numPr>
          <w:ilvl w:val="1"/>
          <w:numId w:val="19"/>
        </w:numPr>
        <w:spacing w:after="120"/>
        <w:rPr>
          <w:sz w:val="20"/>
          <w:szCs w:val="20"/>
        </w:rPr>
      </w:pPr>
      <w:r w:rsidRPr="00AE6798">
        <w:rPr>
          <w:sz w:val="20"/>
          <w:szCs w:val="20"/>
        </w:rPr>
        <w:t>Process flow of the hybrid approach</w:t>
      </w:r>
    </w:p>
    <w:p w14:paraId="19E55A53" w14:textId="77777777" w:rsidR="00D304AA" w:rsidRPr="00C368A1" w:rsidRDefault="00D304AA" w:rsidP="00D304AA">
      <w:pPr>
        <w:pStyle w:val="ListParagraph"/>
        <w:numPr>
          <w:ilvl w:val="0"/>
          <w:numId w:val="7"/>
        </w:numPr>
        <w:autoSpaceDE w:val="0"/>
        <w:autoSpaceDN w:val="0"/>
        <w:adjustRightInd w:val="0"/>
        <w:spacing w:after="60"/>
        <w:rPr>
          <w:rFonts w:ascii="Arial" w:hAnsi="Arial" w:cs="Arial"/>
          <w:sz w:val="18"/>
          <w:szCs w:val="18"/>
          <w:lang w:val="en-GB" w:eastAsia="en-GB"/>
        </w:rPr>
      </w:pPr>
      <w:r w:rsidRPr="00C368A1">
        <w:rPr>
          <w:rFonts w:ascii="Arial" w:hAnsi="Arial" w:cs="Arial"/>
          <w:sz w:val="18"/>
          <w:szCs w:val="18"/>
          <w:lang w:val="en-GB" w:eastAsia="en-GB"/>
        </w:rPr>
        <w:t>Guidelines to classify system requirements</w:t>
      </w:r>
    </w:p>
    <w:p w14:paraId="0EC6EF55" w14:textId="77777777" w:rsidR="00D304AA" w:rsidRPr="00C368A1" w:rsidRDefault="00D304AA" w:rsidP="00D304AA">
      <w:pPr>
        <w:autoSpaceDE w:val="0"/>
        <w:autoSpaceDN w:val="0"/>
        <w:adjustRightInd w:val="0"/>
        <w:jc w:val="both"/>
        <w:rPr>
          <w:sz w:val="20"/>
          <w:szCs w:val="20"/>
        </w:rPr>
      </w:pPr>
      <w:r w:rsidRPr="00C368A1">
        <w:rPr>
          <w:sz w:val="20"/>
          <w:szCs w:val="20"/>
        </w:rPr>
        <w:t xml:space="preserve">• System requirements can be either user defined and/or research defined. Requirements that are user defined, are features the users need the software product to support. Whereas researcher defined features the software should support have been acquired from experimental studies. All these technical requirements must be first categorised in pre-defined guidelines that are clear and concise for the system developers. The features relevant to SETUP09 were usability, </w:t>
      </w:r>
      <w:proofErr w:type="gramStart"/>
      <w:r w:rsidRPr="00C368A1">
        <w:rPr>
          <w:sz w:val="20"/>
          <w:szCs w:val="20"/>
        </w:rPr>
        <w:t>space</w:t>
      </w:r>
      <w:proofErr w:type="gramEnd"/>
      <w:r w:rsidRPr="00C368A1">
        <w:rPr>
          <w:sz w:val="20"/>
          <w:szCs w:val="20"/>
        </w:rPr>
        <w:t xml:space="preserve"> and shape guidelines. These guidelines are important for software developers to optimize the code, verify and validate the application. </w:t>
      </w:r>
    </w:p>
    <w:p w14:paraId="00D846CE" w14:textId="77777777" w:rsidR="00D304AA" w:rsidRPr="00C368A1" w:rsidRDefault="00D304AA" w:rsidP="00D304AA">
      <w:pPr>
        <w:autoSpaceDE w:val="0"/>
        <w:autoSpaceDN w:val="0"/>
        <w:adjustRightInd w:val="0"/>
        <w:rPr>
          <w:sz w:val="20"/>
          <w:szCs w:val="20"/>
        </w:rPr>
      </w:pPr>
    </w:p>
    <w:p w14:paraId="042105C9" w14:textId="77777777" w:rsidR="00D304AA" w:rsidRPr="00C368A1" w:rsidRDefault="00D304AA" w:rsidP="00D304AA">
      <w:pPr>
        <w:pStyle w:val="ListParagraph"/>
        <w:numPr>
          <w:ilvl w:val="0"/>
          <w:numId w:val="7"/>
        </w:numPr>
        <w:autoSpaceDE w:val="0"/>
        <w:autoSpaceDN w:val="0"/>
        <w:adjustRightInd w:val="0"/>
        <w:spacing w:after="60"/>
        <w:rPr>
          <w:rFonts w:ascii="Arial" w:hAnsi="Arial" w:cs="Arial"/>
          <w:sz w:val="18"/>
          <w:szCs w:val="18"/>
          <w:lang w:val="en-GB" w:eastAsia="en-GB"/>
        </w:rPr>
      </w:pPr>
      <w:r w:rsidRPr="00C368A1">
        <w:rPr>
          <w:rFonts w:ascii="Arial" w:hAnsi="Arial" w:cs="Arial"/>
          <w:sz w:val="18"/>
          <w:szCs w:val="18"/>
          <w:lang w:val="en-GB" w:eastAsia="en-GB"/>
        </w:rPr>
        <w:t>Translate system requirements into abstract grammar rules</w:t>
      </w:r>
    </w:p>
    <w:p w14:paraId="01E7A54D" w14:textId="77777777" w:rsidR="00D304AA" w:rsidRPr="00C368A1" w:rsidRDefault="00D304AA" w:rsidP="00D304AA">
      <w:pPr>
        <w:autoSpaceDE w:val="0"/>
        <w:autoSpaceDN w:val="0"/>
        <w:adjustRightInd w:val="0"/>
        <w:jc w:val="both"/>
        <w:rPr>
          <w:sz w:val="20"/>
          <w:szCs w:val="20"/>
        </w:rPr>
      </w:pPr>
      <w:r w:rsidRPr="00C368A1">
        <w:rPr>
          <w:sz w:val="20"/>
          <w:szCs w:val="20"/>
        </w:rPr>
        <w:t xml:space="preserve">• </w:t>
      </w:r>
      <w:r w:rsidRPr="00C368A1">
        <w:rPr>
          <w:color w:val="000000" w:themeColor="text1"/>
          <w:sz w:val="20"/>
          <w:szCs w:val="20"/>
        </w:rPr>
        <w:t xml:space="preserve">System requirements need to be converted to abstract grammar rules that describe a language. This was achieved with a formal approach that uses mathematical models to the build software. The formal approach provides a framework that is used to specify, develop, and verify the system in a systemic, rather </w:t>
      </w:r>
      <w:r w:rsidRPr="00C368A1">
        <w:rPr>
          <w:sz w:val="20"/>
          <w:szCs w:val="20"/>
        </w:rPr>
        <w:t xml:space="preserve">than ad hoc manner. In this step the high-level system requirements are converted into mathematical notations. With this approach any repetition and inaccuracies are eliminated. </w:t>
      </w:r>
    </w:p>
    <w:p w14:paraId="2EBD1934" w14:textId="77777777" w:rsidR="00D304AA" w:rsidRPr="00C368A1" w:rsidRDefault="00D304AA" w:rsidP="00D304AA">
      <w:pPr>
        <w:autoSpaceDE w:val="0"/>
        <w:autoSpaceDN w:val="0"/>
        <w:adjustRightInd w:val="0"/>
        <w:rPr>
          <w:sz w:val="20"/>
          <w:szCs w:val="20"/>
        </w:rPr>
      </w:pPr>
    </w:p>
    <w:p w14:paraId="277CAA20" w14:textId="77777777" w:rsidR="00D304AA" w:rsidRPr="00C368A1" w:rsidRDefault="00D304AA" w:rsidP="00D304AA">
      <w:pPr>
        <w:pStyle w:val="ListParagraph"/>
        <w:numPr>
          <w:ilvl w:val="0"/>
          <w:numId w:val="7"/>
        </w:numPr>
        <w:autoSpaceDE w:val="0"/>
        <w:autoSpaceDN w:val="0"/>
        <w:adjustRightInd w:val="0"/>
        <w:spacing w:after="60"/>
        <w:rPr>
          <w:sz w:val="20"/>
          <w:szCs w:val="20"/>
          <w:lang w:val="en-GB" w:eastAsia="en-GB"/>
        </w:rPr>
      </w:pPr>
      <w:r w:rsidRPr="00C368A1">
        <w:rPr>
          <w:sz w:val="20"/>
          <w:szCs w:val="20"/>
          <w:lang w:val="en-GB" w:eastAsia="en-GB"/>
        </w:rPr>
        <w:t>Grammar rule refinement</w:t>
      </w:r>
    </w:p>
    <w:p w14:paraId="7497588D" w14:textId="77777777" w:rsidR="00D304AA" w:rsidRPr="00C368A1" w:rsidRDefault="00D304AA" w:rsidP="00D304AA">
      <w:pPr>
        <w:autoSpaceDE w:val="0"/>
        <w:autoSpaceDN w:val="0"/>
        <w:adjustRightInd w:val="0"/>
        <w:jc w:val="both"/>
        <w:rPr>
          <w:sz w:val="20"/>
          <w:szCs w:val="20"/>
        </w:rPr>
      </w:pPr>
      <w:r w:rsidRPr="00C368A1">
        <w:rPr>
          <w:sz w:val="20"/>
          <w:szCs w:val="20"/>
        </w:rPr>
        <w:t>• Formal specification grammar rules are well-defined and do not stand in isolation. There are multiple methods in which to execute grammar. Some grammar rules refer to other grammar rules before a primary rule is executed. The grammar rules can be resolved in a complex or simple manner. Grammar rule refinement facilitates the elimination of complex grammar parsing, maintains accuracy of the specification that is verified using a parsing tree.</w:t>
      </w:r>
    </w:p>
    <w:p w14:paraId="6D2D0BA3" w14:textId="77777777" w:rsidR="00D304AA" w:rsidRPr="00C368A1" w:rsidRDefault="00D304AA" w:rsidP="00D304AA">
      <w:pPr>
        <w:autoSpaceDE w:val="0"/>
        <w:autoSpaceDN w:val="0"/>
        <w:adjustRightInd w:val="0"/>
        <w:rPr>
          <w:sz w:val="20"/>
          <w:szCs w:val="20"/>
        </w:rPr>
      </w:pPr>
    </w:p>
    <w:p w14:paraId="74245423" w14:textId="77777777" w:rsidR="00D304AA" w:rsidRPr="00C368A1" w:rsidRDefault="00D304AA" w:rsidP="00D304AA">
      <w:pPr>
        <w:pStyle w:val="ListParagraph"/>
        <w:numPr>
          <w:ilvl w:val="0"/>
          <w:numId w:val="7"/>
        </w:numPr>
        <w:autoSpaceDE w:val="0"/>
        <w:autoSpaceDN w:val="0"/>
        <w:adjustRightInd w:val="0"/>
        <w:spacing w:after="60"/>
        <w:rPr>
          <w:sz w:val="20"/>
          <w:szCs w:val="20"/>
          <w:lang w:val="en-GB" w:eastAsia="en-GB"/>
        </w:rPr>
      </w:pPr>
      <w:r w:rsidRPr="00C368A1">
        <w:rPr>
          <w:sz w:val="20"/>
          <w:szCs w:val="20"/>
          <w:lang w:val="en-GB" w:eastAsia="en-GB"/>
        </w:rPr>
        <w:t xml:space="preserve">Grammar implementation using concrete syntax </w:t>
      </w:r>
    </w:p>
    <w:p w14:paraId="30BCC085" w14:textId="77777777" w:rsidR="00D304AA" w:rsidRPr="00C368A1" w:rsidRDefault="00D304AA" w:rsidP="00D304AA">
      <w:pPr>
        <w:autoSpaceDE w:val="0"/>
        <w:autoSpaceDN w:val="0"/>
        <w:adjustRightInd w:val="0"/>
        <w:jc w:val="both"/>
        <w:rPr>
          <w:sz w:val="20"/>
          <w:szCs w:val="20"/>
        </w:rPr>
      </w:pPr>
      <w:r w:rsidRPr="00C368A1">
        <w:rPr>
          <w:sz w:val="20"/>
          <w:szCs w:val="20"/>
        </w:rPr>
        <w:t>• A high-level programming language is required in the implementation of specification grammar which is used to initiate user interaction with the system. The selected language data structures enable the execution of system actions instituted by the user. In addition, grammar implementation necessitates lexical analysis, semantic analysis and parsing which operate with implementation with concrete syntax.</w:t>
      </w:r>
    </w:p>
    <w:p w14:paraId="54328741" w14:textId="77777777" w:rsidR="00D304AA" w:rsidRPr="00C368A1" w:rsidRDefault="00D304AA" w:rsidP="00D304AA">
      <w:pPr>
        <w:autoSpaceDE w:val="0"/>
        <w:autoSpaceDN w:val="0"/>
        <w:adjustRightInd w:val="0"/>
        <w:rPr>
          <w:sz w:val="20"/>
          <w:szCs w:val="20"/>
        </w:rPr>
      </w:pPr>
    </w:p>
    <w:p w14:paraId="317BB9C2" w14:textId="77777777" w:rsidR="00D304AA" w:rsidRPr="00C368A1" w:rsidRDefault="00D304AA" w:rsidP="00D304AA">
      <w:pPr>
        <w:pStyle w:val="ListParagraph"/>
        <w:numPr>
          <w:ilvl w:val="0"/>
          <w:numId w:val="7"/>
        </w:numPr>
        <w:autoSpaceDE w:val="0"/>
        <w:autoSpaceDN w:val="0"/>
        <w:adjustRightInd w:val="0"/>
        <w:spacing w:after="60"/>
        <w:rPr>
          <w:rFonts w:ascii="Arial" w:hAnsi="Arial" w:cs="Arial"/>
          <w:sz w:val="18"/>
          <w:szCs w:val="18"/>
          <w:lang w:val="en-GB" w:eastAsia="en-GB"/>
        </w:rPr>
      </w:pPr>
      <w:r w:rsidRPr="00C368A1">
        <w:rPr>
          <w:rFonts w:ascii="Arial" w:hAnsi="Arial" w:cs="Arial"/>
          <w:sz w:val="18"/>
          <w:szCs w:val="18"/>
          <w:lang w:val="en-GB" w:eastAsia="en-GB"/>
        </w:rPr>
        <w:t>Grammar check</w:t>
      </w:r>
    </w:p>
    <w:p w14:paraId="72920597" w14:textId="77777777" w:rsidR="00D304AA" w:rsidRPr="00C368A1" w:rsidRDefault="00D304AA" w:rsidP="00D304AA">
      <w:pPr>
        <w:autoSpaceDE w:val="0"/>
        <w:autoSpaceDN w:val="0"/>
        <w:adjustRightInd w:val="0"/>
        <w:jc w:val="both"/>
        <w:rPr>
          <w:sz w:val="20"/>
          <w:szCs w:val="20"/>
        </w:rPr>
      </w:pPr>
      <w:r w:rsidRPr="00C368A1">
        <w:rPr>
          <w:sz w:val="20"/>
          <w:szCs w:val="20"/>
        </w:rPr>
        <w:t>• The proposed language should carry out meaningful actions by resolving multitude of the defined grammar rules. The system interface and predefined commands should be used to verify the language on the concrete system. This strategy allows verification of even more complex language command executions. An abstract syntax tree representing the constructs in the language and their subsequent rules will enable the identification of inconsistencies in the language.</w:t>
      </w:r>
    </w:p>
    <w:p w14:paraId="66ED61F2" w14:textId="77777777" w:rsidR="00D304AA" w:rsidRPr="00C368A1" w:rsidRDefault="00D304AA" w:rsidP="00D304AA">
      <w:pPr>
        <w:autoSpaceDE w:val="0"/>
        <w:autoSpaceDN w:val="0"/>
        <w:adjustRightInd w:val="0"/>
        <w:jc w:val="both"/>
        <w:rPr>
          <w:sz w:val="20"/>
          <w:szCs w:val="20"/>
        </w:rPr>
      </w:pPr>
    </w:p>
    <w:p w14:paraId="3BD376ED" w14:textId="77777777" w:rsidR="00D304AA" w:rsidRPr="00C368A1" w:rsidRDefault="00D304AA" w:rsidP="00D304AA">
      <w:pPr>
        <w:pStyle w:val="ListParagraph"/>
        <w:numPr>
          <w:ilvl w:val="0"/>
          <w:numId w:val="7"/>
        </w:numPr>
        <w:autoSpaceDE w:val="0"/>
        <w:autoSpaceDN w:val="0"/>
        <w:adjustRightInd w:val="0"/>
        <w:spacing w:after="60"/>
        <w:rPr>
          <w:rFonts w:ascii="Arial" w:hAnsi="Arial" w:cs="Arial"/>
          <w:sz w:val="18"/>
          <w:szCs w:val="18"/>
          <w:lang w:val="en-GB" w:eastAsia="en-GB"/>
        </w:rPr>
      </w:pPr>
      <w:r w:rsidRPr="00C368A1">
        <w:rPr>
          <w:rFonts w:ascii="Arial" w:hAnsi="Arial" w:cs="Arial"/>
          <w:sz w:val="18"/>
          <w:szCs w:val="18"/>
          <w:lang w:val="en-GB" w:eastAsia="en-GB"/>
        </w:rPr>
        <w:t>Requirement test</w:t>
      </w:r>
    </w:p>
    <w:p w14:paraId="3A863F29" w14:textId="77777777" w:rsidR="00D304AA" w:rsidRPr="00C368A1" w:rsidRDefault="00D304AA" w:rsidP="00D304AA">
      <w:pPr>
        <w:autoSpaceDE w:val="0"/>
        <w:autoSpaceDN w:val="0"/>
        <w:adjustRightInd w:val="0"/>
        <w:jc w:val="both"/>
        <w:rPr>
          <w:sz w:val="20"/>
          <w:szCs w:val="20"/>
        </w:rPr>
      </w:pPr>
      <w:r w:rsidRPr="00C368A1">
        <w:rPr>
          <w:sz w:val="20"/>
          <w:szCs w:val="20"/>
        </w:rPr>
        <w:t>• The system requirements and the proposed grammar needs to be verified with end-users for consistency and to identify any glitches and errors that will need to be rectified. This is essential to ascertain whether the system satisfies its specifications by comparing the actual results with the expected results. The grammar test is necessary to verify the accuracy of the mathematical and structural integrity. The purpose of these two tests is to ensure the system and grammar executes the commands of the user as specified. Ensuring quality through the development process ensures a robust system.</w:t>
      </w:r>
    </w:p>
    <w:p w14:paraId="4B31D24C" w14:textId="77777777" w:rsidR="00D304AA" w:rsidRPr="00C368A1" w:rsidRDefault="00D304AA" w:rsidP="00D304AA">
      <w:pPr>
        <w:autoSpaceDE w:val="0"/>
        <w:autoSpaceDN w:val="0"/>
        <w:adjustRightInd w:val="0"/>
        <w:rPr>
          <w:sz w:val="20"/>
          <w:szCs w:val="20"/>
        </w:rPr>
      </w:pPr>
    </w:p>
    <w:p w14:paraId="0E416003" w14:textId="77777777" w:rsidR="00D304AA" w:rsidRPr="00C368A1" w:rsidRDefault="00D304AA" w:rsidP="00D304AA">
      <w:pPr>
        <w:pStyle w:val="ListParagraph"/>
        <w:numPr>
          <w:ilvl w:val="0"/>
          <w:numId w:val="7"/>
        </w:numPr>
        <w:autoSpaceDE w:val="0"/>
        <w:autoSpaceDN w:val="0"/>
        <w:adjustRightInd w:val="0"/>
        <w:spacing w:after="60"/>
        <w:rPr>
          <w:rFonts w:ascii="Arial" w:hAnsi="Arial" w:cs="Arial"/>
          <w:sz w:val="18"/>
          <w:szCs w:val="18"/>
          <w:lang w:val="en-GB" w:eastAsia="en-GB"/>
        </w:rPr>
      </w:pPr>
      <w:r w:rsidRPr="00C368A1">
        <w:rPr>
          <w:rFonts w:ascii="Arial" w:hAnsi="Arial" w:cs="Arial"/>
          <w:sz w:val="18"/>
          <w:szCs w:val="18"/>
          <w:lang w:val="en-GB" w:eastAsia="en-GB"/>
        </w:rPr>
        <w:t>Implementation modification</w:t>
      </w:r>
    </w:p>
    <w:p w14:paraId="7D0CFA80" w14:textId="77777777" w:rsidR="00D304AA" w:rsidRPr="00AE6798" w:rsidRDefault="00D304AA" w:rsidP="00D304AA">
      <w:pPr>
        <w:autoSpaceDE w:val="0"/>
        <w:autoSpaceDN w:val="0"/>
        <w:adjustRightInd w:val="0"/>
        <w:jc w:val="both"/>
        <w:rPr>
          <w:sz w:val="20"/>
          <w:szCs w:val="20"/>
        </w:rPr>
      </w:pPr>
      <w:r w:rsidRPr="00C368A1">
        <w:rPr>
          <w:sz w:val="20"/>
          <w:szCs w:val="20"/>
        </w:rPr>
        <w:t xml:space="preserve">• As a result of the end user testing a formal analysis of the system specification needs to be </w:t>
      </w:r>
      <w:r w:rsidRPr="00AE6798">
        <w:rPr>
          <w:sz w:val="20"/>
          <w:szCs w:val="20"/>
        </w:rPr>
        <w:t xml:space="preserve">instituted to revise and update the grammar rules. This action is necessary for the proposed model to meet user requirements and ensure system operates consistently. Additional grammar (terminals, non-terminals, or tokens) and/or changes to the existing grammar can also be introduced at this stage. This stage can be repeated until the system designer is fully satisfied it functions as required. Also, at this stage the system and/or interface updates can be carried out. </w:t>
      </w:r>
    </w:p>
    <w:p w14:paraId="75F2EF2B" w14:textId="77777777" w:rsidR="00D304AA" w:rsidRPr="00AE6798" w:rsidRDefault="00D304AA" w:rsidP="00D304AA">
      <w:pPr>
        <w:pStyle w:val="IETParagraph"/>
        <w:spacing w:line="240" w:lineRule="auto"/>
        <w:ind w:firstLine="0"/>
        <w:rPr>
          <w:sz w:val="20"/>
          <w:szCs w:val="20"/>
        </w:rPr>
      </w:pPr>
    </w:p>
    <w:p w14:paraId="03CE2967" w14:textId="77777777" w:rsidR="00D304AA" w:rsidRPr="00AE6798" w:rsidRDefault="00D304AA" w:rsidP="00C368A1">
      <w:pPr>
        <w:pStyle w:val="IETHeading2"/>
        <w:numPr>
          <w:ilvl w:val="1"/>
          <w:numId w:val="19"/>
        </w:numPr>
        <w:spacing w:after="120"/>
        <w:rPr>
          <w:sz w:val="20"/>
          <w:szCs w:val="20"/>
        </w:rPr>
      </w:pPr>
      <w:r w:rsidRPr="00AE6798">
        <w:rPr>
          <w:sz w:val="20"/>
          <w:szCs w:val="20"/>
        </w:rPr>
        <w:t>Process flow diagram of the Hybrid Approach</w:t>
      </w:r>
    </w:p>
    <w:p w14:paraId="171713BC" w14:textId="77777777" w:rsidR="00D304AA" w:rsidRPr="00AE6798" w:rsidRDefault="00D304AA" w:rsidP="00D304AA">
      <w:pPr>
        <w:autoSpaceDE w:val="0"/>
        <w:autoSpaceDN w:val="0"/>
        <w:adjustRightInd w:val="0"/>
        <w:jc w:val="both"/>
        <w:rPr>
          <w:sz w:val="20"/>
          <w:szCs w:val="20"/>
        </w:rPr>
      </w:pPr>
      <w:r w:rsidRPr="00AE6798">
        <w:rPr>
          <w:sz w:val="20"/>
          <w:szCs w:val="20"/>
        </w:rPr>
        <w:t xml:space="preserve">Fig. 11 shows a new architectural model of the hybrid approach flow used in this study. The model provides a guideline on implementation, improvement, and integration for designing a command-driven computer-aided drawing system for blind users. The first stage of the process involves </w:t>
      </w:r>
      <w:r w:rsidRPr="00AE6798">
        <w:rPr>
          <w:sz w:val="20"/>
          <w:szCs w:val="20"/>
        </w:rPr>
        <w:lastRenderedPageBreak/>
        <w:t xml:space="preserve">identifying user requirements, classifying them, and creating a refined set of abstract rules. In the second stage the grammar is implemented using abstract or concrete tools. In the third stage the system requirements are verified and if necessary modified. </w:t>
      </w:r>
    </w:p>
    <w:p w14:paraId="6B5CD96D" w14:textId="77777777" w:rsidR="00D304AA" w:rsidRPr="00AE6798" w:rsidRDefault="00D304AA" w:rsidP="00D304AA">
      <w:pPr>
        <w:pStyle w:val="IETParagraph"/>
        <w:spacing w:line="240" w:lineRule="auto"/>
        <w:rPr>
          <w:sz w:val="20"/>
          <w:szCs w:val="20"/>
        </w:rPr>
      </w:pPr>
    </w:p>
    <w:p w14:paraId="640E2B66" w14:textId="77777777" w:rsidR="00D304AA" w:rsidRPr="00AE6798" w:rsidRDefault="00D304AA" w:rsidP="00D304AA">
      <w:pPr>
        <w:jc w:val="center"/>
        <w:rPr>
          <w:sz w:val="20"/>
          <w:szCs w:val="20"/>
        </w:rPr>
      </w:pPr>
      <w:r w:rsidRPr="00AE6798">
        <w:rPr>
          <w:noProof/>
        </w:rPr>
        <w:drawing>
          <wp:inline distT="0" distB="0" distL="0" distR="0" wp14:anchorId="54110F69" wp14:editId="2D890A69">
            <wp:extent cx="2968550" cy="2436409"/>
            <wp:effectExtent l="0" t="0" r="381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978135" cy="2444276"/>
                    </a:xfrm>
                    <a:prstGeom prst="rect">
                      <a:avLst/>
                    </a:prstGeom>
                    <a:noFill/>
                    <a:ln>
                      <a:noFill/>
                    </a:ln>
                  </pic:spPr>
                </pic:pic>
              </a:graphicData>
            </a:graphic>
          </wp:inline>
        </w:drawing>
      </w:r>
    </w:p>
    <w:p w14:paraId="0EA3CB30" w14:textId="77777777" w:rsidR="00D304AA" w:rsidRPr="00AE6798" w:rsidRDefault="00D304AA" w:rsidP="00D304AA">
      <w:pPr>
        <w:rPr>
          <w:i/>
          <w:iCs/>
          <w:sz w:val="20"/>
          <w:szCs w:val="20"/>
          <w:lang w:val="en-US"/>
        </w:rPr>
      </w:pPr>
    </w:p>
    <w:p w14:paraId="3CB6AFD4" w14:textId="77777777" w:rsidR="00D304AA" w:rsidRPr="00AE6798" w:rsidRDefault="00D304AA" w:rsidP="00D304AA">
      <w:pPr>
        <w:jc w:val="center"/>
        <w:rPr>
          <w:i/>
          <w:iCs/>
          <w:sz w:val="20"/>
          <w:szCs w:val="20"/>
          <w:lang w:val="en-US"/>
        </w:rPr>
      </w:pPr>
      <w:r w:rsidRPr="00AE6798">
        <w:rPr>
          <w:i/>
          <w:iCs/>
          <w:sz w:val="20"/>
          <w:szCs w:val="20"/>
          <w:lang w:val="en-US"/>
        </w:rPr>
        <w:t>Fig.11. Process flow diagram of the Hybrid Approach.</w:t>
      </w:r>
    </w:p>
    <w:p w14:paraId="4784251E" w14:textId="77777777" w:rsidR="00D304AA" w:rsidRPr="00AE6798" w:rsidRDefault="00D304AA" w:rsidP="00D304AA">
      <w:pPr>
        <w:rPr>
          <w:sz w:val="20"/>
          <w:szCs w:val="20"/>
        </w:rPr>
      </w:pPr>
    </w:p>
    <w:p w14:paraId="3390C638" w14:textId="77777777" w:rsidR="00D304AA" w:rsidRPr="00024368" w:rsidRDefault="00D304AA" w:rsidP="00D304AA">
      <w:pPr>
        <w:autoSpaceDE w:val="0"/>
        <w:autoSpaceDN w:val="0"/>
        <w:adjustRightInd w:val="0"/>
        <w:jc w:val="both"/>
        <w:rPr>
          <w:sz w:val="20"/>
          <w:szCs w:val="20"/>
        </w:rPr>
      </w:pPr>
      <w:r w:rsidRPr="00AE6798">
        <w:rPr>
          <w:sz w:val="20"/>
          <w:szCs w:val="20"/>
        </w:rPr>
        <w:t xml:space="preserve">End user feedback was used to refine the grammar of the proposed SETUP09 model. In this study the final SETUP09 model incorporated new and revised </w:t>
      </w:r>
      <w:r>
        <w:rPr>
          <w:sz w:val="20"/>
          <w:szCs w:val="20"/>
        </w:rPr>
        <w:t xml:space="preserve">Extended </w:t>
      </w:r>
      <w:r w:rsidRPr="00AE6798">
        <w:rPr>
          <w:sz w:val="20"/>
          <w:szCs w:val="20"/>
        </w:rPr>
        <w:t xml:space="preserve">Backus-Naur grammar. The grammar changes were categorised into space, shape, and usability revisions. Not all changes were grammar-based as users paid particular attention to the ergonomics of the system interface as it played a role the user </w:t>
      </w:r>
      <w:r w:rsidRPr="00024368">
        <w:rPr>
          <w:sz w:val="20"/>
          <w:szCs w:val="20"/>
        </w:rPr>
        <w:t xml:space="preserve">experience of the system.  </w:t>
      </w:r>
    </w:p>
    <w:p w14:paraId="6D8585CC" w14:textId="77777777" w:rsidR="00D304AA" w:rsidRPr="00024368" w:rsidRDefault="00D304AA" w:rsidP="008D0084">
      <w:pPr>
        <w:rPr>
          <w:i/>
          <w:iCs/>
        </w:rPr>
      </w:pPr>
    </w:p>
    <w:p w14:paraId="75608016" w14:textId="5EE34BED" w:rsidR="009F19CC" w:rsidRPr="00024368" w:rsidRDefault="009F19CC" w:rsidP="00C368A1">
      <w:pPr>
        <w:pStyle w:val="IETHeading1"/>
        <w:numPr>
          <w:ilvl w:val="0"/>
          <w:numId w:val="19"/>
        </w:numPr>
        <w:rPr>
          <w:sz w:val="20"/>
          <w:szCs w:val="20"/>
        </w:rPr>
      </w:pPr>
      <w:r w:rsidRPr="00024368">
        <w:rPr>
          <w:sz w:val="20"/>
          <w:szCs w:val="20"/>
        </w:rPr>
        <w:t xml:space="preserve">Systems Testing: </w:t>
      </w:r>
      <w:r w:rsidR="000606A0" w:rsidRPr="00024368">
        <w:rPr>
          <w:sz w:val="20"/>
          <w:szCs w:val="20"/>
        </w:rPr>
        <w:t xml:space="preserve">SETUP09 </w:t>
      </w:r>
      <w:r w:rsidRPr="00024368">
        <w:rPr>
          <w:sz w:val="20"/>
          <w:szCs w:val="20"/>
        </w:rPr>
        <w:t>Hybrid Approach</w:t>
      </w:r>
      <w:r w:rsidR="003B6555" w:rsidRPr="00024368">
        <w:rPr>
          <w:sz w:val="20"/>
          <w:szCs w:val="20"/>
        </w:rPr>
        <w:t xml:space="preserve"> System</w:t>
      </w:r>
      <w:r w:rsidRPr="00024368">
        <w:rPr>
          <w:sz w:val="20"/>
          <w:szCs w:val="20"/>
        </w:rPr>
        <w:t xml:space="preserve"> </w:t>
      </w:r>
      <w:r w:rsidR="000606A0" w:rsidRPr="00024368">
        <w:rPr>
          <w:sz w:val="20"/>
          <w:szCs w:val="20"/>
        </w:rPr>
        <w:t>v</w:t>
      </w:r>
      <w:r w:rsidR="00CF6C67" w:rsidRPr="00024368">
        <w:rPr>
          <w:sz w:val="20"/>
          <w:szCs w:val="20"/>
        </w:rPr>
        <w:t>ersus</w:t>
      </w:r>
      <w:r w:rsidRPr="00024368">
        <w:rPr>
          <w:sz w:val="20"/>
          <w:szCs w:val="20"/>
        </w:rPr>
        <w:t xml:space="preserve"> </w:t>
      </w:r>
      <w:r w:rsidR="000606A0" w:rsidRPr="00024368">
        <w:rPr>
          <w:sz w:val="20"/>
          <w:szCs w:val="20"/>
        </w:rPr>
        <w:t xml:space="preserve">IC2D </w:t>
      </w:r>
      <w:r w:rsidRPr="00024368">
        <w:rPr>
          <w:sz w:val="20"/>
          <w:szCs w:val="20"/>
        </w:rPr>
        <w:t>User Centred Approach</w:t>
      </w:r>
      <w:r w:rsidR="003B6555" w:rsidRPr="00024368">
        <w:rPr>
          <w:sz w:val="20"/>
          <w:szCs w:val="20"/>
        </w:rPr>
        <w:t xml:space="preserve"> System</w:t>
      </w:r>
      <w:r w:rsidRPr="00024368">
        <w:rPr>
          <w:sz w:val="20"/>
          <w:szCs w:val="20"/>
        </w:rPr>
        <w:t xml:space="preserve"> </w:t>
      </w:r>
    </w:p>
    <w:p w14:paraId="0D5182B2" w14:textId="16549D80" w:rsidR="00D7191F" w:rsidRPr="00AE6798" w:rsidRDefault="00207569" w:rsidP="005F056A">
      <w:pPr>
        <w:autoSpaceDE w:val="0"/>
        <w:autoSpaceDN w:val="0"/>
        <w:adjustRightInd w:val="0"/>
        <w:jc w:val="both"/>
        <w:rPr>
          <w:sz w:val="20"/>
          <w:szCs w:val="20"/>
        </w:rPr>
      </w:pPr>
      <w:r w:rsidRPr="00024368">
        <w:rPr>
          <w:sz w:val="20"/>
          <w:szCs w:val="20"/>
        </w:rPr>
        <w:t>P</w:t>
      </w:r>
      <w:r w:rsidR="005F056A" w:rsidRPr="00024368">
        <w:rPr>
          <w:sz w:val="20"/>
          <w:szCs w:val="20"/>
        </w:rPr>
        <w:t xml:space="preserve">ertinent questions </w:t>
      </w:r>
      <w:r w:rsidR="00E31E2E" w:rsidRPr="00024368">
        <w:rPr>
          <w:sz w:val="20"/>
          <w:szCs w:val="20"/>
        </w:rPr>
        <w:t xml:space="preserve">that </w:t>
      </w:r>
      <w:r w:rsidRPr="00024368">
        <w:rPr>
          <w:sz w:val="20"/>
          <w:szCs w:val="20"/>
        </w:rPr>
        <w:t xml:space="preserve">were </w:t>
      </w:r>
      <w:r w:rsidR="005F056A" w:rsidRPr="00024368">
        <w:rPr>
          <w:sz w:val="20"/>
          <w:szCs w:val="20"/>
        </w:rPr>
        <w:t xml:space="preserve">ask about </w:t>
      </w:r>
      <w:r w:rsidRPr="00024368">
        <w:rPr>
          <w:sz w:val="20"/>
          <w:szCs w:val="20"/>
        </w:rPr>
        <w:t xml:space="preserve">the proposed </w:t>
      </w:r>
      <w:r w:rsidR="00822BB3" w:rsidRPr="00024368">
        <w:rPr>
          <w:sz w:val="20"/>
          <w:szCs w:val="20"/>
        </w:rPr>
        <w:t xml:space="preserve">SETUP09 </w:t>
      </w:r>
      <w:r w:rsidRPr="00024368">
        <w:rPr>
          <w:sz w:val="20"/>
          <w:szCs w:val="20"/>
        </w:rPr>
        <w:t>software application included</w:t>
      </w:r>
      <w:r w:rsidR="00854E0A" w:rsidRPr="00024368">
        <w:rPr>
          <w:sz w:val="20"/>
          <w:szCs w:val="20"/>
        </w:rPr>
        <w:t>:</w:t>
      </w:r>
      <w:r w:rsidRPr="00024368">
        <w:rPr>
          <w:sz w:val="20"/>
          <w:szCs w:val="20"/>
        </w:rPr>
        <w:t xml:space="preserve"> “</w:t>
      </w:r>
      <w:r w:rsidR="00E31E2E" w:rsidRPr="00024368">
        <w:rPr>
          <w:sz w:val="20"/>
          <w:szCs w:val="20"/>
        </w:rPr>
        <w:t xml:space="preserve">Will </w:t>
      </w:r>
      <w:r w:rsidRPr="00024368">
        <w:rPr>
          <w:sz w:val="20"/>
          <w:szCs w:val="20"/>
        </w:rPr>
        <w:t xml:space="preserve">it satisfy the requirements of </w:t>
      </w:r>
      <w:r w:rsidR="00822BB3" w:rsidRPr="00024368">
        <w:rPr>
          <w:sz w:val="20"/>
          <w:szCs w:val="20"/>
        </w:rPr>
        <w:t xml:space="preserve">BVI </w:t>
      </w:r>
      <w:r w:rsidR="00854E0A" w:rsidRPr="00024368">
        <w:rPr>
          <w:sz w:val="20"/>
          <w:szCs w:val="20"/>
        </w:rPr>
        <w:t>users?</w:t>
      </w:r>
      <w:r w:rsidRPr="00024368">
        <w:rPr>
          <w:sz w:val="20"/>
          <w:szCs w:val="20"/>
        </w:rPr>
        <w:t>”</w:t>
      </w:r>
      <w:r w:rsidR="00854E0A" w:rsidRPr="00024368">
        <w:rPr>
          <w:sz w:val="20"/>
          <w:szCs w:val="20"/>
        </w:rPr>
        <w:t>; “To what extent will users find it easy and joyful to use?”; and “</w:t>
      </w:r>
      <w:r w:rsidRPr="00024368">
        <w:rPr>
          <w:sz w:val="20"/>
          <w:szCs w:val="20"/>
        </w:rPr>
        <w:t xml:space="preserve">Will </w:t>
      </w:r>
      <w:r w:rsidR="00854E0A" w:rsidRPr="00024368">
        <w:rPr>
          <w:sz w:val="20"/>
          <w:szCs w:val="20"/>
        </w:rPr>
        <w:t xml:space="preserve">target users </w:t>
      </w:r>
      <w:r w:rsidRPr="00024368">
        <w:rPr>
          <w:sz w:val="20"/>
          <w:szCs w:val="20"/>
        </w:rPr>
        <w:t xml:space="preserve">be able to easily </w:t>
      </w:r>
      <w:r w:rsidR="00E31E2E" w:rsidRPr="00024368">
        <w:rPr>
          <w:sz w:val="20"/>
          <w:szCs w:val="20"/>
        </w:rPr>
        <w:t>create</w:t>
      </w:r>
      <w:r w:rsidR="00822BB3" w:rsidRPr="00024368">
        <w:rPr>
          <w:sz w:val="20"/>
          <w:szCs w:val="20"/>
        </w:rPr>
        <w:t xml:space="preserve"> </w:t>
      </w:r>
      <w:r w:rsidRPr="00024368">
        <w:rPr>
          <w:sz w:val="20"/>
          <w:szCs w:val="20"/>
        </w:rPr>
        <w:t>high quality drawings/artwork</w:t>
      </w:r>
      <w:r w:rsidR="00822BB3" w:rsidRPr="00024368">
        <w:rPr>
          <w:sz w:val="20"/>
          <w:szCs w:val="20"/>
        </w:rPr>
        <w:t xml:space="preserve">? </w:t>
      </w:r>
      <w:r w:rsidR="00A71EFC" w:rsidRPr="00024368">
        <w:rPr>
          <w:sz w:val="20"/>
          <w:szCs w:val="20"/>
        </w:rPr>
        <w:t xml:space="preserve">These questions were </w:t>
      </w:r>
      <w:r w:rsidR="00E31E2E" w:rsidRPr="00024368">
        <w:rPr>
          <w:sz w:val="20"/>
          <w:szCs w:val="20"/>
        </w:rPr>
        <w:t>evaluate</w:t>
      </w:r>
      <w:r w:rsidR="00A71EFC" w:rsidRPr="00024368">
        <w:rPr>
          <w:sz w:val="20"/>
          <w:szCs w:val="20"/>
        </w:rPr>
        <w:t>d</w:t>
      </w:r>
      <w:r w:rsidR="00E31E2E" w:rsidRPr="00024368">
        <w:rPr>
          <w:sz w:val="20"/>
          <w:szCs w:val="20"/>
        </w:rPr>
        <w:t xml:space="preserve"> </w:t>
      </w:r>
      <w:r w:rsidR="00822BB3" w:rsidRPr="00024368">
        <w:rPr>
          <w:sz w:val="20"/>
          <w:szCs w:val="20"/>
        </w:rPr>
        <w:t xml:space="preserve">with </w:t>
      </w:r>
      <w:r w:rsidR="00854E0A" w:rsidRPr="00024368">
        <w:rPr>
          <w:sz w:val="20"/>
          <w:szCs w:val="20"/>
        </w:rPr>
        <w:t>various</w:t>
      </w:r>
      <w:r w:rsidR="00854E0A" w:rsidRPr="00AE6798">
        <w:rPr>
          <w:sz w:val="20"/>
          <w:szCs w:val="20"/>
        </w:rPr>
        <w:t xml:space="preserve"> groups of blind and visually impaired </w:t>
      </w:r>
      <w:r w:rsidRPr="00AE6798">
        <w:rPr>
          <w:sz w:val="20"/>
          <w:szCs w:val="20"/>
        </w:rPr>
        <w:t xml:space="preserve">groups </w:t>
      </w:r>
      <w:r w:rsidR="00822BB3" w:rsidRPr="00AE6798">
        <w:rPr>
          <w:sz w:val="20"/>
          <w:szCs w:val="20"/>
        </w:rPr>
        <w:t xml:space="preserve">of </w:t>
      </w:r>
      <w:r w:rsidRPr="00AE6798">
        <w:rPr>
          <w:sz w:val="20"/>
          <w:szCs w:val="20"/>
        </w:rPr>
        <w:t xml:space="preserve">end </w:t>
      </w:r>
      <w:r w:rsidR="00822BB3" w:rsidRPr="00AE6798">
        <w:rPr>
          <w:sz w:val="20"/>
          <w:szCs w:val="20"/>
        </w:rPr>
        <w:t xml:space="preserve">users. </w:t>
      </w:r>
      <w:r w:rsidR="00E31E2E" w:rsidRPr="00AE6798">
        <w:rPr>
          <w:sz w:val="20"/>
          <w:szCs w:val="20"/>
        </w:rPr>
        <w:t xml:space="preserve">In </w:t>
      </w:r>
      <w:r w:rsidR="0032321D">
        <w:rPr>
          <w:sz w:val="20"/>
          <w:szCs w:val="20"/>
        </w:rPr>
        <w:t xml:space="preserve">previous studies </w:t>
      </w:r>
      <w:r w:rsidR="0032321D" w:rsidRPr="003A364D">
        <w:rPr>
          <w:color w:val="000000" w:themeColor="text1"/>
          <w:sz w:val="20"/>
          <w:szCs w:val="20"/>
        </w:rPr>
        <w:t>[</w:t>
      </w:r>
      <w:r w:rsidR="003A364D" w:rsidRPr="003A364D">
        <w:rPr>
          <w:color w:val="000000" w:themeColor="text1"/>
          <w:sz w:val="20"/>
          <w:szCs w:val="20"/>
        </w:rPr>
        <w:t>14</w:t>
      </w:r>
      <w:r w:rsidR="0032321D" w:rsidRPr="003A364D">
        <w:rPr>
          <w:color w:val="000000" w:themeColor="text1"/>
          <w:sz w:val="20"/>
          <w:szCs w:val="20"/>
        </w:rPr>
        <w:t>]</w:t>
      </w:r>
      <w:r w:rsidR="00E31E2E" w:rsidRPr="003A364D">
        <w:rPr>
          <w:color w:val="000000" w:themeColor="text1"/>
          <w:sz w:val="20"/>
          <w:szCs w:val="20"/>
        </w:rPr>
        <w:t xml:space="preserve">, </w:t>
      </w:r>
      <w:r w:rsidR="00A71EFC" w:rsidRPr="00AE6798">
        <w:rPr>
          <w:sz w:val="20"/>
          <w:szCs w:val="20"/>
        </w:rPr>
        <w:t xml:space="preserve">the </w:t>
      </w:r>
      <w:r w:rsidR="00822BB3" w:rsidRPr="00AE6798">
        <w:rPr>
          <w:sz w:val="20"/>
          <w:szCs w:val="20"/>
        </w:rPr>
        <w:t>efficiency and</w:t>
      </w:r>
      <w:r w:rsidR="00E31E2E" w:rsidRPr="00AE6798">
        <w:rPr>
          <w:sz w:val="20"/>
          <w:szCs w:val="20"/>
        </w:rPr>
        <w:t xml:space="preserve"> the </w:t>
      </w:r>
      <w:r w:rsidR="00822BB3" w:rsidRPr="00AE6798">
        <w:rPr>
          <w:sz w:val="20"/>
          <w:szCs w:val="20"/>
        </w:rPr>
        <w:t xml:space="preserve">effectiveness of </w:t>
      </w:r>
      <w:r w:rsidR="00E31E2E" w:rsidRPr="00AE6798">
        <w:rPr>
          <w:sz w:val="20"/>
          <w:szCs w:val="20"/>
        </w:rPr>
        <w:t xml:space="preserve">the </w:t>
      </w:r>
      <w:r w:rsidRPr="00AE6798">
        <w:rPr>
          <w:sz w:val="20"/>
          <w:szCs w:val="20"/>
        </w:rPr>
        <w:t xml:space="preserve">language use to navigate SETUP09 </w:t>
      </w:r>
      <w:r w:rsidR="00A71EFC" w:rsidRPr="00AE6798">
        <w:rPr>
          <w:sz w:val="20"/>
          <w:szCs w:val="20"/>
        </w:rPr>
        <w:t>was evaluated</w:t>
      </w:r>
      <w:r w:rsidRPr="00AE6798">
        <w:rPr>
          <w:sz w:val="20"/>
          <w:szCs w:val="20"/>
        </w:rPr>
        <w:t xml:space="preserve">. </w:t>
      </w:r>
    </w:p>
    <w:p w14:paraId="70A7881A" w14:textId="77777777" w:rsidR="00D7191F" w:rsidRPr="00AE6798" w:rsidRDefault="00D7191F" w:rsidP="005F056A">
      <w:pPr>
        <w:autoSpaceDE w:val="0"/>
        <w:autoSpaceDN w:val="0"/>
        <w:adjustRightInd w:val="0"/>
        <w:jc w:val="both"/>
        <w:rPr>
          <w:sz w:val="20"/>
          <w:szCs w:val="20"/>
        </w:rPr>
      </w:pPr>
    </w:p>
    <w:p w14:paraId="3FC0DE90" w14:textId="4102CA23" w:rsidR="00822BB3" w:rsidRPr="00AE6798" w:rsidRDefault="00742FA8" w:rsidP="005F056A">
      <w:pPr>
        <w:autoSpaceDE w:val="0"/>
        <w:autoSpaceDN w:val="0"/>
        <w:adjustRightInd w:val="0"/>
        <w:jc w:val="both"/>
        <w:rPr>
          <w:sz w:val="20"/>
          <w:szCs w:val="20"/>
        </w:rPr>
      </w:pPr>
      <w:r w:rsidRPr="00AE6798">
        <w:rPr>
          <w:sz w:val="20"/>
          <w:szCs w:val="20"/>
        </w:rPr>
        <w:t>Fig</w:t>
      </w:r>
      <w:r w:rsidR="003F0807" w:rsidRPr="00AE6798">
        <w:rPr>
          <w:sz w:val="20"/>
          <w:szCs w:val="20"/>
        </w:rPr>
        <w:t>.</w:t>
      </w:r>
      <w:r w:rsidRPr="00AE6798">
        <w:rPr>
          <w:sz w:val="20"/>
          <w:szCs w:val="20"/>
        </w:rPr>
        <w:t xml:space="preserve"> </w:t>
      </w:r>
      <w:r w:rsidR="003F0807" w:rsidRPr="00AE6798">
        <w:rPr>
          <w:sz w:val="20"/>
          <w:szCs w:val="20"/>
        </w:rPr>
        <w:t>8</w:t>
      </w:r>
      <w:r w:rsidRPr="00AE6798">
        <w:rPr>
          <w:sz w:val="20"/>
          <w:szCs w:val="20"/>
        </w:rPr>
        <w:t xml:space="preserve"> shows the breakdown of the main </w:t>
      </w:r>
      <w:r w:rsidR="0032321D">
        <w:rPr>
          <w:sz w:val="20"/>
          <w:szCs w:val="20"/>
        </w:rPr>
        <w:t>areas</w:t>
      </w:r>
      <w:r w:rsidR="00153761" w:rsidRPr="00AE6798">
        <w:rPr>
          <w:sz w:val="20"/>
          <w:szCs w:val="20"/>
        </w:rPr>
        <w:t xml:space="preserve"> involved in the evaluation of cognition-of-navigation and cognition-of-drawing using SETUP09 by BVI and sighted users.</w:t>
      </w:r>
    </w:p>
    <w:p w14:paraId="528587F9" w14:textId="77777777" w:rsidR="00822BB3" w:rsidRPr="00AE6798" w:rsidRDefault="00822BB3" w:rsidP="00822BB3">
      <w:pPr>
        <w:autoSpaceDE w:val="0"/>
        <w:autoSpaceDN w:val="0"/>
        <w:adjustRightInd w:val="0"/>
        <w:rPr>
          <w:sz w:val="20"/>
          <w:szCs w:val="20"/>
        </w:rPr>
      </w:pPr>
    </w:p>
    <w:p w14:paraId="4CA0328A" w14:textId="1B70757D" w:rsidR="00135572" w:rsidRPr="00AE6798" w:rsidRDefault="00707B06" w:rsidP="00135572">
      <w:pPr>
        <w:pStyle w:val="IETHeading2"/>
        <w:numPr>
          <w:ilvl w:val="0"/>
          <w:numId w:val="0"/>
        </w:numPr>
        <w:rPr>
          <w:sz w:val="20"/>
          <w:szCs w:val="20"/>
        </w:rPr>
      </w:pPr>
      <w:r w:rsidRPr="00AE6798">
        <w:rPr>
          <w:noProof/>
          <w:sz w:val="20"/>
          <w:szCs w:val="20"/>
        </w:rPr>
        <w:drawing>
          <wp:inline distT="0" distB="0" distL="0" distR="0" wp14:anchorId="4457EC37" wp14:editId="616B032F">
            <wp:extent cx="3101545" cy="1347765"/>
            <wp:effectExtent l="0" t="0" r="3810" b="5080"/>
            <wp:docPr id="13" name="Picture 1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Diagram&#10;&#10;Description automatically generated"/>
                    <pic:cNvPicPr/>
                  </pic:nvPicPr>
                  <pic:blipFill rotWithShape="1">
                    <a:blip r:embed="rId19" cstate="print">
                      <a:extLst>
                        <a:ext uri="{28A0092B-C50C-407E-A947-70E740481C1C}">
                          <a14:useLocalDpi xmlns:a14="http://schemas.microsoft.com/office/drawing/2010/main" val="0"/>
                        </a:ext>
                      </a:extLst>
                    </a:blip>
                    <a:srcRect l="4060" r="6203"/>
                    <a:stretch/>
                  </pic:blipFill>
                  <pic:spPr bwMode="auto">
                    <a:xfrm>
                      <a:off x="0" y="0"/>
                      <a:ext cx="3119895" cy="1355739"/>
                    </a:xfrm>
                    <a:prstGeom prst="rect">
                      <a:avLst/>
                    </a:prstGeom>
                    <a:ln>
                      <a:noFill/>
                    </a:ln>
                    <a:extLst>
                      <a:ext uri="{53640926-AAD7-44D8-BBD7-CCE9431645EC}">
                        <a14:shadowObscured xmlns:a14="http://schemas.microsoft.com/office/drawing/2010/main"/>
                      </a:ext>
                    </a:extLst>
                  </pic:spPr>
                </pic:pic>
              </a:graphicData>
            </a:graphic>
          </wp:inline>
        </w:drawing>
      </w:r>
    </w:p>
    <w:p w14:paraId="42EF6B53" w14:textId="06ADCECC" w:rsidR="004F5514" w:rsidRPr="00AE6798" w:rsidRDefault="004F5514" w:rsidP="00822BB3">
      <w:pPr>
        <w:pStyle w:val="IETHeading2"/>
        <w:numPr>
          <w:ilvl w:val="0"/>
          <w:numId w:val="0"/>
        </w:numPr>
        <w:rPr>
          <w:sz w:val="20"/>
          <w:szCs w:val="20"/>
        </w:rPr>
      </w:pPr>
    </w:p>
    <w:p w14:paraId="6C7D34C3" w14:textId="1E2B4C5E" w:rsidR="00707B06" w:rsidRDefault="00707B06" w:rsidP="00707B06">
      <w:pPr>
        <w:ind w:left="360"/>
        <w:jc w:val="center"/>
        <w:rPr>
          <w:i/>
          <w:iCs/>
          <w:sz w:val="20"/>
          <w:szCs w:val="20"/>
          <w:lang w:val="en-US"/>
        </w:rPr>
      </w:pPr>
      <w:r w:rsidRPr="00AE6798">
        <w:rPr>
          <w:i/>
          <w:iCs/>
          <w:sz w:val="20"/>
          <w:szCs w:val="20"/>
          <w:lang w:val="en-US"/>
        </w:rPr>
        <w:t>Fig</w:t>
      </w:r>
      <w:r w:rsidR="00AA43F5" w:rsidRPr="00AE6798">
        <w:rPr>
          <w:i/>
          <w:iCs/>
          <w:sz w:val="20"/>
          <w:szCs w:val="20"/>
          <w:lang w:val="en-US"/>
        </w:rPr>
        <w:t>.</w:t>
      </w:r>
      <w:r w:rsidR="0022366F" w:rsidRPr="00AE6798">
        <w:rPr>
          <w:i/>
          <w:iCs/>
          <w:sz w:val="20"/>
          <w:szCs w:val="20"/>
          <w:lang w:val="en-US"/>
        </w:rPr>
        <w:t>8</w:t>
      </w:r>
      <w:r w:rsidRPr="00AE6798">
        <w:rPr>
          <w:i/>
          <w:iCs/>
          <w:sz w:val="20"/>
          <w:szCs w:val="20"/>
          <w:lang w:val="en-US"/>
        </w:rPr>
        <w:t xml:space="preserve">. </w:t>
      </w:r>
      <w:r w:rsidR="00D7191F" w:rsidRPr="00AE6798">
        <w:rPr>
          <w:i/>
          <w:iCs/>
          <w:sz w:val="20"/>
          <w:szCs w:val="20"/>
          <w:lang w:val="en-US"/>
        </w:rPr>
        <w:t xml:space="preserve">Main </w:t>
      </w:r>
      <w:r w:rsidR="0032321D">
        <w:rPr>
          <w:i/>
          <w:iCs/>
          <w:sz w:val="20"/>
          <w:szCs w:val="20"/>
          <w:lang w:val="en-US"/>
        </w:rPr>
        <w:t>areas</w:t>
      </w:r>
      <w:r w:rsidR="00D7191F" w:rsidRPr="00AE6798">
        <w:rPr>
          <w:i/>
          <w:iCs/>
          <w:sz w:val="20"/>
          <w:szCs w:val="20"/>
          <w:lang w:val="en-US"/>
        </w:rPr>
        <w:t xml:space="preserve"> to evaluate </w:t>
      </w:r>
      <w:r w:rsidRPr="00AE6798">
        <w:rPr>
          <w:i/>
          <w:iCs/>
          <w:sz w:val="20"/>
          <w:szCs w:val="20"/>
          <w:lang w:val="en-US"/>
        </w:rPr>
        <w:t>SETUP09 tests</w:t>
      </w:r>
      <w:r w:rsidR="00AA43F5" w:rsidRPr="00AE6798">
        <w:rPr>
          <w:i/>
          <w:iCs/>
          <w:sz w:val="20"/>
          <w:szCs w:val="20"/>
          <w:lang w:val="en-US"/>
        </w:rPr>
        <w:t>.</w:t>
      </w:r>
    </w:p>
    <w:p w14:paraId="22A247FA" w14:textId="77777777" w:rsidR="00E37FCE" w:rsidRDefault="00E37FCE" w:rsidP="00707B06">
      <w:pPr>
        <w:ind w:left="360"/>
        <w:jc w:val="center"/>
        <w:rPr>
          <w:i/>
          <w:iCs/>
          <w:sz w:val="20"/>
          <w:szCs w:val="20"/>
          <w:lang w:val="en-US"/>
        </w:rPr>
      </w:pPr>
    </w:p>
    <w:p w14:paraId="2411F829" w14:textId="7AB1D229" w:rsidR="0093400E" w:rsidRPr="00AE6798" w:rsidRDefault="0093400E" w:rsidP="00C368A1">
      <w:pPr>
        <w:pStyle w:val="IETHeading2"/>
        <w:numPr>
          <w:ilvl w:val="1"/>
          <w:numId w:val="20"/>
        </w:numPr>
        <w:rPr>
          <w:sz w:val="20"/>
          <w:szCs w:val="20"/>
        </w:rPr>
      </w:pPr>
      <w:r>
        <w:rPr>
          <w:sz w:val="20"/>
          <w:szCs w:val="20"/>
          <w:lang w:val="en-GB" w:eastAsia="en-GB"/>
        </w:rPr>
        <w:t>Why</w:t>
      </w:r>
      <w:r w:rsidRPr="00AE6798">
        <w:rPr>
          <w:sz w:val="20"/>
          <w:szCs w:val="20"/>
          <w:lang w:val="en-GB" w:eastAsia="en-GB"/>
        </w:rPr>
        <w:t xml:space="preserve"> is system (IC2D)</w:t>
      </w:r>
      <w:r>
        <w:rPr>
          <w:sz w:val="20"/>
          <w:szCs w:val="20"/>
          <w:lang w:val="en-GB" w:eastAsia="en-GB"/>
        </w:rPr>
        <w:t xml:space="preserve"> compared with SETUP09?</w:t>
      </w:r>
    </w:p>
    <w:p w14:paraId="6431E2F8" w14:textId="77777777" w:rsidR="0093400E" w:rsidRDefault="0093400E" w:rsidP="00E37FCE">
      <w:pPr>
        <w:ind w:left="360"/>
        <w:rPr>
          <w:i/>
          <w:iCs/>
          <w:color w:val="FF0000"/>
          <w:sz w:val="20"/>
          <w:szCs w:val="20"/>
          <w:lang w:val="en-US"/>
        </w:rPr>
      </w:pPr>
    </w:p>
    <w:p w14:paraId="4FAB495E" w14:textId="7AB53BEA" w:rsidR="0093400E" w:rsidRPr="00024368" w:rsidRDefault="0093400E" w:rsidP="0093400E">
      <w:pPr>
        <w:autoSpaceDE w:val="0"/>
        <w:autoSpaceDN w:val="0"/>
        <w:adjustRightInd w:val="0"/>
        <w:jc w:val="both"/>
        <w:rPr>
          <w:rFonts w:eastAsia="SimSun"/>
          <w:color w:val="000000" w:themeColor="text1"/>
          <w:sz w:val="20"/>
          <w:szCs w:val="20"/>
        </w:rPr>
      </w:pPr>
      <w:r w:rsidRPr="00024368">
        <w:rPr>
          <w:rFonts w:eastAsia="SimSun"/>
          <w:color w:val="000000" w:themeColor="text1"/>
          <w:sz w:val="20"/>
          <w:szCs w:val="20"/>
        </w:rPr>
        <w:t xml:space="preserve">IC2D system was the closest </w:t>
      </w:r>
      <w:r w:rsidR="00790117" w:rsidRPr="00024368">
        <w:rPr>
          <w:rFonts w:eastAsia="SimSun"/>
          <w:color w:val="000000" w:themeColor="text1"/>
          <w:sz w:val="20"/>
          <w:szCs w:val="20"/>
        </w:rPr>
        <w:t xml:space="preserve">equivalent </w:t>
      </w:r>
      <w:r w:rsidRPr="00024368">
        <w:rPr>
          <w:rFonts w:eastAsia="SimSun"/>
          <w:color w:val="000000" w:themeColor="text1"/>
          <w:sz w:val="20"/>
          <w:szCs w:val="20"/>
        </w:rPr>
        <w:t xml:space="preserve">system </w:t>
      </w:r>
      <w:r w:rsidR="00790117" w:rsidRPr="00024368">
        <w:rPr>
          <w:rFonts w:eastAsia="SimSun"/>
          <w:color w:val="000000" w:themeColor="text1"/>
          <w:sz w:val="20"/>
          <w:szCs w:val="20"/>
        </w:rPr>
        <w:t xml:space="preserve">to </w:t>
      </w:r>
      <w:r w:rsidRPr="00024368">
        <w:rPr>
          <w:rFonts w:eastAsia="SimSun"/>
          <w:color w:val="000000" w:themeColor="text1"/>
          <w:sz w:val="20"/>
          <w:szCs w:val="20"/>
        </w:rPr>
        <w:t>SETUP09 even though it was introduced some time ago</w:t>
      </w:r>
      <w:r w:rsidR="00790117" w:rsidRPr="00024368">
        <w:rPr>
          <w:rFonts w:eastAsia="SimSun"/>
          <w:color w:val="000000" w:themeColor="text1"/>
          <w:sz w:val="20"/>
          <w:szCs w:val="20"/>
        </w:rPr>
        <w:t xml:space="preserve">. IC2D has the following features: </w:t>
      </w:r>
      <w:r w:rsidRPr="00024368">
        <w:rPr>
          <w:rFonts w:eastAsia="SimSun"/>
          <w:color w:val="000000" w:themeColor="text1"/>
          <w:sz w:val="20"/>
          <w:szCs w:val="20"/>
        </w:rPr>
        <w:t>(1) Uses grid-based screen navigation</w:t>
      </w:r>
      <w:r w:rsidR="00790117" w:rsidRPr="00024368">
        <w:rPr>
          <w:rFonts w:eastAsia="SimSun"/>
          <w:color w:val="000000" w:themeColor="text1"/>
          <w:sz w:val="20"/>
          <w:szCs w:val="20"/>
        </w:rPr>
        <w:t>,</w:t>
      </w:r>
      <w:r w:rsidRPr="00024368">
        <w:rPr>
          <w:rFonts w:eastAsia="SimSun"/>
          <w:color w:val="000000" w:themeColor="text1"/>
          <w:sz w:val="20"/>
          <w:szCs w:val="20"/>
        </w:rPr>
        <w:t xml:space="preserve"> </w:t>
      </w:r>
      <w:r w:rsidR="00790117" w:rsidRPr="00024368">
        <w:rPr>
          <w:rFonts w:eastAsia="SimSun"/>
          <w:color w:val="000000" w:themeColor="text1"/>
          <w:sz w:val="20"/>
          <w:szCs w:val="20"/>
        </w:rPr>
        <w:t xml:space="preserve">and </w:t>
      </w:r>
      <w:r w:rsidRPr="00024368">
        <w:rPr>
          <w:rFonts w:eastAsia="SimSun"/>
          <w:color w:val="000000" w:themeColor="text1"/>
          <w:sz w:val="20"/>
          <w:szCs w:val="20"/>
        </w:rPr>
        <w:t xml:space="preserve">(2) designed and develop for blind users for digital drawings on the computer. </w:t>
      </w:r>
      <w:r w:rsidR="00790117" w:rsidRPr="00024368">
        <w:rPr>
          <w:rFonts w:eastAsia="SimSun"/>
          <w:color w:val="000000" w:themeColor="text1"/>
          <w:sz w:val="20"/>
          <w:szCs w:val="20"/>
        </w:rPr>
        <w:t xml:space="preserve">IC2D was therefore used in the benchmark comparison of SETUP09. The </w:t>
      </w:r>
      <w:r w:rsidRPr="00024368">
        <w:rPr>
          <w:rFonts w:eastAsia="SimSun"/>
          <w:color w:val="000000" w:themeColor="text1"/>
          <w:sz w:val="20"/>
          <w:szCs w:val="20"/>
        </w:rPr>
        <w:t xml:space="preserve">data </w:t>
      </w:r>
      <w:r w:rsidR="00790117" w:rsidRPr="00024368">
        <w:rPr>
          <w:rFonts w:eastAsia="SimSun"/>
          <w:color w:val="000000" w:themeColor="text1"/>
          <w:sz w:val="20"/>
          <w:szCs w:val="20"/>
        </w:rPr>
        <w:t xml:space="preserve">of </w:t>
      </w:r>
      <w:r w:rsidRPr="00024368">
        <w:rPr>
          <w:rFonts w:eastAsia="SimSun"/>
          <w:color w:val="000000" w:themeColor="text1"/>
          <w:sz w:val="20"/>
          <w:szCs w:val="20"/>
        </w:rPr>
        <w:t>IC2D was extracted from the results reported in [</w:t>
      </w:r>
      <w:r w:rsidR="003A364D" w:rsidRPr="00024368">
        <w:rPr>
          <w:rFonts w:eastAsia="SimSun"/>
          <w:color w:val="000000" w:themeColor="text1"/>
          <w:sz w:val="20"/>
          <w:szCs w:val="20"/>
        </w:rPr>
        <w:t>1</w:t>
      </w:r>
      <w:r w:rsidR="00C2529E" w:rsidRPr="00024368">
        <w:rPr>
          <w:rFonts w:eastAsia="SimSun"/>
          <w:color w:val="000000" w:themeColor="text1"/>
          <w:sz w:val="20"/>
          <w:szCs w:val="20"/>
        </w:rPr>
        <w:t>8</w:t>
      </w:r>
      <w:r w:rsidRPr="00024368">
        <w:rPr>
          <w:rFonts w:eastAsia="SimSun"/>
          <w:color w:val="000000" w:themeColor="text1"/>
          <w:sz w:val="20"/>
          <w:szCs w:val="20"/>
        </w:rPr>
        <w:t>].</w:t>
      </w:r>
      <w:r w:rsidR="00790117" w:rsidRPr="00024368">
        <w:rPr>
          <w:rFonts w:eastAsia="SimSun"/>
          <w:color w:val="000000" w:themeColor="text1"/>
          <w:sz w:val="20"/>
          <w:szCs w:val="20"/>
        </w:rPr>
        <w:t xml:space="preserve"> It should be noted that t</w:t>
      </w:r>
      <w:r w:rsidRPr="00024368">
        <w:rPr>
          <w:rFonts w:eastAsia="SimSun"/>
          <w:color w:val="000000" w:themeColor="text1"/>
          <w:sz w:val="20"/>
          <w:szCs w:val="20"/>
        </w:rPr>
        <w:t xml:space="preserve">here is a difference in 2D shape placement </w:t>
      </w:r>
      <w:r w:rsidR="00790117" w:rsidRPr="00024368">
        <w:rPr>
          <w:rFonts w:eastAsia="SimSun"/>
          <w:color w:val="000000" w:themeColor="text1"/>
          <w:sz w:val="20"/>
          <w:szCs w:val="20"/>
        </w:rPr>
        <w:t xml:space="preserve">between </w:t>
      </w:r>
      <w:r w:rsidRPr="00024368">
        <w:rPr>
          <w:rFonts w:eastAsia="SimSun"/>
          <w:color w:val="000000" w:themeColor="text1"/>
          <w:sz w:val="20"/>
          <w:szCs w:val="20"/>
        </w:rPr>
        <w:t>IC2D</w:t>
      </w:r>
      <w:r w:rsidR="00790117" w:rsidRPr="00024368">
        <w:rPr>
          <w:rFonts w:eastAsia="SimSun"/>
          <w:color w:val="000000" w:themeColor="text1"/>
          <w:sz w:val="20"/>
          <w:szCs w:val="20"/>
        </w:rPr>
        <w:t xml:space="preserve"> and SETUP09. </w:t>
      </w:r>
      <w:r w:rsidRPr="00024368">
        <w:rPr>
          <w:rFonts w:eastAsia="SimSun"/>
          <w:color w:val="000000" w:themeColor="text1"/>
          <w:sz w:val="20"/>
          <w:szCs w:val="20"/>
        </w:rPr>
        <w:t xml:space="preserve">IC2D has a palette of 2D objects for users to select shapes such as circles, </w:t>
      </w:r>
      <w:proofErr w:type="gramStart"/>
      <w:r w:rsidRPr="00024368">
        <w:rPr>
          <w:rFonts w:eastAsia="SimSun"/>
          <w:color w:val="000000" w:themeColor="text1"/>
          <w:sz w:val="20"/>
          <w:szCs w:val="20"/>
        </w:rPr>
        <w:t>squares</w:t>
      </w:r>
      <w:proofErr w:type="gramEnd"/>
      <w:r w:rsidRPr="00024368">
        <w:rPr>
          <w:rFonts w:eastAsia="SimSun"/>
          <w:color w:val="000000" w:themeColor="text1"/>
          <w:sz w:val="20"/>
          <w:szCs w:val="20"/>
        </w:rPr>
        <w:t xml:space="preserve"> and triangles. In IC2D</w:t>
      </w:r>
      <w:r w:rsidR="00790117" w:rsidRPr="00024368">
        <w:rPr>
          <w:rFonts w:eastAsia="SimSun"/>
          <w:color w:val="000000" w:themeColor="text1"/>
          <w:sz w:val="20"/>
          <w:szCs w:val="20"/>
        </w:rPr>
        <w:t>,</w:t>
      </w:r>
      <w:r w:rsidRPr="00024368">
        <w:rPr>
          <w:rFonts w:eastAsia="SimSun"/>
          <w:color w:val="000000" w:themeColor="text1"/>
          <w:sz w:val="20"/>
          <w:szCs w:val="20"/>
        </w:rPr>
        <w:t xml:space="preserve"> the objects are placed at the centre point of the grid whereas </w:t>
      </w:r>
      <w:r w:rsidR="00790117" w:rsidRPr="00024368">
        <w:rPr>
          <w:rFonts w:eastAsia="SimSun"/>
          <w:color w:val="000000" w:themeColor="text1"/>
          <w:sz w:val="20"/>
          <w:szCs w:val="20"/>
        </w:rPr>
        <w:t xml:space="preserve">in </w:t>
      </w:r>
      <w:r w:rsidRPr="00024368">
        <w:rPr>
          <w:rFonts w:eastAsia="SimSun"/>
          <w:color w:val="000000" w:themeColor="text1"/>
          <w:sz w:val="20"/>
          <w:szCs w:val="20"/>
        </w:rPr>
        <w:t>SETUP09 grid outline</w:t>
      </w:r>
      <w:r w:rsidR="00790117" w:rsidRPr="00024368">
        <w:rPr>
          <w:rFonts w:eastAsia="SimSun"/>
          <w:color w:val="000000" w:themeColor="text1"/>
          <w:sz w:val="20"/>
          <w:szCs w:val="20"/>
        </w:rPr>
        <w:t xml:space="preserve"> is used</w:t>
      </w:r>
      <w:r w:rsidRPr="00024368">
        <w:rPr>
          <w:rFonts w:eastAsia="SimSun"/>
          <w:color w:val="000000" w:themeColor="text1"/>
          <w:sz w:val="20"/>
          <w:szCs w:val="20"/>
        </w:rPr>
        <w:t>. Also, SETUP09 has object placement functionality for grid outlines and centre point. In one task</w:t>
      </w:r>
      <w:r w:rsidR="00790117" w:rsidRPr="00024368">
        <w:rPr>
          <w:rFonts w:eastAsia="SimSun"/>
          <w:color w:val="000000" w:themeColor="text1"/>
          <w:sz w:val="20"/>
          <w:szCs w:val="20"/>
        </w:rPr>
        <w:t>,</w:t>
      </w:r>
      <w:r w:rsidRPr="00024368">
        <w:rPr>
          <w:rFonts w:eastAsia="SimSun"/>
          <w:color w:val="000000" w:themeColor="text1"/>
          <w:sz w:val="20"/>
          <w:szCs w:val="20"/>
        </w:rPr>
        <w:t xml:space="preserve"> the participants had to reproduce the square inside the gridline, and another task involved the </w:t>
      </w:r>
      <w:r w:rsidR="00790117" w:rsidRPr="00024368">
        <w:rPr>
          <w:rFonts w:eastAsia="SimSun"/>
          <w:color w:val="000000" w:themeColor="text1"/>
          <w:sz w:val="20"/>
          <w:szCs w:val="20"/>
        </w:rPr>
        <w:t xml:space="preserve">placement of a </w:t>
      </w:r>
      <w:r w:rsidRPr="00024368">
        <w:rPr>
          <w:rFonts w:eastAsia="SimSun"/>
          <w:color w:val="000000" w:themeColor="text1"/>
          <w:sz w:val="20"/>
          <w:szCs w:val="20"/>
        </w:rPr>
        <w:t xml:space="preserve">square on top of gridlines. SETUP90 </w:t>
      </w:r>
      <w:r w:rsidR="00790117" w:rsidRPr="00024368">
        <w:rPr>
          <w:rFonts w:eastAsia="SimSun"/>
          <w:color w:val="000000" w:themeColor="text1"/>
          <w:sz w:val="20"/>
          <w:szCs w:val="20"/>
        </w:rPr>
        <w:t xml:space="preserve">has </w:t>
      </w:r>
      <w:r w:rsidRPr="00024368">
        <w:rPr>
          <w:rFonts w:eastAsia="SimSun"/>
          <w:color w:val="000000" w:themeColor="text1"/>
          <w:sz w:val="20"/>
          <w:szCs w:val="20"/>
        </w:rPr>
        <w:t>more commands for finding grid points inside the cell than on the gridlines.</w:t>
      </w:r>
    </w:p>
    <w:p w14:paraId="792A7E33" w14:textId="77777777" w:rsidR="0093400E" w:rsidRPr="00024368" w:rsidRDefault="0093400E" w:rsidP="0093400E">
      <w:pPr>
        <w:autoSpaceDE w:val="0"/>
        <w:autoSpaceDN w:val="0"/>
        <w:adjustRightInd w:val="0"/>
        <w:jc w:val="both"/>
        <w:rPr>
          <w:i/>
          <w:iCs/>
          <w:color w:val="000000" w:themeColor="text1"/>
          <w:sz w:val="18"/>
          <w:szCs w:val="18"/>
        </w:rPr>
      </w:pPr>
    </w:p>
    <w:p w14:paraId="0B278E12" w14:textId="77777777" w:rsidR="0093400E" w:rsidRPr="00E37FCE" w:rsidRDefault="0093400E" w:rsidP="00E37FCE">
      <w:pPr>
        <w:ind w:left="360"/>
        <w:rPr>
          <w:i/>
          <w:iCs/>
          <w:color w:val="FF0000"/>
        </w:rPr>
      </w:pPr>
    </w:p>
    <w:p w14:paraId="105D1EA5" w14:textId="77777777" w:rsidR="00707B06" w:rsidRPr="00AE6798" w:rsidRDefault="00707B06" w:rsidP="00822BB3">
      <w:pPr>
        <w:pStyle w:val="IETHeading2"/>
        <w:numPr>
          <w:ilvl w:val="0"/>
          <w:numId w:val="0"/>
        </w:numPr>
        <w:rPr>
          <w:sz w:val="20"/>
          <w:szCs w:val="20"/>
        </w:rPr>
      </w:pPr>
    </w:p>
    <w:p w14:paraId="11A4DDE9" w14:textId="60E69567" w:rsidR="004F5514" w:rsidRPr="00AE6798" w:rsidRDefault="0050554E" w:rsidP="00C368A1">
      <w:pPr>
        <w:pStyle w:val="IETHeading2"/>
        <w:numPr>
          <w:ilvl w:val="1"/>
          <w:numId w:val="20"/>
        </w:numPr>
        <w:rPr>
          <w:sz w:val="20"/>
          <w:szCs w:val="20"/>
        </w:rPr>
      </w:pPr>
      <w:r w:rsidRPr="00AE6798">
        <w:rPr>
          <w:sz w:val="20"/>
          <w:szCs w:val="20"/>
          <w:lang w:val="en-GB" w:eastAsia="en-GB"/>
        </w:rPr>
        <w:t xml:space="preserve">Comparison of </w:t>
      </w:r>
      <w:r w:rsidR="00822BB3" w:rsidRPr="00AE6798">
        <w:rPr>
          <w:sz w:val="20"/>
          <w:szCs w:val="20"/>
          <w:lang w:val="en-GB" w:eastAsia="en-GB"/>
        </w:rPr>
        <w:t>SETUP09</w:t>
      </w:r>
      <w:r w:rsidR="00A86E3B" w:rsidRPr="00AE6798">
        <w:rPr>
          <w:sz w:val="20"/>
          <w:szCs w:val="20"/>
          <w:lang w:val="en-GB" w:eastAsia="en-GB"/>
        </w:rPr>
        <w:t xml:space="preserve"> </w:t>
      </w:r>
      <w:r w:rsidR="007C6589" w:rsidRPr="00AE6798">
        <w:rPr>
          <w:sz w:val="20"/>
          <w:szCs w:val="20"/>
          <w:lang w:val="en-GB" w:eastAsia="en-GB"/>
        </w:rPr>
        <w:t>hybrid-based</w:t>
      </w:r>
      <w:r w:rsidR="00A86E3B" w:rsidRPr="00AE6798">
        <w:rPr>
          <w:sz w:val="20"/>
          <w:szCs w:val="20"/>
          <w:lang w:val="en-GB" w:eastAsia="en-GB"/>
        </w:rPr>
        <w:t xml:space="preserve"> system development</w:t>
      </w:r>
      <w:r w:rsidR="00822BB3" w:rsidRPr="00AE6798">
        <w:rPr>
          <w:sz w:val="20"/>
          <w:szCs w:val="20"/>
          <w:lang w:val="en-GB" w:eastAsia="en-GB"/>
        </w:rPr>
        <w:t xml:space="preserve"> with </w:t>
      </w:r>
      <w:r w:rsidR="005C3022" w:rsidRPr="00AE6798">
        <w:rPr>
          <w:sz w:val="20"/>
          <w:szCs w:val="20"/>
          <w:lang w:val="en-GB" w:eastAsia="en-GB"/>
        </w:rPr>
        <w:t xml:space="preserve">similar </w:t>
      </w:r>
      <w:r w:rsidR="00822BB3" w:rsidRPr="00AE6798">
        <w:rPr>
          <w:sz w:val="20"/>
          <w:szCs w:val="20"/>
          <w:lang w:val="en-GB" w:eastAsia="en-GB"/>
        </w:rPr>
        <w:t>non-</w:t>
      </w:r>
      <w:r w:rsidR="005C3022" w:rsidRPr="00AE6798">
        <w:rPr>
          <w:sz w:val="20"/>
          <w:szCs w:val="20"/>
          <w:lang w:val="en-GB" w:eastAsia="en-GB"/>
        </w:rPr>
        <w:t>hybrid-based</w:t>
      </w:r>
      <w:r w:rsidR="00822BB3" w:rsidRPr="00AE6798">
        <w:rPr>
          <w:sz w:val="20"/>
          <w:szCs w:val="20"/>
          <w:lang w:val="en-GB" w:eastAsia="en-GB"/>
        </w:rPr>
        <w:t xml:space="preserve"> system</w:t>
      </w:r>
      <w:r w:rsidR="005C3022" w:rsidRPr="00AE6798">
        <w:rPr>
          <w:sz w:val="20"/>
          <w:szCs w:val="20"/>
          <w:lang w:val="en-GB" w:eastAsia="en-GB"/>
        </w:rPr>
        <w:t>s</w:t>
      </w:r>
      <w:r w:rsidR="00822BB3" w:rsidRPr="00AE6798">
        <w:rPr>
          <w:sz w:val="20"/>
          <w:szCs w:val="20"/>
          <w:lang w:val="en-GB" w:eastAsia="en-GB"/>
        </w:rPr>
        <w:t xml:space="preserve"> (IC2D)</w:t>
      </w:r>
    </w:p>
    <w:p w14:paraId="5D3BEE3F" w14:textId="77777777" w:rsidR="004F5514" w:rsidRPr="00AE6798" w:rsidRDefault="004F5514" w:rsidP="004F5514">
      <w:pPr>
        <w:pStyle w:val="IETHeading2"/>
        <w:numPr>
          <w:ilvl w:val="0"/>
          <w:numId w:val="0"/>
        </w:numPr>
        <w:ind w:left="792"/>
        <w:rPr>
          <w:sz w:val="20"/>
          <w:szCs w:val="20"/>
        </w:rPr>
      </w:pPr>
    </w:p>
    <w:p w14:paraId="22D9E361" w14:textId="1BF4C8B2" w:rsidR="0093400E" w:rsidRPr="00AE6798" w:rsidRDefault="00AE6258" w:rsidP="00894EAE">
      <w:pPr>
        <w:autoSpaceDE w:val="0"/>
        <w:autoSpaceDN w:val="0"/>
        <w:adjustRightInd w:val="0"/>
        <w:jc w:val="both"/>
        <w:rPr>
          <w:sz w:val="20"/>
          <w:szCs w:val="20"/>
        </w:rPr>
      </w:pPr>
      <w:r w:rsidRPr="00AE6798">
        <w:rPr>
          <w:sz w:val="20"/>
          <w:szCs w:val="20"/>
        </w:rPr>
        <w:t xml:space="preserve">The usefulness of the </w:t>
      </w:r>
      <w:r w:rsidR="006017B9" w:rsidRPr="00AE6798">
        <w:rPr>
          <w:sz w:val="20"/>
          <w:szCs w:val="20"/>
        </w:rPr>
        <w:t>2</w:t>
      </w:r>
      <w:r w:rsidR="0032321D">
        <w:rPr>
          <w:sz w:val="20"/>
          <w:szCs w:val="20"/>
        </w:rPr>
        <w:t>D</w:t>
      </w:r>
      <w:r w:rsidR="006017B9" w:rsidRPr="00AE6798">
        <w:rPr>
          <w:sz w:val="20"/>
          <w:szCs w:val="20"/>
        </w:rPr>
        <w:t xml:space="preserve"> draw</w:t>
      </w:r>
      <w:r w:rsidR="0032321D">
        <w:rPr>
          <w:sz w:val="20"/>
          <w:szCs w:val="20"/>
        </w:rPr>
        <w:t>ing</w:t>
      </w:r>
      <w:r w:rsidR="006017B9" w:rsidRPr="00AE6798">
        <w:rPr>
          <w:sz w:val="20"/>
          <w:szCs w:val="20"/>
        </w:rPr>
        <w:t xml:space="preserve"> (</w:t>
      </w:r>
      <w:r w:rsidRPr="00AE6798">
        <w:rPr>
          <w:sz w:val="20"/>
          <w:szCs w:val="20"/>
        </w:rPr>
        <w:t>IC2D</w:t>
      </w:r>
      <w:r w:rsidR="006017B9" w:rsidRPr="00AE6798">
        <w:rPr>
          <w:sz w:val="20"/>
          <w:szCs w:val="20"/>
        </w:rPr>
        <w:t>)</w:t>
      </w:r>
      <w:r w:rsidRPr="00AE6798">
        <w:rPr>
          <w:sz w:val="20"/>
          <w:szCs w:val="20"/>
        </w:rPr>
        <w:t xml:space="preserve"> product</w:t>
      </w:r>
      <w:r w:rsidR="00985E7E" w:rsidRPr="00AE6798">
        <w:rPr>
          <w:sz w:val="20"/>
          <w:szCs w:val="20"/>
        </w:rPr>
        <w:t xml:space="preserve"> </w:t>
      </w:r>
      <w:r w:rsidRPr="00AE6798">
        <w:rPr>
          <w:sz w:val="20"/>
          <w:szCs w:val="20"/>
        </w:rPr>
        <w:t>[</w:t>
      </w:r>
      <w:r w:rsidR="00161A5E" w:rsidRPr="00AE6798">
        <w:rPr>
          <w:sz w:val="20"/>
          <w:szCs w:val="20"/>
        </w:rPr>
        <w:t>17</w:t>
      </w:r>
      <w:r w:rsidRPr="00AE6798">
        <w:rPr>
          <w:sz w:val="20"/>
          <w:szCs w:val="20"/>
        </w:rPr>
        <w:t xml:space="preserve">] was </w:t>
      </w:r>
      <w:r w:rsidR="002D3926" w:rsidRPr="00AE6798">
        <w:rPr>
          <w:sz w:val="20"/>
          <w:szCs w:val="20"/>
        </w:rPr>
        <w:t xml:space="preserve">originally </w:t>
      </w:r>
      <w:r w:rsidR="00985E7E" w:rsidRPr="00AE6798">
        <w:rPr>
          <w:sz w:val="20"/>
          <w:szCs w:val="20"/>
        </w:rPr>
        <w:t xml:space="preserve">studied </w:t>
      </w:r>
      <w:r w:rsidRPr="00AE6798">
        <w:rPr>
          <w:sz w:val="20"/>
          <w:szCs w:val="20"/>
        </w:rPr>
        <w:t xml:space="preserve">with </w:t>
      </w:r>
      <w:r w:rsidR="002D3926" w:rsidRPr="00AE6798">
        <w:rPr>
          <w:sz w:val="20"/>
          <w:szCs w:val="20"/>
        </w:rPr>
        <w:t xml:space="preserve">mixed </w:t>
      </w:r>
      <w:r w:rsidR="00985E7E" w:rsidRPr="00AE6798">
        <w:rPr>
          <w:sz w:val="20"/>
          <w:szCs w:val="20"/>
        </w:rPr>
        <w:t>participant</w:t>
      </w:r>
      <w:r w:rsidR="002D3926" w:rsidRPr="00AE6798">
        <w:rPr>
          <w:sz w:val="20"/>
          <w:szCs w:val="20"/>
        </w:rPr>
        <w:t>s</w:t>
      </w:r>
      <w:r w:rsidR="00985E7E" w:rsidRPr="00AE6798">
        <w:rPr>
          <w:sz w:val="20"/>
          <w:szCs w:val="20"/>
        </w:rPr>
        <w:t xml:space="preserve"> </w:t>
      </w:r>
      <w:r w:rsidR="002D3926" w:rsidRPr="00AE6798">
        <w:rPr>
          <w:sz w:val="20"/>
          <w:szCs w:val="20"/>
        </w:rPr>
        <w:t xml:space="preserve">including blind </w:t>
      </w:r>
      <w:r w:rsidRPr="00AE6798">
        <w:rPr>
          <w:sz w:val="20"/>
          <w:szCs w:val="20"/>
        </w:rPr>
        <w:t>and sighted</w:t>
      </w:r>
      <w:r w:rsidR="002D3926" w:rsidRPr="00AE6798">
        <w:rPr>
          <w:sz w:val="20"/>
          <w:szCs w:val="20"/>
        </w:rPr>
        <w:t xml:space="preserve">. These </w:t>
      </w:r>
      <w:r w:rsidRPr="00AE6798">
        <w:rPr>
          <w:sz w:val="20"/>
          <w:szCs w:val="20"/>
        </w:rPr>
        <w:t xml:space="preserve">participants </w:t>
      </w:r>
      <w:r w:rsidR="002D3926" w:rsidRPr="00AE6798">
        <w:rPr>
          <w:sz w:val="20"/>
          <w:szCs w:val="20"/>
        </w:rPr>
        <w:t xml:space="preserve">were given tasks to draw an arbitrary object under instructed and non-instructed conditions. The participants had to create two dimensional and </w:t>
      </w:r>
      <w:r w:rsidR="0032321D" w:rsidRPr="00AE6798">
        <w:rPr>
          <w:sz w:val="20"/>
          <w:szCs w:val="20"/>
        </w:rPr>
        <w:t>t</w:t>
      </w:r>
      <w:r w:rsidR="0032321D">
        <w:rPr>
          <w:sz w:val="20"/>
          <w:szCs w:val="20"/>
        </w:rPr>
        <w:t>hree</w:t>
      </w:r>
      <w:r w:rsidR="0032321D" w:rsidRPr="00AE6798">
        <w:rPr>
          <w:sz w:val="20"/>
          <w:szCs w:val="20"/>
        </w:rPr>
        <w:t>-dimensional</w:t>
      </w:r>
      <w:r w:rsidR="002D3926" w:rsidRPr="00AE6798">
        <w:rPr>
          <w:sz w:val="20"/>
          <w:szCs w:val="20"/>
        </w:rPr>
        <w:t xml:space="preserve"> images. </w:t>
      </w:r>
      <w:r w:rsidR="0050554E" w:rsidRPr="00AE6798">
        <w:rPr>
          <w:sz w:val="20"/>
          <w:szCs w:val="20"/>
        </w:rPr>
        <w:t xml:space="preserve">The drawing capability of SETUP09 </w:t>
      </w:r>
      <w:r w:rsidR="00BC4FBD" w:rsidRPr="00AE6798">
        <w:rPr>
          <w:sz w:val="20"/>
          <w:szCs w:val="20"/>
        </w:rPr>
        <w:t>was</w:t>
      </w:r>
      <w:r w:rsidR="0050554E" w:rsidRPr="00AE6798">
        <w:rPr>
          <w:sz w:val="20"/>
          <w:szCs w:val="20"/>
        </w:rPr>
        <w:t xml:space="preserve"> c</w:t>
      </w:r>
      <w:r w:rsidRPr="00AE6798">
        <w:rPr>
          <w:sz w:val="20"/>
          <w:szCs w:val="20"/>
        </w:rPr>
        <w:t>ompare</w:t>
      </w:r>
      <w:r w:rsidR="0050554E" w:rsidRPr="00AE6798">
        <w:rPr>
          <w:sz w:val="20"/>
          <w:szCs w:val="20"/>
        </w:rPr>
        <w:t xml:space="preserve">d with </w:t>
      </w:r>
      <w:r w:rsidRPr="00AE6798">
        <w:rPr>
          <w:sz w:val="20"/>
          <w:szCs w:val="20"/>
        </w:rPr>
        <w:t xml:space="preserve">the well-established </w:t>
      </w:r>
      <w:r w:rsidR="0050554E" w:rsidRPr="00AE6798">
        <w:rPr>
          <w:sz w:val="20"/>
          <w:szCs w:val="20"/>
        </w:rPr>
        <w:t xml:space="preserve">IC2D </w:t>
      </w:r>
      <w:r w:rsidRPr="00AE6798">
        <w:rPr>
          <w:sz w:val="20"/>
          <w:szCs w:val="20"/>
        </w:rPr>
        <w:t>technology</w:t>
      </w:r>
      <w:r w:rsidR="0050554E" w:rsidRPr="00AE6798">
        <w:rPr>
          <w:sz w:val="20"/>
          <w:szCs w:val="20"/>
        </w:rPr>
        <w:t xml:space="preserve"> </w:t>
      </w:r>
      <w:r w:rsidRPr="00AE6798">
        <w:rPr>
          <w:sz w:val="20"/>
          <w:szCs w:val="20"/>
        </w:rPr>
        <w:t>under identical experimental conditions</w:t>
      </w:r>
      <w:r w:rsidR="0050554E" w:rsidRPr="00AE6798">
        <w:rPr>
          <w:sz w:val="20"/>
          <w:szCs w:val="20"/>
        </w:rPr>
        <w:t>.</w:t>
      </w:r>
      <w:r w:rsidRPr="00AE6798">
        <w:rPr>
          <w:sz w:val="20"/>
          <w:szCs w:val="20"/>
        </w:rPr>
        <w:t xml:space="preserve"> </w:t>
      </w:r>
      <w:r w:rsidR="00BC4FBD" w:rsidRPr="00AE6798">
        <w:rPr>
          <w:sz w:val="20"/>
          <w:szCs w:val="20"/>
        </w:rPr>
        <w:t xml:space="preserve">The participants were given two tasks, namely: </w:t>
      </w:r>
    </w:p>
    <w:p w14:paraId="37F8F4B4" w14:textId="64D0714F" w:rsidR="00316898" w:rsidRPr="00AE6798" w:rsidRDefault="00316898" w:rsidP="00AE6258">
      <w:pPr>
        <w:autoSpaceDE w:val="0"/>
        <w:autoSpaceDN w:val="0"/>
        <w:adjustRightInd w:val="0"/>
        <w:jc w:val="both"/>
        <w:rPr>
          <w:sz w:val="20"/>
          <w:szCs w:val="20"/>
        </w:rPr>
      </w:pPr>
    </w:p>
    <w:p w14:paraId="2B97CE53" w14:textId="3C4E2AB0" w:rsidR="00316898" w:rsidRPr="00AE6798" w:rsidRDefault="00316898" w:rsidP="00AF02BC">
      <w:pPr>
        <w:autoSpaceDE w:val="0"/>
        <w:autoSpaceDN w:val="0"/>
        <w:adjustRightInd w:val="0"/>
        <w:jc w:val="both"/>
        <w:rPr>
          <w:sz w:val="20"/>
          <w:szCs w:val="20"/>
        </w:rPr>
      </w:pPr>
      <w:r w:rsidRPr="00C368A1">
        <w:rPr>
          <w:rFonts w:ascii="Arial" w:hAnsi="Arial" w:cs="Arial"/>
          <w:b/>
          <w:bCs/>
          <w:sz w:val="20"/>
          <w:szCs w:val="20"/>
        </w:rPr>
        <w:t>Task 1</w:t>
      </w:r>
      <w:r w:rsidRPr="00AE6798">
        <w:rPr>
          <w:b/>
          <w:bCs/>
          <w:sz w:val="20"/>
          <w:szCs w:val="20"/>
        </w:rPr>
        <w:t xml:space="preserve"> </w:t>
      </w:r>
      <w:r w:rsidR="00E526C3" w:rsidRPr="00AE6798">
        <w:rPr>
          <w:b/>
          <w:bCs/>
          <w:sz w:val="20"/>
          <w:szCs w:val="20"/>
        </w:rPr>
        <w:t>–</w:t>
      </w:r>
      <w:r w:rsidRPr="00AE6798">
        <w:rPr>
          <w:sz w:val="20"/>
          <w:szCs w:val="20"/>
        </w:rPr>
        <w:t xml:space="preserve"> </w:t>
      </w:r>
      <w:r w:rsidR="00F2071D" w:rsidRPr="00AE6798">
        <w:rPr>
          <w:sz w:val="20"/>
          <w:szCs w:val="20"/>
        </w:rPr>
        <w:t xml:space="preserve">In this task the </w:t>
      </w:r>
      <w:r w:rsidR="00E526C3" w:rsidRPr="00AE6798">
        <w:rPr>
          <w:sz w:val="20"/>
          <w:szCs w:val="20"/>
        </w:rPr>
        <w:t xml:space="preserve">participants were instructed to draw circles inside any grid </w:t>
      </w:r>
      <w:r w:rsidR="00F2071D" w:rsidRPr="00AE6798">
        <w:rPr>
          <w:sz w:val="20"/>
          <w:szCs w:val="20"/>
        </w:rPr>
        <w:t xml:space="preserve">location </w:t>
      </w:r>
      <w:r w:rsidR="00E526C3" w:rsidRPr="00AE6798">
        <w:rPr>
          <w:sz w:val="20"/>
          <w:szCs w:val="20"/>
        </w:rPr>
        <w:t xml:space="preserve">on the SETUP09 screen. An example of this is shown in Fig. 9. </w:t>
      </w:r>
      <w:r w:rsidR="00F2071D" w:rsidRPr="00AE6798">
        <w:rPr>
          <w:sz w:val="20"/>
          <w:szCs w:val="20"/>
        </w:rPr>
        <w:t>For each attempt the p</w:t>
      </w:r>
      <w:r w:rsidR="00E526C3" w:rsidRPr="00AE6798">
        <w:rPr>
          <w:sz w:val="20"/>
          <w:szCs w:val="20"/>
        </w:rPr>
        <w:t xml:space="preserve">articipants </w:t>
      </w:r>
      <w:r w:rsidR="00F2071D" w:rsidRPr="00AE6798">
        <w:rPr>
          <w:sz w:val="20"/>
          <w:szCs w:val="20"/>
        </w:rPr>
        <w:t xml:space="preserve">had </w:t>
      </w:r>
      <w:r w:rsidR="00E526C3" w:rsidRPr="00AE6798">
        <w:rPr>
          <w:sz w:val="20"/>
          <w:szCs w:val="20"/>
        </w:rPr>
        <w:t xml:space="preserve">to explain the grid location of where </w:t>
      </w:r>
      <w:r w:rsidR="00F2071D" w:rsidRPr="00AE6798">
        <w:rPr>
          <w:sz w:val="20"/>
          <w:szCs w:val="20"/>
        </w:rPr>
        <w:t xml:space="preserve">on the screen </w:t>
      </w:r>
      <w:r w:rsidR="00E526C3" w:rsidRPr="00AE6798">
        <w:rPr>
          <w:sz w:val="20"/>
          <w:szCs w:val="20"/>
        </w:rPr>
        <w:t xml:space="preserve">they were attempting to draw the circle.  </w:t>
      </w:r>
      <w:r w:rsidR="00EC7072" w:rsidRPr="00AE6798">
        <w:rPr>
          <w:sz w:val="20"/>
          <w:szCs w:val="20"/>
        </w:rPr>
        <w:t>This was for the purpose of establishing the participant’s original intention</w:t>
      </w:r>
      <w:r w:rsidR="00381D5F" w:rsidRPr="00AE6798">
        <w:rPr>
          <w:sz w:val="20"/>
          <w:szCs w:val="20"/>
        </w:rPr>
        <w:t xml:space="preserve">. This </w:t>
      </w:r>
      <w:r w:rsidR="00AF02BC" w:rsidRPr="00AE6798">
        <w:rPr>
          <w:sz w:val="20"/>
          <w:szCs w:val="20"/>
        </w:rPr>
        <w:t xml:space="preserve">information </w:t>
      </w:r>
      <w:r w:rsidR="00EC7072" w:rsidRPr="00AE6798">
        <w:rPr>
          <w:sz w:val="20"/>
          <w:szCs w:val="20"/>
        </w:rPr>
        <w:t xml:space="preserve">was </w:t>
      </w:r>
      <w:r w:rsidR="00AF02BC" w:rsidRPr="00AE6798">
        <w:rPr>
          <w:sz w:val="20"/>
          <w:szCs w:val="20"/>
        </w:rPr>
        <w:t xml:space="preserve">later </w:t>
      </w:r>
      <w:r w:rsidR="00EC7072" w:rsidRPr="00AE6798">
        <w:rPr>
          <w:sz w:val="20"/>
          <w:szCs w:val="20"/>
        </w:rPr>
        <w:t xml:space="preserve">used to </w:t>
      </w:r>
      <w:r w:rsidRPr="00AE6798">
        <w:rPr>
          <w:sz w:val="20"/>
          <w:szCs w:val="20"/>
        </w:rPr>
        <w:t>compar</w:t>
      </w:r>
      <w:r w:rsidR="00EC7072" w:rsidRPr="00AE6798">
        <w:rPr>
          <w:sz w:val="20"/>
          <w:szCs w:val="20"/>
        </w:rPr>
        <w:t xml:space="preserve">e </w:t>
      </w:r>
      <w:r w:rsidRPr="00AE6798">
        <w:rPr>
          <w:sz w:val="20"/>
          <w:szCs w:val="20"/>
        </w:rPr>
        <w:t xml:space="preserve">with the </w:t>
      </w:r>
      <w:r w:rsidR="00F2071D" w:rsidRPr="00AE6798">
        <w:rPr>
          <w:sz w:val="20"/>
          <w:szCs w:val="20"/>
        </w:rPr>
        <w:t xml:space="preserve">actual location of their attempt. </w:t>
      </w:r>
      <w:r w:rsidR="00AF02BC" w:rsidRPr="00AE6798">
        <w:rPr>
          <w:sz w:val="20"/>
          <w:szCs w:val="20"/>
        </w:rPr>
        <w:t>T</w:t>
      </w:r>
      <w:r w:rsidR="00381D5F" w:rsidRPr="00AE6798">
        <w:rPr>
          <w:sz w:val="20"/>
          <w:szCs w:val="20"/>
        </w:rPr>
        <w:t xml:space="preserve">he </w:t>
      </w:r>
      <w:r w:rsidR="00F2071D" w:rsidRPr="00AE6798">
        <w:rPr>
          <w:sz w:val="20"/>
          <w:szCs w:val="20"/>
        </w:rPr>
        <w:t xml:space="preserve">aim </w:t>
      </w:r>
      <w:r w:rsidR="00381D5F" w:rsidRPr="00AE6798">
        <w:rPr>
          <w:sz w:val="20"/>
          <w:szCs w:val="20"/>
        </w:rPr>
        <w:t xml:space="preserve">of this </w:t>
      </w:r>
      <w:r w:rsidRPr="00AE6798">
        <w:rPr>
          <w:sz w:val="20"/>
          <w:szCs w:val="20"/>
        </w:rPr>
        <w:t xml:space="preserve">task was to </w:t>
      </w:r>
      <w:r w:rsidR="00EC7072" w:rsidRPr="00AE6798">
        <w:rPr>
          <w:sz w:val="20"/>
          <w:szCs w:val="20"/>
        </w:rPr>
        <w:t xml:space="preserve">establish whether the </w:t>
      </w:r>
      <w:r w:rsidRPr="00AE6798">
        <w:rPr>
          <w:sz w:val="20"/>
          <w:szCs w:val="20"/>
        </w:rPr>
        <w:t>participants</w:t>
      </w:r>
      <w:r w:rsidR="00986B23" w:rsidRPr="00AE6798">
        <w:rPr>
          <w:sz w:val="20"/>
          <w:szCs w:val="20"/>
        </w:rPr>
        <w:t xml:space="preserve"> </w:t>
      </w:r>
      <w:r w:rsidR="00F2071D" w:rsidRPr="00AE6798">
        <w:rPr>
          <w:sz w:val="20"/>
          <w:szCs w:val="20"/>
        </w:rPr>
        <w:t>were able to articulate t</w:t>
      </w:r>
      <w:r w:rsidRPr="00AE6798">
        <w:rPr>
          <w:sz w:val="20"/>
          <w:szCs w:val="20"/>
        </w:rPr>
        <w:t xml:space="preserve">heir </w:t>
      </w:r>
      <w:r w:rsidR="00F2071D" w:rsidRPr="00AE6798">
        <w:rPr>
          <w:sz w:val="20"/>
          <w:szCs w:val="20"/>
        </w:rPr>
        <w:t xml:space="preserve">individual </w:t>
      </w:r>
      <w:r w:rsidRPr="00AE6798">
        <w:rPr>
          <w:sz w:val="20"/>
          <w:szCs w:val="20"/>
        </w:rPr>
        <w:t>non-instructed drawings.</w:t>
      </w:r>
      <w:r w:rsidR="00280794" w:rsidRPr="00AE6798">
        <w:rPr>
          <w:sz w:val="20"/>
          <w:szCs w:val="20"/>
        </w:rPr>
        <w:t xml:space="preserve"> </w:t>
      </w:r>
    </w:p>
    <w:p w14:paraId="673A32F6" w14:textId="3EC1EC99" w:rsidR="00052729" w:rsidRPr="00AE6798" w:rsidRDefault="00052729" w:rsidP="00AF02BC">
      <w:pPr>
        <w:autoSpaceDE w:val="0"/>
        <w:autoSpaceDN w:val="0"/>
        <w:adjustRightInd w:val="0"/>
        <w:jc w:val="both"/>
        <w:rPr>
          <w:sz w:val="20"/>
          <w:szCs w:val="20"/>
        </w:rPr>
      </w:pPr>
    </w:p>
    <w:p w14:paraId="764FE85E" w14:textId="159DE2E7" w:rsidR="00F013D7" w:rsidRPr="00AE6798" w:rsidRDefault="00052729" w:rsidP="00AF02BC">
      <w:pPr>
        <w:autoSpaceDE w:val="0"/>
        <w:autoSpaceDN w:val="0"/>
        <w:adjustRightInd w:val="0"/>
        <w:jc w:val="both"/>
        <w:rPr>
          <w:sz w:val="20"/>
          <w:szCs w:val="20"/>
        </w:rPr>
      </w:pPr>
      <w:r w:rsidRPr="00AE6798">
        <w:rPr>
          <w:b/>
          <w:bCs/>
          <w:sz w:val="20"/>
          <w:szCs w:val="20"/>
        </w:rPr>
        <w:t xml:space="preserve">Task 2 </w:t>
      </w:r>
      <w:r w:rsidR="00F2071D" w:rsidRPr="00AE6798">
        <w:rPr>
          <w:b/>
          <w:bCs/>
          <w:sz w:val="20"/>
          <w:szCs w:val="20"/>
        </w:rPr>
        <w:t>–</w:t>
      </w:r>
      <w:r w:rsidRPr="00AE6798">
        <w:rPr>
          <w:sz w:val="20"/>
          <w:szCs w:val="20"/>
        </w:rPr>
        <w:t xml:space="preserve"> </w:t>
      </w:r>
      <w:r w:rsidR="00F2071D" w:rsidRPr="00AE6798">
        <w:rPr>
          <w:sz w:val="20"/>
          <w:szCs w:val="20"/>
        </w:rPr>
        <w:t>In this task the p</w:t>
      </w:r>
      <w:r w:rsidRPr="00AE6798">
        <w:rPr>
          <w:sz w:val="20"/>
          <w:szCs w:val="20"/>
        </w:rPr>
        <w:t xml:space="preserve">articipants were </w:t>
      </w:r>
      <w:r w:rsidR="00F2071D" w:rsidRPr="00AE6798">
        <w:rPr>
          <w:sz w:val="20"/>
          <w:szCs w:val="20"/>
        </w:rPr>
        <w:t xml:space="preserve">instructed </w:t>
      </w:r>
      <w:r w:rsidRPr="00AE6798">
        <w:rPr>
          <w:sz w:val="20"/>
          <w:szCs w:val="20"/>
        </w:rPr>
        <w:t>to (</w:t>
      </w:r>
      <w:proofErr w:type="spellStart"/>
      <w:r w:rsidRPr="00AE6798">
        <w:rPr>
          <w:sz w:val="20"/>
          <w:szCs w:val="20"/>
        </w:rPr>
        <w:t>i</w:t>
      </w:r>
      <w:proofErr w:type="spellEnd"/>
      <w:r w:rsidRPr="00AE6798">
        <w:rPr>
          <w:sz w:val="20"/>
          <w:szCs w:val="20"/>
        </w:rPr>
        <w:t xml:space="preserve">) </w:t>
      </w:r>
      <w:r w:rsidR="00F2071D" w:rsidRPr="00AE6798">
        <w:rPr>
          <w:sz w:val="20"/>
          <w:szCs w:val="20"/>
        </w:rPr>
        <w:t xml:space="preserve">draw a small </w:t>
      </w:r>
      <w:r w:rsidRPr="00AE6798">
        <w:rPr>
          <w:sz w:val="20"/>
          <w:szCs w:val="20"/>
        </w:rPr>
        <w:t>triangle in the bottom right</w:t>
      </w:r>
      <w:r w:rsidR="00F2071D" w:rsidRPr="00AE6798">
        <w:rPr>
          <w:sz w:val="20"/>
          <w:szCs w:val="20"/>
        </w:rPr>
        <w:t xml:space="preserve">hand grid </w:t>
      </w:r>
      <w:r w:rsidRPr="00AE6798">
        <w:rPr>
          <w:sz w:val="20"/>
          <w:szCs w:val="20"/>
        </w:rPr>
        <w:t>of the screen, (ii) draw a rectang</w:t>
      </w:r>
      <w:r w:rsidR="00F2071D" w:rsidRPr="00AE6798">
        <w:rPr>
          <w:sz w:val="20"/>
          <w:szCs w:val="20"/>
        </w:rPr>
        <w:t xml:space="preserve">ular shape </w:t>
      </w:r>
      <w:r w:rsidRPr="00AE6798">
        <w:rPr>
          <w:sz w:val="20"/>
          <w:szCs w:val="20"/>
        </w:rPr>
        <w:t xml:space="preserve">inside the top left </w:t>
      </w:r>
      <w:r w:rsidR="00F2071D" w:rsidRPr="00AE6798">
        <w:rPr>
          <w:sz w:val="20"/>
          <w:szCs w:val="20"/>
        </w:rPr>
        <w:t>grid of the screen</w:t>
      </w:r>
      <w:r w:rsidRPr="00AE6798">
        <w:rPr>
          <w:sz w:val="20"/>
          <w:szCs w:val="20"/>
        </w:rPr>
        <w:t xml:space="preserve">, and (iii) draw a </w:t>
      </w:r>
      <w:r w:rsidR="00F2071D" w:rsidRPr="00AE6798">
        <w:rPr>
          <w:sz w:val="20"/>
          <w:szCs w:val="20"/>
        </w:rPr>
        <w:t xml:space="preserve">straight </w:t>
      </w:r>
      <w:r w:rsidRPr="00AE6798">
        <w:rPr>
          <w:sz w:val="20"/>
          <w:szCs w:val="20"/>
        </w:rPr>
        <w:t xml:space="preserve">line </w:t>
      </w:r>
      <w:r w:rsidR="00F2071D" w:rsidRPr="00AE6798">
        <w:rPr>
          <w:sz w:val="20"/>
          <w:szCs w:val="20"/>
        </w:rPr>
        <w:t xml:space="preserve">that </w:t>
      </w:r>
      <w:r w:rsidRPr="00AE6798">
        <w:rPr>
          <w:sz w:val="20"/>
          <w:szCs w:val="20"/>
        </w:rPr>
        <w:t>connect</w:t>
      </w:r>
      <w:r w:rsidR="00F2071D" w:rsidRPr="00AE6798">
        <w:rPr>
          <w:sz w:val="20"/>
          <w:szCs w:val="20"/>
        </w:rPr>
        <w:t>s</w:t>
      </w:r>
      <w:r w:rsidRPr="00AE6798">
        <w:rPr>
          <w:sz w:val="20"/>
          <w:szCs w:val="20"/>
        </w:rPr>
        <w:t xml:space="preserve"> the top vertex of the triangle </w:t>
      </w:r>
      <w:r w:rsidR="00F2071D" w:rsidRPr="00AE6798">
        <w:rPr>
          <w:sz w:val="20"/>
          <w:szCs w:val="20"/>
        </w:rPr>
        <w:t xml:space="preserve">to the </w:t>
      </w:r>
      <w:r w:rsidRPr="00AE6798">
        <w:rPr>
          <w:sz w:val="20"/>
          <w:szCs w:val="20"/>
        </w:rPr>
        <w:t xml:space="preserve">top left vertex of the rectangle, as shown in Fig. 10. The </w:t>
      </w:r>
      <w:r w:rsidR="001C1D57" w:rsidRPr="00AE6798">
        <w:rPr>
          <w:sz w:val="20"/>
          <w:szCs w:val="20"/>
        </w:rPr>
        <w:t xml:space="preserve">aim </w:t>
      </w:r>
      <w:r w:rsidRPr="00AE6798">
        <w:rPr>
          <w:sz w:val="20"/>
          <w:szCs w:val="20"/>
        </w:rPr>
        <w:t xml:space="preserve">of this </w:t>
      </w:r>
      <w:r w:rsidR="001C1D57" w:rsidRPr="00AE6798">
        <w:rPr>
          <w:sz w:val="20"/>
          <w:szCs w:val="20"/>
        </w:rPr>
        <w:t xml:space="preserve">task </w:t>
      </w:r>
      <w:r w:rsidRPr="00AE6798">
        <w:rPr>
          <w:sz w:val="20"/>
          <w:szCs w:val="20"/>
        </w:rPr>
        <w:t xml:space="preserve">was to establish whether the participant </w:t>
      </w:r>
      <w:r w:rsidR="001C1D57" w:rsidRPr="00AE6798">
        <w:rPr>
          <w:sz w:val="20"/>
          <w:szCs w:val="20"/>
        </w:rPr>
        <w:t xml:space="preserve">was able to </w:t>
      </w:r>
      <w:r w:rsidRPr="00AE6798">
        <w:rPr>
          <w:sz w:val="20"/>
          <w:szCs w:val="20"/>
        </w:rPr>
        <w:t xml:space="preserve">carry out instructed drawing with </w:t>
      </w:r>
      <w:r w:rsidR="001C1D57" w:rsidRPr="00AE6798">
        <w:rPr>
          <w:sz w:val="20"/>
          <w:szCs w:val="20"/>
        </w:rPr>
        <w:t>accuracy.</w:t>
      </w:r>
    </w:p>
    <w:p w14:paraId="25C66D31" w14:textId="77777777" w:rsidR="00052729" w:rsidRPr="00AE6798" w:rsidRDefault="00052729" w:rsidP="00F15ABB">
      <w:pPr>
        <w:autoSpaceDE w:val="0"/>
        <w:autoSpaceDN w:val="0"/>
        <w:adjustRightInd w:val="0"/>
        <w:jc w:val="center"/>
        <w:rPr>
          <w:sz w:val="20"/>
          <w:szCs w:val="20"/>
        </w:rPr>
      </w:pPr>
    </w:p>
    <w:p w14:paraId="43008ED7" w14:textId="3364315C" w:rsidR="00280794" w:rsidRDefault="00280794" w:rsidP="00F15ABB">
      <w:pPr>
        <w:autoSpaceDE w:val="0"/>
        <w:autoSpaceDN w:val="0"/>
        <w:adjustRightInd w:val="0"/>
        <w:jc w:val="center"/>
        <w:rPr>
          <w:sz w:val="20"/>
          <w:szCs w:val="20"/>
        </w:rPr>
      </w:pPr>
      <w:r w:rsidRPr="00AE6798">
        <w:rPr>
          <w:noProof/>
          <w:sz w:val="20"/>
        </w:rPr>
        <w:lastRenderedPageBreak/>
        <w:drawing>
          <wp:inline distT="0" distB="0" distL="0" distR="0" wp14:anchorId="2116C3B1" wp14:editId="481FAE87">
            <wp:extent cx="2520000" cy="2155264"/>
            <wp:effectExtent l="0" t="0" r="0" b="0"/>
            <wp:docPr id="217" name="image1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image137.png"/>
                    <pic:cNvPicPr/>
                  </pic:nvPicPr>
                  <pic:blipFill>
                    <a:blip r:embed="rId20" cstate="print"/>
                    <a:stretch>
                      <a:fillRect/>
                    </a:stretch>
                  </pic:blipFill>
                  <pic:spPr>
                    <a:xfrm>
                      <a:off x="0" y="0"/>
                      <a:ext cx="2520000" cy="2155264"/>
                    </a:xfrm>
                    <a:prstGeom prst="rect">
                      <a:avLst/>
                    </a:prstGeom>
                  </pic:spPr>
                </pic:pic>
              </a:graphicData>
            </a:graphic>
          </wp:inline>
        </w:drawing>
      </w:r>
    </w:p>
    <w:p w14:paraId="213511EB" w14:textId="77777777" w:rsidR="00D951B6" w:rsidRDefault="00D951B6" w:rsidP="00D951B6">
      <w:pPr>
        <w:autoSpaceDE w:val="0"/>
        <w:autoSpaceDN w:val="0"/>
        <w:adjustRightInd w:val="0"/>
        <w:jc w:val="center"/>
        <w:rPr>
          <w:i/>
          <w:iCs/>
          <w:sz w:val="20"/>
          <w:szCs w:val="20"/>
          <w:lang w:val="en-US"/>
        </w:rPr>
      </w:pPr>
      <w:r w:rsidRPr="00AE6798">
        <w:rPr>
          <w:i/>
          <w:iCs/>
          <w:sz w:val="20"/>
          <w:szCs w:val="20"/>
          <w:lang w:val="en-US"/>
        </w:rPr>
        <w:t>Fig.9. Task #1 drawing.</w:t>
      </w:r>
    </w:p>
    <w:p w14:paraId="0BFD336D" w14:textId="77777777" w:rsidR="00D951B6" w:rsidRPr="00AE6798" w:rsidRDefault="00D951B6" w:rsidP="00D951B6">
      <w:pPr>
        <w:autoSpaceDE w:val="0"/>
        <w:autoSpaceDN w:val="0"/>
        <w:adjustRightInd w:val="0"/>
        <w:jc w:val="both"/>
        <w:rPr>
          <w:sz w:val="20"/>
          <w:szCs w:val="20"/>
        </w:rPr>
      </w:pPr>
    </w:p>
    <w:p w14:paraId="1DF5A2D8" w14:textId="77777777" w:rsidR="00D951B6" w:rsidRDefault="00D951B6" w:rsidP="00F15ABB">
      <w:pPr>
        <w:autoSpaceDE w:val="0"/>
        <w:autoSpaceDN w:val="0"/>
        <w:adjustRightInd w:val="0"/>
        <w:jc w:val="center"/>
        <w:rPr>
          <w:sz w:val="20"/>
          <w:szCs w:val="20"/>
        </w:rPr>
      </w:pPr>
    </w:p>
    <w:p w14:paraId="69F0DA48" w14:textId="77777777" w:rsidR="00F013D7" w:rsidRDefault="00F013D7" w:rsidP="00F15ABB">
      <w:pPr>
        <w:autoSpaceDE w:val="0"/>
        <w:autoSpaceDN w:val="0"/>
        <w:adjustRightInd w:val="0"/>
        <w:jc w:val="center"/>
        <w:rPr>
          <w:sz w:val="20"/>
          <w:szCs w:val="20"/>
        </w:rPr>
      </w:pPr>
    </w:p>
    <w:p w14:paraId="18F9CB6C" w14:textId="77777777" w:rsidR="00D951B6" w:rsidRPr="00AE6798" w:rsidRDefault="00D951B6" w:rsidP="00F15ABB">
      <w:pPr>
        <w:autoSpaceDE w:val="0"/>
        <w:autoSpaceDN w:val="0"/>
        <w:adjustRightInd w:val="0"/>
        <w:jc w:val="center"/>
        <w:rPr>
          <w:sz w:val="20"/>
          <w:szCs w:val="20"/>
        </w:rPr>
      </w:pPr>
    </w:p>
    <w:p w14:paraId="6CFDB9FF" w14:textId="6ECAB3B0" w:rsidR="00F15ABB" w:rsidRPr="00AE6798" w:rsidRDefault="00D951B6" w:rsidP="00F15ABB">
      <w:pPr>
        <w:autoSpaceDE w:val="0"/>
        <w:autoSpaceDN w:val="0"/>
        <w:adjustRightInd w:val="0"/>
        <w:jc w:val="center"/>
        <w:rPr>
          <w:sz w:val="20"/>
          <w:szCs w:val="20"/>
        </w:rPr>
      </w:pPr>
      <w:r w:rsidRPr="00AE6798">
        <w:rPr>
          <w:noProof/>
          <w:sz w:val="20"/>
        </w:rPr>
        <w:drawing>
          <wp:inline distT="0" distB="0" distL="0" distR="0" wp14:anchorId="715C56BA" wp14:editId="7E781E12">
            <wp:extent cx="2520000" cy="2109300"/>
            <wp:effectExtent l="0" t="0" r="0" b="5715"/>
            <wp:docPr id="219" name="image138.jpeg"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9" name="image138.jpeg" descr="Chart, line chart&#10;&#10;Description automatically generated"/>
                    <pic:cNvPicPr/>
                  </pic:nvPicPr>
                  <pic:blipFill rotWithShape="1">
                    <a:blip r:embed="rId21" cstate="print"/>
                    <a:srcRect t="2126"/>
                    <a:stretch/>
                  </pic:blipFill>
                  <pic:spPr bwMode="auto">
                    <a:xfrm>
                      <a:off x="0" y="0"/>
                      <a:ext cx="2520000" cy="2109300"/>
                    </a:xfrm>
                    <a:prstGeom prst="rect">
                      <a:avLst/>
                    </a:prstGeom>
                    <a:ln>
                      <a:noFill/>
                    </a:ln>
                    <a:extLst>
                      <a:ext uri="{53640926-AAD7-44D8-BBD7-CCE9431645EC}">
                        <a14:shadowObscured xmlns:a14="http://schemas.microsoft.com/office/drawing/2010/main"/>
                      </a:ext>
                    </a:extLst>
                  </pic:spPr>
                </pic:pic>
              </a:graphicData>
            </a:graphic>
          </wp:inline>
        </w:drawing>
      </w:r>
    </w:p>
    <w:p w14:paraId="2B06D9B9" w14:textId="77777777" w:rsidR="00D951B6" w:rsidRPr="00AE6798" w:rsidRDefault="00D951B6" w:rsidP="00D951B6">
      <w:pPr>
        <w:autoSpaceDE w:val="0"/>
        <w:autoSpaceDN w:val="0"/>
        <w:adjustRightInd w:val="0"/>
        <w:jc w:val="center"/>
        <w:rPr>
          <w:i/>
          <w:iCs/>
          <w:sz w:val="20"/>
          <w:szCs w:val="20"/>
          <w:lang w:val="en-US"/>
        </w:rPr>
      </w:pPr>
    </w:p>
    <w:p w14:paraId="40DB49C6" w14:textId="77777777" w:rsidR="00D951B6" w:rsidRDefault="00D951B6" w:rsidP="00D951B6">
      <w:pPr>
        <w:autoSpaceDE w:val="0"/>
        <w:autoSpaceDN w:val="0"/>
        <w:adjustRightInd w:val="0"/>
        <w:jc w:val="center"/>
        <w:rPr>
          <w:i/>
          <w:iCs/>
          <w:sz w:val="20"/>
          <w:szCs w:val="20"/>
          <w:lang w:val="en-US"/>
        </w:rPr>
      </w:pPr>
      <w:r w:rsidRPr="00AE6798">
        <w:rPr>
          <w:i/>
          <w:iCs/>
          <w:sz w:val="20"/>
          <w:szCs w:val="20"/>
          <w:lang w:val="en-US"/>
        </w:rPr>
        <w:t>Fig.10. Task #2 drawing.</w:t>
      </w:r>
    </w:p>
    <w:p w14:paraId="6EBD20E4" w14:textId="77777777" w:rsidR="00F013D7" w:rsidRPr="00AE6798" w:rsidRDefault="00F013D7" w:rsidP="00665E62">
      <w:pPr>
        <w:autoSpaceDE w:val="0"/>
        <w:autoSpaceDN w:val="0"/>
        <w:adjustRightInd w:val="0"/>
        <w:rPr>
          <w:sz w:val="20"/>
          <w:szCs w:val="20"/>
        </w:rPr>
      </w:pPr>
    </w:p>
    <w:p w14:paraId="67D3C68F" w14:textId="77777777" w:rsidR="00D951B6" w:rsidRPr="00AE6798" w:rsidRDefault="00D951B6" w:rsidP="00F15ABB">
      <w:pPr>
        <w:autoSpaceDE w:val="0"/>
        <w:autoSpaceDN w:val="0"/>
        <w:adjustRightInd w:val="0"/>
        <w:jc w:val="center"/>
        <w:rPr>
          <w:sz w:val="20"/>
          <w:szCs w:val="20"/>
        </w:rPr>
      </w:pPr>
    </w:p>
    <w:p w14:paraId="23A78536" w14:textId="590D8576" w:rsidR="00316898" w:rsidRPr="00435E17" w:rsidRDefault="00435E17" w:rsidP="00316898">
      <w:pPr>
        <w:autoSpaceDE w:val="0"/>
        <w:autoSpaceDN w:val="0"/>
        <w:adjustRightInd w:val="0"/>
        <w:jc w:val="both"/>
        <w:rPr>
          <w:i/>
          <w:iCs/>
          <w:sz w:val="20"/>
          <w:szCs w:val="20"/>
        </w:rPr>
      </w:pPr>
      <w:r w:rsidRPr="00435E17">
        <w:rPr>
          <w:i/>
          <w:iCs/>
          <w:sz w:val="20"/>
          <w:szCs w:val="20"/>
        </w:rPr>
        <w:t xml:space="preserve">Table 1. </w:t>
      </w:r>
      <w:r w:rsidRPr="00435E17">
        <w:rPr>
          <w:rFonts w:eastAsia="SimSun"/>
          <w:i/>
          <w:iCs/>
          <w:sz w:val="20"/>
          <w:szCs w:val="20"/>
        </w:rPr>
        <w:t>Information on Blind and Sighted Participants</w:t>
      </w:r>
    </w:p>
    <w:p w14:paraId="2D4A64AF" w14:textId="467F383E" w:rsidR="004604D1" w:rsidRDefault="004604D1" w:rsidP="00381D5F">
      <w:pPr>
        <w:autoSpaceDE w:val="0"/>
        <w:autoSpaceDN w:val="0"/>
        <w:adjustRightInd w:val="0"/>
        <w:jc w:val="both"/>
        <w:rPr>
          <w:sz w:val="20"/>
          <w:szCs w:val="20"/>
        </w:rPr>
      </w:pPr>
    </w:p>
    <w:tbl>
      <w:tblPr>
        <w:tblW w:w="4865" w:type="dxa"/>
        <w:tblLayout w:type="fixed"/>
        <w:tblLook w:val="04A0" w:firstRow="1" w:lastRow="0" w:firstColumn="1" w:lastColumn="0" w:noHBand="0" w:noVBand="1"/>
      </w:tblPr>
      <w:tblGrid>
        <w:gridCol w:w="279"/>
        <w:gridCol w:w="425"/>
        <w:gridCol w:w="425"/>
        <w:gridCol w:w="1134"/>
        <w:gridCol w:w="709"/>
        <w:gridCol w:w="567"/>
        <w:gridCol w:w="709"/>
        <w:gridCol w:w="617"/>
      </w:tblGrid>
      <w:tr w:rsidR="00D951B6" w14:paraId="1D87F2F7" w14:textId="77777777" w:rsidTr="00E90FBE">
        <w:trPr>
          <w:trHeight w:val="473"/>
        </w:trPr>
        <w:tc>
          <w:tcPr>
            <w:tcW w:w="279" w:type="dxa"/>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hideMark/>
          </w:tcPr>
          <w:p w14:paraId="1C0AAF9E" w14:textId="3CA1CED7" w:rsidR="00D951B6" w:rsidRPr="00E90FBE" w:rsidRDefault="00E90FBE" w:rsidP="00E90FBE">
            <w:pPr>
              <w:jc w:val="center"/>
              <w:rPr>
                <w:b/>
                <w:bCs/>
                <w:color w:val="000000"/>
                <w:sz w:val="13"/>
                <w:szCs w:val="13"/>
              </w:rPr>
            </w:pPr>
            <w:r w:rsidRPr="00E90FBE">
              <w:rPr>
                <w:b/>
                <w:bCs/>
                <w:color w:val="000000"/>
                <w:sz w:val="13"/>
                <w:szCs w:val="13"/>
              </w:rPr>
              <w:t>N</w:t>
            </w:r>
            <w:r w:rsidR="00D951B6" w:rsidRPr="00E90FBE">
              <w:rPr>
                <w:b/>
                <w:bCs/>
                <w:color w:val="000000"/>
                <w:sz w:val="13"/>
                <w:szCs w:val="13"/>
              </w:rPr>
              <w:t>o</w:t>
            </w:r>
          </w:p>
        </w:tc>
        <w:tc>
          <w:tcPr>
            <w:tcW w:w="425" w:type="dxa"/>
            <w:tcBorders>
              <w:top w:val="single" w:sz="4" w:space="0" w:color="auto"/>
              <w:left w:val="nil"/>
              <w:bottom w:val="single" w:sz="4" w:space="0" w:color="auto"/>
              <w:right w:val="single" w:sz="4" w:space="0" w:color="auto"/>
            </w:tcBorders>
            <w:shd w:val="clear" w:color="auto" w:fill="auto"/>
            <w:tcMar>
              <w:left w:w="0" w:type="dxa"/>
              <w:right w:w="0" w:type="dxa"/>
            </w:tcMar>
            <w:vAlign w:val="center"/>
            <w:hideMark/>
          </w:tcPr>
          <w:p w14:paraId="60FFFA64" w14:textId="6C14ADA5" w:rsidR="00D951B6" w:rsidRPr="00E90FBE" w:rsidRDefault="00E90FBE" w:rsidP="00E90FBE">
            <w:pPr>
              <w:jc w:val="center"/>
              <w:rPr>
                <w:b/>
                <w:bCs/>
                <w:color w:val="000000"/>
                <w:sz w:val="13"/>
                <w:szCs w:val="13"/>
              </w:rPr>
            </w:pPr>
            <w:r w:rsidRPr="00E90FBE">
              <w:rPr>
                <w:b/>
                <w:bCs/>
                <w:color w:val="000000"/>
                <w:sz w:val="13"/>
                <w:szCs w:val="13"/>
              </w:rPr>
              <w:t>S</w:t>
            </w:r>
            <w:r w:rsidR="00D951B6" w:rsidRPr="00E90FBE">
              <w:rPr>
                <w:b/>
                <w:bCs/>
                <w:color w:val="000000"/>
                <w:sz w:val="13"/>
                <w:szCs w:val="13"/>
              </w:rPr>
              <w:t>ex</w:t>
            </w:r>
          </w:p>
        </w:tc>
        <w:tc>
          <w:tcPr>
            <w:tcW w:w="425" w:type="dxa"/>
            <w:tcBorders>
              <w:top w:val="single" w:sz="4" w:space="0" w:color="auto"/>
              <w:left w:val="nil"/>
              <w:bottom w:val="single" w:sz="4" w:space="0" w:color="auto"/>
              <w:right w:val="single" w:sz="4" w:space="0" w:color="auto"/>
            </w:tcBorders>
            <w:shd w:val="clear" w:color="auto" w:fill="auto"/>
            <w:tcMar>
              <w:left w:w="0" w:type="dxa"/>
              <w:right w:w="0" w:type="dxa"/>
            </w:tcMar>
            <w:vAlign w:val="center"/>
            <w:hideMark/>
          </w:tcPr>
          <w:p w14:paraId="5735BECB" w14:textId="63DBF93A" w:rsidR="00D951B6" w:rsidRPr="00E90FBE" w:rsidRDefault="00D951B6" w:rsidP="00E90FBE">
            <w:pPr>
              <w:jc w:val="center"/>
              <w:rPr>
                <w:b/>
                <w:bCs/>
                <w:color w:val="000000"/>
                <w:sz w:val="13"/>
                <w:szCs w:val="13"/>
              </w:rPr>
            </w:pPr>
            <w:r w:rsidRPr="00E90FBE">
              <w:rPr>
                <w:b/>
                <w:bCs/>
                <w:color w:val="000000"/>
                <w:sz w:val="13"/>
                <w:szCs w:val="13"/>
              </w:rPr>
              <w:t>Age</w:t>
            </w:r>
          </w:p>
        </w:tc>
        <w:tc>
          <w:tcPr>
            <w:tcW w:w="1134" w:type="dxa"/>
            <w:tcBorders>
              <w:top w:val="single" w:sz="4" w:space="0" w:color="auto"/>
              <w:left w:val="nil"/>
              <w:bottom w:val="single" w:sz="4" w:space="0" w:color="auto"/>
              <w:right w:val="single" w:sz="4" w:space="0" w:color="auto"/>
            </w:tcBorders>
            <w:shd w:val="clear" w:color="auto" w:fill="auto"/>
            <w:tcMar>
              <w:left w:w="0" w:type="dxa"/>
              <w:right w:w="0" w:type="dxa"/>
            </w:tcMar>
            <w:vAlign w:val="center"/>
            <w:hideMark/>
          </w:tcPr>
          <w:p w14:paraId="43E5643D" w14:textId="08F50169" w:rsidR="00D951B6" w:rsidRPr="00E90FBE" w:rsidRDefault="00D951B6" w:rsidP="00E90FBE">
            <w:pPr>
              <w:jc w:val="center"/>
              <w:rPr>
                <w:b/>
                <w:bCs/>
                <w:color w:val="000000"/>
                <w:sz w:val="13"/>
                <w:szCs w:val="13"/>
              </w:rPr>
            </w:pPr>
            <w:r w:rsidRPr="00E90FBE">
              <w:rPr>
                <w:b/>
                <w:bCs/>
                <w:color w:val="000000"/>
                <w:sz w:val="13"/>
                <w:szCs w:val="13"/>
              </w:rPr>
              <w:t>Reason</w:t>
            </w:r>
          </w:p>
        </w:tc>
        <w:tc>
          <w:tcPr>
            <w:tcW w:w="709" w:type="dxa"/>
            <w:tcBorders>
              <w:top w:val="single" w:sz="4" w:space="0" w:color="auto"/>
              <w:left w:val="nil"/>
              <w:bottom w:val="single" w:sz="4" w:space="0" w:color="auto"/>
              <w:right w:val="single" w:sz="4" w:space="0" w:color="auto"/>
            </w:tcBorders>
            <w:shd w:val="clear" w:color="auto" w:fill="auto"/>
            <w:tcMar>
              <w:left w:w="0" w:type="dxa"/>
              <w:right w:w="0" w:type="dxa"/>
            </w:tcMar>
            <w:vAlign w:val="center"/>
            <w:hideMark/>
          </w:tcPr>
          <w:p w14:paraId="5243409D" w14:textId="77777777" w:rsidR="00D951B6" w:rsidRPr="00E90FBE" w:rsidRDefault="00D951B6" w:rsidP="00E90FBE">
            <w:pPr>
              <w:jc w:val="center"/>
              <w:rPr>
                <w:b/>
                <w:bCs/>
                <w:color w:val="000000"/>
                <w:sz w:val="13"/>
                <w:szCs w:val="13"/>
              </w:rPr>
            </w:pPr>
            <w:r w:rsidRPr="00E90FBE">
              <w:rPr>
                <w:b/>
                <w:bCs/>
                <w:color w:val="000000"/>
                <w:sz w:val="13"/>
                <w:szCs w:val="13"/>
              </w:rPr>
              <w:t>Residual Vision</w:t>
            </w:r>
          </w:p>
        </w:tc>
        <w:tc>
          <w:tcPr>
            <w:tcW w:w="567" w:type="dxa"/>
            <w:tcBorders>
              <w:top w:val="single" w:sz="4" w:space="0" w:color="auto"/>
              <w:left w:val="nil"/>
              <w:bottom w:val="single" w:sz="4" w:space="0" w:color="auto"/>
              <w:right w:val="single" w:sz="4" w:space="0" w:color="auto"/>
            </w:tcBorders>
            <w:shd w:val="clear" w:color="auto" w:fill="auto"/>
            <w:tcMar>
              <w:left w:w="0" w:type="dxa"/>
              <w:right w:w="0" w:type="dxa"/>
            </w:tcMar>
            <w:vAlign w:val="center"/>
            <w:hideMark/>
          </w:tcPr>
          <w:p w14:paraId="7912B9AC" w14:textId="6376E92B" w:rsidR="00D951B6" w:rsidRPr="00E90FBE" w:rsidRDefault="00D951B6" w:rsidP="00E90FBE">
            <w:pPr>
              <w:jc w:val="center"/>
              <w:rPr>
                <w:b/>
                <w:bCs/>
                <w:color w:val="000000"/>
                <w:sz w:val="13"/>
                <w:szCs w:val="13"/>
              </w:rPr>
            </w:pPr>
            <w:r w:rsidRPr="00E90FBE">
              <w:rPr>
                <w:b/>
                <w:bCs/>
                <w:color w:val="000000"/>
                <w:sz w:val="13"/>
                <w:szCs w:val="13"/>
              </w:rPr>
              <w:t xml:space="preserve">Age </w:t>
            </w:r>
            <w:r w:rsidR="00E90FBE" w:rsidRPr="00E90FBE">
              <w:rPr>
                <w:b/>
                <w:bCs/>
                <w:color w:val="000000"/>
                <w:sz w:val="13"/>
                <w:szCs w:val="13"/>
              </w:rPr>
              <w:t xml:space="preserve">at </w:t>
            </w:r>
            <w:r w:rsidRPr="00E90FBE">
              <w:rPr>
                <w:b/>
                <w:bCs/>
                <w:color w:val="000000"/>
                <w:sz w:val="13"/>
                <w:szCs w:val="13"/>
              </w:rPr>
              <w:t xml:space="preserve"> Blindness</w:t>
            </w:r>
          </w:p>
        </w:tc>
        <w:tc>
          <w:tcPr>
            <w:tcW w:w="709" w:type="dxa"/>
            <w:tcBorders>
              <w:top w:val="single" w:sz="4" w:space="0" w:color="auto"/>
              <w:left w:val="nil"/>
              <w:bottom w:val="single" w:sz="4" w:space="0" w:color="auto"/>
              <w:right w:val="single" w:sz="4" w:space="0" w:color="auto"/>
            </w:tcBorders>
            <w:shd w:val="clear" w:color="auto" w:fill="auto"/>
            <w:tcMar>
              <w:left w:w="0" w:type="dxa"/>
              <w:right w:w="0" w:type="dxa"/>
            </w:tcMar>
            <w:vAlign w:val="center"/>
            <w:hideMark/>
          </w:tcPr>
          <w:p w14:paraId="5E69F83D" w14:textId="3A43DCBB" w:rsidR="00D951B6" w:rsidRPr="00E90FBE" w:rsidRDefault="00D951B6" w:rsidP="00E90FBE">
            <w:pPr>
              <w:jc w:val="center"/>
              <w:rPr>
                <w:b/>
                <w:bCs/>
                <w:color w:val="000000"/>
                <w:sz w:val="13"/>
                <w:szCs w:val="13"/>
              </w:rPr>
            </w:pPr>
            <w:r w:rsidRPr="00E90FBE">
              <w:rPr>
                <w:b/>
                <w:bCs/>
                <w:color w:val="000000"/>
                <w:sz w:val="13"/>
                <w:szCs w:val="13"/>
              </w:rPr>
              <w:t>Education</w:t>
            </w:r>
          </w:p>
        </w:tc>
        <w:tc>
          <w:tcPr>
            <w:tcW w:w="617" w:type="dxa"/>
            <w:tcBorders>
              <w:top w:val="single" w:sz="4" w:space="0" w:color="auto"/>
              <w:left w:val="nil"/>
              <w:bottom w:val="single" w:sz="4" w:space="0" w:color="auto"/>
              <w:right w:val="single" w:sz="4" w:space="0" w:color="auto"/>
            </w:tcBorders>
            <w:shd w:val="clear" w:color="auto" w:fill="auto"/>
            <w:tcMar>
              <w:left w:w="0" w:type="dxa"/>
              <w:right w:w="0" w:type="dxa"/>
            </w:tcMar>
            <w:vAlign w:val="center"/>
            <w:hideMark/>
          </w:tcPr>
          <w:p w14:paraId="226526A3" w14:textId="77777777" w:rsidR="00D951B6" w:rsidRPr="00E90FBE" w:rsidRDefault="00D951B6" w:rsidP="00E90FBE">
            <w:pPr>
              <w:jc w:val="center"/>
              <w:rPr>
                <w:b/>
                <w:bCs/>
                <w:color w:val="000000"/>
                <w:sz w:val="13"/>
                <w:szCs w:val="13"/>
              </w:rPr>
            </w:pPr>
            <w:r w:rsidRPr="00E90FBE">
              <w:rPr>
                <w:b/>
                <w:bCs/>
                <w:color w:val="000000"/>
                <w:sz w:val="13"/>
                <w:szCs w:val="13"/>
              </w:rPr>
              <w:t>Computer Literacy</w:t>
            </w:r>
          </w:p>
        </w:tc>
      </w:tr>
      <w:tr w:rsidR="00D951B6" w14:paraId="42E8C31B" w14:textId="77777777" w:rsidTr="00E90FBE">
        <w:trPr>
          <w:trHeight w:val="270"/>
        </w:trPr>
        <w:tc>
          <w:tcPr>
            <w:tcW w:w="279" w:type="dxa"/>
            <w:tcBorders>
              <w:top w:val="nil"/>
              <w:left w:val="single" w:sz="4" w:space="0" w:color="auto"/>
              <w:bottom w:val="single" w:sz="4" w:space="0" w:color="auto"/>
              <w:right w:val="single" w:sz="4" w:space="0" w:color="auto"/>
            </w:tcBorders>
            <w:shd w:val="clear" w:color="auto" w:fill="auto"/>
            <w:noWrap/>
            <w:vAlign w:val="center"/>
            <w:hideMark/>
          </w:tcPr>
          <w:p w14:paraId="0380A69B" w14:textId="77777777" w:rsidR="00D951B6" w:rsidRPr="00E90FBE" w:rsidRDefault="00D951B6" w:rsidP="00E90FBE">
            <w:pPr>
              <w:jc w:val="center"/>
              <w:rPr>
                <w:color w:val="000000"/>
                <w:sz w:val="13"/>
                <w:szCs w:val="13"/>
              </w:rPr>
            </w:pPr>
            <w:r w:rsidRPr="00E90FBE">
              <w:rPr>
                <w:color w:val="000000"/>
                <w:sz w:val="13"/>
                <w:szCs w:val="13"/>
              </w:rPr>
              <w:t>1</w:t>
            </w:r>
          </w:p>
        </w:tc>
        <w:tc>
          <w:tcPr>
            <w:tcW w:w="425" w:type="dxa"/>
            <w:tcBorders>
              <w:top w:val="nil"/>
              <w:left w:val="nil"/>
              <w:bottom w:val="single" w:sz="4" w:space="0" w:color="auto"/>
              <w:right w:val="single" w:sz="4" w:space="0" w:color="auto"/>
            </w:tcBorders>
            <w:shd w:val="clear" w:color="auto" w:fill="auto"/>
            <w:noWrap/>
            <w:vAlign w:val="center"/>
            <w:hideMark/>
          </w:tcPr>
          <w:p w14:paraId="7984369C" w14:textId="77777777" w:rsidR="00D951B6" w:rsidRPr="00E90FBE" w:rsidRDefault="00D951B6" w:rsidP="00E90FBE">
            <w:pPr>
              <w:jc w:val="center"/>
              <w:rPr>
                <w:color w:val="000000"/>
                <w:sz w:val="13"/>
                <w:szCs w:val="13"/>
              </w:rPr>
            </w:pPr>
            <w:r w:rsidRPr="00E90FBE">
              <w:rPr>
                <w:color w:val="000000"/>
                <w:sz w:val="13"/>
                <w:szCs w:val="13"/>
              </w:rPr>
              <w:t>M</w:t>
            </w:r>
          </w:p>
        </w:tc>
        <w:tc>
          <w:tcPr>
            <w:tcW w:w="425" w:type="dxa"/>
            <w:tcBorders>
              <w:top w:val="nil"/>
              <w:left w:val="nil"/>
              <w:bottom w:val="single" w:sz="4" w:space="0" w:color="auto"/>
              <w:right w:val="single" w:sz="4" w:space="0" w:color="auto"/>
            </w:tcBorders>
            <w:shd w:val="clear" w:color="auto" w:fill="auto"/>
            <w:noWrap/>
            <w:vAlign w:val="center"/>
            <w:hideMark/>
          </w:tcPr>
          <w:p w14:paraId="6030089D" w14:textId="77777777" w:rsidR="00D951B6" w:rsidRPr="00E90FBE" w:rsidRDefault="00D951B6" w:rsidP="00E90FBE">
            <w:pPr>
              <w:jc w:val="center"/>
              <w:rPr>
                <w:color w:val="000000"/>
                <w:sz w:val="13"/>
                <w:szCs w:val="13"/>
              </w:rPr>
            </w:pPr>
            <w:r w:rsidRPr="00E90FBE">
              <w:rPr>
                <w:color w:val="000000"/>
                <w:sz w:val="13"/>
                <w:szCs w:val="13"/>
              </w:rPr>
              <w:t>71</w:t>
            </w:r>
          </w:p>
        </w:tc>
        <w:tc>
          <w:tcPr>
            <w:tcW w:w="1134" w:type="dxa"/>
            <w:tcBorders>
              <w:top w:val="nil"/>
              <w:left w:val="nil"/>
              <w:bottom w:val="single" w:sz="4" w:space="0" w:color="auto"/>
              <w:right w:val="single" w:sz="4" w:space="0" w:color="auto"/>
            </w:tcBorders>
            <w:shd w:val="clear" w:color="auto" w:fill="auto"/>
            <w:noWrap/>
            <w:vAlign w:val="center"/>
            <w:hideMark/>
          </w:tcPr>
          <w:p w14:paraId="2DC75850" w14:textId="77777777" w:rsidR="00D951B6" w:rsidRPr="00E90FBE" w:rsidRDefault="00D951B6" w:rsidP="00E90FBE">
            <w:pPr>
              <w:jc w:val="center"/>
              <w:rPr>
                <w:color w:val="000000"/>
                <w:sz w:val="13"/>
                <w:szCs w:val="13"/>
              </w:rPr>
            </w:pPr>
            <w:r w:rsidRPr="00E90FBE">
              <w:rPr>
                <w:color w:val="000000"/>
                <w:sz w:val="13"/>
                <w:szCs w:val="13"/>
              </w:rPr>
              <w:t>Microphthalmia</w:t>
            </w:r>
          </w:p>
        </w:tc>
        <w:tc>
          <w:tcPr>
            <w:tcW w:w="709" w:type="dxa"/>
            <w:tcBorders>
              <w:top w:val="nil"/>
              <w:left w:val="nil"/>
              <w:bottom w:val="single" w:sz="4" w:space="0" w:color="auto"/>
              <w:right w:val="single" w:sz="4" w:space="0" w:color="auto"/>
            </w:tcBorders>
            <w:shd w:val="clear" w:color="auto" w:fill="auto"/>
            <w:noWrap/>
            <w:vAlign w:val="center"/>
            <w:hideMark/>
          </w:tcPr>
          <w:p w14:paraId="5393B068" w14:textId="77777777" w:rsidR="00D951B6" w:rsidRPr="00E90FBE" w:rsidRDefault="00D951B6" w:rsidP="00E90FBE">
            <w:pPr>
              <w:jc w:val="center"/>
              <w:rPr>
                <w:color w:val="000000"/>
                <w:sz w:val="13"/>
                <w:szCs w:val="13"/>
              </w:rPr>
            </w:pPr>
            <w:r w:rsidRPr="00E90FBE">
              <w:rPr>
                <w:color w:val="000000"/>
                <w:sz w:val="13"/>
                <w:szCs w:val="13"/>
              </w:rPr>
              <w:t>None</w:t>
            </w:r>
          </w:p>
        </w:tc>
        <w:tc>
          <w:tcPr>
            <w:tcW w:w="567" w:type="dxa"/>
            <w:tcBorders>
              <w:top w:val="nil"/>
              <w:left w:val="nil"/>
              <w:bottom w:val="single" w:sz="4" w:space="0" w:color="auto"/>
              <w:right w:val="single" w:sz="4" w:space="0" w:color="auto"/>
            </w:tcBorders>
            <w:shd w:val="clear" w:color="auto" w:fill="auto"/>
            <w:noWrap/>
            <w:vAlign w:val="center"/>
            <w:hideMark/>
          </w:tcPr>
          <w:p w14:paraId="63E35A39" w14:textId="77777777" w:rsidR="00D951B6" w:rsidRPr="00E90FBE" w:rsidRDefault="00D951B6" w:rsidP="00E90FBE">
            <w:pPr>
              <w:jc w:val="center"/>
              <w:rPr>
                <w:color w:val="000000"/>
                <w:sz w:val="13"/>
                <w:szCs w:val="13"/>
              </w:rPr>
            </w:pPr>
            <w:r w:rsidRPr="00E90FBE">
              <w:rPr>
                <w:color w:val="000000"/>
                <w:sz w:val="13"/>
                <w:szCs w:val="13"/>
              </w:rPr>
              <w:t>Birth</w:t>
            </w:r>
          </w:p>
        </w:tc>
        <w:tc>
          <w:tcPr>
            <w:tcW w:w="709" w:type="dxa"/>
            <w:tcBorders>
              <w:top w:val="nil"/>
              <w:left w:val="nil"/>
              <w:bottom w:val="single" w:sz="4" w:space="0" w:color="auto"/>
              <w:right w:val="single" w:sz="4" w:space="0" w:color="auto"/>
            </w:tcBorders>
            <w:shd w:val="clear" w:color="auto" w:fill="auto"/>
            <w:noWrap/>
            <w:vAlign w:val="center"/>
            <w:hideMark/>
          </w:tcPr>
          <w:p w14:paraId="240931BF" w14:textId="77777777" w:rsidR="00D951B6" w:rsidRPr="00E90FBE" w:rsidRDefault="00D951B6" w:rsidP="00E90FBE">
            <w:pPr>
              <w:jc w:val="center"/>
              <w:rPr>
                <w:color w:val="000000"/>
                <w:sz w:val="13"/>
                <w:szCs w:val="13"/>
              </w:rPr>
            </w:pPr>
            <w:r w:rsidRPr="00E90FBE">
              <w:rPr>
                <w:color w:val="000000"/>
                <w:sz w:val="13"/>
                <w:szCs w:val="13"/>
              </w:rPr>
              <w:t>Graduate</w:t>
            </w:r>
          </w:p>
        </w:tc>
        <w:tc>
          <w:tcPr>
            <w:tcW w:w="617" w:type="dxa"/>
            <w:tcBorders>
              <w:top w:val="nil"/>
              <w:left w:val="nil"/>
              <w:bottom w:val="single" w:sz="4" w:space="0" w:color="auto"/>
              <w:right w:val="single" w:sz="4" w:space="0" w:color="auto"/>
            </w:tcBorders>
            <w:shd w:val="clear" w:color="auto" w:fill="auto"/>
            <w:noWrap/>
            <w:vAlign w:val="center"/>
            <w:hideMark/>
          </w:tcPr>
          <w:p w14:paraId="0FC63B97" w14:textId="77777777" w:rsidR="00D951B6" w:rsidRPr="00E90FBE" w:rsidRDefault="00D951B6" w:rsidP="00E90FBE">
            <w:pPr>
              <w:jc w:val="center"/>
              <w:rPr>
                <w:color w:val="000000"/>
                <w:sz w:val="13"/>
                <w:szCs w:val="13"/>
              </w:rPr>
            </w:pPr>
            <w:r w:rsidRPr="00E90FBE">
              <w:rPr>
                <w:color w:val="000000"/>
                <w:sz w:val="13"/>
                <w:szCs w:val="13"/>
              </w:rPr>
              <w:t>High</w:t>
            </w:r>
          </w:p>
        </w:tc>
      </w:tr>
      <w:tr w:rsidR="00D951B6" w14:paraId="76FEF6CC" w14:textId="77777777" w:rsidTr="00E90FBE">
        <w:trPr>
          <w:trHeight w:val="270"/>
        </w:trPr>
        <w:tc>
          <w:tcPr>
            <w:tcW w:w="279" w:type="dxa"/>
            <w:tcBorders>
              <w:top w:val="nil"/>
              <w:left w:val="single" w:sz="4" w:space="0" w:color="auto"/>
              <w:bottom w:val="single" w:sz="4" w:space="0" w:color="auto"/>
              <w:right w:val="single" w:sz="4" w:space="0" w:color="auto"/>
            </w:tcBorders>
            <w:shd w:val="clear" w:color="auto" w:fill="auto"/>
            <w:noWrap/>
            <w:vAlign w:val="center"/>
            <w:hideMark/>
          </w:tcPr>
          <w:p w14:paraId="7691C5F0" w14:textId="77777777" w:rsidR="00D951B6" w:rsidRPr="00E90FBE" w:rsidRDefault="00D951B6" w:rsidP="00E90FBE">
            <w:pPr>
              <w:jc w:val="center"/>
              <w:rPr>
                <w:color w:val="000000"/>
                <w:sz w:val="13"/>
                <w:szCs w:val="13"/>
              </w:rPr>
            </w:pPr>
            <w:r w:rsidRPr="00E90FBE">
              <w:rPr>
                <w:color w:val="000000"/>
                <w:sz w:val="13"/>
                <w:szCs w:val="13"/>
              </w:rPr>
              <w:t>2</w:t>
            </w:r>
          </w:p>
        </w:tc>
        <w:tc>
          <w:tcPr>
            <w:tcW w:w="425" w:type="dxa"/>
            <w:tcBorders>
              <w:top w:val="nil"/>
              <w:left w:val="nil"/>
              <w:bottom w:val="single" w:sz="4" w:space="0" w:color="auto"/>
              <w:right w:val="single" w:sz="4" w:space="0" w:color="auto"/>
            </w:tcBorders>
            <w:shd w:val="clear" w:color="auto" w:fill="auto"/>
            <w:noWrap/>
            <w:vAlign w:val="center"/>
            <w:hideMark/>
          </w:tcPr>
          <w:p w14:paraId="51636DF0" w14:textId="77777777" w:rsidR="00D951B6" w:rsidRPr="00E90FBE" w:rsidRDefault="00D951B6" w:rsidP="00E90FBE">
            <w:pPr>
              <w:jc w:val="center"/>
              <w:rPr>
                <w:color w:val="000000"/>
                <w:sz w:val="13"/>
                <w:szCs w:val="13"/>
              </w:rPr>
            </w:pPr>
            <w:r w:rsidRPr="00E90FBE">
              <w:rPr>
                <w:color w:val="000000"/>
                <w:sz w:val="13"/>
                <w:szCs w:val="13"/>
              </w:rPr>
              <w:t>F</w:t>
            </w:r>
          </w:p>
        </w:tc>
        <w:tc>
          <w:tcPr>
            <w:tcW w:w="425" w:type="dxa"/>
            <w:tcBorders>
              <w:top w:val="nil"/>
              <w:left w:val="nil"/>
              <w:bottom w:val="single" w:sz="4" w:space="0" w:color="auto"/>
              <w:right w:val="single" w:sz="4" w:space="0" w:color="auto"/>
            </w:tcBorders>
            <w:shd w:val="clear" w:color="auto" w:fill="auto"/>
            <w:noWrap/>
            <w:vAlign w:val="center"/>
            <w:hideMark/>
          </w:tcPr>
          <w:p w14:paraId="6E7D83CD" w14:textId="77777777" w:rsidR="00D951B6" w:rsidRPr="00E90FBE" w:rsidRDefault="00D951B6" w:rsidP="00E90FBE">
            <w:pPr>
              <w:jc w:val="center"/>
              <w:rPr>
                <w:color w:val="000000"/>
                <w:sz w:val="13"/>
                <w:szCs w:val="13"/>
              </w:rPr>
            </w:pPr>
            <w:r w:rsidRPr="00E90FBE">
              <w:rPr>
                <w:color w:val="000000"/>
                <w:sz w:val="13"/>
                <w:szCs w:val="13"/>
              </w:rPr>
              <w:t>66</w:t>
            </w:r>
          </w:p>
        </w:tc>
        <w:tc>
          <w:tcPr>
            <w:tcW w:w="1134" w:type="dxa"/>
            <w:tcBorders>
              <w:top w:val="nil"/>
              <w:left w:val="nil"/>
              <w:bottom w:val="single" w:sz="4" w:space="0" w:color="auto"/>
              <w:right w:val="single" w:sz="4" w:space="0" w:color="auto"/>
            </w:tcBorders>
            <w:shd w:val="clear" w:color="auto" w:fill="auto"/>
            <w:noWrap/>
            <w:vAlign w:val="center"/>
            <w:hideMark/>
          </w:tcPr>
          <w:p w14:paraId="603633BA" w14:textId="77777777" w:rsidR="00D951B6" w:rsidRPr="00E90FBE" w:rsidRDefault="00D951B6" w:rsidP="00E90FBE">
            <w:pPr>
              <w:jc w:val="center"/>
              <w:rPr>
                <w:color w:val="000000"/>
                <w:sz w:val="13"/>
                <w:szCs w:val="13"/>
              </w:rPr>
            </w:pPr>
            <w:r w:rsidRPr="00E90FBE">
              <w:rPr>
                <w:color w:val="000000"/>
                <w:sz w:val="13"/>
                <w:szCs w:val="13"/>
              </w:rPr>
              <w:t>Coloboma</w:t>
            </w:r>
          </w:p>
        </w:tc>
        <w:tc>
          <w:tcPr>
            <w:tcW w:w="709" w:type="dxa"/>
            <w:tcBorders>
              <w:top w:val="nil"/>
              <w:left w:val="nil"/>
              <w:bottom w:val="single" w:sz="4" w:space="0" w:color="auto"/>
              <w:right w:val="single" w:sz="4" w:space="0" w:color="auto"/>
            </w:tcBorders>
            <w:shd w:val="clear" w:color="auto" w:fill="auto"/>
            <w:noWrap/>
            <w:vAlign w:val="center"/>
            <w:hideMark/>
          </w:tcPr>
          <w:p w14:paraId="1A6B41E9" w14:textId="77777777" w:rsidR="00D951B6" w:rsidRPr="00E90FBE" w:rsidRDefault="00D951B6" w:rsidP="00E90FBE">
            <w:pPr>
              <w:jc w:val="center"/>
              <w:rPr>
                <w:color w:val="000000"/>
                <w:sz w:val="13"/>
                <w:szCs w:val="13"/>
              </w:rPr>
            </w:pPr>
            <w:r w:rsidRPr="00E90FBE">
              <w:rPr>
                <w:color w:val="000000"/>
                <w:sz w:val="13"/>
                <w:szCs w:val="13"/>
              </w:rPr>
              <w:t>None</w:t>
            </w:r>
          </w:p>
        </w:tc>
        <w:tc>
          <w:tcPr>
            <w:tcW w:w="567" w:type="dxa"/>
            <w:tcBorders>
              <w:top w:val="nil"/>
              <w:left w:val="nil"/>
              <w:bottom w:val="single" w:sz="4" w:space="0" w:color="auto"/>
              <w:right w:val="single" w:sz="4" w:space="0" w:color="auto"/>
            </w:tcBorders>
            <w:shd w:val="clear" w:color="auto" w:fill="auto"/>
            <w:noWrap/>
            <w:vAlign w:val="center"/>
            <w:hideMark/>
          </w:tcPr>
          <w:p w14:paraId="1FCC4B3B" w14:textId="77777777" w:rsidR="00D951B6" w:rsidRPr="00E90FBE" w:rsidRDefault="00D951B6" w:rsidP="00E90FBE">
            <w:pPr>
              <w:jc w:val="center"/>
              <w:rPr>
                <w:color w:val="000000"/>
                <w:sz w:val="13"/>
                <w:szCs w:val="13"/>
              </w:rPr>
            </w:pPr>
            <w:r w:rsidRPr="00E90FBE">
              <w:rPr>
                <w:color w:val="000000"/>
                <w:sz w:val="13"/>
                <w:szCs w:val="13"/>
              </w:rPr>
              <w:t>Birth</w:t>
            </w:r>
          </w:p>
        </w:tc>
        <w:tc>
          <w:tcPr>
            <w:tcW w:w="709" w:type="dxa"/>
            <w:tcBorders>
              <w:top w:val="nil"/>
              <w:left w:val="nil"/>
              <w:bottom w:val="single" w:sz="4" w:space="0" w:color="auto"/>
              <w:right w:val="single" w:sz="4" w:space="0" w:color="auto"/>
            </w:tcBorders>
            <w:shd w:val="clear" w:color="auto" w:fill="auto"/>
            <w:noWrap/>
            <w:vAlign w:val="center"/>
            <w:hideMark/>
          </w:tcPr>
          <w:p w14:paraId="7B6EEA20" w14:textId="77777777" w:rsidR="00D951B6" w:rsidRPr="00E90FBE" w:rsidRDefault="00D951B6" w:rsidP="00E90FBE">
            <w:pPr>
              <w:jc w:val="center"/>
              <w:rPr>
                <w:color w:val="000000"/>
                <w:sz w:val="13"/>
                <w:szCs w:val="13"/>
              </w:rPr>
            </w:pPr>
            <w:r w:rsidRPr="00E90FBE">
              <w:rPr>
                <w:color w:val="000000"/>
                <w:sz w:val="13"/>
                <w:szCs w:val="13"/>
              </w:rPr>
              <w:t>Graduate</w:t>
            </w:r>
          </w:p>
        </w:tc>
        <w:tc>
          <w:tcPr>
            <w:tcW w:w="617" w:type="dxa"/>
            <w:tcBorders>
              <w:top w:val="nil"/>
              <w:left w:val="nil"/>
              <w:bottom w:val="single" w:sz="4" w:space="0" w:color="auto"/>
              <w:right w:val="single" w:sz="4" w:space="0" w:color="auto"/>
            </w:tcBorders>
            <w:shd w:val="clear" w:color="auto" w:fill="auto"/>
            <w:noWrap/>
            <w:vAlign w:val="center"/>
            <w:hideMark/>
          </w:tcPr>
          <w:p w14:paraId="6918C9B4" w14:textId="77777777" w:rsidR="00D951B6" w:rsidRPr="00E90FBE" w:rsidRDefault="00D951B6" w:rsidP="00E90FBE">
            <w:pPr>
              <w:jc w:val="center"/>
              <w:rPr>
                <w:color w:val="000000"/>
                <w:sz w:val="13"/>
                <w:szCs w:val="13"/>
              </w:rPr>
            </w:pPr>
            <w:r w:rsidRPr="00E90FBE">
              <w:rPr>
                <w:color w:val="000000"/>
                <w:sz w:val="13"/>
                <w:szCs w:val="13"/>
              </w:rPr>
              <w:t>High</w:t>
            </w:r>
          </w:p>
        </w:tc>
      </w:tr>
      <w:tr w:rsidR="00D951B6" w14:paraId="686913F8" w14:textId="77777777" w:rsidTr="00E90FBE">
        <w:trPr>
          <w:trHeight w:val="270"/>
        </w:trPr>
        <w:tc>
          <w:tcPr>
            <w:tcW w:w="279" w:type="dxa"/>
            <w:tcBorders>
              <w:top w:val="nil"/>
              <w:left w:val="single" w:sz="4" w:space="0" w:color="auto"/>
              <w:bottom w:val="single" w:sz="4" w:space="0" w:color="auto"/>
              <w:right w:val="single" w:sz="4" w:space="0" w:color="auto"/>
            </w:tcBorders>
            <w:shd w:val="clear" w:color="auto" w:fill="auto"/>
            <w:noWrap/>
            <w:vAlign w:val="center"/>
            <w:hideMark/>
          </w:tcPr>
          <w:p w14:paraId="2E4EEC58" w14:textId="77777777" w:rsidR="00D951B6" w:rsidRPr="00E90FBE" w:rsidRDefault="00D951B6" w:rsidP="00E90FBE">
            <w:pPr>
              <w:jc w:val="center"/>
              <w:rPr>
                <w:color w:val="000000"/>
                <w:sz w:val="13"/>
                <w:szCs w:val="13"/>
              </w:rPr>
            </w:pPr>
            <w:r w:rsidRPr="00E90FBE">
              <w:rPr>
                <w:color w:val="000000"/>
                <w:sz w:val="13"/>
                <w:szCs w:val="13"/>
              </w:rPr>
              <w:t>3</w:t>
            </w:r>
          </w:p>
        </w:tc>
        <w:tc>
          <w:tcPr>
            <w:tcW w:w="425" w:type="dxa"/>
            <w:tcBorders>
              <w:top w:val="nil"/>
              <w:left w:val="nil"/>
              <w:bottom w:val="single" w:sz="4" w:space="0" w:color="auto"/>
              <w:right w:val="single" w:sz="4" w:space="0" w:color="auto"/>
            </w:tcBorders>
            <w:shd w:val="clear" w:color="auto" w:fill="auto"/>
            <w:noWrap/>
            <w:vAlign w:val="center"/>
            <w:hideMark/>
          </w:tcPr>
          <w:p w14:paraId="24CDA5BE" w14:textId="77777777" w:rsidR="00D951B6" w:rsidRPr="00E90FBE" w:rsidRDefault="00D951B6" w:rsidP="00E90FBE">
            <w:pPr>
              <w:jc w:val="center"/>
              <w:rPr>
                <w:color w:val="000000"/>
                <w:sz w:val="13"/>
                <w:szCs w:val="13"/>
              </w:rPr>
            </w:pPr>
            <w:r w:rsidRPr="00E90FBE">
              <w:rPr>
                <w:color w:val="000000"/>
                <w:sz w:val="13"/>
                <w:szCs w:val="13"/>
              </w:rPr>
              <w:t>F</w:t>
            </w:r>
          </w:p>
        </w:tc>
        <w:tc>
          <w:tcPr>
            <w:tcW w:w="425" w:type="dxa"/>
            <w:tcBorders>
              <w:top w:val="nil"/>
              <w:left w:val="nil"/>
              <w:bottom w:val="single" w:sz="4" w:space="0" w:color="auto"/>
              <w:right w:val="single" w:sz="4" w:space="0" w:color="auto"/>
            </w:tcBorders>
            <w:shd w:val="clear" w:color="auto" w:fill="auto"/>
            <w:noWrap/>
            <w:vAlign w:val="center"/>
            <w:hideMark/>
          </w:tcPr>
          <w:p w14:paraId="005C1F3A" w14:textId="77777777" w:rsidR="00D951B6" w:rsidRPr="00E90FBE" w:rsidRDefault="00D951B6" w:rsidP="00E90FBE">
            <w:pPr>
              <w:jc w:val="center"/>
              <w:rPr>
                <w:color w:val="000000"/>
                <w:sz w:val="13"/>
                <w:szCs w:val="13"/>
              </w:rPr>
            </w:pPr>
            <w:r w:rsidRPr="00E90FBE">
              <w:rPr>
                <w:color w:val="000000"/>
                <w:sz w:val="13"/>
                <w:szCs w:val="13"/>
              </w:rPr>
              <w:t>38</w:t>
            </w:r>
          </w:p>
        </w:tc>
        <w:tc>
          <w:tcPr>
            <w:tcW w:w="1134" w:type="dxa"/>
            <w:tcBorders>
              <w:top w:val="nil"/>
              <w:left w:val="nil"/>
              <w:bottom w:val="single" w:sz="4" w:space="0" w:color="auto"/>
              <w:right w:val="single" w:sz="4" w:space="0" w:color="auto"/>
            </w:tcBorders>
            <w:shd w:val="clear" w:color="auto" w:fill="auto"/>
            <w:noWrap/>
            <w:vAlign w:val="center"/>
            <w:hideMark/>
          </w:tcPr>
          <w:p w14:paraId="6926A632" w14:textId="77777777" w:rsidR="00D951B6" w:rsidRPr="00E90FBE" w:rsidRDefault="00D951B6" w:rsidP="00E90FBE">
            <w:pPr>
              <w:jc w:val="center"/>
              <w:rPr>
                <w:color w:val="000000"/>
                <w:sz w:val="13"/>
                <w:szCs w:val="13"/>
              </w:rPr>
            </w:pPr>
            <w:r w:rsidRPr="00E90FBE">
              <w:rPr>
                <w:color w:val="000000"/>
                <w:sz w:val="13"/>
                <w:szCs w:val="13"/>
              </w:rPr>
              <w:t>Microphthalmia</w:t>
            </w:r>
          </w:p>
        </w:tc>
        <w:tc>
          <w:tcPr>
            <w:tcW w:w="709" w:type="dxa"/>
            <w:tcBorders>
              <w:top w:val="nil"/>
              <w:left w:val="nil"/>
              <w:bottom w:val="single" w:sz="4" w:space="0" w:color="auto"/>
              <w:right w:val="single" w:sz="4" w:space="0" w:color="auto"/>
            </w:tcBorders>
            <w:shd w:val="clear" w:color="auto" w:fill="auto"/>
            <w:noWrap/>
            <w:vAlign w:val="center"/>
            <w:hideMark/>
          </w:tcPr>
          <w:p w14:paraId="0AC2B9DD" w14:textId="77777777" w:rsidR="00D951B6" w:rsidRPr="00E90FBE" w:rsidRDefault="00D951B6" w:rsidP="00E90FBE">
            <w:pPr>
              <w:jc w:val="center"/>
              <w:rPr>
                <w:color w:val="000000"/>
                <w:sz w:val="13"/>
                <w:szCs w:val="13"/>
              </w:rPr>
            </w:pPr>
            <w:r w:rsidRPr="00E90FBE">
              <w:rPr>
                <w:color w:val="000000"/>
                <w:sz w:val="13"/>
                <w:szCs w:val="13"/>
              </w:rPr>
              <w:t>None</w:t>
            </w:r>
          </w:p>
        </w:tc>
        <w:tc>
          <w:tcPr>
            <w:tcW w:w="567" w:type="dxa"/>
            <w:tcBorders>
              <w:top w:val="nil"/>
              <w:left w:val="nil"/>
              <w:bottom w:val="single" w:sz="4" w:space="0" w:color="auto"/>
              <w:right w:val="single" w:sz="4" w:space="0" w:color="auto"/>
            </w:tcBorders>
            <w:shd w:val="clear" w:color="auto" w:fill="auto"/>
            <w:noWrap/>
            <w:vAlign w:val="center"/>
            <w:hideMark/>
          </w:tcPr>
          <w:p w14:paraId="6B611226" w14:textId="77777777" w:rsidR="00D951B6" w:rsidRPr="00E90FBE" w:rsidRDefault="00D951B6" w:rsidP="00E90FBE">
            <w:pPr>
              <w:jc w:val="center"/>
              <w:rPr>
                <w:color w:val="000000"/>
                <w:sz w:val="13"/>
                <w:szCs w:val="13"/>
              </w:rPr>
            </w:pPr>
            <w:r w:rsidRPr="00E90FBE">
              <w:rPr>
                <w:color w:val="000000"/>
                <w:sz w:val="13"/>
                <w:szCs w:val="13"/>
              </w:rPr>
              <w:t>Birth</w:t>
            </w:r>
          </w:p>
        </w:tc>
        <w:tc>
          <w:tcPr>
            <w:tcW w:w="709" w:type="dxa"/>
            <w:tcBorders>
              <w:top w:val="nil"/>
              <w:left w:val="nil"/>
              <w:bottom w:val="single" w:sz="4" w:space="0" w:color="auto"/>
              <w:right w:val="single" w:sz="4" w:space="0" w:color="auto"/>
            </w:tcBorders>
            <w:shd w:val="clear" w:color="auto" w:fill="auto"/>
            <w:noWrap/>
            <w:vAlign w:val="center"/>
            <w:hideMark/>
          </w:tcPr>
          <w:p w14:paraId="060224DC" w14:textId="77777777" w:rsidR="00D951B6" w:rsidRPr="00E90FBE" w:rsidRDefault="00D951B6" w:rsidP="00E90FBE">
            <w:pPr>
              <w:jc w:val="center"/>
              <w:rPr>
                <w:color w:val="000000"/>
                <w:sz w:val="13"/>
                <w:szCs w:val="13"/>
              </w:rPr>
            </w:pPr>
            <w:r w:rsidRPr="00E90FBE">
              <w:rPr>
                <w:color w:val="000000"/>
                <w:sz w:val="13"/>
                <w:szCs w:val="13"/>
              </w:rPr>
              <w:t>Manager</w:t>
            </w:r>
          </w:p>
        </w:tc>
        <w:tc>
          <w:tcPr>
            <w:tcW w:w="617" w:type="dxa"/>
            <w:tcBorders>
              <w:top w:val="nil"/>
              <w:left w:val="nil"/>
              <w:bottom w:val="single" w:sz="4" w:space="0" w:color="auto"/>
              <w:right w:val="single" w:sz="4" w:space="0" w:color="auto"/>
            </w:tcBorders>
            <w:shd w:val="clear" w:color="auto" w:fill="auto"/>
            <w:noWrap/>
            <w:vAlign w:val="center"/>
            <w:hideMark/>
          </w:tcPr>
          <w:p w14:paraId="1B4CB283" w14:textId="77777777" w:rsidR="00D951B6" w:rsidRPr="00E90FBE" w:rsidRDefault="00D951B6" w:rsidP="00E90FBE">
            <w:pPr>
              <w:jc w:val="center"/>
              <w:rPr>
                <w:color w:val="000000"/>
                <w:sz w:val="13"/>
                <w:szCs w:val="13"/>
              </w:rPr>
            </w:pPr>
            <w:r w:rsidRPr="00E90FBE">
              <w:rPr>
                <w:color w:val="000000"/>
                <w:sz w:val="13"/>
                <w:szCs w:val="13"/>
              </w:rPr>
              <w:t>High</w:t>
            </w:r>
          </w:p>
        </w:tc>
      </w:tr>
      <w:tr w:rsidR="00D951B6" w14:paraId="20DBD09E" w14:textId="77777777" w:rsidTr="00E90FBE">
        <w:trPr>
          <w:trHeight w:val="270"/>
        </w:trPr>
        <w:tc>
          <w:tcPr>
            <w:tcW w:w="279" w:type="dxa"/>
            <w:tcBorders>
              <w:top w:val="nil"/>
              <w:left w:val="single" w:sz="4" w:space="0" w:color="auto"/>
              <w:bottom w:val="single" w:sz="4" w:space="0" w:color="auto"/>
              <w:right w:val="single" w:sz="4" w:space="0" w:color="auto"/>
            </w:tcBorders>
            <w:shd w:val="clear" w:color="auto" w:fill="auto"/>
            <w:noWrap/>
            <w:vAlign w:val="center"/>
            <w:hideMark/>
          </w:tcPr>
          <w:p w14:paraId="222FFCC5" w14:textId="77777777" w:rsidR="00D951B6" w:rsidRPr="00E90FBE" w:rsidRDefault="00D951B6" w:rsidP="00E90FBE">
            <w:pPr>
              <w:jc w:val="center"/>
              <w:rPr>
                <w:color w:val="000000"/>
                <w:sz w:val="13"/>
                <w:szCs w:val="13"/>
              </w:rPr>
            </w:pPr>
            <w:r w:rsidRPr="00E90FBE">
              <w:rPr>
                <w:color w:val="000000"/>
                <w:sz w:val="13"/>
                <w:szCs w:val="13"/>
              </w:rPr>
              <w:t>4</w:t>
            </w:r>
          </w:p>
        </w:tc>
        <w:tc>
          <w:tcPr>
            <w:tcW w:w="425" w:type="dxa"/>
            <w:tcBorders>
              <w:top w:val="nil"/>
              <w:left w:val="nil"/>
              <w:bottom w:val="single" w:sz="4" w:space="0" w:color="auto"/>
              <w:right w:val="single" w:sz="4" w:space="0" w:color="auto"/>
            </w:tcBorders>
            <w:shd w:val="clear" w:color="auto" w:fill="auto"/>
            <w:noWrap/>
            <w:vAlign w:val="center"/>
            <w:hideMark/>
          </w:tcPr>
          <w:p w14:paraId="2600C5B8" w14:textId="77777777" w:rsidR="00D951B6" w:rsidRPr="00E90FBE" w:rsidRDefault="00D951B6" w:rsidP="00E90FBE">
            <w:pPr>
              <w:jc w:val="center"/>
              <w:rPr>
                <w:color w:val="000000"/>
                <w:sz w:val="13"/>
                <w:szCs w:val="13"/>
              </w:rPr>
            </w:pPr>
            <w:r w:rsidRPr="00E90FBE">
              <w:rPr>
                <w:color w:val="000000"/>
                <w:sz w:val="13"/>
                <w:szCs w:val="13"/>
              </w:rPr>
              <w:t>F</w:t>
            </w:r>
          </w:p>
        </w:tc>
        <w:tc>
          <w:tcPr>
            <w:tcW w:w="425" w:type="dxa"/>
            <w:tcBorders>
              <w:top w:val="nil"/>
              <w:left w:val="nil"/>
              <w:bottom w:val="single" w:sz="4" w:space="0" w:color="auto"/>
              <w:right w:val="single" w:sz="4" w:space="0" w:color="auto"/>
            </w:tcBorders>
            <w:shd w:val="clear" w:color="auto" w:fill="auto"/>
            <w:noWrap/>
            <w:vAlign w:val="center"/>
            <w:hideMark/>
          </w:tcPr>
          <w:p w14:paraId="06ADE782" w14:textId="77777777" w:rsidR="00D951B6" w:rsidRPr="00E90FBE" w:rsidRDefault="00D951B6" w:rsidP="00E90FBE">
            <w:pPr>
              <w:jc w:val="center"/>
              <w:rPr>
                <w:color w:val="000000"/>
                <w:sz w:val="13"/>
                <w:szCs w:val="13"/>
              </w:rPr>
            </w:pPr>
            <w:r w:rsidRPr="00E90FBE">
              <w:rPr>
                <w:color w:val="000000"/>
                <w:sz w:val="13"/>
                <w:szCs w:val="13"/>
              </w:rPr>
              <w:t>57</w:t>
            </w:r>
          </w:p>
        </w:tc>
        <w:tc>
          <w:tcPr>
            <w:tcW w:w="1134" w:type="dxa"/>
            <w:tcBorders>
              <w:top w:val="nil"/>
              <w:left w:val="nil"/>
              <w:bottom w:val="single" w:sz="4" w:space="0" w:color="auto"/>
              <w:right w:val="single" w:sz="4" w:space="0" w:color="auto"/>
            </w:tcBorders>
            <w:shd w:val="clear" w:color="auto" w:fill="auto"/>
            <w:noWrap/>
            <w:vAlign w:val="center"/>
            <w:hideMark/>
          </w:tcPr>
          <w:p w14:paraId="58971A86" w14:textId="77777777" w:rsidR="00D951B6" w:rsidRPr="00E90FBE" w:rsidRDefault="00D951B6" w:rsidP="00E90FBE">
            <w:pPr>
              <w:jc w:val="center"/>
              <w:rPr>
                <w:color w:val="000000"/>
                <w:sz w:val="13"/>
                <w:szCs w:val="13"/>
              </w:rPr>
            </w:pPr>
            <w:r w:rsidRPr="00E90FBE">
              <w:rPr>
                <w:color w:val="000000"/>
                <w:sz w:val="13"/>
                <w:szCs w:val="13"/>
              </w:rPr>
              <w:t>Optic Nerve Damage</w:t>
            </w:r>
          </w:p>
        </w:tc>
        <w:tc>
          <w:tcPr>
            <w:tcW w:w="709" w:type="dxa"/>
            <w:tcBorders>
              <w:top w:val="nil"/>
              <w:left w:val="nil"/>
              <w:bottom w:val="single" w:sz="4" w:space="0" w:color="auto"/>
              <w:right w:val="single" w:sz="4" w:space="0" w:color="auto"/>
            </w:tcBorders>
            <w:shd w:val="clear" w:color="auto" w:fill="auto"/>
            <w:noWrap/>
            <w:vAlign w:val="center"/>
            <w:hideMark/>
          </w:tcPr>
          <w:p w14:paraId="37E17EA4" w14:textId="77777777" w:rsidR="00D951B6" w:rsidRPr="00E90FBE" w:rsidRDefault="00D951B6" w:rsidP="00E90FBE">
            <w:pPr>
              <w:jc w:val="center"/>
              <w:rPr>
                <w:color w:val="000000"/>
                <w:sz w:val="13"/>
                <w:szCs w:val="13"/>
              </w:rPr>
            </w:pPr>
            <w:r w:rsidRPr="00E90FBE">
              <w:rPr>
                <w:color w:val="000000"/>
                <w:sz w:val="13"/>
                <w:szCs w:val="13"/>
              </w:rPr>
              <w:t>None</w:t>
            </w:r>
          </w:p>
        </w:tc>
        <w:tc>
          <w:tcPr>
            <w:tcW w:w="567" w:type="dxa"/>
            <w:tcBorders>
              <w:top w:val="nil"/>
              <w:left w:val="nil"/>
              <w:bottom w:val="single" w:sz="4" w:space="0" w:color="auto"/>
              <w:right w:val="single" w:sz="4" w:space="0" w:color="auto"/>
            </w:tcBorders>
            <w:shd w:val="clear" w:color="auto" w:fill="auto"/>
            <w:noWrap/>
            <w:vAlign w:val="center"/>
            <w:hideMark/>
          </w:tcPr>
          <w:p w14:paraId="60C42BFF" w14:textId="77777777" w:rsidR="00D951B6" w:rsidRPr="00E90FBE" w:rsidRDefault="00D951B6" w:rsidP="00E90FBE">
            <w:pPr>
              <w:jc w:val="center"/>
              <w:rPr>
                <w:color w:val="000000"/>
                <w:sz w:val="13"/>
                <w:szCs w:val="13"/>
              </w:rPr>
            </w:pPr>
            <w:r w:rsidRPr="00E90FBE">
              <w:rPr>
                <w:color w:val="000000"/>
                <w:sz w:val="13"/>
                <w:szCs w:val="13"/>
              </w:rPr>
              <w:t>Birth</w:t>
            </w:r>
          </w:p>
        </w:tc>
        <w:tc>
          <w:tcPr>
            <w:tcW w:w="709" w:type="dxa"/>
            <w:tcBorders>
              <w:top w:val="nil"/>
              <w:left w:val="nil"/>
              <w:bottom w:val="single" w:sz="4" w:space="0" w:color="auto"/>
              <w:right w:val="single" w:sz="4" w:space="0" w:color="auto"/>
            </w:tcBorders>
            <w:shd w:val="clear" w:color="auto" w:fill="auto"/>
            <w:noWrap/>
            <w:vAlign w:val="center"/>
            <w:hideMark/>
          </w:tcPr>
          <w:p w14:paraId="60D8CE58" w14:textId="77777777" w:rsidR="00D951B6" w:rsidRPr="00E90FBE" w:rsidRDefault="00D951B6" w:rsidP="00E90FBE">
            <w:pPr>
              <w:jc w:val="center"/>
              <w:rPr>
                <w:color w:val="000000"/>
                <w:sz w:val="13"/>
                <w:szCs w:val="13"/>
              </w:rPr>
            </w:pPr>
            <w:r w:rsidRPr="00E90FBE">
              <w:rPr>
                <w:color w:val="000000"/>
                <w:sz w:val="13"/>
                <w:szCs w:val="13"/>
              </w:rPr>
              <w:t>Graduate</w:t>
            </w:r>
          </w:p>
        </w:tc>
        <w:tc>
          <w:tcPr>
            <w:tcW w:w="617" w:type="dxa"/>
            <w:tcBorders>
              <w:top w:val="nil"/>
              <w:left w:val="nil"/>
              <w:bottom w:val="single" w:sz="4" w:space="0" w:color="auto"/>
              <w:right w:val="single" w:sz="4" w:space="0" w:color="auto"/>
            </w:tcBorders>
            <w:shd w:val="clear" w:color="auto" w:fill="auto"/>
            <w:noWrap/>
            <w:vAlign w:val="center"/>
            <w:hideMark/>
          </w:tcPr>
          <w:p w14:paraId="7870F7B5" w14:textId="77777777" w:rsidR="00D951B6" w:rsidRPr="00E90FBE" w:rsidRDefault="00D951B6" w:rsidP="00E90FBE">
            <w:pPr>
              <w:jc w:val="center"/>
              <w:rPr>
                <w:color w:val="000000"/>
                <w:sz w:val="13"/>
                <w:szCs w:val="13"/>
              </w:rPr>
            </w:pPr>
            <w:r w:rsidRPr="00E90FBE">
              <w:rPr>
                <w:color w:val="000000"/>
                <w:sz w:val="13"/>
                <w:szCs w:val="13"/>
              </w:rPr>
              <w:t>Moderate</w:t>
            </w:r>
          </w:p>
        </w:tc>
      </w:tr>
      <w:tr w:rsidR="00D951B6" w14:paraId="34A4425E" w14:textId="77777777" w:rsidTr="00E90FBE">
        <w:trPr>
          <w:trHeight w:val="270"/>
        </w:trPr>
        <w:tc>
          <w:tcPr>
            <w:tcW w:w="279" w:type="dxa"/>
            <w:tcBorders>
              <w:top w:val="nil"/>
              <w:left w:val="single" w:sz="4" w:space="0" w:color="auto"/>
              <w:bottom w:val="single" w:sz="4" w:space="0" w:color="auto"/>
              <w:right w:val="single" w:sz="4" w:space="0" w:color="auto"/>
            </w:tcBorders>
            <w:shd w:val="clear" w:color="auto" w:fill="auto"/>
            <w:noWrap/>
            <w:vAlign w:val="center"/>
            <w:hideMark/>
          </w:tcPr>
          <w:p w14:paraId="2BDF0C99" w14:textId="77777777" w:rsidR="00D951B6" w:rsidRPr="00E90FBE" w:rsidRDefault="00D951B6" w:rsidP="00E90FBE">
            <w:pPr>
              <w:jc w:val="center"/>
              <w:rPr>
                <w:color w:val="000000"/>
                <w:sz w:val="13"/>
                <w:szCs w:val="13"/>
              </w:rPr>
            </w:pPr>
            <w:r w:rsidRPr="00E90FBE">
              <w:rPr>
                <w:color w:val="000000"/>
                <w:sz w:val="13"/>
                <w:szCs w:val="13"/>
              </w:rPr>
              <w:t>5</w:t>
            </w:r>
          </w:p>
        </w:tc>
        <w:tc>
          <w:tcPr>
            <w:tcW w:w="425" w:type="dxa"/>
            <w:tcBorders>
              <w:top w:val="nil"/>
              <w:left w:val="nil"/>
              <w:bottom w:val="single" w:sz="4" w:space="0" w:color="auto"/>
              <w:right w:val="single" w:sz="4" w:space="0" w:color="auto"/>
            </w:tcBorders>
            <w:shd w:val="clear" w:color="auto" w:fill="auto"/>
            <w:noWrap/>
            <w:vAlign w:val="center"/>
            <w:hideMark/>
          </w:tcPr>
          <w:p w14:paraId="26F32333" w14:textId="77777777" w:rsidR="00D951B6" w:rsidRPr="00E90FBE" w:rsidRDefault="00D951B6" w:rsidP="00E90FBE">
            <w:pPr>
              <w:jc w:val="center"/>
              <w:rPr>
                <w:color w:val="000000"/>
                <w:sz w:val="13"/>
                <w:szCs w:val="13"/>
              </w:rPr>
            </w:pPr>
            <w:r w:rsidRPr="00E90FBE">
              <w:rPr>
                <w:color w:val="000000"/>
                <w:sz w:val="13"/>
                <w:szCs w:val="13"/>
              </w:rPr>
              <w:t>F</w:t>
            </w:r>
          </w:p>
        </w:tc>
        <w:tc>
          <w:tcPr>
            <w:tcW w:w="425" w:type="dxa"/>
            <w:tcBorders>
              <w:top w:val="nil"/>
              <w:left w:val="nil"/>
              <w:bottom w:val="single" w:sz="4" w:space="0" w:color="auto"/>
              <w:right w:val="single" w:sz="4" w:space="0" w:color="auto"/>
            </w:tcBorders>
            <w:shd w:val="clear" w:color="auto" w:fill="auto"/>
            <w:noWrap/>
            <w:vAlign w:val="center"/>
            <w:hideMark/>
          </w:tcPr>
          <w:p w14:paraId="589A184B" w14:textId="77777777" w:rsidR="00D951B6" w:rsidRPr="00E90FBE" w:rsidRDefault="00D951B6" w:rsidP="00E90FBE">
            <w:pPr>
              <w:jc w:val="center"/>
              <w:rPr>
                <w:color w:val="000000"/>
                <w:sz w:val="13"/>
                <w:szCs w:val="13"/>
              </w:rPr>
            </w:pPr>
            <w:r w:rsidRPr="00E90FBE">
              <w:rPr>
                <w:color w:val="000000"/>
                <w:sz w:val="13"/>
                <w:szCs w:val="13"/>
              </w:rPr>
              <w:t>37</w:t>
            </w:r>
          </w:p>
        </w:tc>
        <w:tc>
          <w:tcPr>
            <w:tcW w:w="1134" w:type="dxa"/>
            <w:tcBorders>
              <w:top w:val="nil"/>
              <w:left w:val="nil"/>
              <w:bottom w:val="single" w:sz="4" w:space="0" w:color="auto"/>
              <w:right w:val="single" w:sz="4" w:space="0" w:color="auto"/>
            </w:tcBorders>
            <w:shd w:val="clear" w:color="auto" w:fill="auto"/>
            <w:noWrap/>
            <w:vAlign w:val="center"/>
            <w:hideMark/>
          </w:tcPr>
          <w:p w14:paraId="2AA2DB00" w14:textId="77777777" w:rsidR="00D951B6" w:rsidRPr="00E90FBE" w:rsidRDefault="00D951B6" w:rsidP="00E90FBE">
            <w:pPr>
              <w:jc w:val="center"/>
              <w:rPr>
                <w:color w:val="000000"/>
                <w:sz w:val="13"/>
                <w:szCs w:val="13"/>
              </w:rPr>
            </w:pPr>
            <w:r w:rsidRPr="00E90FBE">
              <w:rPr>
                <w:color w:val="000000"/>
                <w:sz w:val="13"/>
                <w:szCs w:val="13"/>
              </w:rPr>
              <w:t>-</w:t>
            </w:r>
          </w:p>
        </w:tc>
        <w:tc>
          <w:tcPr>
            <w:tcW w:w="709" w:type="dxa"/>
            <w:tcBorders>
              <w:top w:val="nil"/>
              <w:left w:val="nil"/>
              <w:bottom w:val="single" w:sz="4" w:space="0" w:color="auto"/>
              <w:right w:val="single" w:sz="4" w:space="0" w:color="auto"/>
            </w:tcBorders>
            <w:shd w:val="clear" w:color="auto" w:fill="auto"/>
            <w:noWrap/>
            <w:vAlign w:val="center"/>
            <w:hideMark/>
          </w:tcPr>
          <w:p w14:paraId="44B85C1A" w14:textId="77777777" w:rsidR="00D951B6" w:rsidRPr="00E90FBE" w:rsidRDefault="00D951B6" w:rsidP="00E90FBE">
            <w:pPr>
              <w:jc w:val="center"/>
              <w:rPr>
                <w:color w:val="000000"/>
                <w:sz w:val="13"/>
                <w:szCs w:val="13"/>
              </w:rPr>
            </w:pPr>
            <w:r w:rsidRPr="00E90FBE">
              <w:rPr>
                <w:color w:val="000000"/>
                <w:sz w:val="13"/>
                <w:szCs w:val="13"/>
              </w:rPr>
              <w:t>Sighted</w:t>
            </w:r>
          </w:p>
        </w:tc>
        <w:tc>
          <w:tcPr>
            <w:tcW w:w="567" w:type="dxa"/>
            <w:tcBorders>
              <w:top w:val="nil"/>
              <w:left w:val="nil"/>
              <w:bottom w:val="single" w:sz="4" w:space="0" w:color="auto"/>
              <w:right w:val="single" w:sz="4" w:space="0" w:color="auto"/>
            </w:tcBorders>
            <w:shd w:val="clear" w:color="auto" w:fill="auto"/>
            <w:noWrap/>
            <w:vAlign w:val="center"/>
            <w:hideMark/>
          </w:tcPr>
          <w:p w14:paraId="6FB227C3" w14:textId="77777777" w:rsidR="00D951B6" w:rsidRPr="00E90FBE" w:rsidRDefault="00D951B6" w:rsidP="00E90FBE">
            <w:pPr>
              <w:jc w:val="center"/>
              <w:rPr>
                <w:color w:val="000000"/>
                <w:sz w:val="13"/>
                <w:szCs w:val="13"/>
              </w:rPr>
            </w:pPr>
            <w:r w:rsidRPr="00E90FBE">
              <w:rPr>
                <w:color w:val="000000"/>
                <w:sz w:val="13"/>
                <w:szCs w:val="13"/>
              </w:rPr>
              <w:t>-</w:t>
            </w:r>
          </w:p>
        </w:tc>
        <w:tc>
          <w:tcPr>
            <w:tcW w:w="709" w:type="dxa"/>
            <w:tcBorders>
              <w:top w:val="nil"/>
              <w:left w:val="nil"/>
              <w:bottom w:val="single" w:sz="4" w:space="0" w:color="auto"/>
              <w:right w:val="single" w:sz="4" w:space="0" w:color="auto"/>
            </w:tcBorders>
            <w:shd w:val="clear" w:color="auto" w:fill="auto"/>
            <w:noWrap/>
            <w:vAlign w:val="center"/>
            <w:hideMark/>
          </w:tcPr>
          <w:p w14:paraId="20AC4746" w14:textId="77777777" w:rsidR="00D951B6" w:rsidRPr="00E90FBE" w:rsidRDefault="00D951B6" w:rsidP="00E90FBE">
            <w:pPr>
              <w:jc w:val="center"/>
              <w:rPr>
                <w:color w:val="000000"/>
                <w:sz w:val="13"/>
                <w:szCs w:val="13"/>
              </w:rPr>
            </w:pPr>
            <w:r w:rsidRPr="00E90FBE">
              <w:rPr>
                <w:color w:val="000000"/>
                <w:sz w:val="13"/>
                <w:szCs w:val="13"/>
              </w:rPr>
              <w:t>Graduate</w:t>
            </w:r>
          </w:p>
        </w:tc>
        <w:tc>
          <w:tcPr>
            <w:tcW w:w="617" w:type="dxa"/>
            <w:tcBorders>
              <w:top w:val="nil"/>
              <w:left w:val="nil"/>
              <w:bottom w:val="single" w:sz="4" w:space="0" w:color="auto"/>
              <w:right w:val="single" w:sz="4" w:space="0" w:color="auto"/>
            </w:tcBorders>
            <w:shd w:val="clear" w:color="auto" w:fill="auto"/>
            <w:noWrap/>
            <w:vAlign w:val="center"/>
            <w:hideMark/>
          </w:tcPr>
          <w:p w14:paraId="0C36FD68" w14:textId="77777777" w:rsidR="00D951B6" w:rsidRPr="00E90FBE" w:rsidRDefault="00D951B6" w:rsidP="00E90FBE">
            <w:pPr>
              <w:jc w:val="center"/>
              <w:rPr>
                <w:color w:val="000000"/>
                <w:sz w:val="13"/>
                <w:szCs w:val="13"/>
              </w:rPr>
            </w:pPr>
            <w:r w:rsidRPr="00E90FBE">
              <w:rPr>
                <w:color w:val="000000"/>
                <w:sz w:val="13"/>
                <w:szCs w:val="13"/>
              </w:rPr>
              <w:t>High</w:t>
            </w:r>
          </w:p>
        </w:tc>
      </w:tr>
      <w:tr w:rsidR="00D951B6" w14:paraId="175277DB" w14:textId="77777777" w:rsidTr="00E90FBE">
        <w:trPr>
          <w:trHeight w:val="270"/>
        </w:trPr>
        <w:tc>
          <w:tcPr>
            <w:tcW w:w="279" w:type="dxa"/>
            <w:tcBorders>
              <w:top w:val="nil"/>
              <w:left w:val="single" w:sz="4" w:space="0" w:color="auto"/>
              <w:bottom w:val="single" w:sz="4" w:space="0" w:color="auto"/>
              <w:right w:val="single" w:sz="4" w:space="0" w:color="auto"/>
            </w:tcBorders>
            <w:shd w:val="clear" w:color="auto" w:fill="auto"/>
            <w:noWrap/>
            <w:vAlign w:val="center"/>
            <w:hideMark/>
          </w:tcPr>
          <w:p w14:paraId="1C92E3D9" w14:textId="77777777" w:rsidR="00D951B6" w:rsidRPr="00E90FBE" w:rsidRDefault="00D951B6" w:rsidP="00E90FBE">
            <w:pPr>
              <w:jc w:val="center"/>
              <w:rPr>
                <w:color w:val="000000"/>
                <w:sz w:val="13"/>
                <w:szCs w:val="13"/>
              </w:rPr>
            </w:pPr>
            <w:r w:rsidRPr="00E90FBE">
              <w:rPr>
                <w:color w:val="000000"/>
                <w:sz w:val="13"/>
                <w:szCs w:val="13"/>
              </w:rPr>
              <w:t>6</w:t>
            </w:r>
          </w:p>
        </w:tc>
        <w:tc>
          <w:tcPr>
            <w:tcW w:w="425" w:type="dxa"/>
            <w:tcBorders>
              <w:top w:val="nil"/>
              <w:left w:val="nil"/>
              <w:bottom w:val="single" w:sz="4" w:space="0" w:color="auto"/>
              <w:right w:val="single" w:sz="4" w:space="0" w:color="auto"/>
            </w:tcBorders>
            <w:shd w:val="clear" w:color="auto" w:fill="auto"/>
            <w:noWrap/>
            <w:vAlign w:val="center"/>
            <w:hideMark/>
          </w:tcPr>
          <w:p w14:paraId="4A3BAB30" w14:textId="77777777" w:rsidR="00D951B6" w:rsidRPr="00E90FBE" w:rsidRDefault="00D951B6" w:rsidP="00E90FBE">
            <w:pPr>
              <w:jc w:val="center"/>
              <w:rPr>
                <w:color w:val="000000"/>
                <w:sz w:val="13"/>
                <w:szCs w:val="13"/>
              </w:rPr>
            </w:pPr>
            <w:r w:rsidRPr="00E90FBE">
              <w:rPr>
                <w:color w:val="000000"/>
                <w:sz w:val="13"/>
                <w:szCs w:val="13"/>
              </w:rPr>
              <w:t>F</w:t>
            </w:r>
          </w:p>
        </w:tc>
        <w:tc>
          <w:tcPr>
            <w:tcW w:w="425" w:type="dxa"/>
            <w:tcBorders>
              <w:top w:val="nil"/>
              <w:left w:val="nil"/>
              <w:bottom w:val="single" w:sz="4" w:space="0" w:color="auto"/>
              <w:right w:val="single" w:sz="4" w:space="0" w:color="auto"/>
            </w:tcBorders>
            <w:shd w:val="clear" w:color="auto" w:fill="auto"/>
            <w:noWrap/>
            <w:vAlign w:val="center"/>
            <w:hideMark/>
          </w:tcPr>
          <w:p w14:paraId="6E23227B" w14:textId="77777777" w:rsidR="00D951B6" w:rsidRPr="00E90FBE" w:rsidRDefault="00D951B6" w:rsidP="00E90FBE">
            <w:pPr>
              <w:jc w:val="center"/>
              <w:rPr>
                <w:color w:val="000000"/>
                <w:sz w:val="13"/>
                <w:szCs w:val="13"/>
              </w:rPr>
            </w:pPr>
            <w:r w:rsidRPr="00E90FBE">
              <w:rPr>
                <w:color w:val="000000"/>
                <w:sz w:val="13"/>
                <w:szCs w:val="13"/>
              </w:rPr>
              <w:t>36</w:t>
            </w:r>
          </w:p>
        </w:tc>
        <w:tc>
          <w:tcPr>
            <w:tcW w:w="1134" w:type="dxa"/>
            <w:tcBorders>
              <w:top w:val="nil"/>
              <w:left w:val="nil"/>
              <w:bottom w:val="single" w:sz="4" w:space="0" w:color="auto"/>
              <w:right w:val="single" w:sz="4" w:space="0" w:color="auto"/>
            </w:tcBorders>
            <w:shd w:val="clear" w:color="auto" w:fill="auto"/>
            <w:noWrap/>
            <w:vAlign w:val="center"/>
            <w:hideMark/>
          </w:tcPr>
          <w:p w14:paraId="54EEC4EA" w14:textId="77777777" w:rsidR="00D951B6" w:rsidRPr="00E90FBE" w:rsidRDefault="00D951B6" w:rsidP="00E90FBE">
            <w:pPr>
              <w:jc w:val="center"/>
              <w:rPr>
                <w:color w:val="000000"/>
                <w:sz w:val="13"/>
                <w:szCs w:val="13"/>
              </w:rPr>
            </w:pPr>
            <w:r w:rsidRPr="00E90FBE">
              <w:rPr>
                <w:color w:val="000000"/>
                <w:sz w:val="13"/>
                <w:szCs w:val="13"/>
              </w:rPr>
              <w:t>-</w:t>
            </w:r>
          </w:p>
        </w:tc>
        <w:tc>
          <w:tcPr>
            <w:tcW w:w="709" w:type="dxa"/>
            <w:tcBorders>
              <w:top w:val="nil"/>
              <w:left w:val="nil"/>
              <w:bottom w:val="single" w:sz="4" w:space="0" w:color="auto"/>
              <w:right w:val="single" w:sz="4" w:space="0" w:color="auto"/>
            </w:tcBorders>
            <w:shd w:val="clear" w:color="auto" w:fill="auto"/>
            <w:noWrap/>
            <w:vAlign w:val="center"/>
            <w:hideMark/>
          </w:tcPr>
          <w:p w14:paraId="67052524" w14:textId="77777777" w:rsidR="00D951B6" w:rsidRPr="00E90FBE" w:rsidRDefault="00D951B6" w:rsidP="00E90FBE">
            <w:pPr>
              <w:jc w:val="center"/>
              <w:rPr>
                <w:color w:val="000000"/>
                <w:sz w:val="13"/>
                <w:szCs w:val="13"/>
              </w:rPr>
            </w:pPr>
            <w:r w:rsidRPr="00E90FBE">
              <w:rPr>
                <w:color w:val="000000"/>
                <w:sz w:val="13"/>
                <w:szCs w:val="13"/>
              </w:rPr>
              <w:t>Sighted</w:t>
            </w:r>
          </w:p>
        </w:tc>
        <w:tc>
          <w:tcPr>
            <w:tcW w:w="567" w:type="dxa"/>
            <w:tcBorders>
              <w:top w:val="nil"/>
              <w:left w:val="nil"/>
              <w:bottom w:val="single" w:sz="4" w:space="0" w:color="auto"/>
              <w:right w:val="single" w:sz="4" w:space="0" w:color="auto"/>
            </w:tcBorders>
            <w:shd w:val="clear" w:color="auto" w:fill="auto"/>
            <w:noWrap/>
            <w:vAlign w:val="center"/>
            <w:hideMark/>
          </w:tcPr>
          <w:p w14:paraId="4B6EB1A4" w14:textId="77777777" w:rsidR="00D951B6" w:rsidRPr="00E90FBE" w:rsidRDefault="00D951B6" w:rsidP="00E90FBE">
            <w:pPr>
              <w:jc w:val="center"/>
              <w:rPr>
                <w:color w:val="000000"/>
                <w:sz w:val="13"/>
                <w:szCs w:val="13"/>
              </w:rPr>
            </w:pPr>
            <w:r w:rsidRPr="00E90FBE">
              <w:rPr>
                <w:color w:val="000000"/>
                <w:sz w:val="13"/>
                <w:szCs w:val="13"/>
              </w:rPr>
              <w:t>-</w:t>
            </w:r>
          </w:p>
        </w:tc>
        <w:tc>
          <w:tcPr>
            <w:tcW w:w="709" w:type="dxa"/>
            <w:tcBorders>
              <w:top w:val="nil"/>
              <w:left w:val="nil"/>
              <w:bottom w:val="single" w:sz="4" w:space="0" w:color="auto"/>
              <w:right w:val="single" w:sz="4" w:space="0" w:color="auto"/>
            </w:tcBorders>
            <w:shd w:val="clear" w:color="auto" w:fill="auto"/>
            <w:noWrap/>
            <w:vAlign w:val="center"/>
            <w:hideMark/>
          </w:tcPr>
          <w:p w14:paraId="70A1B911" w14:textId="77777777" w:rsidR="00D951B6" w:rsidRPr="00E90FBE" w:rsidRDefault="00D951B6" w:rsidP="00E90FBE">
            <w:pPr>
              <w:jc w:val="center"/>
              <w:rPr>
                <w:color w:val="000000"/>
                <w:sz w:val="13"/>
                <w:szCs w:val="13"/>
              </w:rPr>
            </w:pPr>
            <w:r w:rsidRPr="00E90FBE">
              <w:rPr>
                <w:color w:val="000000"/>
                <w:sz w:val="13"/>
                <w:szCs w:val="13"/>
              </w:rPr>
              <w:t>Graduate</w:t>
            </w:r>
          </w:p>
        </w:tc>
        <w:tc>
          <w:tcPr>
            <w:tcW w:w="617" w:type="dxa"/>
            <w:tcBorders>
              <w:top w:val="nil"/>
              <w:left w:val="nil"/>
              <w:bottom w:val="single" w:sz="4" w:space="0" w:color="auto"/>
              <w:right w:val="single" w:sz="4" w:space="0" w:color="auto"/>
            </w:tcBorders>
            <w:shd w:val="clear" w:color="auto" w:fill="auto"/>
            <w:noWrap/>
            <w:vAlign w:val="center"/>
            <w:hideMark/>
          </w:tcPr>
          <w:p w14:paraId="0745AEE0" w14:textId="77777777" w:rsidR="00D951B6" w:rsidRPr="00E90FBE" w:rsidRDefault="00D951B6" w:rsidP="00E90FBE">
            <w:pPr>
              <w:jc w:val="center"/>
              <w:rPr>
                <w:color w:val="000000"/>
                <w:sz w:val="13"/>
                <w:szCs w:val="13"/>
              </w:rPr>
            </w:pPr>
            <w:r w:rsidRPr="00E90FBE">
              <w:rPr>
                <w:color w:val="000000"/>
                <w:sz w:val="13"/>
                <w:szCs w:val="13"/>
              </w:rPr>
              <w:t>High</w:t>
            </w:r>
          </w:p>
        </w:tc>
      </w:tr>
      <w:tr w:rsidR="00D951B6" w14:paraId="64DBCE1A" w14:textId="77777777" w:rsidTr="00E90FBE">
        <w:trPr>
          <w:trHeight w:val="270"/>
        </w:trPr>
        <w:tc>
          <w:tcPr>
            <w:tcW w:w="279" w:type="dxa"/>
            <w:tcBorders>
              <w:top w:val="nil"/>
              <w:left w:val="single" w:sz="4" w:space="0" w:color="auto"/>
              <w:bottom w:val="single" w:sz="4" w:space="0" w:color="auto"/>
              <w:right w:val="single" w:sz="4" w:space="0" w:color="auto"/>
            </w:tcBorders>
            <w:shd w:val="clear" w:color="auto" w:fill="auto"/>
            <w:noWrap/>
            <w:vAlign w:val="center"/>
            <w:hideMark/>
          </w:tcPr>
          <w:p w14:paraId="51CCD40A" w14:textId="77777777" w:rsidR="00D951B6" w:rsidRPr="00E90FBE" w:rsidRDefault="00D951B6" w:rsidP="00E90FBE">
            <w:pPr>
              <w:jc w:val="center"/>
              <w:rPr>
                <w:color w:val="000000"/>
                <w:sz w:val="13"/>
                <w:szCs w:val="13"/>
              </w:rPr>
            </w:pPr>
            <w:r w:rsidRPr="00E90FBE">
              <w:rPr>
                <w:color w:val="000000"/>
                <w:sz w:val="13"/>
                <w:szCs w:val="13"/>
              </w:rPr>
              <w:t>7</w:t>
            </w:r>
          </w:p>
        </w:tc>
        <w:tc>
          <w:tcPr>
            <w:tcW w:w="425" w:type="dxa"/>
            <w:tcBorders>
              <w:top w:val="nil"/>
              <w:left w:val="nil"/>
              <w:bottom w:val="single" w:sz="4" w:space="0" w:color="auto"/>
              <w:right w:val="single" w:sz="4" w:space="0" w:color="auto"/>
            </w:tcBorders>
            <w:shd w:val="clear" w:color="auto" w:fill="auto"/>
            <w:noWrap/>
            <w:vAlign w:val="center"/>
            <w:hideMark/>
          </w:tcPr>
          <w:p w14:paraId="39EF6869" w14:textId="77777777" w:rsidR="00D951B6" w:rsidRPr="00E90FBE" w:rsidRDefault="00D951B6" w:rsidP="00E90FBE">
            <w:pPr>
              <w:jc w:val="center"/>
              <w:rPr>
                <w:color w:val="000000"/>
                <w:sz w:val="13"/>
                <w:szCs w:val="13"/>
              </w:rPr>
            </w:pPr>
            <w:r w:rsidRPr="00E90FBE">
              <w:rPr>
                <w:color w:val="000000"/>
                <w:sz w:val="13"/>
                <w:szCs w:val="13"/>
              </w:rPr>
              <w:t>F</w:t>
            </w:r>
          </w:p>
        </w:tc>
        <w:tc>
          <w:tcPr>
            <w:tcW w:w="425" w:type="dxa"/>
            <w:tcBorders>
              <w:top w:val="nil"/>
              <w:left w:val="nil"/>
              <w:bottom w:val="single" w:sz="4" w:space="0" w:color="auto"/>
              <w:right w:val="single" w:sz="4" w:space="0" w:color="auto"/>
            </w:tcBorders>
            <w:shd w:val="clear" w:color="auto" w:fill="auto"/>
            <w:noWrap/>
            <w:vAlign w:val="center"/>
            <w:hideMark/>
          </w:tcPr>
          <w:p w14:paraId="308569C0" w14:textId="77777777" w:rsidR="00D951B6" w:rsidRPr="00E90FBE" w:rsidRDefault="00D951B6" w:rsidP="00E90FBE">
            <w:pPr>
              <w:jc w:val="center"/>
              <w:rPr>
                <w:color w:val="000000"/>
                <w:sz w:val="13"/>
                <w:szCs w:val="13"/>
              </w:rPr>
            </w:pPr>
            <w:r w:rsidRPr="00E90FBE">
              <w:rPr>
                <w:color w:val="000000"/>
                <w:sz w:val="13"/>
                <w:szCs w:val="13"/>
              </w:rPr>
              <w:t>52</w:t>
            </w:r>
          </w:p>
        </w:tc>
        <w:tc>
          <w:tcPr>
            <w:tcW w:w="1134" w:type="dxa"/>
            <w:tcBorders>
              <w:top w:val="nil"/>
              <w:left w:val="nil"/>
              <w:bottom w:val="single" w:sz="4" w:space="0" w:color="auto"/>
              <w:right w:val="single" w:sz="4" w:space="0" w:color="auto"/>
            </w:tcBorders>
            <w:shd w:val="clear" w:color="auto" w:fill="auto"/>
            <w:noWrap/>
            <w:vAlign w:val="center"/>
            <w:hideMark/>
          </w:tcPr>
          <w:p w14:paraId="0936A9EB" w14:textId="77777777" w:rsidR="00D951B6" w:rsidRPr="00E90FBE" w:rsidRDefault="00D951B6" w:rsidP="00E90FBE">
            <w:pPr>
              <w:jc w:val="center"/>
              <w:rPr>
                <w:color w:val="000000"/>
                <w:sz w:val="13"/>
                <w:szCs w:val="13"/>
              </w:rPr>
            </w:pPr>
            <w:r w:rsidRPr="00E90FBE">
              <w:rPr>
                <w:color w:val="000000"/>
                <w:sz w:val="13"/>
                <w:szCs w:val="13"/>
              </w:rPr>
              <w:t>-</w:t>
            </w:r>
          </w:p>
        </w:tc>
        <w:tc>
          <w:tcPr>
            <w:tcW w:w="709" w:type="dxa"/>
            <w:tcBorders>
              <w:top w:val="nil"/>
              <w:left w:val="nil"/>
              <w:bottom w:val="single" w:sz="4" w:space="0" w:color="auto"/>
              <w:right w:val="single" w:sz="4" w:space="0" w:color="auto"/>
            </w:tcBorders>
            <w:shd w:val="clear" w:color="auto" w:fill="auto"/>
            <w:noWrap/>
            <w:vAlign w:val="center"/>
            <w:hideMark/>
          </w:tcPr>
          <w:p w14:paraId="11215492" w14:textId="77777777" w:rsidR="00D951B6" w:rsidRPr="00E90FBE" w:rsidRDefault="00D951B6" w:rsidP="00E90FBE">
            <w:pPr>
              <w:jc w:val="center"/>
              <w:rPr>
                <w:color w:val="000000"/>
                <w:sz w:val="13"/>
                <w:szCs w:val="13"/>
              </w:rPr>
            </w:pPr>
            <w:r w:rsidRPr="00E90FBE">
              <w:rPr>
                <w:color w:val="000000"/>
                <w:sz w:val="13"/>
                <w:szCs w:val="13"/>
              </w:rPr>
              <w:t>Sighted</w:t>
            </w:r>
          </w:p>
        </w:tc>
        <w:tc>
          <w:tcPr>
            <w:tcW w:w="567" w:type="dxa"/>
            <w:tcBorders>
              <w:top w:val="nil"/>
              <w:left w:val="nil"/>
              <w:bottom w:val="single" w:sz="4" w:space="0" w:color="auto"/>
              <w:right w:val="single" w:sz="4" w:space="0" w:color="auto"/>
            </w:tcBorders>
            <w:shd w:val="clear" w:color="auto" w:fill="auto"/>
            <w:noWrap/>
            <w:vAlign w:val="center"/>
            <w:hideMark/>
          </w:tcPr>
          <w:p w14:paraId="46B6215B" w14:textId="77777777" w:rsidR="00D951B6" w:rsidRPr="00E90FBE" w:rsidRDefault="00D951B6" w:rsidP="00E90FBE">
            <w:pPr>
              <w:jc w:val="center"/>
              <w:rPr>
                <w:color w:val="000000"/>
                <w:sz w:val="13"/>
                <w:szCs w:val="13"/>
              </w:rPr>
            </w:pPr>
            <w:r w:rsidRPr="00E90FBE">
              <w:rPr>
                <w:color w:val="000000"/>
                <w:sz w:val="13"/>
                <w:szCs w:val="13"/>
              </w:rPr>
              <w:t>-</w:t>
            </w:r>
          </w:p>
        </w:tc>
        <w:tc>
          <w:tcPr>
            <w:tcW w:w="709" w:type="dxa"/>
            <w:tcBorders>
              <w:top w:val="nil"/>
              <w:left w:val="nil"/>
              <w:bottom w:val="single" w:sz="4" w:space="0" w:color="auto"/>
              <w:right w:val="single" w:sz="4" w:space="0" w:color="auto"/>
            </w:tcBorders>
            <w:shd w:val="clear" w:color="auto" w:fill="auto"/>
            <w:noWrap/>
            <w:vAlign w:val="center"/>
            <w:hideMark/>
          </w:tcPr>
          <w:p w14:paraId="542A825D" w14:textId="77777777" w:rsidR="00D951B6" w:rsidRPr="00E90FBE" w:rsidRDefault="00D951B6" w:rsidP="00E90FBE">
            <w:pPr>
              <w:jc w:val="center"/>
              <w:rPr>
                <w:color w:val="000000"/>
                <w:sz w:val="13"/>
                <w:szCs w:val="13"/>
              </w:rPr>
            </w:pPr>
            <w:r w:rsidRPr="00E90FBE">
              <w:rPr>
                <w:color w:val="000000"/>
                <w:sz w:val="13"/>
                <w:szCs w:val="13"/>
              </w:rPr>
              <w:t>Graduate</w:t>
            </w:r>
          </w:p>
        </w:tc>
        <w:tc>
          <w:tcPr>
            <w:tcW w:w="617" w:type="dxa"/>
            <w:tcBorders>
              <w:top w:val="nil"/>
              <w:left w:val="nil"/>
              <w:bottom w:val="single" w:sz="4" w:space="0" w:color="auto"/>
              <w:right w:val="single" w:sz="4" w:space="0" w:color="auto"/>
            </w:tcBorders>
            <w:shd w:val="clear" w:color="auto" w:fill="auto"/>
            <w:noWrap/>
            <w:vAlign w:val="center"/>
            <w:hideMark/>
          </w:tcPr>
          <w:p w14:paraId="7DD80F9C" w14:textId="77777777" w:rsidR="00D951B6" w:rsidRPr="00E90FBE" w:rsidRDefault="00D951B6" w:rsidP="00E90FBE">
            <w:pPr>
              <w:jc w:val="center"/>
              <w:rPr>
                <w:color w:val="000000"/>
                <w:sz w:val="13"/>
                <w:szCs w:val="13"/>
              </w:rPr>
            </w:pPr>
            <w:r w:rsidRPr="00E90FBE">
              <w:rPr>
                <w:color w:val="000000"/>
                <w:sz w:val="13"/>
                <w:szCs w:val="13"/>
              </w:rPr>
              <w:t>Low</w:t>
            </w:r>
          </w:p>
        </w:tc>
      </w:tr>
      <w:tr w:rsidR="00D951B6" w14:paraId="3D7F140A" w14:textId="77777777" w:rsidTr="00E90FBE">
        <w:trPr>
          <w:trHeight w:val="270"/>
        </w:trPr>
        <w:tc>
          <w:tcPr>
            <w:tcW w:w="279" w:type="dxa"/>
            <w:tcBorders>
              <w:top w:val="nil"/>
              <w:left w:val="single" w:sz="4" w:space="0" w:color="auto"/>
              <w:bottom w:val="single" w:sz="4" w:space="0" w:color="auto"/>
              <w:right w:val="single" w:sz="4" w:space="0" w:color="auto"/>
            </w:tcBorders>
            <w:shd w:val="clear" w:color="auto" w:fill="auto"/>
            <w:noWrap/>
            <w:vAlign w:val="center"/>
            <w:hideMark/>
          </w:tcPr>
          <w:p w14:paraId="5F7EB427" w14:textId="77777777" w:rsidR="00D951B6" w:rsidRPr="00E90FBE" w:rsidRDefault="00D951B6" w:rsidP="00E90FBE">
            <w:pPr>
              <w:jc w:val="center"/>
              <w:rPr>
                <w:color w:val="000000"/>
                <w:sz w:val="13"/>
                <w:szCs w:val="13"/>
              </w:rPr>
            </w:pPr>
            <w:r w:rsidRPr="00E90FBE">
              <w:rPr>
                <w:color w:val="000000"/>
                <w:sz w:val="13"/>
                <w:szCs w:val="13"/>
              </w:rPr>
              <w:t>8</w:t>
            </w:r>
          </w:p>
        </w:tc>
        <w:tc>
          <w:tcPr>
            <w:tcW w:w="425" w:type="dxa"/>
            <w:tcBorders>
              <w:top w:val="nil"/>
              <w:left w:val="nil"/>
              <w:bottom w:val="single" w:sz="4" w:space="0" w:color="auto"/>
              <w:right w:val="single" w:sz="4" w:space="0" w:color="auto"/>
            </w:tcBorders>
            <w:shd w:val="clear" w:color="auto" w:fill="auto"/>
            <w:noWrap/>
            <w:vAlign w:val="center"/>
            <w:hideMark/>
          </w:tcPr>
          <w:p w14:paraId="1AD22DE9" w14:textId="77777777" w:rsidR="00D951B6" w:rsidRPr="00E90FBE" w:rsidRDefault="00D951B6" w:rsidP="00E90FBE">
            <w:pPr>
              <w:jc w:val="center"/>
              <w:rPr>
                <w:color w:val="000000"/>
                <w:sz w:val="13"/>
                <w:szCs w:val="13"/>
              </w:rPr>
            </w:pPr>
            <w:r w:rsidRPr="00E90FBE">
              <w:rPr>
                <w:color w:val="000000"/>
                <w:sz w:val="13"/>
                <w:szCs w:val="13"/>
              </w:rPr>
              <w:t>M</w:t>
            </w:r>
          </w:p>
        </w:tc>
        <w:tc>
          <w:tcPr>
            <w:tcW w:w="425" w:type="dxa"/>
            <w:tcBorders>
              <w:top w:val="nil"/>
              <w:left w:val="nil"/>
              <w:bottom w:val="single" w:sz="4" w:space="0" w:color="auto"/>
              <w:right w:val="single" w:sz="4" w:space="0" w:color="auto"/>
            </w:tcBorders>
            <w:shd w:val="clear" w:color="auto" w:fill="auto"/>
            <w:noWrap/>
            <w:vAlign w:val="center"/>
            <w:hideMark/>
          </w:tcPr>
          <w:p w14:paraId="0C381326" w14:textId="77777777" w:rsidR="00D951B6" w:rsidRPr="00E90FBE" w:rsidRDefault="00D951B6" w:rsidP="00E90FBE">
            <w:pPr>
              <w:jc w:val="center"/>
              <w:rPr>
                <w:color w:val="000000"/>
                <w:sz w:val="13"/>
                <w:szCs w:val="13"/>
              </w:rPr>
            </w:pPr>
            <w:r w:rsidRPr="00E90FBE">
              <w:rPr>
                <w:color w:val="000000"/>
                <w:sz w:val="13"/>
                <w:szCs w:val="13"/>
              </w:rPr>
              <w:t>56</w:t>
            </w:r>
          </w:p>
        </w:tc>
        <w:tc>
          <w:tcPr>
            <w:tcW w:w="1134" w:type="dxa"/>
            <w:tcBorders>
              <w:top w:val="nil"/>
              <w:left w:val="nil"/>
              <w:bottom w:val="single" w:sz="4" w:space="0" w:color="auto"/>
              <w:right w:val="single" w:sz="4" w:space="0" w:color="auto"/>
            </w:tcBorders>
            <w:shd w:val="clear" w:color="auto" w:fill="auto"/>
            <w:noWrap/>
            <w:vAlign w:val="center"/>
            <w:hideMark/>
          </w:tcPr>
          <w:p w14:paraId="5E434190" w14:textId="77777777" w:rsidR="00D951B6" w:rsidRPr="00E90FBE" w:rsidRDefault="00D951B6" w:rsidP="00E90FBE">
            <w:pPr>
              <w:jc w:val="center"/>
              <w:rPr>
                <w:color w:val="000000"/>
                <w:sz w:val="13"/>
                <w:szCs w:val="13"/>
              </w:rPr>
            </w:pPr>
            <w:r w:rsidRPr="00E90FBE">
              <w:rPr>
                <w:color w:val="000000"/>
                <w:sz w:val="13"/>
                <w:szCs w:val="13"/>
              </w:rPr>
              <w:t>-</w:t>
            </w:r>
          </w:p>
        </w:tc>
        <w:tc>
          <w:tcPr>
            <w:tcW w:w="709" w:type="dxa"/>
            <w:tcBorders>
              <w:top w:val="nil"/>
              <w:left w:val="nil"/>
              <w:bottom w:val="single" w:sz="4" w:space="0" w:color="auto"/>
              <w:right w:val="single" w:sz="4" w:space="0" w:color="auto"/>
            </w:tcBorders>
            <w:shd w:val="clear" w:color="auto" w:fill="auto"/>
            <w:noWrap/>
            <w:vAlign w:val="center"/>
            <w:hideMark/>
          </w:tcPr>
          <w:p w14:paraId="55372A52" w14:textId="77777777" w:rsidR="00D951B6" w:rsidRPr="00E90FBE" w:rsidRDefault="00D951B6" w:rsidP="00E90FBE">
            <w:pPr>
              <w:jc w:val="center"/>
              <w:rPr>
                <w:color w:val="000000"/>
                <w:sz w:val="13"/>
                <w:szCs w:val="13"/>
              </w:rPr>
            </w:pPr>
            <w:r w:rsidRPr="00E90FBE">
              <w:rPr>
                <w:color w:val="000000"/>
                <w:sz w:val="13"/>
                <w:szCs w:val="13"/>
              </w:rPr>
              <w:t>Sighted</w:t>
            </w:r>
          </w:p>
        </w:tc>
        <w:tc>
          <w:tcPr>
            <w:tcW w:w="567" w:type="dxa"/>
            <w:tcBorders>
              <w:top w:val="nil"/>
              <w:left w:val="nil"/>
              <w:bottom w:val="single" w:sz="4" w:space="0" w:color="auto"/>
              <w:right w:val="single" w:sz="4" w:space="0" w:color="auto"/>
            </w:tcBorders>
            <w:shd w:val="clear" w:color="auto" w:fill="auto"/>
            <w:noWrap/>
            <w:vAlign w:val="center"/>
            <w:hideMark/>
          </w:tcPr>
          <w:p w14:paraId="405F730A" w14:textId="77777777" w:rsidR="00D951B6" w:rsidRPr="00E90FBE" w:rsidRDefault="00D951B6" w:rsidP="00E90FBE">
            <w:pPr>
              <w:jc w:val="center"/>
              <w:rPr>
                <w:color w:val="000000"/>
                <w:sz w:val="13"/>
                <w:szCs w:val="13"/>
              </w:rPr>
            </w:pPr>
            <w:r w:rsidRPr="00E90FBE">
              <w:rPr>
                <w:color w:val="000000"/>
                <w:sz w:val="13"/>
                <w:szCs w:val="13"/>
              </w:rPr>
              <w:t>-</w:t>
            </w:r>
          </w:p>
        </w:tc>
        <w:tc>
          <w:tcPr>
            <w:tcW w:w="709" w:type="dxa"/>
            <w:tcBorders>
              <w:top w:val="nil"/>
              <w:left w:val="nil"/>
              <w:bottom w:val="single" w:sz="4" w:space="0" w:color="auto"/>
              <w:right w:val="single" w:sz="4" w:space="0" w:color="auto"/>
            </w:tcBorders>
            <w:shd w:val="clear" w:color="auto" w:fill="auto"/>
            <w:noWrap/>
            <w:vAlign w:val="center"/>
            <w:hideMark/>
          </w:tcPr>
          <w:p w14:paraId="28CD2C03" w14:textId="77777777" w:rsidR="00D951B6" w:rsidRPr="00E90FBE" w:rsidRDefault="00D951B6" w:rsidP="00E90FBE">
            <w:pPr>
              <w:jc w:val="center"/>
              <w:rPr>
                <w:color w:val="000000"/>
                <w:sz w:val="13"/>
                <w:szCs w:val="13"/>
              </w:rPr>
            </w:pPr>
            <w:r w:rsidRPr="00E90FBE">
              <w:rPr>
                <w:color w:val="000000"/>
                <w:sz w:val="13"/>
                <w:szCs w:val="13"/>
              </w:rPr>
              <w:t>Graduate</w:t>
            </w:r>
          </w:p>
        </w:tc>
        <w:tc>
          <w:tcPr>
            <w:tcW w:w="617" w:type="dxa"/>
            <w:tcBorders>
              <w:top w:val="nil"/>
              <w:left w:val="nil"/>
              <w:bottom w:val="single" w:sz="4" w:space="0" w:color="auto"/>
              <w:right w:val="single" w:sz="4" w:space="0" w:color="auto"/>
            </w:tcBorders>
            <w:shd w:val="clear" w:color="auto" w:fill="auto"/>
            <w:noWrap/>
            <w:vAlign w:val="center"/>
            <w:hideMark/>
          </w:tcPr>
          <w:p w14:paraId="621E3FB6" w14:textId="77777777" w:rsidR="00D951B6" w:rsidRPr="00E90FBE" w:rsidRDefault="00D951B6" w:rsidP="00E90FBE">
            <w:pPr>
              <w:jc w:val="center"/>
              <w:rPr>
                <w:color w:val="000000"/>
                <w:sz w:val="13"/>
                <w:szCs w:val="13"/>
              </w:rPr>
            </w:pPr>
            <w:r w:rsidRPr="00E90FBE">
              <w:rPr>
                <w:color w:val="000000"/>
                <w:sz w:val="13"/>
                <w:szCs w:val="13"/>
              </w:rPr>
              <w:t>High</w:t>
            </w:r>
          </w:p>
        </w:tc>
      </w:tr>
    </w:tbl>
    <w:p w14:paraId="71B736C3" w14:textId="77777777" w:rsidR="00435E17" w:rsidRDefault="00435E17" w:rsidP="00316898">
      <w:pPr>
        <w:autoSpaceDE w:val="0"/>
        <w:autoSpaceDN w:val="0"/>
        <w:adjustRightInd w:val="0"/>
        <w:rPr>
          <w:i/>
          <w:iCs/>
          <w:sz w:val="18"/>
          <w:szCs w:val="18"/>
        </w:rPr>
      </w:pPr>
    </w:p>
    <w:p w14:paraId="0F820190" w14:textId="77777777" w:rsidR="00435E17" w:rsidRDefault="00435E17" w:rsidP="00316898">
      <w:pPr>
        <w:autoSpaceDE w:val="0"/>
        <w:autoSpaceDN w:val="0"/>
        <w:adjustRightInd w:val="0"/>
        <w:rPr>
          <w:i/>
          <w:iCs/>
          <w:sz w:val="18"/>
          <w:szCs w:val="18"/>
        </w:rPr>
      </w:pPr>
    </w:p>
    <w:p w14:paraId="103124E7" w14:textId="429F6061" w:rsidR="0093400E" w:rsidRPr="00AE6798" w:rsidRDefault="0093400E" w:rsidP="00E90FBE">
      <w:pPr>
        <w:pStyle w:val="IETHeading2"/>
        <w:numPr>
          <w:ilvl w:val="1"/>
          <w:numId w:val="11"/>
        </w:numPr>
        <w:rPr>
          <w:sz w:val="20"/>
          <w:szCs w:val="20"/>
        </w:rPr>
      </w:pPr>
      <w:r>
        <w:rPr>
          <w:sz w:val="20"/>
          <w:szCs w:val="20"/>
          <w:lang w:val="en-GB" w:eastAsia="en-GB"/>
        </w:rPr>
        <w:t>Procedure</w:t>
      </w:r>
    </w:p>
    <w:p w14:paraId="1F796C01" w14:textId="77777777" w:rsidR="0093400E" w:rsidRDefault="0093400E" w:rsidP="0093400E">
      <w:pPr>
        <w:autoSpaceDE w:val="0"/>
        <w:autoSpaceDN w:val="0"/>
        <w:adjustRightInd w:val="0"/>
        <w:rPr>
          <w:rFonts w:eastAsia="SimSun"/>
          <w:sz w:val="20"/>
          <w:szCs w:val="20"/>
        </w:rPr>
      </w:pPr>
    </w:p>
    <w:p w14:paraId="157E74F7" w14:textId="0EEAF79A" w:rsidR="0093400E" w:rsidRPr="00E41D5B" w:rsidRDefault="0093400E" w:rsidP="0093400E">
      <w:pPr>
        <w:autoSpaceDE w:val="0"/>
        <w:autoSpaceDN w:val="0"/>
        <w:adjustRightInd w:val="0"/>
        <w:jc w:val="both"/>
        <w:rPr>
          <w:rFonts w:eastAsia="SimSun"/>
          <w:color w:val="000000" w:themeColor="text1"/>
          <w:sz w:val="20"/>
          <w:szCs w:val="20"/>
        </w:rPr>
      </w:pPr>
      <w:r w:rsidRPr="00E41D5B">
        <w:rPr>
          <w:rFonts w:eastAsia="SimSun"/>
          <w:color w:val="000000" w:themeColor="text1"/>
          <w:sz w:val="20"/>
          <w:szCs w:val="20"/>
        </w:rPr>
        <w:t>The experiment in th</w:t>
      </w:r>
      <w:r w:rsidR="00E87319" w:rsidRPr="00E41D5B">
        <w:rPr>
          <w:rFonts w:eastAsia="SimSun"/>
          <w:color w:val="000000" w:themeColor="text1"/>
          <w:sz w:val="20"/>
          <w:szCs w:val="20"/>
        </w:rPr>
        <w:t xml:space="preserve">is </w:t>
      </w:r>
      <w:r w:rsidRPr="00E41D5B">
        <w:rPr>
          <w:rFonts w:eastAsia="SimSun"/>
          <w:color w:val="000000" w:themeColor="text1"/>
          <w:sz w:val="20"/>
          <w:szCs w:val="20"/>
        </w:rPr>
        <w:t>study was designed and conducted during the social isolation period in 2020 due to Covid-19 global pandemic</w:t>
      </w:r>
      <w:r w:rsidR="00E87319" w:rsidRPr="00E41D5B">
        <w:rPr>
          <w:rFonts w:eastAsia="SimSun"/>
          <w:color w:val="000000" w:themeColor="text1"/>
          <w:sz w:val="20"/>
          <w:szCs w:val="20"/>
        </w:rPr>
        <w:t xml:space="preserve">. </w:t>
      </w:r>
      <w:r w:rsidRPr="00E41D5B">
        <w:rPr>
          <w:rFonts w:eastAsia="SimSun"/>
          <w:color w:val="000000" w:themeColor="text1"/>
          <w:sz w:val="20"/>
          <w:szCs w:val="20"/>
        </w:rPr>
        <w:t xml:space="preserve">This was done with the approval of both the university’s research ethics committee and the participants. To minimise the risk of catching Covid-19, the experiment was conducted on an individual basis with the permission of </w:t>
      </w:r>
      <w:r w:rsidRPr="00E41D5B">
        <w:rPr>
          <w:rFonts w:eastAsia="SimSun"/>
          <w:color w:val="000000" w:themeColor="text1"/>
          <w:sz w:val="20"/>
          <w:szCs w:val="20"/>
        </w:rPr>
        <w:t>the participants</w:t>
      </w:r>
      <w:r w:rsidR="003942A6" w:rsidRPr="00E41D5B">
        <w:rPr>
          <w:rFonts w:eastAsia="SimSun"/>
          <w:color w:val="000000" w:themeColor="text1"/>
          <w:sz w:val="20"/>
          <w:szCs w:val="20"/>
        </w:rPr>
        <w:t xml:space="preserve"> </w:t>
      </w:r>
      <w:r w:rsidRPr="00E41D5B">
        <w:rPr>
          <w:rFonts w:eastAsia="SimSun"/>
          <w:color w:val="000000" w:themeColor="text1"/>
          <w:sz w:val="20"/>
          <w:szCs w:val="20"/>
        </w:rPr>
        <w:t>at their residence. The participant observed social distancing, wore personal protection equipment (face mask), used hand sanitiser whenever appropriate, and all surfaces we were in contact with were cleaned with antibacterial wipes including the computer/laptop. At the location of the experiment the only people present were the participant and the observer.</w:t>
      </w:r>
    </w:p>
    <w:p w14:paraId="6CA89367" w14:textId="77777777" w:rsidR="0093400E" w:rsidRPr="00E41D5B" w:rsidRDefault="0093400E" w:rsidP="0093400E">
      <w:pPr>
        <w:autoSpaceDE w:val="0"/>
        <w:autoSpaceDN w:val="0"/>
        <w:adjustRightInd w:val="0"/>
        <w:rPr>
          <w:rFonts w:eastAsia="SimSun"/>
          <w:color w:val="000000" w:themeColor="text1"/>
          <w:sz w:val="20"/>
          <w:szCs w:val="20"/>
        </w:rPr>
      </w:pPr>
    </w:p>
    <w:p w14:paraId="3AC0A968" w14:textId="31AEC87E" w:rsidR="0093400E" w:rsidRPr="00E41D5B" w:rsidRDefault="0093400E" w:rsidP="003942A6">
      <w:pPr>
        <w:autoSpaceDE w:val="0"/>
        <w:autoSpaceDN w:val="0"/>
        <w:adjustRightInd w:val="0"/>
        <w:ind w:firstLine="360"/>
        <w:jc w:val="both"/>
        <w:rPr>
          <w:rFonts w:eastAsia="SimSun"/>
          <w:color w:val="000000" w:themeColor="text1"/>
          <w:sz w:val="20"/>
          <w:szCs w:val="20"/>
        </w:rPr>
      </w:pPr>
      <w:r w:rsidRPr="00E41D5B">
        <w:rPr>
          <w:rFonts w:eastAsia="SimSun"/>
          <w:color w:val="000000" w:themeColor="text1"/>
          <w:sz w:val="20"/>
          <w:szCs w:val="20"/>
        </w:rPr>
        <w:t>Kamel</w:t>
      </w:r>
      <w:r w:rsidR="00CF6C67" w:rsidRPr="00E41D5B">
        <w:rPr>
          <w:rFonts w:eastAsia="SimSun"/>
          <w:color w:val="000000" w:themeColor="text1"/>
          <w:sz w:val="20"/>
          <w:szCs w:val="20"/>
        </w:rPr>
        <w:t xml:space="preserve"> </w:t>
      </w:r>
      <w:r w:rsidR="003942A6" w:rsidRPr="00E41D5B">
        <w:rPr>
          <w:rFonts w:eastAsia="SimSun"/>
          <w:color w:val="000000" w:themeColor="text1"/>
          <w:sz w:val="20"/>
          <w:szCs w:val="20"/>
        </w:rPr>
        <w:t xml:space="preserve">in </w:t>
      </w:r>
      <w:r w:rsidR="00CF6C67" w:rsidRPr="00E41D5B">
        <w:rPr>
          <w:rFonts w:eastAsia="SimSun"/>
          <w:color w:val="000000" w:themeColor="text1"/>
          <w:sz w:val="20"/>
          <w:szCs w:val="20"/>
        </w:rPr>
        <w:t>[18]</w:t>
      </w:r>
      <w:r w:rsidRPr="00E41D5B">
        <w:rPr>
          <w:rFonts w:eastAsia="SimSun"/>
          <w:color w:val="000000" w:themeColor="text1"/>
          <w:sz w:val="20"/>
          <w:szCs w:val="20"/>
        </w:rPr>
        <w:t xml:space="preserve"> tested the IC2D system with blind and sight participants; hence the proposed SETUP09 software was tested </w:t>
      </w:r>
      <w:r w:rsidR="003942A6" w:rsidRPr="00E41D5B">
        <w:rPr>
          <w:rFonts w:eastAsia="SimSun"/>
          <w:color w:val="000000" w:themeColor="text1"/>
          <w:sz w:val="20"/>
          <w:szCs w:val="20"/>
        </w:rPr>
        <w:t xml:space="preserve">with the same number of people that included four </w:t>
      </w:r>
      <w:r w:rsidRPr="00E41D5B">
        <w:rPr>
          <w:rFonts w:eastAsia="SimSun"/>
          <w:color w:val="000000" w:themeColor="text1"/>
          <w:sz w:val="20"/>
          <w:szCs w:val="20"/>
        </w:rPr>
        <w:t xml:space="preserve">blind and </w:t>
      </w:r>
      <w:r w:rsidR="003942A6" w:rsidRPr="00E41D5B">
        <w:rPr>
          <w:rFonts w:eastAsia="SimSun"/>
          <w:color w:val="000000" w:themeColor="text1"/>
          <w:sz w:val="20"/>
          <w:szCs w:val="20"/>
        </w:rPr>
        <w:t xml:space="preserve">four </w:t>
      </w:r>
      <w:r w:rsidRPr="00E41D5B">
        <w:rPr>
          <w:rFonts w:eastAsia="SimSun"/>
          <w:color w:val="000000" w:themeColor="text1"/>
          <w:sz w:val="20"/>
          <w:szCs w:val="20"/>
        </w:rPr>
        <w:t xml:space="preserve">sighted people. The experiment involved the participant in drawing a simple piece of artwork/diagram on a computer/laptop using SETUP09 with the given instructions. The observer took several HCI measurements for analysis. The parameters recorded during the </w:t>
      </w:r>
      <w:r w:rsidR="003942A6" w:rsidRPr="00E41D5B">
        <w:rPr>
          <w:rFonts w:eastAsia="SimSun"/>
          <w:color w:val="000000" w:themeColor="text1"/>
          <w:sz w:val="20"/>
          <w:szCs w:val="20"/>
        </w:rPr>
        <w:t xml:space="preserve">experiment </w:t>
      </w:r>
      <w:r w:rsidRPr="00E41D5B">
        <w:rPr>
          <w:rFonts w:eastAsia="SimSun"/>
          <w:color w:val="000000" w:themeColor="text1"/>
          <w:sz w:val="20"/>
          <w:szCs w:val="20"/>
        </w:rPr>
        <w:t>included:</w:t>
      </w:r>
    </w:p>
    <w:p w14:paraId="177822D8" w14:textId="77777777" w:rsidR="0093400E" w:rsidRPr="00E41D5B" w:rsidRDefault="0093400E" w:rsidP="0093400E">
      <w:pPr>
        <w:autoSpaceDE w:val="0"/>
        <w:autoSpaceDN w:val="0"/>
        <w:adjustRightInd w:val="0"/>
        <w:rPr>
          <w:rFonts w:eastAsia="SimSun"/>
          <w:color w:val="000000" w:themeColor="text1"/>
          <w:sz w:val="20"/>
          <w:szCs w:val="20"/>
        </w:rPr>
      </w:pPr>
    </w:p>
    <w:p w14:paraId="14DAE0E1" w14:textId="3FAEC7A2" w:rsidR="0093400E" w:rsidRPr="00E41D5B" w:rsidRDefault="0093400E" w:rsidP="0093400E">
      <w:pPr>
        <w:pStyle w:val="ListParagraph"/>
        <w:numPr>
          <w:ilvl w:val="0"/>
          <w:numId w:val="12"/>
        </w:numPr>
        <w:autoSpaceDE w:val="0"/>
        <w:autoSpaceDN w:val="0"/>
        <w:adjustRightInd w:val="0"/>
        <w:rPr>
          <w:color w:val="000000" w:themeColor="text1"/>
          <w:sz w:val="20"/>
          <w:szCs w:val="20"/>
        </w:rPr>
      </w:pPr>
      <w:r w:rsidRPr="00E41D5B">
        <w:rPr>
          <w:color w:val="000000" w:themeColor="text1"/>
          <w:sz w:val="20"/>
          <w:szCs w:val="20"/>
        </w:rPr>
        <w:t>Task time</w:t>
      </w:r>
    </w:p>
    <w:p w14:paraId="766F8A41" w14:textId="7BB1A0AB" w:rsidR="0093400E" w:rsidRPr="00E41D5B" w:rsidRDefault="0093400E" w:rsidP="0093400E">
      <w:pPr>
        <w:pStyle w:val="ListParagraph"/>
        <w:numPr>
          <w:ilvl w:val="0"/>
          <w:numId w:val="12"/>
        </w:numPr>
        <w:autoSpaceDE w:val="0"/>
        <w:autoSpaceDN w:val="0"/>
        <w:adjustRightInd w:val="0"/>
        <w:rPr>
          <w:color w:val="000000" w:themeColor="text1"/>
          <w:sz w:val="20"/>
          <w:szCs w:val="20"/>
        </w:rPr>
      </w:pPr>
      <w:r w:rsidRPr="00E41D5B">
        <w:rPr>
          <w:color w:val="000000" w:themeColor="text1"/>
          <w:sz w:val="20"/>
          <w:szCs w:val="20"/>
        </w:rPr>
        <w:t>Participants confidence</w:t>
      </w:r>
    </w:p>
    <w:p w14:paraId="1E64FAD4" w14:textId="55BA1F00" w:rsidR="0093400E" w:rsidRPr="00E41D5B" w:rsidRDefault="0093400E" w:rsidP="0093400E">
      <w:pPr>
        <w:pStyle w:val="ListParagraph"/>
        <w:numPr>
          <w:ilvl w:val="0"/>
          <w:numId w:val="12"/>
        </w:numPr>
        <w:autoSpaceDE w:val="0"/>
        <w:autoSpaceDN w:val="0"/>
        <w:adjustRightInd w:val="0"/>
        <w:rPr>
          <w:color w:val="000000" w:themeColor="text1"/>
          <w:sz w:val="20"/>
          <w:szCs w:val="20"/>
        </w:rPr>
      </w:pPr>
      <w:r w:rsidRPr="00E41D5B">
        <w:rPr>
          <w:color w:val="000000" w:themeColor="text1"/>
          <w:sz w:val="20"/>
          <w:szCs w:val="20"/>
        </w:rPr>
        <w:t>Performance rating</w:t>
      </w:r>
    </w:p>
    <w:p w14:paraId="28ED244B" w14:textId="77777777" w:rsidR="0093400E" w:rsidRPr="00E41D5B" w:rsidRDefault="0093400E" w:rsidP="0093400E">
      <w:pPr>
        <w:autoSpaceDE w:val="0"/>
        <w:autoSpaceDN w:val="0"/>
        <w:adjustRightInd w:val="0"/>
        <w:rPr>
          <w:rFonts w:eastAsia="SimSun"/>
          <w:color w:val="000000" w:themeColor="text1"/>
          <w:sz w:val="20"/>
          <w:szCs w:val="20"/>
        </w:rPr>
      </w:pPr>
    </w:p>
    <w:p w14:paraId="4793E81E" w14:textId="0DC3D7BE" w:rsidR="0093400E" w:rsidRPr="00E41D5B" w:rsidRDefault="0093400E" w:rsidP="003942A6">
      <w:pPr>
        <w:autoSpaceDE w:val="0"/>
        <w:autoSpaceDN w:val="0"/>
        <w:adjustRightInd w:val="0"/>
        <w:ind w:firstLine="360"/>
        <w:jc w:val="both"/>
        <w:rPr>
          <w:rFonts w:eastAsia="SimSun"/>
          <w:color w:val="000000" w:themeColor="text1"/>
          <w:sz w:val="20"/>
          <w:szCs w:val="20"/>
        </w:rPr>
      </w:pPr>
      <w:r w:rsidRPr="00E41D5B">
        <w:rPr>
          <w:rFonts w:eastAsia="SimSun"/>
          <w:color w:val="000000" w:themeColor="text1"/>
          <w:sz w:val="20"/>
          <w:szCs w:val="20"/>
        </w:rPr>
        <w:t xml:space="preserve">Blind participants for the study were recruited through the Beyond Sight Loss Charity, UK. The blind participants were predominantly diagnosed with Microphthalmia, Coloboma and Optic nerve damage. All participants (blind and sighted) had an average age of 50 years and standard deviation of 15.04. Their ages ranged between 30 to 71 years </w:t>
      </w:r>
      <w:r w:rsidR="003942A6" w:rsidRPr="00E41D5B">
        <w:rPr>
          <w:rFonts w:eastAsia="SimSun"/>
          <w:color w:val="000000" w:themeColor="text1"/>
          <w:sz w:val="20"/>
          <w:szCs w:val="20"/>
        </w:rPr>
        <w:t xml:space="preserve">as given in </w:t>
      </w:r>
      <w:r w:rsidRPr="00E41D5B">
        <w:rPr>
          <w:rFonts w:eastAsia="SimSun"/>
          <w:color w:val="000000" w:themeColor="text1"/>
          <w:sz w:val="20"/>
          <w:szCs w:val="20"/>
        </w:rPr>
        <w:t>Table 1</w:t>
      </w:r>
      <w:r w:rsidR="003942A6" w:rsidRPr="00E41D5B">
        <w:rPr>
          <w:rFonts w:eastAsia="SimSun"/>
          <w:color w:val="000000" w:themeColor="text1"/>
          <w:sz w:val="20"/>
          <w:szCs w:val="20"/>
        </w:rPr>
        <w:t>.</w:t>
      </w:r>
      <w:r w:rsidRPr="00E41D5B">
        <w:rPr>
          <w:rFonts w:eastAsia="SimSun"/>
          <w:color w:val="000000" w:themeColor="text1"/>
          <w:sz w:val="20"/>
          <w:szCs w:val="20"/>
        </w:rPr>
        <w:t xml:space="preserve"> Instructions for the experiment were circulated prior to the study so that </w:t>
      </w:r>
      <w:r w:rsidR="003942A6" w:rsidRPr="00E41D5B">
        <w:rPr>
          <w:rFonts w:eastAsia="SimSun"/>
          <w:color w:val="000000" w:themeColor="text1"/>
          <w:sz w:val="20"/>
          <w:szCs w:val="20"/>
        </w:rPr>
        <w:t xml:space="preserve">participants </w:t>
      </w:r>
      <w:r w:rsidRPr="00E41D5B">
        <w:rPr>
          <w:rFonts w:eastAsia="SimSun"/>
          <w:color w:val="000000" w:themeColor="text1"/>
          <w:sz w:val="20"/>
          <w:szCs w:val="20"/>
        </w:rPr>
        <w:t xml:space="preserve">were familiar with what was required from them. Participants were explained how to take control of their computer/laptop screen, and the keyboard commands they would be using in the study. Prior to commencing </w:t>
      </w:r>
      <w:r w:rsidR="003942A6" w:rsidRPr="00E41D5B">
        <w:rPr>
          <w:rFonts w:eastAsia="SimSun"/>
          <w:color w:val="000000" w:themeColor="text1"/>
          <w:sz w:val="20"/>
          <w:szCs w:val="20"/>
        </w:rPr>
        <w:t xml:space="preserve">the study </w:t>
      </w:r>
      <w:r w:rsidRPr="00E41D5B">
        <w:rPr>
          <w:rFonts w:eastAsia="SimSun"/>
          <w:color w:val="000000" w:themeColor="text1"/>
          <w:sz w:val="20"/>
          <w:szCs w:val="20"/>
        </w:rPr>
        <w:t>each participant was given roughly 30</w:t>
      </w:r>
      <w:r w:rsidR="003C2EF4" w:rsidRPr="00E41D5B">
        <w:rPr>
          <w:rFonts w:eastAsia="SimSun"/>
          <w:color w:val="000000" w:themeColor="text1"/>
          <w:sz w:val="20"/>
          <w:szCs w:val="20"/>
        </w:rPr>
        <w:t xml:space="preserve"> </w:t>
      </w:r>
      <w:r w:rsidRPr="00E41D5B">
        <w:rPr>
          <w:rFonts w:eastAsia="SimSun"/>
          <w:color w:val="000000" w:themeColor="text1"/>
          <w:sz w:val="20"/>
          <w:szCs w:val="20"/>
        </w:rPr>
        <w:t xml:space="preserve">minutes to practice using the keyboard commands </w:t>
      </w:r>
      <w:r w:rsidR="003942A6" w:rsidRPr="00E41D5B">
        <w:rPr>
          <w:rFonts w:eastAsia="SimSun"/>
          <w:color w:val="000000" w:themeColor="text1"/>
          <w:sz w:val="20"/>
          <w:szCs w:val="20"/>
        </w:rPr>
        <w:t xml:space="preserve">of </w:t>
      </w:r>
      <w:r w:rsidRPr="00E41D5B">
        <w:rPr>
          <w:rFonts w:eastAsia="SimSun"/>
          <w:color w:val="000000" w:themeColor="text1"/>
          <w:sz w:val="20"/>
          <w:szCs w:val="20"/>
        </w:rPr>
        <w:t xml:space="preserve">SETUP09 and get familiar with the software. In the study the eight participants were given at least </w:t>
      </w:r>
      <w:r w:rsidR="003C2EF4" w:rsidRPr="00E41D5B">
        <w:rPr>
          <w:rFonts w:eastAsia="SimSun"/>
          <w:color w:val="000000" w:themeColor="text1"/>
          <w:sz w:val="20"/>
          <w:szCs w:val="20"/>
        </w:rPr>
        <w:t>two</w:t>
      </w:r>
      <w:r w:rsidRPr="00E41D5B">
        <w:rPr>
          <w:rFonts w:eastAsia="SimSun"/>
          <w:color w:val="000000" w:themeColor="text1"/>
          <w:sz w:val="20"/>
          <w:szCs w:val="20"/>
        </w:rPr>
        <w:t xml:space="preserve"> trials. </w:t>
      </w:r>
      <w:r w:rsidR="003942A6" w:rsidRPr="00E41D5B">
        <w:rPr>
          <w:rFonts w:eastAsia="SimSun"/>
          <w:color w:val="000000" w:themeColor="text1"/>
          <w:sz w:val="20"/>
          <w:szCs w:val="20"/>
        </w:rPr>
        <w:t xml:space="preserve">There were in </w:t>
      </w:r>
      <w:r w:rsidRPr="00E41D5B">
        <w:rPr>
          <w:rFonts w:eastAsia="SimSun"/>
          <w:color w:val="000000" w:themeColor="text1"/>
          <w:sz w:val="20"/>
          <w:szCs w:val="20"/>
        </w:rPr>
        <w:t xml:space="preserve">total </w:t>
      </w:r>
      <w:r w:rsidR="0085740B" w:rsidRPr="00E41D5B">
        <w:rPr>
          <w:rFonts w:eastAsia="SimSun"/>
          <w:color w:val="000000" w:themeColor="text1"/>
          <w:sz w:val="20"/>
          <w:szCs w:val="20"/>
        </w:rPr>
        <w:t>16</w:t>
      </w:r>
      <w:r w:rsidRPr="00E41D5B">
        <w:rPr>
          <w:rFonts w:eastAsia="SimSun"/>
          <w:color w:val="000000" w:themeColor="text1"/>
          <w:sz w:val="20"/>
          <w:szCs w:val="20"/>
        </w:rPr>
        <w:t xml:space="preserve"> trials recorded. At the end of the experiment, participants’ feedback was taken for further analysis.</w:t>
      </w:r>
      <w:r w:rsidR="003942A6" w:rsidRPr="00E41D5B">
        <w:rPr>
          <w:rFonts w:eastAsia="SimSun"/>
          <w:color w:val="000000" w:themeColor="text1"/>
          <w:sz w:val="20"/>
          <w:szCs w:val="20"/>
        </w:rPr>
        <w:t xml:space="preserve"> </w:t>
      </w:r>
      <w:r w:rsidRPr="00E41D5B">
        <w:rPr>
          <w:rFonts w:eastAsia="SimSun"/>
          <w:color w:val="000000" w:themeColor="text1"/>
          <w:sz w:val="20"/>
          <w:szCs w:val="20"/>
        </w:rPr>
        <w:t xml:space="preserve">Tasks 1 and 2 </w:t>
      </w:r>
      <w:r w:rsidR="003942A6" w:rsidRPr="00E41D5B">
        <w:rPr>
          <w:rFonts w:eastAsia="SimSun"/>
          <w:color w:val="000000" w:themeColor="text1"/>
          <w:sz w:val="20"/>
          <w:szCs w:val="20"/>
        </w:rPr>
        <w:t xml:space="preserve">illustrated in Fig. 9 and </w:t>
      </w:r>
      <w:r w:rsidRPr="00E41D5B">
        <w:rPr>
          <w:rFonts w:eastAsia="SimSun"/>
          <w:color w:val="000000" w:themeColor="text1"/>
          <w:sz w:val="20"/>
          <w:szCs w:val="20"/>
        </w:rPr>
        <w:t>10 were carried out by the participants using object</w:t>
      </w:r>
      <w:r w:rsidR="003C2EF4" w:rsidRPr="00E41D5B">
        <w:rPr>
          <w:rFonts w:eastAsia="SimSun"/>
          <w:color w:val="000000" w:themeColor="text1"/>
          <w:sz w:val="20"/>
          <w:szCs w:val="20"/>
        </w:rPr>
        <w:t xml:space="preserve"> (shape)</w:t>
      </w:r>
      <w:r w:rsidRPr="00E41D5B">
        <w:rPr>
          <w:rFonts w:eastAsia="SimSun"/>
          <w:color w:val="000000" w:themeColor="text1"/>
          <w:sz w:val="20"/>
          <w:szCs w:val="20"/>
        </w:rPr>
        <w:t xml:space="preserve"> placement technique </w:t>
      </w:r>
      <w:r w:rsidR="003942A6" w:rsidRPr="00E41D5B">
        <w:rPr>
          <w:rFonts w:eastAsia="SimSun"/>
          <w:color w:val="000000" w:themeColor="text1"/>
          <w:sz w:val="20"/>
          <w:szCs w:val="20"/>
        </w:rPr>
        <w:t>in</w:t>
      </w:r>
      <w:r w:rsidRPr="00E41D5B">
        <w:rPr>
          <w:rFonts w:eastAsia="SimSun"/>
          <w:color w:val="000000" w:themeColor="text1"/>
          <w:sz w:val="20"/>
          <w:szCs w:val="20"/>
        </w:rPr>
        <w:t xml:space="preserve"> SETUP09. This involved the placing the objects on top of gridlines. </w:t>
      </w:r>
      <w:r w:rsidR="003942A6" w:rsidRPr="00E41D5B">
        <w:rPr>
          <w:rFonts w:eastAsia="SimSun"/>
          <w:color w:val="000000" w:themeColor="text1"/>
          <w:sz w:val="20"/>
          <w:szCs w:val="20"/>
        </w:rPr>
        <w:t xml:space="preserve">In </w:t>
      </w:r>
      <w:r w:rsidRPr="00E41D5B">
        <w:rPr>
          <w:rFonts w:eastAsia="SimSun"/>
          <w:color w:val="000000" w:themeColor="text1"/>
          <w:sz w:val="20"/>
          <w:szCs w:val="20"/>
        </w:rPr>
        <w:t>task 1</w:t>
      </w:r>
      <w:r w:rsidR="003942A6" w:rsidRPr="00E41D5B">
        <w:rPr>
          <w:rFonts w:eastAsia="SimSun"/>
          <w:color w:val="000000" w:themeColor="text1"/>
          <w:sz w:val="20"/>
          <w:szCs w:val="20"/>
        </w:rPr>
        <w:t>,</w:t>
      </w:r>
      <w:r w:rsidRPr="00E41D5B">
        <w:rPr>
          <w:rFonts w:eastAsia="SimSun"/>
          <w:color w:val="000000" w:themeColor="text1"/>
          <w:sz w:val="20"/>
          <w:szCs w:val="20"/>
        </w:rPr>
        <w:t xml:space="preserve"> participants were asked to draw three circles in three different grid positions of their own choosing and then draw</w:t>
      </w:r>
      <w:r w:rsidR="003942A6" w:rsidRPr="00E41D5B">
        <w:rPr>
          <w:rFonts w:eastAsia="SimSun"/>
          <w:color w:val="000000" w:themeColor="text1"/>
          <w:sz w:val="20"/>
          <w:szCs w:val="20"/>
        </w:rPr>
        <w:t xml:space="preserve"> </w:t>
      </w:r>
      <w:r w:rsidRPr="00E41D5B">
        <w:rPr>
          <w:rFonts w:eastAsia="SimSun"/>
          <w:color w:val="000000" w:themeColor="text1"/>
          <w:sz w:val="20"/>
          <w:szCs w:val="20"/>
        </w:rPr>
        <w:t xml:space="preserve">the smallest triangle possible in the bottom right cell of the grid. They were then asked to draw a rectangle inside the top left cell, and finally draw a line connecting the top vertex of the triangle with the top left vertex of the rectangle in </w:t>
      </w:r>
      <w:r w:rsidR="003942A6" w:rsidRPr="00E41D5B">
        <w:rPr>
          <w:rFonts w:eastAsia="SimSun"/>
          <w:color w:val="000000" w:themeColor="text1"/>
          <w:sz w:val="20"/>
          <w:szCs w:val="20"/>
        </w:rPr>
        <w:t>T</w:t>
      </w:r>
      <w:r w:rsidRPr="00E41D5B">
        <w:rPr>
          <w:rFonts w:eastAsia="SimSun"/>
          <w:color w:val="000000" w:themeColor="text1"/>
          <w:sz w:val="20"/>
          <w:szCs w:val="20"/>
        </w:rPr>
        <w:t>ask 2</w:t>
      </w:r>
      <w:r w:rsidR="003942A6" w:rsidRPr="00E41D5B">
        <w:rPr>
          <w:rFonts w:eastAsia="SimSun"/>
          <w:color w:val="000000" w:themeColor="text1"/>
          <w:sz w:val="20"/>
          <w:szCs w:val="20"/>
        </w:rPr>
        <w:t>.</w:t>
      </w:r>
    </w:p>
    <w:p w14:paraId="77E627AA" w14:textId="77777777" w:rsidR="008331C5" w:rsidRPr="00E41D5B" w:rsidRDefault="008331C5" w:rsidP="00215DCE">
      <w:pPr>
        <w:autoSpaceDE w:val="0"/>
        <w:autoSpaceDN w:val="0"/>
        <w:adjustRightInd w:val="0"/>
        <w:jc w:val="both"/>
        <w:rPr>
          <w:color w:val="000000" w:themeColor="text1"/>
          <w:sz w:val="20"/>
          <w:szCs w:val="20"/>
        </w:rPr>
      </w:pPr>
    </w:p>
    <w:p w14:paraId="4C0FB3D4" w14:textId="097CC3AF" w:rsidR="00215DCE" w:rsidRPr="00E41D5B" w:rsidRDefault="00215DCE" w:rsidP="003942A6">
      <w:pPr>
        <w:autoSpaceDE w:val="0"/>
        <w:autoSpaceDN w:val="0"/>
        <w:adjustRightInd w:val="0"/>
        <w:ind w:firstLine="360"/>
        <w:jc w:val="both"/>
        <w:rPr>
          <w:color w:val="000000" w:themeColor="text1"/>
          <w:sz w:val="18"/>
          <w:szCs w:val="18"/>
        </w:rPr>
      </w:pPr>
      <w:r w:rsidRPr="00E41D5B">
        <w:rPr>
          <w:color w:val="000000" w:themeColor="text1"/>
          <w:sz w:val="20"/>
          <w:szCs w:val="20"/>
        </w:rPr>
        <w:t xml:space="preserve">To draw the image in </w:t>
      </w:r>
      <w:r w:rsidR="003942A6" w:rsidRPr="00E41D5B">
        <w:rPr>
          <w:color w:val="000000" w:themeColor="text1"/>
          <w:sz w:val="20"/>
          <w:szCs w:val="20"/>
        </w:rPr>
        <w:t>F</w:t>
      </w:r>
      <w:r w:rsidRPr="00E41D5B">
        <w:rPr>
          <w:color w:val="000000" w:themeColor="text1"/>
          <w:sz w:val="20"/>
          <w:szCs w:val="20"/>
        </w:rPr>
        <w:t>ig</w:t>
      </w:r>
      <w:r w:rsidR="003942A6" w:rsidRPr="00E41D5B">
        <w:rPr>
          <w:color w:val="000000" w:themeColor="text1"/>
          <w:sz w:val="20"/>
          <w:szCs w:val="20"/>
        </w:rPr>
        <w:t xml:space="preserve">. </w:t>
      </w:r>
      <w:r w:rsidRPr="00E41D5B">
        <w:rPr>
          <w:color w:val="000000" w:themeColor="text1"/>
          <w:sz w:val="20"/>
          <w:szCs w:val="20"/>
        </w:rPr>
        <w:t xml:space="preserve">9, the </w:t>
      </w:r>
      <w:r w:rsidR="008331C5" w:rsidRPr="00E41D5B">
        <w:rPr>
          <w:color w:val="000000" w:themeColor="text1"/>
          <w:sz w:val="20"/>
          <w:szCs w:val="20"/>
        </w:rPr>
        <w:t>SETUP09 system needs input commands from text/speech or braille as follows</w:t>
      </w:r>
      <w:r w:rsidRPr="00E41D5B">
        <w:rPr>
          <w:color w:val="000000" w:themeColor="text1"/>
          <w:sz w:val="20"/>
          <w:szCs w:val="20"/>
        </w:rPr>
        <w:t xml:space="preserve">: </w:t>
      </w:r>
      <w:r w:rsidRPr="00E41D5B">
        <w:rPr>
          <w:rFonts w:eastAsia="SimSun"/>
          <w:b/>
          <w:bCs/>
          <w:color w:val="000000" w:themeColor="text1"/>
          <w:sz w:val="18"/>
          <w:szCs w:val="18"/>
        </w:rPr>
        <w:t>[</w:t>
      </w:r>
      <w:r w:rsidRPr="00E41D5B">
        <w:rPr>
          <w:rFonts w:eastAsia="SimSun"/>
          <w:b/>
          <w:bCs/>
          <w:i/>
          <w:iCs/>
          <w:color w:val="000000" w:themeColor="text1"/>
          <w:sz w:val="18"/>
          <w:szCs w:val="18"/>
        </w:rPr>
        <w:t>W, circle NW, C, circle, NW, zoomout, W, SE, circle NE</w:t>
      </w:r>
      <w:r w:rsidRPr="00E41D5B">
        <w:rPr>
          <w:rFonts w:eastAsia="SimSun"/>
          <w:b/>
          <w:bCs/>
          <w:color w:val="000000" w:themeColor="text1"/>
          <w:sz w:val="18"/>
          <w:szCs w:val="18"/>
        </w:rPr>
        <w:t>]</w:t>
      </w:r>
      <w:r w:rsidR="003942A6" w:rsidRPr="00E41D5B">
        <w:rPr>
          <w:rFonts w:eastAsia="SimSun"/>
          <w:color w:val="000000" w:themeColor="text1"/>
          <w:sz w:val="18"/>
          <w:szCs w:val="18"/>
        </w:rPr>
        <w:t xml:space="preserve">. </w:t>
      </w:r>
      <w:r w:rsidRPr="00E41D5B">
        <w:rPr>
          <w:color w:val="000000" w:themeColor="text1"/>
          <w:sz w:val="20"/>
          <w:szCs w:val="20"/>
        </w:rPr>
        <w:t xml:space="preserve">To draw the image in </w:t>
      </w:r>
      <w:r w:rsidR="003942A6" w:rsidRPr="00E41D5B">
        <w:rPr>
          <w:color w:val="000000" w:themeColor="text1"/>
          <w:sz w:val="20"/>
          <w:szCs w:val="20"/>
        </w:rPr>
        <w:t>F</w:t>
      </w:r>
      <w:r w:rsidRPr="00E41D5B">
        <w:rPr>
          <w:color w:val="000000" w:themeColor="text1"/>
          <w:sz w:val="20"/>
          <w:szCs w:val="20"/>
        </w:rPr>
        <w:t>ig</w:t>
      </w:r>
      <w:r w:rsidR="003942A6" w:rsidRPr="00E41D5B">
        <w:rPr>
          <w:color w:val="000000" w:themeColor="text1"/>
          <w:sz w:val="20"/>
          <w:szCs w:val="20"/>
        </w:rPr>
        <w:t xml:space="preserve">. </w:t>
      </w:r>
      <w:r w:rsidRPr="00E41D5B">
        <w:rPr>
          <w:color w:val="000000" w:themeColor="text1"/>
          <w:sz w:val="20"/>
          <w:szCs w:val="20"/>
        </w:rPr>
        <w:t>10, the SETUP09 system needs input</w:t>
      </w:r>
      <w:r w:rsidR="008331C5" w:rsidRPr="00E41D5B">
        <w:rPr>
          <w:color w:val="000000" w:themeColor="text1"/>
          <w:sz w:val="20"/>
          <w:szCs w:val="20"/>
        </w:rPr>
        <w:t xml:space="preserve"> commands from text/speech or braille</w:t>
      </w:r>
      <w:r w:rsidRPr="00E41D5B">
        <w:rPr>
          <w:color w:val="000000" w:themeColor="text1"/>
          <w:sz w:val="20"/>
          <w:szCs w:val="20"/>
        </w:rPr>
        <w:t xml:space="preserve"> as follows</w:t>
      </w:r>
      <w:r w:rsidR="006B4B92" w:rsidRPr="00E41D5B">
        <w:rPr>
          <w:color w:val="000000" w:themeColor="text1"/>
          <w:sz w:val="20"/>
          <w:szCs w:val="20"/>
        </w:rPr>
        <w:t>:</w:t>
      </w:r>
      <w:r w:rsidRPr="00E41D5B">
        <w:rPr>
          <w:rFonts w:eastAsia="SimSun"/>
          <w:color w:val="000000" w:themeColor="text1"/>
          <w:sz w:val="20"/>
          <w:szCs w:val="20"/>
        </w:rPr>
        <w:t xml:space="preserve"> </w:t>
      </w:r>
      <w:r w:rsidRPr="00E41D5B">
        <w:rPr>
          <w:rFonts w:eastAsia="SimSun"/>
          <w:b/>
          <w:bCs/>
          <w:color w:val="000000" w:themeColor="text1"/>
          <w:sz w:val="20"/>
          <w:szCs w:val="20"/>
        </w:rPr>
        <w:t>[</w:t>
      </w:r>
      <w:r w:rsidRPr="00E41D5B">
        <w:rPr>
          <w:rFonts w:eastAsia="SimSun"/>
          <w:b/>
          <w:bCs/>
          <w:i/>
          <w:iCs/>
          <w:color w:val="000000" w:themeColor="text1"/>
          <w:sz w:val="20"/>
          <w:szCs w:val="20"/>
        </w:rPr>
        <w:t>SE, C, C, triangle W N E, assign 1 N, zoomout, zoomout, zoomout, NW, line 1 NW, square NW NE SE SW</w:t>
      </w:r>
      <w:r w:rsidRPr="00E41D5B">
        <w:rPr>
          <w:rFonts w:eastAsia="SimSun"/>
          <w:b/>
          <w:bCs/>
          <w:color w:val="000000" w:themeColor="text1"/>
          <w:sz w:val="20"/>
          <w:szCs w:val="20"/>
        </w:rPr>
        <w:t>]</w:t>
      </w:r>
      <w:r w:rsidR="003942A6" w:rsidRPr="00E41D5B">
        <w:rPr>
          <w:rFonts w:eastAsia="SimSun"/>
          <w:color w:val="000000" w:themeColor="text1"/>
          <w:sz w:val="20"/>
          <w:szCs w:val="20"/>
        </w:rPr>
        <w:t>. In IC2D system participants could only use menu driven options.</w:t>
      </w:r>
      <w:r w:rsidR="006B4B92" w:rsidRPr="00E41D5B">
        <w:rPr>
          <w:rFonts w:eastAsia="SimSun"/>
          <w:b/>
          <w:bCs/>
          <w:i/>
          <w:iCs/>
          <w:color w:val="000000" w:themeColor="text1"/>
          <w:sz w:val="20"/>
          <w:szCs w:val="20"/>
        </w:rPr>
        <w:t xml:space="preserve"> </w:t>
      </w:r>
    </w:p>
    <w:p w14:paraId="753AC0C6" w14:textId="77777777" w:rsidR="00215DCE" w:rsidRPr="00E41D5B" w:rsidRDefault="00215DCE" w:rsidP="00316898">
      <w:pPr>
        <w:autoSpaceDE w:val="0"/>
        <w:autoSpaceDN w:val="0"/>
        <w:adjustRightInd w:val="0"/>
        <w:rPr>
          <w:color w:val="000000" w:themeColor="text1"/>
          <w:sz w:val="18"/>
          <w:szCs w:val="18"/>
        </w:rPr>
      </w:pPr>
    </w:p>
    <w:p w14:paraId="4D6F1FD2" w14:textId="77777777" w:rsidR="003942A6" w:rsidRPr="00E41D5B" w:rsidRDefault="003942A6" w:rsidP="00316898">
      <w:pPr>
        <w:autoSpaceDE w:val="0"/>
        <w:autoSpaceDN w:val="0"/>
        <w:adjustRightInd w:val="0"/>
        <w:rPr>
          <w:color w:val="000000" w:themeColor="text1"/>
          <w:sz w:val="18"/>
          <w:szCs w:val="18"/>
        </w:rPr>
      </w:pPr>
    </w:p>
    <w:p w14:paraId="08CCBE62" w14:textId="77777777" w:rsidR="003942A6" w:rsidRPr="00E41D5B" w:rsidRDefault="003942A6" w:rsidP="00316898">
      <w:pPr>
        <w:autoSpaceDE w:val="0"/>
        <w:autoSpaceDN w:val="0"/>
        <w:adjustRightInd w:val="0"/>
        <w:rPr>
          <w:color w:val="000000" w:themeColor="text1"/>
          <w:sz w:val="18"/>
          <w:szCs w:val="18"/>
        </w:rPr>
      </w:pPr>
    </w:p>
    <w:p w14:paraId="58D5A943" w14:textId="77777777" w:rsidR="003942A6" w:rsidRDefault="003942A6" w:rsidP="00316898">
      <w:pPr>
        <w:autoSpaceDE w:val="0"/>
        <w:autoSpaceDN w:val="0"/>
        <w:adjustRightInd w:val="0"/>
        <w:rPr>
          <w:sz w:val="18"/>
          <w:szCs w:val="18"/>
        </w:rPr>
      </w:pPr>
    </w:p>
    <w:p w14:paraId="155B3C1F" w14:textId="77777777" w:rsidR="00215DCE" w:rsidRPr="00215DCE" w:rsidRDefault="00215DCE" w:rsidP="00316898">
      <w:pPr>
        <w:autoSpaceDE w:val="0"/>
        <w:autoSpaceDN w:val="0"/>
        <w:adjustRightInd w:val="0"/>
        <w:rPr>
          <w:sz w:val="18"/>
          <w:szCs w:val="18"/>
        </w:rPr>
      </w:pPr>
    </w:p>
    <w:p w14:paraId="17084861" w14:textId="212D0001" w:rsidR="00316898" w:rsidRPr="00AE6798" w:rsidRDefault="00D16584" w:rsidP="00E90FBE">
      <w:pPr>
        <w:pStyle w:val="ListParagraph"/>
        <w:numPr>
          <w:ilvl w:val="2"/>
          <w:numId w:val="10"/>
        </w:numPr>
        <w:autoSpaceDE w:val="0"/>
        <w:autoSpaceDN w:val="0"/>
        <w:adjustRightInd w:val="0"/>
        <w:spacing w:after="120"/>
        <w:rPr>
          <w:rFonts w:ascii="Arial" w:hAnsi="Arial" w:cs="Arial"/>
          <w:i/>
          <w:iCs/>
          <w:sz w:val="20"/>
          <w:szCs w:val="20"/>
          <w:lang w:val="en-GB" w:eastAsia="en-GB"/>
        </w:rPr>
      </w:pPr>
      <w:r w:rsidRPr="00AE6798">
        <w:rPr>
          <w:rFonts w:ascii="Arial" w:hAnsi="Arial" w:cs="Arial"/>
          <w:i/>
          <w:iCs/>
          <w:sz w:val="20"/>
          <w:szCs w:val="20"/>
          <w:lang w:val="en-GB" w:eastAsia="en-GB"/>
        </w:rPr>
        <w:lastRenderedPageBreak/>
        <w:t xml:space="preserve">  </w:t>
      </w:r>
      <w:r w:rsidR="003E2990" w:rsidRPr="00AE6798">
        <w:rPr>
          <w:rFonts w:ascii="Arial" w:hAnsi="Arial" w:cs="Arial"/>
          <w:i/>
          <w:iCs/>
          <w:sz w:val="20"/>
          <w:szCs w:val="20"/>
          <w:lang w:val="en-GB" w:eastAsia="en-GB"/>
        </w:rPr>
        <w:t xml:space="preserve">Experiment </w:t>
      </w:r>
      <w:r w:rsidR="003D5937" w:rsidRPr="00AE6798">
        <w:rPr>
          <w:rFonts w:ascii="Arial" w:hAnsi="Arial" w:cs="Arial"/>
          <w:i/>
          <w:iCs/>
          <w:sz w:val="20"/>
          <w:szCs w:val="20"/>
          <w:lang w:val="en-GB" w:eastAsia="en-GB"/>
        </w:rPr>
        <w:t>r</w:t>
      </w:r>
      <w:r w:rsidR="00121B2E" w:rsidRPr="00AE6798">
        <w:rPr>
          <w:rFonts w:ascii="Arial" w:hAnsi="Arial" w:cs="Arial"/>
          <w:i/>
          <w:iCs/>
          <w:sz w:val="20"/>
          <w:szCs w:val="20"/>
          <w:lang w:val="en-GB" w:eastAsia="en-GB"/>
        </w:rPr>
        <w:t>esults</w:t>
      </w:r>
    </w:p>
    <w:p w14:paraId="428172C4" w14:textId="61085C3C" w:rsidR="00E47886" w:rsidRPr="00AE6798" w:rsidRDefault="00E47886" w:rsidP="00E47886">
      <w:pPr>
        <w:pStyle w:val="ListParagraph"/>
        <w:autoSpaceDE w:val="0"/>
        <w:autoSpaceDN w:val="0"/>
        <w:adjustRightInd w:val="0"/>
        <w:spacing w:after="120"/>
        <w:ind w:left="1224"/>
        <w:rPr>
          <w:rFonts w:ascii="Arial" w:hAnsi="Arial" w:cs="Arial"/>
          <w:i/>
          <w:iCs/>
          <w:sz w:val="20"/>
          <w:szCs w:val="20"/>
          <w:lang w:val="en-GB" w:eastAsia="en-GB"/>
        </w:rPr>
      </w:pPr>
    </w:p>
    <w:p w14:paraId="2F975498" w14:textId="2EF77636" w:rsidR="00A05B44" w:rsidRPr="00AE6798" w:rsidRDefault="00A05B44" w:rsidP="00E90FBE">
      <w:pPr>
        <w:autoSpaceDE w:val="0"/>
        <w:autoSpaceDN w:val="0"/>
        <w:adjustRightInd w:val="0"/>
        <w:jc w:val="center"/>
        <w:rPr>
          <w:i/>
          <w:iCs/>
          <w:sz w:val="20"/>
          <w:szCs w:val="20"/>
        </w:rPr>
      </w:pPr>
      <w:r w:rsidRPr="00AE6798">
        <w:rPr>
          <w:i/>
          <w:iCs/>
          <w:sz w:val="20"/>
          <w:szCs w:val="20"/>
        </w:rPr>
        <w:t xml:space="preserve">Table </w:t>
      </w:r>
      <w:r w:rsidR="00435E17">
        <w:rPr>
          <w:i/>
          <w:iCs/>
          <w:sz w:val="20"/>
          <w:szCs w:val="20"/>
        </w:rPr>
        <w:t>2</w:t>
      </w:r>
      <w:r w:rsidRPr="00AE6798">
        <w:rPr>
          <w:i/>
          <w:iCs/>
          <w:sz w:val="20"/>
          <w:szCs w:val="20"/>
        </w:rPr>
        <w:t xml:space="preserve">. </w:t>
      </w:r>
      <w:r w:rsidR="00B83999">
        <w:rPr>
          <w:i/>
          <w:iCs/>
          <w:sz w:val="20"/>
          <w:szCs w:val="20"/>
        </w:rPr>
        <w:t xml:space="preserve">Quantitative </w:t>
      </w:r>
      <w:r w:rsidRPr="00AE6798">
        <w:rPr>
          <w:i/>
          <w:iCs/>
          <w:sz w:val="20"/>
          <w:szCs w:val="20"/>
        </w:rPr>
        <w:t>Study Results</w:t>
      </w:r>
    </w:p>
    <w:p w14:paraId="18C74463" w14:textId="4929733B" w:rsidR="00A05B44" w:rsidRPr="00AE6798" w:rsidRDefault="00A05B44" w:rsidP="00E47886">
      <w:pPr>
        <w:pStyle w:val="ListParagraph"/>
        <w:autoSpaceDE w:val="0"/>
        <w:autoSpaceDN w:val="0"/>
        <w:adjustRightInd w:val="0"/>
        <w:spacing w:after="120"/>
        <w:ind w:left="1224"/>
        <w:rPr>
          <w:rFonts w:ascii="Arial" w:hAnsi="Arial" w:cs="Arial"/>
          <w:i/>
          <w:iCs/>
          <w:sz w:val="20"/>
          <w:szCs w:val="20"/>
          <w:lang w:val="en-GB" w:eastAsia="en-GB"/>
        </w:rPr>
      </w:pPr>
    </w:p>
    <w:tbl>
      <w:tblPr>
        <w:tblStyle w:val="TableGrid"/>
        <w:tblW w:w="0" w:type="auto"/>
        <w:tblLook w:val="04A0" w:firstRow="1" w:lastRow="0" w:firstColumn="1" w:lastColumn="0" w:noHBand="0" w:noVBand="1"/>
      </w:tblPr>
      <w:tblGrid>
        <w:gridCol w:w="2405"/>
        <w:gridCol w:w="1134"/>
        <w:gridCol w:w="1326"/>
      </w:tblGrid>
      <w:tr w:rsidR="00E47886" w:rsidRPr="00AE6798" w14:paraId="4C3C927B" w14:textId="77777777" w:rsidTr="007C0E54">
        <w:tc>
          <w:tcPr>
            <w:tcW w:w="2405" w:type="dxa"/>
          </w:tcPr>
          <w:p w14:paraId="795D1CA9" w14:textId="77777777" w:rsidR="00E47886" w:rsidRPr="00AE6798" w:rsidRDefault="00E47886" w:rsidP="007C0E54">
            <w:pPr>
              <w:autoSpaceDE w:val="0"/>
              <w:autoSpaceDN w:val="0"/>
              <w:adjustRightInd w:val="0"/>
              <w:jc w:val="center"/>
              <w:rPr>
                <w:sz w:val="20"/>
                <w:szCs w:val="20"/>
              </w:rPr>
            </w:pPr>
            <w:r w:rsidRPr="00AE6798">
              <w:rPr>
                <w:sz w:val="20"/>
                <w:szCs w:val="20"/>
              </w:rPr>
              <w:t>Measurements</w:t>
            </w:r>
          </w:p>
        </w:tc>
        <w:tc>
          <w:tcPr>
            <w:tcW w:w="1134" w:type="dxa"/>
          </w:tcPr>
          <w:p w14:paraId="3EA0EFDC" w14:textId="1ED4DC8A" w:rsidR="00E47886" w:rsidRPr="00AE6798" w:rsidRDefault="00E47886" w:rsidP="007C0E54">
            <w:pPr>
              <w:autoSpaceDE w:val="0"/>
              <w:autoSpaceDN w:val="0"/>
              <w:adjustRightInd w:val="0"/>
              <w:jc w:val="center"/>
              <w:rPr>
                <w:sz w:val="20"/>
                <w:szCs w:val="20"/>
              </w:rPr>
            </w:pPr>
            <w:r w:rsidRPr="00AE6798">
              <w:rPr>
                <w:sz w:val="20"/>
                <w:szCs w:val="20"/>
              </w:rPr>
              <w:t>SETUP09</w:t>
            </w:r>
          </w:p>
          <w:p w14:paraId="04218286" w14:textId="67904E21" w:rsidR="003A389E" w:rsidRPr="00AE6798" w:rsidRDefault="003A389E" w:rsidP="007C0E54">
            <w:pPr>
              <w:autoSpaceDE w:val="0"/>
              <w:autoSpaceDN w:val="0"/>
              <w:adjustRightInd w:val="0"/>
              <w:jc w:val="center"/>
              <w:rPr>
                <w:sz w:val="20"/>
                <w:szCs w:val="20"/>
              </w:rPr>
            </w:pPr>
            <w:r w:rsidRPr="00AE6798">
              <w:rPr>
                <w:sz w:val="20"/>
                <w:szCs w:val="20"/>
              </w:rPr>
              <w:t>System</w:t>
            </w:r>
          </w:p>
        </w:tc>
        <w:tc>
          <w:tcPr>
            <w:tcW w:w="1326" w:type="dxa"/>
          </w:tcPr>
          <w:p w14:paraId="50313D56" w14:textId="671D5FBD" w:rsidR="00E47886" w:rsidRPr="00AE6798" w:rsidRDefault="00E47886" w:rsidP="007C0E54">
            <w:pPr>
              <w:autoSpaceDE w:val="0"/>
              <w:autoSpaceDN w:val="0"/>
              <w:adjustRightInd w:val="0"/>
              <w:jc w:val="center"/>
              <w:rPr>
                <w:sz w:val="20"/>
                <w:szCs w:val="20"/>
              </w:rPr>
            </w:pPr>
            <w:r w:rsidRPr="00AE6798">
              <w:rPr>
                <w:sz w:val="20"/>
                <w:szCs w:val="20"/>
              </w:rPr>
              <w:t>IC2D</w:t>
            </w:r>
          </w:p>
          <w:p w14:paraId="1498FD5D" w14:textId="41E83303" w:rsidR="003A389E" w:rsidRPr="00AE6798" w:rsidRDefault="003A389E" w:rsidP="007C0E54">
            <w:pPr>
              <w:autoSpaceDE w:val="0"/>
              <w:autoSpaceDN w:val="0"/>
              <w:adjustRightInd w:val="0"/>
              <w:jc w:val="center"/>
              <w:rPr>
                <w:sz w:val="20"/>
                <w:szCs w:val="20"/>
              </w:rPr>
            </w:pPr>
            <w:r w:rsidRPr="00AE6798">
              <w:rPr>
                <w:sz w:val="20"/>
                <w:szCs w:val="20"/>
              </w:rPr>
              <w:t>System</w:t>
            </w:r>
          </w:p>
        </w:tc>
      </w:tr>
      <w:tr w:rsidR="00E47886" w:rsidRPr="00AE6798" w14:paraId="52379A06" w14:textId="77777777" w:rsidTr="007C0E54">
        <w:tc>
          <w:tcPr>
            <w:tcW w:w="2405" w:type="dxa"/>
          </w:tcPr>
          <w:p w14:paraId="4ACC4D47" w14:textId="1B736574" w:rsidR="00E47886" w:rsidRPr="00AE6798" w:rsidRDefault="00E47886" w:rsidP="007C0E54">
            <w:pPr>
              <w:autoSpaceDE w:val="0"/>
              <w:autoSpaceDN w:val="0"/>
              <w:adjustRightInd w:val="0"/>
              <w:rPr>
                <w:sz w:val="20"/>
                <w:szCs w:val="20"/>
              </w:rPr>
            </w:pPr>
            <w:r w:rsidRPr="00AE6798">
              <w:rPr>
                <w:sz w:val="20"/>
                <w:szCs w:val="20"/>
              </w:rPr>
              <w:t xml:space="preserve">Task </w:t>
            </w:r>
            <w:r w:rsidR="003D5937" w:rsidRPr="00AE6798">
              <w:rPr>
                <w:sz w:val="20"/>
                <w:szCs w:val="20"/>
              </w:rPr>
              <w:t>c</w:t>
            </w:r>
            <w:r w:rsidRPr="00AE6798">
              <w:rPr>
                <w:sz w:val="20"/>
                <w:szCs w:val="20"/>
              </w:rPr>
              <w:t xml:space="preserve">ompletion </w:t>
            </w:r>
            <w:r w:rsidR="003D5937" w:rsidRPr="00AE6798">
              <w:rPr>
                <w:sz w:val="20"/>
                <w:szCs w:val="20"/>
              </w:rPr>
              <w:t>t</w:t>
            </w:r>
            <w:r w:rsidRPr="00AE6798">
              <w:rPr>
                <w:sz w:val="20"/>
                <w:szCs w:val="20"/>
              </w:rPr>
              <w:t>ime</w:t>
            </w:r>
          </w:p>
        </w:tc>
        <w:tc>
          <w:tcPr>
            <w:tcW w:w="1134" w:type="dxa"/>
          </w:tcPr>
          <w:p w14:paraId="1ABD7968" w14:textId="77777777" w:rsidR="00E47886" w:rsidRPr="00AE6798" w:rsidRDefault="00E47886" w:rsidP="007C0E54">
            <w:pPr>
              <w:autoSpaceDE w:val="0"/>
              <w:autoSpaceDN w:val="0"/>
              <w:adjustRightInd w:val="0"/>
              <w:jc w:val="center"/>
              <w:rPr>
                <w:sz w:val="20"/>
                <w:szCs w:val="20"/>
              </w:rPr>
            </w:pPr>
            <w:r w:rsidRPr="00AE6798">
              <w:rPr>
                <w:sz w:val="20"/>
                <w:szCs w:val="20"/>
              </w:rPr>
              <w:t>3.35 (</w:t>
            </w:r>
            <w:proofErr w:type="spellStart"/>
            <w:r w:rsidRPr="00AE6798">
              <w:rPr>
                <w:sz w:val="20"/>
                <w:szCs w:val="20"/>
              </w:rPr>
              <w:t>m:ss</w:t>
            </w:r>
            <w:proofErr w:type="spellEnd"/>
            <w:r w:rsidRPr="00AE6798">
              <w:rPr>
                <w:sz w:val="20"/>
                <w:szCs w:val="20"/>
              </w:rPr>
              <w:t>)</w:t>
            </w:r>
          </w:p>
        </w:tc>
        <w:tc>
          <w:tcPr>
            <w:tcW w:w="1326" w:type="dxa"/>
          </w:tcPr>
          <w:p w14:paraId="71E751BC" w14:textId="77777777" w:rsidR="00E47886" w:rsidRPr="00AE6798" w:rsidRDefault="00E47886" w:rsidP="007C0E54">
            <w:pPr>
              <w:autoSpaceDE w:val="0"/>
              <w:autoSpaceDN w:val="0"/>
              <w:adjustRightInd w:val="0"/>
              <w:jc w:val="center"/>
              <w:rPr>
                <w:sz w:val="20"/>
                <w:szCs w:val="20"/>
              </w:rPr>
            </w:pPr>
            <w:r w:rsidRPr="00AE6798">
              <w:rPr>
                <w:sz w:val="20"/>
                <w:szCs w:val="20"/>
              </w:rPr>
              <w:t>7.91 (</w:t>
            </w:r>
            <w:proofErr w:type="spellStart"/>
            <w:r w:rsidRPr="00AE6798">
              <w:rPr>
                <w:sz w:val="20"/>
                <w:szCs w:val="20"/>
              </w:rPr>
              <w:t>m:ss</w:t>
            </w:r>
            <w:proofErr w:type="spellEnd"/>
            <w:r w:rsidRPr="00AE6798">
              <w:rPr>
                <w:sz w:val="20"/>
                <w:szCs w:val="20"/>
              </w:rPr>
              <w:t>)</w:t>
            </w:r>
          </w:p>
        </w:tc>
      </w:tr>
      <w:tr w:rsidR="00E47886" w:rsidRPr="00AE6798" w14:paraId="4379A443" w14:textId="77777777" w:rsidTr="007C0E54">
        <w:tc>
          <w:tcPr>
            <w:tcW w:w="2405" w:type="dxa"/>
          </w:tcPr>
          <w:p w14:paraId="3A1CB46B" w14:textId="77777777" w:rsidR="00E47886" w:rsidRPr="00AE6798" w:rsidRDefault="00E47886" w:rsidP="007C0E54">
            <w:pPr>
              <w:autoSpaceDE w:val="0"/>
              <w:autoSpaceDN w:val="0"/>
              <w:adjustRightInd w:val="0"/>
              <w:rPr>
                <w:sz w:val="20"/>
                <w:szCs w:val="20"/>
              </w:rPr>
            </w:pPr>
            <w:r w:rsidRPr="00AE6798">
              <w:rPr>
                <w:sz w:val="20"/>
                <w:szCs w:val="20"/>
              </w:rPr>
              <w:t>Confidence level (1-10)</w:t>
            </w:r>
          </w:p>
        </w:tc>
        <w:tc>
          <w:tcPr>
            <w:tcW w:w="1134" w:type="dxa"/>
          </w:tcPr>
          <w:p w14:paraId="7A423759" w14:textId="77777777" w:rsidR="00E47886" w:rsidRPr="00AE6798" w:rsidRDefault="00E47886" w:rsidP="007C0E54">
            <w:pPr>
              <w:autoSpaceDE w:val="0"/>
              <w:autoSpaceDN w:val="0"/>
              <w:adjustRightInd w:val="0"/>
              <w:jc w:val="center"/>
              <w:rPr>
                <w:sz w:val="20"/>
                <w:szCs w:val="20"/>
              </w:rPr>
            </w:pPr>
            <w:r w:rsidRPr="00AE6798">
              <w:rPr>
                <w:sz w:val="20"/>
                <w:szCs w:val="20"/>
              </w:rPr>
              <w:t>7.42</w:t>
            </w:r>
          </w:p>
        </w:tc>
        <w:tc>
          <w:tcPr>
            <w:tcW w:w="1326" w:type="dxa"/>
          </w:tcPr>
          <w:p w14:paraId="5952404D" w14:textId="77777777" w:rsidR="00E47886" w:rsidRPr="00AE6798" w:rsidRDefault="00E47886" w:rsidP="007C0E54">
            <w:pPr>
              <w:autoSpaceDE w:val="0"/>
              <w:autoSpaceDN w:val="0"/>
              <w:adjustRightInd w:val="0"/>
              <w:jc w:val="center"/>
              <w:rPr>
                <w:sz w:val="20"/>
                <w:szCs w:val="20"/>
              </w:rPr>
            </w:pPr>
            <w:r w:rsidRPr="00AE6798">
              <w:rPr>
                <w:sz w:val="20"/>
                <w:szCs w:val="20"/>
              </w:rPr>
              <w:t>7.48</w:t>
            </w:r>
          </w:p>
        </w:tc>
      </w:tr>
      <w:tr w:rsidR="00E47886" w:rsidRPr="00AE6798" w14:paraId="3150C7E0" w14:textId="77777777" w:rsidTr="007C0E54">
        <w:tc>
          <w:tcPr>
            <w:tcW w:w="2405" w:type="dxa"/>
          </w:tcPr>
          <w:p w14:paraId="2C9F7376" w14:textId="77777777" w:rsidR="00E47886" w:rsidRPr="00AE6798" w:rsidRDefault="00E47886" w:rsidP="007C0E54">
            <w:pPr>
              <w:autoSpaceDE w:val="0"/>
              <w:autoSpaceDN w:val="0"/>
              <w:adjustRightInd w:val="0"/>
              <w:rPr>
                <w:sz w:val="20"/>
                <w:szCs w:val="20"/>
              </w:rPr>
            </w:pPr>
            <w:r w:rsidRPr="00AE6798">
              <w:rPr>
                <w:sz w:val="20"/>
                <w:szCs w:val="20"/>
              </w:rPr>
              <w:t>Performance rate (1-10)</w:t>
            </w:r>
          </w:p>
        </w:tc>
        <w:tc>
          <w:tcPr>
            <w:tcW w:w="1134" w:type="dxa"/>
          </w:tcPr>
          <w:p w14:paraId="7C1D3687" w14:textId="77777777" w:rsidR="00E47886" w:rsidRPr="00AE6798" w:rsidRDefault="00E47886" w:rsidP="007C0E54">
            <w:pPr>
              <w:autoSpaceDE w:val="0"/>
              <w:autoSpaceDN w:val="0"/>
              <w:adjustRightInd w:val="0"/>
              <w:jc w:val="center"/>
              <w:rPr>
                <w:sz w:val="20"/>
                <w:szCs w:val="20"/>
              </w:rPr>
            </w:pPr>
            <w:r w:rsidRPr="00AE6798">
              <w:rPr>
                <w:sz w:val="20"/>
                <w:szCs w:val="20"/>
              </w:rPr>
              <w:t>9.4</w:t>
            </w:r>
          </w:p>
        </w:tc>
        <w:tc>
          <w:tcPr>
            <w:tcW w:w="1326" w:type="dxa"/>
          </w:tcPr>
          <w:p w14:paraId="07C1CFE2" w14:textId="77777777" w:rsidR="00E47886" w:rsidRPr="00AE6798" w:rsidRDefault="00E47886" w:rsidP="007C0E54">
            <w:pPr>
              <w:autoSpaceDE w:val="0"/>
              <w:autoSpaceDN w:val="0"/>
              <w:adjustRightInd w:val="0"/>
              <w:jc w:val="center"/>
              <w:rPr>
                <w:sz w:val="20"/>
                <w:szCs w:val="20"/>
              </w:rPr>
            </w:pPr>
            <w:r w:rsidRPr="00AE6798">
              <w:rPr>
                <w:sz w:val="20"/>
                <w:szCs w:val="20"/>
              </w:rPr>
              <w:t>8.2</w:t>
            </w:r>
          </w:p>
        </w:tc>
      </w:tr>
    </w:tbl>
    <w:p w14:paraId="759579B3" w14:textId="77777777" w:rsidR="00E47886" w:rsidRPr="00AE6798" w:rsidRDefault="00E47886" w:rsidP="00121B2E">
      <w:pPr>
        <w:autoSpaceDE w:val="0"/>
        <w:autoSpaceDN w:val="0"/>
        <w:adjustRightInd w:val="0"/>
        <w:jc w:val="both"/>
        <w:rPr>
          <w:rFonts w:ascii="Arial" w:hAnsi="Arial" w:cs="Arial"/>
          <w:i/>
          <w:iCs/>
          <w:sz w:val="20"/>
          <w:szCs w:val="20"/>
        </w:rPr>
      </w:pPr>
    </w:p>
    <w:p w14:paraId="0679DA5A" w14:textId="1EFE7C94" w:rsidR="00B83999" w:rsidRPr="00AE6798" w:rsidRDefault="00B83999" w:rsidP="00E90FBE">
      <w:pPr>
        <w:autoSpaceDE w:val="0"/>
        <w:autoSpaceDN w:val="0"/>
        <w:adjustRightInd w:val="0"/>
        <w:jc w:val="center"/>
        <w:rPr>
          <w:i/>
          <w:iCs/>
          <w:sz w:val="20"/>
          <w:szCs w:val="20"/>
        </w:rPr>
      </w:pPr>
      <w:r w:rsidRPr="00AE6798">
        <w:rPr>
          <w:i/>
          <w:iCs/>
          <w:sz w:val="20"/>
          <w:szCs w:val="20"/>
        </w:rPr>
        <w:t>Table</w:t>
      </w:r>
      <w:r w:rsidR="00E6086C">
        <w:rPr>
          <w:i/>
          <w:iCs/>
          <w:sz w:val="20"/>
          <w:szCs w:val="20"/>
        </w:rPr>
        <w:t xml:space="preserve"> </w:t>
      </w:r>
      <w:r w:rsidR="00435E17">
        <w:rPr>
          <w:i/>
          <w:iCs/>
          <w:sz w:val="20"/>
          <w:szCs w:val="20"/>
        </w:rPr>
        <w:t>3</w:t>
      </w:r>
      <w:r w:rsidRPr="00AE6798">
        <w:rPr>
          <w:i/>
          <w:iCs/>
          <w:sz w:val="20"/>
          <w:szCs w:val="20"/>
        </w:rPr>
        <w:t xml:space="preserve">. </w:t>
      </w:r>
      <w:r>
        <w:rPr>
          <w:i/>
          <w:iCs/>
          <w:sz w:val="20"/>
          <w:szCs w:val="20"/>
        </w:rPr>
        <w:t xml:space="preserve">Qualitative </w:t>
      </w:r>
      <w:r w:rsidRPr="00AE6798">
        <w:rPr>
          <w:i/>
          <w:iCs/>
          <w:sz w:val="20"/>
          <w:szCs w:val="20"/>
        </w:rPr>
        <w:t>Study Results</w:t>
      </w:r>
    </w:p>
    <w:p w14:paraId="23B79F3E" w14:textId="77777777" w:rsidR="00B83999" w:rsidRDefault="00B83999" w:rsidP="00121B2E">
      <w:pPr>
        <w:autoSpaceDE w:val="0"/>
        <w:autoSpaceDN w:val="0"/>
        <w:adjustRightInd w:val="0"/>
        <w:jc w:val="both"/>
        <w:rPr>
          <w:rFonts w:ascii="Arial" w:hAnsi="Arial" w:cs="Arial"/>
          <w:sz w:val="20"/>
          <w:szCs w:val="20"/>
        </w:rPr>
      </w:pPr>
    </w:p>
    <w:tbl>
      <w:tblPr>
        <w:tblStyle w:val="TableGrid"/>
        <w:tblW w:w="0" w:type="auto"/>
        <w:tblLook w:val="04A0" w:firstRow="1" w:lastRow="0" w:firstColumn="1" w:lastColumn="0" w:noHBand="0" w:noVBand="1"/>
      </w:tblPr>
      <w:tblGrid>
        <w:gridCol w:w="1150"/>
        <w:gridCol w:w="3707"/>
      </w:tblGrid>
      <w:tr w:rsidR="00B83999" w:rsidRPr="00AE6798" w14:paraId="43D452C6" w14:textId="77777777" w:rsidTr="00B83999">
        <w:trPr>
          <w:trHeight w:val="280"/>
        </w:trPr>
        <w:tc>
          <w:tcPr>
            <w:tcW w:w="846" w:type="dxa"/>
          </w:tcPr>
          <w:p w14:paraId="1DAA378F" w14:textId="79962670" w:rsidR="00B83999" w:rsidRPr="00E90FBE" w:rsidRDefault="00B83999" w:rsidP="00790117">
            <w:pPr>
              <w:autoSpaceDE w:val="0"/>
              <w:autoSpaceDN w:val="0"/>
              <w:adjustRightInd w:val="0"/>
              <w:jc w:val="center"/>
              <w:rPr>
                <w:sz w:val="20"/>
                <w:szCs w:val="20"/>
              </w:rPr>
            </w:pPr>
            <w:r w:rsidRPr="00E90FBE">
              <w:rPr>
                <w:sz w:val="20"/>
                <w:szCs w:val="20"/>
              </w:rPr>
              <w:t>Type of participants</w:t>
            </w:r>
          </w:p>
        </w:tc>
        <w:tc>
          <w:tcPr>
            <w:tcW w:w="3707" w:type="dxa"/>
          </w:tcPr>
          <w:p w14:paraId="06F6C446" w14:textId="66F0901D" w:rsidR="00B83999" w:rsidRPr="00E41D5B" w:rsidRDefault="00B83999" w:rsidP="00CB241F">
            <w:pPr>
              <w:autoSpaceDE w:val="0"/>
              <w:autoSpaceDN w:val="0"/>
              <w:adjustRightInd w:val="0"/>
              <w:jc w:val="center"/>
              <w:rPr>
                <w:color w:val="000000" w:themeColor="text1"/>
                <w:sz w:val="20"/>
                <w:szCs w:val="20"/>
              </w:rPr>
            </w:pPr>
            <w:r w:rsidRPr="00E41D5B">
              <w:rPr>
                <w:color w:val="000000" w:themeColor="text1"/>
                <w:sz w:val="20"/>
                <w:szCs w:val="20"/>
              </w:rPr>
              <w:t>Feedback</w:t>
            </w:r>
          </w:p>
        </w:tc>
      </w:tr>
      <w:tr w:rsidR="00B83999" w:rsidRPr="00AE6798" w14:paraId="053CA311" w14:textId="77777777" w:rsidTr="00B83999">
        <w:trPr>
          <w:trHeight w:val="1180"/>
        </w:trPr>
        <w:tc>
          <w:tcPr>
            <w:tcW w:w="846" w:type="dxa"/>
          </w:tcPr>
          <w:p w14:paraId="43784940" w14:textId="1A862E1C" w:rsidR="00B83999" w:rsidRPr="00E90FBE" w:rsidRDefault="00B83999" w:rsidP="00790117">
            <w:pPr>
              <w:autoSpaceDE w:val="0"/>
              <w:autoSpaceDN w:val="0"/>
              <w:adjustRightInd w:val="0"/>
              <w:jc w:val="center"/>
              <w:rPr>
                <w:sz w:val="20"/>
                <w:szCs w:val="20"/>
              </w:rPr>
            </w:pPr>
            <w:r w:rsidRPr="00E90FBE">
              <w:rPr>
                <w:sz w:val="20"/>
                <w:szCs w:val="20"/>
              </w:rPr>
              <w:t>VI</w:t>
            </w:r>
          </w:p>
        </w:tc>
        <w:tc>
          <w:tcPr>
            <w:tcW w:w="3707" w:type="dxa"/>
          </w:tcPr>
          <w:p w14:paraId="729817DD" w14:textId="322D5B19" w:rsidR="00B83999" w:rsidRPr="00E41D5B" w:rsidRDefault="00B83999" w:rsidP="00B83999">
            <w:pPr>
              <w:autoSpaceDE w:val="0"/>
              <w:autoSpaceDN w:val="0"/>
              <w:adjustRightInd w:val="0"/>
              <w:rPr>
                <w:color w:val="000000" w:themeColor="text1"/>
                <w:sz w:val="20"/>
                <w:szCs w:val="20"/>
              </w:rPr>
            </w:pPr>
            <w:r w:rsidRPr="00E41D5B">
              <w:rPr>
                <w:color w:val="000000" w:themeColor="text1"/>
                <w:sz w:val="20"/>
                <w:szCs w:val="20"/>
              </w:rPr>
              <w:t>1. I enjoy the actual metal challenge.</w:t>
            </w:r>
          </w:p>
          <w:p w14:paraId="10A721CE" w14:textId="1E382092" w:rsidR="00B83999" w:rsidRPr="00E41D5B" w:rsidRDefault="00B83999" w:rsidP="00B83999">
            <w:pPr>
              <w:autoSpaceDE w:val="0"/>
              <w:autoSpaceDN w:val="0"/>
              <w:adjustRightInd w:val="0"/>
              <w:rPr>
                <w:color w:val="000000" w:themeColor="text1"/>
                <w:sz w:val="20"/>
                <w:szCs w:val="20"/>
              </w:rPr>
            </w:pPr>
            <w:r w:rsidRPr="00E41D5B">
              <w:rPr>
                <w:color w:val="000000" w:themeColor="text1"/>
                <w:sz w:val="20"/>
                <w:szCs w:val="20"/>
              </w:rPr>
              <w:t>2. Easy and clear, able to visualise</w:t>
            </w:r>
            <w:r w:rsidR="00790117" w:rsidRPr="00E41D5B">
              <w:rPr>
                <w:color w:val="000000" w:themeColor="text1"/>
                <w:sz w:val="20"/>
                <w:szCs w:val="20"/>
              </w:rPr>
              <w:t>.</w:t>
            </w:r>
            <w:r w:rsidRPr="00E41D5B">
              <w:rPr>
                <w:color w:val="000000" w:themeColor="text1"/>
                <w:sz w:val="20"/>
                <w:szCs w:val="20"/>
              </w:rPr>
              <w:t xml:space="preserve"> I forgot what keys to navigate</w:t>
            </w:r>
            <w:r w:rsidR="00E90FBE" w:rsidRPr="00E41D5B">
              <w:rPr>
                <w:color w:val="000000" w:themeColor="text1"/>
                <w:sz w:val="20"/>
                <w:szCs w:val="20"/>
              </w:rPr>
              <w:t>.</w:t>
            </w:r>
          </w:p>
          <w:p w14:paraId="30537ECD" w14:textId="6A463F01" w:rsidR="00B83999" w:rsidRPr="00E41D5B" w:rsidRDefault="00B83999" w:rsidP="00B83999">
            <w:pPr>
              <w:autoSpaceDE w:val="0"/>
              <w:autoSpaceDN w:val="0"/>
              <w:adjustRightInd w:val="0"/>
              <w:rPr>
                <w:color w:val="000000" w:themeColor="text1"/>
                <w:sz w:val="20"/>
                <w:szCs w:val="20"/>
              </w:rPr>
            </w:pPr>
            <w:r w:rsidRPr="00E41D5B">
              <w:rPr>
                <w:color w:val="000000" w:themeColor="text1"/>
                <w:sz w:val="20"/>
                <w:szCs w:val="20"/>
              </w:rPr>
              <w:t>3. You have to carefully listen to system commands</w:t>
            </w:r>
            <w:r w:rsidR="00E90FBE" w:rsidRPr="00E41D5B">
              <w:rPr>
                <w:color w:val="000000" w:themeColor="text1"/>
                <w:sz w:val="20"/>
                <w:szCs w:val="20"/>
              </w:rPr>
              <w:t>.</w:t>
            </w:r>
          </w:p>
          <w:p w14:paraId="79B49324" w14:textId="23EBEB85" w:rsidR="00B83999" w:rsidRPr="00E41D5B" w:rsidRDefault="00B83999" w:rsidP="00B83999">
            <w:pPr>
              <w:autoSpaceDE w:val="0"/>
              <w:autoSpaceDN w:val="0"/>
              <w:adjustRightInd w:val="0"/>
              <w:rPr>
                <w:color w:val="000000" w:themeColor="text1"/>
                <w:sz w:val="20"/>
                <w:szCs w:val="20"/>
              </w:rPr>
            </w:pPr>
            <w:r w:rsidRPr="00E41D5B">
              <w:rPr>
                <w:color w:val="000000" w:themeColor="text1"/>
                <w:sz w:val="20"/>
                <w:szCs w:val="20"/>
              </w:rPr>
              <w:t>4. The more I use, the more I know</w:t>
            </w:r>
            <w:r w:rsidR="00E90FBE" w:rsidRPr="00E41D5B">
              <w:rPr>
                <w:color w:val="000000" w:themeColor="text1"/>
                <w:sz w:val="20"/>
                <w:szCs w:val="20"/>
              </w:rPr>
              <w:t>.</w:t>
            </w:r>
          </w:p>
          <w:p w14:paraId="789EF57D" w14:textId="091B3E92" w:rsidR="00B83999" w:rsidRPr="00E41D5B" w:rsidRDefault="00B83999" w:rsidP="00B83999">
            <w:pPr>
              <w:autoSpaceDE w:val="0"/>
              <w:autoSpaceDN w:val="0"/>
              <w:adjustRightInd w:val="0"/>
              <w:rPr>
                <w:color w:val="000000" w:themeColor="text1"/>
                <w:sz w:val="20"/>
                <w:szCs w:val="20"/>
              </w:rPr>
            </w:pPr>
            <w:r w:rsidRPr="00E41D5B">
              <w:rPr>
                <w:color w:val="000000" w:themeColor="text1"/>
                <w:sz w:val="20"/>
                <w:szCs w:val="20"/>
              </w:rPr>
              <w:t>5. Can the system auto correct my commands</w:t>
            </w:r>
            <w:r w:rsidR="00E90FBE" w:rsidRPr="00E41D5B">
              <w:rPr>
                <w:color w:val="000000" w:themeColor="text1"/>
                <w:sz w:val="20"/>
                <w:szCs w:val="20"/>
              </w:rPr>
              <w:t xml:space="preserve">. </w:t>
            </w:r>
          </w:p>
        </w:tc>
      </w:tr>
      <w:tr w:rsidR="00B83999" w:rsidRPr="00AE6798" w14:paraId="2D04914F" w14:textId="77777777" w:rsidTr="00B83999">
        <w:trPr>
          <w:trHeight w:val="300"/>
        </w:trPr>
        <w:tc>
          <w:tcPr>
            <w:tcW w:w="846" w:type="dxa"/>
          </w:tcPr>
          <w:p w14:paraId="024870F6" w14:textId="21F6BD42" w:rsidR="00B83999" w:rsidRPr="00E90FBE" w:rsidRDefault="00B83999" w:rsidP="00790117">
            <w:pPr>
              <w:autoSpaceDE w:val="0"/>
              <w:autoSpaceDN w:val="0"/>
              <w:adjustRightInd w:val="0"/>
              <w:jc w:val="center"/>
              <w:rPr>
                <w:sz w:val="20"/>
                <w:szCs w:val="20"/>
              </w:rPr>
            </w:pPr>
            <w:r w:rsidRPr="00E90FBE">
              <w:rPr>
                <w:sz w:val="20"/>
                <w:szCs w:val="20"/>
              </w:rPr>
              <w:t>Sighted</w:t>
            </w:r>
          </w:p>
        </w:tc>
        <w:tc>
          <w:tcPr>
            <w:tcW w:w="3707" w:type="dxa"/>
          </w:tcPr>
          <w:p w14:paraId="1005602D" w14:textId="2E7F8936" w:rsidR="00B83999" w:rsidRPr="00E90FBE" w:rsidRDefault="00B83999" w:rsidP="00B83999">
            <w:pPr>
              <w:autoSpaceDE w:val="0"/>
              <w:autoSpaceDN w:val="0"/>
              <w:adjustRightInd w:val="0"/>
              <w:rPr>
                <w:sz w:val="20"/>
                <w:szCs w:val="20"/>
              </w:rPr>
            </w:pPr>
            <w:r w:rsidRPr="00E90FBE">
              <w:rPr>
                <w:sz w:val="20"/>
                <w:szCs w:val="20"/>
              </w:rPr>
              <w:t>1.</w:t>
            </w:r>
            <w:r w:rsidR="00E90FBE" w:rsidRPr="00E90FBE">
              <w:rPr>
                <w:sz w:val="20"/>
                <w:szCs w:val="20"/>
              </w:rPr>
              <w:t xml:space="preserve"> </w:t>
            </w:r>
            <w:r w:rsidRPr="00E90FBE">
              <w:rPr>
                <w:sz w:val="20"/>
                <w:szCs w:val="20"/>
              </w:rPr>
              <w:t xml:space="preserve">Sighted </w:t>
            </w:r>
            <w:r w:rsidR="00E90FBE" w:rsidRPr="00E90FBE">
              <w:rPr>
                <w:sz w:val="20"/>
                <w:szCs w:val="20"/>
              </w:rPr>
              <w:t>c</w:t>
            </w:r>
            <w:r w:rsidRPr="00E90FBE">
              <w:rPr>
                <w:sz w:val="20"/>
                <w:szCs w:val="20"/>
              </w:rPr>
              <w:t>ustom voice is needed</w:t>
            </w:r>
            <w:r w:rsidR="00E90FBE" w:rsidRPr="00E90FBE">
              <w:rPr>
                <w:sz w:val="20"/>
                <w:szCs w:val="20"/>
              </w:rPr>
              <w:t>.</w:t>
            </w:r>
          </w:p>
          <w:p w14:paraId="64385032" w14:textId="6DBFAAEA" w:rsidR="00B83999" w:rsidRPr="00E90FBE" w:rsidRDefault="00B83999" w:rsidP="00B83999">
            <w:pPr>
              <w:autoSpaceDE w:val="0"/>
              <w:autoSpaceDN w:val="0"/>
              <w:adjustRightInd w:val="0"/>
              <w:rPr>
                <w:sz w:val="20"/>
                <w:szCs w:val="20"/>
              </w:rPr>
            </w:pPr>
            <w:r w:rsidRPr="00E90FBE">
              <w:rPr>
                <w:sz w:val="20"/>
                <w:szCs w:val="20"/>
              </w:rPr>
              <w:t>2. Can system tell, "your drawing is completed</w:t>
            </w:r>
            <w:r w:rsidR="00E90FBE" w:rsidRPr="00E90FBE">
              <w:rPr>
                <w:sz w:val="20"/>
                <w:szCs w:val="20"/>
              </w:rPr>
              <w:t>.</w:t>
            </w:r>
            <w:r w:rsidRPr="00E90FBE">
              <w:rPr>
                <w:sz w:val="20"/>
                <w:szCs w:val="20"/>
              </w:rPr>
              <w:t>"</w:t>
            </w:r>
          </w:p>
          <w:p w14:paraId="3022402B" w14:textId="6D0CCC17" w:rsidR="00B83999" w:rsidRPr="00E90FBE" w:rsidRDefault="00B83999" w:rsidP="00B83999">
            <w:pPr>
              <w:autoSpaceDE w:val="0"/>
              <w:autoSpaceDN w:val="0"/>
              <w:adjustRightInd w:val="0"/>
              <w:rPr>
                <w:sz w:val="20"/>
                <w:szCs w:val="20"/>
              </w:rPr>
            </w:pPr>
            <w:r w:rsidRPr="00E90FBE">
              <w:rPr>
                <w:sz w:val="20"/>
                <w:szCs w:val="20"/>
              </w:rPr>
              <w:t>3. Last one was hard; you need to know and remember the commands</w:t>
            </w:r>
            <w:r w:rsidR="00E90FBE" w:rsidRPr="00E90FBE">
              <w:rPr>
                <w:sz w:val="20"/>
                <w:szCs w:val="20"/>
              </w:rPr>
              <w:t>.</w:t>
            </w:r>
          </w:p>
        </w:tc>
      </w:tr>
    </w:tbl>
    <w:p w14:paraId="3892DDC5" w14:textId="77777777" w:rsidR="00D304AA" w:rsidRDefault="00D304AA" w:rsidP="00121B2E">
      <w:pPr>
        <w:autoSpaceDE w:val="0"/>
        <w:autoSpaceDN w:val="0"/>
        <w:adjustRightInd w:val="0"/>
        <w:jc w:val="both"/>
        <w:rPr>
          <w:rFonts w:ascii="Arial" w:hAnsi="Arial" w:cs="Arial"/>
          <w:i/>
          <w:iCs/>
          <w:sz w:val="20"/>
          <w:szCs w:val="20"/>
        </w:rPr>
      </w:pPr>
    </w:p>
    <w:p w14:paraId="7FCB672C" w14:textId="77777777" w:rsidR="00D304AA" w:rsidRPr="00AE6798" w:rsidRDefault="00D304AA" w:rsidP="00121B2E">
      <w:pPr>
        <w:autoSpaceDE w:val="0"/>
        <w:autoSpaceDN w:val="0"/>
        <w:adjustRightInd w:val="0"/>
        <w:jc w:val="both"/>
        <w:rPr>
          <w:rFonts w:ascii="Arial" w:hAnsi="Arial" w:cs="Arial"/>
          <w:i/>
          <w:iCs/>
          <w:sz w:val="20"/>
          <w:szCs w:val="20"/>
        </w:rPr>
      </w:pPr>
    </w:p>
    <w:p w14:paraId="42BE7F02" w14:textId="7313460F" w:rsidR="00F01B6E" w:rsidRPr="00AE6798" w:rsidRDefault="00316898" w:rsidP="00EB2A27">
      <w:pPr>
        <w:autoSpaceDE w:val="0"/>
        <w:autoSpaceDN w:val="0"/>
        <w:adjustRightInd w:val="0"/>
        <w:jc w:val="both"/>
        <w:rPr>
          <w:sz w:val="20"/>
          <w:szCs w:val="20"/>
        </w:rPr>
      </w:pPr>
      <w:r w:rsidRPr="00AE6798">
        <w:rPr>
          <w:sz w:val="20"/>
          <w:szCs w:val="20"/>
        </w:rPr>
        <w:t xml:space="preserve">• </w:t>
      </w:r>
      <w:r w:rsidR="00D5525F" w:rsidRPr="00AE6798">
        <w:rPr>
          <w:sz w:val="20"/>
          <w:szCs w:val="20"/>
        </w:rPr>
        <w:t xml:space="preserve">The amount of time taken by </w:t>
      </w:r>
      <w:r w:rsidR="00A25D1A" w:rsidRPr="00AE6798">
        <w:rPr>
          <w:sz w:val="20"/>
          <w:szCs w:val="20"/>
        </w:rPr>
        <w:t xml:space="preserve">the group of </w:t>
      </w:r>
      <w:r w:rsidR="00D5525F" w:rsidRPr="00AE6798">
        <w:rPr>
          <w:sz w:val="20"/>
          <w:szCs w:val="20"/>
        </w:rPr>
        <w:t xml:space="preserve">BVI and sighted participants to complete </w:t>
      </w:r>
      <w:r w:rsidR="00A25D1A" w:rsidRPr="00AE6798">
        <w:rPr>
          <w:sz w:val="20"/>
          <w:szCs w:val="20"/>
        </w:rPr>
        <w:t xml:space="preserve">both </w:t>
      </w:r>
      <w:r w:rsidR="00D5525F" w:rsidRPr="00AE6798">
        <w:rPr>
          <w:sz w:val="20"/>
          <w:szCs w:val="20"/>
        </w:rPr>
        <w:t>tasks using SETUP09 was c</w:t>
      </w:r>
      <w:r w:rsidR="002A259F" w:rsidRPr="00AE6798">
        <w:rPr>
          <w:sz w:val="20"/>
          <w:szCs w:val="20"/>
        </w:rPr>
        <w:t xml:space="preserve">ompared </w:t>
      </w:r>
      <w:r w:rsidR="00D5525F" w:rsidRPr="00AE6798">
        <w:rPr>
          <w:sz w:val="20"/>
          <w:szCs w:val="20"/>
        </w:rPr>
        <w:t xml:space="preserve">with </w:t>
      </w:r>
      <w:r w:rsidR="007E00F8" w:rsidRPr="00AE6798">
        <w:rPr>
          <w:sz w:val="20"/>
          <w:szCs w:val="20"/>
        </w:rPr>
        <w:t xml:space="preserve">a commercial </w:t>
      </w:r>
      <w:r w:rsidR="00D5525F" w:rsidRPr="00AE6798">
        <w:rPr>
          <w:sz w:val="20"/>
          <w:szCs w:val="20"/>
        </w:rPr>
        <w:t xml:space="preserve">drawing package for visually impaired </w:t>
      </w:r>
      <w:r w:rsidR="00E13F4A" w:rsidRPr="00AE6798">
        <w:rPr>
          <w:sz w:val="20"/>
          <w:szCs w:val="20"/>
        </w:rPr>
        <w:t xml:space="preserve">users </w:t>
      </w:r>
      <w:r w:rsidR="00D5525F" w:rsidRPr="00AE6798">
        <w:rPr>
          <w:sz w:val="20"/>
          <w:szCs w:val="20"/>
        </w:rPr>
        <w:t xml:space="preserve">called IC2D [17]. The </w:t>
      </w:r>
      <w:r w:rsidRPr="00AE6798">
        <w:rPr>
          <w:sz w:val="20"/>
          <w:szCs w:val="20"/>
        </w:rPr>
        <w:t xml:space="preserve">average time </w:t>
      </w:r>
      <w:r w:rsidR="00D5525F" w:rsidRPr="00AE6798">
        <w:rPr>
          <w:sz w:val="20"/>
          <w:szCs w:val="20"/>
        </w:rPr>
        <w:t xml:space="preserve">to complete the two tasks using SETUP09 was </w:t>
      </w:r>
      <w:r w:rsidRPr="00AE6798">
        <w:rPr>
          <w:sz w:val="20"/>
          <w:szCs w:val="20"/>
        </w:rPr>
        <w:t>3</w:t>
      </w:r>
      <w:r w:rsidR="00D5525F" w:rsidRPr="00AE6798">
        <w:rPr>
          <w:sz w:val="20"/>
          <w:szCs w:val="20"/>
        </w:rPr>
        <w:t xml:space="preserve"> minutes and 35 seconds. However, with IC2D the average time taken</w:t>
      </w:r>
      <w:r w:rsidR="00E13F4A" w:rsidRPr="00AE6798">
        <w:rPr>
          <w:sz w:val="20"/>
          <w:szCs w:val="20"/>
        </w:rPr>
        <w:t xml:space="preserve"> by the same participants </w:t>
      </w:r>
      <w:r w:rsidR="00D5525F" w:rsidRPr="00AE6798">
        <w:rPr>
          <w:sz w:val="20"/>
          <w:szCs w:val="20"/>
        </w:rPr>
        <w:t>was 8 minutes and 32 seconds.</w:t>
      </w:r>
      <w:r w:rsidR="00A25D1A" w:rsidRPr="00AE6798">
        <w:rPr>
          <w:sz w:val="20"/>
          <w:szCs w:val="20"/>
        </w:rPr>
        <w:t xml:space="preserve"> The</w:t>
      </w:r>
      <w:r w:rsidR="00E13F4A" w:rsidRPr="00AE6798">
        <w:rPr>
          <w:sz w:val="20"/>
          <w:szCs w:val="20"/>
        </w:rPr>
        <w:t xml:space="preserve">se </w:t>
      </w:r>
      <w:r w:rsidR="00A25D1A" w:rsidRPr="00AE6798">
        <w:rPr>
          <w:sz w:val="20"/>
          <w:szCs w:val="20"/>
        </w:rPr>
        <w:t xml:space="preserve">results are very encouraging as the proposed drawing system took </w:t>
      </w:r>
      <w:r w:rsidR="00EB2A27" w:rsidRPr="00AE6798">
        <w:rPr>
          <w:sz w:val="20"/>
          <w:szCs w:val="20"/>
        </w:rPr>
        <w:t xml:space="preserve">the users </w:t>
      </w:r>
      <w:r w:rsidR="00A25D1A" w:rsidRPr="00AE6798">
        <w:rPr>
          <w:sz w:val="20"/>
          <w:szCs w:val="20"/>
        </w:rPr>
        <w:t>almost a third of the time as IC2D.</w:t>
      </w:r>
      <w:r w:rsidR="00EB2A27" w:rsidRPr="00AE6798">
        <w:rPr>
          <w:sz w:val="20"/>
          <w:szCs w:val="20"/>
        </w:rPr>
        <w:t xml:space="preserve"> </w:t>
      </w:r>
      <w:r w:rsidRPr="00AE6798">
        <w:rPr>
          <w:sz w:val="20"/>
          <w:szCs w:val="20"/>
        </w:rPr>
        <w:t xml:space="preserve">This </w:t>
      </w:r>
      <w:r w:rsidR="00EB2A27" w:rsidRPr="00AE6798">
        <w:rPr>
          <w:sz w:val="20"/>
          <w:szCs w:val="20"/>
        </w:rPr>
        <w:t xml:space="preserve">is </w:t>
      </w:r>
      <w:r w:rsidR="00E13F4A" w:rsidRPr="00AE6798">
        <w:rPr>
          <w:sz w:val="20"/>
          <w:szCs w:val="20"/>
        </w:rPr>
        <w:t xml:space="preserve">mainly </w:t>
      </w:r>
      <w:r w:rsidRPr="00AE6798">
        <w:rPr>
          <w:sz w:val="20"/>
          <w:szCs w:val="20"/>
        </w:rPr>
        <w:t>a</w:t>
      </w:r>
      <w:r w:rsidR="00A25D1A" w:rsidRPr="00AE6798">
        <w:rPr>
          <w:sz w:val="20"/>
          <w:szCs w:val="20"/>
        </w:rPr>
        <w:t xml:space="preserve">scribed </w:t>
      </w:r>
      <w:r w:rsidRPr="00AE6798">
        <w:rPr>
          <w:sz w:val="20"/>
          <w:szCs w:val="20"/>
        </w:rPr>
        <w:t xml:space="preserve">to </w:t>
      </w:r>
      <w:r w:rsidR="00EB2A27" w:rsidRPr="00AE6798">
        <w:rPr>
          <w:sz w:val="20"/>
          <w:szCs w:val="20"/>
        </w:rPr>
        <w:t xml:space="preserve">two reasons. Firstly, the proposed SETUP09 system is </w:t>
      </w:r>
      <w:r w:rsidR="00A25D1A" w:rsidRPr="00AE6798">
        <w:rPr>
          <w:sz w:val="20"/>
          <w:szCs w:val="20"/>
        </w:rPr>
        <w:t xml:space="preserve">command-driven </w:t>
      </w:r>
      <w:r w:rsidR="00EB2A27" w:rsidRPr="00AE6798">
        <w:rPr>
          <w:sz w:val="20"/>
          <w:szCs w:val="20"/>
        </w:rPr>
        <w:t>whereas IC2D has a menu</w:t>
      </w:r>
      <w:r w:rsidRPr="00AE6798">
        <w:rPr>
          <w:sz w:val="20"/>
          <w:szCs w:val="20"/>
        </w:rPr>
        <w:t>-driven input</w:t>
      </w:r>
      <w:r w:rsidR="00EB2A27" w:rsidRPr="00AE6798">
        <w:rPr>
          <w:sz w:val="20"/>
          <w:szCs w:val="20"/>
        </w:rPr>
        <w:t xml:space="preserve">. </w:t>
      </w:r>
      <w:r w:rsidR="00A25D1A" w:rsidRPr="00AE6798">
        <w:rPr>
          <w:sz w:val="20"/>
          <w:szCs w:val="20"/>
        </w:rPr>
        <w:t>It was observed that once the users g</w:t>
      </w:r>
      <w:r w:rsidR="00EB2A27" w:rsidRPr="00AE6798">
        <w:rPr>
          <w:sz w:val="20"/>
          <w:szCs w:val="20"/>
        </w:rPr>
        <w:t>ot</w:t>
      </w:r>
      <w:r w:rsidR="00A25D1A" w:rsidRPr="00AE6798">
        <w:rPr>
          <w:sz w:val="20"/>
          <w:szCs w:val="20"/>
        </w:rPr>
        <w:t xml:space="preserve"> familiar with the commands,</w:t>
      </w:r>
      <w:r w:rsidRPr="00AE6798">
        <w:rPr>
          <w:sz w:val="20"/>
          <w:szCs w:val="20"/>
        </w:rPr>
        <w:t xml:space="preserve"> </w:t>
      </w:r>
      <w:r w:rsidR="00A25D1A" w:rsidRPr="00AE6798">
        <w:rPr>
          <w:sz w:val="20"/>
          <w:szCs w:val="20"/>
        </w:rPr>
        <w:t xml:space="preserve">they </w:t>
      </w:r>
      <w:r w:rsidR="00EB2A27" w:rsidRPr="00AE6798">
        <w:rPr>
          <w:sz w:val="20"/>
          <w:szCs w:val="20"/>
        </w:rPr>
        <w:t xml:space="preserve">could </w:t>
      </w:r>
      <w:r w:rsidR="00A25D1A" w:rsidRPr="00AE6798">
        <w:rPr>
          <w:sz w:val="20"/>
          <w:szCs w:val="20"/>
        </w:rPr>
        <w:t xml:space="preserve">execute the drawing with just a few </w:t>
      </w:r>
      <w:r w:rsidRPr="00AE6798">
        <w:rPr>
          <w:sz w:val="20"/>
          <w:szCs w:val="20"/>
        </w:rPr>
        <w:t>keystrokes.</w:t>
      </w:r>
      <w:r w:rsidR="00EB2A27" w:rsidRPr="00AE6798">
        <w:rPr>
          <w:sz w:val="20"/>
          <w:szCs w:val="20"/>
        </w:rPr>
        <w:t xml:space="preserve"> Secondly, </w:t>
      </w:r>
      <w:r w:rsidR="00E13F4A" w:rsidRPr="00AE6798">
        <w:rPr>
          <w:sz w:val="20"/>
          <w:szCs w:val="20"/>
        </w:rPr>
        <w:t xml:space="preserve">unlike IC2D the </w:t>
      </w:r>
      <w:r w:rsidR="00EB2A27" w:rsidRPr="00AE6798">
        <w:rPr>
          <w:sz w:val="20"/>
          <w:szCs w:val="20"/>
        </w:rPr>
        <w:t xml:space="preserve">SETUP09 </w:t>
      </w:r>
      <w:r w:rsidR="00E13F4A" w:rsidRPr="00AE6798">
        <w:rPr>
          <w:sz w:val="20"/>
          <w:szCs w:val="20"/>
        </w:rPr>
        <w:t>system u</w:t>
      </w:r>
      <w:r w:rsidR="00EB2A27" w:rsidRPr="00AE6798">
        <w:rPr>
          <w:sz w:val="20"/>
          <w:szCs w:val="20"/>
        </w:rPr>
        <w:t xml:space="preserve">ses </w:t>
      </w:r>
      <w:r w:rsidRPr="00AE6798">
        <w:rPr>
          <w:sz w:val="20"/>
          <w:szCs w:val="20"/>
        </w:rPr>
        <w:t>multi-point referenc</w:t>
      </w:r>
      <w:r w:rsidR="00EB2A27" w:rsidRPr="00AE6798">
        <w:rPr>
          <w:sz w:val="20"/>
          <w:szCs w:val="20"/>
        </w:rPr>
        <w:t xml:space="preserve">e grid </w:t>
      </w:r>
      <w:r w:rsidR="00E13F4A" w:rsidRPr="00AE6798">
        <w:rPr>
          <w:sz w:val="20"/>
          <w:szCs w:val="20"/>
        </w:rPr>
        <w:t xml:space="preserve">lines that allow the user to place drawing elements on the screen by aligning them with the grid lines or nearest intersection of the grid lines. Also, the grid lines are generated dynamically as the users zoom in or out. It was found that the </w:t>
      </w:r>
      <w:r w:rsidR="00EB2A27" w:rsidRPr="00AE6798">
        <w:rPr>
          <w:sz w:val="20"/>
          <w:szCs w:val="20"/>
        </w:rPr>
        <w:t xml:space="preserve">multi-point reference grid permits the users to use </w:t>
      </w:r>
      <w:r w:rsidRPr="00AE6798">
        <w:rPr>
          <w:sz w:val="20"/>
          <w:szCs w:val="20"/>
        </w:rPr>
        <w:t>few navigation steps</w:t>
      </w:r>
      <w:r w:rsidR="00EB2A27" w:rsidRPr="00AE6798">
        <w:rPr>
          <w:sz w:val="20"/>
          <w:szCs w:val="20"/>
        </w:rPr>
        <w:t>.</w:t>
      </w:r>
    </w:p>
    <w:p w14:paraId="4573911B" w14:textId="7D9282C2" w:rsidR="003D5937" w:rsidRPr="00AE6798" w:rsidRDefault="003D5937" w:rsidP="00EB2A27">
      <w:pPr>
        <w:autoSpaceDE w:val="0"/>
        <w:autoSpaceDN w:val="0"/>
        <w:adjustRightInd w:val="0"/>
        <w:jc w:val="both"/>
        <w:rPr>
          <w:sz w:val="20"/>
          <w:szCs w:val="20"/>
        </w:rPr>
      </w:pPr>
    </w:p>
    <w:p w14:paraId="46F18B23" w14:textId="4310E0FC" w:rsidR="003D5937" w:rsidRPr="00AE6798" w:rsidRDefault="003D5937" w:rsidP="003D5937">
      <w:pPr>
        <w:autoSpaceDE w:val="0"/>
        <w:autoSpaceDN w:val="0"/>
        <w:adjustRightInd w:val="0"/>
        <w:jc w:val="both"/>
        <w:rPr>
          <w:sz w:val="20"/>
          <w:szCs w:val="20"/>
        </w:rPr>
      </w:pPr>
      <w:r w:rsidRPr="00AE6798">
        <w:rPr>
          <w:sz w:val="20"/>
          <w:szCs w:val="20"/>
        </w:rPr>
        <w:t xml:space="preserve">• It was important to ascertain the confidence level of the participants for using the proposed and commercial drawing packages. The participants were asked to score between 0-10 the answers to a set of questions where a score of 10 represented the highest confidence level. The average confidence level score for SETUP09 was 7.42 and with IC2D was 7.48. This result was contrary to we were anticipating. We were expecting a higher score for SETUP09. This was because unlike IC2D with SETUP09 the participants had to remember and recall the user commands. This had a direct impact on the confidence score.  Nevertheless, the critique </w:t>
      </w:r>
      <w:r w:rsidRPr="00AE6798">
        <w:rPr>
          <w:sz w:val="20"/>
          <w:szCs w:val="20"/>
        </w:rPr>
        <w:t xml:space="preserve">from the participants was useful. In fact, the participants said that with more usage of SETUP09 they would get much more familiar with the user commands that would have significant impact on the confidence level. </w:t>
      </w:r>
    </w:p>
    <w:p w14:paraId="6B40334F" w14:textId="77777777" w:rsidR="003E2990" w:rsidRPr="00AE6798" w:rsidRDefault="003E2990" w:rsidP="00316898">
      <w:pPr>
        <w:autoSpaceDE w:val="0"/>
        <w:autoSpaceDN w:val="0"/>
        <w:adjustRightInd w:val="0"/>
        <w:rPr>
          <w:sz w:val="20"/>
          <w:szCs w:val="20"/>
        </w:rPr>
      </w:pPr>
    </w:p>
    <w:p w14:paraId="4DEBC6F7" w14:textId="7F218221" w:rsidR="00A82343" w:rsidRPr="00AE6798" w:rsidRDefault="00316898" w:rsidP="00E47886">
      <w:pPr>
        <w:autoSpaceDE w:val="0"/>
        <w:autoSpaceDN w:val="0"/>
        <w:adjustRightInd w:val="0"/>
        <w:jc w:val="both"/>
        <w:rPr>
          <w:sz w:val="20"/>
          <w:szCs w:val="20"/>
        </w:rPr>
      </w:pPr>
      <w:r w:rsidRPr="00AE6798">
        <w:rPr>
          <w:sz w:val="20"/>
          <w:szCs w:val="20"/>
        </w:rPr>
        <w:t xml:space="preserve">• </w:t>
      </w:r>
      <w:r w:rsidR="00A82343" w:rsidRPr="00AE6798">
        <w:rPr>
          <w:sz w:val="20"/>
          <w:szCs w:val="20"/>
        </w:rPr>
        <w:t xml:space="preserve">The accuracy of performing the two tasks by the participants was scored between 0-10. </w:t>
      </w:r>
      <w:r w:rsidR="001543A3" w:rsidRPr="00AE6798">
        <w:rPr>
          <w:sz w:val="20"/>
          <w:szCs w:val="20"/>
        </w:rPr>
        <w:t xml:space="preserve">From the two tasks the more challenging task was the second. It was observed that although a few participants made less errors in carrying out the second task however their drawing was less accurate. </w:t>
      </w:r>
      <w:r w:rsidR="00A82343" w:rsidRPr="00AE6798">
        <w:rPr>
          <w:sz w:val="20"/>
          <w:szCs w:val="20"/>
        </w:rPr>
        <w:t xml:space="preserve">The </w:t>
      </w:r>
      <w:r w:rsidR="001543A3" w:rsidRPr="00AE6798">
        <w:rPr>
          <w:sz w:val="20"/>
          <w:szCs w:val="20"/>
        </w:rPr>
        <w:t xml:space="preserve">empirical </w:t>
      </w:r>
      <w:r w:rsidR="00A82343" w:rsidRPr="00AE6798">
        <w:rPr>
          <w:sz w:val="20"/>
          <w:szCs w:val="20"/>
        </w:rPr>
        <w:t xml:space="preserve">results revealed that for the two tasks the participants performed the drawings more accurately with </w:t>
      </w:r>
      <w:r w:rsidRPr="00AE6798">
        <w:rPr>
          <w:sz w:val="20"/>
          <w:szCs w:val="20"/>
        </w:rPr>
        <w:t xml:space="preserve">SETUP09 than </w:t>
      </w:r>
      <w:r w:rsidR="00A82343" w:rsidRPr="00AE6798">
        <w:rPr>
          <w:sz w:val="20"/>
          <w:szCs w:val="20"/>
        </w:rPr>
        <w:t xml:space="preserve">with </w:t>
      </w:r>
      <w:r w:rsidRPr="00AE6798">
        <w:rPr>
          <w:sz w:val="20"/>
          <w:szCs w:val="20"/>
        </w:rPr>
        <w:t xml:space="preserve">IC2D. </w:t>
      </w:r>
      <w:r w:rsidR="00A82343" w:rsidRPr="00AE6798">
        <w:rPr>
          <w:sz w:val="20"/>
          <w:szCs w:val="20"/>
        </w:rPr>
        <w:t xml:space="preserve">In fact, the </w:t>
      </w:r>
      <w:r w:rsidRPr="00AE6798">
        <w:rPr>
          <w:sz w:val="20"/>
          <w:szCs w:val="20"/>
        </w:rPr>
        <w:t xml:space="preserve">average accuracy </w:t>
      </w:r>
      <w:r w:rsidR="00A82343" w:rsidRPr="00AE6798">
        <w:rPr>
          <w:sz w:val="20"/>
          <w:szCs w:val="20"/>
        </w:rPr>
        <w:t xml:space="preserve">of carrying out the tasks </w:t>
      </w:r>
      <w:r w:rsidRPr="00AE6798">
        <w:rPr>
          <w:sz w:val="20"/>
          <w:szCs w:val="20"/>
        </w:rPr>
        <w:t>with SETUP09 was 9.4</w:t>
      </w:r>
      <w:r w:rsidR="00A82343" w:rsidRPr="00AE6798">
        <w:rPr>
          <w:sz w:val="20"/>
          <w:szCs w:val="20"/>
        </w:rPr>
        <w:t xml:space="preserve"> and </w:t>
      </w:r>
      <w:r w:rsidRPr="00AE6798">
        <w:rPr>
          <w:sz w:val="20"/>
          <w:szCs w:val="20"/>
        </w:rPr>
        <w:t xml:space="preserve">with IC2D it was 8.2. </w:t>
      </w:r>
    </w:p>
    <w:p w14:paraId="5E5A1AB0" w14:textId="41BECD0B" w:rsidR="00A82343" w:rsidRPr="00AE6798" w:rsidRDefault="00A82343" w:rsidP="00E47886">
      <w:pPr>
        <w:autoSpaceDE w:val="0"/>
        <w:autoSpaceDN w:val="0"/>
        <w:adjustRightInd w:val="0"/>
        <w:jc w:val="both"/>
        <w:rPr>
          <w:sz w:val="20"/>
          <w:szCs w:val="20"/>
        </w:rPr>
      </w:pPr>
    </w:p>
    <w:p w14:paraId="7993FD28" w14:textId="4105B7AE" w:rsidR="00E10901" w:rsidRPr="00024368" w:rsidRDefault="00316898" w:rsidP="00E10901">
      <w:pPr>
        <w:autoSpaceDE w:val="0"/>
        <w:autoSpaceDN w:val="0"/>
        <w:adjustRightInd w:val="0"/>
        <w:jc w:val="both"/>
        <w:rPr>
          <w:color w:val="000000" w:themeColor="text1"/>
          <w:sz w:val="20"/>
          <w:szCs w:val="20"/>
        </w:rPr>
      </w:pPr>
      <w:r w:rsidRPr="00AE6798">
        <w:rPr>
          <w:sz w:val="20"/>
          <w:szCs w:val="20"/>
        </w:rPr>
        <w:t xml:space="preserve">• </w:t>
      </w:r>
      <w:r w:rsidR="009B4CEF" w:rsidRPr="00AE6798">
        <w:rPr>
          <w:sz w:val="20"/>
          <w:szCs w:val="20"/>
        </w:rPr>
        <w:t xml:space="preserve">The </w:t>
      </w:r>
      <w:r w:rsidR="00A5621B" w:rsidRPr="00AE6798">
        <w:rPr>
          <w:sz w:val="20"/>
          <w:szCs w:val="20"/>
        </w:rPr>
        <w:t xml:space="preserve">empirical </w:t>
      </w:r>
      <w:r w:rsidR="00560B4A" w:rsidRPr="00AE6798">
        <w:rPr>
          <w:sz w:val="20"/>
          <w:szCs w:val="20"/>
        </w:rPr>
        <w:t>r</w:t>
      </w:r>
      <w:r w:rsidRPr="00AE6798">
        <w:rPr>
          <w:sz w:val="20"/>
          <w:szCs w:val="20"/>
        </w:rPr>
        <w:t>esults</w:t>
      </w:r>
      <w:r w:rsidR="00A5621B" w:rsidRPr="00AE6798">
        <w:rPr>
          <w:sz w:val="20"/>
          <w:szCs w:val="20"/>
        </w:rPr>
        <w:t xml:space="preserve"> demonstrate that with IC2</w:t>
      </w:r>
      <w:r w:rsidR="001C2B44">
        <w:rPr>
          <w:sz w:val="20"/>
          <w:szCs w:val="20"/>
        </w:rPr>
        <w:t>D</w:t>
      </w:r>
      <w:r w:rsidR="00A5621B" w:rsidRPr="00AE6798">
        <w:rPr>
          <w:sz w:val="20"/>
          <w:szCs w:val="20"/>
        </w:rPr>
        <w:t xml:space="preserve"> system the </w:t>
      </w:r>
      <w:r w:rsidRPr="00AE6798">
        <w:rPr>
          <w:sz w:val="20"/>
          <w:szCs w:val="20"/>
        </w:rPr>
        <w:t xml:space="preserve">BVI participants </w:t>
      </w:r>
      <w:r w:rsidR="00A5621B" w:rsidRPr="00AE6798">
        <w:rPr>
          <w:sz w:val="20"/>
          <w:szCs w:val="20"/>
        </w:rPr>
        <w:t xml:space="preserve">accomplished the tasks </w:t>
      </w:r>
      <w:r w:rsidR="00766C60" w:rsidRPr="00AE6798">
        <w:rPr>
          <w:sz w:val="20"/>
          <w:szCs w:val="20"/>
        </w:rPr>
        <w:t xml:space="preserve">marginally </w:t>
      </w:r>
      <w:r w:rsidR="00A5621B" w:rsidRPr="00AE6798">
        <w:rPr>
          <w:sz w:val="20"/>
          <w:szCs w:val="20"/>
        </w:rPr>
        <w:t>better than with SETUP09</w:t>
      </w:r>
      <w:r w:rsidR="00766C60" w:rsidRPr="00AE6798">
        <w:rPr>
          <w:sz w:val="20"/>
          <w:szCs w:val="20"/>
        </w:rPr>
        <w:t xml:space="preserve"> while </w:t>
      </w:r>
      <w:r w:rsidRPr="00AE6798">
        <w:rPr>
          <w:sz w:val="20"/>
          <w:szCs w:val="20"/>
        </w:rPr>
        <w:t>participants</w:t>
      </w:r>
      <w:r w:rsidR="00766C60" w:rsidRPr="00AE6798">
        <w:rPr>
          <w:sz w:val="20"/>
          <w:szCs w:val="20"/>
        </w:rPr>
        <w:t xml:space="preserve"> who were sighted achieved </w:t>
      </w:r>
      <w:r w:rsidRPr="00AE6798">
        <w:rPr>
          <w:sz w:val="20"/>
          <w:szCs w:val="20"/>
        </w:rPr>
        <w:t xml:space="preserve">better </w:t>
      </w:r>
      <w:r w:rsidR="00766C60" w:rsidRPr="00AE6798">
        <w:rPr>
          <w:sz w:val="20"/>
          <w:szCs w:val="20"/>
        </w:rPr>
        <w:t xml:space="preserve">results </w:t>
      </w:r>
      <w:r w:rsidRPr="00AE6798">
        <w:rPr>
          <w:sz w:val="20"/>
          <w:szCs w:val="20"/>
        </w:rPr>
        <w:t>with SETUP09</w:t>
      </w:r>
      <w:r w:rsidR="00766C60" w:rsidRPr="00AE6798">
        <w:rPr>
          <w:sz w:val="20"/>
          <w:szCs w:val="20"/>
        </w:rPr>
        <w:t>. This does not imply that IC2D is more suited for BVI users than SETUP09</w:t>
      </w:r>
      <w:r w:rsidR="0088203A" w:rsidRPr="00AE6798">
        <w:rPr>
          <w:sz w:val="20"/>
          <w:szCs w:val="20"/>
        </w:rPr>
        <w:t xml:space="preserve"> because </w:t>
      </w:r>
      <w:r w:rsidRPr="00AE6798">
        <w:rPr>
          <w:sz w:val="20"/>
          <w:szCs w:val="20"/>
        </w:rPr>
        <w:t>statistica</w:t>
      </w:r>
      <w:r w:rsidR="00766C60" w:rsidRPr="00AE6798">
        <w:rPr>
          <w:sz w:val="20"/>
          <w:szCs w:val="20"/>
        </w:rPr>
        <w:t>l</w:t>
      </w:r>
      <w:r w:rsidR="0088203A" w:rsidRPr="00AE6798">
        <w:rPr>
          <w:sz w:val="20"/>
          <w:szCs w:val="20"/>
        </w:rPr>
        <w:t xml:space="preserve"> analysis shows t</w:t>
      </w:r>
      <w:r w:rsidR="00766C60" w:rsidRPr="00AE6798">
        <w:rPr>
          <w:sz w:val="20"/>
          <w:szCs w:val="20"/>
        </w:rPr>
        <w:t xml:space="preserve">here is no significant disparity </w:t>
      </w:r>
      <w:r w:rsidRPr="00AE6798">
        <w:rPr>
          <w:sz w:val="20"/>
          <w:szCs w:val="20"/>
        </w:rPr>
        <w:t xml:space="preserve">in the </w:t>
      </w:r>
      <w:r w:rsidR="00766C60" w:rsidRPr="00AE6798">
        <w:rPr>
          <w:sz w:val="20"/>
          <w:szCs w:val="20"/>
        </w:rPr>
        <w:t xml:space="preserve">outcomes of </w:t>
      </w:r>
      <w:r w:rsidRPr="00AE6798">
        <w:rPr>
          <w:sz w:val="20"/>
          <w:szCs w:val="20"/>
        </w:rPr>
        <w:t xml:space="preserve">BVI and sighted participants. </w:t>
      </w:r>
      <w:r w:rsidR="0088203A" w:rsidRPr="00AE6798">
        <w:rPr>
          <w:sz w:val="20"/>
          <w:szCs w:val="20"/>
        </w:rPr>
        <w:t xml:space="preserve">In fact, the outcome is determined </w:t>
      </w:r>
      <w:r w:rsidRPr="00AE6798">
        <w:rPr>
          <w:sz w:val="20"/>
          <w:szCs w:val="20"/>
        </w:rPr>
        <w:t xml:space="preserve">on how </w:t>
      </w:r>
      <w:r w:rsidR="0088203A" w:rsidRPr="00AE6798">
        <w:rPr>
          <w:sz w:val="20"/>
          <w:szCs w:val="20"/>
        </w:rPr>
        <w:t xml:space="preserve">the </w:t>
      </w:r>
      <w:r w:rsidRPr="00AE6798">
        <w:rPr>
          <w:sz w:val="20"/>
          <w:szCs w:val="20"/>
        </w:rPr>
        <w:t>experiment</w:t>
      </w:r>
      <w:r w:rsidR="0088203A" w:rsidRPr="00AE6798">
        <w:rPr>
          <w:sz w:val="20"/>
          <w:szCs w:val="20"/>
        </w:rPr>
        <w:t xml:space="preserve"> is carried out as reported in studies in [1</w:t>
      </w:r>
      <w:r w:rsidR="00C2529E">
        <w:rPr>
          <w:sz w:val="20"/>
          <w:szCs w:val="20"/>
        </w:rPr>
        <w:t>9</w:t>
      </w:r>
      <w:r w:rsidR="0088203A" w:rsidRPr="00AE6798">
        <w:rPr>
          <w:sz w:val="20"/>
          <w:szCs w:val="20"/>
        </w:rPr>
        <w:t>] and [</w:t>
      </w:r>
      <w:r w:rsidR="00C2529E">
        <w:rPr>
          <w:sz w:val="20"/>
          <w:szCs w:val="20"/>
        </w:rPr>
        <w:t>20</w:t>
      </w:r>
      <w:r w:rsidR="0088203A" w:rsidRPr="00AE6798">
        <w:rPr>
          <w:sz w:val="20"/>
          <w:szCs w:val="20"/>
        </w:rPr>
        <w:t xml:space="preserve">] where </w:t>
      </w:r>
      <w:r w:rsidRPr="00AE6798">
        <w:rPr>
          <w:sz w:val="20"/>
          <w:szCs w:val="20"/>
        </w:rPr>
        <w:t xml:space="preserve">sighted </w:t>
      </w:r>
      <w:r w:rsidR="0088203A" w:rsidRPr="00AE6798">
        <w:rPr>
          <w:sz w:val="20"/>
          <w:szCs w:val="20"/>
        </w:rPr>
        <w:t xml:space="preserve">people </w:t>
      </w:r>
      <w:r w:rsidRPr="00AE6798">
        <w:rPr>
          <w:sz w:val="20"/>
          <w:szCs w:val="20"/>
        </w:rPr>
        <w:t xml:space="preserve">took less </w:t>
      </w:r>
      <w:r w:rsidRPr="00024368">
        <w:rPr>
          <w:color w:val="000000" w:themeColor="text1"/>
          <w:sz w:val="20"/>
          <w:szCs w:val="20"/>
        </w:rPr>
        <w:t xml:space="preserve">time than blind </w:t>
      </w:r>
      <w:r w:rsidR="0088203A" w:rsidRPr="00024368">
        <w:rPr>
          <w:color w:val="000000" w:themeColor="text1"/>
          <w:sz w:val="20"/>
          <w:szCs w:val="20"/>
        </w:rPr>
        <w:t xml:space="preserve">people to carry out tasks involving image scanning and spatial identification. Sighted users in [17] were blindfolded when using </w:t>
      </w:r>
      <w:r w:rsidRPr="00024368">
        <w:rPr>
          <w:color w:val="000000" w:themeColor="text1"/>
          <w:sz w:val="20"/>
          <w:szCs w:val="20"/>
        </w:rPr>
        <w:t>IC2D</w:t>
      </w:r>
      <w:r w:rsidR="003D5937" w:rsidRPr="00024368">
        <w:rPr>
          <w:color w:val="000000" w:themeColor="text1"/>
          <w:sz w:val="20"/>
          <w:szCs w:val="20"/>
        </w:rPr>
        <w:t xml:space="preserve">. Under this condition some users would have been disoriented and found using the keyboard challenging. This </w:t>
      </w:r>
      <w:r w:rsidR="0088203A" w:rsidRPr="00024368">
        <w:rPr>
          <w:color w:val="000000" w:themeColor="text1"/>
          <w:sz w:val="20"/>
          <w:szCs w:val="20"/>
        </w:rPr>
        <w:t>would impact</w:t>
      </w:r>
      <w:r w:rsidR="003D5937" w:rsidRPr="00024368">
        <w:rPr>
          <w:color w:val="000000" w:themeColor="text1"/>
          <w:sz w:val="20"/>
          <w:szCs w:val="20"/>
        </w:rPr>
        <w:t xml:space="preserve"> on </w:t>
      </w:r>
      <w:r w:rsidR="0088203A" w:rsidRPr="00024368">
        <w:rPr>
          <w:color w:val="000000" w:themeColor="text1"/>
          <w:sz w:val="20"/>
          <w:szCs w:val="20"/>
        </w:rPr>
        <w:t>the speed of keyboard usage.</w:t>
      </w:r>
      <w:r w:rsidR="003D5937" w:rsidRPr="00024368">
        <w:rPr>
          <w:color w:val="000000" w:themeColor="text1"/>
          <w:sz w:val="20"/>
          <w:szCs w:val="20"/>
        </w:rPr>
        <w:t xml:space="preserve"> The keyboard was concealed from the sighted user in the </w:t>
      </w:r>
      <w:r w:rsidRPr="00024368">
        <w:rPr>
          <w:color w:val="000000" w:themeColor="text1"/>
          <w:sz w:val="20"/>
          <w:szCs w:val="20"/>
        </w:rPr>
        <w:t>SETUP09 study</w:t>
      </w:r>
      <w:r w:rsidR="003D5937" w:rsidRPr="00024368">
        <w:rPr>
          <w:color w:val="000000" w:themeColor="text1"/>
          <w:sz w:val="20"/>
          <w:szCs w:val="20"/>
        </w:rPr>
        <w:t xml:space="preserve">. </w:t>
      </w:r>
      <w:r w:rsidR="00E90FBE" w:rsidRPr="00024368">
        <w:rPr>
          <w:color w:val="000000" w:themeColor="text1"/>
          <w:sz w:val="20"/>
          <w:szCs w:val="20"/>
        </w:rPr>
        <w:t>F</w:t>
      </w:r>
      <w:r w:rsidR="00E10901" w:rsidRPr="00024368">
        <w:rPr>
          <w:color w:val="000000" w:themeColor="text1"/>
          <w:sz w:val="20"/>
          <w:szCs w:val="20"/>
        </w:rPr>
        <w:t>uller analysis of the study is presented in [14]</w:t>
      </w:r>
      <w:r w:rsidR="00E90FBE" w:rsidRPr="00024368">
        <w:rPr>
          <w:color w:val="000000" w:themeColor="text1"/>
          <w:sz w:val="20"/>
          <w:szCs w:val="20"/>
        </w:rPr>
        <w:t>.</w:t>
      </w:r>
    </w:p>
    <w:p w14:paraId="0AF857B0" w14:textId="7448A68B" w:rsidR="00AE6258" w:rsidRPr="00AE6798" w:rsidRDefault="00AE6258" w:rsidP="004F5514">
      <w:pPr>
        <w:pStyle w:val="IETHeading2"/>
        <w:numPr>
          <w:ilvl w:val="0"/>
          <w:numId w:val="0"/>
        </w:numPr>
        <w:ind w:left="792"/>
        <w:rPr>
          <w:sz w:val="20"/>
          <w:szCs w:val="20"/>
        </w:rPr>
      </w:pPr>
    </w:p>
    <w:p w14:paraId="2FADC2B0" w14:textId="2198A2C6" w:rsidR="003E2990" w:rsidRPr="00AE6798" w:rsidRDefault="00D16584" w:rsidP="0093400E">
      <w:pPr>
        <w:pStyle w:val="ListParagraph"/>
        <w:numPr>
          <w:ilvl w:val="2"/>
          <w:numId w:val="10"/>
        </w:numPr>
        <w:autoSpaceDE w:val="0"/>
        <w:autoSpaceDN w:val="0"/>
        <w:adjustRightInd w:val="0"/>
        <w:spacing w:after="120"/>
        <w:rPr>
          <w:rFonts w:ascii="Arial" w:hAnsi="Arial" w:cs="Arial"/>
          <w:i/>
          <w:iCs/>
          <w:sz w:val="20"/>
          <w:szCs w:val="20"/>
          <w:lang w:val="en-GB" w:eastAsia="en-GB"/>
        </w:rPr>
      </w:pPr>
      <w:r w:rsidRPr="00AE6798">
        <w:rPr>
          <w:rFonts w:ascii="Arial" w:hAnsi="Arial" w:cs="Arial"/>
          <w:i/>
          <w:iCs/>
          <w:sz w:val="20"/>
          <w:szCs w:val="20"/>
          <w:lang w:val="en-GB" w:eastAsia="en-GB"/>
        </w:rPr>
        <w:t xml:space="preserve">  </w:t>
      </w:r>
      <w:r w:rsidR="003E2990" w:rsidRPr="00AE6798">
        <w:rPr>
          <w:rFonts w:ascii="Arial" w:hAnsi="Arial" w:cs="Arial"/>
          <w:i/>
          <w:iCs/>
          <w:sz w:val="20"/>
          <w:szCs w:val="20"/>
          <w:lang w:val="en-GB" w:eastAsia="en-GB"/>
        </w:rPr>
        <w:t>Experiment</w:t>
      </w:r>
      <w:r w:rsidR="00C47182" w:rsidRPr="00AE6798">
        <w:rPr>
          <w:rFonts w:ascii="Arial" w:hAnsi="Arial" w:cs="Arial"/>
          <w:i/>
          <w:iCs/>
          <w:sz w:val="20"/>
          <w:szCs w:val="20"/>
          <w:lang w:val="en-GB" w:eastAsia="en-GB"/>
        </w:rPr>
        <w:t>al</w:t>
      </w:r>
      <w:r w:rsidR="003E2990" w:rsidRPr="00AE6798">
        <w:rPr>
          <w:rFonts w:ascii="Arial" w:hAnsi="Arial" w:cs="Arial"/>
          <w:i/>
          <w:iCs/>
          <w:sz w:val="20"/>
          <w:szCs w:val="20"/>
          <w:lang w:val="en-GB" w:eastAsia="en-GB"/>
        </w:rPr>
        <w:t xml:space="preserve"> </w:t>
      </w:r>
      <w:r w:rsidR="003D5937" w:rsidRPr="00AE6798">
        <w:rPr>
          <w:rFonts w:ascii="Arial" w:hAnsi="Arial" w:cs="Arial"/>
          <w:i/>
          <w:iCs/>
          <w:sz w:val="20"/>
          <w:szCs w:val="20"/>
          <w:lang w:val="en-GB" w:eastAsia="en-GB"/>
        </w:rPr>
        <w:t>l</w:t>
      </w:r>
      <w:r w:rsidR="003E2990" w:rsidRPr="00AE6798">
        <w:rPr>
          <w:rFonts w:ascii="Arial" w:hAnsi="Arial" w:cs="Arial"/>
          <w:i/>
          <w:iCs/>
          <w:sz w:val="20"/>
          <w:szCs w:val="20"/>
          <w:lang w:val="en-GB" w:eastAsia="en-GB"/>
        </w:rPr>
        <w:t>imitations</w:t>
      </w:r>
    </w:p>
    <w:p w14:paraId="5135D6A9" w14:textId="4E823E0E" w:rsidR="00316898" w:rsidRPr="00AE6798" w:rsidRDefault="00316898" w:rsidP="00857863">
      <w:pPr>
        <w:autoSpaceDE w:val="0"/>
        <w:autoSpaceDN w:val="0"/>
        <w:adjustRightInd w:val="0"/>
        <w:jc w:val="both"/>
        <w:rPr>
          <w:dstrike/>
          <w:sz w:val="20"/>
          <w:szCs w:val="20"/>
        </w:rPr>
      </w:pPr>
      <w:r w:rsidRPr="00AE6798">
        <w:rPr>
          <w:sz w:val="20"/>
          <w:szCs w:val="20"/>
        </w:rPr>
        <w:t xml:space="preserve">• </w:t>
      </w:r>
      <w:r w:rsidR="00060A86" w:rsidRPr="00AE6798">
        <w:rPr>
          <w:sz w:val="20"/>
          <w:szCs w:val="20"/>
        </w:rPr>
        <w:t xml:space="preserve">The empirical </w:t>
      </w:r>
      <w:r w:rsidRPr="00AE6798">
        <w:rPr>
          <w:sz w:val="20"/>
          <w:szCs w:val="20"/>
        </w:rPr>
        <w:t xml:space="preserve">study was </w:t>
      </w:r>
      <w:r w:rsidR="00060A86" w:rsidRPr="00AE6798">
        <w:rPr>
          <w:sz w:val="20"/>
          <w:szCs w:val="20"/>
        </w:rPr>
        <w:t>carried out at a time when there was a</w:t>
      </w:r>
      <w:r w:rsidRPr="00AE6798">
        <w:rPr>
          <w:sz w:val="20"/>
          <w:szCs w:val="20"/>
        </w:rPr>
        <w:t xml:space="preserve"> </w:t>
      </w:r>
      <w:r w:rsidR="00060A86" w:rsidRPr="00AE6798">
        <w:rPr>
          <w:sz w:val="20"/>
          <w:szCs w:val="20"/>
        </w:rPr>
        <w:t>Covid-19 global pandemic,</w:t>
      </w:r>
      <w:r w:rsidRPr="00AE6798">
        <w:rPr>
          <w:sz w:val="20"/>
          <w:szCs w:val="20"/>
        </w:rPr>
        <w:t xml:space="preserve"> and the </w:t>
      </w:r>
      <w:r w:rsidR="00060A86" w:rsidRPr="00AE6798">
        <w:rPr>
          <w:sz w:val="20"/>
          <w:szCs w:val="20"/>
        </w:rPr>
        <w:t xml:space="preserve">size of the </w:t>
      </w:r>
      <w:r w:rsidRPr="00AE6798">
        <w:rPr>
          <w:sz w:val="20"/>
          <w:szCs w:val="20"/>
        </w:rPr>
        <w:t xml:space="preserve">sample </w:t>
      </w:r>
      <w:r w:rsidR="00060A86" w:rsidRPr="00AE6798">
        <w:rPr>
          <w:sz w:val="20"/>
          <w:szCs w:val="20"/>
        </w:rPr>
        <w:t xml:space="preserve">(participants) </w:t>
      </w:r>
      <w:r w:rsidRPr="00AE6798">
        <w:rPr>
          <w:sz w:val="20"/>
          <w:szCs w:val="20"/>
        </w:rPr>
        <w:t xml:space="preserve">was </w:t>
      </w:r>
      <w:r w:rsidR="00060A86" w:rsidRPr="00AE6798">
        <w:rPr>
          <w:sz w:val="20"/>
          <w:szCs w:val="20"/>
        </w:rPr>
        <w:t xml:space="preserve">restricted </w:t>
      </w:r>
      <w:r w:rsidRPr="00AE6798">
        <w:rPr>
          <w:sz w:val="20"/>
          <w:szCs w:val="20"/>
        </w:rPr>
        <w:t>by the university’s research ethics committee.</w:t>
      </w:r>
      <w:r w:rsidR="00060A86" w:rsidRPr="00AE6798">
        <w:rPr>
          <w:sz w:val="20"/>
          <w:szCs w:val="20"/>
        </w:rPr>
        <w:t xml:space="preserve"> The size of the sample in the </w:t>
      </w:r>
      <w:r w:rsidR="00060A86" w:rsidRPr="00AE6798">
        <w:rPr>
          <w:color w:val="000000" w:themeColor="text1"/>
          <w:sz w:val="20"/>
          <w:szCs w:val="20"/>
        </w:rPr>
        <w:t xml:space="preserve">SETUP09 study </w:t>
      </w:r>
      <w:r w:rsidR="00060A86" w:rsidRPr="00AE6798">
        <w:rPr>
          <w:sz w:val="20"/>
          <w:szCs w:val="20"/>
        </w:rPr>
        <w:t xml:space="preserve">was therefore smaller than that reported for IC2D in [17]. Nonetheless the </w:t>
      </w:r>
      <w:r w:rsidRPr="00AE6798">
        <w:rPr>
          <w:sz w:val="20"/>
          <w:szCs w:val="20"/>
        </w:rPr>
        <w:t>comparison analysis</w:t>
      </w:r>
      <w:r w:rsidR="003E2990" w:rsidRPr="00AE6798">
        <w:rPr>
          <w:sz w:val="20"/>
          <w:szCs w:val="20"/>
        </w:rPr>
        <w:t xml:space="preserve"> </w:t>
      </w:r>
      <w:r w:rsidR="00060A86" w:rsidRPr="00AE6798">
        <w:rPr>
          <w:sz w:val="20"/>
          <w:szCs w:val="20"/>
        </w:rPr>
        <w:t xml:space="preserve">clearly discloses </w:t>
      </w:r>
      <w:r w:rsidRPr="00AE6798">
        <w:rPr>
          <w:sz w:val="20"/>
          <w:szCs w:val="20"/>
        </w:rPr>
        <w:t xml:space="preserve">the trend in the results. </w:t>
      </w:r>
    </w:p>
    <w:p w14:paraId="7A449547" w14:textId="77777777" w:rsidR="003E2990" w:rsidRPr="00AE6798" w:rsidRDefault="003E2990" w:rsidP="00316898">
      <w:pPr>
        <w:autoSpaceDE w:val="0"/>
        <w:autoSpaceDN w:val="0"/>
        <w:adjustRightInd w:val="0"/>
        <w:rPr>
          <w:sz w:val="20"/>
          <w:szCs w:val="20"/>
        </w:rPr>
      </w:pPr>
    </w:p>
    <w:p w14:paraId="0EDEFC35" w14:textId="01F8752C" w:rsidR="00316898" w:rsidRPr="00AE6798" w:rsidRDefault="00316898" w:rsidP="003E447F">
      <w:pPr>
        <w:autoSpaceDE w:val="0"/>
        <w:autoSpaceDN w:val="0"/>
        <w:adjustRightInd w:val="0"/>
        <w:jc w:val="both"/>
        <w:rPr>
          <w:sz w:val="20"/>
          <w:szCs w:val="20"/>
        </w:rPr>
      </w:pPr>
      <w:r w:rsidRPr="00AE6798">
        <w:rPr>
          <w:sz w:val="20"/>
          <w:szCs w:val="20"/>
        </w:rPr>
        <w:t xml:space="preserve">• </w:t>
      </w:r>
      <w:r w:rsidR="003E447F" w:rsidRPr="00AE6798">
        <w:rPr>
          <w:sz w:val="20"/>
          <w:szCs w:val="20"/>
        </w:rPr>
        <w:t xml:space="preserve">Details of the original study using </w:t>
      </w:r>
      <w:r w:rsidRPr="00AE6798">
        <w:rPr>
          <w:sz w:val="20"/>
          <w:szCs w:val="20"/>
        </w:rPr>
        <w:t xml:space="preserve">IC2D </w:t>
      </w:r>
      <w:r w:rsidR="003E447F" w:rsidRPr="00AE6798">
        <w:rPr>
          <w:sz w:val="20"/>
          <w:szCs w:val="20"/>
        </w:rPr>
        <w:t xml:space="preserve">is reported in </w:t>
      </w:r>
      <w:r w:rsidRPr="00AE6798">
        <w:rPr>
          <w:sz w:val="20"/>
          <w:szCs w:val="20"/>
        </w:rPr>
        <w:t>[</w:t>
      </w:r>
      <w:r w:rsidR="006017B9" w:rsidRPr="00AE6798">
        <w:rPr>
          <w:sz w:val="20"/>
          <w:szCs w:val="20"/>
        </w:rPr>
        <w:t>17</w:t>
      </w:r>
      <w:r w:rsidRPr="00AE6798">
        <w:rPr>
          <w:sz w:val="20"/>
          <w:szCs w:val="20"/>
        </w:rPr>
        <w:t xml:space="preserve">]. The </w:t>
      </w:r>
      <w:r w:rsidR="003E447F" w:rsidRPr="00AE6798">
        <w:rPr>
          <w:sz w:val="20"/>
          <w:szCs w:val="20"/>
        </w:rPr>
        <w:t xml:space="preserve">conditions in which the study using IC2D was conducted </w:t>
      </w:r>
      <w:r w:rsidR="00C94E3C" w:rsidRPr="00AE6798">
        <w:rPr>
          <w:sz w:val="20"/>
          <w:szCs w:val="20"/>
        </w:rPr>
        <w:t xml:space="preserve">are different to nowadays because of the </w:t>
      </w:r>
      <w:r w:rsidR="003E447F" w:rsidRPr="00AE6798">
        <w:rPr>
          <w:sz w:val="20"/>
          <w:szCs w:val="20"/>
        </w:rPr>
        <w:t>lower processing speed of the computers</w:t>
      </w:r>
      <w:r w:rsidR="00C94E3C" w:rsidRPr="00AE6798">
        <w:rPr>
          <w:sz w:val="20"/>
          <w:szCs w:val="20"/>
        </w:rPr>
        <w:t xml:space="preserve"> then</w:t>
      </w:r>
      <w:r w:rsidR="003E447F" w:rsidRPr="00AE6798">
        <w:rPr>
          <w:sz w:val="20"/>
          <w:szCs w:val="20"/>
        </w:rPr>
        <w:t xml:space="preserve">, and the varying levels of computer and IT literacy/competency skills of the participants. These factors should be considered when comparing the results in [17]. </w:t>
      </w:r>
    </w:p>
    <w:p w14:paraId="3BA579E5" w14:textId="77777777" w:rsidR="003E2990" w:rsidRPr="00AE6798" w:rsidRDefault="003E2990" w:rsidP="00316898">
      <w:pPr>
        <w:autoSpaceDE w:val="0"/>
        <w:autoSpaceDN w:val="0"/>
        <w:adjustRightInd w:val="0"/>
        <w:rPr>
          <w:sz w:val="20"/>
          <w:szCs w:val="20"/>
        </w:rPr>
      </w:pPr>
    </w:p>
    <w:p w14:paraId="1D4C0EEB" w14:textId="4182A3E2" w:rsidR="00316898" w:rsidRPr="00AE6798" w:rsidRDefault="00316898" w:rsidP="004E0CDD">
      <w:pPr>
        <w:autoSpaceDE w:val="0"/>
        <w:autoSpaceDN w:val="0"/>
        <w:adjustRightInd w:val="0"/>
        <w:jc w:val="both"/>
        <w:rPr>
          <w:sz w:val="20"/>
          <w:szCs w:val="20"/>
        </w:rPr>
      </w:pPr>
      <w:r w:rsidRPr="00AE6798">
        <w:rPr>
          <w:sz w:val="20"/>
          <w:szCs w:val="20"/>
        </w:rPr>
        <w:t xml:space="preserve">• The </w:t>
      </w:r>
      <w:r w:rsidR="00601ED4" w:rsidRPr="00AE6798">
        <w:rPr>
          <w:sz w:val="20"/>
          <w:szCs w:val="20"/>
        </w:rPr>
        <w:t xml:space="preserve">observations made in the </w:t>
      </w:r>
      <w:r w:rsidRPr="00AE6798">
        <w:rPr>
          <w:sz w:val="20"/>
          <w:szCs w:val="20"/>
        </w:rPr>
        <w:t xml:space="preserve">study </w:t>
      </w:r>
      <w:r w:rsidR="00601ED4" w:rsidRPr="00AE6798">
        <w:rPr>
          <w:sz w:val="20"/>
          <w:szCs w:val="20"/>
        </w:rPr>
        <w:t xml:space="preserve">conducted here shows that the ability by </w:t>
      </w:r>
      <w:r w:rsidRPr="00AE6798">
        <w:rPr>
          <w:sz w:val="20"/>
          <w:szCs w:val="20"/>
        </w:rPr>
        <w:t>sighted</w:t>
      </w:r>
      <w:r w:rsidR="003E2990" w:rsidRPr="00AE6798">
        <w:rPr>
          <w:sz w:val="20"/>
          <w:szCs w:val="20"/>
        </w:rPr>
        <w:t xml:space="preserve"> </w:t>
      </w:r>
      <w:r w:rsidRPr="00AE6798">
        <w:rPr>
          <w:sz w:val="20"/>
          <w:szCs w:val="20"/>
        </w:rPr>
        <w:t xml:space="preserve">people </w:t>
      </w:r>
      <w:r w:rsidR="00601ED4" w:rsidRPr="00AE6798">
        <w:rPr>
          <w:sz w:val="20"/>
          <w:szCs w:val="20"/>
        </w:rPr>
        <w:t xml:space="preserve">to recognise geometrical shapes </w:t>
      </w:r>
      <w:r w:rsidRPr="00AE6798">
        <w:rPr>
          <w:sz w:val="20"/>
          <w:szCs w:val="20"/>
        </w:rPr>
        <w:t>did not give them competitive advantage over partially</w:t>
      </w:r>
      <w:r w:rsidR="008952DA" w:rsidRPr="00AE6798">
        <w:rPr>
          <w:sz w:val="20"/>
          <w:szCs w:val="20"/>
        </w:rPr>
        <w:t xml:space="preserve"> </w:t>
      </w:r>
      <w:r w:rsidRPr="00AE6798">
        <w:rPr>
          <w:sz w:val="20"/>
          <w:szCs w:val="20"/>
        </w:rPr>
        <w:t xml:space="preserve">sighted, early and late blind people. </w:t>
      </w:r>
      <w:r w:rsidR="00601ED4" w:rsidRPr="00AE6798">
        <w:rPr>
          <w:sz w:val="20"/>
          <w:szCs w:val="20"/>
        </w:rPr>
        <w:t xml:space="preserve">Even though the sample size in the study here </w:t>
      </w:r>
      <w:r w:rsidR="00BE2042" w:rsidRPr="00AE6798">
        <w:rPr>
          <w:sz w:val="20"/>
          <w:szCs w:val="20"/>
        </w:rPr>
        <w:t xml:space="preserve">was </w:t>
      </w:r>
      <w:r w:rsidR="00601ED4" w:rsidRPr="00AE6798">
        <w:rPr>
          <w:sz w:val="20"/>
          <w:szCs w:val="20"/>
        </w:rPr>
        <w:t xml:space="preserve">relatively small </w:t>
      </w:r>
      <w:r w:rsidR="00BE2042" w:rsidRPr="00AE6798">
        <w:rPr>
          <w:sz w:val="20"/>
          <w:szCs w:val="20"/>
        </w:rPr>
        <w:t xml:space="preserve">than that in [17] </w:t>
      </w:r>
      <w:r w:rsidR="00601ED4" w:rsidRPr="00AE6798">
        <w:rPr>
          <w:sz w:val="20"/>
          <w:szCs w:val="20"/>
        </w:rPr>
        <w:t>n</w:t>
      </w:r>
      <w:r w:rsidR="00BE2042" w:rsidRPr="00AE6798">
        <w:rPr>
          <w:sz w:val="20"/>
          <w:szCs w:val="20"/>
        </w:rPr>
        <w:t xml:space="preserve">onetheless </w:t>
      </w:r>
      <w:r w:rsidR="00601ED4" w:rsidRPr="00AE6798">
        <w:rPr>
          <w:sz w:val="20"/>
          <w:szCs w:val="20"/>
        </w:rPr>
        <w:t xml:space="preserve">the outcome </w:t>
      </w:r>
      <w:r w:rsidR="00BE2042" w:rsidRPr="00AE6798">
        <w:rPr>
          <w:sz w:val="20"/>
          <w:szCs w:val="20"/>
        </w:rPr>
        <w:t xml:space="preserve">of the </w:t>
      </w:r>
      <w:r w:rsidR="00601ED4" w:rsidRPr="00AE6798">
        <w:rPr>
          <w:sz w:val="20"/>
          <w:szCs w:val="20"/>
        </w:rPr>
        <w:t xml:space="preserve">results </w:t>
      </w:r>
      <w:r w:rsidR="00BE2042" w:rsidRPr="00AE6798">
        <w:rPr>
          <w:sz w:val="20"/>
          <w:szCs w:val="20"/>
        </w:rPr>
        <w:t xml:space="preserve">from SETUP09 </w:t>
      </w:r>
      <w:r w:rsidRPr="00AE6798">
        <w:rPr>
          <w:sz w:val="20"/>
          <w:szCs w:val="20"/>
        </w:rPr>
        <w:t xml:space="preserve">are </w:t>
      </w:r>
      <w:r w:rsidR="00601ED4" w:rsidRPr="00AE6798">
        <w:rPr>
          <w:sz w:val="20"/>
          <w:szCs w:val="20"/>
        </w:rPr>
        <w:t xml:space="preserve">reassuring </w:t>
      </w:r>
      <w:r w:rsidRPr="00AE6798">
        <w:rPr>
          <w:sz w:val="20"/>
          <w:szCs w:val="20"/>
        </w:rPr>
        <w:t xml:space="preserve">and </w:t>
      </w:r>
      <w:r w:rsidR="00BE2042" w:rsidRPr="00AE6798">
        <w:rPr>
          <w:sz w:val="20"/>
          <w:szCs w:val="20"/>
        </w:rPr>
        <w:t xml:space="preserve">substantiate </w:t>
      </w:r>
      <w:r w:rsidRPr="00AE6798">
        <w:rPr>
          <w:sz w:val="20"/>
          <w:szCs w:val="20"/>
        </w:rPr>
        <w:t xml:space="preserve">that </w:t>
      </w:r>
      <w:r w:rsidR="00BE2042" w:rsidRPr="00AE6798">
        <w:rPr>
          <w:sz w:val="20"/>
          <w:szCs w:val="20"/>
        </w:rPr>
        <w:t xml:space="preserve">SETUP09 permits people afflicted with </w:t>
      </w:r>
      <w:r w:rsidRPr="00AE6798">
        <w:rPr>
          <w:sz w:val="20"/>
          <w:szCs w:val="20"/>
        </w:rPr>
        <w:t xml:space="preserve">BVI </w:t>
      </w:r>
      <w:r w:rsidR="00BE2042" w:rsidRPr="00AE6798">
        <w:rPr>
          <w:sz w:val="20"/>
          <w:szCs w:val="20"/>
        </w:rPr>
        <w:t xml:space="preserve">conditions </w:t>
      </w:r>
      <w:r w:rsidRPr="00AE6798">
        <w:rPr>
          <w:sz w:val="20"/>
          <w:szCs w:val="20"/>
        </w:rPr>
        <w:t>to</w:t>
      </w:r>
      <w:r w:rsidR="003E2990" w:rsidRPr="00AE6798">
        <w:rPr>
          <w:sz w:val="20"/>
          <w:szCs w:val="20"/>
        </w:rPr>
        <w:t xml:space="preserve"> </w:t>
      </w:r>
      <w:r w:rsidR="00BE2042" w:rsidRPr="00AE6798">
        <w:rPr>
          <w:sz w:val="20"/>
          <w:szCs w:val="20"/>
        </w:rPr>
        <w:t xml:space="preserve">create </w:t>
      </w:r>
      <w:r w:rsidRPr="00AE6798">
        <w:rPr>
          <w:sz w:val="20"/>
          <w:szCs w:val="20"/>
        </w:rPr>
        <w:t>drawing</w:t>
      </w:r>
      <w:r w:rsidR="00BE2042" w:rsidRPr="00AE6798">
        <w:rPr>
          <w:sz w:val="20"/>
          <w:szCs w:val="20"/>
        </w:rPr>
        <w:t>s</w:t>
      </w:r>
      <w:r w:rsidRPr="00AE6798">
        <w:rPr>
          <w:sz w:val="20"/>
          <w:szCs w:val="20"/>
        </w:rPr>
        <w:t xml:space="preserve"> with confidence as sighted </w:t>
      </w:r>
      <w:r w:rsidR="00BE2042" w:rsidRPr="00AE6798">
        <w:rPr>
          <w:sz w:val="20"/>
          <w:szCs w:val="20"/>
        </w:rPr>
        <w:t xml:space="preserve">individuals. Not evaluated in the study the ability of the participants on identifying geometrical </w:t>
      </w:r>
      <w:r w:rsidRPr="00AE6798">
        <w:rPr>
          <w:sz w:val="20"/>
          <w:szCs w:val="20"/>
        </w:rPr>
        <w:t xml:space="preserve">shapes, </w:t>
      </w:r>
      <w:r w:rsidR="00BE2042" w:rsidRPr="00AE6798">
        <w:rPr>
          <w:sz w:val="20"/>
          <w:szCs w:val="20"/>
        </w:rPr>
        <w:t xml:space="preserve">their </w:t>
      </w:r>
      <w:r w:rsidRPr="00AE6798">
        <w:rPr>
          <w:sz w:val="20"/>
          <w:szCs w:val="20"/>
        </w:rPr>
        <w:t>memor</w:t>
      </w:r>
      <w:r w:rsidR="00BE2042" w:rsidRPr="00AE6798">
        <w:rPr>
          <w:sz w:val="20"/>
          <w:szCs w:val="20"/>
        </w:rPr>
        <w:t>y</w:t>
      </w:r>
      <w:r w:rsidRPr="00AE6798">
        <w:rPr>
          <w:sz w:val="20"/>
          <w:szCs w:val="20"/>
        </w:rPr>
        <w:t xml:space="preserve"> and computer </w:t>
      </w:r>
      <w:r w:rsidR="00BE2042" w:rsidRPr="00AE6798">
        <w:rPr>
          <w:sz w:val="20"/>
          <w:szCs w:val="20"/>
        </w:rPr>
        <w:t xml:space="preserve">literacy skills. </w:t>
      </w:r>
    </w:p>
    <w:p w14:paraId="7E8E1DEA" w14:textId="77777777" w:rsidR="003E2990" w:rsidRPr="00AE6798" w:rsidRDefault="003E2990" w:rsidP="00316898">
      <w:pPr>
        <w:autoSpaceDE w:val="0"/>
        <w:autoSpaceDN w:val="0"/>
        <w:adjustRightInd w:val="0"/>
        <w:rPr>
          <w:sz w:val="20"/>
          <w:szCs w:val="20"/>
        </w:rPr>
      </w:pPr>
    </w:p>
    <w:p w14:paraId="5AC73828" w14:textId="2216AAE7" w:rsidR="00AE6258" w:rsidRPr="00AE6798" w:rsidRDefault="00316898" w:rsidP="004E0CDD">
      <w:pPr>
        <w:autoSpaceDE w:val="0"/>
        <w:autoSpaceDN w:val="0"/>
        <w:adjustRightInd w:val="0"/>
        <w:jc w:val="both"/>
        <w:rPr>
          <w:sz w:val="20"/>
          <w:szCs w:val="20"/>
        </w:rPr>
      </w:pPr>
      <w:r w:rsidRPr="00AE6798">
        <w:rPr>
          <w:sz w:val="20"/>
          <w:szCs w:val="20"/>
        </w:rPr>
        <w:t xml:space="preserve">• </w:t>
      </w:r>
      <w:r w:rsidR="00FD45D5" w:rsidRPr="00AE6798">
        <w:rPr>
          <w:sz w:val="20"/>
          <w:szCs w:val="20"/>
        </w:rPr>
        <w:t xml:space="preserve">In this study on SETUP09 the </w:t>
      </w:r>
      <w:r w:rsidR="0036310F" w:rsidRPr="00AE6798">
        <w:rPr>
          <w:sz w:val="20"/>
          <w:szCs w:val="20"/>
        </w:rPr>
        <w:t xml:space="preserve">experimental tasks were not carried out by the same </w:t>
      </w:r>
      <w:r w:rsidRPr="00AE6798">
        <w:rPr>
          <w:sz w:val="20"/>
          <w:szCs w:val="20"/>
        </w:rPr>
        <w:t>individuals</w:t>
      </w:r>
      <w:r w:rsidR="008764FB" w:rsidRPr="00AE6798">
        <w:rPr>
          <w:sz w:val="20"/>
          <w:szCs w:val="20"/>
        </w:rPr>
        <w:t xml:space="preserve">. This discounts an </w:t>
      </w:r>
      <w:r w:rsidRPr="00AE6798">
        <w:rPr>
          <w:sz w:val="20"/>
          <w:szCs w:val="20"/>
        </w:rPr>
        <w:t>exact comparison</w:t>
      </w:r>
      <w:r w:rsidR="00FD45D5" w:rsidRPr="00AE6798">
        <w:rPr>
          <w:sz w:val="20"/>
          <w:szCs w:val="20"/>
        </w:rPr>
        <w:t xml:space="preserve">. </w:t>
      </w:r>
      <w:r w:rsidR="00083E9A" w:rsidRPr="00AE6798">
        <w:rPr>
          <w:sz w:val="20"/>
          <w:szCs w:val="20"/>
        </w:rPr>
        <w:t xml:space="preserve">However, </w:t>
      </w:r>
      <w:r w:rsidRPr="00AE6798">
        <w:rPr>
          <w:sz w:val="20"/>
          <w:szCs w:val="20"/>
        </w:rPr>
        <w:t>application of the tool</w:t>
      </w:r>
      <w:r w:rsidR="00FD45D5" w:rsidRPr="00AE6798">
        <w:rPr>
          <w:sz w:val="20"/>
          <w:szCs w:val="20"/>
        </w:rPr>
        <w:t>s</w:t>
      </w:r>
      <w:r w:rsidRPr="00AE6798">
        <w:rPr>
          <w:sz w:val="20"/>
          <w:szCs w:val="20"/>
        </w:rPr>
        <w:t xml:space="preserve"> in </w:t>
      </w:r>
      <w:r w:rsidR="00FD45D5" w:rsidRPr="00AE6798">
        <w:rPr>
          <w:sz w:val="20"/>
          <w:szCs w:val="20"/>
        </w:rPr>
        <w:t xml:space="preserve">this </w:t>
      </w:r>
      <w:r w:rsidRPr="00AE6798">
        <w:rPr>
          <w:sz w:val="20"/>
          <w:szCs w:val="20"/>
        </w:rPr>
        <w:t>stud</w:t>
      </w:r>
      <w:r w:rsidR="00FD45D5" w:rsidRPr="00AE6798">
        <w:rPr>
          <w:sz w:val="20"/>
          <w:szCs w:val="20"/>
        </w:rPr>
        <w:t xml:space="preserve">y was </w:t>
      </w:r>
      <w:r w:rsidRPr="00AE6798">
        <w:rPr>
          <w:sz w:val="20"/>
          <w:szCs w:val="20"/>
        </w:rPr>
        <w:t xml:space="preserve">carried out </w:t>
      </w:r>
      <w:r w:rsidR="00FD45D5" w:rsidRPr="00AE6798">
        <w:rPr>
          <w:sz w:val="20"/>
          <w:szCs w:val="20"/>
        </w:rPr>
        <w:t xml:space="preserve">under </w:t>
      </w:r>
      <w:r w:rsidR="00083E9A" w:rsidRPr="00AE6798">
        <w:rPr>
          <w:sz w:val="20"/>
          <w:szCs w:val="20"/>
        </w:rPr>
        <w:t>similar ex</w:t>
      </w:r>
      <w:r w:rsidRPr="00AE6798">
        <w:rPr>
          <w:sz w:val="20"/>
          <w:szCs w:val="20"/>
        </w:rPr>
        <w:t xml:space="preserve">perimental conditions (insofar as was </w:t>
      </w:r>
      <w:r w:rsidR="00083E9A" w:rsidRPr="00AE6798">
        <w:rPr>
          <w:sz w:val="20"/>
          <w:szCs w:val="20"/>
        </w:rPr>
        <w:t>realistic</w:t>
      </w:r>
      <w:r w:rsidRPr="00AE6798">
        <w:rPr>
          <w:sz w:val="20"/>
          <w:szCs w:val="20"/>
        </w:rPr>
        <w:t xml:space="preserve">) as </w:t>
      </w:r>
      <w:r w:rsidR="00083E9A" w:rsidRPr="00AE6798">
        <w:rPr>
          <w:sz w:val="20"/>
          <w:szCs w:val="20"/>
        </w:rPr>
        <w:t xml:space="preserve">that in [17]. Comparison of the SETUP09 results with those reported in [17] may result in some discrepancy due to </w:t>
      </w:r>
      <w:r w:rsidR="00FD45D5" w:rsidRPr="00AE6798">
        <w:rPr>
          <w:sz w:val="20"/>
          <w:szCs w:val="20"/>
        </w:rPr>
        <w:t xml:space="preserve">factors such as the </w:t>
      </w:r>
      <w:r w:rsidR="00083E9A" w:rsidRPr="00AE6798">
        <w:rPr>
          <w:sz w:val="20"/>
          <w:szCs w:val="20"/>
        </w:rPr>
        <w:t>computer and IT literacy</w:t>
      </w:r>
      <w:r w:rsidR="00FD45D5" w:rsidRPr="00AE6798">
        <w:rPr>
          <w:sz w:val="20"/>
          <w:szCs w:val="20"/>
        </w:rPr>
        <w:t xml:space="preserve"> of the participants</w:t>
      </w:r>
      <w:r w:rsidR="00083E9A" w:rsidRPr="00AE6798">
        <w:rPr>
          <w:sz w:val="20"/>
          <w:szCs w:val="20"/>
        </w:rPr>
        <w:t xml:space="preserve"> and </w:t>
      </w:r>
      <w:r w:rsidR="00FD45D5" w:rsidRPr="00AE6798">
        <w:rPr>
          <w:sz w:val="20"/>
          <w:szCs w:val="20"/>
        </w:rPr>
        <w:t xml:space="preserve">their </w:t>
      </w:r>
      <w:r w:rsidR="00083E9A" w:rsidRPr="00AE6798">
        <w:rPr>
          <w:sz w:val="20"/>
          <w:szCs w:val="20"/>
        </w:rPr>
        <w:t xml:space="preserve">acquaintance with equipment used. This may affect the measurements of </w:t>
      </w:r>
      <w:r w:rsidRPr="00AE6798">
        <w:rPr>
          <w:sz w:val="20"/>
          <w:szCs w:val="20"/>
        </w:rPr>
        <w:t>completion time</w:t>
      </w:r>
      <w:r w:rsidR="00083E9A" w:rsidRPr="00AE6798">
        <w:rPr>
          <w:sz w:val="20"/>
          <w:szCs w:val="20"/>
        </w:rPr>
        <w:t xml:space="preserve"> of tasks</w:t>
      </w:r>
      <w:r w:rsidRPr="00AE6798">
        <w:rPr>
          <w:sz w:val="20"/>
          <w:szCs w:val="20"/>
        </w:rPr>
        <w:t>, errors</w:t>
      </w:r>
      <w:r w:rsidR="00083E9A" w:rsidRPr="00AE6798">
        <w:rPr>
          <w:sz w:val="20"/>
          <w:szCs w:val="20"/>
        </w:rPr>
        <w:t xml:space="preserve"> encountered</w:t>
      </w:r>
      <w:r w:rsidRPr="00AE6798">
        <w:rPr>
          <w:sz w:val="20"/>
          <w:szCs w:val="20"/>
        </w:rPr>
        <w:t xml:space="preserve">, </w:t>
      </w:r>
      <w:r w:rsidR="00083E9A" w:rsidRPr="00AE6798">
        <w:rPr>
          <w:sz w:val="20"/>
          <w:szCs w:val="20"/>
        </w:rPr>
        <w:t xml:space="preserve">confidence level, </w:t>
      </w:r>
      <w:r w:rsidR="004E0CDD" w:rsidRPr="00AE6798">
        <w:rPr>
          <w:sz w:val="20"/>
          <w:szCs w:val="20"/>
        </w:rPr>
        <w:t xml:space="preserve">and </w:t>
      </w:r>
      <w:r w:rsidRPr="00AE6798">
        <w:rPr>
          <w:sz w:val="20"/>
          <w:szCs w:val="20"/>
        </w:rPr>
        <w:t>satisfaction</w:t>
      </w:r>
      <w:r w:rsidR="00083E9A" w:rsidRPr="00AE6798">
        <w:rPr>
          <w:sz w:val="20"/>
          <w:szCs w:val="20"/>
        </w:rPr>
        <w:t xml:space="preserve"> </w:t>
      </w:r>
      <w:r w:rsidR="00FD45D5" w:rsidRPr="00AE6798">
        <w:rPr>
          <w:sz w:val="20"/>
          <w:szCs w:val="20"/>
        </w:rPr>
        <w:t xml:space="preserve">rate. </w:t>
      </w:r>
      <w:r w:rsidR="00083E9A" w:rsidRPr="00AE6798">
        <w:rPr>
          <w:sz w:val="20"/>
          <w:szCs w:val="20"/>
        </w:rPr>
        <w:t xml:space="preserve">The effect of </w:t>
      </w:r>
      <w:r w:rsidR="00FD45D5" w:rsidRPr="00AE6798">
        <w:rPr>
          <w:sz w:val="20"/>
          <w:szCs w:val="20"/>
        </w:rPr>
        <w:t xml:space="preserve">such </w:t>
      </w:r>
      <w:r w:rsidR="00083E9A" w:rsidRPr="00AE6798">
        <w:rPr>
          <w:sz w:val="20"/>
          <w:szCs w:val="20"/>
        </w:rPr>
        <w:t xml:space="preserve">factors </w:t>
      </w:r>
      <w:r w:rsidR="00FD45D5" w:rsidRPr="00AE6798">
        <w:rPr>
          <w:sz w:val="20"/>
          <w:szCs w:val="20"/>
        </w:rPr>
        <w:t xml:space="preserve">on such studies </w:t>
      </w:r>
      <w:r w:rsidR="00083E9A" w:rsidRPr="00AE6798">
        <w:rPr>
          <w:sz w:val="20"/>
          <w:szCs w:val="20"/>
        </w:rPr>
        <w:t xml:space="preserve">was </w:t>
      </w:r>
      <w:r w:rsidR="00FD45D5" w:rsidRPr="00AE6798">
        <w:rPr>
          <w:sz w:val="20"/>
          <w:szCs w:val="20"/>
        </w:rPr>
        <w:t xml:space="preserve">also </w:t>
      </w:r>
      <w:r w:rsidRPr="00AE6798">
        <w:rPr>
          <w:sz w:val="20"/>
          <w:szCs w:val="20"/>
        </w:rPr>
        <w:t xml:space="preserve">observed in </w:t>
      </w:r>
      <w:r w:rsidRPr="00AE6798">
        <w:rPr>
          <w:color w:val="000000" w:themeColor="text1"/>
          <w:sz w:val="20"/>
          <w:szCs w:val="20"/>
        </w:rPr>
        <w:t>[</w:t>
      </w:r>
      <w:r w:rsidR="006017B9" w:rsidRPr="00AE6798">
        <w:rPr>
          <w:color w:val="000000" w:themeColor="text1"/>
          <w:sz w:val="20"/>
          <w:szCs w:val="20"/>
        </w:rPr>
        <w:t>2</w:t>
      </w:r>
      <w:r w:rsidR="00C2529E">
        <w:rPr>
          <w:color w:val="000000" w:themeColor="text1"/>
          <w:sz w:val="20"/>
          <w:szCs w:val="20"/>
        </w:rPr>
        <w:t>1</w:t>
      </w:r>
      <w:r w:rsidR="001F5885" w:rsidRPr="00AE6798">
        <w:rPr>
          <w:color w:val="000000" w:themeColor="text1"/>
          <w:sz w:val="20"/>
          <w:szCs w:val="20"/>
        </w:rPr>
        <w:t>]</w:t>
      </w:r>
      <w:r w:rsidR="00083E9A" w:rsidRPr="00AE6798">
        <w:rPr>
          <w:color w:val="000000" w:themeColor="text1"/>
          <w:sz w:val="20"/>
          <w:szCs w:val="20"/>
        </w:rPr>
        <w:t>.</w:t>
      </w:r>
      <w:r w:rsidR="001F5885" w:rsidRPr="00AE6798">
        <w:rPr>
          <w:color w:val="000000" w:themeColor="text1"/>
          <w:sz w:val="20"/>
          <w:szCs w:val="20"/>
        </w:rPr>
        <w:t xml:space="preserve"> </w:t>
      </w:r>
    </w:p>
    <w:p w14:paraId="1D51138A" w14:textId="02CEB155" w:rsidR="00AC34A1" w:rsidRPr="00AE6798" w:rsidRDefault="004F5514" w:rsidP="00E90FBE">
      <w:pPr>
        <w:pStyle w:val="IETHeading1"/>
        <w:numPr>
          <w:ilvl w:val="0"/>
          <w:numId w:val="21"/>
        </w:numPr>
        <w:spacing w:after="120"/>
        <w:rPr>
          <w:sz w:val="20"/>
          <w:szCs w:val="20"/>
          <w:lang w:val="en-GB"/>
        </w:rPr>
      </w:pPr>
      <w:r w:rsidRPr="00AE6798">
        <w:rPr>
          <w:sz w:val="20"/>
          <w:szCs w:val="20"/>
          <w:lang w:val="en-GB"/>
        </w:rPr>
        <w:t>Conclusion</w:t>
      </w:r>
      <w:r w:rsidR="009C6D40" w:rsidRPr="00AE6798">
        <w:rPr>
          <w:sz w:val="20"/>
          <w:szCs w:val="20"/>
          <w:lang w:val="en-GB"/>
        </w:rPr>
        <w:t xml:space="preserve"> </w:t>
      </w:r>
      <w:r w:rsidR="00691404" w:rsidRPr="00AE6798">
        <w:rPr>
          <w:sz w:val="20"/>
          <w:szCs w:val="20"/>
          <w:lang w:val="en-GB"/>
        </w:rPr>
        <w:t>and Future Work</w:t>
      </w:r>
    </w:p>
    <w:p w14:paraId="148B1DBE" w14:textId="4383E9F5" w:rsidR="001E43AF" w:rsidRPr="00AE6798" w:rsidRDefault="00E201AE" w:rsidP="006D26C1">
      <w:pPr>
        <w:autoSpaceDE w:val="0"/>
        <w:autoSpaceDN w:val="0"/>
        <w:adjustRightInd w:val="0"/>
        <w:jc w:val="both"/>
        <w:rPr>
          <w:sz w:val="20"/>
          <w:szCs w:val="20"/>
        </w:rPr>
      </w:pPr>
      <w:r w:rsidRPr="00AE6798">
        <w:rPr>
          <w:sz w:val="20"/>
          <w:szCs w:val="20"/>
        </w:rPr>
        <w:t xml:space="preserve">Validated in the study is a </w:t>
      </w:r>
      <w:r w:rsidR="00D304AA">
        <w:rPr>
          <w:sz w:val="20"/>
          <w:szCs w:val="20"/>
        </w:rPr>
        <w:t xml:space="preserve">SETUP09 System built based on </w:t>
      </w:r>
      <w:r w:rsidR="00EE6C18" w:rsidRPr="00AE6798">
        <w:rPr>
          <w:sz w:val="20"/>
          <w:szCs w:val="20"/>
        </w:rPr>
        <w:t xml:space="preserve">hybrid </w:t>
      </w:r>
      <w:r w:rsidR="00FB0650" w:rsidRPr="00AE6798">
        <w:rPr>
          <w:sz w:val="20"/>
          <w:szCs w:val="20"/>
        </w:rPr>
        <w:t xml:space="preserve">approach </w:t>
      </w:r>
      <w:r w:rsidRPr="00AE6798">
        <w:rPr>
          <w:sz w:val="20"/>
          <w:szCs w:val="20"/>
        </w:rPr>
        <w:t>for software development</w:t>
      </w:r>
      <w:r w:rsidR="00EE6C18" w:rsidRPr="00AE6798">
        <w:rPr>
          <w:sz w:val="20"/>
          <w:szCs w:val="20"/>
        </w:rPr>
        <w:t xml:space="preserve"> </w:t>
      </w:r>
      <w:r w:rsidRPr="00AE6798">
        <w:rPr>
          <w:sz w:val="20"/>
          <w:szCs w:val="20"/>
        </w:rPr>
        <w:t xml:space="preserve">which is pertinent </w:t>
      </w:r>
      <w:r w:rsidR="008A1CE4" w:rsidRPr="00AE6798">
        <w:rPr>
          <w:sz w:val="20"/>
          <w:szCs w:val="20"/>
        </w:rPr>
        <w:t xml:space="preserve">in the field of </w:t>
      </w:r>
      <w:r w:rsidR="00EE6C18" w:rsidRPr="00AE6798">
        <w:rPr>
          <w:sz w:val="20"/>
          <w:szCs w:val="20"/>
        </w:rPr>
        <w:t>HCI</w:t>
      </w:r>
      <w:r w:rsidR="008C61ED" w:rsidRPr="00AE6798">
        <w:rPr>
          <w:sz w:val="20"/>
          <w:szCs w:val="20"/>
        </w:rPr>
        <w:t xml:space="preserve">. </w:t>
      </w:r>
      <w:r w:rsidR="00EE6C18" w:rsidRPr="00AE6798">
        <w:rPr>
          <w:sz w:val="20"/>
          <w:szCs w:val="20"/>
        </w:rPr>
        <w:t xml:space="preserve">The hybrid approach </w:t>
      </w:r>
      <w:r w:rsidRPr="00AE6798">
        <w:rPr>
          <w:sz w:val="20"/>
          <w:szCs w:val="20"/>
        </w:rPr>
        <w:t xml:space="preserve">presented here </w:t>
      </w:r>
      <w:r w:rsidR="00EE6C18" w:rsidRPr="00AE6798">
        <w:rPr>
          <w:sz w:val="20"/>
          <w:szCs w:val="20"/>
        </w:rPr>
        <w:t xml:space="preserve">is </w:t>
      </w:r>
      <w:r w:rsidRPr="00AE6798">
        <w:rPr>
          <w:sz w:val="20"/>
          <w:szCs w:val="20"/>
        </w:rPr>
        <w:t xml:space="preserve">a </w:t>
      </w:r>
      <w:r w:rsidR="00EE6C18" w:rsidRPr="00AE6798">
        <w:rPr>
          <w:sz w:val="20"/>
          <w:szCs w:val="20"/>
        </w:rPr>
        <w:t xml:space="preserve">combination of </w:t>
      </w:r>
      <w:r w:rsidRPr="00AE6798">
        <w:rPr>
          <w:sz w:val="20"/>
          <w:szCs w:val="20"/>
        </w:rPr>
        <w:t xml:space="preserve">the </w:t>
      </w:r>
      <w:r w:rsidR="00EE6C18" w:rsidRPr="00AE6798">
        <w:rPr>
          <w:sz w:val="20"/>
          <w:szCs w:val="20"/>
        </w:rPr>
        <w:t>formal and user centr</w:t>
      </w:r>
      <w:r w:rsidR="00DD7A57" w:rsidRPr="00AE6798">
        <w:rPr>
          <w:sz w:val="20"/>
          <w:szCs w:val="20"/>
        </w:rPr>
        <w:t xml:space="preserve">ic </w:t>
      </w:r>
      <w:r w:rsidR="001C016B" w:rsidRPr="00AE6798">
        <w:rPr>
          <w:sz w:val="20"/>
          <w:szCs w:val="20"/>
        </w:rPr>
        <w:t>approaches</w:t>
      </w:r>
      <w:r w:rsidR="00EE6C18" w:rsidRPr="00AE6798">
        <w:rPr>
          <w:sz w:val="20"/>
          <w:szCs w:val="20"/>
        </w:rPr>
        <w:t xml:space="preserve">. </w:t>
      </w:r>
      <w:r w:rsidR="000C7A32" w:rsidRPr="00AE6798">
        <w:rPr>
          <w:sz w:val="20"/>
          <w:szCs w:val="20"/>
        </w:rPr>
        <w:t xml:space="preserve">The </w:t>
      </w:r>
      <w:r w:rsidR="00FB0650" w:rsidRPr="00AE6798">
        <w:rPr>
          <w:sz w:val="20"/>
          <w:szCs w:val="20"/>
        </w:rPr>
        <w:t xml:space="preserve">proposed </w:t>
      </w:r>
      <w:r w:rsidR="000C7A32" w:rsidRPr="00AE6798">
        <w:rPr>
          <w:sz w:val="20"/>
          <w:szCs w:val="20"/>
        </w:rPr>
        <w:t xml:space="preserve">hybrid approach </w:t>
      </w:r>
      <w:r w:rsidRPr="00AE6798">
        <w:rPr>
          <w:sz w:val="20"/>
          <w:szCs w:val="20"/>
        </w:rPr>
        <w:t xml:space="preserve">was </w:t>
      </w:r>
      <w:r w:rsidR="000C7A32" w:rsidRPr="00AE6798">
        <w:rPr>
          <w:sz w:val="20"/>
          <w:szCs w:val="20"/>
        </w:rPr>
        <w:t xml:space="preserve">implemented, </w:t>
      </w:r>
      <w:proofErr w:type="gramStart"/>
      <w:r w:rsidR="000C7A32" w:rsidRPr="00AE6798">
        <w:rPr>
          <w:sz w:val="20"/>
          <w:szCs w:val="20"/>
        </w:rPr>
        <w:t>tested</w:t>
      </w:r>
      <w:proofErr w:type="gramEnd"/>
      <w:r w:rsidR="000C7A32" w:rsidRPr="00AE6798">
        <w:rPr>
          <w:sz w:val="20"/>
          <w:szCs w:val="20"/>
        </w:rPr>
        <w:t xml:space="preserve"> and compared </w:t>
      </w:r>
      <w:r w:rsidRPr="00AE6798">
        <w:rPr>
          <w:sz w:val="20"/>
          <w:szCs w:val="20"/>
        </w:rPr>
        <w:t>with existing</w:t>
      </w:r>
      <w:r w:rsidR="00DD7A57" w:rsidRPr="00AE6798">
        <w:rPr>
          <w:sz w:val="20"/>
          <w:szCs w:val="20"/>
        </w:rPr>
        <w:t xml:space="preserve"> IC2D </w:t>
      </w:r>
      <w:r w:rsidRPr="00AE6798">
        <w:rPr>
          <w:sz w:val="20"/>
          <w:szCs w:val="20"/>
        </w:rPr>
        <w:t>approach</w:t>
      </w:r>
      <w:r w:rsidR="00DD7A57" w:rsidRPr="00AE6798">
        <w:rPr>
          <w:sz w:val="20"/>
          <w:szCs w:val="20"/>
        </w:rPr>
        <w:t xml:space="preserve">. </w:t>
      </w:r>
      <w:r w:rsidR="002326A6" w:rsidRPr="00AE6798">
        <w:rPr>
          <w:sz w:val="20"/>
          <w:szCs w:val="20"/>
        </w:rPr>
        <w:t xml:space="preserve">The proposed </w:t>
      </w:r>
      <w:r w:rsidR="00FB0650" w:rsidRPr="00AE6798">
        <w:rPr>
          <w:sz w:val="20"/>
          <w:szCs w:val="20"/>
        </w:rPr>
        <w:t xml:space="preserve">approach was employed in the </w:t>
      </w:r>
      <w:r w:rsidR="002326A6" w:rsidRPr="00AE6798">
        <w:rPr>
          <w:sz w:val="20"/>
          <w:szCs w:val="20"/>
        </w:rPr>
        <w:t>design and develop</w:t>
      </w:r>
      <w:r w:rsidR="00FB0650" w:rsidRPr="00AE6798">
        <w:rPr>
          <w:sz w:val="20"/>
          <w:szCs w:val="20"/>
        </w:rPr>
        <w:t xml:space="preserve">ment of SETUP09 </w:t>
      </w:r>
      <w:r w:rsidR="001C016B" w:rsidRPr="00AE6798">
        <w:rPr>
          <w:sz w:val="20"/>
          <w:szCs w:val="20"/>
        </w:rPr>
        <w:t xml:space="preserve">model </w:t>
      </w:r>
      <w:r w:rsidR="008A1CE4" w:rsidRPr="00AE6798">
        <w:rPr>
          <w:sz w:val="20"/>
          <w:szCs w:val="20"/>
        </w:rPr>
        <w:t xml:space="preserve">which is </w:t>
      </w:r>
      <w:r w:rsidR="00FB0650" w:rsidRPr="00AE6798">
        <w:rPr>
          <w:sz w:val="20"/>
          <w:szCs w:val="20"/>
        </w:rPr>
        <w:t xml:space="preserve">based on a set of </w:t>
      </w:r>
      <w:r w:rsidR="002326A6" w:rsidRPr="00AE6798">
        <w:rPr>
          <w:sz w:val="20"/>
          <w:szCs w:val="20"/>
        </w:rPr>
        <w:t>formal grammar</w:t>
      </w:r>
      <w:r w:rsidR="00DD7A57" w:rsidRPr="00AE6798">
        <w:rPr>
          <w:sz w:val="20"/>
          <w:szCs w:val="20"/>
        </w:rPr>
        <w:t xml:space="preserve"> rules</w:t>
      </w:r>
      <w:r w:rsidR="002326A6" w:rsidRPr="00AE6798">
        <w:rPr>
          <w:sz w:val="20"/>
          <w:szCs w:val="20"/>
        </w:rPr>
        <w:t xml:space="preserve"> </w:t>
      </w:r>
      <w:r w:rsidR="00FB0650" w:rsidRPr="00AE6798">
        <w:rPr>
          <w:sz w:val="20"/>
          <w:szCs w:val="20"/>
        </w:rPr>
        <w:t xml:space="preserve">that was obtained from </w:t>
      </w:r>
      <w:r w:rsidR="002326A6" w:rsidRPr="00AE6798">
        <w:rPr>
          <w:sz w:val="20"/>
          <w:szCs w:val="20"/>
        </w:rPr>
        <w:t>empirical studies</w:t>
      </w:r>
      <w:r w:rsidR="00A62C14" w:rsidRPr="00AE6798">
        <w:rPr>
          <w:sz w:val="20"/>
          <w:szCs w:val="20"/>
        </w:rPr>
        <w:t xml:space="preserve">. </w:t>
      </w:r>
      <w:r w:rsidR="00DD7A57" w:rsidRPr="00AE6798">
        <w:rPr>
          <w:sz w:val="20"/>
          <w:szCs w:val="20"/>
        </w:rPr>
        <w:t>According to the authors’ knowledge this approach</w:t>
      </w:r>
      <w:r w:rsidR="00A62C14" w:rsidRPr="00AE6798">
        <w:rPr>
          <w:sz w:val="20"/>
          <w:szCs w:val="20"/>
        </w:rPr>
        <w:t xml:space="preserve"> has </w:t>
      </w:r>
      <w:r w:rsidR="002326A6" w:rsidRPr="00AE6798">
        <w:rPr>
          <w:sz w:val="20"/>
          <w:szCs w:val="20"/>
        </w:rPr>
        <w:t xml:space="preserve">not </w:t>
      </w:r>
      <w:r w:rsidR="00A62C14" w:rsidRPr="00AE6798">
        <w:rPr>
          <w:sz w:val="20"/>
          <w:szCs w:val="20"/>
        </w:rPr>
        <w:t xml:space="preserve">been </w:t>
      </w:r>
      <w:r w:rsidR="00DD7A57" w:rsidRPr="00AE6798">
        <w:rPr>
          <w:sz w:val="20"/>
          <w:szCs w:val="20"/>
        </w:rPr>
        <w:t xml:space="preserve">done </w:t>
      </w:r>
      <w:r w:rsidR="002326A6" w:rsidRPr="00AE6798">
        <w:rPr>
          <w:sz w:val="20"/>
          <w:szCs w:val="20"/>
        </w:rPr>
        <w:t>before in the assistive technology</w:t>
      </w:r>
      <w:r w:rsidR="00A62C14" w:rsidRPr="00AE6798">
        <w:rPr>
          <w:sz w:val="20"/>
          <w:szCs w:val="20"/>
        </w:rPr>
        <w:t xml:space="preserve"> domain</w:t>
      </w:r>
      <w:r w:rsidR="00FB0650" w:rsidRPr="00AE6798">
        <w:rPr>
          <w:sz w:val="20"/>
          <w:szCs w:val="20"/>
        </w:rPr>
        <w:t xml:space="preserve">. </w:t>
      </w:r>
      <w:r w:rsidR="002326A6" w:rsidRPr="00AE6798">
        <w:rPr>
          <w:sz w:val="20"/>
          <w:szCs w:val="20"/>
        </w:rPr>
        <w:t>From the experimental findings</w:t>
      </w:r>
      <w:r w:rsidR="00A62C14" w:rsidRPr="00AE6798">
        <w:rPr>
          <w:sz w:val="20"/>
          <w:szCs w:val="20"/>
        </w:rPr>
        <w:t xml:space="preserve"> and comparison with IC2D</w:t>
      </w:r>
      <w:r w:rsidR="002326A6" w:rsidRPr="00AE6798">
        <w:rPr>
          <w:sz w:val="20"/>
          <w:szCs w:val="20"/>
        </w:rPr>
        <w:t xml:space="preserve">, it </w:t>
      </w:r>
      <w:r w:rsidR="00A62C14" w:rsidRPr="00AE6798">
        <w:rPr>
          <w:sz w:val="20"/>
          <w:szCs w:val="20"/>
        </w:rPr>
        <w:t xml:space="preserve">is concluded </w:t>
      </w:r>
      <w:r w:rsidR="002326A6" w:rsidRPr="00AE6798">
        <w:rPr>
          <w:sz w:val="20"/>
          <w:szCs w:val="20"/>
        </w:rPr>
        <w:t xml:space="preserve">that even though the </w:t>
      </w:r>
      <w:r w:rsidR="008A1CE4" w:rsidRPr="00AE6798">
        <w:rPr>
          <w:sz w:val="20"/>
          <w:szCs w:val="20"/>
        </w:rPr>
        <w:t xml:space="preserve">SETUP09 </w:t>
      </w:r>
      <w:r w:rsidR="002326A6" w:rsidRPr="00AE6798">
        <w:rPr>
          <w:sz w:val="20"/>
          <w:szCs w:val="20"/>
        </w:rPr>
        <w:t xml:space="preserve">prototype is not refined, </w:t>
      </w:r>
      <w:r w:rsidR="008A1CE4" w:rsidRPr="00AE6798">
        <w:rPr>
          <w:sz w:val="20"/>
          <w:szCs w:val="20"/>
        </w:rPr>
        <w:t xml:space="preserve">it is nonetheless </w:t>
      </w:r>
      <w:r w:rsidR="002326A6" w:rsidRPr="00AE6798">
        <w:rPr>
          <w:sz w:val="20"/>
          <w:szCs w:val="20"/>
        </w:rPr>
        <w:t xml:space="preserve">capable of </w:t>
      </w:r>
      <w:r w:rsidR="00A62C14" w:rsidRPr="00AE6798">
        <w:rPr>
          <w:sz w:val="20"/>
          <w:szCs w:val="20"/>
        </w:rPr>
        <w:t xml:space="preserve">effectively navigating </w:t>
      </w:r>
      <w:r w:rsidR="00DD7A57" w:rsidRPr="00AE6798">
        <w:rPr>
          <w:sz w:val="20"/>
          <w:szCs w:val="20"/>
        </w:rPr>
        <w:t xml:space="preserve">the BVI user </w:t>
      </w:r>
      <w:r w:rsidR="00A62C14" w:rsidRPr="00AE6798">
        <w:rPr>
          <w:sz w:val="20"/>
          <w:szCs w:val="20"/>
        </w:rPr>
        <w:t xml:space="preserve">on the computer </w:t>
      </w:r>
      <w:r w:rsidR="002326A6" w:rsidRPr="00AE6798">
        <w:rPr>
          <w:sz w:val="20"/>
          <w:szCs w:val="20"/>
        </w:rPr>
        <w:t xml:space="preserve">screen and </w:t>
      </w:r>
      <w:r w:rsidR="00A62C14" w:rsidRPr="00AE6798">
        <w:rPr>
          <w:sz w:val="20"/>
          <w:szCs w:val="20"/>
        </w:rPr>
        <w:t xml:space="preserve">enabling </w:t>
      </w:r>
      <w:r w:rsidR="00DD7A57" w:rsidRPr="00AE6798">
        <w:rPr>
          <w:sz w:val="20"/>
          <w:szCs w:val="20"/>
        </w:rPr>
        <w:t>them to</w:t>
      </w:r>
      <w:r w:rsidR="008A1CE4" w:rsidRPr="00AE6798">
        <w:rPr>
          <w:sz w:val="20"/>
          <w:szCs w:val="20"/>
        </w:rPr>
        <w:t xml:space="preserve"> creat</w:t>
      </w:r>
      <w:r w:rsidR="00DD7A57" w:rsidRPr="00AE6798">
        <w:rPr>
          <w:sz w:val="20"/>
          <w:szCs w:val="20"/>
        </w:rPr>
        <w:t>e</w:t>
      </w:r>
      <w:r w:rsidR="008A1CE4" w:rsidRPr="00AE6798">
        <w:rPr>
          <w:sz w:val="20"/>
          <w:szCs w:val="20"/>
        </w:rPr>
        <w:t xml:space="preserve"> </w:t>
      </w:r>
      <w:r w:rsidR="002326A6" w:rsidRPr="00AE6798">
        <w:rPr>
          <w:sz w:val="20"/>
          <w:szCs w:val="20"/>
        </w:rPr>
        <w:t xml:space="preserve">2D </w:t>
      </w:r>
      <w:r w:rsidR="00DD7A57" w:rsidRPr="00AE6798">
        <w:rPr>
          <w:sz w:val="20"/>
          <w:szCs w:val="20"/>
        </w:rPr>
        <w:t>drawings/</w:t>
      </w:r>
      <w:r w:rsidR="008A1CE4" w:rsidRPr="00AE6798">
        <w:rPr>
          <w:sz w:val="20"/>
          <w:szCs w:val="20"/>
        </w:rPr>
        <w:t>artwork</w:t>
      </w:r>
      <w:r w:rsidR="00DD7A57" w:rsidRPr="00AE6798">
        <w:rPr>
          <w:sz w:val="20"/>
          <w:szCs w:val="20"/>
        </w:rPr>
        <w:t>s</w:t>
      </w:r>
      <w:r w:rsidR="008A1CE4" w:rsidRPr="00AE6798">
        <w:rPr>
          <w:sz w:val="20"/>
          <w:szCs w:val="20"/>
        </w:rPr>
        <w:t xml:space="preserve"> with no intervention from an assistant. It should be noted that the </w:t>
      </w:r>
      <w:r w:rsidR="002326A6" w:rsidRPr="00AE6798">
        <w:rPr>
          <w:sz w:val="20"/>
          <w:szCs w:val="20"/>
        </w:rPr>
        <w:t xml:space="preserve">formal approach is not by itself a complete solution to the main issue concerned </w:t>
      </w:r>
      <w:r w:rsidR="00DD7A57" w:rsidRPr="00AE6798">
        <w:rPr>
          <w:sz w:val="20"/>
          <w:szCs w:val="20"/>
        </w:rPr>
        <w:t xml:space="preserve">here </w:t>
      </w:r>
      <w:r w:rsidR="002326A6" w:rsidRPr="00AE6798">
        <w:rPr>
          <w:sz w:val="20"/>
          <w:szCs w:val="20"/>
        </w:rPr>
        <w:t xml:space="preserve">with design and implementation of a computer-aided drawing </w:t>
      </w:r>
      <w:r w:rsidR="00DD7A57" w:rsidRPr="00AE6798">
        <w:rPr>
          <w:sz w:val="20"/>
          <w:szCs w:val="20"/>
        </w:rPr>
        <w:t>system,</w:t>
      </w:r>
      <w:r w:rsidR="002326A6" w:rsidRPr="00AE6798">
        <w:rPr>
          <w:sz w:val="20"/>
          <w:szCs w:val="20"/>
        </w:rPr>
        <w:t xml:space="preserve"> but </w:t>
      </w:r>
      <w:r w:rsidR="00DD7A57" w:rsidRPr="00AE6798">
        <w:rPr>
          <w:sz w:val="20"/>
          <w:szCs w:val="20"/>
        </w:rPr>
        <w:t xml:space="preserve">it </w:t>
      </w:r>
      <w:r w:rsidR="002326A6" w:rsidRPr="00AE6798">
        <w:rPr>
          <w:sz w:val="20"/>
          <w:szCs w:val="20"/>
        </w:rPr>
        <w:t>adds significant value</w:t>
      </w:r>
      <w:r w:rsidR="00DD7A57" w:rsidRPr="00AE6798">
        <w:rPr>
          <w:sz w:val="20"/>
          <w:szCs w:val="20"/>
        </w:rPr>
        <w:t xml:space="preserve">. </w:t>
      </w:r>
      <w:r w:rsidR="00DC206D" w:rsidRPr="00AE6798">
        <w:rPr>
          <w:sz w:val="20"/>
          <w:szCs w:val="20"/>
        </w:rPr>
        <w:t xml:space="preserve">The proposed </w:t>
      </w:r>
      <w:r w:rsidR="00B73D57" w:rsidRPr="00AE6798">
        <w:rPr>
          <w:sz w:val="20"/>
          <w:szCs w:val="20"/>
        </w:rPr>
        <w:t>hybrid approach</w:t>
      </w:r>
      <w:r w:rsidR="00DC206D" w:rsidRPr="00AE6798">
        <w:rPr>
          <w:sz w:val="20"/>
          <w:szCs w:val="20"/>
        </w:rPr>
        <w:t xml:space="preserve"> has the advantage of </w:t>
      </w:r>
      <w:r w:rsidR="001E43AF" w:rsidRPr="00AE6798">
        <w:rPr>
          <w:sz w:val="20"/>
          <w:szCs w:val="20"/>
        </w:rPr>
        <w:t xml:space="preserve">(1) </w:t>
      </w:r>
      <w:r w:rsidR="006D26C1" w:rsidRPr="00AE6798">
        <w:rPr>
          <w:sz w:val="20"/>
          <w:szCs w:val="20"/>
        </w:rPr>
        <w:t>m</w:t>
      </w:r>
      <w:r w:rsidR="001E43AF" w:rsidRPr="00AE6798">
        <w:rPr>
          <w:sz w:val="20"/>
          <w:szCs w:val="20"/>
        </w:rPr>
        <w:t>odality independence</w:t>
      </w:r>
      <w:r w:rsidR="00DC206D" w:rsidRPr="00AE6798">
        <w:rPr>
          <w:sz w:val="20"/>
          <w:szCs w:val="20"/>
        </w:rPr>
        <w:t xml:space="preserve"> where d</w:t>
      </w:r>
      <w:r w:rsidR="001E43AF" w:rsidRPr="00AE6798">
        <w:rPr>
          <w:sz w:val="20"/>
          <w:szCs w:val="20"/>
        </w:rPr>
        <w:t>ifferent forms of input and output are not restricted by the solution and can be coupled and used with a formal grammar</w:t>
      </w:r>
      <w:r w:rsidR="00DC206D" w:rsidRPr="00AE6798">
        <w:rPr>
          <w:sz w:val="20"/>
          <w:szCs w:val="20"/>
        </w:rPr>
        <w:t xml:space="preserve">, and </w:t>
      </w:r>
      <w:r w:rsidR="001E43AF" w:rsidRPr="00AE6798">
        <w:rPr>
          <w:sz w:val="20"/>
          <w:szCs w:val="20"/>
        </w:rPr>
        <w:t xml:space="preserve">(2) </w:t>
      </w:r>
      <w:r w:rsidR="006D26C1" w:rsidRPr="00AE6798">
        <w:rPr>
          <w:sz w:val="20"/>
          <w:szCs w:val="20"/>
        </w:rPr>
        <w:t>c</w:t>
      </w:r>
      <w:r w:rsidR="001E43AF" w:rsidRPr="00AE6798">
        <w:rPr>
          <w:sz w:val="20"/>
          <w:szCs w:val="20"/>
        </w:rPr>
        <w:t>ontent and presentation independence</w:t>
      </w:r>
      <w:r w:rsidR="006D26C1" w:rsidRPr="00AE6798">
        <w:rPr>
          <w:sz w:val="20"/>
          <w:szCs w:val="20"/>
        </w:rPr>
        <w:t xml:space="preserve"> where the g</w:t>
      </w:r>
      <w:r w:rsidR="001E43AF" w:rsidRPr="00AE6798">
        <w:rPr>
          <w:sz w:val="20"/>
          <w:szCs w:val="20"/>
        </w:rPr>
        <w:t>rammar allows independent creation of</w:t>
      </w:r>
      <w:r w:rsidR="00425947" w:rsidRPr="00AE6798">
        <w:rPr>
          <w:sz w:val="20"/>
          <w:szCs w:val="20"/>
        </w:rPr>
        <w:t xml:space="preserve"> system design pathways</w:t>
      </w:r>
      <w:r w:rsidR="001E43AF" w:rsidRPr="00AE6798">
        <w:rPr>
          <w:sz w:val="20"/>
          <w:szCs w:val="20"/>
        </w:rPr>
        <w:t xml:space="preserve"> and independent access to </w:t>
      </w:r>
      <w:r w:rsidR="00425947" w:rsidRPr="00AE6798">
        <w:rPr>
          <w:sz w:val="20"/>
          <w:szCs w:val="20"/>
        </w:rPr>
        <w:t>those pathways</w:t>
      </w:r>
      <w:r w:rsidR="001E43AF" w:rsidRPr="00AE6798">
        <w:rPr>
          <w:sz w:val="20"/>
          <w:szCs w:val="20"/>
        </w:rPr>
        <w:t xml:space="preserve">. </w:t>
      </w:r>
    </w:p>
    <w:p w14:paraId="1645D942" w14:textId="77777777" w:rsidR="00664927" w:rsidRPr="00AE6798" w:rsidRDefault="00664927" w:rsidP="006D26C1">
      <w:pPr>
        <w:autoSpaceDE w:val="0"/>
        <w:autoSpaceDN w:val="0"/>
        <w:adjustRightInd w:val="0"/>
        <w:jc w:val="both"/>
        <w:rPr>
          <w:sz w:val="20"/>
          <w:szCs w:val="20"/>
        </w:rPr>
      </w:pPr>
    </w:p>
    <w:p w14:paraId="1F961961" w14:textId="1AC6C8F5" w:rsidR="002C559D" w:rsidRPr="00AE6798" w:rsidRDefault="002C559D" w:rsidP="00E90FBE">
      <w:pPr>
        <w:pStyle w:val="IETHeading1"/>
        <w:numPr>
          <w:ilvl w:val="0"/>
          <w:numId w:val="21"/>
        </w:numPr>
        <w:spacing w:after="120"/>
        <w:rPr>
          <w:sz w:val="20"/>
          <w:szCs w:val="20"/>
        </w:rPr>
      </w:pPr>
      <w:r w:rsidRPr="00AE6798">
        <w:rPr>
          <w:sz w:val="20"/>
          <w:szCs w:val="20"/>
        </w:rPr>
        <w:t>References</w:t>
      </w:r>
    </w:p>
    <w:p w14:paraId="79AD28F7" w14:textId="7A7C0682" w:rsidR="00261DB1" w:rsidRPr="00AE6798" w:rsidRDefault="00261DB1" w:rsidP="00261DB1">
      <w:pPr>
        <w:autoSpaceDE w:val="0"/>
        <w:autoSpaceDN w:val="0"/>
        <w:adjustRightInd w:val="0"/>
        <w:spacing w:after="120"/>
        <w:jc w:val="both"/>
        <w:rPr>
          <w:rFonts w:eastAsia="SimSun"/>
          <w:sz w:val="20"/>
          <w:szCs w:val="20"/>
        </w:rPr>
      </w:pPr>
      <w:r w:rsidRPr="00AE6798">
        <w:rPr>
          <w:rFonts w:eastAsia="SimSun"/>
          <w:sz w:val="20"/>
          <w:szCs w:val="20"/>
        </w:rPr>
        <w:t xml:space="preserve">[1] </w:t>
      </w:r>
      <w:proofErr w:type="spellStart"/>
      <w:r w:rsidRPr="00AE6798">
        <w:rPr>
          <w:rFonts w:eastAsia="SimSun"/>
          <w:sz w:val="20"/>
          <w:szCs w:val="20"/>
        </w:rPr>
        <w:t>Hornbæk</w:t>
      </w:r>
      <w:proofErr w:type="spellEnd"/>
      <w:r w:rsidRPr="00AE6798">
        <w:rPr>
          <w:rFonts w:eastAsia="SimSun"/>
          <w:sz w:val="20"/>
          <w:szCs w:val="20"/>
        </w:rPr>
        <w:t xml:space="preserve">, K. (2011). Some Whys and </w:t>
      </w:r>
      <w:proofErr w:type="spellStart"/>
      <w:r w:rsidRPr="00AE6798">
        <w:rPr>
          <w:rFonts w:eastAsia="SimSun"/>
          <w:sz w:val="20"/>
          <w:szCs w:val="20"/>
        </w:rPr>
        <w:t>Hows</w:t>
      </w:r>
      <w:proofErr w:type="spellEnd"/>
      <w:r w:rsidRPr="00AE6798">
        <w:rPr>
          <w:rFonts w:eastAsia="SimSun"/>
          <w:sz w:val="20"/>
          <w:szCs w:val="20"/>
        </w:rPr>
        <w:t xml:space="preserve"> of Experiments in Human–Computer Interaction. Human–Computer Interaction, 5(4):299–373.</w:t>
      </w:r>
    </w:p>
    <w:p w14:paraId="1DAF3F94" w14:textId="0312A8E9" w:rsidR="00261DB1" w:rsidRPr="00AE6798" w:rsidRDefault="00261DB1" w:rsidP="00261DB1">
      <w:pPr>
        <w:autoSpaceDE w:val="0"/>
        <w:autoSpaceDN w:val="0"/>
        <w:adjustRightInd w:val="0"/>
        <w:spacing w:after="120"/>
        <w:jc w:val="both"/>
        <w:rPr>
          <w:sz w:val="20"/>
          <w:szCs w:val="20"/>
        </w:rPr>
      </w:pPr>
      <w:r w:rsidRPr="00AE6798">
        <w:rPr>
          <w:sz w:val="20"/>
          <w:szCs w:val="20"/>
        </w:rPr>
        <w:t xml:space="preserve">[2] </w:t>
      </w:r>
      <w:proofErr w:type="spellStart"/>
      <w:r w:rsidRPr="00AE6798">
        <w:rPr>
          <w:sz w:val="20"/>
          <w:szCs w:val="20"/>
        </w:rPr>
        <w:t>Preece</w:t>
      </w:r>
      <w:proofErr w:type="spellEnd"/>
      <w:r w:rsidRPr="00AE6798">
        <w:rPr>
          <w:sz w:val="20"/>
          <w:szCs w:val="20"/>
        </w:rPr>
        <w:t>, J., Sharp, H., and Rogers, Y. (2015). Interaction Design: Beyond Human-Computer Interaction. John Wiley and Sons Ltd.</w:t>
      </w:r>
    </w:p>
    <w:p w14:paraId="6726C7C3" w14:textId="77777777" w:rsidR="00261DB1" w:rsidRPr="00AE6798" w:rsidRDefault="00261DB1" w:rsidP="00261DB1">
      <w:pPr>
        <w:autoSpaceDE w:val="0"/>
        <w:autoSpaceDN w:val="0"/>
        <w:adjustRightInd w:val="0"/>
        <w:spacing w:after="120"/>
        <w:jc w:val="both"/>
        <w:rPr>
          <w:rFonts w:eastAsia="SimSun"/>
          <w:sz w:val="20"/>
          <w:szCs w:val="20"/>
        </w:rPr>
      </w:pPr>
      <w:r w:rsidRPr="00AE6798">
        <w:rPr>
          <w:rFonts w:eastAsia="SimSun"/>
          <w:sz w:val="20"/>
          <w:szCs w:val="20"/>
        </w:rPr>
        <w:t>[3] Ait-</w:t>
      </w:r>
      <w:proofErr w:type="spellStart"/>
      <w:r w:rsidRPr="00AE6798">
        <w:rPr>
          <w:rFonts w:eastAsia="SimSun"/>
          <w:sz w:val="20"/>
          <w:szCs w:val="20"/>
        </w:rPr>
        <w:t>Ameur</w:t>
      </w:r>
      <w:proofErr w:type="spellEnd"/>
      <w:r w:rsidRPr="00AE6798">
        <w:rPr>
          <w:rFonts w:eastAsia="SimSun"/>
          <w:sz w:val="20"/>
          <w:szCs w:val="20"/>
        </w:rPr>
        <w:t>, Y. and Baron, M. (2006). Formal and experimental validation approaches in HCI systems design based on a shared event B model. International Journal of Software Tools Technology Transfer, 8(547–563).</w:t>
      </w:r>
    </w:p>
    <w:p w14:paraId="54C850B6" w14:textId="2B45B3C9" w:rsidR="00261DB1" w:rsidRPr="00AE6798" w:rsidRDefault="00261DB1" w:rsidP="00261DB1">
      <w:pPr>
        <w:autoSpaceDE w:val="0"/>
        <w:autoSpaceDN w:val="0"/>
        <w:adjustRightInd w:val="0"/>
        <w:spacing w:after="120"/>
        <w:jc w:val="both"/>
        <w:rPr>
          <w:rFonts w:eastAsia="SimSun"/>
          <w:sz w:val="20"/>
          <w:szCs w:val="20"/>
        </w:rPr>
      </w:pPr>
      <w:r w:rsidRPr="00AE6798">
        <w:rPr>
          <w:rFonts w:eastAsia="SimSun"/>
          <w:sz w:val="20"/>
          <w:szCs w:val="20"/>
        </w:rPr>
        <w:t xml:space="preserve">[4] Blackwell, A. (2009-2011). Human Computer Interaction. Technical report, University of Cambridge Computer Laboratory, Computer Laboratory, Williams Gates Building, J </w:t>
      </w:r>
      <w:proofErr w:type="spellStart"/>
      <w:r w:rsidRPr="00AE6798">
        <w:rPr>
          <w:rFonts w:eastAsia="SimSun"/>
          <w:sz w:val="20"/>
          <w:szCs w:val="20"/>
        </w:rPr>
        <w:t>J</w:t>
      </w:r>
      <w:proofErr w:type="spellEnd"/>
      <w:r w:rsidRPr="00AE6798">
        <w:rPr>
          <w:rFonts w:eastAsia="SimSun"/>
          <w:sz w:val="20"/>
          <w:szCs w:val="20"/>
        </w:rPr>
        <w:t>, Thomson Avenue, Cambridge CB3 0FD.</w:t>
      </w:r>
    </w:p>
    <w:p w14:paraId="12BB2FE9" w14:textId="2E8B5817" w:rsidR="00261DB1" w:rsidRPr="00AE6798" w:rsidRDefault="00261DB1" w:rsidP="00261DB1">
      <w:pPr>
        <w:autoSpaceDE w:val="0"/>
        <w:autoSpaceDN w:val="0"/>
        <w:adjustRightInd w:val="0"/>
        <w:spacing w:after="120"/>
        <w:jc w:val="both"/>
        <w:rPr>
          <w:sz w:val="20"/>
          <w:szCs w:val="20"/>
        </w:rPr>
      </w:pPr>
      <w:r w:rsidRPr="00AE6798">
        <w:rPr>
          <w:rFonts w:eastAsia="SimSun"/>
          <w:sz w:val="20"/>
          <w:szCs w:val="20"/>
        </w:rPr>
        <w:t>[5] Sears, A. and Hanson, V. (2011). Representing users in accessibility research. In ACM, editor, CHI, vol.978.</w:t>
      </w:r>
    </w:p>
    <w:p w14:paraId="3229B94A" w14:textId="77777777" w:rsidR="00261DB1" w:rsidRPr="00AE6798" w:rsidRDefault="00261DB1" w:rsidP="00261DB1">
      <w:pPr>
        <w:autoSpaceDE w:val="0"/>
        <w:autoSpaceDN w:val="0"/>
        <w:adjustRightInd w:val="0"/>
        <w:spacing w:after="120"/>
        <w:jc w:val="both"/>
        <w:rPr>
          <w:rFonts w:eastAsia="SimSun"/>
          <w:sz w:val="20"/>
          <w:szCs w:val="20"/>
        </w:rPr>
      </w:pPr>
      <w:r w:rsidRPr="00AE6798">
        <w:rPr>
          <w:rFonts w:eastAsia="SimSun"/>
          <w:sz w:val="20"/>
          <w:szCs w:val="20"/>
        </w:rPr>
        <w:t>[6] Blenkhorn, P. and Evans, D. G. (1998). Using speech and touch to enable blind people to access schematic diagrams. Journal of Network and Computer Applications, 21(1):17–29.</w:t>
      </w:r>
    </w:p>
    <w:p w14:paraId="05B615D7" w14:textId="77777777" w:rsidR="00261DB1" w:rsidRPr="00AE6798" w:rsidRDefault="00261DB1" w:rsidP="00261DB1">
      <w:pPr>
        <w:autoSpaceDE w:val="0"/>
        <w:autoSpaceDN w:val="0"/>
        <w:adjustRightInd w:val="0"/>
        <w:spacing w:after="120"/>
        <w:jc w:val="both"/>
        <w:rPr>
          <w:rFonts w:eastAsia="SimSun"/>
          <w:sz w:val="20"/>
          <w:szCs w:val="20"/>
        </w:rPr>
      </w:pPr>
      <w:r w:rsidRPr="00AE6798">
        <w:rPr>
          <w:rFonts w:eastAsia="SimSun"/>
          <w:sz w:val="20"/>
          <w:szCs w:val="20"/>
        </w:rPr>
        <w:t xml:space="preserve">[7] </w:t>
      </w:r>
      <w:proofErr w:type="spellStart"/>
      <w:r w:rsidRPr="00AE6798">
        <w:rPr>
          <w:rFonts w:eastAsia="SimSun"/>
          <w:sz w:val="20"/>
          <w:szCs w:val="20"/>
        </w:rPr>
        <w:t>Mattheiss</w:t>
      </w:r>
      <w:proofErr w:type="spellEnd"/>
      <w:r w:rsidRPr="00AE6798">
        <w:rPr>
          <w:rFonts w:eastAsia="SimSun"/>
          <w:sz w:val="20"/>
          <w:szCs w:val="20"/>
        </w:rPr>
        <w:t xml:space="preserve">, E., Regal, G., </w:t>
      </w:r>
      <w:proofErr w:type="spellStart"/>
      <w:r w:rsidRPr="00AE6798">
        <w:rPr>
          <w:rFonts w:eastAsia="SimSun"/>
          <w:sz w:val="20"/>
          <w:szCs w:val="20"/>
        </w:rPr>
        <w:t>Sellitsch</w:t>
      </w:r>
      <w:proofErr w:type="spellEnd"/>
      <w:r w:rsidRPr="00AE6798">
        <w:rPr>
          <w:rFonts w:eastAsia="SimSun"/>
          <w:sz w:val="20"/>
          <w:szCs w:val="20"/>
        </w:rPr>
        <w:t xml:space="preserve">, D., and </w:t>
      </w:r>
      <w:proofErr w:type="spellStart"/>
      <w:r w:rsidRPr="00AE6798">
        <w:rPr>
          <w:rFonts w:eastAsia="SimSun"/>
          <w:sz w:val="20"/>
          <w:szCs w:val="20"/>
        </w:rPr>
        <w:t>Tscheligi</w:t>
      </w:r>
      <w:proofErr w:type="spellEnd"/>
      <w:r w:rsidRPr="00AE6798">
        <w:rPr>
          <w:rFonts w:eastAsia="SimSun"/>
          <w:sz w:val="20"/>
          <w:szCs w:val="20"/>
        </w:rPr>
        <w:t>, M. (2017). User-centred design with visually impaired pupils: A case study of a game editor for orientation and mobility training. International Journal of Child-Computer Interaction, (11):12–18.</w:t>
      </w:r>
    </w:p>
    <w:p w14:paraId="3570974C" w14:textId="77777777" w:rsidR="00261DB1" w:rsidRPr="00AE6798" w:rsidRDefault="00261DB1" w:rsidP="00261DB1">
      <w:pPr>
        <w:autoSpaceDE w:val="0"/>
        <w:autoSpaceDN w:val="0"/>
        <w:adjustRightInd w:val="0"/>
        <w:spacing w:after="120"/>
        <w:jc w:val="both"/>
        <w:rPr>
          <w:rFonts w:eastAsia="SimSun"/>
          <w:sz w:val="20"/>
          <w:szCs w:val="20"/>
        </w:rPr>
      </w:pPr>
      <w:r w:rsidRPr="00AE6798">
        <w:rPr>
          <w:rFonts w:eastAsia="SimSun"/>
          <w:sz w:val="20"/>
          <w:szCs w:val="20"/>
        </w:rPr>
        <w:t xml:space="preserve">[8] Sahib, N. G., Stockman, T., </w:t>
      </w:r>
      <w:proofErr w:type="spellStart"/>
      <w:r w:rsidRPr="00AE6798">
        <w:rPr>
          <w:rFonts w:eastAsia="SimSun"/>
          <w:sz w:val="20"/>
          <w:szCs w:val="20"/>
        </w:rPr>
        <w:t>Tombros</w:t>
      </w:r>
      <w:proofErr w:type="spellEnd"/>
      <w:r w:rsidRPr="00AE6798">
        <w:rPr>
          <w:rFonts w:eastAsia="SimSun"/>
          <w:sz w:val="20"/>
          <w:szCs w:val="20"/>
        </w:rPr>
        <w:t xml:space="preserve">, A., and </w:t>
      </w:r>
      <w:proofErr w:type="spellStart"/>
      <w:r w:rsidRPr="00AE6798">
        <w:rPr>
          <w:rFonts w:eastAsia="SimSun"/>
          <w:sz w:val="20"/>
          <w:szCs w:val="20"/>
        </w:rPr>
        <w:t>Metatla</w:t>
      </w:r>
      <w:proofErr w:type="spellEnd"/>
      <w:r w:rsidRPr="00AE6798">
        <w:rPr>
          <w:rFonts w:eastAsia="SimSun"/>
          <w:sz w:val="20"/>
          <w:szCs w:val="20"/>
        </w:rPr>
        <w:t>, O. (2013). Participatory design with blind users: A scenario-based approach. IFIP International Federation for Information Processing, part I (8117): 685–701.</w:t>
      </w:r>
    </w:p>
    <w:p w14:paraId="3B690F4F" w14:textId="77777777" w:rsidR="00261DB1" w:rsidRPr="00AE6798" w:rsidRDefault="00261DB1" w:rsidP="00261DB1">
      <w:pPr>
        <w:autoSpaceDE w:val="0"/>
        <w:autoSpaceDN w:val="0"/>
        <w:adjustRightInd w:val="0"/>
        <w:spacing w:after="120"/>
        <w:jc w:val="both"/>
        <w:rPr>
          <w:sz w:val="20"/>
          <w:szCs w:val="20"/>
        </w:rPr>
      </w:pPr>
      <w:r w:rsidRPr="00AE6798">
        <w:rPr>
          <w:sz w:val="20"/>
          <w:szCs w:val="20"/>
        </w:rPr>
        <w:t>[9] Chase, S. C. (2002). A model for user interaction in grammar-based design systems. Automation in Construction, 11:161–172.</w:t>
      </w:r>
    </w:p>
    <w:p w14:paraId="487D153A" w14:textId="77777777" w:rsidR="00261DB1" w:rsidRPr="00AE6798" w:rsidRDefault="00261DB1" w:rsidP="00261DB1">
      <w:pPr>
        <w:autoSpaceDE w:val="0"/>
        <w:autoSpaceDN w:val="0"/>
        <w:adjustRightInd w:val="0"/>
        <w:spacing w:after="120"/>
        <w:jc w:val="both"/>
        <w:rPr>
          <w:rFonts w:eastAsia="SimSun"/>
          <w:sz w:val="20"/>
          <w:szCs w:val="20"/>
        </w:rPr>
      </w:pPr>
      <w:r w:rsidRPr="00AE6798">
        <w:rPr>
          <w:rFonts w:eastAsia="SimSun"/>
          <w:sz w:val="20"/>
          <w:szCs w:val="20"/>
        </w:rPr>
        <w:t xml:space="preserve">[10] </w:t>
      </w:r>
      <w:proofErr w:type="spellStart"/>
      <w:r w:rsidRPr="00AE6798">
        <w:rPr>
          <w:rFonts w:eastAsia="SimSun"/>
          <w:sz w:val="20"/>
          <w:szCs w:val="20"/>
        </w:rPr>
        <w:t>D’Ulizia</w:t>
      </w:r>
      <w:proofErr w:type="spellEnd"/>
      <w:r w:rsidRPr="00AE6798">
        <w:rPr>
          <w:rFonts w:eastAsia="SimSun"/>
          <w:sz w:val="20"/>
          <w:szCs w:val="20"/>
        </w:rPr>
        <w:t xml:space="preserve">, A., </w:t>
      </w:r>
      <w:proofErr w:type="spellStart"/>
      <w:r w:rsidRPr="00AE6798">
        <w:rPr>
          <w:rFonts w:eastAsia="SimSun"/>
          <w:sz w:val="20"/>
          <w:szCs w:val="20"/>
        </w:rPr>
        <w:t>Ferri</w:t>
      </w:r>
      <w:proofErr w:type="spellEnd"/>
      <w:r w:rsidRPr="00AE6798">
        <w:rPr>
          <w:rFonts w:eastAsia="SimSun"/>
          <w:sz w:val="20"/>
          <w:szCs w:val="20"/>
        </w:rPr>
        <w:t xml:space="preserve">, F., and </w:t>
      </w:r>
      <w:proofErr w:type="spellStart"/>
      <w:r w:rsidRPr="00AE6798">
        <w:rPr>
          <w:rFonts w:eastAsia="SimSun"/>
          <w:sz w:val="20"/>
          <w:szCs w:val="20"/>
        </w:rPr>
        <w:t>Grifoni</w:t>
      </w:r>
      <w:proofErr w:type="spellEnd"/>
      <w:r w:rsidRPr="00AE6798">
        <w:rPr>
          <w:rFonts w:eastAsia="SimSun"/>
          <w:sz w:val="20"/>
          <w:szCs w:val="20"/>
        </w:rPr>
        <w:t>, P. (2007). A Hybrid Grammar-Based Approach to Multimodal Languages Specification. In OTM Confederated International Conferences on the Move to Meaningful Internet Systems, 4805: 367–376.</w:t>
      </w:r>
    </w:p>
    <w:p w14:paraId="01A42F83" w14:textId="77777777" w:rsidR="00261DB1" w:rsidRPr="00AE6798" w:rsidRDefault="00261DB1" w:rsidP="00261DB1">
      <w:pPr>
        <w:autoSpaceDE w:val="0"/>
        <w:autoSpaceDN w:val="0"/>
        <w:adjustRightInd w:val="0"/>
        <w:spacing w:after="120"/>
        <w:jc w:val="both"/>
        <w:rPr>
          <w:rFonts w:eastAsia="SimSun"/>
          <w:sz w:val="20"/>
          <w:szCs w:val="20"/>
        </w:rPr>
      </w:pPr>
      <w:r w:rsidRPr="00AE6798">
        <w:rPr>
          <w:rFonts w:eastAsia="SimSun"/>
          <w:sz w:val="20"/>
          <w:szCs w:val="20"/>
        </w:rPr>
        <w:t xml:space="preserve">[11] </w:t>
      </w:r>
      <w:proofErr w:type="spellStart"/>
      <w:r w:rsidRPr="00AE6798">
        <w:rPr>
          <w:rFonts w:eastAsia="SimSun"/>
          <w:sz w:val="20"/>
          <w:szCs w:val="20"/>
        </w:rPr>
        <w:t>Dabek</w:t>
      </w:r>
      <w:proofErr w:type="spellEnd"/>
      <w:r w:rsidRPr="00AE6798">
        <w:rPr>
          <w:rFonts w:eastAsia="SimSun"/>
          <w:sz w:val="20"/>
          <w:szCs w:val="20"/>
        </w:rPr>
        <w:t xml:space="preserve">, F. and </w:t>
      </w:r>
      <w:proofErr w:type="spellStart"/>
      <w:r w:rsidRPr="00AE6798">
        <w:rPr>
          <w:rFonts w:eastAsia="SimSun"/>
          <w:sz w:val="20"/>
          <w:szCs w:val="20"/>
        </w:rPr>
        <w:t>Caban</w:t>
      </w:r>
      <w:proofErr w:type="spellEnd"/>
      <w:r w:rsidRPr="00AE6798">
        <w:rPr>
          <w:rFonts w:eastAsia="SimSun"/>
          <w:sz w:val="20"/>
          <w:szCs w:val="20"/>
        </w:rPr>
        <w:t>, J. J. (2017). A grammar-based approach for modelling user interactions and Generating Suggestions During the Data Exploration Process. IEEE Transaction on Visualization and Computer Graphics, 23(1).</w:t>
      </w:r>
    </w:p>
    <w:p w14:paraId="12BF551D" w14:textId="77777777" w:rsidR="00261DB1" w:rsidRPr="00AE6798" w:rsidRDefault="00261DB1" w:rsidP="00261DB1">
      <w:pPr>
        <w:autoSpaceDE w:val="0"/>
        <w:autoSpaceDN w:val="0"/>
        <w:adjustRightInd w:val="0"/>
        <w:spacing w:after="120"/>
        <w:jc w:val="both"/>
        <w:rPr>
          <w:rFonts w:eastAsia="SimSun"/>
          <w:sz w:val="20"/>
          <w:szCs w:val="20"/>
        </w:rPr>
      </w:pPr>
      <w:r w:rsidRPr="00AE6798">
        <w:rPr>
          <w:rFonts w:eastAsia="SimSun"/>
          <w:sz w:val="20"/>
          <w:szCs w:val="20"/>
        </w:rPr>
        <w:t xml:space="preserve">[12] Amin, P. W. O. (2019). Models of Generative Grammar. Technical report, Ibn </w:t>
      </w:r>
      <w:proofErr w:type="spellStart"/>
      <w:r w:rsidRPr="00AE6798">
        <w:rPr>
          <w:rFonts w:eastAsia="SimSun"/>
          <w:sz w:val="20"/>
          <w:szCs w:val="20"/>
        </w:rPr>
        <w:t>Rushd</w:t>
      </w:r>
      <w:proofErr w:type="spellEnd"/>
      <w:r w:rsidRPr="00AE6798">
        <w:rPr>
          <w:rFonts w:eastAsia="SimSun"/>
          <w:sz w:val="20"/>
          <w:szCs w:val="20"/>
        </w:rPr>
        <w:t xml:space="preserve"> College of Education University of Baghdad. </w:t>
      </w:r>
    </w:p>
    <w:p w14:paraId="5130E691" w14:textId="77777777" w:rsidR="00261DB1" w:rsidRDefault="00261DB1" w:rsidP="00261DB1">
      <w:pPr>
        <w:autoSpaceDE w:val="0"/>
        <w:autoSpaceDN w:val="0"/>
        <w:adjustRightInd w:val="0"/>
        <w:spacing w:after="120"/>
        <w:jc w:val="both"/>
        <w:rPr>
          <w:rFonts w:eastAsia="SimSun"/>
          <w:sz w:val="20"/>
          <w:szCs w:val="20"/>
        </w:rPr>
      </w:pPr>
      <w:r w:rsidRPr="00AE6798">
        <w:rPr>
          <w:rFonts w:eastAsia="SimSun"/>
          <w:sz w:val="20"/>
          <w:szCs w:val="20"/>
        </w:rPr>
        <w:t>[13] Bowen, J. and Reeves, S. (2007). Using formal models to design user interfaces a case study. In People and Computers XXI – HCI. British Computer Society.</w:t>
      </w:r>
    </w:p>
    <w:p w14:paraId="78721018" w14:textId="6A35EEC9" w:rsidR="00433A26" w:rsidRPr="00AA7A6E" w:rsidRDefault="00433A26" w:rsidP="00261DB1">
      <w:pPr>
        <w:autoSpaceDE w:val="0"/>
        <w:autoSpaceDN w:val="0"/>
        <w:adjustRightInd w:val="0"/>
        <w:spacing w:after="120"/>
        <w:jc w:val="both"/>
        <w:rPr>
          <w:rFonts w:eastAsia="SimSun"/>
          <w:color w:val="000000" w:themeColor="text1"/>
          <w:sz w:val="20"/>
          <w:szCs w:val="20"/>
        </w:rPr>
      </w:pPr>
      <w:r w:rsidRPr="00AA7A6E">
        <w:rPr>
          <w:color w:val="000000" w:themeColor="text1"/>
          <w:sz w:val="20"/>
          <w:szCs w:val="20"/>
        </w:rPr>
        <w:t>[14]</w:t>
      </w:r>
      <w:hyperlink r:id="rId22" w:tooltip="Browse more publications by Fernando, Sandra" w:history="1">
        <w:r w:rsidRPr="00AA7A6E">
          <w:rPr>
            <w:rStyle w:val="personname"/>
            <w:color w:val="000000" w:themeColor="text1"/>
            <w:sz w:val="20"/>
            <w:szCs w:val="20"/>
            <w:shd w:val="clear" w:color="auto" w:fill="FFFFFF"/>
          </w:rPr>
          <w:t>Fernando, Sandra</w:t>
        </w:r>
      </w:hyperlink>
      <w:r w:rsidRPr="00AA7A6E">
        <w:rPr>
          <w:color w:val="000000" w:themeColor="text1"/>
          <w:sz w:val="20"/>
          <w:szCs w:val="20"/>
          <w:shd w:val="clear" w:color="auto" w:fill="FFFFFF"/>
        </w:rPr>
        <w:t>. 2021. </w:t>
      </w:r>
      <w:hyperlink r:id="rId23" w:history="1">
        <w:r w:rsidRPr="00AA7A6E">
          <w:rPr>
            <w:rStyle w:val="Emphasis"/>
            <w:color w:val="000000" w:themeColor="text1"/>
            <w:sz w:val="20"/>
            <w:szCs w:val="20"/>
            <w:shd w:val="clear" w:color="auto" w:fill="FFFFFF"/>
          </w:rPr>
          <w:t>A Formal Approach to Computer Aided 2D Graphical Design for Blind People</w:t>
        </w:r>
        <w:r w:rsidRPr="00AA7A6E">
          <w:rPr>
            <w:rStyle w:val="Hyperlink"/>
            <w:color w:val="000000" w:themeColor="text1"/>
            <w:sz w:val="20"/>
            <w:szCs w:val="20"/>
            <w:u w:val="none"/>
            <w:shd w:val="clear" w:color="auto" w:fill="FFFFFF"/>
          </w:rPr>
          <w:t>. </w:t>
        </w:r>
      </w:hyperlink>
      <w:r w:rsidRPr="00AA7A6E">
        <w:rPr>
          <w:color w:val="000000" w:themeColor="text1"/>
          <w:sz w:val="20"/>
          <w:szCs w:val="20"/>
          <w:shd w:val="clear" w:color="auto" w:fill="FFFFFF"/>
        </w:rPr>
        <w:t>Doctoral thesis, Goldsmiths, University of London [Thesis]</w:t>
      </w:r>
    </w:p>
    <w:p w14:paraId="0E8884BF" w14:textId="47958E7F" w:rsidR="00261DB1" w:rsidRPr="00AE6798" w:rsidRDefault="00261DB1" w:rsidP="00261DB1">
      <w:pPr>
        <w:autoSpaceDE w:val="0"/>
        <w:autoSpaceDN w:val="0"/>
        <w:adjustRightInd w:val="0"/>
        <w:spacing w:after="120"/>
        <w:jc w:val="both"/>
        <w:rPr>
          <w:sz w:val="20"/>
          <w:szCs w:val="20"/>
        </w:rPr>
      </w:pPr>
      <w:r w:rsidRPr="00AE6798">
        <w:rPr>
          <w:sz w:val="20"/>
          <w:szCs w:val="20"/>
        </w:rPr>
        <w:t>[1</w:t>
      </w:r>
      <w:r w:rsidR="00E41D5B">
        <w:rPr>
          <w:sz w:val="20"/>
          <w:szCs w:val="20"/>
        </w:rPr>
        <w:t>5</w:t>
      </w:r>
      <w:r w:rsidRPr="00AE6798">
        <w:rPr>
          <w:sz w:val="20"/>
          <w:szCs w:val="20"/>
        </w:rPr>
        <w:t>] Cook, J. (1992). Formal methods: What? why? and when? The Computer Journal, 35(5).</w:t>
      </w:r>
    </w:p>
    <w:p w14:paraId="26595181" w14:textId="15B65CC8" w:rsidR="00261DB1" w:rsidRPr="00AE6798" w:rsidRDefault="00261DB1" w:rsidP="00261DB1">
      <w:pPr>
        <w:autoSpaceDE w:val="0"/>
        <w:autoSpaceDN w:val="0"/>
        <w:adjustRightInd w:val="0"/>
        <w:spacing w:after="120"/>
        <w:jc w:val="both"/>
        <w:rPr>
          <w:rFonts w:eastAsia="SimSun"/>
          <w:sz w:val="20"/>
          <w:szCs w:val="20"/>
        </w:rPr>
      </w:pPr>
      <w:r w:rsidRPr="00AE6798">
        <w:rPr>
          <w:rFonts w:eastAsia="SimSun"/>
          <w:sz w:val="20"/>
          <w:szCs w:val="20"/>
        </w:rPr>
        <w:t>[1</w:t>
      </w:r>
      <w:r w:rsidR="00C2529E">
        <w:rPr>
          <w:rFonts w:eastAsia="SimSun"/>
          <w:sz w:val="20"/>
          <w:szCs w:val="20"/>
        </w:rPr>
        <w:t>6</w:t>
      </w:r>
      <w:r w:rsidRPr="00AE6798">
        <w:rPr>
          <w:rFonts w:eastAsia="SimSun"/>
          <w:sz w:val="20"/>
          <w:szCs w:val="20"/>
        </w:rPr>
        <w:t xml:space="preserve">] Norvell, T. (2002). A short introduction to regular expressions and context-free grammars. http://www.engr.mun.ca/theo/Courses/fm/pub/context-free.pdf. </w:t>
      </w:r>
    </w:p>
    <w:p w14:paraId="4B988B98" w14:textId="319E630C" w:rsidR="00261DB1" w:rsidRPr="00AE6798" w:rsidRDefault="00261DB1" w:rsidP="00261DB1">
      <w:pPr>
        <w:autoSpaceDE w:val="0"/>
        <w:autoSpaceDN w:val="0"/>
        <w:adjustRightInd w:val="0"/>
        <w:spacing w:after="120"/>
        <w:jc w:val="both"/>
        <w:rPr>
          <w:rFonts w:eastAsia="SimSun"/>
          <w:sz w:val="20"/>
          <w:szCs w:val="20"/>
        </w:rPr>
      </w:pPr>
      <w:r w:rsidRPr="00AE6798">
        <w:rPr>
          <w:rFonts w:eastAsia="SimSun"/>
          <w:sz w:val="20"/>
          <w:szCs w:val="20"/>
        </w:rPr>
        <w:t>[1</w:t>
      </w:r>
      <w:r w:rsidR="00C2529E">
        <w:rPr>
          <w:rFonts w:eastAsia="SimSun"/>
          <w:sz w:val="20"/>
          <w:szCs w:val="20"/>
        </w:rPr>
        <w:t>7</w:t>
      </w:r>
      <w:r w:rsidRPr="00AE6798">
        <w:rPr>
          <w:rFonts w:eastAsia="SimSun"/>
          <w:sz w:val="20"/>
          <w:szCs w:val="20"/>
        </w:rPr>
        <w:t>] Appel, A. W. (2002). Modern Compiler Implementation in Java. Cambridge University, Press, New York, NY, USA, 2nd edition.</w:t>
      </w:r>
    </w:p>
    <w:p w14:paraId="363015DE" w14:textId="59A5624A" w:rsidR="00261DB1" w:rsidRPr="00AE6798" w:rsidRDefault="00261DB1" w:rsidP="00E90FBE">
      <w:pPr>
        <w:pStyle w:val="Heading1"/>
        <w:shd w:val="clear" w:color="auto" w:fill="FFFFFF"/>
        <w:spacing w:before="0" w:after="120"/>
        <w:jc w:val="both"/>
        <w:rPr>
          <w:rFonts w:ascii="Times New Roman" w:hAnsi="Times New Roman" w:cs="Times New Roman"/>
          <w:b w:val="0"/>
          <w:bCs w:val="0"/>
          <w:color w:val="000000" w:themeColor="text1"/>
          <w:sz w:val="20"/>
          <w:szCs w:val="20"/>
        </w:rPr>
      </w:pPr>
      <w:r w:rsidRPr="00AE6798">
        <w:rPr>
          <w:rFonts w:ascii="Times New Roman" w:hAnsi="Times New Roman" w:cs="Times New Roman"/>
          <w:b w:val="0"/>
          <w:bCs w:val="0"/>
          <w:color w:val="000000" w:themeColor="text1"/>
          <w:sz w:val="20"/>
          <w:szCs w:val="20"/>
        </w:rPr>
        <w:t>[1</w:t>
      </w:r>
      <w:r w:rsidR="00C2529E">
        <w:rPr>
          <w:rFonts w:ascii="Times New Roman" w:hAnsi="Times New Roman" w:cs="Times New Roman"/>
          <w:b w:val="0"/>
          <w:bCs w:val="0"/>
          <w:color w:val="000000" w:themeColor="text1"/>
          <w:sz w:val="20"/>
          <w:szCs w:val="20"/>
        </w:rPr>
        <w:t>8</w:t>
      </w:r>
      <w:r w:rsidRPr="00AE6798">
        <w:rPr>
          <w:rFonts w:ascii="Times New Roman" w:hAnsi="Times New Roman" w:cs="Times New Roman"/>
          <w:b w:val="0"/>
          <w:bCs w:val="0"/>
          <w:color w:val="000000" w:themeColor="text1"/>
          <w:sz w:val="20"/>
          <w:szCs w:val="20"/>
        </w:rPr>
        <w:t xml:space="preserve">] Kamel, H. M. and </w:t>
      </w:r>
      <w:proofErr w:type="spellStart"/>
      <w:r w:rsidRPr="00AE6798">
        <w:rPr>
          <w:rFonts w:ascii="Times New Roman" w:hAnsi="Times New Roman" w:cs="Times New Roman"/>
          <w:b w:val="0"/>
          <w:bCs w:val="0"/>
          <w:color w:val="000000" w:themeColor="text1"/>
          <w:sz w:val="20"/>
          <w:szCs w:val="20"/>
        </w:rPr>
        <w:t>Landay</w:t>
      </w:r>
      <w:proofErr w:type="spellEnd"/>
      <w:r w:rsidRPr="00AE6798">
        <w:rPr>
          <w:rFonts w:ascii="Times New Roman" w:hAnsi="Times New Roman" w:cs="Times New Roman"/>
          <w:b w:val="0"/>
          <w:bCs w:val="0"/>
          <w:color w:val="000000" w:themeColor="text1"/>
          <w:sz w:val="20"/>
          <w:szCs w:val="20"/>
        </w:rPr>
        <w:t>, J. A. (2002). Sketching images eyes-free: a grid-based dynamic drawing tool for the blind.</w:t>
      </w:r>
      <w:hyperlink r:id="rId24" w:tooltip="Assets '02: Proceedings of the fifth international ACM conference on Assistive technologies" w:history="1">
        <w:r w:rsidRPr="00AE6798">
          <w:rPr>
            <w:rStyle w:val="epub-sectiontitle"/>
            <w:rFonts w:ascii="Times New Roman" w:hAnsi="Times New Roman" w:cs="Times New Roman"/>
            <w:b w:val="0"/>
            <w:bCs w:val="0"/>
            <w:color w:val="000000" w:themeColor="text1"/>
            <w:sz w:val="20"/>
            <w:szCs w:val="20"/>
            <w:shd w:val="clear" w:color="auto" w:fill="FFFFFF"/>
          </w:rPr>
          <w:t xml:space="preserve"> Proceedings of the fifth international ACM conference on Assistive</w:t>
        </w:r>
      </w:hyperlink>
      <w:r w:rsidRPr="00AE6798">
        <w:rPr>
          <w:rFonts w:ascii="Times New Roman" w:hAnsi="Times New Roman" w:cs="Times New Roman"/>
          <w:b w:val="0"/>
          <w:bCs w:val="0"/>
          <w:color w:val="000000" w:themeColor="text1"/>
          <w:sz w:val="20"/>
          <w:szCs w:val="20"/>
        </w:rPr>
        <w:t>. 33-40.</w:t>
      </w:r>
    </w:p>
    <w:p w14:paraId="46367E9C" w14:textId="6BCB6146" w:rsidR="0022058F" w:rsidRPr="00AE6798" w:rsidRDefault="0022058F" w:rsidP="00E90FBE">
      <w:pPr>
        <w:autoSpaceDE w:val="0"/>
        <w:autoSpaceDN w:val="0"/>
        <w:adjustRightInd w:val="0"/>
        <w:jc w:val="both"/>
        <w:rPr>
          <w:rFonts w:eastAsia="SimSun"/>
          <w:sz w:val="20"/>
          <w:szCs w:val="20"/>
        </w:rPr>
      </w:pPr>
      <w:r w:rsidRPr="00AE6798">
        <w:rPr>
          <w:rFonts w:eastAsia="SimSun"/>
          <w:sz w:val="20"/>
          <w:szCs w:val="20"/>
        </w:rPr>
        <w:t>[1</w:t>
      </w:r>
      <w:r w:rsidR="00C2529E">
        <w:rPr>
          <w:rFonts w:eastAsia="SimSun"/>
          <w:sz w:val="20"/>
          <w:szCs w:val="20"/>
        </w:rPr>
        <w:t>9</w:t>
      </w:r>
      <w:r w:rsidRPr="00AE6798">
        <w:rPr>
          <w:rFonts w:eastAsia="SimSun"/>
          <w:sz w:val="20"/>
          <w:szCs w:val="20"/>
        </w:rPr>
        <w:t>] Kerr, N. H. (1983). The role of vision in “visual imagery” experiments: Evidence from the congenitally blind. Journal of Experimental Psychology: General, 112(265-277).</w:t>
      </w:r>
    </w:p>
    <w:p w14:paraId="01E2A379" w14:textId="6EA5FB59" w:rsidR="0022058F" w:rsidRPr="00AE6798" w:rsidRDefault="0022058F" w:rsidP="00E90FBE">
      <w:pPr>
        <w:autoSpaceDE w:val="0"/>
        <w:autoSpaceDN w:val="0"/>
        <w:adjustRightInd w:val="0"/>
        <w:jc w:val="both"/>
        <w:rPr>
          <w:rFonts w:eastAsia="SimSun"/>
          <w:sz w:val="20"/>
          <w:szCs w:val="20"/>
        </w:rPr>
      </w:pPr>
    </w:p>
    <w:p w14:paraId="70A86D7B" w14:textId="6B259A59" w:rsidR="0022058F" w:rsidRPr="00AE6798" w:rsidRDefault="0022058F" w:rsidP="00E90FBE">
      <w:pPr>
        <w:autoSpaceDE w:val="0"/>
        <w:autoSpaceDN w:val="0"/>
        <w:adjustRightInd w:val="0"/>
        <w:jc w:val="both"/>
        <w:rPr>
          <w:rFonts w:eastAsia="SimSun"/>
          <w:sz w:val="20"/>
          <w:szCs w:val="20"/>
        </w:rPr>
      </w:pPr>
      <w:r w:rsidRPr="00AE6798">
        <w:rPr>
          <w:rFonts w:eastAsia="SimSun"/>
          <w:sz w:val="20"/>
          <w:szCs w:val="20"/>
        </w:rPr>
        <w:lastRenderedPageBreak/>
        <w:t>[</w:t>
      </w:r>
      <w:r w:rsidR="00C2529E">
        <w:rPr>
          <w:rFonts w:eastAsia="SimSun"/>
          <w:sz w:val="20"/>
          <w:szCs w:val="20"/>
        </w:rPr>
        <w:t>20</w:t>
      </w:r>
      <w:r w:rsidRPr="00AE6798">
        <w:rPr>
          <w:rFonts w:eastAsia="SimSun"/>
          <w:sz w:val="20"/>
          <w:szCs w:val="20"/>
        </w:rPr>
        <w:t xml:space="preserve">] Hill, E. W., </w:t>
      </w:r>
      <w:proofErr w:type="spellStart"/>
      <w:r w:rsidRPr="00AE6798">
        <w:rPr>
          <w:rFonts w:eastAsia="SimSun"/>
          <w:sz w:val="20"/>
          <w:szCs w:val="20"/>
        </w:rPr>
        <w:t>Rieser</w:t>
      </w:r>
      <w:proofErr w:type="spellEnd"/>
      <w:r w:rsidRPr="00AE6798">
        <w:rPr>
          <w:rFonts w:eastAsia="SimSun"/>
          <w:sz w:val="20"/>
          <w:szCs w:val="20"/>
        </w:rPr>
        <w:t>, J. J., Hill, M.-M., and et al, M. H. (1993). How persons with visual impairments explore novel spaces: Strategies of good and poor performers. Journal of Visual Impairment and Blindness, (87):295–301.</w:t>
      </w:r>
    </w:p>
    <w:p w14:paraId="67243C4A" w14:textId="7429D7D8" w:rsidR="0022058F" w:rsidRPr="00AE6798" w:rsidRDefault="0022058F" w:rsidP="00E90FBE">
      <w:pPr>
        <w:autoSpaceDE w:val="0"/>
        <w:autoSpaceDN w:val="0"/>
        <w:adjustRightInd w:val="0"/>
        <w:jc w:val="both"/>
        <w:rPr>
          <w:rFonts w:eastAsia="SimSun"/>
          <w:sz w:val="20"/>
          <w:szCs w:val="20"/>
        </w:rPr>
      </w:pPr>
    </w:p>
    <w:p w14:paraId="044A6811" w14:textId="59C1D748" w:rsidR="0022058F" w:rsidRPr="00AE6798" w:rsidRDefault="0022058F" w:rsidP="00E90FBE">
      <w:pPr>
        <w:autoSpaceDE w:val="0"/>
        <w:autoSpaceDN w:val="0"/>
        <w:adjustRightInd w:val="0"/>
        <w:jc w:val="both"/>
        <w:rPr>
          <w:rFonts w:eastAsia="SimSun"/>
          <w:sz w:val="20"/>
          <w:szCs w:val="20"/>
        </w:rPr>
      </w:pPr>
      <w:r w:rsidRPr="00AE6798">
        <w:rPr>
          <w:rFonts w:eastAsia="SimSun"/>
          <w:sz w:val="20"/>
          <w:szCs w:val="20"/>
        </w:rPr>
        <w:t>[2</w:t>
      </w:r>
      <w:r w:rsidR="00C2529E">
        <w:rPr>
          <w:rFonts w:eastAsia="SimSun"/>
          <w:sz w:val="20"/>
          <w:szCs w:val="20"/>
        </w:rPr>
        <w:t>1</w:t>
      </w:r>
      <w:r w:rsidRPr="00AE6798">
        <w:rPr>
          <w:rFonts w:eastAsia="SimSun"/>
          <w:sz w:val="20"/>
          <w:szCs w:val="20"/>
        </w:rPr>
        <w:t xml:space="preserve">] </w:t>
      </w:r>
      <w:proofErr w:type="spellStart"/>
      <w:r w:rsidRPr="00AE6798">
        <w:rPr>
          <w:rFonts w:eastAsia="SimSun"/>
          <w:sz w:val="20"/>
          <w:szCs w:val="20"/>
        </w:rPr>
        <w:t>Bornschein</w:t>
      </w:r>
      <w:proofErr w:type="spellEnd"/>
      <w:r w:rsidRPr="00AE6798">
        <w:rPr>
          <w:rFonts w:eastAsia="SimSun"/>
          <w:sz w:val="20"/>
          <w:szCs w:val="20"/>
        </w:rPr>
        <w:t xml:space="preserve">, J., </w:t>
      </w:r>
      <w:proofErr w:type="spellStart"/>
      <w:r w:rsidRPr="00AE6798">
        <w:rPr>
          <w:rFonts w:eastAsia="SimSun"/>
          <w:sz w:val="20"/>
          <w:szCs w:val="20"/>
        </w:rPr>
        <w:t>Bornschein</w:t>
      </w:r>
      <w:proofErr w:type="spellEnd"/>
      <w:r w:rsidRPr="00AE6798">
        <w:rPr>
          <w:rFonts w:eastAsia="SimSun"/>
          <w:sz w:val="20"/>
          <w:szCs w:val="20"/>
        </w:rPr>
        <w:t xml:space="preserve">, D., and Weber, G. Comparing </w:t>
      </w:r>
      <w:proofErr w:type="spellStart"/>
      <w:r w:rsidRPr="00AE6798">
        <w:rPr>
          <w:rFonts w:eastAsia="SimSun"/>
          <w:sz w:val="20"/>
          <w:szCs w:val="20"/>
        </w:rPr>
        <w:t>computerbased</w:t>
      </w:r>
      <w:proofErr w:type="spellEnd"/>
      <w:r w:rsidRPr="00AE6798">
        <w:rPr>
          <w:rFonts w:eastAsia="SimSun"/>
          <w:sz w:val="20"/>
          <w:szCs w:val="20"/>
        </w:rPr>
        <w:t xml:space="preserve"> drawing methods for blind people with real-time tactile feedback. In CHI.</w:t>
      </w:r>
    </w:p>
    <w:p w14:paraId="52ED1B48" w14:textId="6D3C716B" w:rsidR="0022058F" w:rsidRPr="00AE6798" w:rsidRDefault="0022058F" w:rsidP="00E90FBE">
      <w:pPr>
        <w:autoSpaceDE w:val="0"/>
        <w:autoSpaceDN w:val="0"/>
        <w:adjustRightInd w:val="0"/>
        <w:jc w:val="both"/>
        <w:rPr>
          <w:rFonts w:eastAsia="SimSun"/>
          <w:sz w:val="20"/>
          <w:szCs w:val="20"/>
        </w:rPr>
      </w:pPr>
    </w:p>
    <w:p w14:paraId="42D81506" w14:textId="77C91F54" w:rsidR="0022058F" w:rsidRPr="00AE6798" w:rsidRDefault="0022058F" w:rsidP="00E90FBE">
      <w:pPr>
        <w:autoSpaceDE w:val="0"/>
        <w:autoSpaceDN w:val="0"/>
        <w:adjustRightInd w:val="0"/>
        <w:jc w:val="both"/>
        <w:rPr>
          <w:rFonts w:eastAsia="SimSun"/>
          <w:sz w:val="20"/>
          <w:szCs w:val="20"/>
        </w:rPr>
      </w:pPr>
      <w:r w:rsidRPr="00AE6798">
        <w:rPr>
          <w:rFonts w:eastAsia="SimSun"/>
          <w:sz w:val="20"/>
          <w:szCs w:val="20"/>
        </w:rPr>
        <w:t>[2</w:t>
      </w:r>
      <w:r w:rsidR="00C2529E">
        <w:rPr>
          <w:rFonts w:eastAsia="SimSun"/>
          <w:sz w:val="20"/>
          <w:szCs w:val="20"/>
        </w:rPr>
        <w:t>2</w:t>
      </w:r>
      <w:r w:rsidRPr="00AE6798">
        <w:rPr>
          <w:rFonts w:eastAsia="SimSun"/>
          <w:sz w:val="20"/>
          <w:szCs w:val="20"/>
        </w:rPr>
        <w:t xml:space="preserve">] Mitchell, V., Ross, T., Sims, R., and Parker, C. J. (2015). Empirical investigation of the impact of using co-design methods when generating proposals for sustainable travel solutions. </w:t>
      </w:r>
      <w:proofErr w:type="spellStart"/>
      <w:r w:rsidRPr="00AE6798">
        <w:rPr>
          <w:rFonts w:eastAsia="SimSun"/>
          <w:sz w:val="20"/>
          <w:szCs w:val="20"/>
        </w:rPr>
        <w:t>CoDesign</w:t>
      </w:r>
      <w:proofErr w:type="spellEnd"/>
      <w:r w:rsidRPr="00AE6798">
        <w:rPr>
          <w:rFonts w:eastAsia="SimSun"/>
          <w:sz w:val="20"/>
          <w:szCs w:val="20"/>
        </w:rPr>
        <w:t>, 12(4):205–220.</w:t>
      </w:r>
    </w:p>
    <w:p w14:paraId="16AB91DA" w14:textId="4F0715DC" w:rsidR="00453F86" w:rsidRPr="00AE6798" w:rsidRDefault="00453F86" w:rsidP="00E90FBE">
      <w:pPr>
        <w:autoSpaceDE w:val="0"/>
        <w:autoSpaceDN w:val="0"/>
        <w:adjustRightInd w:val="0"/>
        <w:jc w:val="both"/>
        <w:rPr>
          <w:rFonts w:eastAsia="SimSun"/>
          <w:sz w:val="20"/>
          <w:szCs w:val="20"/>
        </w:rPr>
      </w:pPr>
    </w:p>
    <w:p w14:paraId="5DDE8591" w14:textId="66E0B7E8" w:rsidR="00453F86" w:rsidRPr="00AE6798" w:rsidRDefault="00453F86" w:rsidP="00E90FBE">
      <w:pPr>
        <w:autoSpaceDE w:val="0"/>
        <w:autoSpaceDN w:val="0"/>
        <w:adjustRightInd w:val="0"/>
        <w:jc w:val="both"/>
        <w:rPr>
          <w:rFonts w:eastAsia="SimSun"/>
          <w:sz w:val="20"/>
          <w:szCs w:val="20"/>
        </w:rPr>
      </w:pPr>
      <w:r w:rsidRPr="00AE6798">
        <w:rPr>
          <w:rFonts w:eastAsia="SimSun"/>
          <w:sz w:val="20"/>
          <w:szCs w:val="20"/>
        </w:rPr>
        <w:t>[2</w:t>
      </w:r>
      <w:r w:rsidR="00C2529E">
        <w:rPr>
          <w:rFonts w:eastAsia="SimSun"/>
          <w:sz w:val="20"/>
          <w:szCs w:val="20"/>
        </w:rPr>
        <w:t>3</w:t>
      </w:r>
      <w:r w:rsidRPr="00AE6798">
        <w:rPr>
          <w:rFonts w:eastAsia="SimSun"/>
          <w:sz w:val="20"/>
          <w:szCs w:val="20"/>
        </w:rPr>
        <w:t>] Wilkinson, C. R. (2011). Evaluating the Role of Prior Experience in Inclusive Design. PhD thesis, Cambridge University Engineering Department.</w:t>
      </w:r>
    </w:p>
    <w:p w14:paraId="61E4EED8" w14:textId="3BA59DE1" w:rsidR="00355F05" w:rsidRPr="00AE6798" w:rsidRDefault="00355F05" w:rsidP="00E90FBE">
      <w:pPr>
        <w:autoSpaceDE w:val="0"/>
        <w:autoSpaceDN w:val="0"/>
        <w:adjustRightInd w:val="0"/>
        <w:jc w:val="both"/>
        <w:rPr>
          <w:color w:val="FF0000"/>
          <w:sz w:val="20"/>
          <w:szCs w:val="20"/>
        </w:rPr>
      </w:pPr>
    </w:p>
    <w:p w14:paraId="5BA68A17" w14:textId="44B57C6A" w:rsidR="00453F86" w:rsidRDefault="00453F86" w:rsidP="00E90FBE">
      <w:pPr>
        <w:autoSpaceDE w:val="0"/>
        <w:autoSpaceDN w:val="0"/>
        <w:adjustRightInd w:val="0"/>
        <w:jc w:val="both"/>
        <w:rPr>
          <w:b/>
          <w:bCs/>
          <w:sz w:val="20"/>
          <w:szCs w:val="20"/>
        </w:rPr>
      </w:pPr>
      <w:r w:rsidRPr="00AE6798">
        <w:rPr>
          <w:rFonts w:eastAsia="SimSun"/>
          <w:sz w:val="20"/>
          <w:szCs w:val="20"/>
        </w:rPr>
        <w:t>[2</w:t>
      </w:r>
      <w:r w:rsidR="00C2529E">
        <w:rPr>
          <w:rFonts w:eastAsia="SimSun"/>
          <w:sz w:val="20"/>
          <w:szCs w:val="20"/>
        </w:rPr>
        <w:t>4</w:t>
      </w:r>
      <w:r w:rsidRPr="00AE6798">
        <w:rPr>
          <w:rFonts w:eastAsia="SimSun"/>
          <w:sz w:val="20"/>
          <w:szCs w:val="20"/>
        </w:rPr>
        <w:t>] Luck, R. (2003). Design studies. Elsevier, 24:523–535.</w:t>
      </w:r>
    </w:p>
    <w:p w14:paraId="57721F68" w14:textId="015B8552" w:rsidR="005725F9" w:rsidRPr="00D41B4B" w:rsidRDefault="005725F9" w:rsidP="005725F9">
      <w:pPr>
        <w:autoSpaceDE w:val="0"/>
        <w:autoSpaceDN w:val="0"/>
        <w:adjustRightInd w:val="0"/>
        <w:rPr>
          <w:rFonts w:eastAsia="SimSun"/>
          <w:sz w:val="20"/>
          <w:szCs w:val="20"/>
        </w:rPr>
      </w:pPr>
    </w:p>
    <w:sectPr w:rsidR="005725F9" w:rsidRPr="00D41B4B" w:rsidSect="000F534A">
      <w:type w:val="continuous"/>
      <w:pgSz w:w="11906" w:h="16838"/>
      <w:pgMar w:top="1134" w:right="851" w:bottom="1134" w:left="851" w:header="709" w:footer="709" w:gutter="0"/>
      <w:cols w:num="2" w:space="454"/>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6DE7FC" w14:textId="77777777" w:rsidR="00820105" w:rsidRDefault="00820105" w:rsidP="008B2B41">
      <w:r>
        <w:separator/>
      </w:r>
    </w:p>
  </w:endnote>
  <w:endnote w:type="continuationSeparator" w:id="0">
    <w:p w14:paraId="229CD26D" w14:textId="77777777" w:rsidR="00820105" w:rsidRDefault="00820105" w:rsidP="008B2B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34265719"/>
      <w:docPartObj>
        <w:docPartGallery w:val="Page Numbers (Bottom of Page)"/>
        <w:docPartUnique/>
      </w:docPartObj>
    </w:sdtPr>
    <w:sdtEndPr>
      <w:rPr>
        <w:noProof/>
      </w:rPr>
    </w:sdtEndPr>
    <w:sdtContent>
      <w:p w14:paraId="288009E9" w14:textId="77777777" w:rsidR="00441DB7" w:rsidRDefault="00441DB7">
        <w:pPr>
          <w:pStyle w:val="Footer"/>
          <w:jc w:val="right"/>
        </w:pPr>
        <w:r>
          <w:fldChar w:fldCharType="begin"/>
        </w:r>
        <w:r>
          <w:instrText xml:space="preserve"> PAGE   \* MERGEFORMAT </w:instrText>
        </w:r>
        <w:r>
          <w:fldChar w:fldCharType="separate"/>
        </w:r>
        <w:r w:rsidR="00DF7EA1">
          <w:rPr>
            <w:noProof/>
          </w:rPr>
          <w:t>1</w:t>
        </w:r>
        <w:r>
          <w:rPr>
            <w:noProof/>
          </w:rPr>
          <w:fldChar w:fldCharType="end"/>
        </w:r>
      </w:p>
    </w:sdtContent>
  </w:sdt>
  <w:p w14:paraId="5309086A" w14:textId="77777777" w:rsidR="00441DB7" w:rsidRDefault="00441DB7" w:rsidP="00441DB7">
    <w:pPr>
      <w:pStyle w:val="Footer"/>
      <w:tabs>
        <w:tab w:val="clear" w:pos="4513"/>
        <w:tab w:val="left" w:pos="9026"/>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06111577"/>
      <w:docPartObj>
        <w:docPartGallery w:val="Page Numbers (Bottom of Page)"/>
        <w:docPartUnique/>
      </w:docPartObj>
    </w:sdtPr>
    <w:sdtEndPr>
      <w:rPr>
        <w:noProof/>
        <w:sz w:val="20"/>
      </w:rPr>
    </w:sdtEndPr>
    <w:sdtContent>
      <w:p w14:paraId="1006DE43" w14:textId="77777777" w:rsidR="00441DB7" w:rsidRPr="00441DB7" w:rsidRDefault="00441DB7">
        <w:pPr>
          <w:pStyle w:val="Footer"/>
          <w:jc w:val="right"/>
          <w:rPr>
            <w:sz w:val="20"/>
          </w:rPr>
        </w:pPr>
        <w:r w:rsidRPr="00441DB7">
          <w:rPr>
            <w:sz w:val="20"/>
          </w:rPr>
          <w:fldChar w:fldCharType="begin"/>
        </w:r>
        <w:r w:rsidRPr="00441DB7">
          <w:rPr>
            <w:sz w:val="20"/>
          </w:rPr>
          <w:instrText xml:space="preserve"> PAGE   \* MERGEFORMAT </w:instrText>
        </w:r>
        <w:r w:rsidRPr="00441DB7">
          <w:rPr>
            <w:sz w:val="20"/>
          </w:rPr>
          <w:fldChar w:fldCharType="separate"/>
        </w:r>
        <w:r w:rsidR="00DF7EA1">
          <w:rPr>
            <w:noProof/>
            <w:sz w:val="20"/>
          </w:rPr>
          <w:t>2</w:t>
        </w:r>
        <w:r w:rsidRPr="00441DB7">
          <w:rPr>
            <w:noProof/>
            <w:sz w:val="20"/>
          </w:rPr>
          <w:fldChar w:fldCharType="end"/>
        </w:r>
      </w:p>
    </w:sdtContent>
  </w:sdt>
  <w:p w14:paraId="72896E9A" w14:textId="77777777" w:rsidR="00441DB7" w:rsidRDefault="00441DB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CDDAC5" w14:textId="77777777" w:rsidR="00820105" w:rsidRDefault="00820105" w:rsidP="008B2B41">
      <w:r>
        <w:separator/>
      </w:r>
    </w:p>
  </w:footnote>
  <w:footnote w:type="continuationSeparator" w:id="0">
    <w:p w14:paraId="0DFCE196" w14:textId="77777777" w:rsidR="00820105" w:rsidRDefault="00820105" w:rsidP="008B2B4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2A3FCE"/>
    <w:multiLevelType w:val="multilevel"/>
    <w:tmpl w:val="6D84CE2C"/>
    <w:lvl w:ilvl="0">
      <w:start w:val="4"/>
      <w:numFmt w:val="decimal"/>
      <w:lvlText w:val="%1."/>
      <w:lvlJc w:val="left"/>
      <w:pPr>
        <w:ind w:left="360" w:hanging="360"/>
      </w:pPr>
      <w:rPr>
        <w:rFonts w:hint="default"/>
      </w:rPr>
    </w:lvl>
    <w:lvl w:ilvl="1">
      <w:start w:val="1"/>
      <w:numFmt w:val="decimal"/>
      <w:lvlText w:val="4.%2."/>
      <w:lvlJc w:val="left"/>
      <w:pPr>
        <w:ind w:left="644" w:hanging="360"/>
      </w:pPr>
      <w:rPr>
        <w:rFonts w:hint="default"/>
      </w:rPr>
    </w:lvl>
    <w:lvl w:ilvl="2">
      <w:start w:val="1"/>
      <w:numFmt w:val="decimal"/>
      <w:lvlText w:val="%1.%2.%3."/>
      <w:lvlJc w:val="left"/>
      <w:pPr>
        <w:ind w:left="1224" w:hanging="504"/>
      </w:pPr>
      <w:rPr>
        <w:rFonts w:ascii="Arial" w:hAnsi="Arial" w:cs="Arial" w:hint="default"/>
        <w:sz w:val="20"/>
        <w:szCs w:val="2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05C744CD"/>
    <w:multiLevelType w:val="hybridMultilevel"/>
    <w:tmpl w:val="C4F4548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94017BB"/>
    <w:multiLevelType w:val="hybridMultilevel"/>
    <w:tmpl w:val="AFC6E5F8"/>
    <w:lvl w:ilvl="0" w:tplc="767C0F38">
      <w:start w:val="2"/>
      <w:numFmt w:val="decimal"/>
      <w:lvlText w:val="2.%1."/>
      <w:lvlJc w:val="left"/>
      <w:pPr>
        <w:ind w:left="144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DB4598A"/>
    <w:multiLevelType w:val="hybridMultilevel"/>
    <w:tmpl w:val="F5DA34F6"/>
    <w:lvl w:ilvl="0" w:tplc="E0B4DEAE">
      <w:start w:val="1"/>
      <w:numFmt w:val="decimal"/>
      <w:lvlText w:val="2.%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4" w15:restartNumberingAfterBreak="0">
    <w:nsid w:val="14390729"/>
    <w:multiLevelType w:val="multilevel"/>
    <w:tmpl w:val="194261A4"/>
    <w:lvl w:ilvl="0">
      <w:start w:val="1"/>
      <w:numFmt w:val="decimal"/>
      <w:lvlText w:val="%1."/>
      <w:lvlJc w:val="left"/>
      <w:pPr>
        <w:ind w:left="360" w:hanging="360"/>
      </w:pPr>
    </w:lvl>
    <w:lvl w:ilvl="1">
      <w:start w:val="1"/>
      <w:numFmt w:val="decimal"/>
      <w:lvlText w:val="%1.%2."/>
      <w:lvlJc w:val="left"/>
      <w:pPr>
        <w:ind w:left="716" w:hanging="432"/>
      </w:pPr>
    </w:lvl>
    <w:lvl w:ilvl="2">
      <w:start w:val="1"/>
      <w:numFmt w:val="decimal"/>
      <w:lvlText w:val="%1.%2.%3."/>
      <w:lvlJc w:val="left"/>
      <w:pPr>
        <w:ind w:left="1224" w:hanging="504"/>
      </w:pPr>
      <w:rPr>
        <w:rFonts w:ascii="Arial" w:hAnsi="Arial" w:cs="Arial" w:hint="default"/>
        <w:sz w:val="20"/>
        <w:szCs w:val="2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A086908"/>
    <w:multiLevelType w:val="hybridMultilevel"/>
    <w:tmpl w:val="2A9604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60C4A3E"/>
    <w:multiLevelType w:val="hybridMultilevel"/>
    <w:tmpl w:val="FDFAF0C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8AF0649"/>
    <w:multiLevelType w:val="multilevel"/>
    <w:tmpl w:val="2B0CEEBE"/>
    <w:lvl w:ilvl="0">
      <w:start w:val="3"/>
      <w:numFmt w:val="decimal"/>
      <w:lvlText w:val="%1."/>
      <w:lvlJc w:val="left"/>
      <w:pPr>
        <w:ind w:left="360" w:hanging="360"/>
      </w:pPr>
      <w:rPr>
        <w:rFonts w:hint="default"/>
      </w:rPr>
    </w:lvl>
    <w:lvl w:ilvl="1">
      <w:start w:val="1"/>
      <w:numFmt w:val="decimal"/>
      <w:lvlText w:val="3.%2."/>
      <w:lvlJc w:val="left"/>
      <w:pPr>
        <w:ind w:left="644" w:hanging="360"/>
      </w:pPr>
      <w:rPr>
        <w:rFonts w:hint="default"/>
      </w:rPr>
    </w:lvl>
    <w:lvl w:ilvl="2">
      <w:start w:val="1"/>
      <w:numFmt w:val="decimal"/>
      <w:lvlText w:val="%1.%2.%3."/>
      <w:lvlJc w:val="left"/>
      <w:pPr>
        <w:ind w:left="1224" w:hanging="504"/>
      </w:pPr>
      <w:rPr>
        <w:rFonts w:ascii="Arial" w:hAnsi="Arial" w:cs="Arial" w:hint="default"/>
        <w:sz w:val="20"/>
        <w:szCs w:val="2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2B855861"/>
    <w:multiLevelType w:val="multilevel"/>
    <w:tmpl w:val="802488F2"/>
    <w:lvl w:ilvl="0">
      <w:start w:val="1"/>
      <w:numFmt w:val="decimal"/>
      <w:lvlText w:val="[%1]"/>
      <w:lvlJc w:val="right"/>
      <w:pPr>
        <w:tabs>
          <w:tab w:val="num" w:pos="432"/>
        </w:tabs>
        <w:ind w:left="432" w:hanging="144"/>
      </w:pPr>
      <w:rPr>
        <w:rFonts w:hint="default"/>
      </w:rPr>
    </w:lvl>
    <w:lvl w:ilvl="1">
      <w:start w:val="1"/>
      <w:numFmt w:val="decimal"/>
      <w:lvlText w:val="%1.%2)"/>
      <w:lvlJc w:val="left"/>
      <w:pPr>
        <w:tabs>
          <w:tab w:val="num" w:pos="936"/>
        </w:tabs>
        <w:ind w:left="936" w:hanging="720"/>
      </w:pPr>
      <w:rPr>
        <w:rFonts w:hint="default"/>
      </w:rPr>
    </w:lvl>
    <w:lvl w:ilvl="2">
      <w:start w:val="1"/>
      <w:numFmt w:val="decimal"/>
      <w:pStyle w:val="Heading3"/>
      <w:lvlText w:val="%3)"/>
      <w:lvlJc w:val="left"/>
      <w:pPr>
        <w:tabs>
          <w:tab w:val="num" w:pos="360"/>
        </w:tabs>
        <w:ind w:left="360" w:hanging="360"/>
      </w:pPr>
      <w:rPr>
        <w:rFonts w:hint="default"/>
      </w:rPr>
    </w:lvl>
    <w:lvl w:ilvl="3">
      <w:start w:val="1"/>
      <w:numFmt w:val="decimal"/>
      <w:lvlText w:val="%1.%2)%3.%4."/>
      <w:lvlJc w:val="left"/>
      <w:pPr>
        <w:tabs>
          <w:tab w:val="num" w:pos="1296"/>
        </w:tabs>
        <w:ind w:left="1296" w:hanging="1080"/>
      </w:pPr>
      <w:rPr>
        <w:rFonts w:hint="default"/>
      </w:rPr>
    </w:lvl>
    <w:lvl w:ilvl="4">
      <w:start w:val="1"/>
      <w:numFmt w:val="decimal"/>
      <w:lvlText w:val="%1.%2)%3.%4.%5."/>
      <w:lvlJc w:val="left"/>
      <w:pPr>
        <w:tabs>
          <w:tab w:val="num" w:pos="1296"/>
        </w:tabs>
        <w:ind w:left="1296" w:hanging="1080"/>
      </w:pPr>
      <w:rPr>
        <w:rFonts w:hint="default"/>
      </w:rPr>
    </w:lvl>
    <w:lvl w:ilvl="5">
      <w:start w:val="1"/>
      <w:numFmt w:val="decimal"/>
      <w:lvlText w:val="%1.%2)%3.%4.%5.%6."/>
      <w:lvlJc w:val="left"/>
      <w:pPr>
        <w:tabs>
          <w:tab w:val="num" w:pos="1656"/>
        </w:tabs>
        <w:ind w:left="1656" w:hanging="1440"/>
      </w:pPr>
      <w:rPr>
        <w:rFonts w:hint="default"/>
      </w:rPr>
    </w:lvl>
    <w:lvl w:ilvl="6">
      <w:start w:val="1"/>
      <w:numFmt w:val="decimal"/>
      <w:lvlText w:val="%1.%2)%3.%4.%5.%6.%7."/>
      <w:lvlJc w:val="left"/>
      <w:pPr>
        <w:tabs>
          <w:tab w:val="num" w:pos="1656"/>
        </w:tabs>
        <w:ind w:left="1656" w:hanging="1440"/>
      </w:pPr>
      <w:rPr>
        <w:rFonts w:hint="default"/>
      </w:rPr>
    </w:lvl>
    <w:lvl w:ilvl="7">
      <w:start w:val="1"/>
      <w:numFmt w:val="decimal"/>
      <w:lvlText w:val="%1.%2)%3.%4.%5.%6.%7.%8."/>
      <w:lvlJc w:val="left"/>
      <w:pPr>
        <w:tabs>
          <w:tab w:val="num" w:pos="2016"/>
        </w:tabs>
        <w:ind w:left="2016" w:hanging="1800"/>
      </w:pPr>
      <w:rPr>
        <w:rFonts w:hint="default"/>
      </w:rPr>
    </w:lvl>
    <w:lvl w:ilvl="8">
      <w:start w:val="1"/>
      <w:numFmt w:val="decimal"/>
      <w:lvlText w:val="%1.%2)%3.%4.%5.%6.%7.%8.%9."/>
      <w:lvlJc w:val="left"/>
      <w:pPr>
        <w:tabs>
          <w:tab w:val="num" w:pos="2016"/>
        </w:tabs>
        <w:ind w:left="2016" w:hanging="1800"/>
      </w:pPr>
      <w:rPr>
        <w:rFonts w:hint="default"/>
      </w:rPr>
    </w:lvl>
  </w:abstractNum>
  <w:abstractNum w:abstractNumId="9" w15:restartNumberingAfterBreak="0">
    <w:nsid w:val="2BDB214D"/>
    <w:multiLevelType w:val="hybridMultilevel"/>
    <w:tmpl w:val="99D2AB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F8370A9"/>
    <w:multiLevelType w:val="multilevel"/>
    <w:tmpl w:val="E654B8B6"/>
    <w:lvl w:ilvl="0">
      <w:start w:val="5"/>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6"/>
      <w:numFmt w:val="decimal"/>
      <w:lvlText w:val="4.%3."/>
      <w:lvlJc w:val="left"/>
      <w:pPr>
        <w:ind w:left="1080" w:hanging="36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365F16AA"/>
    <w:multiLevelType w:val="multilevel"/>
    <w:tmpl w:val="A1640CF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6"/>
      <w:numFmt w:val="decimal"/>
      <w:lvlText w:val="4.%3."/>
      <w:lvlJc w:val="left"/>
      <w:pPr>
        <w:ind w:left="1080" w:hanging="36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3A772DC1"/>
    <w:multiLevelType w:val="hybridMultilevel"/>
    <w:tmpl w:val="F8661D60"/>
    <w:lvl w:ilvl="0" w:tplc="DAF0E504">
      <w:start w:val="1"/>
      <w:numFmt w:val="decimal"/>
      <w:pStyle w:val="IETHeading2"/>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3DF76E9D"/>
    <w:multiLevelType w:val="multilevel"/>
    <w:tmpl w:val="C20E3CC6"/>
    <w:lvl w:ilvl="0">
      <w:start w:val="1"/>
      <w:numFmt w:val="decimal"/>
      <w:lvlText w:val="%1."/>
      <w:lvlJc w:val="left"/>
      <w:pPr>
        <w:ind w:left="360" w:hanging="360"/>
      </w:pPr>
      <w:rPr>
        <w:rFonts w:hint="default"/>
      </w:rPr>
    </w:lvl>
    <w:lvl w:ilvl="1">
      <w:start w:val="4"/>
      <w:numFmt w:val="decimal"/>
      <w:lvlText w:val="2.%2."/>
      <w:lvlJc w:val="left"/>
      <w:pPr>
        <w:ind w:left="644" w:hanging="360"/>
      </w:pPr>
      <w:rPr>
        <w:rFonts w:hint="default"/>
      </w:rPr>
    </w:lvl>
    <w:lvl w:ilvl="2">
      <w:start w:val="1"/>
      <w:numFmt w:val="decimal"/>
      <w:lvlText w:val="%1.%2.%3."/>
      <w:lvlJc w:val="left"/>
      <w:pPr>
        <w:ind w:left="1224" w:hanging="504"/>
      </w:pPr>
      <w:rPr>
        <w:rFonts w:ascii="Arial" w:hAnsi="Arial" w:cs="Arial" w:hint="default"/>
        <w:sz w:val="20"/>
        <w:szCs w:val="2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3F1C687C"/>
    <w:multiLevelType w:val="multilevel"/>
    <w:tmpl w:val="DBC6FD9A"/>
    <w:lvl w:ilvl="0">
      <w:start w:val="4"/>
      <w:numFmt w:val="decimal"/>
      <w:lvlText w:val="%1"/>
      <w:lvlJc w:val="left"/>
      <w:pPr>
        <w:ind w:left="360" w:hanging="360"/>
      </w:pPr>
      <w:rPr>
        <w:rFonts w:hint="default"/>
      </w:rPr>
    </w:lvl>
    <w:lvl w:ilvl="1">
      <w:start w:val="5"/>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5" w15:restartNumberingAfterBreak="0">
    <w:nsid w:val="446C2F86"/>
    <w:multiLevelType w:val="multilevel"/>
    <w:tmpl w:val="BD00626A"/>
    <w:lvl w:ilvl="0">
      <w:start w:val="1"/>
      <w:numFmt w:val="decimal"/>
      <w:lvlText w:val="%1."/>
      <w:lvlJc w:val="left"/>
      <w:pPr>
        <w:ind w:left="720" w:hanging="360"/>
      </w:pPr>
    </w:lvl>
    <w:lvl w:ilvl="1">
      <w:start w:val="1"/>
      <w:numFmt w:val="decimal"/>
      <w:isLgl/>
      <w:lvlText w:val="%1.%2."/>
      <w:lvlJc w:val="left"/>
      <w:pPr>
        <w:ind w:left="900" w:hanging="54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 w15:restartNumberingAfterBreak="0">
    <w:nsid w:val="458D6389"/>
    <w:multiLevelType w:val="hybridMultilevel"/>
    <w:tmpl w:val="A05453D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7" w15:restartNumberingAfterBreak="0">
    <w:nsid w:val="586D08DA"/>
    <w:multiLevelType w:val="hybridMultilevel"/>
    <w:tmpl w:val="9C562AB4"/>
    <w:lvl w:ilvl="0" w:tplc="0809000F">
      <w:start w:val="1"/>
      <w:numFmt w:val="decimal"/>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8" w15:restartNumberingAfterBreak="0">
    <w:nsid w:val="6F14296F"/>
    <w:multiLevelType w:val="multilevel"/>
    <w:tmpl w:val="7164ADE8"/>
    <w:lvl w:ilvl="0">
      <w:start w:val="1"/>
      <w:numFmt w:val="decimal"/>
      <w:lvlText w:val="%1."/>
      <w:lvlJc w:val="left"/>
      <w:pPr>
        <w:ind w:left="360" w:hanging="360"/>
      </w:pPr>
    </w:lvl>
    <w:lvl w:ilvl="1">
      <w:start w:val="1"/>
      <w:numFmt w:val="decimal"/>
      <w:lvlText w:val="2.%2."/>
      <w:lvlJc w:val="left"/>
      <w:pPr>
        <w:ind w:left="644" w:hanging="360"/>
      </w:pPr>
      <w:rPr>
        <w:rFonts w:hint="default"/>
      </w:rPr>
    </w:lvl>
    <w:lvl w:ilvl="2">
      <w:start w:val="1"/>
      <w:numFmt w:val="decimal"/>
      <w:lvlText w:val="%1.%2.%3."/>
      <w:lvlJc w:val="left"/>
      <w:pPr>
        <w:ind w:left="1224" w:hanging="504"/>
      </w:pPr>
      <w:rPr>
        <w:rFonts w:ascii="Arial" w:hAnsi="Arial" w:cs="Arial" w:hint="default"/>
        <w:sz w:val="20"/>
        <w:szCs w:val="2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732F1211"/>
    <w:multiLevelType w:val="hybridMultilevel"/>
    <w:tmpl w:val="AB6E4C7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7FD73CCA"/>
    <w:multiLevelType w:val="hybridMultilevel"/>
    <w:tmpl w:val="A4E6BAE0"/>
    <w:lvl w:ilvl="0" w:tplc="75E0A532">
      <w:start w:val="1"/>
      <w:numFmt w:val="decimal"/>
      <w:pStyle w:val="IETHeading1"/>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754325837">
    <w:abstractNumId w:val="8"/>
  </w:num>
  <w:num w:numId="2" w16cid:durableId="1216350447">
    <w:abstractNumId w:val="4"/>
  </w:num>
  <w:num w:numId="3" w16cid:durableId="351339466">
    <w:abstractNumId w:val="20"/>
  </w:num>
  <w:num w:numId="4" w16cid:durableId="808589374">
    <w:abstractNumId w:val="12"/>
  </w:num>
  <w:num w:numId="5" w16cid:durableId="1447693801">
    <w:abstractNumId w:val="19"/>
  </w:num>
  <w:num w:numId="6" w16cid:durableId="756756228">
    <w:abstractNumId w:val="15"/>
  </w:num>
  <w:num w:numId="7" w16cid:durableId="355545543">
    <w:abstractNumId w:val="6"/>
  </w:num>
  <w:num w:numId="8" w16cid:durableId="882252568">
    <w:abstractNumId w:val="9"/>
  </w:num>
  <w:num w:numId="9" w16cid:durableId="198709671">
    <w:abstractNumId w:val="1"/>
  </w:num>
  <w:num w:numId="10" w16cid:durableId="573122279">
    <w:abstractNumId w:val="11"/>
  </w:num>
  <w:num w:numId="11" w16cid:durableId="2037735080">
    <w:abstractNumId w:val="14"/>
  </w:num>
  <w:num w:numId="12" w16cid:durableId="850140535">
    <w:abstractNumId w:val="5"/>
  </w:num>
  <w:num w:numId="13" w16cid:durableId="2022198064">
    <w:abstractNumId w:val="16"/>
  </w:num>
  <w:num w:numId="14" w16cid:durableId="951211524">
    <w:abstractNumId w:val="18"/>
  </w:num>
  <w:num w:numId="15" w16cid:durableId="1332679299">
    <w:abstractNumId w:val="17"/>
  </w:num>
  <w:num w:numId="16" w16cid:durableId="1857696511">
    <w:abstractNumId w:val="3"/>
  </w:num>
  <w:num w:numId="17" w16cid:durableId="681862390">
    <w:abstractNumId w:val="2"/>
  </w:num>
  <w:num w:numId="18" w16cid:durableId="1861160798">
    <w:abstractNumId w:val="13"/>
  </w:num>
  <w:num w:numId="19" w16cid:durableId="801969220">
    <w:abstractNumId w:val="7"/>
  </w:num>
  <w:num w:numId="20" w16cid:durableId="2145002477">
    <w:abstractNumId w:val="0"/>
  </w:num>
  <w:num w:numId="21" w16cid:durableId="1226800150">
    <w:abstractNumId w:val="10"/>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AU" w:vendorID="64" w:dllVersion="6" w:nlCheck="1" w:checkStyle="1"/>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AU" w:vendorID="64" w:dllVersion="4096" w:nlCheck="1" w:checkStyle="0"/>
  <w:activeWritingStyle w:appName="MSWord" w:lang="en-GB" w:vendorID="64" w:dllVersion="4096" w:nlCheck="1" w:checkStyle="0"/>
  <w:activeWritingStyle w:appName="MSWord" w:lang="en-US" w:vendorID="64" w:dllVersion="4096" w:nlCheck="1" w:checkStyle="0"/>
  <w:activeWritingStyle w:appName="MSWord" w:lang="en-GB" w:vendorID="64" w:dllVersion="0" w:nlCheck="1" w:checkStyle="0"/>
  <w:activeWritingStyle w:appName="MSWord" w:lang="en-US" w:vendorID="64" w:dllVersion="0" w:nlCheck="1" w:checkStyle="0"/>
  <w:activeWritingStyle w:appName="MSWord" w:lang="en-AU"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397"/>
  <w:noPunctuationKerning/>
  <w:characterSpacingControl w:val="doNotCompress"/>
  <w:hdrShapeDefaults>
    <o:shapedefaults v:ext="edit" spidmax="2050"/>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51347"/>
    <w:rsid w:val="000002E1"/>
    <w:rsid w:val="00006D1B"/>
    <w:rsid w:val="00013336"/>
    <w:rsid w:val="00014653"/>
    <w:rsid w:val="00017719"/>
    <w:rsid w:val="0002328C"/>
    <w:rsid w:val="00024368"/>
    <w:rsid w:val="00027F1D"/>
    <w:rsid w:val="000308C6"/>
    <w:rsid w:val="00031298"/>
    <w:rsid w:val="00031761"/>
    <w:rsid w:val="0003296C"/>
    <w:rsid w:val="00052729"/>
    <w:rsid w:val="0005321F"/>
    <w:rsid w:val="00054421"/>
    <w:rsid w:val="00057AA2"/>
    <w:rsid w:val="00057F7F"/>
    <w:rsid w:val="000606A0"/>
    <w:rsid w:val="00060A86"/>
    <w:rsid w:val="00061F0F"/>
    <w:rsid w:val="0006228E"/>
    <w:rsid w:val="00062E46"/>
    <w:rsid w:val="00074AC8"/>
    <w:rsid w:val="00081408"/>
    <w:rsid w:val="00081EBE"/>
    <w:rsid w:val="00082EC9"/>
    <w:rsid w:val="00083E9A"/>
    <w:rsid w:val="00086EDC"/>
    <w:rsid w:val="000911E0"/>
    <w:rsid w:val="00097295"/>
    <w:rsid w:val="00097D3A"/>
    <w:rsid w:val="000A2151"/>
    <w:rsid w:val="000A6697"/>
    <w:rsid w:val="000B36A3"/>
    <w:rsid w:val="000B58D0"/>
    <w:rsid w:val="000C013C"/>
    <w:rsid w:val="000C0F69"/>
    <w:rsid w:val="000C7A32"/>
    <w:rsid w:val="000C7AEE"/>
    <w:rsid w:val="000D3E82"/>
    <w:rsid w:val="000D7345"/>
    <w:rsid w:val="000E1D6C"/>
    <w:rsid w:val="000E3F84"/>
    <w:rsid w:val="000F0DAA"/>
    <w:rsid w:val="000F148C"/>
    <w:rsid w:val="000F534A"/>
    <w:rsid w:val="00101613"/>
    <w:rsid w:val="001016A1"/>
    <w:rsid w:val="001056DF"/>
    <w:rsid w:val="00106763"/>
    <w:rsid w:val="00111F54"/>
    <w:rsid w:val="00114025"/>
    <w:rsid w:val="00115B26"/>
    <w:rsid w:val="00115FCD"/>
    <w:rsid w:val="001160D2"/>
    <w:rsid w:val="00121B2E"/>
    <w:rsid w:val="001220D2"/>
    <w:rsid w:val="0012332F"/>
    <w:rsid w:val="00126AAF"/>
    <w:rsid w:val="001332EA"/>
    <w:rsid w:val="001348A5"/>
    <w:rsid w:val="00135572"/>
    <w:rsid w:val="00135794"/>
    <w:rsid w:val="00136E8D"/>
    <w:rsid w:val="0013750A"/>
    <w:rsid w:val="00137FCA"/>
    <w:rsid w:val="00141C83"/>
    <w:rsid w:val="00142E47"/>
    <w:rsid w:val="001431BC"/>
    <w:rsid w:val="00151347"/>
    <w:rsid w:val="00151B8E"/>
    <w:rsid w:val="00153761"/>
    <w:rsid w:val="001543A3"/>
    <w:rsid w:val="00161A5E"/>
    <w:rsid w:val="001647A5"/>
    <w:rsid w:val="00166B05"/>
    <w:rsid w:val="00167ACE"/>
    <w:rsid w:val="0018224F"/>
    <w:rsid w:val="00182758"/>
    <w:rsid w:val="0019093E"/>
    <w:rsid w:val="001928FB"/>
    <w:rsid w:val="00192A6D"/>
    <w:rsid w:val="00192BC7"/>
    <w:rsid w:val="00196EAF"/>
    <w:rsid w:val="00197F07"/>
    <w:rsid w:val="001A1293"/>
    <w:rsid w:val="001A4010"/>
    <w:rsid w:val="001A50EA"/>
    <w:rsid w:val="001B4E92"/>
    <w:rsid w:val="001B5F7F"/>
    <w:rsid w:val="001B765C"/>
    <w:rsid w:val="001C016B"/>
    <w:rsid w:val="001C1D57"/>
    <w:rsid w:val="001C2B44"/>
    <w:rsid w:val="001D1748"/>
    <w:rsid w:val="001D2715"/>
    <w:rsid w:val="001D271D"/>
    <w:rsid w:val="001D5285"/>
    <w:rsid w:val="001D7603"/>
    <w:rsid w:val="001E01C0"/>
    <w:rsid w:val="001E43AF"/>
    <w:rsid w:val="001F16CD"/>
    <w:rsid w:val="001F47D2"/>
    <w:rsid w:val="001F5885"/>
    <w:rsid w:val="001F61FF"/>
    <w:rsid w:val="00205C6D"/>
    <w:rsid w:val="00207569"/>
    <w:rsid w:val="002113B1"/>
    <w:rsid w:val="00214D99"/>
    <w:rsid w:val="00215DCE"/>
    <w:rsid w:val="00217587"/>
    <w:rsid w:val="0022058F"/>
    <w:rsid w:val="0022285A"/>
    <w:rsid w:val="00222D0A"/>
    <w:rsid w:val="0022366F"/>
    <w:rsid w:val="00224C61"/>
    <w:rsid w:val="002326A6"/>
    <w:rsid w:val="00237698"/>
    <w:rsid w:val="00240271"/>
    <w:rsid w:val="002402E9"/>
    <w:rsid w:val="00242B62"/>
    <w:rsid w:val="002431F0"/>
    <w:rsid w:val="00256E24"/>
    <w:rsid w:val="00261DB1"/>
    <w:rsid w:val="0027227B"/>
    <w:rsid w:val="0027356E"/>
    <w:rsid w:val="00273AC7"/>
    <w:rsid w:val="00273BF8"/>
    <w:rsid w:val="00273D2C"/>
    <w:rsid w:val="00280794"/>
    <w:rsid w:val="00285762"/>
    <w:rsid w:val="00285ECD"/>
    <w:rsid w:val="00290E1B"/>
    <w:rsid w:val="00291B17"/>
    <w:rsid w:val="002939AC"/>
    <w:rsid w:val="00296380"/>
    <w:rsid w:val="002A1B4D"/>
    <w:rsid w:val="002A259F"/>
    <w:rsid w:val="002A6742"/>
    <w:rsid w:val="002A6A9C"/>
    <w:rsid w:val="002B16A6"/>
    <w:rsid w:val="002B317F"/>
    <w:rsid w:val="002B7512"/>
    <w:rsid w:val="002C1A7F"/>
    <w:rsid w:val="002C3772"/>
    <w:rsid w:val="002C4239"/>
    <w:rsid w:val="002C559D"/>
    <w:rsid w:val="002D0BE0"/>
    <w:rsid w:val="002D23FF"/>
    <w:rsid w:val="002D2D42"/>
    <w:rsid w:val="002D3926"/>
    <w:rsid w:val="002D4258"/>
    <w:rsid w:val="002F308C"/>
    <w:rsid w:val="002F72D0"/>
    <w:rsid w:val="003003AB"/>
    <w:rsid w:val="00311C49"/>
    <w:rsid w:val="0031381D"/>
    <w:rsid w:val="00316898"/>
    <w:rsid w:val="00316EB3"/>
    <w:rsid w:val="00316F83"/>
    <w:rsid w:val="0032119E"/>
    <w:rsid w:val="00321304"/>
    <w:rsid w:val="0032321D"/>
    <w:rsid w:val="0032560F"/>
    <w:rsid w:val="00331F84"/>
    <w:rsid w:val="00345BD9"/>
    <w:rsid w:val="0034699B"/>
    <w:rsid w:val="003478DE"/>
    <w:rsid w:val="00353560"/>
    <w:rsid w:val="00355F05"/>
    <w:rsid w:val="00356BAA"/>
    <w:rsid w:val="00360D41"/>
    <w:rsid w:val="00363025"/>
    <w:rsid w:val="0036310F"/>
    <w:rsid w:val="00380201"/>
    <w:rsid w:val="00381D5F"/>
    <w:rsid w:val="00383DF0"/>
    <w:rsid w:val="00385C68"/>
    <w:rsid w:val="003942A6"/>
    <w:rsid w:val="003950A4"/>
    <w:rsid w:val="003A364D"/>
    <w:rsid w:val="003A389E"/>
    <w:rsid w:val="003A3B63"/>
    <w:rsid w:val="003A6E5C"/>
    <w:rsid w:val="003B6555"/>
    <w:rsid w:val="003B79A3"/>
    <w:rsid w:val="003C2EF4"/>
    <w:rsid w:val="003D015B"/>
    <w:rsid w:val="003D5937"/>
    <w:rsid w:val="003E04BD"/>
    <w:rsid w:val="003E2990"/>
    <w:rsid w:val="003E3577"/>
    <w:rsid w:val="003E447F"/>
    <w:rsid w:val="003F0807"/>
    <w:rsid w:val="003F0DA8"/>
    <w:rsid w:val="003F17AF"/>
    <w:rsid w:val="003F3A61"/>
    <w:rsid w:val="00403271"/>
    <w:rsid w:val="00410A5D"/>
    <w:rsid w:val="004118E4"/>
    <w:rsid w:val="004122B4"/>
    <w:rsid w:val="00412880"/>
    <w:rsid w:val="004139CF"/>
    <w:rsid w:val="00414909"/>
    <w:rsid w:val="004173E2"/>
    <w:rsid w:val="00421FC0"/>
    <w:rsid w:val="00424E45"/>
    <w:rsid w:val="00425947"/>
    <w:rsid w:val="00425A6A"/>
    <w:rsid w:val="004267D5"/>
    <w:rsid w:val="00426FBB"/>
    <w:rsid w:val="00427865"/>
    <w:rsid w:val="00431351"/>
    <w:rsid w:val="00433A26"/>
    <w:rsid w:val="00435AB6"/>
    <w:rsid w:val="00435E17"/>
    <w:rsid w:val="00436506"/>
    <w:rsid w:val="00441DB7"/>
    <w:rsid w:val="00453F86"/>
    <w:rsid w:val="00457930"/>
    <w:rsid w:val="004604D1"/>
    <w:rsid w:val="00465AEB"/>
    <w:rsid w:val="00471C58"/>
    <w:rsid w:val="0047429A"/>
    <w:rsid w:val="0048296D"/>
    <w:rsid w:val="0048374C"/>
    <w:rsid w:val="00486431"/>
    <w:rsid w:val="0048742B"/>
    <w:rsid w:val="0048771D"/>
    <w:rsid w:val="004918B0"/>
    <w:rsid w:val="004934D9"/>
    <w:rsid w:val="004974F5"/>
    <w:rsid w:val="004A070E"/>
    <w:rsid w:val="004A096A"/>
    <w:rsid w:val="004A6605"/>
    <w:rsid w:val="004A7494"/>
    <w:rsid w:val="004B090D"/>
    <w:rsid w:val="004B1FC0"/>
    <w:rsid w:val="004B5F14"/>
    <w:rsid w:val="004C197F"/>
    <w:rsid w:val="004C2868"/>
    <w:rsid w:val="004C36CB"/>
    <w:rsid w:val="004C45FA"/>
    <w:rsid w:val="004C5B70"/>
    <w:rsid w:val="004D21B3"/>
    <w:rsid w:val="004D5A7B"/>
    <w:rsid w:val="004D78CE"/>
    <w:rsid w:val="004E0CDD"/>
    <w:rsid w:val="004E1BD8"/>
    <w:rsid w:val="004E452A"/>
    <w:rsid w:val="004E68BD"/>
    <w:rsid w:val="004E78E3"/>
    <w:rsid w:val="004F259F"/>
    <w:rsid w:val="004F2810"/>
    <w:rsid w:val="004F4E3A"/>
    <w:rsid w:val="004F5514"/>
    <w:rsid w:val="005004BF"/>
    <w:rsid w:val="00502E89"/>
    <w:rsid w:val="0050380C"/>
    <w:rsid w:val="0050554E"/>
    <w:rsid w:val="00510E95"/>
    <w:rsid w:val="00511064"/>
    <w:rsid w:val="00513751"/>
    <w:rsid w:val="0052014B"/>
    <w:rsid w:val="0052374D"/>
    <w:rsid w:val="005276FF"/>
    <w:rsid w:val="00527D56"/>
    <w:rsid w:val="0053221F"/>
    <w:rsid w:val="005346F8"/>
    <w:rsid w:val="00536FAE"/>
    <w:rsid w:val="00542C85"/>
    <w:rsid w:val="00551437"/>
    <w:rsid w:val="00551514"/>
    <w:rsid w:val="00553510"/>
    <w:rsid w:val="00554186"/>
    <w:rsid w:val="00555AD9"/>
    <w:rsid w:val="0056067D"/>
    <w:rsid w:val="00560B4A"/>
    <w:rsid w:val="00562E55"/>
    <w:rsid w:val="005634BC"/>
    <w:rsid w:val="00564560"/>
    <w:rsid w:val="00565EA4"/>
    <w:rsid w:val="00566558"/>
    <w:rsid w:val="00567D5D"/>
    <w:rsid w:val="005704B2"/>
    <w:rsid w:val="005725F9"/>
    <w:rsid w:val="00572A54"/>
    <w:rsid w:val="00574DB4"/>
    <w:rsid w:val="00581EF2"/>
    <w:rsid w:val="005823BE"/>
    <w:rsid w:val="0058338B"/>
    <w:rsid w:val="00585769"/>
    <w:rsid w:val="00591130"/>
    <w:rsid w:val="00591627"/>
    <w:rsid w:val="00596A5E"/>
    <w:rsid w:val="005A16C6"/>
    <w:rsid w:val="005A28B5"/>
    <w:rsid w:val="005A3F28"/>
    <w:rsid w:val="005A40BE"/>
    <w:rsid w:val="005A490E"/>
    <w:rsid w:val="005A5775"/>
    <w:rsid w:val="005B13E2"/>
    <w:rsid w:val="005B3A4B"/>
    <w:rsid w:val="005B47D7"/>
    <w:rsid w:val="005B4919"/>
    <w:rsid w:val="005B6B96"/>
    <w:rsid w:val="005B7A07"/>
    <w:rsid w:val="005C158F"/>
    <w:rsid w:val="005C3022"/>
    <w:rsid w:val="005C40BE"/>
    <w:rsid w:val="005C44A8"/>
    <w:rsid w:val="005C5526"/>
    <w:rsid w:val="005C6287"/>
    <w:rsid w:val="005C62C6"/>
    <w:rsid w:val="005C79D2"/>
    <w:rsid w:val="005D3BCF"/>
    <w:rsid w:val="005D46FF"/>
    <w:rsid w:val="005D7B9E"/>
    <w:rsid w:val="005F056A"/>
    <w:rsid w:val="005F0834"/>
    <w:rsid w:val="005F283D"/>
    <w:rsid w:val="005F6DC3"/>
    <w:rsid w:val="006017B9"/>
    <w:rsid w:val="00601A8E"/>
    <w:rsid w:val="00601ED4"/>
    <w:rsid w:val="0060617F"/>
    <w:rsid w:val="006067BA"/>
    <w:rsid w:val="00612685"/>
    <w:rsid w:val="0061374E"/>
    <w:rsid w:val="006173B0"/>
    <w:rsid w:val="0062033E"/>
    <w:rsid w:val="00620E6E"/>
    <w:rsid w:val="0062124D"/>
    <w:rsid w:val="0062125A"/>
    <w:rsid w:val="00622D8F"/>
    <w:rsid w:val="00624482"/>
    <w:rsid w:val="0063395D"/>
    <w:rsid w:val="0064799C"/>
    <w:rsid w:val="00650AA7"/>
    <w:rsid w:val="0065120C"/>
    <w:rsid w:val="00654156"/>
    <w:rsid w:val="00656C69"/>
    <w:rsid w:val="00660FD6"/>
    <w:rsid w:val="00662DCE"/>
    <w:rsid w:val="0066346B"/>
    <w:rsid w:val="00664927"/>
    <w:rsid w:val="006653D9"/>
    <w:rsid w:val="00665E62"/>
    <w:rsid w:val="006701D5"/>
    <w:rsid w:val="0067452F"/>
    <w:rsid w:val="00684475"/>
    <w:rsid w:val="00687442"/>
    <w:rsid w:val="006879C4"/>
    <w:rsid w:val="00691404"/>
    <w:rsid w:val="006A3087"/>
    <w:rsid w:val="006A4CDD"/>
    <w:rsid w:val="006A55F3"/>
    <w:rsid w:val="006B177C"/>
    <w:rsid w:val="006B3018"/>
    <w:rsid w:val="006B42CC"/>
    <w:rsid w:val="006B47CA"/>
    <w:rsid w:val="006B4B92"/>
    <w:rsid w:val="006C7AAA"/>
    <w:rsid w:val="006D1C2A"/>
    <w:rsid w:val="006D264F"/>
    <w:rsid w:val="006D26C1"/>
    <w:rsid w:val="006D510A"/>
    <w:rsid w:val="006E2A8D"/>
    <w:rsid w:val="006E7574"/>
    <w:rsid w:val="006E7F85"/>
    <w:rsid w:val="006F4EFC"/>
    <w:rsid w:val="006F6AC0"/>
    <w:rsid w:val="00703430"/>
    <w:rsid w:val="00703682"/>
    <w:rsid w:val="007069BE"/>
    <w:rsid w:val="00707A41"/>
    <w:rsid w:val="00707B06"/>
    <w:rsid w:val="00715E73"/>
    <w:rsid w:val="00717883"/>
    <w:rsid w:val="0071790D"/>
    <w:rsid w:val="007210F7"/>
    <w:rsid w:val="007213F2"/>
    <w:rsid w:val="00730036"/>
    <w:rsid w:val="0073409D"/>
    <w:rsid w:val="00734DF1"/>
    <w:rsid w:val="007360B6"/>
    <w:rsid w:val="00742FA8"/>
    <w:rsid w:val="00745C86"/>
    <w:rsid w:val="0075339A"/>
    <w:rsid w:val="00761E7D"/>
    <w:rsid w:val="007639D6"/>
    <w:rsid w:val="00764603"/>
    <w:rsid w:val="0076604D"/>
    <w:rsid w:val="00766C60"/>
    <w:rsid w:val="0077386B"/>
    <w:rsid w:val="007764C2"/>
    <w:rsid w:val="0078139F"/>
    <w:rsid w:val="0078501B"/>
    <w:rsid w:val="007862E4"/>
    <w:rsid w:val="00790117"/>
    <w:rsid w:val="007904EC"/>
    <w:rsid w:val="00790909"/>
    <w:rsid w:val="00794C9B"/>
    <w:rsid w:val="007A6A42"/>
    <w:rsid w:val="007A6C8E"/>
    <w:rsid w:val="007B5A07"/>
    <w:rsid w:val="007B7F38"/>
    <w:rsid w:val="007C3513"/>
    <w:rsid w:val="007C3557"/>
    <w:rsid w:val="007C36B6"/>
    <w:rsid w:val="007C5567"/>
    <w:rsid w:val="007C6589"/>
    <w:rsid w:val="007C6D2F"/>
    <w:rsid w:val="007D2EFC"/>
    <w:rsid w:val="007D3E71"/>
    <w:rsid w:val="007E00F8"/>
    <w:rsid w:val="007E22C3"/>
    <w:rsid w:val="007E3011"/>
    <w:rsid w:val="007E45CC"/>
    <w:rsid w:val="007E5571"/>
    <w:rsid w:val="007E5D6A"/>
    <w:rsid w:val="007E645D"/>
    <w:rsid w:val="007F117A"/>
    <w:rsid w:val="007F4CB4"/>
    <w:rsid w:val="007F75CA"/>
    <w:rsid w:val="00800804"/>
    <w:rsid w:val="0080281D"/>
    <w:rsid w:val="00806D28"/>
    <w:rsid w:val="00813497"/>
    <w:rsid w:val="008156A5"/>
    <w:rsid w:val="00820105"/>
    <w:rsid w:val="00820A22"/>
    <w:rsid w:val="00821E08"/>
    <w:rsid w:val="00822BB3"/>
    <w:rsid w:val="008331C5"/>
    <w:rsid w:val="00834187"/>
    <w:rsid w:val="00834EFD"/>
    <w:rsid w:val="00840189"/>
    <w:rsid w:val="0084199D"/>
    <w:rsid w:val="00843694"/>
    <w:rsid w:val="00843C58"/>
    <w:rsid w:val="00844B24"/>
    <w:rsid w:val="0084515F"/>
    <w:rsid w:val="0085092D"/>
    <w:rsid w:val="008538C0"/>
    <w:rsid w:val="00854E0A"/>
    <w:rsid w:val="008551B9"/>
    <w:rsid w:val="0085740B"/>
    <w:rsid w:val="00857786"/>
    <w:rsid w:val="00857863"/>
    <w:rsid w:val="008601B8"/>
    <w:rsid w:val="00860A77"/>
    <w:rsid w:val="00864139"/>
    <w:rsid w:val="008651AC"/>
    <w:rsid w:val="00867BBC"/>
    <w:rsid w:val="00867DD8"/>
    <w:rsid w:val="00874984"/>
    <w:rsid w:val="008764FB"/>
    <w:rsid w:val="00877D4C"/>
    <w:rsid w:val="0088203A"/>
    <w:rsid w:val="00882C61"/>
    <w:rsid w:val="00884AD9"/>
    <w:rsid w:val="00884F82"/>
    <w:rsid w:val="008865E2"/>
    <w:rsid w:val="00886607"/>
    <w:rsid w:val="00887502"/>
    <w:rsid w:val="00891255"/>
    <w:rsid w:val="008918AB"/>
    <w:rsid w:val="0089227A"/>
    <w:rsid w:val="00894EAE"/>
    <w:rsid w:val="008952DA"/>
    <w:rsid w:val="0089763B"/>
    <w:rsid w:val="008A171F"/>
    <w:rsid w:val="008A1CE4"/>
    <w:rsid w:val="008A2E21"/>
    <w:rsid w:val="008A463F"/>
    <w:rsid w:val="008A4AF4"/>
    <w:rsid w:val="008B023F"/>
    <w:rsid w:val="008B2B41"/>
    <w:rsid w:val="008B6AE3"/>
    <w:rsid w:val="008C61ED"/>
    <w:rsid w:val="008D0084"/>
    <w:rsid w:val="008D1045"/>
    <w:rsid w:val="008D68FB"/>
    <w:rsid w:val="008E1376"/>
    <w:rsid w:val="008E19A1"/>
    <w:rsid w:val="008E5996"/>
    <w:rsid w:val="008E5A97"/>
    <w:rsid w:val="008F4F5B"/>
    <w:rsid w:val="00901465"/>
    <w:rsid w:val="00901AE1"/>
    <w:rsid w:val="00903087"/>
    <w:rsid w:val="009046A4"/>
    <w:rsid w:val="00904ACB"/>
    <w:rsid w:val="00906837"/>
    <w:rsid w:val="00910B9A"/>
    <w:rsid w:val="009205B4"/>
    <w:rsid w:val="0092194D"/>
    <w:rsid w:val="0093252D"/>
    <w:rsid w:val="00933818"/>
    <w:rsid w:val="0093400E"/>
    <w:rsid w:val="0094410B"/>
    <w:rsid w:val="009478F2"/>
    <w:rsid w:val="00955B59"/>
    <w:rsid w:val="0096358C"/>
    <w:rsid w:val="00971564"/>
    <w:rsid w:val="00974A9D"/>
    <w:rsid w:val="0098042E"/>
    <w:rsid w:val="00981F68"/>
    <w:rsid w:val="00985E7E"/>
    <w:rsid w:val="00986B23"/>
    <w:rsid w:val="009871DD"/>
    <w:rsid w:val="009879C5"/>
    <w:rsid w:val="00992262"/>
    <w:rsid w:val="009926BC"/>
    <w:rsid w:val="00994A85"/>
    <w:rsid w:val="00994AE4"/>
    <w:rsid w:val="009951B6"/>
    <w:rsid w:val="00995473"/>
    <w:rsid w:val="00996099"/>
    <w:rsid w:val="009A1215"/>
    <w:rsid w:val="009A3D65"/>
    <w:rsid w:val="009A4319"/>
    <w:rsid w:val="009A6C3F"/>
    <w:rsid w:val="009A7971"/>
    <w:rsid w:val="009B24DF"/>
    <w:rsid w:val="009B30BA"/>
    <w:rsid w:val="009B33C8"/>
    <w:rsid w:val="009B4CEF"/>
    <w:rsid w:val="009B6EBC"/>
    <w:rsid w:val="009B73F2"/>
    <w:rsid w:val="009B7BBF"/>
    <w:rsid w:val="009C12BD"/>
    <w:rsid w:val="009C50FE"/>
    <w:rsid w:val="009C6D40"/>
    <w:rsid w:val="009C779D"/>
    <w:rsid w:val="009C7DC3"/>
    <w:rsid w:val="009D0593"/>
    <w:rsid w:val="009D483E"/>
    <w:rsid w:val="009D618F"/>
    <w:rsid w:val="009D71A4"/>
    <w:rsid w:val="009E0CA7"/>
    <w:rsid w:val="009E5762"/>
    <w:rsid w:val="009E6DEC"/>
    <w:rsid w:val="009F0501"/>
    <w:rsid w:val="009F19CC"/>
    <w:rsid w:val="009F290E"/>
    <w:rsid w:val="00A0023C"/>
    <w:rsid w:val="00A03E75"/>
    <w:rsid w:val="00A05B44"/>
    <w:rsid w:val="00A10581"/>
    <w:rsid w:val="00A11821"/>
    <w:rsid w:val="00A11EAF"/>
    <w:rsid w:val="00A12A16"/>
    <w:rsid w:val="00A167A8"/>
    <w:rsid w:val="00A21C3F"/>
    <w:rsid w:val="00A24FCB"/>
    <w:rsid w:val="00A25D1A"/>
    <w:rsid w:val="00A30B60"/>
    <w:rsid w:val="00A325D1"/>
    <w:rsid w:val="00A377C6"/>
    <w:rsid w:val="00A425B2"/>
    <w:rsid w:val="00A42B65"/>
    <w:rsid w:val="00A45FCE"/>
    <w:rsid w:val="00A552AE"/>
    <w:rsid w:val="00A55B6A"/>
    <w:rsid w:val="00A5621B"/>
    <w:rsid w:val="00A62C14"/>
    <w:rsid w:val="00A65884"/>
    <w:rsid w:val="00A71EFC"/>
    <w:rsid w:val="00A75671"/>
    <w:rsid w:val="00A773CC"/>
    <w:rsid w:val="00A777DF"/>
    <w:rsid w:val="00A82343"/>
    <w:rsid w:val="00A86E3B"/>
    <w:rsid w:val="00A9318B"/>
    <w:rsid w:val="00A94AC1"/>
    <w:rsid w:val="00AA1878"/>
    <w:rsid w:val="00AA219B"/>
    <w:rsid w:val="00AA43F5"/>
    <w:rsid w:val="00AA7A6E"/>
    <w:rsid w:val="00AA7F69"/>
    <w:rsid w:val="00AB18B7"/>
    <w:rsid w:val="00AB4D51"/>
    <w:rsid w:val="00AB723C"/>
    <w:rsid w:val="00AC0288"/>
    <w:rsid w:val="00AC34A1"/>
    <w:rsid w:val="00AC7061"/>
    <w:rsid w:val="00AC71B0"/>
    <w:rsid w:val="00AD070E"/>
    <w:rsid w:val="00AD335D"/>
    <w:rsid w:val="00AD717D"/>
    <w:rsid w:val="00AE0B7D"/>
    <w:rsid w:val="00AE3143"/>
    <w:rsid w:val="00AE6258"/>
    <w:rsid w:val="00AE6798"/>
    <w:rsid w:val="00AE746C"/>
    <w:rsid w:val="00AF02BC"/>
    <w:rsid w:val="00AF6EF5"/>
    <w:rsid w:val="00AF7350"/>
    <w:rsid w:val="00AF792B"/>
    <w:rsid w:val="00B00038"/>
    <w:rsid w:val="00B106B0"/>
    <w:rsid w:val="00B108F3"/>
    <w:rsid w:val="00B14FE6"/>
    <w:rsid w:val="00B244F5"/>
    <w:rsid w:val="00B26C26"/>
    <w:rsid w:val="00B271C0"/>
    <w:rsid w:val="00B31072"/>
    <w:rsid w:val="00B35B2C"/>
    <w:rsid w:val="00B37448"/>
    <w:rsid w:val="00B4081C"/>
    <w:rsid w:val="00B44CA7"/>
    <w:rsid w:val="00B46DDD"/>
    <w:rsid w:val="00B50A4C"/>
    <w:rsid w:val="00B55D5E"/>
    <w:rsid w:val="00B61322"/>
    <w:rsid w:val="00B6193D"/>
    <w:rsid w:val="00B64255"/>
    <w:rsid w:val="00B73D57"/>
    <w:rsid w:val="00B776EB"/>
    <w:rsid w:val="00B80A9C"/>
    <w:rsid w:val="00B82AFB"/>
    <w:rsid w:val="00B83999"/>
    <w:rsid w:val="00B86992"/>
    <w:rsid w:val="00B9261D"/>
    <w:rsid w:val="00B935D7"/>
    <w:rsid w:val="00B94516"/>
    <w:rsid w:val="00B97CE2"/>
    <w:rsid w:val="00B97E1F"/>
    <w:rsid w:val="00BB16DC"/>
    <w:rsid w:val="00BB2855"/>
    <w:rsid w:val="00BB419A"/>
    <w:rsid w:val="00BC0DBA"/>
    <w:rsid w:val="00BC1B9B"/>
    <w:rsid w:val="00BC1C06"/>
    <w:rsid w:val="00BC2D8C"/>
    <w:rsid w:val="00BC2EDB"/>
    <w:rsid w:val="00BC4FBD"/>
    <w:rsid w:val="00BC5BF9"/>
    <w:rsid w:val="00BC5F6F"/>
    <w:rsid w:val="00BD19C1"/>
    <w:rsid w:val="00BD25B8"/>
    <w:rsid w:val="00BE12C9"/>
    <w:rsid w:val="00BE18D9"/>
    <w:rsid w:val="00BE2042"/>
    <w:rsid w:val="00BE373D"/>
    <w:rsid w:val="00BE3E06"/>
    <w:rsid w:val="00BF1EAD"/>
    <w:rsid w:val="00BF7265"/>
    <w:rsid w:val="00C012E1"/>
    <w:rsid w:val="00C04628"/>
    <w:rsid w:val="00C06BB4"/>
    <w:rsid w:val="00C10B80"/>
    <w:rsid w:val="00C10D20"/>
    <w:rsid w:val="00C12E0C"/>
    <w:rsid w:val="00C142F8"/>
    <w:rsid w:val="00C21916"/>
    <w:rsid w:val="00C2529E"/>
    <w:rsid w:val="00C35F68"/>
    <w:rsid w:val="00C368A1"/>
    <w:rsid w:val="00C457CA"/>
    <w:rsid w:val="00C46E39"/>
    <w:rsid w:val="00C47182"/>
    <w:rsid w:val="00C509DA"/>
    <w:rsid w:val="00C51440"/>
    <w:rsid w:val="00C5237C"/>
    <w:rsid w:val="00C57FB7"/>
    <w:rsid w:val="00C658C8"/>
    <w:rsid w:val="00C65F3F"/>
    <w:rsid w:val="00C70621"/>
    <w:rsid w:val="00C71F43"/>
    <w:rsid w:val="00C72414"/>
    <w:rsid w:val="00C751BC"/>
    <w:rsid w:val="00C851C1"/>
    <w:rsid w:val="00C8667B"/>
    <w:rsid w:val="00C94E3C"/>
    <w:rsid w:val="00C9695F"/>
    <w:rsid w:val="00CA3FFF"/>
    <w:rsid w:val="00CA4CE3"/>
    <w:rsid w:val="00CA6AD9"/>
    <w:rsid w:val="00CC097B"/>
    <w:rsid w:val="00CC5673"/>
    <w:rsid w:val="00CD19A9"/>
    <w:rsid w:val="00CD2B7F"/>
    <w:rsid w:val="00CD4F3F"/>
    <w:rsid w:val="00CD6FCB"/>
    <w:rsid w:val="00CE7522"/>
    <w:rsid w:val="00CF1F94"/>
    <w:rsid w:val="00CF6C67"/>
    <w:rsid w:val="00D00BC3"/>
    <w:rsid w:val="00D01E44"/>
    <w:rsid w:val="00D0756B"/>
    <w:rsid w:val="00D07758"/>
    <w:rsid w:val="00D10ADC"/>
    <w:rsid w:val="00D1124B"/>
    <w:rsid w:val="00D16584"/>
    <w:rsid w:val="00D16B17"/>
    <w:rsid w:val="00D2572E"/>
    <w:rsid w:val="00D304AA"/>
    <w:rsid w:val="00D30677"/>
    <w:rsid w:val="00D311F8"/>
    <w:rsid w:val="00D3287E"/>
    <w:rsid w:val="00D33920"/>
    <w:rsid w:val="00D346BF"/>
    <w:rsid w:val="00D36B52"/>
    <w:rsid w:val="00D377C8"/>
    <w:rsid w:val="00D41274"/>
    <w:rsid w:val="00D41B4B"/>
    <w:rsid w:val="00D43326"/>
    <w:rsid w:val="00D43BF3"/>
    <w:rsid w:val="00D44DA1"/>
    <w:rsid w:val="00D50F39"/>
    <w:rsid w:val="00D52B1F"/>
    <w:rsid w:val="00D538A7"/>
    <w:rsid w:val="00D53DCF"/>
    <w:rsid w:val="00D5525F"/>
    <w:rsid w:val="00D63987"/>
    <w:rsid w:val="00D678B0"/>
    <w:rsid w:val="00D7191F"/>
    <w:rsid w:val="00D7360C"/>
    <w:rsid w:val="00D767BB"/>
    <w:rsid w:val="00D77B20"/>
    <w:rsid w:val="00D83E8F"/>
    <w:rsid w:val="00D939B0"/>
    <w:rsid w:val="00D951B6"/>
    <w:rsid w:val="00D961F2"/>
    <w:rsid w:val="00DA592F"/>
    <w:rsid w:val="00DA6D51"/>
    <w:rsid w:val="00DB16E0"/>
    <w:rsid w:val="00DB25D3"/>
    <w:rsid w:val="00DB2DF9"/>
    <w:rsid w:val="00DB6896"/>
    <w:rsid w:val="00DB7E63"/>
    <w:rsid w:val="00DC2055"/>
    <w:rsid w:val="00DC206D"/>
    <w:rsid w:val="00DC2AE2"/>
    <w:rsid w:val="00DC3E70"/>
    <w:rsid w:val="00DC54C8"/>
    <w:rsid w:val="00DD3BCF"/>
    <w:rsid w:val="00DD71E8"/>
    <w:rsid w:val="00DD77BF"/>
    <w:rsid w:val="00DD7A57"/>
    <w:rsid w:val="00DD7F83"/>
    <w:rsid w:val="00DE29E1"/>
    <w:rsid w:val="00DF4CEF"/>
    <w:rsid w:val="00DF7EA1"/>
    <w:rsid w:val="00E03955"/>
    <w:rsid w:val="00E0641E"/>
    <w:rsid w:val="00E06664"/>
    <w:rsid w:val="00E10901"/>
    <w:rsid w:val="00E13F4A"/>
    <w:rsid w:val="00E201AE"/>
    <w:rsid w:val="00E253AC"/>
    <w:rsid w:val="00E304BC"/>
    <w:rsid w:val="00E31E2E"/>
    <w:rsid w:val="00E32853"/>
    <w:rsid w:val="00E34499"/>
    <w:rsid w:val="00E37FCE"/>
    <w:rsid w:val="00E4017B"/>
    <w:rsid w:val="00E401F8"/>
    <w:rsid w:val="00E41D5B"/>
    <w:rsid w:val="00E46425"/>
    <w:rsid w:val="00E47886"/>
    <w:rsid w:val="00E47D0E"/>
    <w:rsid w:val="00E50027"/>
    <w:rsid w:val="00E526C3"/>
    <w:rsid w:val="00E5493C"/>
    <w:rsid w:val="00E57A70"/>
    <w:rsid w:val="00E6086C"/>
    <w:rsid w:val="00E62F81"/>
    <w:rsid w:val="00E6401D"/>
    <w:rsid w:val="00E65018"/>
    <w:rsid w:val="00E7045A"/>
    <w:rsid w:val="00E741D4"/>
    <w:rsid w:val="00E7535B"/>
    <w:rsid w:val="00E76A61"/>
    <w:rsid w:val="00E80253"/>
    <w:rsid w:val="00E867C4"/>
    <w:rsid w:val="00E87319"/>
    <w:rsid w:val="00E8774F"/>
    <w:rsid w:val="00E90FBE"/>
    <w:rsid w:val="00E94339"/>
    <w:rsid w:val="00E962F8"/>
    <w:rsid w:val="00E97563"/>
    <w:rsid w:val="00E97E4E"/>
    <w:rsid w:val="00E97F55"/>
    <w:rsid w:val="00EA4567"/>
    <w:rsid w:val="00EB0B63"/>
    <w:rsid w:val="00EB2A27"/>
    <w:rsid w:val="00EC06A7"/>
    <w:rsid w:val="00EC265C"/>
    <w:rsid w:val="00EC66D8"/>
    <w:rsid w:val="00EC7072"/>
    <w:rsid w:val="00ED1A97"/>
    <w:rsid w:val="00ED2E3A"/>
    <w:rsid w:val="00ED4A7C"/>
    <w:rsid w:val="00ED5391"/>
    <w:rsid w:val="00ED61CB"/>
    <w:rsid w:val="00ED66D0"/>
    <w:rsid w:val="00EE1AC4"/>
    <w:rsid w:val="00EE3B40"/>
    <w:rsid w:val="00EE5A92"/>
    <w:rsid w:val="00EE6C18"/>
    <w:rsid w:val="00EF01A7"/>
    <w:rsid w:val="00EF3CF9"/>
    <w:rsid w:val="00F00781"/>
    <w:rsid w:val="00F013D7"/>
    <w:rsid w:val="00F01B6E"/>
    <w:rsid w:val="00F03BFB"/>
    <w:rsid w:val="00F04AB3"/>
    <w:rsid w:val="00F05B75"/>
    <w:rsid w:val="00F06A72"/>
    <w:rsid w:val="00F114B5"/>
    <w:rsid w:val="00F12E79"/>
    <w:rsid w:val="00F136F0"/>
    <w:rsid w:val="00F15ABB"/>
    <w:rsid w:val="00F15F51"/>
    <w:rsid w:val="00F2071D"/>
    <w:rsid w:val="00F20BBB"/>
    <w:rsid w:val="00F20CBA"/>
    <w:rsid w:val="00F34CF8"/>
    <w:rsid w:val="00F43BD8"/>
    <w:rsid w:val="00F44AD9"/>
    <w:rsid w:val="00F53F9F"/>
    <w:rsid w:val="00F55AAA"/>
    <w:rsid w:val="00F562F3"/>
    <w:rsid w:val="00F74B89"/>
    <w:rsid w:val="00F75133"/>
    <w:rsid w:val="00F7543A"/>
    <w:rsid w:val="00F76638"/>
    <w:rsid w:val="00F76725"/>
    <w:rsid w:val="00F955D7"/>
    <w:rsid w:val="00FA3899"/>
    <w:rsid w:val="00FA3A7E"/>
    <w:rsid w:val="00FA4909"/>
    <w:rsid w:val="00FA6751"/>
    <w:rsid w:val="00FB0650"/>
    <w:rsid w:val="00FB1048"/>
    <w:rsid w:val="00FB62C4"/>
    <w:rsid w:val="00FB6471"/>
    <w:rsid w:val="00FB7701"/>
    <w:rsid w:val="00FC1772"/>
    <w:rsid w:val="00FC5FDD"/>
    <w:rsid w:val="00FC6AC4"/>
    <w:rsid w:val="00FD0809"/>
    <w:rsid w:val="00FD1AC5"/>
    <w:rsid w:val="00FD45D5"/>
    <w:rsid w:val="00FD5CF0"/>
    <w:rsid w:val="00FE566C"/>
    <w:rsid w:val="00FE71F5"/>
    <w:rsid w:val="00FF15D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CC6B448"/>
  <w15:docId w15:val="{8089CA7E-18EE-1A4F-B7A2-8EFB2C7DC9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locked="1" w:semiHidden="1" w:unhideWhenUsed="1"/>
    <w:lsdException w:name="Outline List 2" w:locked="1"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Table Theme" w:locked="1" w:semiHidden="1" w:unhideWhenUsed="1"/>
    <w:lsdException w:name="Placeholder Text" w:semiHidden="1" w:uiPriority="99"/>
    <w:lsdException w:name="No Spacing"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uiPriority="29" w:qFormat="1"/>
    <w:lsdException w:name="Intense Quote"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15DCE"/>
    <w:rPr>
      <w:rFonts w:eastAsia="Times New Roman"/>
      <w:sz w:val="24"/>
      <w:szCs w:val="24"/>
    </w:rPr>
  </w:style>
  <w:style w:type="paragraph" w:styleId="Heading1">
    <w:name w:val="heading 1"/>
    <w:basedOn w:val="Normal"/>
    <w:next w:val="Normal"/>
    <w:link w:val="Heading1Char"/>
    <w:uiPriority w:val="9"/>
    <w:qFormat/>
    <w:rsid w:val="00081EBE"/>
    <w:pPr>
      <w:keepNext/>
      <w:spacing w:before="240" w:after="60"/>
      <w:outlineLvl w:val="0"/>
    </w:pPr>
    <w:rPr>
      <w:rFonts w:ascii="Arial" w:eastAsia="SimSun" w:hAnsi="Arial" w:cs="Arial"/>
      <w:b/>
      <w:bCs/>
      <w:kern w:val="32"/>
      <w:sz w:val="32"/>
      <w:szCs w:val="32"/>
      <w:lang w:val="en-AU" w:eastAsia="zh-CN"/>
    </w:rPr>
  </w:style>
  <w:style w:type="paragraph" w:styleId="Heading2">
    <w:name w:val="heading 2"/>
    <w:basedOn w:val="Normal"/>
    <w:next w:val="Normal"/>
    <w:qFormat/>
    <w:rsid w:val="0027227B"/>
    <w:pPr>
      <w:keepNext/>
      <w:spacing w:before="240" w:after="60"/>
      <w:outlineLvl w:val="1"/>
    </w:pPr>
    <w:rPr>
      <w:rFonts w:ascii="Arial" w:eastAsia="SimSun" w:hAnsi="Arial" w:cs="Arial"/>
      <w:b/>
      <w:bCs/>
      <w:i/>
      <w:iCs/>
      <w:sz w:val="28"/>
      <w:szCs w:val="28"/>
      <w:lang w:val="en-AU" w:eastAsia="zh-CN"/>
    </w:rPr>
  </w:style>
  <w:style w:type="paragraph" w:styleId="Heading3">
    <w:name w:val="heading 3"/>
    <w:basedOn w:val="Normal"/>
    <w:next w:val="Normal"/>
    <w:qFormat/>
    <w:rsid w:val="000C7AEE"/>
    <w:pPr>
      <w:keepNext/>
      <w:numPr>
        <w:ilvl w:val="2"/>
        <w:numId w:val="1"/>
      </w:numPr>
      <w:spacing w:before="240" w:after="60"/>
      <w:outlineLvl w:val="2"/>
    </w:pPr>
    <w:rPr>
      <w:rFonts w:ascii="Arial" w:eastAsia="SimSun" w:hAnsi="Arial" w:cs="Arial"/>
      <w:b/>
      <w:bCs/>
      <w:sz w:val="26"/>
      <w:szCs w:val="26"/>
      <w:lang w:val="en-AU"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IETPaperTitle">
    <w:name w:val="IET Paper Title"/>
    <w:basedOn w:val="Header"/>
    <w:qFormat/>
    <w:locked/>
    <w:rsid w:val="0071790D"/>
    <w:rPr>
      <w:b/>
      <w:sz w:val="28"/>
    </w:rPr>
  </w:style>
  <w:style w:type="paragraph" w:customStyle="1" w:styleId="IETHeading1">
    <w:name w:val="IET Heading 1"/>
    <w:basedOn w:val="Heading2"/>
    <w:qFormat/>
    <w:locked/>
    <w:rsid w:val="0031381D"/>
    <w:pPr>
      <w:numPr>
        <w:numId w:val="3"/>
      </w:numPr>
    </w:pPr>
    <w:rPr>
      <w:i w:val="0"/>
      <w:sz w:val="24"/>
    </w:rPr>
  </w:style>
  <w:style w:type="paragraph" w:styleId="Header">
    <w:name w:val="header"/>
    <w:basedOn w:val="Normal"/>
    <w:link w:val="HeaderChar"/>
    <w:rsid w:val="0071790D"/>
    <w:pPr>
      <w:tabs>
        <w:tab w:val="center" w:pos="4513"/>
        <w:tab w:val="right" w:pos="9026"/>
      </w:tabs>
    </w:pPr>
    <w:rPr>
      <w:rFonts w:eastAsia="SimSun"/>
      <w:lang w:val="en-AU" w:eastAsia="zh-CN"/>
    </w:rPr>
  </w:style>
  <w:style w:type="character" w:customStyle="1" w:styleId="HeaderChar">
    <w:name w:val="Header Char"/>
    <w:basedOn w:val="DefaultParagraphFont"/>
    <w:link w:val="Header"/>
    <w:rsid w:val="0071790D"/>
    <w:rPr>
      <w:sz w:val="24"/>
      <w:szCs w:val="24"/>
      <w:lang w:val="en-AU" w:eastAsia="zh-CN"/>
    </w:rPr>
  </w:style>
  <w:style w:type="paragraph" w:customStyle="1" w:styleId="IETAbstractText">
    <w:name w:val="IET Abstract Text"/>
    <w:basedOn w:val="Normal"/>
    <w:next w:val="Normal"/>
    <w:qFormat/>
    <w:locked/>
    <w:rsid w:val="00A425B2"/>
    <w:rPr>
      <w:rFonts w:eastAsia="SimSun"/>
      <w:b/>
      <w:lang w:val="en-AU" w:eastAsia="zh-CN"/>
    </w:rPr>
  </w:style>
  <w:style w:type="paragraph" w:customStyle="1" w:styleId="Style1">
    <w:name w:val="Style1"/>
    <w:basedOn w:val="Normal"/>
    <w:next w:val="NormalIndent"/>
    <w:qFormat/>
    <w:locked/>
    <w:rsid w:val="00A425B2"/>
    <w:rPr>
      <w:rFonts w:eastAsia="SimSun"/>
      <w:lang w:val="en-AU" w:eastAsia="zh-CN"/>
    </w:rPr>
  </w:style>
  <w:style w:type="paragraph" w:customStyle="1" w:styleId="IETParagraph">
    <w:name w:val="IET Paragraph"/>
    <w:basedOn w:val="Normal"/>
    <w:qFormat/>
    <w:locked/>
    <w:rsid w:val="00A425B2"/>
    <w:pPr>
      <w:spacing w:line="360" w:lineRule="auto"/>
      <w:ind w:firstLine="567"/>
      <w:jc w:val="both"/>
    </w:pPr>
    <w:rPr>
      <w:rFonts w:eastAsia="SimSun"/>
      <w:lang w:val="en-AU" w:eastAsia="zh-CN"/>
    </w:rPr>
  </w:style>
  <w:style w:type="paragraph" w:styleId="NormalIndent">
    <w:name w:val="Normal Indent"/>
    <w:basedOn w:val="Normal"/>
    <w:rsid w:val="00A425B2"/>
    <w:pPr>
      <w:ind w:left="720"/>
    </w:pPr>
    <w:rPr>
      <w:rFonts w:eastAsia="SimSun"/>
      <w:lang w:val="en-AU" w:eastAsia="zh-CN"/>
    </w:rPr>
  </w:style>
  <w:style w:type="paragraph" w:customStyle="1" w:styleId="IETHeading2">
    <w:name w:val="IET Heading 2"/>
    <w:basedOn w:val="Normal"/>
    <w:qFormat/>
    <w:locked/>
    <w:rsid w:val="0031381D"/>
    <w:pPr>
      <w:numPr>
        <w:numId w:val="4"/>
      </w:numPr>
      <w:ind w:left="1080"/>
    </w:pPr>
    <w:rPr>
      <w:rFonts w:ascii="Arial" w:eastAsia="SimSun" w:hAnsi="Arial"/>
      <w:i/>
      <w:sz w:val="22"/>
      <w:lang w:val="en-AU" w:eastAsia="zh-CN"/>
    </w:rPr>
  </w:style>
  <w:style w:type="paragraph" w:customStyle="1" w:styleId="FigureCaption">
    <w:name w:val="Figure Caption"/>
    <w:basedOn w:val="Normal"/>
    <w:qFormat/>
    <w:rsid w:val="00AC34A1"/>
    <w:rPr>
      <w:rFonts w:eastAsia="SimSun"/>
      <w:b/>
      <w:i/>
      <w:lang w:val="en-AU" w:eastAsia="zh-CN"/>
    </w:rPr>
  </w:style>
  <w:style w:type="table" w:styleId="TableGrid">
    <w:name w:val="Table Grid"/>
    <w:basedOn w:val="TableNormal"/>
    <w:locked/>
    <w:rsid w:val="00A03E7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ETFigureCaption">
    <w:name w:val="IET Figure Caption"/>
    <w:basedOn w:val="FigureCaption"/>
    <w:locked/>
    <w:rsid w:val="00AC34A1"/>
    <w:rPr>
      <w:b w:val="0"/>
      <w:iCs/>
      <w:sz w:val="20"/>
    </w:rPr>
  </w:style>
  <w:style w:type="paragraph" w:customStyle="1" w:styleId="TableHeading">
    <w:name w:val="Table Heading"/>
    <w:basedOn w:val="IETParagraph"/>
    <w:next w:val="Normal"/>
    <w:qFormat/>
    <w:locked/>
    <w:rsid w:val="009C7DC3"/>
    <w:pPr>
      <w:spacing w:line="240" w:lineRule="auto"/>
      <w:ind w:firstLine="0"/>
    </w:pPr>
    <w:rPr>
      <w:sz w:val="20"/>
      <w:lang w:val="en-GB"/>
    </w:rPr>
  </w:style>
  <w:style w:type="character" w:styleId="Strong">
    <w:name w:val="Strong"/>
    <w:basedOn w:val="DefaultParagraphFont"/>
    <w:uiPriority w:val="22"/>
    <w:qFormat/>
    <w:rsid w:val="008B023F"/>
    <w:rPr>
      <w:b/>
      <w:bCs/>
    </w:rPr>
  </w:style>
  <w:style w:type="character" w:customStyle="1" w:styleId="apple-converted-space">
    <w:name w:val="apple-converted-space"/>
    <w:basedOn w:val="DefaultParagraphFont"/>
    <w:locked/>
    <w:rsid w:val="008B023F"/>
  </w:style>
  <w:style w:type="paragraph" w:styleId="Caption">
    <w:name w:val="caption"/>
    <w:basedOn w:val="Normal"/>
    <w:next w:val="Normal"/>
    <w:qFormat/>
    <w:rsid w:val="00A45FCE"/>
    <w:pPr>
      <w:spacing w:before="120" w:after="120"/>
    </w:pPr>
    <w:rPr>
      <w:rFonts w:eastAsia="SimSun"/>
      <w:b/>
      <w:bCs/>
      <w:sz w:val="20"/>
      <w:szCs w:val="20"/>
      <w:lang w:val="en-AU" w:eastAsia="zh-CN"/>
    </w:rPr>
  </w:style>
  <w:style w:type="paragraph" w:styleId="NormalWeb">
    <w:name w:val="Normal (Web)"/>
    <w:basedOn w:val="Normal"/>
    <w:uiPriority w:val="99"/>
    <w:unhideWhenUsed/>
    <w:rsid w:val="004A096A"/>
    <w:pPr>
      <w:spacing w:before="100" w:beforeAutospacing="1" w:after="100" w:afterAutospacing="1"/>
    </w:pPr>
  </w:style>
  <w:style w:type="character" w:styleId="Emphasis">
    <w:name w:val="Emphasis"/>
    <w:basedOn w:val="DefaultParagraphFont"/>
    <w:uiPriority w:val="20"/>
    <w:qFormat/>
    <w:rsid w:val="004A096A"/>
    <w:rPr>
      <w:i/>
      <w:iCs/>
    </w:rPr>
  </w:style>
  <w:style w:type="paragraph" w:customStyle="1" w:styleId="IETReferences">
    <w:name w:val="IET References"/>
    <w:basedOn w:val="IETParagraph"/>
    <w:qFormat/>
    <w:locked/>
    <w:rsid w:val="00014653"/>
    <w:pPr>
      <w:spacing w:line="240" w:lineRule="auto"/>
      <w:ind w:firstLine="0"/>
      <w:jc w:val="left"/>
    </w:pPr>
    <w:rPr>
      <w:sz w:val="22"/>
      <w:lang w:val="en-GB" w:eastAsia="en-GB"/>
    </w:rPr>
  </w:style>
  <w:style w:type="character" w:styleId="FollowedHyperlink">
    <w:name w:val="FollowedHyperlink"/>
    <w:basedOn w:val="DefaultParagraphFont"/>
    <w:rsid w:val="001B4E92"/>
    <w:rPr>
      <w:color w:val="800080"/>
      <w:u w:val="single"/>
    </w:rPr>
  </w:style>
  <w:style w:type="character" w:styleId="Hyperlink">
    <w:name w:val="Hyperlink"/>
    <w:basedOn w:val="DefaultParagraphFont"/>
    <w:uiPriority w:val="99"/>
    <w:rsid w:val="00E867C4"/>
    <w:rPr>
      <w:color w:val="0000FF" w:themeColor="hyperlink"/>
      <w:u w:val="single"/>
    </w:rPr>
  </w:style>
  <w:style w:type="paragraph" w:styleId="BalloonText">
    <w:name w:val="Balloon Text"/>
    <w:basedOn w:val="Normal"/>
    <w:link w:val="BalloonTextChar"/>
    <w:rsid w:val="00316F83"/>
    <w:rPr>
      <w:rFonts w:ascii="Tahoma" w:eastAsia="SimSun" w:hAnsi="Tahoma" w:cs="Tahoma"/>
      <w:sz w:val="16"/>
      <w:szCs w:val="16"/>
      <w:lang w:val="en-AU" w:eastAsia="zh-CN"/>
    </w:rPr>
  </w:style>
  <w:style w:type="character" w:customStyle="1" w:styleId="BalloonTextChar">
    <w:name w:val="Balloon Text Char"/>
    <w:basedOn w:val="DefaultParagraphFont"/>
    <w:link w:val="BalloonText"/>
    <w:rsid w:val="00316F83"/>
    <w:rPr>
      <w:rFonts w:ascii="Tahoma" w:hAnsi="Tahoma" w:cs="Tahoma"/>
      <w:sz w:val="16"/>
      <w:szCs w:val="16"/>
      <w:lang w:val="en-AU" w:eastAsia="zh-CN"/>
    </w:rPr>
  </w:style>
  <w:style w:type="character" w:customStyle="1" w:styleId="Heading1Char">
    <w:name w:val="Heading 1 Char"/>
    <w:basedOn w:val="DefaultParagraphFont"/>
    <w:link w:val="Heading1"/>
    <w:uiPriority w:val="9"/>
    <w:rsid w:val="00316F83"/>
    <w:rPr>
      <w:rFonts w:ascii="Arial" w:hAnsi="Arial" w:cs="Arial"/>
      <w:b/>
      <w:bCs/>
      <w:kern w:val="32"/>
      <w:sz w:val="32"/>
      <w:szCs w:val="32"/>
      <w:lang w:val="en-AU" w:eastAsia="zh-CN"/>
    </w:rPr>
  </w:style>
  <w:style w:type="paragraph" w:styleId="Bibliography">
    <w:name w:val="Bibliography"/>
    <w:basedOn w:val="Normal"/>
    <w:next w:val="Normal"/>
    <w:uiPriority w:val="37"/>
    <w:unhideWhenUsed/>
    <w:rsid w:val="00316F83"/>
    <w:rPr>
      <w:rFonts w:eastAsia="SimSun"/>
      <w:lang w:val="en-AU" w:eastAsia="zh-CN"/>
    </w:rPr>
  </w:style>
  <w:style w:type="character" w:styleId="CommentReference">
    <w:name w:val="annotation reference"/>
    <w:basedOn w:val="DefaultParagraphFont"/>
    <w:rsid w:val="00904ACB"/>
    <w:rPr>
      <w:sz w:val="16"/>
      <w:szCs w:val="16"/>
    </w:rPr>
  </w:style>
  <w:style w:type="paragraph" w:styleId="CommentText">
    <w:name w:val="annotation text"/>
    <w:basedOn w:val="Normal"/>
    <w:link w:val="CommentTextChar"/>
    <w:rsid w:val="00904ACB"/>
    <w:rPr>
      <w:rFonts w:eastAsia="SimSun"/>
      <w:sz w:val="20"/>
      <w:szCs w:val="20"/>
      <w:lang w:val="en-AU" w:eastAsia="zh-CN"/>
    </w:rPr>
  </w:style>
  <w:style w:type="character" w:customStyle="1" w:styleId="CommentTextChar">
    <w:name w:val="Comment Text Char"/>
    <w:basedOn w:val="DefaultParagraphFont"/>
    <w:link w:val="CommentText"/>
    <w:rsid w:val="00904ACB"/>
    <w:rPr>
      <w:lang w:val="en-AU" w:eastAsia="zh-CN"/>
    </w:rPr>
  </w:style>
  <w:style w:type="paragraph" w:styleId="CommentSubject">
    <w:name w:val="annotation subject"/>
    <w:basedOn w:val="CommentText"/>
    <w:next w:val="CommentText"/>
    <w:link w:val="CommentSubjectChar"/>
    <w:rsid w:val="00904ACB"/>
    <w:rPr>
      <w:b/>
      <w:bCs/>
    </w:rPr>
  </w:style>
  <w:style w:type="character" w:customStyle="1" w:styleId="CommentSubjectChar">
    <w:name w:val="Comment Subject Char"/>
    <w:basedOn w:val="CommentTextChar"/>
    <w:link w:val="CommentSubject"/>
    <w:rsid w:val="00904ACB"/>
    <w:rPr>
      <w:b/>
      <w:bCs/>
      <w:lang w:val="en-AU" w:eastAsia="zh-CN"/>
    </w:rPr>
  </w:style>
  <w:style w:type="paragraph" w:styleId="Footer">
    <w:name w:val="footer"/>
    <w:basedOn w:val="Normal"/>
    <w:link w:val="FooterChar"/>
    <w:uiPriority w:val="99"/>
    <w:rsid w:val="008B2B41"/>
    <w:pPr>
      <w:tabs>
        <w:tab w:val="center" w:pos="4513"/>
        <w:tab w:val="right" w:pos="9026"/>
      </w:tabs>
    </w:pPr>
    <w:rPr>
      <w:rFonts w:eastAsia="SimSun"/>
      <w:lang w:val="en-AU" w:eastAsia="zh-CN"/>
    </w:rPr>
  </w:style>
  <w:style w:type="character" w:customStyle="1" w:styleId="FooterChar">
    <w:name w:val="Footer Char"/>
    <w:basedOn w:val="DefaultParagraphFont"/>
    <w:link w:val="Footer"/>
    <w:uiPriority w:val="99"/>
    <w:rsid w:val="008B2B41"/>
    <w:rPr>
      <w:sz w:val="24"/>
      <w:szCs w:val="24"/>
      <w:lang w:val="en-AU" w:eastAsia="zh-CN"/>
    </w:rPr>
  </w:style>
  <w:style w:type="paragraph" w:styleId="ListParagraph">
    <w:name w:val="List Paragraph"/>
    <w:basedOn w:val="Normal"/>
    <w:uiPriority w:val="34"/>
    <w:qFormat/>
    <w:rsid w:val="00BE373D"/>
    <w:pPr>
      <w:ind w:left="720"/>
      <w:contextualSpacing/>
    </w:pPr>
    <w:rPr>
      <w:rFonts w:eastAsia="SimSun"/>
      <w:lang w:val="en-AU" w:eastAsia="zh-CN"/>
    </w:rPr>
  </w:style>
  <w:style w:type="character" w:styleId="PlaceholderText">
    <w:name w:val="Placeholder Text"/>
    <w:basedOn w:val="DefaultParagraphFont"/>
    <w:uiPriority w:val="99"/>
    <w:semiHidden/>
    <w:rsid w:val="00D1124B"/>
    <w:rPr>
      <w:color w:val="808080"/>
    </w:rPr>
  </w:style>
  <w:style w:type="table" w:styleId="TableSimple1">
    <w:name w:val="Table Simple 1"/>
    <w:basedOn w:val="TableNormal"/>
    <w:locked/>
    <w:rsid w:val="00C46E39"/>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character" w:styleId="UnresolvedMention">
    <w:name w:val="Unresolved Mention"/>
    <w:basedOn w:val="DefaultParagraphFont"/>
    <w:uiPriority w:val="99"/>
    <w:semiHidden/>
    <w:unhideWhenUsed/>
    <w:rsid w:val="0067452F"/>
    <w:rPr>
      <w:color w:val="605E5C"/>
      <w:shd w:val="clear" w:color="auto" w:fill="E1DFDD"/>
    </w:rPr>
  </w:style>
  <w:style w:type="character" w:customStyle="1" w:styleId="epub-sectiontitle">
    <w:name w:val="epub-section__title"/>
    <w:basedOn w:val="DefaultParagraphFont"/>
    <w:rsid w:val="00261DB1"/>
  </w:style>
  <w:style w:type="character" w:customStyle="1" w:styleId="personname">
    <w:name w:val="person_name"/>
    <w:basedOn w:val="DefaultParagraphFont"/>
    <w:rsid w:val="00433A2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4407091">
      <w:bodyDiv w:val="1"/>
      <w:marLeft w:val="0"/>
      <w:marRight w:val="0"/>
      <w:marTop w:val="0"/>
      <w:marBottom w:val="0"/>
      <w:divBdr>
        <w:top w:val="none" w:sz="0" w:space="0" w:color="auto"/>
        <w:left w:val="none" w:sz="0" w:space="0" w:color="auto"/>
        <w:bottom w:val="none" w:sz="0" w:space="0" w:color="auto"/>
        <w:right w:val="none" w:sz="0" w:space="0" w:color="auto"/>
      </w:divBdr>
    </w:div>
    <w:div w:id="539131058">
      <w:bodyDiv w:val="1"/>
      <w:marLeft w:val="0"/>
      <w:marRight w:val="0"/>
      <w:marTop w:val="0"/>
      <w:marBottom w:val="0"/>
      <w:divBdr>
        <w:top w:val="none" w:sz="0" w:space="0" w:color="auto"/>
        <w:left w:val="none" w:sz="0" w:space="0" w:color="auto"/>
        <w:bottom w:val="none" w:sz="0" w:space="0" w:color="auto"/>
        <w:right w:val="none" w:sz="0" w:space="0" w:color="auto"/>
      </w:divBdr>
    </w:div>
    <w:div w:id="1085958716">
      <w:bodyDiv w:val="1"/>
      <w:marLeft w:val="0"/>
      <w:marRight w:val="0"/>
      <w:marTop w:val="0"/>
      <w:marBottom w:val="0"/>
      <w:divBdr>
        <w:top w:val="none" w:sz="0" w:space="0" w:color="auto"/>
        <w:left w:val="none" w:sz="0" w:space="0" w:color="auto"/>
        <w:bottom w:val="none" w:sz="0" w:space="0" w:color="auto"/>
        <w:right w:val="none" w:sz="0" w:space="0" w:color="auto"/>
      </w:divBdr>
    </w:div>
    <w:div w:id="1250116539">
      <w:bodyDiv w:val="1"/>
      <w:marLeft w:val="0"/>
      <w:marRight w:val="0"/>
      <w:marTop w:val="0"/>
      <w:marBottom w:val="0"/>
      <w:divBdr>
        <w:top w:val="none" w:sz="0" w:space="0" w:color="auto"/>
        <w:left w:val="none" w:sz="0" w:space="0" w:color="auto"/>
        <w:bottom w:val="none" w:sz="0" w:space="0" w:color="auto"/>
        <w:right w:val="none" w:sz="0" w:space="0" w:color="auto"/>
      </w:divBdr>
    </w:div>
    <w:div w:id="1401638526">
      <w:bodyDiv w:val="1"/>
      <w:marLeft w:val="0"/>
      <w:marRight w:val="0"/>
      <w:marTop w:val="0"/>
      <w:marBottom w:val="0"/>
      <w:divBdr>
        <w:top w:val="none" w:sz="0" w:space="0" w:color="auto"/>
        <w:left w:val="none" w:sz="0" w:space="0" w:color="auto"/>
        <w:bottom w:val="none" w:sz="0" w:space="0" w:color="auto"/>
        <w:right w:val="none" w:sz="0" w:space="0" w:color="auto"/>
      </w:divBdr>
    </w:div>
    <w:div w:id="1423721754">
      <w:bodyDiv w:val="1"/>
      <w:marLeft w:val="0"/>
      <w:marRight w:val="0"/>
      <w:marTop w:val="0"/>
      <w:marBottom w:val="0"/>
      <w:divBdr>
        <w:top w:val="none" w:sz="0" w:space="0" w:color="auto"/>
        <w:left w:val="none" w:sz="0" w:space="0" w:color="auto"/>
        <w:bottom w:val="none" w:sz="0" w:space="0" w:color="auto"/>
        <w:right w:val="none" w:sz="0" w:space="0" w:color="auto"/>
      </w:divBdr>
    </w:div>
    <w:div w:id="16269348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fernando@londonmet.ac.uk" TargetMode="External"/><Relationship Id="rId13" Type="http://schemas.openxmlformats.org/officeDocument/2006/relationships/image" Target="media/image3.png"/><Relationship Id="rId18" Type="http://schemas.openxmlformats.org/officeDocument/2006/relationships/image" Target="media/image8.em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24" Type="http://schemas.openxmlformats.org/officeDocument/2006/relationships/hyperlink" Target="https://dl.acm.org/doi/proceedings/10.1145/638249" TargetMode="Externa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hyperlink" Target="https://research.gold.ac.uk/id/eprint/30382/" TargetMode="External"/><Relationship Id="rId10" Type="http://schemas.openxmlformats.org/officeDocument/2006/relationships/footer" Target="footer2.xm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png"/><Relationship Id="rId22" Type="http://schemas.openxmlformats.org/officeDocument/2006/relationships/hyperlink" Target="https://research.gold.ac.uk/view/goldsmiths/Fernando=3ASandra=3A=3A.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2006">
  <b:Source>
    <b:Tag>IET14</b:Tag>
    <b:SourceType>InternetSite</b:SourceType>
    <b:Guid>{63254D8E-9EA9-42D7-9576-CEB349B0702B}</b:Guid>
    <b:Title>Author Guide - IET Research Journals</b:Title>
    <b:Author>
      <b:Author>
        <b:Corporate>IET Digital Library</b:Corporate>
      </b:Author>
    </b:Author>
    <b:InternetSiteTitle>IET Digital Library</b:InternetSiteTitle>
    <b:YearAccessed>2014</b:YearAccessed>
    <b:MonthAccessed>November</b:MonthAccessed>
    <b:DayAccessed>27</b:DayAccessed>
    <b:URL>http://digital-library.theiet.org/journals/author-guide</b:URL>
    <b:RefOrder>1</b:RefOrder>
  </b:Source>
</b:Sources>
</file>

<file path=customXml/itemProps1.xml><?xml version="1.0" encoding="utf-8"?>
<ds:datastoreItem xmlns:ds="http://schemas.openxmlformats.org/officeDocument/2006/customXml" ds:itemID="{0E38BF51-6E58-4F7C-BFEA-0677DC5A12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7062</Words>
  <Characters>40823</Characters>
  <Application>Microsoft Office Word</Application>
  <DocSecurity>0</DocSecurity>
  <Lines>1074</Lines>
  <Paragraphs>563</Paragraphs>
  <ScaleCrop>false</ScaleCrop>
  <HeadingPairs>
    <vt:vector size="2" baseType="variant">
      <vt:variant>
        <vt:lpstr>Title</vt:lpstr>
      </vt:variant>
      <vt:variant>
        <vt:i4>1</vt:i4>
      </vt:variant>
    </vt:vector>
  </HeadingPairs>
  <TitlesOfParts>
    <vt:vector size="1" baseType="lpstr">
      <vt:lpstr>IET Submission Template</vt:lpstr>
    </vt:vector>
  </TitlesOfParts>
  <Company>Institution of Engineering and Technology</Company>
  <LinksUpToDate>false</LinksUpToDate>
  <CharactersWithSpaces>47322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IET Submission Template</dc:title>
  <dc:creator>Sandra Fernando</dc:creator>
  <cp:lastModifiedBy>Sandra Fernando</cp:lastModifiedBy>
  <cp:revision>2</cp:revision>
  <cp:lastPrinted>2022-11-18T16:37:00Z</cp:lastPrinted>
  <dcterms:created xsi:type="dcterms:W3CDTF">2023-05-13T13:33:00Z</dcterms:created>
  <dcterms:modified xsi:type="dcterms:W3CDTF">2023-05-13T13:33:00Z</dcterms:modified>
</cp:coreProperties>
</file>