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5816AB" w14:textId="77777777" w:rsidR="00376C9C" w:rsidRPr="00102A75" w:rsidRDefault="00376C9C" w:rsidP="00311382">
      <w:pPr>
        <w:rPr>
          <w:rFonts w:ascii="Times New Roman" w:hAnsi="Times New Roman" w:cs="Times New Roman"/>
          <w:b/>
          <w:bCs/>
          <w:sz w:val="24"/>
          <w:szCs w:val="24"/>
        </w:rPr>
      </w:pPr>
    </w:p>
    <w:p w14:paraId="4B6A5378" w14:textId="06DA0843" w:rsidR="00376C9C" w:rsidRPr="00102A75" w:rsidRDefault="00D63507" w:rsidP="00376C9C">
      <w:pPr>
        <w:jc w:val="center"/>
        <w:rPr>
          <w:rFonts w:ascii="Times New Roman" w:hAnsi="Times New Roman" w:cs="Times New Roman"/>
          <w:b/>
          <w:bCs/>
          <w:sz w:val="24"/>
          <w:szCs w:val="24"/>
        </w:rPr>
      </w:pPr>
      <w:r w:rsidRPr="00102A75">
        <w:rPr>
          <w:rFonts w:ascii="Times New Roman" w:hAnsi="Times New Roman" w:cs="Times New Roman"/>
          <w:b/>
          <w:bCs/>
          <w:sz w:val="24"/>
          <w:szCs w:val="24"/>
        </w:rPr>
        <w:t xml:space="preserve">UNUSUAL </w:t>
      </w:r>
      <w:r w:rsidR="00376C9C" w:rsidRPr="00102A75">
        <w:rPr>
          <w:rFonts w:ascii="Times New Roman" w:hAnsi="Times New Roman" w:cs="Times New Roman"/>
          <w:b/>
          <w:bCs/>
          <w:sz w:val="24"/>
          <w:szCs w:val="24"/>
        </w:rPr>
        <w:t>GIANT PLUNGING SUBLINGUAL EPIDERMOID CYST</w:t>
      </w:r>
      <w:r w:rsidR="004E2634">
        <w:rPr>
          <w:rFonts w:ascii="Times New Roman" w:hAnsi="Times New Roman" w:cs="Times New Roman"/>
          <w:b/>
          <w:bCs/>
          <w:sz w:val="24"/>
          <w:szCs w:val="24"/>
        </w:rPr>
        <w:t>: A CASE REPORT AND REVIEW OF LITERATURE</w:t>
      </w:r>
      <w:r w:rsidR="00376C9C" w:rsidRPr="00102A75">
        <w:rPr>
          <w:rFonts w:ascii="Times New Roman" w:hAnsi="Times New Roman" w:cs="Times New Roman"/>
          <w:b/>
          <w:bCs/>
          <w:sz w:val="24"/>
          <w:szCs w:val="24"/>
        </w:rPr>
        <w:t xml:space="preserve"> </w:t>
      </w:r>
    </w:p>
    <w:p w14:paraId="5EB3F93A" w14:textId="77777777" w:rsidR="002376B0" w:rsidRPr="00102A75" w:rsidRDefault="002376B0" w:rsidP="002376B0">
      <w:pPr>
        <w:rPr>
          <w:rFonts w:ascii="Times New Roman" w:hAnsi="Times New Roman" w:cs="Times New Roman"/>
          <w:b/>
          <w:bCs/>
          <w:sz w:val="24"/>
          <w:szCs w:val="24"/>
        </w:rPr>
      </w:pPr>
    </w:p>
    <w:p w14:paraId="275E9CA2" w14:textId="6DD489C7" w:rsidR="000D4FBA" w:rsidRPr="000D4FBA" w:rsidRDefault="002376B0" w:rsidP="000D4FBA">
      <w:pPr>
        <w:jc w:val="center"/>
        <w:rPr>
          <w:rFonts w:ascii="Times New Roman" w:hAnsi="Times New Roman" w:cs="Times New Roman"/>
          <w:b/>
          <w:bCs/>
          <w:color w:val="333333"/>
          <w:sz w:val="24"/>
          <w:szCs w:val="24"/>
          <w:shd w:val="clear" w:color="auto" w:fill="FCFCFC"/>
          <w:vertAlign w:val="superscript"/>
        </w:rPr>
      </w:pPr>
      <w:r w:rsidRPr="000D4FBA">
        <w:rPr>
          <w:rFonts w:ascii="Times New Roman" w:hAnsi="Times New Roman" w:cs="Times New Roman"/>
          <w:b/>
          <w:bCs/>
          <w:color w:val="333333"/>
          <w:sz w:val="24"/>
          <w:szCs w:val="24"/>
          <w:shd w:val="clear" w:color="auto" w:fill="FCFCFC"/>
        </w:rPr>
        <w:t>Mohamad Safwan</w:t>
      </w:r>
      <w:r w:rsidR="000D4FBA" w:rsidRPr="000D4FBA">
        <w:rPr>
          <w:rFonts w:ascii="Times New Roman" w:hAnsi="Times New Roman" w:cs="Times New Roman"/>
          <w:b/>
          <w:bCs/>
          <w:color w:val="333333"/>
          <w:sz w:val="24"/>
          <w:szCs w:val="24"/>
          <w:shd w:val="clear" w:color="auto" w:fill="FCFCFC"/>
          <w:vertAlign w:val="superscript"/>
        </w:rPr>
        <w:t>1,2</w:t>
      </w:r>
      <w:r w:rsidR="000D4FBA" w:rsidRPr="000D4FBA">
        <w:rPr>
          <w:rFonts w:ascii="Times New Roman" w:hAnsi="Times New Roman" w:cs="Times New Roman"/>
          <w:b/>
          <w:bCs/>
          <w:color w:val="333333"/>
          <w:sz w:val="24"/>
          <w:szCs w:val="24"/>
          <w:shd w:val="clear" w:color="auto" w:fill="FCFCFC"/>
        </w:rPr>
        <w:t>, Arens Jean Ricardo Médéus</w:t>
      </w:r>
      <w:r w:rsidR="000D4FBA" w:rsidRPr="000D4FBA">
        <w:rPr>
          <w:rFonts w:ascii="Times New Roman" w:hAnsi="Times New Roman" w:cs="Times New Roman"/>
          <w:b/>
          <w:bCs/>
          <w:color w:val="333333"/>
          <w:sz w:val="24"/>
          <w:szCs w:val="24"/>
          <w:shd w:val="clear" w:color="auto" w:fill="FCFCFC"/>
          <w:vertAlign w:val="superscript"/>
        </w:rPr>
        <w:t>2,3,4</w:t>
      </w:r>
      <w:r w:rsidR="000D4FBA" w:rsidRPr="000D4FBA">
        <w:rPr>
          <w:rFonts w:ascii="Times New Roman" w:hAnsi="Times New Roman" w:cs="Times New Roman"/>
          <w:b/>
          <w:bCs/>
          <w:color w:val="333333"/>
          <w:sz w:val="24"/>
          <w:szCs w:val="24"/>
          <w:shd w:val="clear" w:color="auto" w:fill="FCFCFC"/>
        </w:rPr>
        <w:t>, Aditya Amit Godbole</w:t>
      </w:r>
      <w:r w:rsidR="000D4FBA" w:rsidRPr="000D4FBA">
        <w:rPr>
          <w:rFonts w:ascii="Times New Roman" w:hAnsi="Times New Roman" w:cs="Times New Roman"/>
          <w:b/>
          <w:bCs/>
          <w:color w:val="333333"/>
          <w:sz w:val="24"/>
          <w:szCs w:val="24"/>
          <w:shd w:val="clear" w:color="auto" w:fill="FCFCFC"/>
          <w:vertAlign w:val="superscript"/>
        </w:rPr>
        <w:t>2,5</w:t>
      </w:r>
      <w:r w:rsidR="000D4FBA" w:rsidRPr="000D4FBA">
        <w:rPr>
          <w:rFonts w:ascii="Times New Roman" w:hAnsi="Times New Roman" w:cs="Times New Roman"/>
          <w:b/>
          <w:bCs/>
          <w:color w:val="333333"/>
          <w:sz w:val="24"/>
          <w:szCs w:val="24"/>
          <w:shd w:val="clear" w:color="auto" w:fill="FCFCFC"/>
        </w:rPr>
        <w:t>, Oxiris Yexalén García-González</w:t>
      </w:r>
      <w:r w:rsidR="000D4FBA" w:rsidRPr="000D4FBA">
        <w:rPr>
          <w:rFonts w:ascii="Times New Roman" w:hAnsi="Times New Roman" w:cs="Times New Roman"/>
          <w:b/>
          <w:bCs/>
          <w:color w:val="333333"/>
          <w:sz w:val="24"/>
          <w:szCs w:val="24"/>
          <w:shd w:val="clear" w:color="auto" w:fill="FCFCFC"/>
          <w:vertAlign w:val="superscript"/>
        </w:rPr>
        <w:t>2,6,7</w:t>
      </w:r>
      <w:r w:rsidR="000D4FBA" w:rsidRPr="000D4FBA">
        <w:rPr>
          <w:rFonts w:ascii="Times New Roman" w:hAnsi="Times New Roman" w:cs="Times New Roman"/>
          <w:b/>
          <w:bCs/>
          <w:color w:val="333333"/>
          <w:sz w:val="24"/>
          <w:szCs w:val="24"/>
          <w:shd w:val="clear" w:color="auto" w:fill="FCFCFC"/>
        </w:rPr>
        <w:t>, Vivek Sanker</w:t>
      </w:r>
      <w:r w:rsidR="000D4FBA" w:rsidRPr="000D4FBA">
        <w:rPr>
          <w:rFonts w:ascii="Times New Roman" w:hAnsi="Times New Roman" w:cs="Times New Roman"/>
          <w:b/>
          <w:bCs/>
          <w:color w:val="333333"/>
          <w:sz w:val="24"/>
          <w:szCs w:val="24"/>
          <w:shd w:val="clear" w:color="auto" w:fill="FCFCFC"/>
          <w:vertAlign w:val="superscript"/>
        </w:rPr>
        <w:t>2,8</w:t>
      </w:r>
      <w:r w:rsidR="000D4FBA" w:rsidRPr="000D4FBA">
        <w:rPr>
          <w:rFonts w:ascii="Times New Roman" w:hAnsi="Times New Roman" w:cs="Times New Roman"/>
          <w:b/>
          <w:bCs/>
          <w:color w:val="333333"/>
          <w:sz w:val="24"/>
          <w:szCs w:val="24"/>
          <w:shd w:val="clear" w:color="auto" w:fill="FCFCFC"/>
        </w:rPr>
        <w:t>, Polasu Sri Satya Sai Prashanth</w:t>
      </w:r>
      <w:r w:rsidR="000D4FBA" w:rsidRPr="000D4FBA">
        <w:rPr>
          <w:rFonts w:ascii="Times New Roman" w:hAnsi="Times New Roman" w:cs="Times New Roman"/>
          <w:b/>
          <w:bCs/>
          <w:color w:val="333333"/>
          <w:sz w:val="24"/>
          <w:szCs w:val="24"/>
          <w:shd w:val="clear" w:color="auto" w:fill="FCFCFC"/>
          <w:vertAlign w:val="superscript"/>
        </w:rPr>
        <w:t>2,9</w:t>
      </w:r>
      <w:r w:rsidR="000D4FBA" w:rsidRPr="000D4FBA">
        <w:rPr>
          <w:rFonts w:ascii="Times New Roman" w:hAnsi="Times New Roman" w:cs="Times New Roman"/>
          <w:b/>
          <w:bCs/>
          <w:color w:val="333333"/>
          <w:sz w:val="24"/>
          <w:szCs w:val="24"/>
          <w:shd w:val="clear" w:color="auto" w:fill="FCFCFC"/>
        </w:rPr>
        <w:t>, Tirth Dave</w:t>
      </w:r>
      <w:r w:rsidR="000D4FBA" w:rsidRPr="000D4FBA">
        <w:rPr>
          <w:rFonts w:ascii="Times New Roman" w:hAnsi="Times New Roman" w:cs="Times New Roman"/>
          <w:b/>
          <w:bCs/>
          <w:color w:val="333333"/>
          <w:sz w:val="24"/>
          <w:szCs w:val="24"/>
          <w:shd w:val="clear" w:color="auto" w:fill="FCFCFC"/>
          <w:vertAlign w:val="superscript"/>
        </w:rPr>
        <w:t>2,10</w:t>
      </w:r>
    </w:p>
    <w:p w14:paraId="20207C40" w14:textId="77777777" w:rsidR="000D4FBA" w:rsidRDefault="000D4FBA" w:rsidP="002376B0">
      <w:pPr>
        <w:rPr>
          <w:rFonts w:ascii="Times New Roman" w:hAnsi="Times New Roman" w:cs="Times New Roman"/>
          <w:color w:val="333333"/>
          <w:sz w:val="24"/>
          <w:szCs w:val="24"/>
          <w:shd w:val="clear" w:color="auto" w:fill="FCFCFC"/>
        </w:rPr>
      </w:pPr>
    </w:p>
    <w:p w14:paraId="55C16440" w14:textId="4F67BA83" w:rsidR="005D2F6A" w:rsidRPr="006C1EE1" w:rsidRDefault="006C1EE1" w:rsidP="006C1EE1">
      <w:pPr>
        <w:jc w:val="center"/>
        <w:rPr>
          <w:rFonts w:ascii="Times New Roman" w:hAnsi="Times New Roman" w:cs="Times New Roman"/>
          <w:b/>
          <w:bCs/>
          <w:color w:val="333333"/>
          <w:sz w:val="24"/>
          <w:szCs w:val="24"/>
          <w:shd w:val="clear" w:color="auto" w:fill="FCFCFC"/>
        </w:rPr>
      </w:pPr>
      <w:r w:rsidRPr="006C1EE1">
        <w:rPr>
          <w:rFonts w:ascii="Times New Roman" w:hAnsi="Times New Roman" w:cs="Times New Roman"/>
          <w:b/>
          <w:bCs/>
          <w:color w:val="333333"/>
          <w:sz w:val="24"/>
          <w:szCs w:val="24"/>
          <w:shd w:val="clear" w:color="auto" w:fill="FCFCFC"/>
          <w:vertAlign w:val="superscript"/>
        </w:rPr>
        <w:t>1</w:t>
      </w:r>
      <w:r w:rsidR="005D2F6A" w:rsidRPr="006C1EE1">
        <w:rPr>
          <w:rFonts w:ascii="Times New Roman" w:hAnsi="Times New Roman" w:cs="Times New Roman"/>
          <w:b/>
          <w:bCs/>
          <w:color w:val="333333"/>
          <w:sz w:val="24"/>
          <w:szCs w:val="24"/>
          <w:shd w:val="clear" w:color="auto" w:fill="FCFCFC"/>
        </w:rPr>
        <w:t>Department of General and Minimal Access Surgery, KIMS</w:t>
      </w:r>
      <w:r w:rsidR="000D4FBA" w:rsidRPr="006C1EE1">
        <w:rPr>
          <w:rFonts w:ascii="Times New Roman" w:hAnsi="Times New Roman" w:cs="Times New Roman"/>
          <w:b/>
          <w:bCs/>
          <w:color w:val="333333"/>
          <w:sz w:val="24"/>
          <w:szCs w:val="24"/>
          <w:shd w:val="clear" w:color="auto" w:fill="FCFCFC"/>
        </w:rPr>
        <w:t xml:space="preserve"> </w:t>
      </w:r>
      <w:r w:rsidR="005D2F6A" w:rsidRPr="006C1EE1">
        <w:rPr>
          <w:rFonts w:ascii="Times New Roman" w:hAnsi="Times New Roman" w:cs="Times New Roman"/>
          <w:b/>
          <w:bCs/>
          <w:color w:val="333333"/>
          <w:sz w:val="24"/>
          <w:szCs w:val="24"/>
          <w:shd w:val="clear" w:color="auto" w:fill="FCFCFC"/>
        </w:rPr>
        <w:t>health Hospital, Trivandrum, Kerala, India</w:t>
      </w:r>
    </w:p>
    <w:p w14:paraId="7C593656" w14:textId="16922B76" w:rsidR="006C1EE1" w:rsidRPr="006C1EE1" w:rsidRDefault="006C1EE1" w:rsidP="006C1EE1">
      <w:pPr>
        <w:jc w:val="center"/>
        <w:rPr>
          <w:rFonts w:ascii="Times New Roman" w:hAnsi="Times New Roman" w:cs="Times New Roman"/>
          <w:b/>
          <w:bCs/>
          <w:color w:val="333333"/>
          <w:sz w:val="24"/>
          <w:szCs w:val="24"/>
          <w:shd w:val="clear" w:color="auto" w:fill="FCFCFC"/>
        </w:rPr>
      </w:pPr>
      <w:r w:rsidRPr="006C1EE1">
        <w:rPr>
          <w:rFonts w:ascii="Times New Roman" w:hAnsi="Times New Roman" w:cs="Times New Roman"/>
          <w:b/>
          <w:bCs/>
          <w:color w:val="333333"/>
          <w:sz w:val="24"/>
          <w:szCs w:val="24"/>
          <w:shd w:val="clear" w:color="auto" w:fill="FCFCFC"/>
          <w:vertAlign w:val="superscript"/>
        </w:rPr>
        <w:t>2</w:t>
      </w:r>
      <w:r w:rsidRPr="006C1EE1">
        <w:rPr>
          <w:rFonts w:ascii="Times New Roman" w:hAnsi="Times New Roman" w:cs="Times New Roman"/>
          <w:b/>
          <w:bCs/>
          <w:color w:val="333333"/>
          <w:sz w:val="24"/>
          <w:szCs w:val="24"/>
          <w:shd w:val="clear" w:color="auto" w:fill="FCFCFC"/>
        </w:rPr>
        <w:t>Team Erevnites, Trivandrum, India</w:t>
      </w:r>
    </w:p>
    <w:p w14:paraId="65DA489E" w14:textId="043A4080" w:rsidR="002376B0" w:rsidRPr="006C1EE1" w:rsidRDefault="006C1EE1" w:rsidP="006C1EE1">
      <w:pPr>
        <w:jc w:val="center"/>
        <w:rPr>
          <w:rFonts w:ascii="Times New Roman" w:hAnsi="Times New Roman" w:cs="Times New Roman"/>
          <w:b/>
          <w:bCs/>
          <w:color w:val="333333"/>
          <w:sz w:val="24"/>
          <w:szCs w:val="24"/>
          <w:shd w:val="clear" w:color="auto" w:fill="FCFCFC"/>
        </w:rPr>
      </w:pPr>
      <w:r w:rsidRPr="006C1EE1">
        <w:rPr>
          <w:rFonts w:ascii="Times New Roman" w:hAnsi="Times New Roman" w:cs="Times New Roman"/>
          <w:b/>
          <w:bCs/>
          <w:color w:val="333333"/>
          <w:sz w:val="24"/>
          <w:szCs w:val="24"/>
          <w:shd w:val="clear" w:color="auto" w:fill="FCFCFC"/>
          <w:vertAlign w:val="superscript"/>
        </w:rPr>
        <w:t>3</w:t>
      </w:r>
      <w:r w:rsidRPr="006C1EE1">
        <w:rPr>
          <w:rFonts w:ascii="Times New Roman" w:hAnsi="Times New Roman" w:cs="Times New Roman"/>
          <w:b/>
          <w:bCs/>
          <w:color w:val="333333"/>
          <w:sz w:val="24"/>
          <w:szCs w:val="24"/>
          <w:shd w:val="clear" w:color="auto" w:fill="FCFCFC"/>
        </w:rPr>
        <w:t xml:space="preserve"> Department of General Surgery, Hospital of the State University of Haiti, Port-au-Prince, Haiti</w:t>
      </w:r>
    </w:p>
    <w:p w14:paraId="1293428B" w14:textId="7B13A704" w:rsidR="006C1EE1" w:rsidRPr="006C1EE1" w:rsidRDefault="006C1EE1" w:rsidP="006C1EE1">
      <w:pPr>
        <w:jc w:val="center"/>
        <w:rPr>
          <w:rFonts w:ascii="Times New Roman" w:hAnsi="Times New Roman" w:cs="Times New Roman"/>
          <w:b/>
          <w:bCs/>
          <w:color w:val="333333"/>
          <w:sz w:val="24"/>
          <w:szCs w:val="24"/>
          <w:shd w:val="clear" w:color="auto" w:fill="FCFCFC"/>
        </w:rPr>
      </w:pPr>
      <w:r w:rsidRPr="006C1EE1">
        <w:rPr>
          <w:rFonts w:ascii="Times New Roman" w:hAnsi="Times New Roman" w:cs="Times New Roman"/>
          <w:b/>
          <w:bCs/>
          <w:color w:val="333333"/>
          <w:sz w:val="24"/>
          <w:szCs w:val="24"/>
          <w:shd w:val="clear" w:color="auto" w:fill="FCFCFC"/>
          <w:vertAlign w:val="superscript"/>
        </w:rPr>
        <w:t>4</w:t>
      </w:r>
      <w:r w:rsidRPr="006C1EE1">
        <w:rPr>
          <w:rFonts w:ascii="Times New Roman" w:hAnsi="Times New Roman" w:cs="Times New Roman"/>
          <w:b/>
          <w:bCs/>
          <w:color w:val="333333"/>
          <w:sz w:val="24"/>
          <w:szCs w:val="24"/>
          <w:shd w:val="clear" w:color="auto" w:fill="FCFCFC"/>
        </w:rPr>
        <w:t xml:space="preserve"> Surgical Research and Global Education Lab, Port-au-Prince, Haiti</w:t>
      </w:r>
    </w:p>
    <w:p w14:paraId="2EE23119" w14:textId="3E60D85B" w:rsidR="006C1EE1" w:rsidRPr="006C1EE1" w:rsidRDefault="006C1EE1" w:rsidP="006C1EE1">
      <w:pPr>
        <w:jc w:val="center"/>
        <w:rPr>
          <w:rFonts w:ascii="Times New Roman" w:hAnsi="Times New Roman" w:cs="Times New Roman"/>
          <w:b/>
          <w:bCs/>
          <w:color w:val="333333"/>
          <w:sz w:val="24"/>
          <w:szCs w:val="24"/>
          <w:shd w:val="clear" w:color="auto" w:fill="FCFCFC"/>
        </w:rPr>
      </w:pPr>
      <w:r w:rsidRPr="006C1EE1">
        <w:rPr>
          <w:rFonts w:ascii="Times New Roman" w:hAnsi="Times New Roman" w:cs="Times New Roman"/>
          <w:b/>
          <w:bCs/>
          <w:color w:val="333333"/>
          <w:sz w:val="24"/>
          <w:szCs w:val="24"/>
          <w:shd w:val="clear" w:color="auto" w:fill="FCFCFC"/>
          <w:vertAlign w:val="superscript"/>
        </w:rPr>
        <w:t>5</w:t>
      </w:r>
      <w:r w:rsidRPr="006C1EE1">
        <w:rPr>
          <w:rFonts w:ascii="Times New Roman" w:hAnsi="Times New Roman" w:cs="Times New Roman"/>
          <w:b/>
          <w:bCs/>
          <w:color w:val="333333"/>
          <w:sz w:val="24"/>
          <w:szCs w:val="24"/>
          <w:shd w:val="clear" w:color="auto" w:fill="FCFCFC"/>
        </w:rPr>
        <w:t xml:space="preserve"> Bharati Vidyapeeth (Deemed to be University) Medical College, Pune, India</w:t>
      </w:r>
    </w:p>
    <w:p w14:paraId="7BEA3934" w14:textId="45EFA823" w:rsidR="006C1EE1" w:rsidRPr="006C1EE1" w:rsidRDefault="006C1EE1" w:rsidP="006C1EE1">
      <w:pPr>
        <w:jc w:val="center"/>
        <w:rPr>
          <w:rFonts w:ascii="Times New Roman" w:hAnsi="Times New Roman" w:cs="Times New Roman"/>
          <w:b/>
          <w:bCs/>
          <w:color w:val="333333"/>
          <w:sz w:val="24"/>
          <w:szCs w:val="24"/>
          <w:shd w:val="clear" w:color="auto" w:fill="FCFCFC"/>
        </w:rPr>
      </w:pPr>
      <w:r w:rsidRPr="006C1EE1">
        <w:rPr>
          <w:rFonts w:ascii="Times New Roman" w:hAnsi="Times New Roman" w:cs="Times New Roman"/>
          <w:b/>
          <w:bCs/>
          <w:color w:val="333333"/>
          <w:sz w:val="24"/>
          <w:szCs w:val="24"/>
          <w:shd w:val="clear" w:color="auto" w:fill="FCFCFC"/>
          <w:vertAlign w:val="superscript"/>
        </w:rPr>
        <w:t>6</w:t>
      </w:r>
      <w:r w:rsidRPr="006C1EE1">
        <w:rPr>
          <w:rFonts w:ascii="Times New Roman" w:hAnsi="Times New Roman" w:cs="Times New Roman"/>
          <w:b/>
          <w:bCs/>
          <w:color w:val="333333"/>
          <w:sz w:val="24"/>
          <w:szCs w:val="24"/>
          <w:shd w:val="clear" w:color="auto" w:fill="FCFCFC"/>
        </w:rPr>
        <w:t xml:space="preserve"> Monterrey Institute of Technology and Higher Education, Monterrey, Mexico</w:t>
      </w:r>
    </w:p>
    <w:p w14:paraId="7A12B6E8" w14:textId="02E60026" w:rsidR="006C1EE1" w:rsidRPr="006C1EE1" w:rsidRDefault="006C1EE1" w:rsidP="006C1EE1">
      <w:pPr>
        <w:jc w:val="center"/>
        <w:rPr>
          <w:rFonts w:ascii="Times New Roman" w:hAnsi="Times New Roman" w:cs="Times New Roman"/>
          <w:b/>
          <w:bCs/>
          <w:color w:val="333333"/>
          <w:sz w:val="24"/>
          <w:szCs w:val="24"/>
          <w:shd w:val="clear" w:color="auto" w:fill="FCFCFC"/>
        </w:rPr>
      </w:pPr>
      <w:r w:rsidRPr="006C1EE1">
        <w:rPr>
          <w:rFonts w:ascii="Times New Roman" w:hAnsi="Times New Roman" w:cs="Times New Roman"/>
          <w:b/>
          <w:bCs/>
          <w:color w:val="333333"/>
          <w:sz w:val="24"/>
          <w:szCs w:val="24"/>
          <w:shd w:val="clear" w:color="auto" w:fill="FCFCFC"/>
          <w:vertAlign w:val="superscript"/>
        </w:rPr>
        <w:t>7</w:t>
      </w:r>
      <w:r w:rsidRPr="006C1EE1">
        <w:rPr>
          <w:rFonts w:ascii="Times New Roman" w:hAnsi="Times New Roman" w:cs="Times New Roman"/>
          <w:b/>
          <w:bCs/>
          <w:color w:val="333333"/>
          <w:sz w:val="24"/>
          <w:szCs w:val="24"/>
          <w:shd w:val="clear" w:color="auto" w:fill="FCFCFC"/>
        </w:rPr>
        <w:t xml:space="preserve"> Monterrey Institute of Technology and Higher Education, Guadalajara, Mexico</w:t>
      </w:r>
    </w:p>
    <w:p w14:paraId="021FBF98" w14:textId="4A4F6D4F" w:rsidR="006C1EE1" w:rsidRPr="006C1EE1" w:rsidRDefault="006C1EE1" w:rsidP="006C1EE1">
      <w:pPr>
        <w:jc w:val="center"/>
        <w:rPr>
          <w:rFonts w:ascii="Times New Roman" w:hAnsi="Times New Roman" w:cs="Times New Roman"/>
          <w:b/>
          <w:bCs/>
          <w:color w:val="333333"/>
          <w:sz w:val="24"/>
          <w:szCs w:val="24"/>
          <w:shd w:val="clear" w:color="auto" w:fill="FCFCFC"/>
        </w:rPr>
      </w:pPr>
      <w:r w:rsidRPr="006C1EE1">
        <w:rPr>
          <w:rFonts w:ascii="Times New Roman" w:hAnsi="Times New Roman" w:cs="Times New Roman"/>
          <w:b/>
          <w:bCs/>
          <w:color w:val="333333"/>
          <w:sz w:val="24"/>
          <w:szCs w:val="24"/>
          <w:shd w:val="clear" w:color="auto" w:fill="FCFCFC"/>
          <w:vertAlign w:val="superscript"/>
        </w:rPr>
        <w:t>8</w:t>
      </w:r>
      <w:r w:rsidRPr="006C1EE1">
        <w:rPr>
          <w:rFonts w:ascii="Times New Roman" w:hAnsi="Times New Roman" w:cs="Times New Roman"/>
          <w:b/>
          <w:bCs/>
          <w:color w:val="333333"/>
          <w:sz w:val="24"/>
          <w:szCs w:val="24"/>
          <w:shd w:val="clear" w:color="auto" w:fill="FCFCFC"/>
        </w:rPr>
        <w:t xml:space="preserve"> Research Fellow, Society of Brain Mapping and Therapeutics, CA, USA</w:t>
      </w:r>
    </w:p>
    <w:p w14:paraId="4CF1AA9B" w14:textId="009A1AAC" w:rsidR="006C1EE1" w:rsidRPr="006C1EE1" w:rsidRDefault="006C1EE1" w:rsidP="006C1EE1">
      <w:pPr>
        <w:jc w:val="center"/>
        <w:rPr>
          <w:rFonts w:ascii="Times New Roman" w:hAnsi="Times New Roman" w:cs="Times New Roman"/>
          <w:b/>
          <w:bCs/>
          <w:color w:val="333333"/>
          <w:sz w:val="24"/>
          <w:szCs w:val="24"/>
          <w:shd w:val="clear" w:color="auto" w:fill="FCFCFC"/>
        </w:rPr>
      </w:pPr>
      <w:r w:rsidRPr="006C1EE1">
        <w:rPr>
          <w:rFonts w:ascii="Times New Roman" w:hAnsi="Times New Roman" w:cs="Times New Roman"/>
          <w:b/>
          <w:bCs/>
          <w:color w:val="333333"/>
          <w:sz w:val="24"/>
          <w:szCs w:val="24"/>
          <w:shd w:val="clear" w:color="auto" w:fill="FCFCFC"/>
          <w:vertAlign w:val="superscript"/>
        </w:rPr>
        <w:t>9</w:t>
      </w:r>
      <w:r w:rsidRPr="006C1EE1">
        <w:rPr>
          <w:rFonts w:ascii="Times New Roman" w:hAnsi="Times New Roman" w:cs="Times New Roman"/>
          <w:b/>
          <w:bCs/>
          <w:color w:val="333333"/>
          <w:sz w:val="24"/>
          <w:szCs w:val="24"/>
          <w:shd w:val="clear" w:color="auto" w:fill="FCFCFC"/>
        </w:rPr>
        <w:t xml:space="preserve"> Ramaiah Medical College, Bangalore, India</w:t>
      </w:r>
    </w:p>
    <w:p w14:paraId="6C6DE089" w14:textId="2A26337E" w:rsidR="006C1EE1" w:rsidRPr="006C1EE1" w:rsidRDefault="006C1EE1" w:rsidP="006C1EE1">
      <w:pPr>
        <w:jc w:val="center"/>
        <w:rPr>
          <w:rFonts w:ascii="Times New Roman" w:hAnsi="Times New Roman" w:cs="Times New Roman"/>
          <w:b/>
          <w:bCs/>
          <w:color w:val="333333"/>
          <w:sz w:val="24"/>
          <w:szCs w:val="24"/>
          <w:shd w:val="clear" w:color="auto" w:fill="FCFCFC"/>
        </w:rPr>
      </w:pPr>
      <w:r w:rsidRPr="006C1EE1">
        <w:rPr>
          <w:rFonts w:ascii="Times New Roman" w:hAnsi="Times New Roman" w:cs="Times New Roman"/>
          <w:b/>
          <w:bCs/>
          <w:color w:val="333333"/>
          <w:sz w:val="24"/>
          <w:szCs w:val="24"/>
          <w:shd w:val="clear" w:color="auto" w:fill="FCFCFC"/>
          <w:vertAlign w:val="superscript"/>
        </w:rPr>
        <w:t>10</w:t>
      </w:r>
      <w:r w:rsidRPr="006C1EE1">
        <w:rPr>
          <w:rFonts w:ascii="Times New Roman" w:hAnsi="Times New Roman" w:cs="Times New Roman"/>
          <w:b/>
          <w:bCs/>
          <w:color w:val="333333"/>
          <w:sz w:val="24"/>
          <w:szCs w:val="24"/>
          <w:shd w:val="clear" w:color="auto" w:fill="FCFCFC"/>
        </w:rPr>
        <w:t xml:space="preserve"> Bukovinian State Medical University, Chernivtsi, Ukraine</w:t>
      </w:r>
    </w:p>
    <w:p w14:paraId="44CD1E1F" w14:textId="366C7D67" w:rsidR="006C1EE1" w:rsidRDefault="006C1EE1" w:rsidP="002376B0">
      <w:pPr>
        <w:rPr>
          <w:rFonts w:ascii="Times New Roman" w:hAnsi="Times New Roman" w:cs="Times New Roman"/>
          <w:color w:val="333333"/>
          <w:sz w:val="24"/>
          <w:szCs w:val="24"/>
          <w:shd w:val="clear" w:color="auto" w:fill="FCFCFC"/>
        </w:rPr>
      </w:pPr>
    </w:p>
    <w:p w14:paraId="513A6E60" w14:textId="77777777" w:rsidR="00670EBD" w:rsidRDefault="00670EBD" w:rsidP="00670EBD">
      <w:pPr>
        <w:rPr>
          <w:rFonts w:ascii="Times New Roman" w:hAnsi="Times New Roman" w:cs="Times New Roman"/>
          <w:b/>
          <w:bCs/>
          <w:sz w:val="24"/>
          <w:szCs w:val="24"/>
        </w:rPr>
      </w:pPr>
    </w:p>
    <w:p w14:paraId="7C6FD81D" w14:textId="77777777" w:rsidR="00670EBD" w:rsidRDefault="00670EBD" w:rsidP="00670EBD">
      <w:pPr>
        <w:rPr>
          <w:rFonts w:ascii="Times New Roman" w:hAnsi="Times New Roman" w:cs="Times New Roman"/>
          <w:b/>
          <w:bCs/>
          <w:sz w:val="24"/>
          <w:szCs w:val="24"/>
        </w:rPr>
      </w:pPr>
    </w:p>
    <w:p w14:paraId="6FE60A64" w14:textId="77777777" w:rsidR="00670EBD" w:rsidRDefault="00670EBD" w:rsidP="00670EBD">
      <w:pPr>
        <w:rPr>
          <w:rFonts w:ascii="Times New Roman" w:hAnsi="Times New Roman" w:cs="Times New Roman"/>
          <w:b/>
          <w:bCs/>
          <w:sz w:val="24"/>
          <w:szCs w:val="24"/>
        </w:rPr>
      </w:pPr>
    </w:p>
    <w:p w14:paraId="76A93244" w14:textId="77777777" w:rsidR="00670EBD" w:rsidRDefault="00670EBD" w:rsidP="00670EBD">
      <w:pPr>
        <w:rPr>
          <w:rFonts w:ascii="Times New Roman" w:hAnsi="Times New Roman" w:cs="Times New Roman"/>
          <w:b/>
          <w:bCs/>
          <w:sz w:val="24"/>
          <w:szCs w:val="24"/>
        </w:rPr>
      </w:pPr>
      <w:r w:rsidRPr="00102A75">
        <w:rPr>
          <w:rFonts w:ascii="Times New Roman" w:hAnsi="Times New Roman" w:cs="Times New Roman"/>
          <w:b/>
          <w:bCs/>
          <w:sz w:val="24"/>
          <w:szCs w:val="24"/>
        </w:rPr>
        <w:lastRenderedPageBreak/>
        <w:t xml:space="preserve">Corresponding Author: </w:t>
      </w:r>
    </w:p>
    <w:p w14:paraId="3EBE8D08" w14:textId="378EA6FE" w:rsidR="00670EBD" w:rsidRDefault="00670EBD" w:rsidP="00670EBD">
      <w:pPr>
        <w:rPr>
          <w:rFonts w:ascii="Times New Roman" w:hAnsi="Times New Roman" w:cs="Times New Roman"/>
          <w:color w:val="333333"/>
          <w:sz w:val="24"/>
          <w:szCs w:val="24"/>
          <w:shd w:val="clear" w:color="auto" w:fill="FCFCFC"/>
        </w:rPr>
      </w:pPr>
      <w:r w:rsidRPr="00102A75">
        <w:rPr>
          <w:rFonts w:ascii="Times New Roman" w:hAnsi="Times New Roman" w:cs="Times New Roman"/>
          <w:color w:val="333333"/>
          <w:sz w:val="24"/>
          <w:szCs w:val="24"/>
          <w:shd w:val="clear" w:color="auto" w:fill="FCFCFC"/>
        </w:rPr>
        <w:t>Tirth Dave</w:t>
      </w:r>
    </w:p>
    <w:p w14:paraId="2F354D9D" w14:textId="77777777" w:rsidR="00670EBD" w:rsidRDefault="00670EBD" w:rsidP="00670EBD">
      <w:pPr>
        <w:rPr>
          <w:rFonts w:ascii="Times New Roman" w:hAnsi="Times New Roman" w:cs="Times New Roman"/>
          <w:color w:val="333333"/>
          <w:sz w:val="24"/>
          <w:szCs w:val="24"/>
          <w:shd w:val="clear" w:color="auto" w:fill="FCFCFC"/>
        </w:rPr>
      </w:pPr>
      <w:r>
        <w:rPr>
          <w:rFonts w:ascii="Times New Roman" w:hAnsi="Times New Roman" w:cs="Times New Roman"/>
          <w:color w:val="333333"/>
          <w:sz w:val="24"/>
          <w:szCs w:val="24"/>
          <w:shd w:val="clear" w:color="auto" w:fill="FCFCFC"/>
        </w:rPr>
        <w:t xml:space="preserve">Email Id: </w:t>
      </w:r>
      <w:hyperlink r:id="rId5" w:history="1">
        <w:r w:rsidRPr="00157385">
          <w:rPr>
            <w:rStyle w:val="Hyperlink"/>
            <w:rFonts w:ascii="Times New Roman" w:hAnsi="Times New Roman" w:cs="Times New Roman"/>
            <w:sz w:val="24"/>
            <w:szCs w:val="24"/>
            <w:shd w:val="clear" w:color="auto" w:fill="FCFCFC"/>
          </w:rPr>
          <w:t>tirth.snehal.dave@gmail.com</w:t>
        </w:r>
      </w:hyperlink>
      <w:r w:rsidRPr="00102A75">
        <w:rPr>
          <w:rFonts w:ascii="Times New Roman" w:hAnsi="Times New Roman" w:cs="Times New Roman"/>
          <w:color w:val="333333"/>
          <w:sz w:val="24"/>
          <w:szCs w:val="24"/>
          <w:shd w:val="clear" w:color="auto" w:fill="FCFCFC"/>
        </w:rPr>
        <w:t xml:space="preserve">, </w:t>
      </w:r>
    </w:p>
    <w:p w14:paraId="2AEF547B" w14:textId="77777777" w:rsidR="00670EBD" w:rsidRPr="00102A75" w:rsidRDefault="00670EBD" w:rsidP="00670EBD">
      <w:pPr>
        <w:rPr>
          <w:rFonts w:ascii="Times New Roman" w:hAnsi="Times New Roman" w:cs="Times New Roman"/>
          <w:color w:val="333333"/>
          <w:sz w:val="24"/>
          <w:szCs w:val="24"/>
          <w:shd w:val="clear" w:color="auto" w:fill="FCFCFC"/>
        </w:rPr>
      </w:pPr>
      <w:r w:rsidRPr="00102A75">
        <w:rPr>
          <w:rFonts w:ascii="Times New Roman" w:hAnsi="Times New Roman" w:cs="Times New Roman"/>
          <w:color w:val="333333"/>
          <w:sz w:val="24"/>
          <w:szCs w:val="24"/>
          <w:shd w:val="clear" w:color="auto" w:fill="FCFCFC"/>
        </w:rPr>
        <w:t>ORCiD: 0000-0001-7935-7333</w:t>
      </w:r>
    </w:p>
    <w:p w14:paraId="3A88C15C" w14:textId="77777777" w:rsidR="00670EBD" w:rsidRPr="00102A75" w:rsidRDefault="00670EBD" w:rsidP="00670EBD">
      <w:pPr>
        <w:rPr>
          <w:rFonts w:ascii="Times New Roman" w:hAnsi="Times New Roman" w:cs="Times New Roman"/>
          <w:b/>
          <w:bCs/>
          <w:sz w:val="24"/>
          <w:szCs w:val="24"/>
        </w:rPr>
      </w:pPr>
      <w:r w:rsidRPr="00102A75">
        <w:rPr>
          <w:rFonts w:ascii="Times New Roman" w:hAnsi="Times New Roman" w:cs="Times New Roman"/>
          <w:color w:val="333333"/>
          <w:sz w:val="24"/>
          <w:szCs w:val="24"/>
          <w:shd w:val="clear" w:color="auto" w:fill="FCFCFC"/>
        </w:rPr>
        <w:t>Affiliations: Bukovinian State Medical University, Chernivtsi, Ukraine</w:t>
      </w:r>
    </w:p>
    <w:p w14:paraId="3174D1C8" w14:textId="77777777" w:rsidR="00670EBD" w:rsidRDefault="00670EBD" w:rsidP="002376B0">
      <w:pPr>
        <w:rPr>
          <w:rFonts w:ascii="Times New Roman" w:hAnsi="Times New Roman" w:cs="Times New Roman"/>
          <w:color w:val="333333"/>
          <w:sz w:val="24"/>
          <w:szCs w:val="24"/>
          <w:shd w:val="clear" w:color="auto" w:fill="FCFCFC"/>
        </w:rPr>
      </w:pPr>
    </w:p>
    <w:p w14:paraId="56E232AA" w14:textId="4D4FD46B" w:rsidR="00670EBD" w:rsidRPr="00670EBD" w:rsidRDefault="00670EBD" w:rsidP="002376B0">
      <w:pPr>
        <w:rPr>
          <w:rFonts w:ascii="Times New Roman" w:hAnsi="Times New Roman" w:cs="Times New Roman"/>
          <w:b/>
          <w:bCs/>
          <w:color w:val="333333"/>
          <w:sz w:val="24"/>
          <w:szCs w:val="24"/>
          <w:shd w:val="clear" w:color="auto" w:fill="FCFCFC"/>
        </w:rPr>
      </w:pPr>
      <w:r w:rsidRPr="00670EBD">
        <w:rPr>
          <w:rFonts w:ascii="Times New Roman" w:hAnsi="Times New Roman" w:cs="Times New Roman"/>
          <w:b/>
          <w:bCs/>
          <w:color w:val="333333"/>
          <w:sz w:val="24"/>
          <w:szCs w:val="24"/>
          <w:shd w:val="clear" w:color="auto" w:fill="FCFCFC"/>
        </w:rPr>
        <w:t>ORCID Id:</w:t>
      </w:r>
    </w:p>
    <w:p w14:paraId="29627420" w14:textId="09CEF8AC" w:rsidR="002376B0" w:rsidRPr="00102A75" w:rsidRDefault="006C1EE1" w:rsidP="002376B0">
      <w:pPr>
        <w:rPr>
          <w:rFonts w:ascii="Times New Roman" w:hAnsi="Times New Roman" w:cs="Times New Roman"/>
          <w:color w:val="333333"/>
          <w:sz w:val="24"/>
          <w:szCs w:val="24"/>
          <w:shd w:val="clear" w:color="auto" w:fill="FCFCFC"/>
        </w:rPr>
      </w:pPr>
      <w:r w:rsidRPr="000D4FBA">
        <w:rPr>
          <w:rFonts w:ascii="Times New Roman" w:hAnsi="Times New Roman" w:cs="Times New Roman"/>
          <w:b/>
          <w:bCs/>
          <w:color w:val="333333"/>
          <w:sz w:val="24"/>
          <w:szCs w:val="24"/>
          <w:shd w:val="clear" w:color="auto" w:fill="FCFCFC"/>
        </w:rPr>
        <w:t>Arens Jean Ricardo Médéus</w:t>
      </w:r>
      <w:r w:rsidR="002376B0" w:rsidRPr="00102A75">
        <w:rPr>
          <w:rFonts w:ascii="Times New Roman" w:hAnsi="Times New Roman" w:cs="Times New Roman"/>
          <w:color w:val="333333"/>
          <w:sz w:val="24"/>
          <w:szCs w:val="24"/>
          <w:shd w:val="clear" w:color="auto" w:fill="FCFCFC"/>
        </w:rPr>
        <w:t>: 0000-0003-4516-6832</w:t>
      </w:r>
    </w:p>
    <w:p w14:paraId="38464F16" w14:textId="1A627928" w:rsidR="00CD5904" w:rsidRPr="00102A75" w:rsidRDefault="006C1EE1" w:rsidP="00CD5904">
      <w:pPr>
        <w:rPr>
          <w:rFonts w:ascii="Times New Roman" w:hAnsi="Times New Roman" w:cs="Times New Roman"/>
          <w:color w:val="333333"/>
          <w:sz w:val="24"/>
          <w:szCs w:val="24"/>
          <w:shd w:val="clear" w:color="auto" w:fill="FCFCFC"/>
        </w:rPr>
      </w:pPr>
      <w:r w:rsidRPr="000D4FBA">
        <w:rPr>
          <w:rFonts w:ascii="Times New Roman" w:hAnsi="Times New Roman" w:cs="Times New Roman"/>
          <w:b/>
          <w:bCs/>
          <w:color w:val="333333"/>
          <w:sz w:val="24"/>
          <w:szCs w:val="24"/>
          <w:shd w:val="clear" w:color="auto" w:fill="FCFCFC"/>
        </w:rPr>
        <w:t>Aditya Amit Godbole</w:t>
      </w:r>
      <w:r w:rsidR="00670EBD">
        <w:rPr>
          <w:rFonts w:ascii="Times New Roman" w:hAnsi="Times New Roman" w:cs="Times New Roman"/>
          <w:color w:val="333333"/>
          <w:sz w:val="24"/>
          <w:szCs w:val="24"/>
          <w:shd w:val="clear" w:color="auto" w:fill="FCFCFC"/>
        </w:rPr>
        <w:t xml:space="preserve">: </w:t>
      </w:r>
      <w:r w:rsidR="00CD5904" w:rsidRPr="00102A75">
        <w:rPr>
          <w:rFonts w:ascii="Times New Roman" w:hAnsi="Times New Roman" w:cs="Times New Roman"/>
          <w:color w:val="333333"/>
          <w:sz w:val="24"/>
          <w:szCs w:val="24"/>
          <w:shd w:val="clear" w:color="auto" w:fill="FCFCFC"/>
        </w:rPr>
        <w:t>0000-0003-1674-5034</w:t>
      </w:r>
    </w:p>
    <w:p w14:paraId="2A4CFBD5" w14:textId="5388EB83" w:rsidR="002376B0" w:rsidRPr="00670EBD" w:rsidRDefault="006C1EE1" w:rsidP="002376B0">
      <w:pPr>
        <w:rPr>
          <w:rFonts w:ascii="Times New Roman" w:hAnsi="Times New Roman" w:cs="Times New Roman"/>
          <w:sz w:val="24"/>
          <w:szCs w:val="24"/>
          <w:shd w:val="clear" w:color="auto" w:fill="FCFCFC"/>
        </w:rPr>
      </w:pPr>
      <w:r w:rsidRPr="000D4FBA">
        <w:rPr>
          <w:rFonts w:ascii="Times New Roman" w:hAnsi="Times New Roman" w:cs="Times New Roman"/>
          <w:b/>
          <w:bCs/>
          <w:color w:val="333333"/>
          <w:sz w:val="24"/>
          <w:szCs w:val="24"/>
          <w:shd w:val="clear" w:color="auto" w:fill="FCFCFC"/>
        </w:rPr>
        <w:t>Oxiris Yexalén García-González</w:t>
      </w:r>
      <w:r w:rsidR="002376B0" w:rsidRPr="00102A75">
        <w:rPr>
          <w:rFonts w:ascii="Times New Roman" w:hAnsi="Times New Roman" w:cs="Times New Roman"/>
          <w:color w:val="333333"/>
          <w:sz w:val="24"/>
          <w:szCs w:val="24"/>
          <w:shd w:val="clear" w:color="auto" w:fill="FCFCFC"/>
        </w:rPr>
        <w:t>: 0009-0007-4391-2084</w:t>
      </w:r>
    </w:p>
    <w:p w14:paraId="2118A33B" w14:textId="5BB67644" w:rsidR="002376B0" w:rsidRPr="00102A75" w:rsidRDefault="00670EBD" w:rsidP="002376B0">
      <w:pPr>
        <w:rPr>
          <w:rFonts w:ascii="Times New Roman" w:hAnsi="Times New Roman" w:cs="Times New Roman"/>
          <w:color w:val="333333"/>
          <w:sz w:val="24"/>
          <w:szCs w:val="24"/>
          <w:shd w:val="clear" w:color="auto" w:fill="FCFCFC"/>
        </w:rPr>
      </w:pPr>
      <w:r w:rsidRPr="00670EBD">
        <w:rPr>
          <w:rFonts w:ascii="Times New Roman" w:hAnsi="Times New Roman" w:cs="Times New Roman"/>
          <w:b/>
          <w:bCs/>
          <w:color w:val="333333"/>
          <w:sz w:val="24"/>
          <w:szCs w:val="24"/>
          <w:shd w:val="clear" w:color="auto" w:fill="FCFCFC"/>
        </w:rPr>
        <w:t>Vivek Sanker</w:t>
      </w:r>
      <w:r w:rsidR="002376B0" w:rsidRPr="00102A75">
        <w:rPr>
          <w:rFonts w:ascii="Times New Roman" w:hAnsi="Times New Roman" w:cs="Times New Roman"/>
          <w:color w:val="333333"/>
          <w:sz w:val="24"/>
          <w:szCs w:val="24"/>
          <w:shd w:val="clear" w:color="auto" w:fill="FCFCFC"/>
        </w:rPr>
        <w:t>: 0000-0003-0615-8397</w:t>
      </w:r>
    </w:p>
    <w:p w14:paraId="155A90B9" w14:textId="0CAF2E44" w:rsidR="002376B0" w:rsidRPr="00102A75" w:rsidRDefault="00670EBD" w:rsidP="002376B0">
      <w:pPr>
        <w:rPr>
          <w:rFonts w:ascii="Times New Roman" w:hAnsi="Times New Roman" w:cs="Times New Roman"/>
          <w:color w:val="333333"/>
          <w:sz w:val="24"/>
          <w:szCs w:val="24"/>
          <w:shd w:val="clear" w:color="auto" w:fill="FCFCFC"/>
        </w:rPr>
      </w:pPr>
      <w:r w:rsidRPr="00670EBD">
        <w:rPr>
          <w:rFonts w:ascii="Times New Roman" w:hAnsi="Times New Roman" w:cs="Times New Roman"/>
          <w:b/>
          <w:bCs/>
          <w:color w:val="333333"/>
          <w:sz w:val="24"/>
          <w:szCs w:val="24"/>
          <w:shd w:val="clear" w:color="auto" w:fill="FCFCFC"/>
        </w:rPr>
        <w:t>Tirth Dave</w:t>
      </w:r>
      <w:r w:rsidR="002376B0" w:rsidRPr="00102A75">
        <w:rPr>
          <w:rFonts w:ascii="Times New Roman" w:hAnsi="Times New Roman" w:cs="Times New Roman"/>
          <w:color w:val="333333"/>
          <w:sz w:val="24"/>
          <w:szCs w:val="24"/>
          <w:shd w:val="clear" w:color="auto" w:fill="FCFCFC"/>
        </w:rPr>
        <w:t>: 0000-0001-7935-7333</w:t>
      </w:r>
    </w:p>
    <w:p w14:paraId="167163AB" w14:textId="77777777" w:rsidR="00F1293C" w:rsidRPr="00102A75" w:rsidRDefault="00F1293C" w:rsidP="00311382">
      <w:pPr>
        <w:rPr>
          <w:rFonts w:ascii="Times New Roman" w:hAnsi="Times New Roman" w:cs="Times New Roman"/>
          <w:color w:val="333333"/>
          <w:sz w:val="24"/>
          <w:szCs w:val="24"/>
          <w:shd w:val="clear" w:color="auto" w:fill="FCFCFC"/>
        </w:rPr>
      </w:pPr>
    </w:p>
    <w:p w14:paraId="3385B13E" w14:textId="137B07DE" w:rsidR="00CD5904" w:rsidRDefault="00670EBD" w:rsidP="00311382">
      <w:pPr>
        <w:rPr>
          <w:rFonts w:ascii="Times New Roman" w:hAnsi="Times New Roman" w:cs="Times New Roman"/>
          <w:b/>
          <w:bCs/>
          <w:sz w:val="24"/>
          <w:szCs w:val="24"/>
        </w:rPr>
      </w:pPr>
      <w:r w:rsidRPr="00492624">
        <w:rPr>
          <w:rFonts w:ascii="Times New Roman" w:hAnsi="Times New Roman" w:cs="Times New Roman"/>
          <w:b/>
          <w:bCs/>
          <w:sz w:val="24"/>
          <w:szCs w:val="24"/>
        </w:rPr>
        <w:t>KEY CLINICAL MESSAGE: (50 Words)</w:t>
      </w:r>
    </w:p>
    <w:p w14:paraId="6D096BD7" w14:textId="1C948EDC" w:rsidR="00670EBD" w:rsidRPr="008A67D2" w:rsidRDefault="008A67D2" w:rsidP="00311382">
      <w:pPr>
        <w:rPr>
          <w:rFonts w:ascii="Times New Roman" w:hAnsi="Times New Roman" w:cs="Times New Roman"/>
          <w:sz w:val="24"/>
          <w:szCs w:val="24"/>
        </w:rPr>
      </w:pPr>
      <w:r w:rsidRPr="008A67D2">
        <w:rPr>
          <w:rFonts w:ascii="Times New Roman" w:hAnsi="Times New Roman" w:cs="Times New Roman"/>
          <w:sz w:val="24"/>
          <w:szCs w:val="24"/>
        </w:rPr>
        <w:t>When treating a painless or asymptomatic mass in the sub-mental or floor of the mouth, sublingual epidermoid should be considered. Despite its irregularity, preventing malignant transformation is essential for a successful outcome.</w:t>
      </w:r>
    </w:p>
    <w:p w14:paraId="14235B81" w14:textId="77777777" w:rsidR="00670EBD" w:rsidRDefault="00670EBD" w:rsidP="00311382">
      <w:pPr>
        <w:rPr>
          <w:rFonts w:ascii="Times New Roman" w:hAnsi="Times New Roman" w:cs="Times New Roman"/>
          <w:b/>
          <w:bCs/>
          <w:sz w:val="24"/>
          <w:szCs w:val="24"/>
        </w:rPr>
      </w:pPr>
    </w:p>
    <w:p w14:paraId="7CBE6C9B" w14:textId="77777777" w:rsidR="00F05CB0" w:rsidRDefault="00F05CB0" w:rsidP="00311382">
      <w:pPr>
        <w:rPr>
          <w:rFonts w:ascii="Times New Roman" w:hAnsi="Times New Roman" w:cs="Times New Roman"/>
          <w:b/>
          <w:bCs/>
          <w:sz w:val="24"/>
          <w:szCs w:val="24"/>
        </w:rPr>
      </w:pPr>
    </w:p>
    <w:p w14:paraId="51273C62" w14:textId="77777777" w:rsidR="008A67D2" w:rsidRDefault="008A67D2" w:rsidP="00311382">
      <w:pPr>
        <w:rPr>
          <w:rFonts w:ascii="Times New Roman" w:hAnsi="Times New Roman" w:cs="Times New Roman"/>
          <w:b/>
          <w:bCs/>
          <w:sz w:val="24"/>
          <w:szCs w:val="24"/>
        </w:rPr>
      </w:pPr>
    </w:p>
    <w:p w14:paraId="7CB9EB4A" w14:textId="77777777" w:rsidR="008A67D2" w:rsidRDefault="008A67D2" w:rsidP="00311382">
      <w:pPr>
        <w:rPr>
          <w:rFonts w:ascii="Times New Roman" w:hAnsi="Times New Roman" w:cs="Times New Roman"/>
          <w:b/>
          <w:bCs/>
          <w:sz w:val="24"/>
          <w:szCs w:val="24"/>
        </w:rPr>
      </w:pPr>
    </w:p>
    <w:p w14:paraId="2D93EA45" w14:textId="17CBB3D3" w:rsidR="00311382" w:rsidRPr="00102A75" w:rsidRDefault="00670EBD" w:rsidP="00311382">
      <w:pPr>
        <w:rPr>
          <w:rFonts w:ascii="Times New Roman" w:hAnsi="Times New Roman" w:cs="Times New Roman"/>
          <w:b/>
          <w:bCs/>
          <w:sz w:val="24"/>
          <w:szCs w:val="24"/>
        </w:rPr>
      </w:pPr>
      <w:r>
        <w:rPr>
          <w:rFonts w:ascii="Times New Roman" w:hAnsi="Times New Roman" w:cs="Times New Roman"/>
          <w:b/>
          <w:bCs/>
          <w:sz w:val="24"/>
          <w:szCs w:val="24"/>
        </w:rPr>
        <w:lastRenderedPageBreak/>
        <w:t>ABSTRACT:</w:t>
      </w:r>
    </w:p>
    <w:p w14:paraId="7B1FFEFD" w14:textId="3AD6D72C" w:rsidR="00F1293C" w:rsidRPr="00102A75" w:rsidRDefault="002D0103" w:rsidP="008A3FE9">
      <w:pPr>
        <w:jc w:val="both"/>
        <w:rPr>
          <w:rFonts w:ascii="Times New Roman" w:hAnsi="Times New Roman" w:cs="Times New Roman"/>
          <w:color w:val="212121"/>
          <w:sz w:val="24"/>
          <w:szCs w:val="24"/>
          <w:shd w:val="clear" w:color="auto" w:fill="FFFFFF"/>
        </w:rPr>
      </w:pPr>
      <w:r w:rsidRPr="002D0103">
        <w:rPr>
          <w:rFonts w:ascii="Times New Roman" w:hAnsi="Times New Roman" w:cs="Times New Roman"/>
          <w:b/>
          <w:bCs/>
          <w:color w:val="212121"/>
          <w:sz w:val="24"/>
          <w:szCs w:val="24"/>
          <w:shd w:val="clear" w:color="auto" w:fill="FFFFFF"/>
        </w:rPr>
        <w:t>BACKGROUND:</w:t>
      </w:r>
      <w:r w:rsidR="00F1293C" w:rsidRPr="00102A75">
        <w:rPr>
          <w:rFonts w:ascii="Times New Roman" w:hAnsi="Times New Roman" w:cs="Times New Roman"/>
          <w:color w:val="212121"/>
          <w:sz w:val="24"/>
          <w:szCs w:val="24"/>
          <w:shd w:val="clear" w:color="auto" w:fill="FFFFFF"/>
        </w:rPr>
        <w:t xml:space="preserve"> </w:t>
      </w:r>
      <w:r w:rsidR="00E060E9" w:rsidRPr="00102A75">
        <w:rPr>
          <w:rFonts w:ascii="Times New Roman" w:hAnsi="Times New Roman" w:cs="Times New Roman"/>
          <w:color w:val="212121"/>
          <w:sz w:val="24"/>
          <w:szCs w:val="24"/>
          <w:shd w:val="clear" w:color="auto" w:fill="FFFFFF"/>
        </w:rPr>
        <w:t xml:space="preserve">Dermoid and epidermoid cysts are rarely found in the head and neck region. They account for less than 0.01% of all oral cavity cysts. </w:t>
      </w:r>
    </w:p>
    <w:p w14:paraId="05CA8A12" w14:textId="0A7BAE99" w:rsidR="00F1293C" w:rsidRPr="00102A75" w:rsidRDefault="002D0103" w:rsidP="008A3FE9">
      <w:pPr>
        <w:jc w:val="both"/>
        <w:rPr>
          <w:rFonts w:ascii="Times New Roman" w:hAnsi="Times New Roman" w:cs="Times New Roman"/>
          <w:color w:val="212121"/>
          <w:sz w:val="24"/>
          <w:szCs w:val="24"/>
          <w:shd w:val="clear" w:color="auto" w:fill="FFFFFF"/>
        </w:rPr>
      </w:pPr>
      <w:r w:rsidRPr="002D0103">
        <w:rPr>
          <w:rFonts w:ascii="Times New Roman" w:hAnsi="Times New Roman" w:cs="Times New Roman"/>
          <w:b/>
          <w:bCs/>
          <w:color w:val="212121"/>
          <w:sz w:val="24"/>
          <w:szCs w:val="24"/>
          <w:shd w:val="clear" w:color="auto" w:fill="FFFFFF"/>
        </w:rPr>
        <w:t>CASE REPORT</w:t>
      </w:r>
      <w:r w:rsidR="00F1293C" w:rsidRPr="00102A75">
        <w:rPr>
          <w:rFonts w:ascii="Times New Roman" w:hAnsi="Times New Roman" w:cs="Times New Roman"/>
          <w:color w:val="212121"/>
          <w:sz w:val="24"/>
          <w:szCs w:val="24"/>
          <w:shd w:val="clear" w:color="auto" w:fill="FFFFFF"/>
        </w:rPr>
        <w:t xml:space="preserve">: </w:t>
      </w:r>
      <w:r w:rsidR="00C577FE" w:rsidRPr="00102A75">
        <w:rPr>
          <w:rFonts w:ascii="Times New Roman" w:hAnsi="Times New Roman" w:cs="Times New Roman"/>
          <w:color w:val="212121"/>
          <w:sz w:val="24"/>
          <w:szCs w:val="24"/>
          <w:shd w:val="clear" w:color="auto" w:fill="FFFFFF"/>
        </w:rPr>
        <w:t xml:space="preserve">We present a rare case of progressively enlarging sublingual epidermoid cyst of the oral cavity in a </w:t>
      </w:r>
      <w:r w:rsidR="008A3FE9" w:rsidRPr="00102A75">
        <w:rPr>
          <w:rFonts w:ascii="Times New Roman" w:hAnsi="Times New Roman" w:cs="Times New Roman"/>
          <w:color w:val="212121"/>
          <w:sz w:val="24"/>
          <w:szCs w:val="24"/>
          <w:shd w:val="clear" w:color="auto" w:fill="FFFFFF"/>
        </w:rPr>
        <w:t>25-year-old male</w:t>
      </w:r>
      <w:r w:rsidR="00C577FE" w:rsidRPr="00102A75">
        <w:rPr>
          <w:rFonts w:ascii="Times New Roman" w:hAnsi="Times New Roman" w:cs="Times New Roman"/>
          <w:color w:val="212121"/>
          <w:sz w:val="24"/>
          <w:szCs w:val="24"/>
          <w:shd w:val="clear" w:color="auto" w:fill="FFFFFF"/>
        </w:rPr>
        <w:t>. He presented</w:t>
      </w:r>
      <w:r w:rsidR="008A3FE9" w:rsidRPr="00102A75">
        <w:rPr>
          <w:rFonts w:ascii="Times New Roman" w:hAnsi="Times New Roman" w:cs="Times New Roman"/>
          <w:color w:val="212121"/>
          <w:sz w:val="24"/>
          <w:szCs w:val="24"/>
          <w:shd w:val="clear" w:color="auto" w:fill="FFFFFF"/>
        </w:rPr>
        <w:t xml:space="preserve"> with </w:t>
      </w:r>
      <w:r w:rsidR="00C577FE" w:rsidRPr="00102A75">
        <w:rPr>
          <w:rFonts w:ascii="Times New Roman" w:hAnsi="Times New Roman" w:cs="Times New Roman"/>
          <w:color w:val="212121"/>
          <w:sz w:val="24"/>
          <w:szCs w:val="24"/>
          <w:shd w:val="clear" w:color="auto" w:fill="FFFFFF"/>
        </w:rPr>
        <w:t>painless</w:t>
      </w:r>
      <w:r w:rsidR="00241AE0" w:rsidRPr="00102A75">
        <w:rPr>
          <w:rFonts w:ascii="Times New Roman" w:hAnsi="Times New Roman" w:cs="Times New Roman"/>
          <w:color w:val="212121"/>
          <w:sz w:val="24"/>
          <w:szCs w:val="24"/>
          <w:shd w:val="clear" w:color="auto" w:fill="FFFFFF"/>
        </w:rPr>
        <w:t xml:space="preserve"> </w:t>
      </w:r>
      <w:r w:rsidR="00C577FE" w:rsidRPr="00102A75">
        <w:rPr>
          <w:rFonts w:ascii="Times New Roman" w:hAnsi="Times New Roman" w:cs="Times New Roman"/>
          <w:color w:val="212121"/>
          <w:sz w:val="24"/>
          <w:szCs w:val="24"/>
          <w:shd w:val="clear" w:color="auto" w:fill="FFFFFF"/>
        </w:rPr>
        <w:t xml:space="preserve">sublingual </w:t>
      </w:r>
      <w:r w:rsidR="00241AE0" w:rsidRPr="00102A75">
        <w:rPr>
          <w:rFonts w:ascii="Times New Roman" w:hAnsi="Times New Roman" w:cs="Times New Roman"/>
          <w:color w:val="212121"/>
          <w:sz w:val="24"/>
          <w:szCs w:val="24"/>
          <w:shd w:val="clear" w:color="auto" w:fill="FFFFFF"/>
        </w:rPr>
        <w:t xml:space="preserve">swelling for </w:t>
      </w:r>
      <w:r w:rsidR="006474DE" w:rsidRPr="00102A75">
        <w:rPr>
          <w:rFonts w:ascii="Times New Roman" w:hAnsi="Times New Roman" w:cs="Times New Roman"/>
          <w:color w:val="212121"/>
          <w:sz w:val="24"/>
          <w:szCs w:val="24"/>
          <w:shd w:val="clear" w:color="auto" w:fill="FFFFFF"/>
        </w:rPr>
        <w:t>1-month</w:t>
      </w:r>
      <w:r w:rsidR="00241AE0" w:rsidRPr="00102A75">
        <w:rPr>
          <w:rFonts w:ascii="Times New Roman" w:hAnsi="Times New Roman" w:cs="Times New Roman"/>
          <w:color w:val="212121"/>
          <w:sz w:val="24"/>
          <w:szCs w:val="24"/>
          <w:shd w:val="clear" w:color="auto" w:fill="FFFFFF"/>
        </w:rPr>
        <w:t xml:space="preserve"> duration</w:t>
      </w:r>
      <w:r w:rsidR="008A3FE9" w:rsidRPr="00102A75">
        <w:rPr>
          <w:rFonts w:ascii="Times New Roman" w:hAnsi="Times New Roman" w:cs="Times New Roman"/>
          <w:color w:val="212121"/>
          <w:sz w:val="24"/>
          <w:szCs w:val="24"/>
          <w:shd w:val="clear" w:color="auto" w:fill="FFFFFF"/>
        </w:rPr>
        <w:t>.</w:t>
      </w:r>
      <w:r w:rsidR="00D63507" w:rsidRPr="00102A75">
        <w:rPr>
          <w:rFonts w:ascii="Times New Roman" w:hAnsi="Times New Roman" w:cs="Times New Roman"/>
          <w:color w:val="212121"/>
          <w:sz w:val="24"/>
          <w:szCs w:val="24"/>
          <w:shd w:val="clear" w:color="auto" w:fill="FFFFFF"/>
        </w:rPr>
        <w:t xml:space="preserve"> </w:t>
      </w:r>
      <w:r w:rsidR="00E060E9" w:rsidRPr="00102A75">
        <w:rPr>
          <w:rFonts w:ascii="Times New Roman" w:hAnsi="Times New Roman" w:cs="Times New Roman"/>
          <w:color w:val="212121"/>
          <w:sz w:val="24"/>
          <w:szCs w:val="24"/>
          <w:shd w:val="clear" w:color="auto" w:fill="FFFFFF"/>
        </w:rPr>
        <w:t xml:space="preserve">The clinical examination </w:t>
      </w:r>
      <w:r w:rsidR="00D63507" w:rsidRPr="00102A75">
        <w:rPr>
          <w:rFonts w:ascii="Times New Roman" w:hAnsi="Times New Roman" w:cs="Times New Roman"/>
          <w:color w:val="212121"/>
          <w:sz w:val="24"/>
          <w:szCs w:val="24"/>
          <w:shd w:val="clear" w:color="auto" w:fill="FFFFFF"/>
        </w:rPr>
        <w:t>revealed a non</w:t>
      </w:r>
      <w:r w:rsidR="00C577FE" w:rsidRPr="00102A75">
        <w:rPr>
          <w:rFonts w:ascii="Times New Roman" w:hAnsi="Times New Roman" w:cs="Times New Roman"/>
          <w:color w:val="212121"/>
          <w:sz w:val="24"/>
          <w:szCs w:val="24"/>
          <w:shd w:val="clear" w:color="auto" w:fill="FFFFFF"/>
        </w:rPr>
        <w:t>-</w:t>
      </w:r>
      <w:r w:rsidR="00D63507" w:rsidRPr="00102A75">
        <w:rPr>
          <w:rFonts w:ascii="Times New Roman" w:hAnsi="Times New Roman" w:cs="Times New Roman"/>
          <w:color w:val="212121"/>
          <w:sz w:val="24"/>
          <w:szCs w:val="24"/>
          <w:shd w:val="clear" w:color="auto" w:fill="FFFFFF"/>
        </w:rPr>
        <w:t>tender</w:t>
      </w:r>
      <w:r w:rsidR="008A3FE9" w:rsidRPr="00102A75">
        <w:rPr>
          <w:rFonts w:ascii="Times New Roman" w:hAnsi="Times New Roman" w:cs="Times New Roman"/>
          <w:color w:val="212121"/>
          <w:sz w:val="24"/>
          <w:szCs w:val="24"/>
          <w:shd w:val="clear" w:color="auto" w:fill="FFFFFF"/>
        </w:rPr>
        <w:t xml:space="preserve"> swelling over the </w:t>
      </w:r>
      <w:r w:rsidR="00C577FE" w:rsidRPr="00102A75">
        <w:rPr>
          <w:rFonts w:ascii="Times New Roman" w:hAnsi="Times New Roman" w:cs="Times New Roman"/>
          <w:color w:val="212121"/>
          <w:sz w:val="24"/>
          <w:szCs w:val="24"/>
          <w:shd w:val="clear" w:color="auto" w:fill="FFFFFF"/>
        </w:rPr>
        <w:t xml:space="preserve">floor of the mouth </w:t>
      </w:r>
      <w:r w:rsidR="008A3FE9" w:rsidRPr="00102A75">
        <w:rPr>
          <w:rFonts w:ascii="Times New Roman" w:hAnsi="Times New Roman" w:cs="Times New Roman"/>
          <w:color w:val="212121"/>
          <w:sz w:val="24"/>
          <w:szCs w:val="24"/>
          <w:shd w:val="clear" w:color="auto" w:fill="FFFFFF"/>
        </w:rPr>
        <w:t xml:space="preserve">extending </w:t>
      </w:r>
      <w:r w:rsidR="00C577FE" w:rsidRPr="00102A75">
        <w:rPr>
          <w:rFonts w:ascii="Times New Roman" w:hAnsi="Times New Roman" w:cs="Times New Roman"/>
          <w:color w:val="212121"/>
          <w:sz w:val="24"/>
          <w:szCs w:val="24"/>
          <w:shd w:val="clear" w:color="auto" w:fill="FFFFFF"/>
        </w:rPr>
        <w:t xml:space="preserve">to the submental triangle, </w:t>
      </w:r>
      <w:r w:rsidR="008A3FE9" w:rsidRPr="00102A75">
        <w:rPr>
          <w:rFonts w:ascii="Times New Roman" w:hAnsi="Times New Roman" w:cs="Times New Roman"/>
          <w:color w:val="212121"/>
          <w:sz w:val="24"/>
          <w:szCs w:val="24"/>
          <w:shd w:val="clear" w:color="auto" w:fill="FFFFFF"/>
        </w:rPr>
        <w:t>Magnetic resonance imaging confirmed a 6.2 x 7.7 x 3.2 cm cystic lesion in the sublingual space. Fine needle aspiration cytology confirmed dermoid cyst contents. Intra</w:t>
      </w:r>
      <w:r w:rsidR="00D63507" w:rsidRPr="00102A75">
        <w:rPr>
          <w:rFonts w:ascii="Times New Roman" w:hAnsi="Times New Roman" w:cs="Times New Roman"/>
          <w:color w:val="212121"/>
          <w:sz w:val="24"/>
          <w:szCs w:val="24"/>
          <w:shd w:val="clear" w:color="auto" w:fill="FFFFFF"/>
        </w:rPr>
        <w:t>-</w:t>
      </w:r>
      <w:r w:rsidR="008A3FE9" w:rsidRPr="00102A75">
        <w:rPr>
          <w:rFonts w:ascii="Times New Roman" w:hAnsi="Times New Roman" w:cs="Times New Roman"/>
          <w:color w:val="212121"/>
          <w:sz w:val="24"/>
          <w:szCs w:val="24"/>
          <w:shd w:val="clear" w:color="auto" w:fill="FFFFFF"/>
        </w:rPr>
        <w:t xml:space="preserve">oral surgical excision under general </w:t>
      </w:r>
      <w:r w:rsidR="00355320" w:rsidRPr="00102A75">
        <w:rPr>
          <w:rFonts w:ascii="Times New Roman" w:hAnsi="Times New Roman" w:cs="Times New Roman"/>
          <w:color w:val="212121"/>
          <w:sz w:val="24"/>
          <w:szCs w:val="24"/>
          <w:shd w:val="clear" w:color="auto" w:fill="FFFFFF"/>
        </w:rPr>
        <w:t>anesthesia</w:t>
      </w:r>
      <w:r w:rsidR="008A3FE9" w:rsidRPr="00102A75">
        <w:rPr>
          <w:rFonts w:ascii="Times New Roman" w:hAnsi="Times New Roman" w:cs="Times New Roman"/>
          <w:color w:val="212121"/>
          <w:sz w:val="24"/>
          <w:szCs w:val="24"/>
          <w:shd w:val="clear" w:color="auto" w:fill="FFFFFF"/>
        </w:rPr>
        <w:t xml:space="preserve"> was performed successfully. Histopathological analysis revealed </w:t>
      </w:r>
      <w:r w:rsidR="00E060E9" w:rsidRPr="00102A75">
        <w:rPr>
          <w:rFonts w:ascii="Times New Roman" w:hAnsi="Times New Roman" w:cs="Times New Roman"/>
          <w:color w:val="212121"/>
          <w:sz w:val="24"/>
          <w:szCs w:val="24"/>
          <w:shd w:val="clear" w:color="auto" w:fill="FFFFFF"/>
        </w:rPr>
        <w:t xml:space="preserve">that the cyst wall was lined by stratified squamous epithelium. The presence of a prominent granular layer and keratin flakes favored the diagnosis of an epidermoid cyst. </w:t>
      </w:r>
      <w:r w:rsidR="001C579A" w:rsidRPr="00102A75">
        <w:rPr>
          <w:rFonts w:ascii="Times New Roman" w:hAnsi="Times New Roman" w:cs="Times New Roman"/>
          <w:color w:val="212121"/>
          <w:sz w:val="24"/>
          <w:szCs w:val="24"/>
          <w:shd w:val="clear" w:color="auto" w:fill="FFFFFF"/>
        </w:rPr>
        <w:t>favor of an epidermoid cyst</w:t>
      </w:r>
      <w:r w:rsidR="008A3FE9" w:rsidRPr="00102A75">
        <w:rPr>
          <w:rFonts w:ascii="Times New Roman" w:hAnsi="Times New Roman" w:cs="Times New Roman"/>
          <w:color w:val="212121"/>
          <w:sz w:val="24"/>
          <w:szCs w:val="24"/>
          <w:shd w:val="clear" w:color="auto" w:fill="FFFFFF"/>
        </w:rPr>
        <w:t xml:space="preserve">. Post-operative recovery was </w:t>
      </w:r>
      <w:r w:rsidR="006474DE" w:rsidRPr="00102A75">
        <w:rPr>
          <w:rFonts w:ascii="Times New Roman" w:hAnsi="Times New Roman" w:cs="Times New Roman"/>
          <w:color w:val="212121"/>
          <w:sz w:val="24"/>
          <w:szCs w:val="24"/>
          <w:shd w:val="clear" w:color="auto" w:fill="FFFFFF"/>
        </w:rPr>
        <w:t>good</w:t>
      </w:r>
      <w:r w:rsidR="008A3FE9" w:rsidRPr="00102A75">
        <w:rPr>
          <w:rFonts w:ascii="Times New Roman" w:hAnsi="Times New Roman" w:cs="Times New Roman"/>
          <w:color w:val="212121"/>
          <w:sz w:val="24"/>
          <w:szCs w:val="24"/>
          <w:shd w:val="clear" w:color="auto" w:fill="FFFFFF"/>
        </w:rPr>
        <w:t xml:space="preserve">, and no recurrence was observed during follow-up. </w:t>
      </w:r>
    </w:p>
    <w:p w14:paraId="0BE9CDB9" w14:textId="03929A38" w:rsidR="008A3FE9" w:rsidRPr="00102A75" w:rsidRDefault="00C0224F" w:rsidP="008A3FE9">
      <w:pPr>
        <w:jc w:val="both"/>
        <w:rPr>
          <w:rFonts w:ascii="Times New Roman" w:hAnsi="Times New Roman" w:cs="Times New Roman"/>
          <w:color w:val="212121"/>
          <w:sz w:val="24"/>
          <w:szCs w:val="24"/>
          <w:shd w:val="clear" w:color="auto" w:fill="FFFFFF"/>
        </w:rPr>
      </w:pPr>
      <w:r w:rsidRPr="00C0224F">
        <w:rPr>
          <w:rFonts w:ascii="Times New Roman" w:hAnsi="Times New Roman" w:cs="Times New Roman"/>
          <w:b/>
          <w:bCs/>
          <w:color w:val="212121"/>
          <w:sz w:val="24"/>
          <w:szCs w:val="24"/>
          <w:shd w:val="clear" w:color="auto" w:fill="FFFFFF"/>
        </w:rPr>
        <w:t>CONCLUSION</w:t>
      </w:r>
      <w:r w:rsidR="00F1293C" w:rsidRPr="00102A75">
        <w:rPr>
          <w:rFonts w:ascii="Times New Roman" w:hAnsi="Times New Roman" w:cs="Times New Roman"/>
          <w:color w:val="212121"/>
          <w:sz w:val="24"/>
          <w:szCs w:val="24"/>
          <w:shd w:val="clear" w:color="auto" w:fill="FFFFFF"/>
        </w:rPr>
        <w:t xml:space="preserve">: </w:t>
      </w:r>
      <w:r w:rsidR="0010393F" w:rsidRPr="00102A75">
        <w:rPr>
          <w:rFonts w:ascii="Times New Roman" w:hAnsi="Times New Roman" w:cs="Times New Roman"/>
          <w:color w:val="212121"/>
          <w:sz w:val="24"/>
          <w:szCs w:val="24"/>
          <w:shd w:val="clear" w:color="auto" w:fill="FFFFFF"/>
        </w:rPr>
        <w:t>Here we emphasize</w:t>
      </w:r>
      <w:r w:rsidR="00E24FDD" w:rsidRPr="00102A75">
        <w:rPr>
          <w:rFonts w:ascii="Times New Roman" w:hAnsi="Times New Roman" w:cs="Times New Roman"/>
          <w:color w:val="212121"/>
          <w:sz w:val="24"/>
          <w:szCs w:val="24"/>
          <w:shd w:val="clear" w:color="auto" w:fill="FFFFFF"/>
        </w:rPr>
        <w:t xml:space="preserve"> </w:t>
      </w:r>
      <w:r w:rsidR="006474DE" w:rsidRPr="00102A75">
        <w:rPr>
          <w:rFonts w:ascii="Times New Roman" w:hAnsi="Times New Roman" w:cs="Times New Roman"/>
          <w:color w:val="212121"/>
          <w:sz w:val="24"/>
          <w:szCs w:val="24"/>
          <w:shd w:val="clear" w:color="auto" w:fill="FFFFFF"/>
        </w:rPr>
        <w:t xml:space="preserve">the </w:t>
      </w:r>
      <w:r w:rsidR="00E24FDD" w:rsidRPr="00102A75">
        <w:rPr>
          <w:rFonts w:ascii="Times New Roman" w:hAnsi="Times New Roman" w:cs="Times New Roman"/>
          <w:color w:val="212121"/>
          <w:sz w:val="24"/>
          <w:szCs w:val="24"/>
          <w:shd w:val="clear" w:color="auto" w:fill="FFFFFF"/>
        </w:rPr>
        <w:t>infrequent and unus</w:t>
      </w:r>
      <w:r w:rsidR="0010393F" w:rsidRPr="00102A75">
        <w:rPr>
          <w:rFonts w:ascii="Times New Roman" w:hAnsi="Times New Roman" w:cs="Times New Roman"/>
          <w:color w:val="212121"/>
          <w:sz w:val="24"/>
          <w:szCs w:val="24"/>
          <w:shd w:val="clear" w:color="auto" w:fill="FFFFFF"/>
        </w:rPr>
        <w:t xml:space="preserve">ual presentation of </w:t>
      </w:r>
      <w:r w:rsidR="007F153B">
        <w:rPr>
          <w:rFonts w:ascii="Times New Roman" w:hAnsi="Times New Roman" w:cs="Times New Roman"/>
          <w:color w:val="212121"/>
          <w:sz w:val="24"/>
          <w:szCs w:val="24"/>
          <w:shd w:val="clear" w:color="auto" w:fill="FFFFFF"/>
        </w:rPr>
        <w:t xml:space="preserve">a case of a </w:t>
      </w:r>
      <w:r w:rsidR="007F153B" w:rsidRPr="007F153B">
        <w:rPr>
          <w:rFonts w:ascii="Times New Roman" w:hAnsi="Times New Roman" w:cs="Times New Roman"/>
          <w:color w:val="212121"/>
          <w:sz w:val="24"/>
          <w:szCs w:val="24"/>
          <w:shd w:val="clear" w:color="auto" w:fill="FFFFFF"/>
        </w:rPr>
        <w:t xml:space="preserve">giant plunging sublingual epidermoid cyst </w:t>
      </w:r>
      <w:r w:rsidR="0010393F" w:rsidRPr="00102A75">
        <w:rPr>
          <w:rFonts w:ascii="Times New Roman" w:hAnsi="Times New Roman" w:cs="Times New Roman"/>
          <w:color w:val="212121"/>
          <w:sz w:val="24"/>
          <w:szCs w:val="24"/>
          <w:shd w:val="clear" w:color="auto" w:fill="FFFFFF"/>
        </w:rPr>
        <w:t xml:space="preserve">and </w:t>
      </w:r>
      <w:r w:rsidR="006474DE" w:rsidRPr="00102A75">
        <w:rPr>
          <w:rFonts w:ascii="Times New Roman" w:hAnsi="Times New Roman" w:cs="Times New Roman"/>
          <w:color w:val="212121"/>
          <w:sz w:val="24"/>
          <w:szCs w:val="24"/>
          <w:shd w:val="clear" w:color="auto" w:fill="FFFFFF"/>
        </w:rPr>
        <w:t>promote</w:t>
      </w:r>
      <w:r w:rsidR="00E24FDD" w:rsidRPr="00102A75">
        <w:rPr>
          <w:rFonts w:ascii="Times New Roman" w:hAnsi="Times New Roman" w:cs="Times New Roman"/>
          <w:color w:val="212121"/>
          <w:sz w:val="24"/>
          <w:szCs w:val="24"/>
          <w:shd w:val="clear" w:color="auto" w:fill="FFFFFF"/>
        </w:rPr>
        <w:t xml:space="preserve"> awareness and potential studies in the enhancement of patient care in this area.</w:t>
      </w:r>
    </w:p>
    <w:p w14:paraId="25895759" w14:textId="77777777" w:rsidR="00C0224F" w:rsidRDefault="00C0224F">
      <w:pPr>
        <w:rPr>
          <w:rFonts w:ascii="Times New Roman" w:hAnsi="Times New Roman" w:cs="Times New Roman"/>
          <w:b/>
          <w:bCs/>
          <w:sz w:val="24"/>
          <w:szCs w:val="24"/>
        </w:rPr>
      </w:pPr>
    </w:p>
    <w:p w14:paraId="0B6A75DD" w14:textId="16A66879" w:rsidR="00A070BB" w:rsidRPr="00102A75" w:rsidRDefault="00C0224F">
      <w:pPr>
        <w:rPr>
          <w:rFonts w:ascii="Times New Roman" w:hAnsi="Times New Roman" w:cs="Times New Roman"/>
          <w:b/>
          <w:bCs/>
          <w:sz w:val="24"/>
          <w:szCs w:val="24"/>
        </w:rPr>
      </w:pPr>
      <w:r w:rsidRPr="00102A75">
        <w:rPr>
          <w:rFonts w:ascii="Times New Roman" w:hAnsi="Times New Roman" w:cs="Times New Roman"/>
          <w:b/>
          <w:bCs/>
          <w:sz w:val="24"/>
          <w:szCs w:val="24"/>
        </w:rPr>
        <w:t>KEYWORDS:</w:t>
      </w:r>
      <w:r w:rsidR="004F0B11" w:rsidRPr="00102A75">
        <w:rPr>
          <w:rFonts w:ascii="Times New Roman" w:hAnsi="Times New Roman" w:cs="Times New Roman"/>
          <w:b/>
          <w:bCs/>
          <w:sz w:val="24"/>
          <w:szCs w:val="24"/>
        </w:rPr>
        <w:t xml:space="preserve"> </w:t>
      </w:r>
      <w:r w:rsidR="004F0B11" w:rsidRPr="00C0224F">
        <w:rPr>
          <w:rFonts w:ascii="Times New Roman" w:hAnsi="Times New Roman" w:cs="Times New Roman"/>
          <w:b/>
          <w:sz w:val="24"/>
          <w:szCs w:val="24"/>
        </w:rPr>
        <w:t>Sublingual Epidermoid, Cysts, Head and Neck, Intra</w:t>
      </w:r>
      <w:r w:rsidR="00323688" w:rsidRPr="00C0224F">
        <w:rPr>
          <w:rFonts w:ascii="Times New Roman" w:hAnsi="Times New Roman" w:cs="Times New Roman"/>
          <w:b/>
          <w:sz w:val="24"/>
          <w:szCs w:val="24"/>
        </w:rPr>
        <w:t>-O</w:t>
      </w:r>
      <w:r w:rsidR="004F0B11" w:rsidRPr="00C0224F">
        <w:rPr>
          <w:rFonts w:ascii="Times New Roman" w:hAnsi="Times New Roman" w:cs="Times New Roman"/>
          <w:b/>
          <w:sz w:val="24"/>
          <w:szCs w:val="24"/>
        </w:rPr>
        <w:t>ral</w:t>
      </w:r>
      <w:r w:rsidR="004D0C6C" w:rsidRPr="00C0224F">
        <w:rPr>
          <w:rFonts w:ascii="Times New Roman" w:hAnsi="Times New Roman" w:cs="Times New Roman"/>
          <w:b/>
          <w:sz w:val="24"/>
          <w:szCs w:val="24"/>
        </w:rPr>
        <w:t xml:space="preserve"> approach</w:t>
      </w:r>
      <w:r w:rsidR="00A070BB" w:rsidRPr="00102A75">
        <w:rPr>
          <w:rFonts w:ascii="Times New Roman" w:hAnsi="Times New Roman" w:cs="Times New Roman"/>
          <w:b/>
          <w:bCs/>
          <w:sz w:val="24"/>
          <w:szCs w:val="24"/>
        </w:rPr>
        <w:br w:type="page"/>
      </w:r>
    </w:p>
    <w:p w14:paraId="6A914C8B" w14:textId="5F3D218A" w:rsidR="00311382" w:rsidRPr="00102A75" w:rsidRDefault="00C0224F" w:rsidP="00311382">
      <w:pPr>
        <w:rPr>
          <w:rFonts w:ascii="Times New Roman" w:hAnsi="Times New Roman" w:cs="Times New Roman"/>
          <w:b/>
          <w:bCs/>
          <w:sz w:val="24"/>
          <w:szCs w:val="24"/>
        </w:rPr>
      </w:pPr>
      <w:r w:rsidRPr="00102A75">
        <w:rPr>
          <w:rFonts w:ascii="Times New Roman" w:hAnsi="Times New Roman" w:cs="Times New Roman"/>
          <w:b/>
          <w:bCs/>
          <w:sz w:val="24"/>
          <w:szCs w:val="24"/>
        </w:rPr>
        <w:lastRenderedPageBreak/>
        <w:t>BACKGROUND:</w:t>
      </w:r>
    </w:p>
    <w:p w14:paraId="382D734A" w14:textId="58DA37BA" w:rsidR="00241AE0" w:rsidRPr="00C0224F" w:rsidRDefault="00D55E62" w:rsidP="00311382">
      <w:pPr>
        <w:jc w:val="both"/>
        <w:rPr>
          <w:rFonts w:ascii="Times New Roman" w:hAnsi="Times New Roman" w:cs="Times New Roman"/>
          <w:color w:val="212121"/>
          <w:sz w:val="24"/>
          <w:szCs w:val="24"/>
          <w:shd w:val="clear" w:color="auto" w:fill="FFFFFF"/>
          <w:vertAlign w:val="superscript"/>
        </w:rPr>
      </w:pPr>
      <w:r w:rsidRPr="00102A75">
        <w:rPr>
          <w:rFonts w:ascii="Times New Roman" w:hAnsi="Times New Roman" w:cs="Times New Roman"/>
          <w:color w:val="212121"/>
          <w:sz w:val="24"/>
          <w:szCs w:val="24"/>
          <w:shd w:val="clear" w:color="auto" w:fill="FFFFFF"/>
        </w:rPr>
        <w:t xml:space="preserve">Epidermoid cysts, </w:t>
      </w:r>
      <w:r w:rsidR="00FD67EA" w:rsidRPr="00102A75">
        <w:rPr>
          <w:rFonts w:ascii="Times New Roman" w:hAnsi="Times New Roman" w:cs="Times New Roman"/>
          <w:color w:val="212121"/>
          <w:sz w:val="24"/>
          <w:szCs w:val="24"/>
          <w:shd w:val="clear" w:color="auto" w:fill="FFFFFF"/>
        </w:rPr>
        <w:t>account</w:t>
      </w:r>
      <w:r w:rsidRPr="00102A75">
        <w:rPr>
          <w:rFonts w:ascii="Times New Roman" w:hAnsi="Times New Roman" w:cs="Times New Roman"/>
          <w:color w:val="212121"/>
          <w:sz w:val="24"/>
          <w:szCs w:val="24"/>
          <w:shd w:val="clear" w:color="auto" w:fill="FFFFFF"/>
        </w:rPr>
        <w:t xml:space="preserve"> for approximately 1.6-6.9% of all cys</w:t>
      </w:r>
      <w:r w:rsidR="00FD67EA" w:rsidRPr="00102A75">
        <w:rPr>
          <w:rFonts w:ascii="Times New Roman" w:hAnsi="Times New Roman" w:cs="Times New Roman"/>
          <w:color w:val="212121"/>
          <w:sz w:val="24"/>
          <w:szCs w:val="24"/>
          <w:shd w:val="clear" w:color="auto" w:fill="FFFFFF"/>
        </w:rPr>
        <w:t>ts in the head-neck</w:t>
      </w:r>
      <w:r w:rsidR="00E060E9" w:rsidRPr="00102A75">
        <w:rPr>
          <w:rFonts w:ascii="Times New Roman" w:hAnsi="Times New Roman" w:cs="Times New Roman"/>
          <w:color w:val="212121"/>
          <w:sz w:val="24"/>
          <w:szCs w:val="24"/>
          <w:shd w:val="clear" w:color="auto" w:fill="FFFFFF"/>
        </w:rPr>
        <w:t>-face</w:t>
      </w:r>
      <w:r w:rsidR="00FD67EA" w:rsidRPr="00102A75">
        <w:rPr>
          <w:rFonts w:ascii="Times New Roman" w:hAnsi="Times New Roman" w:cs="Times New Roman"/>
          <w:color w:val="212121"/>
          <w:sz w:val="24"/>
          <w:szCs w:val="24"/>
          <w:shd w:val="clear" w:color="auto" w:fill="FFFFFF"/>
        </w:rPr>
        <w:t xml:space="preserve"> region</w:t>
      </w:r>
      <w:r w:rsidR="00E060E9" w:rsidRPr="00102A75">
        <w:rPr>
          <w:rFonts w:ascii="Times New Roman" w:hAnsi="Times New Roman" w:cs="Times New Roman"/>
          <w:color w:val="212121"/>
          <w:sz w:val="24"/>
          <w:szCs w:val="24"/>
          <w:shd w:val="clear" w:color="auto" w:fill="FFFFFF"/>
        </w:rPr>
        <w:t>. Cystic spaces lined solely by epithelium is a characteristic feature of epidermoid cysts.</w:t>
      </w:r>
      <w:r w:rsidR="00DE7CC4" w:rsidRPr="00102A75">
        <w:rPr>
          <w:rFonts w:ascii="Times New Roman" w:hAnsi="Times New Roman" w:cs="Times New Roman"/>
          <w:color w:val="212121"/>
          <w:sz w:val="24"/>
          <w:szCs w:val="24"/>
          <w:shd w:val="clear" w:color="auto" w:fill="FFFFFF"/>
        </w:rPr>
        <w:t>[1]</w:t>
      </w:r>
      <w:r w:rsidR="007866F6" w:rsidRPr="00102A75">
        <w:rPr>
          <w:rFonts w:ascii="Times New Roman" w:hAnsi="Times New Roman" w:cs="Times New Roman"/>
          <w:color w:val="212121"/>
          <w:sz w:val="24"/>
          <w:szCs w:val="24"/>
          <w:shd w:val="clear" w:color="auto" w:fill="FFFFFF"/>
        </w:rPr>
        <w:t>.</w:t>
      </w:r>
      <w:r w:rsidR="00DE7CC4" w:rsidRPr="00102A75">
        <w:rPr>
          <w:rFonts w:ascii="Times New Roman" w:hAnsi="Times New Roman" w:cs="Times New Roman"/>
          <w:color w:val="212121"/>
          <w:sz w:val="24"/>
          <w:szCs w:val="24"/>
          <w:shd w:val="clear" w:color="auto" w:fill="FFFFFF"/>
        </w:rPr>
        <w:t xml:space="preserve"> </w:t>
      </w:r>
      <w:r w:rsidRPr="00102A75">
        <w:rPr>
          <w:rFonts w:ascii="Times New Roman" w:hAnsi="Times New Roman" w:cs="Times New Roman"/>
          <w:color w:val="212121"/>
          <w:sz w:val="24"/>
          <w:szCs w:val="24"/>
          <w:shd w:val="clear" w:color="auto" w:fill="FFFFFF"/>
        </w:rPr>
        <w:t xml:space="preserve">Depending on their size, </w:t>
      </w:r>
      <w:r w:rsidR="00E060E9" w:rsidRPr="00102A75">
        <w:rPr>
          <w:rFonts w:ascii="Times New Roman" w:hAnsi="Times New Roman" w:cs="Times New Roman"/>
          <w:color w:val="212121"/>
          <w:sz w:val="24"/>
          <w:szCs w:val="24"/>
          <w:shd w:val="clear" w:color="auto" w:fill="FFFFFF"/>
        </w:rPr>
        <w:t xml:space="preserve">an epidermoid cyst in the floor of the mouth </w:t>
      </w:r>
      <w:r w:rsidRPr="00102A75">
        <w:rPr>
          <w:rFonts w:ascii="Times New Roman" w:hAnsi="Times New Roman" w:cs="Times New Roman"/>
          <w:color w:val="212121"/>
          <w:sz w:val="24"/>
          <w:szCs w:val="24"/>
          <w:shd w:val="clear" w:color="auto" w:fill="FFFFFF"/>
        </w:rPr>
        <w:t>can result in breathing, speaki</w:t>
      </w:r>
      <w:r w:rsidR="00332D6D" w:rsidRPr="00102A75">
        <w:rPr>
          <w:rFonts w:ascii="Times New Roman" w:hAnsi="Times New Roman" w:cs="Times New Roman"/>
          <w:color w:val="212121"/>
          <w:sz w:val="24"/>
          <w:szCs w:val="24"/>
          <w:shd w:val="clear" w:color="auto" w:fill="FFFFFF"/>
        </w:rPr>
        <w:t>ng, and swallowing difficulties</w:t>
      </w:r>
      <w:r w:rsidR="007866F6" w:rsidRPr="00102A75">
        <w:rPr>
          <w:rFonts w:ascii="Times New Roman" w:hAnsi="Times New Roman" w:cs="Times New Roman"/>
          <w:color w:val="212121"/>
          <w:sz w:val="24"/>
          <w:szCs w:val="24"/>
          <w:shd w:val="clear" w:color="auto" w:fill="FFFFFF"/>
        </w:rPr>
        <w:t xml:space="preserve"> </w:t>
      </w:r>
      <w:r w:rsidR="00DE7CC4" w:rsidRPr="00102A75">
        <w:rPr>
          <w:rFonts w:ascii="Times New Roman" w:hAnsi="Times New Roman" w:cs="Times New Roman"/>
          <w:color w:val="212121"/>
          <w:sz w:val="24"/>
          <w:szCs w:val="24"/>
          <w:shd w:val="clear" w:color="auto" w:fill="FFFFFF"/>
        </w:rPr>
        <w:t>[2]</w:t>
      </w:r>
      <w:r w:rsidR="007866F6" w:rsidRPr="00102A75">
        <w:rPr>
          <w:rFonts w:ascii="Times New Roman" w:hAnsi="Times New Roman" w:cs="Times New Roman"/>
          <w:color w:val="212121"/>
          <w:sz w:val="24"/>
          <w:szCs w:val="24"/>
          <w:shd w:val="clear" w:color="auto" w:fill="FFFFFF"/>
        </w:rPr>
        <w:t>.</w:t>
      </w:r>
      <w:r w:rsidR="00DE7CC4" w:rsidRPr="00102A75">
        <w:rPr>
          <w:rFonts w:ascii="Times New Roman" w:hAnsi="Times New Roman" w:cs="Times New Roman"/>
          <w:color w:val="212121"/>
          <w:sz w:val="24"/>
          <w:szCs w:val="24"/>
          <w:shd w:val="clear" w:color="auto" w:fill="FFFFFF"/>
        </w:rPr>
        <w:t xml:space="preserve"> </w:t>
      </w:r>
      <w:r w:rsidR="00774311" w:rsidRPr="00102A75">
        <w:rPr>
          <w:rFonts w:ascii="Times New Roman" w:hAnsi="Times New Roman" w:cs="Times New Roman"/>
          <w:color w:val="212121"/>
          <w:sz w:val="24"/>
          <w:szCs w:val="24"/>
          <w:shd w:val="clear" w:color="auto" w:fill="FFFFFF"/>
        </w:rPr>
        <w:t>Guided by cyst size, a</w:t>
      </w:r>
      <w:r w:rsidR="00E060E9" w:rsidRPr="00102A75">
        <w:rPr>
          <w:rFonts w:ascii="Times New Roman" w:hAnsi="Times New Roman" w:cs="Times New Roman"/>
          <w:color w:val="212121"/>
          <w:sz w:val="24"/>
          <w:szCs w:val="24"/>
          <w:shd w:val="clear" w:color="auto" w:fill="FFFFFF"/>
        </w:rPr>
        <w:t xml:space="preserve">n intra-oral or extra-oral surgical </w:t>
      </w:r>
      <w:r w:rsidR="00C0224F" w:rsidRPr="00102A75">
        <w:rPr>
          <w:rFonts w:ascii="Times New Roman" w:hAnsi="Times New Roman" w:cs="Times New Roman"/>
          <w:color w:val="212121"/>
          <w:sz w:val="24"/>
          <w:szCs w:val="24"/>
          <w:shd w:val="clear" w:color="auto" w:fill="FFFFFF"/>
        </w:rPr>
        <w:t>excision</w:t>
      </w:r>
      <w:r w:rsidRPr="00102A75">
        <w:rPr>
          <w:rFonts w:ascii="Times New Roman" w:hAnsi="Times New Roman" w:cs="Times New Roman"/>
          <w:color w:val="212121"/>
          <w:sz w:val="24"/>
          <w:szCs w:val="24"/>
          <w:shd w:val="clear" w:color="auto" w:fill="FFFFFF"/>
        </w:rPr>
        <w:t xml:space="preserve"> is the primary treatment modality </w:t>
      </w:r>
      <w:r w:rsidR="00DE7CC4" w:rsidRPr="00102A75">
        <w:rPr>
          <w:rFonts w:ascii="Times New Roman" w:hAnsi="Times New Roman" w:cs="Times New Roman"/>
          <w:color w:val="212121"/>
          <w:sz w:val="24"/>
          <w:szCs w:val="24"/>
          <w:shd w:val="clear" w:color="auto" w:fill="FFFFFF"/>
        </w:rPr>
        <w:t>[</w:t>
      </w:r>
      <w:r w:rsidR="00C0224F">
        <w:rPr>
          <w:rFonts w:ascii="Times New Roman" w:hAnsi="Times New Roman" w:cs="Times New Roman"/>
          <w:color w:val="212121"/>
          <w:sz w:val="24"/>
          <w:szCs w:val="24"/>
          <w:shd w:val="clear" w:color="auto" w:fill="FFFFFF"/>
        </w:rPr>
        <w:t>3</w:t>
      </w:r>
      <w:r w:rsidR="00DE7CC4" w:rsidRPr="00102A75">
        <w:rPr>
          <w:rFonts w:ascii="Times New Roman" w:hAnsi="Times New Roman" w:cs="Times New Roman"/>
          <w:color w:val="212121"/>
          <w:sz w:val="24"/>
          <w:szCs w:val="24"/>
          <w:shd w:val="clear" w:color="auto" w:fill="FFFFFF"/>
        </w:rPr>
        <w:t>]</w:t>
      </w:r>
      <w:r w:rsidR="007866F6" w:rsidRPr="00102A75">
        <w:rPr>
          <w:rFonts w:ascii="Times New Roman" w:hAnsi="Times New Roman" w:cs="Times New Roman"/>
          <w:color w:val="212121"/>
          <w:sz w:val="24"/>
          <w:szCs w:val="24"/>
          <w:shd w:val="clear" w:color="auto" w:fill="FFFFFF"/>
        </w:rPr>
        <w:t>.</w:t>
      </w:r>
      <w:r w:rsidR="00C0224F">
        <w:rPr>
          <w:rFonts w:ascii="Times New Roman" w:hAnsi="Times New Roman" w:cs="Times New Roman"/>
          <w:color w:val="212121"/>
          <w:sz w:val="24"/>
          <w:szCs w:val="24"/>
          <w:shd w:val="clear" w:color="auto" w:fill="FFFFFF"/>
          <w:vertAlign w:val="superscript"/>
        </w:rPr>
        <w:t xml:space="preserve"> </w:t>
      </w:r>
      <w:r w:rsidR="00332D6D" w:rsidRPr="00102A75">
        <w:rPr>
          <w:rFonts w:ascii="Times New Roman" w:hAnsi="Times New Roman" w:cs="Times New Roman"/>
          <w:color w:val="212121"/>
          <w:sz w:val="24"/>
          <w:szCs w:val="24"/>
          <w:shd w:val="clear" w:color="auto" w:fill="FFFFFF"/>
        </w:rPr>
        <w:t xml:space="preserve">Our </w:t>
      </w:r>
      <w:r w:rsidR="00241AE0" w:rsidRPr="00102A75">
        <w:rPr>
          <w:rFonts w:ascii="Times New Roman" w:hAnsi="Times New Roman" w:cs="Times New Roman"/>
          <w:color w:val="212121"/>
          <w:sz w:val="24"/>
          <w:szCs w:val="24"/>
          <w:shd w:val="clear" w:color="auto" w:fill="FFFFFF"/>
        </w:rPr>
        <w:t>case emphasizes the rarity of oral epidermoid cysts and highlights successful surgical management with excellent functional and cosmetic outcomes. It contributes valuable insights into their clinical presentation, diagnosis, and treatment.</w:t>
      </w:r>
    </w:p>
    <w:p w14:paraId="6BE20824" w14:textId="5723BE71" w:rsidR="00341A98" w:rsidRPr="00102A75" w:rsidRDefault="00C0224F" w:rsidP="00341A98">
      <w:pPr>
        <w:rPr>
          <w:rFonts w:ascii="Times New Roman" w:hAnsi="Times New Roman" w:cs="Times New Roman"/>
          <w:b/>
          <w:bCs/>
          <w:sz w:val="24"/>
          <w:szCs w:val="24"/>
        </w:rPr>
      </w:pPr>
      <w:r w:rsidRPr="00102A75">
        <w:rPr>
          <w:rFonts w:ascii="Times New Roman" w:hAnsi="Times New Roman" w:cs="Times New Roman"/>
          <w:b/>
          <w:bCs/>
          <w:sz w:val="24"/>
          <w:szCs w:val="24"/>
        </w:rPr>
        <w:t>CASE REPORT:</w:t>
      </w:r>
    </w:p>
    <w:p w14:paraId="595F3EF8" w14:textId="683CCC03" w:rsidR="00341A98" w:rsidRPr="00102A75" w:rsidRDefault="00C64924" w:rsidP="00C64924">
      <w:pPr>
        <w:jc w:val="both"/>
        <w:rPr>
          <w:rFonts w:ascii="Times New Roman" w:hAnsi="Times New Roman" w:cs="Times New Roman"/>
          <w:sz w:val="24"/>
          <w:szCs w:val="24"/>
        </w:rPr>
      </w:pPr>
      <w:r w:rsidRPr="00102A75">
        <w:rPr>
          <w:rFonts w:ascii="Times New Roman" w:hAnsi="Times New Roman" w:cs="Times New Roman"/>
          <w:sz w:val="24"/>
          <w:szCs w:val="24"/>
        </w:rPr>
        <w:t>A 25-year-old gentleman presented with</w:t>
      </w:r>
      <w:r w:rsidR="006474DE" w:rsidRPr="00102A75">
        <w:rPr>
          <w:rFonts w:ascii="Times New Roman" w:hAnsi="Times New Roman" w:cs="Times New Roman"/>
          <w:sz w:val="24"/>
          <w:szCs w:val="24"/>
        </w:rPr>
        <w:t xml:space="preserve"> </w:t>
      </w:r>
      <w:r w:rsidR="00341A98" w:rsidRPr="00102A75">
        <w:rPr>
          <w:rFonts w:ascii="Times New Roman" w:hAnsi="Times New Roman" w:cs="Times New Roman"/>
          <w:sz w:val="24"/>
          <w:szCs w:val="24"/>
        </w:rPr>
        <w:t xml:space="preserve">complaint </w:t>
      </w:r>
      <w:r w:rsidRPr="00102A75">
        <w:rPr>
          <w:rFonts w:ascii="Times New Roman" w:hAnsi="Times New Roman" w:cs="Times New Roman"/>
          <w:sz w:val="24"/>
          <w:szCs w:val="24"/>
        </w:rPr>
        <w:t xml:space="preserve">of painless </w:t>
      </w:r>
      <w:r w:rsidR="00341A98" w:rsidRPr="00102A75">
        <w:rPr>
          <w:rFonts w:ascii="Times New Roman" w:hAnsi="Times New Roman" w:cs="Times New Roman"/>
          <w:sz w:val="24"/>
          <w:szCs w:val="24"/>
        </w:rPr>
        <w:t>s</w:t>
      </w:r>
      <w:r w:rsidRPr="00102A75">
        <w:rPr>
          <w:rFonts w:ascii="Times New Roman" w:hAnsi="Times New Roman" w:cs="Times New Roman"/>
          <w:sz w:val="24"/>
          <w:szCs w:val="24"/>
        </w:rPr>
        <w:t xml:space="preserve">welling over the </w:t>
      </w:r>
      <w:r w:rsidR="00C577FE" w:rsidRPr="00102A75">
        <w:rPr>
          <w:rFonts w:ascii="Times New Roman" w:hAnsi="Times New Roman" w:cs="Times New Roman"/>
          <w:sz w:val="24"/>
          <w:szCs w:val="24"/>
        </w:rPr>
        <w:t>floor of the mouth</w:t>
      </w:r>
      <w:r w:rsidRPr="00102A75">
        <w:rPr>
          <w:rFonts w:ascii="Times New Roman" w:hAnsi="Times New Roman" w:cs="Times New Roman"/>
          <w:sz w:val="24"/>
          <w:szCs w:val="24"/>
        </w:rPr>
        <w:t xml:space="preserve"> for one month duration which is gradually progressing in size</w:t>
      </w:r>
      <w:r w:rsidR="00341A98" w:rsidRPr="00102A75">
        <w:rPr>
          <w:rFonts w:ascii="Times New Roman" w:hAnsi="Times New Roman" w:cs="Times New Roman"/>
          <w:sz w:val="24"/>
          <w:szCs w:val="24"/>
        </w:rPr>
        <w:t xml:space="preserve">. </w:t>
      </w:r>
      <w:r w:rsidRPr="00102A75">
        <w:rPr>
          <w:rFonts w:ascii="Times New Roman" w:hAnsi="Times New Roman" w:cs="Times New Roman"/>
          <w:sz w:val="24"/>
          <w:szCs w:val="24"/>
        </w:rPr>
        <w:t>There was no history of</w:t>
      </w:r>
      <w:r w:rsidR="00341A98" w:rsidRPr="00102A75">
        <w:rPr>
          <w:rFonts w:ascii="Times New Roman" w:hAnsi="Times New Roman" w:cs="Times New Roman"/>
          <w:sz w:val="24"/>
          <w:szCs w:val="24"/>
        </w:rPr>
        <w:t xml:space="preserve"> fever, difficulty in chewing, or dysphagia. </w:t>
      </w:r>
      <w:r w:rsidR="00774311" w:rsidRPr="00102A75">
        <w:rPr>
          <w:rFonts w:ascii="Times New Roman" w:hAnsi="Times New Roman" w:cs="Times New Roman"/>
          <w:sz w:val="24"/>
          <w:szCs w:val="24"/>
        </w:rPr>
        <w:t>There was no prior history of any surgery or trauma to the neck.</w:t>
      </w:r>
      <w:r w:rsidR="00341A98" w:rsidRPr="00102A75">
        <w:rPr>
          <w:rFonts w:ascii="Times New Roman" w:hAnsi="Times New Roman" w:cs="Times New Roman"/>
          <w:sz w:val="24"/>
          <w:szCs w:val="24"/>
        </w:rPr>
        <w:t xml:space="preserve"> On clinical examina</w:t>
      </w:r>
      <w:r w:rsidRPr="00102A75">
        <w:rPr>
          <w:rFonts w:ascii="Times New Roman" w:hAnsi="Times New Roman" w:cs="Times New Roman"/>
          <w:sz w:val="24"/>
          <w:szCs w:val="24"/>
        </w:rPr>
        <w:t>tion showed</w:t>
      </w:r>
      <w:r w:rsidR="00341A98" w:rsidRPr="00102A75">
        <w:rPr>
          <w:rFonts w:ascii="Times New Roman" w:hAnsi="Times New Roman" w:cs="Times New Roman"/>
          <w:sz w:val="24"/>
          <w:szCs w:val="24"/>
        </w:rPr>
        <w:t xml:space="preserve"> </w:t>
      </w:r>
      <w:r w:rsidRPr="00102A75">
        <w:rPr>
          <w:rFonts w:ascii="Times New Roman" w:hAnsi="Times New Roman" w:cs="Times New Roman"/>
          <w:sz w:val="24"/>
          <w:szCs w:val="24"/>
        </w:rPr>
        <w:t xml:space="preserve">a </w:t>
      </w:r>
      <w:r w:rsidR="006474DE" w:rsidRPr="00102A75">
        <w:rPr>
          <w:rFonts w:ascii="Times New Roman" w:hAnsi="Times New Roman" w:cs="Times New Roman"/>
          <w:sz w:val="24"/>
          <w:szCs w:val="24"/>
        </w:rPr>
        <w:t>well-circumscribed</w:t>
      </w:r>
      <w:r w:rsidRPr="00102A75">
        <w:rPr>
          <w:rFonts w:ascii="Times New Roman" w:hAnsi="Times New Roman" w:cs="Times New Roman"/>
          <w:sz w:val="24"/>
          <w:szCs w:val="24"/>
        </w:rPr>
        <w:t>, non-tender, non-trans-illuminating, bi-digitally palpable</w:t>
      </w:r>
      <w:r w:rsidR="006474DE" w:rsidRPr="00102A75">
        <w:rPr>
          <w:rFonts w:ascii="Times New Roman" w:hAnsi="Times New Roman" w:cs="Times New Roman"/>
          <w:sz w:val="24"/>
          <w:szCs w:val="24"/>
        </w:rPr>
        <w:t>,</w:t>
      </w:r>
      <w:r w:rsidRPr="00102A75">
        <w:rPr>
          <w:rFonts w:ascii="Times New Roman" w:hAnsi="Times New Roman" w:cs="Times New Roman"/>
          <w:sz w:val="24"/>
          <w:szCs w:val="24"/>
        </w:rPr>
        <w:t xml:space="preserve"> and firm</w:t>
      </w:r>
      <w:r w:rsidR="00341A98" w:rsidRPr="00102A75">
        <w:rPr>
          <w:rFonts w:ascii="Times New Roman" w:hAnsi="Times New Roman" w:cs="Times New Roman"/>
          <w:sz w:val="24"/>
          <w:szCs w:val="24"/>
        </w:rPr>
        <w:t xml:space="preserve"> </w:t>
      </w:r>
      <w:r w:rsidRPr="00102A75">
        <w:rPr>
          <w:rFonts w:ascii="Times New Roman" w:hAnsi="Times New Roman" w:cs="Times New Roman"/>
          <w:sz w:val="24"/>
          <w:szCs w:val="24"/>
        </w:rPr>
        <w:t xml:space="preserve">swelling </w:t>
      </w:r>
      <w:r w:rsidR="00FD67EA" w:rsidRPr="00102A75">
        <w:rPr>
          <w:rFonts w:ascii="Times New Roman" w:hAnsi="Times New Roman" w:cs="Times New Roman"/>
          <w:sz w:val="24"/>
          <w:szCs w:val="24"/>
        </w:rPr>
        <w:t>that</w:t>
      </w:r>
      <w:r w:rsidRPr="00102A75">
        <w:rPr>
          <w:rFonts w:ascii="Times New Roman" w:hAnsi="Times New Roman" w:cs="Times New Roman"/>
          <w:sz w:val="24"/>
          <w:szCs w:val="24"/>
        </w:rPr>
        <w:t xml:space="preserve"> is present</w:t>
      </w:r>
      <w:r w:rsidR="00341A98" w:rsidRPr="00102A75">
        <w:rPr>
          <w:rFonts w:ascii="Times New Roman" w:hAnsi="Times New Roman" w:cs="Times New Roman"/>
          <w:sz w:val="24"/>
          <w:szCs w:val="24"/>
        </w:rPr>
        <w:t xml:space="preserve"> over the </w:t>
      </w:r>
      <w:r w:rsidR="00C577FE" w:rsidRPr="00102A75">
        <w:rPr>
          <w:rFonts w:ascii="Times New Roman" w:hAnsi="Times New Roman" w:cs="Times New Roman"/>
          <w:sz w:val="24"/>
          <w:szCs w:val="24"/>
        </w:rPr>
        <w:t>floor of the mouth</w:t>
      </w:r>
      <w:r w:rsidR="00341A98" w:rsidRPr="00102A75">
        <w:rPr>
          <w:rFonts w:ascii="Times New Roman" w:hAnsi="Times New Roman" w:cs="Times New Roman"/>
          <w:sz w:val="24"/>
          <w:szCs w:val="24"/>
        </w:rPr>
        <w:t>, and extending proximally</w:t>
      </w:r>
      <w:r w:rsidR="00C577FE" w:rsidRPr="00102A75">
        <w:rPr>
          <w:rFonts w:ascii="Times New Roman" w:hAnsi="Times New Roman" w:cs="Times New Roman"/>
          <w:sz w:val="24"/>
          <w:szCs w:val="24"/>
        </w:rPr>
        <w:t xml:space="preserve"> to </w:t>
      </w:r>
      <w:r w:rsidR="00FD67EA" w:rsidRPr="00102A75">
        <w:rPr>
          <w:rFonts w:ascii="Times New Roman" w:hAnsi="Times New Roman" w:cs="Times New Roman"/>
          <w:sz w:val="24"/>
          <w:szCs w:val="24"/>
        </w:rPr>
        <w:t xml:space="preserve">the </w:t>
      </w:r>
      <w:r w:rsidR="00C577FE" w:rsidRPr="00102A75">
        <w:rPr>
          <w:rFonts w:ascii="Times New Roman" w:hAnsi="Times New Roman" w:cs="Times New Roman"/>
          <w:sz w:val="24"/>
          <w:szCs w:val="24"/>
        </w:rPr>
        <w:t>submental triangle</w:t>
      </w:r>
      <w:r w:rsidR="00341A98" w:rsidRPr="00102A75">
        <w:rPr>
          <w:rFonts w:ascii="Times New Roman" w:hAnsi="Times New Roman" w:cs="Times New Roman"/>
          <w:sz w:val="24"/>
          <w:szCs w:val="24"/>
        </w:rPr>
        <w:t xml:space="preserve">. </w:t>
      </w:r>
      <w:r w:rsidR="00341A98" w:rsidRPr="00102A75">
        <w:rPr>
          <w:rFonts w:ascii="Times New Roman" w:hAnsi="Times New Roman" w:cs="Times New Roman"/>
          <w:bCs/>
          <w:sz w:val="24"/>
          <w:szCs w:val="24"/>
        </w:rPr>
        <w:t>(</w:t>
      </w:r>
      <w:r w:rsidR="00341A98" w:rsidRPr="00102A75">
        <w:rPr>
          <w:rFonts w:ascii="Times New Roman" w:hAnsi="Times New Roman" w:cs="Times New Roman"/>
          <w:b/>
          <w:sz w:val="24"/>
          <w:szCs w:val="24"/>
        </w:rPr>
        <w:t>Figure</w:t>
      </w:r>
      <w:r w:rsidR="00355320" w:rsidRPr="00102A75">
        <w:rPr>
          <w:rFonts w:ascii="Times New Roman" w:hAnsi="Times New Roman" w:cs="Times New Roman"/>
          <w:b/>
          <w:sz w:val="24"/>
          <w:szCs w:val="24"/>
        </w:rPr>
        <w:t xml:space="preserve"> </w:t>
      </w:r>
      <w:r w:rsidR="00341A98" w:rsidRPr="00102A75">
        <w:rPr>
          <w:rFonts w:ascii="Times New Roman" w:hAnsi="Times New Roman" w:cs="Times New Roman"/>
          <w:b/>
          <w:sz w:val="24"/>
          <w:szCs w:val="24"/>
        </w:rPr>
        <w:t>1 A &amp; B</w:t>
      </w:r>
      <w:r w:rsidR="00341A98" w:rsidRPr="00102A75">
        <w:rPr>
          <w:rFonts w:ascii="Times New Roman" w:hAnsi="Times New Roman" w:cs="Times New Roman"/>
          <w:bCs/>
          <w:sz w:val="24"/>
          <w:szCs w:val="24"/>
        </w:rPr>
        <w:t>)</w:t>
      </w:r>
      <w:r w:rsidR="00341A98" w:rsidRPr="00102A75">
        <w:rPr>
          <w:rFonts w:ascii="Times New Roman" w:hAnsi="Times New Roman" w:cs="Times New Roman"/>
          <w:sz w:val="24"/>
          <w:szCs w:val="24"/>
        </w:rPr>
        <w:t xml:space="preserve"> No cervical lymphadenopathy was noted. Systemic examination was unremarkable.</w:t>
      </w:r>
    </w:p>
    <w:p w14:paraId="35FF8D88" w14:textId="77777777" w:rsidR="00323688" w:rsidRPr="00102A75" w:rsidRDefault="00323688" w:rsidP="00341A98">
      <w:pPr>
        <w:rPr>
          <w:rFonts w:ascii="Times New Roman" w:hAnsi="Times New Roman" w:cs="Times New Roman"/>
          <w:sz w:val="24"/>
          <w:szCs w:val="24"/>
        </w:rPr>
      </w:pPr>
    </w:p>
    <w:p w14:paraId="27E5614A" w14:textId="77777777" w:rsidR="00323688" w:rsidRPr="00102A75" w:rsidRDefault="00323688" w:rsidP="00341A98">
      <w:pPr>
        <w:rPr>
          <w:rFonts w:ascii="Times New Roman" w:hAnsi="Times New Roman" w:cs="Times New Roman"/>
          <w:sz w:val="24"/>
          <w:szCs w:val="24"/>
        </w:rPr>
      </w:pPr>
    </w:p>
    <w:p w14:paraId="25D22748" w14:textId="190840D0" w:rsidR="00323688" w:rsidRPr="00102A75" w:rsidRDefault="00323688" w:rsidP="00341A98">
      <w:pPr>
        <w:rPr>
          <w:rFonts w:ascii="Times New Roman" w:hAnsi="Times New Roman" w:cs="Times New Roman"/>
          <w:sz w:val="24"/>
          <w:szCs w:val="24"/>
        </w:rPr>
      </w:pPr>
    </w:p>
    <w:p w14:paraId="0A39AF01" w14:textId="6CAB2F98" w:rsidR="00323688" w:rsidRPr="00102A75" w:rsidRDefault="000516D5" w:rsidP="00341A98">
      <w:pPr>
        <w:rPr>
          <w:rFonts w:ascii="Times New Roman" w:hAnsi="Times New Roman" w:cs="Times New Roman"/>
          <w:sz w:val="24"/>
          <w:szCs w:val="24"/>
        </w:rPr>
      </w:pPr>
      <w:r w:rsidRPr="00102A75">
        <w:rPr>
          <w:rFonts w:ascii="Times New Roman" w:hAnsi="Times New Roman" w:cs="Times New Roman"/>
          <w:noProof/>
          <w:sz w:val="24"/>
          <w:szCs w:val="24"/>
          <w:lang w:eastAsia="en-IN"/>
        </w:rPr>
        <w:lastRenderedPageBreak/>
        <w:drawing>
          <wp:anchor distT="0" distB="0" distL="114300" distR="114300" simplePos="0" relativeHeight="251658240" behindDoc="0" locked="0" layoutInCell="1" allowOverlap="1" wp14:anchorId="25CBD7E8" wp14:editId="640E74CE">
            <wp:simplePos x="0" y="0"/>
            <wp:positionH relativeFrom="column">
              <wp:posOffset>1324610</wp:posOffset>
            </wp:positionH>
            <wp:positionV relativeFrom="paragraph">
              <wp:posOffset>5080</wp:posOffset>
            </wp:positionV>
            <wp:extent cx="5731510" cy="3232150"/>
            <wp:effectExtent l="0" t="0" r="2540" b="6350"/>
            <wp:wrapSquare wrapText="bothSides"/>
            <wp:docPr id="381301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301358" name="Picture 1"/>
                    <pic:cNvPicPr/>
                  </pic:nvPicPr>
                  <pic:blipFill>
                    <a:blip r:embed="rId6">
                      <a:extLst>
                        <a:ext uri="{28A0092B-C50C-407E-A947-70E740481C1C}">
                          <a14:useLocalDpi xmlns:a14="http://schemas.microsoft.com/office/drawing/2010/main" val="0"/>
                        </a:ext>
                      </a:extLst>
                    </a:blip>
                    <a:srcRect t="3490" b="3490"/>
                    <a:stretch>
                      <a:fillRect/>
                    </a:stretch>
                  </pic:blipFill>
                  <pic:spPr bwMode="auto">
                    <a:xfrm>
                      <a:off x="0" y="0"/>
                      <a:ext cx="5731510" cy="3232150"/>
                    </a:xfrm>
                    <a:prstGeom prst="rect">
                      <a:avLst/>
                    </a:prstGeom>
                    <a:ln>
                      <a:noFill/>
                    </a:ln>
                    <a:extLst>
                      <a:ext uri="{53640926-AAD7-44D8-BBD7-CCE9431645EC}">
                        <a14:shadowObscured xmlns:a14="http://schemas.microsoft.com/office/drawing/2010/main"/>
                      </a:ext>
                    </a:extLst>
                  </pic:spPr>
                </pic:pic>
              </a:graphicData>
            </a:graphic>
          </wp:anchor>
        </w:drawing>
      </w:r>
    </w:p>
    <w:p w14:paraId="37035F34" w14:textId="77777777" w:rsidR="000516D5" w:rsidRPr="00102A75" w:rsidRDefault="000516D5" w:rsidP="00723085">
      <w:pPr>
        <w:rPr>
          <w:rFonts w:ascii="Times New Roman" w:hAnsi="Times New Roman" w:cs="Times New Roman"/>
          <w:bCs/>
          <w:sz w:val="24"/>
          <w:szCs w:val="24"/>
        </w:rPr>
      </w:pPr>
    </w:p>
    <w:p w14:paraId="0FF7578F" w14:textId="77777777" w:rsidR="000516D5" w:rsidRPr="00102A75" w:rsidRDefault="000516D5" w:rsidP="00723085">
      <w:pPr>
        <w:rPr>
          <w:rFonts w:ascii="Times New Roman" w:hAnsi="Times New Roman" w:cs="Times New Roman"/>
          <w:bCs/>
          <w:sz w:val="24"/>
          <w:szCs w:val="24"/>
        </w:rPr>
      </w:pPr>
    </w:p>
    <w:p w14:paraId="17165968" w14:textId="77777777" w:rsidR="000516D5" w:rsidRPr="00102A75" w:rsidRDefault="000516D5" w:rsidP="00723085">
      <w:pPr>
        <w:rPr>
          <w:rFonts w:ascii="Times New Roman" w:hAnsi="Times New Roman" w:cs="Times New Roman"/>
          <w:bCs/>
          <w:sz w:val="24"/>
          <w:szCs w:val="24"/>
        </w:rPr>
      </w:pPr>
    </w:p>
    <w:p w14:paraId="3159BA49" w14:textId="77777777" w:rsidR="000516D5" w:rsidRPr="00102A75" w:rsidRDefault="000516D5" w:rsidP="00723085">
      <w:pPr>
        <w:rPr>
          <w:rFonts w:ascii="Times New Roman" w:hAnsi="Times New Roman" w:cs="Times New Roman"/>
          <w:bCs/>
          <w:sz w:val="24"/>
          <w:szCs w:val="24"/>
        </w:rPr>
      </w:pPr>
    </w:p>
    <w:p w14:paraId="3A52B734" w14:textId="77777777" w:rsidR="000516D5" w:rsidRPr="00102A75" w:rsidRDefault="000516D5" w:rsidP="00723085">
      <w:pPr>
        <w:rPr>
          <w:rFonts w:ascii="Times New Roman" w:hAnsi="Times New Roman" w:cs="Times New Roman"/>
          <w:bCs/>
          <w:sz w:val="24"/>
          <w:szCs w:val="24"/>
        </w:rPr>
      </w:pPr>
    </w:p>
    <w:p w14:paraId="66C25DF7" w14:textId="77777777" w:rsidR="000516D5" w:rsidRPr="00102A75" w:rsidRDefault="000516D5" w:rsidP="00723085">
      <w:pPr>
        <w:rPr>
          <w:rFonts w:ascii="Times New Roman" w:hAnsi="Times New Roman" w:cs="Times New Roman"/>
          <w:bCs/>
          <w:sz w:val="24"/>
          <w:szCs w:val="24"/>
        </w:rPr>
      </w:pPr>
    </w:p>
    <w:p w14:paraId="77CFCCFA" w14:textId="77777777" w:rsidR="000516D5" w:rsidRPr="00102A75" w:rsidRDefault="000516D5" w:rsidP="00723085">
      <w:pPr>
        <w:rPr>
          <w:rFonts w:ascii="Times New Roman" w:hAnsi="Times New Roman" w:cs="Times New Roman"/>
          <w:bCs/>
          <w:sz w:val="24"/>
          <w:szCs w:val="24"/>
        </w:rPr>
      </w:pPr>
    </w:p>
    <w:p w14:paraId="29ECDDA3" w14:textId="77777777" w:rsidR="000516D5" w:rsidRPr="00102A75" w:rsidRDefault="000516D5" w:rsidP="00723085">
      <w:pPr>
        <w:rPr>
          <w:rFonts w:ascii="Times New Roman" w:hAnsi="Times New Roman" w:cs="Times New Roman"/>
          <w:bCs/>
          <w:sz w:val="24"/>
          <w:szCs w:val="24"/>
        </w:rPr>
      </w:pPr>
    </w:p>
    <w:p w14:paraId="28163682" w14:textId="77777777" w:rsidR="000516D5" w:rsidRPr="00102A75" w:rsidRDefault="000516D5" w:rsidP="00723085">
      <w:pPr>
        <w:rPr>
          <w:rFonts w:ascii="Times New Roman" w:hAnsi="Times New Roman" w:cs="Times New Roman"/>
          <w:bCs/>
          <w:sz w:val="24"/>
          <w:szCs w:val="24"/>
        </w:rPr>
      </w:pPr>
    </w:p>
    <w:p w14:paraId="69873E31" w14:textId="77777777" w:rsidR="000516D5" w:rsidRPr="00102A75" w:rsidRDefault="000516D5" w:rsidP="00723085">
      <w:pPr>
        <w:rPr>
          <w:rFonts w:ascii="Times New Roman" w:hAnsi="Times New Roman" w:cs="Times New Roman"/>
          <w:bCs/>
          <w:sz w:val="24"/>
          <w:szCs w:val="24"/>
        </w:rPr>
      </w:pPr>
    </w:p>
    <w:p w14:paraId="6CBB9AEE" w14:textId="77777777" w:rsidR="000516D5" w:rsidRPr="00102A75" w:rsidRDefault="000516D5" w:rsidP="00723085">
      <w:pPr>
        <w:rPr>
          <w:rFonts w:ascii="Times New Roman" w:hAnsi="Times New Roman" w:cs="Times New Roman"/>
          <w:bCs/>
          <w:sz w:val="24"/>
          <w:szCs w:val="24"/>
        </w:rPr>
      </w:pPr>
    </w:p>
    <w:p w14:paraId="61FB7587" w14:textId="0469DFCE" w:rsidR="00723085" w:rsidRPr="00102A75" w:rsidRDefault="004D0C6C" w:rsidP="000516D5">
      <w:pPr>
        <w:jc w:val="center"/>
        <w:rPr>
          <w:rFonts w:ascii="Times New Roman" w:hAnsi="Times New Roman" w:cs="Times New Roman"/>
          <w:b/>
          <w:sz w:val="24"/>
          <w:szCs w:val="24"/>
        </w:rPr>
      </w:pPr>
      <w:r w:rsidRPr="00102A75">
        <w:rPr>
          <w:rFonts w:ascii="Times New Roman" w:hAnsi="Times New Roman" w:cs="Times New Roman"/>
          <w:b/>
          <w:sz w:val="24"/>
          <w:szCs w:val="24"/>
        </w:rPr>
        <w:t xml:space="preserve">Figure 1 (A &amp; </w:t>
      </w:r>
      <w:r w:rsidR="00DE7CC4" w:rsidRPr="00102A75">
        <w:rPr>
          <w:rFonts w:ascii="Times New Roman" w:hAnsi="Times New Roman" w:cs="Times New Roman"/>
          <w:b/>
          <w:sz w:val="24"/>
          <w:szCs w:val="24"/>
        </w:rPr>
        <w:t>B</w:t>
      </w:r>
      <w:r w:rsidRPr="00102A75">
        <w:rPr>
          <w:rFonts w:ascii="Times New Roman" w:hAnsi="Times New Roman" w:cs="Times New Roman"/>
          <w:b/>
          <w:sz w:val="24"/>
          <w:szCs w:val="24"/>
        </w:rPr>
        <w:t>)</w:t>
      </w:r>
      <w:r w:rsidR="00723085" w:rsidRPr="00102A75">
        <w:rPr>
          <w:rFonts w:ascii="Times New Roman" w:hAnsi="Times New Roman" w:cs="Times New Roman"/>
          <w:b/>
          <w:sz w:val="24"/>
          <w:szCs w:val="24"/>
        </w:rPr>
        <w:t xml:space="preserve">: </w:t>
      </w:r>
      <w:r w:rsidRPr="00102A75">
        <w:rPr>
          <w:rFonts w:ascii="Times New Roman" w:hAnsi="Times New Roman" w:cs="Times New Roman"/>
          <w:b/>
          <w:sz w:val="24"/>
          <w:szCs w:val="24"/>
        </w:rPr>
        <w:t xml:space="preserve">Clinical examination showing a </w:t>
      </w:r>
      <w:r w:rsidR="00FD67EA" w:rsidRPr="00102A75">
        <w:rPr>
          <w:rFonts w:ascii="Times New Roman" w:hAnsi="Times New Roman" w:cs="Times New Roman"/>
          <w:b/>
          <w:sz w:val="24"/>
          <w:szCs w:val="24"/>
        </w:rPr>
        <w:t>well-circumscribed</w:t>
      </w:r>
      <w:r w:rsidRPr="00102A75">
        <w:rPr>
          <w:rFonts w:ascii="Times New Roman" w:hAnsi="Times New Roman" w:cs="Times New Roman"/>
          <w:b/>
          <w:sz w:val="24"/>
          <w:szCs w:val="24"/>
        </w:rPr>
        <w:t xml:space="preserve"> swelling over </w:t>
      </w:r>
      <w:r w:rsidR="00FD67EA" w:rsidRPr="00102A75">
        <w:rPr>
          <w:rFonts w:ascii="Times New Roman" w:hAnsi="Times New Roman" w:cs="Times New Roman"/>
          <w:b/>
          <w:sz w:val="24"/>
          <w:szCs w:val="24"/>
        </w:rPr>
        <w:t xml:space="preserve">the </w:t>
      </w:r>
      <w:r w:rsidRPr="00102A75">
        <w:rPr>
          <w:rFonts w:ascii="Times New Roman" w:hAnsi="Times New Roman" w:cs="Times New Roman"/>
          <w:b/>
          <w:sz w:val="24"/>
          <w:szCs w:val="24"/>
        </w:rPr>
        <w:t>sublingual region and its extension to</w:t>
      </w:r>
      <w:r w:rsidR="00332D6D" w:rsidRPr="00102A75">
        <w:rPr>
          <w:rFonts w:ascii="Times New Roman" w:hAnsi="Times New Roman" w:cs="Times New Roman"/>
          <w:b/>
          <w:sz w:val="24"/>
          <w:szCs w:val="24"/>
        </w:rPr>
        <w:t xml:space="preserve"> </w:t>
      </w:r>
      <w:r w:rsidR="00FD67EA" w:rsidRPr="00102A75">
        <w:rPr>
          <w:rFonts w:ascii="Times New Roman" w:hAnsi="Times New Roman" w:cs="Times New Roman"/>
          <w:b/>
          <w:sz w:val="24"/>
          <w:szCs w:val="24"/>
        </w:rPr>
        <w:t xml:space="preserve">the </w:t>
      </w:r>
      <w:r w:rsidR="00332D6D" w:rsidRPr="00102A75">
        <w:rPr>
          <w:rFonts w:ascii="Times New Roman" w:hAnsi="Times New Roman" w:cs="Times New Roman"/>
          <w:b/>
          <w:sz w:val="24"/>
          <w:szCs w:val="24"/>
        </w:rPr>
        <w:t>sub-mental region</w:t>
      </w:r>
    </w:p>
    <w:p w14:paraId="0B59B7A4" w14:textId="77777777" w:rsidR="000516D5" w:rsidRPr="00102A75" w:rsidRDefault="000516D5" w:rsidP="004D0C6C">
      <w:pPr>
        <w:jc w:val="both"/>
        <w:rPr>
          <w:rFonts w:ascii="Times New Roman" w:hAnsi="Times New Roman" w:cs="Times New Roman"/>
          <w:sz w:val="24"/>
          <w:szCs w:val="24"/>
        </w:rPr>
      </w:pPr>
    </w:p>
    <w:p w14:paraId="06D8B6C8" w14:textId="03778729" w:rsidR="00341A98" w:rsidRPr="00102A75" w:rsidRDefault="00355320" w:rsidP="004D0C6C">
      <w:pPr>
        <w:jc w:val="both"/>
        <w:rPr>
          <w:rFonts w:ascii="Times New Roman" w:hAnsi="Times New Roman" w:cs="Times New Roman"/>
          <w:sz w:val="24"/>
          <w:szCs w:val="24"/>
        </w:rPr>
      </w:pPr>
      <w:r w:rsidRPr="00102A75">
        <w:rPr>
          <w:rFonts w:ascii="Times New Roman" w:hAnsi="Times New Roman" w:cs="Times New Roman"/>
          <w:sz w:val="24"/>
          <w:szCs w:val="24"/>
        </w:rPr>
        <w:t xml:space="preserve">T-2 weighted </w:t>
      </w:r>
      <w:r w:rsidR="00341A98" w:rsidRPr="00102A75">
        <w:rPr>
          <w:rFonts w:ascii="Times New Roman" w:hAnsi="Times New Roman" w:cs="Times New Roman"/>
          <w:sz w:val="24"/>
          <w:szCs w:val="24"/>
        </w:rPr>
        <w:t xml:space="preserve">Magnetic resonant imaging (MRI) showed a well-circumscribed oval unilocular mid-line cystic lesion measuring 6.2 x 7.7 x 3.2 cm (CC x AP x TR) in the sublingual space. The </w:t>
      </w:r>
      <w:r w:rsidR="00774311" w:rsidRPr="00102A75">
        <w:rPr>
          <w:rFonts w:ascii="Times New Roman" w:hAnsi="Times New Roman" w:cs="Times New Roman"/>
          <w:sz w:val="24"/>
          <w:szCs w:val="24"/>
        </w:rPr>
        <w:t xml:space="preserve">cyst </w:t>
      </w:r>
      <w:r w:rsidR="00341A98" w:rsidRPr="00102A75">
        <w:rPr>
          <w:rFonts w:ascii="Times New Roman" w:hAnsi="Times New Roman" w:cs="Times New Roman"/>
          <w:sz w:val="24"/>
          <w:szCs w:val="24"/>
        </w:rPr>
        <w:t xml:space="preserve">was splaying the genioglossus and mylohyoid muscles to either side. On the left, the lesion extended beyond the confines of sublingual space through </w:t>
      </w:r>
      <w:r w:rsidR="00FD67EA" w:rsidRPr="00102A75">
        <w:rPr>
          <w:rFonts w:ascii="Times New Roman" w:hAnsi="Times New Roman" w:cs="Times New Roman"/>
          <w:sz w:val="24"/>
          <w:szCs w:val="24"/>
        </w:rPr>
        <w:t xml:space="preserve">a </w:t>
      </w:r>
      <w:r w:rsidR="00341A98" w:rsidRPr="00102A75">
        <w:rPr>
          <w:rFonts w:ascii="Times New Roman" w:hAnsi="Times New Roman" w:cs="Times New Roman"/>
          <w:sz w:val="24"/>
          <w:szCs w:val="24"/>
        </w:rPr>
        <w:t xml:space="preserve">defect in the mid-third of thinned mylohyoid - suggestive of plunging ranula </w:t>
      </w:r>
      <w:r w:rsidR="00341A98" w:rsidRPr="00102A75">
        <w:rPr>
          <w:rFonts w:ascii="Times New Roman" w:hAnsi="Times New Roman" w:cs="Times New Roman"/>
          <w:bCs/>
          <w:sz w:val="24"/>
          <w:szCs w:val="24"/>
        </w:rPr>
        <w:t>(</w:t>
      </w:r>
      <w:r w:rsidR="00341A98" w:rsidRPr="00102A75">
        <w:rPr>
          <w:rFonts w:ascii="Times New Roman" w:hAnsi="Times New Roman" w:cs="Times New Roman"/>
          <w:b/>
          <w:sz w:val="24"/>
          <w:szCs w:val="24"/>
        </w:rPr>
        <w:t>Figure 2 A &amp; B</w:t>
      </w:r>
      <w:r w:rsidR="00341A98" w:rsidRPr="00102A75">
        <w:rPr>
          <w:rFonts w:ascii="Times New Roman" w:hAnsi="Times New Roman" w:cs="Times New Roman"/>
          <w:bCs/>
          <w:sz w:val="24"/>
          <w:szCs w:val="24"/>
        </w:rPr>
        <w:t>)</w:t>
      </w:r>
      <w:r w:rsidR="00341A98" w:rsidRPr="00102A75">
        <w:rPr>
          <w:rFonts w:ascii="Times New Roman" w:hAnsi="Times New Roman" w:cs="Times New Roman"/>
          <w:sz w:val="24"/>
          <w:szCs w:val="24"/>
        </w:rPr>
        <w:t xml:space="preserve"> Results of fine needle aspiration cytology of cyst revealed pultaceous material that was compatible with contents of dermoid cyst.</w:t>
      </w:r>
    </w:p>
    <w:p w14:paraId="42E8B800" w14:textId="64874A4C" w:rsidR="00F10420" w:rsidRPr="00102A75" w:rsidRDefault="00DE7CC4" w:rsidP="00341A98">
      <w:pPr>
        <w:rPr>
          <w:rFonts w:ascii="Times New Roman" w:hAnsi="Times New Roman" w:cs="Times New Roman"/>
          <w:sz w:val="24"/>
          <w:szCs w:val="24"/>
        </w:rPr>
      </w:pPr>
      <w:r w:rsidRPr="00102A75">
        <w:rPr>
          <w:rFonts w:ascii="Times New Roman" w:hAnsi="Times New Roman" w:cs="Times New Roman"/>
          <w:noProof/>
          <w:sz w:val="24"/>
          <w:szCs w:val="24"/>
          <w:lang w:eastAsia="en-IN"/>
        </w:rPr>
        <w:lastRenderedPageBreak/>
        <w:drawing>
          <wp:anchor distT="0" distB="0" distL="114300" distR="114300" simplePos="0" relativeHeight="251659264" behindDoc="0" locked="0" layoutInCell="1" allowOverlap="1" wp14:anchorId="20482F8F" wp14:editId="68A765CF">
            <wp:simplePos x="0" y="0"/>
            <wp:positionH relativeFrom="margin">
              <wp:posOffset>1259840</wp:posOffset>
            </wp:positionH>
            <wp:positionV relativeFrom="paragraph">
              <wp:posOffset>74930</wp:posOffset>
            </wp:positionV>
            <wp:extent cx="5725160" cy="2914650"/>
            <wp:effectExtent l="0" t="0" r="8890" b="0"/>
            <wp:wrapSquare wrapText="bothSides"/>
            <wp:docPr id="5891461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146133" name="Picture 2"/>
                    <pic:cNvPicPr/>
                  </pic:nvPicPr>
                  <pic:blipFill>
                    <a:blip r:embed="rId7">
                      <a:extLst>
                        <a:ext uri="{28A0092B-C50C-407E-A947-70E740481C1C}">
                          <a14:useLocalDpi xmlns:a14="http://schemas.microsoft.com/office/drawing/2010/main" val="0"/>
                        </a:ext>
                      </a:extLst>
                    </a:blip>
                    <a:stretch>
                      <a:fillRect/>
                    </a:stretch>
                  </pic:blipFill>
                  <pic:spPr>
                    <a:xfrm>
                      <a:off x="0" y="0"/>
                      <a:ext cx="5725160" cy="2914650"/>
                    </a:xfrm>
                    <a:prstGeom prst="rect">
                      <a:avLst/>
                    </a:prstGeom>
                  </pic:spPr>
                </pic:pic>
              </a:graphicData>
            </a:graphic>
            <wp14:sizeRelH relativeFrom="margin">
              <wp14:pctWidth>0</wp14:pctWidth>
            </wp14:sizeRelH>
            <wp14:sizeRelV relativeFrom="margin">
              <wp14:pctHeight>0</wp14:pctHeight>
            </wp14:sizeRelV>
          </wp:anchor>
        </w:drawing>
      </w:r>
    </w:p>
    <w:p w14:paraId="77A9DE8F" w14:textId="77777777" w:rsidR="000516D5" w:rsidRPr="00102A75" w:rsidRDefault="000516D5" w:rsidP="004D0C6C">
      <w:pPr>
        <w:jc w:val="both"/>
        <w:rPr>
          <w:rFonts w:ascii="Times New Roman" w:hAnsi="Times New Roman" w:cs="Times New Roman"/>
          <w:bCs/>
          <w:sz w:val="24"/>
          <w:szCs w:val="24"/>
        </w:rPr>
      </w:pPr>
    </w:p>
    <w:p w14:paraId="0FF4C786" w14:textId="77777777" w:rsidR="000516D5" w:rsidRPr="00102A75" w:rsidRDefault="000516D5" w:rsidP="004D0C6C">
      <w:pPr>
        <w:jc w:val="both"/>
        <w:rPr>
          <w:rFonts w:ascii="Times New Roman" w:hAnsi="Times New Roman" w:cs="Times New Roman"/>
          <w:bCs/>
          <w:sz w:val="24"/>
          <w:szCs w:val="24"/>
        </w:rPr>
      </w:pPr>
    </w:p>
    <w:p w14:paraId="0D4D7A1C" w14:textId="77777777" w:rsidR="000516D5" w:rsidRPr="00102A75" w:rsidRDefault="000516D5" w:rsidP="004D0C6C">
      <w:pPr>
        <w:jc w:val="both"/>
        <w:rPr>
          <w:rFonts w:ascii="Times New Roman" w:hAnsi="Times New Roman" w:cs="Times New Roman"/>
          <w:bCs/>
          <w:sz w:val="24"/>
          <w:szCs w:val="24"/>
        </w:rPr>
      </w:pPr>
    </w:p>
    <w:p w14:paraId="1C225902" w14:textId="77777777" w:rsidR="000516D5" w:rsidRPr="00102A75" w:rsidRDefault="000516D5" w:rsidP="004D0C6C">
      <w:pPr>
        <w:jc w:val="both"/>
        <w:rPr>
          <w:rFonts w:ascii="Times New Roman" w:hAnsi="Times New Roman" w:cs="Times New Roman"/>
          <w:bCs/>
          <w:sz w:val="24"/>
          <w:szCs w:val="24"/>
        </w:rPr>
      </w:pPr>
    </w:p>
    <w:p w14:paraId="365DBEDB" w14:textId="77777777" w:rsidR="000516D5" w:rsidRPr="00102A75" w:rsidRDefault="000516D5" w:rsidP="004D0C6C">
      <w:pPr>
        <w:jc w:val="both"/>
        <w:rPr>
          <w:rFonts w:ascii="Times New Roman" w:hAnsi="Times New Roman" w:cs="Times New Roman"/>
          <w:bCs/>
          <w:sz w:val="24"/>
          <w:szCs w:val="24"/>
        </w:rPr>
      </w:pPr>
    </w:p>
    <w:p w14:paraId="69516396" w14:textId="77777777" w:rsidR="000516D5" w:rsidRPr="00102A75" w:rsidRDefault="000516D5" w:rsidP="004D0C6C">
      <w:pPr>
        <w:jc w:val="both"/>
        <w:rPr>
          <w:rFonts w:ascii="Times New Roman" w:hAnsi="Times New Roman" w:cs="Times New Roman"/>
          <w:bCs/>
          <w:sz w:val="24"/>
          <w:szCs w:val="24"/>
        </w:rPr>
      </w:pPr>
    </w:p>
    <w:p w14:paraId="5C8F6914" w14:textId="77777777" w:rsidR="000516D5" w:rsidRPr="00102A75" w:rsidRDefault="000516D5" w:rsidP="004D0C6C">
      <w:pPr>
        <w:jc w:val="both"/>
        <w:rPr>
          <w:rFonts w:ascii="Times New Roman" w:hAnsi="Times New Roman" w:cs="Times New Roman"/>
          <w:bCs/>
          <w:sz w:val="24"/>
          <w:szCs w:val="24"/>
        </w:rPr>
      </w:pPr>
    </w:p>
    <w:p w14:paraId="32267571" w14:textId="77777777" w:rsidR="000516D5" w:rsidRPr="00102A75" w:rsidRDefault="000516D5" w:rsidP="004D0C6C">
      <w:pPr>
        <w:jc w:val="both"/>
        <w:rPr>
          <w:rFonts w:ascii="Times New Roman" w:hAnsi="Times New Roman" w:cs="Times New Roman"/>
          <w:bCs/>
          <w:sz w:val="24"/>
          <w:szCs w:val="24"/>
        </w:rPr>
      </w:pPr>
    </w:p>
    <w:p w14:paraId="6ECDD24F" w14:textId="77777777" w:rsidR="000516D5" w:rsidRPr="00102A75" w:rsidRDefault="000516D5" w:rsidP="004D0C6C">
      <w:pPr>
        <w:jc w:val="both"/>
        <w:rPr>
          <w:rFonts w:ascii="Times New Roman" w:hAnsi="Times New Roman" w:cs="Times New Roman"/>
          <w:bCs/>
          <w:sz w:val="24"/>
          <w:szCs w:val="24"/>
        </w:rPr>
      </w:pPr>
    </w:p>
    <w:p w14:paraId="445812C5" w14:textId="77777777" w:rsidR="000516D5" w:rsidRPr="00102A75" w:rsidRDefault="000516D5" w:rsidP="004D0C6C">
      <w:pPr>
        <w:jc w:val="both"/>
        <w:rPr>
          <w:rFonts w:ascii="Times New Roman" w:hAnsi="Times New Roman" w:cs="Times New Roman"/>
          <w:bCs/>
          <w:sz w:val="24"/>
          <w:szCs w:val="24"/>
        </w:rPr>
      </w:pPr>
    </w:p>
    <w:p w14:paraId="5E983D22" w14:textId="77777777" w:rsidR="000516D5" w:rsidRPr="00102A75" w:rsidRDefault="000516D5" w:rsidP="000516D5">
      <w:pPr>
        <w:jc w:val="center"/>
        <w:rPr>
          <w:rFonts w:ascii="Times New Roman" w:hAnsi="Times New Roman" w:cs="Times New Roman"/>
          <w:bCs/>
          <w:sz w:val="24"/>
          <w:szCs w:val="24"/>
        </w:rPr>
      </w:pPr>
    </w:p>
    <w:p w14:paraId="74E7AB51" w14:textId="01D4DFBE" w:rsidR="00F10420" w:rsidRPr="00102A75" w:rsidRDefault="00F10420" w:rsidP="000516D5">
      <w:pPr>
        <w:jc w:val="center"/>
        <w:rPr>
          <w:rFonts w:ascii="Times New Roman" w:hAnsi="Times New Roman" w:cs="Times New Roman"/>
          <w:b/>
          <w:sz w:val="24"/>
          <w:szCs w:val="24"/>
        </w:rPr>
      </w:pPr>
      <w:r w:rsidRPr="00102A75">
        <w:rPr>
          <w:rFonts w:ascii="Times New Roman" w:hAnsi="Times New Roman" w:cs="Times New Roman"/>
          <w:b/>
          <w:sz w:val="24"/>
          <w:szCs w:val="24"/>
        </w:rPr>
        <w:t xml:space="preserve">Figure 2 A &amp; B: </w:t>
      </w:r>
      <w:r w:rsidR="00355320" w:rsidRPr="00102A75">
        <w:rPr>
          <w:rFonts w:ascii="Times New Roman" w:hAnsi="Times New Roman" w:cs="Times New Roman"/>
          <w:b/>
          <w:sz w:val="24"/>
          <w:szCs w:val="24"/>
        </w:rPr>
        <w:t>T-2 weighted</w:t>
      </w:r>
      <w:r w:rsidRPr="00102A75">
        <w:rPr>
          <w:rFonts w:ascii="Times New Roman" w:hAnsi="Times New Roman" w:cs="Times New Roman"/>
          <w:b/>
          <w:sz w:val="24"/>
          <w:szCs w:val="24"/>
        </w:rPr>
        <w:t xml:space="preserve"> MRI Sagittal Section and </w:t>
      </w:r>
      <w:r w:rsidR="004D0C6C" w:rsidRPr="00102A75">
        <w:rPr>
          <w:rFonts w:ascii="Times New Roman" w:hAnsi="Times New Roman" w:cs="Times New Roman"/>
          <w:b/>
          <w:sz w:val="24"/>
          <w:szCs w:val="24"/>
        </w:rPr>
        <w:t>Axial v</w:t>
      </w:r>
      <w:r w:rsidRPr="00102A75">
        <w:rPr>
          <w:rFonts w:ascii="Times New Roman" w:hAnsi="Times New Roman" w:cs="Times New Roman"/>
          <w:b/>
          <w:sz w:val="24"/>
          <w:szCs w:val="24"/>
        </w:rPr>
        <w:t>iew showing the extent of the swelling</w:t>
      </w:r>
    </w:p>
    <w:p w14:paraId="4CF2B77A" w14:textId="77777777" w:rsidR="000516D5" w:rsidRPr="00102A75" w:rsidRDefault="000516D5" w:rsidP="004D0C6C">
      <w:pPr>
        <w:jc w:val="both"/>
        <w:rPr>
          <w:rFonts w:ascii="Times New Roman" w:hAnsi="Times New Roman" w:cs="Times New Roman"/>
          <w:sz w:val="24"/>
          <w:szCs w:val="24"/>
        </w:rPr>
      </w:pPr>
    </w:p>
    <w:p w14:paraId="76A44207" w14:textId="7889ABFB" w:rsidR="00341A98" w:rsidRPr="00102A75" w:rsidRDefault="00341A98" w:rsidP="004D0C6C">
      <w:pPr>
        <w:jc w:val="both"/>
        <w:rPr>
          <w:rFonts w:ascii="Times New Roman" w:hAnsi="Times New Roman" w:cs="Times New Roman"/>
          <w:b/>
          <w:bCs/>
          <w:sz w:val="24"/>
          <w:szCs w:val="24"/>
        </w:rPr>
      </w:pPr>
      <w:r w:rsidRPr="00102A75">
        <w:rPr>
          <w:rFonts w:ascii="Times New Roman" w:hAnsi="Times New Roman" w:cs="Times New Roman"/>
          <w:sz w:val="24"/>
          <w:szCs w:val="24"/>
        </w:rPr>
        <w:t xml:space="preserve">Excision of the cyst by an intra-oral approach under general </w:t>
      </w:r>
      <w:r w:rsidR="00FD67EA" w:rsidRPr="00102A75">
        <w:rPr>
          <w:rFonts w:ascii="Times New Roman" w:hAnsi="Times New Roman" w:cs="Times New Roman"/>
          <w:sz w:val="24"/>
          <w:szCs w:val="24"/>
        </w:rPr>
        <w:t>anesthesia</w:t>
      </w:r>
      <w:r w:rsidRPr="00102A75">
        <w:rPr>
          <w:rFonts w:ascii="Times New Roman" w:hAnsi="Times New Roman" w:cs="Times New Roman"/>
          <w:sz w:val="24"/>
          <w:szCs w:val="24"/>
        </w:rPr>
        <w:t xml:space="preserve"> was planned. A transverse incision was made with CO</w:t>
      </w:r>
      <w:r w:rsidRPr="00102A75">
        <w:rPr>
          <w:rFonts w:ascii="Times New Roman" w:hAnsi="Times New Roman" w:cs="Times New Roman"/>
          <w:sz w:val="24"/>
          <w:szCs w:val="24"/>
          <w:vertAlign w:val="subscript"/>
        </w:rPr>
        <w:t>2</w:t>
      </w:r>
      <w:r w:rsidRPr="00102A75">
        <w:rPr>
          <w:rFonts w:ascii="Times New Roman" w:hAnsi="Times New Roman" w:cs="Times New Roman"/>
          <w:sz w:val="24"/>
          <w:szCs w:val="24"/>
        </w:rPr>
        <w:t xml:space="preserve"> laser on the mucosa overlying the swelling.  Dissection was carried out after creating a submucosal plane around the swelling. Bilateral submandibular ducts, their openings, and the lingual nerve were identified and preserved. Vicryl sutures were tied and the sac was opened. Cystic swelling decompression was done to facilitate delivery of cyst wall revealing thick whitish pultaceous material. </w:t>
      </w:r>
      <w:r w:rsidR="00FD67EA" w:rsidRPr="00102A75">
        <w:rPr>
          <w:rFonts w:ascii="Times New Roman" w:hAnsi="Times New Roman" w:cs="Times New Roman"/>
          <w:sz w:val="24"/>
          <w:szCs w:val="24"/>
        </w:rPr>
        <w:t xml:space="preserve">The </w:t>
      </w:r>
      <w:r w:rsidRPr="00102A75">
        <w:rPr>
          <w:rFonts w:ascii="Times New Roman" w:hAnsi="Times New Roman" w:cs="Times New Roman"/>
          <w:sz w:val="24"/>
          <w:szCs w:val="24"/>
        </w:rPr>
        <w:t xml:space="preserve">Cyst wall was excised from the floor of the mouth. A saline and betadine wash was followed by </w:t>
      </w:r>
      <w:r w:rsidR="00FD67EA" w:rsidRPr="00102A75">
        <w:rPr>
          <w:rFonts w:ascii="Times New Roman" w:hAnsi="Times New Roman" w:cs="Times New Roman"/>
          <w:sz w:val="24"/>
          <w:szCs w:val="24"/>
        </w:rPr>
        <w:t xml:space="preserve">the </w:t>
      </w:r>
      <w:r w:rsidRPr="00102A75">
        <w:rPr>
          <w:rFonts w:ascii="Times New Roman" w:hAnsi="Times New Roman" w:cs="Times New Roman"/>
          <w:sz w:val="24"/>
          <w:szCs w:val="24"/>
        </w:rPr>
        <w:t xml:space="preserve">closure of </w:t>
      </w:r>
      <w:r w:rsidR="00FD67EA" w:rsidRPr="00102A75">
        <w:rPr>
          <w:rFonts w:ascii="Times New Roman" w:hAnsi="Times New Roman" w:cs="Times New Roman"/>
          <w:sz w:val="24"/>
          <w:szCs w:val="24"/>
        </w:rPr>
        <w:t xml:space="preserve">the </w:t>
      </w:r>
      <w:r w:rsidRPr="00102A75">
        <w:rPr>
          <w:rFonts w:ascii="Times New Roman" w:hAnsi="Times New Roman" w:cs="Times New Roman"/>
          <w:sz w:val="24"/>
          <w:szCs w:val="24"/>
        </w:rPr>
        <w:t>incision with interrupted 3-0 catgut sutures after achieving hemostasis.</w:t>
      </w:r>
      <w:r w:rsidR="00774311" w:rsidRPr="00102A75">
        <w:rPr>
          <w:rFonts w:ascii="Times New Roman" w:hAnsi="Times New Roman" w:cs="Times New Roman"/>
          <w:bCs/>
          <w:sz w:val="24"/>
          <w:szCs w:val="24"/>
        </w:rPr>
        <w:t xml:space="preserve"> (</w:t>
      </w:r>
      <w:r w:rsidR="00774311" w:rsidRPr="00102A75">
        <w:rPr>
          <w:rFonts w:ascii="Times New Roman" w:hAnsi="Times New Roman" w:cs="Times New Roman"/>
          <w:b/>
          <w:sz w:val="24"/>
          <w:szCs w:val="24"/>
        </w:rPr>
        <w:t>Figure 3 A, B, C &amp; D</w:t>
      </w:r>
      <w:r w:rsidR="00774311" w:rsidRPr="00102A75">
        <w:rPr>
          <w:rFonts w:ascii="Times New Roman" w:hAnsi="Times New Roman" w:cs="Times New Roman"/>
          <w:bCs/>
          <w:sz w:val="24"/>
          <w:szCs w:val="24"/>
        </w:rPr>
        <w:t>)</w:t>
      </w:r>
      <w:r w:rsidRPr="00102A75">
        <w:rPr>
          <w:rFonts w:ascii="Times New Roman" w:hAnsi="Times New Roman" w:cs="Times New Roman"/>
          <w:sz w:val="24"/>
          <w:szCs w:val="24"/>
        </w:rPr>
        <w:t xml:space="preserve"> </w:t>
      </w:r>
      <w:r w:rsidR="00FD67EA" w:rsidRPr="00102A75">
        <w:rPr>
          <w:rFonts w:ascii="Times New Roman" w:hAnsi="Times New Roman" w:cs="Times New Roman"/>
          <w:sz w:val="24"/>
          <w:szCs w:val="24"/>
        </w:rPr>
        <w:t>The post-operative</w:t>
      </w:r>
      <w:r w:rsidRPr="00102A75">
        <w:rPr>
          <w:rFonts w:ascii="Times New Roman" w:hAnsi="Times New Roman" w:cs="Times New Roman"/>
          <w:sz w:val="24"/>
          <w:szCs w:val="24"/>
        </w:rPr>
        <w:t xml:space="preserve"> period </w:t>
      </w:r>
      <w:r w:rsidR="00774311" w:rsidRPr="00102A75">
        <w:rPr>
          <w:rFonts w:ascii="Times New Roman" w:hAnsi="Times New Roman" w:cs="Times New Roman"/>
          <w:sz w:val="24"/>
          <w:szCs w:val="24"/>
        </w:rPr>
        <w:t xml:space="preserve">being uneventful, the patient was discharged without any </w:t>
      </w:r>
      <w:r w:rsidR="00C0224F" w:rsidRPr="00102A75">
        <w:rPr>
          <w:rFonts w:ascii="Times New Roman" w:hAnsi="Times New Roman" w:cs="Times New Roman"/>
          <w:sz w:val="24"/>
          <w:szCs w:val="24"/>
        </w:rPr>
        <w:t>complications.</w:t>
      </w:r>
      <w:r w:rsidRPr="00102A75">
        <w:rPr>
          <w:rFonts w:ascii="Times New Roman" w:hAnsi="Times New Roman" w:cs="Times New Roman"/>
          <w:sz w:val="24"/>
          <w:szCs w:val="24"/>
        </w:rPr>
        <w:t xml:space="preserve"> </w:t>
      </w:r>
    </w:p>
    <w:p w14:paraId="1685ED46" w14:textId="77777777" w:rsidR="00F10420" w:rsidRPr="00102A75" w:rsidRDefault="00D4520C" w:rsidP="00341A98">
      <w:pPr>
        <w:rPr>
          <w:rFonts w:ascii="Times New Roman" w:hAnsi="Times New Roman" w:cs="Times New Roman"/>
          <w:sz w:val="24"/>
          <w:szCs w:val="24"/>
        </w:rPr>
      </w:pPr>
      <w:r w:rsidRPr="00102A75">
        <w:rPr>
          <w:rFonts w:ascii="Times New Roman" w:hAnsi="Times New Roman" w:cs="Times New Roman"/>
          <w:noProof/>
          <w:sz w:val="24"/>
          <w:szCs w:val="24"/>
          <w:lang w:eastAsia="en-IN"/>
        </w:rPr>
        <w:lastRenderedPageBreak/>
        <w:drawing>
          <wp:anchor distT="0" distB="0" distL="114300" distR="114300" simplePos="0" relativeHeight="251660288" behindDoc="0" locked="0" layoutInCell="1" allowOverlap="1" wp14:anchorId="3BC34B87" wp14:editId="42FF3AEE">
            <wp:simplePos x="0" y="0"/>
            <wp:positionH relativeFrom="column">
              <wp:posOffset>1714500</wp:posOffset>
            </wp:positionH>
            <wp:positionV relativeFrom="paragraph">
              <wp:posOffset>6350</wp:posOffset>
            </wp:positionV>
            <wp:extent cx="4575810" cy="4575810"/>
            <wp:effectExtent l="0" t="0" r="0" b="0"/>
            <wp:wrapSquare wrapText="bothSides"/>
            <wp:docPr id="937738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738762"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5810" cy="4575810"/>
                    </a:xfrm>
                    <a:prstGeom prst="rect">
                      <a:avLst/>
                    </a:prstGeom>
                  </pic:spPr>
                </pic:pic>
              </a:graphicData>
            </a:graphic>
          </wp:anchor>
        </w:drawing>
      </w:r>
    </w:p>
    <w:p w14:paraId="26D9A978" w14:textId="77777777" w:rsidR="000516D5" w:rsidRPr="00102A75" w:rsidRDefault="000516D5" w:rsidP="000519CB">
      <w:pPr>
        <w:rPr>
          <w:rFonts w:ascii="Times New Roman" w:hAnsi="Times New Roman" w:cs="Times New Roman"/>
          <w:bCs/>
          <w:sz w:val="24"/>
          <w:szCs w:val="24"/>
        </w:rPr>
      </w:pPr>
    </w:p>
    <w:p w14:paraId="5157947B" w14:textId="77777777" w:rsidR="000516D5" w:rsidRPr="00102A75" w:rsidRDefault="000516D5" w:rsidP="000519CB">
      <w:pPr>
        <w:rPr>
          <w:rFonts w:ascii="Times New Roman" w:hAnsi="Times New Roman" w:cs="Times New Roman"/>
          <w:bCs/>
          <w:sz w:val="24"/>
          <w:szCs w:val="24"/>
        </w:rPr>
      </w:pPr>
    </w:p>
    <w:p w14:paraId="0C520110" w14:textId="77777777" w:rsidR="000516D5" w:rsidRPr="00102A75" w:rsidRDefault="000516D5" w:rsidP="000519CB">
      <w:pPr>
        <w:rPr>
          <w:rFonts w:ascii="Times New Roman" w:hAnsi="Times New Roman" w:cs="Times New Roman"/>
          <w:bCs/>
          <w:sz w:val="24"/>
          <w:szCs w:val="24"/>
        </w:rPr>
      </w:pPr>
    </w:p>
    <w:p w14:paraId="22EB4C3F" w14:textId="77777777" w:rsidR="000516D5" w:rsidRPr="00102A75" w:rsidRDefault="000516D5" w:rsidP="000519CB">
      <w:pPr>
        <w:rPr>
          <w:rFonts w:ascii="Times New Roman" w:hAnsi="Times New Roman" w:cs="Times New Roman"/>
          <w:bCs/>
          <w:sz w:val="24"/>
          <w:szCs w:val="24"/>
        </w:rPr>
      </w:pPr>
    </w:p>
    <w:p w14:paraId="15749220" w14:textId="77777777" w:rsidR="000516D5" w:rsidRPr="00102A75" w:rsidRDefault="000516D5" w:rsidP="000519CB">
      <w:pPr>
        <w:rPr>
          <w:rFonts w:ascii="Times New Roman" w:hAnsi="Times New Roman" w:cs="Times New Roman"/>
          <w:bCs/>
          <w:sz w:val="24"/>
          <w:szCs w:val="24"/>
        </w:rPr>
      </w:pPr>
    </w:p>
    <w:p w14:paraId="63734FA1" w14:textId="77777777" w:rsidR="000516D5" w:rsidRPr="00102A75" w:rsidRDefault="000516D5" w:rsidP="000519CB">
      <w:pPr>
        <w:rPr>
          <w:rFonts w:ascii="Times New Roman" w:hAnsi="Times New Roman" w:cs="Times New Roman"/>
          <w:bCs/>
          <w:sz w:val="24"/>
          <w:szCs w:val="24"/>
        </w:rPr>
      </w:pPr>
    </w:p>
    <w:p w14:paraId="1CB3FEDD" w14:textId="77777777" w:rsidR="000516D5" w:rsidRPr="00102A75" w:rsidRDefault="000516D5" w:rsidP="000519CB">
      <w:pPr>
        <w:rPr>
          <w:rFonts w:ascii="Times New Roman" w:hAnsi="Times New Roman" w:cs="Times New Roman"/>
          <w:bCs/>
          <w:sz w:val="24"/>
          <w:szCs w:val="24"/>
        </w:rPr>
      </w:pPr>
    </w:p>
    <w:p w14:paraId="35FDE1E4" w14:textId="77777777" w:rsidR="000516D5" w:rsidRPr="00102A75" w:rsidRDefault="000516D5" w:rsidP="000519CB">
      <w:pPr>
        <w:rPr>
          <w:rFonts w:ascii="Times New Roman" w:hAnsi="Times New Roman" w:cs="Times New Roman"/>
          <w:bCs/>
          <w:sz w:val="24"/>
          <w:szCs w:val="24"/>
        </w:rPr>
      </w:pPr>
    </w:p>
    <w:p w14:paraId="2828D017" w14:textId="77777777" w:rsidR="000516D5" w:rsidRPr="00102A75" w:rsidRDefault="000516D5" w:rsidP="000519CB">
      <w:pPr>
        <w:rPr>
          <w:rFonts w:ascii="Times New Roman" w:hAnsi="Times New Roman" w:cs="Times New Roman"/>
          <w:bCs/>
          <w:sz w:val="24"/>
          <w:szCs w:val="24"/>
        </w:rPr>
      </w:pPr>
    </w:p>
    <w:p w14:paraId="2F7F79EA" w14:textId="77777777" w:rsidR="000516D5" w:rsidRPr="00102A75" w:rsidRDefault="000516D5" w:rsidP="000519CB">
      <w:pPr>
        <w:rPr>
          <w:rFonts w:ascii="Times New Roman" w:hAnsi="Times New Roman" w:cs="Times New Roman"/>
          <w:bCs/>
          <w:sz w:val="24"/>
          <w:szCs w:val="24"/>
        </w:rPr>
      </w:pPr>
    </w:p>
    <w:p w14:paraId="44273740" w14:textId="77777777" w:rsidR="000516D5" w:rsidRPr="00102A75" w:rsidRDefault="000516D5" w:rsidP="000519CB">
      <w:pPr>
        <w:rPr>
          <w:rFonts w:ascii="Times New Roman" w:hAnsi="Times New Roman" w:cs="Times New Roman"/>
          <w:bCs/>
          <w:sz w:val="24"/>
          <w:szCs w:val="24"/>
        </w:rPr>
      </w:pPr>
    </w:p>
    <w:p w14:paraId="44A21434" w14:textId="77777777" w:rsidR="000516D5" w:rsidRPr="00102A75" w:rsidRDefault="000516D5" w:rsidP="000519CB">
      <w:pPr>
        <w:rPr>
          <w:rFonts w:ascii="Times New Roman" w:hAnsi="Times New Roman" w:cs="Times New Roman"/>
          <w:bCs/>
          <w:sz w:val="24"/>
          <w:szCs w:val="24"/>
        </w:rPr>
      </w:pPr>
    </w:p>
    <w:p w14:paraId="7890706A" w14:textId="77777777" w:rsidR="000516D5" w:rsidRPr="00102A75" w:rsidRDefault="000516D5" w:rsidP="000519CB">
      <w:pPr>
        <w:rPr>
          <w:rFonts w:ascii="Times New Roman" w:hAnsi="Times New Roman" w:cs="Times New Roman"/>
          <w:bCs/>
          <w:sz w:val="24"/>
          <w:szCs w:val="24"/>
        </w:rPr>
      </w:pPr>
    </w:p>
    <w:p w14:paraId="1A0524F8" w14:textId="77777777" w:rsidR="000516D5" w:rsidRPr="00102A75" w:rsidRDefault="000516D5" w:rsidP="000519CB">
      <w:pPr>
        <w:rPr>
          <w:rFonts w:ascii="Times New Roman" w:hAnsi="Times New Roman" w:cs="Times New Roman"/>
          <w:bCs/>
          <w:sz w:val="24"/>
          <w:szCs w:val="24"/>
        </w:rPr>
      </w:pPr>
    </w:p>
    <w:p w14:paraId="7CF82E2D" w14:textId="77777777" w:rsidR="000516D5" w:rsidRPr="00102A75" w:rsidRDefault="000516D5" w:rsidP="000519CB">
      <w:pPr>
        <w:rPr>
          <w:rFonts w:ascii="Times New Roman" w:hAnsi="Times New Roman" w:cs="Times New Roman"/>
          <w:bCs/>
          <w:sz w:val="24"/>
          <w:szCs w:val="24"/>
        </w:rPr>
      </w:pPr>
    </w:p>
    <w:p w14:paraId="0971011D" w14:textId="77777777" w:rsidR="000516D5" w:rsidRPr="00102A75" w:rsidRDefault="000516D5" w:rsidP="000519CB">
      <w:pPr>
        <w:rPr>
          <w:rFonts w:ascii="Times New Roman" w:hAnsi="Times New Roman" w:cs="Times New Roman"/>
          <w:bCs/>
          <w:sz w:val="24"/>
          <w:szCs w:val="24"/>
        </w:rPr>
      </w:pPr>
    </w:p>
    <w:p w14:paraId="2D07A577" w14:textId="7A7A9DDE" w:rsidR="00774311" w:rsidRPr="00102A75" w:rsidRDefault="000519CB" w:rsidP="000516D5">
      <w:pPr>
        <w:jc w:val="center"/>
        <w:rPr>
          <w:rFonts w:ascii="Times New Roman" w:hAnsi="Times New Roman" w:cs="Times New Roman"/>
          <w:b/>
          <w:sz w:val="24"/>
          <w:szCs w:val="24"/>
        </w:rPr>
      </w:pPr>
      <w:r w:rsidRPr="00102A75">
        <w:rPr>
          <w:rFonts w:ascii="Times New Roman" w:hAnsi="Times New Roman" w:cs="Times New Roman"/>
          <w:b/>
          <w:sz w:val="24"/>
          <w:szCs w:val="24"/>
        </w:rPr>
        <w:t xml:space="preserve">Figure 3 (A) Intra-oral approach for excision of </w:t>
      </w:r>
      <w:r w:rsidR="00FD67EA" w:rsidRPr="00102A75">
        <w:rPr>
          <w:rFonts w:ascii="Times New Roman" w:hAnsi="Times New Roman" w:cs="Times New Roman"/>
          <w:b/>
          <w:sz w:val="24"/>
          <w:szCs w:val="24"/>
        </w:rPr>
        <w:t xml:space="preserve">the </w:t>
      </w:r>
      <w:r w:rsidRPr="00102A75">
        <w:rPr>
          <w:rFonts w:ascii="Times New Roman" w:hAnsi="Times New Roman" w:cs="Times New Roman"/>
          <w:b/>
          <w:sz w:val="24"/>
          <w:szCs w:val="24"/>
        </w:rPr>
        <w:t>cyst, (B) Transverse incision over the mucosa above the swelling</w:t>
      </w:r>
      <w:r w:rsidR="004D0C6C" w:rsidRPr="00102A75">
        <w:rPr>
          <w:rFonts w:ascii="Times New Roman" w:hAnsi="Times New Roman" w:cs="Times New Roman"/>
          <w:b/>
          <w:sz w:val="24"/>
          <w:szCs w:val="24"/>
        </w:rPr>
        <w:t xml:space="preserve"> using Co2 laser</w:t>
      </w:r>
      <w:r w:rsidRPr="00102A75">
        <w:rPr>
          <w:rFonts w:ascii="Times New Roman" w:hAnsi="Times New Roman" w:cs="Times New Roman"/>
          <w:b/>
          <w:sz w:val="24"/>
          <w:szCs w:val="24"/>
        </w:rPr>
        <w:t xml:space="preserve">, (C) Delivery of the cyst wall, (D) Excised cyst specimen with </w:t>
      </w:r>
      <w:r w:rsidR="004D0C6C" w:rsidRPr="00102A75">
        <w:rPr>
          <w:rFonts w:ascii="Times New Roman" w:hAnsi="Times New Roman" w:cs="Times New Roman"/>
          <w:b/>
          <w:sz w:val="24"/>
          <w:szCs w:val="24"/>
        </w:rPr>
        <w:t>pultaceous content</w:t>
      </w:r>
    </w:p>
    <w:p w14:paraId="460A18E2" w14:textId="4C6CDB47" w:rsidR="00341A98" w:rsidRPr="00102A75" w:rsidRDefault="00774311" w:rsidP="00DB5910">
      <w:pPr>
        <w:rPr>
          <w:rFonts w:ascii="Times New Roman" w:hAnsi="Times New Roman" w:cs="Times New Roman"/>
          <w:sz w:val="24"/>
          <w:szCs w:val="24"/>
        </w:rPr>
      </w:pPr>
      <w:r w:rsidRPr="00102A75">
        <w:rPr>
          <w:rFonts w:ascii="Times New Roman" w:hAnsi="Times New Roman" w:cs="Times New Roman"/>
          <w:sz w:val="24"/>
          <w:szCs w:val="24"/>
        </w:rPr>
        <w:lastRenderedPageBreak/>
        <w:t>The h</w:t>
      </w:r>
      <w:r w:rsidR="00341A98" w:rsidRPr="00102A75">
        <w:rPr>
          <w:rFonts w:ascii="Times New Roman" w:hAnsi="Times New Roman" w:cs="Times New Roman"/>
          <w:sz w:val="24"/>
          <w:szCs w:val="24"/>
        </w:rPr>
        <w:t>istopathological microscopic examination</w:t>
      </w:r>
      <w:r w:rsidRPr="00102A75">
        <w:rPr>
          <w:rFonts w:ascii="Times New Roman" w:hAnsi="Times New Roman" w:cs="Times New Roman"/>
          <w:sz w:val="24"/>
          <w:szCs w:val="24"/>
        </w:rPr>
        <w:t xml:space="preserve"> of the excised cyst</w:t>
      </w:r>
      <w:r w:rsidR="00341A98" w:rsidRPr="00102A75">
        <w:rPr>
          <w:rFonts w:ascii="Times New Roman" w:hAnsi="Times New Roman" w:cs="Times New Roman"/>
          <w:sz w:val="24"/>
          <w:szCs w:val="24"/>
        </w:rPr>
        <w:t xml:space="preserve"> </w:t>
      </w:r>
      <w:r w:rsidR="005C1BE2" w:rsidRPr="00102A75">
        <w:rPr>
          <w:rFonts w:ascii="Times New Roman" w:hAnsi="Times New Roman" w:cs="Times New Roman"/>
          <w:bCs/>
          <w:sz w:val="24"/>
          <w:szCs w:val="24"/>
        </w:rPr>
        <w:t>(</w:t>
      </w:r>
      <w:r w:rsidR="005C1BE2" w:rsidRPr="00C0224F">
        <w:rPr>
          <w:rFonts w:ascii="Times New Roman" w:hAnsi="Times New Roman" w:cs="Times New Roman"/>
          <w:b/>
          <w:sz w:val="24"/>
          <w:szCs w:val="24"/>
        </w:rPr>
        <w:t>Figure 4</w:t>
      </w:r>
      <w:r w:rsidR="005C1BE2" w:rsidRPr="00102A75">
        <w:rPr>
          <w:rFonts w:ascii="Times New Roman" w:hAnsi="Times New Roman" w:cs="Times New Roman"/>
          <w:bCs/>
          <w:sz w:val="24"/>
          <w:szCs w:val="24"/>
        </w:rPr>
        <w:t>)</w:t>
      </w:r>
      <w:r w:rsidR="005C1BE2" w:rsidRPr="00102A75">
        <w:rPr>
          <w:rFonts w:ascii="Times New Roman" w:hAnsi="Times New Roman" w:cs="Times New Roman"/>
          <w:sz w:val="24"/>
          <w:szCs w:val="24"/>
        </w:rPr>
        <w:t xml:space="preserve"> </w:t>
      </w:r>
      <w:r w:rsidR="00341A98" w:rsidRPr="00102A75">
        <w:rPr>
          <w:rFonts w:ascii="Times New Roman" w:hAnsi="Times New Roman" w:cs="Times New Roman"/>
          <w:sz w:val="24"/>
          <w:szCs w:val="24"/>
        </w:rPr>
        <w:t xml:space="preserve">revealed a cyst wall </w:t>
      </w:r>
      <w:r w:rsidRPr="00102A75">
        <w:rPr>
          <w:rFonts w:ascii="Times New Roman" w:hAnsi="Times New Roman" w:cs="Times New Roman"/>
          <w:sz w:val="24"/>
          <w:szCs w:val="24"/>
        </w:rPr>
        <w:t xml:space="preserve">with a </w:t>
      </w:r>
      <w:r w:rsidR="00341A98" w:rsidRPr="00102A75">
        <w:rPr>
          <w:rFonts w:ascii="Times New Roman" w:hAnsi="Times New Roman" w:cs="Times New Roman"/>
          <w:sz w:val="24"/>
          <w:szCs w:val="24"/>
        </w:rPr>
        <w:t xml:space="preserve">stratified squamous epithelium </w:t>
      </w:r>
      <w:r w:rsidRPr="00102A75">
        <w:rPr>
          <w:rFonts w:ascii="Times New Roman" w:hAnsi="Times New Roman" w:cs="Times New Roman"/>
          <w:sz w:val="24"/>
          <w:szCs w:val="24"/>
        </w:rPr>
        <w:t xml:space="preserve">lining. It had a </w:t>
      </w:r>
      <w:r w:rsidR="00341A98" w:rsidRPr="00102A75">
        <w:rPr>
          <w:rFonts w:ascii="Times New Roman" w:hAnsi="Times New Roman" w:cs="Times New Roman"/>
          <w:sz w:val="24"/>
          <w:szCs w:val="24"/>
        </w:rPr>
        <w:t>prominent granulosa layer. Cyst contained keratin flakes. Focally, the wall showed fibrosis with dense lymphocytic infiltration and capillary proliferation. No skin appendages were noted.</w:t>
      </w:r>
      <w:r w:rsidR="000237D4" w:rsidRPr="00102A75">
        <w:rPr>
          <w:rFonts w:ascii="Times New Roman" w:hAnsi="Times New Roman" w:cs="Times New Roman"/>
          <w:sz w:val="24"/>
          <w:szCs w:val="24"/>
        </w:rPr>
        <w:t xml:space="preserve"> The </w:t>
      </w:r>
      <w:r w:rsidR="009D2E2B">
        <w:rPr>
          <w:rFonts w:ascii="Times New Roman" w:hAnsi="Times New Roman" w:cs="Times New Roman"/>
          <w:sz w:val="24"/>
          <w:szCs w:val="24"/>
        </w:rPr>
        <w:t>s</w:t>
      </w:r>
      <w:r w:rsidR="000237D4" w:rsidRPr="00102A75">
        <w:rPr>
          <w:rFonts w:ascii="Times New Roman" w:hAnsi="Times New Roman" w:cs="Times New Roman"/>
          <w:sz w:val="24"/>
          <w:szCs w:val="24"/>
        </w:rPr>
        <w:t>urgical site was healthy and no recurrence was found on follow-up.</w:t>
      </w:r>
    </w:p>
    <w:p w14:paraId="0C697A49" w14:textId="77777777" w:rsidR="00341A98" w:rsidRPr="00102A75" w:rsidRDefault="00341A98" w:rsidP="00341A98">
      <w:pPr>
        <w:rPr>
          <w:rFonts w:ascii="Times New Roman" w:hAnsi="Times New Roman" w:cs="Times New Roman"/>
          <w:sz w:val="24"/>
          <w:szCs w:val="24"/>
        </w:rPr>
      </w:pPr>
    </w:p>
    <w:p w14:paraId="18067303" w14:textId="393725F6" w:rsidR="000519CB" w:rsidRPr="00102A75" w:rsidRDefault="00B42368" w:rsidP="00311382">
      <w:pPr>
        <w:rPr>
          <w:rFonts w:ascii="Times New Roman" w:hAnsi="Times New Roman" w:cs="Times New Roman"/>
          <w:sz w:val="24"/>
          <w:szCs w:val="24"/>
        </w:rPr>
      </w:pPr>
      <w:r w:rsidRPr="00102A75">
        <w:rPr>
          <w:rFonts w:ascii="Times New Roman" w:hAnsi="Times New Roman" w:cs="Times New Roman"/>
          <w:noProof/>
          <w:sz w:val="24"/>
          <w:szCs w:val="24"/>
        </w:rPr>
        <w:drawing>
          <wp:anchor distT="0" distB="0" distL="114300" distR="114300" simplePos="0" relativeHeight="251661312" behindDoc="0" locked="0" layoutInCell="1" allowOverlap="1" wp14:anchorId="13B81C5F" wp14:editId="403CDDF8">
            <wp:simplePos x="0" y="0"/>
            <wp:positionH relativeFrom="column">
              <wp:posOffset>1193800</wp:posOffset>
            </wp:positionH>
            <wp:positionV relativeFrom="paragraph">
              <wp:posOffset>6985</wp:posOffset>
            </wp:positionV>
            <wp:extent cx="5731510" cy="3223895"/>
            <wp:effectExtent l="0" t="0" r="2540" b="0"/>
            <wp:wrapSquare wrapText="bothSides"/>
            <wp:docPr id="982103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103027" name="Picture 98210302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anchor>
        </w:drawing>
      </w:r>
    </w:p>
    <w:p w14:paraId="5A8ED7E3" w14:textId="77777777" w:rsidR="000516D5" w:rsidRPr="00102A75" w:rsidRDefault="000516D5" w:rsidP="00311382">
      <w:pPr>
        <w:rPr>
          <w:rFonts w:ascii="Times New Roman" w:hAnsi="Times New Roman" w:cs="Times New Roman"/>
          <w:sz w:val="24"/>
          <w:szCs w:val="24"/>
        </w:rPr>
      </w:pPr>
    </w:p>
    <w:p w14:paraId="6800767D" w14:textId="77777777" w:rsidR="000516D5" w:rsidRPr="00102A75" w:rsidRDefault="000516D5" w:rsidP="00311382">
      <w:pPr>
        <w:rPr>
          <w:rFonts w:ascii="Times New Roman" w:hAnsi="Times New Roman" w:cs="Times New Roman"/>
          <w:sz w:val="24"/>
          <w:szCs w:val="24"/>
        </w:rPr>
      </w:pPr>
    </w:p>
    <w:p w14:paraId="325E4AF0" w14:textId="77777777" w:rsidR="000516D5" w:rsidRPr="00102A75" w:rsidRDefault="000516D5" w:rsidP="00311382">
      <w:pPr>
        <w:rPr>
          <w:rFonts w:ascii="Times New Roman" w:hAnsi="Times New Roman" w:cs="Times New Roman"/>
          <w:sz w:val="24"/>
          <w:szCs w:val="24"/>
        </w:rPr>
      </w:pPr>
    </w:p>
    <w:p w14:paraId="154115D8" w14:textId="77777777" w:rsidR="000516D5" w:rsidRPr="00102A75" w:rsidRDefault="000516D5" w:rsidP="00311382">
      <w:pPr>
        <w:rPr>
          <w:rFonts w:ascii="Times New Roman" w:hAnsi="Times New Roman" w:cs="Times New Roman"/>
          <w:sz w:val="24"/>
          <w:szCs w:val="24"/>
        </w:rPr>
      </w:pPr>
    </w:p>
    <w:p w14:paraId="14DE6680" w14:textId="77777777" w:rsidR="000516D5" w:rsidRPr="00102A75" w:rsidRDefault="000516D5" w:rsidP="00311382">
      <w:pPr>
        <w:rPr>
          <w:rFonts w:ascii="Times New Roman" w:hAnsi="Times New Roman" w:cs="Times New Roman"/>
          <w:sz w:val="24"/>
          <w:szCs w:val="24"/>
        </w:rPr>
      </w:pPr>
    </w:p>
    <w:p w14:paraId="5FF391A9" w14:textId="77777777" w:rsidR="000516D5" w:rsidRPr="00102A75" w:rsidRDefault="000516D5" w:rsidP="00311382">
      <w:pPr>
        <w:rPr>
          <w:rFonts w:ascii="Times New Roman" w:hAnsi="Times New Roman" w:cs="Times New Roman"/>
          <w:sz w:val="24"/>
          <w:szCs w:val="24"/>
        </w:rPr>
      </w:pPr>
    </w:p>
    <w:p w14:paraId="7EA90AE4" w14:textId="77777777" w:rsidR="000516D5" w:rsidRPr="00102A75" w:rsidRDefault="000516D5" w:rsidP="00311382">
      <w:pPr>
        <w:rPr>
          <w:rFonts w:ascii="Times New Roman" w:hAnsi="Times New Roman" w:cs="Times New Roman"/>
          <w:sz w:val="24"/>
          <w:szCs w:val="24"/>
        </w:rPr>
      </w:pPr>
    </w:p>
    <w:p w14:paraId="2EB3946A" w14:textId="77777777" w:rsidR="000516D5" w:rsidRPr="00102A75" w:rsidRDefault="000516D5" w:rsidP="00311382">
      <w:pPr>
        <w:rPr>
          <w:rFonts w:ascii="Times New Roman" w:hAnsi="Times New Roman" w:cs="Times New Roman"/>
          <w:sz w:val="24"/>
          <w:szCs w:val="24"/>
        </w:rPr>
      </w:pPr>
    </w:p>
    <w:p w14:paraId="6425C2F5" w14:textId="77777777" w:rsidR="000516D5" w:rsidRPr="00102A75" w:rsidRDefault="000516D5" w:rsidP="00311382">
      <w:pPr>
        <w:rPr>
          <w:rFonts w:ascii="Times New Roman" w:hAnsi="Times New Roman" w:cs="Times New Roman"/>
          <w:sz w:val="24"/>
          <w:szCs w:val="24"/>
        </w:rPr>
      </w:pPr>
    </w:p>
    <w:p w14:paraId="1C057D40" w14:textId="77777777" w:rsidR="000516D5" w:rsidRPr="00102A75" w:rsidRDefault="000516D5" w:rsidP="00311382">
      <w:pPr>
        <w:rPr>
          <w:rFonts w:ascii="Times New Roman" w:hAnsi="Times New Roman" w:cs="Times New Roman"/>
          <w:sz w:val="24"/>
          <w:szCs w:val="24"/>
        </w:rPr>
      </w:pPr>
    </w:p>
    <w:p w14:paraId="122354C1" w14:textId="77777777" w:rsidR="000516D5" w:rsidRPr="00102A75" w:rsidRDefault="000516D5" w:rsidP="00311382">
      <w:pPr>
        <w:rPr>
          <w:rFonts w:ascii="Times New Roman" w:hAnsi="Times New Roman" w:cs="Times New Roman"/>
          <w:sz w:val="24"/>
          <w:szCs w:val="24"/>
        </w:rPr>
      </w:pPr>
    </w:p>
    <w:p w14:paraId="62346D04" w14:textId="366286E5" w:rsidR="00B42368" w:rsidRPr="00102A75" w:rsidRDefault="00B42368" w:rsidP="000516D5">
      <w:pPr>
        <w:jc w:val="center"/>
        <w:rPr>
          <w:rFonts w:ascii="Times New Roman" w:hAnsi="Times New Roman" w:cs="Times New Roman"/>
          <w:b/>
          <w:bCs/>
          <w:sz w:val="24"/>
          <w:szCs w:val="24"/>
        </w:rPr>
      </w:pPr>
      <w:r w:rsidRPr="00102A75">
        <w:rPr>
          <w:rFonts w:ascii="Times New Roman" w:hAnsi="Times New Roman" w:cs="Times New Roman"/>
          <w:b/>
          <w:bCs/>
          <w:sz w:val="24"/>
          <w:szCs w:val="24"/>
        </w:rPr>
        <w:t xml:space="preserve">Figure 4 (A &amp; B): Histopathological examination of specimen (Figure 4A at 100 X magnification and Figure 4B at 200 X Magnification). </w:t>
      </w:r>
      <w:r w:rsidR="00774311" w:rsidRPr="00102A75">
        <w:rPr>
          <w:rFonts w:ascii="Times New Roman" w:hAnsi="Times New Roman" w:cs="Times New Roman"/>
          <w:b/>
          <w:bCs/>
          <w:sz w:val="24"/>
          <w:szCs w:val="24"/>
        </w:rPr>
        <w:t>C</w:t>
      </w:r>
      <w:r w:rsidRPr="00102A75">
        <w:rPr>
          <w:rFonts w:ascii="Times New Roman" w:hAnsi="Times New Roman" w:cs="Times New Roman"/>
          <w:b/>
          <w:bCs/>
          <w:sz w:val="24"/>
          <w:szCs w:val="24"/>
        </w:rPr>
        <w:t>yst wall lined by stratified squamous epithelium</w:t>
      </w:r>
      <w:r w:rsidR="00774311" w:rsidRPr="00102A75">
        <w:rPr>
          <w:rFonts w:ascii="Times New Roman" w:hAnsi="Times New Roman" w:cs="Times New Roman"/>
          <w:b/>
          <w:bCs/>
          <w:sz w:val="24"/>
          <w:szCs w:val="24"/>
        </w:rPr>
        <w:t xml:space="preserve"> with a prominent granulosa layer</w:t>
      </w:r>
      <w:r w:rsidRPr="00102A75">
        <w:rPr>
          <w:rFonts w:ascii="Times New Roman" w:hAnsi="Times New Roman" w:cs="Times New Roman"/>
          <w:b/>
          <w:bCs/>
          <w:sz w:val="24"/>
          <w:szCs w:val="24"/>
        </w:rPr>
        <w:t>. Adnexal structures are absent.</w:t>
      </w:r>
    </w:p>
    <w:p w14:paraId="017DEC36" w14:textId="77777777" w:rsidR="000516D5" w:rsidRPr="00102A75" w:rsidRDefault="000516D5" w:rsidP="00332D6D">
      <w:pPr>
        <w:rPr>
          <w:rFonts w:ascii="Times New Roman" w:hAnsi="Times New Roman" w:cs="Times New Roman"/>
          <w:b/>
          <w:bCs/>
          <w:sz w:val="24"/>
          <w:szCs w:val="24"/>
        </w:rPr>
      </w:pPr>
    </w:p>
    <w:p w14:paraId="40AF0050" w14:textId="77777777" w:rsidR="000516D5" w:rsidRPr="00102A75" w:rsidRDefault="000516D5" w:rsidP="00332D6D">
      <w:pPr>
        <w:rPr>
          <w:rFonts w:ascii="Times New Roman" w:hAnsi="Times New Roman" w:cs="Times New Roman"/>
          <w:b/>
          <w:bCs/>
          <w:sz w:val="24"/>
          <w:szCs w:val="24"/>
        </w:rPr>
      </w:pPr>
    </w:p>
    <w:p w14:paraId="641A1B9B" w14:textId="77777777" w:rsidR="00C0224F" w:rsidRDefault="00C0224F" w:rsidP="00332D6D">
      <w:pPr>
        <w:rPr>
          <w:rFonts w:ascii="Times New Roman" w:hAnsi="Times New Roman" w:cs="Times New Roman"/>
          <w:b/>
          <w:bCs/>
          <w:sz w:val="24"/>
          <w:szCs w:val="24"/>
        </w:rPr>
      </w:pPr>
    </w:p>
    <w:p w14:paraId="32D83D89" w14:textId="5726685F" w:rsidR="00332D6D" w:rsidRPr="00102A75" w:rsidRDefault="00C0224F" w:rsidP="00332D6D">
      <w:pPr>
        <w:rPr>
          <w:rFonts w:ascii="Times New Roman" w:hAnsi="Times New Roman" w:cs="Times New Roman"/>
          <w:sz w:val="24"/>
          <w:szCs w:val="24"/>
        </w:rPr>
      </w:pPr>
      <w:r w:rsidRPr="00102A75">
        <w:rPr>
          <w:rFonts w:ascii="Times New Roman" w:hAnsi="Times New Roman" w:cs="Times New Roman"/>
          <w:b/>
          <w:bCs/>
          <w:sz w:val="24"/>
          <w:szCs w:val="24"/>
        </w:rPr>
        <w:lastRenderedPageBreak/>
        <w:t>DISCUSSION:</w:t>
      </w:r>
    </w:p>
    <w:p w14:paraId="171BA436" w14:textId="4698D261" w:rsidR="00311382" w:rsidRPr="00102A75" w:rsidRDefault="00EE1B31" w:rsidP="00311382">
      <w:pPr>
        <w:jc w:val="both"/>
        <w:rPr>
          <w:rFonts w:ascii="Times New Roman" w:hAnsi="Times New Roman" w:cs="Times New Roman"/>
          <w:sz w:val="24"/>
          <w:szCs w:val="24"/>
          <w:vertAlign w:val="superscript"/>
        </w:rPr>
      </w:pPr>
      <w:r w:rsidRPr="00102A75">
        <w:rPr>
          <w:rFonts w:ascii="Times New Roman" w:hAnsi="Times New Roman" w:cs="Times New Roman"/>
          <w:sz w:val="24"/>
          <w:szCs w:val="24"/>
        </w:rPr>
        <w:t>Sublingual epidermoid cysts</w:t>
      </w:r>
      <w:r w:rsidR="00332D6D" w:rsidRPr="00102A75">
        <w:rPr>
          <w:rFonts w:ascii="Times New Roman" w:hAnsi="Times New Roman" w:cs="Times New Roman"/>
          <w:sz w:val="24"/>
          <w:szCs w:val="24"/>
        </w:rPr>
        <w:t xml:space="preserve"> are rare and represent approximately 0.01%</w:t>
      </w:r>
      <w:r w:rsidR="00DE7CC4" w:rsidRPr="00102A75">
        <w:rPr>
          <w:rFonts w:ascii="Times New Roman" w:hAnsi="Times New Roman" w:cs="Times New Roman"/>
          <w:sz w:val="24"/>
          <w:szCs w:val="24"/>
        </w:rPr>
        <w:t xml:space="preserve"> </w:t>
      </w:r>
      <w:r w:rsidR="00EB2D68" w:rsidRPr="00102A75">
        <w:rPr>
          <w:rFonts w:ascii="Times New Roman" w:hAnsi="Times New Roman" w:cs="Times New Roman"/>
          <w:sz w:val="24"/>
          <w:szCs w:val="24"/>
        </w:rPr>
        <w:t>of oral and maxillofacial cyst</w:t>
      </w:r>
      <w:r w:rsidR="00332D6D" w:rsidRPr="00102A75">
        <w:rPr>
          <w:rFonts w:ascii="Times New Roman" w:hAnsi="Times New Roman" w:cs="Times New Roman"/>
          <w:sz w:val="24"/>
          <w:szCs w:val="24"/>
        </w:rPr>
        <w:t xml:space="preserve">ic </w:t>
      </w:r>
      <w:r w:rsidR="00DE7CC4" w:rsidRPr="00102A75">
        <w:rPr>
          <w:rFonts w:ascii="Times New Roman" w:hAnsi="Times New Roman" w:cs="Times New Roman"/>
          <w:sz w:val="24"/>
          <w:szCs w:val="24"/>
        </w:rPr>
        <w:t>lesions</w:t>
      </w:r>
      <w:r w:rsidR="007866F6" w:rsidRPr="00102A75">
        <w:rPr>
          <w:rFonts w:ascii="Times New Roman" w:hAnsi="Times New Roman" w:cs="Times New Roman"/>
          <w:sz w:val="24"/>
          <w:szCs w:val="24"/>
        </w:rPr>
        <w:t xml:space="preserve"> </w:t>
      </w:r>
      <w:r w:rsidR="00DE7CC4" w:rsidRPr="00102A75">
        <w:rPr>
          <w:rFonts w:ascii="Times New Roman" w:hAnsi="Times New Roman" w:cs="Times New Roman"/>
          <w:sz w:val="24"/>
          <w:szCs w:val="24"/>
        </w:rPr>
        <w:t>[4,5]</w:t>
      </w:r>
      <w:r w:rsidR="007866F6" w:rsidRPr="00102A75">
        <w:rPr>
          <w:rFonts w:ascii="Times New Roman" w:hAnsi="Times New Roman" w:cs="Times New Roman"/>
          <w:sz w:val="24"/>
          <w:szCs w:val="24"/>
        </w:rPr>
        <w:t>.</w:t>
      </w:r>
      <w:r w:rsidR="00DE7CC4" w:rsidRPr="00102A75">
        <w:rPr>
          <w:rFonts w:ascii="Times New Roman" w:hAnsi="Times New Roman" w:cs="Times New Roman"/>
          <w:sz w:val="24"/>
          <w:szCs w:val="24"/>
        </w:rPr>
        <w:t xml:space="preserve"> </w:t>
      </w:r>
      <w:r w:rsidR="00332D6D" w:rsidRPr="00102A75">
        <w:rPr>
          <w:rFonts w:ascii="Times New Roman" w:hAnsi="Times New Roman" w:cs="Times New Roman"/>
          <w:sz w:val="24"/>
          <w:szCs w:val="24"/>
        </w:rPr>
        <w:t>The cyst</w:t>
      </w:r>
      <w:r w:rsidR="00FD67EA" w:rsidRPr="00102A75">
        <w:rPr>
          <w:rFonts w:ascii="Times New Roman" w:hAnsi="Times New Roman" w:cs="Times New Roman"/>
          <w:sz w:val="24"/>
          <w:szCs w:val="24"/>
        </w:rPr>
        <w:t xml:space="preserve"> </w:t>
      </w:r>
      <w:r w:rsidR="00EB2D68" w:rsidRPr="00102A75">
        <w:rPr>
          <w:rFonts w:ascii="Times New Roman" w:hAnsi="Times New Roman" w:cs="Times New Roman"/>
          <w:sz w:val="24"/>
          <w:szCs w:val="24"/>
        </w:rPr>
        <w:t xml:space="preserve">can be histopathologically classified into three types. The first type, epidermoid cysts, is characterized by the presence of an epithelial lining without skin appendages. The second type, dermoid cysts, includes skin appendages, such as hair, follicles, and sebaceous glands within the cystic cavity. Teratoid cysts </w:t>
      </w:r>
      <w:r w:rsidR="00FD67EA" w:rsidRPr="00102A75">
        <w:rPr>
          <w:rFonts w:ascii="Times New Roman" w:hAnsi="Times New Roman" w:cs="Times New Roman"/>
          <w:sz w:val="24"/>
          <w:szCs w:val="24"/>
        </w:rPr>
        <w:t>contain skin appendages and</w:t>
      </w:r>
      <w:r w:rsidR="00EB2D68" w:rsidRPr="00102A75">
        <w:rPr>
          <w:rFonts w:ascii="Times New Roman" w:hAnsi="Times New Roman" w:cs="Times New Roman"/>
          <w:sz w:val="24"/>
          <w:szCs w:val="24"/>
        </w:rPr>
        <w:t xml:space="preserve"> encompass mesodermal elements such as bone, muscl</w:t>
      </w:r>
      <w:r w:rsidR="00FC1081" w:rsidRPr="00102A75">
        <w:rPr>
          <w:rFonts w:ascii="Times New Roman" w:hAnsi="Times New Roman" w:cs="Times New Roman"/>
          <w:sz w:val="24"/>
          <w:szCs w:val="24"/>
        </w:rPr>
        <w:t>e, or respiratory system tissu</w:t>
      </w:r>
      <w:r w:rsidR="00DE7CC4" w:rsidRPr="00102A75">
        <w:rPr>
          <w:rFonts w:ascii="Times New Roman" w:hAnsi="Times New Roman" w:cs="Times New Roman"/>
          <w:sz w:val="24"/>
          <w:szCs w:val="24"/>
        </w:rPr>
        <w:t>e</w:t>
      </w:r>
      <w:r w:rsidR="007866F6" w:rsidRPr="00102A75">
        <w:rPr>
          <w:rFonts w:ascii="Times New Roman" w:hAnsi="Times New Roman" w:cs="Times New Roman"/>
          <w:sz w:val="24"/>
          <w:szCs w:val="24"/>
        </w:rPr>
        <w:t xml:space="preserve"> </w:t>
      </w:r>
      <w:r w:rsidR="00DE7CC4" w:rsidRPr="00102A75">
        <w:rPr>
          <w:rFonts w:ascii="Times New Roman" w:hAnsi="Times New Roman" w:cs="Times New Roman"/>
          <w:sz w:val="24"/>
          <w:szCs w:val="24"/>
        </w:rPr>
        <w:t>[6,7]</w:t>
      </w:r>
      <w:r w:rsidR="007866F6" w:rsidRPr="00102A75">
        <w:rPr>
          <w:rFonts w:ascii="Times New Roman" w:hAnsi="Times New Roman" w:cs="Times New Roman"/>
          <w:sz w:val="24"/>
          <w:szCs w:val="24"/>
        </w:rPr>
        <w:t>.</w:t>
      </w:r>
      <w:r w:rsidR="00DE7CC4" w:rsidRPr="00102A75">
        <w:rPr>
          <w:rFonts w:ascii="Times New Roman" w:hAnsi="Times New Roman" w:cs="Times New Roman"/>
          <w:sz w:val="24"/>
          <w:szCs w:val="24"/>
        </w:rPr>
        <w:t xml:space="preserve"> </w:t>
      </w:r>
      <w:r w:rsidR="00A00D87" w:rsidRPr="00102A75">
        <w:rPr>
          <w:rFonts w:ascii="Times New Roman" w:hAnsi="Times New Roman" w:cs="Times New Roman"/>
          <w:sz w:val="24"/>
          <w:szCs w:val="24"/>
        </w:rPr>
        <w:t>The etiology of these cysts remains uncertain Congenital dermoid and epidermoid cysts are believed to result from embryological accidents that</w:t>
      </w:r>
      <w:r w:rsidR="00FC1081" w:rsidRPr="00102A75">
        <w:rPr>
          <w:rFonts w:ascii="Times New Roman" w:hAnsi="Times New Roman" w:cs="Times New Roman"/>
          <w:sz w:val="24"/>
          <w:szCs w:val="24"/>
        </w:rPr>
        <w:t xml:space="preserve"> occur during early development</w:t>
      </w:r>
      <w:r w:rsidR="007866F6" w:rsidRPr="00102A75">
        <w:rPr>
          <w:rFonts w:ascii="Times New Roman" w:hAnsi="Times New Roman" w:cs="Times New Roman"/>
          <w:sz w:val="24"/>
          <w:szCs w:val="24"/>
        </w:rPr>
        <w:t xml:space="preserve"> </w:t>
      </w:r>
      <w:r w:rsidR="00DE7CC4" w:rsidRPr="00102A75">
        <w:rPr>
          <w:rFonts w:ascii="Times New Roman" w:hAnsi="Times New Roman" w:cs="Times New Roman"/>
          <w:sz w:val="24"/>
          <w:szCs w:val="24"/>
        </w:rPr>
        <w:t>[8]</w:t>
      </w:r>
      <w:r w:rsidR="007866F6" w:rsidRPr="00102A75">
        <w:rPr>
          <w:rFonts w:ascii="Times New Roman" w:hAnsi="Times New Roman" w:cs="Times New Roman"/>
          <w:sz w:val="24"/>
          <w:szCs w:val="24"/>
        </w:rPr>
        <w:t>.</w:t>
      </w:r>
      <w:r w:rsidR="00DE7CC4" w:rsidRPr="00102A75">
        <w:rPr>
          <w:rFonts w:ascii="Times New Roman" w:hAnsi="Times New Roman" w:cs="Times New Roman"/>
          <w:sz w:val="24"/>
          <w:szCs w:val="24"/>
        </w:rPr>
        <w:t xml:space="preserve"> </w:t>
      </w:r>
      <w:r w:rsidR="00774311" w:rsidRPr="00102A75">
        <w:rPr>
          <w:rFonts w:ascii="Times New Roman" w:hAnsi="Times New Roman" w:cs="Times New Roman"/>
          <w:sz w:val="24"/>
          <w:szCs w:val="24"/>
        </w:rPr>
        <w:t xml:space="preserve">It is the ectodermal differentiation or the epithelial cells entrapped during midline closure of the branchial arches that are </w:t>
      </w:r>
      <w:r w:rsidRPr="00102A75">
        <w:rPr>
          <w:rFonts w:ascii="Times New Roman" w:hAnsi="Times New Roman" w:cs="Times New Roman"/>
          <w:sz w:val="24"/>
          <w:szCs w:val="24"/>
        </w:rPr>
        <w:t>thought t</w:t>
      </w:r>
      <w:r w:rsidR="00FC1081" w:rsidRPr="00102A75">
        <w:rPr>
          <w:rFonts w:ascii="Times New Roman" w:hAnsi="Times New Roman" w:cs="Times New Roman"/>
          <w:sz w:val="24"/>
          <w:szCs w:val="24"/>
        </w:rPr>
        <w:t>o contribute to their formation</w:t>
      </w:r>
      <w:r w:rsidR="007866F6" w:rsidRPr="00102A75">
        <w:rPr>
          <w:rFonts w:ascii="Times New Roman" w:hAnsi="Times New Roman" w:cs="Times New Roman"/>
          <w:sz w:val="24"/>
          <w:szCs w:val="24"/>
        </w:rPr>
        <w:t xml:space="preserve"> </w:t>
      </w:r>
      <w:r w:rsidR="00DE7CC4" w:rsidRPr="00102A75">
        <w:rPr>
          <w:rFonts w:ascii="Times New Roman" w:hAnsi="Times New Roman" w:cs="Times New Roman"/>
          <w:sz w:val="24"/>
          <w:szCs w:val="24"/>
        </w:rPr>
        <w:t>[7,8]</w:t>
      </w:r>
      <w:r w:rsidR="007866F6" w:rsidRPr="00102A75">
        <w:rPr>
          <w:rFonts w:ascii="Times New Roman" w:hAnsi="Times New Roman" w:cs="Times New Roman"/>
          <w:sz w:val="24"/>
          <w:szCs w:val="24"/>
        </w:rPr>
        <w:t xml:space="preserve">. </w:t>
      </w:r>
      <w:r w:rsidR="00C02FA6" w:rsidRPr="00102A75">
        <w:rPr>
          <w:rFonts w:ascii="Times New Roman" w:hAnsi="Times New Roman" w:cs="Times New Roman"/>
          <w:sz w:val="24"/>
          <w:szCs w:val="24"/>
        </w:rPr>
        <w:t>Acquired cysts are known to originate from either traumatic or iatrogenic inclusion of epithelial cells or from the blockage of sebaceous gland duct</w:t>
      </w:r>
      <w:r w:rsidR="00DB5910" w:rsidRPr="00102A75">
        <w:rPr>
          <w:rFonts w:ascii="Times New Roman" w:hAnsi="Times New Roman" w:cs="Times New Roman"/>
          <w:sz w:val="24"/>
          <w:szCs w:val="24"/>
        </w:rPr>
        <w:t>s</w:t>
      </w:r>
      <w:r w:rsidR="00C02FA6" w:rsidRPr="00102A75">
        <w:rPr>
          <w:rFonts w:ascii="Times New Roman" w:hAnsi="Times New Roman" w:cs="Times New Roman"/>
          <w:sz w:val="24"/>
          <w:szCs w:val="24"/>
        </w:rPr>
        <w:t xml:space="preserve"> </w:t>
      </w:r>
      <w:r w:rsidR="00DE7CC4" w:rsidRPr="00102A75">
        <w:rPr>
          <w:rFonts w:ascii="Times New Roman" w:hAnsi="Times New Roman" w:cs="Times New Roman"/>
          <w:sz w:val="24"/>
          <w:szCs w:val="24"/>
        </w:rPr>
        <w:t>[9]</w:t>
      </w:r>
      <w:r w:rsidR="007866F6" w:rsidRPr="00102A75">
        <w:rPr>
          <w:rFonts w:ascii="Times New Roman" w:hAnsi="Times New Roman" w:cs="Times New Roman"/>
          <w:sz w:val="24"/>
          <w:szCs w:val="24"/>
        </w:rPr>
        <w:t>.</w:t>
      </w:r>
    </w:p>
    <w:p w14:paraId="1A775C19" w14:textId="76482C94" w:rsidR="00311382" w:rsidRPr="00102A75" w:rsidRDefault="00EE1B31" w:rsidP="00311382">
      <w:pPr>
        <w:jc w:val="both"/>
        <w:rPr>
          <w:rFonts w:ascii="Times New Roman" w:hAnsi="Times New Roman" w:cs="Times New Roman"/>
          <w:sz w:val="24"/>
          <w:szCs w:val="24"/>
          <w:vertAlign w:val="superscript"/>
        </w:rPr>
      </w:pPr>
      <w:r w:rsidRPr="00102A75">
        <w:rPr>
          <w:rFonts w:ascii="Times New Roman" w:hAnsi="Times New Roman" w:cs="Times New Roman"/>
          <w:sz w:val="24"/>
          <w:szCs w:val="24"/>
        </w:rPr>
        <w:t xml:space="preserve">Clinical examination revealed a well-circumscribed swelling in the submental triangle, which gradually increased in size. Importantly, the absence of pain, fever, or functional difficulties in chewing or swallowing helped to distinguish this case from other differential diagnoses. </w:t>
      </w:r>
      <w:r w:rsidR="002924AB" w:rsidRPr="00102A75">
        <w:rPr>
          <w:rFonts w:ascii="Times New Roman" w:hAnsi="Times New Roman" w:cs="Times New Roman"/>
          <w:sz w:val="24"/>
          <w:szCs w:val="24"/>
        </w:rPr>
        <w:t>Epid</w:t>
      </w:r>
      <w:r w:rsidRPr="00102A75">
        <w:rPr>
          <w:rFonts w:ascii="Times New Roman" w:hAnsi="Times New Roman" w:cs="Times New Roman"/>
          <w:sz w:val="24"/>
          <w:szCs w:val="24"/>
        </w:rPr>
        <w:t>ermoid cysts typically present as an asymptomatic mass t</w:t>
      </w:r>
      <w:r w:rsidR="00FC1081" w:rsidRPr="00102A75">
        <w:rPr>
          <w:rFonts w:ascii="Times New Roman" w:hAnsi="Times New Roman" w:cs="Times New Roman"/>
          <w:sz w:val="24"/>
          <w:szCs w:val="24"/>
        </w:rPr>
        <w:t>hat gradually increases in size</w:t>
      </w:r>
      <w:r w:rsidR="007866F6" w:rsidRPr="00102A75">
        <w:rPr>
          <w:rFonts w:ascii="Times New Roman" w:hAnsi="Times New Roman" w:cs="Times New Roman"/>
          <w:sz w:val="24"/>
          <w:szCs w:val="24"/>
        </w:rPr>
        <w:t xml:space="preserve"> </w:t>
      </w:r>
      <w:r w:rsidR="00DE7CC4" w:rsidRPr="00102A75">
        <w:rPr>
          <w:rFonts w:ascii="Times New Roman" w:hAnsi="Times New Roman" w:cs="Times New Roman"/>
          <w:sz w:val="24"/>
          <w:szCs w:val="24"/>
        </w:rPr>
        <w:t>[6]</w:t>
      </w:r>
      <w:r w:rsidR="007866F6" w:rsidRPr="00102A75">
        <w:rPr>
          <w:rFonts w:ascii="Times New Roman" w:hAnsi="Times New Roman" w:cs="Times New Roman"/>
          <w:sz w:val="24"/>
          <w:szCs w:val="24"/>
        </w:rPr>
        <w:t>.</w:t>
      </w:r>
      <w:r w:rsidR="00311382" w:rsidRPr="00102A75">
        <w:rPr>
          <w:rFonts w:ascii="Times New Roman" w:hAnsi="Times New Roman" w:cs="Times New Roman"/>
          <w:sz w:val="24"/>
          <w:szCs w:val="24"/>
        </w:rPr>
        <w:t xml:space="preserve"> </w:t>
      </w:r>
      <w:r w:rsidRPr="00102A75">
        <w:rPr>
          <w:rFonts w:ascii="Times New Roman" w:hAnsi="Times New Roman" w:cs="Times New Roman"/>
          <w:sz w:val="24"/>
          <w:szCs w:val="24"/>
        </w:rPr>
        <w:t>However, in some cases, patients may present signs of compression, such as dysphagia, dyspnea, and dysphonia</w:t>
      </w:r>
      <w:r w:rsidR="00C02FA6" w:rsidRPr="00102A75">
        <w:rPr>
          <w:rFonts w:ascii="Times New Roman" w:hAnsi="Times New Roman" w:cs="Times New Roman"/>
          <w:sz w:val="24"/>
          <w:szCs w:val="24"/>
        </w:rPr>
        <w:t>.</w:t>
      </w:r>
      <w:r w:rsidRPr="00102A75">
        <w:rPr>
          <w:rFonts w:ascii="Times New Roman" w:hAnsi="Times New Roman" w:cs="Times New Roman"/>
          <w:sz w:val="24"/>
          <w:szCs w:val="24"/>
        </w:rPr>
        <w:t xml:space="preserve"> </w:t>
      </w:r>
      <w:r w:rsidR="00C02FA6" w:rsidRPr="00102A75">
        <w:rPr>
          <w:rFonts w:ascii="Times New Roman" w:hAnsi="Times New Roman" w:cs="Times New Roman"/>
          <w:sz w:val="24"/>
          <w:szCs w:val="24"/>
        </w:rPr>
        <w:t>Certain cases report a presentation with a “double chin”</w:t>
      </w:r>
      <w:r w:rsidR="00C0224F">
        <w:rPr>
          <w:rFonts w:ascii="Times New Roman" w:hAnsi="Times New Roman" w:cs="Times New Roman"/>
          <w:sz w:val="24"/>
          <w:szCs w:val="24"/>
        </w:rPr>
        <w:t xml:space="preserve"> </w:t>
      </w:r>
      <w:r w:rsidR="00C02FA6" w:rsidRPr="00102A75">
        <w:rPr>
          <w:rFonts w:ascii="Times New Roman" w:hAnsi="Times New Roman" w:cs="Times New Roman"/>
          <w:sz w:val="24"/>
          <w:szCs w:val="24"/>
        </w:rPr>
        <w:t xml:space="preserve">due to </w:t>
      </w:r>
      <w:r w:rsidRPr="00102A75">
        <w:rPr>
          <w:rFonts w:ascii="Times New Roman" w:hAnsi="Times New Roman" w:cs="Times New Roman"/>
          <w:sz w:val="24"/>
          <w:szCs w:val="24"/>
        </w:rPr>
        <w:t>further growth</w:t>
      </w:r>
      <w:r w:rsidR="00C02FA6" w:rsidRPr="00102A75">
        <w:rPr>
          <w:rFonts w:ascii="Times New Roman" w:hAnsi="Times New Roman" w:cs="Times New Roman"/>
          <w:sz w:val="24"/>
          <w:szCs w:val="24"/>
        </w:rPr>
        <w:t xml:space="preserve"> of the cyst</w:t>
      </w:r>
      <w:r w:rsidRPr="00102A75">
        <w:rPr>
          <w:rFonts w:ascii="Times New Roman" w:hAnsi="Times New Roman" w:cs="Times New Roman"/>
          <w:sz w:val="24"/>
          <w:szCs w:val="24"/>
        </w:rPr>
        <w:t xml:space="preserve"> in an inferior direction </w:t>
      </w:r>
      <w:r w:rsidR="00DE7CC4" w:rsidRPr="00102A75">
        <w:rPr>
          <w:rFonts w:ascii="Times New Roman" w:hAnsi="Times New Roman" w:cs="Times New Roman"/>
          <w:sz w:val="24"/>
          <w:szCs w:val="24"/>
        </w:rPr>
        <w:t>[10-12]</w:t>
      </w:r>
      <w:r w:rsidR="007866F6" w:rsidRPr="00102A75">
        <w:rPr>
          <w:rFonts w:ascii="Times New Roman" w:hAnsi="Times New Roman" w:cs="Times New Roman"/>
          <w:sz w:val="24"/>
          <w:szCs w:val="24"/>
        </w:rPr>
        <w:t>.</w:t>
      </w:r>
    </w:p>
    <w:p w14:paraId="16A3C24E" w14:textId="118EC6DC" w:rsidR="00EE1B31" w:rsidRPr="00102A75" w:rsidRDefault="00EE1B31" w:rsidP="00EE1B31">
      <w:pPr>
        <w:jc w:val="both"/>
        <w:rPr>
          <w:rFonts w:ascii="Times New Roman" w:hAnsi="Times New Roman" w:cs="Times New Roman"/>
          <w:sz w:val="24"/>
          <w:szCs w:val="24"/>
        </w:rPr>
      </w:pPr>
      <w:r w:rsidRPr="00102A75">
        <w:rPr>
          <w:rFonts w:ascii="Times New Roman" w:hAnsi="Times New Roman" w:cs="Times New Roman"/>
          <w:sz w:val="24"/>
          <w:szCs w:val="24"/>
        </w:rPr>
        <w:t xml:space="preserve">Accurate diagnosis and optimal preoperative planning are essential for </w:t>
      </w:r>
      <w:r w:rsidR="00FD67EA" w:rsidRPr="00102A75">
        <w:rPr>
          <w:rFonts w:ascii="Times New Roman" w:hAnsi="Times New Roman" w:cs="Times New Roman"/>
          <w:sz w:val="24"/>
          <w:szCs w:val="24"/>
        </w:rPr>
        <w:t xml:space="preserve">the </w:t>
      </w:r>
      <w:r w:rsidRPr="00102A75">
        <w:rPr>
          <w:rFonts w:ascii="Times New Roman" w:hAnsi="Times New Roman" w:cs="Times New Roman"/>
          <w:sz w:val="24"/>
          <w:szCs w:val="24"/>
        </w:rPr>
        <w:t xml:space="preserve">management of sublingual </w:t>
      </w:r>
      <w:r w:rsidR="002924AB" w:rsidRPr="00102A75">
        <w:rPr>
          <w:rFonts w:ascii="Times New Roman" w:hAnsi="Times New Roman" w:cs="Times New Roman"/>
          <w:sz w:val="24"/>
          <w:szCs w:val="24"/>
        </w:rPr>
        <w:t>epi</w:t>
      </w:r>
      <w:r w:rsidRPr="00102A75">
        <w:rPr>
          <w:rFonts w:ascii="Times New Roman" w:hAnsi="Times New Roman" w:cs="Times New Roman"/>
          <w:sz w:val="24"/>
          <w:szCs w:val="24"/>
        </w:rPr>
        <w:t>dermoid cysts. Imaging modalities, such as ultrasound, CT, and MRI, play a crucial role in determining the locati</w:t>
      </w:r>
      <w:r w:rsidR="00FC1081" w:rsidRPr="00102A75">
        <w:rPr>
          <w:rFonts w:ascii="Times New Roman" w:hAnsi="Times New Roman" w:cs="Times New Roman"/>
          <w:sz w:val="24"/>
          <w:szCs w:val="24"/>
        </w:rPr>
        <w:t>on and characteristics of cysts</w:t>
      </w:r>
      <w:r w:rsidR="007866F6" w:rsidRPr="00102A75">
        <w:rPr>
          <w:rFonts w:ascii="Times New Roman" w:hAnsi="Times New Roman" w:cs="Times New Roman"/>
          <w:sz w:val="24"/>
          <w:szCs w:val="24"/>
        </w:rPr>
        <w:t xml:space="preserve"> </w:t>
      </w:r>
      <w:r w:rsidR="00DE7CC4" w:rsidRPr="00102A75">
        <w:rPr>
          <w:rFonts w:ascii="Times New Roman" w:hAnsi="Times New Roman" w:cs="Times New Roman"/>
          <w:sz w:val="24"/>
          <w:szCs w:val="24"/>
        </w:rPr>
        <w:t>[10,11]</w:t>
      </w:r>
      <w:r w:rsidR="007866F6" w:rsidRPr="00102A75">
        <w:rPr>
          <w:rFonts w:ascii="Times New Roman" w:hAnsi="Times New Roman" w:cs="Times New Roman"/>
          <w:sz w:val="24"/>
          <w:szCs w:val="24"/>
        </w:rPr>
        <w:t>.</w:t>
      </w:r>
      <w:r w:rsidR="00311382" w:rsidRPr="00102A75">
        <w:rPr>
          <w:rFonts w:ascii="Times New Roman" w:hAnsi="Times New Roman" w:cs="Times New Roman"/>
          <w:sz w:val="24"/>
          <w:szCs w:val="24"/>
        </w:rPr>
        <w:t xml:space="preserve"> </w:t>
      </w:r>
      <w:r w:rsidRPr="00102A75">
        <w:rPr>
          <w:rFonts w:ascii="Times New Roman" w:hAnsi="Times New Roman" w:cs="Times New Roman"/>
          <w:sz w:val="24"/>
          <w:szCs w:val="24"/>
        </w:rPr>
        <w:t xml:space="preserve">Ultrasonography reveals solid and cystic structures within a heterogeneous mass, while CT scans display </w:t>
      </w:r>
      <w:r w:rsidR="00C02FA6" w:rsidRPr="00102A75">
        <w:rPr>
          <w:rFonts w:ascii="Times New Roman" w:hAnsi="Times New Roman" w:cs="Times New Roman"/>
          <w:sz w:val="24"/>
          <w:szCs w:val="24"/>
        </w:rPr>
        <w:t>unilocular masses with thin walls</w:t>
      </w:r>
      <w:r w:rsidRPr="00102A75">
        <w:rPr>
          <w:rFonts w:ascii="Times New Roman" w:hAnsi="Times New Roman" w:cs="Times New Roman"/>
          <w:sz w:val="24"/>
          <w:szCs w:val="24"/>
        </w:rPr>
        <w:t xml:space="preserve"> filled with hypoattenuating fluid and fat nodules, presenting a characteristic "sack-of-marbles" appearance</w:t>
      </w:r>
      <w:r w:rsidR="007866F6" w:rsidRPr="00102A75">
        <w:rPr>
          <w:rFonts w:ascii="Times New Roman" w:hAnsi="Times New Roman" w:cs="Times New Roman"/>
          <w:sz w:val="24"/>
          <w:szCs w:val="24"/>
        </w:rPr>
        <w:t xml:space="preserve"> </w:t>
      </w:r>
      <w:r w:rsidR="00DE7CC4" w:rsidRPr="00102A75">
        <w:rPr>
          <w:rFonts w:ascii="Times New Roman" w:hAnsi="Times New Roman" w:cs="Times New Roman"/>
          <w:sz w:val="24"/>
          <w:szCs w:val="24"/>
        </w:rPr>
        <w:t>[10,13]</w:t>
      </w:r>
      <w:r w:rsidR="007866F6" w:rsidRPr="00102A75">
        <w:rPr>
          <w:rFonts w:ascii="Times New Roman" w:hAnsi="Times New Roman" w:cs="Times New Roman"/>
          <w:sz w:val="24"/>
          <w:szCs w:val="24"/>
        </w:rPr>
        <w:t>.</w:t>
      </w:r>
      <w:r w:rsidR="00311382" w:rsidRPr="00102A75">
        <w:rPr>
          <w:rFonts w:ascii="Times New Roman" w:hAnsi="Times New Roman" w:cs="Times New Roman"/>
          <w:sz w:val="24"/>
          <w:szCs w:val="24"/>
        </w:rPr>
        <w:t xml:space="preserve"> </w:t>
      </w:r>
      <w:r w:rsidRPr="00102A75">
        <w:rPr>
          <w:rFonts w:ascii="Times New Roman" w:hAnsi="Times New Roman" w:cs="Times New Roman"/>
          <w:sz w:val="24"/>
          <w:szCs w:val="24"/>
        </w:rPr>
        <w:t>MRI accurately delineated the size, location, and anatomical relationships of the lesio</w:t>
      </w:r>
      <w:r w:rsidR="00355320" w:rsidRPr="00102A75">
        <w:rPr>
          <w:rFonts w:ascii="Times New Roman" w:hAnsi="Times New Roman" w:cs="Times New Roman"/>
          <w:sz w:val="24"/>
          <w:szCs w:val="24"/>
        </w:rPr>
        <w:t xml:space="preserve">n </w:t>
      </w:r>
      <w:r w:rsidRPr="00102A75">
        <w:rPr>
          <w:rFonts w:ascii="Times New Roman" w:hAnsi="Times New Roman" w:cs="Times New Roman"/>
          <w:sz w:val="24"/>
          <w:szCs w:val="24"/>
        </w:rPr>
        <w:t>and fine needle aspiration cytology is a safe, economical, and dependable technique that can provide valuable information for the analysis of sublingual lesions</w:t>
      </w:r>
      <w:r w:rsidR="007866F6" w:rsidRPr="00102A75">
        <w:rPr>
          <w:rFonts w:ascii="Times New Roman" w:hAnsi="Times New Roman" w:cs="Times New Roman"/>
          <w:sz w:val="24"/>
          <w:szCs w:val="24"/>
        </w:rPr>
        <w:t xml:space="preserve"> </w:t>
      </w:r>
      <w:r w:rsidR="00DE7CC4" w:rsidRPr="00102A75">
        <w:rPr>
          <w:rFonts w:ascii="Times New Roman" w:hAnsi="Times New Roman" w:cs="Times New Roman"/>
          <w:sz w:val="24"/>
          <w:szCs w:val="24"/>
        </w:rPr>
        <w:t>[7]</w:t>
      </w:r>
      <w:r w:rsidR="007866F6" w:rsidRPr="00102A75">
        <w:rPr>
          <w:rFonts w:ascii="Times New Roman" w:hAnsi="Times New Roman" w:cs="Times New Roman"/>
          <w:sz w:val="24"/>
          <w:szCs w:val="24"/>
        </w:rPr>
        <w:t>.</w:t>
      </w:r>
      <w:r w:rsidRPr="00102A75">
        <w:rPr>
          <w:rFonts w:ascii="Times New Roman" w:hAnsi="Times New Roman" w:cs="Times New Roman"/>
          <w:sz w:val="24"/>
          <w:szCs w:val="24"/>
        </w:rPr>
        <w:t xml:space="preserve"> This information aided in surgical planning and guided the choice of an intra</w:t>
      </w:r>
      <w:r w:rsidR="00FC1081" w:rsidRPr="00102A75">
        <w:rPr>
          <w:rFonts w:ascii="Times New Roman" w:hAnsi="Times New Roman" w:cs="Times New Roman"/>
          <w:sz w:val="24"/>
          <w:szCs w:val="24"/>
        </w:rPr>
        <w:t>oral approach for cyst excision</w:t>
      </w:r>
      <w:r w:rsidR="007866F6" w:rsidRPr="00102A75">
        <w:rPr>
          <w:rFonts w:ascii="Times New Roman" w:hAnsi="Times New Roman" w:cs="Times New Roman"/>
          <w:sz w:val="24"/>
          <w:szCs w:val="24"/>
        </w:rPr>
        <w:t xml:space="preserve"> </w:t>
      </w:r>
      <w:r w:rsidR="00DE7CC4" w:rsidRPr="00102A75">
        <w:rPr>
          <w:rFonts w:ascii="Times New Roman" w:hAnsi="Times New Roman" w:cs="Times New Roman"/>
          <w:sz w:val="24"/>
          <w:szCs w:val="24"/>
        </w:rPr>
        <w:t>[10,13]</w:t>
      </w:r>
      <w:r w:rsidR="007866F6" w:rsidRPr="00102A75">
        <w:rPr>
          <w:rFonts w:ascii="Times New Roman" w:hAnsi="Times New Roman" w:cs="Times New Roman"/>
          <w:sz w:val="24"/>
          <w:szCs w:val="24"/>
        </w:rPr>
        <w:t>.</w:t>
      </w:r>
      <w:r w:rsidR="00311382" w:rsidRPr="00102A75">
        <w:rPr>
          <w:rFonts w:ascii="Times New Roman" w:hAnsi="Times New Roman" w:cs="Times New Roman"/>
          <w:sz w:val="24"/>
          <w:szCs w:val="24"/>
        </w:rPr>
        <w:t xml:space="preserve"> </w:t>
      </w:r>
      <w:r w:rsidRPr="00102A75">
        <w:rPr>
          <w:rFonts w:ascii="Times New Roman" w:hAnsi="Times New Roman" w:cs="Times New Roman"/>
          <w:sz w:val="24"/>
          <w:szCs w:val="24"/>
        </w:rPr>
        <w:t xml:space="preserve">In this case, the location could be determined by MRI. The cyst extended over the genioglossus and mylohyoid muscles and protruded into the sublingual space on the left side, indicating a plunging </w:t>
      </w:r>
      <w:r w:rsidR="002924AB" w:rsidRPr="00102A75">
        <w:rPr>
          <w:rFonts w:ascii="Times New Roman" w:hAnsi="Times New Roman" w:cs="Times New Roman"/>
          <w:sz w:val="24"/>
          <w:szCs w:val="24"/>
        </w:rPr>
        <w:t>epidermoid cyst</w:t>
      </w:r>
      <w:r w:rsidRPr="00102A75">
        <w:rPr>
          <w:rFonts w:ascii="Times New Roman" w:hAnsi="Times New Roman" w:cs="Times New Roman"/>
          <w:sz w:val="24"/>
          <w:szCs w:val="24"/>
        </w:rPr>
        <w:t>.</w:t>
      </w:r>
    </w:p>
    <w:p w14:paraId="19A84F09" w14:textId="1C0EB9D6" w:rsidR="00311382" w:rsidRPr="00102A75" w:rsidRDefault="00C02FA6" w:rsidP="00311382">
      <w:pPr>
        <w:jc w:val="both"/>
        <w:rPr>
          <w:rFonts w:ascii="Times New Roman" w:hAnsi="Times New Roman" w:cs="Times New Roman"/>
          <w:sz w:val="24"/>
          <w:szCs w:val="24"/>
        </w:rPr>
      </w:pPr>
      <w:r w:rsidRPr="00102A75">
        <w:rPr>
          <w:rFonts w:ascii="Times New Roman" w:hAnsi="Times New Roman" w:cs="Times New Roman"/>
          <w:sz w:val="24"/>
          <w:szCs w:val="24"/>
        </w:rPr>
        <w:t xml:space="preserve">Surgical </w:t>
      </w:r>
      <w:r w:rsidR="00102A75" w:rsidRPr="00102A75">
        <w:rPr>
          <w:rFonts w:ascii="Times New Roman" w:hAnsi="Times New Roman" w:cs="Times New Roman"/>
          <w:sz w:val="24"/>
          <w:szCs w:val="24"/>
        </w:rPr>
        <w:t>excision</w:t>
      </w:r>
      <w:r w:rsidRPr="00102A75">
        <w:rPr>
          <w:rFonts w:ascii="Times New Roman" w:hAnsi="Times New Roman" w:cs="Times New Roman"/>
          <w:sz w:val="24"/>
          <w:szCs w:val="24"/>
        </w:rPr>
        <w:t xml:space="preserve"> is the preferred treatment modality, </w:t>
      </w:r>
      <w:r w:rsidR="00311382" w:rsidRPr="00102A75">
        <w:rPr>
          <w:rFonts w:ascii="Times New Roman" w:hAnsi="Times New Roman" w:cs="Times New Roman"/>
          <w:sz w:val="24"/>
          <w:szCs w:val="24"/>
        </w:rPr>
        <w:t xml:space="preserve">with the aim of complete removal </w:t>
      </w:r>
      <w:r w:rsidR="002924AB" w:rsidRPr="00102A75">
        <w:rPr>
          <w:rFonts w:ascii="Times New Roman" w:hAnsi="Times New Roman" w:cs="Times New Roman"/>
          <w:sz w:val="24"/>
          <w:szCs w:val="24"/>
        </w:rPr>
        <w:t xml:space="preserve">of </w:t>
      </w:r>
      <w:r w:rsidR="00FD67EA" w:rsidRPr="00102A75">
        <w:rPr>
          <w:rFonts w:ascii="Times New Roman" w:hAnsi="Times New Roman" w:cs="Times New Roman"/>
          <w:sz w:val="24"/>
          <w:szCs w:val="24"/>
        </w:rPr>
        <w:t xml:space="preserve">the </w:t>
      </w:r>
      <w:r w:rsidR="002924AB" w:rsidRPr="00102A75">
        <w:rPr>
          <w:rFonts w:ascii="Times New Roman" w:hAnsi="Times New Roman" w:cs="Times New Roman"/>
          <w:sz w:val="24"/>
          <w:szCs w:val="24"/>
        </w:rPr>
        <w:t xml:space="preserve">cyst wall </w:t>
      </w:r>
      <w:r w:rsidR="00311382" w:rsidRPr="00102A75">
        <w:rPr>
          <w:rFonts w:ascii="Times New Roman" w:hAnsi="Times New Roman" w:cs="Times New Roman"/>
          <w:sz w:val="24"/>
          <w:szCs w:val="24"/>
        </w:rPr>
        <w:t>while avoiding rupture to prevent posto</w:t>
      </w:r>
      <w:r w:rsidR="00FC1081" w:rsidRPr="00102A75">
        <w:rPr>
          <w:rFonts w:ascii="Times New Roman" w:hAnsi="Times New Roman" w:cs="Times New Roman"/>
          <w:sz w:val="24"/>
          <w:szCs w:val="24"/>
        </w:rPr>
        <w:t>perative inflammatio</w:t>
      </w:r>
      <w:r w:rsidR="00DE7CC4" w:rsidRPr="00102A75">
        <w:rPr>
          <w:rFonts w:ascii="Times New Roman" w:hAnsi="Times New Roman" w:cs="Times New Roman"/>
          <w:sz w:val="24"/>
          <w:szCs w:val="24"/>
        </w:rPr>
        <w:t>n</w:t>
      </w:r>
      <w:r w:rsidR="007866F6" w:rsidRPr="00102A75">
        <w:rPr>
          <w:rFonts w:ascii="Times New Roman" w:hAnsi="Times New Roman" w:cs="Times New Roman"/>
          <w:sz w:val="24"/>
          <w:szCs w:val="24"/>
        </w:rPr>
        <w:t xml:space="preserve"> </w:t>
      </w:r>
      <w:r w:rsidR="00DE7CC4" w:rsidRPr="00102A75">
        <w:rPr>
          <w:rFonts w:ascii="Times New Roman" w:hAnsi="Times New Roman" w:cs="Times New Roman"/>
          <w:sz w:val="24"/>
          <w:szCs w:val="24"/>
        </w:rPr>
        <w:t>[10,13,14]</w:t>
      </w:r>
      <w:r w:rsidR="007866F6" w:rsidRPr="00102A75">
        <w:rPr>
          <w:rFonts w:ascii="Times New Roman" w:hAnsi="Times New Roman" w:cs="Times New Roman"/>
          <w:sz w:val="24"/>
          <w:szCs w:val="24"/>
        </w:rPr>
        <w:t>.</w:t>
      </w:r>
      <w:r w:rsidR="00DE7CC4" w:rsidRPr="00102A75">
        <w:rPr>
          <w:rFonts w:ascii="Times New Roman" w:hAnsi="Times New Roman" w:cs="Times New Roman"/>
          <w:sz w:val="24"/>
          <w:szCs w:val="24"/>
        </w:rPr>
        <w:t xml:space="preserve"> </w:t>
      </w:r>
      <w:r w:rsidR="00311382" w:rsidRPr="00102A75">
        <w:rPr>
          <w:rFonts w:ascii="Times New Roman" w:hAnsi="Times New Roman" w:cs="Times New Roman"/>
          <w:sz w:val="24"/>
          <w:szCs w:val="24"/>
        </w:rPr>
        <w:t>The use of a CO2 laser is an alternat</w:t>
      </w:r>
      <w:r w:rsidR="00FC1081" w:rsidRPr="00102A75">
        <w:rPr>
          <w:rFonts w:ascii="Times New Roman" w:hAnsi="Times New Roman" w:cs="Times New Roman"/>
          <w:sz w:val="24"/>
          <w:szCs w:val="24"/>
        </w:rPr>
        <w:t>ive to conventional surger</w:t>
      </w:r>
      <w:r w:rsidR="00355320" w:rsidRPr="00102A75">
        <w:rPr>
          <w:rFonts w:ascii="Times New Roman" w:hAnsi="Times New Roman" w:cs="Times New Roman"/>
          <w:sz w:val="24"/>
          <w:szCs w:val="24"/>
        </w:rPr>
        <w:t xml:space="preserve">y, </w:t>
      </w:r>
      <w:r w:rsidR="00311382" w:rsidRPr="00102A75">
        <w:rPr>
          <w:rFonts w:ascii="Times New Roman" w:hAnsi="Times New Roman" w:cs="Times New Roman"/>
          <w:sz w:val="24"/>
          <w:szCs w:val="24"/>
        </w:rPr>
        <w:t>enabling precise tissue dissection and minimizing trauma, as was performed in this case</w:t>
      </w:r>
      <w:r w:rsidR="007866F6" w:rsidRPr="00102A75">
        <w:rPr>
          <w:rFonts w:ascii="Times New Roman" w:hAnsi="Times New Roman" w:cs="Times New Roman"/>
          <w:sz w:val="24"/>
          <w:szCs w:val="24"/>
        </w:rPr>
        <w:t xml:space="preserve"> </w:t>
      </w:r>
      <w:r w:rsidR="00355320" w:rsidRPr="00102A75">
        <w:rPr>
          <w:rFonts w:ascii="Times New Roman" w:hAnsi="Times New Roman" w:cs="Times New Roman"/>
          <w:sz w:val="24"/>
          <w:szCs w:val="24"/>
        </w:rPr>
        <w:t>[14]</w:t>
      </w:r>
      <w:r w:rsidR="007866F6" w:rsidRPr="00102A75">
        <w:rPr>
          <w:rFonts w:ascii="Times New Roman" w:hAnsi="Times New Roman" w:cs="Times New Roman"/>
          <w:sz w:val="24"/>
          <w:szCs w:val="24"/>
        </w:rPr>
        <w:t>.</w:t>
      </w:r>
      <w:r w:rsidR="00311382" w:rsidRPr="00102A75">
        <w:rPr>
          <w:rFonts w:ascii="Times New Roman" w:hAnsi="Times New Roman" w:cs="Times New Roman"/>
          <w:sz w:val="24"/>
          <w:szCs w:val="24"/>
        </w:rPr>
        <w:t xml:space="preserve"> Recurrence rates are low af</w:t>
      </w:r>
      <w:r w:rsidR="00FC1081" w:rsidRPr="00102A75">
        <w:rPr>
          <w:rFonts w:ascii="Times New Roman" w:hAnsi="Times New Roman" w:cs="Times New Roman"/>
          <w:sz w:val="24"/>
          <w:szCs w:val="24"/>
        </w:rPr>
        <w:t>ter total surgical excisio</w:t>
      </w:r>
      <w:r w:rsidR="006B0F75" w:rsidRPr="00102A75">
        <w:rPr>
          <w:rFonts w:ascii="Times New Roman" w:hAnsi="Times New Roman" w:cs="Times New Roman"/>
          <w:sz w:val="24"/>
          <w:szCs w:val="24"/>
        </w:rPr>
        <w:t>n</w:t>
      </w:r>
      <w:r w:rsidR="007866F6" w:rsidRPr="00102A75">
        <w:rPr>
          <w:rFonts w:ascii="Times New Roman" w:hAnsi="Times New Roman" w:cs="Times New Roman"/>
          <w:sz w:val="24"/>
          <w:szCs w:val="24"/>
        </w:rPr>
        <w:t xml:space="preserve"> </w:t>
      </w:r>
      <w:r w:rsidR="006B0F75" w:rsidRPr="00102A75">
        <w:rPr>
          <w:rFonts w:ascii="Times New Roman" w:hAnsi="Times New Roman" w:cs="Times New Roman"/>
          <w:sz w:val="24"/>
          <w:szCs w:val="24"/>
        </w:rPr>
        <w:t>[10]</w:t>
      </w:r>
      <w:r w:rsidR="007866F6" w:rsidRPr="00102A75">
        <w:rPr>
          <w:rFonts w:ascii="Times New Roman" w:hAnsi="Times New Roman" w:cs="Times New Roman"/>
          <w:sz w:val="24"/>
          <w:szCs w:val="24"/>
        </w:rPr>
        <w:t>.</w:t>
      </w:r>
      <w:r w:rsidRPr="00102A75">
        <w:rPr>
          <w:rFonts w:ascii="Times New Roman" w:hAnsi="Times New Roman" w:cs="Times New Roman"/>
          <w:sz w:val="24"/>
          <w:szCs w:val="24"/>
        </w:rPr>
        <w:t xml:space="preserve"> Although rare, a few cases have reported a </w:t>
      </w:r>
      <w:r w:rsidR="00214B2C" w:rsidRPr="00102A75">
        <w:rPr>
          <w:rFonts w:ascii="Times New Roman" w:hAnsi="Times New Roman" w:cs="Times New Roman"/>
          <w:sz w:val="24"/>
          <w:szCs w:val="24"/>
        </w:rPr>
        <w:t xml:space="preserve">malignant transformation to squamous cell carcinoma or basal cell </w:t>
      </w:r>
      <w:r w:rsidR="00C0224F" w:rsidRPr="00102A75">
        <w:rPr>
          <w:rFonts w:ascii="Times New Roman" w:hAnsi="Times New Roman" w:cs="Times New Roman"/>
          <w:sz w:val="24"/>
          <w:szCs w:val="24"/>
        </w:rPr>
        <w:t>carcinoma [</w:t>
      </w:r>
      <w:r w:rsidR="006B0F75" w:rsidRPr="00102A75">
        <w:rPr>
          <w:rFonts w:ascii="Times New Roman" w:hAnsi="Times New Roman" w:cs="Times New Roman"/>
          <w:sz w:val="24"/>
          <w:szCs w:val="24"/>
        </w:rPr>
        <w:t>10,13]</w:t>
      </w:r>
      <w:r w:rsidR="007866F6" w:rsidRPr="00102A75">
        <w:rPr>
          <w:rFonts w:ascii="Times New Roman" w:hAnsi="Times New Roman" w:cs="Times New Roman"/>
          <w:sz w:val="24"/>
          <w:szCs w:val="24"/>
        </w:rPr>
        <w:t>.</w:t>
      </w:r>
    </w:p>
    <w:p w14:paraId="68ECD27A" w14:textId="72D55FD8" w:rsidR="00311382" w:rsidRPr="00102A75" w:rsidRDefault="00102A75" w:rsidP="00311382">
      <w:pPr>
        <w:jc w:val="both"/>
        <w:rPr>
          <w:rFonts w:ascii="Times New Roman" w:hAnsi="Times New Roman" w:cs="Times New Roman"/>
          <w:sz w:val="24"/>
          <w:szCs w:val="24"/>
        </w:rPr>
      </w:pPr>
      <w:r w:rsidRPr="00102A75">
        <w:rPr>
          <w:rFonts w:ascii="Times New Roman" w:hAnsi="Times New Roman" w:cs="Times New Roman"/>
          <w:sz w:val="24"/>
          <w:szCs w:val="24"/>
        </w:rPr>
        <w:lastRenderedPageBreak/>
        <w:t>Sublingual</w:t>
      </w:r>
      <w:r w:rsidR="00311382" w:rsidRPr="00102A75">
        <w:rPr>
          <w:rFonts w:ascii="Times New Roman" w:hAnsi="Times New Roman" w:cs="Times New Roman"/>
          <w:sz w:val="24"/>
          <w:szCs w:val="24"/>
        </w:rPr>
        <w:t xml:space="preserve"> plunging epidermoid cysts </w:t>
      </w:r>
      <w:r w:rsidR="00214B2C" w:rsidRPr="00102A75">
        <w:rPr>
          <w:rFonts w:ascii="Times New Roman" w:hAnsi="Times New Roman" w:cs="Times New Roman"/>
          <w:sz w:val="24"/>
          <w:szCs w:val="24"/>
        </w:rPr>
        <w:t>may</w:t>
      </w:r>
      <w:r w:rsidR="00311382" w:rsidRPr="00102A75">
        <w:rPr>
          <w:rFonts w:ascii="Times New Roman" w:hAnsi="Times New Roman" w:cs="Times New Roman"/>
          <w:sz w:val="24"/>
          <w:szCs w:val="24"/>
        </w:rPr>
        <w:t xml:space="preserve"> pose </w:t>
      </w:r>
      <w:r w:rsidR="00214B2C" w:rsidRPr="00102A75">
        <w:rPr>
          <w:rFonts w:ascii="Times New Roman" w:hAnsi="Times New Roman" w:cs="Times New Roman"/>
          <w:sz w:val="24"/>
          <w:szCs w:val="24"/>
        </w:rPr>
        <w:t xml:space="preserve">a </w:t>
      </w:r>
      <w:r w:rsidR="00311382" w:rsidRPr="00102A75">
        <w:rPr>
          <w:rFonts w:ascii="Times New Roman" w:hAnsi="Times New Roman" w:cs="Times New Roman"/>
          <w:sz w:val="24"/>
          <w:szCs w:val="24"/>
        </w:rPr>
        <w:t xml:space="preserve">diagnostic and therapeutic challenge. Early recognition, aided by clinical examination and imaging techniques such as MRI, is crucial for accurate diagnosis and appropriate management. Surgical excision remains the mainstay of </w:t>
      </w:r>
      <w:r w:rsidRPr="00102A75">
        <w:rPr>
          <w:rFonts w:ascii="Times New Roman" w:hAnsi="Times New Roman" w:cs="Times New Roman"/>
          <w:sz w:val="24"/>
          <w:szCs w:val="24"/>
        </w:rPr>
        <w:t>treatment.</w:t>
      </w:r>
      <w:r w:rsidR="00214B2C" w:rsidRPr="00102A75">
        <w:rPr>
          <w:rFonts w:ascii="Times New Roman" w:hAnsi="Times New Roman" w:cs="Times New Roman"/>
          <w:sz w:val="24"/>
          <w:szCs w:val="24"/>
        </w:rPr>
        <w:t xml:space="preserve"> While the approach depends on size and location of the swelling, meticulous dissection is essential to preserve vital structures and achieve optimal outcomes. </w:t>
      </w:r>
    </w:p>
    <w:p w14:paraId="1E354B18" w14:textId="77777777" w:rsidR="00102A75" w:rsidRDefault="00102A75" w:rsidP="004F0B11">
      <w:pPr>
        <w:rPr>
          <w:rFonts w:ascii="Times New Roman" w:eastAsia="Calibri" w:hAnsi="Times New Roman" w:cs="Times New Roman"/>
          <w:bCs/>
          <w:sz w:val="24"/>
          <w:szCs w:val="24"/>
        </w:rPr>
      </w:pPr>
    </w:p>
    <w:p w14:paraId="08CFA015" w14:textId="3B267886" w:rsidR="006176E4" w:rsidRPr="00102A75" w:rsidRDefault="006176E4" w:rsidP="004F0B11">
      <w:pPr>
        <w:rPr>
          <w:rFonts w:ascii="Times New Roman" w:eastAsia="Calibri" w:hAnsi="Times New Roman" w:cs="Times New Roman"/>
          <w:bCs/>
          <w:sz w:val="24"/>
          <w:szCs w:val="24"/>
        </w:rPr>
      </w:pPr>
      <w:r w:rsidRPr="00CF48F6">
        <w:rPr>
          <w:rFonts w:ascii="Times New Roman" w:eastAsia="Calibri" w:hAnsi="Times New Roman" w:cs="Times New Roman"/>
          <w:bCs/>
          <w:sz w:val="24"/>
          <w:szCs w:val="24"/>
        </w:rPr>
        <w:t>List of previously published case reports (</w:t>
      </w:r>
      <w:r w:rsidRPr="00CF48F6">
        <w:rPr>
          <w:rFonts w:ascii="Times New Roman" w:eastAsia="Calibri" w:hAnsi="Times New Roman" w:cs="Times New Roman"/>
          <w:b/>
          <w:sz w:val="24"/>
          <w:szCs w:val="24"/>
        </w:rPr>
        <w:t>Table 1</w:t>
      </w:r>
      <w:r w:rsidRPr="00CF48F6">
        <w:rPr>
          <w:rFonts w:ascii="Times New Roman" w:eastAsia="Calibri" w:hAnsi="Times New Roman" w:cs="Times New Roman"/>
          <w:bCs/>
          <w:sz w:val="24"/>
          <w:szCs w:val="24"/>
        </w:rPr>
        <w:t>):</w:t>
      </w:r>
      <w:r w:rsidR="006E5446">
        <w:rPr>
          <w:rFonts w:ascii="Times New Roman" w:eastAsia="Calibri" w:hAnsi="Times New Roman" w:cs="Times New Roman"/>
          <w:bCs/>
          <w:sz w:val="24"/>
          <w:szCs w:val="24"/>
        </w:rPr>
        <w:t xml:space="preserve"> </w:t>
      </w:r>
    </w:p>
    <w:p w14:paraId="4BBEB275" w14:textId="77777777" w:rsidR="006176E4" w:rsidRPr="00102A75" w:rsidRDefault="006176E4" w:rsidP="004F0B11">
      <w:pPr>
        <w:rPr>
          <w:rFonts w:ascii="Times New Roman" w:eastAsia="Calibri" w:hAnsi="Times New Roman" w:cs="Times New Roman"/>
          <w:b/>
          <w:sz w:val="24"/>
          <w:szCs w:val="24"/>
        </w:rPr>
      </w:pPr>
    </w:p>
    <w:tbl>
      <w:tblPr>
        <w:tblpPr w:leftFromText="180" w:rightFromText="180" w:horzAnchor="margin" w:tblpXSpec="center" w:tblpY="-1440"/>
        <w:tblW w:w="14454" w:type="dxa"/>
        <w:tblLook w:val="04A0" w:firstRow="1" w:lastRow="0" w:firstColumn="1" w:lastColumn="0" w:noHBand="0" w:noVBand="1"/>
      </w:tblPr>
      <w:tblGrid>
        <w:gridCol w:w="1846"/>
        <w:gridCol w:w="4169"/>
        <w:gridCol w:w="723"/>
        <w:gridCol w:w="1350"/>
        <w:gridCol w:w="2149"/>
        <w:gridCol w:w="1903"/>
        <w:gridCol w:w="2314"/>
      </w:tblGrid>
      <w:tr w:rsidR="00126C10" w:rsidRPr="00102A75" w14:paraId="0F1E4434" w14:textId="77777777" w:rsidTr="00F05CB0">
        <w:trPr>
          <w:trHeight w:val="560"/>
        </w:trPr>
        <w:tc>
          <w:tcPr>
            <w:tcW w:w="18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5BE15B" w14:textId="77777777" w:rsidR="00126C10" w:rsidRPr="00102A75" w:rsidRDefault="00126C10" w:rsidP="00492995">
            <w:pPr>
              <w:spacing w:after="0" w:line="240" w:lineRule="auto"/>
              <w:rPr>
                <w:rFonts w:ascii="Times New Roman" w:eastAsia="Times New Roman" w:hAnsi="Times New Roman" w:cs="Times New Roman"/>
                <w:b/>
                <w:bCs/>
                <w:color w:val="000000"/>
                <w:kern w:val="0"/>
                <w:sz w:val="24"/>
                <w:szCs w:val="24"/>
                <w:lang w:val="en-IN" w:eastAsia="en-IN"/>
                <w14:ligatures w14:val="none"/>
              </w:rPr>
            </w:pPr>
            <w:r w:rsidRPr="00102A75">
              <w:rPr>
                <w:rFonts w:ascii="Times New Roman" w:eastAsia="Times New Roman" w:hAnsi="Times New Roman" w:cs="Times New Roman"/>
                <w:b/>
                <w:bCs/>
                <w:color w:val="000000"/>
                <w:kern w:val="0"/>
                <w:sz w:val="24"/>
                <w:szCs w:val="24"/>
                <w:lang w:val="en-IN" w:eastAsia="en-IN"/>
                <w14:ligatures w14:val="none"/>
              </w:rPr>
              <w:lastRenderedPageBreak/>
              <w:t>First Author</w:t>
            </w:r>
          </w:p>
        </w:tc>
        <w:tc>
          <w:tcPr>
            <w:tcW w:w="4169" w:type="dxa"/>
            <w:tcBorders>
              <w:top w:val="single" w:sz="4" w:space="0" w:color="auto"/>
              <w:left w:val="nil"/>
              <w:bottom w:val="single" w:sz="4" w:space="0" w:color="auto"/>
              <w:right w:val="single" w:sz="4" w:space="0" w:color="auto"/>
            </w:tcBorders>
            <w:shd w:val="clear" w:color="auto" w:fill="auto"/>
            <w:vAlign w:val="bottom"/>
            <w:hideMark/>
          </w:tcPr>
          <w:p w14:paraId="33E13FD1" w14:textId="77777777" w:rsidR="00126C10" w:rsidRPr="00102A75" w:rsidRDefault="00126C10" w:rsidP="00492995">
            <w:pPr>
              <w:spacing w:after="0" w:line="240" w:lineRule="auto"/>
              <w:rPr>
                <w:rFonts w:ascii="Times New Roman" w:eastAsia="Times New Roman" w:hAnsi="Times New Roman" w:cs="Times New Roman"/>
                <w:b/>
                <w:bCs/>
                <w:color w:val="000000"/>
                <w:kern w:val="0"/>
                <w:sz w:val="24"/>
                <w:szCs w:val="24"/>
                <w:lang w:val="en-IN" w:eastAsia="en-IN"/>
                <w14:ligatures w14:val="none"/>
              </w:rPr>
            </w:pPr>
            <w:r w:rsidRPr="00102A75">
              <w:rPr>
                <w:rFonts w:ascii="Times New Roman" w:eastAsia="Times New Roman" w:hAnsi="Times New Roman" w:cs="Times New Roman"/>
                <w:b/>
                <w:bCs/>
                <w:color w:val="000000"/>
                <w:kern w:val="0"/>
                <w:sz w:val="24"/>
                <w:szCs w:val="24"/>
                <w:lang w:val="en-IN" w:eastAsia="en-IN"/>
                <w14:ligatures w14:val="none"/>
              </w:rPr>
              <w:t>Title</w:t>
            </w:r>
          </w:p>
        </w:tc>
        <w:tc>
          <w:tcPr>
            <w:tcW w:w="723" w:type="dxa"/>
            <w:tcBorders>
              <w:top w:val="single" w:sz="4" w:space="0" w:color="auto"/>
              <w:left w:val="nil"/>
              <w:bottom w:val="single" w:sz="4" w:space="0" w:color="auto"/>
              <w:right w:val="single" w:sz="4" w:space="0" w:color="auto"/>
            </w:tcBorders>
            <w:shd w:val="clear" w:color="auto" w:fill="auto"/>
            <w:vAlign w:val="bottom"/>
            <w:hideMark/>
          </w:tcPr>
          <w:p w14:paraId="11BE7DD3" w14:textId="77777777" w:rsidR="00126C10" w:rsidRPr="00102A75" w:rsidRDefault="00126C10" w:rsidP="00492995">
            <w:pPr>
              <w:spacing w:after="0" w:line="240" w:lineRule="auto"/>
              <w:rPr>
                <w:rFonts w:ascii="Times New Roman" w:eastAsia="Times New Roman" w:hAnsi="Times New Roman" w:cs="Times New Roman"/>
                <w:b/>
                <w:bCs/>
                <w:color w:val="000000"/>
                <w:kern w:val="0"/>
                <w:sz w:val="24"/>
                <w:szCs w:val="24"/>
                <w:lang w:val="en-IN" w:eastAsia="en-IN"/>
                <w14:ligatures w14:val="none"/>
              </w:rPr>
            </w:pPr>
            <w:r w:rsidRPr="00102A75">
              <w:rPr>
                <w:rFonts w:ascii="Times New Roman" w:eastAsia="Times New Roman" w:hAnsi="Times New Roman" w:cs="Times New Roman"/>
                <w:b/>
                <w:bCs/>
                <w:color w:val="000000"/>
                <w:kern w:val="0"/>
                <w:sz w:val="24"/>
                <w:szCs w:val="24"/>
                <w:lang w:val="en-IN" w:eastAsia="en-IN"/>
                <w14:ligatures w14:val="none"/>
              </w:rPr>
              <w:t>Year</w:t>
            </w:r>
          </w:p>
        </w:tc>
        <w:tc>
          <w:tcPr>
            <w:tcW w:w="1350" w:type="dxa"/>
            <w:tcBorders>
              <w:top w:val="single" w:sz="4" w:space="0" w:color="auto"/>
              <w:left w:val="nil"/>
              <w:bottom w:val="single" w:sz="4" w:space="0" w:color="auto"/>
              <w:right w:val="single" w:sz="4" w:space="0" w:color="auto"/>
            </w:tcBorders>
            <w:shd w:val="clear" w:color="auto" w:fill="auto"/>
            <w:vAlign w:val="bottom"/>
            <w:hideMark/>
          </w:tcPr>
          <w:p w14:paraId="53EDCD1C" w14:textId="77777777" w:rsidR="00126C10" w:rsidRPr="00102A75" w:rsidRDefault="00126C10" w:rsidP="00492995">
            <w:pPr>
              <w:spacing w:after="0" w:line="240" w:lineRule="auto"/>
              <w:rPr>
                <w:rFonts w:ascii="Times New Roman" w:eastAsia="Times New Roman" w:hAnsi="Times New Roman" w:cs="Times New Roman"/>
                <w:b/>
                <w:bCs/>
                <w:color w:val="000000"/>
                <w:kern w:val="0"/>
                <w:sz w:val="24"/>
                <w:szCs w:val="24"/>
                <w:lang w:val="en-IN" w:eastAsia="en-IN"/>
                <w14:ligatures w14:val="none"/>
              </w:rPr>
            </w:pPr>
            <w:r w:rsidRPr="00102A75">
              <w:rPr>
                <w:rFonts w:ascii="Times New Roman" w:eastAsia="Times New Roman" w:hAnsi="Times New Roman" w:cs="Times New Roman"/>
                <w:b/>
                <w:bCs/>
                <w:color w:val="000000"/>
                <w:kern w:val="0"/>
                <w:sz w:val="24"/>
                <w:szCs w:val="24"/>
                <w:lang w:val="en-IN" w:eastAsia="en-IN"/>
                <w14:ligatures w14:val="none"/>
              </w:rPr>
              <w:t>Age and Gender of the Patient</w:t>
            </w:r>
          </w:p>
        </w:tc>
        <w:tc>
          <w:tcPr>
            <w:tcW w:w="2149" w:type="dxa"/>
            <w:tcBorders>
              <w:top w:val="single" w:sz="4" w:space="0" w:color="auto"/>
              <w:left w:val="nil"/>
              <w:bottom w:val="single" w:sz="4" w:space="0" w:color="auto"/>
              <w:right w:val="single" w:sz="4" w:space="0" w:color="auto"/>
            </w:tcBorders>
            <w:shd w:val="clear" w:color="auto" w:fill="auto"/>
            <w:vAlign w:val="bottom"/>
            <w:hideMark/>
          </w:tcPr>
          <w:p w14:paraId="64E2939F" w14:textId="77777777" w:rsidR="00126C10" w:rsidRPr="00102A75" w:rsidRDefault="00126C10" w:rsidP="00492995">
            <w:pPr>
              <w:spacing w:after="0" w:line="240" w:lineRule="auto"/>
              <w:rPr>
                <w:rFonts w:ascii="Times New Roman" w:eastAsia="Times New Roman" w:hAnsi="Times New Roman" w:cs="Times New Roman"/>
                <w:b/>
                <w:bCs/>
                <w:color w:val="000000"/>
                <w:kern w:val="0"/>
                <w:sz w:val="24"/>
                <w:szCs w:val="24"/>
                <w:lang w:val="en-IN" w:eastAsia="en-IN"/>
                <w14:ligatures w14:val="none"/>
              </w:rPr>
            </w:pPr>
            <w:r w:rsidRPr="00102A75">
              <w:rPr>
                <w:rFonts w:ascii="Times New Roman" w:eastAsia="Times New Roman" w:hAnsi="Times New Roman" w:cs="Times New Roman"/>
                <w:b/>
                <w:bCs/>
                <w:color w:val="000000"/>
                <w:kern w:val="0"/>
                <w:sz w:val="24"/>
                <w:szCs w:val="24"/>
                <w:lang w:val="en-IN" w:eastAsia="en-IN"/>
                <w14:ligatures w14:val="none"/>
              </w:rPr>
              <w:t>Clinical presentation</w:t>
            </w:r>
          </w:p>
        </w:tc>
        <w:tc>
          <w:tcPr>
            <w:tcW w:w="1903" w:type="dxa"/>
            <w:tcBorders>
              <w:top w:val="single" w:sz="4" w:space="0" w:color="auto"/>
              <w:left w:val="nil"/>
              <w:bottom w:val="single" w:sz="4" w:space="0" w:color="auto"/>
              <w:right w:val="single" w:sz="4" w:space="0" w:color="auto"/>
            </w:tcBorders>
            <w:shd w:val="clear" w:color="auto" w:fill="auto"/>
            <w:vAlign w:val="bottom"/>
            <w:hideMark/>
          </w:tcPr>
          <w:p w14:paraId="63461C8B" w14:textId="77777777" w:rsidR="00126C10" w:rsidRPr="00102A75" w:rsidRDefault="00126C10" w:rsidP="00492995">
            <w:pPr>
              <w:spacing w:after="0" w:line="240" w:lineRule="auto"/>
              <w:rPr>
                <w:rFonts w:ascii="Times New Roman" w:eastAsia="Times New Roman" w:hAnsi="Times New Roman" w:cs="Times New Roman"/>
                <w:b/>
                <w:bCs/>
                <w:color w:val="000000"/>
                <w:kern w:val="0"/>
                <w:sz w:val="24"/>
                <w:szCs w:val="24"/>
                <w:lang w:val="en-IN" w:eastAsia="en-IN"/>
                <w14:ligatures w14:val="none"/>
              </w:rPr>
            </w:pPr>
            <w:r w:rsidRPr="00102A75">
              <w:rPr>
                <w:rFonts w:ascii="Times New Roman" w:eastAsia="Times New Roman" w:hAnsi="Times New Roman" w:cs="Times New Roman"/>
                <w:b/>
                <w:bCs/>
                <w:color w:val="000000"/>
                <w:kern w:val="0"/>
                <w:sz w:val="24"/>
                <w:szCs w:val="24"/>
                <w:lang w:val="en-IN" w:eastAsia="en-IN"/>
                <w14:ligatures w14:val="none"/>
              </w:rPr>
              <w:t>Management</w:t>
            </w:r>
          </w:p>
        </w:tc>
        <w:tc>
          <w:tcPr>
            <w:tcW w:w="2314" w:type="dxa"/>
            <w:tcBorders>
              <w:top w:val="single" w:sz="4" w:space="0" w:color="auto"/>
              <w:left w:val="nil"/>
              <w:bottom w:val="single" w:sz="4" w:space="0" w:color="auto"/>
              <w:right w:val="single" w:sz="4" w:space="0" w:color="auto"/>
            </w:tcBorders>
            <w:shd w:val="clear" w:color="auto" w:fill="auto"/>
            <w:vAlign w:val="bottom"/>
            <w:hideMark/>
          </w:tcPr>
          <w:p w14:paraId="13C1DBE9" w14:textId="77777777" w:rsidR="00126C10" w:rsidRPr="00102A75" w:rsidRDefault="00126C10" w:rsidP="00492995">
            <w:pPr>
              <w:spacing w:after="0" w:line="240" w:lineRule="auto"/>
              <w:rPr>
                <w:rFonts w:ascii="Times New Roman" w:eastAsia="Times New Roman" w:hAnsi="Times New Roman" w:cs="Times New Roman"/>
                <w:b/>
                <w:bCs/>
                <w:color w:val="000000"/>
                <w:kern w:val="0"/>
                <w:sz w:val="24"/>
                <w:szCs w:val="24"/>
                <w:lang w:val="en-IN" w:eastAsia="en-IN"/>
                <w14:ligatures w14:val="none"/>
              </w:rPr>
            </w:pPr>
            <w:r w:rsidRPr="00102A75">
              <w:rPr>
                <w:rFonts w:ascii="Times New Roman" w:eastAsia="Times New Roman" w:hAnsi="Times New Roman" w:cs="Times New Roman"/>
                <w:b/>
                <w:bCs/>
                <w:color w:val="000000"/>
                <w:kern w:val="0"/>
                <w:sz w:val="24"/>
                <w:szCs w:val="24"/>
                <w:lang w:val="en-IN" w:eastAsia="en-IN"/>
                <w14:ligatures w14:val="none"/>
              </w:rPr>
              <w:t>Outcome/ prognosis</w:t>
            </w:r>
          </w:p>
        </w:tc>
      </w:tr>
      <w:tr w:rsidR="00F05CB0" w:rsidRPr="00102A75" w14:paraId="2F0992CC"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tcPr>
          <w:p w14:paraId="5B13BEC0" w14:textId="15C82A5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Aydın S. [2]</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tcPr>
          <w:p w14:paraId="1F89B7CD" w14:textId="3B0D3AE0"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 Giant Plunging Sublingual Dermoid Cyst Excised by Intraoral Approach</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tcPr>
          <w:p w14:paraId="015CE41B" w14:textId="0598731A"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2016</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tcPr>
          <w:p w14:paraId="63A78EDD" w14:textId="44846A1D"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30-year-old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tcPr>
          <w:p w14:paraId="2E2090D3" w14:textId="26E7A0D2"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Slow-growing sublingual mass for many years, which enlarged over the past 3 years.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tcPr>
          <w:p w14:paraId="3260BA1B" w14:textId="1F115A4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Intraoral approach was preferred for surgery.</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tcPr>
          <w:p w14:paraId="43D07447" w14:textId="77C216C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recurrent symptoms or postoperative complications.</w:t>
            </w:r>
          </w:p>
        </w:tc>
      </w:tr>
      <w:tr w:rsidR="00F05CB0" w:rsidRPr="00102A75" w14:paraId="0CCCE700"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tcPr>
          <w:p w14:paraId="2F7FE42B" w14:textId="3E4D4EA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proofErr w:type="spellStart"/>
            <w:r w:rsidRPr="00102A75">
              <w:rPr>
                <w:rFonts w:ascii="Times New Roman" w:eastAsia="Times New Roman" w:hAnsi="Times New Roman" w:cs="Times New Roman"/>
                <w:color w:val="000000"/>
                <w:kern w:val="0"/>
                <w:sz w:val="24"/>
                <w:szCs w:val="24"/>
                <w:lang w:val="en-IN" w:eastAsia="en-IN"/>
                <w14:ligatures w14:val="none"/>
              </w:rPr>
              <w:t>Klibngern</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H. [4]</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tcPr>
          <w:p w14:paraId="586115DE" w14:textId="36CF6291"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 large sublingual epidermoid cyst with parapharyngeal space extension: A case report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tcPr>
          <w:p w14:paraId="1F90D418" w14:textId="4D051EDB"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2020</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tcPr>
          <w:p w14:paraId="12256C85" w14:textId="587D8AA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22-year-old woman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tcPr>
          <w:p w14:paraId="40C0EEF3" w14:textId="633D135D"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Slow-growing mass at the submandibular area and swelling in the floor of mouth</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tcPr>
          <w:p w14:paraId="449BC8CD" w14:textId="391CC9CD"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 of the cyst size 6.5 × 3.2 × 2.5 cm via an intraoral approach</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tcPr>
          <w:p w14:paraId="27734939" w14:textId="2076905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recurrences after two years of follow-up</w:t>
            </w:r>
          </w:p>
        </w:tc>
      </w:tr>
      <w:tr w:rsidR="00F05CB0" w:rsidRPr="00102A75" w14:paraId="2F3B92D1"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tcPr>
          <w:p w14:paraId="57988F1D" w14:textId="3973FF44"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Patil K. [5]</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tcPr>
          <w:p w14:paraId="12B7277A" w14:textId="32149A23"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epidermoid cyst: A case report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tcPr>
          <w:p w14:paraId="177221EE" w14:textId="5B6A00A9"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2009</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tcPr>
          <w:p w14:paraId="108C5A31" w14:textId="0CA84C55"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28-year-old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tcPr>
          <w:p w14:paraId="736CBC26" w14:textId="2F8512CD"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Well circumscribed, distinct, dome shaped sessile midline swelling extending </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tcPr>
          <w:p w14:paraId="2D7B0068" w14:textId="1F2F059C"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of the swelling under local anesthesia.</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tcPr>
          <w:p w14:paraId="62CB6055" w14:textId="69F701EB"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Post operative healing period was uneventful.</w:t>
            </w:r>
          </w:p>
        </w:tc>
      </w:tr>
      <w:tr w:rsidR="00F05CB0" w:rsidRPr="00102A75" w14:paraId="61463186"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tcPr>
          <w:p w14:paraId="79482A13" w14:textId="77D2ABC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proofErr w:type="spellStart"/>
            <w:r w:rsidRPr="00102A75">
              <w:rPr>
                <w:rFonts w:ascii="Times New Roman" w:eastAsia="Times New Roman" w:hAnsi="Times New Roman" w:cs="Times New Roman"/>
                <w:color w:val="000000"/>
                <w:kern w:val="0"/>
                <w:sz w:val="24"/>
                <w:szCs w:val="24"/>
                <w:lang w:val="en-IN" w:eastAsia="en-IN"/>
                <w14:ligatures w14:val="none"/>
              </w:rPr>
              <w:t>Oluleke</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OO [6]</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tcPr>
          <w:p w14:paraId="6083042D" w14:textId="6815FC50"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Dermoid Cyst: Review of 14 Cases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tcPr>
          <w:p w14:paraId="1D441422" w14:textId="2E7D7A48"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2020</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tcPr>
          <w:p w14:paraId="57C51166" w14:textId="1EC8E13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14, 3:1 male to female ratio and 1-25 years</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tcPr>
          <w:p w14:paraId="3E3966F9" w14:textId="1B75CD22"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region (6 cases), tongue ventral surface (1 case), submandibular and submental spaces (2 cases)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tcPr>
          <w:p w14:paraId="3B302E08" w14:textId="114B6161"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tcPr>
          <w:p w14:paraId="4262BF00" w14:textId="13E3796B"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Good</w:t>
            </w:r>
          </w:p>
        </w:tc>
      </w:tr>
      <w:tr w:rsidR="00F05CB0" w:rsidRPr="00102A75" w14:paraId="25E01F7A"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tcPr>
          <w:p w14:paraId="46D905B5" w14:textId="3E7A7F2F"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proofErr w:type="spellStart"/>
            <w:r w:rsidRPr="00102A75">
              <w:rPr>
                <w:rFonts w:ascii="Times New Roman" w:eastAsia="Times New Roman" w:hAnsi="Times New Roman" w:cs="Times New Roman"/>
                <w:color w:val="000000"/>
                <w:kern w:val="0"/>
                <w:sz w:val="24"/>
                <w:szCs w:val="24"/>
                <w:lang w:val="en-IN" w:eastAsia="en-IN"/>
                <w14:ligatures w14:val="none"/>
              </w:rPr>
              <w:t>Findik</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Y. [7]</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tcPr>
          <w:p w14:paraId="0EBCD550" w14:textId="7C6DF8D9"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bookmarkStart w:id="0" w:name="_Hlk146239665"/>
            <w:r w:rsidRPr="00102A75">
              <w:rPr>
                <w:rFonts w:ascii="Times New Roman" w:eastAsia="Times New Roman" w:hAnsi="Times New Roman" w:cs="Times New Roman"/>
                <w:color w:val="000000"/>
                <w:kern w:val="0"/>
                <w:sz w:val="24"/>
                <w:szCs w:val="24"/>
                <w:lang w:val="en-IN" w:eastAsia="en-IN"/>
                <w14:ligatures w14:val="none"/>
              </w:rPr>
              <w:t>Extraoral approach of the surgical treatment of sublingual epidermoid cyst: A case report</w:t>
            </w:r>
            <w:bookmarkEnd w:id="0"/>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tcPr>
          <w:p w14:paraId="7D500865" w14:textId="21F0A7AD"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2017</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tcPr>
          <w:p w14:paraId="025EFC96" w14:textId="285D61A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11-year-old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tcPr>
          <w:p w14:paraId="110CBD91" w14:textId="21781A4A"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Slow-growing, painless, non-fluctuant mass in the floor of the mouth for 6 months.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tcPr>
          <w:p w14:paraId="30D12A90" w14:textId="17953B76"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Extraoral excision of the cyst with intact capsule.</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tcPr>
          <w:p w14:paraId="635A9A58" w14:textId="5316E8A5"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 during 12 months of postoperative follow-up.</w:t>
            </w:r>
          </w:p>
        </w:tc>
      </w:tr>
      <w:tr w:rsidR="00F05CB0" w:rsidRPr="00102A75" w14:paraId="37967739"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tcPr>
          <w:p w14:paraId="5B3D0B3D" w14:textId="0C0AEFB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Gulati U. [9]</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tcPr>
          <w:p w14:paraId="4FE4FA14" w14:textId="1A9B1CD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Potentially Fatal </w:t>
            </w:r>
            <w:proofErr w:type="spellStart"/>
            <w:r w:rsidRPr="00102A75">
              <w:rPr>
                <w:rFonts w:ascii="Times New Roman" w:eastAsia="Times New Roman" w:hAnsi="Times New Roman" w:cs="Times New Roman"/>
                <w:color w:val="000000"/>
                <w:kern w:val="0"/>
                <w:sz w:val="24"/>
                <w:szCs w:val="24"/>
                <w:lang w:val="en-IN" w:eastAsia="en-IN"/>
                <w14:ligatures w14:val="none"/>
              </w:rPr>
              <w:t>Supramylohyoid</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Sublingual Epidermoid Cyst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tcPr>
          <w:p w14:paraId="1E5A9FB8" w14:textId="4BAE4A62"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2015</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tcPr>
          <w:p w14:paraId="15AE1024" w14:textId="7868691D"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16-year-old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tcPr>
          <w:p w14:paraId="51ADF4B1" w14:textId="589583BB"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Slow-growing, painless swelling in the left neck region for 3 months.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tcPr>
          <w:p w14:paraId="19910C4F" w14:textId="7AEB830F"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of the lesion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tcPr>
          <w:p w14:paraId="6C91FCA7" w14:textId="380FC665"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Excellent, with no recurrent symptoms or postoperative complications.</w:t>
            </w:r>
          </w:p>
        </w:tc>
      </w:tr>
      <w:tr w:rsidR="00F05CB0" w:rsidRPr="00102A75" w14:paraId="0AC2B202"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tcPr>
          <w:p w14:paraId="5E9E0C7B" w14:textId="60B1282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Sahoo RK [10]</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tcPr>
          <w:p w14:paraId="7051B4DB" w14:textId="075E8204"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Two Concurrent Large Epidermoid Cysts in Sublingual and Submental </w:t>
            </w:r>
            <w:r w:rsidRPr="00102A75">
              <w:rPr>
                <w:rFonts w:ascii="Times New Roman" w:eastAsia="Times New Roman" w:hAnsi="Times New Roman" w:cs="Times New Roman"/>
                <w:color w:val="000000"/>
                <w:kern w:val="0"/>
                <w:sz w:val="24"/>
                <w:szCs w:val="24"/>
                <w:lang w:val="en-IN" w:eastAsia="en-IN"/>
                <w14:ligatures w14:val="none"/>
              </w:rPr>
              <w:br/>
              <w:t>Region Resembling Plunging Ranula: Report of a Rare Case</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tcPr>
          <w:p w14:paraId="09941E2A" w14:textId="4FAE941E"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2017</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tcPr>
          <w:p w14:paraId="1255D441" w14:textId="7775135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55-year-old female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tcPr>
          <w:p w14:paraId="01BC6E6D" w14:textId="6175007F"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Gradual increasing painless swelling of the floor of the mouth and submental region under the tongue and beneath the chin with difficulty in speech and swallowing for 6 months of duration.</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tcPr>
          <w:p w14:paraId="34E4F08A" w14:textId="60A0F202"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Enucleation of both cystic lesions by intraoral sublingual dissection with intact capsules, and the opening in the floor of the mouth was </w:t>
            </w:r>
            <w:proofErr w:type="spellStart"/>
            <w:r w:rsidRPr="00102A75">
              <w:rPr>
                <w:rFonts w:ascii="Times New Roman" w:eastAsia="Times New Roman" w:hAnsi="Times New Roman" w:cs="Times New Roman"/>
                <w:color w:val="000000"/>
                <w:kern w:val="0"/>
                <w:sz w:val="24"/>
                <w:szCs w:val="24"/>
                <w:lang w:val="en-IN" w:eastAsia="en-IN"/>
                <w14:ligatures w14:val="none"/>
              </w:rPr>
              <w:t>marsupialized</w:t>
            </w:r>
            <w:proofErr w:type="spellEnd"/>
            <w:r w:rsidRPr="00102A75">
              <w:rPr>
                <w:rFonts w:ascii="Times New Roman" w:eastAsia="Times New Roman" w:hAnsi="Times New Roman" w:cs="Times New Roman"/>
                <w:color w:val="000000"/>
                <w:kern w:val="0"/>
                <w:sz w:val="24"/>
                <w:szCs w:val="24"/>
                <w:lang w:val="en-IN" w:eastAsia="en-IN"/>
                <w14:ligatures w14:val="none"/>
              </w:rPr>
              <w:t>.</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tcPr>
          <w:p w14:paraId="4DECA6AA" w14:textId="197129D2"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Excellent, with no recurrence during 18 months of postoperative follow-up. </w:t>
            </w:r>
          </w:p>
        </w:tc>
      </w:tr>
      <w:tr w:rsidR="00F05CB0" w:rsidRPr="00102A75" w14:paraId="602E33CF"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tcPr>
          <w:p w14:paraId="6F71B2A3" w14:textId="546D05C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proofErr w:type="spellStart"/>
            <w:r w:rsidRPr="00102A75">
              <w:rPr>
                <w:rFonts w:ascii="Times New Roman" w:eastAsia="Times New Roman" w:hAnsi="Times New Roman" w:cs="Times New Roman"/>
                <w:color w:val="000000"/>
                <w:kern w:val="0"/>
                <w:sz w:val="24"/>
                <w:szCs w:val="24"/>
                <w:lang w:val="en-IN" w:eastAsia="en-IN"/>
                <w14:ligatures w14:val="none"/>
              </w:rPr>
              <w:t>Jham</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B.C. [11]</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tcPr>
          <w:p w14:paraId="77DF03EF" w14:textId="7584A34C"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Epidermoid Cyst of the Floor of the Mouth: A Case Report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tcPr>
          <w:p w14:paraId="41A6D73E" w14:textId="7C799749"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2007</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tcPr>
          <w:p w14:paraId="389C4342" w14:textId="5FADD550"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25-year-old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tcPr>
          <w:p w14:paraId="5DCD1DBB" w14:textId="2ADD396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Large sublingual swelling </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tcPr>
          <w:p w14:paraId="20FA7836" w14:textId="03EFE802"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 using an intraoral approach.</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tcPr>
          <w:p w14:paraId="43E26AF6" w14:textId="25A4420F"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recurrence after 12 months of follow up.</w:t>
            </w:r>
          </w:p>
        </w:tc>
      </w:tr>
      <w:tr w:rsidR="00F05CB0" w:rsidRPr="00102A75" w14:paraId="1DA5082D"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tcPr>
          <w:p w14:paraId="5B9E954F" w14:textId="41D761DF"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Assaf A.T. [12]</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tcPr>
          <w:p w14:paraId="6DD2D0B6" w14:textId="7ED26D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Extensive sublingual epidermoid cyst - Diagnosis by </w:t>
            </w:r>
            <w:proofErr w:type="spellStart"/>
            <w:r w:rsidRPr="00102A75">
              <w:rPr>
                <w:rFonts w:ascii="Times New Roman" w:eastAsia="Times New Roman" w:hAnsi="Times New Roman" w:cs="Times New Roman"/>
                <w:color w:val="000000"/>
                <w:kern w:val="0"/>
                <w:sz w:val="24"/>
                <w:szCs w:val="24"/>
                <w:lang w:val="en-IN" w:eastAsia="en-IN"/>
                <w14:ligatures w14:val="none"/>
              </w:rPr>
              <w:t>immunohistological</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analysis and proof by </w:t>
            </w:r>
            <w:proofErr w:type="spellStart"/>
            <w:r w:rsidRPr="00102A75">
              <w:rPr>
                <w:rFonts w:ascii="Times New Roman" w:eastAsia="Times New Roman" w:hAnsi="Times New Roman" w:cs="Times New Roman"/>
                <w:color w:val="000000"/>
                <w:kern w:val="0"/>
                <w:sz w:val="24"/>
                <w:szCs w:val="24"/>
                <w:lang w:val="en-IN" w:eastAsia="en-IN"/>
                <w14:ligatures w14:val="none"/>
              </w:rPr>
              <w:t>podoplanin</w:t>
            </w:r>
            <w:proofErr w:type="spellEnd"/>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tcPr>
          <w:p w14:paraId="4B9DCE3A" w14:textId="69BE7D0B"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2012</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tcPr>
          <w:p w14:paraId="7FFD6780" w14:textId="4BCFF0ED"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65-year-old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tcPr>
          <w:p w14:paraId="377890F0" w14:textId="035A9D73"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Gradually enlarging swelling in the floor of the mouth for 10 years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tcPr>
          <w:p w14:paraId="275D0F58" w14:textId="4657071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 of the mass.</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tcPr>
          <w:p w14:paraId="382279BD" w14:textId="13B7CDA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recurrence has been observed for 12 months after the surgery.</w:t>
            </w:r>
          </w:p>
        </w:tc>
      </w:tr>
      <w:tr w:rsidR="00F05CB0" w:rsidRPr="00102A75" w14:paraId="360BC017"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tcPr>
          <w:p w14:paraId="16BF1072" w14:textId="129CEA2D"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proofErr w:type="spellStart"/>
            <w:r w:rsidRPr="00102A75">
              <w:rPr>
                <w:rFonts w:ascii="Times New Roman" w:eastAsia="Times New Roman" w:hAnsi="Times New Roman" w:cs="Times New Roman"/>
                <w:color w:val="000000"/>
                <w:kern w:val="0"/>
                <w:sz w:val="24"/>
                <w:szCs w:val="24"/>
                <w:lang w:val="en-IN" w:eastAsia="en-IN"/>
                <w14:ligatures w14:val="none"/>
              </w:rPr>
              <w:t>Basla</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N. [13]</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tcPr>
          <w:p w14:paraId="3AE69D89" w14:textId="28D0746D"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Imaging features of epidermoid cyst located in the floor of the mouth: </w:t>
            </w:r>
            <w:r w:rsidRPr="00102A75">
              <w:rPr>
                <w:rFonts w:ascii="Times New Roman" w:eastAsia="Times New Roman" w:hAnsi="Times New Roman" w:cs="Times New Roman"/>
                <w:color w:val="000000"/>
                <w:kern w:val="0"/>
                <w:sz w:val="24"/>
                <w:szCs w:val="24"/>
                <w:lang w:val="en-IN" w:eastAsia="en-IN"/>
                <w14:ligatures w14:val="none"/>
              </w:rPr>
              <w:br/>
              <w:t>case report and narrative review of literature</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tcPr>
          <w:p w14:paraId="3C366C7B" w14:textId="600F364A"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2023</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tcPr>
          <w:p w14:paraId="0EEC911D" w14:textId="42A293AB"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17-year-old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tcPr>
          <w:p w14:paraId="2487C4A0" w14:textId="7207D85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 painless swelling in the floor of the mouth for 3 months. The swelling had gradually increased in size and was now causing some difficulty with speech.</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tcPr>
          <w:p w14:paraId="078F05B8" w14:textId="32037DEA"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of the cyst.</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tcPr>
          <w:p w14:paraId="14DB2449" w14:textId="4B023AAC"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The patient made a full recovery and was discharged from the hospital the day after surgery. The cyst was diagnosed as an epidermoid cyst.</w:t>
            </w:r>
          </w:p>
        </w:tc>
      </w:tr>
      <w:tr w:rsidR="00F05CB0" w:rsidRPr="00102A75" w14:paraId="7245E5E7"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tcPr>
          <w:p w14:paraId="6D327949" w14:textId="1C3AEADF"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proofErr w:type="spellStart"/>
            <w:r w:rsidRPr="00102A75">
              <w:rPr>
                <w:rFonts w:ascii="Times New Roman" w:eastAsia="Times New Roman" w:hAnsi="Times New Roman" w:cs="Times New Roman"/>
                <w:color w:val="000000"/>
                <w:kern w:val="0"/>
                <w:sz w:val="24"/>
                <w:szCs w:val="24"/>
                <w:lang w:val="en-IN" w:eastAsia="en-IN"/>
                <w14:ligatures w14:val="none"/>
              </w:rPr>
              <w:t>Tchernev</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G [14]</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tcPr>
          <w:p w14:paraId="4463D5EA" w14:textId="1B512C41"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Multiple Epidermal Cysts of the Scalp: </w:t>
            </w:r>
            <w:proofErr w:type="spellStart"/>
            <w:r w:rsidRPr="00102A75">
              <w:rPr>
                <w:rFonts w:ascii="Times New Roman" w:eastAsia="Times New Roman" w:hAnsi="Times New Roman" w:cs="Times New Roman"/>
                <w:color w:val="000000"/>
                <w:kern w:val="0"/>
                <w:sz w:val="24"/>
                <w:szCs w:val="24"/>
                <w:lang w:val="en-IN" w:eastAsia="en-IN"/>
                <w14:ligatures w14:val="none"/>
              </w:rPr>
              <w:t>Dermatosurgical</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Approach with Favourable Outcome!</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tcPr>
          <w:p w14:paraId="45124E3F" w14:textId="141B78C8"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2019</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tcPr>
          <w:p w14:paraId="6A50915D" w14:textId="7CF548D9"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88-year-old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tcPr>
          <w:p w14:paraId="2FE58BC1" w14:textId="68F8B5E0"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wo tumorous formations in the head area which have been available for many years. </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tcPr>
          <w:p w14:paraId="142F4554" w14:textId="286634C2"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Elliptical excision of the lesion in the frontal</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tcPr>
          <w:p w14:paraId="748375AA" w14:textId="7402BCE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Excellent, with no recurrences after 1 year of follow-up </w:t>
            </w:r>
          </w:p>
        </w:tc>
      </w:tr>
      <w:tr w:rsidR="00F05CB0" w:rsidRPr="00102A75" w14:paraId="4DABC73D"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172B281B" w14:textId="385F74A1"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Rai A.K. [15]</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DAE438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Epidermoid Cyst with Cervical Lymphadenopathy: A Rare Case with Review of Literature</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101BBA9"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2023</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A88FDE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25-year-old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480CFD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Painless swelling in the floor of the mouth for 6 months. The swelling had gradually increased in size and was now causing some difficulty with speech. There was also a 1 cm, mobile, non-tender lymph node in the left cervical chain</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CB27E4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of the cyst and the cervical lymph node.</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6A2C6A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The patient made an uneventful recovery and was discharged from the hospital the day after surgery. The cyst was diagnosed as an epidermoid cyst and the lymph node showed reactive changes.</w:t>
            </w:r>
          </w:p>
        </w:tc>
      </w:tr>
      <w:tr w:rsidR="00F05CB0" w:rsidRPr="00102A75" w14:paraId="767E9A4A" w14:textId="77777777" w:rsidTr="00F05CB0">
        <w:trPr>
          <w:trHeight w:val="25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78F06AB6" w14:textId="2BE30F7C"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Naik M. [16]</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A3ACF4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Giant Epidermal Cyst of Floor of Mouth: Case Report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6182F42"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2023</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8D9BE8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55-year-old 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46F532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 painless, fluctuant swelling in the floor of the mouth that had been present for 6 months. The swelling had gradually increased in size and was now causing some difficulty with speech and swallowing.</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DD5E0A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 of the cyst.</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118263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The patient made an uneventful recovery and was discharged from the hospital the day after surgery. The cyst was diagnosed as an epidermoid cyst.</w:t>
            </w:r>
          </w:p>
        </w:tc>
      </w:tr>
      <w:tr w:rsidR="00F05CB0" w:rsidRPr="00102A75" w14:paraId="48A85636"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71F1FD52" w14:textId="6F20E48F"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Celenk P. [17]</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B90171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Imaging features of sublingual dermoid cysts: a report of four cases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2E51CED"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2022</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A9368E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4 female patients, ages 2 months to 19 years</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42BE6E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Slow-growing, painless swelling in the floor of the mouth</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345B78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49EBC3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no recurrences</w:t>
            </w:r>
          </w:p>
        </w:tc>
      </w:tr>
      <w:tr w:rsidR="00F05CB0" w:rsidRPr="00102A75" w14:paraId="172DA82C"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7D003E97" w14:textId="1B3D012A"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Erol B. [18]</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D6E130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Epidermoid Cyst of the Floor of the Mouth</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FE7D9D9"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2022</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C9D10C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55-year-old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0989B6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Painless, fluctuant swelling in the floor of the mouth for 6 months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98F59E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B779F7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no recurrences</w:t>
            </w:r>
          </w:p>
        </w:tc>
      </w:tr>
      <w:tr w:rsidR="00F05CB0" w:rsidRPr="00102A75" w14:paraId="468EA468"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4D9950D6" w14:textId="3E14C2C0"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proofErr w:type="spellStart"/>
            <w:r w:rsidRPr="00102A75">
              <w:rPr>
                <w:rFonts w:ascii="Times New Roman" w:eastAsia="Times New Roman" w:hAnsi="Times New Roman" w:cs="Times New Roman"/>
                <w:color w:val="000000"/>
                <w:kern w:val="0"/>
                <w:sz w:val="24"/>
                <w:szCs w:val="24"/>
                <w:lang w:val="en-IN" w:eastAsia="en-IN"/>
                <w14:ligatures w14:val="none"/>
              </w:rPr>
              <w:t>Bidari</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w:t>
            </w:r>
            <w:proofErr w:type="spellStart"/>
            <w:r w:rsidRPr="00102A75">
              <w:rPr>
                <w:rFonts w:ascii="Times New Roman" w:eastAsia="Times New Roman" w:hAnsi="Times New Roman" w:cs="Times New Roman"/>
                <w:color w:val="000000"/>
                <w:kern w:val="0"/>
                <w:sz w:val="24"/>
                <w:szCs w:val="24"/>
                <w:lang w:val="en-IN" w:eastAsia="en-IN"/>
                <w14:ligatures w14:val="none"/>
              </w:rPr>
              <w:t>Zerehpoosh</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F. [19]</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DBF0C1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Cystic Teratoma of the oral cavity</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23315D0"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2022</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CD87A3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4-year-old girl</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7D49B6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Painless swelling in the floor of the mouth for 3 months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25A4A5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CE2742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no recurrences</w:t>
            </w:r>
          </w:p>
        </w:tc>
      </w:tr>
      <w:tr w:rsidR="00F05CB0" w:rsidRPr="00102A75" w14:paraId="747E26E0" w14:textId="77777777" w:rsidTr="00F05CB0">
        <w:trPr>
          <w:trHeight w:val="36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6945F216" w14:textId="54324960"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Yoneoka Y [20]</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B651AB2" w14:textId="0724FE06"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Prolonged Postoperative Pyrexia and Transient Non</w:t>
            </w:r>
            <w:r>
              <w:rPr>
                <w:rFonts w:ascii="Times New Roman" w:eastAsia="Times New Roman" w:hAnsi="Times New Roman" w:cs="Times New Roman"/>
                <w:color w:val="000000"/>
                <w:kern w:val="0"/>
                <w:sz w:val="24"/>
                <w:szCs w:val="24"/>
                <w:lang w:val="en-IN" w:eastAsia="en-IN"/>
                <w14:ligatures w14:val="none"/>
              </w:rPr>
              <w:t xml:space="preserve"> </w:t>
            </w:r>
            <w:r w:rsidRPr="00102A75">
              <w:rPr>
                <w:rFonts w:ascii="Times New Roman" w:eastAsia="Times New Roman" w:hAnsi="Times New Roman" w:cs="Times New Roman"/>
                <w:color w:val="000000"/>
                <w:kern w:val="0"/>
                <w:sz w:val="24"/>
                <w:szCs w:val="24"/>
                <w:lang w:val="en-IN" w:eastAsia="en-IN"/>
                <w14:ligatures w14:val="none"/>
              </w:rPr>
              <w:t xml:space="preserve">nephrogenic Vasopressin-Analogue-Resistant Polyuria following </w:t>
            </w:r>
            <w:r w:rsidRPr="00102A75">
              <w:rPr>
                <w:rFonts w:ascii="Times New Roman" w:eastAsia="Times New Roman" w:hAnsi="Times New Roman" w:cs="Times New Roman"/>
                <w:color w:val="000000"/>
                <w:kern w:val="0"/>
                <w:sz w:val="24"/>
                <w:szCs w:val="24"/>
                <w:lang w:val="en-IN" w:eastAsia="en-IN"/>
                <w14:ligatures w14:val="none"/>
              </w:rPr>
              <w:br/>
              <w:t>Endoscopic Transsphenoidal Resection of an Infundibular Epidermoid Cyst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3AB3643"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2021</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A4D602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59-year-old 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56EEB1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Recurrent headaches and irregular bitemporal hemianopsia for three months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B3DEEA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Gross-total resection (GTR) of an infundibular epidermoid cyst via an extended </w:t>
            </w:r>
            <w:proofErr w:type="spellStart"/>
            <w:r w:rsidRPr="00102A75">
              <w:rPr>
                <w:rFonts w:ascii="Times New Roman" w:eastAsia="Times New Roman" w:hAnsi="Times New Roman" w:cs="Times New Roman"/>
                <w:color w:val="000000"/>
                <w:kern w:val="0"/>
                <w:sz w:val="24"/>
                <w:szCs w:val="24"/>
                <w:lang w:val="en-IN" w:eastAsia="en-IN"/>
                <w14:ligatures w14:val="none"/>
              </w:rPr>
              <w:t>eTSS</w:t>
            </w:r>
            <w:proofErr w:type="spellEnd"/>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1F87A7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Left the hospital under hormone replacement therapy without newly added neurological sequelae other than hypopituitarism</w:t>
            </w:r>
          </w:p>
        </w:tc>
      </w:tr>
      <w:tr w:rsidR="00F05CB0" w:rsidRPr="00102A75" w14:paraId="05F3FBEB"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26A659CF" w14:textId="3374A2B6"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Bowers E.M.R. [21]</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6D02C8B"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Management of Mucoceles, Sialoceles, and Ranulas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7AD6DA9"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2021</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354BB8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Varies</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4AAAFF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Painless swelling in the oral cavity</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32D579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Marsupialization, excision, or intralesional steroid injection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D872DC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very low rates of recurrence</w:t>
            </w:r>
          </w:p>
        </w:tc>
      </w:tr>
      <w:tr w:rsidR="00F05CB0" w:rsidRPr="00102A75" w14:paraId="58D5481C" w14:textId="77777777" w:rsidTr="00F05CB0">
        <w:trPr>
          <w:trHeight w:val="22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7C142AED" w14:textId="4BBD327F"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Sakat M.S. [22]</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CBFCE0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Different Radiologic Appearances of Giant Epidermoid Cysts at the Floor of the Mouth: Three Case Reports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09B72CF"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2021</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6905BC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22-year-old man, 23-year-old female, 28-year-old 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B1D75F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Submental mass with pain in the throat, difficulty in chewing and swallowing solid food, submental swelling, difficulty in breathing and </w:t>
            </w:r>
            <w:r w:rsidRPr="00102A75">
              <w:rPr>
                <w:rFonts w:ascii="Times New Roman" w:eastAsia="Times New Roman" w:hAnsi="Times New Roman" w:cs="Times New Roman"/>
                <w:color w:val="000000"/>
                <w:kern w:val="0"/>
                <w:sz w:val="24"/>
                <w:szCs w:val="24"/>
                <w:lang w:val="en-IN" w:eastAsia="en-IN"/>
                <w14:ligatures w14:val="none"/>
              </w:rPr>
              <w:lastRenderedPageBreak/>
              <w:t>swallowing, decreased tongue movements and snoring</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443B06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Excision with an extraoral approach</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3D2CB7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recurrences</w:t>
            </w:r>
          </w:p>
        </w:tc>
      </w:tr>
      <w:tr w:rsidR="00F05CB0" w:rsidRPr="00102A75" w14:paraId="043D7CCE"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093C41E0" w14:textId="264414B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Kengo Hashimoto [23]</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7B7F0D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 rare case of an intraosseous epidermoid cyst of the posterior maxilla</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19B8D2B"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2021</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7839D6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59-year-old Caucasian 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F3AA97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Asymptomatic unilocular radiolucent area at his anterior maxilla</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884693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Conservative surgical excision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AC4354B"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recurrences</w:t>
            </w:r>
          </w:p>
        </w:tc>
      </w:tr>
      <w:tr w:rsidR="00F05CB0" w:rsidRPr="00102A75" w14:paraId="26E3AE2B" w14:textId="77777777" w:rsidTr="00F05CB0">
        <w:trPr>
          <w:trHeight w:val="140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45E9965F" w14:textId="1F7F848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Al-Sattar M.S.A. [24]</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D3A827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The relation between sublingual dermoid cyst and its surgical approach</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5C29DAC"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2020</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62790E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21-year-old Japanese woman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6EE90F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Complaints of a mass in the oral cavity and difficulty in chewing and swallowing solid foods for about 2 years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93CEDA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 of the mass via an intraoral midline incision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177401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recurrences</w:t>
            </w:r>
          </w:p>
        </w:tc>
      </w:tr>
      <w:tr w:rsidR="00F05CB0" w:rsidRPr="00102A75" w14:paraId="105D90EE" w14:textId="77777777" w:rsidTr="00F05CB0">
        <w:trPr>
          <w:trHeight w:val="476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079D7759" w14:textId="3C72841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Datta G. [25]</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EF84F0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Swelling in the floor of the mouth: A diagnostic dilemma</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868A789"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2020</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1EFE73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24-year-old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B862EE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Right-sided neck swelling for 8–9 months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5C137EB"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Enucleation of the cyst by a submandibular approach with the removal of the involved submandibular gland under general anesthesia, along with an intraoral approach removing all adhesions along the lesion and removing sublingual gland delivered through a submandibular approach</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08B057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recurrences</w:t>
            </w:r>
          </w:p>
        </w:tc>
      </w:tr>
      <w:tr w:rsidR="00F05CB0" w:rsidRPr="00102A75" w14:paraId="3D8DA6FF" w14:textId="77777777" w:rsidTr="00F05CB0">
        <w:trPr>
          <w:trHeight w:val="196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708DC71C" w14:textId="7EF55693"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Thota R. [26]</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A1C766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dermoid cysts of oral cavity</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9D42529"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2020</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AA25F66" w14:textId="6A29F339"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Paediatric patient</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232B8A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Soft consistency, regular borders, smooth surface, the same </w:t>
            </w:r>
            <w:proofErr w:type="spellStart"/>
            <w:r w:rsidRPr="00102A75">
              <w:rPr>
                <w:rFonts w:ascii="Times New Roman" w:eastAsia="Times New Roman" w:hAnsi="Times New Roman" w:cs="Times New Roman"/>
                <w:color w:val="000000"/>
                <w:kern w:val="0"/>
                <w:sz w:val="24"/>
                <w:szCs w:val="24"/>
                <w:lang w:val="en-IN" w:eastAsia="en-IN"/>
                <w14:ligatures w14:val="none"/>
              </w:rPr>
              <w:t>color</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as the adjacent mucosa, asymptomatic, and measuring 3 × 3 cm in its greatest diameter.</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EE3236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AD30C5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recurrences</w:t>
            </w:r>
          </w:p>
        </w:tc>
      </w:tr>
      <w:tr w:rsidR="00F05CB0" w:rsidRPr="00102A75" w14:paraId="40561844" w14:textId="77777777" w:rsidTr="00F05CB0">
        <w:trPr>
          <w:trHeight w:val="140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09D03B9A" w14:textId="08D5AB90"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Misch E. [27]</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48B3A52" w14:textId="70BEEF12"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Paediatric sublingual dermoid and epidermoid cysts: A 20-year institutional review</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B3185FC"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2020</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5EDF64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7.2 years old, female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50CF00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Slow-growing, painless, non-fluctuant, firm mass in the sublingual region</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C623E2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Intraoral excision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FF620D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recurrences</w:t>
            </w:r>
          </w:p>
        </w:tc>
      </w:tr>
      <w:tr w:rsidR="00F05CB0" w:rsidRPr="00102A75" w14:paraId="2196888E" w14:textId="77777777" w:rsidTr="00F05CB0">
        <w:trPr>
          <w:trHeight w:val="56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41EDCBD5" w14:textId="67B29F50"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Thibouw F. [28]</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AB1902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 sublingual epidermoid cyst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5567975"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2020</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17E60E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73-year-old woman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8598C1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difficulty in speaking</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E600B1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5978A0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Good</w:t>
            </w:r>
          </w:p>
        </w:tc>
      </w:tr>
      <w:tr w:rsidR="00F05CB0" w:rsidRPr="00102A75" w14:paraId="3036B904" w14:textId="77777777" w:rsidTr="00F05CB0">
        <w:trPr>
          <w:trHeight w:val="140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04A09C84" w14:textId="506B0EAB"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Nikolaos </w:t>
            </w:r>
            <w:proofErr w:type="spellStart"/>
            <w:r w:rsidRPr="00102A75">
              <w:rPr>
                <w:rFonts w:ascii="Times New Roman" w:eastAsia="Times New Roman" w:hAnsi="Times New Roman" w:cs="Times New Roman"/>
                <w:color w:val="000000"/>
                <w:kern w:val="0"/>
                <w:sz w:val="24"/>
                <w:szCs w:val="24"/>
                <w:lang w:val="en-IN" w:eastAsia="en-IN"/>
                <w14:ligatures w14:val="none"/>
              </w:rPr>
              <w:t>Kolomvos</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[29]</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0A12F8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bookmarkStart w:id="1" w:name="_Hlk146239189"/>
            <w:r w:rsidRPr="00102A75">
              <w:rPr>
                <w:rFonts w:ascii="Times New Roman" w:eastAsia="Times New Roman" w:hAnsi="Times New Roman" w:cs="Times New Roman"/>
                <w:color w:val="000000"/>
                <w:kern w:val="0"/>
                <w:sz w:val="24"/>
                <w:szCs w:val="24"/>
                <w:lang w:val="en-IN" w:eastAsia="en-IN"/>
                <w14:ligatures w14:val="none"/>
              </w:rPr>
              <w:t>Surgical treatment of plunging ranula: Report of three cases and review of literature</w:t>
            </w:r>
            <w:bookmarkEnd w:id="1"/>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53F6470"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2019</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BFCC6A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25, 32, 63 years old (all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B5D9D5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Slow-growing, painless, fluctuant mass in the floor of the mouth that extended into the neck</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16A77D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gland excision with intra-oral drainage of the cervical swelling</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C83328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recurrences after 2, 5, and 10 years of follow-up</w:t>
            </w:r>
          </w:p>
        </w:tc>
      </w:tr>
      <w:tr w:rsidR="00F05CB0" w:rsidRPr="00102A75" w14:paraId="52509CDE" w14:textId="77777777" w:rsidTr="00F05CB0">
        <w:trPr>
          <w:trHeight w:val="22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1CE8E2F9" w14:textId="5B90890C"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Al-</w:t>
            </w:r>
            <w:proofErr w:type="spellStart"/>
            <w:r w:rsidRPr="00102A75">
              <w:rPr>
                <w:rFonts w:ascii="Times New Roman" w:eastAsia="Times New Roman" w:hAnsi="Times New Roman" w:cs="Times New Roman"/>
                <w:color w:val="000000"/>
                <w:kern w:val="0"/>
                <w:sz w:val="24"/>
                <w:szCs w:val="24"/>
                <w:lang w:val="en-IN" w:eastAsia="en-IN"/>
                <w14:ligatures w14:val="none"/>
              </w:rPr>
              <w:t>Zawi</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A.S.A. [30] </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D58395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 squamous cell carcinoma arising from scrotal epidermal cyst.</w:t>
            </w:r>
            <w:r w:rsidRPr="00102A75">
              <w:rPr>
                <w:rFonts w:ascii="Times New Roman" w:eastAsia="Times New Roman" w:hAnsi="Times New Roman" w:cs="Times New Roman"/>
                <w:color w:val="000000"/>
                <w:kern w:val="0"/>
                <w:sz w:val="24"/>
                <w:szCs w:val="24"/>
                <w:lang w:val="en-IN" w:eastAsia="en-IN"/>
                <w14:ligatures w14:val="none"/>
              </w:rPr>
              <w:br/>
              <w:t xml:space="preserve"> A case report and review of 94 cases from the world literature</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719E483"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2019</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760337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40-year-old</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0A3D0DF" w14:textId="56DB9605"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Haematuria and urinary frequency</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790D70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of cyst and stone</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A95DD1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Well-differentiated invasive squamous cell carcinoma</w:t>
            </w:r>
          </w:p>
        </w:tc>
      </w:tr>
      <w:tr w:rsidR="00F05CB0" w:rsidRPr="00102A75" w14:paraId="7A959B0E"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799EC9BC" w14:textId="4AE99B90"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Igarashi H. [31]</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BAE306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Teratoid cyst of the sublingual region: A case report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484B603"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2018</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247800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36-year-old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C0899A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Painless swelling in the sublingual region</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0FBDCE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Enucleation via intraoral approach under general anesthesia</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9569B6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Uneventful postoperative course, 6-month follow-up period after enucleation</w:t>
            </w:r>
          </w:p>
        </w:tc>
      </w:tr>
      <w:tr w:rsidR="00F05CB0" w:rsidRPr="00102A75" w14:paraId="00FAAEF9"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586A6EF5" w14:textId="7EBA0A3F"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Kumari N. [32]</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62F850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epidermoid cyst in a young girl</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440F717"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2018</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B5418F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6-year-old girl</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44E1C3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Swelling in the floor of the mouth beneath the tongue, asymptomatic</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39C253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of the swelling</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84CAFA3"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patient has been on follow-up for the last 18 months and is doing well.</w:t>
            </w:r>
          </w:p>
        </w:tc>
      </w:tr>
      <w:tr w:rsidR="00F05CB0" w:rsidRPr="00102A75" w14:paraId="601DA42C" w14:textId="77777777" w:rsidTr="00F05CB0">
        <w:trPr>
          <w:trHeight w:val="168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2C17471F" w14:textId="2A8565AA"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Voss J.O. [33]</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41040B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cysts of different entities in an infant – A case report and literature review</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211751B"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2018</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2C652F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nine-month-old female.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D68C1F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acute poor feeding and hypersalivation, which started within the last 24 hours.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6E6E9F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Intraoral surgical removal of three cystic lesions and the fistula was performed under general anesthesia.</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3AA878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The histopathological analysis confirmed the coexistence of an epidermoid cyst and two dermoid cysts. </w:t>
            </w:r>
          </w:p>
        </w:tc>
      </w:tr>
      <w:tr w:rsidR="00F05CB0" w:rsidRPr="00102A75" w14:paraId="4D9CC14E"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6C30284A" w14:textId="5F50AE8A"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Anisha Noble [34]</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E8685D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Pediatric floor of mouth teratoid cysts: A case series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5B90DBD"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2018</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750C67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2-year-old female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0DB26B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slow-growing masses in the mouth</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268FFA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 under general anesthesia</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124033B"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Good</w:t>
            </w:r>
          </w:p>
        </w:tc>
      </w:tr>
      <w:tr w:rsidR="00F05CB0" w:rsidRPr="00102A75" w14:paraId="730CE929"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11B0A322" w14:textId="2CFBBFC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Agarwal A.K. [35]</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06F020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Imaging of Submandibular and Sublingual Salivary Glands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539BC87"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2018</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30277A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patient information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0B5687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patient information</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A75373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patient information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DD4AD6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patient information</w:t>
            </w:r>
          </w:p>
        </w:tc>
      </w:tr>
      <w:tr w:rsidR="00F05CB0" w:rsidRPr="00102A75" w14:paraId="41EFD114"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17FFE75A" w14:textId="52E44D89"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Nishar C.C. [36]</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F5B294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Unusually Giant Sublingual Epidermoid Cyst: A Case Report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4F621DF"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2016</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17E09A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43-year-old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B453AD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Giant, asymptomatic sublingual swelling</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9EFF90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 of the cyst with intact capsule.</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631DCC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Excellent, with no recurrence during 12 months of postoperative follow-up. </w:t>
            </w:r>
          </w:p>
        </w:tc>
      </w:tr>
      <w:tr w:rsidR="00F05CB0" w:rsidRPr="00102A75" w14:paraId="4BECD697" w14:textId="77777777" w:rsidTr="00F05CB0">
        <w:trPr>
          <w:trHeight w:val="140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2834BFBD" w14:textId="1AE663EF"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Abhita Reddy [37]</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AAC767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Pediatric epidermoid cysts masquerading as ranulas: A case series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DE490E4"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2016</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497656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19-year-old female and </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F18F8F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Enlarging, occasionally tender right-sided neck mass for one year and </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C1383C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of the mass and possible submandibular and sublingual gland excisions.</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3B2582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recurrent symptoms or postoperative complications.</w:t>
            </w:r>
          </w:p>
        </w:tc>
      </w:tr>
      <w:tr w:rsidR="00F05CB0" w:rsidRPr="00102A75" w14:paraId="5F10C685"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57F13373" w14:textId="68E3BA51"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Sheshadri P [38] </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B4F9F63"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Dermoid Cyst of Submental Region Mimicking Pilomatricoma</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E0678E2"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2016</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958523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39-year-old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C55DE5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Slowly progressive swelling in the submental region for 6 months.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53FA6D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of the lesion.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5EF796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recurrent symptoms or postoperative complications.</w:t>
            </w:r>
          </w:p>
        </w:tc>
      </w:tr>
      <w:tr w:rsidR="00F05CB0" w:rsidRPr="00102A75" w14:paraId="026C75C4" w14:textId="77777777" w:rsidTr="00F05CB0">
        <w:trPr>
          <w:trHeight w:val="56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0D67A7AE" w14:textId="2DFF01DA"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proofErr w:type="spellStart"/>
            <w:r w:rsidRPr="00102A75">
              <w:rPr>
                <w:rFonts w:ascii="Times New Roman" w:eastAsia="Times New Roman" w:hAnsi="Times New Roman" w:cs="Times New Roman"/>
                <w:color w:val="000000"/>
                <w:kern w:val="0"/>
                <w:sz w:val="24"/>
                <w:szCs w:val="24"/>
                <w:lang w:val="en-IN" w:eastAsia="en-IN"/>
                <w14:ligatures w14:val="none"/>
              </w:rPr>
              <w:t>Meesa</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I.R. [39]</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C9868F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Imaging of the Oral Cavity</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FDCC4BE"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2015</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3749C8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patient information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BA5589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patient information</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14423C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patient information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E1E108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patient information</w:t>
            </w:r>
          </w:p>
        </w:tc>
      </w:tr>
      <w:tr w:rsidR="00F05CB0" w:rsidRPr="00102A75" w14:paraId="35FF316A"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15EEA391" w14:textId="5A86F93F"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Chin J. [40]</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F05B07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An adolescent with recurrent sublingual cysts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644F148"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2015</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DE9386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19-year-old African-American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7260B8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sublingual swelling. </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9943B43"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6B26CA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r>
      <w:tr w:rsidR="00F05CB0" w:rsidRPr="00102A75" w14:paraId="56F81463" w14:textId="77777777" w:rsidTr="00F05CB0">
        <w:trPr>
          <w:trHeight w:val="140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1A1774F8" w14:textId="41347DF1"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Ito M. [41]</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0EF102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 case of a large sublingual and submental epidermoid cyst with sleep apnea</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B363B30"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2015</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A896AF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60-year-old 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4DA61D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swelling extending from the floor of the oral cavity to the submental region.</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8E897E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E192D9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Good</w:t>
            </w:r>
          </w:p>
        </w:tc>
      </w:tr>
      <w:tr w:rsidR="00F05CB0" w:rsidRPr="00102A75" w14:paraId="1601350F" w14:textId="77777777" w:rsidTr="00F05CB0">
        <w:trPr>
          <w:trHeight w:val="168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0632FBE6" w14:textId="34849C3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Yoshida N [42]</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CF6698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epidermoid cyst presenting with distinctive magnetic resonance imaging findings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2A0C499"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2014</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CA2F79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39-year-old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301968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Progressive left submandibular swelling for 3 months.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EF7983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Surgical resection under general anesthesia via cervical approach.</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B988A5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 after 24 months.</w:t>
            </w:r>
          </w:p>
        </w:tc>
      </w:tr>
      <w:tr w:rsidR="00F05CB0" w:rsidRPr="00102A75" w14:paraId="35C323B4"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475D2C0F" w14:textId="2A2C0DA4"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Oginni FO [43]</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C700A5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epidermoid cyst in a neonate</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99A81F1"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2014</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777B87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26-day-old male infant</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6EBA23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swelling present from birth.</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8BBDA2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 with a transverse sublingual incision.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9ADA5E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 after 14 months</w:t>
            </w:r>
          </w:p>
        </w:tc>
      </w:tr>
      <w:tr w:rsidR="00F05CB0" w:rsidRPr="00102A75" w14:paraId="0CD81B85"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1A3D897C" w14:textId="56D2D941"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Baliga M [44]</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5D00C6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Epidermoid cyst of the floor of the mouth</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F04E4B9"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2014</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9C77C2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26-year-old female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4F3A4A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Large sublingual swelling causing speech and swallowing difficulties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1FFD66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 using an intraoral approach.</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ED141DB"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 with no recurrence after 14 months.</w:t>
            </w:r>
          </w:p>
        </w:tc>
      </w:tr>
      <w:tr w:rsidR="00F05CB0" w:rsidRPr="00102A75" w14:paraId="19991DEA"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59A47031" w14:textId="69A3157A"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Durmuş M. [45]</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470EE7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Epidermoid cyst located on the floor of the mouth: Case report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F7085F1"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2014</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ACF567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F355DC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D5ADAB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185159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r>
      <w:tr w:rsidR="00F05CB0" w:rsidRPr="00102A75" w14:paraId="59EB3C60"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221D635D" w14:textId="06D316B9"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Anderson S. [46]</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C79B9F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Case report: sublingual epidermoid cyst in an elderly patient.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5881A3B"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2014</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1631CA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77-year-old female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250117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Large floor-of-mouth swelling</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4BB867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Removal via an intraoral approach</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9220A1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Swift recovery.</w:t>
            </w:r>
          </w:p>
        </w:tc>
      </w:tr>
      <w:tr w:rsidR="00F05CB0" w:rsidRPr="00102A75" w14:paraId="3E5A82CA" w14:textId="77777777" w:rsidTr="00F05CB0">
        <w:trPr>
          <w:trHeight w:val="140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3078050B" w14:textId="3D220CD5"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Rosa A.C.G. [47]</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7664C7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Oral foregut cyst in a neonate</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08E053D"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2013</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36BD41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Neonate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AB47BE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Large congenital sublingual cystic lesion, extending superficially from the left ventral tongue to the anterior floor of the mouth</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901347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Enucleation under general anesthesia.</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E45946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recurrence was present at 6 months of follow-up.</w:t>
            </w:r>
          </w:p>
        </w:tc>
      </w:tr>
      <w:tr w:rsidR="00F05CB0" w:rsidRPr="00102A75" w14:paraId="0B1CEF59" w14:textId="77777777" w:rsidTr="00F05CB0">
        <w:trPr>
          <w:trHeight w:val="280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31585DA5" w14:textId="27CCFC4B"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Dutta M. [48]</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60D49C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Epidermoid Cysts in Head and Neck: Our Experiences, with Review of Literature</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B2CFDAD"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2013</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80CB80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28 cases (5 female, 23 male) 2-60 years (mean = 30)</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AFBD64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Submandibular region (5), pinna (5), sublingual region (1), periorbital (6), suprasternal (6), along the anterior border of sternocleidomastoid (1) and glabella (3), along with an iatrogenic implantation epidermoid cyst in a tracheostomy scar.</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A5757E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(71.4%)</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3D4F08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All cases had good outcome with no recurrence at 6 months of follow-up.</w:t>
            </w:r>
          </w:p>
        </w:tc>
      </w:tr>
      <w:tr w:rsidR="00F05CB0" w:rsidRPr="00102A75" w14:paraId="010A10CE"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7016DD8E" w14:textId="0B026151"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Kudoh M. [49]</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83E819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Epidermoid cyst arising in the submandibular region</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6B965AC"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2013</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17E4663"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69-year-old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45F01B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Mobile, elastic, relatively soft mass without tenderness </w:t>
            </w:r>
            <w:r w:rsidRPr="00102A75">
              <w:rPr>
                <w:rFonts w:ascii="Times New Roman" w:eastAsia="Times New Roman" w:hAnsi="Times New Roman" w:cs="Times New Roman"/>
                <w:color w:val="000000"/>
                <w:kern w:val="0"/>
                <w:sz w:val="24"/>
                <w:szCs w:val="24"/>
                <w:lang w:val="en-IN" w:eastAsia="en-IN"/>
                <w14:ligatures w14:val="none"/>
              </w:rPr>
              <w:lastRenderedPageBreak/>
              <w:t>in the right submandibular</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BD14A0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Cystectomy under general anesthesia.</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710F81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Postoperative course was uneventful and without recurrence after 28 months.</w:t>
            </w:r>
          </w:p>
        </w:tc>
      </w:tr>
      <w:tr w:rsidR="00F05CB0" w:rsidRPr="00102A75" w14:paraId="15376B9E"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7A3353C6" w14:textId="4F509B69"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Saito Y. [50]</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E21C1D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Two cases of a large epidermoid cyst in the floor of the mouth</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7D28BE9"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2012</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34E3F96" w14:textId="2E3E165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31-year-old male and 25-year-old female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BEA447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Difficulty of swallowing and deviation of the tongue toward the posterior wall of the oropharynx.</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55092EB"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Extraoral approach (skin incision) for the giant cysts.</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F21228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Recurrence has not been observed for 6 months after the surgery.</w:t>
            </w:r>
          </w:p>
        </w:tc>
      </w:tr>
      <w:tr w:rsidR="00F05CB0" w:rsidRPr="00102A75" w14:paraId="11C3C897"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0A285190" w14:textId="39E5755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Verma S [51]</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7CDA78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Giant sublingual epidermoid cyst resembling plunging ranula</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AD76AD4"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2012</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52A1FA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16-year-old girl</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C0D454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Mass in sublingual region</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428699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 of the mass.</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D66F4A3"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recurrence has been observed for 6 months after the surgery.</w:t>
            </w:r>
          </w:p>
        </w:tc>
      </w:tr>
      <w:tr w:rsidR="00F05CB0" w:rsidRPr="00102A75" w14:paraId="0D170B52" w14:textId="77777777" w:rsidTr="00F05CB0">
        <w:trPr>
          <w:trHeight w:val="168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40290EC1" w14:textId="6F001E16"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Van </w:t>
            </w:r>
            <w:proofErr w:type="spellStart"/>
            <w:r w:rsidRPr="00102A75">
              <w:rPr>
                <w:rFonts w:ascii="Times New Roman" w:eastAsia="Times New Roman" w:hAnsi="Times New Roman" w:cs="Times New Roman"/>
                <w:color w:val="000000"/>
                <w:kern w:val="0"/>
                <w:sz w:val="24"/>
                <w:szCs w:val="24"/>
                <w:lang w:val="en-IN" w:eastAsia="en-IN"/>
                <w14:ligatures w14:val="none"/>
              </w:rPr>
              <w:t>Schijndel</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O. [52]</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227D86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Dermoid cyst and epidermoid cyst in the mouth floor: Two cases about diagnosis and treatment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4A1F299"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2012</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3E484D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55-year-old male and 45-year-old female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0C8FAD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Slowly enlarging swelling in the floor of the mouth for 2 years.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94C79BB"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Fine needle aspiration cytology followed by surgical removal of the cyst.</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5E6AA1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recurrence has been observed for 12 months after the surgery in both cases.</w:t>
            </w:r>
          </w:p>
        </w:tc>
      </w:tr>
      <w:tr w:rsidR="00F05CB0" w:rsidRPr="00102A75" w14:paraId="4B84548C"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481A04A8" w14:textId="78F85A4D"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MacNeil S.D. [53]</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9317FE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Review of floor of mouth dysontogenic cysts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9335FA4"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2010</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2E8D78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198 patients</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9A1B57B" w14:textId="5B54172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Pr>
                <w:rFonts w:ascii="Times New Roman" w:eastAsia="Times New Roman" w:hAnsi="Times New Roman" w:cs="Times New Roman"/>
                <w:color w:val="000000"/>
                <w:kern w:val="0"/>
                <w:sz w:val="24"/>
                <w:szCs w:val="24"/>
                <w:lang w:val="en-IN" w:eastAsia="en-IN"/>
                <w14:ligatures w14:val="none"/>
              </w:rPr>
              <w:t>Fl</w:t>
            </w:r>
            <w:r w:rsidRPr="00102A75">
              <w:rPr>
                <w:rFonts w:ascii="Times New Roman" w:eastAsia="Times New Roman" w:hAnsi="Times New Roman" w:cs="Times New Roman"/>
                <w:color w:val="000000"/>
                <w:kern w:val="0"/>
                <w:sz w:val="24"/>
                <w:szCs w:val="24"/>
                <w:lang w:val="en-IN" w:eastAsia="en-IN"/>
                <w14:ligatures w14:val="none"/>
              </w:rPr>
              <w:t>oor of mouth dysontogenic cysts.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BBBFC2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 intraoral approach</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5C6826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Good</w:t>
            </w:r>
          </w:p>
        </w:tc>
      </w:tr>
      <w:tr w:rsidR="00F05CB0" w:rsidRPr="00102A75" w14:paraId="2F0B1E9D"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0CD92619" w14:textId="03CBAD8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proofErr w:type="spellStart"/>
            <w:r w:rsidRPr="00102A75">
              <w:rPr>
                <w:rFonts w:ascii="Times New Roman" w:eastAsia="Times New Roman" w:hAnsi="Times New Roman" w:cs="Times New Roman"/>
                <w:color w:val="000000"/>
                <w:kern w:val="0"/>
                <w:sz w:val="24"/>
                <w:szCs w:val="24"/>
                <w:lang w:val="en-IN" w:eastAsia="en-IN"/>
                <w14:ligatures w14:val="none"/>
              </w:rPr>
              <w:t>Tsirevelou</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P. [54]</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197482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Epidermoid cyst of the floor of the mouth: Two case reports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7B8971C"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2009</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F89E66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45-year-old male and 35-year-old female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857C0E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Well-circumscribed, smooth, painless swelling in the midline of the floor of the mouth for 6 months.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990111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Midline incision of the oral mucosa along the lingual frenulum was used. </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6ECA1E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recurrence or malignant changes were observed at 4 years of follow-up.</w:t>
            </w:r>
          </w:p>
        </w:tc>
      </w:tr>
      <w:tr w:rsidR="00F05CB0" w:rsidRPr="00102A75" w14:paraId="64EDCBE5" w14:textId="77777777" w:rsidTr="00F05CB0">
        <w:trPr>
          <w:trHeight w:val="168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58A239C3" w14:textId="74B05BAA"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Bhatt V. [55]</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28EC7A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Squamous cell carcinoma arising in the lining of an epidermoid cyst </w:t>
            </w:r>
            <w:r w:rsidRPr="00102A75">
              <w:rPr>
                <w:rFonts w:ascii="Times New Roman" w:eastAsia="Times New Roman" w:hAnsi="Times New Roman" w:cs="Times New Roman"/>
                <w:color w:val="000000"/>
                <w:kern w:val="0"/>
                <w:sz w:val="24"/>
                <w:szCs w:val="24"/>
                <w:lang w:val="en-IN" w:eastAsia="en-IN"/>
                <w14:ligatures w14:val="none"/>
              </w:rPr>
              <w:br/>
              <w:t>within the sublingual gland - a case report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22CCA7F"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2008</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B61120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64-year-old woman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5FC55C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Swelling in the floor of the mouth</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C72B01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of the cyst under general anesthesia.</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6DA049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recurrence or malignant changes were observed at 1 year of follow-up.</w:t>
            </w:r>
          </w:p>
        </w:tc>
      </w:tr>
      <w:tr w:rsidR="00F05CB0" w:rsidRPr="00102A75" w14:paraId="1E79B086"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11B40A41" w14:textId="58BBBA7A"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Jozinete Vieira Pereira [56]</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2FA0EF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Epidermoid cyst in tongue's ventral face</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C4DC4F3"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2008</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E8957E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60-year-old woman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5FDE02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Bulging in the belly of the tongue.</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78E257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of the lesion under local anesthesia.</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33F4CF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recurrence or malignant changes were observed at 1 year of follow-up.</w:t>
            </w:r>
          </w:p>
        </w:tc>
      </w:tr>
      <w:tr w:rsidR="00F05CB0" w:rsidRPr="00102A75" w14:paraId="5DD7A3BB"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3D75CF02" w14:textId="0663A6E1"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Kandogan T. [57]</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B9360C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epidermoid cyst: A case report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83CA261"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2007</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92E16A3"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11-year-old boy</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8275C4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Mass in the oral cavity, difficulty chewing and swallowing of solid foods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90C13A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 of the mass.</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F5B54F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The patient did well postoperatively, and no recurrence was noticed at the 6-months follow-up.</w:t>
            </w:r>
          </w:p>
        </w:tc>
      </w:tr>
      <w:tr w:rsidR="00F05CB0" w:rsidRPr="00102A75" w14:paraId="76D07159"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5504BD83" w14:textId="58CD47F4"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Koca H. [58]</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1E7219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Epidermoid cyst in the floor of the mouth: Report of a case</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FD3A566"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2007</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57CFA0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20-year-old 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691567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Swelling in the floor of his mouth that was causing difficulties with speech</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0AF886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 of the cyst.</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910711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The patient made a full recovery and had no recurrence at the 6-months follow-up.</w:t>
            </w:r>
          </w:p>
        </w:tc>
      </w:tr>
      <w:tr w:rsidR="00F05CB0" w:rsidRPr="00102A75" w14:paraId="314BB493"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3599614A" w14:textId="725F2BA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Yilmaz I. [59]</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836146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Giant sublingual epidermoid cyst: A report of two cases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92F3916"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2006</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3ADC3A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34-year-old woman and 35-year-old 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C38B70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Difficulty swallowing and cosmetic problems.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6D1CEE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Excision of the cyst intraorally.</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9FB1B1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recurrence was observed at the 6-months</w:t>
            </w:r>
          </w:p>
        </w:tc>
      </w:tr>
      <w:tr w:rsidR="00F05CB0" w:rsidRPr="00102A75" w14:paraId="75D818D9" w14:textId="77777777" w:rsidTr="00F05CB0">
        <w:trPr>
          <w:trHeight w:val="140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405B3642" w14:textId="77FEA9A6"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Göl I.H. [60]</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63D471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Congenital sublingual teratoid cyst: A case report and literature review</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C895D42"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2005</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CCB868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4-year-old girl</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6F4521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Sublingual mass pushing the tongue upward </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5FF0C6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Operation </w:t>
            </w:r>
            <w:proofErr w:type="spellStart"/>
            <w:r w:rsidRPr="00102A75">
              <w:rPr>
                <w:rFonts w:ascii="Times New Roman" w:eastAsia="Times New Roman" w:hAnsi="Times New Roman" w:cs="Times New Roman"/>
                <w:color w:val="000000"/>
                <w:kern w:val="0"/>
                <w:sz w:val="24"/>
                <w:szCs w:val="24"/>
                <w:lang w:val="en-IN" w:eastAsia="en-IN"/>
                <w14:ligatures w14:val="none"/>
              </w:rPr>
              <w:t>transorally</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under general anesthesia delivered by nasotracheal intubation.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48BE4D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Postoperative course was uneventful.</w:t>
            </w:r>
          </w:p>
        </w:tc>
      </w:tr>
      <w:tr w:rsidR="00F05CB0" w:rsidRPr="00102A75" w14:paraId="5778E0FE"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7E3E34DD" w14:textId="7B0125C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Bitar M.A. [61]</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37F023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Plunging congenital epidermoid cyst of the oral cavity</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C900254"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2003</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BB6191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17-year-old man</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3EE947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Sublingual mass pushing the tongue upward </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2C2DA7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84418D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Good</w:t>
            </w:r>
          </w:p>
        </w:tc>
      </w:tr>
      <w:tr w:rsidR="00F05CB0" w:rsidRPr="00102A75" w14:paraId="4D975CBB" w14:textId="77777777" w:rsidTr="00F05CB0">
        <w:trPr>
          <w:trHeight w:val="196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535C4CA9" w14:textId="29654BE5"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Ege G. [62]</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6F5C7D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Case report: Sublingual dermoid cyst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2EAFD0F"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2003</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BFB161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19-year-old 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A8A807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Mass</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E700DF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BD5367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Good</w:t>
            </w:r>
          </w:p>
        </w:tc>
      </w:tr>
      <w:tr w:rsidR="00F05CB0" w:rsidRPr="00102A75" w14:paraId="4C7995D3"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42CD422F" w14:textId="6B433DB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De Ponte F.S. [63]</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770CD2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epidermoid cyst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D6C4C84"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2002</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EC0261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18-year-old white male </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C830F4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Large swelling of oral floor.</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AEE3AD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 of the swelling under general anesthesia.</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053087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 relapse of the lesion in 10 months of follow-up.</w:t>
            </w:r>
          </w:p>
        </w:tc>
      </w:tr>
      <w:tr w:rsidR="00F05CB0" w:rsidRPr="00102A75" w14:paraId="02CE0CCD"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6F75A780" w14:textId="322F6D9E"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ARUN BEHL [64]</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FA7D04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GIANT EPIDERMOID CYST OF THE FLOOR OF MOUTH</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6FF20DA"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2001</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49C0C74" w14:textId="671E6F2A"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w:t>
            </w:r>
            <w:r w:rsidR="00CF48F6" w:rsidRPr="00102A75">
              <w:rPr>
                <w:rFonts w:ascii="Times New Roman" w:eastAsia="Times New Roman" w:hAnsi="Times New Roman" w:cs="Times New Roman"/>
                <w:color w:val="000000"/>
                <w:kern w:val="0"/>
                <w:sz w:val="24"/>
                <w:szCs w:val="24"/>
                <w:lang w:val="en-IN" w:eastAsia="en-IN"/>
                <w14:ligatures w14:val="none"/>
              </w:rPr>
              <w:t>22-year-old</w:t>
            </w:r>
            <w:r w:rsidRPr="00102A75">
              <w:rPr>
                <w:rFonts w:ascii="Times New Roman" w:eastAsia="Times New Roman" w:hAnsi="Times New Roman" w:cs="Times New Roman"/>
                <w:color w:val="000000"/>
                <w:kern w:val="0"/>
                <w:sz w:val="24"/>
                <w:szCs w:val="24"/>
                <w:lang w:val="en-IN" w:eastAsia="en-IN"/>
                <w14:ligatures w14:val="none"/>
              </w:rPr>
              <w:t xml:space="preserve"> male </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196C65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progressively increasing swelling of the floor of the mouth and suprahyoid neck of 18 months duration. </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04499F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 of the swelling under general anesthesia.</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2D2FA0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Postoperative period was uneventful.</w:t>
            </w:r>
          </w:p>
        </w:tc>
      </w:tr>
      <w:tr w:rsidR="00F05CB0" w:rsidRPr="00102A75" w14:paraId="27F5E342"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35CDC16E" w14:textId="61F8AC22"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Bonilla J.A. [65]</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182723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Teratoid cyst of the floor of the mouth</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D343201"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1996</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66F1C6B" w14:textId="3AB5BCCA" w:rsidR="00F05CB0" w:rsidRPr="00102A75" w:rsidRDefault="00CF48F6"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2-month-old</w:t>
            </w:r>
            <w:r w:rsidR="00F05CB0" w:rsidRPr="00102A75">
              <w:rPr>
                <w:rFonts w:ascii="Times New Roman" w:eastAsia="Times New Roman" w:hAnsi="Times New Roman" w:cs="Times New Roman"/>
                <w:color w:val="000000"/>
                <w:kern w:val="0"/>
                <w:sz w:val="24"/>
                <w:szCs w:val="24"/>
                <w:lang w:val="en-IN" w:eastAsia="en-IN"/>
                <w14:ligatures w14:val="none"/>
              </w:rPr>
              <w:t xml:space="preserve"> male </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FA1F65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 progressive airway compromise secondary to a teratoid cyst</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374F7D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 of the swelling under general anesthesia.</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954094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Good</w:t>
            </w:r>
          </w:p>
        </w:tc>
      </w:tr>
      <w:tr w:rsidR="00F05CB0" w:rsidRPr="00102A75" w14:paraId="70DCDE81"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1F1C2070" w14:textId="65E1F136"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Takeuchi S. [66]</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5152AC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 large epidermoid cyst of the floor of the mouth</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E2B5487"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1996</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F56AFF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3-Year-Old girl</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BA93FF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a growth in the floor of the mouth </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706D6CB"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 intraoral approach</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C6B064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Good</w:t>
            </w:r>
          </w:p>
        </w:tc>
      </w:tr>
      <w:tr w:rsidR="00F05CB0" w:rsidRPr="00102A75" w14:paraId="62475681" w14:textId="77777777" w:rsidTr="00F05CB0">
        <w:trPr>
          <w:trHeight w:val="25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6450FFB6" w14:textId="1E6B3AAC"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Turetschek K. [67]</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26EC4E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Epidermoid cyst of the floor of the mouth: Diagnostic imaging by sonography, </w:t>
            </w:r>
            <w:r w:rsidRPr="00102A75">
              <w:rPr>
                <w:rFonts w:ascii="Times New Roman" w:eastAsia="Times New Roman" w:hAnsi="Times New Roman" w:cs="Times New Roman"/>
                <w:color w:val="000000"/>
                <w:kern w:val="0"/>
                <w:sz w:val="24"/>
                <w:szCs w:val="24"/>
                <w:lang w:val="en-IN" w:eastAsia="en-IN"/>
                <w14:ligatures w14:val="none"/>
              </w:rPr>
              <w:br/>
              <w:t>computed tomography and magnetic resonance imaging</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5AC4166"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1995</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C5597A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AA7EB5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6FB2963"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C6FA62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r>
      <w:tr w:rsidR="00F05CB0" w:rsidRPr="00102A75" w14:paraId="243C3239" w14:textId="77777777" w:rsidTr="00F05CB0">
        <w:trPr>
          <w:trHeight w:val="140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65CE6F66" w14:textId="20669811"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Calderon S. [68]</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B94826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Concomitant sublingual and submental epidermoid cysts: A case report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739426B"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1993</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AB5C2F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4-day-male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A04304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Mass in tongue and sublingual space</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DBCEB63"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39EF57B"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w:t>
            </w:r>
          </w:p>
        </w:tc>
      </w:tr>
      <w:tr w:rsidR="00F05CB0" w:rsidRPr="00102A75" w14:paraId="41BEB388" w14:textId="77777777" w:rsidTr="00F05CB0">
        <w:trPr>
          <w:trHeight w:val="112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345F7393" w14:textId="6B2E2311"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MacDonald Worley C. [69]</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CE1911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Coincidental sublingual and submental epidermoid cysts</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D7B9B56"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1993</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A03262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 9-year-old black child</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5DBA65F" w14:textId="0A779F43"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large, painless swelling of the floor of the mouth</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68A5C2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4FF507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w:t>
            </w:r>
          </w:p>
        </w:tc>
      </w:tr>
      <w:tr w:rsidR="00F05CB0" w:rsidRPr="00102A75" w14:paraId="036226A0" w14:textId="77777777" w:rsidTr="00F05CB0">
        <w:trPr>
          <w:trHeight w:val="168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4BFA3B20" w14:textId="0661C086"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Potts M. [70]</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9BB28D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The value of magnetic resonance imaging in the assessment of a sublingual epidermoid cyst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A6CFB92"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1992</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1FBD12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22-year-old female.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493991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midline sublingual epidermoid cyst</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D64CB9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EE4321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w:t>
            </w:r>
          </w:p>
        </w:tc>
      </w:tr>
      <w:tr w:rsidR="00F05CB0" w:rsidRPr="00102A75" w14:paraId="5379E418" w14:textId="77777777" w:rsidTr="00F05CB0">
        <w:trPr>
          <w:trHeight w:val="168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6770772E" w14:textId="36572253"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Benoliel R. [71]</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098FC3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bookmarkStart w:id="2" w:name="_Hlk146242797"/>
            <w:r w:rsidRPr="00102A75">
              <w:rPr>
                <w:rFonts w:ascii="Times New Roman" w:eastAsia="Times New Roman" w:hAnsi="Times New Roman" w:cs="Times New Roman"/>
                <w:color w:val="000000"/>
                <w:kern w:val="0"/>
                <w:sz w:val="24"/>
                <w:szCs w:val="24"/>
                <w:lang w:val="en-IN" w:eastAsia="en-IN"/>
                <w14:ligatures w14:val="none"/>
              </w:rPr>
              <w:t>Diagnosis of a sublingual epidermoid cyst using contrast medium radiography: a case report.</w:t>
            </w:r>
            <w:bookmarkEnd w:id="2"/>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14779A6"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1990</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E128AA6"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28-year-old Caucasian female</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85E0F1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growing swelling in the left submandibular area</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B75F13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removal</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6B4DC7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Excellent</w:t>
            </w:r>
          </w:p>
        </w:tc>
      </w:tr>
      <w:tr w:rsidR="00F05CB0" w:rsidRPr="00102A75" w14:paraId="31956316"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06304F07" w14:textId="55C8F339"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lastRenderedPageBreak/>
              <w:t>Coit W.E. [72]</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6547F03"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Ranulas and their mimics: CT evaluation</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CCABB4D"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1987</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880833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536B3C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E9B376D"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3AA268B"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r>
      <w:tr w:rsidR="00F05CB0" w:rsidRPr="00102A75" w14:paraId="2FC8EE75" w14:textId="77777777" w:rsidTr="00F05CB0">
        <w:trPr>
          <w:trHeight w:val="140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4B070C7F" w14:textId="1B527FA3"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Watanuki K. [73]</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877453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Three cases of large dermoid or epidermoid cysts of the floor of the mouth</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C69E78F"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1981</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5E5252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Varies</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2CF1898"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dermoid cysts in the floor of the mouth,</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DEF476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Surgical excision</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F9204A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Good</w:t>
            </w:r>
          </w:p>
        </w:tc>
      </w:tr>
      <w:tr w:rsidR="00F05CB0" w:rsidRPr="00102A75" w14:paraId="3B49E8A5"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4A70C10A" w14:textId="01EFB088"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Yung C.W. [74]</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2AA81D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epidermal cyst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238C642"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1980</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71AB2C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27-year-old male m</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6499693"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asymptomatic subungual lesion on the left middle finger</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02238C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BEA018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 xml:space="preserve">was followed for a </w:t>
            </w:r>
            <w:proofErr w:type="spellStart"/>
            <w:r w:rsidRPr="00102A75">
              <w:rPr>
                <w:rFonts w:ascii="Times New Roman" w:eastAsia="Times New Roman" w:hAnsi="Times New Roman" w:cs="Times New Roman"/>
                <w:color w:val="000000"/>
                <w:kern w:val="0"/>
                <w:sz w:val="24"/>
                <w:szCs w:val="24"/>
                <w:lang w:val="en-IN" w:eastAsia="en-IN"/>
                <w14:ligatures w14:val="none"/>
              </w:rPr>
              <w:t>period'of</w:t>
            </w:r>
            <w:proofErr w:type="spellEnd"/>
            <w:r w:rsidRPr="00102A75">
              <w:rPr>
                <w:rFonts w:ascii="Times New Roman" w:eastAsia="Times New Roman" w:hAnsi="Times New Roman" w:cs="Times New Roman"/>
                <w:color w:val="000000"/>
                <w:kern w:val="0"/>
                <w:sz w:val="24"/>
                <w:szCs w:val="24"/>
                <w:lang w:val="en-IN" w:eastAsia="en-IN"/>
                <w14:ligatures w14:val="none"/>
              </w:rPr>
              <w:t xml:space="preserve"> I year without recurrence.</w:t>
            </w:r>
          </w:p>
        </w:tc>
      </w:tr>
      <w:tr w:rsidR="00F05CB0" w:rsidRPr="00102A75" w14:paraId="63FE2D7F"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1D6ECFCB" w14:textId="78728EE0"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Lowry R.E. [75]</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F266E0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Epidermoid cyst of the floor of the mouth</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B31A60F"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1979</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ABC99F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06A7C3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02BC5E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A55432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r>
      <w:tr w:rsidR="00F05CB0" w:rsidRPr="00102A75" w14:paraId="6CA02915" w14:textId="77777777" w:rsidTr="00F05CB0">
        <w:trPr>
          <w:trHeight w:val="56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2924446B" w14:textId="2F01A39C"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Gilbert R.K. [76]</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F618A3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Sublingual epidermoid cyst.</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5932C1B"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1973</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5A0FEB2A"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2FBD7E8E"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3ACCE54"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67741D97"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r>
      <w:tr w:rsidR="00F05CB0" w:rsidRPr="00102A75" w14:paraId="7B1710BD"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5754F4CD" w14:textId="3A8B820D"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Cremonesi G. [77]</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140452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Large epidermoid cyst of the base of the tongue</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97E280B"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1972</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47D2D34F"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E016911"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728BC8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10D5F4A5"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r>
      <w:tr w:rsidR="00F05CB0" w:rsidRPr="00102A75" w14:paraId="25E7DA91" w14:textId="77777777" w:rsidTr="00F05CB0">
        <w:trPr>
          <w:trHeight w:val="840"/>
        </w:trPr>
        <w:tc>
          <w:tcPr>
            <w:tcW w:w="1846" w:type="dxa"/>
            <w:tcBorders>
              <w:top w:val="nil"/>
              <w:left w:val="single" w:sz="4" w:space="0" w:color="auto"/>
              <w:bottom w:val="single" w:sz="4" w:space="0" w:color="auto"/>
              <w:right w:val="single" w:sz="4" w:space="0" w:color="auto"/>
            </w:tcBorders>
            <w:shd w:val="clear" w:color="auto" w:fill="auto"/>
            <w:noWrap/>
            <w:vAlign w:val="bottom"/>
            <w:hideMark/>
          </w:tcPr>
          <w:p w14:paraId="3EEA28B5" w14:textId="50116E22"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LUK'IANENKO V.S. [78]</w:t>
            </w:r>
          </w:p>
        </w:tc>
        <w:tc>
          <w:tcPr>
            <w:tcW w:w="416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8287FF2"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Large dermoid cyst of the sublingual region</w:t>
            </w:r>
          </w:p>
        </w:tc>
        <w:tc>
          <w:tcPr>
            <w:tcW w:w="72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3AA6BA1" w14:textId="77777777" w:rsidR="00F05CB0" w:rsidRPr="00102A75" w:rsidRDefault="00F05CB0" w:rsidP="00F05CB0">
            <w:pPr>
              <w:spacing w:after="0" w:line="240" w:lineRule="auto"/>
              <w:jc w:val="right"/>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1951</w:t>
            </w:r>
          </w:p>
        </w:tc>
        <w:tc>
          <w:tcPr>
            <w:tcW w:w="1350"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3BEF9F1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149"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2B7C1AC"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1903"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0E8DCEC9"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c>
          <w:tcPr>
            <w:tcW w:w="2314" w:type="dxa"/>
            <w:tcBorders>
              <w:top w:val="single" w:sz="4" w:space="0" w:color="auto"/>
              <w:left w:val="single" w:sz="4" w:space="0" w:color="auto"/>
              <w:bottom w:val="single" w:sz="4" w:space="0" w:color="auto"/>
              <w:right w:val="single" w:sz="4" w:space="0" w:color="auto"/>
            </w:tcBorders>
            <w:shd w:val="clear" w:color="C1E4F5" w:fill="C1E4F5"/>
            <w:vAlign w:val="bottom"/>
            <w:hideMark/>
          </w:tcPr>
          <w:p w14:paraId="7142ACB0" w14:textId="77777777" w:rsidR="00F05CB0" w:rsidRPr="00102A75" w:rsidRDefault="00F05CB0" w:rsidP="00F05CB0">
            <w:pPr>
              <w:spacing w:after="0" w:line="240" w:lineRule="auto"/>
              <w:rPr>
                <w:rFonts w:ascii="Times New Roman" w:eastAsia="Times New Roman" w:hAnsi="Times New Roman" w:cs="Times New Roman"/>
                <w:color w:val="000000"/>
                <w:kern w:val="0"/>
                <w:sz w:val="24"/>
                <w:szCs w:val="24"/>
                <w:lang w:val="en-IN" w:eastAsia="en-IN"/>
                <w14:ligatures w14:val="none"/>
              </w:rPr>
            </w:pPr>
            <w:r w:rsidRPr="00102A75">
              <w:rPr>
                <w:rFonts w:ascii="Times New Roman" w:eastAsia="Times New Roman" w:hAnsi="Times New Roman" w:cs="Times New Roman"/>
                <w:color w:val="000000"/>
                <w:kern w:val="0"/>
                <w:sz w:val="24"/>
                <w:szCs w:val="24"/>
                <w:lang w:val="en-IN" w:eastAsia="en-IN"/>
                <w14:ligatures w14:val="none"/>
              </w:rPr>
              <w:t>Not provided</w:t>
            </w:r>
          </w:p>
        </w:tc>
      </w:tr>
    </w:tbl>
    <w:p w14:paraId="0B3D3654" w14:textId="77777777" w:rsidR="006176E4" w:rsidRPr="00102A75" w:rsidRDefault="006176E4" w:rsidP="004F0B11">
      <w:pPr>
        <w:rPr>
          <w:rFonts w:ascii="Times New Roman" w:eastAsia="Calibri" w:hAnsi="Times New Roman" w:cs="Times New Roman"/>
          <w:b/>
          <w:sz w:val="24"/>
          <w:szCs w:val="24"/>
        </w:rPr>
      </w:pPr>
    </w:p>
    <w:p w14:paraId="041436B5" w14:textId="43EC7CB8" w:rsidR="006176E4" w:rsidRPr="00102A75" w:rsidRDefault="00492995" w:rsidP="00492995">
      <w:pPr>
        <w:jc w:val="center"/>
        <w:rPr>
          <w:rFonts w:ascii="Times New Roman" w:eastAsia="Calibri" w:hAnsi="Times New Roman" w:cs="Times New Roman"/>
          <w:b/>
          <w:sz w:val="24"/>
          <w:szCs w:val="24"/>
        </w:rPr>
      </w:pPr>
      <w:r w:rsidRPr="00102A75">
        <w:rPr>
          <w:rFonts w:ascii="Times New Roman" w:eastAsia="Calibri" w:hAnsi="Times New Roman" w:cs="Times New Roman"/>
          <w:b/>
          <w:sz w:val="24"/>
          <w:szCs w:val="24"/>
        </w:rPr>
        <w:t>Table 1: List of similar published case reports</w:t>
      </w:r>
    </w:p>
    <w:p w14:paraId="48CD1670" w14:textId="77777777" w:rsidR="006176E4" w:rsidRPr="00102A75" w:rsidRDefault="006176E4" w:rsidP="004F0B11">
      <w:pPr>
        <w:rPr>
          <w:rFonts w:ascii="Times New Roman" w:eastAsia="Calibri" w:hAnsi="Times New Roman" w:cs="Times New Roman"/>
          <w:b/>
          <w:sz w:val="24"/>
          <w:szCs w:val="24"/>
        </w:rPr>
      </w:pPr>
    </w:p>
    <w:p w14:paraId="564F370F" w14:textId="77777777" w:rsidR="006176E4" w:rsidRPr="00102A75" w:rsidRDefault="006176E4" w:rsidP="004F0B11">
      <w:pPr>
        <w:rPr>
          <w:rFonts w:ascii="Times New Roman" w:eastAsia="Calibri" w:hAnsi="Times New Roman" w:cs="Times New Roman"/>
          <w:b/>
          <w:sz w:val="24"/>
          <w:szCs w:val="24"/>
        </w:rPr>
      </w:pPr>
    </w:p>
    <w:p w14:paraId="797585C1" w14:textId="77777777" w:rsidR="006176E4" w:rsidRPr="00102A75" w:rsidRDefault="006176E4" w:rsidP="004F0B11">
      <w:pPr>
        <w:rPr>
          <w:rFonts w:ascii="Times New Roman" w:eastAsia="Calibri" w:hAnsi="Times New Roman" w:cs="Times New Roman"/>
          <w:b/>
          <w:sz w:val="24"/>
          <w:szCs w:val="24"/>
        </w:rPr>
      </w:pPr>
    </w:p>
    <w:p w14:paraId="0C736DF4" w14:textId="77777777" w:rsidR="006176E4" w:rsidRPr="00102A75" w:rsidRDefault="006176E4" w:rsidP="004F0B11">
      <w:pPr>
        <w:rPr>
          <w:rFonts w:ascii="Times New Roman" w:eastAsia="Calibri" w:hAnsi="Times New Roman" w:cs="Times New Roman"/>
          <w:b/>
          <w:sz w:val="24"/>
          <w:szCs w:val="24"/>
        </w:rPr>
      </w:pPr>
    </w:p>
    <w:p w14:paraId="7C8B8580" w14:textId="0CFA452D" w:rsidR="004F0B11" w:rsidRPr="00102A75" w:rsidRDefault="00C0224F" w:rsidP="004F0B11">
      <w:pPr>
        <w:rPr>
          <w:rFonts w:ascii="Times New Roman" w:eastAsia="Calibri" w:hAnsi="Times New Roman" w:cs="Times New Roman"/>
          <w:b/>
          <w:sz w:val="24"/>
          <w:szCs w:val="24"/>
        </w:rPr>
      </w:pPr>
      <w:r w:rsidRPr="00102A75">
        <w:rPr>
          <w:rFonts w:ascii="Times New Roman" w:eastAsia="Calibri" w:hAnsi="Times New Roman" w:cs="Times New Roman"/>
          <w:b/>
          <w:sz w:val="24"/>
          <w:szCs w:val="24"/>
        </w:rPr>
        <w:t>CONCLUSIONS:</w:t>
      </w:r>
    </w:p>
    <w:p w14:paraId="33915D14" w14:textId="49B0FDEC" w:rsidR="00E24FDD" w:rsidRPr="00102A75" w:rsidRDefault="00E24FDD" w:rsidP="004F0B11">
      <w:pPr>
        <w:jc w:val="both"/>
        <w:rPr>
          <w:rFonts w:ascii="Times New Roman" w:hAnsi="Times New Roman" w:cs="Times New Roman"/>
          <w:sz w:val="24"/>
          <w:szCs w:val="24"/>
        </w:rPr>
      </w:pPr>
      <w:r w:rsidRPr="00102A75">
        <w:rPr>
          <w:rFonts w:ascii="Times New Roman" w:eastAsia="Calibri" w:hAnsi="Times New Roman" w:cs="Times New Roman"/>
          <w:sz w:val="24"/>
          <w:szCs w:val="24"/>
        </w:rPr>
        <w:t xml:space="preserve">Sublingual epidermoid should be kept in mind when dealing with </w:t>
      </w:r>
      <w:r w:rsidR="00FD67EA" w:rsidRPr="00102A75">
        <w:rPr>
          <w:rFonts w:ascii="Times New Roman" w:eastAsia="Calibri" w:hAnsi="Times New Roman" w:cs="Times New Roman"/>
          <w:sz w:val="24"/>
          <w:szCs w:val="24"/>
        </w:rPr>
        <w:t xml:space="preserve">a </w:t>
      </w:r>
      <w:r w:rsidRPr="00102A75">
        <w:rPr>
          <w:rFonts w:ascii="Times New Roman" w:eastAsia="Calibri" w:hAnsi="Times New Roman" w:cs="Times New Roman"/>
          <w:sz w:val="24"/>
          <w:szCs w:val="24"/>
        </w:rPr>
        <w:t xml:space="preserve">painless or asymptomatic </w:t>
      </w:r>
      <w:r w:rsidR="00FC1081" w:rsidRPr="00102A75">
        <w:rPr>
          <w:rFonts w:ascii="Times New Roman" w:eastAsia="Calibri" w:hAnsi="Times New Roman" w:cs="Times New Roman"/>
          <w:sz w:val="24"/>
          <w:szCs w:val="24"/>
        </w:rPr>
        <w:t>mass</w:t>
      </w:r>
      <w:r w:rsidRPr="00102A75">
        <w:rPr>
          <w:rFonts w:ascii="Times New Roman" w:eastAsia="Calibri" w:hAnsi="Times New Roman" w:cs="Times New Roman"/>
          <w:sz w:val="24"/>
          <w:szCs w:val="24"/>
        </w:rPr>
        <w:t xml:space="preserve"> in the floor of </w:t>
      </w:r>
      <w:r w:rsidR="00FC1081" w:rsidRPr="00102A75">
        <w:rPr>
          <w:rFonts w:ascii="Times New Roman" w:eastAsia="Calibri" w:hAnsi="Times New Roman" w:cs="Times New Roman"/>
          <w:sz w:val="24"/>
          <w:szCs w:val="24"/>
        </w:rPr>
        <w:t>the mouth or sub-mental</w:t>
      </w:r>
      <w:r w:rsidRPr="00102A75">
        <w:rPr>
          <w:rFonts w:ascii="Times New Roman" w:eastAsia="Calibri" w:hAnsi="Times New Roman" w:cs="Times New Roman"/>
          <w:sz w:val="24"/>
          <w:szCs w:val="24"/>
        </w:rPr>
        <w:t xml:space="preserve"> region.</w:t>
      </w:r>
      <w:r w:rsidRPr="00102A75">
        <w:rPr>
          <w:rFonts w:ascii="Times New Roman" w:hAnsi="Times New Roman" w:cs="Times New Roman"/>
          <w:sz w:val="24"/>
          <w:szCs w:val="24"/>
        </w:rPr>
        <w:t xml:space="preserve"> </w:t>
      </w:r>
      <w:r w:rsidR="006474DE" w:rsidRPr="00102A75">
        <w:rPr>
          <w:rFonts w:ascii="Times New Roman" w:hAnsi="Times New Roman" w:cs="Times New Roman"/>
          <w:sz w:val="24"/>
          <w:szCs w:val="24"/>
        </w:rPr>
        <w:t>Despite its irregularity, maintaining vigilance against malignant transformation is critical. Therefore, early</w:t>
      </w:r>
      <w:r w:rsidRPr="00102A75">
        <w:rPr>
          <w:rFonts w:ascii="Times New Roman" w:hAnsi="Times New Roman" w:cs="Times New Roman"/>
          <w:sz w:val="24"/>
          <w:szCs w:val="24"/>
        </w:rPr>
        <w:t xml:space="preserve"> detection, precise diagnosis, and effective </w:t>
      </w:r>
      <w:r w:rsidR="00FC1081" w:rsidRPr="00102A75">
        <w:rPr>
          <w:rFonts w:ascii="Times New Roman" w:hAnsi="Times New Roman" w:cs="Times New Roman"/>
          <w:sz w:val="24"/>
          <w:szCs w:val="24"/>
        </w:rPr>
        <w:t>intervention are</w:t>
      </w:r>
      <w:r w:rsidRPr="00102A75">
        <w:rPr>
          <w:rFonts w:ascii="Times New Roman" w:hAnsi="Times New Roman" w:cs="Times New Roman"/>
          <w:sz w:val="24"/>
          <w:szCs w:val="24"/>
        </w:rPr>
        <w:t xml:space="preserve"> essential for the good functional and cosmetic outcome</w:t>
      </w:r>
      <w:r w:rsidR="006B0F75" w:rsidRPr="00102A75">
        <w:rPr>
          <w:rFonts w:ascii="Times New Roman" w:hAnsi="Times New Roman" w:cs="Times New Roman"/>
          <w:sz w:val="24"/>
          <w:szCs w:val="24"/>
        </w:rPr>
        <w:t>.</w:t>
      </w:r>
    </w:p>
    <w:p w14:paraId="30C46E72" w14:textId="03016581" w:rsidR="00F1293C" w:rsidRPr="00102A75" w:rsidRDefault="00F1293C" w:rsidP="00BE5796">
      <w:pPr>
        <w:spacing w:line="480" w:lineRule="auto"/>
        <w:rPr>
          <w:rFonts w:ascii="Times New Roman" w:eastAsia="Times New Roman" w:hAnsi="Times New Roman" w:cs="Times New Roman"/>
          <w:b/>
          <w:color w:val="000000"/>
          <w:sz w:val="24"/>
          <w:szCs w:val="24"/>
        </w:rPr>
      </w:pPr>
    </w:p>
    <w:p w14:paraId="4AA43AA4" w14:textId="424BC328" w:rsidR="00F1293C" w:rsidRPr="00102A75" w:rsidRDefault="00C0224F" w:rsidP="00BE5796">
      <w:pPr>
        <w:spacing w:line="480" w:lineRule="auto"/>
        <w:rPr>
          <w:rFonts w:ascii="Times New Roman" w:eastAsia="Times New Roman" w:hAnsi="Times New Roman" w:cs="Times New Roman"/>
          <w:b/>
          <w:color w:val="000000"/>
          <w:sz w:val="24"/>
          <w:szCs w:val="24"/>
        </w:rPr>
      </w:pPr>
      <w:r w:rsidRPr="00102A75">
        <w:rPr>
          <w:rFonts w:ascii="Times New Roman" w:eastAsia="Times New Roman" w:hAnsi="Times New Roman" w:cs="Times New Roman"/>
          <w:b/>
          <w:color w:val="000000"/>
          <w:sz w:val="24"/>
          <w:szCs w:val="24"/>
        </w:rPr>
        <w:t>DECLARATIONS</w:t>
      </w:r>
    </w:p>
    <w:p w14:paraId="15ACA55D" w14:textId="55CA3874" w:rsidR="00F1293C" w:rsidRPr="00102A75" w:rsidRDefault="00C0224F" w:rsidP="00BE5796">
      <w:pPr>
        <w:spacing w:line="480" w:lineRule="auto"/>
        <w:rPr>
          <w:rFonts w:ascii="Times New Roman" w:eastAsia="Times New Roman" w:hAnsi="Times New Roman" w:cs="Times New Roman"/>
          <w:b/>
          <w:color w:val="000000"/>
          <w:sz w:val="24"/>
          <w:szCs w:val="24"/>
        </w:rPr>
      </w:pPr>
      <w:r w:rsidRPr="00102A75">
        <w:rPr>
          <w:rFonts w:ascii="Times New Roman" w:eastAsia="Times New Roman" w:hAnsi="Times New Roman" w:cs="Times New Roman"/>
          <w:b/>
          <w:color w:val="000000"/>
          <w:sz w:val="24"/>
          <w:szCs w:val="24"/>
        </w:rPr>
        <w:t>LIST OF ABBREVIATIONS</w:t>
      </w:r>
    </w:p>
    <w:p w14:paraId="2A427492" w14:textId="05807E5A" w:rsidR="00E61159" w:rsidRPr="00102A75" w:rsidRDefault="00F1293C" w:rsidP="00BE5796">
      <w:pPr>
        <w:spacing w:line="480" w:lineRule="auto"/>
        <w:rPr>
          <w:rFonts w:ascii="Times New Roman" w:eastAsia="Times New Roman" w:hAnsi="Times New Roman" w:cs="Times New Roman"/>
          <w:bCs/>
          <w:color w:val="000000"/>
          <w:sz w:val="24"/>
          <w:szCs w:val="24"/>
        </w:rPr>
      </w:pPr>
      <w:r w:rsidRPr="00102A75">
        <w:rPr>
          <w:rFonts w:ascii="Times New Roman" w:eastAsia="Times New Roman" w:hAnsi="Times New Roman" w:cs="Times New Roman"/>
          <w:bCs/>
          <w:color w:val="000000"/>
          <w:sz w:val="24"/>
          <w:szCs w:val="24"/>
        </w:rPr>
        <w:t xml:space="preserve">MRI- Magnetic Resonance Imaging </w:t>
      </w:r>
      <w:r w:rsidR="00E61159" w:rsidRPr="00102A75">
        <w:rPr>
          <w:rFonts w:ascii="Times New Roman" w:eastAsia="Times New Roman" w:hAnsi="Times New Roman" w:cs="Times New Roman"/>
          <w:bCs/>
          <w:color w:val="000000"/>
          <w:sz w:val="24"/>
          <w:szCs w:val="24"/>
        </w:rPr>
        <w:br/>
      </w:r>
      <w:r w:rsidRPr="00102A75">
        <w:rPr>
          <w:rFonts w:ascii="Times New Roman" w:eastAsia="Times New Roman" w:hAnsi="Times New Roman" w:cs="Times New Roman"/>
          <w:bCs/>
          <w:color w:val="000000"/>
          <w:sz w:val="24"/>
          <w:szCs w:val="24"/>
        </w:rPr>
        <w:t xml:space="preserve">CT – Computed Tomography </w:t>
      </w:r>
      <w:r w:rsidRPr="00102A75">
        <w:rPr>
          <w:rFonts w:ascii="Times New Roman" w:eastAsia="Times New Roman" w:hAnsi="Times New Roman" w:cs="Times New Roman"/>
          <w:b/>
          <w:color w:val="000000"/>
          <w:sz w:val="24"/>
          <w:szCs w:val="24"/>
        </w:rPr>
        <w:t xml:space="preserve"> </w:t>
      </w:r>
      <w:r w:rsidR="00E61159" w:rsidRPr="00102A75">
        <w:rPr>
          <w:rFonts w:ascii="Times New Roman" w:eastAsia="Times New Roman" w:hAnsi="Times New Roman" w:cs="Times New Roman"/>
          <w:bCs/>
          <w:color w:val="000000"/>
          <w:sz w:val="24"/>
          <w:szCs w:val="24"/>
        </w:rPr>
        <w:br/>
        <w:t xml:space="preserve">CC- Caudo-Cranial </w:t>
      </w:r>
      <w:r w:rsidR="00E61159" w:rsidRPr="00102A75">
        <w:rPr>
          <w:rFonts w:ascii="Times New Roman" w:eastAsia="Times New Roman" w:hAnsi="Times New Roman" w:cs="Times New Roman"/>
          <w:bCs/>
          <w:color w:val="000000"/>
          <w:sz w:val="24"/>
          <w:szCs w:val="24"/>
        </w:rPr>
        <w:br/>
        <w:t>AP- Antero-Posterior</w:t>
      </w:r>
      <w:r w:rsidR="00E61159" w:rsidRPr="00102A75">
        <w:rPr>
          <w:rFonts w:ascii="Times New Roman" w:eastAsia="Times New Roman" w:hAnsi="Times New Roman" w:cs="Times New Roman"/>
          <w:bCs/>
          <w:color w:val="000000"/>
          <w:sz w:val="24"/>
          <w:szCs w:val="24"/>
        </w:rPr>
        <w:br/>
        <w:t xml:space="preserve">TR – Transverse </w:t>
      </w:r>
    </w:p>
    <w:p w14:paraId="27C86C4C" w14:textId="63697AB2" w:rsidR="00BE5796" w:rsidRPr="00102A75" w:rsidRDefault="00C0224F" w:rsidP="00BE5796">
      <w:pPr>
        <w:spacing w:line="480" w:lineRule="auto"/>
        <w:rPr>
          <w:rFonts w:ascii="Times New Roman" w:eastAsia="Times New Roman" w:hAnsi="Times New Roman" w:cs="Times New Roman"/>
          <w:sz w:val="24"/>
          <w:szCs w:val="24"/>
        </w:rPr>
      </w:pPr>
      <w:r w:rsidRPr="00102A75">
        <w:rPr>
          <w:rFonts w:ascii="Times New Roman" w:eastAsia="Times New Roman" w:hAnsi="Times New Roman" w:cs="Times New Roman"/>
          <w:b/>
          <w:color w:val="000000"/>
          <w:sz w:val="24"/>
          <w:szCs w:val="24"/>
        </w:rPr>
        <w:t>CONFLICTS OF INTEREST:</w:t>
      </w:r>
      <w:r w:rsidR="006474DE" w:rsidRPr="00102A75">
        <w:rPr>
          <w:rFonts w:ascii="Times New Roman" w:eastAsia="Times New Roman" w:hAnsi="Times New Roman" w:cs="Times New Roman"/>
          <w:sz w:val="24"/>
          <w:szCs w:val="24"/>
        </w:rPr>
        <w:t xml:space="preserve"> </w:t>
      </w:r>
      <w:r w:rsidR="00BE5796" w:rsidRPr="00102A75">
        <w:rPr>
          <w:rFonts w:ascii="Times New Roman" w:eastAsia="Times New Roman" w:hAnsi="Times New Roman" w:cs="Times New Roman"/>
          <w:color w:val="000000"/>
          <w:sz w:val="24"/>
          <w:szCs w:val="24"/>
        </w:rPr>
        <w:t>None declared.</w:t>
      </w:r>
    </w:p>
    <w:p w14:paraId="4F199BBD" w14:textId="4BBB0215" w:rsidR="00BE5796" w:rsidRPr="00102A75" w:rsidRDefault="00C0224F" w:rsidP="00BE5796">
      <w:pPr>
        <w:spacing w:line="480" w:lineRule="auto"/>
        <w:rPr>
          <w:rFonts w:ascii="Times New Roman" w:eastAsia="Times New Roman" w:hAnsi="Times New Roman" w:cs="Times New Roman"/>
          <w:sz w:val="24"/>
          <w:szCs w:val="24"/>
        </w:rPr>
      </w:pPr>
      <w:r w:rsidRPr="00102A75">
        <w:rPr>
          <w:rFonts w:ascii="Times New Roman" w:eastAsia="Times New Roman" w:hAnsi="Times New Roman" w:cs="Times New Roman"/>
          <w:b/>
          <w:color w:val="000000"/>
          <w:sz w:val="24"/>
          <w:szCs w:val="24"/>
        </w:rPr>
        <w:t>AUTHOR CONTRIBUTION</w:t>
      </w:r>
      <w:r w:rsidR="006474DE" w:rsidRPr="00102A75">
        <w:rPr>
          <w:rFonts w:ascii="Times New Roman" w:eastAsia="Times New Roman" w:hAnsi="Times New Roman" w:cs="Times New Roman"/>
          <w:b/>
          <w:color w:val="000000"/>
          <w:sz w:val="24"/>
          <w:szCs w:val="24"/>
        </w:rPr>
        <w:t>:</w:t>
      </w:r>
      <w:r w:rsidR="006474DE" w:rsidRPr="00102A75">
        <w:rPr>
          <w:rFonts w:ascii="Times New Roman" w:eastAsia="Times New Roman" w:hAnsi="Times New Roman" w:cs="Times New Roman"/>
          <w:sz w:val="24"/>
          <w:szCs w:val="24"/>
        </w:rPr>
        <w:t xml:space="preserve"> </w:t>
      </w:r>
      <w:r w:rsidR="00BE5796" w:rsidRPr="00102A75">
        <w:rPr>
          <w:rFonts w:ascii="Times New Roman" w:eastAsia="Times New Roman" w:hAnsi="Times New Roman" w:cs="Times New Roman"/>
          <w:color w:val="000000"/>
          <w:sz w:val="24"/>
          <w:szCs w:val="24"/>
        </w:rPr>
        <w:t>All the authors contributed equally in drafting, editing, revising</w:t>
      </w:r>
      <w:r w:rsidR="00FD67EA" w:rsidRPr="00102A75">
        <w:rPr>
          <w:rFonts w:ascii="Times New Roman" w:eastAsia="Times New Roman" w:hAnsi="Times New Roman" w:cs="Times New Roman"/>
          <w:color w:val="000000"/>
          <w:sz w:val="24"/>
          <w:szCs w:val="24"/>
        </w:rPr>
        <w:t>,</w:t>
      </w:r>
      <w:r w:rsidR="00BE5796" w:rsidRPr="00102A75">
        <w:rPr>
          <w:rFonts w:ascii="Times New Roman" w:eastAsia="Times New Roman" w:hAnsi="Times New Roman" w:cs="Times New Roman"/>
          <w:color w:val="000000"/>
          <w:sz w:val="24"/>
          <w:szCs w:val="24"/>
        </w:rPr>
        <w:t xml:space="preserve"> and finalizing the case report.</w:t>
      </w:r>
    </w:p>
    <w:p w14:paraId="4076A905" w14:textId="56222ABA" w:rsidR="00BE5796" w:rsidRPr="00102A75" w:rsidRDefault="00C0224F" w:rsidP="00BE5796">
      <w:pPr>
        <w:spacing w:line="480" w:lineRule="auto"/>
        <w:rPr>
          <w:rFonts w:ascii="Times New Roman" w:eastAsia="Times New Roman" w:hAnsi="Times New Roman" w:cs="Times New Roman"/>
          <w:sz w:val="24"/>
          <w:szCs w:val="24"/>
        </w:rPr>
      </w:pPr>
      <w:r w:rsidRPr="00102A75">
        <w:rPr>
          <w:rFonts w:ascii="Times New Roman" w:eastAsia="Times New Roman" w:hAnsi="Times New Roman" w:cs="Times New Roman"/>
          <w:b/>
          <w:color w:val="000000"/>
          <w:sz w:val="24"/>
          <w:szCs w:val="24"/>
        </w:rPr>
        <w:t>ETHICAL APPROVAL</w:t>
      </w:r>
      <w:r w:rsidR="006474DE" w:rsidRPr="00102A75">
        <w:rPr>
          <w:rFonts w:ascii="Times New Roman" w:eastAsia="Times New Roman" w:hAnsi="Times New Roman" w:cs="Times New Roman"/>
          <w:b/>
          <w:color w:val="000000"/>
          <w:sz w:val="24"/>
          <w:szCs w:val="24"/>
        </w:rPr>
        <w:t>: </w:t>
      </w:r>
      <w:r w:rsidR="00FD67EA" w:rsidRPr="00102A75">
        <w:rPr>
          <w:rFonts w:ascii="Times New Roman" w:eastAsia="Times New Roman" w:hAnsi="Times New Roman" w:cs="Times New Roman"/>
          <w:color w:val="000000"/>
          <w:sz w:val="24"/>
          <w:szCs w:val="24"/>
        </w:rPr>
        <w:t>Ethical</w:t>
      </w:r>
      <w:r w:rsidR="00BE5796" w:rsidRPr="00102A75">
        <w:rPr>
          <w:rFonts w:ascii="Times New Roman" w:eastAsia="Times New Roman" w:hAnsi="Times New Roman" w:cs="Times New Roman"/>
          <w:color w:val="000000"/>
          <w:sz w:val="24"/>
          <w:szCs w:val="24"/>
        </w:rPr>
        <w:t xml:space="preserve"> approval was not required for the case report as per the country’s guidelines.</w:t>
      </w:r>
    </w:p>
    <w:p w14:paraId="447410EB" w14:textId="1FF419D0" w:rsidR="00BE5796" w:rsidRPr="00102A75" w:rsidRDefault="00C0224F" w:rsidP="00BE5796">
      <w:pPr>
        <w:spacing w:line="480" w:lineRule="auto"/>
        <w:rPr>
          <w:rFonts w:ascii="Times New Roman" w:eastAsia="Times New Roman" w:hAnsi="Times New Roman" w:cs="Times New Roman"/>
          <w:sz w:val="24"/>
          <w:szCs w:val="24"/>
        </w:rPr>
      </w:pPr>
      <w:r w:rsidRPr="00102A75">
        <w:rPr>
          <w:rFonts w:ascii="Times New Roman" w:eastAsia="Times New Roman" w:hAnsi="Times New Roman" w:cs="Times New Roman"/>
          <w:b/>
          <w:color w:val="000000"/>
          <w:sz w:val="24"/>
          <w:szCs w:val="24"/>
          <w:highlight w:val="white"/>
        </w:rPr>
        <w:lastRenderedPageBreak/>
        <w:t>CONSENT:</w:t>
      </w:r>
      <w:r w:rsidRPr="00102A75">
        <w:rPr>
          <w:rFonts w:ascii="Times New Roman" w:eastAsia="Times New Roman" w:hAnsi="Times New Roman" w:cs="Times New Roman"/>
          <w:sz w:val="24"/>
          <w:szCs w:val="24"/>
        </w:rPr>
        <w:t xml:space="preserve"> </w:t>
      </w:r>
      <w:r w:rsidR="00BE5796" w:rsidRPr="00102A75">
        <w:rPr>
          <w:rFonts w:ascii="Times New Roman" w:eastAsia="Times New Roman" w:hAnsi="Times New Roman" w:cs="Times New Roman"/>
          <w:color w:val="000000"/>
          <w:sz w:val="24"/>
          <w:szCs w:val="24"/>
          <w:highlight w:val="white"/>
        </w:rPr>
        <w:t>Written informed consent was obtained from the patient to publish this report.</w:t>
      </w:r>
    </w:p>
    <w:p w14:paraId="1E588550" w14:textId="026F08B0" w:rsidR="00BE5796" w:rsidRPr="00102A75" w:rsidRDefault="00C0224F" w:rsidP="006474DE">
      <w:pPr>
        <w:spacing w:line="480" w:lineRule="auto"/>
        <w:rPr>
          <w:rFonts w:ascii="Times New Roman" w:eastAsia="Times New Roman" w:hAnsi="Times New Roman" w:cs="Times New Roman"/>
          <w:sz w:val="24"/>
          <w:szCs w:val="24"/>
        </w:rPr>
      </w:pPr>
      <w:r w:rsidRPr="00102A75">
        <w:rPr>
          <w:rFonts w:ascii="Times New Roman" w:eastAsia="Times New Roman" w:hAnsi="Times New Roman" w:cs="Times New Roman"/>
          <w:b/>
          <w:color w:val="000000"/>
          <w:sz w:val="24"/>
          <w:szCs w:val="24"/>
          <w:highlight w:val="white"/>
        </w:rPr>
        <w:t>DATA AVAILABILITY STATEMENT</w:t>
      </w:r>
      <w:r w:rsidR="006474DE" w:rsidRPr="00102A75">
        <w:rPr>
          <w:rFonts w:ascii="Times New Roman" w:eastAsia="Times New Roman" w:hAnsi="Times New Roman" w:cs="Times New Roman"/>
          <w:b/>
          <w:color w:val="000000"/>
          <w:sz w:val="24"/>
          <w:szCs w:val="24"/>
          <w:highlight w:val="white"/>
        </w:rPr>
        <w:t>:</w:t>
      </w:r>
      <w:r w:rsidR="006474DE" w:rsidRPr="00102A75">
        <w:rPr>
          <w:rFonts w:ascii="Times New Roman" w:eastAsia="Times New Roman" w:hAnsi="Times New Roman" w:cs="Times New Roman"/>
          <w:sz w:val="24"/>
          <w:szCs w:val="24"/>
        </w:rPr>
        <w:t xml:space="preserve"> </w:t>
      </w:r>
      <w:r w:rsidR="00BE5796" w:rsidRPr="00102A75">
        <w:rPr>
          <w:rFonts w:ascii="Times New Roman" w:eastAsia="Times New Roman" w:hAnsi="Times New Roman" w:cs="Times New Roman"/>
          <w:color w:val="000000"/>
          <w:sz w:val="24"/>
          <w:szCs w:val="24"/>
          <w:highlight w:val="white"/>
        </w:rPr>
        <w:t xml:space="preserve">The data </w:t>
      </w:r>
      <w:r w:rsidR="00FD67EA" w:rsidRPr="00102A75">
        <w:rPr>
          <w:rFonts w:ascii="Times New Roman" w:eastAsia="Times New Roman" w:hAnsi="Times New Roman" w:cs="Times New Roman"/>
          <w:color w:val="000000"/>
          <w:sz w:val="24"/>
          <w:szCs w:val="24"/>
          <w:highlight w:val="white"/>
        </w:rPr>
        <w:t>supporting this article’s findings</w:t>
      </w:r>
      <w:r w:rsidR="00BE5796" w:rsidRPr="00102A75">
        <w:rPr>
          <w:rFonts w:ascii="Times New Roman" w:eastAsia="Times New Roman" w:hAnsi="Times New Roman" w:cs="Times New Roman"/>
          <w:color w:val="000000"/>
          <w:sz w:val="24"/>
          <w:szCs w:val="24"/>
          <w:highlight w:val="white"/>
        </w:rPr>
        <w:t xml:space="preserve"> are available from the corresponding author upon reasonable request.</w:t>
      </w:r>
    </w:p>
    <w:p w14:paraId="08913E4A" w14:textId="1CF41D2E" w:rsidR="00311382" w:rsidRPr="00102A75" w:rsidRDefault="00C0224F" w:rsidP="006474DE">
      <w:pPr>
        <w:jc w:val="both"/>
        <w:rPr>
          <w:rFonts w:ascii="Times New Roman" w:hAnsi="Times New Roman" w:cs="Times New Roman"/>
          <w:b/>
          <w:bCs/>
          <w:sz w:val="24"/>
          <w:szCs w:val="24"/>
        </w:rPr>
      </w:pPr>
      <w:r w:rsidRPr="00102A75">
        <w:rPr>
          <w:rFonts w:ascii="Times New Roman" w:hAnsi="Times New Roman" w:cs="Times New Roman"/>
          <w:b/>
          <w:bCs/>
          <w:sz w:val="24"/>
          <w:szCs w:val="24"/>
        </w:rPr>
        <w:t>REFERENCES:</w:t>
      </w:r>
    </w:p>
    <w:p w14:paraId="470F426C" w14:textId="77777777" w:rsidR="00311382" w:rsidRPr="00102A75" w:rsidRDefault="00311382" w:rsidP="00332D6D">
      <w:pPr>
        <w:pStyle w:val="ListParagraph"/>
        <w:numPr>
          <w:ilvl w:val="0"/>
          <w:numId w:val="1"/>
        </w:numPr>
        <w:autoSpaceDE w:val="0"/>
        <w:autoSpaceDN w:val="0"/>
        <w:adjustRightInd w:val="0"/>
        <w:spacing w:after="0" w:line="240" w:lineRule="auto"/>
        <w:jc w:val="both"/>
        <w:rPr>
          <w:rStyle w:val="nowrap"/>
          <w:rFonts w:ascii="Times New Roman" w:hAnsi="Times New Roman" w:cs="Times New Roman"/>
          <w:color w:val="212121"/>
          <w:sz w:val="24"/>
          <w:szCs w:val="24"/>
          <w:shd w:val="clear" w:color="auto" w:fill="FFFFFF"/>
        </w:rPr>
      </w:pPr>
      <w:r w:rsidRPr="00102A75">
        <w:rPr>
          <w:rStyle w:val="element-citation"/>
          <w:rFonts w:ascii="Times New Roman" w:hAnsi="Times New Roman" w:cs="Times New Roman"/>
          <w:color w:val="212121"/>
          <w:sz w:val="24"/>
          <w:szCs w:val="24"/>
          <w:shd w:val="clear" w:color="auto" w:fill="FFFFFF"/>
        </w:rPr>
        <w:t>Handa U, Kumar S, Mohan H. Aspiration cytology of epidermoid cyst of terminal phalanx. </w:t>
      </w:r>
      <w:proofErr w:type="spellStart"/>
      <w:r w:rsidRPr="00102A75">
        <w:rPr>
          <w:rStyle w:val="ref-journal"/>
          <w:rFonts w:ascii="Times New Roman" w:hAnsi="Times New Roman" w:cs="Times New Roman"/>
          <w:i/>
          <w:iCs/>
          <w:color w:val="212121"/>
          <w:sz w:val="24"/>
          <w:szCs w:val="24"/>
          <w:shd w:val="clear" w:color="auto" w:fill="FFFFFF"/>
        </w:rPr>
        <w:t>Diagn</w:t>
      </w:r>
      <w:proofErr w:type="spellEnd"/>
      <w:r w:rsidRPr="00102A75">
        <w:rPr>
          <w:rStyle w:val="ref-journal"/>
          <w:rFonts w:ascii="Times New Roman" w:hAnsi="Times New Roman" w:cs="Times New Roman"/>
          <w:i/>
          <w:iCs/>
          <w:color w:val="212121"/>
          <w:sz w:val="24"/>
          <w:szCs w:val="24"/>
          <w:shd w:val="clear" w:color="auto" w:fill="FFFFFF"/>
        </w:rPr>
        <w:t xml:space="preserve"> </w:t>
      </w:r>
      <w:proofErr w:type="spellStart"/>
      <w:r w:rsidRPr="00102A75">
        <w:rPr>
          <w:rStyle w:val="ref-journal"/>
          <w:rFonts w:ascii="Times New Roman" w:hAnsi="Times New Roman" w:cs="Times New Roman"/>
          <w:i/>
          <w:iCs/>
          <w:color w:val="212121"/>
          <w:sz w:val="24"/>
          <w:szCs w:val="24"/>
          <w:shd w:val="clear" w:color="auto" w:fill="FFFFFF"/>
        </w:rPr>
        <w:t>Cytopathol</w:t>
      </w:r>
      <w:proofErr w:type="spellEnd"/>
      <w:r w:rsidRPr="00102A75">
        <w:rPr>
          <w:rStyle w:val="ref-journal"/>
          <w:rFonts w:ascii="Times New Roman" w:hAnsi="Times New Roman" w:cs="Times New Roman"/>
          <w:i/>
          <w:iCs/>
          <w:color w:val="212121"/>
          <w:sz w:val="24"/>
          <w:szCs w:val="24"/>
          <w:shd w:val="clear" w:color="auto" w:fill="FFFFFF"/>
        </w:rPr>
        <w:t>. </w:t>
      </w:r>
      <w:r w:rsidRPr="00102A75">
        <w:rPr>
          <w:rStyle w:val="element-citation"/>
          <w:rFonts w:ascii="Times New Roman" w:hAnsi="Times New Roman" w:cs="Times New Roman"/>
          <w:color w:val="212121"/>
          <w:sz w:val="24"/>
          <w:szCs w:val="24"/>
          <w:shd w:val="clear" w:color="auto" w:fill="FFFFFF"/>
        </w:rPr>
        <w:t>2002;</w:t>
      </w:r>
      <w:r w:rsidRPr="00102A75">
        <w:rPr>
          <w:rStyle w:val="ref-vol"/>
          <w:rFonts w:ascii="Times New Roman" w:hAnsi="Times New Roman" w:cs="Times New Roman"/>
          <w:color w:val="212121"/>
          <w:sz w:val="24"/>
          <w:szCs w:val="24"/>
          <w:shd w:val="clear" w:color="auto" w:fill="FFFFFF"/>
        </w:rPr>
        <w:t>26</w:t>
      </w:r>
      <w:r w:rsidRPr="00102A75">
        <w:rPr>
          <w:rStyle w:val="element-citation"/>
          <w:rFonts w:ascii="Times New Roman" w:hAnsi="Times New Roman" w:cs="Times New Roman"/>
          <w:color w:val="212121"/>
          <w:sz w:val="24"/>
          <w:szCs w:val="24"/>
          <w:shd w:val="clear" w:color="auto" w:fill="FFFFFF"/>
        </w:rPr>
        <w:t>(4):266–267. doi: 10.1002/dc.10075. </w:t>
      </w:r>
    </w:p>
    <w:p w14:paraId="56A367AE" w14:textId="77505F9B" w:rsidR="00311382" w:rsidRPr="00102A75" w:rsidRDefault="001E1AD6" w:rsidP="00332D6D">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rPr>
      </w:pPr>
      <w:r w:rsidRPr="00102A75">
        <w:rPr>
          <w:rFonts w:ascii="Times New Roman" w:hAnsi="Times New Roman" w:cs="Times New Roman"/>
          <w:color w:val="232323"/>
          <w:sz w:val="24"/>
          <w:szCs w:val="24"/>
          <w:shd w:val="clear" w:color="auto" w:fill="FFFFFF"/>
        </w:rPr>
        <w:t xml:space="preserve">Aydın, S., Demir, M.G., Demir, N., Sahin, S. and </w:t>
      </w:r>
      <w:proofErr w:type="spellStart"/>
      <w:r w:rsidRPr="00102A75">
        <w:rPr>
          <w:rFonts w:ascii="Times New Roman" w:hAnsi="Times New Roman" w:cs="Times New Roman"/>
          <w:color w:val="232323"/>
          <w:sz w:val="24"/>
          <w:szCs w:val="24"/>
          <w:shd w:val="clear" w:color="auto" w:fill="FFFFFF"/>
        </w:rPr>
        <w:t>Kayipmaz</w:t>
      </w:r>
      <w:proofErr w:type="spellEnd"/>
      <w:r w:rsidRPr="00102A75">
        <w:rPr>
          <w:rFonts w:ascii="Times New Roman" w:hAnsi="Times New Roman" w:cs="Times New Roman"/>
          <w:color w:val="232323"/>
          <w:sz w:val="24"/>
          <w:szCs w:val="24"/>
          <w:shd w:val="clear" w:color="auto" w:fill="FFFFFF"/>
        </w:rPr>
        <w:t xml:space="preserve">, S.S. (2016) A Giant Plunging Sublingual Dermoid Cyst Excised by Intraoral Approach. </w:t>
      </w:r>
      <w:r w:rsidR="00311382" w:rsidRPr="00102A75">
        <w:rPr>
          <w:rFonts w:ascii="Times New Roman" w:hAnsi="Times New Roman" w:cs="Times New Roman"/>
          <w:sz w:val="24"/>
          <w:szCs w:val="24"/>
        </w:rPr>
        <w:t xml:space="preserve">J. </w:t>
      </w:r>
      <w:proofErr w:type="spellStart"/>
      <w:r w:rsidR="00311382" w:rsidRPr="00102A75">
        <w:rPr>
          <w:rFonts w:ascii="Times New Roman" w:hAnsi="Times New Roman" w:cs="Times New Roman"/>
          <w:sz w:val="24"/>
          <w:szCs w:val="24"/>
        </w:rPr>
        <w:t>Maxillofac</w:t>
      </w:r>
      <w:proofErr w:type="spellEnd"/>
      <w:r w:rsidR="00311382" w:rsidRPr="00102A75">
        <w:rPr>
          <w:rFonts w:ascii="Times New Roman" w:hAnsi="Times New Roman" w:cs="Times New Roman"/>
          <w:sz w:val="24"/>
          <w:szCs w:val="24"/>
        </w:rPr>
        <w:t>. Oral Surg. (Apr–June 2016) 15(2):277–280 DOI 10.1007/s12663-015-0829-7</w:t>
      </w:r>
    </w:p>
    <w:p w14:paraId="45C84D94" w14:textId="527F8EF8" w:rsidR="00311382" w:rsidRPr="00102A75" w:rsidRDefault="00311382" w:rsidP="00332D6D">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rPr>
      </w:pPr>
      <w:r w:rsidRPr="00102A75">
        <w:rPr>
          <w:rFonts w:ascii="Times New Roman" w:hAnsi="Times New Roman" w:cs="Times New Roman"/>
          <w:color w:val="333333"/>
          <w:sz w:val="24"/>
          <w:szCs w:val="24"/>
          <w:shd w:val="clear" w:color="auto" w:fill="FFFFFF"/>
        </w:rPr>
        <w:t xml:space="preserve">Longo F, </w:t>
      </w:r>
      <w:proofErr w:type="spellStart"/>
      <w:r w:rsidRPr="00102A75">
        <w:rPr>
          <w:rFonts w:ascii="Times New Roman" w:hAnsi="Times New Roman" w:cs="Times New Roman"/>
          <w:color w:val="333333"/>
          <w:sz w:val="24"/>
          <w:szCs w:val="24"/>
          <w:shd w:val="clear" w:color="auto" w:fill="FFFFFF"/>
        </w:rPr>
        <w:t>Maremonti</w:t>
      </w:r>
      <w:proofErr w:type="spellEnd"/>
      <w:r w:rsidRPr="00102A75">
        <w:rPr>
          <w:rFonts w:ascii="Times New Roman" w:hAnsi="Times New Roman" w:cs="Times New Roman"/>
          <w:color w:val="333333"/>
          <w:sz w:val="24"/>
          <w:szCs w:val="24"/>
          <w:shd w:val="clear" w:color="auto" w:fill="FFFFFF"/>
        </w:rPr>
        <w:t xml:space="preserve"> P, Mangone GM, De Maria G, Califano L: Midline (dermoid) cysts of the floor of the mouth: report of 16 cases and review of surgical techniques. </w:t>
      </w:r>
      <w:proofErr w:type="spellStart"/>
      <w:r w:rsidRPr="00102A75">
        <w:rPr>
          <w:rFonts w:ascii="Times New Roman" w:hAnsi="Times New Roman" w:cs="Times New Roman"/>
          <w:color w:val="333333"/>
          <w:sz w:val="24"/>
          <w:szCs w:val="24"/>
          <w:shd w:val="clear" w:color="auto" w:fill="FFFFFF"/>
        </w:rPr>
        <w:t>Plast</w:t>
      </w:r>
      <w:proofErr w:type="spellEnd"/>
      <w:r w:rsidRPr="00102A75">
        <w:rPr>
          <w:rFonts w:ascii="Times New Roman" w:hAnsi="Times New Roman" w:cs="Times New Roman"/>
          <w:color w:val="333333"/>
          <w:sz w:val="24"/>
          <w:szCs w:val="24"/>
          <w:shd w:val="clear" w:color="auto" w:fill="FFFFFF"/>
        </w:rPr>
        <w:t xml:space="preserve"> </w:t>
      </w:r>
      <w:proofErr w:type="spellStart"/>
      <w:r w:rsidRPr="00102A75">
        <w:rPr>
          <w:rFonts w:ascii="Times New Roman" w:hAnsi="Times New Roman" w:cs="Times New Roman"/>
          <w:color w:val="333333"/>
          <w:sz w:val="24"/>
          <w:szCs w:val="24"/>
          <w:shd w:val="clear" w:color="auto" w:fill="FFFFFF"/>
        </w:rPr>
        <w:t>Reconstr</w:t>
      </w:r>
      <w:proofErr w:type="spellEnd"/>
      <w:r w:rsidRPr="00102A75">
        <w:rPr>
          <w:rFonts w:ascii="Times New Roman" w:hAnsi="Times New Roman" w:cs="Times New Roman"/>
          <w:color w:val="333333"/>
          <w:sz w:val="24"/>
          <w:szCs w:val="24"/>
          <w:shd w:val="clear" w:color="auto" w:fill="FFFFFF"/>
        </w:rPr>
        <w:t xml:space="preserve"> Surg. 2003, 112: 1560-1565. 10.1097/01.PRS.0000086735.56187.22.</w:t>
      </w:r>
    </w:p>
    <w:p w14:paraId="30550481" w14:textId="77777777" w:rsidR="00311382" w:rsidRPr="00102A75" w:rsidRDefault="00311382" w:rsidP="00332D6D">
      <w:pPr>
        <w:pStyle w:val="ListParagraph"/>
        <w:widowControl w:val="0"/>
        <w:numPr>
          <w:ilvl w:val="0"/>
          <w:numId w:val="1"/>
        </w:numPr>
        <w:autoSpaceDE w:val="0"/>
        <w:autoSpaceDN w:val="0"/>
        <w:adjustRightInd w:val="0"/>
        <w:spacing w:line="240" w:lineRule="auto"/>
        <w:jc w:val="both"/>
        <w:rPr>
          <w:rFonts w:ascii="Times New Roman" w:hAnsi="Times New Roman" w:cs="Times New Roman"/>
          <w:noProof/>
          <w:kern w:val="0"/>
          <w:sz w:val="24"/>
          <w:szCs w:val="24"/>
        </w:rPr>
      </w:pPr>
      <w:r w:rsidRPr="00102A75">
        <w:rPr>
          <w:rFonts w:ascii="Times New Roman" w:hAnsi="Times New Roman" w:cs="Times New Roman"/>
          <w:sz w:val="24"/>
          <w:szCs w:val="24"/>
        </w:rPr>
        <w:fldChar w:fldCharType="begin" w:fldLock="1"/>
      </w:r>
      <w:r w:rsidRPr="00102A75">
        <w:rPr>
          <w:rFonts w:ascii="Times New Roman" w:hAnsi="Times New Roman" w:cs="Times New Roman"/>
          <w:sz w:val="24"/>
          <w:szCs w:val="24"/>
        </w:rPr>
        <w:instrText xml:space="preserve">ADDIN Mendeley Bibliography CSL_BIBLIOGRAPHY </w:instrText>
      </w:r>
      <w:r w:rsidRPr="00102A75">
        <w:rPr>
          <w:rFonts w:ascii="Times New Roman" w:hAnsi="Times New Roman" w:cs="Times New Roman"/>
          <w:sz w:val="24"/>
          <w:szCs w:val="24"/>
        </w:rPr>
        <w:fldChar w:fldCharType="separate"/>
      </w:r>
      <w:r w:rsidRPr="00102A75">
        <w:rPr>
          <w:rFonts w:ascii="Times New Roman" w:hAnsi="Times New Roman" w:cs="Times New Roman"/>
          <w:noProof/>
          <w:kern w:val="0"/>
          <w:sz w:val="24"/>
          <w:szCs w:val="24"/>
        </w:rPr>
        <w:t xml:space="preserve">Klibngern H, Pornchaisakuldee C. CASE REPORT-OPEN ACCESS A large sublingual epidermoid cyst with parapharyngeal space extension: A case report. </w:t>
      </w:r>
      <w:r w:rsidRPr="00102A75">
        <w:rPr>
          <w:rFonts w:ascii="Times New Roman" w:hAnsi="Times New Roman" w:cs="Times New Roman"/>
          <w:i/>
          <w:iCs/>
          <w:noProof/>
          <w:kern w:val="0"/>
          <w:sz w:val="24"/>
          <w:szCs w:val="24"/>
        </w:rPr>
        <w:t>Int J Surg Case Rep</w:t>
      </w:r>
      <w:r w:rsidRPr="00102A75">
        <w:rPr>
          <w:rFonts w:ascii="Times New Roman" w:hAnsi="Times New Roman" w:cs="Times New Roman"/>
          <w:noProof/>
          <w:kern w:val="0"/>
          <w:sz w:val="24"/>
          <w:szCs w:val="24"/>
        </w:rPr>
        <w:t>. 2020;72:233-236. doi:10.1016/j.ijscr.2020.06.014</w:t>
      </w:r>
    </w:p>
    <w:p w14:paraId="489A8541" w14:textId="77777777" w:rsidR="00311382" w:rsidRPr="00102A75" w:rsidRDefault="00311382" w:rsidP="00332D6D">
      <w:pPr>
        <w:pStyle w:val="ListParagraph"/>
        <w:widowControl w:val="0"/>
        <w:numPr>
          <w:ilvl w:val="0"/>
          <w:numId w:val="1"/>
        </w:numPr>
        <w:autoSpaceDE w:val="0"/>
        <w:autoSpaceDN w:val="0"/>
        <w:adjustRightInd w:val="0"/>
        <w:spacing w:line="240" w:lineRule="auto"/>
        <w:jc w:val="both"/>
        <w:rPr>
          <w:rFonts w:ascii="Times New Roman" w:hAnsi="Times New Roman" w:cs="Times New Roman"/>
          <w:noProof/>
          <w:kern w:val="0"/>
          <w:sz w:val="24"/>
          <w:szCs w:val="24"/>
        </w:rPr>
      </w:pPr>
      <w:r w:rsidRPr="00102A75">
        <w:rPr>
          <w:rFonts w:ascii="Times New Roman" w:hAnsi="Times New Roman" w:cs="Times New Roman"/>
          <w:noProof/>
          <w:kern w:val="0"/>
          <w:sz w:val="24"/>
          <w:szCs w:val="24"/>
        </w:rPr>
        <w:t xml:space="preserve">Patil K, Mahima VG, Malleshi SN. Case report Sublingual epidermoid cyst: a case report. </w:t>
      </w:r>
      <w:r w:rsidRPr="00102A75">
        <w:rPr>
          <w:rFonts w:ascii="Times New Roman" w:hAnsi="Times New Roman" w:cs="Times New Roman"/>
          <w:i/>
          <w:iCs/>
          <w:noProof/>
          <w:kern w:val="0"/>
          <w:sz w:val="24"/>
          <w:szCs w:val="24"/>
        </w:rPr>
        <w:t>Cases J</w:t>
      </w:r>
      <w:r w:rsidRPr="00102A75">
        <w:rPr>
          <w:rFonts w:ascii="Times New Roman" w:hAnsi="Times New Roman" w:cs="Times New Roman"/>
          <w:noProof/>
          <w:kern w:val="0"/>
          <w:sz w:val="24"/>
          <w:szCs w:val="24"/>
        </w:rPr>
        <w:t>. 2009;2:8848. doi:10.4076/1757-1626-2-8848</w:t>
      </w:r>
    </w:p>
    <w:p w14:paraId="6AF6F7E3" w14:textId="77777777" w:rsidR="00311382" w:rsidRPr="00102A75" w:rsidRDefault="00311382" w:rsidP="00332D6D">
      <w:pPr>
        <w:pStyle w:val="ListParagraph"/>
        <w:widowControl w:val="0"/>
        <w:numPr>
          <w:ilvl w:val="0"/>
          <w:numId w:val="1"/>
        </w:numPr>
        <w:autoSpaceDE w:val="0"/>
        <w:autoSpaceDN w:val="0"/>
        <w:adjustRightInd w:val="0"/>
        <w:spacing w:line="240" w:lineRule="auto"/>
        <w:jc w:val="both"/>
        <w:rPr>
          <w:rFonts w:ascii="Times New Roman" w:hAnsi="Times New Roman" w:cs="Times New Roman"/>
          <w:noProof/>
          <w:kern w:val="0"/>
          <w:sz w:val="24"/>
          <w:szCs w:val="24"/>
        </w:rPr>
      </w:pPr>
      <w:r w:rsidRPr="00102A75">
        <w:rPr>
          <w:rFonts w:ascii="Times New Roman" w:hAnsi="Times New Roman" w:cs="Times New Roman"/>
          <w:noProof/>
          <w:kern w:val="0"/>
          <w:sz w:val="24"/>
          <w:szCs w:val="24"/>
        </w:rPr>
        <w:t xml:space="preserve">Oluleke OO, Akau KS, Godwin AI, Kene AI, Sunday AO. Sublingual Dermoid Cyst: Review of 14 Cases. </w:t>
      </w:r>
      <w:r w:rsidRPr="00102A75">
        <w:rPr>
          <w:rFonts w:ascii="Times New Roman" w:hAnsi="Times New Roman" w:cs="Times New Roman"/>
          <w:i/>
          <w:iCs/>
          <w:noProof/>
          <w:kern w:val="0"/>
          <w:sz w:val="24"/>
          <w:szCs w:val="24"/>
        </w:rPr>
        <w:t>Ann Maxillofac Surg</w:t>
      </w:r>
      <w:r w:rsidRPr="00102A75">
        <w:rPr>
          <w:rFonts w:ascii="Times New Roman" w:hAnsi="Times New Roman" w:cs="Times New Roman"/>
          <w:noProof/>
          <w:kern w:val="0"/>
          <w:sz w:val="24"/>
          <w:szCs w:val="24"/>
        </w:rPr>
        <w:t>. 2020;10(1):279-283. doi:10.4103/ams.ams_207_19</w:t>
      </w:r>
    </w:p>
    <w:p w14:paraId="1F90A12C" w14:textId="77777777" w:rsidR="00311382" w:rsidRPr="00102A75" w:rsidRDefault="00311382" w:rsidP="00332D6D">
      <w:pPr>
        <w:pStyle w:val="ListParagraph"/>
        <w:widowControl w:val="0"/>
        <w:numPr>
          <w:ilvl w:val="0"/>
          <w:numId w:val="1"/>
        </w:numPr>
        <w:autoSpaceDE w:val="0"/>
        <w:autoSpaceDN w:val="0"/>
        <w:adjustRightInd w:val="0"/>
        <w:spacing w:line="240" w:lineRule="auto"/>
        <w:jc w:val="both"/>
        <w:rPr>
          <w:rFonts w:ascii="Times New Roman" w:hAnsi="Times New Roman" w:cs="Times New Roman"/>
          <w:noProof/>
          <w:kern w:val="0"/>
          <w:sz w:val="24"/>
          <w:szCs w:val="24"/>
        </w:rPr>
      </w:pPr>
      <w:r w:rsidRPr="00102A75">
        <w:rPr>
          <w:rFonts w:ascii="Times New Roman" w:hAnsi="Times New Roman" w:cs="Times New Roman"/>
          <w:noProof/>
          <w:kern w:val="0"/>
          <w:sz w:val="24"/>
          <w:szCs w:val="24"/>
        </w:rPr>
        <w:t xml:space="preserve">Findik Y, Topal O, Sentürk MF, Baykul T. Extraoral approach of the surgical treatment of sublingual epidermoid cyst: A case report. </w:t>
      </w:r>
      <w:r w:rsidRPr="00102A75">
        <w:rPr>
          <w:rFonts w:ascii="Times New Roman" w:hAnsi="Times New Roman" w:cs="Times New Roman"/>
          <w:i/>
          <w:iCs/>
          <w:noProof/>
          <w:kern w:val="0"/>
          <w:sz w:val="24"/>
          <w:szCs w:val="24"/>
        </w:rPr>
        <w:t>J Pak Med Assoc</w:t>
      </w:r>
      <w:r w:rsidRPr="00102A75">
        <w:rPr>
          <w:rFonts w:ascii="Times New Roman" w:hAnsi="Times New Roman" w:cs="Times New Roman"/>
          <w:noProof/>
          <w:kern w:val="0"/>
          <w:sz w:val="24"/>
          <w:szCs w:val="24"/>
        </w:rPr>
        <w:t>. 2017;67(5):796-798.</w:t>
      </w:r>
    </w:p>
    <w:p w14:paraId="0A83E96F" w14:textId="77777777" w:rsidR="00311382" w:rsidRPr="00102A75" w:rsidRDefault="00311382" w:rsidP="00332D6D">
      <w:pPr>
        <w:pStyle w:val="ListParagraph"/>
        <w:widowControl w:val="0"/>
        <w:numPr>
          <w:ilvl w:val="0"/>
          <w:numId w:val="1"/>
        </w:numPr>
        <w:autoSpaceDE w:val="0"/>
        <w:autoSpaceDN w:val="0"/>
        <w:adjustRightInd w:val="0"/>
        <w:spacing w:line="240" w:lineRule="auto"/>
        <w:jc w:val="both"/>
        <w:rPr>
          <w:rFonts w:ascii="Times New Roman" w:hAnsi="Times New Roman" w:cs="Times New Roman"/>
          <w:noProof/>
          <w:kern w:val="0"/>
          <w:sz w:val="24"/>
          <w:szCs w:val="24"/>
        </w:rPr>
      </w:pPr>
      <w:r w:rsidRPr="00102A75">
        <w:rPr>
          <w:rFonts w:ascii="Times New Roman" w:hAnsi="Times New Roman" w:cs="Times New Roman"/>
          <w:noProof/>
          <w:kern w:val="0"/>
          <w:sz w:val="24"/>
          <w:szCs w:val="24"/>
        </w:rPr>
        <w:t xml:space="preserve">Teszler CB, El-Naaj IA, Emodi O, Luntz M, Peled M. Dermoid Cysts of the Lateral Floor of the Mouth: A Comprehensive Anatomo-Surgical Classification of Cysts of the Oral Floor. </w:t>
      </w:r>
      <w:r w:rsidRPr="00102A75">
        <w:rPr>
          <w:rFonts w:ascii="Times New Roman" w:hAnsi="Times New Roman" w:cs="Times New Roman"/>
          <w:i/>
          <w:iCs/>
          <w:noProof/>
          <w:kern w:val="0"/>
          <w:sz w:val="24"/>
          <w:szCs w:val="24"/>
        </w:rPr>
        <w:t>J Oral Maxillofac Surg</w:t>
      </w:r>
      <w:r w:rsidRPr="00102A75">
        <w:rPr>
          <w:rFonts w:ascii="Times New Roman" w:hAnsi="Times New Roman" w:cs="Times New Roman"/>
          <w:noProof/>
          <w:kern w:val="0"/>
          <w:sz w:val="24"/>
          <w:szCs w:val="24"/>
        </w:rPr>
        <w:t>. 2007;65(2):327-332. doi:10.1016/j.joms.2005.06.022</w:t>
      </w:r>
    </w:p>
    <w:p w14:paraId="019EEFA4" w14:textId="77777777" w:rsidR="00311382" w:rsidRPr="00102A75" w:rsidRDefault="00311382" w:rsidP="00332D6D">
      <w:pPr>
        <w:pStyle w:val="ListParagraph"/>
        <w:widowControl w:val="0"/>
        <w:numPr>
          <w:ilvl w:val="0"/>
          <w:numId w:val="1"/>
        </w:numPr>
        <w:autoSpaceDE w:val="0"/>
        <w:autoSpaceDN w:val="0"/>
        <w:adjustRightInd w:val="0"/>
        <w:spacing w:line="240" w:lineRule="auto"/>
        <w:jc w:val="both"/>
        <w:rPr>
          <w:rFonts w:ascii="Times New Roman" w:hAnsi="Times New Roman" w:cs="Times New Roman"/>
          <w:noProof/>
          <w:kern w:val="0"/>
          <w:sz w:val="24"/>
          <w:szCs w:val="24"/>
        </w:rPr>
      </w:pPr>
      <w:r w:rsidRPr="00102A75">
        <w:rPr>
          <w:rFonts w:ascii="Times New Roman" w:hAnsi="Times New Roman" w:cs="Times New Roman"/>
          <w:noProof/>
          <w:kern w:val="0"/>
          <w:sz w:val="24"/>
          <w:szCs w:val="24"/>
        </w:rPr>
        <w:t xml:space="preserve">Gulati U, Mohanty S, Augustine J, Gupta SR. Potentially Fatal Supramylohyoid Sublingual Epidermoid Cyst. </w:t>
      </w:r>
      <w:r w:rsidRPr="00102A75">
        <w:rPr>
          <w:rFonts w:ascii="Times New Roman" w:hAnsi="Times New Roman" w:cs="Times New Roman"/>
          <w:i/>
          <w:iCs/>
          <w:noProof/>
          <w:kern w:val="0"/>
          <w:sz w:val="24"/>
          <w:szCs w:val="24"/>
        </w:rPr>
        <w:t>J Maxillofac Oral Surg</w:t>
      </w:r>
      <w:r w:rsidRPr="00102A75">
        <w:rPr>
          <w:rFonts w:ascii="Times New Roman" w:hAnsi="Times New Roman" w:cs="Times New Roman"/>
          <w:noProof/>
          <w:kern w:val="0"/>
          <w:sz w:val="24"/>
          <w:szCs w:val="24"/>
        </w:rPr>
        <w:t>. 2015;14:355-359. doi:10.1007/s12663-013-0594-4</w:t>
      </w:r>
    </w:p>
    <w:p w14:paraId="3B6F3806" w14:textId="77777777" w:rsidR="00332D6D" w:rsidRPr="00102A75" w:rsidRDefault="00332D6D" w:rsidP="00332D6D">
      <w:pPr>
        <w:pStyle w:val="ListParagraph"/>
        <w:widowControl w:val="0"/>
        <w:autoSpaceDE w:val="0"/>
        <w:autoSpaceDN w:val="0"/>
        <w:adjustRightInd w:val="0"/>
        <w:spacing w:line="240" w:lineRule="auto"/>
        <w:jc w:val="both"/>
        <w:rPr>
          <w:rFonts w:ascii="Times New Roman" w:hAnsi="Times New Roman" w:cs="Times New Roman"/>
          <w:noProof/>
          <w:kern w:val="0"/>
          <w:sz w:val="24"/>
          <w:szCs w:val="24"/>
        </w:rPr>
      </w:pPr>
    </w:p>
    <w:p w14:paraId="79C4A6DA" w14:textId="77777777" w:rsidR="00311382" w:rsidRPr="00102A75" w:rsidRDefault="00311382" w:rsidP="00332D6D">
      <w:pPr>
        <w:pStyle w:val="ListParagraph"/>
        <w:widowControl w:val="0"/>
        <w:numPr>
          <w:ilvl w:val="0"/>
          <w:numId w:val="1"/>
        </w:numPr>
        <w:autoSpaceDE w:val="0"/>
        <w:autoSpaceDN w:val="0"/>
        <w:adjustRightInd w:val="0"/>
        <w:spacing w:line="240" w:lineRule="auto"/>
        <w:jc w:val="both"/>
        <w:rPr>
          <w:rFonts w:ascii="Times New Roman" w:hAnsi="Times New Roman" w:cs="Times New Roman"/>
          <w:noProof/>
          <w:kern w:val="0"/>
          <w:sz w:val="24"/>
          <w:szCs w:val="24"/>
        </w:rPr>
      </w:pPr>
      <w:r w:rsidRPr="00102A75">
        <w:rPr>
          <w:rFonts w:ascii="Times New Roman" w:hAnsi="Times New Roman" w:cs="Times New Roman"/>
          <w:noProof/>
          <w:kern w:val="0"/>
          <w:sz w:val="24"/>
          <w:szCs w:val="24"/>
        </w:rPr>
        <w:t xml:space="preserve">Sahoo RK, Sahoo PK, Mohapatra D, Subudhi S. Two Concurrent Large Epidermoid Cysts in Sublingual and Submental Region Resembling Plunging Ranula: Report of a Rare Case. </w:t>
      </w:r>
      <w:r w:rsidRPr="00102A75">
        <w:rPr>
          <w:rFonts w:ascii="Times New Roman" w:hAnsi="Times New Roman" w:cs="Times New Roman"/>
          <w:i/>
          <w:iCs/>
          <w:noProof/>
          <w:kern w:val="0"/>
          <w:sz w:val="24"/>
          <w:szCs w:val="24"/>
        </w:rPr>
        <w:t>Ann Maxillofac Surg</w:t>
      </w:r>
      <w:r w:rsidRPr="00102A75">
        <w:rPr>
          <w:rFonts w:ascii="Times New Roman" w:hAnsi="Times New Roman" w:cs="Times New Roman"/>
          <w:noProof/>
          <w:kern w:val="0"/>
          <w:sz w:val="24"/>
          <w:szCs w:val="24"/>
        </w:rPr>
        <w:t>. 7(1):155-158. doi:10.4103/ams.ams_50_15</w:t>
      </w:r>
    </w:p>
    <w:p w14:paraId="0841FD4C" w14:textId="77777777" w:rsidR="00311382" w:rsidRPr="00102A75" w:rsidRDefault="00311382" w:rsidP="00332D6D">
      <w:pPr>
        <w:pStyle w:val="ListParagraph"/>
        <w:widowControl w:val="0"/>
        <w:numPr>
          <w:ilvl w:val="0"/>
          <w:numId w:val="1"/>
        </w:numPr>
        <w:autoSpaceDE w:val="0"/>
        <w:autoSpaceDN w:val="0"/>
        <w:adjustRightInd w:val="0"/>
        <w:spacing w:line="240" w:lineRule="auto"/>
        <w:jc w:val="both"/>
        <w:rPr>
          <w:rFonts w:ascii="Times New Roman" w:hAnsi="Times New Roman" w:cs="Times New Roman"/>
          <w:noProof/>
          <w:kern w:val="0"/>
          <w:sz w:val="24"/>
          <w:szCs w:val="24"/>
        </w:rPr>
      </w:pPr>
      <w:r w:rsidRPr="00102A75">
        <w:rPr>
          <w:rFonts w:ascii="Times New Roman" w:hAnsi="Times New Roman" w:cs="Times New Roman"/>
          <w:noProof/>
          <w:kern w:val="0"/>
          <w:sz w:val="24"/>
          <w:szCs w:val="24"/>
        </w:rPr>
        <w:t xml:space="preserve">Jham BC, Duraes G V., Jham AC, Santos CR. Epidermoid Cyst of the Floor of the Mouth: A Case Report. </w:t>
      </w:r>
      <w:r w:rsidRPr="00102A75">
        <w:rPr>
          <w:rFonts w:ascii="Times New Roman" w:hAnsi="Times New Roman" w:cs="Times New Roman"/>
          <w:i/>
          <w:iCs/>
          <w:noProof/>
          <w:kern w:val="0"/>
          <w:sz w:val="24"/>
          <w:szCs w:val="24"/>
        </w:rPr>
        <w:t>J Can Dent Assoc (Tor)</w:t>
      </w:r>
      <w:r w:rsidRPr="00102A75">
        <w:rPr>
          <w:rFonts w:ascii="Times New Roman" w:hAnsi="Times New Roman" w:cs="Times New Roman"/>
          <w:noProof/>
          <w:kern w:val="0"/>
          <w:sz w:val="24"/>
          <w:szCs w:val="24"/>
        </w:rPr>
        <w:t>. 2007;73(6):525-528.</w:t>
      </w:r>
    </w:p>
    <w:p w14:paraId="669F0913" w14:textId="77777777" w:rsidR="00311382" w:rsidRPr="00102A75" w:rsidRDefault="00311382" w:rsidP="00332D6D">
      <w:pPr>
        <w:pStyle w:val="ListParagraph"/>
        <w:widowControl w:val="0"/>
        <w:numPr>
          <w:ilvl w:val="0"/>
          <w:numId w:val="1"/>
        </w:numPr>
        <w:autoSpaceDE w:val="0"/>
        <w:autoSpaceDN w:val="0"/>
        <w:adjustRightInd w:val="0"/>
        <w:spacing w:line="240" w:lineRule="auto"/>
        <w:jc w:val="both"/>
        <w:rPr>
          <w:rFonts w:ascii="Times New Roman" w:hAnsi="Times New Roman" w:cs="Times New Roman"/>
          <w:noProof/>
          <w:kern w:val="0"/>
          <w:sz w:val="24"/>
          <w:szCs w:val="24"/>
        </w:rPr>
      </w:pPr>
      <w:r w:rsidRPr="00102A75">
        <w:rPr>
          <w:rFonts w:ascii="Times New Roman" w:hAnsi="Times New Roman" w:cs="Times New Roman"/>
          <w:noProof/>
          <w:kern w:val="0"/>
          <w:sz w:val="24"/>
          <w:szCs w:val="24"/>
        </w:rPr>
        <w:lastRenderedPageBreak/>
        <w:t xml:space="preserve">Assaf AT, Heiland M, Blessmann M, Friedrich RE, Zustin J, Al-Dam A. Extensive sublingual epidermoid cyst--diagnosis by immunohistological analysis and proof by podoplanin. </w:t>
      </w:r>
      <w:r w:rsidRPr="00102A75">
        <w:rPr>
          <w:rFonts w:ascii="Times New Roman" w:hAnsi="Times New Roman" w:cs="Times New Roman"/>
          <w:i/>
          <w:iCs/>
          <w:noProof/>
          <w:kern w:val="0"/>
          <w:sz w:val="24"/>
          <w:szCs w:val="24"/>
        </w:rPr>
        <w:t>In Vivo</w:t>
      </w:r>
      <w:r w:rsidRPr="00102A75">
        <w:rPr>
          <w:rFonts w:ascii="Times New Roman" w:hAnsi="Times New Roman" w:cs="Times New Roman"/>
          <w:noProof/>
          <w:kern w:val="0"/>
          <w:sz w:val="24"/>
          <w:szCs w:val="24"/>
        </w:rPr>
        <w:t>. 2012;26(2):323-326. http://www.ncbi.nlm.nih.gov/pubmed/22351678. Accessed May 27, 2023.</w:t>
      </w:r>
    </w:p>
    <w:p w14:paraId="7E2C0E24" w14:textId="77777777" w:rsidR="00311382" w:rsidRPr="00102A75" w:rsidRDefault="00311382" w:rsidP="00332D6D">
      <w:pPr>
        <w:pStyle w:val="ListParagraph"/>
        <w:widowControl w:val="0"/>
        <w:numPr>
          <w:ilvl w:val="0"/>
          <w:numId w:val="1"/>
        </w:numPr>
        <w:autoSpaceDE w:val="0"/>
        <w:autoSpaceDN w:val="0"/>
        <w:adjustRightInd w:val="0"/>
        <w:spacing w:line="240" w:lineRule="auto"/>
        <w:jc w:val="both"/>
        <w:rPr>
          <w:rFonts w:ascii="Times New Roman" w:hAnsi="Times New Roman" w:cs="Times New Roman"/>
          <w:noProof/>
          <w:kern w:val="0"/>
          <w:sz w:val="24"/>
          <w:szCs w:val="24"/>
        </w:rPr>
      </w:pPr>
      <w:r w:rsidRPr="00102A75">
        <w:rPr>
          <w:rFonts w:ascii="Times New Roman" w:hAnsi="Times New Roman" w:cs="Times New Roman"/>
          <w:noProof/>
          <w:kern w:val="0"/>
          <w:sz w:val="24"/>
          <w:szCs w:val="24"/>
          <w:lang w:val="fr-FR"/>
        </w:rPr>
        <w:t xml:space="preserve">Basla N, Sfondrini D, Achilli MF, et al. </w:t>
      </w:r>
      <w:r w:rsidRPr="00102A75">
        <w:rPr>
          <w:rFonts w:ascii="Times New Roman" w:hAnsi="Times New Roman" w:cs="Times New Roman"/>
          <w:noProof/>
          <w:kern w:val="0"/>
          <w:sz w:val="24"/>
          <w:szCs w:val="24"/>
        </w:rPr>
        <w:t xml:space="preserve">Imaging features of epidermoid cyst located in the floor of the mouth: case report and narrative review of literature. </w:t>
      </w:r>
      <w:r w:rsidRPr="00102A75">
        <w:rPr>
          <w:rFonts w:ascii="Times New Roman" w:hAnsi="Times New Roman" w:cs="Times New Roman"/>
          <w:i/>
          <w:iCs/>
          <w:noProof/>
          <w:kern w:val="0"/>
          <w:sz w:val="24"/>
          <w:szCs w:val="24"/>
        </w:rPr>
        <w:t>Acta Otorhinolaryngol Ital</w:t>
      </w:r>
      <w:r w:rsidRPr="00102A75">
        <w:rPr>
          <w:rFonts w:ascii="Times New Roman" w:hAnsi="Times New Roman" w:cs="Times New Roman"/>
          <w:noProof/>
          <w:kern w:val="0"/>
          <w:sz w:val="24"/>
          <w:szCs w:val="24"/>
        </w:rPr>
        <w:t>. 2023;43(1):3-11. doi:10.14639/0392-100X-N2193</w:t>
      </w:r>
    </w:p>
    <w:p w14:paraId="7B277F06" w14:textId="5887108D" w:rsidR="00311382" w:rsidRPr="00102A75" w:rsidRDefault="00311382" w:rsidP="00332D6D">
      <w:pPr>
        <w:pStyle w:val="ListParagraph"/>
        <w:widowControl w:val="0"/>
        <w:numPr>
          <w:ilvl w:val="0"/>
          <w:numId w:val="1"/>
        </w:numPr>
        <w:autoSpaceDE w:val="0"/>
        <w:autoSpaceDN w:val="0"/>
        <w:adjustRightInd w:val="0"/>
        <w:spacing w:line="240" w:lineRule="auto"/>
        <w:jc w:val="both"/>
        <w:rPr>
          <w:rFonts w:ascii="Times New Roman" w:hAnsi="Times New Roman" w:cs="Times New Roman"/>
          <w:noProof/>
          <w:kern w:val="0"/>
          <w:sz w:val="24"/>
          <w:szCs w:val="24"/>
        </w:rPr>
      </w:pPr>
      <w:r w:rsidRPr="00102A75">
        <w:rPr>
          <w:rFonts w:ascii="Times New Roman" w:hAnsi="Times New Roman" w:cs="Times New Roman"/>
          <w:noProof/>
          <w:kern w:val="0"/>
          <w:sz w:val="24"/>
          <w:szCs w:val="24"/>
        </w:rPr>
        <w:t xml:space="preserve">Tchernev G, Temelkova I, Yungareva I, Wollina U. Multiple epidermal cysts of the scalp: Dermatosurgical approach with favourable outcome! </w:t>
      </w:r>
      <w:r w:rsidRPr="00102A75">
        <w:rPr>
          <w:rFonts w:ascii="Times New Roman" w:hAnsi="Times New Roman" w:cs="Times New Roman"/>
          <w:i/>
          <w:iCs/>
          <w:noProof/>
          <w:kern w:val="0"/>
          <w:sz w:val="24"/>
          <w:szCs w:val="24"/>
        </w:rPr>
        <w:t>Open Access Maced J Med Sci</w:t>
      </w:r>
      <w:r w:rsidRPr="00102A75">
        <w:rPr>
          <w:rFonts w:ascii="Times New Roman" w:hAnsi="Times New Roman" w:cs="Times New Roman"/>
          <w:noProof/>
          <w:kern w:val="0"/>
          <w:sz w:val="24"/>
          <w:szCs w:val="24"/>
        </w:rPr>
        <w:t>. 2019;7(9):1509-1511. doi:10.3889/oamjms.2019.257</w:t>
      </w:r>
      <w:r w:rsidR="001A7528" w:rsidRPr="00102A75">
        <w:rPr>
          <w:rFonts w:ascii="Times New Roman" w:hAnsi="Times New Roman" w:cs="Times New Roman"/>
          <w:noProof/>
          <w:kern w:val="0"/>
          <w:sz w:val="24"/>
          <w:szCs w:val="24"/>
        </w:rPr>
        <w:t xml:space="preserve"> </w:t>
      </w:r>
    </w:p>
    <w:p w14:paraId="70AB0A5F" w14:textId="0FA4709B" w:rsidR="001E1AD6" w:rsidRPr="00102A75" w:rsidRDefault="00311382" w:rsidP="001E1AD6">
      <w:pPr>
        <w:pStyle w:val="ListParagraph"/>
        <w:numPr>
          <w:ilvl w:val="0"/>
          <w:numId w:val="1"/>
        </w:numPr>
        <w:rPr>
          <w:rFonts w:ascii="Times New Roman" w:hAnsi="Times New Roman" w:cs="Times New Roman"/>
          <w:sz w:val="24"/>
          <w:szCs w:val="24"/>
        </w:rPr>
      </w:pPr>
      <w:r w:rsidRPr="00102A75">
        <w:rPr>
          <w:rFonts w:ascii="Times New Roman" w:hAnsi="Times New Roman" w:cs="Times New Roman"/>
          <w:sz w:val="24"/>
          <w:szCs w:val="24"/>
        </w:rPr>
        <w:fldChar w:fldCharType="end"/>
      </w:r>
      <w:r w:rsidR="001E1AD6" w:rsidRPr="00102A75">
        <w:rPr>
          <w:rFonts w:ascii="Times New Roman" w:hAnsi="Times New Roman" w:cs="Times New Roman"/>
          <w:sz w:val="24"/>
          <w:szCs w:val="24"/>
          <w:shd w:val="clear" w:color="auto" w:fill="FCFCFC"/>
        </w:rPr>
        <w:t xml:space="preserve"> Rai, A.K., Singh, S., Basu, A. </w:t>
      </w:r>
      <w:r w:rsidR="001E1AD6" w:rsidRPr="00102A75">
        <w:rPr>
          <w:rFonts w:ascii="Times New Roman" w:hAnsi="Times New Roman" w:cs="Times New Roman"/>
          <w:i/>
          <w:iCs/>
          <w:sz w:val="24"/>
          <w:szCs w:val="24"/>
          <w:shd w:val="clear" w:color="auto" w:fill="FCFCFC"/>
        </w:rPr>
        <w:t>et al.</w:t>
      </w:r>
      <w:r w:rsidR="001E1AD6" w:rsidRPr="00102A75">
        <w:rPr>
          <w:rFonts w:ascii="Times New Roman" w:hAnsi="Times New Roman" w:cs="Times New Roman"/>
          <w:sz w:val="24"/>
          <w:szCs w:val="24"/>
          <w:shd w:val="clear" w:color="auto" w:fill="FCFCFC"/>
        </w:rPr>
        <w:t> Sublingual Epidermoid Cyst with Cervical Lymphadenopathy: A Rare Case with Review of Literature. </w:t>
      </w:r>
      <w:r w:rsidR="001E1AD6" w:rsidRPr="00102A75">
        <w:rPr>
          <w:rFonts w:ascii="Times New Roman" w:hAnsi="Times New Roman" w:cs="Times New Roman"/>
          <w:i/>
          <w:iCs/>
          <w:sz w:val="24"/>
          <w:szCs w:val="24"/>
          <w:shd w:val="clear" w:color="auto" w:fill="FCFCFC"/>
        </w:rPr>
        <w:t xml:space="preserve">Indian J </w:t>
      </w:r>
      <w:proofErr w:type="spellStart"/>
      <w:r w:rsidR="001E1AD6" w:rsidRPr="00102A75">
        <w:rPr>
          <w:rFonts w:ascii="Times New Roman" w:hAnsi="Times New Roman" w:cs="Times New Roman"/>
          <w:i/>
          <w:iCs/>
          <w:sz w:val="24"/>
          <w:szCs w:val="24"/>
          <w:shd w:val="clear" w:color="auto" w:fill="FCFCFC"/>
        </w:rPr>
        <w:t>Otolaryngol</w:t>
      </w:r>
      <w:proofErr w:type="spellEnd"/>
      <w:r w:rsidR="001E1AD6" w:rsidRPr="00102A75">
        <w:rPr>
          <w:rFonts w:ascii="Times New Roman" w:hAnsi="Times New Roman" w:cs="Times New Roman"/>
          <w:i/>
          <w:iCs/>
          <w:sz w:val="24"/>
          <w:szCs w:val="24"/>
          <w:shd w:val="clear" w:color="auto" w:fill="FCFCFC"/>
        </w:rPr>
        <w:t xml:space="preserve"> Head Neck Surg</w:t>
      </w:r>
      <w:r w:rsidR="001E1AD6" w:rsidRPr="00102A75">
        <w:rPr>
          <w:rFonts w:ascii="Times New Roman" w:hAnsi="Times New Roman" w:cs="Times New Roman"/>
          <w:sz w:val="24"/>
          <w:szCs w:val="24"/>
          <w:shd w:val="clear" w:color="auto" w:fill="FCFCFC"/>
        </w:rPr>
        <w:t xml:space="preserve"> (2023). </w:t>
      </w:r>
      <w:hyperlink r:id="rId10" w:history="1">
        <w:r w:rsidR="001E1AD6" w:rsidRPr="00102A75">
          <w:rPr>
            <w:rStyle w:val="Hyperlink"/>
            <w:rFonts w:ascii="Times New Roman" w:hAnsi="Times New Roman" w:cs="Times New Roman"/>
            <w:sz w:val="24"/>
            <w:szCs w:val="24"/>
            <w:shd w:val="clear" w:color="auto" w:fill="FCFCFC"/>
          </w:rPr>
          <w:t>https://doi.org/10.1007/s12070-023-04067-8</w:t>
        </w:r>
      </w:hyperlink>
    </w:p>
    <w:p w14:paraId="636AEB22" w14:textId="77777777" w:rsidR="001E1AD6" w:rsidRPr="00102A75" w:rsidRDefault="001E1AD6" w:rsidP="001E1AD6">
      <w:pPr>
        <w:pStyle w:val="ListParagraph"/>
        <w:numPr>
          <w:ilvl w:val="0"/>
          <w:numId w:val="1"/>
        </w:numPr>
        <w:rPr>
          <w:rFonts w:ascii="Times New Roman" w:hAnsi="Times New Roman" w:cs="Times New Roman"/>
          <w:sz w:val="24"/>
          <w:szCs w:val="24"/>
        </w:rPr>
      </w:pPr>
      <w:r w:rsidRPr="00102A75">
        <w:rPr>
          <w:rFonts w:ascii="Times New Roman" w:hAnsi="Times New Roman" w:cs="Times New Roman"/>
          <w:color w:val="212121"/>
          <w:sz w:val="24"/>
          <w:szCs w:val="24"/>
          <w:shd w:val="clear" w:color="auto" w:fill="FFFFFF"/>
        </w:rPr>
        <w:t>Naik MS, Hooda S, Ahmad F. Giant Epidermal Cyst of Floor of Mouth: Case Report. </w:t>
      </w:r>
      <w:r w:rsidRPr="00102A75">
        <w:rPr>
          <w:rFonts w:ascii="Times New Roman" w:hAnsi="Times New Roman" w:cs="Times New Roman"/>
          <w:i/>
          <w:iCs/>
          <w:color w:val="212121"/>
          <w:sz w:val="24"/>
          <w:szCs w:val="24"/>
          <w:shd w:val="clear" w:color="auto" w:fill="FFFFFF"/>
        </w:rPr>
        <w:t xml:space="preserve">Indian J </w:t>
      </w:r>
      <w:proofErr w:type="spellStart"/>
      <w:r w:rsidRPr="00102A75">
        <w:rPr>
          <w:rFonts w:ascii="Times New Roman" w:hAnsi="Times New Roman" w:cs="Times New Roman"/>
          <w:i/>
          <w:iCs/>
          <w:color w:val="212121"/>
          <w:sz w:val="24"/>
          <w:szCs w:val="24"/>
          <w:shd w:val="clear" w:color="auto" w:fill="FFFFFF"/>
        </w:rPr>
        <w:t>Otolaryngol</w:t>
      </w:r>
      <w:proofErr w:type="spellEnd"/>
      <w:r w:rsidRPr="00102A75">
        <w:rPr>
          <w:rFonts w:ascii="Times New Roman" w:hAnsi="Times New Roman" w:cs="Times New Roman"/>
          <w:i/>
          <w:iCs/>
          <w:color w:val="212121"/>
          <w:sz w:val="24"/>
          <w:szCs w:val="24"/>
          <w:shd w:val="clear" w:color="auto" w:fill="FFFFFF"/>
        </w:rPr>
        <w:t xml:space="preserve"> Head Neck Surg</w:t>
      </w:r>
      <w:r w:rsidRPr="00102A75">
        <w:rPr>
          <w:rFonts w:ascii="Times New Roman" w:hAnsi="Times New Roman" w:cs="Times New Roman"/>
          <w:color w:val="212121"/>
          <w:sz w:val="24"/>
          <w:szCs w:val="24"/>
          <w:shd w:val="clear" w:color="auto" w:fill="FFFFFF"/>
        </w:rPr>
        <w:t>. 2023;75(2):1137-1139. doi:10.1007/s12070-022-03412-7</w:t>
      </w:r>
    </w:p>
    <w:p w14:paraId="3E1A94C1" w14:textId="77777777" w:rsidR="001E1AD6" w:rsidRPr="00102A75" w:rsidRDefault="001E1AD6" w:rsidP="001E1AD6">
      <w:pPr>
        <w:pStyle w:val="ListParagraph"/>
        <w:numPr>
          <w:ilvl w:val="0"/>
          <w:numId w:val="1"/>
        </w:numPr>
        <w:rPr>
          <w:rFonts w:ascii="Times New Roman" w:hAnsi="Times New Roman" w:cs="Times New Roman"/>
          <w:sz w:val="24"/>
          <w:szCs w:val="24"/>
        </w:rPr>
      </w:pPr>
      <w:r w:rsidRPr="00102A75">
        <w:rPr>
          <w:rFonts w:ascii="Times New Roman" w:hAnsi="Times New Roman" w:cs="Times New Roman"/>
          <w:color w:val="212121"/>
          <w:sz w:val="24"/>
          <w:szCs w:val="24"/>
          <w:shd w:val="clear" w:color="auto" w:fill="FFFFFF"/>
        </w:rPr>
        <w:t xml:space="preserve">Celenk P, Celenk C, </w:t>
      </w:r>
      <w:proofErr w:type="spellStart"/>
      <w:r w:rsidRPr="00102A75">
        <w:rPr>
          <w:rFonts w:ascii="Times New Roman" w:hAnsi="Times New Roman" w:cs="Times New Roman"/>
          <w:color w:val="212121"/>
          <w:sz w:val="24"/>
          <w:szCs w:val="24"/>
          <w:shd w:val="clear" w:color="auto" w:fill="FFFFFF"/>
        </w:rPr>
        <w:t>Kocasarac</w:t>
      </w:r>
      <w:proofErr w:type="spellEnd"/>
      <w:r w:rsidRPr="00102A75">
        <w:rPr>
          <w:rFonts w:ascii="Times New Roman" w:hAnsi="Times New Roman" w:cs="Times New Roman"/>
          <w:color w:val="212121"/>
          <w:sz w:val="24"/>
          <w:szCs w:val="24"/>
          <w:shd w:val="clear" w:color="auto" w:fill="FFFFFF"/>
        </w:rPr>
        <w:t xml:space="preserve"> HD. Imaging features of sublingual dermoid cysts: a report of four cases. </w:t>
      </w:r>
      <w:r w:rsidRPr="00102A75">
        <w:rPr>
          <w:rFonts w:ascii="Times New Roman" w:hAnsi="Times New Roman" w:cs="Times New Roman"/>
          <w:i/>
          <w:iCs/>
          <w:color w:val="212121"/>
          <w:sz w:val="24"/>
          <w:szCs w:val="24"/>
          <w:shd w:val="clear" w:color="auto" w:fill="FFFFFF"/>
        </w:rPr>
        <w:t>Radiol Case Rep</w:t>
      </w:r>
      <w:r w:rsidRPr="00102A75">
        <w:rPr>
          <w:rFonts w:ascii="Times New Roman" w:hAnsi="Times New Roman" w:cs="Times New Roman"/>
          <w:color w:val="212121"/>
          <w:sz w:val="24"/>
          <w:szCs w:val="24"/>
          <w:shd w:val="clear" w:color="auto" w:fill="FFFFFF"/>
        </w:rPr>
        <w:t>. 2022;17(8):2888-2893. Published 2022 Jun 13. doi:10.1016/j.radcr.2022.05.025</w:t>
      </w:r>
    </w:p>
    <w:p w14:paraId="0AC50F77" w14:textId="77777777" w:rsidR="001E1AD6" w:rsidRPr="00102A75" w:rsidRDefault="001E1AD6" w:rsidP="001E1AD6">
      <w:pPr>
        <w:pStyle w:val="ListParagraph"/>
        <w:numPr>
          <w:ilvl w:val="0"/>
          <w:numId w:val="1"/>
        </w:numPr>
        <w:rPr>
          <w:rFonts w:ascii="Times New Roman" w:hAnsi="Times New Roman" w:cs="Times New Roman"/>
          <w:sz w:val="24"/>
          <w:szCs w:val="24"/>
        </w:rPr>
      </w:pPr>
      <w:r w:rsidRPr="00102A75">
        <w:rPr>
          <w:rFonts w:ascii="Times New Roman" w:hAnsi="Times New Roman" w:cs="Times New Roman"/>
          <w:color w:val="212121"/>
          <w:sz w:val="24"/>
          <w:szCs w:val="24"/>
          <w:shd w:val="clear" w:color="auto" w:fill="FFFFFF"/>
        </w:rPr>
        <w:t xml:space="preserve">Erol B, </w:t>
      </w:r>
      <w:proofErr w:type="spellStart"/>
      <w:r w:rsidRPr="00102A75">
        <w:rPr>
          <w:rFonts w:ascii="Times New Roman" w:hAnsi="Times New Roman" w:cs="Times New Roman"/>
          <w:color w:val="212121"/>
          <w:sz w:val="24"/>
          <w:szCs w:val="24"/>
          <w:shd w:val="clear" w:color="auto" w:fill="FFFFFF"/>
        </w:rPr>
        <w:t>Laçin</w:t>
      </w:r>
      <w:proofErr w:type="spellEnd"/>
      <w:r w:rsidRPr="00102A75">
        <w:rPr>
          <w:rFonts w:ascii="Times New Roman" w:hAnsi="Times New Roman" w:cs="Times New Roman"/>
          <w:color w:val="212121"/>
          <w:sz w:val="24"/>
          <w:szCs w:val="24"/>
          <w:shd w:val="clear" w:color="auto" w:fill="FFFFFF"/>
        </w:rPr>
        <w:t xml:space="preserve"> N. Epidermoid Cyst of the Floor of the Mouth. </w:t>
      </w:r>
      <w:r w:rsidRPr="00102A75">
        <w:rPr>
          <w:rFonts w:ascii="Times New Roman" w:hAnsi="Times New Roman" w:cs="Times New Roman"/>
          <w:i/>
          <w:iCs/>
          <w:color w:val="212121"/>
          <w:sz w:val="24"/>
          <w:szCs w:val="24"/>
          <w:shd w:val="clear" w:color="auto" w:fill="FFFFFF"/>
        </w:rPr>
        <w:t xml:space="preserve">J </w:t>
      </w:r>
      <w:proofErr w:type="spellStart"/>
      <w:r w:rsidRPr="00102A75">
        <w:rPr>
          <w:rFonts w:ascii="Times New Roman" w:hAnsi="Times New Roman" w:cs="Times New Roman"/>
          <w:i/>
          <w:iCs/>
          <w:color w:val="212121"/>
          <w:sz w:val="24"/>
          <w:szCs w:val="24"/>
          <w:shd w:val="clear" w:color="auto" w:fill="FFFFFF"/>
        </w:rPr>
        <w:t>Craniofac</w:t>
      </w:r>
      <w:proofErr w:type="spellEnd"/>
      <w:r w:rsidRPr="00102A75">
        <w:rPr>
          <w:rFonts w:ascii="Times New Roman" w:hAnsi="Times New Roman" w:cs="Times New Roman"/>
          <w:i/>
          <w:iCs/>
          <w:color w:val="212121"/>
          <w:sz w:val="24"/>
          <w:szCs w:val="24"/>
          <w:shd w:val="clear" w:color="auto" w:fill="FFFFFF"/>
        </w:rPr>
        <w:t xml:space="preserve"> Surg</w:t>
      </w:r>
      <w:r w:rsidRPr="00102A75">
        <w:rPr>
          <w:rFonts w:ascii="Times New Roman" w:hAnsi="Times New Roman" w:cs="Times New Roman"/>
          <w:color w:val="212121"/>
          <w:sz w:val="24"/>
          <w:szCs w:val="24"/>
          <w:shd w:val="clear" w:color="auto" w:fill="FFFFFF"/>
        </w:rPr>
        <w:t>. 2022;33(8):e780-e781. doi:10.1097/SCS.0000000000008438</w:t>
      </w:r>
    </w:p>
    <w:p w14:paraId="6CB91AB5" w14:textId="77777777" w:rsidR="00882159" w:rsidRPr="00102A75" w:rsidRDefault="00882159" w:rsidP="00882159">
      <w:pPr>
        <w:pStyle w:val="ListParagraph"/>
        <w:numPr>
          <w:ilvl w:val="0"/>
          <w:numId w:val="1"/>
        </w:numPr>
        <w:rPr>
          <w:rFonts w:ascii="Times New Roman" w:hAnsi="Times New Roman" w:cs="Times New Roman"/>
          <w:sz w:val="24"/>
          <w:szCs w:val="24"/>
        </w:rPr>
      </w:pPr>
      <w:proofErr w:type="spellStart"/>
      <w:r w:rsidRPr="00102A75">
        <w:rPr>
          <w:rFonts w:ascii="Times New Roman" w:hAnsi="Times New Roman" w:cs="Times New Roman"/>
          <w:sz w:val="24"/>
          <w:szCs w:val="24"/>
        </w:rPr>
        <w:t>Bidari</w:t>
      </w:r>
      <w:proofErr w:type="spellEnd"/>
      <w:r w:rsidRPr="00102A75">
        <w:rPr>
          <w:rFonts w:ascii="Times New Roman" w:hAnsi="Times New Roman" w:cs="Times New Roman"/>
          <w:sz w:val="24"/>
          <w:szCs w:val="24"/>
        </w:rPr>
        <w:t xml:space="preserve"> </w:t>
      </w:r>
      <w:proofErr w:type="spellStart"/>
      <w:r w:rsidRPr="00102A75">
        <w:rPr>
          <w:rFonts w:ascii="Times New Roman" w:hAnsi="Times New Roman" w:cs="Times New Roman"/>
          <w:sz w:val="24"/>
          <w:szCs w:val="24"/>
        </w:rPr>
        <w:t>Zerehpoosh</w:t>
      </w:r>
      <w:proofErr w:type="spellEnd"/>
      <w:r w:rsidRPr="00102A75">
        <w:rPr>
          <w:rFonts w:ascii="Times New Roman" w:hAnsi="Times New Roman" w:cs="Times New Roman"/>
          <w:sz w:val="24"/>
          <w:szCs w:val="24"/>
        </w:rPr>
        <w:t xml:space="preserve"> F, Khajavi M, Baradaran M, Baradaran M. Cystic teratoma of the oral cavity. </w:t>
      </w:r>
      <w:r w:rsidRPr="00102A75">
        <w:rPr>
          <w:rFonts w:ascii="Times New Roman" w:hAnsi="Times New Roman" w:cs="Times New Roman"/>
          <w:i/>
          <w:iCs/>
          <w:sz w:val="24"/>
          <w:szCs w:val="24"/>
        </w:rPr>
        <w:t>Journal of Pediatric Surgery Case Reports</w:t>
      </w:r>
      <w:r w:rsidRPr="00102A75">
        <w:rPr>
          <w:rFonts w:ascii="Times New Roman" w:hAnsi="Times New Roman" w:cs="Times New Roman"/>
          <w:sz w:val="24"/>
          <w:szCs w:val="24"/>
        </w:rPr>
        <w:t>. 2022;83:102317. doi:10.1016/j.epsc.2022.102317</w:t>
      </w:r>
    </w:p>
    <w:p w14:paraId="192D0B71" w14:textId="77777777" w:rsidR="00882159" w:rsidRPr="00102A75" w:rsidRDefault="00882159" w:rsidP="00882159">
      <w:pPr>
        <w:pStyle w:val="NormalWeb"/>
        <w:numPr>
          <w:ilvl w:val="0"/>
          <w:numId w:val="1"/>
        </w:numPr>
      </w:pPr>
      <w:r w:rsidRPr="00102A75">
        <w:rPr>
          <w:color w:val="212121"/>
          <w:shd w:val="clear" w:color="auto" w:fill="FFFFFF"/>
        </w:rPr>
        <w:t xml:space="preserve">Yoneoka Y, Seki Y, Akiyama K, Sakurai Y, Ohara N, Hasegawa G. Prolonged Postoperative Pyrexia and Transient </w:t>
      </w:r>
      <w:proofErr w:type="spellStart"/>
      <w:r w:rsidRPr="00102A75">
        <w:rPr>
          <w:color w:val="212121"/>
          <w:shd w:val="clear" w:color="auto" w:fill="FFFFFF"/>
        </w:rPr>
        <w:t>Nonnephrogenic</w:t>
      </w:r>
      <w:proofErr w:type="spellEnd"/>
      <w:r w:rsidRPr="00102A75">
        <w:rPr>
          <w:color w:val="212121"/>
          <w:shd w:val="clear" w:color="auto" w:fill="FFFFFF"/>
        </w:rPr>
        <w:t xml:space="preserve"> Vasopressin-Analogue-Resistant Polyuria following Endoscopic Transsphenoidal Resection of an Infundibular Epidermoid Cyst. </w:t>
      </w:r>
      <w:r w:rsidRPr="00102A75">
        <w:rPr>
          <w:i/>
          <w:iCs/>
          <w:color w:val="212121"/>
          <w:shd w:val="clear" w:color="auto" w:fill="FFFFFF"/>
        </w:rPr>
        <w:t>Case Rep Neurol Med</w:t>
      </w:r>
      <w:r w:rsidRPr="00102A75">
        <w:rPr>
          <w:color w:val="212121"/>
          <w:shd w:val="clear" w:color="auto" w:fill="FFFFFF"/>
        </w:rPr>
        <w:t>. 2021;2021:6690372. Published 2021 Apr 13. doi:10.1155/2021/6690372</w:t>
      </w:r>
    </w:p>
    <w:p w14:paraId="273059A0" w14:textId="77777777" w:rsidR="00882159" w:rsidRPr="00102A75" w:rsidRDefault="00882159" w:rsidP="00882159">
      <w:pPr>
        <w:pStyle w:val="NormalWeb"/>
        <w:numPr>
          <w:ilvl w:val="0"/>
          <w:numId w:val="1"/>
        </w:numPr>
      </w:pPr>
      <w:r w:rsidRPr="00102A75">
        <w:rPr>
          <w:color w:val="212121"/>
          <w:shd w:val="clear" w:color="auto" w:fill="FFFFFF"/>
        </w:rPr>
        <w:t xml:space="preserve">Bowers EMR, </w:t>
      </w:r>
      <w:proofErr w:type="spellStart"/>
      <w:r w:rsidRPr="00102A75">
        <w:rPr>
          <w:color w:val="212121"/>
          <w:shd w:val="clear" w:color="auto" w:fill="FFFFFF"/>
        </w:rPr>
        <w:t>Schaitkin</w:t>
      </w:r>
      <w:proofErr w:type="spellEnd"/>
      <w:r w:rsidRPr="00102A75">
        <w:rPr>
          <w:color w:val="212121"/>
          <w:shd w:val="clear" w:color="auto" w:fill="FFFFFF"/>
        </w:rPr>
        <w:t xml:space="preserve"> B. Management of Mucoceles, </w:t>
      </w:r>
      <w:proofErr w:type="spellStart"/>
      <w:r w:rsidRPr="00102A75">
        <w:rPr>
          <w:color w:val="212121"/>
          <w:shd w:val="clear" w:color="auto" w:fill="FFFFFF"/>
        </w:rPr>
        <w:t>Sialoceles</w:t>
      </w:r>
      <w:proofErr w:type="spellEnd"/>
      <w:r w:rsidRPr="00102A75">
        <w:rPr>
          <w:color w:val="212121"/>
          <w:shd w:val="clear" w:color="auto" w:fill="FFFFFF"/>
        </w:rPr>
        <w:t>, and Ranulas. </w:t>
      </w:r>
      <w:proofErr w:type="spellStart"/>
      <w:r w:rsidRPr="00102A75">
        <w:rPr>
          <w:i/>
          <w:iCs/>
          <w:color w:val="212121"/>
          <w:shd w:val="clear" w:color="auto" w:fill="FFFFFF"/>
        </w:rPr>
        <w:t>Otolaryngol</w:t>
      </w:r>
      <w:proofErr w:type="spellEnd"/>
      <w:r w:rsidRPr="00102A75">
        <w:rPr>
          <w:i/>
          <w:iCs/>
          <w:color w:val="212121"/>
          <w:shd w:val="clear" w:color="auto" w:fill="FFFFFF"/>
        </w:rPr>
        <w:t xml:space="preserve"> Clin North Am</w:t>
      </w:r>
      <w:r w:rsidRPr="00102A75">
        <w:rPr>
          <w:color w:val="212121"/>
          <w:shd w:val="clear" w:color="auto" w:fill="FFFFFF"/>
        </w:rPr>
        <w:t>. 2021;54(3):543-551. doi:10.1016/j.otc.2021.03.002</w:t>
      </w:r>
    </w:p>
    <w:p w14:paraId="04EB0B39" w14:textId="77777777" w:rsidR="00882159" w:rsidRPr="00102A75" w:rsidRDefault="00882159" w:rsidP="00882159">
      <w:pPr>
        <w:pStyle w:val="NormalWeb"/>
        <w:numPr>
          <w:ilvl w:val="0"/>
          <w:numId w:val="1"/>
        </w:numPr>
      </w:pPr>
      <w:r w:rsidRPr="00102A75">
        <w:t xml:space="preserve">Sakat M, Altaş E, Kilic K, Demirci E, </w:t>
      </w:r>
      <w:proofErr w:type="spellStart"/>
      <w:r w:rsidRPr="00102A75">
        <w:t>Üçüncü</w:t>
      </w:r>
      <w:proofErr w:type="spellEnd"/>
      <w:r w:rsidRPr="00102A75">
        <w:t xml:space="preserve"> H. Different radiologic appearances of giant epidermoid cysts at the floor of the mouth: Three case reports. </w:t>
      </w:r>
      <w:r w:rsidRPr="00102A75">
        <w:rPr>
          <w:i/>
          <w:iCs/>
        </w:rPr>
        <w:t>West Indian Medical Journal</w:t>
      </w:r>
      <w:r w:rsidRPr="00102A75">
        <w:t xml:space="preserve">. Published online 2016. doi:10.7727/wimj.2015.258 </w:t>
      </w:r>
    </w:p>
    <w:p w14:paraId="13A81DD7" w14:textId="481A30BF" w:rsidR="001E1AD6" w:rsidRPr="00102A75" w:rsidRDefault="00882159" w:rsidP="00882159">
      <w:pPr>
        <w:pStyle w:val="ListParagraph"/>
        <w:numPr>
          <w:ilvl w:val="0"/>
          <w:numId w:val="1"/>
        </w:numPr>
        <w:rPr>
          <w:rFonts w:ascii="Times New Roman" w:hAnsi="Times New Roman" w:cs="Times New Roman"/>
          <w:sz w:val="24"/>
          <w:szCs w:val="24"/>
        </w:rPr>
      </w:pPr>
      <w:r w:rsidRPr="00102A75">
        <w:rPr>
          <w:rFonts w:ascii="Times New Roman" w:hAnsi="Times New Roman" w:cs="Times New Roman"/>
          <w:sz w:val="24"/>
          <w:szCs w:val="24"/>
        </w:rPr>
        <w:t xml:space="preserve">Hashimoto K, Tsuji H, Kimura M, Ishibashi K, Umemura M. A rare case of an intraosseous epidermoid cyst of the posterior maxilla. </w:t>
      </w:r>
      <w:r w:rsidRPr="00102A75">
        <w:rPr>
          <w:rFonts w:ascii="Times New Roman" w:hAnsi="Times New Roman" w:cs="Times New Roman"/>
          <w:i/>
          <w:iCs/>
          <w:sz w:val="24"/>
          <w:szCs w:val="24"/>
        </w:rPr>
        <w:t>Oral and Maxillofacial Surgery Cases</w:t>
      </w:r>
      <w:r w:rsidRPr="00102A75">
        <w:rPr>
          <w:rFonts w:ascii="Times New Roman" w:hAnsi="Times New Roman" w:cs="Times New Roman"/>
          <w:sz w:val="24"/>
          <w:szCs w:val="24"/>
        </w:rPr>
        <w:t>. 2022;8(1):100242. doi:10.1016/j.omsc.2021.100242</w:t>
      </w:r>
    </w:p>
    <w:p w14:paraId="5CA86EAE" w14:textId="77777777" w:rsidR="00882159" w:rsidRPr="00102A75" w:rsidRDefault="00882159" w:rsidP="00882159">
      <w:pPr>
        <w:pStyle w:val="NormalWeb"/>
        <w:numPr>
          <w:ilvl w:val="0"/>
          <w:numId w:val="1"/>
        </w:numPr>
      </w:pPr>
      <w:r w:rsidRPr="00102A75">
        <w:t xml:space="preserve">Salah, </w:t>
      </w:r>
      <w:proofErr w:type="spellStart"/>
      <w:r w:rsidRPr="00102A75">
        <w:t>Muhannd</w:t>
      </w:r>
      <w:proofErr w:type="spellEnd"/>
      <w:r w:rsidRPr="00102A75">
        <w:t xml:space="preserve"> &amp; </w:t>
      </w:r>
      <w:proofErr w:type="spellStart"/>
      <w:r w:rsidRPr="00102A75">
        <w:t>Alyessary</w:t>
      </w:r>
      <w:proofErr w:type="spellEnd"/>
      <w:r w:rsidRPr="00102A75">
        <w:t xml:space="preserve">, Akram &amp; </w:t>
      </w:r>
      <w:proofErr w:type="spellStart"/>
      <w:r w:rsidRPr="00102A75">
        <w:t>Ogaili</w:t>
      </w:r>
      <w:proofErr w:type="spellEnd"/>
      <w:r w:rsidRPr="00102A75">
        <w:t>, Raed. (2020). The Relation Between Sublingual Dermoid Cyst And Its Surgical Approach. Biochemical and Cellular Archives. 20. 233. 10.35124/bca.2020.20.1.233.</w:t>
      </w:r>
    </w:p>
    <w:p w14:paraId="44AAEC57" w14:textId="77777777" w:rsidR="00882159" w:rsidRPr="00102A75" w:rsidRDefault="00882159" w:rsidP="00882159">
      <w:pPr>
        <w:pStyle w:val="NormalWeb"/>
        <w:numPr>
          <w:ilvl w:val="0"/>
          <w:numId w:val="1"/>
        </w:numPr>
      </w:pPr>
      <w:r w:rsidRPr="00102A75">
        <w:rPr>
          <w:color w:val="212121"/>
          <w:shd w:val="clear" w:color="auto" w:fill="FFFFFF"/>
        </w:rPr>
        <w:t>Datta G, Yadav A. Swelling in the Floor of the Mouth: A Diagnostic Dilemma. </w:t>
      </w:r>
      <w:r w:rsidRPr="00102A75">
        <w:rPr>
          <w:i/>
          <w:iCs/>
          <w:color w:val="212121"/>
          <w:shd w:val="clear" w:color="auto" w:fill="FFFFFF"/>
        </w:rPr>
        <w:t xml:space="preserve">Ann </w:t>
      </w:r>
      <w:proofErr w:type="spellStart"/>
      <w:r w:rsidRPr="00102A75">
        <w:rPr>
          <w:i/>
          <w:iCs/>
          <w:color w:val="212121"/>
          <w:shd w:val="clear" w:color="auto" w:fill="FFFFFF"/>
        </w:rPr>
        <w:t>Maxillofac</w:t>
      </w:r>
      <w:proofErr w:type="spellEnd"/>
      <w:r w:rsidRPr="00102A75">
        <w:rPr>
          <w:i/>
          <w:iCs/>
          <w:color w:val="212121"/>
          <w:shd w:val="clear" w:color="auto" w:fill="FFFFFF"/>
        </w:rPr>
        <w:t xml:space="preserve"> Surg</w:t>
      </w:r>
      <w:r w:rsidRPr="00102A75">
        <w:rPr>
          <w:color w:val="212121"/>
          <w:shd w:val="clear" w:color="auto" w:fill="FFFFFF"/>
        </w:rPr>
        <w:t>. 2020;10(1):258-261. doi:10.4103/ams.ams_263_19</w:t>
      </w:r>
    </w:p>
    <w:p w14:paraId="28B2C314" w14:textId="30E9BD91" w:rsidR="00126C10" w:rsidRPr="00102A75" w:rsidRDefault="00126C10" w:rsidP="00126C10">
      <w:pPr>
        <w:pStyle w:val="NormalWeb"/>
        <w:numPr>
          <w:ilvl w:val="0"/>
          <w:numId w:val="1"/>
        </w:numPr>
      </w:pPr>
      <w:r w:rsidRPr="00102A75">
        <w:lastRenderedPageBreak/>
        <w:t xml:space="preserve">Sublingual dermoid cysts of oral cavity. </w:t>
      </w:r>
      <w:r w:rsidRPr="00102A75">
        <w:rPr>
          <w:i/>
          <w:iCs/>
        </w:rPr>
        <w:t>International Journal of Pharmaceutical Research</w:t>
      </w:r>
      <w:r w:rsidRPr="00102A75">
        <w:t>. 2020;12(sp2). doi:10.31838/</w:t>
      </w:r>
      <w:proofErr w:type="spellStart"/>
      <w:r w:rsidRPr="00102A75">
        <w:t>ijpr</w:t>
      </w:r>
      <w:proofErr w:type="spellEnd"/>
      <w:r w:rsidRPr="00102A75">
        <w:t xml:space="preserve">/2020.sp2.038 </w:t>
      </w:r>
    </w:p>
    <w:p w14:paraId="2C4B9596" w14:textId="2ED7D27D" w:rsidR="00882159" w:rsidRPr="00102A75" w:rsidRDefault="00882159" w:rsidP="00882159">
      <w:pPr>
        <w:pStyle w:val="NormalWeb"/>
        <w:numPr>
          <w:ilvl w:val="0"/>
          <w:numId w:val="1"/>
        </w:numPr>
      </w:pPr>
      <w:r w:rsidRPr="00102A75">
        <w:rPr>
          <w:color w:val="212121"/>
          <w:shd w:val="clear" w:color="auto" w:fill="FFFFFF"/>
        </w:rPr>
        <w:t xml:space="preserve">Misch E, </w:t>
      </w:r>
      <w:proofErr w:type="spellStart"/>
      <w:r w:rsidRPr="00102A75">
        <w:rPr>
          <w:color w:val="212121"/>
          <w:shd w:val="clear" w:color="auto" w:fill="FFFFFF"/>
        </w:rPr>
        <w:t>Kashiwazaki</w:t>
      </w:r>
      <w:proofErr w:type="spellEnd"/>
      <w:r w:rsidRPr="00102A75">
        <w:rPr>
          <w:color w:val="212121"/>
          <w:shd w:val="clear" w:color="auto" w:fill="FFFFFF"/>
        </w:rPr>
        <w:t xml:space="preserve"> R, Lovell MA, Herrmann BW. Pediatric sublingual dermoid and epidermoid cysts: A 20-year institutional review. </w:t>
      </w:r>
      <w:r w:rsidRPr="00102A75">
        <w:rPr>
          <w:i/>
          <w:iCs/>
          <w:color w:val="212121"/>
          <w:shd w:val="clear" w:color="auto" w:fill="FFFFFF"/>
        </w:rPr>
        <w:t xml:space="preserve">Int J </w:t>
      </w:r>
      <w:proofErr w:type="spellStart"/>
      <w:r w:rsidRPr="00102A75">
        <w:rPr>
          <w:i/>
          <w:iCs/>
          <w:color w:val="212121"/>
          <w:shd w:val="clear" w:color="auto" w:fill="FFFFFF"/>
        </w:rPr>
        <w:t>Pediatr</w:t>
      </w:r>
      <w:proofErr w:type="spellEnd"/>
      <w:r w:rsidRPr="00102A75">
        <w:rPr>
          <w:i/>
          <w:iCs/>
          <w:color w:val="212121"/>
          <w:shd w:val="clear" w:color="auto" w:fill="FFFFFF"/>
        </w:rPr>
        <w:t xml:space="preserve"> </w:t>
      </w:r>
      <w:proofErr w:type="spellStart"/>
      <w:r w:rsidRPr="00102A75">
        <w:rPr>
          <w:i/>
          <w:iCs/>
          <w:color w:val="212121"/>
          <w:shd w:val="clear" w:color="auto" w:fill="FFFFFF"/>
        </w:rPr>
        <w:t>Otorhinolaryngol</w:t>
      </w:r>
      <w:proofErr w:type="spellEnd"/>
      <w:r w:rsidRPr="00102A75">
        <w:rPr>
          <w:color w:val="212121"/>
          <w:shd w:val="clear" w:color="auto" w:fill="FFFFFF"/>
        </w:rPr>
        <w:t>. 2020;138:110265. doi:10.1016/j.ijporl.2020.110265</w:t>
      </w:r>
    </w:p>
    <w:p w14:paraId="6AB66BBD" w14:textId="77777777" w:rsidR="00882159" w:rsidRPr="00102A75" w:rsidRDefault="00882159" w:rsidP="00882159">
      <w:pPr>
        <w:pStyle w:val="NormalWeb"/>
        <w:numPr>
          <w:ilvl w:val="0"/>
          <w:numId w:val="1"/>
        </w:numPr>
      </w:pPr>
      <w:proofErr w:type="spellStart"/>
      <w:r w:rsidRPr="00102A75">
        <w:rPr>
          <w:color w:val="212121"/>
          <w:shd w:val="clear" w:color="auto" w:fill="FFFFFF"/>
        </w:rPr>
        <w:t>Thibouw</w:t>
      </w:r>
      <w:proofErr w:type="spellEnd"/>
      <w:r w:rsidRPr="00102A75">
        <w:rPr>
          <w:color w:val="212121"/>
          <w:shd w:val="clear" w:color="auto" w:fill="FFFFFF"/>
        </w:rPr>
        <w:t xml:space="preserve"> F, Schein A. A Sublingual Epidermoid Cyst. </w:t>
      </w:r>
      <w:r w:rsidRPr="00102A75">
        <w:rPr>
          <w:i/>
          <w:iCs/>
          <w:color w:val="212121"/>
          <w:shd w:val="clear" w:color="auto" w:fill="FFFFFF"/>
        </w:rPr>
        <w:t>N Engl J Med</w:t>
      </w:r>
      <w:r w:rsidRPr="00102A75">
        <w:rPr>
          <w:color w:val="212121"/>
          <w:shd w:val="clear" w:color="auto" w:fill="FFFFFF"/>
        </w:rPr>
        <w:t>. 2020;382(7):655. doi:10.1056/NEJMicm1908237</w:t>
      </w:r>
    </w:p>
    <w:p w14:paraId="6A862F8E" w14:textId="77777777" w:rsidR="00882159" w:rsidRPr="00102A75" w:rsidRDefault="00882159" w:rsidP="00882159">
      <w:pPr>
        <w:pStyle w:val="NormalWeb"/>
        <w:numPr>
          <w:ilvl w:val="0"/>
          <w:numId w:val="1"/>
        </w:numPr>
      </w:pPr>
      <w:proofErr w:type="spellStart"/>
      <w:r w:rsidRPr="00102A75">
        <w:t>Kolomvos</w:t>
      </w:r>
      <w:proofErr w:type="spellEnd"/>
      <w:r w:rsidRPr="00102A75">
        <w:t xml:space="preserve"> N, </w:t>
      </w:r>
      <w:proofErr w:type="spellStart"/>
      <w:r w:rsidRPr="00102A75">
        <w:t>Kalfarentzos</w:t>
      </w:r>
      <w:proofErr w:type="spellEnd"/>
      <w:r w:rsidRPr="00102A75">
        <w:t xml:space="preserve"> E, </w:t>
      </w:r>
      <w:proofErr w:type="spellStart"/>
      <w:r w:rsidRPr="00102A75">
        <w:t>Papadogeorgakis</w:t>
      </w:r>
      <w:proofErr w:type="spellEnd"/>
      <w:r w:rsidRPr="00102A75">
        <w:t xml:space="preserve"> N. Surgical treatment of plunging ranula: Report of three cases and review of literature. </w:t>
      </w:r>
      <w:r w:rsidRPr="00102A75">
        <w:rPr>
          <w:i/>
          <w:iCs/>
        </w:rPr>
        <w:t>Oral and Maxillofacial Surgery Cases</w:t>
      </w:r>
      <w:r w:rsidRPr="00102A75">
        <w:t xml:space="preserve">. 2019;5(1):100098. doi:10.1016/j.omsc.2019.100098 </w:t>
      </w:r>
    </w:p>
    <w:p w14:paraId="4AB6502F" w14:textId="77777777" w:rsidR="00882159" w:rsidRPr="00102A75" w:rsidRDefault="00882159" w:rsidP="00882159">
      <w:pPr>
        <w:pStyle w:val="NormalWeb"/>
        <w:numPr>
          <w:ilvl w:val="0"/>
          <w:numId w:val="1"/>
        </w:numPr>
      </w:pPr>
      <w:r w:rsidRPr="00102A75">
        <w:t>Al-</w:t>
      </w:r>
      <w:proofErr w:type="spellStart"/>
      <w:r w:rsidRPr="00102A75">
        <w:t>Zawi</w:t>
      </w:r>
      <w:proofErr w:type="spellEnd"/>
      <w:r w:rsidRPr="00102A75">
        <w:t xml:space="preserve"> AS, Memon S, Shah A, </w:t>
      </w:r>
      <w:proofErr w:type="spellStart"/>
      <w:r w:rsidRPr="00102A75">
        <w:t>Eldruki</w:t>
      </w:r>
      <w:proofErr w:type="spellEnd"/>
      <w:r w:rsidRPr="00102A75">
        <w:t xml:space="preserve"> S, Tan E, </w:t>
      </w:r>
      <w:proofErr w:type="spellStart"/>
      <w:r w:rsidRPr="00102A75">
        <w:t>Alowami</w:t>
      </w:r>
      <w:proofErr w:type="spellEnd"/>
      <w:r w:rsidRPr="00102A75">
        <w:t xml:space="preserve"> SO. A squamous cell carcinoma arising from scrotal epidermal cyst. A case report and review of 94 cases from the World Literature. </w:t>
      </w:r>
      <w:proofErr w:type="spellStart"/>
      <w:r w:rsidRPr="00102A75">
        <w:rPr>
          <w:i/>
          <w:iCs/>
        </w:rPr>
        <w:t>Nowotwory</w:t>
      </w:r>
      <w:proofErr w:type="spellEnd"/>
      <w:r w:rsidRPr="00102A75">
        <w:rPr>
          <w:i/>
          <w:iCs/>
        </w:rPr>
        <w:t xml:space="preserve"> Journal of Oncology</w:t>
      </w:r>
      <w:r w:rsidRPr="00102A75">
        <w:t xml:space="preserve">. 2019;69(3-4):150-156. doi:10.5603/njo.2019.0028 </w:t>
      </w:r>
    </w:p>
    <w:p w14:paraId="4F2EE52D" w14:textId="77777777" w:rsidR="00882159" w:rsidRPr="00102A75" w:rsidRDefault="00882159" w:rsidP="00882159">
      <w:pPr>
        <w:pStyle w:val="NormalWeb"/>
        <w:numPr>
          <w:ilvl w:val="0"/>
          <w:numId w:val="1"/>
        </w:numPr>
      </w:pPr>
      <w:r w:rsidRPr="00102A75">
        <w:t xml:space="preserve">Igarashi H, Fukuda M, Nakata A, Konno Y, Yamazaki M, Takano H. Teratoid cyst of the sublingual region: A case report. </w:t>
      </w:r>
      <w:r w:rsidRPr="00102A75">
        <w:rPr>
          <w:i/>
          <w:iCs/>
        </w:rPr>
        <w:t>Journal of Oral and Maxillofacial Surgery, Medicine, and Pathology</w:t>
      </w:r>
      <w:r w:rsidRPr="00102A75">
        <w:t xml:space="preserve">. 2018;30(6):504-507. doi:10.1016/j.ajoms.2018.05.006 </w:t>
      </w:r>
    </w:p>
    <w:p w14:paraId="551AE1D6" w14:textId="77777777" w:rsidR="00882159" w:rsidRPr="00102A75" w:rsidRDefault="00882159" w:rsidP="00882159">
      <w:pPr>
        <w:pStyle w:val="NormalWeb"/>
        <w:numPr>
          <w:ilvl w:val="0"/>
          <w:numId w:val="1"/>
        </w:numPr>
      </w:pPr>
      <w:r w:rsidRPr="00102A75">
        <w:t xml:space="preserve">Kumari N, Kumar A, Kumar A. Sublingual epidermoid cyst in a young girl. </w:t>
      </w:r>
      <w:r w:rsidRPr="00102A75">
        <w:rPr>
          <w:i/>
          <w:iCs/>
        </w:rPr>
        <w:t>Journal of Pediatric Surgery Case Reports</w:t>
      </w:r>
      <w:r w:rsidRPr="00102A75">
        <w:t xml:space="preserve">. 2018;30:74-76. doi:10.1016/j.epsc.2017.12.007 </w:t>
      </w:r>
    </w:p>
    <w:p w14:paraId="71A82223" w14:textId="77777777" w:rsidR="00882159" w:rsidRPr="00102A75" w:rsidRDefault="00882159" w:rsidP="00882159">
      <w:pPr>
        <w:pStyle w:val="NormalWeb"/>
        <w:numPr>
          <w:ilvl w:val="0"/>
          <w:numId w:val="1"/>
        </w:numPr>
      </w:pPr>
      <w:r w:rsidRPr="00102A75">
        <w:rPr>
          <w:color w:val="212121"/>
          <w:shd w:val="clear" w:color="auto" w:fill="FFFFFF"/>
        </w:rPr>
        <w:t xml:space="preserve">Voss JO, </w:t>
      </w:r>
      <w:proofErr w:type="spellStart"/>
      <w:r w:rsidRPr="00102A75">
        <w:rPr>
          <w:color w:val="212121"/>
          <w:shd w:val="clear" w:color="auto" w:fill="FFFFFF"/>
        </w:rPr>
        <w:t>Buehling</w:t>
      </w:r>
      <w:proofErr w:type="spellEnd"/>
      <w:r w:rsidRPr="00102A75">
        <w:rPr>
          <w:color w:val="212121"/>
          <w:shd w:val="clear" w:color="auto" w:fill="FFFFFF"/>
        </w:rPr>
        <w:t xml:space="preserve"> S, Thieme N, et al. Sublingual cysts of different entities in an infant - A case report and literature review. </w:t>
      </w:r>
      <w:r w:rsidRPr="00102A75">
        <w:rPr>
          <w:i/>
          <w:iCs/>
          <w:color w:val="212121"/>
          <w:shd w:val="clear" w:color="auto" w:fill="FFFFFF"/>
        </w:rPr>
        <w:t xml:space="preserve">Int J </w:t>
      </w:r>
      <w:proofErr w:type="spellStart"/>
      <w:r w:rsidRPr="00102A75">
        <w:rPr>
          <w:i/>
          <w:iCs/>
          <w:color w:val="212121"/>
          <w:shd w:val="clear" w:color="auto" w:fill="FFFFFF"/>
        </w:rPr>
        <w:t>Pediatr</w:t>
      </w:r>
      <w:proofErr w:type="spellEnd"/>
      <w:r w:rsidRPr="00102A75">
        <w:rPr>
          <w:i/>
          <w:iCs/>
          <w:color w:val="212121"/>
          <w:shd w:val="clear" w:color="auto" w:fill="FFFFFF"/>
        </w:rPr>
        <w:t xml:space="preserve"> </w:t>
      </w:r>
      <w:proofErr w:type="spellStart"/>
      <w:r w:rsidRPr="00102A75">
        <w:rPr>
          <w:i/>
          <w:iCs/>
          <w:color w:val="212121"/>
          <w:shd w:val="clear" w:color="auto" w:fill="FFFFFF"/>
        </w:rPr>
        <w:t>Otorhinolaryngol</w:t>
      </w:r>
      <w:proofErr w:type="spellEnd"/>
      <w:r w:rsidRPr="00102A75">
        <w:rPr>
          <w:color w:val="212121"/>
          <w:shd w:val="clear" w:color="auto" w:fill="FFFFFF"/>
        </w:rPr>
        <w:t>. 2018;113:260-265. doi:10.1016/j.ijporl.2018.07.055</w:t>
      </w:r>
    </w:p>
    <w:p w14:paraId="5A327CAB" w14:textId="77777777" w:rsidR="00882159" w:rsidRPr="00102A75" w:rsidRDefault="00882159" w:rsidP="00882159">
      <w:pPr>
        <w:pStyle w:val="NormalWeb"/>
        <w:numPr>
          <w:ilvl w:val="0"/>
          <w:numId w:val="1"/>
        </w:numPr>
      </w:pPr>
      <w:r w:rsidRPr="00102A75">
        <w:t xml:space="preserve">Noble A, Patel NA, Mitchell R, Ou H, Johnson K. Pediatric floor of mouth teratoid cysts: A case series. </w:t>
      </w:r>
      <w:r w:rsidRPr="00102A75">
        <w:rPr>
          <w:i/>
          <w:iCs/>
        </w:rPr>
        <w:t>Otolaryngology Case Reports</w:t>
      </w:r>
      <w:r w:rsidRPr="00102A75">
        <w:t xml:space="preserve">. 2018;7:25-27. doi:10.1016/j.xocr.2018.05.001 </w:t>
      </w:r>
    </w:p>
    <w:p w14:paraId="5DE591F2" w14:textId="77777777" w:rsidR="00882159" w:rsidRPr="00102A75" w:rsidRDefault="00882159" w:rsidP="00882159">
      <w:pPr>
        <w:pStyle w:val="NormalWeb"/>
        <w:numPr>
          <w:ilvl w:val="0"/>
          <w:numId w:val="1"/>
        </w:numPr>
      </w:pPr>
      <w:r w:rsidRPr="00102A75">
        <w:rPr>
          <w:color w:val="212121"/>
          <w:shd w:val="clear" w:color="auto" w:fill="FFFFFF"/>
        </w:rPr>
        <w:t xml:space="preserve">Agarwal AK, </w:t>
      </w:r>
      <w:proofErr w:type="spellStart"/>
      <w:r w:rsidRPr="00102A75">
        <w:rPr>
          <w:color w:val="212121"/>
          <w:shd w:val="clear" w:color="auto" w:fill="FFFFFF"/>
        </w:rPr>
        <w:t>Kanekar</w:t>
      </w:r>
      <w:proofErr w:type="spellEnd"/>
      <w:r w:rsidRPr="00102A75">
        <w:rPr>
          <w:color w:val="212121"/>
          <w:shd w:val="clear" w:color="auto" w:fill="FFFFFF"/>
        </w:rPr>
        <w:t xml:space="preserve"> SG. Imaging of Submandibular and Sublingual Salivary Glands. </w:t>
      </w:r>
      <w:r w:rsidRPr="00102A75">
        <w:rPr>
          <w:i/>
          <w:iCs/>
          <w:color w:val="212121"/>
          <w:shd w:val="clear" w:color="auto" w:fill="FFFFFF"/>
        </w:rPr>
        <w:t>Neuroimaging Clin N Am</w:t>
      </w:r>
      <w:r w:rsidRPr="00102A75">
        <w:rPr>
          <w:color w:val="212121"/>
          <w:shd w:val="clear" w:color="auto" w:fill="FFFFFF"/>
        </w:rPr>
        <w:t>. 2018;28(2):227-243. doi:10.1016/j.nic.2018.01.012</w:t>
      </w:r>
    </w:p>
    <w:p w14:paraId="72CDD322" w14:textId="77777777" w:rsidR="00882159" w:rsidRPr="00102A75" w:rsidRDefault="00882159" w:rsidP="00882159">
      <w:pPr>
        <w:pStyle w:val="NormalWeb"/>
        <w:numPr>
          <w:ilvl w:val="0"/>
          <w:numId w:val="1"/>
        </w:numPr>
      </w:pPr>
      <w:r w:rsidRPr="00102A75">
        <w:rPr>
          <w:color w:val="212121"/>
          <w:shd w:val="clear" w:color="auto" w:fill="FFFFFF"/>
        </w:rPr>
        <w:t xml:space="preserve">Nishar CC, </w:t>
      </w:r>
      <w:proofErr w:type="spellStart"/>
      <w:r w:rsidRPr="00102A75">
        <w:rPr>
          <w:color w:val="212121"/>
          <w:shd w:val="clear" w:color="auto" w:fill="FFFFFF"/>
        </w:rPr>
        <w:t>Ambulgekar</w:t>
      </w:r>
      <w:proofErr w:type="spellEnd"/>
      <w:r w:rsidRPr="00102A75">
        <w:rPr>
          <w:color w:val="212121"/>
          <w:shd w:val="clear" w:color="auto" w:fill="FFFFFF"/>
        </w:rPr>
        <w:t xml:space="preserve"> VK, </w:t>
      </w:r>
      <w:proofErr w:type="spellStart"/>
      <w:r w:rsidRPr="00102A75">
        <w:rPr>
          <w:color w:val="212121"/>
          <w:shd w:val="clear" w:color="auto" w:fill="FFFFFF"/>
        </w:rPr>
        <w:t>Gujrathi</w:t>
      </w:r>
      <w:proofErr w:type="spellEnd"/>
      <w:r w:rsidRPr="00102A75">
        <w:rPr>
          <w:color w:val="212121"/>
          <w:shd w:val="clear" w:color="auto" w:fill="FFFFFF"/>
        </w:rPr>
        <w:t xml:space="preserve"> AB, Chavan PT. Unusually Giant Sublingual Epidermoid Cyst: A Case Report. </w:t>
      </w:r>
      <w:r w:rsidRPr="00102A75">
        <w:rPr>
          <w:i/>
          <w:iCs/>
          <w:color w:val="212121"/>
          <w:shd w:val="clear" w:color="auto" w:fill="FFFFFF"/>
        </w:rPr>
        <w:t xml:space="preserve">Iran J </w:t>
      </w:r>
      <w:proofErr w:type="spellStart"/>
      <w:r w:rsidRPr="00102A75">
        <w:rPr>
          <w:i/>
          <w:iCs/>
          <w:color w:val="212121"/>
          <w:shd w:val="clear" w:color="auto" w:fill="FFFFFF"/>
        </w:rPr>
        <w:t>Otorhinolaryngol</w:t>
      </w:r>
      <w:proofErr w:type="spellEnd"/>
      <w:r w:rsidRPr="00102A75">
        <w:rPr>
          <w:color w:val="212121"/>
          <w:shd w:val="clear" w:color="auto" w:fill="FFFFFF"/>
        </w:rPr>
        <w:t>. 2016;28(87):291-296.</w:t>
      </w:r>
    </w:p>
    <w:p w14:paraId="6ADDC117" w14:textId="77777777" w:rsidR="00882159" w:rsidRPr="00102A75" w:rsidRDefault="00882159" w:rsidP="00882159">
      <w:pPr>
        <w:pStyle w:val="NormalWeb"/>
        <w:numPr>
          <w:ilvl w:val="0"/>
          <w:numId w:val="1"/>
        </w:numPr>
      </w:pPr>
      <w:r w:rsidRPr="00102A75">
        <w:rPr>
          <w:color w:val="212121"/>
          <w:shd w:val="clear" w:color="auto" w:fill="FFFFFF"/>
        </w:rPr>
        <w:t xml:space="preserve">Reddy A, </w:t>
      </w:r>
      <w:proofErr w:type="spellStart"/>
      <w:r w:rsidRPr="00102A75">
        <w:rPr>
          <w:color w:val="212121"/>
          <w:shd w:val="clear" w:color="auto" w:fill="FFFFFF"/>
        </w:rPr>
        <w:t>Kreicher</w:t>
      </w:r>
      <w:proofErr w:type="spellEnd"/>
      <w:r w:rsidRPr="00102A75">
        <w:rPr>
          <w:color w:val="212121"/>
          <w:shd w:val="clear" w:color="auto" w:fill="FFFFFF"/>
        </w:rPr>
        <w:t xml:space="preserve"> KL, Patel NA, Schantz S, </w:t>
      </w:r>
      <w:proofErr w:type="spellStart"/>
      <w:r w:rsidRPr="00102A75">
        <w:rPr>
          <w:color w:val="212121"/>
          <w:shd w:val="clear" w:color="auto" w:fill="FFFFFF"/>
        </w:rPr>
        <w:t>Shinhar</w:t>
      </w:r>
      <w:proofErr w:type="spellEnd"/>
      <w:r w:rsidRPr="00102A75">
        <w:rPr>
          <w:color w:val="212121"/>
          <w:shd w:val="clear" w:color="auto" w:fill="FFFFFF"/>
        </w:rPr>
        <w:t xml:space="preserve"> S. Pediatric epidermoid cysts masquerading as ranulas: A case series. </w:t>
      </w:r>
      <w:r w:rsidRPr="00102A75">
        <w:rPr>
          <w:i/>
          <w:iCs/>
          <w:color w:val="212121"/>
          <w:shd w:val="clear" w:color="auto" w:fill="FFFFFF"/>
        </w:rPr>
        <w:t xml:space="preserve">Int J </w:t>
      </w:r>
      <w:proofErr w:type="spellStart"/>
      <w:r w:rsidRPr="00102A75">
        <w:rPr>
          <w:i/>
          <w:iCs/>
          <w:color w:val="212121"/>
          <w:shd w:val="clear" w:color="auto" w:fill="FFFFFF"/>
        </w:rPr>
        <w:t>Pediatr</w:t>
      </w:r>
      <w:proofErr w:type="spellEnd"/>
      <w:r w:rsidRPr="00102A75">
        <w:rPr>
          <w:i/>
          <w:iCs/>
          <w:color w:val="212121"/>
          <w:shd w:val="clear" w:color="auto" w:fill="FFFFFF"/>
        </w:rPr>
        <w:t xml:space="preserve"> </w:t>
      </w:r>
      <w:proofErr w:type="spellStart"/>
      <w:r w:rsidRPr="00102A75">
        <w:rPr>
          <w:i/>
          <w:iCs/>
          <w:color w:val="212121"/>
          <w:shd w:val="clear" w:color="auto" w:fill="FFFFFF"/>
        </w:rPr>
        <w:t>Otorhinolaryngol</w:t>
      </w:r>
      <w:proofErr w:type="spellEnd"/>
      <w:r w:rsidRPr="00102A75">
        <w:rPr>
          <w:color w:val="212121"/>
          <w:shd w:val="clear" w:color="auto" w:fill="FFFFFF"/>
        </w:rPr>
        <w:t>. 2016;81:26-28. doi:10.1016/j.ijporl.2015.11.031</w:t>
      </w:r>
    </w:p>
    <w:p w14:paraId="2E7AB3D6" w14:textId="77777777" w:rsidR="00882159" w:rsidRPr="00102A75" w:rsidRDefault="00882159" w:rsidP="00882159">
      <w:pPr>
        <w:pStyle w:val="NormalWeb"/>
        <w:numPr>
          <w:ilvl w:val="0"/>
          <w:numId w:val="1"/>
        </w:numPr>
      </w:pPr>
      <w:r w:rsidRPr="00102A75">
        <w:rPr>
          <w:color w:val="212121"/>
          <w:shd w:val="clear" w:color="auto" w:fill="FFFFFF"/>
        </w:rPr>
        <w:t xml:space="preserve">Sheshadri P, </w:t>
      </w:r>
      <w:proofErr w:type="spellStart"/>
      <w:r w:rsidRPr="00102A75">
        <w:rPr>
          <w:color w:val="212121"/>
          <w:shd w:val="clear" w:color="auto" w:fill="FFFFFF"/>
        </w:rPr>
        <w:t>Kalappa</w:t>
      </w:r>
      <w:proofErr w:type="spellEnd"/>
      <w:r w:rsidRPr="00102A75">
        <w:rPr>
          <w:color w:val="212121"/>
          <w:shd w:val="clear" w:color="auto" w:fill="FFFFFF"/>
        </w:rPr>
        <w:t xml:space="preserve"> TM, Pramod Krishna B, Kumaran S, Lakshith Biddappa MA. Dermoid Cyst of Submental Region Mimicking </w:t>
      </w:r>
      <w:proofErr w:type="spellStart"/>
      <w:r w:rsidRPr="00102A75">
        <w:rPr>
          <w:color w:val="212121"/>
          <w:shd w:val="clear" w:color="auto" w:fill="FFFFFF"/>
        </w:rPr>
        <w:t>Pilomatricoma</w:t>
      </w:r>
      <w:proofErr w:type="spellEnd"/>
      <w:r w:rsidRPr="00102A75">
        <w:rPr>
          <w:color w:val="212121"/>
          <w:shd w:val="clear" w:color="auto" w:fill="FFFFFF"/>
        </w:rPr>
        <w:t>. </w:t>
      </w:r>
      <w:r w:rsidRPr="00102A75">
        <w:rPr>
          <w:i/>
          <w:iCs/>
          <w:color w:val="212121"/>
          <w:shd w:val="clear" w:color="auto" w:fill="FFFFFF"/>
        </w:rPr>
        <w:t xml:space="preserve">J </w:t>
      </w:r>
      <w:proofErr w:type="spellStart"/>
      <w:r w:rsidRPr="00102A75">
        <w:rPr>
          <w:i/>
          <w:iCs/>
          <w:color w:val="212121"/>
          <w:shd w:val="clear" w:color="auto" w:fill="FFFFFF"/>
        </w:rPr>
        <w:t>Maxillofac</w:t>
      </w:r>
      <w:proofErr w:type="spellEnd"/>
      <w:r w:rsidRPr="00102A75">
        <w:rPr>
          <w:i/>
          <w:iCs/>
          <w:color w:val="212121"/>
          <w:shd w:val="clear" w:color="auto" w:fill="FFFFFF"/>
        </w:rPr>
        <w:t xml:space="preserve"> Oral Surg</w:t>
      </w:r>
      <w:r w:rsidRPr="00102A75">
        <w:rPr>
          <w:color w:val="212121"/>
          <w:shd w:val="clear" w:color="auto" w:fill="FFFFFF"/>
        </w:rPr>
        <w:t>. 2016;15(Suppl 2):339-342. doi:10.1007/s12663-015-0871-5</w:t>
      </w:r>
    </w:p>
    <w:p w14:paraId="28DFA676" w14:textId="77777777" w:rsidR="00F403E5" w:rsidRPr="00102A75" w:rsidRDefault="00F403E5" w:rsidP="00F403E5">
      <w:pPr>
        <w:pStyle w:val="NormalWeb"/>
        <w:numPr>
          <w:ilvl w:val="0"/>
          <w:numId w:val="1"/>
        </w:numPr>
      </w:pPr>
      <w:proofErr w:type="spellStart"/>
      <w:r w:rsidRPr="00102A75">
        <w:rPr>
          <w:color w:val="212121"/>
          <w:shd w:val="clear" w:color="auto" w:fill="FFFFFF"/>
        </w:rPr>
        <w:t>Meesa</w:t>
      </w:r>
      <w:proofErr w:type="spellEnd"/>
      <w:r w:rsidRPr="00102A75">
        <w:rPr>
          <w:color w:val="212121"/>
          <w:shd w:val="clear" w:color="auto" w:fill="FFFFFF"/>
        </w:rPr>
        <w:t xml:space="preserve"> IR, Srinivasan A. Imaging of the oral cavity. </w:t>
      </w:r>
      <w:r w:rsidRPr="00102A75">
        <w:rPr>
          <w:i/>
          <w:iCs/>
          <w:color w:val="212121"/>
          <w:shd w:val="clear" w:color="auto" w:fill="FFFFFF"/>
        </w:rPr>
        <w:t>Radiol Clin North Am</w:t>
      </w:r>
      <w:r w:rsidRPr="00102A75">
        <w:rPr>
          <w:color w:val="212121"/>
          <w:shd w:val="clear" w:color="auto" w:fill="FFFFFF"/>
        </w:rPr>
        <w:t>. 2015;53(1):99-114. doi:10.1016/j.rcl.2014.09.003</w:t>
      </w:r>
    </w:p>
    <w:p w14:paraId="2701BA4F" w14:textId="77777777" w:rsidR="00F403E5" w:rsidRPr="00102A75" w:rsidRDefault="00F403E5" w:rsidP="00F403E5">
      <w:pPr>
        <w:pStyle w:val="NormalWeb"/>
        <w:numPr>
          <w:ilvl w:val="0"/>
          <w:numId w:val="1"/>
        </w:numPr>
      </w:pPr>
      <w:r w:rsidRPr="00102A75">
        <w:t xml:space="preserve">1. Chin J. An adolescent with recurrent sublingual cysts. Consultant360. July 2015. Accessed September 22, 2023. https://www.consultant360.com/articles/adolescent-recurrent-sublingual-cysts#:~:text=Treatment%20for%20sublingual%20cysts%20generally,necessary%20to%20confirm%20this%20diagnosis. </w:t>
      </w:r>
    </w:p>
    <w:p w14:paraId="08554072" w14:textId="77777777" w:rsidR="00F403E5" w:rsidRPr="00102A75" w:rsidRDefault="00F403E5" w:rsidP="00F403E5">
      <w:pPr>
        <w:pStyle w:val="NormalWeb"/>
        <w:numPr>
          <w:ilvl w:val="0"/>
          <w:numId w:val="1"/>
        </w:numPr>
      </w:pPr>
      <w:r w:rsidRPr="00102A75">
        <w:t xml:space="preserve">Ito, M. </w:t>
      </w:r>
      <w:r w:rsidRPr="00102A75">
        <w:rPr>
          <w:i/>
          <w:iCs/>
        </w:rPr>
        <w:t>et al.</w:t>
      </w:r>
      <w:r w:rsidRPr="00102A75">
        <w:t xml:space="preserve"> (2015) A Case Of A Large Sublingual And Submental Epidermoid Cyst With Sleep Apnea, </w:t>
      </w:r>
      <w:r w:rsidRPr="00102A75">
        <w:rPr>
          <w:i/>
          <w:iCs/>
        </w:rPr>
        <w:t>Journal of The Showa University Society</w:t>
      </w:r>
      <w:r w:rsidRPr="00102A75">
        <w:t xml:space="preserve">, 75(3), pp. 362–367. </w:t>
      </w:r>
      <w:proofErr w:type="spellStart"/>
      <w:r w:rsidRPr="00102A75">
        <w:t>doi:https</w:t>
      </w:r>
      <w:proofErr w:type="spellEnd"/>
      <w:r w:rsidRPr="00102A75">
        <w:t xml:space="preserve">://doi.org/10.14930/jshowaunivsoc.75.362. </w:t>
      </w:r>
    </w:p>
    <w:p w14:paraId="6096D644" w14:textId="77777777" w:rsidR="00F403E5" w:rsidRPr="00102A75" w:rsidRDefault="00F403E5" w:rsidP="00F403E5">
      <w:pPr>
        <w:pStyle w:val="NormalWeb"/>
        <w:numPr>
          <w:ilvl w:val="0"/>
          <w:numId w:val="1"/>
        </w:numPr>
      </w:pPr>
      <w:r w:rsidRPr="00102A75">
        <w:rPr>
          <w:color w:val="212121"/>
          <w:shd w:val="clear" w:color="auto" w:fill="FFFFFF"/>
        </w:rPr>
        <w:lastRenderedPageBreak/>
        <w:t>Yoshida N, Kodama K, Iino Y. Sublingual epidermoid cyst presenting with distinctive magnetic resonance imaging findings. </w:t>
      </w:r>
      <w:r w:rsidRPr="00102A75">
        <w:rPr>
          <w:i/>
          <w:iCs/>
          <w:color w:val="212121"/>
          <w:shd w:val="clear" w:color="auto" w:fill="FFFFFF"/>
        </w:rPr>
        <w:t xml:space="preserve">Clin </w:t>
      </w:r>
      <w:proofErr w:type="spellStart"/>
      <w:r w:rsidRPr="00102A75">
        <w:rPr>
          <w:i/>
          <w:iCs/>
          <w:color w:val="212121"/>
          <w:shd w:val="clear" w:color="auto" w:fill="FFFFFF"/>
        </w:rPr>
        <w:t>Pract</w:t>
      </w:r>
      <w:proofErr w:type="spellEnd"/>
      <w:r w:rsidRPr="00102A75">
        <w:rPr>
          <w:color w:val="212121"/>
          <w:shd w:val="clear" w:color="auto" w:fill="FFFFFF"/>
        </w:rPr>
        <w:t>. 2014;4(2):664. Published 2014 Aug 21. doi:10.4081/cp.2014.664</w:t>
      </w:r>
    </w:p>
    <w:p w14:paraId="15A6E6F7" w14:textId="77777777" w:rsidR="00F403E5" w:rsidRPr="00102A75" w:rsidRDefault="00F403E5" w:rsidP="00F403E5">
      <w:pPr>
        <w:pStyle w:val="NormalWeb"/>
        <w:numPr>
          <w:ilvl w:val="0"/>
          <w:numId w:val="1"/>
        </w:numPr>
      </w:pPr>
      <w:proofErr w:type="spellStart"/>
      <w:r w:rsidRPr="00102A75">
        <w:rPr>
          <w:color w:val="212121"/>
          <w:shd w:val="clear" w:color="auto" w:fill="FFFFFF"/>
        </w:rPr>
        <w:t>Oginni</w:t>
      </w:r>
      <w:proofErr w:type="spellEnd"/>
      <w:r w:rsidRPr="00102A75">
        <w:rPr>
          <w:color w:val="212121"/>
          <w:shd w:val="clear" w:color="auto" w:fill="FFFFFF"/>
        </w:rPr>
        <w:t xml:space="preserve"> FO, Oladejo T, Braimah RO, Adenekan AT. Sublingual epidermoid cyst in a neonate. </w:t>
      </w:r>
      <w:r w:rsidRPr="00102A75">
        <w:rPr>
          <w:i/>
          <w:iCs/>
          <w:color w:val="212121"/>
          <w:shd w:val="clear" w:color="auto" w:fill="FFFFFF"/>
        </w:rPr>
        <w:t xml:space="preserve">Ann </w:t>
      </w:r>
      <w:proofErr w:type="spellStart"/>
      <w:r w:rsidRPr="00102A75">
        <w:rPr>
          <w:i/>
          <w:iCs/>
          <w:color w:val="212121"/>
          <w:shd w:val="clear" w:color="auto" w:fill="FFFFFF"/>
        </w:rPr>
        <w:t>Maxillofac</w:t>
      </w:r>
      <w:proofErr w:type="spellEnd"/>
      <w:r w:rsidRPr="00102A75">
        <w:rPr>
          <w:i/>
          <w:iCs/>
          <w:color w:val="212121"/>
          <w:shd w:val="clear" w:color="auto" w:fill="FFFFFF"/>
        </w:rPr>
        <w:t xml:space="preserve"> Surg</w:t>
      </w:r>
      <w:r w:rsidRPr="00102A75">
        <w:rPr>
          <w:color w:val="212121"/>
          <w:shd w:val="clear" w:color="auto" w:fill="FFFFFF"/>
        </w:rPr>
        <w:t>. 2014;4(1):96-98. doi:10.4103/2231-0746.133080</w:t>
      </w:r>
    </w:p>
    <w:p w14:paraId="3EF759A9" w14:textId="77777777" w:rsidR="00F403E5" w:rsidRPr="00102A75" w:rsidRDefault="00F403E5" w:rsidP="00F403E5">
      <w:pPr>
        <w:pStyle w:val="NormalWeb"/>
        <w:numPr>
          <w:ilvl w:val="0"/>
          <w:numId w:val="1"/>
        </w:numPr>
      </w:pPr>
      <w:r w:rsidRPr="00102A75">
        <w:rPr>
          <w:color w:val="212121"/>
          <w:shd w:val="clear" w:color="auto" w:fill="FFFFFF"/>
        </w:rPr>
        <w:t>Baliga M, Shenoy N, Poojary D, Mohan R, Naik R. Epidermoid cyst of the floor of the mouth. </w:t>
      </w:r>
      <w:r w:rsidRPr="00102A75">
        <w:rPr>
          <w:i/>
          <w:iCs/>
          <w:color w:val="212121"/>
          <w:shd w:val="clear" w:color="auto" w:fill="FFFFFF"/>
        </w:rPr>
        <w:t xml:space="preserve">Natl J </w:t>
      </w:r>
      <w:proofErr w:type="spellStart"/>
      <w:r w:rsidRPr="00102A75">
        <w:rPr>
          <w:i/>
          <w:iCs/>
          <w:color w:val="212121"/>
          <w:shd w:val="clear" w:color="auto" w:fill="FFFFFF"/>
        </w:rPr>
        <w:t>Maxillofac</w:t>
      </w:r>
      <w:proofErr w:type="spellEnd"/>
      <w:r w:rsidRPr="00102A75">
        <w:rPr>
          <w:i/>
          <w:iCs/>
          <w:color w:val="212121"/>
          <w:shd w:val="clear" w:color="auto" w:fill="FFFFFF"/>
        </w:rPr>
        <w:t xml:space="preserve"> Surg</w:t>
      </w:r>
      <w:r w:rsidRPr="00102A75">
        <w:rPr>
          <w:color w:val="212121"/>
          <w:shd w:val="clear" w:color="auto" w:fill="FFFFFF"/>
        </w:rPr>
        <w:t>. 2014;5(1):79-83. doi:10.4103/0975-5950.140185</w:t>
      </w:r>
    </w:p>
    <w:p w14:paraId="21228BD9" w14:textId="77777777" w:rsidR="00F403E5" w:rsidRPr="00102A75" w:rsidRDefault="00F403E5" w:rsidP="00F403E5">
      <w:pPr>
        <w:pStyle w:val="ListParagraph"/>
        <w:numPr>
          <w:ilvl w:val="0"/>
          <w:numId w:val="1"/>
        </w:numPr>
        <w:rPr>
          <w:rFonts w:ascii="Times New Roman" w:hAnsi="Times New Roman" w:cs="Times New Roman"/>
          <w:sz w:val="24"/>
          <w:szCs w:val="24"/>
        </w:rPr>
      </w:pPr>
      <w:r w:rsidRPr="00102A75">
        <w:rPr>
          <w:rFonts w:ascii="Times New Roman" w:hAnsi="Times New Roman" w:cs="Times New Roman"/>
          <w:sz w:val="24"/>
          <w:szCs w:val="24"/>
        </w:rPr>
        <w:t xml:space="preserve">M. Durmuş, AK </w:t>
      </w:r>
      <w:proofErr w:type="spellStart"/>
      <w:r w:rsidRPr="00102A75">
        <w:rPr>
          <w:rFonts w:ascii="Times New Roman" w:hAnsi="Times New Roman" w:cs="Times New Roman"/>
          <w:sz w:val="24"/>
          <w:szCs w:val="24"/>
        </w:rPr>
        <w:t>Yapıcı</w:t>
      </w:r>
      <w:proofErr w:type="spellEnd"/>
      <w:r w:rsidRPr="00102A75">
        <w:rPr>
          <w:rFonts w:ascii="Times New Roman" w:hAnsi="Times New Roman" w:cs="Times New Roman"/>
          <w:sz w:val="24"/>
          <w:szCs w:val="24"/>
        </w:rPr>
        <w:t xml:space="preserve">, N. Yiğit, S. </w:t>
      </w:r>
      <w:proofErr w:type="spellStart"/>
      <w:r w:rsidRPr="00102A75">
        <w:rPr>
          <w:rFonts w:ascii="Times New Roman" w:hAnsi="Times New Roman" w:cs="Times New Roman"/>
          <w:sz w:val="24"/>
          <w:szCs w:val="24"/>
        </w:rPr>
        <w:t>Sarı</w:t>
      </w:r>
      <w:proofErr w:type="spellEnd"/>
      <w:r w:rsidRPr="00102A75">
        <w:rPr>
          <w:rFonts w:ascii="Times New Roman" w:hAnsi="Times New Roman" w:cs="Times New Roman"/>
          <w:sz w:val="24"/>
          <w:szCs w:val="24"/>
        </w:rPr>
        <w:t xml:space="preserve"> and S. </w:t>
      </w:r>
      <w:proofErr w:type="spellStart"/>
      <w:r w:rsidRPr="00102A75">
        <w:rPr>
          <w:rFonts w:ascii="Times New Roman" w:hAnsi="Times New Roman" w:cs="Times New Roman"/>
          <w:sz w:val="24"/>
          <w:szCs w:val="24"/>
        </w:rPr>
        <w:t>Öztürk,"Epidermoid</w:t>
      </w:r>
      <w:proofErr w:type="spellEnd"/>
      <w:r w:rsidRPr="00102A75">
        <w:rPr>
          <w:rFonts w:ascii="Times New Roman" w:hAnsi="Times New Roman" w:cs="Times New Roman"/>
          <w:sz w:val="24"/>
          <w:szCs w:val="24"/>
        </w:rPr>
        <w:t xml:space="preserve"> Cyst Located at the Floor of the Mouth: Case Report", </w:t>
      </w:r>
      <w:r w:rsidRPr="00102A75">
        <w:rPr>
          <w:rFonts w:ascii="Times New Roman" w:hAnsi="Times New Roman" w:cs="Times New Roman"/>
          <w:i/>
          <w:iCs/>
          <w:sz w:val="24"/>
          <w:szCs w:val="24"/>
        </w:rPr>
        <w:t>Turkish Journal of Plastic Reconstructive and Aesthetic Surgery</w:t>
      </w:r>
      <w:r w:rsidRPr="00102A75">
        <w:rPr>
          <w:rFonts w:ascii="Times New Roman" w:hAnsi="Times New Roman" w:cs="Times New Roman"/>
          <w:sz w:val="24"/>
          <w:szCs w:val="24"/>
        </w:rPr>
        <w:t> , vol. 22, issue. 2, pp. 68-71, Aug. 2014</w:t>
      </w:r>
    </w:p>
    <w:p w14:paraId="455BCFCF" w14:textId="77777777" w:rsidR="00F403E5" w:rsidRPr="00102A75" w:rsidRDefault="00F403E5" w:rsidP="00F403E5">
      <w:pPr>
        <w:pStyle w:val="ListParagraph"/>
        <w:numPr>
          <w:ilvl w:val="0"/>
          <w:numId w:val="1"/>
        </w:numPr>
        <w:rPr>
          <w:rFonts w:ascii="Times New Roman" w:hAnsi="Times New Roman" w:cs="Times New Roman"/>
          <w:sz w:val="24"/>
          <w:szCs w:val="24"/>
        </w:rPr>
      </w:pPr>
      <w:r w:rsidRPr="00102A75">
        <w:rPr>
          <w:rFonts w:ascii="Times New Roman" w:hAnsi="Times New Roman" w:cs="Times New Roman"/>
          <w:color w:val="212121"/>
          <w:sz w:val="24"/>
          <w:szCs w:val="24"/>
          <w:shd w:val="clear" w:color="auto" w:fill="FFFFFF"/>
        </w:rPr>
        <w:t>Anderson S, Stassen LF. Case report: sublingual epidermoid cyst in an elderly patient. </w:t>
      </w:r>
      <w:r w:rsidRPr="00102A75">
        <w:rPr>
          <w:rFonts w:ascii="Times New Roman" w:hAnsi="Times New Roman" w:cs="Times New Roman"/>
          <w:i/>
          <w:iCs/>
          <w:color w:val="212121"/>
          <w:sz w:val="24"/>
          <w:szCs w:val="24"/>
          <w:shd w:val="clear" w:color="auto" w:fill="FFFFFF"/>
        </w:rPr>
        <w:t xml:space="preserve">J </w:t>
      </w:r>
      <w:proofErr w:type="spellStart"/>
      <w:r w:rsidRPr="00102A75">
        <w:rPr>
          <w:rFonts w:ascii="Times New Roman" w:hAnsi="Times New Roman" w:cs="Times New Roman"/>
          <w:i/>
          <w:iCs/>
          <w:color w:val="212121"/>
          <w:sz w:val="24"/>
          <w:szCs w:val="24"/>
          <w:shd w:val="clear" w:color="auto" w:fill="FFFFFF"/>
        </w:rPr>
        <w:t>Ir</w:t>
      </w:r>
      <w:proofErr w:type="spellEnd"/>
      <w:r w:rsidRPr="00102A75">
        <w:rPr>
          <w:rFonts w:ascii="Times New Roman" w:hAnsi="Times New Roman" w:cs="Times New Roman"/>
          <w:i/>
          <w:iCs/>
          <w:color w:val="212121"/>
          <w:sz w:val="24"/>
          <w:szCs w:val="24"/>
          <w:shd w:val="clear" w:color="auto" w:fill="FFFFFF"/>
        </w:rPr>
        <w:t xml:space="preserve"> Dent Assoc</w:t>
      </w:r>
      <w:r w:rsidRPr="00102A75">
        <w:rPr>
          <w:rFonts w:ascii="Times New Roman" w:hAnsi="Times New Roman" w:cs="Times New Roman"/>
          <w:color w:val="212121"/>
          <w:sz w:val="24"/>
          <w:szCs w:val="24"/>
          <w:shd w:val="clear" w:color="auto" w:fill="FFFFFF"/>
        </w:rPr>
        <w:t>. 2014;60(2):90-93.</w:t>
      </w:r>
    </w:p>
    <w:p w14:paraId="64503889" w14:textId="77777777" w:rsidR="00C30538" w:rsidRPr="00102A75" w:rsidRDefault="00C30538" w:rsidP="00C30538">
      <w:pPr>
        <w:pStyle w:val="NormalWeb"/>
        <w:numPr>
          <w:ilvl w:val="0"/>
          <w:numId w:val="1"/>
        </w:numPr>
      </w:pPr>
      <w:r w:rsidRPr="00102A75">
        <w:rPr>
          <w:color w:val="212121"/>
          <w:shd w:val="clear" w:color="auto" w:fill="FFFFFF"/>
        </w:rPr>
        <w:t xml:space="preserve">Rosa AC, Hiramatsu DM, de Moraes FR, </w:t>
      </w:r>
      <w:proofErr w:type="spellStart"/>
      <w:r w:rsidRPr="00102A75">
        <w:rPr>
          <w:color w:val="212121"/>
          <w:shd w:val="clear" w:color="auto" w:fill="FFFFFF"/>
        </w:rPr>
        <w:t>Passador</w:t>
      </w:r>
      <w:proofErr w:type="spellEnd"/>
      <w:r w:rsidRPr="00102A75">
        <w:rPr>
          <w:color w:val="212121"/>
          <w:shd w:val="clear" w:color="auto" w:fill="FFFFFF"/>
        </w:rPr>
        <w:t>-Santos F, de Araújo VC, Soares AB. Oral foregut cyst in a neonate. </w:t>
      </w:r>
      <w:r w:rsidRPr="00102A75">
        <w:rPr>
          <w:i/>
          <w:iCs/>
          <w:color w:val="212121"/>
          <w:shd w:val="clear" w:color="auto" w:fill="FFFFFF"/>
        </w:rPr>
        <w:t xml:space="preserve">J </w:t>
      </w:r>
      <w:proofErr w:type="spellStart"/>
      <w:r w:rsidRPr="00102A75">
        <w:rPr>
          <w:i/>
          <w:iCs/>
          <w:color w:val="212121"/>
          <w:shd w:val="clear" w:color="auto" w:fill="FFFFFF"/>
        </w:rPr>
        <w:t>Craniofac</w:t>
      </w:r>
      <w:proofErr w:type="spellEnd"/>
      <w:r w:rsidRPr="00102A75">
        <w:rPr>
          <w:i/>
          <w:iCs/>
          <w:color w:val="212121"/>
          <w:shd w:val="clear" w:color="auto" w:fill="FFFFFF"/>
        </w:rPr>
        <w:t xml:space="preserve"> Surg</w:t>
      </w:r>
      <w:r w:rsidRPr="00102A75">
        <w:rPr>
          <w:color w:val="212121"/>
          <w:shd w:val="clear" w:color="auto" w:fill="FFFFFF"/>
        </w:rPr>
        <w:t>. 2013;24(6):2158-2160. doi:10.1097/SCS.0b013e31829af985</w:t>
      </w:r>
    </w:p>
    <w:p w14:paraId="7495DE78" w14:textId="77777777" w:rsidR="00C30538" w:rsidRPr="00102A75" w:rsidRDefault="00C30538" w:rsidP="00C30538">
      <w:pPr>
        <w:pStyle w:val="NormalWeb"/>
        <w:numPr>
          <w:ilvl w:val="0"/>
          <w:numId w:val="1"/>
        </w:numPr>
      </w:pPr>
      <w:r w:rsidRPr="00102A75">
        <w:rPr>
          <w:color w:val="212121"/>
          <w:shd w:val="clear" w:color="auto" w:fill="FFFFFF"/>
        </w:rPr>
        <w:t>Dutta M, Saha J, Biswas G, Chattopadhyay S, Sen I, Sinha R. Epidermoid cysts in head and neck: our experiences, with review of literature. </w:t>
      </w:r>
      <w:r w:rsidRPr="00102A75">
        <w:rPr>
          <w:i/>
          <w:iCs/>
          <w:color w:val="212121"/>
          <w:shd w:val="clear" w:color="auto" w:fill="FFFFFF"/>
        </w:rPr>
        <w:t xml:space="preserve">Indian J </w:t>
      </w:r>
      <w:proofErr w:type="spellStart"/>
      <w:r w:rsidRPr="00102A75">
        <w:rPr>
          <w:i/>
          <w:iCs/>
          <w:color w:val="212121"/>
          <w:shd w:val="clear" w:color="auto" w:fill="FFFFFF"/>
        </w:rPr>
        <w:t>Otolaryngol</w:t>
      </w:r>
      <w:proofErr w:type="spellEnd"/>
      <w:r w:rsidRPr="00102A75">
        <w:rPr>
          <w:i/>
          <w:iCs/>
          <w:color w:val="212121"/>
          <w:shd w:val="clear" w:color="auto" w:fill="FFFFFF"/>
        </w:rPr>
        <w:t xml:space="preserve"> Head Neck Surg</w:t>
      </w:r>
      <w:r w:rsidRPr="00102A75">
        <w:rPr>
          <w:color w:val="212121"/>
          <w:shd w:val="clear" w:color="auto" w:fill="FFFFFF"/>
        </w:rPr>
        <w:t>. 2013;65(Suppl 1):14-21. doi:10.1007/s12070-011-0363-y</w:t>
      </w:r>
    </w:p>
    <w:p w14:paraId="3484A7B7" w14:textId="77777777" w:rsidR="00C30538" w:rsidRPr="00102A75" w:rsidRDefault="00C30538" w:rsidP="00C30538">
      <w:pPr>
        <w:pStyle w:val="NormalWeb"/>
        <w:numPr>
          <w:ilvl w:val="0"/>
          <w:numId w:val="1"/>
        </w:numPr>
      </w:pPr>
      <w:r w:rsidRPr="00102A75">
        <w:t xml:space="preserve">Kudoh M, Harada H, Omura K, Ishii Y. Epidermoid cyst arising in the submandibular region. </w:t>
      </w:r>
      <w:r w:rsidRPr="00102A75">
        <w:rPr>
          <w:i/>
          <w:iCs/>
        </w:rPr>
        <w:t>Case Reports in Medicine</w:t>
      </w:r>
      <w:r w:rsidRPr="00102A75">
        <w:t xml:space="preserve">. 2013;2013:1-3. doi:10.1155/2013/419289 </w:t>
      </w:r>
    </w:p>
    <w:p w14:paraId="6022F6B6" w14:textId="77777777" w:rsidR="00C30538" w:rsidRPr="00102A75" w:rsidRDefault="00C30538" w:rsidP="00C30538">
      <w:pPr>
        <w:pStyle w:val="NormalWeb"/>
        <w:numPr>
          <w:ilvl w:val="0"/>
          <w:numId w:val="1"/>
        </w:numPr>
      </w:pPr>
      <w:r w:rsidRPr="00102A75">
        <w:t xml:space="preserve">Saito Y, Watanabe S, Kasugai S, et al. Two cases of a large epidermoid cyst in the floor of the mouth. </w:t>
      </w:r>
      <w:proofErr w:type="spellStart"/>
      <w:r w:rsidRPr="00102A75">
        <w:rPr>
          <w:i/>
          <w:iCs/>
        </w:rPr>
        <w:t>Practica</w:t>
      </w:r>
      <w:proofErr w:type="spellEnd"/>
      <w:r w:rsidRPr="00102A75">
        <w:rPr>
          <w:i/>
          <w:iCs/>
        </w:rPr>
        <w:t xml:space="preserve"> Oto-Rhino-</w:t>
      </w:r>
      <w:proofErr w:type="spellStart"/>
      <w:r w:rsidRPr="00102A75">
        <w:rPr>
          <w:i/>
          <w:iCs/>
        </w:rPr>
        <w:t>Laryngologica</w:t>
      </w:r>
      <w:proofErr w:type="spellEnd"/>
      <w:r w:rsidRPr="00102A75">
        <w:t xml:space="preserve">. 2012;105(6):559-566. doi:10.5631/jibirin.105.559 </w:t>
      </w:r>
    </w:p>
    <w:p w14:paraId="5ADF35D0" w14:textId="77777777" w:rsidR="00C30538" w:rsidRPr="00102A75" w:rsidRDefault="00C30538" w:rsidP="00C30538">
      <w:pPr>
        <w:pStyle w:val="NormalWeb"/>
        <w:numPr>
          <w:ilvl w:val="0"/>
          <w:numId w:val="1"/>
        </w:numPr>
      </w:pPr>
      <w:r w:rsidRPr="00102A75">
        <w:rPr>
          <w:color w:val="212121"/>
          <w:shd w:val="clear" w:color="auto" w:fill="FFFFFF"/>
        </w:rPr>
        <w:t>Verma S, Kushwaha JK, Sonkar AA, Kumar R, Gupta R. Giant sublingual epidermoid cyst resembling plunging ranula. </w:t>
      </w:r>
      <w:r w:rsidRPr="00102A75">
        <w:rPr>
          <w:i/>
          <w:iCs/>
          <w:color w:val="212121"/>
          <w:shd w:val="clear" w:color="auto" w:fill="FFFFFF"/>
        </w:rPr>
        <w:t xml:space="preserve">Natl J </w:t>
      </w:r>
      <w:proofErr w:type="spellStart"/>
      <w:r w:rsidRPr="00102A75">
        <w:rPr>
          <w:i/>
          <w:iCs/>
          <w:color w:val="212121"/>
          <w:shd w:val="clear" w:color="auto" w:fill="FFFFFF"/>
        </w:rPr>
        <w:t>Maxillofac</w:t>
      </w:r>
      <w:proofErr w:type="spellEnd"/>
      <w:r w:rsidRPr="00102A75">
        <w:rPr>
          <w:i/>
          <w:iCs/>
          <w:color w:val="212121"/>
          <w:shd w:val="clear" w:color="auto" w:fill="FFFFFF"/>
        </w:rPr>
        <w:t xml:space="preserve"> Surg</w:t>
      </w:r>
      <w:r w:rsidRPr="00102A75">
        <w:rPr>
          <w:color w:val="212121"/>
          <w:shd w:val="clear" w:color="auto" w:fill="FFFFFF"/>
        </w:rPr>
        <w:t>. 2012;3(2):211-213. doi:10.4103/0975-5950.111386</w:t>
      </w:r>
    </w:p>
    <w:p w14:paraId="40206533" w14:textId="77777777" w:rsidR="00C30538" w:rsidRPr="00102A75" w:rsidRDefault="00C30538" w:rsidP="00C30538">
      <w:pPr>
        <w:pStyle w:val="NormalWeb"/>
        <w:numPr>
          <w:ilvl w:val="0"/>
          <w:numId w:val="1"/>
        </w:numPr>
      </w:pPr>
      <w:r w:rsidRPr="00102A75">
        <w:t xml:space="preserve">van </w:t>
      </w:r>
      <w:proofErr w:type="spellStart"/>
      <w:r w:rsidRPr="00102A75">
        <w:t>Schijndel</w:t>
      </w:r>
      <w:proofErr w:type="spellEnd"/>
      <w:r w:rsidRPr="00102A75">
        <w:t xml:space="preserve">, Olaf &amp; Dirven, R. &amp; Joosten, F.B.M. &amp; F.J.A., Van &amp; Bouman, </w:t>
      </w:r>
      <w:proofErr w:type="gramStart"/>
      <w:r w:rsidRPr="00102A75">
        <w:t>H..</w:t>
      </w:r>
      <w:proofErr w:type="gramEnd"/>
      <w:r w:rsidRPr="00102A75">
        <w:t xml:space="preserve"> (2012). Dermoid cyst and epidermoid cyst in the mouth floor: Two cases about diagnosis and treatment. </w:t>
      </w:r>
      <w:proofErr w:type="spellStart"/>
      <w:r w:rsidRPr="00102A75">
        <w:t>Nederlands</w:t>
      </w:r>
      <w:proofErr w:type="spellEnd"/>
      <w:r w:rsidRPr="00102A75">
        <w:t xml:space="preserve"> </w:t>
      </w:r>
      <w:proofErr w:type="spellStart"/>
      <w:r w:rsidRPr="00102A75">
        <w:t>Tijdschrift</w:t>
      </w:r>
      <w:proofErr w:type="spellEnd"/>
      <w:r w:rsidRPr="00102A75">
        <w:t xml:space="preserve"> </w:t>
      </w:r>
      <w:proofErr w:type="spellStart"/>
      <w:r w:rsidRPr="00102A75">
        <w:t>voor</w:t>
      </w:r>
      <w:proofErr w:type="spellEnd"/>
      <w:r w:rsidRPr="00102A75">
        <w:t xml:space="preserve"> Keel- Neus- </w:t>
      </w:r>
      <w:proofErr w:type="spellStart"/>
      <w:r w:rsidRPr="00102A75">
        <w:t>Oorheelkunde</w:t>
      </w:r>
      <w:proofErr w:type="spellEnd"/>
      <w:r w:rsidRPr="00102A75">
        <w:t>. 18. 191-196.</w:t>
      </w:r>
    </w:p>
    <w:p w14:paraId="35D719F0" w14:textId="77777777" w:rsidR="00C30538" w:rsidRPr="00102A75" w:rsidRDefault="00C30538" w:rsidP="00C30538">
      <w:pPr>
        <w:pStyle w:val="NormalWeb"/>
        <w:numPr>
          <w:ilvl w:val="0"/>
          <w:numId w:val="1"/>
        </w:numPr>
      </w:pPr>
      <w:r w:rsidRPr="00102A75">
        <w:rPr>
          <w:color w:val="212121"/>
          <w:shd w:val="clear" w:color="auto" w:fill="FFFFFF"/>
        </w:rPr>
        <w:t>MacNeil SD, Moxham JP. Review of floor of mouth dysontogenic cysts. </w:t>
      </w:r>
      <w:r w:rsidRPr="00102A75">
        <w:rPr>
          <w:i/>
          <w:iCs/>
          <w:color w:val="212121"/>
          <w:shd w:val="clear" w:color="auto" w:fill="FFFFFF"/>
        </w:rPr>
        <w:t xml:space="preserve">Ann </w:t>
      </w:r>
      <w:proofErr w:type="spellStart"/>
      <w:r w:rsidRPr="00102A75">
        <w:rPr>
          <w:i/>
          <w:iCs/>
          <w:color w:val="212121"/>
          <w:shd w:val="clear" w:color="auto" w:fill="FFFFFF"/>
        </w:rPr>
        <w:t>Otol</w:t>
      </w:r>
      <w:proofErr w:type="spellEnd"/>
      <w:r w:rsidRPr="00102A75">
        <w:rPr>
          <w:i/>
          <w:iCs/>
          <w:color w:val="212121"/>
          <w:shd w:val="clear" w:color="auto" w:fill="FFFFFF"/>
        </w:rPr>
        <w:t xml:space="preserve"> </w:t>
      </w:r>
      <w:proofErr w:type="spellStart"/>
      <w:r w:rsidRPr="00102A75">
        <w:rPr>
          <w:i/>
          <w:iCs/>
          <w:color w:val="212121"/>
          <w:shd w:val="clear" w:color="auto" w:fill="FFFFFF"/>
        </w:rPr>
        <w:t>Rhinol</w:t>
      </w:r>
      <w:proofErr w:type="spellEnd"/>
      <w:r w:rsidRPr="00102A75">
        <w:rPr>
          <w:i/>
          <w:iCs/>
          <w:color w:val="212121"/>
          <w:shd w:val="clear" w:color="auto" w:fill="FFFFFF"/>
        </w:rPr>
        <w:t xml:space="preserve"> </w:t>
      </w:r>
      <w:proofErr w:type="spellStart"/>
      <w:r w:rsidRPr="00102A75">
        <w:rPr>
          <w:i/>
          <w:iCs/>
          <w:color w:val="212121"/>
          <w:shd w:val="clear" w:color="auto" w:fill="FFFFFF"/>
        </w:rPr>
        <w:t>Laryngol</w:t>
      </w:r>
      <w:proofErr w:type="spellEnd"/>
      <w:r w:rsidRPr="00102A75">
        <w:rPr>
          <w:color w:val="212121"/>
          <w:shd w:val="clear" w:color="auto" w:fill="FFFFFF"/>
        </w:rPr>
        <w:t>. 2010;119(3):165-173. doi:10.1177/000348941011900304</w:t>
      </w:r>
    </w:p>
    <w:p w14:paraId="180ADFCF" w14:textId="77777777" w:rsidR="00C30538" w:rsidRPr="00102A75" w:rsidRDefault="00C30538" w:rsidP="00C30538">
      <w:pPr>
        <w:pStyle w:val="NormalWeb"/>
        <w:numPr>
          <w:ilvl w:val="0"/>
          <w:numId w:val="1"/>
        </w:numPr>
      </w:pPr>
      <w:proofErr w:type="spellStart"/>
      <w:r w:rsidRPr="00102A75">
        <w:rPr>
          <w:color w:val="212121"/>
          <w:shd w:val="clear" w:color="auto" w:fill="FFFFFF"/>
        </w:rPr>
        <w:t>Tsirevelou</w:t>
      </w:r>
      <w:proofErr w:type="spellEnd"/>
      <w:r w:rsidRPr="00102A75">
        <w:rPr>
          <w:color w:val="212121"/>
          <w:shd w:val="clear" w:color="auto" w:fill="FFFFFF"/>
        </w:rPr>
        <w:t xml:space="preserve"> P, </w:t>
      </w:r>
      <w:proofErr w:type="spellStart"/>
      <w:r w:rsidRPr="00102A75">
        <w:rPr>
          <w:color w:val="212121"/>
          <w:shd w:val="clear" w:color="auto" w:fill="FFFFFF"/>
        </w:rPr>
        <w:t>Papamanthos</w:t>
      </w:r>
      <w:proofErr w:type="spellEnd"/>
      <w:r w:rsidRPr="00102A75">
        <w:rPr>
          <w:color w:val="212121"/>
          <w:shd w:val="clear" w:color="auto" w:fill="FFFFFF"/>
        </w:rPr>
        <w:t xml:space="preserve"> M, </w:t>
      </w:r>
      <w:proofErr w:type="spellStart"/>
      <w:r w:rsidRPr="00102A75">
        <w:rPr>
          <w:color w:val="212121"/>
          <w:shd w:val="clear" w:color="auto" w:fill="FFFFFF"/>
        </w:rPr>
        <w:t>Chlopsidis</w:t>
      </w:r>
      <w:proofErr w:type="spellEnd"/>
      <w:r w:rsidRPr="00102A75">
        <w:rPr>
          <w:color w:val="212121"/>
          <w:shd w:val="clear" w:color="auto" w:fill="FFFFFF"/>
        </w:rPr>
        <w:t xml:space="preserve"> P, </w:t>
      </w:r>
      <w:proofErr w:type="spellStart"/>
      <w:r w:rsidRPr="00102A75">
        <w:rPr>
          <w:color w:val="212121"/>
          <w:shd w:val="clear" w:color="auto" w:fill="FFFFFF"/>
        </w:rPr>
        <w:t>Zourou</w:t>
      </w:r>
      <w:proofErr w:type="spellEnd"/>
      <w:r w:rsidRPr="00102A75">
        <w:rPr>
          <w:color w:val="212121"/>
          <w:shd w:val="clear" w:color="auto" w:fill="FFFFFF"/>
        </w:rPr>
        <w:t xml:space="preserve"> I, </w:t>
      </w:r>
      <w:proofErr w:type="spellStart"/>
      <w:r w:rsidRPr="00102A75">
        <w:rPr>
          <w:color w:val="212121"/>
          <w:shd w:val="clear" w:color="auto" w:fill="FFFFFF"/>
        </w:rPr>
        <w:t>Skoulakis</w:t>
      </w:r>
      <w:proofErr w:type="spellEnd"/>
      <w:r w:rsidRPr="00102A75">
        <w:rPr>
          <w:color w:val="212121"/>
          <w:shd w:val="clear" w:color="auto" w:fill="FFFFFF"/>
        </w:rPr>
        <w:t xml:space="preserve"> C. Epidermoid cyst of the floor of the mouth: two case reports. </w:t>
      </w:r>
      <w:r w:rsidRPr="00102A75">
        <w:rPr>
          <w:i/>
          <w:iCs/>
          <w:color w:val="212121"/>
          <w:shd w:val="clear" w:color="auto" w:fill="FFFFFF"/>
        </w:rPr>
        <w:t>Cases J</w:t>
      </w:r>
      <w:r w:rsidRPr="00102A75">
        <w:rPr>
          <w:color w:val="212121"/>
          <w:shd w:val="clear" w:color="auto" w:fill="FFFFFF"/>
        </w:rPr>
        <w:t>. 2009;2:9360. Published 2009 Dec 20. doi:10.1186/1757-1626-2-9360</w:t>
      </w:r>
    </w:p>
    <w:p w14:paraId="6DE02BDE" w14:textId="77777777" w:rsidR="00C30538" w:rsidRPr="00102A75" w:rsidRDefault="00C30538" w:rsidP="00C30538">
      <w:pPr>
        <w:pStyle w:val="NormalWeb"/>
        <w:numPr>
          <w:ilvl w:val="0"/>
          <w:numId w:val="1"/>
        </w:numPr>
      </w:pPr>
      <w:r w:rsidRPr="00102A75">
        <w:rPr>
          <w:color w:val="212121"/>
          <w:shd w:val="clear" w:color="auto" w:fill="FFFFFF"/>
        </w:rPr>
        <w:t>Bhatt V, Evans M, Malins TJ. Squamous cell carcinoma arising in the lining of an epidermoid cyst within the sublingual gland--a case report. </w:t>
      </w:r>
      <w:r w:rsidRPr="00102A75">
        <w:rPr>
          <w:i/>
          <w:iCs/>
          <w:color w:val="212121"/>
          <w:shd w:val="clear" w:color="auto" w:fill="FFFFFF"/>
        </w:rPr>
        <w:t xml:space="preserve">Br J Oral </w:t>
      </w:r>
      <w:proofErr w:type="spellStart"/>
      <w:r w:rsidRPr="00102A75">
        <w:rPr>
          <w:i/>
          <w:iCs/>
          <w:color w:val="212121"/>
          <w:shd w:val="clear" w:color="auto" w:fill="FFFFFF"/>
        </w:rPr>
        <w:t>Maxillofac</w:t>
      </w:r>
      <w:proofErr w:type="spellEnd"/>
      <w:r w:rsidRPr="00102A75">
        <w:rPr>
          <w:i/>
          <w:iCs/>
          <w:color w:val="212121"/>
          <w:shd w:val="clear" w:color="auto" w:fill="FFFFFF"/>
        </w:rPr>
        <w:t xml:space="preserve"> Surg</w:t>
      </w:r>
      <w:r w:rsidRPr="00102A75">
        <w:rPr>
          <w:color w:val="212121"/>
          <w:shd w:val="clear" w:color="auto" w:fill="FFFFFF"/>
        </w:rPr>
        <w:t>. 2008;46(8):683-685. doi:10.1016/j.bjoms.2008.03.006</w:t>
      </w:r>
    </w:p>
    <w:p w14:paraId="4BFFCD26" w14:textId="77777777" w:rsidR="00C30538" w:rsidRPr="00102A75" w:rsidRDefault="00C30538" w:rsidP="00C30538">
      <w:pPr>
        <w:pStyle w:val="NormalWeb"/>
        <w:numPr>
          <w:ilvl w:val="0"/>
          <w:numId w:val="1"/>
        </w:numPr>
      </w:pPr>
      <w:r w:rsidRPr="00102A75">
        <w:rPr>
          <w:color w:val="212121"/>
          <w:shd w:val="clear" w:color="auto" w:fill="FFFFFF"/>
        </w:rPr>
        <w:t>Pereira JV, Alves PM, Ferreira de Araújo CR, Alves Pereira KM, Lopes Costa Ade L. Epidermoid cyst in tongue's ventral face. </w:t>
      </w:r>
      <w:r w:rsidRPr="00102A75">
        <w:rPr>
          <w:i/>
          <w:iCs/>
          <w:color w:val="212121"/>
          <w:shd w:val="clear" w:color="auto" w:fill="FFFFFF"/>
        </w:rPr>
        <w:t xml:space="preserve">Braz J </w:t>
      </w:r>
      <w:proofErr w:type="spellStart"/>
      <w:r w:rsidRPr="00102A75">
        <w:rPr>
          <w:i/>
          <w:iCs/>
          <w:color w:val="212121"/>
          <w:shd w:val="clear" w:color="auto" w:fill="FFFFFF"/>
        </w:rPr>
        <w:t>Otorhinolaryngol</w:t>
      </w:r>
      <w:proofErr w:type="spellEnd"/>
      <w:r w:rsidRPr="00102A75">
        <w:rPr>
          <w:color w:val="212121"/>
          <w:shd w:val="clear" w:color="auto" w:fill="FFFFFF"/>
        </w:rPr>
        <w:t>. 2008;74(3):476. doi:10.1016/s1808-8694(15)30587-5</w:t>
      </w:r>
    </w:p>
    <w:p w14:paraId="2F6DFB0E" w14:textId="77777777" w:rsidR="00C30538" w:rsidRPr="00102A75" w:rsidRDefault="00C30538" w:rsidP="00C30538">
      <w:pPr>
        <w:pStyle w:val="NormalWeb"/>
        <w:numPr>
          <w:ilvl w:val="0"/>
          <w:numId w:val="1"/>
        </w:numPr>
      </w:pPr>
      <w:proofErr w:type="spellStart"/>
      <w:r w:rsidRPr="00102A75">
        <w:rPr>
          <w:color w:val="212121"/>
          <w:shd w:val="clear" w:color="auto" w:fill="FFFFFF"/>
        </w:rPr>
        <w:t>Kandogan</w:t>
      </w:r>
      <w:proofErr w:type="spellEnd"/>
      <w:r w:rsidRPr="00102A75">
        <w:rPr>
          <w:color w:val="212121"/>
          <w:shd w:val="clear" w:color="auto" w:fill="FFFFFF"/>
        </w:rPr>
        <w:t xml:space="preserve"> T, Koç M, Vardar E, </w:t>
      </w:r>
      <w:proofErr w:type="spellStart"/>
      <w:r w:rsidRPr="00102A75">
        <w:rPr>
          <w:color w:val="212121"/>
          <w:shd w:val="clear" w:color="auto" w:fill="FFFFFF"/>
        </w:rPr>
        <w:t>Selek</w:t>
      </w:r>
      <w:proofErr w:type="spellEnd"/>
      <w:r w:rsidRPr="00102A75">
        <w:rPr>
          <w:color w:val="212121"/>
          <w:shd w:val="clear" w:color="auto" w:fill="FFFFFF"/>
        </w:rPr>
        <w:t xml:space="preserve"> E, Sezgin O. Sublingual epidermoid cyst: a case report. </w:t>
      </w:r>
      <w:r w:rsidRPr="00102A75">
        <w:rPr>
          <w:i/>
          <w:iCs/>
          <w:color w:val="212121"/>
          <w:shd w:val="clear" w:color="auto" w:fill="FFFFFF"/>
        </w:rPr>
        <w:t>J Med Case Rep</w:t>
      </w:r>
      <w:r w:rsidRPr="00102A75">
        <w:rPr>
          <w:color w:val="212121"/>
          <w:shd w:val="clear" w:color="auto" w:fill="FFFFFF"/>
        </w:rPr>
        <w:t>. 2007;1:87. Published 2007 Sep 17. doi:10.1186/1752-1947-1-87</w:t>
      </w:r>
    </w:p>
    <w:p w14:paraId="2945102B" w14:textId="77777777" w:rsidR="00C30538" w:rsidRPr="00102A75" w:rsidRDefault="00C30538" w:rsidP="00C30538">
      <w:pPr>
        <w:pStyle w:val="NormalWeb"/>
        <w:numPr>
          <w:ilvl w:val="0"/>
          <w:numId w:val="1"/>
        </w:numPr>
      </w:pPr>
      <w:r w:rsidRPr="00102A75">
        <w:rPr>
          <w:color w:val="212121"/>
          <w:shd w:val="clear" w:color="auto" w:fill="FFFFFF"/>
        </w:rPr>
        <w:lastRenderedPageBreak/>
        <w:t xml:space="preserve">Koca H, </w:t>
      </w:r>
      <w:proofErr w:type="spellStart"/>
      <w:r w:rsidRPr="00102A75">
        <w:rPr>
          <w:color w:val="212121"/>
          <w:shd w:val="clear" w:color="auto" w:fill="FFFFFF"/>
        </w:rPr>
        <w:t>Seckin</w:t>
      </w:r>
      <w:proofErr w:type="spellEnd"/>
      <w:r w:rsidRPr="00102A75">
        <w:rPr>
          <w:color w:val="212121"/>
          <w:shd w:val="clear" w:color="auto" w:fill="FFFFFF"/>
        </w:rPr>
        <w:t xml:space="preserve"> T, </w:t>
      </w:r>
      <w:proofErr w:type="spellStart"/>
      <w:r w:rsidRPr="00102A75">
        <w:rPr>
          <w:color w:val="212121"/>
          <w:shd w:val="clear" w:color="auto" w:fill="FFFFFF"/>
        </w:rPr>
        <w:t>Sipahi</w:t>
      </w:r>
      <w:proofErr w:type="spellEnd"/>
      <w:r w:rsidRPr="00102A75">
        <w:rPr>
          <w:color w:val="212121"/>
          <w:shd w:val="clear" w:color="auto" w:fill="FFFFFF"/>
        </w:rPr>
        <w:t xml:space="preserve"> A, </w:t>
      </w:r>
      <w:proofErr w:type="spellStart"/>
      <w:r w:rsidRPr="00102A75">
        <w:rPr>
          <w:color w:val="212121"/>
          <w:shd w:val="clear" w:color="auto" w:fill="FFFFFF"/>
        </w:rPr>
        <w:t>Kazanc</w:t>
      </w:r>
      <w:proofErr w:type="spellEnd"/>
      <w:r w:rsidRPr="00102A75">
        <w:rPr>
          <w:color w:val="212121"/>
          <w:shd w:val="clear" w:color="auto" w:fill="FFFFFF"/>
        </w:rPr>
        <w:t xml:space="preserve"> A. Epidermoid cyst in the floor of the mouth: report of a case. </w:t>
      </w:r>
      <w:r w:rsidRPr="00102A75">
        <w:rPr>
          <w:i/>
          <w:iCs/>
          <w:color w:val="212121"/>
          <w:shd w:val="clear" w:color="auto" w:fill="FFFFFF"/>
        </w:rPr>
        <w:t>Quintessence Int</w:t>
      </w:r>
      <w:r w:rsidRPr="00102A75">
        <w:rPr>
          <w:color w:val="212121"/>
          <w:shd w:val="clear" w:color="auto" w:fill="FFFFFF"/>
        </w:rPr>
        <w:t>. 2007;38(6):473-477.</w:t>
      </w:r>
    </w:p>
    <w:p w14:paraId="598A116B" w14:textId="77777777" w:rsidR="00C30538" w:rsidRPr="00102A75" w:rsidRDefault="00C30538" w:rsidP="00C30538">
      <w:pPr>
        <w:pStyle w:val="NormalWeb"/>
        <w:numPr>
          <w:ilvl w:val="0"/>
          <w:numId w:val="1"/>
        </w:numPr>
      </w:pPr>
      <w:r w:rsidRPr="00102A75">
        <w:rPr>
          <w:color w:val="212121"/>
          <w:shd w:val="clear" w:color="auto" w:fill="FFFFFF"/>
        </w:rPr>
        <w:t xml:space="preserve">Yilmaz I, </w:t>
      </w:r>
      <w:proofErr w:type="spellStart"/>
      <w:r w:rsidRPr="00102A75">
        <w:rPr>
          <w:color w:val="212121"/>
          <w:shd w:val="clear" w:color="auto" w:fill="FFFFFF"/>
        </w:rPr>
        <w:t>Yilmazer</w:t>
      </w:r>
      <w:proofErr w:type="spellEnd"/>
      <w:r w:rsidRPr="00102A75">
        <w:rPr>
          <w:color w:val="212121"/>
          <w:shd w:val="clear" w:color="auto" w:fill="FFFFFF"/>
        </w:rPr>
        <w:t xml:space="preserve"> C, Yavuz H, Bal N, </w:t>
      </w:r>
      <w:proofErr w:type="spellStart"/>
      <w:r w:rsidRPr="00102A75">
        <w:rPr>
          <w:color w:val="212121"/>
          <w:shd w:val="clear" w:color="auto" w:fill="FFFFFF"/>
        </w:rPr>
        <w:t>Ozluoglu</w:t>
      </w:r>
      <w:proofErr w:type="spellEnd"/>
      <w:r w:rsidRPr="00102A75">
        <w:rPr>
          <w:color w:val="212121"/>
          <w:shd w:val="clear" w:color="auto" w:fill="FFFFFF"/>
        </w:rPr>
        <w:t xml:space="preserve"> LN. Giant sublingual epidermoid cyst: a report of two cases. </w:t>
      </w:r>
      <w:r w:rsidRPr="00102A75">
        <w:rPr>
          <w:i/>
          <w:iCs/>
          <w:color w:val="212121"/>
          <w:shd w:val="clear" w:color="auto" w:fill="FFFFFF"/>
        </w:rPr>
        <w:t xml:space="preserve">J </w:t>
      </w:r>
      <w:proofErr w:type="spellStart"/>
      <w:r w:rsidRPr="00102A75">
        <w:rPr>
          <w:i/>
          <w:iCs/>
          <w:color w:val="212121"/>
          <w:shd w:val="clear" w:color="auto" w:fill="FFFFFF"/>
        </w:rPr>
        <w:t>Laryngol</w:t>
      </w:r>
      <w:proofErr w:type="spellEnd"/>
      <w:r w:rsidRPr="00102A75">
        <w:rPr>
          <w:i/>
          <w:iCs/>
          <w:color w:val="212121"/>
          <w:shd w:val="clear" w:color="auto" w:fill="FFFFFF"/>
        </w:rPr>
        <w:t xml:space="preserve"> Otol</w:t>
      </w:r>
      <w:r w:rsidRPr="00102A75">
        <w:rPr>
          <w:color w:val="212121"/>
          <w:shd w:val="clear" w:color="auto" w:fill="FFFFFF"/>
        </w:rPr>
        <w:t>. 2006;120(3):E19. doi:10.1017/s0022215106009194</w:t>
      </w:r>
    </w:p>
    <w:p w14:paraId="20CB20DF" w14:textId="77777777" w:rsidR="00C30538" w:rsidRPr="00102A75" w:rsidRDefault="00C30538" w:rsidP="00C30538">
      <w:pPr>
        <w:pStyle w:val="NormalWeb"/>
        <w:numPr>
          <w:ilvl w:val="0"/>
          <w:numId w:val="1"/>
        </w:numPr>
      </w:pPr>
      <w:r w:rsidRPr="00102A75">
        <w:rPr>
          <w:color w:val="212121"/>
          <w:shd w:val="clear" w:color="auto" w:fill="FFFFFF"/>
        </w:rPr>
        <w:t xml:space="preserve">Göl IH, </w:t>
      </w:r>
      <w:proofErr w:type="spellStart"/>
      <w:r w:rsidRPr="00102A75">
        <w:rPr>
          <w:color w:val="212121"/>
          <w:shd w:val="clear" w:color="auto" w:fill="FFFFFF"/>
        </w:rPr>
        <w:t>Kiyici</w:t>
      </w:r>
      <w:proofErr w:type="spellEnd"/>
      <w:r w:rsidRPr="00102A75">
        <w:rPr>
          <w:color w:val="212121"/>
          <w:shd w:val="clear" w:color="auto" w:fill="FFFFFF"/>
        </w:rPr>
        <w:t xml:space="preserve"> H, Yildirim E, Arda IS, </w:t>
      </w:r>
      <w:proofErr w:type="spellStart"/>
      <w:r w:rsidRPr="00102A75">
        <w:rPr>
          <w:color w:val="212121"/>
          <w:shd w:val="clear" w:color="auto" w:fill="FFFFFF"/>
        </w:rPr>
        <w:t>Hiçsönmez</w:t>
      </w:r>
      <w:proofErr w:type="spellEnd"/>
      <w:r w:rsidRPr="00102A75">
        <w:rPr>
          <w:color w:val="212121"/>
          <w:shd w:val="clear" w:color="auto" w:fill="FFFFFF"/>
        </w:rPr>
        <w:t xml:space="preserve"> A. Congenital sublingual teratoid cyst: a case report and literature review. </w:t>
      </w:r>
      <w:r w:rsidRPr="00102A75">
        <w:rPr>
          <w:i/>
          <w:iCs/>
          <w:color w:val="212121"/>
          <w:shd w:val="clear" w:color="auto" w:fill="FFFFFF"/>
        </w:rPr>
        <w:t xml:space="preserve">J </w:t>
      </w:r>
      <w:proofErr w:type="spellStart"/>
      <w:r w:rsidRPr="00102A75">
        <w:rPr>
          <w:i/>
          <w:iCs/>
          <w:color w:val="212121"/>
          <w:shd w:val="clear" w:color="auto" w:fill="FFFFFF"/>
        </w:rPr>
        <w:t>Pediatr</w:t>
      </w:r>
      <w:proofErr w:type="spellEnd"/>
      <w:r w:rsidRPr="00102A75">
        <w:rPr>
          <w:i/>
          <w:iCs/>
          <w:color w:val="212121"/>
          <w:shd w:val="clear" w:color="auto" w:fill="FFFFFF"/>
        </w:rPr>
        <w:t xml:space="preserve"> Surg</w:t>
      </w:r>
      <w:r w:rsidRPr="00102A75">
        <w:rPr>
          <w:color w:val="212121"/>
          <w:shd w:val="clear" w:color="auto" w:fill="FFFFFF"/>
        </w:rPr>
        <w:t>. 2005;40(5):e9-e12. doi:10.1016/j.jpedsurg.2005.02.010</w:t>
      </w:r>
    </w:p>
    <w:p w14:paraId="15D94A22" w14:textId="77777777" w:rsidR="000F6125" w:rsidRPr="00102A75" w:rsidRDefault="000F6125" w:rsidP="000F6125">
      <w:pPr>
        <w:pStyle w:val="NormalWeb"/>
        <w:numPr>
          <w:ilvl w:val="0"/>
          <w:numId w:val="1"/>
        </w:numPr>
      </w:pPr>
      <w:r w:rsidRPr="00102A75">
        <w:rPr>
          <w:color w:val="212121"/>
          <w:shd w:val="clear" w:color="auto" w:fill="FFFFFF"/>
        </w:rPr>
        <w:t>Bitar MA, Kumar S. Plunging congenital epidermoid cyst of the oral cavity. </w:t>
      </w:r>
      <w:r w:rsidRPr="00102A75">
        <w:rPr>
          <w:i/>
          <w:iCs/>
          <w:color w:val="212121"/>
          <w:shd w:val="clear" w:color="auto" w:fill="FFFFFF"/>
        </w:rPr>
        <w:t xml:space="preserve">Eur Arch </w:t>
      </w:r>
      <w:proofErr w:type="spellStart"/>
      <w:r w:rsidRPr="00102A75">
        <w:rPr>
          <w:i/>
          <w:iCs/>
          <w:color w:val="212121"/>
          <w:shd w:val="clear" w:color="auto" w:fill="FFFFFF"/>
        </w:rPr>
        <w:t>Otorhinolaryngol</w:t>
      </w:r>
      <w:proofErr w:type="spellEnd"/>
      <w:r w:rsidRPr="00102A75">
        <w:rPr>
          <w:color w:val="212121"/>
          <w:shd w:val="clear" w:color="auto" w:fill="FFFFFF"/>
        </w:rPr>
        <w:t>. 2003;260(4):223-225. doi:10.1007/s00405-002-0555-x</w:t>
      </w:r>
    </w:p>
    <w:p w14:paraId="4BFDC3A2" w14:textId="77777777" w:rsidR="000F6125" w:rsidRPr="00102A75" w:rsidRDefault="000F6125" w:rsidP="000F6125">
      <w:pPr>
        <w:pStyle w:val="NormalWeb"/>
        <w:numPr>
          <w:ilvl w:val="0"/>
          <w:numId w:val="1"/>
        </w:numPr>
      </w:pPr>
      <w:proofErr w:type="spellStart"/>
      <w:r w:rsidRPr="00102A75">
        <w:rPr>
          <w:color w:val="212121"/>
          <w:shd w:val="clear" w:color="auto" w:fill="FFFFFF"/>
        </w:rPr>
        <w:t>Ege</w:t>
      </w:r>
      <w:proofErr w:type="spellEnd"/>
      <w:r w:rsidRPr="00102A75">
        <w:rPr>
          <w:color w:val="212121"/>
          <w:shd w:val="clear" w:color="auto" w:fill="FFFFFF"/>
        </w:rPr>
        <w:t xml:space="preserve"> G, Akman H, </w:t>
      </w:r>
      <w:proofErr w:type="spellStart"/>
      <w:r w:rsidRPr="00102A75">
        <w:rPr>
          <w:color w:val="212121"/>
          <w:shd w:val="clear" w:color="auto" w:fill="FFFFFF"/>
        </w:rPr>
        <w:t>Senvar</w:t>
      </w:r>
      <w:proofErr w:type="spellEnd"/>
      <w:r w:rsidRPr="00102A75">
        <w:rPr>
          <w:color w:val="212121"/>
          <w:shd w:val="clear" w:color="auto" w:fill="FFFFFF"/>
        </w:rPr>
        <w:t xml:space="preserve"> A, Kuzucu K. Sublingual dermoid </w:t>
      </w:r>
      <w:proofErr w:type="spellStart"/>
      <w:r w:rsidRPr="00102A75">
        <w:rPr>
          <w:color w:val="212121"/>
          <w:shd w:val="clear" w:color="auto" w:fill="FFFFFF"/>
        </w:rPr>
        <w:t>kist</w:t>
      </w:r>
      <w:proofErr w:type="spellEnd"/>
      <w:r w:rsidRPr="00102A75">
        <w:rPr>
          <w:color w:val="212121"/>
          <w:shd w:val="clear" w:color="auto" w:fill="FFFFFF"/>
        </w:rPr>
        <w:t xml:space="preserve"> [Case report: Sublingual dermoid cyst]. </w:t>
      </w:r>
      <w:r w:rsidRPr="00102A75">
        <w:rPr>
          <w:i/>
          <w:iCs/>
          <w:color w:val="212121"/>
          <w:shd w:val="clear" w:color="auto" w:fill="FFFFFF"/>
        </w:rPr>
        <w:t xml:space="preserve">Tani </w:t>
      </w:r>
      <w:proofErr w:type="spellStart"/>
      <w:r w:rsidRPr="00102A75">
        <w:rPr>
          <w:i/>
          <w:iCs/>
          <w:color w:val="212121"/>
          <w:shd w:val="clear" w:color="auto" w:fill="FFFFFF"/>
        </w:rPr>
        <w:t>Girisim</w:t>
      </w:r>
      <w:proofErr w:type="spellEnd"/>
      <w:r w:rsidRPr="00102A75">
        <w:rPr>
          <w:i/>
          <w:iCs/>
          <w:color w:val="212121"/>
          <w:shd w:val="clear" w:color="auto" w:fill="FFFFFF"/>
        </w:rPr>
        <w:t xml:space="preserve"> </w:t>
      </w:r>
      <w:proofErr w:type="spellStart"/>
      <w:r w:rsidRPr="00102A75">
        <w:rPr>
          <w:i/>
          <w:iCs/>
          <w:color w:val="212121"/>
          <w:shd w:val="clear" w:color="auto" w:fill="FFFFFF"/>
        </w:rPr>
        <w:t>Radyol</w:t>
      </w:r>
      <w:proofErr w:type="spellEnd"/>
      <w:r w:rsidRPr="00102A75">
        <w:rPr>
          <w:color w:val="212121"/>
          <w:shd w:val="clear" w:color="auto" w:fill="FFFFFF"/>
        </w:rPr>
        <w:t>. 2003;9(1):57-59.</w:t>
      </w:r>
    </w:p>
    <w:p w14:paraId="6146EA0D" w14:textId="77777777" w:rsidR="000F6125" w:rsidRPr="00102A75" w:rsidRDefault="000F6125" w:rsidP="000F6125">
      <w:pPr>
        <w:pStyle w:val="NormalWeb"/>
        <w:numPr>
          <w:ilvl w:val="0"/>
          <w:numId w:val="1"/>
        </w:numPr>
      </w:pPr>
      <w:r w:rsidRPr="00102A75">
        <w:rPr>
          <w:color w:val="212121"/>
          <w:shd w:val="clear" w:color="auto" w:fill="FFFFFF"/>
        </w:rPr>
        <w:t>De Ponte FS, Brunelli A, Marchetti E, Bottini DJ. Sublingual epidermoid cyst. </w:t>
      </w:r>
      <w:r w:rsidRPr="00102A75">
        <w:rPr>
          <w:i/>
          <w:iCs/>
          <w:color w:val="212121"/>
          <w:shd w:val="clear" w:color="auto" w:fill="FFFFFF"/>
        </w:rPr>
        <w:t xml:space="preserve">J </w:t>
      </w:r>
      <w:proofErr w:type="spellStart"/>
      <w:r w:rsidRPr="00102A75">
        <w:rPr>
          <w:i/>
          <w:iCs/>
          <w:color w:val="212121"/>
          <w:shd w:val="clear" w:color="auto" w:fill="FFFFFF"/>
        </w:rPr>
        <w:t>Craniofac</w:t>
      </w:r>
      <w:proofErr w:type="spellEnd"/>
      <w:r w:rsidRPr="00102A75">
        <w:rPr>
          <w:i/>
          <w:iCs/>
          <w:color w:val="212121"/>
          <w:shd w:val="clear" w:color="auto" w:fill="FFFFFF"/>
        </w:rPr>
        <w:t xml:space="preserve"> Surg</w:t>
      </w:r>
      <w:r w:rsidRPr="00102A75">
        <w:rPr>
          <w:color w:val="212121"/>
          <w:shd w:val="clear" w:color="auto" w:fill="FFFFFF"/>
        </w:rPr>
        <w:t>. 2002;13(2):308-310. doi:10.1097/00001665-200203000-00024</w:t>
      </w:r>
    </w:p>
    <w:p w14:paraId="788DEA82" w14:textId="77777777" w:rsidR="000F6125" w:rsidRPr="00102A75" w:rsidRDefault="000F6125" w:rsidP="000F6125">
      <w:pPr>
        <w:pStyle w:val="NormalWeb"/>
        <w:numPr>
          <w:ilvl w:val="0"/>
          <w:numId w:val="1"/>
        </w:numPr>
      </w:pPr>
      <w:r w:rsidRPr="00102A75">
        <w:rPr>
          <w:color w:val="212121"/>
          <w:shd w:val="clear" w:color="auto" w:fill="FFFFFF"/>
        </w:rPr>
        <w:t>Behl A, Raghavan D, Pandey SS, Mani H. GIANT EPIDERMOID CYST OF THE FLOOR OF MOUTH. </w:t>
      </w:r>
      <w:r w:rsidRPr="00102A75">
        <w:rPr>
          <w:i/>
          <w:iCs/>
          <w:color w:val="212121"/>
          <w:shd w:val="clear" w:color="auto" w:fill="FFFFFF"/>
        </w:rPr>
        <w:t>Med J Armed Forces India</w:t>
      </w:r>
      <w:r w:rsidRPr="00102A75">
        <w:rPr>
          <w:color w:val="212121"/>
          <w:shd w:val="clear" w:color="auto" w:fill="FFFFFF"/>
        </w:rPr>
        <w:t>. 2001;57(3):247-249. doi:10.1016/S0377-1237(01)80057-5</w:t>
      </w:r>
    </w:p>
    <w:p w14:paraId="776A6BBE" w14:textId="77777777" w:rsidR="000F6125" w:rsidRPr="00102A75" w:rsidRDefault="000F6125" w:rsidP="000F6125">
      <w:pPr>
        <w:pStyle w:val="NormalWeb"/>
        <w:numPr>
          <w:ilvl w:val="0"/>
          <w:numId w:val="1"/>
        </w:numPr>
      </w:pPr>
      <w:r w:rsidRPr="00102A75">
        <w:rPr>
          <w:color w:val="212121"/>
          <w:shd w:val="clear" w:color="auto" w:fill="FFFFFF"/>
        </w:rPr>
        <w:t xml:space="preserve">Bonilla JA, Szeremeta W, </w:t>
      </w:r>
      <w:proofErr w:type="spellStart"/>
      <w:r w:rsidRPr="00102A75">
        <w:rPr>
          <w:color w:val="212121"/>
          <w:shd w:val="clear" w:color="auto" w:fill="FFFFFF"/>
        </w:rPr>
        <w:t>Yellon</w:t>
      </w:r>
      <w:proofErr w:type="spellEnd"/>
      <w:r w:rsidRPr="00102A75">
        <w:rPr>
          <w:color w:val="212121"/>
          <w:shd w:val="clear" w:color="auto" w:fill="FFFFFF"/>
        </w:rPr>
        <w:t xml:space="preserve"> RF, Nazif MM. Teratoid cyst of the floor of the mouth. </w:t>
      </w:r>
      <w:r w:rsidRPr="00102A75">
        <w:rPr>
          <w:i/>
          <w:iCs/>
          <w:color w:val="212121"/>
          <w:shd w:val="clear" w:color="auto" w:fill="FFFFFF"/>
        </w:rPr>
        <w:t xml:space="preserve">Int J </w:t>
      </w:r>
      <w:proofErr w:type="spellStart"/>
      <w:r w:rsidRPr="00102A75">
        <w:rPr>
          <w:i/>
          <w:iCs/>
          <w:color w:val="212121"/>
          <w:shd w:val="clear" w:color="auto" w:fill="FFFFFF"/>
        </w:rPr>
        <w:t>Pediatr</w:t>
      </w:r>
      <w:proofErr w:type="spellEnd"/>
      <w:r w:rsidRPr="00102A75">
        <w:rPr>
          <w:i/>
          <w:iCs/>
          <w:color w:val="212121"/>
          <w:shd w:val="clear" w:color="auto" w:fill="FFFFFF"/>
        </w:rPr>
        <w:t xml:space="preserve"> </w:t>
      </w:r>
      <w:proofErr w:type="spellStart"/>
      <w:r w:rsidRPr="00102A75">
        <w:rPr>
          <w:i/>
          <w:iCs/>
          <w:color w:val="212121"/>
          <w:shd w:val="clear" w:color="auto" w:fill="FFFFFF"/>
        </w:rPr>
        <w:t>Otorhinolaryngol</w:t>
      </w:r>
      <w:proofErr w:type="spellEnd"/>
      <w:r w:rsidRPr="00102A75">
        <w:rPr>
          <w:color w:val="212121"/>
          <w:shd w:val="clear" w:color="auto" w:fill="FFFFFF"/>
        </w:rPr>
        <w:t>. 1996;38(1):71-75. doi:10.1016/s0165-5876(96)01380-8</w:t>
      </w:r>
    </w:p>
    <w:p w14:paraId="48B4553A" w14:textId="379F831E" w:rsidR="000F6125" w:rsidRPr="00102A75" w:rsidRDefault="00102A75" w:rsidP="000F6125">
      <w:pPr>
        <w:pStyle w:val="NormalWeb"/>
        <w:numPr>
          <w:ilvl w:val="0"/>
          <w:numId w:val="1"/>
        </w:numPr>
      </w:pPr>
      <w:r w:rsidRPr="00102A75">
        <w:t>A Large Epidermoid Cyst of the Floor of the Mouth(</w:t>
      </w:r>
      <w:proofErr w:type="spellStart"/>
      <w:r w:rsidRPr="00102A75">
        <w:t>Jibi</w:t>
      </w:r>
      <w:proofErr w:type="spellEnd"/>
      <w:r w:rsidRPr="00102A75">
        <w:t xml:space="preserve"> </w:t>
      </w:r>
      <w:proofErr w:type="spellStart"/>
      <w:r w:rsidRPr="00102A75">
        <w:t>Inkoka</w:t>
      </w:r>
      <w:proofErr w:type="spellEnd"/>
      <w:r w:rsidRPr="00102A75">
        <w:t xml:space="preserve">, </w:t>
      </w:r>
      <w:proofErr w:type="spellStart"/>
      <w:r w:rsidRPr="00102A75">
        <w:t>Tokeibu</w:t>
      </w:r>
      <w:proofErr w:type="spellEnd"/>
      <w:r w:rsidRPr="00102A75">
        <w:t xml:space="preserve"> </w:t>
      </w:r>
      <w:proofErr w:type="spellStart"/>
      <w:r w:rsidRPr="00102A75">
        <w:t>Geka</w:t>
      </w:r>
      <w:proofErr w:type="spellEnd"/>
      <w:r w:rsidRPr="00102A75">
        <w:t xml:space="preserve"> Volume 68, Issue 10) | </w:t>
      </w:r>
      <w:r w:rsidRPr="00102A75">
        <w:rPr>
          <w:rFonts w:eastAsia="MS Mincho"/>
        </w:rPr>
        <w:t>医書</w:t>
      </w:r>
      <w:r w:rsidRPr="00102A75">
        <w:t>.jp. (n.d.). Retrieved September 24, 2023, from https://webview.isho.jp/journal/detail/abs/10.11477/mf.1411901444</w:t>
      </w:r>
    </w:p>
    <w:p w14:paraId="1E38C87E" w14:textId="77777777" w:rsidR="000F6125" w:rsidRPr="00102A75" w:rsidRDefault="000F6125" w:rsidP="000F6125">
      <w:pPr>
        <w:pStyle w:val="ListParagraph"/>
        <w:numPr>
          <w:ilvl w:val="0"/>
          <w:numId w:val="1"/>
        </w:numPr>
        <w:rPr>
          <w:rFonts w:ascii="Times New Roman" w:hAnsi="Times New Roman" w:cs="Times New Roman"/>
          <w:color w:val="333333"/>
          <w:sz w:val="24"/>
          <w:szCs w:val="24"/>
          <w:shd w:val="clear" w:color="auto" w:fill="FCFCFC"/>
        </w:rPr>
      </w:pPr>
      <w:proofErr w:type="spellStart"/>
      <w:r w:rsidRPr="00102A75">
        <w:rPr>
          <w:rFonts w:ascii="Times New Roman" w:hAnsi="Times New Roman" w:cs="Times New Roman"/>
          <w:color w:val="212121"/>
          <w:sz w:val="24"/>
          <w:szCs w:val="24"/>
          <w:shd w:val="clear" w:color="auto" w:fill="FFFFFF"/>
        </w:rPr>
        <w:t>Turetschek</w:t>
      </w:r>
      <w:proofErr w:type="spellEnd"/>
      <w:r w:rsidRPr="00102A75">
        <w:rPr>
          <w:rFonts w:ascii="Times New Roman" w:hAnsi="Times New Roman" w:cs="Times New Roman"/>
          <w:color w:val="212121"/>
          <w:sz w:val="24"/>
          <w:szCs w:val="24"/>
          <w:shd w:val="clear" w:color="auto" w:fill="FFFFFF"/>
        </w:rPr>
        <w:t xml:space="preserve"> K, </w:t>
      </w:r>
      <w:proofErr w:type="spellStart"/>
      <w:r w:rsidRPr="00102A75">
        <w:rPr>
          <w:rFonts w:ascii="Times New Roman" w:hAnsi="Times New Roman" w:cs="Times New Roman"/>
          <w:color w:val="212121"/>
          <w:sz w:val="24"/>
          <w:szCs w:val="24"/>
          <w:shd w:val="clear" w:color="auto" w:fill="FFFFFF"/>
        </w:rPr>
        <w:t>Hospodka</w:t>
      </w:r>
      <w:proofErr w:type="spellEnd"/>
      <w:r w:rsidRPr="00102A75">
        <w:rPr>
          <w:rFonts w:ascii="Times New Roman" w:hAnsi="Times New Roman" w:cs="Times New Roman"/>
          <w:color w:val="212121"/>
          <w:sz w:val="24"/>
          <w:szCs w:val="24"/>
          <w:shd w:val="clear" w:color="auto" w:fill="FFFFFF"/>
        </w:rPr>
        <w:t xml:space="preserve"> H, Steiner E. Case report: epidermoid cyst of the floor of the mouth: diagnostic imaging by sonography, computed tomography and magnetic resonance imaging. </w:t>
      </w:r>
      <w:r w:rsidRPr="00102A75">
        <w:rPr>
          <w:rFonts w:ascii="Times New Roman" w:hAnsi="Times New Roman" w:cs="Times New Roman"/>
          <w:i/>
          <w:iCs/>
          <w:color w:val="212121"/>
          <w:sz w:val="24"/>
          <w:szCs w:val="24"/>
          <w:shd w:val="clear" w:color="auto" w:fill="FFFFFF"/>
        </w:rPr>
        <w:t>Br J Radiol</w:t>
      </w:r>
      <w:r w:rsidRPr="00102A75">
        <w:rPr>
          <w:rFonts w:ascii="Times New Roman" w:hAnsi="Times New Roman" w:cs="Times New Roman"/>
          <w:color w:val="212121"/>
          <w:sz w:val="24"/>
          <w:szCs w:val="24"/>
          <w:shd w:val="clear" w:color="auto" w:fill="FFFFFF"/>
        </w:rPr>
        <w:t>. 1995;68(806):205-207. doi:10.1259/0007-1285-68-806-205</w:t>
      </w:r>
    </w:p>
    <w:p w14:paraId="03705109" w14:textId="77777777" w:rsidR="000F6125" w:rsidRPr="00102A75" w:rsidRDefault="000F6125" w:rsidP="000F6125">
      <w:pPr>
        <w:pStyle w:val="ListParagraph"/>
        <w:numPr>
          <w:ilvl w:val="0"/>
          <w:numId w:val="1"/>
        </w:numPr>
        <w:rPr>
          <w:rFonts w:ascii="Times New Roman" w:hAnsi="Times New Roman" w:cs="Times New Roman"/>
          <w:color w:val="333333"/>
          <w:sz w:val="24"/>
          <w:szCs w:val="24"/>
          <w:shd w:val="clear" w:color="auto" w:fill="FCFCFC"/>
        </w:rPr>
      </w:pPr>
      <w:r w:rsidRPr="00102A75">
        <w:rPr>
          <w:rFonts w:ascii="Times New Roman" w:hAnsi="Times New Roman" w:cs="Times New Roman"/>
          <w:color w:val="212121"/>
          <w:sz w:val="24"/>
          <w:szCs w:val="24"/>
          <w:shd w:val="clear" w:color="auto" w:fill="FFFFFF"/>
        </w:rPr>
        <w:t>Calderon S, Kaplan I. Concomitant sublingual and submental epidermoid cysts: a case report. </w:t>
      </w:r>
      <w:r w:rsidRPr="00102A75">
        <w:rPr>
          <w:rFonts w:ascii="Times New Roman" w:hAnsi="Times New Roman" w:cs="Times New Roman"/>
          <w:i/>
          <w:iCs/>
          <w:color w:val="212121"/>
          <w:sz w:val="24"/>
          <w:szCs w:val="24"/>
          <w:shd w:val="clear" w:color="auto" w:fill="FFFFFF"/>
        </w:rPr>
        <w:t xml:space="preserve">J Oral </w:t>
      </w:r>
      <w:proofErr w:type="spellStart"/>
      <w:r w:rsidRPr="00102A75">
        <w:rPr>
          <w:rFonts w:ascii="Times New Roman" w:hAnsi="Times New Roman" w:cs="Times New Roman"/>
          <w:i/>
          <w:iCs/>
          <w:color w:val="212121"/>
          <w:sz w:val="24"/>
          <w:szCs w:val="24"/>
          <w:shd w:val="clear" w:color="auto" w:fill="FFFFFF"/>
        </w:rPr>
        <w:t>Maxillofac</w:t>
      </w:r>
      <w:proofErr w:type="spellEnd"/>
      <w:r w:rsidRPr="00102A75">
        <w:rPr>
          <w:rFonts w:ascii="Times New Roman" w:hAnsi="Times New Roman" w:cs="Times New Roman"/>
          <w:i/>
          <w:iCs/>
          <w:color w:val="212121"/>
          <w:sz w:val="24"/>
          <w:szCs w:val="24"/>
          <w:shd w:val="clear" w:color="auto" w:fill="FFFFFF"/>
        </w:rPr>
        <w:t xml:space="preserve"> Surg</w:t>
      </w:r>
      <w:r w:rsidRPr="00102A75">
        <w:rPr>
          <w:rFonts w:ascii="Times New Roman" w:hAnsi="Times New Roman" w:cs="Times New Roman"/>
          <w:color w:val="212121"/>
          <w:sz w:val="24"/>
          <w:szCs w:val="24"/>
          <w:shd w:val="clear" w:color="auto" w:fill="FFFFFF"/>
        </w:rPr>
        <w:t>. 1993;51(7):790-792. doi:10.1016/s0278-2391(10)80425-2</w:t>
      </w:r>
    </w:p>
    <w:p w14:paraId="06E16FC9" w14:textId="77777777" w:rsidR="000F6125" w:rsidRPr="00102A75" w:rsidRDefault="000F6125" w:rsidP="000F6125">
      <w:pPr>
        <w:pStyle w:val="ListParagraph"/>
        <w:numPr>
          <w:ilvl w:val="0"/>
          <w:numId w:val="1"/>
        </w:numPr>
        <w:rPr>
          <w:rFonts w:ascii="Times New Roman" w:hAnsi="Times New Roman" w:cs="Times New Roman"/>
          <w:color w:val="333333"/>
          <w:sz w:val="24"/>
          <w:szCs w:val="24"/>
          <w:shd w:val="clear" w:color="auto" w:fill="FCFCFC"/>
        </w:rPr>
      </w:pPr>
      <w:r w:rsidRPr="00102A75">
        <w:rPr>
          <w:rFonts w:ascii="Times New Roman" w:hAnsi="Times New Roman" w:cs="Times New Roman"/>
          <w:color w:val="212121"/>
          <w:sz w:val="24"/>
          <w:szCs w:val="24"/>
          <w:shd w:val="clear" w:color="auto" w:fill="FFFFFF"/>
        </w:rPr>
        <w:t>Worley CM, Laskin DM. Coincidental sublingual and submental epidermoid cysts. </w:t>
      </w:r>
      <w:r w:rsidRPr="00102A75">
        <w:rPr>
          <w:rFonts w:ascii="Times New Roman" w:hAnsi="Times New Roman" w:cs="Times New Roman"/>
          <w:i/>
          <w:iCs/>
          <w:color w:val="212121"/>
          <w:sz w:val="24"/>
          <w:szCs w:val="24"/>
          <w:shd w:val="clear" w:color="auto" w:fill="FFFFFF"/>
        </w:rPr>
        <w:t xml:space="preserve">J Oral </w:t>
      </w:r>
      <w:proofErr w:type="spellStart"/>
      <w:r w:rsidRPr="00102A75">
        <w:rPr>
          <w:rFonts w:ascii="Times New Roman" w:hAnsi="Times New Roman" w:cs="Times New Roman"/>
          <w:i/>
          <w:iCs/>
          <w:color w:val="212121"/>
          <w:sz w:val="24"/>
          <w:szCs w:val="24"/>
          <w:shd w:val="clear" w:color="auto" w:fill="FFFFFF"/>
        </w:rPr>
        <w:t>Maxillofac</w:t>
      </w:r>
      <w:proofErr w:type="spellEnd"/>
      <w:r w:rsidRPr="00102A75">
        <w:rPr>
          <w:rFonts w:ascii="Times New Roman" w:hAnsi="Times New Roman" w:cs="Times New Roman"/>
          <w:i/>
          <w:iCs/>
          <w:color w:val="212121"/>
          <w:sz w:val="24"/>
          <w:szCs w:val="24"/>
          <w:shd w:val="clear" w:color="auto" w:fill="FFFFFF"/>
        </w:rPr>
        <w:t xml:space="preserve"> Surg</w:t>
      </w:r>
      <w:r w:rsidRPr="00102A75">
        <w:rPr>
          <w:rFonts w:ascii="Times New Roman" w:hAnsi="Times New Roman" w:cs="Times New Roman"/>
          <w:color w:val="212121"/>
          <w:sz w:val="24"/>
          <w:szCs w:val="24"/>
          <w:shd w:val="clear" w:color="auto" w:fill="FFFFFF"/>
        </w:rPr>
        <w:t>. 1993;51(7):787-790. doi:10.1016/s0278-2391(10)80424-0</w:t>
      </w:r>
    </w:p>
    <w:p w14:paraId="118A1743" w14:textId="77777777" w:rsidR="000F6125" w:rsidRPr="00102A75" w:rsidRDefault="000F6125" w:rsidP="000F6125">
      <w:pPr>
        <w:pStyle w:val="ListParagraph"/>
        <w:numPr>
          <w:ilvl w:val="0"/>
          <w:numId w:val="1"/>
        </w:numPr>
        <w:rPr>
          <w:rFonts w:ascii="Times New Roman" w:hAnsi="Times New Roman" w:cs="Times New Roman"/>
          <w:color w:val="333333"/>
          <w:sz w:val="24"/>
          <w:szCs w:val="24"/>
          <w:shd w:val="clear" w:color="auto" w:fill="FCFCFC"/>
        </w:rPr>
      </w:pPr>
      <w:r w:rsidRPr="00102A75">
        <w:rPr>
          <w:rFonts w:ascii="Times New Roman" w:hAnsi="Times New Roman" w:cs="Times New Roman"/>
          <w:color w:val="212121"/>
          <w:sz w:val="24"/>
          <w:szCs w:val="24"/>
          <w:shd w:val="clear" w:color="auto" w:fill="FFFFFF"/>
        </w:rPr>
        <w:t>Potts M, Macleod RI, McLean NR, Chippindale AJ. The value of magnetic resonance imaging in the assessment of a sublingual epidermoid cyst. </w:t>
      </w:r>
      <w:proofErr w:type="spellStart"/>
      <w:r w:rsidRPr="00102A75">
        <w:rPr>
          <w:rFonts w:ascii="Times New Roman" w:hAnsi="Times New Roman" w:cs="Times New Roman"/>
          <w:i/>
          <w:iCs/>
          <w:color w:val="212121"/>
          <w:sz w:val="24"/>
          <w:szCs w:val="24"/>
          <w:shd w:val="clear" w:color="auto" w:fill="FFFFFF"/>
        </w:rPr>
        <w:t>Dentomaxillofac</w:t>
      </w:r>
      <w:proofErr w:type="spellEnd"/>
      <w:r w:rsidRPr="00102A75">
        <w:rPr>
          <w:rFonts w:ascii="Times New Roman" w:hAnsi="Times New Roman" w:cs="Times New Roman"/>
          <w:i/>
          <w:iCs/>
          <w:color w:val="212121"/>
          <w:sz w:val="24"/>
          <w:szCs w:val="24"/>
          <w:shd w:val="clear" w:color="auto" w:fill="FFFFFF"/>
        </w:rPr>
        <w:t xml:space="preserve"> Radiol</w:t>
      </w:r>
      <w:r w:rsidRPr="00102A75">
        <w:rPr>
          <w:rFonts w:ascii="Times New Roman" w:hAnsi="Times New Roman" w:cs="Times New Roman"/>
          <w:color w:val="212121"/>
          <w:sz w:val="24"/>
          <w:szCs w:val="24"/>
          <w:shd w:val="clear" w:color="auto" w:fill="FFFFFF"/>
        </w:rPr>
        <w:t>. 1992;21(2):102-104. doi:10.1259/dmfr.21.2.1397456</w:t>
      </w:r>
    </w:p>
    <w:p w14:paraId="79AB2361" w14:textId="77777777" w:rsidR="000F6125" w:rsidRPr="00102A75" w:rsidRDefault="000F6125" w:rsidP="000F6125">
      <w:pPr>
        <w:pStyle w:val="ListParagraph"/>
        <w:numPr>
          <w:ilvl w:val="0"/>
          <w:numId w:val="1"/>
        </w:numPr>
        <w:rPr>
          <w:rFonts w:ascii="Times New Roman" w:hAnsi="Times New Roman" w:cs="Times New Roman"/>
          <w:color w:val="333333"/>
          <w:sz w:val="24"/>
          <w:szCs w:val="24"/>
          <w:shd w:val="clear" w:color="auto" w:fill="FCFCFC"/>
        </w:rPr>
      </w:pPr>
      <w:r w:rsidRPr="00102A75">
        <w:rPr>
          <w:rFonts w:ascii="Times New Roman" w:hAnsi="Times New Roman" w:cs="Times New Roman"/>
          <w:color w:val="212121"/>
          <w:sz w:val="24"/>
          <w:szCs w:val="24"/>
          <w:shd w:val="clear" w:color="auto" w:fill="FFFFFF"/>
        </w:rPr>
        <w:t>Benoliel R, Katz J, Nitzan D. Diagnosis of a sublingual epidermoid cyst using contrast medium radiography: a case report. </w:t>
      </w:r>
      <w:proofErr w:type="spellStart"/>
      <w:r w:rsidRPr="00102A75">
        <w:rPr>
          <w:rFonts w:ascii="Times New Roman" w:hAnsi="Times New Roman" w:cs="Times New Roman"/>
          <w:i/>
          <w:iCs/>
          <w:color w:val="212121"/>
          <w:sz w:val="24"/>
          <w:szCs w:val="24"/>
          <w:shd w:val="clear" w:color="auto" w:fill="FFFFFF"/>
        </w:rPr>
        <w:t>Dentomaxillofac</w:t>
      </w:r>
      <w:proofErr w:type="spellEnd"/>
      <w:r w:rsidRPr="00102A75">
        <w:rPr>
          <w:rFonts w:ascii="Times New Roman" w:hAnsi="Times New Roman" w:cs="Times New Roman"/>
          <w:i/>
          <w:iCs/>
          <w:color w:val="212121"/>
          <w:sz w:val="24"/>
          <w:szCs w:val="24"/>
          <w:shd w:val="clear" w:color="auto" w:fill="FFFFFF"/>
        </w:rPr>
        <w:t xml:space="preserve"> Radiol</w:t>
      </w:r>
      <w:r w:rsidRPr="00102A75">
        <w:rPr>
          <w:rFonts w:ascii="Times New Roman" w:hAnsi="Times New Roman" w:cs="Times New Roman"/>
          <w:color w:val="212121"/>
          <w:sz w:val="24"/>
          <w:szCs w:val="24"/>
          <w:shd w:val="clear" w:color="auto" w:fill="FFFFFF"/>
        </w:rPr>
        <w:t>. 1990;19(1):37-39. doi:10.1259/dmfr.19.1.2387475</w:t>
      </w:r>
    </w:p>
    <w:p w14:paraId="140B730F" w14:textId="77777777" w:rsidR="00C63954" w:rsidRPr="00102A75" w:rsidRDefault="00C63954" w:rsidP="00C63954">
      <w:pPr>
        <w:pStyle w:val="ListParagraph"/>
        <w:numPr>
          <w:ilvl w:val="0"/>
          <w:numId w:val="1"/>
        </w:numPr>
        <w:rPr>
          <w:rFonts w:ascii="Times New Roman" w:hAnsi="Times New Roman" w:cs="Times New Roman"/>
          <w:color w:val="333333"/>
          <w:sz w:val="24"/>
          <w:szCs w:val="24"/>
          <w:shd w:val="clear" w:color="auto" w:fill="FCFCFC"/>
        </w:rPr>
      </w:pPr>
      <w:r w:rsidRPr="00102A75">
        <w:rPr>
          <w:rFonts w:ascii="Times New Roman" w:hAnsi="Times New Roman" w:cs="Times New Roman"/>
          <w:color w:val="212121"/>
          <w:sz w:val="24"/>
          <w:szCs w:val="24"/>
          <w:shd w:val="clear" w:color="auto" w:fill="FFFFFF"/>
        </w:rPr>
        <w:t>Coit WE, Harnsberger HR, Osborn AG, Smoker WR, Stevens MH, Lufkin RB. Ranulas and their mimics: CT evaluation. </w:t>
      </w:r>
      <w:r w:rsidRPr="00102A75">
        <w:rPr>
          <w:rFonts w:ascii="Times New Roman" w:hAnsi="Times New Roman" w:cs="Times New Roman"/>
          <w:i/>
          <w:iCs/>
          <w:color w:val="212121"/>
          <w:sz w:val="24"/>
          <w:szCs w:val="24"/>
          <w:shd w:val="clear" w:color="auto" w:fill="FFFFFF"/>
        </w:rPr>
        <w:t>Radiology</w:t>
      </w:r>
      <w:r w:rsidRPr="00102A75">
        <w:rPr>
          <w:rFonts w:ascii="Times New Roman" w:hAnsi="Times New Roman" w:cs="Times New Roman"/>
          <w:color w:val="212121"/>
          <w:sz w:val="24"/>
          <w:szCs w:val="24"/>
          <w:shd w:val="clear" w:color="auto" w:fill="FFFFFF"/>
        </w:rPr>
        <w:t>. 1987;163(1):211-216. doi:10.1148/radiology.163.1.3823437</w:t>
      </w:r>
    </w:p>
    <w:p w14:paraId="1649D07B" w14:textId="4A977A99" w:rsidR="00C63954" w:rsidRPr="00102A75" w:rsidRDefault="00102A75" w:rsidP="00C63954">
      <w:pPr>
        <w:pStyle w:val="ListParagraph"/>
        <w:numPr>
          <w:ilvl w:val="0"/>
          <w:numId w:val="1"/>
        </w:numPr>
        <w:rPr>
          <w:rFonts w:ascii="Times New Roman" w:hAnsi="Times New Roman" w:cs="Times New Roman"/>
          <w:color w:val="333333"/>
          <w:sz w:val="24"/>
          <w:szCs w:val="24"/>
          <w:shd w:val="clear" w:color="auto" w:fill="FCFCFC"/>
        </w:rPr>
      </w:pPr>
      <w:r w:rsidRPr="00102A75">
        <w:rPr>
          <w:rFonts w:ascii="Times New Roman" w:hAnsi="Times New Roman" w:cs="Times New Roman"/>
          <w:color w:val="333333"/>
          <w:sz w:val="24"/>
          <w:szCs w:val="24"/>
          <w:shd w:val="clear" w:color="auto" w:fill="FCFCFC"/>
        </w:rPr>
        <w:lastRenderedPageBreak/>
        <w:t xml:space="preserve">Three Cases of Large Dermoid or Epidermoid Cysts of the Floor of the Mouth(Otolaryngology Volume 53, Issue 4) | </w:t>
      </w:r>
      <w:r w:rsidRPr="00102A75">
        <w:rPr>
          <w:rFonts w:ascii="Times New Roman" w:eastAsia="MS Gothic" w:hAnsi="Times New Roman" w:cs="Times New Roman"/>
          <w:color w:val="333333"/>
          <w:sz w:val="24"/>
          <w:szCs w:val="24"/>
          <w:shd w:val="clear" w:color="auto" w:fill="FCFCFC"/>
        </w:rPr>
        <w:t>医書</w:t>
      </w:r>
      <w:r w:rsidRPr="00102A75">
        <w:rPr>
          <w:rFonts w:ascii="Times New Roman" w:hAnsi="Times New Roman" w:cs="Times New Roman"/>
          <w:color w:val="333333"/>
          <w:sz w:val="24"/>
          <w:szCs w:val="24"/>
          <w:shd w:val="clear" w:color="auto" w:fill="FCFCFC"/>
        </w:rPr>
        <w:t>.jp. (n.d.). Retrieved September 23, 2023, from https://webview.isho.jp/journal/detail/pdf/10.11477/mf.1492209240</w:t>
      </w:r>
    </w:p>
    <w:p w14:paraId="28CFC3D8" w14:textId="77777777" w:rsidR="00C63954" w:rsidRPr="00102A75" w:rsidRDefault="00C63954" w:rsidP="00C63954">
      <w:pPr>
        <w:pStyle w:val="ListParagraph"/>
        <w:numPr>
          <w:ilvl w:val="0"/>
          <w:numId w:val="1"/>
        </w:numPr>
        <w:rPr>
          <w:rFonts w:ascii="Times New Roman" w:hAnsi="Times New Roman" w:cs="Times New Roman"/>
          <w:color w:val="333333"/>
          <w:sz w:val="24"/>
          <w:szCs w:val="24"/>
          <w:shd w:val="clear" w:color="auto" w:fill="FCFCFC"/>
        </w:rPr>
      </w:pPr>
      <w:r w:rsidRPr="00102A75">
        <w:rPr>
          <w:rFonts w:ascii="Times New Roman" w:hAnsi="Times New Roman" w:cs="Times New Roman"/>
          <w:color w:val="212121"/>
          <w:sz w:val="24"/>
          <w:szCs w:val="24"/>
          <w:shd w:val="clear" w:color="auto" w:fill="FFFFFF"/>
        </w:rPr>
        <w:t>Yung CW, Estes SA. Subungual epidermal cyst. </w:t>
      </w:r>
      <w:r w:rsidRPr="00102A75">
        <w:rPr>
          <w:rFonts w:ascii="Times New Roman" w:hAnsi="Times New Roman" w:cs="Times New Roman"/>
          <w:i/>
          <w:iCs/>
          <w:color w:val="212121"/>
          <w:sz w:val="24"/>
          <w:szCs w:val="24"/>
          <w:shd w:val="clear" w:color="auto" w:fill="FFFFFF"/>
        </w:rPr>
        <w:t xml:space="preserve">J Am </w:t>
      </w:r>
      <w:proofErr w:type="spellStart"/>
      <w:r w:rsidRPr="00102A75">
        <w:rPr>
          <w:rFonts w:ascii="Times New Roman" w:hAnsi="Times New Roman" w:cs="Times New Roman"/>
          <w:i/>
          <w:iCs/>
          <w:color w:val="212121"/>
          <w:sz w:val="24"/>
          <w:szCs w:val="24"/>
          <w:shd w:val="clear" w:color="auto" w:fill="FFFFFF"/>
        </w:rPr>
        <w:t>Acad</w:t>
      </w:r>
      <w:proofErr w:type="spellEnd"/>
      <w:r w:rsidRPr="00102A75">
        <w:rPr>
          <w:rFonts w:ascii="Times New Roman" w:hAnsi="Times New Roman" w:cs="Times New Roman"/>
          <w:i/>
          <w:iCs/>
          <w:color w:val="212121"/>
          <w:sz w:val="24"/>
          <w:szCs w:val="24"/>
          <w:shd w:val="clear" w:color="auto" w:fill="FFFFFF"/>
        </w:rPr>
        <w:t xml:space="preserve"> Dermatol</w:t>
      </w:r>
      <w:r w:rsidRPr="00102A75">
        <w:rPr>
          <w:rFonts w:ascii="Times New Roman" w:hAnsi="Times New Roman" w:cs="Times New Roman"/>
          <w:color w:val="212121"/>
          <w:sz w:val="24"/>
          <w:szCs w:val="24"/>
          <w:shd w:val="clear" w:color="auto" w:fill="FFFFFF"/>
        </w:rPr>
        <w:t>. 1980;3(6):599-601. doi:10.1016/s0190-9622(80)80073-9</w:t>
      </w:r>
    </w:p>
    <w:p w14:paraId="4599020C" w14:textId="77777777" w:rsidR="00C63954" w:rsidRPr="00102A75" w:rsidRDefault="00C63954" w:rsidP="00C63954">
      <w:pPr>
        <w:pStyle w:val="ListParagraph"/>
        <w:numPr>
          <w:ilvl w:val="0"/>
          <w:numId w:val="1"/>
        </w:numPr>
        <w:rPr>
          <w:rFonts w:ascii="Times New Roman" w:hAnsi="Times New Roman" w:cs="Times New Roman"/>
          <w:color w:val="333333"/>
          <w:sz w:val="24"/>
          <w:szCs w:val="24"/>
          <w:shd w:val="clear" w:color="auto" w:fill="FCFCFC"/>
        </w:rPr>
      </w:pPr>
      <w:r w:rsidRPr="00102A75">
        <w:rPr>
          <w:rFonts w:ascii="Times New Roman" w:hAnsi="Times New Roman" w:cs="Times New Roman"/>
          <w:color w:val="212121"/>
          <w:sz w:val="24"/>
          <w:szCs w:val="24"/>
          <w:shd w:val="clear" w:color="auto" w:fill="FFFFFF"/>
        </w:rPr>
        <w:t>Lowry RE, Tempero RM, Davis LF. Epidermoid cyst of the floor of the mouth. </w:t>
      </w:r>
      <w:r w:rsidRPr="00102A75">
        <w:rPr>
          <w:rFonts w:ascii="Times New Roman" w:hAnsi="Times New Roman" w:cs="Times New Roman"/>
          <w:i/>
          <w:iCs/>
          <w:color w:val="212121"/>
          <w:sz w:val="24"/>
          <w:szCs w:val="24"/>
          <w:shd w:val="clear" w:color="auto" w:fill="FFFFFF"/>
        </w:rPr>
        <w:t>J Oral Surg</w:t>
      </w:r>
      <w:r w:rsidRPr="00102A75">
        <w:rPr>
          <w:rFonts w:ascii="Times New Roman" w:hAnsi="Times New Roman" w:cs="Times New Roman"/>
          <w:color w:val="212121"/>
          <w:sz w:val="24"/>
          <w:szCs w:val="24"/>
          <w:shd w:val="clear" w:color="auto" w:fill="FFFFFF"/>
        </w:rPr>
        <w:t>. 1979;37(4):271-273.</w:t>
      </w:r>
    </w:p>
    <w:p w14:paraId="19F05244" w14:textId="52EF9412" w:rsidR="00C63954" w:rsidRPr="00102A75" w:rsidRDefault="00102A75" w:rsidP="00C63954">
      <w:pPr>
        <w:pStyle w:val="ListParagraph"/>
        <w:numPr>
          <w:ilvl w:val="0"/>
          <w:numId w:val="1"/>
        </w:numPr>
        <w:rPr>
          <w:rFonts w:ascii="Times New Roman" w:hAnsi="Times New Roman" w:cs="Times New Roman"/>
          <w:color w:val="333333"/>
          <w:sz w:val="24"/>
          <w:szCs w:val="24"/>
          <w:shd w:val="clear" w:color="auto" w:fill="FCFCFC"/>
        </w:rPr>
      </w:pPr>
      <w:r w:rsidRPr="00102A75">
        <w:rPr>
          <w:rFonts w:ascii="Times New Roman" w:hAnsi="Times New Roman" w:cs="Times New Roman"/>
          <w:color w:val="333333"/>
          <w:sz w:val="24"/>
          <w:szCs w:val="24"/>
          <w:shd w:val="clear" w:color="auto" w:fill="FCFCFC"/>
        </w:rPr>
        <w:t xml:space="preserve">Gilbert RK. Sublingual epidermoid cyst. Dent </w:t>
      </w:r>
      <w:proofErr w:type="spellStart"/>
      <w:r w:rsidRPr="00102A75">
        <w:rPr>
          <w:rFonts w:ascii="Times New Roman" w:hAnsi="Times New Roman" w:cs="Times New Roman"/>
          <w:color w:val="333333"/>
          <w:sz w:val="24"/>
          <w:szCs w:val="24"/>
          <w:shd w:val="clear" w:color="auto" w:fill="FCFCFC"/>
        </w:rPr>
        <w:t>Radiogr</w:t>
      </w:r>
      <w:proofErr w:type="spellEnd"/>
      <w:r w:rsidRPr="00102A75">
        <w:rPr>
          <w:rFonts w:ascii="Times New Roman" w:hAnsi="Times New Roman" w:cs="Times New Roman"/>
          <w:color w:val="333333"/>
          <w:sz w:val="24"/>
          <w:szCs w:val="24"/>
          <w:shd w:val="clear" w:color="auto" w:fill="FCFCFC"/>
        </w:rPr>
        <w:t xml:space="preserve"> </w:t>
      </w:r>
      <w:proofErr w:type="spellStart"/>
      <w:r w:rsidRPr="00102A75">
        <w:rPr>
          <w:rFonts w:ascii="Times New Roman" w:hAnsi="Times New Roman" w:cs="Times New Roman"/>
          <w:color w:val="333333"/>
          <w:sz w:val="24"/>
          <w:szCs w:val="24"/>
          <w:shd w:val="clear" w:color="auto" w:fill="FCFCFC"/>
        </w:rPr>
        <w:t>Photogr</w:t>
      </w:r>
      <w:proofErr w:type="spellEnd"/>
      <w:r w:rsidRPr="00102A75">
        <w:rPr>
          <w:rFonts w:ascii="Times New Roman" w:hAnsi="Times New Roman" w:cs="Times New Roman"/>
          <w:color w:val="333333"/>
          <w:sz w:val="24"/>
          <w:szCs w:val="24"/>
          <w:shd w:val="clear" w:color="auto" w:fill="FCFCFC"/>
        </w:rPr>
        <w:t>. 1973;46(3):60–2.</w:t>
      </w:r>
    </w:p>
    <w:p w14:paraId="757876DE" w14:textId="6B49C3B9" w:rsidR="00102A75" w:rsidRPr="00102A75" w:rsidRDefault="00102A75" w:rsidP="00C63954">
      <w:pPr>
        <w:pStyle w:val="ListParagraph"/>
        <w:numPr>
          <w:ilvl w:val="0"/>
          <w:numId w:val="1"/>
        </w:numPr>
        <w:rPr>
          <w:rFonts w:ascii="Times New Roman" w:hAnsi="Times New Roman" w:cs="Times New Roman"/>
          <w:color w:val="333333"/>
          <w:sz w:val="24"/>
          <w:szCs w:val="24"/>
          <w:shd w:val="clear" w:color="auto" w:fill="FCFCFC"/>
        </w:rPr>
      </w:pPr>
      <w:r w:rsidRPr="00102A75">
        <w:rPr>
          <w:rFonts w:ascii="Times New Roman" w:hAnsi="Times New Roman" w:cs="Times New Roman"/>
          <w:color w:val="212121"/>
          <w:sz w:val="24"/>
          <w:szCs w:val="24"/>
          <w:shd w:val="clear" w:color="auto" w:fill="FFFFFF"/>
        </w:rPr>
        <w:t xml:space="preserve">Scopus preview - Scopus - Document details - Large epidermoid cyst of the base of the tongue [Internet]. [cited 2023 Sep 29]. Available from: </w:t>
      </w:r>
      <w:hyperlink r:id="rId11" w:history="1">
        <w:r w:rsidRPr="00102A75">
          <w:rPr>
            <w:rStyle w:val="Hyperlink"/>
            <w:rFonts w:ascii="Times New Roman" w:hAnsi="Times New Roman" w:cs="Times New Roman"/>
            <w:sz w:val="24"/>
            <w:szCs w:val="24"/>
            <w:shd w:val="clear" w:color="auto" w:fill="FFFFFF"/>
          </w:rPr>
          <w:t>https://www.scopus.com/record/display.uri?eid=2-s2.0-0015487827&amp;origin=inward&amp;txGid=e0682b7040a61896df7794da75168fc9</w:t>
        </w:r>
      </w:hyperlink>
    </w:p>
    <w:p w14:paraId="5079CC41" w14:textId="5A687C61" w:rsidR="00C63954" w:rsidRPr="00102A75" w:rsidRDefault="00C63954" w:rsidP="00C63954">
      <w:pPr>
        <w:pStyle w:val="ListParagraph"/>
        <w:numPr>
          <w:ilvl w:val="0"/>
          <w:numId w:val="1"/>
        </w:numPr>
        <w:rPr>
          <w:rFonts w:ascii="Times New Roman" w:hAnsi="Times New Roman" w:cs="Times New Roman"/>
          <w:color w:val="333333"/>
          <w:sz w:val="24"/>
          <w:szCs w:val="24"/>
          <w:shd w:val="clear" w:color="auto" w:fill="FCFCFC"/>
        </w:rPr>
      </w:pPr>
      <w:r w:rsidRPr="00102A75">
        <w:rPr>
          <w:rFonts w:ascii="Times New Roman" w:hAnsi="Times New Roman" w:cs="Times New Roman"/>
          <w:color w:val="212121"/>
          <w:sz w:val="24"/>
          <w:szCs w:val="24"/>
          <w:shd w:val="clear" w:color="auto" w:fill="FFFFFF"/>
        </w:rPr>
        <w:t xml:space="preserve">LUK'IANENKO VS. </w:t>
      </w:r>
      <w:proofErr w:type="spellStart"/>
      <w:r w:rsidRPr="00102A75">
        <w:rPr>
          <w:rFonts w:ascii="Times New Roman" w:hAnsi="Times New Roman" w:cs="Times New Roman"/>
          <w:color w:val="212121"/>
          <w:sz w:val="24"/>
          <w:szCs w:val="24"/>
          <w:shd w:val="clear" w:color="auto" w:fill="FFFFFF"/>
        </w:rPr>
        <w:t>Bol'shaia</w:t>
      </w:r>
      <w:proofErr w:type="spellEnd"/>
      <w:r w:rsidRPr="00102A75">
        <w:rPr>
          <w:rFonts w:ascii="Times New Roman" w:hAnsi="Times New Roman" w:cs="Times New Roman"/>
          <w:color w:val="212121"/>
          <w:sz w:val="24"/>
          <w:szCs w:val="24"/>
          <w:shd w:val="clear" w:color="auto" w:fill="FFFFFF"/>
        </w:rPr>
        <w:t xml:space="preserve"> epidermoid </w:t>
      </w:r>
      <w:proofErr w:type="spellStart"/>
      <w:r w:rsidRPr="00102A75">
        <w:rPr>
          <w:rFonts w:ascii="Times New Roman" w:hAnsi="Times New Roman" w:cs="Times New Roman"/>
          <w:color w:val="212121"/>
          <w:sz w:val="24"/>
          <w:szCs w:val="24"/>
          <w:shd w:val="clear" w:color="auto" w:fill="FFFFFF"/>
        </w:rPr>
        <w:t>naia</w:t>
      </w:r>
      <w:proofErr w:type="spellEnd"/>
      <w:r w:rsidRPr="00102A75">
        <w:rPr>
          <w:rFonts w:ascii="Times New Roman" w:hAnsi="Times New Roman" w:cs="Times New Roman"/>
          <w:color w:val="212121"/>
          <w:sz w:val="24"/>
          <w:szCs w:val="24"/>
          <w:shd w:val="clear" w:color="auto" w:fill="FFFFFF"/>
        </w:rPr>
        <w:t xml:space="preserve"> </w:t>
      </w:r>
      <w:proofErr w:type="spellStart"/>
      <w:r w:rsidRPr="00102A75">
        <w:rPr>
          <w:rFonts w:ascii="Times New Roman" w:hAnsi="Times New Roman" w:cs="Times New Roman"/>
          <w:color w:val="212121"/>
          <w:sz w:val="24"/>
          <w:szCs w:val="24"/>
          <w:shd w:val="clear" w:color="auto" w:fill="FFFFFF"/>
        </w:rPr>
        <w:t>kista</w:t>
      </w:r>
      <w:proofErr w:type="spellEnd"/>
      <w:r w:rsidRPr="00102A75">
        <w:rPr>
          <w:rFonts w:ascii="Times New Roman" w:hAnsi="Times New Roman" w:cs="Times New Roman"/>
          <w:color w:val="212121"/>
          <w:sz w:val="24"/>
          <w:szCs w:val="24"/>
          <w:shd w:val="clear" w:color="auto" w:fill="FFFFFF"/>
        </w:rPr>
        <w:t xml:space="preserve"> </w:t>
      </w:r>
      <w:proofErr w:type="spellStart"/>
      <w:r w:rsidRPr="00102A75">
        <w:rPr>
          <w:rFonts w:ascii="Times New Roman" w:hAnsi="Times New Roman" w:cs="Times New Roman"/>
          <w:color w:val="212121"/>
          <w:sz w:val="24"/>
          <w:szCs w:val="24"/>
          <w:shd w:val="clear" w:color="auto" w:fill="FFFFFF"/>
        </w:rPr>
        <w:t>pod'iazychnoi</w:t>
      </w:r>
      <w:proofErr w:type="spellEnd"/>
      <w:r w:rsidRPr="00102A75">
        <w:rPr>
          <w:rFonts w:ascii="Times New Roman" w:hAnsi="Times New Roman" w:cs="Times New Roman"/>
          <w:color w:val="212121"/>
          <w:sz w:val="24"/>
          <w:szCs w:val="24"/>
          <w:shd w:val="clear" w:color="auto" w:fill="FFFFFF"/>
        </w:rPr>
        <w:t xml:space="preserve"> </w:t>
      </w:r>
      <w:proofErr w:type="spellStart"/>
      <w:r w:rsidRPr="00102A75">
        <w:rPr>
          <w:rFonts w:ascii="Times New Roman" w:hAnsi="Times New Roman" w:cs="Times New Roman"/>
          <w:color w:val="212121"/>
          <w:sz w:val="24"/>
          <w:szCs w:val="24"/>
          <w:shd w:val="clear" w:color="auto" w:fill="FFFFFF"/>
        </w:rPr>
        <w:t>oblasti</w:t>
      </w:r>
      <w:proofErr w:type="spellEnd"/>
      <w:r w:rsidRPr="00102A75">
        <w:rPr>
          <w:rFonts w:ascii="Times New Roman" w:hAnsi="Times New Roman" w:cs="Times New Roman"/>
          <w:color w:val="212121"/>
          <w:sz w:val="24"/>
          <w:szCs w:val="24"/>
          <w:shd w:val="clear" w:color="auto" w:fill="FFFFFF"/>
        </w:rPr>
        <w:t xml:space="preserve"> [Large dermoid cyst of the sublingual region]. </w:t>
      </w:r>
      <w:proofErr w:type="spellStart"/>
      <w:r w:rsidRPr="00102A75">
        <w:rPr>
          <w:rFonts w:ascii="Times New Roman" w:hAnsi="Times New Roman" w:cs="Times New Roman"/>
          <w:i/>
          <w:iCs/>
          <w:color w:val="212121"/>
          <w:sz w:val="24"/>
          <w:szCs w:val="24"/>
          <w:shd w:val="clear" w:color="auto" w:fill="FFFFFF"/>
        </w:rPr>
        <w:t>Stomatologiia</w:t>
      </w:r>
      <w:proofErr w:type="spellEnd"/>
      <w:r w:rsidRPr="00102A75">
        <w:rPr>
          <w:rFonts w:ascii="Times New Roman" w:hAnsi="Times New Roman" w:cs="Times New Roman"/>
          <w:i/>
          <w:iCs/>
          <w:color w:val="212121"/>
          <w:sz w:val="24"/>
          <w:szCs w:val="24"/>
          <w:shd w:val="clear" w:color="auto" w:fill="FFFFFF"/>
        </w:rPr>
        <w:t xml:space="preserve"> (Mosk)</w:t>
      </w:r>
      <w:r w:rsidRPr="00102A75">
        <w:rPr>
          <w:rFonts w:ascii="Times New Roman" w:hAnsi="Times New Roman" w:cs="Times New Roman"/>
          <w:color w:val="212121"/>
          <w:sz w:val="24"/>
          <w:szCs w:val="24"/>
          <w:shd w:val="clear" w:color="auto" w:fill="FFFFFF"/>
        </w:rPr>
        <w:t>. 1951;2:44.</w:t>
      </w:r>
    </w:p>
    <w:p w14:paraId="42379F0E" w14:textId="77777777" w:rsidR="00882159" w:rsidRPr="00102A75" w:rsidRDefault="00882159" w:rsidP="00C63954">
      <w:pPr>
        <w:pStyle w:val="NormalWeb"/>
        <w:ind w:left="360"/>
      </w:pPr>
    </w:p>
    <w:p w14:paraId="02B20C4C" w14:textId="77777777" w:rsidR="00882159" w:rsidRPr="00102A75" w:rsidRDefault="00882159" w:rsidP="00882159">
      <w:pPr>
        <w:rPr>
          <w:rFonts w:ascii="Times New Roman" w:hAnsi="Times New Roman" w:cs="Times New Roman"/>
          <w:sz w:val="24"/>
          <w:szCs w:val="24"/>
        </w:rPr>
      </w:pPr>
    </w:p>
    <w:p w14:paraId="0D320A07" w14:textId="77777777" w:rsidR="00882159" w:rsidRPr="00102A75" w:rsidRDefault="00882159" w:rsidP="00882159">
      <w:pPr>
        <w:rPr>
          <w:rFonts w:ascii="Times New Roman" w:hAnsi="Times New Roman" w:cs="Times New Roman"/>
          <w:sz w:val="24"/>
          <w:szCs w:val="24"/>
        </w:rPr>
      </w:pPr>
    </w:p>
    <w:p w14:paraId="3FDB511D" w14:textId="77777777" w:rsidR="00882159" w:rsidRPr="00102A75" w:rsidRDefault="00882159" w:rsidP="00882159">
      <w:pPr>
        <w:rPr>
          <w:rFonts w:ascii="Times New Roman" w:hAnsi="Times New Roman" w:cs="Times New Roman"/>
          <w:sz w:val="24"/>
          <w:szCs w:val="24"/>
        </w:rPr>
      </w:pPr>
    </w:p>
    <w:p w14:paraId="7A197F4E" w14:textId="77F4FA2D" w:rsidR="00882159" w:rsidRPr="00102A75" w:rsidRDefault="00882159" w:rsidP="00882159">
      <w:pPr>
        <w:tabs>
          <w:tab w:val="left" w:pos="2205"/>
        </w:tabs>
        <w:rPr>
          <w:rFonts w:ascii="Times New Roman" w:hAnsi="Times New Roman" w:cs="Times New Roman"/>
          <w:sz w:val="24"/>
          <w:szCs w:val="24"/>
        </w:rPr>
      </w:pPr>
    </w:p>
    <w:sectPr w:rsidR="00882159" w:rsidRPr="00102A75" w:rsidSect="00492995">
      <w:pgSz w:w="16838" w:h="11906"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C355F"/>
    <w:multiLevelType w:val="hybridMultilevel"/>
    <w:tmpl w:val="5D7E1C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4256E3"/>
    <w:multiLevelType w:val="hybridMultilevel"/>
    <w:tmpl w:val="C40CAB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1E6837BF"/>
    <w:multiLevelType w:val="hybridMultilevel"/>
    <w:tmpl w:val="D5128B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4511011"/>
    <w:multiLevelType w:val="hybridMultilevel"/>
    <w:tmpl w:val="2B6640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656142C"/>
    <w:multiLevelType w:val="hybridMultilevel"/>
    <w:tmpl w:val="45A410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96534E8"/>
    <w:multiLevelType w:val="hybridMultilevel"/>
    <w:tmpl w:val="AF827E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457010B"/>
    <w:multiLevelType w:val="hybridMultilevel"/>
    <w:tmpl w:val="438477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E7B1015"/>
    <w:multiLevelType w:val="hybridMultilevel"/>
    <w:tmpl w:val="3AFA1C3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num w:numId="1" w16cid:durableId="1706173375">
    <w:abstractNumId w:val="1"/>
  </w:num>
  <w:num w:numId="2" w16cid:durableId="1979916824">
    <w:abstractNumId w:val="2"/>
  </w:num>
  <w:num w:numId="3" w16cid:durableId="1359041606">
    <w:abstractNumId w:val="7"/>
  </w:num>
  <w:num w:numId="4" w16cid:durableId="1126922449">
    <w:abstractNumId w:val="6"/>
  </w:num>
  <w:num w:numId="5" w16cid:durableId="1741291891">
    <w:abstractNumId w:val="4"/>
  </w:num>
  <w:num w:numId="6" w16cid:durableId="1891188726">
    <w:abstractNumId w:val="3"/>
  </w:num>
  <w:num w:numId="7" w16cid:durableId="1397515504">
    <w:abstractNumId w:val="5"/>
  </w:num>
  <w:num w:numId="8" w16cid:durableId="13941605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AyMDEytzQ0NjI1MLdQ0lEKTi0uzszPAykwrAUA+OG2bCwAAAA="/>
  </w:docVars>
  <w:rsids>
    <w:rsidRoot w:val="006F5AEB"/>
    <w:rsid w:val="000237D4"/>
    <w:rsid w:val="000516D5"/>
    <w:rsid w:val="000519CB"/>
    <w:rsid w:val="000D4FBA"/>
    <w:rsid w:val="000F6125"/>
    <w:rsid w:val="00102A75"/>
    <w:rsid w:val="0010393F"/>
    <w:rsid w:val="001101F0"/>
    <w:rsid w:val="00126C10"/>
    <w:rsid w:val="001A7528"/>
    <w:rsid w:val="001C579A"/>
    <w:rsid w:val="001E1AD6"/>
    <w:rsid w:val="002079F5"/>
    <w:rsid w:val="00214B2C"/>
    <w:rsid w:val="002376B0"/>
    <w:rsid w:val="00241AE0"/>
    <w:rsid w:val="002924AB"/>
    <w:rsid w:val="002D0103"/>
    <w:rsid w:val="00311382"/>
    <w:rsid w:val="00314271"/>
    <w:rsid w:val="00323688"/>
    <w:rsid w:val="00325387"/>
    <w:rsid w:val="00332D6D"/>
    <w:rsid w:val="00341A98"/>
    <w:rsid w:val="00355320"/>
    <w:rsid w:val="00376C9C"/>
    <w:rsid w:val="00460D92"/>
    <w:rsid w:val="00472D72"/>
    <w:rsid w:val="00492624"/>
    <w:rsid w:val="00492995"/>
    <w:rsid w:val="004D0C6C"/>
    <w:rsid w:val="004E2634"/>
    <w:rsid w:val="004E6AEF"/>
    <w:rsid w:val="004F0B11"/>
    <w:rsid w:val="00534CDC"/>
    <w:rsid w:val="005C1BE2"/>
    <w:rsid w:val="005D2F6A"/>
    <w:rsid w:val="006176E4"/>
    <w:rsid w:val="006474DE"/>
    <w:rsid w:val="00670EBD"/>
    <w:rsid w:val="006B0F75"/>
    <w:rsid w:val="006B771B"/>
    <w:rsid w:val="006C1EE1"/>
    <w:rsid w:val="006E5446"/>
    <w:rsid w:val="006F5AEB"/>
    <w:rsid w:val="00723085"/>
    <w:rsid w:val="00774311"/>
    <w:rsid w:val="007866F6"/>
    <w:rsid w:val="007F153B"/>
    <w:rsid w:val="00873EB4"/>
    <w:rsid w:val="0087794B"/>
    <w:rsid w:val="00882159"/>
    <w:rsid w:val="008A3FE9"/>
    <w:rsid w:val="008A67D2"/>
    <w:rsid w:val="00930300"/>
    <w:rsid w:val="00961125"/>
    <w:rsid w:val="009D2E2B"/>
    <w:rsid w:val="00A00D87"/>
    <w:rsid w:val="00A070BB"/>
    <w:rsid w:val="00AF1AEE"/>
    <w:rsid w:val="00B16F2F"/>
    <w:rsid w:val="00B42368"/>
    <w:rsid w:val="00B5740F"/>
    <w:rsid w:val="00B6450D"/>
    <w:rsid w:val="00BE5796"/>
    <w:rsid w:val="00C0224F"/>
    <w:rsid w:val="00C02FA6"/>
    <w:rsid w:val="00C30538"/>
    <w:rsid w:val="00C577FE"/>
    <w:rsid w:val="00C63954"/>
    <w:rsid w:val="00C64924"/>
    <w:rsid w:val="00CD5904"/>
    <w:rsid w:val="00CF48F6"/>
    <w:rsid w:val="00D4520C"/>
    <w:rsid w:val="00D55E62"/>
    <w:rsid w:val="00D63507"/>
    <w:rsid w:val="00DB5910"/>
    <w:rsid w:val="00DC75D6"/>
    <w:rsid w:val="00DE7CC4"/>
    <w:rsid w:val="00E060E9"/>
    <w:rsid w:val="00E24FDD"/>
    <w:rsid w:val="00E61159"/>
    <w:rsid w:val="00EB2D68"/>
    <w:rsid w:val="00EE1B31"/>
    <w:rsid w:val="00F05CB0"/>
    <w:rsid w:val="00F10420"/>
    <w:rsid w:val="00F1293C"/>
    <w:rsid w:val="00F403E5"/>
    <w:rsid w:val="00FC1081"/>
    <w:rsid w:val="00FD67E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07042E"/>
  <w15:chartTrackingRefBased/>
  <w15:docId w15:val="{0CF46265-A111-494C-A26F-5B68D3621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1382"/>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lement-citation">
    <w:name w:val="element-citation"/>
    <w:basedOn w:val="DefaultParagraphFont"/>
    <w:rsid w:val="00311382"/>
  </w:style>
  <w:style w:type="character" w:customStyle="1" w:styleId="ref-journal">
    <w:name w:val="ref-journal"/>
    <w:basedOn w:val="DefaultParagraphFont"/>
    <w:rsid w:val="00311382"/>
  </w:style>
  <w:style w:type="character" w:customStyle="1" w:styleId="ref-vol">
    <w:name w:val="ref-vol"/>
    <w:basedOn w:val="DefaultParagraphFont"/>
    <w:rsid w:val="00311382"/>
  </w:style>
  <w:style w:type="character" w:customStyle="1" w:styleId="nowrap">
    <w:name w:val="nowrap"/>
    <w:basedOn w:val="DefaultParagraphFont"/>
    <w:rsid w:val="00311382"/>
  </w:style>
  <w:style w:type="paragraph" w:styleId="ListParagraph">
    <w:name w:val="List Paragraph"/>
    <w:basedOn w:val="Normal"/>
    <w:uiPriority w:val="34"/>
    <w:qFormat/>
    <w:rsid w:val="00311382"/>
    <w:pPr>
      <w:ind w:left="720"/>
      <w:contextualSpacing/>
    </w:pPr>
  </w:style>
  <w:style w:type="character" w:styleId="Hyperlink">
    <w:name w:val="Hyperlink"/>
    <w:basedOn w:val="DefaultParagraphFont"/>
    <w:uiPriority w:val="99"/>
    <w:unhideWhenUsed/>
    <w:rsid w:val="002376B0"/>
    <w:rPr>
      <w:color w:val="0563C1" w:themeColor="hyperlink"/>
      <w:u w:val="single"/>
    </w:rPr>
  </w:style>
  <w:style w:type="character" w:styleId="UnresolvedMention">
    <w:name w:val="Unresolved Mention"/>
    <w:basedOn w:val="DefaultParagraphFont"/>
    <w:uiPriority w:val="99"/>
    <w:semiHidden/>
    <w:unhideWhenUsed/>
    <w:rsid w:val="002376B0"/>
    <w:rPr>
      <w:color w:val="605E5C"/>
      <w:shd w:val="clear" w:color="auto" w:fill="E1DFDD"/>
    </w:rPr>
  </w:style>
  <w:style w:type="character" w:styleId="FollowedHyperlink">
    <w:name w:val="FollowedHyperlink"/>
    <w:basedOn w:val="DefaultParagraphFont"/>
    <w:uiPriority w:val="99"/>
    <w:semiHidden/>
    <w:unhideWhenUsed/>
    <w:rsid w:val="002376B0"/>
    <w:rPr>
      <w:color w:val="954F72" w:themeColor="followedHyperlink"/>
      <w:u w:val="single"/>
    </w:rPr>
  </w:style>
  <w:style w:type="paragraph" w:styleId="Revision">
    <w:name w:val="Revision"/>
    <w:hidden/>
    <w:uiPriority w:val="99"/>
    <w:semiHidden/>
    <w:rsid w:val="00E060E9"/>
    <w:pPr>
      <w:spacing w:after="0" w:line="240" w:lineRule="auto"/>
    </w:pPr>
    <w:rPr>
      <w:lang w:val="en-US"/>
    </w:rPr>
  </w:style>
  <w:style w:type="character" w:styleId="CommentReference">
    <w:name w:val="annotation reference"/>
    <w:basedOn w:val="DefaultParagraphFont"/>
    <w:uiPriority w:val="99"/>
    <w:semiHidden/>
    <w:unhideWhenUsed/>
    <w:rsid w:val="00C02FA6"/>
    <w:rPr>
      <w:sz w:val="16"/>
      <w:szCs w:val="16"/>
    </w:rPr>
  </w:style>
  <w:style w:type="paragraph" w:styleId="CommentText">
    <w:name w:val="annotation text"/>
    <w:basedOn w:val="Normal"/>
    <w:link w:val="CommentTextChar"/>
    <w:uiPriority w:val="99"/>
    <w:semiHidden/>
    <w:unhideWhenUsed/>
    <w:rsid w:val="00C02FA6"/>
    <w:pPr>
      <w:spacing w:line="240" w:lineRule="auto"/>
    </w:pPr>
    <w:rPr>
      <w:sz w:val="20"/>
      <w:szCs w:val="20"/>
    </w:rPr>
  </w:style>
  <w:style w:type="character" w:customStyle="1" w:styleId="CommentTextChar">
    <w:name w:val="Comment Text Char"/>
    <w:basedOn w:val="DefaultParagraphFont"/>
    <w:link w:val="CommentText"/>
    <w:uiPriority w:val="99"/>
    <w:semiHidden/>
    <w:rsid w:val="00C02FA6"/>
    <w:rPr>
      <w:sz w:val="20"/>
      <w:szCs w:val="20"/>
      <w:lang w:val="en-US"/>
    </w:rPr>
  </w:style>
  <w:style w:type="paragraph" w:styleId="CommentSubject">
    <w:name w:val="annotation subject"/>
    <w:basedOn w:val="CommentText"/>
    <w:next w:val="CommentText"/>
    <w:link w:val="CommentSubjectChar"/>
    <w:uiPriority w:val="99"/>
    <w:semiHidden/>
    <w:unhideWhenUsed/>
    <w:rsid w:val="00C02FA6"/>
    <w:rPr>
      <w:b/>
      <w:bCs/>
    </w:rPr>
  </w:style>
  <w:style w:type="character" w:customStyle="1" w:styleId="CommentSubjectChar">
    <w:name w:val="Comment Subject Char"/>
    <w:basedOn w:val="CommentTextChar"/>
    <w:link w:val="CommentSubject"/>
    <w:uiPriority w:val="99"/>
    <w:semiHidden/>
    <w:rsid w:val="00C02FA6"/>
    <w:rPr>
      <w:b/>
      <w:bCs/>
      <w:sz w:val="20"/>
      <w:szCs w:val="20"/>
      <w:lang w:val="en-US"/>
    </w:rPr>
  </w:style>
  <w:style w:type="paragraph" w:styleId="NormalWeb">
    <w:name w:val="Normal (Web)"/>
    <w:basedOn w:val="Normal"/>
    <w:uiPriority w:val="99"/>
    <w:unhideWhenUsed/>
    <w:rsid w:val="001A7528"/>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845257">
      <w:bodyDiv w:val="1"/>
      <w:marLeft w:val="0"/>
      <w:marRight w:val="0"/>
      <w:marTop w:val="0"/>
      <w:marBottom w:val="0"/>
      <w:divBdr>
        <w:top w:val="none" w:sz="0" w:space="0" w:color="auto"/>
        <w:left w:val="none" w:sz="0" w:space="0" w:color="auto"/>
        <w:bottom w:val="none" w:sz="0" w:space="0" w:color="auto"/>
        <w:right w:val="none" w:sz="0" w:space="0" w:color="auto"/>
      </w:divBdr>
    </w:div>
    <w:div w:id="163519990">
      <w:bodyDiv w:val="1"/>
      <w:marLeft w:val="0"/>
      <w:marRight w:val="0"/>
      <w:marTop w:val="0"/>
      <w:marBottom w:val="0"/>
      <w:divBdr>
        <w:top w:val="none" w:sz="0" w:space="0" w:color="auto"/>
        <w:left w:val="none" w:sz="0" w:space="0" w:color="auto"/>
        <w:bottom w:val="none" w:sz="0" w:space="0" w:color="auto"/>
        <w:right w:val="none" w:sz="0" w:space="0" w:color="auto"/>
      </w:divBdr>
    </w:div>
    <w:div w:id="1753577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www.scopus.com/record/display.uri?eid=2-s2.0-0015487827&amp;origin=inward&amp;txGid=e0682b7040a61896df7794da75168fc9" TargetMode="External"/><Relationship Id="rId5" Type="http://schemas.openxmlformats.org/officeDocument/2006/relationships/hyperlink" Target="mailto:tirth.snehal.dave@gmail.com" TargetMode="External"/><Relationship Id="rId10" Type="http://schemas.openxmlformats.org/officeDocument/2006/relationships/hyperlink" Target="https://doi.org/10.1007/s12070-023-04067-8" TargetMode="External"/><Relationship Id="rId4" Type="http://schemas.openxmlformats.org/officeDocument/2006/relationships/webSettings" Target="webSettings.xml"/><Relationship Id="rId9"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1520</TotalTime>
  <Pages>34</Pages>
  <Words>6962</Words>
  <Characters>39684</Characters>
  <Application>Microsoft Office Word</Application>
  <DocSecurity>0</DocSecurity>
  <Lines>330</Lines>
  <Paragraphs>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46553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Vivek Sanker</dc:creator>
  <cp:keywords/>
  <dc:description/>
  <cp:lastModifiedBy>Vivek Sanker</cp:lastModifiedBy>
  <cp:revision>8</cp:revision>
  <dcterms:created xsi:type="dcterms:W3CDTF">2023-10-04T15:44:00Z</dcterms:created>
  <dcterms:modified xsi:type="dcterms:W3CDTF">2023-10-18T17:10:00Z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84331e7bc18876fd2ea8631bbe30ae4f6f2b5ca659fcc64034c1d84446adc277</vt:lpwstr>
  </property>
</Properties>
</file>