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406" w:rsidRPr="005D6D6C" w:rsidRDefault="005D6D6C" w:rsidP="008D6406">
      <w:pPr>
        <w:pStyle w:val="Geenafstand"/>
        <w:rPr>
          <w:rFonts w:ascii="Segoe UI" w:hAnsi="Segoe UI" w:cs="Segoe UI"/>
          <w:b/>
          <w:sz w:val="28"/>
        </w:rPr>
      </w:pPr>
      <w:r w:rsidRPr="005D6D6C">
        <w:rPr>
          <w:rFonts w:ascii="Segoe UI" w:hAnsi="Segoe UI" w:cs="Segoe UI"/>
          <w:b/>
          <w:sz w:val="28"/>
        </w:rPr>
        <w:t>TABLES &amp; SUPPLEMENTAL TABLES</w:t>
      </w:r>
    </w:p>
    <w:p w:rsidR="00D54111" w:rsidRDefault="00D54111" w:rsidP="008D6406">
      <w:pPr>
        <w:pStyle w:val="Geenafstand"/>
        <w:rPr>
          <w:rFonts w:ascii="Segoe UI" w:hAnsi="Segoe UI" w:cs="Segoe UI"/>
        </w:rPr>
      </w:pPr>
    </w:p>
    <w:tbl>
      <w:tblPr>
        <w:tblStyle w:val="Lijsttabel2"/>
        <w:tblW w:w="13717" w:type="dxa"/>
        <w:tblLayout w:type="fixed"/>
        <w:tblLook w:val="04A0" w:firstRow="1" w:lastRow="0" w:firstColumn="1" w:lastColumn="0" w:noHBand="0" w:noVBand="1"/>
      </w:tblPr>
      <w:tblGrid>
        <w:gridCol w:w="1147"/>
        <w:gridCol w:w="987"/>
        <w:gridCol w:w="1110"/>
        <w:gridCol w:w="987"/>
        <w:gridCol w:w="1974"/>
        <w:gridCol w:w="1523"/>
        <w:gridCol w:w="1833"/>
        <w:gridCol w:w="1039"/>
        <w:gridCol w:w="1039"/>
        <w:gridCol w:w="1039"/>
        <w:gridCol w:w="1039"/>
      </w:tblGrid>
      <w:tr w:rsidR="00D54111" w:rsidRPr="00932205" w:rsidTr="001F51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  <w:tcBorders>
              <w:top w:val="nil"/>
              <w:bottom w:val="double" w:sz="4" w:space="0" w:color="auto"/>
              <w:right w:val="double" w:sz="4" w:space="0" w:color="auto"/>
            </w:tcBorders>
            <w:hideMark/>
          </w:tcPr>
          <w:p w:rsidR="00D54111" w:rsidRPr="00932205" w:rsidRDefault="00D54111" w:rsidP="001F515F">
            <w:pPr>
              <w:pStyle w:val="Geenafstand"/>
              <w:rPr>
                <w:rFonts w:ascii="Segoe UI" w:hAnsi="Segoe UI" w:cs="Segoe UI"/>
                <w:sz w:val="20"/>
                <w:lang w:val="en-GB"/>
              </w:rPr>
            </w:pPr>
            <w:r w:rsidRPr="00B87D55">
              <w:rPr>
                <w:rFonts w:ascii="Segoe UI" w:hAnsi="Segoe UI" w:cs="Segoe UI"/>
                <w:sz w:val="20"/>
                <w:lang w:val="en-GB"/>
              </w:rPr>
              <w:t> </w:t>
            </w:r>
          </w:p>
        </w:tc>
        <w:tc>
          <w:tcPr>
            <w:tcW w:w="987" w:type="dxa"/>
            <w:tcBorders>
              <w:bottom w:val="double" w:sz="4" w:space="0" w:color="auto"/>
            </w:tcBorders>
          </w:tcPr>
          <w:p w:rsidR="00D54111" w:rsidRPr="00932205" w:rsidRDefault="00D54111" w:rsidP="001F515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0"/>
              </w:rPr>
            </w:pPr>
            <w:proofErr w:type="spellStart"/>
            <w:r>
              <w:rPr>
                <w:rFonts w:ascii="Segoe UI" w:hAnsi="Segoe UI" w:cs="Segoe UI"/>
                <w:sz w:val="20"/>
              </w:rPr>
              <w:t>Weight</w:t>
            </w:r>
            <w:proofErr w:type="spellEnd"/>
            <w:r>
              <w:rPr>
                <w:rFonts w:ascii="Segoe UI" w:hAnsi="Segoe UI" w:cs="Segoe UI"/>
                <w:sz w:val="20"/>
              </w:rPr>
              <w:t xml:space="preserve"> (kg)</w:t>
            </w:r>
          </w:p>
        </w:tc>
        <w:tc>
          <w:tcPr>
            <w:tcW w:w="1110" w:type="dxa"/>
            <w:tcBorders>
              <w:bottom w:val="double" w:sz="4" w:space="0" w:color="auto"/>
            </w:tcBorders>
            <w:hideMark/>
          </w:tcPr>
          <w:p w:rsidR="00D54111" w:rsidRPr="00932205" w:rsidRDefault="00D54111" w:rsidP="001F515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proofErr w:type="spellStart"/>
            <w:r w:rsidRPr="00932205">
              <w:rPr>
                <w:rFonts w:ascii="Segoe UI" w:hAnsi="Segoe UI" w:cs="Segoe UI"/>
                <w:sz w:val="20"/>
              </w:rPr>
              <w:t>Duration</w:t>
            </w:r>
            <w:proofErr w:type="spellEnd"/>
            <w:r w:rsidRPr="00932205">
              <w:rPr>
                <w:rFonts w:ascii="Segoe UI" w:hAnsi="Segoe UI" w:cs="Segoe UI"/>
                <w:sz w:val="20"/>
              </w:rPr>
              <w:t xml:space="preserve"> of </w:t>
            </w:r>
            <w:proofErr w:type="spellStart"/>
            <w:r w:rsidRPr="00932205">
              <w:rPr>
                <w:rFonts w:ascii="Segoe UI" w:hAnsi="Segoe UI" w:cs="Segoe UI"/>
                <w:sz w:val="20"/>
              </w:rPr>
              <w:t>disease</w:t>
            </w:r>
            <w:proofErr w:type="spellEnd"/>
            <w:r w:rsidRPr="00932205">
              <w:rPr>
                <w:rFonts w:ascii="Segoe UI" w:hAnsi="Segoe UI" w:cs="Segoe UI"/>
                <w:sz w:val="20"/>
              </w:rPr>
              <w:t xml:space="preserve"> (</w:t>
            </w:r>
            <w:proofErr w:type="spellStart"/>
            <w:r w:rsidRPr="00932205">
              <w:rPr>
                <w:rFonts w:ascii="Segoe UI" w:hAnsi="Segoe UI" w:cs="Segoe UI"/>
                <w:sz w:val="20"/>
              </w:rPr>
              <w:t>months</w:t>
            </w:r>
            <w:proofErr w:type="spellEnd"/>
            <w:r w:rsidRPr="00932205">
              <w:rPr>
                <w:rFonts w:ascii="Segoe UI" w:hAnsi="Segoe UI" w:cs="Segoe UI"/>
                <w:sz w:val="20"/>
              </w:rPr>
              <w:t>)</w:t>
            </w:r>
          </w:p>
        </w:tc>
        <w:tc>
          <w:tcPr>
            <w:tcW w:w="987" w:type="dxa"/>
            <w:tcBorders>
              <w:bottom w:val="double" w:sz="4" w:space="0" w:color="auto"/>
            </w:tcBorders>
            <w:hideMark/>
          </w:tcPr>
          <w:p w:rsidR="00D54111" w:rsidRPr="00932205" w:rsidRDefault="00D54111" w:rsidP="001F515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proofErr w:type="spellStart"/>
            <w:r w:rsidRPr="00932205">
              <w:rPr>
                <w:rFonts w:ascii="Segoe UI" w:hAnsi="Segoe UI" w:cs="Segoe UI"/>
                <w:sz w:val="20"/>
              </w:rPr>
              <w:t>Atopy</w:t>
            </w:r>
            <w:proofErr w:type="spellEnd"/>
            <w:r w:rsidRPr="00932205">
              <w:rPr>
                <w:rFonts w:ascii="Segoe UI" w:hAnsi="Segoe UI" w:cs="Segoe UI"/>
                <w:sz w:val="20"/>
              </w:rPr>
              <w:t xml:space="preserve"> </w:t>
            </w:r>
          </w:p>
        </w:tc>
        <w:tc>
          <w:tcPr>
            <w:tcW w:w="1974" w:type="dxa"/>
            <w:tcBorders>
              <w:bottom w:val="double" w:sz="4" w:space="0" w:color="auto"/>
            </w:tcBorders>
            <w:hideMark/>
          </w:tcPr>
          <w:p w:rsidR="00D54111" w:rsidRPr="00932205" w:rsidRDefault="00D54111" w:rsidP="001F515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proofErr w:type="spellStart"/>
            <w:r>
              <w:rPr>
                <w:rFonts w:ascii="Segoe UI" w:hAnsi="Segoe UI" w:cs="Segoe UI"/>
                <w:sz w:val="20"/>
                <w:lang w:val="en-GB"/>
              </w:rPr>
              <w:t>Profylactic</w:t>
            </w:r>
            <w:proofErr w:type="spellEnd"/>
            <w:r>
              <w:rPr>
                <w:rFonts w:ascii="Segoe UI" w:hAnsi="Segoe UI" w:cs="Segoe UI"/>
                <w:sz w:val="20"/>
                <w:lang w:val="en-GB"/>
              </w:rPr>
              <w:t xml:space="preserve"> treatment</w:t>
            </w:r>
            <w:r w:rsidRPr="00D93238">
              <w:rPr>
                <w:rFonts w:ascii="Segoe UI" w:hAnsi="Segoe UI" w:cs="Segoe UI"/>
                <w:sz w:val="20"/>
                <w:vertAlign w:val="superscript"/>
                <w:lang w:val="en-GB"/>
              </w:rPr>
              <w:t>1</w:t>
            </w:r>
          </w:p>
        </w:tc>
        <w:tc>
          <w:tcPr>
            <w:tcW w:w="1523" w:type="dxa"/>
            <w:tcBorders>
              <w:bottom w:val="double" w:sz="4" w:space="0" w:color="auto"/>
            </w:tcBorders>
            <w:hideMark/>
          </w:tcPr>
          <w:p w:rsidR="00D54111" w:rsidRPr="00932205" w:rsidRDefault="00D54111" w:rsidP="001F515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sz w:val="20"/>
                <w:lang w:val="en-GB"/>
              </w:rPr>
              <w:t>A</w:t>
            </w:r>
            <w:r>
              <w:rPr>
                <w:rFonts w:ascii="Segoe UI" w:hAnsi="Segoe UI" w:cs="Segoe UI"/>
                <w:sz w:val="20"/>
                <w:lang w:val="en-GB"/>
              </w:rPr>
              <w:t>ttack intervention</w:t>
            </w:r>
            <w:r w:rsidRPr="00D93238">
              <w:rPr>
                <w:rFonts w:ascii="Segoe UI" w:hAnsi="Segoe UI" w:cs="Segoe UI"/>
                <w:sz w:val="20"/>
                <w:vertAlign w:val="superscript"/>
                <w:lang w:val="en-GB"/>
              </w:rPr>
              <w:t>1</w:t>
            </w:r>
          </w:p>
        </w:tc>
        <w:tc>
          <w:tcPr>
            <w:tcW w:w="1833" w:type="dxa"/>
            <w:tcBorders>
              <w:bottom w:val="double" w:sz="4" w:space="0" w:color="auto"/>
            </w:tcBorders>
            <w:hideMark/>
          </w:tcPr>
          <w:p w:rsidR="00D54111" w:rsidRPr="00932205" w:rsidRDefault="00D54111" w:rsidP="001F515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sz w:val="20"/>
                <w:lang w:val="en-GB"/>
              </w:rPr>
              <w:t>Attack frequency (attacks/month)</w:t>
            </w:r>
          </w:p>
        </w:tc>
        <w:tc>
          <w:tcPr>
            <w:tcW w:w="1039" w:type="dxa"/>
            <w:tcBorders>
              <w:bottom w:val="double" w:sz="4" w:space="0" w:color="auto"/>
            </w:tcBorders>
          </w:tcPr>
          <w:p w:rsidR="00D54111" w:rsidRDefault="00D54111" w:rsidP="001F515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0"/>
                <w:lang w:val="en-GB"/>
              </w:rPr>
            </w:pPr>
            <w:r>
              <w:rPr>
                <w:rFonts w:ascii="Segoe UI" w:hAnsi="Segoe UI" w:cs="Segoe UI"/>
                <w:sz w:val="20"/>
                <w:lang w:val="en-GB"/>
              </w:rPr>
              <w:t>Baseline C1-INH function (U/ml)</w:t>
            </w:r>
          </w:p>
        </w:tc>
        <w:tc>
          <w:tcPr>
            <w:tcW w:w="1039" w:type="dxa"/>
            <w:tcBorders>
              <w:bottom w:val="double" w:sz="4" w:space="0" w:color="auto"/>
            </w:tcBorders>
          </w:tcPr>
          <w:p w:rsidR="00D54111" w:rsidRDefault="00D54111" w:rsidP="001F515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0"/>
                <w:lang w:val="en-GB"/>
              </w:rPr>
            </w:pPr>
            <w:r>
              <w:rPr>
                <w:rFonts w:ascii="Segoe UI" w:hAnsi="Segoe UI" w:cs="Segoe UI"/>
                <w:sz w:val="20"/>
                <w:lang w:val="en-GB"/>
              </w:rPr>
              <w:t>Baseline</w:t>
            </w:r>
          </w:p>
          <w:p w:rsidR="00D54111" w:rsidRDefault="00D54111" w:rsidP="001F515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sz w:val="20"/>
                <w:lang w:val="en-GB"/>
              </w:rPr>
              <w:t>C4 level</w:t>
            </w:r>
            <w:r>
              <w:rPr>
                <w:rFonts w:ascii="Segoe UI" w:hAnsi="Segoe UI" w:cs="Segoe UI"/>
                <w:sz w:val="20"/>
                <w:lang w:val="en-GB"/>
              </w:rPr>
              <w:t xml:space="preserve"> (g/L)</w:t>
            </w:r>
          </w:p>
        </w:tc>
        <w:tc>
          <w:tcPr>
            <w:tcW w:w="1039" w:type="dxa"/>
            <w:tcBorders>
              <w:bottom w:val="double" w:sz="4" w:space="0" w:color="auto"/>
            </w:tcBorders>
          </w:tcPr>
          <w:p w:rsidR="00D54111" w:rsidRPr="00932205" w:rsidRDefault="00D54111" w:rsidP="001F515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0"/>
                <w:lang w:val="en-GB"/>
              </w:rPr>
            </w:pPr>
            <w:r>
              <w:rPr>
                <w:rFonts w:ascii="Segoe UI" w:hAnsi="Segoe UI" w:cs="Segoe UI"/>
                <w:sz w:val="20"/>
                <w:lang w:val="en-GB"/>
              </w:rPr>
              <w:t xml:space="preserve">Baseline total </w:t>
            </w:r>
            <w:proofErr w:type="spellStart"/>
            <w:r>
              <w:rPr>
                <w:rFonts w:ascii="Segoe UI" w:hAnsi="Segoe UI" w:cs="Segoe UI"/>
                <w:sz w:val="20"/>
                <w:lang w:val="en-GB"/>
              </w:rPr>
              <w:t>IgE</w:t>
            </w:r>
            <w:proofErr w:type="spellEnd"/>
            <w:r>
              <w:rPr>
                <w:rFonts w:ascii="Segoe UI" w:hAnsi="Segoe UI" w:cs="Segoe UI"/>
                <w:sz w:val="20"/>
                <w:lang w:val="en-GB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sz w:val="20"/>
                <w:lang w:val="en-GB"/>
              </w:rPr>
              <w:t>kU</w:t>
            </w:r>
            <w:proofErr w:type="spellEnd"/>
            <w:r>
              <w:rPr>
                <w:rFonts w:ascii="Segoe UI" w:hAnsi="Segoe UI" w:cs="Segoe UI"/>
                <w:sz w:val="20"/>
                <w:lang w:val="en-GB"/>
              </w:rPr>
              <w:t>/L)</w:t>
            </w:r>
          </w:p>
        </w:tc>
        <w:tc>
          <w:tcPr>
            <w:tcW w:w="1039" w:type="dxa"/>
            <w:tcBorders>
              <w:bottom w:val="double" w:sz="4" w:space="0" w:color="auto"/>
            </w:tcBorders>
          </w:tcPr>
          <w:p w:rsidR="00D54111" w:rsidRDefault="00D54111" w:rsidP="001F515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0"/>
                <w:lang w:val="en-GB"/>
              </w:rPr>
            </w:pPr>
            <w:r>
              <w:rPr>
                <w:rFonts w:ascii="Segoe UI" w:hAnsi="Segoe UI" w:cs="Segoe UI"/>
                <w:sz w:val="20"/>
                <w:lang w:val="en-GB"/>
              </w:rPr>
              <w:t>Dose of rhC1INH administered</w:t>
            </w:r>
          </w:p>
        </w:tc>
      </w:tr>
      <w:tr w:rsidR="00D54111" w:rsidRPr="00932205" w:rsidTr="001F5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  <w:tcBorders>
              <w:top w:val="double" w:sz="4" w:space="0" w:color="auto"/>
              <w:right w:val="double" w:sz="4" w:space="0" w:color="auto"/>
            </w:tcBorders>
            <w:hideMark/>
          </w:tcPr>
          <w:p w:rsidR="00D54111" w:rsidRDefault="00D54111" w:rsidP="001F515F">
            <w:pPr>
              <w:pStyle w:val="Geenafstand"/>
              <w:rPr>
                <w:rFonts w:ascii="Segoe UI" w:hAnsi="Segoe UI" w:cs="Segoe UI"/>
                <w:sz w:val="20"/>
                <w:lang w:val="en-GB"/>
              </w:rPr>
            </w:pPr>
            <w:r>
              <w:rPr>
                <w:rFonts w:ascii="Segoe UI" w:hAnsi="Segoe UI" w:cs="Segoe UI"/>
                <w:sz w:val="20"/>
                <w:lang w:val="en-GB"/>
              </w:rPr>
              <w:t xml:space="preserve">Patient </w:t>
            </w:r>
            <w:r w:rsidRPr="00932205">
              <w:rPr>
                <w:rFonts w:ascii="Segoe UI" w:hAnsi="Segoe UI" w:cs="Segoe UI"/>
                <w:sz w:val="20"/>
                <w:lang w:val="en-GB"/>
              </w:rPr>
              <w:t xml:space="preserve"> 1</w:t>
            </w:r>
          </w:p>
          <w:p w:rsidR="00D54111" w:rsidRPr="00932205" w:rsidRDefault="00D54111" w:rsidP="001F515F">
            <w:pPr>
              <w:pStyle w:val="Geenafstand"/>
              <w:rPr>
                <w:rFonts w:ascii="Segoe UI" w:hAnsi="Segoe UI" w:cs="Segoe UI"/>
                <w:sz w:val="20"/>
                <w:lang w:val="en-GB"/>
              </w:rPr>
            </w:pPr>
            <w:r>
              <w:rPr>
                <w:rFonts w:ascii="Segoe UI" w:hAnsi="Segoe UI" w:cs="Segoe UI"/>
                <w:sz w:val="20"/>
                <w:lang w:val="en-GB"/>
              </w:rPr>
              <w:t>31 y/o female</w:t>
            </w:r>
          </w:p>
        </w:tc>
        <w:tc>
          <w:tcPr>
            <w:tcW w:w="987" w:type="dxa"/>
            <w:tcBorders>
              <w:top w:val="double" w:sz="4" w:space="0" w:color="auto"/>
            </w:tcBorders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20"/>
                <w:lang w:val="en-GB"/>
              </w:rPr>
              <w:t>100</w:t>
            </w:r>
          </w:p>
        </w:tc>
        <w:tc>
          <w:tcPr>
            <w:tcW w:w="1110" w:type="dxa"/>
            <w:tcBorders>
              <w:top w:val="double" w:sz="4" w:space="0" w:color="auto"/>
            </w:tcBorders>
            <w:hideMark/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47</w:t>
            </w:r>
          </w:p>
        </w:tc>
        <w:tc>
          <w:tcPr>
            <w:tcW w:w="987" w:type="dxa"/>
            <w:tcBorders>
              <w:top w:val="double" w:sz="4" w:space="0" w:color="auto"/>
            </w:tcBorders>
            <w:hideMark/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Asthma</w:t>
            </w:r>
          </w:p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Eczema</w:t>
            </w:r>
          </w:p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Rhinitis</w:t>
            </w:r>
          </w:p>
        </w:tc>
        <w:tc>
          <w:tcPr>
            <w:tcW w:w="1974" w:type="dxa"/>
            <w:tcBorders>
              <w:top w:val="double" w:sz="4" w:space="0" w:color="auto"/>
            </w:tcBorders>
            <w:hideMark/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proofErr w:type="spellStart"/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Levocetirizine</w:t>
            </w:r>
            <w:proofErr w:type="spellEnd"/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 xml:space="preserve"> 4dd</w:t>
            </w:r>
          </w:p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 </w:t>
            </w:r>
          </w:p>
        </w:tc>
        <w:tc>
          <w:tcPr>
            <w:tcW w:w="1523" w:type="dxa"/>
            <w:tcBorders>
              <w:top w:val="double" w:sz="4" w:space="0" w:color="auto"/>
            </w:tcBorders>
            <w:hideMark/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 xml:space="preserve">ER  - 1x </w:t>
            </w:r>
          </w:p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Adrenalin 1x</w:t>
            </w:r>
          </w:p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proofErr w:type="spellStart"/>
            <w:r w:rsidRPr="00932205">
              <w:rPr>
                <w:rFonts w:ascii="Segoe UI" w:hAnsi="Segoe UI" w:cs="Segoe UI"/>
                <w:b/>
                <w:bCs/>
                <w:sz w:val="20"/>
              </w:rPr>
              <w:t>Prednisolone</w:t>
            </w:r>
            <w:proofErr w:type="spellEnd"/>
            <w:r w:rsidRPr="00932205">
              <w:rPr>
                <w:rFonts w:ascii="Segoe UI" w:hAnsi="Segoe UI" w:cs="Segoe UI"/>
                <w:b/>
                <w:bCs/>
                <w:sz w:val="20"/>
              </w:rPr>
              <w:t xml:space="preserve"> </w:t>
            </w:r>
          </w:p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</w:rPr>
              <w:t> </w:t>
            </w:r>
          </w:p>
        </w:tc>
        <w:tc>
          <w:tcPr>
            <w:tcW w:w="1833" w:type="dxa"/>
            <w:tcBorders>
              <w:top w:val="double" w:sz="4" w:space="0" w:color="auto"/>
            </w:tcBorders>
            <w:hideMark/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2.8</w:t>
            </w:r>
          </w:p>
        </w:tc>
        <w:tc>
          <w:tcPr>
            <w:tcW w:w="1039" w:type="dxa"/>
            <w:tcBorders>
              <w:top w:val="double" w:sz="4" w:space="0" w:color="auto"/>
            </w:tcBorders>
          </w:tcPr>
          <w:p w:rsidR="00D54111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20"/>
                <w:lang w:val="en-GB"/>
              </w:rPr>
              <w:t>1.25</w:t>
            </w:r>
          </w:p>
        </w:tc>
        <w:tc>
          <w:tcPr>
            <w:tcW w:w="1039" w:type="dxa"/>
            <w:tcBorders>
              <w:top w:val="double" w:sz="4" w:space="0" w:color="auto"/>
            </w:tcBorders>
          </w:tcPr>
          <w:p w:rsidR="00D54111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0.30</w:t>
            </w:r>
          </w:p>
        </w:tc>
        <w:tc>
          <w:tcPr>
            <w:tcW w:w="1039" w:type="dxa"/>
            <w:tcBorders>
              <w:top w:val="double" w:sz="4" w:space="0" w:color="auto"/>
            </w:tcBorders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20"/>
                <w:lang w:val="en-GB"/>
              </w:rPr>
              <w:t>275</w:t>
            </w:r>
          </w:p>
        </w:tc>
        <w:tc>
          <w:tcPr>
            <w:tcW w:w="1039" w:type="dxa"/>
            <w:tcBorders>
              <w:top w:val="double" w:sz="4" w:space="0" w:color="auto"/>
            </w:tcBorders>
          </w:tcPr>
          <w:p w:rsidR="00D54111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20"/>
                <w:lang w:val="en-GB"/>
              </w:rPr>
              <w:t>4200 U</w:t>
            </w:r>
          </w:p>
        </w:tc>
      </w:tr>
      <w:tr w:rsidR="00D54111" w:rsidRPr="00932205" w:rsidTr="001F515F">
        <w:trPr>
          <w:trHeight w:val="9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  <w:tcBorders>
              <w:right w:val="double" w:sz="4" w:space="0" w:color="auto"/>
            </w:tcBorders>
            <w:hideMark/>
          </w:tcPr>
          <w:p w:rsidR="00D54111" w:rsidRDefault="00D54111" w:rsidP="001F515F">
            <w:pPr>
              <w:pStyle w:val="Geenafstand"/>
              <w:rPr>
                <w:rFonts w:ascii="Segoe UI" w:hAnsi="Segoe UI" w:cs="Segoe UI"/>
                <w:sz w:val="20"/>
                <w:lang w:val="en-GB"/>
              </w:rPr>
            </w:pPr>
            <w:r>
              <w:rPr>
                <w:rFonts w:ascii="Segoe UI" w:hAnsi="Segoe UI" w:cs="Segoe UI"/>
                <w:sz w:val="20"/>
                <w:lang w:val="en-GB"/>
              </w:rPr>
              <w:t>Patient</w:t>
            </w:r>
            <w:r w:rsidRPr="00932205">
              <w:rPr>
                <w:rFonts w:ascii="Segoe UI" w:hAnsi="Segoe UI" w:cs="Segoe UI"/>
                <w:sz w:val="20"/>
                <w:lang w:val="en-GB"/>
              </w:rPr>
              <w:t xml:space="preserve"> 2</w:t>
            </w:r>
          </w:p>
          <w:p w:rsidR="00D54111" w:rsidRDefault="00D54111" w:rsidP="001F515F">
            <w:pPr>
              <w:pStyle w:val="Geenafstand"/>
              <w:rPr>
                <w:rFonts w:ascii="Segoe UI" w:hAnsi="Segoe UI" w:cs="Segoe UI"/>
                <w:sz w:val="20"/>
                <w:lang w:val="en-GB"/>
              </w:rPr>
            </w:pPr>
            <w:r>
              <w:rPr>
                <w:rFonts w:ascii="Segoe UI" w:hAnsi="Segoe UI" w:cs="Segoe UI"/>
                <w:sz w:val="20"/>
                <w:lang w:val="en-GB"/>
              </w:rPr>
              <w:t>37 y/o</w:t>
            </w:r>
          </w:p>
          <w:p w:rsidR="00D54111" w:rsidRPr="00932205" w:rsidRDefault="00D54111" w:rsidP="001F515F">
            <w:pPr>
              <w:pStyle w:val="Geenafstand"/>
              <w:rPr>
                <w:rFonts w:ascii="Segoe UI" w:hAnsi="Segoe UI" w:cs="Segoe UI"/>
                <w:sz w:val="20"/>
                <w:lang w:val="en-GB"/>
              </w:rPr>
            </w:pPr>
            <w:r>
              <w:rPr>
                <w:rFonts w:ascii="Segoe UI" w:hAnsi="Segoe UI" w:cs="Segoe UI"/>
                <w:sz w:val="20"/>
                <w:lang w:val="en-GB"/>
              </w:rPr>
              <w:t>Female</w:t>
            </w:r>
          </w:p>
        </w:tc>
        <w:tc>
          <w:tcPr>
            <w:tcW w:w="987" w:type="dxa"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20"/>
                <w:lang w:val="en-GB"/>
              </w:rPr>
              <w:t>72</w:t>
            </w:r>
          </w:p>
        </w:tc>
        <w:tc>
          <w:tcPr>
            <w:tcW w:w="1110" w:type="dxa"/>
            <w:hideMark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6</w:t>
            </w:r>
          </w:p>
        </w:tc>
        <w:tc>
          <w:tcPr>
            <w:tcW w:w="987" w:type="dxa"/>
            <w:hideMark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Rhinitis</w:t>
            </w:r>
          </w:p>
        </w:tc>
        <w:tc>
          <w:tcPr>
            <w:tcW w:w="1974" w:type="dxa"/>
            <w:hideMark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proofErr w:type="spellStart"/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Levocetirizine</w:t>
            </w:r>
            <w:proofErr w:type="spellEnd"/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 xml:space="preserve"> 4dd</w:t>
            </w:r>
          </w:p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 </w:t>
            </w:r>
          </w:p>
        </w:tc>
        <w:tc>
          <w:tcPr>
            <w:tcW w:w="1523" w:type="dxa"/>
            <w:hideMark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 xml:space="preserve">ER – 1x </w:t>
            </w:r>
          </w:p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Adrenalin 1x</w:t>
            </w:r>
          </w:p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proofErr w:type="spellStart"/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Clemastine</w:t>
            </w:r>
            <w:proofErr w:type="spellEnd"/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 xml:space="preserve"> </w:t>
            </w:r>
          </w:p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 xml:space="preserve">Dexamethasone </w:t>
            </w:r>
          </w:p>
        </w:tc>
        <w:tc>
          <w:tcPr>
            <w:tcW w:w="1833" w:type="dxa"/>
            <w:hideMark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3.7</w:t>
            </w:r>
          </w:p>
        </w:tc>
        <w:tc>
          <w:tcPr>
            <w:tcW w:w="1039" w:type="dxa"/>
          </w:tcPr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20"/>
                <w:lang w:val="en-GB"/>
              </w:rPr>
              <w:t>0.95</w:t>
            </w:r>
          </w:p>
        </w:tc>
        <w:tc>
          <w:tcPr>
            <w:tcW w:w="1039" w:type="dxa"/>
          </w:tcPr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20"/>
                <w:lang w:val="en-GB"/>
              </w:rPr>
              <w:t>0.15</w:t>
            </w:r>
          </w:p>
        </w:tc>
        <w:tc>
          <w:tcPr>
            <w:tcW w:w="1039" w:type="dxa"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20"/>
                <w:lang w:val="en-GB"/>
              </w:rPr>
              <w:t>163</w:t>
            </w:r>
          </w:p>
        </w:tc>
        <w:tc>
          <w:tcPr>
            <w:tcW w:w="1039" w:type="dxa"/>
          </w:tcPr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20"/>
                <w:lang w:val="en-GB"/>
              </w:rPr>
              <w:t>3615 U</w:t>
            </w:r>
          </w:p>
        </w:tc>
      </w:tr>
      <w:tr w:rsidR="00D54111" w:rsidRPr="00932205" w:rsidTr="001F5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  <w:tcBorders>
              <w:right w:val="double" w:sz="4" w:space="0" w:color="auto"/>
            </w:tcBorders>
            <w:hideMark/>
          </w:tcPr>
          <w:p w:rsidR="00D54111" w:rsidRDefault="00D54111" w:rsidP="001F515F">
            <w:pPr>
              <w:pStyle w:val="Geenafstand"/>
              <w:rPr>
                <w:rFonts w:ascii="Segoe UI" w:hAnsi="Segoe UI" w:cs="Segoe UI"/>
                <w:sz w:val="20"/>
                <w:lang w:val="en-GB"/>
              </w:rPr>
            </w:pPr>
            <w:r>
              <w:rPr>
                <w:rFonts w:ascii="Segoe UI" w:hAnsi="Segoe UI" w:cs="Segoe UI"/>
                <w:sz w:val="20"/>
                <w:lang w:val="en-GB"/>
              </w:rPr>
              <w:t>Patient</w:t>
            </w:r>
            <w:r w:rsidRPr="00932205">
              <w:rPr>
                <w:rFonts w:ascii="Segoe UI" w:hAnsi="Segoe UI" w:cs="Segoe UI"/>
                <w:sz w:val="20"/>
                <w:lang w:val="en-GB"/>
              </w:rPr>
              <w:t xml:space="preserve"> 3</w:t>
            </w:r>
          </w:p>
          <w:p w:rsidR="00D54111" w:rsidRDefault="00D54111" w:rsidP="001F515F">
            <w:pPr>
              <w:pStyle w:val="Geenafstand"/>
              <w:rPr>
                <w:rFonts w:ascii="Segoe UI" w:hAnsi="Segoe UI" w:cs="Segoe UI"/>
                <w:sz w:val="20"/>
                <w:lang w:val="en-GB"/>
              </w:rPr>
            </w:pPr>
            <w:r>
              <w:rPr>
                <w:rFonts w:ascii="Segoe UI" w:hAnsi="Segoe UI" w:cs="Segoe UI"/>
                <w:sz w:val="20"/>
                <w:lang w:val="en-GB"/>
              </w:rPr>
              <w:t>56 y/o</w:t>
            </w:r>
          </w:p>
          <w:p w:rsidR="00D54111" w:rsidRPr="00932205" w:rsidRDefault="00D54111" w:rsidP="001F515F">
            <w:pPr>
              <w:pStyle w:val="Geenafstand"/>
              <w:rPr>
                <w:rFonts w:ascii="Segoe UI" w:hAnsi="Segoe UI" w:cs="Segoe UI"/>
                <w:sz w:val="20"/>
                <w:lang w:val="en-GB"/>
              </w:rPr>
            </w:pPr>
            <w:r>
              <w:rPr>
                <w:rFonts w:ascii="Segoe UI" w:hAnsi="Segoe UI" w:cs="Segoe UI"/>
                <w:sz w:val="20"/>
                <w:lang w:val="en-GB"/>
              </w:rPr>
              <w:t>Male</w:t>
            </w:r>
          </w:p>
        </w:tc>
        <w:tc>
          <w:tcPr>
            <w:tcW w:w="987" w:type="dxa"/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20"/>
                <w:lang w:val="en-GB"/>
              </w:rPr>
              <w:t>85</w:t>
            </w:r>
          </w:p>
        </w:tc>
        <w:tc>
          <w:tcPr>
            <w:tcW w:w="1110" w:type="dxa"/>
            <w:hideMark/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103</w:t>
            </w:r>
          </w:p>
        </w:tc>
        <w:tc>
          <w:tcPr>
            <w:tcW w:w="987" w:type="dxa"/>
            <w:hideMark/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-</w:t>
            </w:r>
          </w:p>
        </w:tc>
        <w:tc>
          <w:tcPr>
            <w:tcW w:w="1974" w:type="dxa"/>
            <w:hideMark/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proofErr w:type="spellStart"/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Levocetirizine</w:t>
            </w:r>
            <w:proofErr w:type="spellEnd"/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 xml:space="preserve"> 4dd</w:t>
            </w:r>
          </w:p>
        </w:tc>
        <w:tc>
          <w:tcPr>
            <w:tcW w:w="1523" w:type="dxa"/>
            <w:hideMark/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 xml:space="preserve">Prednisolone </w:t>
            </w:r>
          </w:p>
        </w:tc>
        <w:tc>
          <w:tcPr>
            <w:tcW w:w="1833" w:type="dxa"/>
            <w:hideMark/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2.6</w:t>
            </w:r>
          </w:p>
        </w:tc>
        <w:tc>
          <w:tcPr>
            <w:tcW w:w="1039" w:type="dxa"/>
          </w:tcPr>
          <w:p w:rsidR="00D54111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20"/>
                <w:lang w:val="en-GB"/>
              </w:rPr>
              <w:t>1.19</w:t>
            </w:r>
          </w:p>
        </w:tc>
        <w:tc>
          <w:tcPr>
            <w:tcW w:w="1039" w:type="dxa"/>
          </w:tcPr>
          <w:p w:rsidR="00D54111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20"/>
                <w:lang w:val="en-GB"/>
              </w:rPr>
              <w:t>0.27</w:t>
            </w:r>
          </w:p>
        </w:tc>
        <w:tc>
          <w:tcPr>
            <w:tcW w:w="1039" w:type="dxa"/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20"/>
                <w:lang w:val="en-GB"/>
              </w:rPr>
              <w:t>254</w:t>
            </w:r>
          </w:p>
        </w:tc>
        <w:tc>
          <w:tcPr>
            <w:tcW w:w="1039" w:type="dxa"/>
          </w:tcPr>
          <w:p w:rsidR="00D54111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20"/>
                <w:lang w:val="en-GB"/>
              </w:rPr>
              <w:t>4200 U</w:t>
            </w:r>
          </w:p>
        </w:tc>
      </w:tr>
      <w:tr w:rsidR="00D54111" w:rsidRPr="00932205" w:rsidTr="001F515F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  <w:tcBorders>
              <w:right w:val="double" w:sz="4" w:space="0" w:color="auto"/>
            </w:tcBorders>
            <w:hideMark/>
          </w:tcPr>
          <w:p w:rsidR="00D54111" w:rsidRDefault="00D54111" w:rsidP="001F515F">
            <w:pPr>
              <w:pStyle w:val="Geenafstand"/>
              <w:rPr>
                <w:rFonts w:ascii="Segoe UI" w:hAnsi="Segoe UI" w:cs="Segoe UI"/>
                <w:sz w:val="20"/>
                <w:lang w:val="en-GB"/>
              </w:rPr>
            </w:pPr>
            <w:r>
              <w:rPr>
                <w:rFonts w:ascii="Segoe UI" w:hAnsi="Segoe UI" w:cs="Segoe UI"/>
                <w:sz w:val="20"/>
                <w:lang w:val="en-GB"/>
              </w:rPr>
              <w:t>Patient</w:t>
            </w:r>
            <w:r w:rsidRPr="00932205">
              <w:rPr>
                <w:rFonts w:ascii="Segoe UI" w:hAnsi="Segoe UI" w:cs="Segoe UI"/>
                <w:sz w:val="20"/>
                <w:lang w:val="en-GB"/>
              </w:rPr>
              <w:t xml:space="preserve"> 4</w:t>
            </w:r>
          </w:p>
          <w:p w:rsidR="00D54111" w:rsidRDefault="00D54111" w:rsidP="001F515F">
            <w:pPr>
              <w:pStyle w:val="Geenafstand"/>
              <w:rPr>
                <w:rFonts w:ascii="Segoe UI" w:hAnsi="Segoe UI" w:cs="Segoe UI"/>
                <w:sz w:val="20"/>
                <w:lang w:val="en-GB"/>
              </w:rPr>
            </w:pPr>
            <w:r>
              <w:rPr>
                <w:rFonts w:ascii="Segoe UI" w:hAnsi="Segoe UI" w:cs="Segoe UI"/>
                <w:sz w:val="20"/>
                <w:lang w:val="en-GB"/>
              </w:rPr>
              <w:t>33 y/o</w:t>
            </w:r>
          </w:p>
          <w:p w:rsidR="00D54111" w:rsidRPr="00932205" w:rsidRDefault="00D54111" w:rsidP="001F515F">
            <w:pPr>
              <w:pStyle w:val="Geenafstand"/>
              <w:rPr>
                <w:rFonts w:ascii="Segoe UI" w:hAnsi="Segoe UI" w:cs="Segoe UI"/>
                <w:sz w:val="20"/>
                <w:lang w:val="en-GB"/>
              </w:rPr>
            </w:pPr>
            <w:r>
              <w:rPr>
                <w:rFonts w:ascii="Segoe UI" w:hAnsi="Segoe UI" w:cs="Segoe UI"/>
                <w:sz w:val="20"/>
                <w:lang w:val="en-GB"/>
              </w:rPr>
              <w:t>Male</w:t>
            </w:r>
          </w:p>
        </w:tc>
        <w:tc>
          <w:tcPr>
            <w:tcW w:w="987" w:type="dxa"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20"/>
                <w:lang w:val="en-GB"/>
              </w:rPr>
              <w:t>74</w:t>
            </w:r>
          </w:p>
        </w:tc>
        <w:tc>
          <w:tcPr>
            <w:tcW w:w="1110" w:type="dxa"/>
            <w:hideMark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8</w:t>
            </w:r>
          </w:p>
        </w:tc>
        <w:tc>
          <w:tcPr>
            <w:tcW w:w="987" w:type="dxa"/>
            <w:hideMark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-</w:t>
            </w:r>
          </w:p>
        </w:tc>
        <w:tc>
          <w:tcPr>
            <w:tcW w:w="1974" w:type="dxa"/>
            <w:hideMark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proofErr w:type="spellStart"/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Desloratadine</w:t>
            </w:r>
            <w:proofErr w:type="spellEnd"/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 xml:space="preserve"> 4dd</w:t>
            </w:r>
          </w:p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proofErr w:type="spellStart"/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Clemastine</w:t>
            </w:r>
            <w:proofErr w:type="spellEnd"/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 xml:space="preserve"> 1dd</w:t>
            </w:r>
          </w:p>
        </w:tc>
        <w:tc>
          <w:tcPr>
            <w:tcW w:w="1523" w:type="dxa"/>
            <w:hideMark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 xml:space="preserve">Prednisolone </w:t>
            </w:r>
          </w:p>
        </w:tc>
        <w:tc>
          <w:tcPr>
            <w:tcW w:w="1833" w:type="dxa"/>
            <w:hideMark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15.8</w:t>
            </w:r>
          </w:p>
        </w:tc>
        <w:tc>
          <w:tcPr>
            <w:tcW w:w="1039" w:type="dxa"/>
          </w:tcPr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20"/>
                <w:lang w:val="en-GB"/>
              </w:rPr>
              <w:t>1.54</w:t>
            </w:r>
          </w:p>
        </w:tc>
        <w:tc>
          <w:tcPr>
            <w:tcW w:w="1039" w:type="dxa"/>
          </w:tcPr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20"/>
                <w:lang w:val="en-GB"/>
              </w:rPr>
              <w:t>0.52</w:t>
            </w:r>
          </w:p>
        </w:tc>
        <w:tc>
          <w:tcPr>
            <w:tcW w:w="1039" w:type="dxa"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20"/>
                <w:lang w:val="en-GB"/>
              </w:rPr>
              <w:t>98</w:t>
            </w:r>
          </w:p>
        </w:tc>
        <w:tc>
          <w:tcPr>
            <w:tcW w:w="1039" w:type="dxa"/>
          </w:tcPr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  <w:lang w:val="en-GB"/>
              </w:rPr>
            </w:pPr>
            <w:r>
              <w:rPr>
                <w:rFonts w:ascii="Segoe UI" w:hAnsi="Segoe UI" w:cs="Segoe UI"/>
                <w:b/>
                <w:bCs/>
                <w:sz w:val="20"/>
                <w:lang w:val="en-GB"/>
              </w:rPr>
              <w:t xml:space="preserve">3715 U </w:t>
            </w:r>
          </w:p>
        </w:tc>
      </w:tr>
      <w:tr w:rsidR="00D54111" w:rsidRPr="00932205" w:rsidTr="001F5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  <w:tcBorders>
              <w:right w:val="double" w:sz="4" w:space="0" w:color="auto"/>
            </w:tcBorders>
            <w:hideMark/>
          </w:tcPr>
          <w:p w:rsidR="00D54111" w:rsidRDefault="00D54111" w:rsidP="001F515F">
            <w:pPr>
              <w:pStyle w:val="Geenafstand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  <w:lang w:val="en-GB"/>
              </w:rPr>
              <w:t>Patient</w:t>
            </w:r>
            <w:r w:rsidRPr="00932205">
              <w:rPr>
                <w:rFonts w:ascii="Segoe UI" w:hAnsi="Segoe UI" w:cs="Segoe UI"/>
                <w:sz w:val="20"/>
                <w:lang w:val="en-GB"/>
              </w:rPr>
              <w:t xml:space="preserve"> </w:t>
            </w:r>
            <w:r w:rsidRPr="00932205">
              <w:rPr>
                <w:rFonts w:ascii="Segoe UI" w:hAnsi="Segoe UI" w:cs="Segoe UI"/>
                <w:sz w:val="20"/>
              </w:rPr>
              <w:t>5</w:t>
            </w:r>
          </w:p>
          <w:p w:rsidR="00D54111" w:rsidRDefault="00D54111" w:rsidP="001F515F">
            <w:pPr>
              <w:pStyle w:val="Geenafstand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25 y/o</w:t>
            </w:r>
          </w:p>
          <w:p w:rsidR="00D54111" w:rsidRPr="00932205" w:rsidRDefault="00D54111" w:rsidP="001F515F">
            <w:pPr>
              <w:pStyle w:val="Geenafstand"/>
              <w:rPr>
                <w:rFonts w:ascii="Segoe UI" w:hAnsi="Segoe UI" w:cs="Segoe UI"/>
                <w:sz w:val="20"/>
                <w:lang w:val="en-GB"/>
              </w:rPr>
            </w:pPr>
            <w:proofErr w:type="spellStart"/>
            <w:r>
              <w:rPr>
                <w:rFonts w:ascii="Segoe UI" w:hAnsi="Segoe UI" w:cs="Segoe UI"/>
                <w:sz w:val="20"/>
              </w:rPr>
              <w:t>Female</w:t>
            </w:r>
            <w:proofErr w:type="spellEnd"/>
          </w:p>
        </w:tc>
        <w:tc>
          <w:tcPr>
            <w:tcW w:w="987" w:type="dxa"/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</w:rPr>
            </w:pPr>
            <w:r>
              <w:rPr>
                <w:rFonts w:ascii="Segoe UI" w:hAnsi="Segoe UI" w:cs="Segoe UI"/>
                <w:b/>
                <w:bCs/>
                <w:sz w:val="20"/>
              </w:rPr>
              <w:t>85</w:t>
            </w:r>
          </w:p>
        </w:tc>
        <w:tc>
          <w:tcPr>
            <w:tcW w:w="1110" w:type="dxa"/>
            <w:hideMark/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</w:rPr>
              <w:t>84</w:t>
            </w:r>
          </w:p>
        </w:tc>
        <w:tc>
          <w:tcPr>
            <w:tcW w:w="987" w:type="dxa"/>
            <w:hideMark/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</w:rPr>
              <w:t>-</w:t>
            </w:r>
          </w:p>
        </w:tc>
        <w:tc>
          <w:tcPr>
            <w:tcW w:w="1974" w:type="dxa"/>
            <w:hideMark/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proofErr w:type="spellStart"/>
            <w:r w:rsidRPr="00932205">
              <w:rPr>
                <w:rFonts w:ascii="Segoe UI" w:hAnsi="Segoe UI" w:cs="Segoe UI"/>
                <w:b/>
                <w:bCs/>
                <w:sz w:val="20"/>
              </w:rPr>
              <w:t>Levocetirizine</w:t>
            </w:r>
            <w:proofErr w:type="spellEnd"/>
            <w:r w:rsidRPr="00932205">
              <w:rPr>
                <w:rFonts w:ascii="Segoe UI" w:hAnsi="Segoe UI" w:cs="Segoe UI"/>
                <w:b/>
                <w:bCs/>
                <w:sz w:val="20"/>
              </w:rPr>
              <w:t xml:space="preserve"> 4dd</w:t>
            </w:r>
          </w:p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proofErr w:type="spellStart"/>
            <w:r w:rsidRPr="00932205">
              <w:rPr>
                <w:rFonts w:ascii="Segoe UI" w:hAnsi="Segoe UI" w:cs="Segoe UI"/>
                <w:b/>
                <w:bCs/>
                <w:sz w:val="20"/>
              </w:rPr>
              <w:t>Montelukast</w:t>
            </w:r>
            <w:proofErr w:type="spellEnd"/>
            <w:r w:rsidRPr="00932205">
              <w:rPr>
                <w:rFonts w:ascii="Segoe UI" w:hAnsi="Segoe UI" w:cs="Segoe UI"/>
                <w:b/>
                <w:bCs/>
                <w:sz w:val="20"/>
              </w:rPr>
              <w:t xml:space="preserve"> 1dd</w:t>
            </w:r>
          </w:p>
        </w:tc>
        <w:tc>
          <w:tcPr>
            <w:tcW w:w="1523" w:type="dxa"/>
            <w:hideMark/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</w:rPr>
              <w:t>-</w:t>
            </w:r>
          </w:p>
        </w:tc>
        <w:tc>
          <w:tcPr>
            <w:tcW w:w="1833" w:type="dxa"/>
            <w:hideMark/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</w:rPr>
              <w:t>2.8</w:t>
            </w:r>
          </w:p>
        </w:tc>
        <w:tc>
          <w:tcPr>
            <w:tcW w:w="1039" w:type="dxa"/>
          </w:tcPr>
          <w:p w:rsidR="00D54111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</w:rPr>
            </w:pPr>
            <w:r>
              <w:rPr>
                <w:rFonts w:ascii="Segoe UI" w:hAnsi="Segoe UI" w:cs="Segoe UI"/>
                <w:b/>
                <w:bCs/>
                <w:sz w:val="20"/>
              </w:rPr>
              <w:t>1.70</w:t>
            </w:r>
          </w:p>
        </w:tc>
        <w:tc>
          <w:tcPr>
            <w:tcW w:w="1039" w:type="dxa"/>
          </w:tcPr>
          <w:p w:rsidR="00D54111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</w:rPr>
            </w:pPr>
            <w:r>
              <w:rPr>
                <w:rFonts w:ascii="Segoe UI" w:hAnsi="Segoe UI" w:cs="Segoe UI"/>
                <w:b/>
                <w:bCs/>
                <w:sz w:val="20"/>
              </w:rPr>
              <w:t>0.34</w:t>
            </w:r>
          </w:p>
        </w:tc>
        <w:tc>
          <w:tcPr>
            <w:tcW w:w="1039" w:type="dxa"/>
          </w:tcPr>
          <w:p w:rsidR="00D54111" w:rsidRPr="00932205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</w:rPr>
            </w:pPr>
            <w:r>
              <w:rPr>
                <w:rFonts w:ascii="Segoe UI" w:hAnsi="Segoe UI" w:cs="Segoe UI"/>
                <w:b/>
                <w:bCs/>
                <w:sz w:val="20"/>
              </w:rPr>
              <w:t>87</w:t>
            </w:r>
          </w:p>
        </w:tc>
        <w:tc>
          <w:tcPr>
            <w:tcW w:w="1039" w:type="dxa"/>
          </w:tcPr>
          <w:p w:rsidR="00D54111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</w:rPr>
            </w:pPr>
            <w:r>
              <w:rPr>
                <w:rFonts w:ascii="Segoe UI" w:hAnsi="Segoe UI" w:cs="Segoe UI"/>
                <w:b/>
                <w:bCs/>
                <w:sz w:val="20"/>
              </w:rPr>
              <w:t xml:space="preserve">4200 U </w:t>
            </w:r>
          </w:p>
        </w:tc>
      </w:tr>
      <w:tr w:rsidR="00D54111" w:rsidRPr="00932205" w:rsidTr="001F515F">
        <w:trPr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  <w:tcBorders>
              <w:right w:val="double" w:sz="4" w:space="0" w:color="auto"/>
            </w:tcBorders>
            <w:hideMark/>
          </w:tcPr>
          <w:p w:rsidR="00D54111" w:rsidRDefault="00D54111" w:rsidP="001F515F">
            <w:pPr>
              <w:pStyle w:val="Geenafstand"/>
              <w:rPr>
                <w:rFonts w:ascii="Segoe UI" w:hAnsi="Segoe UI" w:cs="Segoe UI"/>
                <w:sz w:val="20"/>
                <w:lang w:val="en-GB"/>
              </w:rPr>
            </w:pPr>
            <w:r>
              <w:rPr>
                <w:rFonts w:ascii="Segoe UI" w:hAnsi="Segoe UI" w:cs="Segoe UI"/>
                <w:sz w:val="20"/>
                <w:lang w:val="en-GB"/>
              </w:rPr>
              <w:t>Patient</w:t>
            </w:r>
            <w:r w:rsidRPr="00932205">
              <w:rPr>
                <w:rFonts w:ascii="Segoe UI" w:hAnsi="Segoe UI" w:cs="Segoe UI"/>
                <w:sz w:val="20"/>
                <w:lang w:val="en-GB"/>
              </w:rPr>
              <w:t xml:space="preserve"> 6</w:t>
            </w:r>
          </w:p>
          <w:p w:rsidR="00D54111" w:rsidRDefault="00D54111" w:rsidP="001F515F">
            <w:pPr>
              <w:pStyle w:val="Geenafstand"/>
              <w:rPr>
                <w:rFonts w:ascii="Segoe UI" w:hAnsi="Segoe UI" w:cs="Segoe UI"/>
                <w:sz w:val="20"/>
                <w:lang w:val="en-GB"/>
              </w:rPr>
            </w:pPr>
            <w:r>
              <w:rPr>
                <w:rFonts w:ascii="Segoe UI" w:hAnsi="Segoe UI" w:cs="Segoe UI"/>
                <w:sz w:val="20"/>
                <w:lang w:val="en-GB"/>
              </w:rPr>
              <w:t>60 y/o</w:t>
            </w:r>
          </w:p>
          <w:p w:rsidR="00D54111" w:rsidRPr="00932205" w:rsidRDefault="00D54111" w:rsidP="001F515F">
            <w:pPr>
              <w:pStyle w:val="Geenafstand"/>
              <w:rPr>
                <w:rFonts w:ascii="Segoe UI" w:hAnsi="Segoe UI" w:cs="Segoe UI"/>
                <w:sz w:val="20"/>
                <w:lang w:val="en-GB"/>
              </w:rPr>
            </w:pPr>
            <w:r>
              <w:rPr>
                <w:rFonts w:ascii="Segoe UI" w:hAnsi="Segoe UI" w:cs="Segoe UI"/>
                <w:sz w:val="20"/>
                <w:lang w:val="en-GB"/>
              </w:rPr>
              <w:t>Female</w:t>
            </w:r>
          </w:p>
        </w:tc>
        <w:tc>
          <w:tcPr>
            <w:tcW w:w="987" w:type="dxa"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</w:rPr>
            </w:pPr>
            <w:r>
              <w:rPr>
                <w:rFonts w:ascii="Segoe UI" w:hAnsi="Segoe UI" w:cs="Segoe UI"/>
                <w:b/>
                <w:bCs/>
                <w:sz w:val="20"/>
              </w:rPr>
              <w:t>116</w:t>
            </w:r>
          </w:p>
        </w:tc>
        <w:tc>
          <w:tcPr>
            <w:tcW w:w="1110" w:type="dxa"/>
            <w:hideMark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</w:rPr>
              <w:t>21</w:t>
            </w:r>
          </w:p>
        </w:tc>
        <w:tc>
          <w:tcPr>
            <w:tcW w:w="987" w:type="dxa"/>
            <w:hideMark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</w:rPr>
              <w:t>-</w:t>
            </w:r>
          </w:p>
        </w:tc>
        <w:tc>
          <w:tcPr>
            <w:tcW w:w="1974" w:type="dxa"/>
            <w:hideMark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proofErr w:type="spellStart"/>
            <w:r w:rsidRPr="00932205">
              <w:rPr>
                <w:rFonts w:ascii="Segoe UI" w:hAnsi="Segoe UI" w:cs="Segoe UI"/>
                <w:b/>
                <w:bCs/>
                <w:sz w:val="20"/>
              </w:rPr>
              <w:t>Levocetirizine</w:t>
            </w:r>
            <w:proofErr w:type="spellEnd"/>
            <w:r w:rsidRPr="00932205">
              <w:rPr>
                <w:rFonts w:ascii="Segoe UI" w:hAnsi="Segoe UI" w:cs="Segoe UI"/>
                <w:b/>
                <w:bCs/>
                <w:sz w:val="20"/>
              </w:rPr>
              <w:t xml:space="preserve"> 4dd</w:t>
            </w:r>
          </w:p>
        </w:tc>
        <w:tc>
          <w:tcPr>
            <w:tcW w:w="1523" w:type="dxa"/>
            <w:hideMark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proofErr w:type="spellStart"/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Desloratadine</w:t>
            </w:r>
            <w:proofErr w:type="spellEnd"/>
          </w:p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proofErr w:type="spellStart"/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>Clemastine</w:t>
            </w:r>
            <w:proofErr w:type="spellEnd"/>
            <w:r w:rsidRPr="00932205">
              <w:rPr>
                <w:rFonts w:ascii="Segoe UI" w:hAnsi="Segoe UI" w:cs="Segoe UI"/>
                <w:b/>
                <w:bCs/>
                <w:sz w:val="20"/>
                <w:lang w:val="en-GB"/>
              </w:rPr>
              <w:t xml:space="preserve"> </w:t>
            </w:r>
          </w:p>
        </w:tc>
        <w:tc>
          <w:tcPr>
            <w:tcW w:w="1833" w:type="dxa"/>
            <w:hideMark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lang w:val="en-GB"/>
              </w:rPr>
            </w:pPr>
            <w:r w:rsidRPr="00932205">
              <w:rPr>
                <w:rFonts w:ascii="Segoe UI" w:hAnsi="Segoe UI" w:cs="Segoe UI"/>
                <w:b/>
                <w:bCs/>
                <w:sz w:val="20"/>
              </w:rPr>
              <w:t>4.2</w:t>
            </w:r>
          </w:p>
        </w:tc>
        <w:tc>
          <w:tcPr>
            <w:tcW w:w="1039" w:type="dxa"/>
          </w:tcPr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</w:rPr>
            </w:pPr>
            <w:r>
              <w:rPr>
                <w:rFonts w:ascii="Segoe UI" w:hAnsi="Segoe UI" w:cs="Segoe UI"/>
                <w:b/>
                <w:bCs/>
                <w:sz w:val="20"/>
              </w:rPr>
              <w:t>1.21</w:t>
            </w:r>
          </w:p>
        </w:tc>
        <w:tc>
          <w:tcPr>
            <w:tcW w:w="1039" w:type="dxa"/>
          </w:tcPr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</w:rPr>
            </w:pPr>
            <w:r>
              <w:rPr>
                <w:rFonts w:ascii="Segoe UI" w:hAnsi="Segoe UI" w:cs="Segoe UI"/>
                <w:b/>
                <w:bCs/>
                <w:sz w:val="20"/>
              </w:rPr>
              <w:t>0.23</w:t>
            </w:r>
          </w:p>
        </w:tc>
        <w:tc>
          <w:tcPr>
            <w:tcW w:w="1039" w:type="dxa"/>
          </w:tcPr>
          <w:p w:rsidR="00D54111" w:rsidRPr="00932205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</w:rPr>
            </w:pPr>
            <w:r>
              <w:rPr>
                <w:rFonts w:ascii="Segoe UI" w:hAnsi="Segoe UI" w:cs="Segoe UI"/>
                <w:b/>
                <w:bCs/>
                <w:sz w:val="20"/>
              </w:rPr>
              <w:t>95</w:t>
            </w:r>
          </w:p>
        </w:tc>
        <w:tc>
          <w:tcPr>
            <w:tcW w:w="1039" w:type="dxa"/>
          </w:tcPr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0"/>
              </w:rPr>
            </w:pPr>
            <w:r>
              <w:rPr>
                <w:rFonts w:ascii="Segoe UI" w:hAnsi="Segoe UI" w:cs="Segoe UI"/>
                <w:b/>
                <w:bCs/>
                <w:sz w:val="20"/>
              </w:rPr>
              <w:t>4200 U</w:t>
            </w:r>
          </w:p>
        </w:tc>
      </w:tr>
    </w:tbl>
    <w:p w:rsidR="00D54111" w:rsidRDefault="00D54111" w:rsidP="00D54111">
      <w:r w:rsidRPr="006465C2">
        <w:rPr>
          <w:b/>
        </w:rPr>
        <w:t>Table 1.</w:t>
      </w:r>
      <w:r>
        <w:t xml:space="preserve"> </w:t>
      </w:r>
      <w:r w:rsidRPr="00D93238">
        <w:rPr>
          <w:b/>
        </w:rPr>
        <w:t>Demographic and clinical characteristics of included patients.</w:t>
      </w:r>
      <w:r>
        <w:t xml:space="preserve"> </w:t>
      </w:r>
      <w:r>
        <w:br/>
      </w:r>
      <w:r>
        <w:rPr>
          <w:b/>
        </w:rPr>
        <w:t>Legend:</w:t>
      </w:r>
      <w:r w:rsidRPr="00D93238">
        <w:rPr>
          <w:vertAlign w:val="superscript"/>
        </w:rPr>
        <w:t>1</w:t>
      </w:r>
      <w:r>
        <w:t xml:space="preserve"> six months before start. </w:t>
      </w:r>
      <w:r>
        <w:t xml:space="preserve"> </w:t>
      </w:r>
      <w:r>
        <w:t xml:space="preserve">Reference values for C1-INH function: </w:t>
      </w:r>
      <w:r w:rsidRPr="00D07F5C">
        <w:t>0.63-1.82 U/</w:t>
      </w:r>
      <w:proofErr w:type="spellStart"/>
      <w:r w:rsidRPr="00D07F5C">
        <w:t>mL</w:t>
      </w:r>
      <w:r>
        <w:t>.</w:t>
      </w:r>
      <w:proofErr w:type="spellEnd"/>
      <w:r>
        <w:t xml:space="preserve"> C4 level: </w:t>
      </w:r>
      <w:r w:rsidRPr="004935C7">
        <w:t>0</w:t>
      </w:r>
      <w:r>
        <w:t>.</w:t>
      </w:r>
      <w:r w:rsidRPr="004935C7">
        <w:t>1-0</w:t>
      </w:r>
      <w:r>
        <w:t>.</w:t>
      </w:r>
      <w:r w:rsidRPr="004935C7">
        <w:t>47 g/L</w:t>
      </w:r>
      <w:r>
        <w:t xml:space="preserve">. </w:t>
      </w:r>
      <w:proofErr w:type="spellStart"/>
      <w:r>
        <w:t>IgE</w:t>
      </w:r>
      <w:proofErr w:type="spellEnd"/>
      <w:r>
        <w:t xml:space="preserve"> level: 0-100 </w:t>
      </w:r>
      <w:proofErr w:type="spellStart"/>
      <w:r>
        <w:t>kU</w:t>
      </w:r>
      <w:proofErr w:type="spellEnd"/>
      <w:r>
        <w:t xml:space="preserve">/L. </w:t>
      </w:r>
    </w:p>
    <w:p w:rsidR="00D54111" w:rsidRDefault="00D54111">
      <w:pPr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  <w:bookmarkStart w:id="0" w:name="_GoBack"/>
      <w:bookmarkEnd w:id="0"/>
    </w:p>
    <w:tbl>
      <w:tblPr>
        <w:tblStyle w:val="Tabelraster"/>
        <w:tblW w:w="9989" w:type="dxa"/>
        <w:tblInd w:w="-709" w:type="dxa"/>
        <w:tblLook w:val="04A0" w:firstRow="1" w:lastRow="0" w:firstColumn="1" w:lastColumn="0" w:noHBand="0" w:noVBand="1"/>
      </w:tblPr>
      <w:tblGrid>
        <w:gridCol w:w="1529"/>
        <w:gridCol w:w="761"/>
        <w:gridCol w:w="761"/>
        <w:gridCol w:w="761"/>
        <w:gridCol w:w="762"/>
        <w:gridCol w:w="1222"/>
        <w:gridCol w:w="759"/>
        <w:gridCol w:w="759"/>
        <w:gridCol w:w="759"/>
        <w:gridCol w:w="694"/>
        <w:gridCol w:w="1222"/>
      </w:tblGrid>
      <w:tr w:rsidR="00D54111" w:rsidTr="001F515F">
        <w:trPr>
          <w:trHeight w:val="152"/>
        </w:trPr>
        <w:tc>
          <w:tcPr>
            <w:tcW w:w="1529" w:type="dxa"/>
            <w:tcBorders>
              <w:top w:val="nil"/>
              <w:left w:val="nil"/>
            </w:tcBorders>
          </w:tcPr>
          <w:p w:rsidR="00D54111" w:rsidRPr="00704888" w:rsidRDefault="00D54111" w:rsidP="001F515F">
            <w:pPr>
              <w:pStyle w:val="Geenafstand"/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045" w:type="dxa"/>
            <w:gridSpan w:val="4"/>
            <w:tcBorders>
              <w:right w:val="single" w:sz="4" w:space="0" w:color="auto"/>
            </w:tcBorders>
          </w:tcPr>
          <w:p w:rsidR="00D54111" w:rsidRPr="00174DCB" w:rsidRDefault="00D54111" w:rsidP="001F515F">
            <w:pPr>
              <w:pStyle w:val="Geenafstand"/>
              <w:jc w:val="center"/>
              <w:rPr>
                <w:rFonts w:ascii="Segoe UI" w:hAnsi="Segoe UI" w:cs="Segoe UI"/>
                <w:b/>
                <w:lang w:val="en-GB"/>
              </w:rPr>
            </w:pPr>
            <w:r w:rsidRPr="00174DCB">
              <w:rPr>
                <w:rFonts w:ascii="Segoe UI" w:hAnsi="Segoe UI" w:cs="Segoe UI"/>
                <w:b/>
                <w:lang w:val="en-GB"/>
              </w:rPr>
              <w:t>Observation 1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</w:tcPr>
          <w:p w:rsidR="00D54111" w:rsidRPr="00174DCB" w:rsidRDefault="00D54111" w:rsidP="001F515F">
            <w:pPr>
              <w:pStyle w:val="Geenafstand"/>
              <w:jc w:val="center"/>
              <w:rPr>
                <w:rFonts w:ascii="Segoe UI" w:hAnsi="Segoe UI" w:cs="Segoe UI"/>
                <w:b/>
              </w:rPr>
            </w:pPr>
            <w:r w:rsidRPr="00174DCB">
              <w:rPr>
                <w:rFonts w:ascii="Segoe UI" w:hAnsi="Segoe UI" w:cs="Segoe UI"/>
                <w:b/>
              </w:rPr>
              <w:t>AAS28</w:t>
            </w:r>
          </w:p>
        </w:tc>
        <w:tc>
          <w:tcPr>
            <w:tcW w:w="2971" w:type="dxa"/>
            <w:gridSpan w:val="4"/>
            <w:tcBorders>
              <w:left w:val="double" w:sz="4" w:space="0" w:color="auto"/>
              <w:right w:val="single" w:sz="4" w:space="0" w:color="auto"/>
            </w:tcBorders>
          </w:tcPr>
          <w:p w:rsidR="00D54111" w:rsidRPr="00174DCB" w:rsidRDefault="00D54111" w:rsidP="001F515F">
            <w:pPr>
              <w:pStyle w:val="Geenafstand"/>
              <w:jc w:val="center"/>
              <w:rPr>
                <w:rFonts w:ascii="Segoe UI" w:hAnsi="Segoe UI" w:cs="Segoe UI"/>
                <w:b/>
              </w:rPr>
            </w:pPr>
            <w:r w:rsidRPr="00174DCB">
              <w:rPr>
                <w:rFonts w:ascii="Segoe UI" w:hAnsi="Segoe UI" w:cs="Segoe UI"/>
                <w:b/>
                <w:lang w:val="en-GB"/>
              </w:rPr>
              <w:t>Observation 2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</w:tcPr>
          <w:p w:rsidR="00D54111" w:rsidRPr="00174DCB" w:rsidRDefault="00D54111" w:rsidP="001F515F">
            <w:pPr>
              <w:pStyle w:val="Geenafstand"/>
              <w:jc w:val="center"/>
              <w:rPr>
                <w:rFonts w:ascii="Segoe UI" w:hAnsi="Segoe UI" w:cs="Segoe UI"/>
                <w:b/>
              </w:rPr>
            </w:pPr>
            <w:r w:rsidRPr="00174DCB">
              <w:rPr>
                <w:rFonts w:ascii="Segoe UI" w:hAnsi="Segoe UI" w:cs="Segoe UI"/>
                <w:b/>
              </w:rPr>
              <w:t>AAS28</w:t>
            </w:r>
          </w:p>
        </w:tc>
      </w:tr>
      <w:tr w:rsidR="00D54111" w:rsidTr="001F515F">
        <w:trPr>
          <w:trHeight w:val="312"/>
        </w:trPr>
        <w:tc>
          <w:tcPr>
            <w:tcW w:w="1529" w:type="dxa"/>
            <w:shd w:val="clear" w:color="auto" w:fill="D9D9D9" w:themeFill="background1" w:themeFillShade="D9"/>
          </w:tcPr>
          <w:p w:rsidR="00D54111" w:rsidRPr="00174DCB" w:rsidRDefault="00D54111" w:rsidP="001F515F">
            <w:pPr>
              <w:pStyle w:val="Geenafstand"/>
              <w:rPr>
                <w:rFonts w:ascii="Segoe UI" w:hAnsi="Segoe UI" w:cs="Segoe UI"/>
                <w:b/>
              </w:rPr>
            </w:pPr>
            <w:proofErr w:type="spellStart"/>
            <w:r w:rsidRPr="00174DCB">
              <w:rPr>
                <w:rFonts w:ascii="Segoe UI" w:hAnsi="Segoe UI" w:cs="Segoe UI"/>
                <w:b/>
              </w:rPr>
              <w:t>Patient</w:t>
            </w:r>
            <w:proofErr w:type="spellEnd"/>
            <w:r w:rsidRPr="00174DCB">
              <w:rPr>
                <w:rFonts w:ascii="Segoe UI" w:hAnsi="Segoe UI" w:cs="Segoe UI"/>
                <w:b/>
              </w:rPr>
              <w:t xml:space="preserve"> 1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:rsidR="00D54111" w:rsidRPr="00916344" w:rsidRDefault="00D54111" w:rsidP="001F515F">
            <w:pPr>
              <w:jc w:val="center"/>
            </w:pPr>
            <w:r w:rsidRPr="00916344">
              <w:t>18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:rsidR="00D54111" w:rsidRPr="00916344" w:rsidRDefault="00D54111" w:rsidP="001F515F">
            <w:pPr>
              <w:jc w:val="center"/>
            </w:pPr>
            <w:r w:rsidRPr="00916344">
              <w:t>26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916344" w:rsidRDefault="00D54111" w:rsidP="001F515F">
            <w:pPr>
              <w:jc w:val="center"/>
            </w:pPr>
            <w:r w:rsidRPr="00916344">
              <w:t>0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916344" w:rsidRDefault="00D54111" w:rsidP="001F515F">
            <w:pPr>
              <w:jc w:val="center"/>
            </w:pPr>
            <w:r w:rsidRPr="00916344">
              <w:t>14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58</w:t>
            </w:r>
          </w:p>
        </w:tc>
        <w:tc>
          <w:tcPr>
            <w:tcW w:w="759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916344" w:rsidRDefault="00D54111" w:rsidP="001F515F">
            <w:pPr>
              <w:jc w:val="center"/>
            </w:pPr>
            <w:r w:rsidRPr="00916344">
              <w:t>30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4111" w:rsidRPr="00916344" w:rsidRDefault="00D54111" w:rsidP="001F515F">
            <w:pPr>
              <w:jc w:val="center"/>
            </w:pPr>
            <w:r w:rsidRPr="00916344">
              <w:t>48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916344" w:rsidRDefault="00D54111" w:rsidP="001F515F">
            <w:pPr>
              <w:jc w:val="center"/>
            </w:pPr>
            <w:r w:rsidRPr="00916344">
              <w:t>44</w:t>
            </w:r>
          </w:p>
        </w:tc>
        <w:tc>
          <w:tcPr>
            <w:tcW w:w="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916344" w:rsidRDefault="00D54111" w:rsidP="001F515F">
            <w:pPr>
              <w:jc w:val="center"/>
            </w:pPr>
            <w:r w:rsidRPr="00916344">
              <w:t>53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175</w:t>
            </w:r>
          </w:p>
        </w:tc>
      </w:tr>
      <w:tr w:rsidR="00D54111" w:rsidTr="001F515F">
        <w:trPr>
          <w:trHeight w:val="305"/>
        </w:trPr>
        <w:tc>
          <w:tcPr>
            <w:tcW w:w="1529" w:type="dxa"/>
          </w:tcPr>
          <w:p w:rsidR="00D54111" w:rsidRPr="00174DCB" w:rsidRDefault="00D54111" w:rsidP="001F515F">
            <w:pPr>
              <w:pStyle w:val="Geenafstand"/>
              <w:rPr>
                <w:rFonts w:ascii="Segoe UI" w:hAnsi="Segoe UI" w:cs="Segoe UI"/>
                <w:b/>
              </w:rPr>
            </w:pPr>
            <w:proofErr w:type="spellStart"/>
            <w:r w:rsidRPr="00174DCB">
              <w:rPr>
                <w:rFonts w:ascii="Segoe UI" w:hAnsi="Segoe UI" w:cs="Segoe UI"/>
                <w:b/>
              </w:rPr>
              <w:t>Patient</w:t>
            </w:r>
            <w:proofErr w:type="spellEnd"/>
            <w:r w:rsidRPr="00174DCB">
              <w:rPr>
                <w:rFonts w:ascii="Segoe UI" w:hAnsi="Segoe UI" w:cs="Segoe UI"/>
                <w:b/>
              </w:rPr>
              <w:t xml:space="preserve"> 2</w:t>
            </w:r>
          </w:p>
        </w:tc>
        <w:tc>
          <w:tcPr>
            <w:tcW w:w="761" w:type="dxa"/>
          </w:tcPr>
          <w:p w:rsidR="00D54111" w:rsidRPr="00CE194B" w:rsidRDefault="00D54111" w:rsidP="001F515F">
            <w:pPr>
              <w:jc w:val="center"/>
            </w:pPr>
            <w:r w:rsidRPr="00CE194B">
              <w:t>33</w:t>
            </w:r>
          </w:p>
        </w:tc>
        <w:tc>
          <w:tcPr>
            <w:tcW w:w="761" w:type="dxa"/>
          </w:tcPr>
          <w:p w:rsidR="00D54111" w:rsidRPr="00CE194B" w:rsidRDefault="00D54111" w:rsidP="001F515F">
            <w:pPr>
              <w:jc w:val="center"/>
            </w:pPr>
            <w:r w:rsidRPr="00CE194B">
              <w:t>10</w:t>
            </w: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D54111" w:rsidRPr="00CE194B" w:rsidRDefault="00D54111" w:rsidP="001F515F">
            <w:pPr>
              <w:jc w:val="center"/>
            </w:pPr>
            <w:r w:rsidRPr="00CE194B">
              <w:t>0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D54111" w:rsidRPr="00CE194B" w:rsidRDefault="00D54111" w:rsidP="001F515F">
            <w:pPr>
              <w:jc w:val="center"/>
            </w:pPr>
            <w:r w:rsidRPr="00CE194B">
              <w:t>33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76</w:t>
            </w:r>
          </w:p>
        </w:tc>
        <w:tc>
          <w:tcPr>
            <w:tcW w:w="759" w:type="dxa"/>
            <w:tcBorders>
              <w:left w:val="double" w:sz="4" w:space="0" w:color="auto"/>
              <w:right w:val="single" w:sz="4" w:space="0" w:color="auto"/>
            </w:tcBorders>
          </w:tcPr>
          <w:p w:rsidR="00D54111" w:rsidRPr="00CE194B" w:rsidRDefault="00D54111" w:rsidP="001F515F">
            <w:pPr>
              <w:jc w:val="center"/>
            </w:pPr>
            <w:r w:rsidRPr="00CE194B">
              <w:t>10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D54111" w:rsidRPr="00CE194B" w:rsidRDefault="00D54111" w:rsidP="001F515F">
            <w:pPr>
              <w:jc w:val="center"/>
            </w:pPr>
            <w:r w:rsidRPr="00CE194B">
              <w:t>13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D54111" w:rsidRPr="00CE194B" w:rsidRDefault="00D54111" w:rsidP="001F515F">
            <w:pPr>
              <w:jc w:val="center"/>
            </w:pPr>
            <w:r w:rsidRPr="00CE194B">
              <w:t>0</w:t>
            </w:r>
          </w:p>
        </w:tc>
        <w:tc>
          <w:tcPr>
            <w:tcW w:w="694" w:type="dxa"/>
            <w:tcBorders>
              <w:left w:val="single" w:sz="4" w:space="0" w:color="auto"/>
              <w:right w:val="single" w:sz="4" w:space="0" w:color="auto"/>
            </w:tcBorders>
          </w:tcPr>
          <w:p w:rsidR="00D54111" w:rsidRPr="00CE194B" w:rsidRDefault="00D54111" w:rsidP="001F515F">
            <w:pPr>
              <w:jc w:val="center"/>
            </w:pPr>
            <w:r w:rsidRPr="00CE194B">
              <w:t>48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71</w:t>
            </w:r>
          </w:p>
        </w:tc>
      </w:tr>
      <w:tr w:rsidR="00D54111" w:rsidTr="001F515F">
        <w:trPr>
          <w:trHeight w:val="312"/>
        </w:trPr>
        <w:tc>
          <w:tcPr>
            <w:tcW w:w="1529" w:type="dxa"/>
            <w:shd w:val="clear" w:color="auto" w:fill="D9D9D9" w:themeFill="background1" w:themeFillShade="D9"/>
          </w:tcPr>
          <w:p w:rsidR="00D54111" w:rsidRPr="00174DCB" w:rsidRDefault="00D54111" w:rsidP="001F515F">
            <w:pPr>
              <w:pStyle w:val="Geenafstand"/>
              <w:rPr>
                <w:rFonts w:ascii="Segoe UI" w:hAnsi="Segoe UI" w:cs="Segoe UI"/>
                <w:b/>
              </w:rPr>
            </w:pPr>
            <w:proofErr w:type="spellStart"/>
            <w:r w:rsidRPr="00174DCB">
              <w:rPr>
                <w:rFonts w:ascii="Segoe UI" w:hAnsi="Segoe UI" w:cs="Segoe UI"/>
                <w:b/>
              </w:rPr>
              <w:t>Patient</w:t>
            </w:r>
            <w:proofErr w:type="spellEnd"/>
            <w:r w:rsidRPr="00174DCB">
              <w:rPr>
                <w:rFonts w:ascii="Segoe UI" w:hAnsi="Segoe UI" w:cs="Segoe UI"/>
                <w:b/>
              </w:rPr>
              <w:t xml:space="preserve"> 3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:rsidR="00D54111" w:rsidRPr="000413D8" w:rsidRDefault="00D54111" w:rsidP="001F515F">
            <w:pPr>
              <w:jc w:val="center"/>
            </w:pPr>
            <w:r w:rsidRPr="000413D8">
              <w:t>0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:rsidR="00D54111" w:rsidRPr="000413D8" w:rsidRDefault="00D54111" w:rsidP="001F515F">
            <w:pPr>
              <w:jc w:val="center"/>
            </w:pPr>
            <w:r w:rsidRPr="000413D8">
              <w:t>0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0413D8" w:rsidRDefault="00D54111" w:rsidP="001F515F">
            <w:pPr>
              <w:jc w:val="center"/>
            </w:pPr>
            <w:r w:rsidRPr="000413D8">
              <w:t>6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0413D8" w:rsidRDefault="00D54111" w:rsidP="001F515F">
            <w:pPr>
              <w:jc w:val="center"/>
            </w:pPr>
            <w:r w:rsidRPr="000413D8">
              <w:t>12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18</w:t>
            </w:r>
          </w:p>
        </w:tc>
        <w:tc>
          <w:tcPr>
            <w:tcW w:w="759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0413D8" w:rsidRDefault="00D54111" w:rsidP="001F515F">
            <w:pPr>
              <w:jc w:val="center"/>
            </w:pPr>
            <w:r w:rsidRPr="000413D8">
              <w:t>0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4111" w:rsidRPr="000413D8" w:rsidRDefault="00D54111" w:rsidP="001F515F">
            <w:pPr>
              <w:jc w:val="center"/>
            </w:pPr>
            <w:r w:rsidRPr="000413D8">
              <w:t>0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0413D8" w:rsidRDefault="00D54111" w:rsidP="001F515F">
            <w:pPr>
              <w:jc w:val="center"/>
            </w:pPr>
            <w:r w:rsidRPr="000413D8">
              <w:t>0</w:t>
            </w:r>
          </w:p>
        </w:tc>
        <w:tc>
          <w:tcPr>
            <w:tcW w:w="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0413D8" w:rsidRDefault="00D54111" w:rsidP="001F515F">
            <w:pPr>
              <w:jc w:val="center"/>
            </w:pPr>
            <w:r w:rsidRPr="000413D8">
              <w:t>7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7</w:t>
            </w:r>
          </w:p>
        </w:tc>
      </w:tr>
      <w:tr w:rsidR="00D54111" w:rsidTr="001F515F">
        <w:trPr>
          <w:trHeight w:val="305"/>
        </w:trPr>
        <w:tc>
          <w:tcPr>
            <w:tcW w:w="1529" w:type="dxa"/>
          </w:tcPr>
          <w:p w:rsidR="00D54111" w:rsidRPr="00174DCB" w:rsidRDefault="00D54111" w:rsidP="001F515F">
            <w:pPr>
              <w:pStyle w:val="Geenafstand"/>
              <w:rPr>
                <w:rFonts w:ascii="Segoe UI" w:hAnsi="Segoe UI" w:cs="Segoe UI"/>
                <w:b/>
              </w:rPr>
            </w:pPr>
            <w:proofErr w:type="spellStart"/>
            <w:r w:rsidRPr="00174DCB">
              <w:rPr>
                <w:rFonts w:ascii="Segoe UI" w:hAnsi="Segoe UI" w:cs="Segoe UI"/>
                <w:b/>
              </w:rPr>
              <w:t>Patient</w:t>
            </w:r>
            <w:proofErr w:type="spellEnd"/>
            <w:r w:rsidRPr="00174DCB">
              <w:rPr>
                <w:rFonts w:ascii="Segoe UI" w:hAnsi="Segoe UI" w:cs="Segoe UI"/>
                <w:b/>
              </w:rPr>
              <w:t xml:space="preserve"> 4</w:t>
            </w:r>
          </w:p>
        </w:tc>
        <w:tc>
          <w:tcPr>
            <w:tcW w:w="761" w:type="dxa"/>
          </w:tcPr>
          <w:p w:rsidR="00D54111" w:rsidRPr="007F50AD" w:rsidRDefault="00D54111" w:rsidP="001F515F">
            <w:pPr>
              <w:jc w:val="center"/>
            </w:pPr>
            <w:r w:rsidRPr="007F50AD">
              <w:t>8</w:t>
            </w:r>
          </w:p>
        </w:tc>
        <w:tc>
          <w:tcPr>
            <w:tcW w:w="761" w:type="dxa"/>
          </w:tcPr>
          <w:p w:rsidR="00D54111" w:rsidRPr="007F50AD" w:rsidRDefault="00D54111" w:rsidP="001F515F">
            <w:pPr>
              <w:jc w:val="center"/>
            </w:pPr>
            <w:r w:rsidRPr="007F50AD">
              <w:t>13</w:t>
            </w: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D54111" w:rsidRPr="007F50AD" w:rsidRDefault="00D54111" w:rsidP="001F515F">
            <w:pPr>
              <w:jc w:val="center"/>
            </w:pPr>
            <w:r w:rsidRPr="007F50AD">
              <w:t>19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D54111" w:rsidRPr="007F50AD" w:rsidRDefault="00D54111" w:rsidP="001F515F">
            <w:pPr>
              <w:jc w:val="center"/>
            </w:pPr>
            <w:r w:rsidRPr="007F50AD">
              <w:t>24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64</w:t>
            </w:r>
          </w:p>
        </w:tc>
        <w:tc>
          <w:tcPr>
            <w:tcW w:w="759" w:type="dxa"/>
            <w:tcBorders>
              <w:left w:val="double" w:sz="4" w:space="0" w:color="auto"/>
              <w:right w:val="single" w:sz="4" w:space="0" w:color="auto"/>
            </w:tcBorders>
          </w:tcPr>
          <w:p w:rsidR="00D54111" w:rsidRPr="007F50AD" w:rsidRDefault="00D54111" w:rsidP="001F515F">
            <w:pPr>
              <w:jc w:val="center"/>
            </w:pPr>
            <w:r w:rsidRPr="007F50AD">
              <w:t>17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D54111" w:rsidRPr="007F50AD" w:rsidRDefault="00D54111" w:rsidP="001F515F">
            <w:pPr>
              <w:jc w:val="center"/>
            </w:pPr>
            <w:r w:rsidRPr="007F50AD">
              <w:t>9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D54111" w:rsidRPr="007F50AD" w:rsidRDefault="00D54111" w:rsidP="001F515F">
            <w:pPr>
              <w:jc w:val="center"/>
            </w:pPr>
            <w:r w:rsidRPr="007F50AD">
              <w:t>12</w:t>
            </w:r>
          </w:p>
        </w:tc>
        <w:tc>
          <w:tcPr>
            <w:tcW w:w="694" w:type="dxa"/>
            <w:tcBorders>
              <w:left w:val="single" w:sz="4" w:space="0" w:color="auto"/>
              <w:right w:val="single" w:sz="4" w:space="0" w:color="auto"/>
            </w:tcBorders>
          </w:tcPr>
          <w:p w:rsidR="00D54111" w:rsidRPr="007F50AD" w:rsidRDefault="00D54111" w:rsidP="001F515F">
            <w:pPr>
              <w:jc w:val="center"/>
            </w:pPr>
            <w:r w:rsidRPr="007F50AD">
              <w:t>0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38</w:t>
            </w:r>
          </w:p>
        </w:tc>
      </w:tr>
      <w:tr w:rsidR="00D54111" w:rsidTr="001F515F">
        <w:trPr>
          <w:trHeight w:val="312"/>
        </w:trPr>
        <w:tc>
          <w:tcPr>
            <w:tcW w:w="1529" w:type="dxa"/>
            <w:shd w:val="clear" w:color="auto" w:fill="D9D9D9" w:themeFill="background1" w:themeFillShade="D9"/>
          </w:tcPr>
          <w:p w:rsidR="00D54111" w:rsidRPr="00174DCB" w:rsidRDefault="00D54111" w:rsidP="001F515F">
            <w:pPr>
              <w:pStyle w:val="Geenafstand"/>
              <w:rPr>
                <w:rFonts w:ascii="Segoe UI" w:hAnsi="Segoe UI" w:cs="Segoe UI"/>
                <w:b/>
              </w:rPr>
            </w:pPr>
            <w:proofErr w:type="spellStart"/>
            <w:r w:rsidRPr="00174DCB">
              <w:rPr>
                <w:rFonts w:ascii="Segoe UI" w:hAnsi="Segoe UI" w:cs="Segoe UI"/>
                <w:b/>
              </w:rPr>
              <w:t>Patient</w:t>
            </w:r>
            <w:proofErr w:type="spellEnd"/>
            <w:r w:rsidRPr="00174DCB">
              <w:rPr>
                <w:rFonts w:ascii="Segoe UI" w:hAnsi="Segoe UI" w:cs="Segoe UI"/>
                <w:b/>
              </w:rPr>
              <w:t xml:space="preserve"> 5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:rsidR="00D54111" w:rsidRPr="002245ED" w:rsidRDefault="00D54111" w:rsidP="001F515F">
            <w:pPr>
              <w:jc w:val="center"/>
            </w:pPr>
            <w:r w:rsidRPr="002245ED">
              <w:t>25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:rsidR="00D54111" w:rsidRPr="002245ED" w:rsidRDefault="00D54111" w:rsidP="001F515F">
            <w:pPr>
              <w:jc w:val="center"/>
            </w:pPr>
            <w:r w:rsidRPr="002245ED">
              <w:t>3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2245ED" w:rsidRDefault="00D54111" w:rsidP="001F515F">
            <w:pPr>
              <w:jc w:val="center"/>
            </w:pPr>
            <w:r w:rsidRPr="002245ED">
              <w:t>11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2245ED" w:rsidRDefault="00D54111" w:rsidP="001F515F">
            <w:pPr>
              <w:jc w:val="center"/>
            </w:pPr>
            <w:r w:rsidRPr="002245ED">
              <w:t>9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48</w:t>
            </w:r>
          </w:p>
        </w:tc>
        <w:tc>
          <w:tcPr>
            <w:tcW w:w="759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2245ED" w:rsidRDefault="00D54111" w:rsidP="001F515F">
            <w:pPr>
              <w:jc w:val="center"/>
            </w:pPr>
            <w:r w:rsidRPr="002245ED">
              <w:t>1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4111" w:rsidRPr="002245ED" w:rsidRDefault="00D54111" w:rsidP="001F515F">
            <w:pPr>
              <w:jc w:val="center"/>
            </w:pPr>
            <w:r w:rsidRPr="002245ED">
              <w:t>5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2245ED" w:rsidRDefault="00D54111" w:rsidP="001F515F">
            <w:pPr>
              <w:jc w:val="center"/>
            </w:pPr>
            <w:r w:rsidRPr="002245ED">
              <w:t>0</w:t>
            </w:r>
          </w:p>
        </w:tc>
        <w:tc>
          <w:tcPr>
            <w:tcW w:w="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2245ED" w:rsidRDefault="00D54111" w:rsidP="001F515F">
            <w:pPr>
              <w:jc w:val="center"/>
            </w:pPr>
            <w:r w:rsidRPr="002245ED">
              <w:t>10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16</w:t>
            </w:r>
          </w:p>
        </w:tc>
      </w:tr>
      <w:tr w:rsidR="00D54111" w:rsidTr="001F515F">
        <w:trPr>
          <w:trHeight w:val="305"/>
        </w:trPr>
        <w:tc>
          <w:tcPr>
            <w:tcW w:w="1529" w:type="dxa"/>
          </w:tcPr>
          <w:p w:rsidR="00D54111" w:rsidRPr="00174DCB" w:rsidRDefault="00D54111" w:rsidP="001F515F">
            <w:pPr>
              <w:pStyle w:val="Geenafstand"/>
              <w:rPr>
                <w:rFonts w:ascii="Segoe UI" w:hAnsi="Segoe UI" w:cs="Segoe UI"/>
                <w:b/>
              </w:rPr>
            </w:pPr>
            <w:proofErr w:type="spellStart"/>
            <w:r w:rsidRPr="00174DCB">
              <w:rPr>
                <w:rFonts w:ascii="Segoe UI" w:hAnsi="Segoe UI" w:cs="Segoe UI"/>
                <w:b/>
              </w:rPr>
              <w:t>Patient</w:t>
            </w:r>
            <w:proofErr w:type="spellEnd"/>
            <w:r w:rsidRPr="00174DCB">
              <w:rPr>
                <w:rFonts w:ascii="Segoe UI" w:hAnsi="Segoe UI" w:cs="Segoe UI"/>
                <w:b/>
              </w:rPr>
              <w:t xml:space="preserve"> 6</w:t>
            </w:r>
          </w:p>
        </w:tc>
        <w:tc>
          <w:tcPr>
            <w:tcW w:w="761" w:type="dxa"/>
          </w:tcPr>
          <w:p w:rsidR="00D54111" w:rsidRPr="00525C39" w:rsidRDefault="00D54111" w:rsidP="001F515F">
            <w:pPr>
              <w:jc w:val="center"/>
            </w:pPr>
            <w:r w:rsidRPr="00525C39">
              <w:t>19</w:t>
            </w:r>
          </w:p>
        </w:tc>
        <w:tc>
          <w:tcPr>
            <w:tcW w:w="761" w:type="dxa"/>
          </w:tcPr>
          <w:p w:rsidR="00D54111" w:rsidRPr="00525C39" w:rsidRDefault="00D54111" w:rsidP="001F515F">
            <w:pPr>
              <w:jc w:val="center"/>
            </w:pPr>
            <w:r w:rsidRPr="00525C39">
              <w:t>31</w:t>
            </w: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D54111" w:rsidRPr="00525C39" w:rsidRDefault="00D54111" w:rsidP="001F515F">
            <w:pPr>
              <w:jc w:val="center"/>
            </w:pPr>
            <w:r w:rsidRPr="00525C39">
              <w:t>0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D54111" w:rsidRPr="00525C39" w:rsidRDefault="00D54111" w:rsidP="001F515F">
            <w:pPr>
              <w:jc w:val="center"/>
            </w:pPr>
            <w:r w:rsidRPr="00525C39">
              <w:t>3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53</w:t>
            </w:r>
          </w:p>
        </w:tc>
        <w:tc>
          <w:tcPr>
            <w:tcW w:w="759" w:type="dxa"/>
            <w:tcBorders>
              <w:left w:val="double" w:sz="4" w:space="0" w:color="auto"/>
              <w:right w:val="single" w:sz="4" w:space="0" w:color="auto"/>
            </w:tcBorders>
          </w:tcPr>
          <w:p w:rsidR="00D54111" w:rsidRPr="00525C39" w:rsidRDefault="00D54111" w:rsidP="001F515F">
            <w:pPr>
              <w:jc w:val="center"/>
            </w:pPr>
            <w:r w:rsidRPr="00525C39">
              <w:t>0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D54111" w:rsidRPr="00525C39" w:rsidRDefault="00D54111" w:rsidP="001F515F">
            <w:pPr>
              <w:jc w:val="center"/>
            </w:pPr>
            <w:r w:rsidRPr="00525C39">
              <w:t>0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D54111" w:rsidRPr="00525C39" w:rsidRDefault="00D54111" w:rsidP="001F515F">
            <w:pPr>
              <w:jc w:val="center"/>
            </w:pPr>
            <w:r w:rsidRPr="00525C39">
              <w:t>9</w:t>
            </w:r>
          </w:p>
        </w:tc>
        <w:tc>
          <w:tcPr>
            <w:tcW w:w="694" w:type="dxa"/>
            <w:tcBorders>
              <w:left w:val="single" w:sz="4" w:space="0" w:color="auto"/>
              <w:right w:val="single" w:sz="4" w:space="0" w:color="auto"/>
            </w:tcBorders>
          </w:tcPr>
          <w:p w:rsidR="00D54111" w:rsidRPr="00525C39" w:rsidRDefault="00D54111" w:rsidP="001F515F">
            <w:pPr>
              <w:jc w:val="center"/>
            </w:pPr>
            <w:r w:rsidRPr="00525C39">
              <w:t>0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9</w:t>
            </w:r>
          </w:p>
        </w:tc>
      </w:tr>
      <w:tr w:rsidR="00D54111" w:rsidTr="001F515F">
        <w:trPr>
          <w:trHeight w:val="159"/>
        </w:trPr>
        <w:tc>
          <w:tcPr>
            <w:tcW w:w="1529" w:type="dxa"/>
            <w:tcBorders>
              <w:top w:val="nil"/>
              <w:left w:val="nil"/>
            </w:tcBorders>
          </w:tcPr>
          <w:p w:rsidR="00D54111" w:rsidRPr="00174DCB" w:rsidRDefault="00D54111" w:rsidP="001F515F">
            <w:pPr>
              <w:pStyle w:val="Geenafstand"/>
              <w:rPr>
                <w:rFonts w:ascii="Segoe UI" w:hAnsi="Segoe UI" w:cs="Segoe UI"/>
                <w:b/>
                <w:lang w:val="en-US"/>
              </w:rPr>
            </w:pPr>
          </w:p>
        </w:tc>
        <w:tc>
          <w:tcPr>
            <w:tcW w:w="3045" w:type="dxa"/>
            <w:gridSpan w:val="4"/>
            <w:tcBorders>
              <w:right w:val="single" w:sz="4" w:space="0" w:color="auto"/>
            </w:tcBorders>
          </w:tcPr>
          <w:p w:rsidR="00D54111" w:rsidRPr="00174DCB" w:rsidRDefault="00D54111" w:rsidP="001F515F">
            <w:pPr>
              <w:pStyle w:val="Geenafstand"/>
              <w:jc w:val="center"/>
              <w:rPr>
                <w:rFonts w:ascii="Segoe UI" w:hAnsi="Segoe UI" w:cs="Segoe UI"/>
                <w:b/>
                <w:lang w:val="en-GB"/>
              </w:rPr>
            </w:pPr>
            <w:r w:rsidRPr="00174DCB">
              <w:rPr>
                <w:rFonts w:ascii="Segoe UI" w:hAnsi="Segoe UI" w:cs="Segoe UI"/>
                <w:b/>
              </w:rPr>
              <w:t>Treatment 1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</w:tcPr>
          <w:p w:rsidR="00D54111" w:rsidRPr="00174DCB" w:rsidRDefault="00D54111" w:rsidP="001F515F">
            <w:pPr>
              <w:pStyle w:val="Geenafstand"/>
              <w:jc w:val="center"/>
              <w:rPr>
                <w:rFonts w:ascii="Segoe UI" w:hAnsi="Segoe UI" w:cs="Segoe UI"/>
                <w:b/>
              </w:rPr>
            </w:pPr>
            <w:r w:rsidRPr="00174DCB">
              <w:rPr>
                <w:rFonts w:ascii="Segoe UI" w:hAnsi="Segoe UI" w:cs="Segoe UI"/>
                <w:b/>
              </w:rPr>
              <w:t>AAS28</w:t>
            </w:r>
          </w:p>
        </w:tc>
        <w:tc>
          <w:tcPr>
            <w:tcW w:w="2971" w:type="dxa"/>
            <w:gridSpan w:val="4"/>
            <w:tcBorders>
              <w:left w:val="double" w:sz="4" w:space="0" w:color="auto"/>
              <w:right w:val="single" w:sz="4" w:space="0" w:color="auto"/>
            </w:tcBorders>
          </w:tcPr>
          <w:p w:rsidR="00D54111" w:rsidRPr="00174DCB" w:rsidRDefault="00D54111" w:rsidP="001F515F">
            <w:pPr>
              <w:pStyle w:val="Geenafstand"/>
              <w:jc w:val="center"/>
              <w:rPr>
                <w:rFonts w:ascii="Segoe UI" w:hAnsi="Segoe UI" w:cs="Segoe UI"/>
                <w:b/>
              </w:rPr>
            </w:pPr>
            <w:r w:rsidRPr="00174DCB">
              <w:rPr>
                <w:rFonts w:ascii="Segoe UI" w:hAnsi="Segoe UI" w:cs="Segoe UI"/>
                <w:b/>
              </w:rPr>
              <w:t>Treatment 2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</w:tcPr>
          <w:p w:rsidR="00D54111" w:rsidRPr="00174DCB" w:rsidRDefault="00D54111" w:rsidP="001F515F">
            <w:pPr>
              <w:pStyle w:val="Geenafstand"/>
              <w:jc w:val="center"/>
              <w:rPr>
                <w:rFonts w:ascii="Segoe UI" w:hAnsi="Segoe UI" w:cs="Segoe UI"/>
                <w:b/>
              </w:rPr>
            </w:pPr>
            <w:r w:rsidRPr="00174DCB">
              <w:rPr>
                <w:rFonts w:ascii="Segoe UI" w:hAnsi="Segoe UI" w:cs="Segoe UI"/>
                <w:b/>
              </w:rPr>
              <w:t>AAS28</w:t>
            </w:r>
          </w:p>
        </w:tc>
      </w:tr>
      <w:tr w:rsidR="00D54111" w:rsidTr="001F515F">
        <w:trPr>
          <w:trHeight w:val="305"/>
        </w:trPr>
        <w:tc>
          <w:tcPr>
            <w:tcW w:w="1529" w:type="dxa"/>
            <w:shd w:val="clear" w:color="auto" w:fill="D9D9D9" w:themeFill="background1" w:themeFillShade="D9"/>
          </w:tcPr>
          <w:p w:rsidR="00D54111" w:rsidRPr="00174DCB" w:rsidRDefault="00D54111" w:rsidP="001F515F">
            <w:pPr>
              <w:pStyle w:val="Geenafstand"/>
              <w:rPr>
                <w:rFonts w:ascii="Segoe UI" w:hAnsi="Segoe UI" w:cs="Segoe UI"/>
                <w:b/>
              </w:rPr>
            </w:pPr>
            <w:proofErr w:type="spellStart"/>
            <w:r w:rsidRPr="00174DCB">
              <w:rPr>
                <w:rFonts w:ascii="Segoe UI" w:hAnsi="Segoe UI" w:cs="Segoe UI"/>
                <w:b/>
              </w:rPr>
              <w:t>Patient</w:t>
            </w:r>
            <w:proofErr w:type="spellEnd"/>
            <w:r w:rsidRPr="00174DCB">
              <w:rPr>
                <w:rFonts w:ascii="Segoe UI" w:hAnsi="Segoe UI" w:cs="Segoe UI"/>
                <w:b/>
              </w:rPr>
              <w:t xml:space="preserve"> 1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:rsidR="00D54111" w:rsidRPr="00916344" w:rsidRDefault="00D54111" w:rsidP="001F515F">
            <w:pPr>
              <w:jc w:val="center"/>
            </w:pPr>
            <w:r w:rsidRPr="00916344">
              <w:t>8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:rsidR="00D54111" w:rsidRPr="00916344" w:rsidRDefault="00D54111" w:rsidP="001F515F">
            <w:pPr>
              <w:jc w:val="center"/>
            </w:pPr>
            <w:r w:rsidRPr="00916344">
              <w:t>0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916344" w:rsidRDefault="00D54111" w:rsidP="001F515F">
            <w:pPr>
              <w:jc w:val="center"/>
            </w:pPr>
            <w:r w:rsidRPr="00916344">
              <w:t>0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916344" w:rsidRDefault="00D54111" w:rsidP="001F515F">
            <w:pPr>
              <w:jc w:val="center"/>
            </w:pPr>
            <w:r w:rsidRPr="00916344">
              <w:t>0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8</w:t>
            </w:r>
          </w:p>
        </w:tc>
        <w:tc>
          <w:tcPr>
            <w:tcW w:w="759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916344" w:rsidRDefault="00D54111" w:rsidP="001F515F">
            <w:pPr>
              <w:jc w:val="center"/>
            </w:pPr>
            <w:r w:rsidRPr="00916344">
              <w:t>12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4111" w:rsidRPr="00916344" w:rsidRDefault="00D54111" w:rsidP="001F515F">
            <w:pPr>
              <w:jc w:val="center"/>
            </w:pPr>
            <w:r w:rsidRPr="00916344">
              <w:t>9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916344" w:rsidRDefault="00D54111" w:rsidP="001F515F">
            <w:pPr>
              <w:jc w:val="center"/>
            </w:pPr>
            <w:r w:rsidRPr="00916344">
              <w:t>0</w:t>
            </w:r>
          </w:p>
        </w:tc>
        <w:tc>
          <w:tcPr>
            <w:tcW w:w="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916344" w:rsidRDefault="00D54111" w:rsidP="001F515F">
            <w:pPr>
              <w:jc w:val="center"/>
            </w:pPr>
            <w:r w:rsidRPr="00916344">
              <w:t>0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21</w:t>
            </w:r>
          </w:p>
        </w:tc>
      </w:tr>
      <w:tr w:rsidR="00D54111" w:rsidTr="001F515F">
        <w:trPr>
          <w:trHeight w:val="312"/>
        </w:trPr>
        <w:tc>
          <w:tcPr>
            <w:tcW w:w="1529" w:type="dxa"/>
          </w:tcPr>
          <w:p w:rsidR="00D54111" w:rsidRPr="00174DCB" w:rsidRDefault="00D54111" w:rsidP="001F515F">
            <w:pPr>
              <w:pStyle w:val="Geenafstand"/>
              <w:rPr>
                <w:rFonts w:ascii="Segoe UI" w:hAnsi="Segoe UI" w:cs="Segoe UI"/>
                <w:b/>
              </w:rPr>
            </w:pPr>
            <w:proofErr w:type="spellStart"/>
            <w:r w:rsidRPr="00174DCB">
              <w:rPr>
                <w:rFonts w:ascii="Segoe UI" w:hAnsi="Segoe UI" w:cs="Segoe UI"/>
                <w:b/>
              </w:rPr>
              <w:t>Patient</w:t>
            </w:r>
            <w:proofErr w:type="spellEnd"/>
            <w:r w:rsidRPr="00174DCB">
              <w:rPr>
                <w:rFonts w:ascii="Segoe UI" w:hAnsi="Segoe UI" w:cs="Segoe UI"/>
                <w:b/>
              </w:rPr>
              <w:t xml:space="preserve"> 2</w:t>
            </w:r>
          </w:p>
        </w:tc>
        <w:tc>
          <w:tcPr>
            <w:tcW w:w="761" w:type="dxa"/>
          </w:tcPr>
          <w:p w:rsidR="00D54111" w:rsidRPr="00CE194B" w:rsidRDefault="00D54111" w:rsidP="001F515F">
            <w:pPr>
              <w:jc w:val="center"/>
            </w:pPr>
            <w:r w:rsidRPr="00CE194B">
              <w:t>12</w:t>
            </w:r>
          </w:p>
        </w:tc>
        <w:tc>
          <w:tcPr>
            <w:tcW w:w="761" w:type="dxa"/>
          </w:tcPr>
          <w:p w:rsidR="00D54111" w:rsidRPr="00CE194B" w:rsidRDefault="00D54111" w:rsidP="001F515F">
            <w:pPr>
              <w:jc w:val="center"/>
            </w:pPr>
            <w:r w:rsidRPr="00CE194B">
              <w:t>15</w:t>
            </w: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D54111" w:rsidRPr="00CE194B" w:rsidRDefault="00D54111" w:rsidP="001F515F">
            <w:pPr>
              <w:jc w:val="center"/>
            </w:pPr>
            <w:r w:rsidRPr="00CE194B">
              <w:t>0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D54111" w:rsidRPr="00CE194B" w:rsidRDefault="00D54111" w:rsidP="001F515F">
            <w:pPr>
              <w:jc w:val="center"/>
            </w:pPr>
            <w:r w:rsidRPr="00CE194B">
              <w:t>0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27</w:t>
            </w:r>
          </w:p>
        </w:tc>
        <w:tc>
          <w:tcPr>
            <w:tcW w:w="759" w:type="dxa"/>
            <w:tcBorders>
              <w:left w:val="double" w:sz="4" w:space="0" w:color="auto"/>
              <w:right w:val="single" w:sz="4" w:space="0" w:color="auto"/>
            </w:tcBorders>
          </w:tcPr>
          <w:p w:rsidR="00D54111" w:rsidRPr="00CE194B" w:rsidRDefault="00D54111" w:rsidP="001F515F">
            <w:pPr>
              <w:jc w:val="center"/>
            </w:pPr>
            <w:r w:rsidRPr="00CE194B">
              <w:t>67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D54111" w:rsidRPr="00CE194B" w:rsidRDefault="00D54111" w:rsidP="001F515F">
            <w:pPr>
              <w:jc w:val="center"/>
            </w:pPr>
            <w:r w:rsidRPr="00CE194B">
              <w:t>35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D54111" w:rsidRPr="00CE194B" w:rsidRDefault="00D54111" w:rsidP="001F515F">
            <w:pPr>
              <w:jc w:val="center"/>
            </w:pPr>
            <w:r w:rsidRPr="00CE194B">
              <w:t>36</w:t>
            </w:r>
          </w:p>
        </w:tc>
        <w:tc>
          <w:tcPr>
            <w:tcW w:w="694" w:type="dxa"/>
            <w:tcBorders>
              <w:left w:val="single" w:sz="4" w:space="0" w:color="auto"/>
              <w:right w:val="single" w:sz="4" w:space="0" w:color="auto"/>
            </w:tcBorders>
          </w:tcPr>
          <w:p w:rsidR="00D54111" w:rsidRPr="00CE194B" w:rsidRDefault="00D54111" w:rsidP="001F515F">
            <w:pPr>
              <w:jc w:val="center"/>
            </w:pPr>
            <w:r w:rsidRPr="00CE194B">
              <w:t>0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138</w:t>
            </w:r>
          </w:p>
        </w:tc>
      </w:tr>
      <w:tr w:rsidR="00D54111" w:rsidTr="001F515F">
        <w:trPr>
          <w:trHeight w:val="305"/>
        </w:trPr>
        <w:tc>
          <w:tcPr>
            <w:tcW w:w="1529" w:type="dxa"/>
            <w:shd w:val="clear" w:color="auto" w:fill="D9D9D9" w:themeFill="background1" w:themeFillShade="D9"/>
          </w:tcPr>
          <w:p w:rsidR="00D54111" w:rsidRPr="00174DCB" w:rsidRDefault="00D54111" w:rsidP="001F515F">
            <w:pPr>
              <w:pStyle w:val="Geenafstand"/>
              <w:rPr>
                <w:rFonts w:ascii="Segoe UI" w:hAnsi="Segoe UI" w:cs="Segoe UI"/>
                <w:b/>
              </w:rPr>
            </w:pPr>
            <w:proofErr w:type="spellStart"/>
            <w:r w:rsidRPr="00174DCB">
              <w:rPr>
                <w:rFonts w:ascii="Segoe UI" w:hAnsi="Segoe UI" w:cs="Segoe UI"/>
                <w:b/>
              </w:rPr>
              <w:t>Patient</w:t>
            </w:r>
            <w:proofErr w:type="spellEnd"/>
            <w:r w:rsidRPr="00174DCB">
              <w:rPr>
                <w:rFonts w:ascii="Segoe UI" w:hAnsi="Segoe UI" w:cs="Segoe UI"/>
                <w:b/>
              </w:rPr>
              <w:t xml:space="preserve"> 3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:rsidR="00D54111" w:rsidRPr="000413D8" w:rsidRDefault="00D54111" w:rsidP="001F515F">
            <w:pPr>
              <w:jc w:val="center"/>
            </w:pPr>
            <w:r w:rsidRPr="000413D8">
              <w:t>8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:rsidR="00D54111" w:rsidRPr="000413D8" w:rsidRDefault="00D54111" w:rsidP="001F515F">
            <w:pPr>
              <w:jc w:val="center"/>
            </w:pPr>
            <w:r w:rsidRPr="000413D8">
              <w:t>31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0413D8" w:rsidRDefault="00D54111" w:rsidP="001F515F">
            <w:pPr>
              <w:jc w:val="center"/>
            </w:pPr>
            <w:r w:rsidRPr="000413D8">
              <w:t>0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0413D8" w:rsidRDefault="00D54111" w:rsidP="001F515F">
            <w:pPr>
              <w:jc w:val="center"/>
            </w:pPr>
            <w:r w:rsidRPr="000413D8">
              <w:t>9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48</w:t>
            </w:r>
          </w:p>
        </w:tc>
        <w:tc>
          <w:tcPr>
            <w:tcW w:w="759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0413D8" w:rsidRDefault="00D54111" w:rsidP="001F515F">
            <w:pPr>
              <w:jc w:val="center"/>
            </w:pPr>
            <w:r w:rsidRPr="000413D8">
              <w:t>9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4111" w:rsidRPr="000413D8" w:rsidRDefault="00D54111" w:rsidP="001F515F">
            <w:pPr>
              <w:jc w:val="center"/>
            </w:pPr>
            <w:r w:rsidRPr="000413D8">
              <w:t>22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0413D8" w:rsidRDefault="00D54111" w:rsidP="001F515F">
            <w:pPr>
              <w:jc w:val="center"/>
            </w:pPr>
            <w:r w:rsidRPr="000413D8">
              <w:t>0</w:t>
            </w:r>
          </w:p>
        </w:tc>
        <w:tc>
          <w:tcPr>
            <w:tcW w:w="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0413D8" w:rsidRDefault="00D54111" w:rsidP="001F515F">
            <w:pPr>
              <w:jc w:val="center"/>
            </w:pPr>
            <w:r w:rsidRPr="000413D8">
              <w:t>18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49</w:t>
            </w:r>
          </w:p>
        </w:tc>
      </w:tr>
      <w:tr w:rsidR="00D54111" w:rsidTr="001F515F">
        <w:trPr>
          <w:trHeight w:val="312"/>
        </w:trPr>
        <w:tc>
          <w:tcPr>
            <w:tcW w:w="1529" w:type="dxa"/>
          </w:tcPr>
          <w:p w:rsidR="00D54111" w:rsidRPr="00174DCB" w:rsidRDefault="00D54111" w:rsidP="001F515F">
            <w:pPr>
              <w:pStyle w:val="Geenafstand"/>
              <w:rPr>
                <w:rFonts w:ascii="Segoe UI" w:hAnsi="Segoe UI" w:cs="Segoe UI"/>
                <w:b/>
              </w:rPr>
            </w:pPr>
            <w:proofErr w:type="spellStart"/>
            <w:r w:rsidRPr="00174DCB">
              <w:rPr>
                <w:rFonts w:ascii="Segoe UI" w:hAnsi="Segoe UI" w:cs="Segoe UI"/>
                <w:b/>
              </w:rPr>
              <w:t>Patient</w:t>
            </w:r>
            <w:proofErr w:type="spellEnd"/>
            <w:r w:rsidRPr="00174DCB">
              <w:rPr>
                <w:rFonts w:ascii="Segoe UI" w:hAnsi="Segoe UI" w:cs="Segoe UI"/>
                <w:b/>
              </w:rPr>
              <w:t xml:space="preserve"> 4</w:t>
            </w:r>
          </w:p>
        </w:tc>
        <w:tc>
          <w:tcPr>
            <w:tcW w:w="761" w:type="dxa"/>
          </w:tcPr>
          <w:p w:rsidR="00D54111" w:rsidRPr="007F50AD" w:rsidRDefault="00D54111" w:rsidP="001F515F">
            <w:pPr>
              <w:jc w:val="center"/>
            </w:pPr>
            <w:r w:rsidRPr="007F50AD">
              <w:t>38</w:t>
            </w:r>
          </w:p>
        </w:tc>
        <w:tc>
          <w:tcPr>
            <w:tcW w:w="761" w:type="dxa"/>
          </w:tcPr>
          <w:p w:rsidR="00D54111" w:rsidRPr="007F50AD" w:rsidRDefault="00D54111" w:rsidP="001F515F">
            <w:pPr>
              <w:jc w:val="center"/>
            </w:pPr>
            <w:r w:rsidRPr="007F50AD">
              <w:t>19</w:t>
            </w: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D54111" w:rsidRPr="007F50AD" w:rsidRDefault="00D54111" w:rsidP="001F515F">
            <w:pPr>
              <w:jc w:val="center"/>
            </w:pPr>
            <w:r w:rsidRPr="007F50AD">
              <w:t>14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D54111" w:rsidRPr="007F50AD" w:rsidRDefault="00D54111" w:rsidP="001F515F">
            <w:pPr>
              <w:jc w:val="center"/>
            </w:pPr>
            <w:r w:rsidRPr="007F50AD">
              <w:t>0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71</w:t>
            </w:r>
          </w:p>
        </w:tc>
        <w:tc>
          <w:tcPr>
            <w:tcW w:w="759" w:type="dxa"/>
            <w:tcBorders>
              <w:left w:val="double" w:sz="4" w:space="0" w:color="auto"/>
              <w:right w:val="single" w:sz="4" w:space="0" w:color="auto"/>
            </w:tcBorders>
          </w:tcPr>
          <w:p w:rsidR="00D54111" w:rsidRPr="007F50AD" w:rsidRDefault="00D54111" w:rsidP="001F515F">
            <w:pPr>
              <w:jc w:val="center"/>
            </w:pPr>
            <w:r w:rsidRPr="007F50AD">
              <w:t>8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D54111" w:rsidRPr="007F50AD" w:rsidRDefault="00D54111" w:rsidP="001F515F">
            <w:pPr>
              <w:jc w:val="center"/>
            </w:pPr>
            <w:r w:rsidRPr="007F50AD">
              <w:t>4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D54111" w:rsidRPr="007F50AD" w:rsidRDefault="00D54111" w:rsidP="001F515F">
            <w:pPr>
              <w:jc w:val="center"/>
            </w:pPr>
            <w:r w:rsidRPr="007F50AD">
              <w:t>3</w:t>
            </w:r>
          </w:p>
        </w:tc>
        <w:tc>
          <w:tcPr>
            <w:tcW w:w="694" w:type="dxa"/>
            <w:tcBorders>
              <w:left w:val="single" w:sz="4" w:space="0" w:color="auto"/>
              <w:right w:val="single" w:sz="4" w:space="0" w:color="auto"/>
            </w:tcBorders>
          </w:tcPr>
          <w:p w:rsidR="00D54111" w:rsidRPr="007F50AD" w:rsidRDefault="00D54111" w:rsidP="001F515F">
            <w:pPr>
              <w:jc w:val="center"/>
            </w:pPr>
            <w:r w:rsidRPr="007F50AD">
              <w:t>2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17</w:t>
            </w:r>
          </w:p>
        </w:tc>
      </w:tr>
      <w:tr w:rsidR="00D54111" w:rsidTr="001F515F">
        <w:trPr>
          <w:trHeight w:val="305"/>
        </w:trPr>
        <w:tc>
          <w:tcPr>
            <w:tcW w:w="1529" w:type="dxa"/>
            <w:shd w:val="clear" w:color="auto" w:fill="D9D9D9" w:themeFill="background1" w:themeFillShade="D9"/>
          </w:tcPr>
          <w:p w:rsidR="00D54111" w:rsidRPr="00174DCB" w:rsidRDefault="00D54111" w:rsidP="001F515F">
            <w:pPr>
              <w:pStyle w:val="Geenafstand"/>
              <w:rPr>
                <w:rFonts w:ascii="Segoe UI" w:hAnsi="Segoe UI" w:cs="Segoe UI"/>
                <w:b/>
              </w:rPr>
            </w:pPr>
            <w:proofErr w:type="spellStart"/>
            <w:r w:rsidRPr="00174DCB">
              <w:rPr>
                <w:rFonts w:ascii="Segoe UI" w:hAnsi="Segoe UI" w:cs="Segoe UI"/>
                <w:b/>
              </w:rPr>
              <w:t>Patient</w:t>
            </w:r>
            <w:proofErr w:type="spellEnd"/>
            <w:r w:rsidRPr="00174DCB">
              <w:rPr>
                <w:rFonts w:ascii="Segoe UI" w:hAnsi="Segoe UI" w:cs="Segoe UI"/>
                <w:b/>
              </w:rPr>
              <w:t xml:space="preserve"> 5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:rsidR="00D54111" w:rsidRPr="002245ED" w:rsidRDefault="00D54111" w:rsidP="001F515F">
            <w:pPr>
              <w:jc w:val="center"/>
            </w:pPr>
            <w:r w:rsidRPr="002245ED">
              <w:t>3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:rsidR="00D54111" w:rsidRPr="002245ED" w:rsidRDefault="00D54111" w:rsidP="001F515F">
            <w:pPr>
              <w:jc w:val="center"/>
            </w:pPr>
            <w:r w:rsidRPr="002245ED">
              <w:t>7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2245ED" w:rsidRDefault="00D54111" w:rsidP="001F515F">
            <w:pPr>
              <w:jc w:val="center"/>
            </w:pPr>
            <w:r w:rsidRPr="002245ED">
              <w:t>16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2245ED" w:rsidRDefault="00D54111" w:rsidP="001F515F">
            <w:pPr>
              <w:jc w:val="center"/>
            </w:pPr>
            <w:r w:rsidRPr="002245ED">
              <w:t>12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38</w:t>
            </w:r>
          </w:p>
        </w:tc>
        <w:tc>
          <w:tcPr>
            <w:tcW w:w="759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2245ED" w:rsidRDefault="00D54111" w:rsidP="001F515F">
            <w:pPr>
              <w:jc w:val="center"/>
            </w:pPr>
            <w:r w:rsidRPr="002245ED">
              <w:t>0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4111" w:rsidRPr="002245ED" w:rsidRDefault="00D54111" w:rsidP="001F515F">
            <w:pPr>
              <w:jc w:val="center"/>
            </w:pPr>
            <w:r w:rsidRPr="002245ED">
              <w:t>4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2245ED" w:rsidRDefault="00D54111" w:rsidP="001F515F">
            <w:pPr>
              <w:jc w:val="center"/>
            </w:pPr>
            <w:r w:rsidRPr="002245ED">
              <w:t>6</w:t>
            </w:r>
          </w:p>
        </w:tc>
        <w:tc>
          <w:tcPr>
            <w:tcW w:w="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4111" w:rsidRPr="002245ED" w:rsidRDefault="00D54111" w:rsidP="001F515F">
            <w:pPr>
              <w:jc w:val="center"/>
            </w:pPr>
            <w:r w:rsidRPr="002245ED">
              <w:t>0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10</w:t>
            </w:r>
          </w:p>
        </w:tc>
      </w:tr>
      <w:tr w:rsidR="00D54111" w:rsidTr="001F515F">
        <w:trPr>
          <w:trHeight w:val="312"/>
        </w:trPr>
        <w:tc>
          <w:tcPr>
            <w:tcW w:w="1529" w:type="dxa"/>
          </w:tcPr>
          <w:p w:rsidR="00D54111" w:rsidRPr="00174DCB" w:rsidRDefault="00D54111" w:rsidP="001F515F">
            <w:pPr>
              <w:pStyle w:val="Geenafstand"/>
              <w:rPr>
                <w:rFonts w:ascii="Segoe UI" w:hAnsi="Segoe UI" w:cs="Segoe UI"/>
                <w:b/>
              </w:rPr>
            </w:pPr>
            <w:proofErr w:type="spellStart"/>
            <w:r w:rsidRPr="00174DCB">
              <w:rPr>
                <w:rFonts w:ascii="Segoe UI" w:hAnsi="Segoe UI" w:cs="Segoe UI"/>
                <w:b/>
              </w:rPr>
              <w:t>Patient</w:t>
            </w:r>
            <w:proofErr w:type="spellEnd"/>
            <w:r w:rsidRPr="00174DCB">
              <w:rPr>
                <w:rFonts w:ascii="Segoe UI" w:hAnsi="Segoe UI" w:cs="Segoe UI"/>
                <w:b/>
              </w:rPr>
              <w:t xml:space="preserve"> 6</w:t>
            </w:r>
          </w:p>
        </w:tc>
        <w:tc>
          <w:tcPr>
            <w:tcW w:w="761" w:type="dxa"/>
          </w:tcPr>
          <w:p w:rsidR="00D54111" w:rsidRPr="00525C39" w:rsidRDefault="00D54111" w:rsidP="001F515F">
            <w:pPr>
              <w:jc w:val="center"/>
            </w:pPr>
            <w:r w:rsidRPr="00525C39">
              <w:t>17</w:t>
            </w:r>
          </w:p>
        </w:tc>
        <w:tc>
          <w:tcPr>
            <w:tcW w:w="761" w:type="dxa"/>
          </w:tcPr>
          <w:p w:rsidR="00D54111" w:rsidRPr="00525C39" w:rsidRDefault="00D54111" w:rsidP="001F515F">
            <w:pPr>
              <w:jc w:val="center"/>
            </w:pPr>
            <w:r w:rsidRPr="00525C39">
              <w:t>7</w:t>
            </w: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D54111" w:rsidRPr="00525C39" w:rsidRDefault="00D54111" w:rsidP="001F515F">
            <w:pPr>
              <w:jc w:val="center"/>
            </w:pPr>
            <w:r w:rsidRPr="00525C39">
              <w:t>34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D54111" w:rsidRPr="00525C39" w:rsidRDefault="00D54111" w:rsidP="001F515F">
            <w:pPr>
              <w:jc w:val="center"/>
            </w:pPr>
            <w:r w:rsidRPr="00525C39">
              <w:t>22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80</w:t>
            </w:r>
          </w:p>
        </w:tc>
        <w:tc>
          <w:tcPr>
            <w:tcW w:w="759" w:type="dxa"/>
            <w:tcBorders>
              <w:left w:val="double" w:sz="4" w:space="0" w:color="auto"/>
              <w:right w:val="single" w:sz="4" w:space="0" w:color="auto"/>
            </w:tcBorders>
          </w:tcPr>
          <w:p w:rsidR="00D54111" w:rsidRPr="00525C39" w:rsidRDefault="00D54111" w:rsidP="001F515F">
            <w:pPr>
              <w:jc w:val="center"/>
            </w:pPr>
            <w:r w:rsidRPr="00525C39">
              <w:t>1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D54111" w:rsidRPr="00525C39" w:rsidRDefault="00D54111" w:rsidP="001F515F">
            <w:pPr>
              <w:jc w:val="center"/>
            </w:pPr>
            <w:r w:rsidRPr="00525C39">
              <w:t>0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D54111" w:rsidRPr="00525C39" w:rsidRDefault="00D54111" w:rsidP="001F515F">
            <w:pPr>
              <w:jc w:val="center"/>
            </w:pPr>
            <w:r w:rsidRPr="00525C39">
              <w:t>22</w:t>
            </w:r>
          </w:p>
        </w:tc>
        <w:tc>
          <w:tcPr>
            <w:tcW w:w="694" w:type="dxa"/>
            <w:tcBorders>
              <w:left w:val="single" w:sz="4" w:space="0" w:color="auto"/>
              <w:right w:val="single" w:sz="4" w:space="0" w:color="auto"/>
            </w:tcBorders>
          </w:tcPr>
          <w:p w:rsidR="00D54111" w:rsidRPr="00525C39" w:rsidRDefault="00D54111" w:rsidP="001F515F">
            <w:pPr>
              <w:jc w:val="center"/>
            </w:pPr>
            <w:r w:rsidRPr="00525C39">
              <w:t>13</w:t>
            </w:r>
          </w:p>
        </w:tc>
        <w:tc>
          <w:tcPr>
            <w:tcW w:w="1222" w:type="dxa"/>
            <w:tcBorders>
              <w:left w:val="single" w:sz="4" w:space="0" w:color="auto"/>
              <w:right w:val="double" w:sz="4" w:space="0" w:color="auto"/>
            </w:tcBorders>
          </w:tcPr>
          <w:p w:rsidR="00D54111" w:rsidRPr="00174DCB" w:rsidRDefault="00D54111" w:rsidP="001F515F">
            <w:pPr>
              <w:jc w:val="center"/>
              <w:rPr>
                <w:b/>
              </w:rPr>
            </w:pPr>
            <w:r w:rsidRPr="00174DCB">
              <w:rPr>
                <w:b/>
              </w:rPr>
              <w:t>36</w:t>
            </w:r>
          </w:p>
        </w:tc>
      </w:tr>
    </w:tbl>
    <w:p w:rsidR="00D54111" w:rsidRDefault="00D54111" w:rsidP="00D54111">
      <w:r w:rsidRPr="006465C2">
        <w:rPr>
          <w:b/>
        </w:rPr>
        <w:t xml:space="preserve">Table </w:t>
      </w:r>
      <w:r>
        <w:rPr>
          <w:b/>
        </w:rPr>
        <w:t xml:space="preserve">2. Angioedema Activity Score (AAS) </w:t>
      </w:r>
      <w:r w:rsidRPr="006465C2">
        <w:rPr>
          <w:b/>
        </w:rPr>
        <w:t>during the observational and treatment months</w:t>
      </w:r>
      <w:r>
        <w:t xml:space="preserve">. </w:t>
      </w:r>
    </w:p>
    <w:p w:rsidR="00D54111" w:rsidRDefault="00D54111" w:rsidP="00D54111">
      <w:r w:rsidRPr="00D54111">
        <w:rPr>
          <w:b/>
        </w:rPr>
        <w:t>Legend</w:t>
      </w:r>
      <w:r>
        <w:t xml:space="preserve">: </w:t>
      </w:r>
      <w:r>
        <w:t xml:space="preserve">AAS7 accumulated into AAS28 are presented for the observational and treatment months. </w:t>
      </w:r>
    </w:p>
    <w:p w:rsidR="00D54111" w:rsidRDefault="00D54111">
      <w:r>
        <w:br w:type="page"/>
      </w:r>
    </w:p>
    <w:tbl>
      <w:tblPr>
        <w:tblStyle w:val="Lijsttabel2"/>
        <w:tblW w:w="10637" w:type="dxa"/>
        <w:tblLook w:val="04A0" w:firstRow="1" w:lastRow="0" w:firstColumn="1" w:lastColumn="0" w:noHBand="0" w:noVBand="1"/>
      </w:tblPr>
      <w:tblGrid>
        <w:gridCol w:w="1223"/>
        <w:gridCol w:w="2078"/>
        <w:gridCol w:w="1457"/>
        <w:gridCol w:w="2644"/>
        <w:gridCol w:w="3235"/>
      </w:tblGrid>
      <w:tr w:rsidR="00D54111" w:rsidRPr="007606AD" w:rsidTr="001F51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3" w:type="dxa"/>
          </w:tcPr>
          <w:p w:rsidR="00D54111" w:rsidRPr="00F60936" w:rsidRDefault="00D54111" w:rsidP="001F515F">
            <w:pPr>
              <w:pStyle w:val="Geenafstand"/>
              <w:rPr>
                <w:rFonts w:ascii="Segoe UI" w:hAnsi="Segoe UI" w:cs="Segoe UI"/>
                <w:lang w:val="en-GB"/>
              </w:rPr>
            </w:pPr>
          </w:p>
        </w:tc>
        <w:tc>
          <w:tcPr>
            <w:tcW w:w="2078" w:type="dxa"/>
          </w:tcPr>
          <w:p w:rsidR="00D54111" w:rsidRPr="004679C6" w:rsidRDefault="00D54111" w:rsidP="001F515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lang w:val="en-GB"/>
              </w:rPr>
            </w:pPr>
            <w:r w:rsidRPr="004679C6">
              <w:rPr>
                <w:rFonts w:ascii="Segoe UI" w:hAnsi="Segoe UI" w:cs="Segoe UI"/>
                <w:lang w:val="en-GB"/>
              </w:rPr>
              <w:t>Post-study drug</w:t>
            </w:r>
          </w:p>
        </w:tc>
        <w:tc>
          <w:tcPr>
            <w:tcW w:w="1457" w:type="dxa"/>
          </w:tcPr>
          <w:p w:rsidR="00D54111" w:rsidRPr="004679C6" w:rsidRDefault="00D54111" w:rsidP="001F515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lang w:val="en-GB"/>
              </w:rPr>
            </w:pPr>
            <w:r w:rsidRPr="004679C6">
              <w:rPr>
                <w:rFonts w:ascii="Segoe UI" w:hAnsi="Segoe UI" w:cs="Segoe UI"/>
                <w:lang w:val="en-GB"/>
              </w:rPr>
              <w:t>Max dose</w:t>
            </w:r>
          </w:p>
        </w:tc>
        <w:tc>
          <w:tcPr>
            <w:tcW w:w="2644" w:type="dxa"/>
          </w:tcPr>
          <w:p w:rsidR="00D54111" w:rsidRPr="0068357F" w:rsidRDefault="00D54111" w:rsidP="001F515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lang w:val="en-GB"/>
              </w:rPr>
            </w:pPr>
            <w:r w:rsidRPr="0068357F">
              <w:rPr>
                <w:rFonts w:ascii="Segoe UI" w:hAnsi="Segoe UI" w:cs="Segoe UI"/>
                <w:lang w:val="en-GB"/>
              </w:rPr>
              <w:t>Total time of use in months</w:t>
            </w:r>
          </w:p>
        </w:tc>
        <w:tc>
          <w:tcPr>
            <w:tcW w:w="3235" w:type="dxa"/>
          </w:tcPr>
          <w:p w:rsidR="00D54111" w:rsidRPr="004679C6" w:rsidRDefault="00D54111" w:rsidP="001F515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lang w:val="en-GB"/>
              </w:rPr>
            </w:pPr>
            <w:r>
              <w:rPr>
                <w:rFonts w:ascii="Segoe UI" w:hAnsi="Segoe UI" w:cs="Segoe UI"/>
                <w:lang w:val="en-GB"/>
              </w:rPr>
              <w:t>Effectiveness</w:t>
            </w:r>
          </w:p>
        </w:tc>
      </w:tr>
      <w:tr w:rsidR="00D54111" w:rsidRPr="007606AD" w:rsidTr="001F5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3" w:type="dxa"/>
          </w:tcPr>
          <w:p w:rsidR="00D54111" w:rsidRPr="006E516D" w:rsidRDefault="00D54111" w:rsidP="001F515F">
            <w:pPr>
              <w:pStyle w:val="Geenafstand"/>
              <w:rPr>
                <w:rFonts w:ascii="Segoe UI" w:hAnsi="Segoe UI"/>
                <w:lang w:val="en-GB"/>
              </w:rPr>
            </w:pPr>
            <w:r w:rsidRPr="004679C6">
              <w:rPr>
                <w:rFonts w:ascii="Segoe UI" w:hAnsi="Segoe UI" w:cs="Segoe UI"/>
                <w:lang w:val="en-GB"/>
              </w:rPr>
              <w:t>P</w:t>
            </w:r>
            <w:r w:rsidRPr="006E516D">
              <w:rPr>
                <w:rFonts w:ascii="Segoe UI" w:hAnsi="Segoe UI"/>
                <w:lang w:val="en-GB"/>
              </w:rPr>
              <w:t>atient 1</w:t>
            </w:r>
          </w:p>
        </w:tc>
        <w:tc>
          <w:tcPr>
            <w:tcW w:w="2078" w:type="dxa"/>
          </w:tcPr>
          <w:p w:rsidR="00D54111" w:rsidRPr="00D040E8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lang w:val="en-GB"/>
              </w:rPr>
            </w:pPr>
            <w:r w:rsidRPr="00D040E8">
              <w:rPr>
                <w:rFonts w:ascii="Segoe UI" w:hAnsi="Segoe UI" w:cs="Segoe UI"/>
                <w:lang w:val="en-GB"/>
              </w:rPr>
              <w:t>pdC1INH</w:t>
            </w:r>
          </w:p>
          <w:p w:rsidR="00D54111" w:rsidRPr="00D040E8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lang w:val="en-GB"/>
              </w:rPr>
            </w:pPr>
            <w:r w:rsidRPr="00D040E8">
              <w:rPr>
                <w:rFonts w:ascii="Segoe UI" w:hAnsi="Segoe UI" w:cs="Segoe UI"/>
                <w:lang w:val="en-GB"/>
              </w:rPr>
              <w:t>rhC1INH</w:t>
            </w:r>
          </w:p>
          <w:p w:rsidR="00D54111" w:rsidRPr="00D040E8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lang w:val="en-GB"/>
              </w:rPr>
            </w:pPr>
            <w:proofErr w:type="spellStart"/>
            <w:r w:rsidRPr="00D040E8">
              <w:rPr>
                <w:rFonts w:ascii="Segoe UI" w:hAnsi="Segoe UI" w:cs="Segoe UI"/>
                <w:lang w:val="en-GB"/>
              </w:rPr>
              <w:t>Omalizumab</w:t>
            </w:r>
            <w:proofErr w:type="spellEnd"/>
          </w:p>
          <w:p w:rsidR="00D54111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lang w:val="en-GB"/>
              </w:rPr>
            </w:pPr>
            <w:proofErr w:type="spellStart"/>
            <w:r w:rsidRPr="00D040E8">
              <w:rPr>
                <w:rFonts w:ascii="Segoe UI" w:hAnsi="Segoe UI" w:cs="Segoe UI"/>
                <w:lang w:val="en-GB"/>
              </w:rPr>
              <w:t>Tranexaminic</w:t>
            </w:r>
            <w:proofErr w:type="spellEnd"/>
            <w:r w:rsidRPr="00D040E8">
              <w:rPr>
                <w:rFonts w:ascii="Segoe UI" w:hAnsi="Segoe UI" w:cs="Segoe UI"/>
                <w:lang w:val="en-GB"/>
              </w:rPr>
              <w:t xml:space="preserve"> acid</w:t>
            </w:r>
          </w:p>
          <w:p w:rsidR="00D54111" w:rsidRPr="00D040E8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lang w:val="en-GB"/>
              </w:rPr>
            </w:pPr>
            <w:r>
              <w:rPr>
                <w:rFonts w:ascii="Segoe UI" w:hAnsi="Segoe UI" w:cs="Segoe UI"/>
                <w:lang w:val="en-GB"/>
              </w:rPr>
              <w:t>Prednisolone</w:t>
            </w:r>
          </w:p>
        </w:tc>
        <w:tc>
          <w:tcPr>
            <w:tcW w:w="1457" w:type="dxa"/>
          </w:tcPr>
          <w:p w:rsidR="00D54111" w:rsidRPr="008A6F14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 w:rsidRPr="008A6F14">
              <w:rPr>
                <w:rFonts w:ascii="Segoe UI" w:hAnsi="Segoe UI" w:cs="Segoe UI"/>
              </w:rPr>
              <w:t>1000IE</w:t>
            </w:r>
          </w:p>
          <w:p w:rsidR="00D54111" w:rsidRPr="008A6F14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 w:rsidRPr="008A6F14">
              <w:rPr>
                <w:rFonts w:ascii="Segoe UI" w:hAnsi="Segoe UI" w:cs="Segoe UI"/>
              </w:rPr>
              <w:t>4200IE</w:t>
            </w:r>
          </w:p>
          <w:p w:rsidR="00D54111" w:rsidRPr="008A6F14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 w:rsidRPr="008A6F14">
              <w:rPr>
                <w:rFonts w:ascii="Segoe UI" w:hAnsi="Segoe UI" w:cs="Segoe UI"/>
              </w:rPr>
              <w:t>300mg/4wks</w:t>
            </w:r>
          </w:p>
          <w:p w:rsidR="00D54111" w:rsidRPr="008A6F14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 w:rsidRPr="008A6F14">
              <w:rPr>
                <w:rFonts w:ascii="Segoe UI" w:hAnsi="Segoe UI" w:cs="Segoe UI"/>
              </w:rPr>
              <w:t>3dd1000mg</w:t>
            </w:r>
          </w:p>
          <w:p w:rsidR="00D54111" w:rsidRPr="008A6F14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 w:rsidRPr="008A6F14">
              <w:rPr>
                <w:rFonts w:ascii="Segoe UI" w:hAnsi="Segoe UI" w:cs="Segoe UI"/>
              </w:rPr>
              <w:t>60mg</w:t>
            </w:r>
          </w:p>
        </w:tc>
        <w:tc>
          <w:tcPr>
            <w:tcW w:w="2644" w:type="dxa"/>
          </w:tcPr>
          <w:p w:rsidR="00D54111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12</w:t>
            </w:r>
          </w:p>
          <w:p w:rsidR="00D54111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19</w:t>
            </w:r>
          </w:p>
          <w:p w:rsidR="00D54111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</w:t>
            </w:r>
          </w:p>
          <w:p w:rsidR="00D54111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</w:t>
            </w:r>
          </w:p>
          <w:p w:rsidR="00D54111" w:rsidRPr="007606AD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Attack </w:t>
            </w:r>
            <w:proofErr w:type="spellStart"/>
            <w:r>
              <w:rPr>
                <w:rFonts w:ascii="Segoe UI" w:hAnsi="Segoe UI" w:cs="Segoe UI"/>
              </w:rPr>
              <w:t>use</w:t>
            </w:r>
            <w:proofErr w:type="spellEnd"/>
            <w:r>
              <w:rPr>
                <w:rFonts w:ascii="Segoe UI" w:hAnsi="Segoe UI" w:cs="Segoe UI"/>
              </w:rPr>
              <w:t xml:space="preserve"> </w:t>
            </w:r>
            <w:proofErr w:type="spellStart"/>
            <w:r>
              <w:rPr>
                <w:rFonts w:ascii="Segoe UI" w:hAnsi="Segoe UI" w:cs="Segoe UI"/>
              </w:rPr>
              <w:t>only</w:t>
            </w:r>
            <w:proofErr w:type="spellEnd"/>
          </w:p>
        </w:tc>
        <w:tc>
          <w:tcPr>
            <w:tcW w:w="3235" w:type="dxa"/>
          </w:tcPr>
          <w:p w:rsidR="00D54111" w:rsidRPr="0068357F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lang w:val="en-GB"/>
              </w:rPr>
            </w:pPr>
            <w:r>
              <w:rPr>
                <w:rFonts w:ascii="Segoe UI" w:hAnsi="Segoe UI" w:cs="Segoe UI"/>
                <w:lang w:val="en-GB"/>
              </w:rPr>
              <w:t>Very effective</w:t>
            </w:r>
          </w:p>
          <w:p w:rsidR="00D54111" w:rsidRPr="0068357F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lang w:val="en-GB"/>
              </w:rPr>
            </w:pPr>
            <w:r>
              <w:rPr>
                <w:rFonts w:ascii="Segoe UI" w:hAnsi="Segoe UI" w:cs="Segoe UI"/>
                <w:lang w:val="en-GB"/>
              </w:rPr>
              <w:t xml:space="preserve">Very effective </w:t>
            </w:r>
          </w:p>
          <w:p w:rsidR="00D54111" w:rsidRPr="0068357F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lang w:val="en-GB"/>
              </w:rPr>
            </w:pPr>
            <w:r>
              <w:rPr>
                <w:rFonts w:ascii="Segoe UI" w:hAnsi="Segoe UI" w:cs="Segoe UI"/>
                <w:lang w:val="en-GB"/>
              </w:rPr>
              <w:t>Poor</w:t>
            </w:r>
          </w:p>
          <w:p w:rsidR="00D54111" w:rsidRPr="0068357F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lang w:val="en-GB"/>
              </w:rPr>
            </w:pPr>
            <w:r>
              <w:rPr>
                <w:rFonts w:ascii="Segoe UI" w:hAnsi="Segoe UI" w:cs="Segoe UI"/>
                <w:lang w:val="en-GB"/>
              </w:rPr>
              <w:t>Poor</w:t>
            </w:r>
          </w:p>
          <w:p w:rsidR="00D54111" w:rsidRPr="0068357F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lang w:val="en-GB"/>
              </w:rPr>
            </w:pPr>
            <w:r>
              <w:rPr>
                <w:rFonts w:ascii="Segoe UI" w:hAnsi="Segoe UI" w:cs="Segoe UI"/>
                <w:lang w:val="en-GB"/>
              </w:rPr>
              <w:t>Poor</w:t>
            </w:r>
          </w:p>
        </w:tc>
      </w:tr>
      <w:tr w:rsidR="00D54111" w:rsidRPr="007606AD" w:rsidTr="001F51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3" w:type="dxa"/>
          </w:tcPr>
          <w:p w:rsidR="00D54111" w:rsidRPr="007606AD" w:rsidRDefault="00D54111" w:rsidP="001F515F">
            <w:pPr>
              <w:pStyle w:val="Geenafstand"/>
              <w:rPr>
                <w:rFonts w:ascii="Segoe UI" w:hAnsi="Segoe UI" w:cs="Segoe UI"/>
              </w:rPr>
            </w:pPr>
            <w:proofErr w:type="spellStart"/>
            <w:r w:rsidRPr="007606AD">
              <w:rPr>
                <w:rFonts w:ascii="Segoe UI" w:hAnsi="Segoe UI" w:cs="Segoe UI"/>
              </w:rPr>
              <w:t>Patient</w:t>
            </w:r>
            <w:proofErr w:type="spellEnd"/>
            <w:r w:rsidRPr="007606AD">
              <w:rPr>
                <w:rFonts w:ascii="Segoe UI" w:hAnsi="Segoe UI" w:cs="Segoe UI"/>
              </w:rPr>
              <w:t xml:space="preserve"> 2</w:t>
            </w:r>
          </w:p>
        </w:tc>
        <w:tc>
          <w:tcPr>
            <w:tcW w:w="2078" w:type="dxa"/>
          </w:tcPr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proofErr w:type="spellStart"/>
            <w:r>
              <w:rPr>
                <w:rFonts w:ascii="Segoe UI" w:hAnsi="Segoe UI" w:cs="Segoe UI"/>
              </w:rPr>
              <w:t>Omalizumab</w:t>
            </w:r>
            <w:proofErr w:type="spellEnd"/>
          </w:p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proofErr w:type="spellStart"/>
            <w:r>
              <w:rPr>
                <w:rFonts w:ascii="Segoe UI" w:hAnsi="Segoe UI" w:cs="Segoe UI"/>
              </w:rPr>
              <w:t>Dexamethasone</w:t>
            </w:r>
            <w:proofErr w:type="spellEnd"/>
          </w:p>
        </w:tc>
        <w:tc>
          <w:tcPr>
            <w:tcW w:w="1457" w:type="dxa"/>
          </w:tcPr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600mg/3wks</w:t>
            </w:r>
          </w:p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10mg</w:t>
            </w:r>
          </w:p>
        </w:tc>
        <w:tc>
          <w:tcPr>
            <w:tcW w:w="2644" w:type="dxa"/>
          </w:tcPr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33 </w:t>
            </w:r>
            <w:proofErr w:type="spellStart"/>
            <w:r>
              <w:rPr>
                <w:rFonts w:ascii="Segoe UI" w:hAnsi="Segoe UI" w:cs="Segoe UI"/>
              </w:rPr>
              <w:t>months</w:t>
            </w:r>
            <w:proofErr w:type="spellEnd"/>
          </w:p>
          <w:p w:rsidR="00D54111" w:rsidRPr="007606AD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Attack </w:t>
            </w:r>
            <w:proofErr w:type="spellStart"/>
            <w:r>
              <w:rPr>
                <w:rFonts w:ascii="Segoe UI" w:hAnsi="Segoe UI" w:cs="Segoe UI"/>
              </w:rPr>
              <w:t>use</w:t>
            </w:r>
            <w:proofErr w:type="spellEnd"/>
            <w:r>
              <w:rPr>
                <w:rFonts w:ascii="Segoe UI" w:hAnsi="Segoe UI" w:cs="Segoe UI"/>
              </w:rPr>
              <w:t xml:space="preserve"> </w:t>
            </w:r>
            <w:proofErr w:type="spellStart"/>
            <w:r>
              <w:rPr>
                <w:rFonts w:ascii="Segoe UI" w:hAnsi="Segoe UI" w:cs="Segoe UI"/>
              </w:rPr>
              <w:t>only</w:t>
            </w:r>
            <w:proofErr w:type="spellEnd"/>
          </w:p>
        </w:tc>
        <w:tc>
          <w:tcPr>
            <w:tcW w:w="3235" w:type="dxa"/>
          </w:tcPr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Yes, </w:t>
            </w:r>
            <w:proofErr w:type="spellStart"/>
            <w:r>
              <w:rPr>
                <w:rFonts w:ascii="Segoe UI" w:hAnsi="Segoe UI" w:cs="Segoe UI"/>
              </w:rPr>
              <w:t>after</w:t>
            </w:r>
            <w:proofErr w:type="spellEnd"/>
            <w:r>
              <w:rPr>
                <w:rFonts w:ascii="Segoe UI" w:hAnsi="Segoe UI" w:cs="Segoe UI"/>
              </w:rPr>
              <w:t xml:space="preserve"> 28 doses</w:t>
            </w:r>
          </w:p>
          <w:p w:rsidR="00D54111" w:rsidRPr="007606AD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Yes</w:t>
            </w:r>
          </w:p>
        </w:tc>
      </w:tr>
      <w:tr w:rsidR="00D54111" w:rsidRPr="007606AD" w:rsidTr="001F5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3" w:type="dxa"/>
          </w:tcPr>
          <w:p w:rsidR="00D54111" w:rsidRPr="007606AD" w:rsidRDefault="00D54111" w:rsidP="001F515F">
            <w:pPr>
              <w:pStyle w:val="Geenafstand"/>
              <w:rPr>
                <w:rFonts w:ascii="Segoe UI" w:hAnsi="Segoe UI" w:cs="Segoe UI"/>
              </w:rPr>
            </w:pPr>
            <w:proofErr w:type="spellStart"/>
            <w:r w:rsidRPr="007606AD">
              <w:rPr>
                <w:rFonts w:ascii="Segoe UI" w:hAnsi="Segoe UI" w:cs="Segoe UI"/>
              </w:rPr>
              <w:t>Patient</w:t>
            </w:r>
            <w:proofErr w:type="spellEnd"/>
            <w:r w:rsidRPr="007606AD">
              <w:rPr>
                <w:rFonts w:ascii="Segoe UI" w:hAnsi="Segoe UI" w:cs="Segoe UI"/>
              </w:rPr>
              <w:t xml:space="preserve"> 3</w:t>
            </w:r>
          </w:p>
        </w:tc>
        <w:tc>
          <w:tcPr>
            <w:tcW w:w="2078" w:type="dxa"/>
          </w:tcPr>
          <w:p w:rsidR="00D54111" w:rsidRPr="007606AD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proofErr w:type="spellStart"/>
            <w:r>
              <w:rPr>
                <w:rFonts w:ascii="Segoe UI" w:hAnsi="Segoe UI" w:cs="Segoe UI"/>
              </w:rPr>
              <w:t>Prednisolone</w:t>
            </w:r>
            <w:proofErr w:type="spellEnd"/>
          </w:p>
        </w:tc>
        <w:tc>
          <w:tcPr>
            <w:tcW w:w="1457" w:type="dxa"/>
          </w:tcPr>
          <w:p w:rsidR="00D54111" w:rsidRPr="007606AD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20mg</w:t>
            </w:r>
          </w:p>
        </w:tc>
        <w:tc>
          <w:tcPr>
            <w:tcW w:w="2644" w:type="dxa"/>
          </w:tcPr>
          <w:p w:rsidR="00D54111" w:rsidRPr="007606AD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Attack </w:t>
            </w:r>
            <w:proofErr w:type="spellStart"/>
            <w:r>
              <w:rPr>
                <w:rFonts w:ascii="Segoe UI" w:hAnsi="Segoe UI" w:cs="Segoe UI"/>
              </w:rPr>
              <w:t>use</w:t>
            </w:r>
            <w:proofErr w:type="spellEnd"/>
            <w:r>
              <w:rPr>
                <w:rFonts w:ascii="Segoe UI" w:hAnsi="Segoe UI" w:cs="Segoe UI"/>
              </w:rPr>
              <w:t xml:space="preserve"> </w:t>
            </w:r>
            <w:proofErr w:type="spellStart"/>
            <w:r>
              <w:rPr>
                <w:rFonts w:ascii="Segoe UI" w:hAnsi="Segoe UI" w:cs="Segoe UI"/>
              </w:rPr>
              <w:t>only</w:t>
            </w:r>
            <w:proofErr w:type="spellEnd"/>
          </w:p>
        </w:tc>
        <w:tc>
          <w:tcPr>
            <w:tcW w:w="3235" w:type="dxa"/>
          </w:tcPr>
          <w:p w:rsidR="00D54111" w:rsidRPr="007606AD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Yes</w:t>
            </w:r>
          </w:p>
        </w:tc>
      </w:tr>
      <w:tr w:rsidR="00D54111" w:rsidRPr="007606AD" w:rsidTr="001F51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3" w:type="dxa"/>
          </w:tcPr>
          <w:p w:rsidR="00D54111" w:rsidRPr="007606AD" w:rsidRDefault="00D54111" w:rsidP="001F515F">
            <w:pPr>
              <w:pStyle w:val="Geenafstand"/>
              <w:rPr>
                <w:rFonts w:ascii="Segoe UI" w:hAnsi="Segoe UI" w:cs="Segoe UI"/>
              </w:rPr>
            </w:pPr>
            <w:proofErr w:type="spellStart"/>
            <w:r w:rsidRPr="007606AD">
              <w:rPr>
                <w:rFonts w:ascii="Segoe UI" w:hAnsi="Segoe UI" w:cs="Segoe UI"/>
              </w:rPr>
              <w:t>Patient</w:t>
            </w:r>
            <w:proofErr w:type="spellEnd"/>
            <w:r w:rsidRPr="007606AD">
              <w:rPr>
                <w:rFonts w:ascii="Segoe UI" w:hAnsi="Segoe UI" w:cs="Segoe UI"/>
              </w:rPr>
              <w:t xml:space="preserve"> 4</w:t>
            </w:r>
          </w:p>
        </w:tc>
        <w:tc>
          <w:tcPr>
            <w:tcW w:w="2078" w:type="dxa"/>
          </w:tcPr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proofErr w:type="spellStart"/>
            <w:r>
              <w:rPr>
                <w:rFonts w:ascii="Segoe UI" w:hAnsi="Segoe UI" w:cs="Segoe UI"/>
              </w:rPr>
              <w:t>Desloratadine</w:t>
            </w:r>
            <w:proofErr w:type="spellEnd"/>
          </w:p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proofErr w:type="spellStart"/>
            <w:r>
              <w:rPr>
                <w:rFonts w:ascii="Segoe UI" w:hAnsi="Segoe UI" w:cs="Segoe UI"/>
              </w:rPr>
              <w:t>Tranexamic</w:t>
            </w:r>
            <w:proofErr w:type="spellEnd"/>
            <w:r w:rsidRPr="00695186">
              <w:rPr>
                <w:rFonts w:ascii="Segoe UI" w:hAnsi="Segoe UI" w:cs="Segoe UI"/>
              </w:rPr>
              <w:t xml:space="preserve"> acid</w:t>
            </w:r>
          </w:p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</w:p>
        </w:tc>
        <w:tc>
          <w:tcPr>
            <w:tcW w:w="1457" w:type="dxa"/>
          </w:tcPr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1dd5mg</w:t>
            </w:r>
          </w:p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3dd500mg</w:t>
            </w:r>
          </w:p>
        </w:tc>
        <w:tc>
          <w:tcPr>
            <w:tcW w:w="2644" w:type="dxa"/>
          </w:tcPr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23 </w:t>
            </w:r>
            <w:proofErr w:type="spellStart"/>
            <w:r>
              <w:rPr>
                <w:rFonts w:ascii="Segoe UI" w:hAnsi="Segoe UI" w:cs="Segoe UI"/>
              </w:rPr>
              <w:t>months</w:t>
            </w:r>
            <w:proofErr w:type="spellEnd"/>
            <w:r>
              <w:rPr>
                <w:rFonts w:ascii="Segoe UI" w:hAnsi="Segoe UI" w:cs="Segoe UI"/>
              </w:rPr>
              <w:t xml:space="preserve"> </w:t>
            </w:r>
          </w:p>
          <w:p w:rsidR="00D54111" w:rsidRPr="007606AD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23 </w:t>
            </w:r>
            <w:proofErr w:type="spellStart"/>
            <w:r>
              <w:rPr>
                <w:rFonts w:ascii="Segoe UI" w:hAnsi="Segoe UI" w:cs="Segoe UI"/>
              </w:rPr>
              <w:t>months</w:t>
            </w:r>
            <w:proofErr w:type="spellEnd"/>
          </w:p>
        </w:tc>
        <w:tc>
          <w:tcPr>
            <w:tcW w:w="3235" w:type="dxa"/>
          </w:tcPr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</w:p>
          <w:p w:rsidR="00D54111" w:rsidRPr="007606AD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proofErr w:type="spellStart"/>
            <w:r>
              <w:rPr>
                <w:rFonts w:ascii="Segoe UI" w:hAnsi="Segoe UI" w:cs="Segoe UI"/>
              </w:rPr>
              <w:t>Good</w:t>
            </w:r>
            <w:proofErr w:type="spellEnd"/>
            <w:r>
              <w:rPr>
                <w:rFonts w:ascii="Segoe UI" w:hAnsi="Segoe UI" w:cs="Segoe UI"/>
              </w:rPr>
              <w:t xml:space="preserve">, </w:t>
            </w:r>
            <w:proofErr w:type="spellStart"/>
            <w:r>
              <w:rPr>
                <w:rFonts w:ascii="Segoe UI" w:hAnsi="Segoe UI" w:cs="Segoe UI"/>
              </w:rPr>
              <w:t>near</w:t>
            </w:r>
            <w:proofErr w:type="spellEnd"/>
            <w:r>
              <w:rPr>
                <w:rFonts w:ascii="Segoe UI" w:hAnsi="Segoe UI" w:cs="Segoe UI"/>
              </w:rPr>
              <w:t xml:space="preserve"> complete response</w:t>
            </w:r>
          </w:p>
        </w:tc>
      </w:tr>
      <w:tr w:rsidR="00D54111" w:rsidRPr="007606AD" w:rsidTr="001F51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3" w:type="dxa"/>
          </w:tcPr>
          <w:p w:rsidR="00D54111" w:rsidRPr="007606AD" w:rsidRDefault="00D54111" w:rsidP="001F515F">
            <w:pPr>
              <w:pStyle w:val="Geenafstand"/>
              <w:rPr>
                <w:rFonts w:ascii="Segoe UI" w:hAnsi="Segoe UI" w:cs="Segoe UI"/>
              </w:rPr>
            </w:pPr>
            <w:proofErr w:type="spellStart"/>
            <w:r w:rsidRPr="007606AD">
              <w:rPr>
                <w:rFonts w:ascii="Segoe UI" w:hAnsi="Segoe UI" w:cs="Segoe UI"/>
              </w:rPr>
              <w:t>Patient</w:t>
            </w:r>
            <w:proofErr w:type="spellEnd"/>
            <w:r w:rsidRPr="007606AD">
              <w:rPr>
                <w:rFonts w:ascii="Segoe UI" w:hAnsi="Segoe UI" w:cs="Segoe UI"/>
              </w:rPr>
              <w:t xml:space="preserve"> 5</w:t>
            </w:r>
          </w:p>
        </w:tc>
        <w:tc>
          <w:tcPr>
            <w:tcW w:w="2078" w:type="dxa"/>
          </w:tcPr>
          <w:p w:rsidR="00D54111" w:rsidRPr="007606AD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-</w:t>
            </w:r>
          </w:p>
        </w:tc>
        <w:tc>
          <w:tcPr>
            <w:tcW w:w="1457" w:type="dxa"/>
          </w:tcPr>
          <w:p w:rsidR="00D54111" w:rsidRPr="007606AD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</w:rPr>
            </w:pPr>
          </w:p>
        </w:tc>
        <w:tc>
          <w:tcPr>
            <w:tcW w:w="2644" w:type="dxa"/>
          </w:tcPr>
          <w:p w:rsidR="00D54111" w:rsidRPr="007606AD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</w:rPr>
            </w:pPr>
          </w:p>
        </w:tc>
        <w:tc>
          <w:tcPr>
            <w:tcW w:w="3235" w:type="dxa"/>
          </w:tcPr>
          <w:p w:rsidR="00D54111" w:rsidRPr="007606AD" w:rsidRDefault="00D54111" w:rsidP="001F515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</w:rPr>
            </w:pPr>
          </w:p>
        </w:tc>
      </w:tr>
      <w:tr w:rsidR="00D54111" w:rsidRPr="007606AD" w:rsidTr="001F51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3" w:type="dxa"/>
          </w:tcPr>
          <w:p w:rsidR="00D54111" w:rsidRPr="007606AD" w:rsidRDefault="00D54111" w:rsidP="001F515F">
            <w:pPr>
              <w:pStyle w:val="Geenafstand"/>
              <w:rPr>
                <w:rFonts w:ascii="Segoe UI" w:hAnsi="Segoe UI" w:cs="Segoe UI"/>
              </w:rPr>
            </w:pPr>
            <w:proofErr w:type="spellStart"/>
            <w:r w:rsidRPr="007606AD">
              <w:rPr>
                <w:rFonts w:ascii="Segoe UI" w:hAnsi="Segoe UI" w:cs="Segoe UI"/>
              </w:rPr>
              <w:t>Patient</w:t>
            </w:r>
            <w:proofErr w:type="spellEnd"/>
            <w:r w:rsidRPr="007606AD">
              <w:rPr>
                <w:rFonts w:ascii="Segoe UI" w:hAnsi="Segoe UI" w:cs="Segoe UI"/>
              </w:rPr>
              <w:t xml:space="preserve"> 6</w:t>
            </w:r>
          </w:p>
        </w:tc>
        <w:tc>
          <w:tcPr>
            <w:tcW w:w="2078" w:type="dxa"/>
          </w:tcPr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proofErr w:type="spellStart"/>
            <w:r>
              <w:rPr>
                <w:rFonts w:ascii="Segoe UI" w:hAnsi="Segoe UI" w:cs="Segoe UI"/>
              </w:rPr>
              <w:t>Omalizumab</w:t>
            </w:r>
            <w:proofErr w:type="spellEnd"/>
          </w:p>
        </w:tc>
        <w:tc>
          <w:tcPr>
            <w:tcW w:w="1457" w:type="dxa"/>
          </w:tcPr>
          <w:p w:rsidR="00D54111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300mg/4wks</w:t>
            </w:r>
          </w:p>
        </w:tc>
        <w:tc>
          <w:tcPr>
            <w:tcW w:w="2644" w:type="dxa"/>
          </w:tcPr>
          <w:p w:rsidR="00D54111" w:rsidRPr="007606AD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2 </w:t>
            </w:r>
            <w:proofErr w:type="spellStart"/>
            <w:r>
              <w:rPr>
                <w:rFonts w:ascii="Segoe UI" w:hAnsi="Segoe UI" w:cs="Segoe UI"/>
              </w:rPr>
              <w:t>months</w:t>
            </w:r>
            <w:proofErr w:type="spellEnd"/>
          </w:p>
        </w:tc>
        <w:tc>
          <w:tcPr>
            <w:tcW w:w="3235" w:type="dxa"/>
          </w:tcPr>
          <w:p w:rsidR="00D54111" w:rsidRPr="007606AD" w:rsidRDefault="00D54111" w:rsidP="001F515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proofErr w:type="spellStart"/>
            <w:r>
              <w:rPr>
                <w:rFonts w:ascii="Segoe UI" w:hAnsi="Segoe UI" w:cs="Segoe UI"/>
              </w:rPr>
              <w:t>Good</w:t>
            </w:r>
            <w:proofErr w:type="spellEnd"/>
            <w:r>
              <w:rPr>
                <w:rFonts w:ascii="Segoe UI" w:hAnsi="Segoe UI" w:cs="Segoe UI"/>
              </w:rPr>
              <w:t xml:space="preserve">, </w:t>
            </w:r>
            <w:proofErr w:type="spellStart"/>
            <w:r>
              <w:rPr>
                <w:rFonts w:ascii="Segoe UI" w:hAnsi="Segoe UI" w:cs="Segoe UI"/>
              </w:rPr>
              <w:t>near</w:t>
            </w:r>
            <w:proofErr w:type="spellEnd"/>
            <w:r>
              <w:rPr>
                <w:rFonts w:ascii="Segoe UI" w:hAnsi="Segoe UI" w:cs="Segoe UI"/>
              </w:rPr>
              <w:t xml:space="preserve"> complete response</w:t>
            </w:r>
          </w:p>
        </w:tc>
      </w:tr>
    </w:tbl>
    <w:p w:rsidR="00D54111" w:rsidRPr="003E5B8B" w:rsidRDefault="00D54111" w:rsidP="00D54111">
      <w:pPr>
        <w:rPr>
          <w:b/>
        </w:rPr>
      </w:pPr>
      <w:r w:rsidRPr="003E5B8B">
        <w:rPr>
          <w:b/>
        </w:rPr>
        <w:t xml:space="preserve">Table 3. Real-world post-study </w:t>
      </w:r>
      <w:proofErr w:type="spellStart"/>
      <w:r w:rsidRPr="003E5B8B">
        <w:rPr>
          <w:b/>
        </w:rPr>
        <w:t>Inh</w:t>
      </w:r>
      <w:proofErr w:type="spellEnd"/>
      <w:r w:rsidRPr="003E5B8B">
        <w:rPr>
          <w:b/>
        </w:rPr>
        <w:t xml:space="preserve">-AAE treatment.  </w:t>
      </w:r>
    </w:p>
    <w:p w:rsidR="00D54111" w:rsidRDefault="00D54111" w:rsidP="00D54111">
      <w:r w:rsidRPr="00D54111">
        <w:rPr>
          <w:b/>
        </w:rPr>
        <w:t xml:space="preserve">Legend: </w:t>
      </w:r>
      <w:r>
        <w:t xml:space="preserve">Antihistamine use shown only for patient 4 due to the reported positive treatment response in combination with </w:t>
      </w:r>
      <w:proofErr w:type="spellStart"/>
      <w:r>
        <w:t>tranexamic</w:t>
      </w:r>
      <w:proofErr w:type="spellEnd"/>
      <w:r>
        <w:t xml:space="preserve"> acid. </w:t>
      </w:r>
    </w:p>
    <w:p w:rsidR="005D6D6C" w:rsidRDefault="005D6D6C">
      <w:r>
        <w:br w:type="page"/>
      </w:r>
    </w:p>
    <w:p w:rsidR="005D6D6C" w:rsidRDefault="005D6D6C" w:rsidP="005D6D6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31"/>
        <w:gridCol w:w="812"/>
        <w:gridCol w:w="915"/>
        <w:gridCol w:w="1192"/>
      </w:tblGrid>
      <w:tr w:rsidR="005D6D6C" w:rsidRPr="007E6B26" w:rsidTr="001F515F">
        <w:trPr>
          <w:trHeight w:val="212"/>
        </w:trPr>
        <w:tc>
          <w:tcPr>
            <w:tcW w:w="1031" w:type="dxa"/>
            <w:noWrap/>
            <w:hideMark/>
          </w:tcPr>
          <w:p w:rsidR="005D6D6C" w:rsidRPr="007E6B26" w:rsidRDefault="005D6D6C" w:rsidP="001F515F">
            <w:pPr>
              <w:pStyle w:val="Geenafstand"/>
              <w:rPr>
                <w:rFonts w:ascii="Segoe UI" w:hAnsi="Segoe UI" w:cs="Segoe UI"/>
                <w:lang w:val="en-GB"/>
              </w:rPr>
            </w:pPr>
            <w:r w:rsidRPr="007E6B26">
              <w:rPr>
                <w:rFonts w:ascii="Segoe UI" w:hAnsi="Segoe UI" w:cs="Segoe UI"/>
                <w:lang w:val="en-GB"/>
              </w:rPr>
              <w:t>A2M</w:t>
            </w:r>
          </w:p>
          <w:p w:rsidR="005D6D6C" w:rsidRPr="007E6B26" w:rsidRDefault="005D6D6C" w:rsidP="001F515F">
            <w:pPr>
              <w:pStyle w:val="Geenafstand"/>
              <w:rPr>
                <w:rFonts w:ascii="Segoe UI" w:hAnsi="Segoe UI" w:cs="Segoe UI"/>
                <w:lang w:val="en-GB"/>
              </w:rPr>
            </w:pPr>
            <w:r w:rsidRPr="007E6B26">
              <w:rPr>
                <w:rFonts w:ascii="Segoe UI" w:hAnsi="Segoe UI" w:cs="Segoe UI"/>
                <w:lang w:val="en-GB"/>
              </w:rPr>
              <w:t>ACE</w:t>
            </w:r>
          </w:p>
          <w:p w:rsidR="005D6D6C" w:rsidRPr="007E6B26" w:rsidRDefault="005D6D6C" w:rsidP="001F515F">
            <w:pPr>
              <w:pStyle w:val="Geenafstand"/>
              <w:rPr>
                <w:rFonts w:ascii="Segoe UI" w:hAnsi="Segoe UI" w:cs="Segoe UI"/>
                <w:lang w:val="en-GB"/>
              </w:rPr>
            </w:pPr>
            <w:r w:rsidRPr="007E6B26">
              <w:rPr>
                <w:rFonts w:ascii="Segoe UI" w:hAnsi="Segoe UI" w:cs="Segoe UI"/>
                <w:lang w:val="en-GB"/>
              </w:rPr>
              <w:t>ANGPT1</w:t>
            </w:r>
          </w:p>
          <w:p w:rsidR="005D6D6C" w:rsidRPr="007E6B26" w:rsidRDefault="005D6D6C" w:rsidP="001F515F">
            <w:pPr>
              <w:pStyle w:val="Geenafstand"/>
              <w:rPr>
                <w:rFonts w:ascii="Segoe UI" w:hAnsi="Segoe UI" w:cs="Segoe UI"/>
                <w:lang w:val="en-GB"/>
              </w:rPr>
            </w:pPr>
            <w:r w:rsidRPr="007E6B26">
              <w:rPr>
                <w:rFonts w:ascii="Segoe UI" w:hAnsi="Segoe UI" w:cs="Segoe UI"/>
                <w:lang w:val="en-GB"/>
              </w:rPr>
              <w:t>BDKRB1</w:t>
            </w:r>
          </w:p>
          <w:p w:rsidR="005D6D6C" w:rsidRPr="007E6B26" w:rsidRDefault="005D6D6C" w:rsidP="001F515F">
            <w:pPr>
              <w:pStyle w:val="Geenafstand"/>
              <w:rPr>
                <w:rFonts w:ascii="Segoe UI" w:hAnsi="Segoe UI" w:cs="Segoe UI"/>
                <w:lang w:val="en-GB"/>
              </w:rPr>
            </w:pPr>
            <w:r w:rsidRPr="007E6B26">
              <w:rPr>
                <w:rFonts w:ascii="Segoe UI" w:hAnsi="Segoe UI" w:cs="Segoe UI"/>
                <w:lang w:val="en-GB"/>
              </w:rPr>
              <w:t>BDKRB2</w:t>
            </w:r>
          </w:p>
          <w:p w:rsidR="005D6D6C" w:rsidRPr="007E6B26" w:rsidRDefault="005D6D6C" w:rsidP="001F515F">
            <w:pPr>
              <w:pStyle w:val="Geenafstand"/>
              <w:rPr>
                <w:rFonts w:ascii="Segoe UI" w:hAnsi="Segoe UI" w:cs="Segoe UI"/>
                <w:lang w:val="en-GB"/>
              </w:rPr>
            </w:pPr>
            <w:r w:rsidRPr="007E6B26">
              <w:rPr>
                <w:rFonts w:ascii="Segoe UI" w:hAnsi="Segoe UI" w:cs="Segoe UI"/>
                <w:lang w:val="en-GB"/>
              </w:rPr>
              <w:t>CPB2</w:t>
            </w:r>
          </w:p>
          <w:p w:rsidR="005D6D6C" w:rsidRPr="007E6B26" w:rsidRDefault="005D6D6C" w:rsidP="001F515F">
            <w:pPr>
              <w:pStyle w:val="Geenafstand"/>
              <w:rPr>
                <w:rFonts w:ascii="Segoe UI" w:hAnsi="Segoe UI" w:cs="Segoe UI"/>
                <w:lang w:val="en-GB"/>
              </w:rPr>
            </w:pPr>
            <w:r w:rsidRPr="007E6B26">
              <w:rPr>
                <w:rFonts w:ascii="Segoe UI" w:hAnsi="Segoe UI" w:cs="Segoe UI"/>
                <w:lang w:val="en-GB"/>
              </w:rPr>
              <w:t>CPM</w:t>
            </w:r>
          </w:p>
          <w:p w:rsidR="005D6D6C" w:rsidRPr="007E6B26" w:rsidRDefault="005D6D6C" w:rsidP="001F515F">
            <w:pPr>
              <w:pStyle w:val="Geenafstand"/>
              <w:rPr>
                <w:rFonts w:ascii="Segoe UI" w:hAnsi="Segoe UI" w:cs="Segoe UI"/>
                <w:lang w:val="en-GB"/>
              </w:rPr>
            </w:pPr>
            <w:r w:rsidRPr="007E6B26">
              <w:rPr>
                <w:rFonts w:ascii="Segoe UI" w:hAnsi="Segoe UI" w:cs="Segoe UI"/>
                <w:lang w:val="en-GB"/>
              </w:rPr>
              <w:t>CPN1</w:t>
            </w:r>
          </w:p>
          <w:p w:rsidR="005D6D6C" w:rsidRPr="007E6B26" w:rsidRDefault="005D6D6C" w:rsidP="001F515F">
            <w:pPr>
              <w:pStyle w:val="Geenafstand"/>
              <w:rPr>
                <w:rFonts w:ascii="Segoe UI" w:hAnsi="Segoe UI" w:cs="Segoe UI"/>
                <w:lang w:val="en-GB"/>
              </w:rPr>
            </w:pPr>
            <w:r w:rsidRPr="007E6B26">
              <w:rPr>
                <w:rFonts w:ascii="Segoe UI" w:hAnsi="Segoe UI" w:cs="Segoe UI"/>
                <w:lang w:val="en-GB"/>
              </w:rPr>
              <w:t>CPN2</w:t>
            </w:r>
          </w:p>
          <w:p w:rsidR="005D6D6C" w:rsidRPr="007E6B26" w:rsidRDefault="005D6D6C" w:rsidP="001F515F">
            <w:pPr>
              <w:pStyle w:val="Geenafstand"/>
              <w:rPr>
                <w:rFonts w:ascii="Segoe UI" w:hAnsi="Segoe UI" w:cs="Segoe UI"/>
                <w:lang w:val="en-GB"/>
              </w:rPr>
            </w:pPr>
            <w:r w:rsidRPr="007E6B26">
              <w:rPr>
                <w:rFonts w:ascii="Segoe UI" w:hAnsi="Segoe UI" w:cs="Segoe UI"/>
                <w:lang w:val="en-GB"/>
              </w:rPr>
              <w:t>DPP4</w:t>
            </w:r>
          </w:p>
          <w:p w:rsidR="005D6D6C" w:rsidRPr="007E6B26" w:rsidRDefault="005D6D6C" w:rsidP="001F515F">
            <w:pPr>
              <w:pStyle w:val="Geenafstand"/>
              <w:rPr>
                <w:rFonts w:ascii="Segoe UI" w:hAnsi="Segoe UI" w:cs="Segoe UI"/>
                <w:lang w:val="en-GB"/>
              </w:rPr>
            </w:pPr>
            <w:r w:rsidRPr="007E6B26">
              <w:rPr>
                <w:rFonts w:ascii="Segoe UI" w:hAnsi="Segoe UI" w:cs="Segoe UI"/>
                <w:lang w:val="en-GB"/>
              </w:rPr>
              <w:t>F11</w:t>
            </w:r>
          </w:p>
          <w:p w:rsidR="005D6D6C" w:rsidRPr="007E6B26" w:rsidRDefault="005D6D6C" w:rsidP="001F515F">
            <w:pPr>
              <w:pStyle w:val="Geenafstand"/>
              <w:rPr>
                <w:rFonts w:ascii="Segoe UI" w:hAnsi="Segoe UI" w:cs="Segoe UI"/>
                <w:lang w:val="en-GB"/>
              </w:rPr>
            </w:pPr>
            <w:r w:rsidRPr="007E6B26">
              <w:rPr>
                <w:rFonts w:ascii="Segoe UI" w:hAnsi="Segoe UI" w:cs="Segoe UI"/>
                <w:lang w:val="en-GB"/>
              </w:rPr>
              <w:t>F12</w:t>
            </w:r>
          </w:p>
          <w:p w:rsidR="005D6D6C" w:rsidRPr="007E6B26" w:rsidRDefault="005D6D6C" w:rsidP="001F515F">
            <w:pPr>
              <w:pStyle w:val="Geenafstand"/>
              <w:rPr>
                <w:rFonts w:ascii="Segoe UI" w:hAnsi="Segoe UI" w:cs="Segoe UI"/>
                <w:lang w:val="en-GB"/>
              </w:rPr>
            </w:pPr>
            <w:r w:rsidRPr="007E6B26">
              <w:rPr>
                <w:rFonts w:ascii="Segoe UI" w:hAnsi="Segoe UI" w:cs="Segoe UI"/>
                <w:lang w:val="en-GB"/>
              </w:rPr>
              <w:t>F13B</w:t>
            </w:r>
          </w:p>
        </w:tc>
        <w:tc>
          <w:tcPr>
            <w:tcW w:w="812" w:type="dxa"/>
          </w:tcPr>
          <w:p w:rsidR="005D6D6C" w:rsidRPr="00A324D1" w:rsidRDefault="005D6D6C" w:rsidP="001F515F">
            <w:pPr>
              <w:pStyle w:val="Geenafstand"/>
              <w:rPr>
                <w:rFonts w:ascii="Segoe UI" w:hAnsi="Segoe UI"/>
              </w:rPr>
            </w:pPr>
            <w:r w:rsidRPr="00A324D1">
              <w:rPr>
                <w:rFonts w:ascii="Segoe UI" w:hAnsi="Segoe UI"/>
              </w:rPr>
              <w:t>F2</w:t>
            </w:r>
          </w:p>
          <w:p w:rsidR="005D6D6C" w:rsidRPr="00A324D1" w:rsidRDefault="005D6D6C" w:rsidP="001F515F">
            <w:pPr>
              <w:pStyle w:val="Geenafstand"/>
              <w:rPr>
                <w:rFonts w:ascii="Segoe UI" w:hAnsi="Segoe UI"/>
              </w:rPr>
            </w:pPr>
            <w:r w:rsidRPr="00A324D1">
              <w:rPr>
                <w:rFonts w:ascii="Segoe UI" w:hAnsi="Segoe UI"/>
              </w:rPr>
              <w:t>HRH1</w:t>
            </w:r>
          </w:p>
          <w:p w:rsidR="005D6D6C" w:rsidRPr="00A324D1" w:rsidRDefault="005D6D6C" w:rsidP="001F515F">
            <w:pPr>
              <w:pStyle w:val="Geenafstand"/>
              <w:rPr>
                <w:rFonts w:ascii="Segoe UI" w:hAnsi="Segoe UI"/>
              </w:rPr>
            </w:pPr>
            <w:r w:rsidRPr="00A324D1">
              <w:rPr>
                <w:rFonts w:ascii="Segoe UI" w:hAnsi="Segoe UI"/>
              </w:rPr>
              <w:t>HRH3</w:t>
            </w:r>
          </w:p>
          <w:p w:rsidR="005D6D6C" w:rsidRPr="00A324D1" w:rsidRDefault="005D6D6C" w:rsidP="001F515F">
            <w:pPr>
              <w:pStyle w:val="Geenafstand"/>
              <w:rPr>
                <w:rFonts w:ascii="Segoe UI" w:hAnsi="Segoe UI"/>
              </w:rPr>
            </w:pPr>
            <w:r w:rsidRPr="00A324D1">
              <w:rPr>
                <w:rFonts w:ascii="Segoe UI" w:hAnsi="Segoe UI"/>
              </w:rPr>
              <w:t>HRH4</w:t>
            </w:r>
          </w:p>
          <w:p w:rsidR="005D6D6C" w:rsidRPr="00C61794" w:rsidRDefault="005D6D6C" w:rsidP="001F515F">
            <w:pPr>
              <w:pStyle w:val="Geenafstand"/>
              <w:rPr>
                <w:rFonts w:ascii="Segoe UI" w:hAnsi="Segoe UI"/>
              </w:rPr>
            </w:pPr>
            <w:r w:rsidRPr="00C61794">
              <w:rPr>
                <w:rFonts w:ascii="Segoe UI" w:hAnsi="Segoe UI"/>
              </w:rPr>
              <w:t>KLK1</w:t>
            </w:r>
          </w:p>
          <w:p w:rsidR="005D6D6C" w:rsidRPr="00C61794" w:rsidRDefault="005D6D6C" w:rsidP="001F515F">
            <w:pPr>
              <w:pStyle w:val="Geenafstand"/>
              <w:rPr>
                <w:rFonts w:ascii="Segoe UI" w:hAnsi="Segoe UI"/>
              </w:rPr>
            </w:pPr>
            <w:r w:rsidRPr="00C61794">
              <w:rPr>
                <w:rFonts w:ascii="Segoe UI" w:hAnsi="Segoe UI"/>
              </w:rPr>
              <w:t>KLK10</w:t>
            </w:r>
          </w:p>
          <w:p w:rsidR="005D6D6C" w:rsidRPr="00032D71" w:rsidRDefault="005D6D6C" w:rsidP="001F515F">
            <w:pPr>
              <w:pStyle w:val="Geenafstand"/>
              <w:rPr>
                <w:rFonts w:ascii="Segoe UI" w:hAnsi="Segoe UI" w:cs="Segoe UI"/>
              </w:rPr>
            </w:pPr>
            <w:r w:rsidRPr="00032D71">
              <w:rPr>
                <w:rFonts w:ascii="Segoe UI" w:hAnsi="Segoe UI" w:cs="Segoe UI"/>
              </w:rPr>
              <w:t>KLK11</w:t>
            </w:r>
          </w:p>
          <w:p w:rsidR="005D6D6C" w:rsidRPr="00032D71" w:rsidRDefault="005D6D6C" w:rsidP="001F515F">
            <w:pPr>
              <w:pStyle w:val="Geenafstand"/>
              <w:rPr>
                <w:rFonts w:ascii="Segoe UI" w:hAnsi="Segoe UI" w:cs="Segoe UI"/>
              </w:rPr>
            </w:pPr>
            <w:r w:rsidRPr="00032D71">
              <w:rPr>
                <w:rFonts w:ascii="Segoe UI" w:hAnsi="Segoe UI" w:cs="Segoe UI"/>
              </w:rPr>
              <w:t>KLK12</w:t>
            </w:r>
          </w:p>
          <w:p w:rsidR="005D6D6C" w:rsidRPr="00032D71" w:rsidRDefault="005D6D6C" w:rsidP="001F515F">
            <w:pPr>
              <w:pStyle w:val="Geenafstand"/>
              <w:rPr>
                <w:rFonts w:ascii="Segoe UI" w:hAnsi="Segoe UI" w:cs="Segoe UI"/>
              </w:rPr>
            </w:pPr>
            <w:r w:rsidRPr="00032D71">
              <w:rPr>
                <w:rFonts w:ascii="Segoe UI" w:hAnsi="Segoe UI" w:cs="Segoe UI"/>
              </w:rPr>
              <w:t>KLK13</w:t>
            </w:r>
          </w:p>
          <w:p w:rsidR="005D6D6C" w:rsidRPr="00032D71" w:rsidRDefault="005D6D6C" w:rsidP="001F515F">
            <w:pPr>
              <w:pStyle w:val="Geenafstand"/>
              <w:rPr>
                <w:rFonts w:ascii="Segoe UI" w:hAnsi="Segoe UI" w:cs="Segoe UI"/>
              </w:rPr>
            </w:pPr>
            <w:r w:rsidRPr="00032D71">
              <w:rPr>
                <w:rFonts w:ascii="Segoe UI" w:hAnsi="Segoe UI" w:cs="Segoe UI"/>
              </w:rPr>
              <w:t>KLK14</w:t>
            </w:r>
          </w:p>
          <w:p w:rsidR="005D6D6C" w:rsidRPr="00B13F70" w:rsidRDefault="005D6D6C" w:rsidP="001F515F">
            <w:pPr>
              <w:pStyle w:val="Geenafstand"/>
              <w:rPr>
                <w:rFonts w:ascii="Segoe UI" w:hAnsi="Segoe UI" w:cs="Segoe UI"/>
              </w:rPr>
            </w:pPr>
            <w:r w:rsidRPr="00032D71">
              <w:rPr>
                <w:rFonts w:ascii="Segoe UI" w:hAnsi="Segoe UI" w:cs="Segoe UI"/>
              </w:rPr>
              <w:t>K</w:t>
            </w:r>
            <w:r w:rsidRPr="00B13F70">
              <w:rPr>
                <w:rFonts w:ascii="Segoe UI" w:hAnsi="Segoe UI" w:cs="Segoe UI"/>
              </w:rPr>
              <w:t>LK15</w:t>
            </w:r>
          </w:p>
          <w:p w:rsidR="005D6D6C" w:rsidRPr="00B13F70" w:rsidRDefault="005D6D6C" w:rsidP="001F515F">
            <w:pPr>
              <w:pStyle w:val="Geenafstand"/>
              <w:rPr>
                <w:rFonts w:ascii="Segoe UI" w:hAnsi="Segoe UI" w:cs="Segoe UI"/>
              </w:rPr>
            </w:pPr>
            <w:r w:rsidRPr="00B13F70">
              <w:rPr>
                <w:rFonts w:ascii="Segoe UI" w:hAnsi="Segoe UI" w:cs="Segoe UI"/>
              </w:rPr>
              <w:t>KLK2</w:t>
            </w:r>
          </w:p>
          <w:p w:rsidR="005D6D6C" w:rsidRPr="007E6B26" w:rsidRDefault="005D6D6C" w:rsidP="001F515F">
            <w:pPr>
              <w:pStyle w:val="Geenafstand"/>
              <w:rPr>
                <w:rFonts w:ascii="Segoe UI" w:hAnsi="Segoe UI" w:cs="Segoe UI"/>
                <w:lang w:val="en-GB"/>
              </w:rPr>
            </w:pPr>
            <w:r w:rsidRPr="007E6B26">
              <w:rPr>
                <w:rFonts w:ascii="Segoe UI" w:hAnsi="Segoe UI" w:cs="Segoe UI"/>
                <w:lang w:val="en-GB"/>
              </w:rPr>
              <w:t>KLK3</w:t>
            </w:r>
          </w:p>
        </w:tc>
        <w:tc>
          <w:tcPr>
            <w:tcW w:w="915" w:type="dxa"/>
          </w:tcPr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</w:rPr>
            </w:pPr>
            <w:r w:rsidRPr="00953D2B">
              <w:rPr>
                <w:rFonts w:ascii="Segoe UI" w:hAnsi="Segoe UI" w:cs="Segoe UI"/>
                <w:color w:val="000000" w:themeColor="text1"/>
              </w:rPr>
              <w:t>KLK4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</w:rPr>
            </w:pPr>
            <w:r w:rsidRPr="00953D2B">
              <w:rPr>
                <w:rFonts w:ascii="Segoe UI" w:hAnsi="Segoe UI" w:cs="Segoe UI"/>
                <w:color w:val="000000" w:themeColor="text1"/>
              </w:rPr>
              <w:t>KLK5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</w:rPr>
            </w:pPr>
            <w:r w:rsidRPr="00953D2B">
              <w:rPr>
                <w:rFonts w:ascii="Segoe UI" w:hAnsi="Segoe UI" w:cs="Segoe UI"/>
                <w:color w:val="000000" w:themeColor="text1"/>
              </w:rPr>
              <w:t>KLK6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</w:rPr>
            </w:pPr>
            <w:r w:rsidRPr="00953D2B">
              <w:rPr>
                <w:rFonts w:ascii="Segoe UI" w:hAnsi="Segoe UI" w:cs="Segoe UI"/>
                <w:color w:val="000000" w:themeColor="text1"/>
              </w:rPr>
              <w:t>KLK7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</w:rPr>
            </w:pPr>
            <w:r w:rsidRPr="00953D2B">
              <w:rPr>
                <w:rFonts w:ascii="Segoe UI" w:hAnsi="Segoe UI" w:cs="Segoe UI"/>
                <w:color w:val="000000" w:themeColor="text1"/>
              </w:rPr>
              <w:t>KLK8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</w:rPr>
            </w:pPr>
            <w:r w:rsidRPr="00953D2B">
              <w:rPr>
                <w:rFonts w:ascii="Segoe UI" w:hAnsi="Segoe UI" w:cs="Segoe UI"/>
                <w:color w:val="000000" w:themeColor="text1"/>
              </w:rPr>
              <w:t>KLK9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</w:rPr>
            </w:pPr>
            <w:r w:rsidRPr="00953D2B">
              <w:rPr>
                <w:rFonts w:ascii="Segoe UI" w:hAnsi="Segoe UI" w:cs="Segoe UI"/>
                <w:color w:val="000000" w:themeColor="text1"/>
              </w:rPr>
              <w:t>KLKB1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</w:rPr>
            </w:pPr>
            <w:r w:rsidRPr="00953D2B">
              <w:rPr>
                <w:rFonts w:ascii="Segoe UI" w:hAnsi="Segoe UI" w:cs="Segoe UI"/>
                <w:color w:val="000000" w:themeColor="text1"/>
              </w:rPr>
              <w:t>KNG1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</w:rPr>
            </w:pPr>
            <w:r w:rsidRPr="00953D2B">
              <w:rPr>
                <w:rFonts w:ascii="Segoe UI" w:hAnsi="Segoe UI" w:cs="Segoe UI"/>
                <w:color w:val="000000" w:themeColor="text1"/>
              </w:rPr>
              <w:t>MASP1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</w:rPr>
            </w:pPr>
            <w:r w:rsidRPr="00953D2B">
              <w:rPr>
                <w:rFonts w:ascii="Segoe UI" w:hAnsi="Segoe UI" w:cs="Segoe UI"/>
                <w:color w:val="000000" w:themeColor="text1"/>
              </w:rPr>
              <w:t>MASP2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</w:rPr>
            </w:pPr>
            <w:r w:rsidRPr="00953D2B">
              <w:rPr>
                <w:rFonts w:ascii="Segoe UI" w:hAnsi="Segoe UI" w:cs="Segoe UI"/>
                <w:color w:val="000000" w:themeColor="text1"/>
              </w:rPr>
              <w:t>PLAU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</w:rPr>
            </w:pPr>
            <w:r w:rsidRPr="00953D2B">
              <w:rPr>
                <w:rFonts w:ascii="Segoe UI" w:hAnsi="Segoe UI" w:cs="Segoe UI"/>
                <w:color w:val="000000" w:themeColor="text1"/>
              </w:rPr>
              <w:t>PLAUR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</w:rPr>
            </w:pPr>
            <w:r w:rsidRPr="00953D2B">
              <w:rPr>
                <w:rFonts w:ascii="Segoe UI" w:hAnsi="Segoe UI" w:cs="Segoe UI"/>
                <w:color w:val="000000" w:themeColor="text1"/>
              </w:rPr>
              <w:t>PLG</w:t>
            </w:r>
          </w:p>
        </w:tc>
        <w:tc>
          <w:tcPr>
            <w:tcW w:w="1192" w:type="dxa"/>
          </w:tcPr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  <w:lang w:val="en-GB"/>
              </w:rPr>
            </w:pPr>
            <w:r w:rsidRPr="00953D2B">
              <w:rPr>
                <w:rFonts w:ascii="Segoe UI" w:hAnsi="Segoe UI" w:cs="Segoe UI"/>
                <w:color w:val="000000" w:themeColor="text1"/>
                <w:lang w:val="en-GB"/>
              </w:rPr>
              <w:t>PTGS1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  <w:lang w:val="en-GB"/>
              </w:rPr>
            </w:pPr>
            <w:r w:rsidRPr="00953D2B">
              <w:rPr>
                <w:rFonts w:ascii="Segoe UI" w:hAnsi="Segoe UI" w:cs="Segoe UI"/>
                <w:color w:val="000000" w:themeColor="text1"/>
                <w:lang w:val="en-GB"/>
              </w:rPr>
              <w:t>PTGS2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  <w:lang w:val="en-GB"/>
              </w:rPr>
            </w:pPr>
            <w:r w:rsidRPr="00953D2B">
              <w:rPr>
                <w:rFonts w:ascii="Segoe UI" w:hAnsi="Segoe UI" w:cs="Segoe UI"/>
                <w:color w:val="000000" w:themeColor="text1"/>
                <w:lang w:val="en-GB"/>
              </w:rPr>
              <w:t>SERPINA1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  <w:lang w:val="en-GB"/>
              </w:rPr>
            </w:pPr>
            <w:r w:rsidRPr="00953D2B">
              <w:rPr>
                <w:rFonts w:ascii="Segoe UI" w:hAnsi="Segoe UI" w:cs="Segoe UI"/>
                <w:color w:val="000000" w:themeColor="text1"/>
                <w:lang w:val="en-GB"/>
              </w:rPr>
              <w:t>SERPINA4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  <w:lang w:val="en-GB"/>
              </w:rPr>
            </w:pPr>
            <w:r w:rsidRPr="00953D2B">
              <w:rPr>
                <w:rFonts w:ascii="Segoe UI" w:hAnsi="Segoe UI" w:cs="Segoe UI"/>
                <w:color w:val="000000" w:themeColor="text1"/>
                <w:lang w:val="en-GB"/>
              </w:rPr>
              <w:t>SERPINB2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  <w:lang w:val="en-GB"/>
              </w:rPr>
            </w:pPr>
            <w:r w:rsidRPr="00953D2B">
              <w:rPr>
                <w:rFonts w:ascii="Segoe UI" w:hAnsi="Segoe UI" w:cs="Segoe UI"/>
                <w:color w:val="000000" w:themeColor="text1"/>
                <w:lang w:val="en-GB"/>
              </w:rPr>
              <w:t>SERPINE1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  <w:lang w:val="en-GB"/>
              </w:rPr>
            </w:pPr>
            <w:r w:rsidRPr="00953D2B">
              <w:rPr>
                <w:rFonts w:ascii="Segoe UI" w:hAnsi="Segoe UI" w:cs="Segoe UI"/>
                <w:color w:val="000000" w:themeColor="text1"/>
                <w:lang w:val="en-GB"/>
              </w:rPr>
              <w:t>SERPINF2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  <w:lang w:val="en-GB"/>
              </w:rPr>
            </w:pPr>
            <w:r w:rsidRPr="00953D2B">
              <w:rPr>
                <w:rFonts w:ascii="Segoe UI" w:hAnsi="Segoe UI" w:cs="Segoe UI"/>
                <w:color w:val="000000" w:themeColor="text1"/>
                <w:lang w:val="en-GB"/>
              </w:rPr>
              <w:t>SERPING1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  <w:lang w:val="en-GB"/>
              </w:rPr>
            </w:pPr>
            <w:r w:rsidRPr="00953D2B">
              <w:rPr>
                <w:rFonts w:ascii="Segoe UI" w:hAnsi="Segoe UI" w:cs="Segoe UI"/>
                <w:color w:val="000000" w:themeColor="text1"/>
                <w:lang w:val="en-GB"/>
              </w:rPr>
              <w:t>TFPI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  <w:lang w:val="en-GB"/>
              </w:rPr>
            </w:pPr>
            <w:r w:rsidRPr="00953D2B">
              <w:rPr>
                <w:rFonts w:ascii="Segoe UI" w:hAnsi="Segoe UI" w:cs="Segoe UI"/>
                <w:color w:val="000000" w:themeColor="text1"/>
                <w:lang w:val="en-GB"/>
              </w:rPr>
              <w:t>VEGFA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  <w:lang w:val="en-GB"/>
              </w:rPr>
            </w:pPr>
            <w:r w:rsidRPr="00953D2B">
              <w:rPr>
                <w:rFonts w:ascii="Segoe UI" w:hAnsi="Segoe UI" w:cs="Segoe UI"/>
                <w:color w:val="000000" w:themeColor="text1"/>
                <w:lang w:val="en-GB"/>
              </w:rPr>
              <w:t>XPNPEP1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  <w:lang w:val="en-GB"/>
              </w:rPr>
            </w:pPr>
            <w:r w:rsidRPr="00953D2B">
              <w:rPr>
                <w:rFonts w:ascii="Segoe UI" w:hAnsi="Segoe UI" w:cs="Segoe UI"/>
                <w:color w:val="000000" w:themeColor="text1"/>
                <w:lang w:val="en-GB"/>
              </w:rPr>
              <w:t>XPNPEP2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  <w:lang w:val="en-GB"/>
              </w:rPr>
            </w:pPr>
            <w:r w:rsidRPr="00953D2B">
              <w:rPr>
                <w:rFonts w:ascii="Segoe UI" w:hAnsi="Segoe UI" w:cs="Segoe UI"/>
                <w:color w:val="000000" w:themeColor="text1"/>
                <w:lang w:val="en-GB"/>
              </w:rPr>
              <w:t>MYOF</w:t>
            </w:r>
          </w:p>
          <w:p w:rsidR="005D6D6C" w:rsidRPr="00953D2B" w:rsidRDefault="005D6D6C" w:rsidP="001F515F">
            <w:pPr>
              <w:pStyle w:val="Geenafstand"/>
              <w:rPr>
                <w:rFonts w:ascii="Segoe UI" w:hAnsi="Segoe UI" w:cs="Segoe UI"/>
                <w:color w:val="000000" w:themeColor="text1"/>
                <w:lang w:val="en-GB"/>
              </w:rPr>
            </w:pPr>
            <w:r w:rsidRPr="00953D2B">
              <w:rPr>
                <w:rFonts w:ascii="Segoe UI" w:hAnsi="Segoe UI"/>
                <w:color w:val="000000" w:themeColor="text1"/>
              </w:rPr>
              <w:t>HS3ST6</w:t>
            </w:r>
          </w:p>
        </w:tc>
      </w:tr>
    </w:tbl>
    <w:p w:rsidR="005D6D6C" w:rsidRDefault="005D6D6C" w:rsidP="005D6D6C">
      <w:pPr>
        <w:pStyle w:val="Geenafstand"/>
        <w:rPr>
          <w:rFonts w:ascii="Segoe UI" w:hAnsi="Segoe UI" w:cs="Segoe UI"/>
          <w:b/>
          <w:lang w:val="en-GB"/>
        </w:rPr>
      </w:pPr>
      <w:r w:rsidRPr="00032D71">
        <w:rPr>
          <w:rFonts w:ascii="Segoe UI" w:hAnsi="Segoe UI" w:cs="Segoe UI"/>
          <w:b/>
          <w:lang w:val="en-GB"/>
        </w:rPr>
        <w:t xml:space="preserve">Supplemental table 1. </w:t>
      </w:r>
      <w:r>
        <w:rPr>
          <w:rFonts w:ascii="Segoe UI" w:hAnsi="Segoe UI" w:cs="Segoe UI"/>
          <w:b/>
          <w:lang w:val="en-GB"/>
        </w:rPr>
        <w:t>Gene panel analysed in patient 1 (rhC1-INH responder)</w:t>
      </w:r>
      <w:r w:rsidRPr="00032D71">
        <w:rPr>
          <w:rFonts w:ascii="Segoe UI" w:hAnsi="Segoe UI" w:cs="Segoe UI"/>
          <w:b/>
          <w:lang w:val="en-GB"/>
        </w:rPr>
        <w:t xml:space="preserve">. </w:t>
      </w:r>
    </w:p>
    <w:p w:rsidR="005D6D6C" w:rsidRPr="00953D2B" w:rsidRDefault="005D6D6C" w:rsidP="005D6D6C">
      <w:pPr>
        <w:pStyle w:val="Geenafstand"/>
        <w:rPr>
          <w:rFonts w:ascii="Segoe UI" w:hAnsi="Segoe UI" w:cs="Segoe UI"/>
          <w:lang w:val="en-GB"/>
        </w:rPr>
      </w:pPr>
      <w:r w:rsidRPr="005D6D6C">
        <w:rPr>
          <w:b/>
          <w:lang w:val="en-GB"/>
        </w:rPr>
        <w:t>Legend:</w:t>
      </w:r>
      <w:r w:rsidRPr="005D6D6C">
        <w:rPr>
          <w:b/>
          <w:lang w:val="en-GB"/>
        </w:rPr>
        <w:t xml:space="preserve"> </w:t>
      </w:r>
      <w:r>
        <w:rPr>
          <w:rFonts w:ascii="Segoe UI" w:hAnsi="Segoe UI" w:cs="Segoe UI"/>
          <w:lang w:val="en-GB"/>
        </w:rPr>
        <w:t xml:space="preserve">No mutation was found in any of the 53 genes. </w:t>
      </w:r>
    </w:p>
    <w:p w:rsidR="005D6D6C" w:rsidRDefault="005D6D6C">
      <w:r>
        <w:br w:type="page"/>
      </w:r>
    </w:p>
    <w:tbl>
      <w:tblPr>
        <w:tblStyle w:val="Tabelraster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6"/>
        <w:gridCol w:w="564"/>
        <w:gridCol w:w="567"/>
        <w:gridCol w:w="850"/>
        <w:gridCol w:w="567"/>
        <w:gridCol w:w="567"/>
        <w:gridCol w:w="851"/>
        <w:gridCol w:w="708"/>
        <w:gridCol w:w="567"/>
        <w:gridCol w:w="851"/>
        <w:gridCol w:w="567"/>
        <w:gridCol w:w="567"/>
        <w:gridCol w:w="850"/>
      </w:tblGrid>
      <w:tr w:rsidR="005D6D6C" w:rsidTr="001F515F">
        <w:trPr>
          <w:trHeight w:val="343"/>
        </w:trPr>
        <w:tc>
          <w:tcPr>
            <w:tcW w:w="996" w:type="dxa"/>
            <w:tcBorders>
              <w:right w:val="single" w:sz="18" w:space="0" w:color="000000"/>
            </w:tcBorders>
          </w:tcPr>
          <w:p w:rsidR="005D6D6C" w:rsidRPr="0081532E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  <w:lang w:val="en-GB"/>
              </w:rPr>
            </w:pPr>
          </w:p>
        </w:tc>
        <w:tc>
          <w:tcPr>
            <w:tcW w:w="3966" w:type="dxa"/>
            <w:gridSpan w:val="6"/>
            <w:tcBorders>
              <w:right w:val="single" w:sz="18" w:space="0" w:color="000000"/>
            </w:tcBorders>
          </w:tcPr>
          <w:p w:rsidR="005D6D6C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1435AD">
              <w:rPr>
                <w:rFonts w:ascii="Segoe UI" w:hAnsi="Segoe UI" w:cs="Segoe UI"/>
                <w:lang w:val="en-GB"/>
              </w:rPr>
              <w:t>Functioning</w:t>
            </w:r>
          </w:p>
        </w:tc>
        <w:tc>
          <w:tcPr>
            <w:tcW w:w="4110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:rsidR="005D6D6C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proofErr w:type="spellStart"/>
            <w:r w:rsidRPr="001435AD">
              <w:rPr>
                <w:rFonts w:ascii="Segoe UI" w:hAnsi="Segoe UI" w:cs="Segoe UI"/>
                <w:lang w:val="en-GB"/>
              </w:rPr>
              <w:t>Fatique</w:t>
            </w:r>
            <w:proofErr w:type="spellEnd"/>
            <w:r w:rsidRPr="001435AD">
              <w:rPr>
                <w:rFonts w:ascii="Segoe UI" w:hAnsi="Segoe UI" w:cs="Segoe UI"/>
                <w:lang w:val="en-GB"/>
              </w:rPr>
              <w:t>/Mood</w:t>
            </w:r>
          </w:p>
        </w:tc>
      </w:tr>
      <w:tr w:rsidR="005D6D6C" w:rsidTr="001F515F">
        <w:trPr>
          <w:trHeight w:val="288"/>
        </w:trPr>
        <w:tc>
          <w:tcPr>
            <w:tcW w:w="996" w:type="dxa"/>
            <w:tcBorders>
              <w:right w:val="single" w:sz="18" w:space="0" w:color="000000"/>
            </w:tcBorders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</w:p>
        </w:tc>
        <w:tc>
          <w:tcPr>
            <w:tcW w:w="564" w:type="dxa"/>
            <w:tcBorders>
              <w:left w:val="single" w:sz="18" w:space="0" w:color="000000"/>
            </w:tcBorders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O1</w:t>
            </w:r>
          </w:p>
        </w:tc>
        <w:tc>
          <w:tcPr>
            <w:tcW w:w="567" w:type="dxa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O2</w:t>
            </w: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Final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O</w:t>
            </w: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T1</w:t>
            </w:r>
          </w:p>
        </w:tc>
        <w:tc>
          <w:tcPr>
            <w:tcW w:w="567" w:type="dxa"/>
            <w:tcBorders>
              <w:right w:val="single" w:sz="8" w:space="0" w:color="auto"/>
            </w:tcBorders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T2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18" w:space="0" w:color="000000"/>
            </w:tcBorders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Final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T</w:t>
            </w:r>
          </w:p>
        </w:tc>
        <w:tc>
          <w:tcPr>
            <w:tcW w:w="708" w:type="dxa"/>
            <w:tcBorders>
              <w:left w:val="single" w:sz="18" w:space="0" w:color="000000"/>
            </w:tcBorders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O1</w:t>
            </w:r>
          </w:p>
        </w:tc>
        <w:tc>
          <w:tcPr>
            <w:tcW w:w="567" w:type="dxa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O2</w:t>
            </w: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Final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O</w:t>
            </w:r>
          </w:p>
        </w:tc>
        <w:tc>
          <w:tcPr>
            <w:tcW w:w="567" w:type="dxa"/>
            <w:tcBorders>
              <w:left w:val="single" w:sz="18" w:space="0" w:color="auto"/>
            </w:tcBorders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T1</w:t>
            </w:r>
          </w:p>
        </w:tc>
        <w:tc>
          <w:tcPr>
            <w:tcW w:w="567" w:type="dxa"/>
            <w:tcBorders>
              <w:right w:val="single" w:sz="8" w:space="0" w:color="auto"/>
            </w:tcBorders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T2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18" w:space="0" w:color="000000"/>
            </w:tcBorders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Final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T</w:t>
            </w:r>
          </w:p>
        </w:tc>
      </w:tr>
      <w:tr w:rsidR="005D6D6C" w:rsidTr="001F515F">
        <w:trPr>
          <w:trHeight w:val="288"/>
        </w:trPr>
        <w:tc>
          <w:tcPr>
            <w:tcW w:w="996" w:type="dxa"/>
            <w:tcBorders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Patient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1</w:t>
            </w:r>
          </w:p>
        </w:tc>
        <w:tc>
          <w:tcPr>
            <w:tcW w:w="564" w:type="dxa"/>
            <w:tcBorders>
              <w:left w:val="single" w:sz="18" w:space="0" w:color="000000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12</w:t>
            </w:r>
          </w:p>
        </w:tc>
        <w:tc>
          <w:tcPr>
            <w:tcW w:w="567" w:type="dxa"/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12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8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4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4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18" w:space="0" w:color="000000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10</w:t>
            </w:r>
          </w:p>
        </w:tc>
        <w:tc>
          <w:tcPr>
            <w:tcW w:w="567" w:type="dxa"/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13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6.5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10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13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6.5</w:t>
            </w:r>
          </w:p>
        </w:tc>
      </w:tr>
      <w:tr w:rsidR="005D6D6C" w:rsidTr="001F515F">
        <w:trPr>
          <w:trHeight w:val="274"/>
        </w:trPr>
        <w:tc>
          <w:tcPr>
            <w:tcW w:w="996" w:type="dxa"/>
            <w:tcBorders>
              <w:right w:val="single" w:sz="18" w:space="0" w:color="000000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Patient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2</w:t>
            </w:r>
          </w:p>
        </w:tc>
        <w:tc>
          <w:tcPr>
            <w:tcW w:w="564" w:type="dxa"/>
            <w:tcBorders>
              <w:left w:val="single" w:sz="18" w:space="0" w:color="000000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12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10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4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12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18" w:space="0" w:color="000000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7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3.5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9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6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2.5</w:t>
            </w:r>
          </w:p>
        </w:tc>
      </w:tr>
      <w:tr w:rsidR="005D6D6C" w:rsidTr="001F515F">
        <w:trPr>
          <w:trHeight w:val="288"/>
        </w:trPr>
        <w:tc>
          <w:tcPr>
            <w:tcW w:w="996" w:type="dxa"/>
            <w:tcBorders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Patient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3</w:t>
            </w:r>
          </w:p>
        </w:tc>
        <w:tc>
          <w:tcPr>
            <w:tcW w:w="564" w:type="dxa"/>
            <w:tcBorders>
              <w:left w:val="single" w:sz="18" w:space="0" w:color="000000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4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1.5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10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9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5.5</w:t>
            </w:r>
          </w:p>
        </w:tc>
        <w:tc>
          <w:tcPr>
            <w:tcW w:w="708" w:type="dxa"/>
            <w:tcBorders>
              <w:left w:val="single" w:sz="18" w:space="0" w:color="000000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8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2.5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8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8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3</w:t>
            </w:r>
          </w:p>
        </w:tc>
      </w:tr>
      <w:tr w:rsidR="005D6D6C" w:rsidTr="001F515F">
        <w:trPr>
          <w:trHeight w:val="288"/>
        </w:trPr>
        <w:tc>
          <w:tcPr>
            <w:tcW w:w="996" w:type="dxa"/>
            <w:tcBorders>
              <w:right w:val="single" w:sz="18" w:space="0" w:color="000000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Patient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4</w:t>
            </w:r>
          </w:p>
        </w:tc>
        <w:tc>
          <w:tcPr>
            <w:tcW w:w="564" w:type="dxa"/>
            <w:tcBorders>
              <w:left w:val="single" w:sz="18" w:space="0" w:color="000000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5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2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4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4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18" w:space="0" w:color="000000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8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7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10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9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4.5</w:t>
            </w:r>
          </w:p>
        </w:tc>
      </w:tr>
      <w:tr w:rsidR="005D6D6C" w:rsidTr="001F515F">
        <w:trPr>
          <w:trHeight w:val="274"/>
        </w:trPr>
        <w:tc>
          <w:tcPr>
            <w:tcW w:w="996" w:type="dxa"/>
            <w:tcBorders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Patient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5</w:t>
            </w:r>
          </w:p>
        </w:tc>
        <w:tc>
          <w:tcPr>
            <w:tcW w:w="564" w:type="dxa"/>
            <w:tcBorders>
              <w:left w:val="single" w:sz="18" w:space="0" w:color="000000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13</w:t>
            </w:r>
          </w:p>
        </w:tc>
        <w:tc>
          <w:tcPr>
            <w:tcW w:w="567" w:type="dxa"/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7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6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14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12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9</w:t>
            </w:r>
          </w:p>
        </w:tc>
        <w:tc>
          <w:tcPr>
            <w:tcW w:w="708" w:type="dxa"/>
            <w:tcBorders>
              <w:left w:val="single" w:sz="18" w:space="0" w:color="000000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12</w:t>
            </w:r>
          </w:p>
        </w:tc>
        <w:tc>
          <w:tcPr>
            <w:tcW w:w="567" w:type="dxa"/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7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4.5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14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13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8.5</w:t>
            </w:r>
          </w:p>
        </w:tc>
      </w:tr>
      <w:tr w:rsidR="005D6D6C" w:rsidTr="001F515F">
        <w:trPr>
          <w:trHeight w:val="288"/>
        </w:trPr>
        <w:tc>
          <w:tcPr>
            <w:tcW w:w="996" w:type="dxa"/>
            <w:tcBorders>
              <w:right w:val="single" w:sz="18" w:space="0" w:color="000000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Patient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6</w:t>
            </w:r>
          </w:p>
        </w:tc>
        <w:tc>
          <w:tcPr>
            <w:tcW w:w="564" w:type="dxa"/>
            <w:tcBorders>
              <w:left w:val="single" w:sz="18" w:space="0" w:color="000000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4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2.5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14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4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5</w:t>
            </w:r>
          </w:p>
        </w:tc>
        <w:tc>
          <w:tcPr>
            <w:tcW w:w="708" w:type="dxa"/>
            <w:tcBorders>
              <w:left w:val="single" w:sz="18" w:space="0" w:color="000000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14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11.5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18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12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10</w:t>
            </w:r>
          </w:p>
        </w:tc>
      </w:tr>
      <w:tr w:rsidR="005D6D6C" w:rsidTr="001F515F">
        <w:trPr>
          <w:trHeight w:val="343"/>
        </w:trPr>
        <w:tc>
          <w:tcPr>
            <w:tcW w:w="996" w:type="dxa"/>
            <w:tcBorders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3966" w:type="dxa"/>
            <w:gridSpan w:val="6"/>
            <w:tcBorders>
              <w:right w:val="single" w:sz="18" w:space="0" w:color="000000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1435AD">
              <w:rPr>
                <w:rFonts w:ascii="Segoe UI" w:hAnsi="Segoe UI" w:cs="Segoe UI"/>
                <w:lang w:val="en-GB"/>
              </w:rPr>
              <w:t>Fear/Shame</w:t>
            </w:r>
          </w:p>
        </w:tc>
        <w:tc>
          <w:tcPr>
            <w:tcW w:w="4110" w:type="dxa"/>
            <w:gridSpan w:val="6"/>
            <w:tcBorders>
              <w:left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1435AD">
              <w:rPr>
                <w:rFonts w:ascii="Segoe UI" w:hAnsi="Segoe UI" w:cs="Segoe UI"/>
                <w:lang w:val="en-GB"/>
              </w:rPr>
              <w:t>Nutrition</w:t>
            </w:r>
          </w:p>
        </w:tc>
      </w:tr>
      <w:tr w:rsidR="005D6D6C" w:rsidTr="001F515F">
        <w:trPr>
          <w:trHeight w:val="288"/>
        </w:trPr>
        <w:tc>
          <w:tcPr>
            <w:tcW w:w="996" w:type="dxa"/>
            <w:tcBorders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564" w:type="dxa"/>
            <w:tcBorders>
              <w:left w:val="single" w:sz="18" w:space="0" w:color="000000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O1</w:t>
            </w:r>
          </w:p>
        </w:tc>
        <w:tc>
          <w:tcPr>
            <w:tcW w:w="567" w:type="dxa"/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O2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Final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O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T1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T2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Final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T</w:t>
            </w:r>
          </w:p>
        </w:tc>
        <w:tc>
          <w:tcPr>
            <w:tcW w:w="708" w:type="dxa"/>
            <w:tcBorders>
              <w:left w:val="single" w:sz="18" w:space="0" w:color="000000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O1</w:t>
            </w:r>
          </w:p>
        </w:tc>
        <w:tc>
          <w:tcPr>
            <w:tcW w:w="567" w:type="dxa"/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O2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Final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O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T1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T2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Final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T</w:t>
            </w:r>
          </w:p>
        </w:tc>
      </w:tr>
      <w:tr w:rsidR="005D6D6C" w:rsidTr="001F515F">
        <w:trPr>
          <w:trHeight w:val="274"/>
        </w:trPr>
        <w:tc>
          <w:tcPr>
            <w:tcW w:w="996" w:type="dxa"/>
            <w:tcBorders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Patient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1</w:t>
            </w:r>
          </w:p>
        </w:tc>
        <w:tc>
          <w:tcPr>
            <w:tcW w:w="564" w:type="dxa"/>
            <w:tcBorders>
              <w:left w:val="single" w:sz="18" w:space="0" w:color="000000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14</w:t>
            </w:r>
          </w:p>
        </w:tc>
        <w:tc>
          <w:tcPr>
            <w:tcW w:w="567" w:type="dxa"/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14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8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9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12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4.5</w:t>
            </w:r>
          </w:p>
        </w:tc>
        <w:tc>
          <w:tcPr>
            <w:tcW w:w="708" w:type="dxa"/>
            <w:tcBorders>
              <w:left w:val="single" w:sz="18" w:space="0" w:color="000000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6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3.5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4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3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1.5</w:t>
            </w:r>
          </w:p>
        </w:tc>
      </w:tr>
      <w:tr w:rsidR="005D6D6C" w:rsidTr="001F515F">
        <w:trPr>
          <w:trHeight w:val="288"/>
        </w:trPr>
        <w:tc>
          <w:tcPr>
            <w:tcW w:w="996" w:type="dxa"/>
            <w:tcBorders>
              <w:right w:val="single" w:sz="18" w:space="0" w:color="000000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Patient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2</w:t>
            </w:r>
          </w:p>
        </w:tc>
        <w:tc>
          <w:tcPr>
            <w:tcW w:w="564" w:type="dxa"/>
            <w:tcBorders>
              <w:left w:val="single" w:sz="18" w:space="0" w:color="000000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24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18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15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20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23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15.5</w:t>
            </w:r>
          </w:p>
        </w:tc>
        <w:tc>
          <w:tcPr>
            <w:tcW w:w="708" w:type="dxa"/>
            <w:tcBorders>
              <w:left w:val="single" w:sz="18" w:space="0" w:color="000000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7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5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2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8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3</w:t>
            </w:r>
          </w:p>
        </w:tc>
      </w:tr>
      <w:tr w:rsidR="005D6D6C" w:rsidTr="001F515F">
        <w:trPr>
          <w:trHeight w:val="288"/>
        </w:trPr>
        <w:tc>
          <w:tcPr>
            <w:tcW w:w="996" w:type="dxa"/>
            <w:tcBorders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Patient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3</w:t>
            </w:r>
          </w:p>
        </w:tc>
        <w:tc>
          <w:tcPr>
            <w:tcW w:w="564" w:type="dxa"/>
            <w:tcBorders>
              <w:left w:val="single" w:sz="18" w:space="0" w:color="000000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17</w:t>
            </w:r>
          </w:p>
        </w:tc>
        <w:tc>
          <w:tcPr>
            <w:tcW w:w="567" w:type="dxa"/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16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10.5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15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16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9.5</w:t>
            </w:r>
          </w:p>
        </w:tc>
        <w:tc>
          <w:tcPr>
            <w:tcW w:w="708" w:type="dxa"/>
            <w:tcBorders>
              <w:left w:val="single" w:sz="18" w:space="0" w:color="000000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5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3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4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5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2.5</w:t>
            </w:r>
          </w:p>
        </w:tc>
      </w:tr>
      <w:tr w:rsidR="005D6D6C" w:rsidTr="001F515F">
        <w:trPr>
          <w:trHeight w:val="274"/>
        </w:trPr>
        <w:tc>
          <w:tcPr>
            <w:tcW w:w="996" w:type="dxa"/>
            <w:tcBorders>
              <w:right w:val="single" w:sz="18" w:space="0" w:color="000000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Patient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4</w:t>
            </w:r>
          </w:p>
        </w:tc>
        <w:tc>
          <w:tcPr>
            <w:tcW w:w="564" w:type="dxa"/>
            <w:tcBorders>
              <w:left w:val="single" w:sz="18" w:space="0" w:color="000000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15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11.5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12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14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7</w:t>
            </w:r>
          </w:p>
        </w:tc>
        <w:tc>
          <w:tcPr>
            <w:tcW w:w="708" w:type="dxa"/>
            <w:tcBorders>
              <w:left w:val="single" w:sz="18" w:space="0" w:color="000000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1.5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2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2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0</w:t>
            </w:r>
          </w:p>
        </w:tc>
      </w:tr>
      <w:tr w:rsidR="005D6D6C" w:rsidTr="001F515F">
        <w:trPr>
          <w:trHeight w:val="288"/>
        </w:trPr>
        <w:tc>
          <w:tcPr>
            <w:tcW w:w="996" w:type="dxa"/>
            <w:tcBorders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Patient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5</w:t>
            </w:r>
          </w:p>
        </w:tc>
        <w:tc>
          <w:tcPr>
            <w:tcW w:w="564" w:type="dxa"/>
            <w:tcBorders>
              <w:left w:val="single" w:sz="18" w:space="0" w:color="000000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24</w:t>
            </w:r>
          </w:p>
        </w:tc>
        <w:tc>
          <w:tcPr>
            <w:tcW w:w="567" w:type="dxa"/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20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16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23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23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17</w:t>
            </w:r>
          </w:p>
        </w:tc>
        <w:tc>
          <w:tcPr>
            <w:tcW w:w="708" w:type="dxa"/>
            <w:tcBorders>
              <w:left w:val="single" w:sz="18" w:space="0" w:color="000000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0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2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FFFFFF" w:themeFill="background1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2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FFFFFF" w:themeFill="background1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0</w:t>
            </w:r>
          </w:p>
        </w:tc>
      </w:tr>
      <w:tr w:rsidR="005D6D6C" w:rsidTr="001F515F">
        <w:trPr>
          <w:trHeight w:val="288"/>
        </w:trPr>
        <w:tc>
          <w:tcPr>
            <w:tcW w:w="996" w:type="dxa"/>
            <w:tcBorders>
              <w:right w:val="single" w:sz="18" w:space="0" w:color="000000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proofErr w:type="spellStart"/>
            <w:r w:rsidRPr="006D58F4">
              <w:rPr>
                <w:rFonts w:ascii="Segoe UI" w:hAnsi="Segoe UI" w:cs="Segoe UI"/>
                <w:b/>
                <w:sz w:val="18"/>
              </w:rPr>
              <w:t>Patient</w:t>
            </w:r>
            <w:proofErr w:type="spellEnd"/>
            <w:r w:rsidRPr="006D58F4">
              <w:rPr>
                <w:rFonts w:ascii="Segoe UI" w:hAnsi="Segoe UI" w:cs="Segoe UI"/>
                <w:b/>
                <w:sz w:val="18"/>
              </w:rPr>
              <w:t xml:space="preserve"> 6</w:t>
            </w:r>
          </w:p>
        </w:tc>
        <w:tc>
          <w:tcPr>
            <w:tcW w:w="564" w:type="dxa"/>
            <w:tcBorders>
              <w:left w:val="single" w:sz="18" w:space="0" w:color="000000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19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14.5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26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17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15.5</w:t>
            </w:r>
          </w:p>
        </w:tc>
        <w:tc>
          <w:tcPr>
            <w:tcW w:w="708" w:type="dxa"/>
            <w:tcBorders>
              <w:left w:val="single" w:sz="18" w:space="0" w:color="000000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5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4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9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5D6D6C" w:rsidRPr="003343AA" w:rsidRDefault="005D6D6C" w:rsidP="001F515F">
            <w:pPr>
              <w:pStyle w:val="Geenafstand"/>
              <w:jc w:val="center"/>
              <w:rPr>
                <w:rFonts w:ascii="Segoe UI" w:hAnsi="Segoe UI" w:cs="Segoe UI"/>
                <w:sz w:val="18"/>
              </w:rPr>
            </w:pPr>
            <w:r w:rsidRPr="003343AA">
              <w:rPr>
                <w:rFonts w:ascii="Segoe UI" w:hAnsi="Segoe UI" w:cs="Segoe UI"/>
                <w:sz w:val="18"/>
              </w:rPr>
              <w:t>3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18" w:space="0" w:color="000000"/>
            </w:tcBorders>
            <w:shd w:val="clear" w:color="auto" w:fill="D9D9D9" w:themeFill="background1" w:themeFillShade="D9"/>
          </w:tcPr>
          <w:p w:rsidR="005D6D6C" w:rsidRPr="006D58F4" w:rsidRDefault="005D6D6C" w:rsidP="001F515F">
            <w:pPr>
              <w:pStyle w:val="Geenafstand"/>
              <w:jc w:val="center"/>
              <w:rPr>
                <w:rFonts w:ascii="Segoe UI" w:hAnsi="Segoe UI" w:cs="Segoe UI"/>
                <w:b/>
                <w:sz w:val="18"/>
              </w:rPr>
            </w:pPr>
            <w:r w:rsidRPr="006D58F4">
              <w:rPr>
                <w:rFonts w:ascii="Segoe UI" w:hAnsi="Segoe UI" w:cs="Segoe UI"/>
                <w:b/>
                <w:sz w:val="18"/>
              </w:rPr>
              <w:t>4</w:t>
            </w:r>
          </w:p>
        </w:tc>
      </w:tr>
    </w:tbl>
    <w:p w:rsidR="005D6D6C" w:rsidRDefault="005D6D6C" w:rsidP="005D6D6C">
      <w:pPr>
        <w:pStyle w:val="Geenafstand"/>
        <w:rPr>
          <w:rFonts w:ascii="Segoe UI" w:hAnsi="Segoe UI" w:cs="Segoe UI"/>
          <w:lang w:val="en-GB"/>
        </w:rPr>
      </w:pPr>
      <w:r>
        <w:rPr>
          <w:rFonts w:ascii="Segoe UI" w:hAnsi="Segoe UI" w:cs="Segoe UI"/>
          <w:b/>
          <w:lang w:val="en-GB"/>
        </w:rPr>
        <w:t>Supplemental table 2</w:t>
      </w:r>
      <w:r w:rsidRPr="00032D71">
        <w:rPr>
          <w:rFonts w:ascii="Segoe UI" w:hAnsi="Segoe UI" w:cs="Segoe UI"/>
          <w:b/>
          <w:lang w:val="en-GB"/>
        </w:rPr>
        <w:t>.</w:t>
      </w:r>
      <w:r>
        <w:rPr>
          <w:rFonts w:ascii="Segoe UI" w:hAnsi="Segoe UI" w:cs="Segoe UI"/>
          <w:b/>
          <w:lang w:val="en-GB"/>
        </w:rPr>
        <w:t xml:space="preserve"> Angioedema quality of life score. </w:t>
      </w:r>
    </w:p>
    <w:p w:rsidR="005D6D6C" w:rsidRDefault="005D6D6C" w:rsidP="005D6D6C">
      <w:pPr>
        <w:pStyle w:val="Geenafstand"/>
        <w:rPr>
          <w:rFonts w:ascii="Segoe UI" w:hAnsi="Segoe UI" w:cs="Segoe UI"/>
          <w:lang w:val="en-GB"/>
        </w:rPr>
      </w:pPr>
      <w:r w:rsidRPr="005D6D6C">
        <w:rPr>
          <w:b/>
          <w:lang w:val="en-GB"/>
        </w:rPr>
        <w:t>Legend:</w:t>
      </w:r>
      <w:r>
        <w:rPr>
          <w:rFonts w:ascii="Segoe UI" w:hAnsi="Segoe UI" w:cs="Segoe UI"/>
          <w:lang w:val="en-GB"/>
        </w:rPr>
        <w:t xml:space="preserve">O1: Observational month 1, O2: Observational month, T1: Treatment month 1, T2: Treatment month 2. </w:t>
      </w:r>
    </w:p>
    <w:p w:rsidR="005D6D6C" w:rsidRDefault="005D6D6C" w:rsidP="005D6D6C">
      <w:pPr>
        <w:pStyle w:val="Geenafstand"/>
        <w:rPr>
          <w:rFonts w:ascii="Segoe UI" w:hAnsi="Segoe UI" w:cs="Segoe UI"/>
          <w:lang w:val="en-GB"/>
        </w:rPr>
      </w:pPr>
      <w:r>
        <w:rPr>
          <w:rFonts w:ascii="Segoe UI" w:hAnsi="Segoe UI" w:cs="Segoe UI"/>
          <w:lang w:val="en-GB"/>
        </w:rPr>
        <w:t xml:space="preserve">Minimum/Maximum scores for each domain: Functioning: 4/20. </w:t>
      </w:r>
      <w:proofErr w:type="spellStart"/>
      <w:r>
        <w:rPr>
          <w:rFonts w:ascii="Segoe UI" w:hAnsi="Segoe UI" w:cs="Segoe UI"/>
          <w:lang w:val="en-GB"/>
        </w:rPr>
        <w:t>Fatique</w:t>
      </w:r>
      <w:proofErr w:type="spellEnd"/>
      <w:r>
        <w:rPr>
          <w:rFonts w:ascii="Segoe UI" w:hAnsi="Segoe UI" w:cs="Segoe UI"/>
          <w:lang w:val="en-GB"/>
        </w:rPr>
        <w:t xml:space="preserve">/Mood: 5/25. Fear/Shame: 6/30. Nutrition: 2/10. </w:t>
      </w:r>
    </w:p>
    <w:p w:rsidR="005D6D6C" w:rsidRPr="00A4331D" w:rsidRDefault="005D6D6C" w:rsidP="005D6D6C">
      <w:pPr>
        <w:pStyle w:val="Geenafstand"/>
        <w:rPr>
          <w:rFonts w:ascii="Segoe UI" w:hAnsi="Segoe UI" w:cs="Segoe UI"/>
          <w:lang w:val="en-GB"/>
        </w:rPr>
      </w:pPr>
      <w:r>
        <w:rPr>
          <w:rFonts w:ascii="Segoe UI" w:hAnsi="Segoe UI" w:cs="Segoe UI"/>
          <w:lang w:val="en-GB"/>
        </w:rPr>
        <w:t xml:space="preserve">Final </w:t>
      </w:r>
      <w:proofErr w:type="spellStart"/>
      <w:r>
        <w:rPr>
          <w:rFonts w:ascii="Segoe UI" w:hAnsi="Segoe UI" w:cs="Segoe UI"/>
          <w:lang w:val="en-GB"/>
        </w:rPr>
        <w:t>QoL</w:t>
      </w:r>
      <w:proofErr w:type="spellEnd"/>
      <w:r>
        <w:rPr>
          <w:rFonts w:ascii="Segoe UI" w:hAnsi="Segoe UI" w:cs="Segoe UI"/>
          <w:lang w:val="en-GB"/>
        </w:rPr>
        <w:t xml:space="preserve"> scores calculated as: Entered score for the two observational or two treatment months minus twice the minimum score, divided by two. </w:t>
      </w:r>
    </w:p>
    <w:p w:rsidR="00D54111" w:rsidRDefault="00D54111" w:rsidP="00D54111"/>
    <w:p w:rsidR="00D54111" w:rsidRPr="00D54111" w:rsidRDefault="00D54111" w:rsidP="005D6D6C">
      <w:pPr>
        <w:rPr>
          <w:rFonts w:ascii="Segoe UI" w:hAnsi="Segoe UI" w:cs="Segoe UI"/>
        </w:rPr>
      </w:pPr>
    </w:p>
    <w:sectPr w:rsidR="00D54111" w:rsidRPr="00D54111" w:rsidSect="00D5411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7C5"/>
    <w:rsid w:val="003F2CDA"/>
    <w:rsid w:val="005D6D6C"/>
    <w:rsid w:val="006F142D"/>
    <w:rsid w:val="007A54F4"/>
    <w:rsid w:val="008D6406"/>
    <w:rsid w:val="00D54111"/>
    <w:rsid w:val="00FD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87C72"/>
  <w15:chartTrackingRefBased/>
  <w15:docId w15:val="{43D81ED3-DD46-4562-AE4B-FF255FCD6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8D6406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D54111"/>
  </w:style>
  <w:style w:type="table" w:styleId="Lijsttabel2">
    <w:name w:val="List Table 2"/>
    <w:basedOn w:val="Standaardtabel"/>
    <w:uiPriority w:val="47"/>
    <w:rsid w:val="00D5411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raster">
    <w:name w:val="Table Grid"/>
    <w:basedOn w:val="Standaardtabel"/>
    <w:uiPriority w:val="39"/>
    <w:rsid w:val="00D54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17D10-8840-4BBB-ACC9-1C0415C05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626</Words>
  <Characters>3572</Characters>
  <Application>Microsoft Office Word</Application>
  <DocSecurity>0</DocSecurity>
  <Lines>29</Lines>
  <Paragraphs>8</Paragraphs>
  <ScaleCrop>false</ScaleCrop>
  <Company>UMC Utrecht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Mehran Alizadeh Aghdam</dc:creator>
  <cp:keywords/>
  <dc:description/>
  <cp:lastModifiedBy>Mehran Alizadeh Aghdam</cp:lastModifiedBy>
  <cp:revision>3</cp:revision>
  <dcterms:created xsi:type="dcterms:W3CDTF">2021-12-31T14:40:00Z</dcterms:created>
  <dcterms:modified xsi:type="dcterms:W3CDTF">2021-12-31T14:45:00Z</dcterms:modified>
</cp:coreProperties>
</file>