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9C0" w:rsidRDefault="002579C0" w:rsidP="002579C0"/>
    <w:tbl>
      <w:tblPr>
        <w:tblW w:w="9640" w:type="dxa"/>
        <w:tblInd w:w="-3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119"/>
        <w:gridCol w:w="2835"/>
        <w:gridCol w:w="425"/>
      </w:tblGrid>
      <w:tr w:rsidR="002579C0" w:rsidRPr="00763832" w:rsidTr="008E1348">
        <w:trPr>
          <w:trHeight w:val="374"/>
        </w:trPr>
        <w:tc>
          <w:tcPr>
            <w:tcW w:w="9640" w:type="dxa"/>
            <w:gridSpan w:val="4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F0F0F0"/>
            <w:tcMar>
              <w:top w:w="15" w:type="dxa"/>
              <w:left w:w="90" w:type="dxa"/>
              <w:bottom w:w="0" w:type="dxa"/>
              <w:right w:w="90" w:type="dxa"/>
            </w:tcMar>
          </w:tcPr>
          <w:p w:rsidR="002579C0" w:rsidRPr="00763832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3D069B">
              <w:rPr>
                <w:rFonts w:ascii="Times New Roman" w:eastAsia="Times New Roman" w:hAnsi="Times New Roman" w:cs="Times New Roman"/>
                <w:sz w:val="32"/>
                <w:szCs w:val="24"/>
                <w:lang w:val="en-GB"/>
              </w:rPr>
              <w:t>Table 1 : Investigation Summary</w:t>
            </w:r>
          </w:p>
        </w:tc>
      </w:tr>
      <w:tr w:rsidR="002579C0" w:rsidRPr="00763832" w:rsidTr="008E1348">
        <w:trPr>
          <w:trHeight w:val="374"/>
        </w:trPr>
        <w:tc>
          <w:tcPr>
            <w:tcW w:w="3261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F0F0F0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2579C0" w:rsidRPr="00763832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63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119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F0F0F0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2579C0" w:rsidRPr="00763832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23/3/23</w:t>
            </w:r>
          </w:p>
        </w:tc>
        <w:tc>
          <w:tcPr>
            <w:tcW w:w="2835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F0F0F0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2579C0" w:rsidRPr="00763832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30/3/23</w:t>
            </w:r>
          </w:p>
        </w:tc>
        <w:tc>
          <w:tcPr>
            <w:tcW w:w="425" w:type="dxa"/>
            <w:vMerge w:val="restart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F0F0F0"/>
            <w:tcMar>
              <w:top w:w="15" w:type="dxa"/>
              <w:left w:w="90" w:type="dxa"/>
              <w:bottom w:w="0" w:type="dxa"/>
              <w:right w:w="90" w:type="dxa"/>
            </w:tcMar>
          </w:tcPr>
          <w:p w:rsidR="002579C0" w:rsidRPr="00763832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2579C0" w:rsidRPr="00763832" w:rsidTr="008E1348">
        <w:trPr>
          <w:trHeight w:val="333"/>
        </w:trPr>
        <w:tc>
          <w:tcPr>
            <w:tcW w:w="3261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1E1E1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2579C0" w:rsidRPr="00763832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63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WBC</w:t>
            </w:r>
          </w:p>
        </w:tc>
        <w:tc>
          <w:tcPr>
            <w:tcW w:w="3119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1E1E1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2579C0" w:rsidRPr="00763832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8400</w:t>
            </w:r>
          </w:p>
        </w:tc>
        <w:tc>
          <w:tcPr>
            <w:tcW w:w="2835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1E1E1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2579C0" w:rsidRPr="00763832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763832">
              <w:rPr>
                <w:rFonts w:ascii="Times New Roman" w:eastAsia="Times New Roman" w:hAnsi="Times New Roman" w:cs="Times New Roman"/>
                <w:sz w:val="24"/>
                <w:szCs w:val="24"/>
              </w:rPr>
              <w:t>.6K</w:t>
            </w:r>
          </w:p>
        </w:tc>
        <w:tc>
          <w:tcPr>
            <w:tcW w:w="425" w:type="dxa"/>
            <w:vMerge/>
            <w:tcBorders>
              <w:left w:val="single" w:sz="8" w:space="0" w:color="A5A5A5"/>
              <w:right w:val="single" w:sz="8" w:space="0" w:color="A5A5A5"/>
            </w:tcBorders>
            <w:shd w:val="clear" w:color="auto" w:fill="E1E1E1"/>
            <w:tcMar>
              <w:top w:w="15" w:type="dxa"/>
              <w:left w:w="90" w:type="dxa"/>
              <w:bottom w:w="0" w:type="dxa"/>
              <w:right w:w="90" w:type="dxa"/>
            </w:tcMar>
          </w:tcPr>
          <w:p w:rsidR="002579C0" w:rsidRPr="00763832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2579C0" w:rsidRPr="00763832" w:rsidTr="008E1348">
        <w:trPr>
          <w:trHeight w:val="333"/>
        </w:trPr>
        <w:tc>
          <w:tcPr>
            <w:tcW w:w="3261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F0F0F0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2579C0" w:rsidRPr="00763832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63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trophil (%)</w:t>
            </w:r>
          </w:p>
        </w:tc>
        <w:tc>
          <w:tcPr>
            <w:tcW w:w="3119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F0F0F0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2579C0" w:rsidRPr="00763832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80.6</w:t>
            </w:r>
          </w:p>
        </w:tc>
        <w:tc>
          <w:tcPr>
            <w:tcW w:w="2835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F0F0F0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2579C0" w:rsidRPr="00763832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Pr="00763832">
              <w:rPr>
                <w:rFonts w:ascii="Times New Roman" w:eastAsia="Times New Roman" w:hAnsi="Times New Roman" w:cs="Times New Roman"/>
                <w:sz w:val="24"/>
                <w:szCs w:val="24"/>
              </w:rPr>
              <w:t>.6%</w:t>
            </w:r>
          </w:p>
        </w:tc>
        <w:tc>
          <w:tcPr>
            <w:tcW w:w="425" w:type="dxa"/>
            <w:vMerge/>
            <w:tcBorders>
              <w:left w:val="single" w:sz="8" w:space="0" w:color="A5A5A5"/>
              <w:right w:val="single" w:sz="8" w:space="0" w:color="A5A5A5"/>
            </w:tcBorders>
            <w:shd w:val="clear" w:color="auto" w:fill="F0F0F0"/>
            <w:tcMar>
              <w:top w:w="15" w:type="dxa"/>
              <w:left w:w="90" w:type="dxa"/>
              <w:bottom w:w="0" w:type="dxa"/>
              <w:right w:w="90" w:type="dxa"/>
            </w:tcMar>
          </w:tcPr>
          <w:p w:rsidR="002579C0" w:rsidRPr="00763832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2579C0" w:rsidRPr="00763832" w:rsidTr="008E1348">
        <w:trPr>
          <w:trHeight w:val="333"/>
        </w:trPr>
        <w:tc>
          <w:tcPr>
            <w:tcW w:w="3261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1E1E1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2579C0" w:rsidRPr="00763832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Hemoglobin</w:t>
            </w:r>
          </w:p>
        </w:tc>
        <w:tc>
          <w:tcPr>
            <w:tcW w:w="3119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1E1E1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2579C0" w:rsidRPr="00763832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638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763832">
              <w:rPr>
                <w:rFonts w:ascii="Times New Roman" w:eastAsia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2835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1E1E1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2579C0" w:rsidRPr="00763832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638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763832">
              <w:rPr>
                <w:rFonts w:ascii="Times New Roman" w:eastAsia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25" w:type="dxa"/>
            <w:vMerge/>
            <w:tcBorders>
              <w:left w:val="single" w:sz="8" w:space="0" w:color="A5A5A5"/>
              <w:right w:val="single" w:sz="8" w:space="0" w:color="A5A5A5"/>
            </w:tcBorders>
            <w:shd w:val="clear" w:color="auto" w:fill="E1E1E1"/>
            <w:tcMar>
              <w:top w:w="15" w:type="dxa"/>
              <w:left w:w="90" w:type="dxa"/>
              <w:bottom w:w="0" w:type="dxa"/>
              <w:right w:w="90" w:type="dxa"/>
            </w:tcMar>
          </w:tcPr>
          <w:p w:rsidR="002579C0" w:rsidRPr="00763832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2579C0" w:rsidRPr="00763832" w:rsidTr="008E1348">
        <w:trPr>
          <w:trHeight w:val="333"/>
        </w:trPr>
        <w:tc>
          <w:tcPr>
            <w:tcW w:w="3261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F0F0F0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2579C0" w:rsidRPr="00763832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Platelet</w:t>
            </w:r>
          </w:p>
        </w:tc>
        <w:tc>
          <w:tcPr>
            <w:tcW w:w="3119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F0F0F0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2579C0" w:rsidRPr="00763832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301K</w:t>
            </w:r>
          </w:p>
        </w:tc>
        <w:tc>
          <w:tcPr>
            <w:tcW w:w="2835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F0F0F0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2579C0" w:rsidRPr="00763832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205K</w:t>
            </w:r>
          </w:p>
        </w:tc>
        <w:tc>
          <w:tcPr>
            <w:tcW w:w="425" w:type="dxa"/>
            <w:vMerge/>
            <w:tcBorders>
              <w:left w:val="single" w:sz="8" w:space="0" w:color="A5A5A5"/>
              <w:right w:val="single" w:sz="8" w:space="0" w:color="A5A5A5"/>
            </w:tcBorders>
            <w:shd w:val="clear" w:color="auto" w:fill="F0F0F0"/>
            <w:tcMar>
              <w:top w:w="15" w:type="dxa"/>
              <w:left w:w="90" w:type="dxa"/>
              <w:bottom w:w="0" w:type="dxa"/>
              <w:right w:w="90" w:type="dxa"/>
            </w:tcMar>
          </w:tcPr>
          <w:p w:rsidR="002579C0" w:rsidRPr="00763832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2579C0" w:rsidRPr="00763832" w:rsidTr="008E1348">
        <w:trPr>
          <w:trHeight w:val="333"/>
        </w:trPr>
        <w:tc>
          <w:tcPr>
            <w:tcW w:w="3261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1E1E1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2579C0" w:rsidRPr="00763832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63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Pr="003D57D1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vertAlign w:val="superscript"/>
              </w:rPr>
              <w:t>+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/Na</w:t>
            </w:r>
            <w:r w:rsidRPr="003D5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+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Cl</w:t>
            </w:r>
            <w:proofErr w:type="spellEnd"/>
            <w:r w:rsidRPr="003D5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3119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1E1E1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2579C0" w:rsidRPr="00763832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6383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Normal</w:t>
            </w:r>
          </w:p>
        </w:tc>
        <w:tc>
          <w:tcPr>
            <w:tcW w:w="2835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1E1E1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2579C0" w:rsidRPr="00763832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Normal </w:t>
            </w:r>
          </w:p>
        </w:tc>
        <w:tc>
          <w:tcPr>
            <w:tcW w:w="425" w:type="dxa"/>
            <w:vMerge/>
            <w:tcBorders>
              <w:left w:val="single" w:sz="8" w:space="0" w:color="A5A5A5"/>
              <w:right w:val="single" w:sz="8" w:space="0" w:color="A5A5A5"/>
            </w:tcBorders>
            <w:shd w:val="clear" w:color="auto" w:fill="E1E1E1"/>
            <w:tcMar>
              <w:top w:w="15" w:type="dxa"/>
              <w:left w:w="90" w:type="dxa"/>
              <w:bottom w:w="0" w:type="dxa"/>
              <w:right w:w="90" w:type="dxa"/>
            </w:tcMar>
          </w:tcPr>
          <w:p w:rsidR="002579C0" w:rsidRPr="00763832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2579C0" w:rsidRPr="00763832" w:rsidTr="008E1348">
        <w:trPr>
          <w:trHeight w:val="333"/>
        </w:trPr>
        <w:tc>
          <w:tcPr>
            <w:tcW w:w="3261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F0F0F0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2579C0" w:rsidRPr="00763832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Coagulation profile</w:t>
            </w:r>
          </w:p>
        </w:tc>
        <w:tc>
          <w:tcPr>
            <w:tcW w:w="3119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F0F0F0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2579C0" w:rsidRPr="00763832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6383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Normal</w:t>
            </w:r>
          </w:p>
        </w:tc>
        <w:tc>
          <w:tcPr>
            <w:tcW w:w="2835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F0F0F0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2579C0" w:rsidRPr="00763832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Normal</w:t>
            </w:r>
          </w:p>
        </w:tc>
        <w:tc>
          <w:tcPr>
            <w:tcW w:w="425" w:type="dxa"/>
            <w:vMerge/>
            <w:tcBorders>
              <w:left w:val="single" w:sz="8" w:space="0" w:color="A5A5A5"/>
              <w:right w:val="single" w:sz="8" w:space="0" w:color="A5A5A5"/>
            </w:tcBorders>
            <w:shd w:val="clear" w:color="auto" w:fill="F0F0F0"/>
            <w:tcMar>
              <w:top w:w="15" w:type="dxa"/>
              <w:left w:w="90" w:type="dxa"/>
              <w:bottom w:w="0" w:type="dxa"/>
              <w:right w:w="90" w:type="dxa"/>
            </w:tcMar>
          </w:tcPr>
          <w:p w:rsidR="002579C0" w:rsidRPr="00763832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2579C0" w:rsidRPr="00763832" w:rsidTr="008E1348">
        <w:trPr>
          <w:trHeight w:val="333"/>
        </w:trPr>
        <w:tc>
          <w:tcPr>
            <w:tcW w:w="3261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1E1E1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2579C0" w:rsidRPr="00763832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63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AST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/ALT/ALP</w:t>
            </w:r>
          </w:p>
        </w:tc>
        <w:tc>
          <w:tcPr>
            <w:tcW w:w="3119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1E1E1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2579C0" w:rsidRPr="00763832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6383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Normal</w:t>
            </w:r>
          </w:p>
        </w:tc>
        <w:tc>
          <w:tcPr>
            <w:tcW w:w="2835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1E1E1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2579C0" w:rsidRPr="00763832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Normal</w:t>
            </w:r>
          </w:p>
        </w:tc>
        <w:tc>
          <w:tcPr>
            <w:tcW w:w="425" w:type="dxa"/>
            <w:vMerge/>
            <w:tcBorders>
              <w:left w:val="single" w:sz="8" w:space="0" w:color="A5A5A5"/>
              <w:right w:val="single" w:sz="8" w:space="0" w:color="A5A5A5"/>
            </w:tcBorders>
            <w:shd w:val="clear" w:color="auto" w:fill="E1E1E1"/>
            <w:tcMar>
              <w:top w:w="15" w:type="dxa"/>
              <w:left w:w="90" w:type="dxa"/>
              <w:bottom w:w="0" w:type="dxa"/>
              <w:right w:w="90" w:type="dxa"/>
            </w:tcMar>
          </w:tcPr>
          <w:p w:rsidR="002579C0" w:rsidRPr="00763832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2579C0" w:rsidRPr="00763832" w:rsidTr="008E1348">
        <w:trPr>
          <w:trHeight w:val="333"/>
        </w:trPr>
        <w:tc>
          <w:tcPr>
            <w:tcW w:w="3261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F0F0F0"/>
            <w:tcMar>
              <w:top w:w="15" w:type="dxa"/>
              <w:left w:w="90" w:type="dxa"/>
              <w:bottom w:w="0" w:type="dxa"/>
              <w:right w:w="90" w:type="dxa"/>
            </w:tcMar>
          </w:tcPr>
          <w:p w:rsidR="002579C0" w:rsidRPr="00763832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Lipid Profile</w:t>
            </w:r>
          </w:p>
        </w:tc>
        <w:tc>
          <w:tcPr>
            <w:tcW w:w="3119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F0F0F0"/>
            <w:tcMar>
              <w:top w:w="15" w:type="dxa"/>
              <w:left w:w="90" w:type="dxa"/>
              <w:bottom w:w="0" w:type="dxa"/>
              <w:right w:w="90" w:type="dxa"/>
            </w:tcMar>
          </w:tcPr>
          <w:p w:rsidR="002579C0" w:rsidRPr="00763832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Normal</w:t>
            </w:r>
          </w:p>
        </w:tc>
        <w:tc>
          <w:tcPr>
            <w:tcW w:w="2835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F0F0F0"/>
            <w:tcMar>
              <w:top w:w="15" w:type="dxa"/>
              <w:left w:w="90" w:type="dxa"/>
              <w:bottom w:w="0" w:type="dxa"/>
              <w:right w:w="90" w:type="dxa"/>
            </w:tcMar>
          </w:tcPr>
          <w:p w:rsidR="002579C0" w:rsidRPr="00763832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Normal</w:t>
            </w:r>
          </w:p>
        </w:tc>
        <w:tc>
          <w:tcPr>
            <w:tcW w:w="425" w:type="dxa"/>
            <w:vMerge/>
            <w:tcBorders>
              <w:left w:val="single" w:sz="8" w:space="0" w:color="A5A5A5"/>
              <w:right w:val="single" w:sz="8" w:space="0" w:color="A5A5A5"/>
            </w:tcBorders>
            <w:shd w:val="clear" w:color="auto" w:fill="F0F0F0"/>
            <w:tcMar>
              <w:top w:w="15" w:type="dxa"/>
              <w:left w:w="90" w:type="dxa"/>
              <w:bottom w:w="0" w:type="dxa"/>
              <w:right w:w="90" w:type="dxa"/>
            </w:tcMar>
          </w:tcPr>
          <w:p w:rsidR="002579C0" w:rsidRPr="00763832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2579C0" w:rsidRPr="00763832" w:rsidTr="008E1348">
        <w:trPr>
          <w:trHeight w:val="333"/>
        </w:trPr>
        <w:tc>
          <w:tcPr>
            <w:tcW w:w="3261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1E1E1"/>
            <w:tcMar>
              <w:top w:w="15" w:type="dxa"/>
              <w:left w:w="90" w:type="dxa"/>
              <w:bottom w:w="0" w:type="dxa"/>
              <w:right w:w="90" w:type="dxa"/>
            </w:tcMar>
          </w:tcPr>
          <w:p w:rsidR="002579C0" w:rsidRPr="00763832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Viral markers for Hepatitis B surface antigen , Hepatitis C Virus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Ab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, VDRL and PICT</w:t>
            </w:r>
          </w:p>
        </w:tc>
        <w:tc>
          <w:tcPr>
            <w:tcW w:w="3119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1E1E1"/>
            <w:tcMar>
              <w:top w:w="15" w:type="dxa"/>
              <w:left w:w="90" w:type="dxa"/>
              <w:bottom w:w="0" w:type="dxa"/>
              <w:right w:w="90" w:type="dxa"/>
            </w:tcMar>
          </w:tcPr>
          <w:p w:rsidR="002579C0" w:rsidRPr="00763832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All are negative</w:t>
            </w:r>
          </w:p>
        </w:tc>
        <w:tc>
          <w:tcPr>
            <w:tcW w:w="2835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1E1E1"/>
            <w:tcMar>
              <w:top w:w="15" w:type="dxa"/>
              <w:left w:w="90" w:type="dxa"/>
              <w:bottom w:w="0" w:type="dxa"/>
              <w:right w:w="90" w:type="dxa"/>
            </w:tcMar>
          </w:tcPr>
          <w:p w:rsidR="002579C0" w:rsidRPr="00763832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25" w:type="dxa"/>
            <w:vMerge/>
            <w:tcBorders>
              <w:left w:val="single" w:sz="8" w:space="0" w:color="A5A5A5"/>
              <w:right w:val="single" w:sz="8" w:space="0" w:color="A5A5A5"/>
            </w:tcBorders>
            <w:shd w:val="clear" w:color="auto" w:fill="E1E1E1"/>
            <w:tcMar>
              <w:top w:w="15" w:type="dxa"/>
              <w:left w:w="90" w:type="dxa"/>
              <w:bottom w:w="0" w:type="dxa"/>
              <w:right w:w="90" w:type="dxa"/>
            </w:tcMar>
          </w:tcPr>
          <w:p w:rsidR="002579C0" w:rsidRPr="00763832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2579C0" w:rsidRPr="00763832" w:rsidTr="008E1348">
        <w:trPr>
          <w:trHeight w:val="428"/>
        </w:trPr>
        <w:tc>
          <w:tcPr>
            <w:tcW w:w="9215" w:type="dxa"/>
            <w:gridSpan w:val="3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F0F0F0"/>
            <w:tcMar>
              <w:top w:w="15" w:type="dxa"/>
              <w:left w:w="90" w:type="dxa"/>
              <w:bottom w:w="0" w:type="dxa"/>
              <w:right w:w="90" w:type="dxa"/>
            </w:tcMar>
          </w:tcPr>
          <w:p w:rsidR="002579C0" w:rsidRPr="00763832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25" w:type="dxa"/>
            <w:vMerge/>
            <w:tcBorders>
              <w:left w:val="single" w:sz="8" w:space="0" w:color="A5A5A5"/>
              <w:right w:val="single" w:sz="8" w:space="0" w:color="A5A5A5"/>
            </w:tcBorders>
            <w:shd w:val="clear" w:color="auto" w:fill="F0F0F0"/>
            <w:tcMar>
              <w:top w:w="15" w:type="dxa"/>
              <w:left w:w="90" w:type="dxa"/>
              <w:bottom w:w="0" w:type="dxa"/>
              <w:right w:w="90" w:type="dxa"/>
            </w:tcMar>
          </w:tcPr>
          <w:p w:rsidR="002579C0" w:rsidRPr="00763832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2579C0" w:rsidRPr="00763832" w:rsidTr="008E1348">
        <w:trPr>
          <w:trHeight w:val="1684"/>
        </w:trPr>
        <w:tc>
          <w:tcPr>
            <w:tcW w:w="9640" w:type="dxa"/>
            <w:gridSpan w:val="4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1E1E1"/>
            <w:tcMar>
              <w:top w:w="15" w:type="dxa"/>
              <w:left w:w="90" w:type="dxa"/>
              <w:bottom w:w="0" w:type="dxa"/>
              <w:right w:w="90" w:type="dxa"/>
            </w:tcMar>
          </w:tcPr>
          <w:p w:rsidR="002579C0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79C0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7D1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" w:char="F0E0"/>
            </w:r>
            <w:r w:rsidRPr="00DB5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CSF examination reported protein of 19.6 mg/dl, glucose of 75 g/dl, and total White blood cell count of 30 cells all of which were mononuclear cells. </w:t>
            </w:r>
          </w:p>
          <w:p w:rsidR="002579C0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7D1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" w:char="F0E0"/>
            </w:r>
            <w:r w:rsidRPr="00DB5CF6">
              <w:rPr>
                <w:rFonts w:ascii="Times New Roman" w:eastAsia="Times New Roman" w:hAnsi="Times New Roman" w:cs="Times New Roman"/>
                <w:sz w:val="24"/>
                <w:szCs w:val="24"/>
              </w:rPr>
              <w:t>CSF meningoencephalitis panel was sent and pending.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3D57D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Image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2579C0" w:rsidRPr="00DB5CF6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7D1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Imaging </w:t>
            </w:r>
            <w:r w:rsidRPr="00DB5CF6">
              <w:rPr>
                <w:rFonts w:ascii="Times New Roman" w:eastAsia="Times New Roman" w:hAnsi="Times New Roman" w:cs="Times New Roman"/>
                <w:sz w:val="24"/>
                <w:szCs w:val="24"/>
              </w:rPr>
              <w:t>: His initial brain CT(</w:t>
            </w:r>
            <w:r w:rsidRPr="00DB5CF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Image 3A, B</w:t>
            </w:r>
            <w:r w:rsidRPr="00DB5CF6">
              <w:rPr>
                <w:rFonts w:ascii="Times New Roman" w:eastAsia="Times New Roman" w:hAnsi="Times New Roman" w:cs="Times New Roman"/>
                <w:sz w:val="24"/>
                <w:szCs w:val="24"/>
              </w:rPr>
              <w:t>) revealed right external capsule and medial</w:t>
            </w:r>
          </w:p>
          <w:p w:rsidR="002579C0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temporal lobe hypo density, </w:t>
            </w:r>
          </w:p>
          <w:p w:rsidR="002579C0" w:rsidRPr="00DB5CF6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7D1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" w:char="F0E0"/>
            </w:r>
            <w:r w:rsidRPr="00DB5CF6">
              <w:rPr>
                <w:rFonts w:ascii="Times New Roman" w:eastAsia="Times New Roman" w:hAnsi="Times New Roman" w:cs="Times New Roman"/>
                <w:sz w:val="24"/>
                <w:szCs w:val="24"/>
              </w:rPr>
              <w:t>EEG (</w:t>
            </w:r>
            <w:r w:rsidRPr="0080227B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Image 1</w:t>
            </w:r>
            <w:r w:rsidRPr="00DB5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showed an abnormal tracing with generalized asymmetric moderate to severe slowing on both hemispheres with burst suppression pattern with generalized </w:t>
            </w:r>
            <w:proofErr w:type="spellStart"/>
            <w:r w:rsidRPr="00DB5CF6">
              <w:rPr>
                <w:rFonts w:ascii="Times New Roman" w:eastAsia="Times New Roman" w:hAnsi="Times New Roman" w:cs="Times New Roman"/>
                <w:sz w:val="24"/>
                <w:szCs w:val="24"/>
              </w:rPr>
              <w:t>epiletiform</w:t>
            </w:r>
            <w:proofErr w:type="spellEnd"/>
            <w:r w:rsidRPr="00DB5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discharges. </w:t>
            </w:r>
          </w:p>
          <w:p w:rsidR="002579C0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7D1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" w:char="F0E0"/>
            </w:r>
            <w:r w:rsidRPr="00DB5CF6">
              <w:rPr>
                <w:rFonts w:ascii="Times New Roman" w:eastAsia="Times New Roman" w:hAnsi="Times New Roman" w:cs="Times New Roman"/>
                <w:sz w:val="24"/>
                <w:szCs w:val="24"/>
              </w:rPr>
              <w:t>Post contrast Brain MRI (</w:t>
            </w:r>
            <w:r w:rsidRPr="00DB5CF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Image </w:t>
            </w:r>
            <w:proofErr w:type="gramStart"/>
            <w:r w:rsidRPr="00DB5CF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3D</w:t>
            </w:r>
            <w:r w:rsidRPr="00DB5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DB5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was then obtained to conclude multifocal cortical thickening and restricted diffusion involving bilateral insula, right </w:t>
            </w:r>
            <w:proofErr w:type="spellStart"/>
            <w:r w:rsidRPr="00DB5CF6">
              <w:rPr>
                <w:rFonts w:ascii="Times New Roman" w:eastAsia="Times New Roman" w:hAnsi="Times New Roman" w:cs="Times New Roman"/>
                <w:sz w:val="24"/>
                <w:szCs w:val="24"/>
              </w:rPr>
              <w:t>temporo</w:t>
            </w:r>
            <w:proofErr w:type="spellEnd"/>
            <w:r w:rsidRPr="00DB5CF6">
              <w:rPr>
                <w:rFonts w:ascii="Times New Roman" w:eastAsia="Times New Roman" w:hAnsi="Times New Roman" w:cs="Times New Roman"/>
                <w:sz w:val="24"/>
                <w:szCs w:val="24"/>
              </w:rPr>
              <w:t>-parietal lobe and right frontal parasagittal regions.</w:t>
            </w:r>
          </w:p>
          <w:p w:rsidR="002579C0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27B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" w:char="F0E0"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Imagings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after worsening</w:t>
            </w:r>
          </w:p>
          <w:p w:rsidR="002579C0" w:rsidRPr="0080227B" w:rsidRDefault="002579C0" w:rsidP="002579C0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02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CT scan – see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80227B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Image 3C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)</w:t>
            </w:r>
            <w:r w:rsidRPr="00802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MRI with MRV see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80227B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Image 3E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)</w:t>
            </w:r>
          </w:p>
          <w:p w:rsidR="002579C0" w:rsidRPr="00815934" w:rsidRDefault="002579C0" w:rsidP="008E1348">
            <w:pPr>
              <w:spacing w:line="36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2579C0" w:rsidRPr="00763832" w:rsidTr="008E1348">
        <w:trPr>
          <w:trHeight w:val="107"/>
        </w:trPr>
        <w:tc>
          <w:tcPr>
            <w:tcW w:w="9640" w:type="dxa"/>
            <w:gridSpan w:val="4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1E1E1"/>
            <w:tcMar>
              <w:top w:w="15" w:type="dxa"/>
              <w:left w:w="90" w:type="dxa"/>
              <w:bottom w:w="0" w:type="dxa"/>
              <w:right w:w="90" w:type="dxa"/>
            </w:tcMar>
          </w:tcPr>
          <w:p w:rsidR="002579C0" w:rsidRDefault="002579C0" w:rsidP="008E134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63729" w:rsidRDefault="00A63729">
      <w:bookmarkStart w:id="0" w:name="_GoBack"/>
      <w:bookmarkEnd w:id="0"/>
    </w:p>
    <w:sectPr w:rsidR="00A637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F1742"/>
    <w:multiLevelType w:val="hybridMultilevel"/>
    <w:tmpl w:val="01D0C7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9C0"/>
    <w:rsid w:val="002579C0"/>
    <w:rsid w:val="00A63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9C0"/>
    <w:pPr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79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9C0"/>
    <w:pPr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79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2024-04-28T16:57:00Z</dcterms:created>
  <dcterms:modified xsi:type="dcterms:W3CDTF">2024-04-28T16:58:00Z</dcterms:modified>
</cp:coreProperties>
</file>