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0E6" w:rsidRDefault="00040C9B">
      <w:r w:rsidRPr="00871C29">
        <w:rPr>
          <w:rFonts w:ascii="Times New Roman" w:hAnsi="Times New Roman" w:cs="Times New Roman"/>
          <w:noProof/>
        </w:rPr>
        <w:drawing>
          <wp:inline distT="0" distB="0" distL="0" distR="0" wp14:anchorId="3156359C" wp14:editId="53537B83">
            <wp:extent cx="3733800" cy="1933575"/>
            <wp:effectExtent l="0" t="0" r="0" b="9525"/>
            <wp:docPr id="2" name="Picture 2" descr="C:\Users\HP\AppData\Local\Temp\ksohtml5868\wp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AppData\Local\Temp\ksohtml5868\wps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0C9B" w:rsidRDefault="00040C9B" w:rsidP="00040C9B">
      <w:pPr>
        <w:pStyle w:val="NormalWeb"/>
      </w:pPr>
      <w:r w:rsidRPr="00871C29">
        <w:t>Figure 1: Right thigh CTA showing the aneurysm and AVF</w:t>
      </w:r>
    </w:p>
    <w:p w:rsidR="00040C9B" w:rsidRDefault="00040C9B">
      <w:bookmarkStart w:id="0" w:name="_GoBack"/>
      <w:bookmarkEnd w:id="0"/>
    </w:p>
    <w:sectPr w:rsidR="00040C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5029F"/>
    <w:multiLevelType w:val="hybridMultilevel"/>
    <w:tmpl w:val="6E727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D842B4"/>
    <w:multiLevelType w:val="hybridMultilevel"/>
    <w:tmpl w:val="74A8B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6B2F81"/>
    <w:multiLevelType w:val="hybridMultilevel"/>
    <w:tmpl w:val="2F0E9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C9B"/>
    <w:rsid w:val="00040C9B"/>
    <w:rsid w:val="00A570E6"/>
    <w:rsid w:val="00C9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20503B-5F62-403A-91B2-5EA09275D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40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40C9B"/>
    <w:pPr>
      <w:spacing w:before="100" w:beforeAutospacing="1" w:after="200" w:line="273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10 Pro</dc:creator>
  <cp:keywords/>
  <dc:description/>
  <cp:lastModifiedBy>Windows 10 Pro</cp:lastModifiedBy>
  <cp:revision>2</cp:revision>
  <dcterms:created xsi:type="dcterms:W3CDTF">2024-05-19T20:59:00Z</dcterms:created>
  <dcterms:modified xsi:type="dcterms:W3CDTF">2024-05-19T21:02:00Z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3e1950f0-3227-459b-890b-f69dbd8418f8</vt:lpwstr>
  </property>
</Properties>
</file>