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87E" w:rsidRPr="00216FB5" w:rsidRDefault="00F2187E" w:rsidP="00F2187E">
      <w:pPr>
        <w:ind w:hanging="1134"/>
        <w:rPr>
          <w:rFonts w:ascii="Arial Narrow" w:hAnsi="Arial Narrow"/>
          <w:lang w:val="en-US"/>
        </w:rPr>
      </w:pPr>
      <w:r w:rsidRPr="00216FB5">
        <w:rPr>
          <w:rFonts w:ascii="Arial Narrow" w:hAnsi="Arial Narrow"/>
          <w:lang w:val="en-US"/>
        </w:rPr>
        <w:t xml:space="preserve">Table </w:t>
      </w:r>
      <w:r w:rsidR="009D0A50" w:rsidRPr="00216FB5">
        <w:rPr>
          <w:rFonts w:ascii="Arial Narrow" w:hAnsi="Arial Narrow"/>
          <w:lang w:val="en-US"/>
        </w:rPr>
        <w:t>I</w:t>
      </w:r>
      <w:r w:rsidRPr="00216FB5">
        <w:rPr>
          <w:rFonts w:ascii="Arial Narrow" w:hAnsi="Arial Narrow"/>
          <w:lang w:val="en-US"/>
        </w:rPr>
        <w:t>. Overview of symptoms of SARS-CoV-2 positive children (&lt;18 years old) among VOCs</w:t>
      </w:r>
      <w:r w:rsidR="005A507B" w:rsidRPr="00216FB5">
        <w:rPr>
          <w:rFonts w:ascii="Arial Narrow" w:hAnsi="Arial Narrow"/>
          <w:lang w:val="en-US"/>
        </w:rPr>
        <w:t>.</w:t>
      </w:r>
    </w:p>
    <w:tbl>
      <w:tblPr>
        <w:tblW w:w="16393" w:type="dxa"/>
        <w:tblInd w:w="-1144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559"/>
        <w:gridCol w:w="1559"/>
        <w:gridCol w:w="1843"/>
        <w:gridCol w:w="1559"/>
        <w:gridCol w:w="1276"/>
        <w:gridCol w:w="1417"/>
        <w:gridCol w:w="1560"/>
        <w:gridCol w:w="1275"/>
        <w:gridCol w:w="1084"/>
      </w:tblGrid>
      <w:tr w:rsidR="00F2187E" w:rsidRPr="00216FB5" w:rsidTr="00276983">
        <w:trPr>
          <w:trHeight w:val="318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Participants &lt;18 age years old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Total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Non-Omicron variants (total)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Non-Omicron variants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Omicron variants (total)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Omicron variants</w:t>
            </w:r>
          </w:p>
        </w:tc>
        <w:tc>
          <w:tcPr>
            <w:tcW w:w="10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P-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value</w:t>
            </w:r>
            <w:proofErr w:type="spellEnd"/>
          </w:p>
        </w:tc>
      </w:tr>
      <w:tr w:rsidR="00F2187E" w:rsidRPr="00216FB5" w:rsidTr="00F2187E">
        <w:trPr>
          <w:trHeight w:val="318"/>
        </w:trPr>
        <w:tc>
          <w:tcPr>
            <w:tcW w:w="1843" w:type="dxa"/>
            <w:vMerge/>
            <w:tcBorders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</w:p>
        </w:tc>
        <w:tc>
          <w:tcPr>
            <w:tcW w:w="1418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WTS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Alpha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Delta</w:t>
            </w:r>
            <w:proofErr w:type="spellEnd"/>
          </w:p>
        </w:tc>
        <w:tc>
          <w:tcPr>
            <w:tcW w:w="1276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Omicron BA.1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Omicron BA.2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Omicron BA.4/BA.5</w:t>
            </w:r>
          </w:p>
        </w:tc>
        <w:tc>
          <w:tcPr>
            <w:tcW w:w="10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(N=100)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(N=34)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(N=11)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(N=8)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(N=15)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(N=66)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(N=30)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(N=16)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(N=20)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Severity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18 (18.0%)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9 (26.5%)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 (45.5%)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 (25.0%)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 (13.3%)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9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(13.6%)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 (23.3%)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(6.3%)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(5.0%)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N</w:t>
            </w:r>
            <w:r w:rsidR="00216FB5"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/</w:t>
            </w: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A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75 (75.0%)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22 (64.7%)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6 (54.5%)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 (50.0%)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12 (80.0%)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53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80.3%)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23 (76.7%)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13 (81.3%)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17 (85.0%)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7 (7.0%)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3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(8.8%)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 (25.0%)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(6.7%)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4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(6.1%)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 (12.5%)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 (10.0%)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0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0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F2187E" w:rsidRPr="00216FB5" w:rsidTr="00F2187E">
        <w:trPr>
          <w:trHeight w:val="180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Symptoms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82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(82.0%)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25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(73.5%)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6 (54.5%)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6</w:t>
            </w: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(</w:t>
            </w: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75.0</w:t>
            </w: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13 (86.7%)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57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(86.4%)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23 (76.7%)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15 (93.8%)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19 (95.0%)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color w:val="000000"/>
                <w:sz w:val="18"/>
                <w:szCs w:val="20"/>
                <w:lang w:eastAsia="el-GR"/>
              </w:rPr>
              <w:t>0.039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Duration of symptoms* (days)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2.00 (2.00)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2.5 (5.5)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2.00 (0)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2.00 (0)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5.00 (4.00)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2.00 (2.00)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2.00 (2.00)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2.00 (1.00)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3.00 (2.00)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0.060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Cough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36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(36.0%)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10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(29.4%)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(12.5%)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9 (60.0%)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26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(39.4%)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8 (26.7%)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8 (50.0%)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10 (50.0%)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color w:val="000000"/>
                <w:sz w:val="18"/>
                <w:szCs w:val="20"/>
                <w:lang w:eastAsia="el-GR"/>
              </w:rPr>
              <w:t>0.007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Duration of cough (days)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4.00 (4.25)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5.5 (4.75)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0D4914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8"/>
                <w:szCs w:val="20"/>
                <w:lang w:val="en-US" w:eastAsia="el-GR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18"/>
                <w:szCs w:val="20"/>
                <w:lang w:val="en-US" w:eastAsia="el-GR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10.0 (0)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4.00 (5.00)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4.00 (2.75)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3.00 (2.50)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3.50 (1.00)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6.50 (3.00)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0.105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Fever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62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(62.0%)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21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(61.8%)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 (45.5%)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 (50.0%)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12 (80.0%)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41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(62.1%)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14 (46.7%)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14 (87.5%)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13 (65.0%)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color w:val="000000"/>
                <w:sz w:val="18"/>
                <w:szCs w:val="20"/>
                <w:lang w:eastAsia="el-GR"/>
              </w:rPr>
              <w:t>0.04</w:t>
            </w:r>
            <w:r w:rsidRPr="00216FB5">
              <w:rPr>
                <w:rFonts w:ascii="Arial Narrow" w:eastAsia="Times New Roman" w:hAnsi="Arial Narrow" w:cs="Calibri"/>
                <w:b/>
                <w:color w:val="000000"/>
                <w:sz w:val="18"/>
                <w:szCs w:val="20"/>
                <w:lang w:val="en-US" w:eastAsia="el-GR"/>
              </w:rPr>
              <w:t>6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Maximum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value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(°C)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38.25 (0.68)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38.00 (0.25)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38.2 (0.500)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38.0 (0.150)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38.0 (0.825)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38.50 (0.70)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38.2 (0.500)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38.6 (0.875)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38.5 (0.600)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0.626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Duration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of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fever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(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days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2.00 (1.00)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2.00 (1.00)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2.00 (0)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2.00 (1.50)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3.00 (3.00)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2.00 (1.00)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1.50 (1.00)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2.00 (2.00)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2.00 (1.00)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color w:val="000000"/>
                <w:sz w:val="18"/>
                <w:szCs w:val="20"/>
                <w:lang w:eastAsia="el-GR"/>
              </w:rPr>
              <w:t>0.0</w:t>
            </w:r>
            <w:r w:rsidRPr="00216FB5">
              <w:rPr>
                <w:rFonts w:ascii="Arial Narrow" w:eastAsia="Times New Roman" w:hAnsi="Arial Narrow" w:cs="Calibri"/>
                <w:b/>
                <w:color w:val="000000"/>
                <w:sz w:val="18"/>
                <w:szCs w:val="20"/>
                <w:lang w:val="en-US" w:eastAsia="el-GR"/>
              </w:rPr>
              <w:t>20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Sore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throat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(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pharyngula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21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(21.0%)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(5.9%)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 (13.3%)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19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(28.8%)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9 (30.0%)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 (12.5%)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8 (40.0%)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color w:val="000000"/>
                <w:sz w:val="18"/>
                <w:szCs w:val="20"/>
                <w:lang w:eastAsia="el-GR"/>
              </w:rPr>
              <w:t>0.03</w:t>
            </w:r>
            <w:r w:rsidRPr="00216FB5">
              <w:rPr>
                <w:rFonts w:ascii="Arial Narrow" w:eastAsia="Times New Roman" w:hAnsi="Arial Narrow" w:cs="Calibri"/>
                <w:b/>
                <w:color w:val="000000"/>
                <w:sz w:val="18"/>
                <w:szCs w:val="20"/>
                <w:lang w:val="en-US" w:eastAsia="el-GR"/>
              </w:rPr>
              <w:t>4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Nasal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congestion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/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discharge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37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(37.0%)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6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(17.6%)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(9.1%)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(12.5%)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 (26.7%)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31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(47.0%)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13 (43.3%)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 (43.8%)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11 (55.0%)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0.074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Duration of nasal congestion (days)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 3.00 (3.00)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2.00 (2.25) 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5.00 (0)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2.00 (0)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2.00 (1.25)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4.00 (3.00)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2.00 (3.00)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4.00 (1.50)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4.00 (3.00)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0.247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Headache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24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(24.0%)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5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(14.7%)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(9.1%)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 (26.7%)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19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(28.8%)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8 (26.7%)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6 (37.5%)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 (25.0%)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0.342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Headache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intensity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Severe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10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(10.0%)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5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(14.7%)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(9.1%)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 (26.7%)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5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(76%)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 (6.7%)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 (12.5%)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(5.0%)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0.144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Mild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14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(14.0%)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0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(0.0%)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14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(21.2%)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6 (20.0%)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 (25.0%)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 (20.0%)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Fatigue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30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(30.0%)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7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(20.6%)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 (27.3%)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 (26.7%)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23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(34.8%)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13 (43.3%)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 (31.3%)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 (25.0%)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0.275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Taste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disorders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11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(11.0%)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7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(20.6%)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(9.1%)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(12.5%)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 (33.3%)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4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(6.1%)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 (6.7%)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 (12.5%)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0.05</w:t>
            </w: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6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lastRenderedPageBreak/>
              <w:t>Duration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of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taste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disorders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4.00 (4.00)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7.00 (5.50)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2.00 (0)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4.00 (0)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7.00 (3.00)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3.50 (1.00)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3.00 (0)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4.00 (0)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737537" w:rsidRDefault="00737537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0.383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Smell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disorders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9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(9.0%)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7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(20.6%)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 (18.2%)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 (33.3%)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(3.0%)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(3.3%)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(6.3%)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color w:val="000000"/>
                <w:sz w:val="18"/>
                <w:szCs w:val="20"/>
                <w:lang w:eastAsia="el-GR"/>
              </w:rPr>
              <w:t>0.00</w:t>
            </w:r>
            <w:r w:rsidRPr="00216FB5">
              <w:rPr>
                <w:rFonts w:ascii="Arial Narrow" w:eastAsia="Times New Roman" w:hAnsi="Arial Narrow" w:cs="Calibri"/>
                <w:b/>
                <w:color w:val="000000"/>
                <w:sz w:val="18"/>
                <w:szCs w:val="20"/>
                <w:lang w:val="en-US" w:eastAsia="el-GR"/>
              </w:rPr>
              <w:t>7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Duration of smell disorders (days)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 7.00 (8.00)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 7.00 (7.50)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16.0 (14.0)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737537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7.00 (3.00)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2.00 (1.00)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1.00 (0)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3.00 (0)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737537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0.525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GI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symptoms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8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(8.0%)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(2.9%)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(6.7%)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7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(10.6%)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 (10.0%)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(6.3%)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 (15.0%)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0.662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Appetite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disorders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No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96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(96.0%)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32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(94.1%)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11 (100%)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 (87.5%)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14 (93.3%)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64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(97.0%)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30 (100%)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16 (100%)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18 (90.0%)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0.371</w:t>
            </w: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Increased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(2.9%)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(12.5%)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(1.5%)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(5.0%)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F2187E" w:rsidRPr="00216FB5" w:rsidTr="00F2187E">
        <w:trPr>
          <w:trHeight w:val="29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Decreased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(2.9%)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(6.7%)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(1.5%)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(5.0%)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F2187E" w:rsidRPr="00216FB5" w:rsidTr="00F2187E">
        <w:trPr>
          <w:trHeight w:val="30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Dyspnoea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0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(0.0%)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(1.5%)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(5.0%)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187E" w:rsidRPr="00216FB5" w:rsidRDefault="00F2187E" w:rsidP="00F218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0.544</w:t>
            </w:r>
          </w:p>
        </w:tc>
      </w:tr>
    </w:tbl>
    <w:p w:rsidR="00F2187E" w:rsidRPr="00216FB5" w:rsidRDefault="00C9443C" w:rsidP="00216FB5">
      <w:pPr>
        <w:ind w:hanging="1134"/>
        <w:rPr>
          <w:rFonts w:ascii="Arial Narrow" w:hAnsi="Arial Narrow"/>
          <w:sz w:val="20"/>
          <w:szCs w:val="20"/>
          <w:lang w:val="en-US"/>
        </w:rPr>
      </w:pPr>
      <w:r w:rsidRPr="00216FB5">
        <w:rPr>
          <w:rFonts w:ascii="Arial Narrow" w:hAnsi="Arial Narrow"/>
          <w:sz w:val="20"/>
          <w:szCs w:val="20"/>
          <w:lang w:val="en-US"/>
        </w:rPr>
        <w:t>SARS-CoV-2:</w:t>
      </w:r>
      <w:r w:rsidR="00216FB5" w:rsidRPr="00216FB5">
        <w:rPr>
          <w:rFonts w:ascii="Arial Narrow" w:hAnsi="Arial Narrow"/>
          <w:sz w:val="20"/>
          <w:szCs w:val="20"/>
          <w:lang w:val="en-US"/>
        </w:rPr>
        <w:t xml:space="preserve"> severe acute respiratory syndrome coronavirus 2; </w:t>
      </w:r>
      <w:r w:rsidRPr="00216FB5">
        <w:rPr>
          <w:rFonts w:ascii="Arial Narrow" w:hAnsi="Arial Narrow"/>
          <w:sz w:val="20"/>
          <w:szCs w:val="20"/>
          <w:lang w:val="en-US"/>
        </w:rPr>
        <w:t>VOCs</w:t>
      </w:r>
      <w:r w:rsidR="00216FB5" w:rsidRPr="00216FB5">
        <w:rPr>
          <w:rFonts w:ascii="Arial Narrow" w:hAnsi="Arial Narrow"/>
          <w:sz w:val="20"/>
          <w:szCs w:val="20"/>
          <w:lang w:val="en-US"/>
        </w:rPr>
        <w:t xml:space="preserve">: variants of concern; </w:t>
      </w:r>
      <w:r w:rsidR="00216FB5" w:rsidRPr="00216FB5">
        <w:rPr>
          <w:rFonts w:ascii="Arial Narrow" w:eastAsia="Times New Roman" w:hAnsi="Arial Narrow" w:cs="Calibri"/>
          <w:color w:val="000000"/>
          <w:sz w:val="20"/>
          <w:szCs w:val="20"/>
          <w:lang w:val="en-US" w:eastAsia="el-GR"/>
        </w:rPr>
        <w:t>WTS: wild type strain; N/A: not applicable; GI: gastrointestinal.</w:t>
      </w:r>
    </w:p>
    <w:p w:rsidR="00FE7427" w:rsidRPr="00216FB5" w:rsidRDefault="00FE7427">
      <w:pPr>
        <w:rPr>
          <w:rFonts w:ascii="Arial Narrow" w:hAnsi="Arial Narrow"/>
          <w:lang w:val="en-US"/>
        </w:rPr>
      </w:pPr>
    </w:p>
    <w:p w:rsidR="00276983" w:rsidRPr="00216FB5" w:rsidRDefault="00276983" w:rsidP="00276983">
      <w:pPr>
        <w:ind w:hanging="1134"/>
        <w:rPr>
          <w:rFonts w:ascii="Arial Narrow" w:hAnsi="Arial Narrow"/>
          <w:lang w:val="en-US"/>
        </w:rPr>
      </w:pPr>
      <w:r w:rsidRPr="00216FB5">
        <w:rPr>
          <w:rFonts w:ascii="Arial Narrow" w:hAnsi="Arial Narrow"/>
          <w:lang w:val="en-US"/>
        </w:rPr>
        <w:t xml:space="preserve">Table </w:t>
      </w:r>
      <w:r w:rsidR="009D0A50" w:rsidRPr="00216FB5">
        <w:rPr>
          <w:rFonts w:ascii="Arial Narrow" w:hAnsi="Arial Narrow"/>
          <w:lang w:val="en-US"/>
        </w:rPr>
        <w:t>II</w:t>
      </w:r>
      <w:r w:rsidRPr="00216FB5">
        <w:rPr>
          <w:rFonts w:ascii="Arial Narrow" w:hAnsi="Arial Narrow"/>
          <w:lang w:val="en-US"/>
        </w:rPr>
        <w:t>. Overview of symptoms of SARS-CoV-2 positive adult (</w:t>
      </w:r>
      <w:r w:rsidRPr="00216FB5">
        <w:rPr>
          <w:rFonts w:ascii="Arial Narrow" w:eastAsia="Times New Roman" w:hAnsi="Arial Narrow" w:cs="Calibri"/>
          <w:color w:val="000000"/>
          <w:lang w:val="en-US" w:eastAsia="el-GR"/>
        </w:rPr>
        <w:t xml:space="preserve">≥18 age years) </w:t>
      </w:r>
      <w:r w:rsidRPr="00216FB5">
        <w:rPr>
          <w:rFonts w:ascii="Arial Narrow" w:hAnsi="Arial Narrow"/>
          <w:lang w:val="en-US"/>
        </w:rPr>
        <w:t>participants among VOCs</w:t>
      </w:r>
      <w:r w:rsidR="00D767C7" w:rsidRPr="00216FB5">
        <w:rPr>
          <w:rFonts w:ascii="Arial Narrow" w:hAnsi="Arial Narrow"/>
          <w:lang w:val="en-US"/>
        </w:rPr>
        <w:t>.</w:t>
      </w:r>
    </w:p>
    <w:tbl>
      <w:tblPr>
        <w:tblW w:w="16343" w:type="dxa"/>
        <w:tblInd w:w="-1144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559"/>
        <w:gridCol w:w="1559"/>
        <w:gridCol w:w="1843"/>
        <w:gridCol w:w="1559"/>
        <w:gridCol w:w="1276"/>
        <w:gridCol w:w="1417"/>
        <w:gridCol w:w="1560"/>
        <w:gridCol w:w="1275"/>
        <w:gridCol w:w="1034"/>
      </w:tblGrid>
      <w:tr w:rsidR="00276983" w:rsidRPr="00216FB5" w:rsidTr="00617035">
        <w:trPr>
          <w:trHeight w:val="308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Participants ≥18 age years old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Total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Non-Omicron variants (total)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000000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Non-Omicron variants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Omicron variants (total)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 xml:space="preserve">Omicron </w:t>
            </w:r>
            <w:r w:rsidR="00216FB5"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variants</w:t>
            </w:r>
          </w:p>
        </w:tc>
        <w:tc>
          <w:tcPr>
            <w:tcW w:w="10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P-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value</w:t>
            </w:r>
            <w:proofErr w:type="spellEnd"/>
          </w:p>
        </w:tc>
      </w:tr>
      <w:tr w:rsidR="00276983" w:rsidRPr="00216FB5" w:rsidTr="00617035">
        <w:trPr>
          <w:trHeight w:val="30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18" w:space="0" w:color="auto"/>
            </w:tcBorders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418" w:type="dxa"/>
            <w:vMerge/>
            <w:tcBorders>
              <w:left w:val="single" w:sz="18" w:space="0" w:color="auto"/>
              <w:bottom w:val="single" w:sz="8" w:space="0" w:color="000000"/>
              <w:right w:val="single" w:sz="18" w:space="0" w:color="auto"/>
            </w:tcBorders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8" w:space="0" w:color="000000"/>
              <w:right w:val="single" w:sz="18" w:space="0" w:color="auto"/>
            </w:tcBorders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WTS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Alpha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Delta</w:t>
            </w:r>
            <w:proofErr w:type="spellEnd"/>
          </w:p>
        </w:tc>
        <w:tc>
          <w:tcPr>
            <w:tcW w:w="1276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Omicron BA.1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Omicron BA.2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Omicron BA.4/BA.5</w:t>
            </w:r>
          </w:p>
        </w:tc>
        <w:tc>
          <w:tcPr>
            <w:tcW w:w="103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(N=813)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(N=474)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(N=176)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(N=156)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(N=142)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(N=339)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(N=142)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(N=109)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(N=88)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Severity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51 (6.3%)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  <w:t>26 (5.5%)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11 (6.3%)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 (4.5%)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8 (5.6%)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25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(7.4%)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11 (7.7%)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9 (8.3%)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 (5.7%)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  <w:t>&lt;0.001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577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(71.0%)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302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(63.7%)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129 (73.3%)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90 (57.7%)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83 (58.5%)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275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(81.1%)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117 (82.4%)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88 (80.7%)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70 (79.5%)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148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(18.2%)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115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(24.3%)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30 (17.0%)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47 (30.1%)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38 (26.8%)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33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(9.7%)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11 (7.7%)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11 (10.1%)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11 (12.5%)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37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(4.6%)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31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(6.5%)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6 (3.4%)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12 (7.7%)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13 (9.2%)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6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(1.8%)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 (2.1%)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(0.9%)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 (2.3%)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Symptoms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762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(93.7%)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448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(94.5%)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165 (93.8%)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149 (95.5%)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134 (94.4%)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314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(92.6%)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131 (92.3%)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100 (91.7%)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83 (94.3%)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0.813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Duration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of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symptoms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* (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days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5.00 (7.00)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7.00 (7.00)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6.00 (7.00)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10.0 (10.0)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7.00 (6.75)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5.00 (3.00)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5.00 (4.00)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5.00 (3.00)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4.00 (3.00)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  <w:t>&lt;0.001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Cough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328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(40.3%)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184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(38.8%)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70 (39.8%)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58 (37.2%)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56 (39.4%)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144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(42.5%)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58 (40.8%)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47 (43.1%)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39 (44.3%)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0.894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Duration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of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cough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(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days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7.00 (6.00)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7.00 (5.00)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7.00 (8.75)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7.00 (5.75)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7.00 (5.00)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6.00 (6.00)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7.00 (5.00)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5.00 (4.50)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6.00 (8.00)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0.187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Fever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607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(74.7%)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381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(80.4%)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144 (81.8%)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124 (79.5%)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113 (79.6%)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226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(66.7%)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92 (64.8%)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71 (65.1%)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63 (71.6%)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  <w:t>&lt;0.001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lastRenderedPageBreak/>
              <w:t>Maximum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value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(°C)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38.0 (0.80)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38.0 (0.50)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 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38.0 (0.80)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38.0 (0.70)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38.3 (0.80)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38.0 (1.05)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38.0 (0.90)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38.0 (1.00)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38.5 (1.00)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  <w:t>&lt;0.001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Duration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of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fever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(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days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3.00 (2.00)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3.00 (4.00)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3.00 (4.25)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3.00 (4.00)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3.00 (3.00)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2.00 (1.00)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2.00 (1.25)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2.00 (2.00)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2.00 (1.00)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  <w:t>&lt;0.001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Sore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throat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(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pharyngula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237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(29.2%)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98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(20.7%)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42 (23.9%)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29 (18.6%)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27 (19.0%)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139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(41.0%)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64 (45.1%)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40 (36.7%)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35 (39.8%)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  <w:t>&lt;0.001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Nasal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congestion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/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discharge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269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(33.1%)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101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(21.3%)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42 (23.9%)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29 (18.6%)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30 (21.1%)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168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(49.6%)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72 (50.7%)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55 (50.5%)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41 (46.6%)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  <w:t>&lt;0.001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Duration of nasal congestion(days)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 5.00 (4.00)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 5.00 (5.00)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5.00 (3.00)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4.00 (7.00)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5.00 (7.00)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5.00 (3.00)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5.00 (3.00)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5.00 (4.00)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5.00 (3.00)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0.211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Headache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337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(41.5%)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179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(37.8%)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89 (50.6%)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49 (31.4%)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41 (28.9%)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158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(46.6%)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65 (45.8%)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45 (41.3%)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48 (54.5%)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  <w:t>&lt;0.001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Headache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intensity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Severe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253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(31.1%)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150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(31.6%)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74 (42.0%)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38 (24.4%)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38 (26.8%)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103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(30.4%)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39 (27.5%)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25 (22.9%)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39 (44.3%)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  <w:t>&lt;0.001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Mild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84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(10.3%)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29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(6.1%)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15 (8.5%)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11 (7.1%)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 (2.1%)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55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(16.2%)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26 (18.3%)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20 (18.3%)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9 (10.2%)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Fatigue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466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(57.3%)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255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(53.8%)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98 (55.7%)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83 (53.2%)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74 (52.1%)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211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(62.2%)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75 (52.8%)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68 (62.4%)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68 (77.3%)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  <w:t>0.002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Taste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disorders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209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(25.7%)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164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(34.6%)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79 (44.9%)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48 (30.8%)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37 (26.1%)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45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(13.3%)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18 (12.7%)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11 (10.1%)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16 (18.2%)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  <w:t>&lt;0.001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Duration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of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taste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disorders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7.00 (9.00)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8.00 (7.00)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7.00 (3.75)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7.00 (7.00)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12.5 (9.25)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5.00 (7.00)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5.00 (5.25)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4.00 (3.00)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5.00 (12.3)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  <w:t>&lt;0.001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Smell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disorders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183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(22.5%)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146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(30.8%)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70 (39.8%)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39 (25.0%)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37 (26.1%)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37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(10.9%)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17 (12.0%)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8 (7.3%)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12 (13.6%)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  <w:t>&lt;0.001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  <w:t>Duration of smell disorders (days)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 7.00 (8.00)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 7.00 (7.25)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7.00 (4.00)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7.00 (6.00)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12.5 (9.25)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 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>5.00 (7.00)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5.00 (3.00)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4.50 (6.25)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4.50 (8.75)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US"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  <w:t>&lt;0.001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GI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symptoms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152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(18.7%)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96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(20.3%)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35 (19.9%)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49 (31.4%)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12 (8.5%)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56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(16.5%)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20 (14.1%)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11 (10.1%)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25 (28.4%)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  <w:t>&lt;0.001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Appetite</w:t>
            </w:r>
            <w:proofErr w:type="spellEnd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disorders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No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746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(91.8%)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433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(91.4%)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169 (96.0%)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125 (80.1%)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139 (97.9%)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313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(92.3%)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135 (95.1%)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102 (93.6%)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76 (86.4%)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  <w:t>&lt;0.001</w:t>
            </w: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Increased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11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(1.4%)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7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(1.5%)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(0.6%)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6 (3.8%)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4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(1.2%)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 (2.1%)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 (0.9%)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0 (0%)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276983" w:rsidRPr="00216FB5" w:rsidTr="00617035">
        <w:trPr>
          <w:trHeight w:val="293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 xml:space="preserve">  </w:t>
            </w:r>
            <w:proofErr w:type="spellStart"/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Decreased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56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(6.9%)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34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(7.2%)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6 (3.4%)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25 (16.0%)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 (2.1%)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22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(6.5%)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4 (2.8%)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6 (5.5%)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12 (13.6%)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</w:p>
        </w:tc>
      </w:tr>
      <w:tr w:rsidR="00276983" w:rsidRPr="00216FB5" w:rsidTr="00617035">
        <w:trPr>
          <w:trHeight w:val="308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Dyspnoea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138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(17.0%)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111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(23.4%)</w:t>
            </w: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35 (19.9%)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37 (23.7%)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39 (27.5%)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val="en-GB" w:eastAsia="el-GR"/>
              </w:rPr>
            </w:pP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</w:rPr>
              <w:t>27</w:t>
            </w:r>
            <w:r w:rsidRPr="00216FB5">
              <w:rPr>
                <w:rFonts w:ascii="Arial Narrow" w:hAnsi="Arial Narrow" w:cs="Calibri"/>
                <w:color w:val="000000"/>
                <w:sz w:val="18"/>
                <w:szCs w:val="20"/>
                <w:lang w:val="en-GB"/>
              </w:rPr>
              <w:t xml:space="preserve"> (8.0%)</w:t>
            </w:r>
          </w:p>
        </w:tc>
        <w:tc>
          <w:tcPr>
            <w:tcW w:w="1417" w:type="dxa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12 (8.5%)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6 (5.5%)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color w:val="000000"/>
                <w:sz w:val="18"/>
                <w:szCs w:val="20"/>
                <w:lang w:eastAsia="el-GR"/>
              </w:rPr>
              <w:t>9 (10.2%)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983" w:rsidRPr="00216FB5" w:rsidRDefault="00276983" w:rsidP="002769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</w:pPr>
            <w:r w:rsidRPr="00216FB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20"/>
                <w:lang w:eastAsia="el-GR"/>
              </w:rPr>
              <w:t>&lt;0.001</w:t>
            </w:r>
          </w:p>
        </w:tc>
      </w:tr>
    </w:tbl>
    <w:p w:rsidR="00216FB5" w:rsidRPr="00216FB5" w:rsidRDefault="00216FB5" w:rsidP="00216FB5">
      <w:pPr>
        <w:ind w:hanging="1134"/>
        <w:rPr>
          <w:rFonts w:ascii="Arial Narrow" w:hAnsi="Arial Narrow"/>
          <w:sz w:val="20"/>
          <w:szCs w:val="20"/>
          <w:lang w:val="en-US"/>
        </w:rPr>
      </w:pPr>
      <w:bookmarkStart w:id="0" w:name="_Hlk135404059"/>
      <w:r w:rsidRPr="00216FB5">
        <w:rPr>
          <w:rFonts w:ascii="Arial Narrow" w:hAnsi="Arial Narrow"/>
          <w:sz w:val="20"/>
          <w:szCs w:val="20"/>
          <w:lang w:val="en-US"/>
        </w:rPr>
        <w:t xml:space="preserve">SARS-CoV-2: severe acute respiratory syndrome coronavirus 2; VOCs: variants of concern; </w:t>
      </w:r>
      <w:r w:rsidRPr="00216FB5">
        <w:rPr>
          <w:rFonts w:ascii="Arial Narrow" w:eastAsia="Times New Roman" w:hAnsi="Arial Narrow" w:cs="Calibri"/>
          <w:color w:val="000000"/>
          <w:sz w:val="20"/>
          <w:szCs w:val="20"/>
          <w:lang w:val="en-US" w:eastAsia="el-GR"/>
        </w:rPr>
        <w:t>WTS: wild type strain; GI: gastrointestinal.</w:t>
      </w:r>
    </w:p>
    <w:p w:rsidR="002722F0" w:rsidRDefault="002722F0" w:rsidP="002722F0">
      <w:pPr>
        <w:rPr>
          <w:rFonts w:ascii="Arial Narrow" w:hAnsi="Arial Narrow"/>
          <w:lang w:val="en-US"/>
        </w:rPr>
      </w:pPr>
    </w:p>
    <w:p w:rsidR="00DB2F3C" w:rsidRDefault="00DB2F3C" w:rsidP="002722F0">
      <w:pPr>
        <w:rPr>
          <w:rFonts w:ascii="Arial Narrow" w:hAnsi="Arial Narrow"/>
          <w:lang w:val="en-US"/>
        </w:rPr>
      </w:pPr>
    </w:p>
    <w:p w:rsidR="00DB2F3C" w:rsidRPr="00216FB5" w:rsidRDefault="00DB2F3C" w:rsidP="002722F0">
      <w:pPr>
        <w:rPr>
          <w:rFonts w:ascii="Arial Narrow" w:hAnsi="Arial Narrow"/>
          <w:lang w:val="en-US"/>
        </w:rPr>
      </w:pPr>
    </w:p>
    <w:p w:rsidR="002722F0" w:rsidRPr="00216FB5" w:rsidRDefault="002722F0" w:rsidP="002722F0">
      <w:pPr>
        <w:ind w:hanging="1134"/>
        <w:rPr>
          <w:rFonts w:ascii="Arial Narrow" w:hAnsi="Arial Narrow"/>
          <w:lang w:val="en-US"/>
        </w:rPr>
      </w:pPr>
      <w:r w:rsidRPr="00216FB5">
        <w:rPr>
          <w:rFonts w:ascii="Arial Narrow" w:hAnsi="Arial Narrow"/>
          <w:lang w:val="en-US"/>
        </w:rPr>
        <w:lastRenderedPageBreak/>
        <w:t xml:space="preserve">Table </w:t>
      </w:r>
      <w:r w:rsidR="009D0A50" w:rsidRPr="00216FB5">
        <w:rPr>
          <w:rFonts w:ascii="Arial Narrow" w:hAnsi="Arial Narrow"/>
          <w:lang w:val="en-US"/>
        </w:rPr>
        <w:t>III</w:t>
      </w:r>
      <w:r w:rsidRPr="00216FB5">
        <w:rPr>
          <w:rFonts w:ascii="Arial Narrow" w:hAnsi="Arial Narrow"/>
          <w:lang w:val="en-US"/>
        </w:rPr>
        <w:t xml:space="preserve">. Overview of disease outcomes of SARS-CoV-2 positive </w:t>
      </w:r>
      <w:r w:rsidRPr="00DB2F3C">
        <w:rPr>
          <w:rFonts w:ascii="Arial Narrow" w:hAnsi="Arial Narrow"/>
          <w:lang w:val="en-US"/>
        </w:rPr>
        <w:t>adult (</w:t>
      </w:r>
      <w:r w:rsidRPr="00DB2F3C">
        <w:rPr>
          <w:rFonts w:ascii="Arial Narrow" w:eastAsia="Times New Roman" w:hAnsi="Arial Narrow" w:cs="Calibri"/>
          <w:color w:val="000000"/>
          <w:lang w:val="en-US" w:eastAsia="el-GR"/>
        </w:rPr>
        <w:t xml:space="preserve">≥18 age years) </w:t>
      </w:r>
      <w:r w:rsidRPr="00DB2F3C">
        <w:rPr>
          <w:rFonts w:ascii="Arial Narrow" w:hAnsi="Arial Narrow"/>
          <w:lang w:val="en-US"/>
        </w:rPr>
        <w:t>participants</w:t>
      </w:r>
      <w:r w:rsidRPr="00216FB5">
        <w:rPr>
          <w:rFonts w:ascii="Arial Narrow" w:hAnsi="Arial Narrow"/>
          <w:lang w:val="en-US"/>
        </w:rPr>
        <w:t xml:space="preserve"> among VOCs.</w:t>
      </w:r>
    </w:p>
    <w:tbl>
      <w:tblPr>
        <w:tblW w:w="16302" w:type="dxa"/>
        <w:tblInd w:w="-1144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559"/>
        <w:gridCol w:w="1559"/>
        <w:gridCol w:w="1843"/>
        <w:gridCol w:w="1701"/>
        <w:gridCol w:w="1134"/>
        <w:gridCol w:w="1417"/>
        <w:gridCol w:w="1560"/>
        <w:gridCol w:w="1275"/>
        <w:gridCol w:w="993"/>
      </w:tblGrid>
      <w:tr w:rsidR="00DB2F3C" w:rsidRPr="00DB2F3C" w:rsidTr="000D4914">
        <w:trPr>
          <w:trHeight w:val="260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2F3C" w:rsidRPr="00DB2F3C" w:rsidRDefault="00DB2F3C" w:rsidP="00C9443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US" w:eastAsia="el-GR"/>
              </w:rPr>
              <w:t>Participants &gt;=18 age years old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F3C" w:rsidRPr="00DB2F3C" w:rsidRDefault="00DB2F3C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>Total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F3C" w:rsidRPr="00DB2F3C" w:rsidRDefault="00DB2F3C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>Non-Omicron variants (total)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2F3C" w:rsidRPr="00DB2F3C" w:rsidRDefault="00DB2F3C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>Non-Omicron variants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B2F3C" w:rsidRPr="00DB2F3C" w:rsidRDefault="00DB2F3C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US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>Omicron variants (total)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2F3C" w:rsidRPr="00DB2F3C" w:rsidRDefault="00DB2F3C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US" w:eastAsia="el-GR"/>
              </w:rPr>
              <w:t>Omicron variants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2F3C" w:rsidRPr="00DB2F3C" w:rsidRDefault="00DB2F3C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P-</w:t>
            </w:r>
            <w:proofErr w:type="spellStart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value</w:t>
            </w:r>
            <w:proofErr w:type="spellEnd"/>
          </w:p>
        </w:tc>
      </w:tr>
      <w:tr w:rsidR="00DB2F3C" w:rsidRPr="00DB2F3C" w:rsidTr="00DB2F3C">
        <w:trPr>
          <w:trHeight w:val="26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B2F3C" w:rsidRPr="00DB2F3C" w:rsidRDefault="00DB2F3C" w:rsidP="00C9443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B2F3C" w:rsidRPr="00DB2F3C" w:rsidRDefault="00DB2F3C" w:rsidP="00C9443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B2F3C" w:rsidRPr="00DB2F3C" w:rsidRDefault="00DB2F3C" w:rsidP="00C9443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2F3C" w:rsidRPr="00DB2F3C" w:rsidRDefault="00DB2F3C" w:rsidP="00DB2F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WTS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2F3C" w:rsidRPr="00DB2F3C" w:rsidRDefault="00DB2F3C" w:rsidP="00DB2F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US" w:eastAsia="el-GR"/>
              </w:rPr>
              <w:t>Alpha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2F3C" w:rsidRPr="00DB2F3C" w:rsidRDefault="00DB2F3C" w:rsidP="00DB2F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Delta</w:t>
            </w:r>
            <w:proofErr w:type="spellEnd"/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DB2F3C" w:rsidRPr="00DB2F3C" w:rsidRDefault="00DB2F3C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2F3C" w:rsidRPr="005666BE" w:rsidRDefault="005666BE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US" w:eastAsia="el-GR"/>
              </w:rPr>
              <w:t>BA.1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2F3C" w:rsidRPr="00DB2F3C" w:rsidRDefault="00DB2F3C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US" w:eastAsia="el-GR"/>
              </w:rPr>
              <w:t>BA.2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2F3C" w:rsidRPr="00DB2F3C" w:rsidRDefault="00DB2F3C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US" w:eastAsia="el-GR"/>
              </w:rPr>
              <w:t>BA.4/BA.5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2F3C" w:rsidRPr="00DB2F3C" w:rsidRDefault="00DB2F3C" w:rsidP="00C9443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</w:p>
        </w:tc>
      </w:tr>
      <w:tr w:rsidR="002722F0" w:rsidRPr="00DB2F3C" w:rsidTr="002722F0">
        <w:trPr>
          <w:trHeight w:val="260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22F0" w:rsidRPr="00DB2F3C" w:rsidRDefault="002722F0" w:rsidP="00C9443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813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474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(N=176)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(N=156)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(N=142)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339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(N=142)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(N=109)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(N=88)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</w:p>
        </w:tc>
      </w:tr>
      <w:tr w:rsidR="002722F0" w:rsidRPr="00DB2F3C" w:rsidTr="002722F0">
        <w:trPr>
          <w:trHeight w:val="272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Hospitalization</w:t>
            </w:r>
            <w:proofErr w:type="spellEnd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because</w:t>
            </w:r>
            <w:proofErr w:type="spellEnd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 xml:space="preserve"> of COVID-19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172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 xml:space="preserve"> (21.2%)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145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 xml:space="preserve"> (30.6%)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36 (20.5%)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58 (37.2%)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51 (35.9%)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27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 xml:space="preserve"> (8.0%)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14 (9.9%)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12 (11.0%)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13 (14.8%)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l-GR"/>
              </w:rPr>
              <w:t>&lt;0.001</w:t>
            </w:r>
          </w:p>
        </w:tc>
      </w:tr>
      <w:tr w:rsidR="002722F0" w:rsidRPr="00DB2F3C" w:rsidTr="002722F0">
        <w:trPr>
          <w:trHeight w:val="260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Duration</w:t>
            </w:r>
            <w:proofErr w:type="spellEnd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 xml:space="preserve"> of </w:t>
            </w:r>
            <w:proofErr w:type="spellStart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Hospitalization</w:t>
            </w:r>
            <w:proofErr w:type="spellEnd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 xml:space="preserve"> (</w:t>
            </w:r>
            <w:proofErr w:type="spellStart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days</w:t>
            </w:r>
            <w:proofErr w:type="spellEnd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 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>6.00 (6.00)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>6.00 (6.00)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7.00 (5.75)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6.00 (7.50)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6.00 (5.00)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 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>5.00 (5.00)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6.50 (8.25)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4.00 (2.25)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3.00 (2.00)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0.084</w:t>
            </w:r>
          </w:p>
        </w:tc>
      </w:tr>
      <w:tr w:rsidR="002722F0" w:rsidRPr="00DB2F3C" w:rsidTr="002722F0">
        <w:trPr>
          <w:trHeight w:val="272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Diagnosis</w:t>
            </w:r>
            <w:proofErr w:type="spellEnd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 xml:space="preserve"> of </w:t>
            </w:r>
            <w:proofErr w:type="spellStart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pneumonia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123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 xml:space="preserve"> (15.1%)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109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 xml:space="preserve"> (23.0%)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29 (16.5%)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39 (25.0%)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41 (28.9%)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14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 xml:space="preserve"> (4.1%)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9 (6.3%)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3 (2.8%)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2 (2.3%)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l-GR"/>
              </w:rPr>
              <w:t>&lt;0.001</w:t>
            </w:r>
          </w:p>
        </w:tc>
      </w:tr>
      <w:tr w:rsidR="002722F0" w:rsidRPr="00DB2F3C" w:rsidTr="002722F0">
        <w:trPr>
          <w:trHeight w:val="260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 xml:space="preserve">HDU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15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 xml:space="preserve"> (1.5%)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13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 xml:space="preserve"> (2.7%)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5 (2.8%)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3 (1.9%)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5 (3.5%)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2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 xml:space="preserve"> (0.6%)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 (0.7%)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 (0.9%)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0 (0%)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0.272</w:t>
            </w:r>
          </w:p>
        </w:tc>
      </w:tr>
      <w:tr w:rsidR="002722F0" w:rsidRPr="00DB2F3C" w:rsidTr="002722F0">
        <w:trPr>
          <w:trHeight w:val="260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Duration</w:t>
            </w:r>
            <w:proofErr w:type="spellEnd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 xml:space="preserve"> of HDU  (</w:t>
            </w:r>
            <w:proofErr w:type="spellStart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days</w:t>
            </w:r>
            <w:proofErr w:type="spellEnd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 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>9.00 (5.00)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>9.00 (3.00)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6.00 (3.00)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9.00 (4.00)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9.00 (6.00)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 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>27.5 (12.50)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40.0 (0)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15.0 (0)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US" w:eastAsia="el-GR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0.255</w:t>
            </w:r>
          </w:p>
        </w:tc>
      </w:tr>
      <w:tr w:rsidR="002722F0" w:rsidRPr="00DB2F3C" w:rsidTr="002722F0">
        <w:trPr>
          <w:trHeight w:val="260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Hospitalization</w:t>
            </w:r>
            <w:proofErr w:type="spellEnd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 xml:space="preserve"> in ICU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16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 xml:space="preserve"> (2.0%)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15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 xml:space="preserve"> (3.2%)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5 (2.8%)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4 (2.6%)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6 (4.2%)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 xml:space="preserve"> (0.3%)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 (0.7%)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0 (0%)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0 (0%)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0.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US" w:eastAsia="el-GR"/>
              </w:rPr>
              <w:t>07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9</w:t>
            </w:r>
          </w:p>
        </w:tc>
      </w:tr>
      <w:tr w:rsidR="002722F0" w:rsidRPr="00DB2F3C" w:rsidTr="002722F0">
        <w:trPr>
          <w:trHeight w:val="260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Duration</w:t>
            </w:r>
            <w:proofErr w:type="spellEnd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 xml:space="preserve"> in ICU  (</w:t>
            </w:r>
            <w:proofErr w:type="spellStart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days</w:t>
            </w:r>
            <w:proofErr w:type="spellEnd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 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>11.50 (14.75)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>10.00 (14.00)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10.0 (4.00)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5.50 (8.00)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21.0 (6.00)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 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>36.0 (0)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36.0 (0)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US" w:eastAsia="el-GR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US" w:eastAsia="el-GR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0.2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US" w:eastAsia="el-GR"/>
              </w:rPr>
              <w:t>47</w:t>
            </w:r>
          </w:p>
        </w:tc>
      </w:tr>
      <w:tr w:rsidR="002722F0" w:rsidRPr="00DB2F3C" w:rsidTr="002722F0">
        <w:trPr>
          <w:trHeight w:val="260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Intubation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17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 xml:space="preserve"> (2.1%)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15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 xml:space="preserve"> (3.2%)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5 (2.8%)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4 (2.6%)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6 (4.2%)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2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 xml:space="preserve"> (0.6%)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 (0.7%)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 (0.9%)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0 (0%)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0.170</w:t>
            </w:r>
          </w:p>
        </w:tc>
      </w:tr>
      <w:tr w:rsidR="002722F0" w:rsidRPr="00DB2F3C" w:rsidTr="002722F0">
        <w:trPr>
          <w:trHeight w:val="260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Duration</w:t>
            </w:r>
            <w:proofErr w:type="spellEnd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 xml:space="preserve"> of </w:t>
            </w:r>
            <w:proofErr w:type="spellStart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intubation</w:t>
            </w:r>
            <w:proofErr w:type="spellEnd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 xml:space="preserve">  (</w:t>
            </w:r>
            <w:proofErr w:type="spellStart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days</w:t>
            </w:r>
            <w:proofErr w:type="spellEnd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 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>9.00 (7.00)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 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>9.00 (6.50)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9.00 (4.00)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7.50 (5.50)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9.00 (8.75)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 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>11.50 (1.50)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10.0 (0)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13.0 (0)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US" w:eastAsia="el-GR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0.835</w:t>
            </w:r>
          </w:p>
        </w:tc>
      </w:tr>
      <w:tr w:rsidR="002722F0" w:rsidRPr="00DB2F3C" w:rsidTr="002722F0">
        <w:trPr>
          <w:trHeight w:val="284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Death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35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 xml:space="preserve"> (4.3%)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29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 xml:space="preserve"> (6.1%)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5 (2.8%)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11 (7.1%)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13 (9.2%)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6</w:t>
            </w: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n-GB" w:eastAsia="el-GR"/>
              </w:rPr>
              <w:t xml:space="preserve"> (1.8%)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3 (2.1%)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1 (0.9%)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l-GR"/>
              </w:rPr>
              <w:t>2 (2.3%)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2F0" w:rsidRPr="00DB2F3C" w:rsidRDefault="002722F0" w:rsidP="00C944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DB2F3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l-GR"/>
              </w:rPr>
              <w:t>0.004</w:t>
            </w:r>
          </w:p>
        </w:tc>
      </w:tr>
    </w:tbl>
    <w:p w:rsidR="00DB2F3C" w:rsidRPr="005666BE" w:rsidRDefault="00DB2F3C" w:rsidP="005666BE">
      <w:pPr>
        <w:ind w:left="-1134"/>
        <w:rPr>
          <w:rFonts w:ascii="Arial Narrow" w:hAnsi="Arial Narrow"/>
          <w:sz w:val="20"/>
          <w:szCs w:val="20"/>
          <w:lang w:val="en-US"/>
        </w:rPr>
      </w:pPr>
      <w:r w:rsidRPr="005666BE">
        <w:rPr>
          <w:rFonts w:ascii="Arial Narrow" w:hAnsi="Arial Narrow"/>
          <w:sz w:val="20"/>
          <w:szCs w:val="20"/>
          <w:lang w:val="en-US"/>
        </w:rPr>
        <w:t xml:space="preserve">SARS-CoV-2: severe acute respiratory syndrome coronavirus 2; VOCs: variants of concern; </w:t>
      </w:r>
      <w:r w:rsidRPr="005666BE">
        <w:rPr>
          <w:rFonts w:ascii="Arial Narrow" w:eastAsia="Times New Roman" w:hAnsi="Arial Narrow" w:cs="Calibri"/>
          <w:color w:val="000000"/>
          <w:sz w:val="20"/>
          <w:szCs w:val="20"/>
          <w:lang w:val="en-US" w:eastAsia="el-GR"/>
        </w:rPr>
        <w:t>WTS: wild type strain; COVID-19</w:t>
      </w:r>
      <w:r w:rsidR="005666BE" w:rsidRPr="005666BE">
        <w:rPr>
          <w:rFonts w:ascii="Arial Narrow" w:eastAsia="Times New Roman" w:hAnsi="Arial Narrow" w:cs="Calibri"/>
          <w:color w:val="000000"/>
          <w:sz w:val="20"/>
          <w:szCs w:val="20"/>
          <w:lang w:val="en-US" w:eastAsia="el-GR"/>
        </w:rPr>
        <w:t>: coronavirus disease 2019;</w:t>
      </w:r>
      <w:r w:rsidRPr="005666BE">
        <w:rPr>
          <w:rFonts w:ascii="Arial Narrow" w:eastAsia="Times New Roman" w:hAnsi="Arial Narrow" w:cs="Calibri"/>
          <w:color w:val="000000"/>
          <w:sz w:val="20"/>
          <w:szCs w:val="20"/>
          <w:lang w:val="en-US" w:eastAsia="el-GR"/>
        </w:rPr>
        <w:t xml:space="preserve"> HDU</w:t>
      </w:r>
      <w:r w:rsidR="005666BE" w:rsidRPr="005666BE">
        <w:rPr>
          <w:rFonts w:ascii="Arial Narrow" w:eastAsia="Times New Roman" w:hAnsi="Arial Narrow" w:cs="Calibri"/>
          <w:color w:val="000000"/>
          <w:sz w:val="20"/>
          <w:szCs w:val="20"/>
          <w:lang w:val="en-US" w:eastAsia="el-GR"/>
        </w:rPr>
        <w:t>: high dependency care units;</w:t>
      </w:r>
      <w:r w:rsidRPr="005666BE">
        <w:rPr>
          <w:rFonts w:ascii="Arial Narrow" w:eastAsia="Times New Roman" w:hAnsi="Arial Narrow" w:cs="Calibri"/>
          <w:color w:val="000000"/>
          <w:sz w:val="20"/>
          <w:szCs w:val="20"/>
          <w:lang w:val="en-US" w:eastAsia="el-GR"/>
        </w:rPr>
        <w:t xml:space="preserve"> ICU</w:t>
      </w:r>
      <w:r w:rsidR="005666BE" w:rsidRPr="005666BE">
        <w:rPr>
          <w:rFonts w:ascii="Arial Narrow" w:eastAsia="Times New Roman" w:hAnsi="Arial Narrow" w:cs="Calibri"/>
          <w:color w:val="000000"/>
          <w:sz w:val="20"/>
          <w:szCs w:val="20"/>
          <w:lang w:val="en-US" w:eastAsia="el-GR"/>
        </w:rPr>
        <w:t>: intensive care units; G</w:t>
      </w:r>
      <w:r w:rsidRPr="005666BE">
        <w:rPr>
          <w:rFonts w:ascii="Arial Narrow" w:eastAsia="Times New Roman" w:hAnsi="Arial Narrow" w:cs="Calibri"/>
          <w:color w:val="000000"/>
          <w:sz w:val="20"/>
          <w:szCs w:val="20"/>
          <w:lang w:val="en-US" w:eastAsia="el-GR"/>
        </w:rPr>
        <w:t>I: gastrointestinal.</w:t>
      </w:r>
    </w:p>
    <w:p w:rsidR="002722F0" w:rsidRPr="00216FB5" w:rsidRDefault="002722F0" w:rsidP="0069521E">
      <w:pPr>
        <w:ind w:left="-1134"/>
        <w:rPr>
          <w:rFonts w:ascii="Arial Narrow" w:hAnsi="Arial Narrow"/>
          <w:lang w:val="en-US"/>
        </w:rPr>
      </w:pPr>
    </w:p>
    <w:p w:rsidR="002C5232" w:rsidRPr="00216FB5" w:rsidRDefault="002C5232" w:rsidP="0069521E">
      <w:pPr>
        <w:ind w:left="-1134"/>
        <w:rPr>
          <w:rFonts w:ascii="Arial Narrow" w:hAnsi="Arial Narrow"/>
          <w:lang w:val="en-US"/>
        </w:rPr>
      </w:pPr>
      <w:r w:rsidRPr="00216FB5">
        <w:rPr>
          <w:rFonts w:ascii="Arial Narrow" w:hAnsi="Arial Narrow"/>
          <w:lang w:val="en-US"/>
        </w:rPr>
        <w:t xml:space="preserve">Table </w:t>
      </w:r>
      <w:r w:rsidR="009D0A50" w:rsidRPr="00216FB5">
        <w:rPr>
          <w:rFonts w:ascii="Arial Narrow" w:hAnsi="Arial Narrow"/>
          <w:lang w:val="en-US"/>
        </w:rPr>
        <w:t>IV</w:t>
      </w:r>
      <w:r w:rsidRPr="00216FB5">
        <w:rPr>
          <w:rFonts w:ascii="Arial Narrow" w:hAnsi="Arial Narrow"/>
          <w:lang w:val="en-US"/>
        </w:rPr>
        <w:t>. Multivariate analysis of hospitalization</w:t>
      </w:r>
      <w:r w:rsidR="0069521E" w:rsidRPr="00216FB5">
        <w:rPr>
          <w:rFonts w:ascii="Arial Narrow" w:hAnsi="Arial Narrow"/>
          <w:lang w:val="en-US"/>
        </w:rPr>
        <w:t>,</w:t>
      </w:r>
      <w:r w:rsidRPr="00216FB5">
        <w:rPr>
          <w:rFonts w:ascii="Arial Narrow" w:hAnsi="Arial Narrow"/>
          <w:lang w:val="en-US"/>
        </w:rPr>
        <w:t xml:space="preserve"> pneumonia</w:t>
      </w:r>
      <w:r w:rsidR="0069521E" w:rsidRPr="00216FB5">
        <w:rPr>
          <w:rFonts w:ascii="Arial Narrow" w:hAnsi="Arial Narrow"/>
          <w:lang w:val="en-US"/>
        </w:rPr>
        <w:t>, ICU admission, intubation and death</w:t>
      </w:r>
      <w:r w:rsidRPr="00216FB5">
        <w:rPr>
          <w:rFonts w:ascii="Arial Narrow" w:hAnsi="Arial Narrow"/>
          <w:lang w:val="en-US"/>
        </w:rPr>
        <w:t xml:space="preserve"> in Omicron and non-Omicron variants among adult participants.</w:t>
      </w:r>
    </w:p>
    <w:tbl>
      <w:tblPr>
        <w:tblStyle w:val="a6"/>
        <w:tblW w:w="16142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54"/>
        <w:gridCol w:w="709"/>
        <w:gridCol w:w="567"/>
        <w:gridCol w:w="567"/>
        <w:gridCol w:w="709"/>
        <w:gridCol w:w="567"/>
        <w:gridCol w:w="708"/>
        <w:gridCol w:w="851"/>
        <w:gridCol w:w="709"/>
        <w:gridCol w:w="567"/>
        <w:gridCol w:w="850"/>
        <w:gridCol w:w="709"/>
        <w:gridCol w:w="709"/>
        <w:gridCol w:w="708"/>
        <w:gridCol w:w="851"/>
        <w:gridCol w:w="709"/>
        <w:gridCol w:w="992"/>
        <w:gridCol w:w="709"/>
        <w:gridCol w:w="708"/>
        <w:gridCol w:w="851"/>
        <w:gridCol w:w="567"/>
      </w:tblGrid>
      <w:tr w:rsidR="00524782" w:rsidRPr="00216FB5" w:rsidTr="008F6136">
        <w:trPr>
          <w:trHeight w:val="305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C5232" w:rsidRPr="00216FB5" w:rsidRDefault="002C5232" w:rsidP="002C5232">
            <w:pPr>
              <w:ind w:hanging="1242"/>
              <w:rPr>
                <w:rFonts w:ascii="Arial Narrow" w:hAnsi="Arial Narrow"/>
                <w:b/>
                <w:bCs/>
                <w:sz w:val="18"/>
                <w:szCs w:val="18"/>
              </w:rPr>
            </w:pPr>
            <w:bookmarkStart w:id="1" w:name="_GoBack" w:colFirst="1" w:colLast="21"/>
            <w:bookmarkEnd w:id="0"/>
            <w:r w:rsidRPr="00216FB5">
              <w:rPr>
                <w:rFonts w:ascii="Arial Narrow" w:hAnsi="Arial Narrow"/>
                <w:b/>
                <w:bCs/>
                <w:sz w:val="18"/>
                <w:szCs w:val="18"/>
              </w:rPr>
              <w:t> </w:t>
            </w:r>
          </w:p>
          <w:p w:rsidR="002C5232" w:rsidRPr="00216FB5" w:rsidRDefault="002C5232" w:rsidP="002C5232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  <w:tc>
          <w:tcPr>
            <w:tcW w:w="3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32" w:rsidRPr="008D3C32" w:rsidRDefault="002C5232" w:rsidP="002C523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8D3C32">
              <w:rPr>
                <w:rFonts w:ascii="Arial Narrow" w:hAnsi="Arial Narrow"/>
                <w:bCs/>
                <w:sz w:val="18"/>
                <w:szCs w:val="18"/>
              </w:rPr>
              <w:t>Hospitalization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32" w:rsidRPr="008D3C32" w:rsidRDefault="002C5232" w:rsidP="002C523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8D3C32">
              <w:rPr>
                <w:rFonts w:ascii="Arial Narrow" w:hAnsi="Arial Narrow"/>
                <w:bCs/>
                <w:sz w:val="18"/>
                <w:szCs w:val="18"/>
              </w:rPr>
              <w:t>Pneumonia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32" w:rsidRPr="008D3C32" w:rsidRDefault="002C5232" w:rsidP="002C523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8D3C32">
              <w:rPr>
                <w:rFonts w:ascii="Arial Narrow" w:hAnsi="Arial Narrow"/>
                <w:bCs/>
                <w:sz w:val="18"/>
                <w:szCs w:val="18"/>
              </w:rPr>
              <w:t xml:space="preserve">ICU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32" w:rsidRPr="008D3C32" w:rsidRDefault="002C5232" w:rsidP="002C523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8D3C32">
              <w:rPr>
                <w:rFonts w:ascii="Arial Narrow" w:hAnsi="Arial Narrow"/>
                <w:bCs/>
                <w:sz w:val="18"/>
                <w:szCs w:val="18"/>
              </w:rPr>
              <w:t xml:space="preserve">Intubation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32" w:rsidRPr="008D3C32" w:rsidRDefault="002C5232" w:rsidP="002C523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8D3C32">
              <w:rPr>
                <w:rFonts w:ascii="Arial Narrow" w:hAnsi="Arial Narrow"/>
                <w:bCs/>
                <w:sz w:val="18"/>
                <w:szCs w:val="18"/>
              </w:rPr>
              <w:t>Death</w:t>
            </w:r>
          </w:p>
        </w:tc>
      </w:tr>
      <w:tr w:rsidR="00524782" w:rsidRPr="00216FB5" w:rsidTr="008F6136">
        <w:trPr>
          <w:trHeight w:val="279"/>
          <w:jc w:val="center"/>
        </w:trPr>
        <w:tc>
          <w:tcPr>
            <w:tcW w:w="1271" w:type="dxa"/>
            <w:vMerge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2C5232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4782" w:rsidRPr="008D3C32" w:rsidRDefault="00524782" w:rsidP="002C523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8D3C32">
              <w:rPr>
                <w:rFonts w:ascii="Arial Narrow" w:hAnsi="Arial Narrow"/>
                <w:bCs/>
                <w:sz w:val="18"/>
                <w:szCs w:val="18"/>
              </w:rPr>
              <w:t>Non-Omicron (N=474)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782" w:rsidRPr="008D3C32" w:rsidRDefault="00524782" w:rsidP="002C523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8D3C32">
              <w:rPr>
                <w:rFonts w:ascii="Arial Narrow" w:hAnsi="Arial Narrow"/>
                <w:bCs/>
                <w:sz w:val="18"/>
                <w:szCs w:val="18"/>
              </w:rPr>
              <w:t>Omicron (N=33</w:t>
            </w:r>
            <w:r w:rsidR="008D6046" w:rsidRPr="008D3C32"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Pr="008D3C32">
              <w:rPr>
                <w:rFonts w:ascii="Arial Narrow" w:hAnsi="Arial Narrow"/>
                <w:bCs/>
                <w:sz w:val="18"/>
                <w:szCs w:val="18"/>
              </w:rPr>
              <w:t>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4782" w:rsidRPr="008D3C32" w:rsidRDefault="00524782" w:rsidP="002C523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8D3C32">
              <w:rPr>
                <w:rFonts w:ascii="Arial Narrow" w:hAnsi="Arial Narrow"/>
                <w:bCs/>
                <w:sz w:val="18"/>
                <w:szCs w:val="18"/>
              </w:rPr>
              <w:t>Non-Omicron (N=474)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782" w:rsidRPr="008D3C32" w:rsidRDefault="00524782" w:rsidP="002C523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8D3C32">
              <w:rPr>
                <w:rFonts w:ascii="Arial Narrow" w:hAnsi="Arial Narrow"/>
                <w:bCs/>
                <w:sz w:val="18"/>
                <w:szCs w:val="18"/>
              </w:rPr>
              <w:t>Omicron (N=33</w:t>
            </w:r>
            <w:r w:rsidR="008D6046" w:rsidRPr="008D3C32"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Pr="008D3C32">
              <w:rPr>
                <w:rFonts w:ascii="Arial Narrow" w:hAnsi="Arial Narrow"/>
                <w:bCs/>
                <w:sz w:val="18"/>
                <w:szCs w:val="18"/>
              </w:rPr>
              <w:t>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782" w:rsidRPr="008D3C32" w:rsidRDefault="00524782" w:rsidP="002C523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8D3C32">
              <w:rPr>
                <w:rFonts w:ascii="Arial Narrow" w:hAnsi="Arial Narrow"/>
                <w:bCs/>
                <w:sz w:val="18"/>
                <w:szCs w:val="18"/>
              </w:rPr>
              <w:t>Non-Omicron (N=474)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782" w:rsidRPr="008D3C32" w:rsidRDefault="00524782" w:rsidP="002C523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8D3C32">
              <w:rPr>
                <w:rFonts w:ascii="Arial Narrow" w:hAnsi="Arial Narrow"/>
                <w:bCs/>
                <w:sz w:val="18"/>
                <w:szCs w:val="18"/>
              </w:rPr>
              <w:t>Non-Omicron (N=474)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782" w:rsidRPr="008D3C32" w:rsidRDefault="00524782" w:rsidP="002C523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8D3C32">
              <w:rPr>
                <w:rFonts w:ascii="Arial Narrow" w:hAnsi="Arial Narrow"/>
                <w:bCs/>
                <w:sz w:val="18"/>
                <w:szCs w:val="18"/>
              </w:rPr>
              <w:t>Non-Omicron (N=474)</w:t>
            </w:r>
          </w:p>
        </w:tc>
      </w:tr>
      <w:tr w:rsidR="00524782" w:rsidRPr="00216FB5" w:rsidTr="008F6136">
        <w:trPr>
          <w:trHeight w:val="292"/>
          <w:jc w:val="center"/>
        </w:trPr>
        <w:tc>
          <w:tcPr>
            <w:tcW w:w="1271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24782" w:rsidRPr="008D3C32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C32">
              <w:rPr>
                <w:rFonts w:ascii="Arial Narrow" w:hAnsi="Arial Narrow"/>
                <w:sz w:val="18"/>
                <w:szCs w:val="18"/>
              </w:rPr>
              <w:t>OR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24782" w:rsidRPr="008D3C32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C32">
              <w:rPr>
                <w:rFonts w:ascii="Arial Narrow" w:hAnsi="Arial Narrow"/>
                <w:sz w:val="18"/>
                <w:szCs w:val="18"/>
              </w:rPr>
              <w:t>95% C.I.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782" w:rsidRPr="008D3C32" w:rsidRDefault="008F6136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C32">
              <w:rPr>
                <w:rFonts w:ascii="Arial Narrow" w:hAnsi="Arial Narrow"/>
                <w:bCs/>
                <w:sz w:val="18"/>
                <w:szCs w:val="18"/>
              </w:rPr>
              <w:t>P-value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24782" w:rsidRPr="008D3C32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C32">
              <w:rPr>
                <w:rFonts w:ascii="Arial Narrow" w:hAnsi="Arial Narrow"/>
                <w:sz w:val="18"/>
                <w:szCs w:val="18"/>
              </w:rPr>
              <w:t>OR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24782" w:rsidRPr="008D3C32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C32">
              <w:rPr>
                <w:rFonts w:ascii="Arial Narrow" w:hAnsi="Arial Narrow"/>
                <w:sz w:val="18"/>
                <w:szCs w:val="18"/>
              </w:rPr>
              <w:t>95% C.I.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782" w:rsidRPr="008D3C32" w:rsidRDefault="008F6136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C32">
              <w:rPr>
                <w:rFonts w:ascii="Arial Narrow" w:hAnsi="Arial Narrow"/>
                <w:bCs/>
                <w:sz w:val="18"/>
                <w:szCs w:val="18"/>
              </w:rPr>
              <w:t>P-value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24782" w:rsidRPr="008D3C32" w:rsidRDefault="00524782" w:rsidP="005247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8D3C32">
              <w:rPr>
                <w:rFonts w:ascii="Arial Narrow" w:hAnsi="Arial Narrow"/>
                <w:sz w:val="18"/>
                <w:szCs w:val="18"/>
              </w:rPr>
              <w:t>OR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24782" w:rsidRPr="008D3C32" w:rsidRDefault="00524782" w:rsidP="005247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8D3C32">
              <w:rPr>
                <w:rFonts w:ascii="Arial Narrow" w:hAnsi="Arial Narrow"/>
                <w:sz w:val="18"/>
                <w:szCs w:val="18"/>
              </w:rPr>
              <w:t>95% C.I.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782" w:rsidRPr="008D3C32" w:rsidRDefault="008F6136" w:rsidP="005247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8D3C32">
              <w:rPr>
                <w:rFonts w:ascii="Arial Narrow" w:hAnsi="Arial Narrow"/>
                <w:bCs/>
                <w:sz w:val="18"/>
                <w:szCs w:val="18"/>
              </w:rPr>
              <w:t>P-value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24782" w:rsidRPr="008D3C32" w:rsidRDefault="00524782" w:rsidP="005247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8D3C32">
              <w:rPr>
                <w:rFonts w:ascii="Arial Narrow" w:hAnsi="Arial Narrow"/>
                <w:sz w:val="18"/>
                <w:szCs w:val="18"/>
              </w:rPr>
              <w:t>OR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24782" w:rsidRPr="008D3C32" w:rsidRDefault="00524782" w:rsidP="005247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8D3C32">
              <w:rPr>
                <w:rFonts w:ascii="Arial Narrow" w:hAnsi="Arial Narrow"/>
                <w:sz w:val="18"/>
                <w:szCs w:val="18"/>
              </w:rPr>
              <w:t>95% C.I.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782" w:rsidRPr="008D3C32" w:rsidRDefault="008F6136" w:rsidP="005247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8D3C32">
              <w:rPr>
                <w:rFonts w:ascii="Arial Narrow" w:hAnsi="Arial Narrow"/>
                <w:bCs/>
                <w:sz w:val="18"/>
                <w:szCs w:val="18"/>
              </w:rPr>
              <w:t>P-value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4782" w:rsidRPr="008D3C32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C32">
              <w:rPr>
                <w:rFonts w:ascii="Arial Narrow" w:hAnsi="Arial Narrow"/>
                <w:sz w:val="18"/>
                <w:szCs w:val="18"/>
              </w:rPr>
              <w:t>OR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782" w:rsidRPr="008D3C32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C32">
              <w:rPr>
                <w:rFonts w:ascii="Arial Narrow" w:hAnsi="Arial Narrow"/>
                <w:sz w:val="18"/>
                <w:szCs w:val="18"/>
              </w:rPr>
              <w:t>95% C.I.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782" w:rsidRPr="008D3C32" w:rsidRDefault="008F6136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C32">
              <w:rPr>
                <w:rFonts w:ascii="Arial Narrow" w:hAnsi="Arial Narrow"/>
                <w:bCs/>
                <w:sz w:val="18"/>
                <w:szCs w:val="18"/>
              </w:rPr>
              <w:t>P-value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4782" w:rsidRPr="008D3C32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C32">
              <w:rPr>
                <w:rFonts w:ascii="Arial Narrow" w:hAnsi="Arial Narrow"/>
                <w:sz w:val="18"/>
                <w:szCs w:val="18"/>
              </w:rPr>
              <w:t>OR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782" w:rsidRPr="008D3C32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C32">
              <w:rPr>
                <w:rFonts w:ascii="Arial Narrow" w:hAnsi="Arial Narrow"/>
                <w:sz w:val="18"/>
                <w:szCs w:val="18"/>
              </w:rPr>
              <w:t>95% C.I.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782" w:rsidRPr="008D3C32" w:rsidRDefault="008F6136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C32">
              <w:rPr>
                <w:rFonts w:ascii="Arial Narrow" w:hAnsi="Arial Narrow"/>
                <w:bCs/>
                <w:sz w:val="18"/>
                <w:szCs w:val="18"/>
              </w:rPr>
              <w:t>P-value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4782" w:rsidRPr="008D3C32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C32">
              <w:rPr>
                <w:rFonts w:ascii="Arial Narrow" w:hAnsi="Arial Narrow"/>
                <w:sz w:val="18"/>
                <w:szCs w:val="18"/>
              </w:rPr>
              <w:t>OR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782" w:rsidRPr="008D3C32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C32">
              <w:rPr>
                <w:rFonts w:ascii="Arial Narrow" w:hAnsi="Arial Narrow"/>
                <w:sz w:val="18"/>
                <w:szCs w:val="18"/>
              </w:rPr>
              <w:t>95% C.I.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782" w:rsidRPr="008D3C32" w:rsidRDefault="008F6136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C32">
              <w:rPr>
                <w:rFonts w:ascii="Arial Narrow" w:hAnsi="Arial Narrow"/>
                <w:bCs/>
                <w:sz w:val="18"/>
                <w:szCs w:val="18"/>
              </w:rPr>
              <w:t>P-value</w:t>
            </w:r>
          </w:p>
        </w:tc>
      </w:tr>
      <w:bookmarkEnd w:id="1"/>
      <w:tr w:rsidR="00524782" w:rsidRPr="00216FB5" w:rsidTr="008F6136">
        <w:trPr>
          <w:trHeight w:val="254"/>
          <w:jc w:val="center"/>
        </w:trPr>
        <w:tc>
          <w:tcPr>
            <w:tcW w:w="1271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Age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1.06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1.05 – 1.09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l-GR"/>
              </w:rPr>
              <w:t>&lt;0.001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1.14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1.09 – 1.21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Style w:val="a7"/>
                <w:rFonts w:ascii="Arial Narrow" w:hAnsi="Arial Narrow"/>
                <w:sz w:val="18"/>
                <w:szCs w:val="18"/>
              </w:rPr>
              <w:t>&lt;0.001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1.06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1.04 – 1.08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l-GR"/>
              </w:rPr>
              <w:t>&lt;0.001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1.08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1.03 – 1.15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Style w:val="a7"/>
                <w:rFonts w:ascii="Arial Narrow" w:hAnsi="Arial Narrow"/>
                <w:sz w:val="18"/>
                <w:szCs w:val="18"/>
              </w:rPr>
              <w:t>0.006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1.04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1.00 – 1.09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1.05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1.00 – 1.10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l-GR"/>
              </w:rPr>
              <w:t>0.038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1.07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1.04 – 1.12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l-GR"/>
              </w:rPr>
              <w:t>&lt;0.001</w:t>
            </w:r>
          </w:p>
        </w:tc>
      </w:tr>
      <w:tr w:rsidR="00524782" w:rsidRPr="00216FB5" w:rsidTr="008F6136">
        <w:trPr>
          <w:trHeight w:val="254"/>
          <w:jc w:val="center"/>
        </w:trPr>
        <w:tc>
          <w:tcPr>
            <w:tcW w:w="1271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Sex (M/F)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1.68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1.01 – 2.81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l-GR"/>
              </w:rPr>
              <w:t>0.047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1.89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0.62 – 5.99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0.265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1.67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0.98 – 2.88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0.059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4.66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0.82 – 41.19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0.109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3.34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0.95 – 14.09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0.074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3.56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0.97 – 15.64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0.067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3.24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1.17 – 9.73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l-GR"/>
              </w:rPr>
              <w:t>0.028</w:t>
            </w:r>
          </w:p>
        </w:tc>
      </w:tr>
      <w:tr w:rsidR="00524782" w:rsidRPr="00216FB5" w:rsidTr="008F6136">
        <w:trPr>
          <w:trHeight w:val="254"/>
          <w:jc w:val="center"/>
        </w:trPr>
        <w:tc>
          <w:tcPr>
            <w:tcW w:w="1271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rPr>
                <w:rFonts w:ascii="Arial Narrow" w:hAnsi="Arial Narrow"/>
                <w:sz w:val="18"/>
                <w:szCs w:val="18"/>
              </w:rPr>
            </w:pPr>
            <w:bookmarkStart w:id="2" w:name="_Hlk135924764"/>
            <w:r w:rsidRPr="00216FB5">
              <w:rPr>
                <w:rFonts w:ascii="Arial Narrow" w:hAnsi="Arial Narrow"/>
                <w:sz w:val="18"/>
                <w:szCs w:val="18"/>
              </w:rPr>
              <w:lastRenderedPageBreak/>
              <w:t>Autoimmune/ autoinflammatory diseases</w:t>
            </w:r>
            <w:bookmarkEnd w:id="2"/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8.56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2.36 – 32.44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l-GR"/>
              </w:rPr>
              <w:t>0.001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0.67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0.12 – 2.85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0.607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2.32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0.57 – 8.31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0.209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0.28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0.01 – 2.60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0.333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2.14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0.09 – 18.82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0.551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C00585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524782" w:rsidRPr="00216FB5" w:rsidRDefault="00C00585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0.991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3.06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0.24 – 25.18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0.338</w:t>
            </w:r>
          </w:p>
        </w:tc>
      </w:tr>
      <w:tr w:rsidR="00524782" w:rsidRPr="00216FB5" w:rsidTr="008F6136">
        <w:trPr>
          <w:trHeight w:val="254"/>
          <w:jc w:val="center"/>
        </w:trPr>
        <w:tc>
          <w:tcPr>
            <w:tcW w:w="1271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rPr>
                <w:rFonts w:ascii="Arial Narrow" w:hAnsi="Arial Narrow"/>
                <w:sz w:val="18"/>
                <w:szCs w:val="18"/>
              </w:rPr>
            </w:pPr>
            <w:bookmarkStart w:id="3" w:name="_Hlk135925335"/>
            <w:r w:rsidRPr="00216FB5">
              <w:rPr>
                <w:rFonts w:ascii="Arial Narrow" w:hAnsi="Arial Narrow"/>
                <w:sz w:val="18"/>
                <w:szCs w:val="18"/>
              </w:rPr>
              <w:t>Dementia/Insomnia/ Neurological disorders</w:t>
            </w:r>
            <w:bookmarkEnd w:id="3"/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0.88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0.41 – 1.88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0.749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9.07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1.57 – 57.28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Style w:val="a7"/>
                <w:rFonts w:ascii="Arial Narrow" w:hAnsi="Arial Narrow"/>
                <w:sz w:val="18"/>
                <w:szCs w:val="18"/>
              </w:rPr>
              <w:t>0.015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1.01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0.48 – 2.09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0.971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0.71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0.03 – 8.60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0.801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0.64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0.11 – 2.68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0.573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0.66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0.12 – 2.72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0.593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1.77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0.61 – 4.90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0.280</w:t>
            </w:r>
          </w:p>
        </w:tc>
      </w:tr>
      <w:tr w:rsidR="00524782" w:rsidRPr="00216FB5" w:rsidTr="008F6136">
        <w:trPr>
          <w:trHeight w:val="254"/>
          <w:jc w:val="center"/>
        </w:trPr>
        <w:tc>
          <w:tcPr>
            <w:tcW w:w="1271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Respiratory system disorders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2.07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0.75 – 5.76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0.156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0.98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0.12 – 6.41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0.980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3.46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1.33 – 9.14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l-GR"/>
              </w:rPr>
              <w:t>0.011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3.19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0.20 – 39.26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0.373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0.64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0.07 – 3.71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0.655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1.04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0.15 – 5.26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0.968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1.05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0.20 – 4.32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0.950</w:t>
            </w:r>
          </w:p>
        </w:tc>
      </w:tr>
      <w:tr w:rsidR="00524782" w:rsidRPr="00216FB5" w:rsidTr="008F6136">
        <w:trPr>
          <w:trHeight w:val="254"/>
          <w:jc w:val="center"/>
        </w:trPr>
        <w:tc>
          <w:tcPr>
            <w:tcW w:w="1271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Malignancies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18.93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2.68 – 392.66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l-GR"/>
              </w:rPr>
              <w:t>0.012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7.49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1.29 – 46.48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Style w:val="a7"/>
                <w:rFonts w:ascii="Arial Narrow" w:hAnsi="Arial Narrow"/>
                <w:sz w:val="18"/>
                <w:szCs w:val="18"/>
              </w:rPr>
              <w:t>0.026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2.45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0.54 – 12.27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0.252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0.54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0.01 – 8.97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0.702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1.96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0.09 – 15.83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1.52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0.07 – 12.18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0.733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0.41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0.02 – 3.16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0.463</w:t>
            </w:r>
          </w:p>
        </w:tc>
      </w:tr>
      <w:tr w:rsidR="00524782" w:rsidRPr="00216FB5" w:rsidTr="008F6136">
        <w:trPr>
          <w:trHeight w:val="254"/>
          <w:jc w:val="center"/>
        </w:trPr>
        <w:tc>
          <w:tcPr>
            <w:tcW w:w="1271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rPr>
                <w:rFonts w:ascii="Arial Narrow" w:hAnsi="Arial Narrow"/>
                <w:sz w:val="18"/>
                <w:szCs w:val="18"/>
              </w:rPr>
            </w:pPr>
            <w:bookmarkStart w:id="4" w:name="_Hlk135925352"/>
            <w:r w:rsidRPr="00216FB5">
              <w:rPr>
                <w:rFonts w:ascii="Arial Narrow" w:hAnsi="Arial Narrow"/>
                <w:sz w:val="18"/>
                <w:szCs w:val="18"/>
              </w:rPr>
              <w:t>Hematological disorders</w:t>
            </w:r>
            <w:bookmarkEnd w:id="4"/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2.75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0.64 – 11.31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21.49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1.11 – 412.54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Style w:val="a7"/>
                <w:rFonts w:ascii="Arial Narrow" w:hAnsi="Arial Narrow"/>
                <w:sz w:val="18"/>
                <w:szCs w:val="18"/>
              </w:rPr>
              <w:t>0.046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1.56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0.35 – 6.11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0.539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9.16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0.25 – 278.15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0.185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1.58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0.06 – 13.13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0.719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3.33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0.32 – 22.22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0.251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2.40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0.32 – 14.07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0.357</w:t>
            </w:r>
          </w:p>
        </w:tc>
      </w:tr>
      <w:tr w:rsidR="00524782" w:rsidRPr="00216FB5" w:rsidTr="008F6136">
        <w:trPr>
          <w:trHeight w:val="254"/>
          <w:jc w:val="center"/>
        </w:trPr>
        <w:tc>
          <w:tcPr>
            <w:tcW w:w="1271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G</w:t>
            </w:r>
            <w:r w:rsidR="008F6136">
              <w:rPr>
                <w:rFonts w:ascii="Arial Narrow" w:hAnsi="Arial Narrow"/>
                <w:sz w:val="18"/>
                <w:szCs w:val="18"/>
              </w:rPr>
              <w:t>I</w:t>
            </w:r>
            <w:r w:rsidRPr="00216FB5">
              <w:rPr>
                <w:rFonts w:ascii="Arial Narrow" w:hAnsi="Arial Narrow"/>
                <w:sz w:val="18"/>
                <w:szCs w:val="18"/>
              </w:rPr>
              <w:t xml:space="preserve"> system disorders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0.66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0.13 – 2.92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0.588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0.69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0.00 – 101.13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0.897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0.30 – 5.28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</w:tcPr>
          <w:p w:rsidR="00524782" w:rsidRPr="00216FB5" w:rsidRDefault="00C00585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:rsidR="00524782" w:rsidRPr="00216FB5" w:rsidRDefault="00C00585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0.999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2.59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0.12 – 20.85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2.63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0.12 – 21.54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0.424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6.95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1.11 – 39.09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l-GR"/>
              </w:rPr>
              <w:t>0.029</w:t>
            </w:r>
          </w:p>
        </w:tc>
      </w:tr>
      <w:tr w:rsidR="00524782" w:rsidRPr="00216FB5" w:rsidTr="008F6136">
        <w:trPr>
          <w:trHeight w:val="254"/>
          <w:jc w:val="center"/>
        </w:trPr>
        <w:tc>
          <w:tcPr>
            <w:tcW w:w="1271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Immunosuppression/Pregnancy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1.86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0.07 – 21.33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0.649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C00585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C00585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0.993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C00585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C00585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0.984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</w:tcPr>
          <w:p w:rsidR="00524782" w:rsidRPr="00216FB5" w:rsidRDefault="00C00585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:rsidR="00524782" w:rsidRPr="00216FB5" w:rsidRDefault="00C00585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0.999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C00585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24782" w:rsidRPr="00216FB5" w:rsidRDefault="00C00585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0.991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C00585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524782" w:rsidRPr="00216FB5" w:rsidRDefault="00C00585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0.996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C00585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524782" w:rsidRPr="00216FB5" w:rsidRDefault="00C00585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0.991</w:t>
            </w:r>
          </w:p>
        </w:tc>
      </w:tr>
      <w:tr w:rsidR="00524782" w:rsidRPr="00216FB5" w:rsidTr="008F6136">
        <w:trPr>
          <w:trHeight w:val="254"/>
          <w:jc w:val="center"/>
        </w:trPr>
        <w:tc>
          <w:tcPr>
            <w:tcW w:w="1271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Cardiovascular diseases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0.86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0.47 – 1.57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0.628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0.59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0.13 – 2.45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0.473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0.84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0.44 – 1.58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0.588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5.54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0.76 – 59.10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0.115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0.81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0.16 – 4.21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0.794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1.01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0.19 – 6.21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1.64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0.44 – 6.98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0.476</w:t>
            </w:r>
          </w:p>
        </w:tc>
      </w:tr>
      <w:tr w:rsidR="00524782" w:rsidRPr="00216FB5" w:rsidTr="008F6136">
        <w:trPr>
          <w:trHeight w:val="254"/>
          <w:jc w:val="center"/>
        </w:trPr>
        <w:tc>
          <w:tcPr>
            <w:tcW w:w="1271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 xml:space="preserve">Metabolic disorders/ </w:t>
            </w:r>
            <w:bookmarkStart w:id="5" w:name="_Hlk135924825"/>
            <w:r w:rsidRPr="00216FB5">
              <w:rPr>
                <w:rFonts w:ascii="Arial Narrow" w:hAnsi="Arial Narrow"/>
                <w:sz w:val="18"/>
                <w:szCs w:val="18"/>
              </w:rPr>
              <w:t>endocrinopathies</w:t>
            </w:r>
            <w:bookmarkEnd w:id="5"/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1.98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1.10 – 3.58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l-GR"/>
              </w:rPr>
              <w:t>0.023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1.87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0.49 – 7.10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0.354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1.69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0.93 – 3.05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0.084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0.39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0.01 – 4.38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0.489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6.13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1.76 – 23.95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l-GR"/>
              </w:rPr>
              <w:t>0.006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5.57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1.57 – 22.41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l-GR"/>
              </w:rPr>
              <w:t>0.010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2.07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0.78 – 5.50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0.141</w:t>
            </w:r>
          </w:p>
        </w:tc>
      </w:tr>
      <w:tr w:rsidR="00524782" w:rsidRPr="00216FB5" w:rsidTr="008F6136">
        <w:trPr>
          <w:trHeight w:val="254"/>
          <w:jc w:val="center"/>
        </w:trPr>
        <w:tc>
          <w:tcPr>
            <w:tcW w:w="1271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Urogenital disorders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2.17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0.76 – 6.51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0.154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0.40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0.00 – 43.29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0.742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1.61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0.58 – 4.41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0.354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</w:tcPr>
          <w:p w:rsidR="00524782" w:rsidRPr="00216FB5" w:rsidRDefault="001C7EAB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:rsidR="00524782" w:rsidRPr="00216FB5" w:rsidRDefault="001C7EAB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0.999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2.10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0.36 – 9.52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0.365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1.78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0.29 – 8.32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0.489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1.61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0.39 – 5.88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0.484</w:t>
            </w:r>
          </w:p>
        </w:tc>
      </w:tr>
      <w:tr w:rsidR="00524782" w:rsidRPr="00216FB5" w:rsidTr="008F6136">
        <w:trPr>
          <w:trHeight w:val="212"/>
          <w:jc w:val="center"/>
        </w:trPr>
        <w:tc>
          <w:tcPr>
            <w:tcW w:w="1271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Other*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5.07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1.99 – 13.76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l-GR"/>
              </w:rPr>
              <w:t>0.001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12.51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1.09 – 125.70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Style w:val="a7"/>
                <w:rFonts w:ascii="Arial Narrow" w:hAnsi="Arial Narrow"/>
                <w:sz w:val="18"/>
                <w:szCs w:val="18"/>
              </w:rPr>
              <w:t>0.036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2.07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0.89 – 4.87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0.091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5.81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0.21 – 168.62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0.304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1.73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0.31 – 7.27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0.481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1.94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0.38 – 8.01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0.384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1.75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0.55 – 5.14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0.322</w:t>
            </w:r>
          </w:p>
        </w:tc>
      </w:tr>
      <w:tr w:rsidR="00524782" w:rsidRPr="00216FB5" w:rsidTr="00C00585">
        <w:trPr>
          <w:trHeight w:val="302"/>
          <w:jc w:val="center"/>
        </w:trPr>
        <w:tc>
          <w:tcPr>
            <w:tcW w:w="1271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Vaccination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0.12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0.05 – 0.28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l-GR"/>
              </w:rPr>
              <w:t>&lt;0.001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0.12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0.03 – 0.37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Style w:val="a7"/>
                <w:rFonts w:ascii="Arial Narrow" w:hAnsi="Arial Narrow"/>
                <w:sz w:val="18"/>
                <w:szCs w:val="18"/>
              </w:rPr>
              <w:t>&lt;0.001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0.27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0.12 – 0.57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l-GR"/>
              </w:rPr>
              <w:t>0.001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0.00 – 0.22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Style w:val="a7"/>
                <w:rFonts w:ascii="Arial Narrow" w:hAnsi="Arial Narrow"/>
                <w:sz w:val="18"/>
                <w:szCs w:val="18"/>
              </w:rPr>
              <w:t>0.001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0.16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0.01 – 0.97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0.098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0.15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0.01 – 0.91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0.085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0.22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0.05 – 0.78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l-GR"/>
              </w:rPr>
              <w:t>0.028</w:t>
            </w:r>
          </w:p>
        </w:tc>
      </w:tr>
      <w:tr w:rsidR="00524782" w:rsidRPr="00216FB5" w:rsidTr="00C00585">
        <w:trPr>
          <w:trHeight w:val="292"/>
          <w:jc w:val="center"/>
        </w:trPr>
        <w:tc>
          <w:tcPr>
            <w:tcW w:w="1271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 xml:space="preserve">Previous </w:t>
            </w:r>
            <w:r w:rsidR="008F6136">
              <w:rPr>
                <w:rFonts w:ascii="Arial Narrow" w:hAnsi="Arial Narrow"/>
                <w:sz w:val="18"/>
                <w:szCs w:val="18"/>
              </w:rPr>
              <w:t xml:space="preserve">SARS-CoV-2 </w:t>
            </w:r>
            <w:r w:rsidRPr="00216FB5">
              <w:rPr>
                <w:rFonts w:ascii="Arial Narrow" w:hAnsi="Arial Narrow"/>
                <w:sz w:val="18"/>
                <w:szCs w:val="18"/>
              </w:rPr>
              <w:t>infection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524782" w:rsidRPr="00216FB5" w:rsidRDefault="001C7EAB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524782" w:rsidRPr="00216FB5" w:rsidRDefault="001C7EAB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782" w:rsidRPr="00216FB5" w:rsidRDefault="001C7EAB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0.37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0.02 – 3.13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0.425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524782" w:rsidRPr="00216FB5" w:rsidRDefault="001C7EAB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524782" w:rsidRPr="00216FB5" w:rsidRDefault="001C7EAB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782" w:rsidRPr="00216FB5" w:rsidRDefault="001C7EAB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524782" w:rsidRPr="00216FB5" w:rsidRDefault="001C7EAB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524782" w:rsidRPr="00216FB5" w:rsidRDefault="001C7EAB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782" w:rsidRPr="00216FB5" w:rsidRDefault="00524782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FB5">
              <w:rPr>
                <w:rFonts w:ascii="Arial Narrow" w:hAnsi="Arial Narrow"/>
                <w:sz w:val="18"/>
                <w:szCs w:val="18"/>
              </w:rPr>
              <w:t>0.995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524782" w:rsidRPr="00216FB5" w:rsidRDefault="001C7EAB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524782" w:rsidRPr="00216FB5" w:rsidRDefault="001C7EAB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782" w:rsidRPr="00216FB5" w:rsidRDefault="001C7EAB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524782" w:rsidRPr="00216FB5" w:rsidRDefault="001C7EAB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524782" w:rsidRPr="00216FB5" w:rsidRDefault="001C7EAB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782" w:rsidRPr="00216FB5" w:rsidRDefault="001C7EAB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524782" w:rsidRPr="00216FB5" w:rsidRDefault="001C7EAB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524782" w:rsidRPr="00216FB5" w:rsidRDefault="001C7EAB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782" w:rsidRPr="00216FB5" w:rsidRDefault="001C7EAB" w:rsidP="005247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</w:tr>
    </w:tbl>
    <w:p w:rsidR="008F6136" w:rsidRPr="008F6136" w:rsidRDefault="008F6136" w:rsidP="002D6557">
      <w:pPr>
        <w:ind w:hanging="1134"/>
        <w:rPr>
          <w:rFonts w:ascii="Arial Narrow" w:hAnsi="Arial Narrow"/>
          <w:sz w:val="20"/>
          <w:szCs w:val="20"/>
          <w:lang w:val="en-US"/>
        </w:rPr>
      </w:pPr>
      <w:r w:rsidRPr="008F6136">
        <w:rPr>
          <w:rFonts w:ascii="Arial Narrow" w:hAnsi="Arial Narrow"/>
          <w:sz w:val="20"/>
          <w:szCs w:val="20"/>
          <w:lang w:val="en-US"/>
        </w:rPr>
        <w:t xml:space="preserve">ICU: intensive care units; </w:t>
      </w:r>
      <w:r w:rsidR="002D6557" w:rsidRPr="008F6136">
        <w:rPr>
          <w:rFonts w:ascii="Arial Narrow" w:hAnsi="Arial Narrow"/>
          <w:sz w:val="20"/>
          <w:szCs w:val="20"/>
          <w:lang w:val="en-US"/>
        </w:rPr>
        <w:t xml:space="preserve">OR: </w:t>
      </w:r>
      <w:r w:rsidRPr="008F6136">
        <w:rPr>
          <w:rFonts w:ascii="Arial Narrow" w:hAnsi="Arial Narrow"/>
          <w:sz w:val="20"/>
          <w:szCs w:val="20"/>
          <w:lang w:val="en-US"/>
        </w:rPr>
        <w:t>o</w:t>
      </w:r>
      <w:r w:rsidR="002D6557" w:rsidRPr="008F6136">
        <w:rPr>
          <w:rFonts w:ascii="Arial Narrow" w:hAnsi="Arial Narrow"/>
          <w:sz w:val="20"/>
          <w:szCs w:val="20"/>
          <w:lang w:val="en-US"/>
        </w:rPr>
        <w:t xml:space="preserve">dds </w:t>
      </w:r>
      <w:r w:rsidRPr="008F6136">
        <w:rPr>
          <w:rFonts w:ascii="Arial Narrow" w:hAnsi="Arial Narrow"/>
          <w:sz w:val="20"/>
          <w:szCs w:val="20"/>
          <w:lang w:val="en-US"/>
        </w:rPr>
        <w:t>r</w:t>
      </w:r>
      <w:r w:rsidR="002D6557" w:rsidRPr="008F6136">
        <w:rPr>
          <w:rFonts w:ascii="Arial Narrow" w:hAnsi="Arial Narrow"/>
          <w:sz w:val="20"/>
          <w:szCs w:val="20"/>
          <w:lang w:val="en-US"/>
        </w:rPr>
        <w:t xml:space="preserve">atio; C.I.: </w:t>
      </w:r>
      <w:r w:rsidRPr="008F6136">
        <w:rPr>
          <w:rFonts w:ascii="Arial Narrow" w:hAnsi="Arial Narrow"/>
          <w:sz w:val="20"/>
          <w:szCs w:val="20"/>
          <w:lang w:val="en-US"/>
        </w:rPr>
        <w:t>c</w:t>
      </w:r>
      <w:r w:rsidR="002D6557" w:rsidRPr="008F6136">
        <w:rPr>
          <w:rFonts w:ascii="Arial Narrow" w:hAnsi="Arial Narrow"/>
          <w:sz w:val="20"/>
          <w:szCs w:val="20"/>
          <w:lang w:val="en-US"/>
        </w:rPr>
        <w:t xml:space="preserve">onfidence </w:t>
      </w:r>
      <w:r w:rsidRPr="008F6136">
        <w:rPr>
          <w:rFonts w:ascii="Arial Narrow" w:hAnsi="Arial Narrow"/>
          <w:sz w:val="20"/>
          <w:szCs w:val="20"/>
          <w:lang w:val="en-US"/>
        </w:rPr>
        <w:t>i</w:t>
      </w:r>
      <w:r w:rsidR="002D6557" w:rsidRPr="008F6136">
        <w:rPr>
          <w:rFonts w:ascii="Arial Narrow" w:hAnsi="Arial Narrow"/>
          <w:sz w:val="20"/>
          <w:szCs w:val="20"/>
          <w:lang w:val="en-US"/>
        </w:rPr>
        <w:t xml:space="preserve">nterval; </w:t>
      </w:r>
      <w:r w:rsidRPr="008F6136">
        <w:rPr>
          <w:rFonts w:ascii="Arial Narrow" w:hAnsi="Arial Narrow"/>
          <w:sz w:val="20"/>
          <w:szCs w:val="20"/>
          <w:lang w:val="en-US"/>
        </w:rPr>
        <w:t>GI: gastrointestinal; SARS-CoV-2: severe acute respiratory syndrome coronavirus 2</w:t>
      </w:r>
      <w:r>
        <w:rPr>
          <w:rFonts w:ascii="Arial Narrow" w:hAnsi="Arial Narrow"/>
          <w:sz w:val="20"/>
          <w:szCs w:val="20"/>
          <w:lang w:val="en-US"/>
        </w:rPr>
        <w:t>.</w:t>
      </w:r>
    </w:p>
    <w:p w:rsidR="002C5232" w:rsidRPr="008F6136" w:rsidRDefault="002D6557" w:rsidP="002D6557">
      <w:pPr>
        <w:ind w:hanging="1134"/>
        <w:rPr>
          <w:rFonts w:ascii="Arial Narrow" w:hAnsi="Arial Narrow"/>
          <w:sz w:val="20"/>
          <w:szCs w:val="20"/>
          <w:lang w:val="en-US"/>
        </w:rPr>
      </w:pPr>
      <w:r w:rsidRPr="008F6136">
        <w:rPr>
          <w:rFonts w:ascii="Arial Narrow" w:hAnsi="Arial Narrow"/>
          <w:sz w:val="20"/>
          <w:szCs w:val="20"/>
          <w:lang w:val="en-US"/>
        </w:rPr>
        <w:t>*Other: Skin diseases, genetic disorders, intraocular hypertension, benign intracranial hypertension </w:t>
      </w:r>
    </w:p>
    <w:p w:rsidR="002C5232" w:rsidRPr="00216FB5" w:rsidRDefault="002C5232">
      <w:pPr>
        <w:rPr>
          <w:rFonts w:ascii="Arial Narrow" w:hAnsi="Arial Narrow"/>
          <w:lang w:val="en-US"/>
        </w:rPr>
      </w:pPr>
    </w:p>
    <w:p w:rsidR="00B212D1" w:rsidRPr="00216FB5" w:rsidRDefault="00B212D1">
      <w:pPr>
        <w:rPr>
          <w:rFonts w:ascii="Arial Narrow" w:hAnsi="Arial Narrow"/>
          <w:lang w:val="en-US"/>
        </w:rPr>
      </w:pPr>
    </w:p>
    <w:p w:rsidR="00B212D1" w:rsidRPr="00216FB5" w:rsidRDefault="00B212D1">
      <w:pPr>
        <w:rPr>
          <w:rFonts w:ascii="Arial Narrow" w:hAnsi="Arial Narrow"/>
          <w:lang w:val="en-US"/>
        </w:rPr>
      </w:pPr>
    </w:p>
    <w:sectPr w:rsidR="00B212D1" w:rsidRPr="00216FB5" w:rsidSect="00F2187E">
      <w:footerReference w:type="default" r:id="rId6"/>
      <w:pgSz w:w="16838" w:h="11906" w:orient="landscape"/>
      <w:pgMar w:top="1800" w:right="1440" w:bottom="180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902" w:rsidRDefault="005A1902" w:rsidP="006B3C9F">
      <w:pPr>
        <w:spacing w:after="0" w:line="240" w:lineRule="auto"/>
      </w:pPr>
      <w:r>
        <w:separator/>
      </w:r>
    </w:p>
  </w:endnote>
  <w:endnote w:type="continuationSeparator" w:id="0">
    <w:p w:rsidR="005A1902" w:rsidRDefault="005A1902" w:rsidP="006B3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4284771"/>
      <w:docPartObj>
        <w:docPartGallery w:val="Page Numbers (Bottom of Page)"/>
        <w:docPartUnique/>
      </w:docPartObj>
    </w:sdtPr>
    <w:sdtEndPr/>
    <w:sdtContent>
      <w:p w:rsidR="000D4914" w:rsidRDefault="000D491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D4914" w:rsidRDefault="000D491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902" w:rsidRDefault="005A1902" w:rsidP="006B3C9F">
      <w:pPr>
        <w:spacing w:after="0" w:line="240" w:lineRule="auto"/>
      </w:pPr>
      <w:r>
        <w:separator/>
      </w:r>
    </w:p>
  </w:footnote>
  <w:footnote w:type="continuationSeparator" w:id="0">
    <w:p w:rsidR="005A1902" w:rsidRDefault="005A1902" w:rsidP="006B3C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87E"/>
    <w:rsid w:val="00067C03"/>
    <w:rsid w:val="000D4914"/>
    <w:rsid w:val="000F6209"/>
    <w:rsid w:val="00164C93"/>
    <w:rsid w:val="001C7EAB"/>
    <w:rsid w:val="00216FB5"/>
    <w:rsid w:val="002722F0"/>
    <w:rsid w:val="00276983"/>
    <w:rsid w:val="002A6861"/>
    <w:rsid w:val="002C1479"/>
    <w:rsid w:val="002C5232"/>
    <w:rsid w:val="002D6557"/>
    <w:rsid w:val="003D5A0C"/>
    <w:rsid w:val="00524782"/>
    <w:rsid w:val="005666BE"/>
    <w:rsid w:val="005A1902"/>
    <w:rsid w:val="005A507B"/>
    <w:rsid w:val="00615730"/>
    <w:rsid w:val="00617035"/>
    <w:rsid w:val="0069521E"/>
    <w:rsid w:val="006A2D15"/>
    <w:rsid w:val="006B3C9F"/>
    <w:rsid w:val="00737537"/>
    <w:rsid w:val="00860EF2"/>
    <w:rsid w:val="008D3C32"/>
    <w:rsid w:val="008D6046"/>
    <w:rsid w:val="008E554D"/>
    <w:rsid w:val="008F6136"/>
    <w:rsid w:val="009D0A50"/>
    <w:rsid w:val="00AF6C1D"/>
    <w:rsid w:val="00B212D1"/>
    <w:rsid w:val="00BD4482"/>
    <w:rsid w:val="00C00585"/>
    <w:rsid w:val="00C9443C"/>
    <w:rsid w:val="00D57E0B"/>
    <w:rsid w:val="00D767C7"/>
    <w:rsid w:val="00DB2F3C"/>
    <w:rsid w:val="00E23F38"/>
    <w:rsid w:val="00EF6AB3"/>
    <w:rsid w:val="00F2187E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F903F-694E-4CDC-BAD2-3F06D20C0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1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87E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F2187E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4"/>
    <w:uiPriority w:val="99"/>
    <w:semiHidden/>
    <w:rsid w:val="00F2187E"/>
    <w:rPr>
      <w:sz w:val="2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F21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F2187E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C523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2C5232"/>
    <w:rPr>
      <w:b/>
      <w:bCs/>
    </w:rPr>
  </w:style>
  <w:style w:type="paragraph" w:styleId="a8">
    <w:name w:val="header"/>
    <w:basedOn w:val="a"/>
    <w:link w:val="Char1"/>
    <w:uiPriority w:val="99"/>
    <w:unhideWhenUsed/>
    <w:rsid w:val="006B3C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6B3C9F"/>
  </w:style>
  <w:style w:type="paragraph" w:styleId="a9">
    <w:name w:val="footer"/>
    <w:basedOn w:val="a"/>
    <w:link w:val="Char2"/>
    <w:uiPriority w:val="99"/>
    <w:unhideWhenUsed/>
    <w:rsid w:val="006B3C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6B3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1966</Words>
  <Characters>10620</Characters>
  <Application>Microsoft Office Word</Application>
  <DocSecurity>0</DocSecurity>
  <Lines>88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University of Thessaly</Company>
  <LinksUpToDate>false</LinksUpToDate>
  <CharactersWithSpaces>12561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Χαρά</dc:creator>
  <cp:keywords/>
  <dc:description/>
  <cp:lastModifiedBy>Χαρά</cp:lastModifiedBy>
  <cp:revision>15</cp:revision>
  <dcterms:created xsi:type="dcterms:W3CDTF">2024-05-11T17:22:00Z</dcterms:created>
  <dcterms:modified xsi:type="dcterms:W3CDTF">2024-05-20T17:52:00Z</dcterms:modified>
</cp:coreProperties>
</file>