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6EE99" w14:textId="77777777" w:rsidR="002704B5" w:rsidRPr="00F53C93" w:rsidRDefault="002704B5" w:rsidP="002704B5">
      <w:pPr>
        <w:rPr>
          <w:rFonts w:ascii="Times New Roman" w:eastAsia="Times New Roman" w:hAnsi="Times New Roman" w:cs="Times New Roman"/>
          <w:color w:val="000000" w:themeColor="text1"/>
        </w:rPr>
      </w:pPr>
      <w:r w:rsidRPr="00F53C93">
        <w:rPr>
          <w:rFonts w:ascii="Times New Roman" w:eastAsia="Times New Roman" w:hAnsi="Times New Roman" w:cs="Times New Roman"/>
          <w:color w:val="000000" w:themeColor="text1"/>
        </w:rPr>
        <w:t>Repeated measures ANOVA analyses were conducted on various behavioral parameters, as summarized below in Table 1.</w:t>
      </w:r>
    </w:p>
    <w:p w14:paraId="28EC65BC" w14:textId="77777777" w:rsidR="002704B5" w:rsidRPr="00F53C93" w:rsidRDefault="002704B5" w:rsidP="002704B5">
      <w:pPr>
        <w:spacing w:line="480" w:lineRule="auto"/>
        <w:rPr>
          <w:rFonts w:ascii="Times New Roman" w:hAnsi="Times New Roman" w:cs="Times New Roman"/>
          <w:bCs/>
          <w:color w:val="000000" w:themeColor="text1"/>
        </w:rPr>
      </w:pPr>
      <w:r w:rsidRPr="00F53C93">
        <w:rPr>
          <w:rFonts w:ascii="Times New Roman" w:hAnsi="Times New Roman" w:cs="Times New Roman"/>
          <w:bCs/>
          <w:color w:val="000000" w:themeColor="text1"/>
        </w:rPr>
        <w:t>Table 1. The summary table of statistical results</w:t>
      </w:r>
    </w:p>
    <w:tbl>
      <w:tblPr>
        <w:tblStyle w:val="1"/>
        <w:tblW w:w="8505" w:type="dxa"/>
        <w:tblInd w:w="0" w:type="dxa"/>
        <w:tblLayout w:type="fixed"/>
        <w:tblLook w:val="0400" w:firstRow="0" w:lastRow="0" w:firstColumn="0" w:lastColumn="0" w:noHBand="0" w:noVBand="1"/>
      </w:tblPr>
      <w:tblGrid>
        <w:gridCol w:w="2914"/>
        <w:gridCol w:w="1402"/>
        <w:gridCol w:w="4189"/>
      </w:tblGrid>
      <w:tr w:rsidR="002704B5" w:rsidRPr="00F53C93" w14:paraId="0AB9D499" w14:textId="77777777" w:rsidTr="00483127">
        <w:trPr>
          <w:trHeight w:val="291"/>
        </w:trPr>
        <w:tc>
          <w:tcPr>
            <w:tcW w:w="2914" w:type="dxa"/>
            <w:vMerge w:val="restart"/>
            <w:tcBorders>
              <w:top w:val="single" w:sz="12" w:space="0" w:color="000000"/>
            </w:tcBorders>
          </w:tcPr>
          <w:p w14:paraId="1007A468" w14:textId="77777777" w:rsidR="002704B5" w:rsidRPr="002077E1" w:rsidRDefault="002704B5" w:rsidP="002704B5">
            <w:pPr>
              <w:widowControl/>
              <w:rPr>
                <w:rFonts w:ascii="Times New Roman" w:eastAsia="Times New Roman" w:hAnsi="Times New Roman" w:cs="Times New Roman"/>
                <w:color w:val="000000" w:themeColor="text1"/>
                <w:sz w:val="22"/>
                <w:szCs w:val="22"/>
              </w:rPr>
            </w:pPr>
            <w:r w:rsidRPr="002077E1">
              <w:rPr>
                <w:rFonts w:ascii="Times New Roman" w:eastAsia="Times New Roman" w:hAnsi="Times New Roman" w:cs="Times New Roman"/>
                <w:color w:val="000000" w:themeColor="text1"/>
                <w:sz w:val="22"/>
                <w:szCs w:val="22"/>
              </w:rPr>
              <w:t>Threshold intensity</w:t>
            </w:r>
          </w:p>
        </w:tc>
        <w:tc>
          <w:tcPr>
            <w:tcW w:w="1402" w:type="dxa"/>
            <w:tcBorders>
              <w:top w:val="single" w:sz="12" w:space="0" w:color="000000"/>
            </w:tcBorders>
          </w:tcPr>
          <w:p w14:paraId="103AEBB9"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w:t>
            </w:r>
          </w:p>
        </w:tc>
        <w:tc>
          <w:tcPr>
            <w:tcW w:w="4189" w:type="dxa"/>
            <w:tcBorders>
              <w:top w:val="single" w:sz="12" w:space="0" w:color="auto"/>
            </w:tcBorders>
          </w:tcPr>
          <w:p w14:paraId="3F71C5B0" w14:textId="77777777" w:rsidR="002704B5" w:rsidRPr="00105585" w:rsidRDefault="002704B5" w:rsidP="002704B5">
            <w:pPr>
              <w:widowControl/>
              <w:rPr>
                <w:rFonts w:ascii="Times New Roman" w:eastAsia="新細明體"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2,48) = 0.716,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0.494</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rPr>
              <w:t>η</w:t>
            </w:r>
            <w:r w:rsidRPr="00105585">
              <w:rPr>
                <w:rFonts w:ascii="Times New Roman" w:hAnsi="Times New Roman" w:cs="Times New Roman"/>
                <w:color w:val="000000" w:themeColor="text1"/>
                <w:sz w:val="22"/>
                <w:szCs w:val="22"/>
                <w:shd w:val="clear" w:color="auto" w:fill="FFFFFF"/>
                <w:vertAlign w:val="subscript"/>
              </w:rPr>
              <w:t>p</w:t>
            </w:r>
            <w:r w:rsidRPr="00105585">
              <w:rPr>
                <w:rFonts w:ascii="Times New Roman" w:hAnsi="Times New Roman" w:cs="Times New Roman"/>
                <w:color w:val="000000" w:themeColor="text1"/>
                <w:sz w:val="22"/>
                <w:szCs w:val="22"/>
                <w:shd w:val="clear" w:color="auto" w:fill="FFFFFF"/>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0.029</w:t>
            </w:r>
          </w:p>
        </w:tc>
      </w:tr>
      <w:tr w:rsidR="002704B5" w:rsidRPr="00F53C93" w14:paraId="6B472180" w14:textId="77777777" w:rsidTr="00483127">
        <w:trPr>
          <w:trHeight w:val="291"/>
        </w:trPr>
        <w:tc>
          <w:tcPr>
            <w:tcW w:w="2914" w:type="dxa"/>
            <w:vMerge/>
          </w:tcPr>
          <w:p w14:paraId="161D9507"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07EADDCD"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w:t>
            </w:r>
          </w:p>
        </w:tc>
        <w:tc>
          <w:tcPr>
            <w:tcW w:w="4189" w:type="dxa"/>
          </w:tcPr>
          <w:p w14:paraId="584BB40C"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26.505,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&lt; 0.001</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rPr>
              <w:t>η</w:t>
            </w:r>
            <w:r w:rsidRPr="00105585">
              <w:rPr>
                <w:rFonts w:ascii="Times New Roman" w:hAnsi="Times New Roman" w:cs="Times New Roman"/>
                <w:color w:val="000000" w:themeColor="text1"/>
                <w:sz w:val="22"/>
                <w:szCs w:val="22"/>
                <w:shd w:val="clear" w:color="auto" w:fill="FFFFFF"/>
                <w:vertAlign w:val="subscript"/>
              </w:rPr>
              <w:t>p</w:t>
            </w:r>
            <w:r w:rsidRPr="00105585">
              <w:rPr>
                <w:rFonts w:ascii="Times New Roman" w:hAnsi="Times New Roman" w:cs="Times New Roman"/>
                <w:color w:val="000000" w:themeColor="text1"/>
                <w:sz w:val="22"/>
                <w:szCs w:val="22"/>
                <w:shd w:val="clear" w:color="auto" w:fill="FFFFFF"/>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0.525 ***</w:t>
            </w:r>
          </w:p>
        </w:tc>
      </w:tr>
      <w:tr w:rsidR="002704B5" w:rsidRPr="00F53C93" w14:paraId="6DFA34FB" w14:textId="77777777" w:rsidTr="00483127">
        <w:trPr>
          <w:trHeight w:val="291"/>
        </w:trPr>
        <w:tc>
          <w:tcPr>
            <w:tcW w:w="2914" w:type="dxa"/>
            <w:tcBorders>
              <w:bottom w:val="single" w:sz="4" w:space="0" w:color="auto"/>
            </w:tcBorders>
          </w:tcPr>
          <w:p w14:paraId="22DD0FFB" w14:textId="77777777" w:rsidR="002704B5" w:rsidRPr="00105585" w:rsidRDefault="002704B5" w:rsidP="002704B5">
            <w:pPr>
              <w:widowControl/>
              <w:rPr>
                <w:rFonts w:ascii="Times New Roman" w:eastAsia="Times New Roman" w:hAnsi="Times New Roman" w:cs="Times New Roman"/>
                <w:color w:val="000000" w:themeColor="text1"/>
                <w:sz w:val="22"/>
                <w:szCs w:val="22"/>
              </w:rPr>
            </w:pPr>
          </w:p>
        </w:tc>
        <w:tc>
          <w:tcPr>
            <w:tcW w:w="1402" w:type="dxa"/>
            <w:tcBorders>
              <w:bottom w:val="single" w:sz="4" w:space="0" w:color="auto"/>
            </w:tcBorders>
          </w:tcPr>
          <w:p w14:paraId="15BAD9FE"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 xml:space="preserve">SP × AM </w:t>
            </w:r>
          </w:p>
        </w:tc>
        <w:tc>
          <w:tcPr>
            <w:tcW w:w="4189" w:type="dxa"/>
            <w:tcBorders>
              <w:bottom w:val="single" w:sz="4" w:space="0" w:color="auto"/>
            </w:tcBorders>
          </w:tcPr>
          <w:p w14:paraId="3C499587"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2,48) = 0.653,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0.525</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rPr>
              <w:t>η</w:t>
            </w:r>
            <w:r w:rsidRPr="00105585">
              <w:rPr>
                <w:rFonts w:ascii="Times New Roman" w:hAnsi="Times New Roman" w:cs="Times New Roman"/>
                <w:color w:val="000000" w:themeColor="text1"/>
                <w:sz w:val="22"/>
                <w:szCs w:val="22"/>
                <w:shd w:val="clear" w:color="auto" w:fill="FFFFFF"/>
                <w:vertAlign w:val="subscript"/>
              </w:rPr>
              <w:t>p</w:t>
            </w:r>
            <w:r w:rsidRPr="00105585">
              <w:rPr>
                <w:rFonts w:ascii="Times New Roman" w:hAnsi="Times New Roman" w:cs="Times New Roman"/>
                <w:color w:val="000000" w:themeColor="text1"/>
                <w:sz w:val="22"/>
                <w:szCs w:val="22"/>
                <w:shd w:val="clear" w:color="auto" w:fill="FFFFFF"/>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0.026</w:t>
            </w:r>
          </w:p>
        </w:tc>
      </w:tr>
      <w:tr w:rsidR="002704B5" w:rsidRPr="00F53C93" w14:paraId="7F8AF58E" w14:textId="77777777" w:rsidTr="00483127">
        <w:trPr>
          <w:trHeight w:val="291"/>
        </w:trPr>
        <w:tc>
          <w:tcPr>
            <w:tcW w:w="2914" w:type="dxa"/>
            <w:vMerge w:val="restart"/>
            <w:tcBorders>
              <w:top w:val="single" w:sz="4" w:space="0" w:color="auto"/>
            </w:tcBorders>
          </w:tcPr>
          <w:p w14:paraId="32CF7254" w14:textId="77777777" w:rsidR="002704B5" w:rsidRPr="002077E1" w:rsidRDefault="002704B5" w:rsidP="002704B5">
            <w:pPr>
              <w:widowControl/>
              <w:rPr>
                <w:rFonts w:ascii="Times New Roman" w:eastAsia="Times New Roman" w:hAnsi="Times New Roman" w:cs="Times New Roman"/>
                <w:color w:val="000000" w:themeColor="text1"/>
                <w:sz w:val="22"/>
                <w:szCs w:val="22"/>
              </w:rPr>
            </w:pPr>
            <w:r w:rsidRPr="002077E1">
              <w:rPr>
                <w:rFonts w:ascii="Times New Roman" w:eastAsia="Times New Roman" w:hAnsi="Times New Roman" w:cs="Times New Roman"/>
                <w:color w:val="000000" w:themeColor="text1"/>
                <w:sz w:val="22"/>
                <w:szCs w:val="22"/>
              </w:rPr>
              <w:t>Reaction time</w:t>
            </w:r>
          </w:p>
        </w:tc>
        <w:tc>
          <w:tcPr>
            <w:tcW w:w="1402" w:type="dxa"/>
            <w:tcBorders>
              <w:top w:val="single" w:sz="4" w:space="0" w:color="auto"/>
            </w:tcBorders>
          </w:tcPr>
          <w:p w14:paraId="5B61BEC8"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w:t>
            </w:r>
          </w:p>
        </w:tc>
        <w:tc>
          <w:tcPr>
            <w:tcW w:w="4189" w:type="dxa"/>
            <w:tcBorders>
              <w:top w:val="single" w:sz="4" w:space="0" w:color="auto"/>
            </w:tcBorders>
          </w:tcPr>
          <w:p w14:paraId="4FE0D652"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0" w:name="_Hlk150518361"/>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2,48) = 3.797,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0.029</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rPr>
              <w:t>η</w:t>
            </w:r>
            <w:r w:rsidRPr="00105585">
              <w:rPr>
                <w:rFonts w:ascii="Times New Roman" w:hAnsi="Times New Roman" w:cs="Times New Roman"/>
                <w:color w:val="000000" w:themeColor="text1"/>
                <w:sz w:val="22"/>
                <w:szCs w:val="22"/>
                <w:vertAlign w:val="subscript"/>
              </w:rPr>
              <w:t>p</w:t>
            </w:r>
            <w:r w:rsidRPr="00105585">
              <w:rPr>
                <w:rFonts w:ascii="Times New Roman" w:hAnsi="Times New Roman" w:cs="Times New Roman"/>
                <w:color w:val="000000" w:themeColor="text1"/>
                <w:sz w:val="22"/>
                <w:szCs w:val="22"/>
                <w:vertAlign w:val="superscript"/>
              </w:rPr>
              <w:t>2</w:t>
            </w:r>
            <w:r w:rsidRPr="00105585">
              <w:rPr>
                <w:rFonts w:ascii="Times New Roman" w:eastAsia="Times New Roman" w:hAnsi="Times New Roman" w:cs="Times New Roman"/>
                <w:color w:val="000000" w:themeColor="text1"/>
                <w:sz w:val="22"/>
                <w:szCs w:val="22"/>
              </w:rPr>
              <w:t xml:space="preserve"> = </w:t>
            </w:r>
            <w:r w:rsidRPr="00105585">
              <w:rPr>
                <w:rFonts w:ascii="Times New Roman" w:hAnsi="Times New Roman" w:cs="Times New Roman"/>
                <w:color w:val="000000" w:themeColor="text1"/>
                <w:sz w:val="22"/>
                <w:szCs w:val="22"/>
              </w:rPr>
              <w:t>0.137</w:t>
            </w:r>
            <w:bookmarkEnd w:id="0"/>
            <w:r w:rsidRPr="00105585">
              <w:rPr>
                <w:rFonts w:ascii="Times New Roman" w:hAnsi="Times New Roman" w:cs="Times New Roman"/>
                <w:color w:val="000000" w:themeColor="text1"/>
                <w:sz w:val="22"/>
                <w:szCs w:val="22"/>
              </w:rPr>
              <w:t xml:space="preserve"> *</w:t>
            </w:r>
          </w:p>
        </w:tc>
      </w:tr>
      <w:tr w:rsidR="002704B5" w:rsidRPr="00F53C93" w14:paraId="213E124B" w14:textId="77777777" w:rsidTr="00483127">
        <w:trPr>
          <w:trHeight w:val="291"/>
        </w:trPr>
        <w:tc>
          <w:tcPr>
            <w:tcW w:w="2914" w:type="dxa"/>
            <w:vMerge/>
          </w:tcPr>
          <w:p w14:paraId="10FB4CC3"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13BC9834"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w:t>
            </w:r>
          </w:p>
        </w:tc>
        <w:tc>
          <w:tcPr>
            <w:tcW w:w="4189" w:type="dxa"/>
          </w:tcPr>
          <w:p w14:paraId="4527C1AE"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1" w:name="_Hlk150518412"/>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26.715,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&lt; 0.001</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rPr>
              <w:t>η</w:t>
            </w:r>
            <w:r w:rsidRPr="00105585">
              <w:rPr>
                <w:rFonts w:ascii="Times New Roman" w:hAnsi="Times New Roman" w:cs="Times New Roman"/>
                <w:color w:val="000000" w:themeColor="text1"/>
                <w:sz w:val="22"/>
                <w:szCs w:val="22"/>
                <w:vertAlign w:val="subscript"/>
              </w:rPr>
              <w:t>p</w:t>
            </w:r>
            <w:r w:rsidRPr="00105585">
              <w:rPr>
                <w:rFonts w:ascii="Times New Roman" w:hAnsi="Times New Roman" w:cs="Times New Roman"/>
                <w:color w:val="000000" w:themeColor="text1"/>
                <w:sz w:val="22"/>
                <w:szCs w:val="22"/>
                <w:vertAlign w:val="superscript"/>
              </w:rPr>
              <w:t>2</w:t>
            </w:r>
            <w:r w:rsidRPr="00105585">
              <w:rPr>
                <w:rFonts w:ascii="Times New Roman" w:eastAsia="Times New Roman" w:hAnsi="Times New Roman" w:cs="Times New Roman"/>
                <w:color w:val="000000" w:themeColor="text1"/>
                <w:sz w:val="22"/>
                <w:szCs w:val="22"/>
              </w:rPr>
              <w:t xml:space="preserve"> = </w:t>
            </w:r>
            <w:r w:rsidRPr="00105585">
              <w:rPr>
                <w:rFonts w:ascii="Times New Roman" w:hAnsi="Times New Roman" w:cs="Times New Roman"/>
                <w:color w:val="000000" w:themeColor="text1"/>
                <w:sz w:val="22"/>
                <w:szCs w:val="22"/>
              </w:rPr>
              <w:t>0.527</w:t>
            </w:r>
            <w:bookmarkEnd w:id="1"/>
            <w:r w:rsidRPr="00105585">
              <w:rPr>
                <w:rFonts w:ascii="Times New Roman" w:hAnsi="Times New Roman" w:cs="Times New Roman"/>
                <w:color w:val="000000" w:themeColor="text1"/>
                <w:sz w:val="22"/>
                <w:szCs w:val="22"/>
              </w:rPr>
              <w:t xml:space="preserve"> ***</w:t>
            </w:r>
          </w:p>
        </w:tc>
      </w:tr>
      <w:tr w:rsidR="002704B5" w:rsidRPr="00F53C93" w14:paraId="134248E7" w14:textId="77777777" w:rsidTr="00483127">
        <w:trPr>
          <w:trHeight w:val="291"/>
        </w:trPr>
        <w:tc>
          <w:tcPr>
            <w:tcW w:w="2914" w:type="dxa"/>
            <w:vMerge/>
          </w:tcPr>
          <w:p w14:paraId="6550982B"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5FEA8A0D"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IT</w:t>
            </w:r>
          </w:p>
        </w:tc>
        <w:tc>
          <w:tcPr>
            <w:tcW w:w="4189" w:type="dxa"/>
          </w:tcPr>
          <w:p w14:paraId="43BF0C29"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2" w:name="_Hlk150518462"/>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=47.562,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&lt; 0.001</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rPr>
              <w:t>η</w:t>
            </w:r>
            <w:r w:rsidRPr="00105585">
              <w:rPr>
                <w:rFonts w:ascii="Times New Roman" w:hAnsi="Times New Roman" w:cs="Times New Roman"/>
                <w:color w:val="000000" w:themeColor="text1"/>
                <w:sz w:val="22"/>
                <w:szCs w:val="22"/>
                <w:vertAlign w:val="subscript"/>
              </w:rPr>
              <w:t>p</w:t>
            </w:r>
            <w:r w:rsidRPr="00105585">
              <w:rPr>
                <w:rFonts w:ascii="Times New Roman" w:hAnsi="Times New Roman" w:cs="Times New Roman"/>
                <w:color w:val="000000" w:themeColor="text1"/>
                <w:sz w:val="22"/>
                <w:szCs w:val="22"/>
                <w:vertAlign w:val="superscript"/>
              </w:rPr>
              <w:t>2</w:t>
            </w:r>
            <w:r w:rsidRPr="00105585">
              <w:rPr>
                <w:rFonts w:ascii="Times New Roman" w:eastAsia="Times New Roman" w:hAnsi="Times New Roman" w:cs="Times New Roman"/>
                <w:color w:val="000000" w:themeColor="text1"/>
                <w:sz w:val="22"/>
                <w:szCs w:val="22"/>
              </w:rPr>
              <w:t xml:space="preserve"> = </w:t>
            </w:r>
            <w:r w:rsidRPr="00105585">
              <w:rPr>
                <w:rFonts w:ascii="Times New Roman" w:hAnsi="Times New Roman" w:cs="Times New Roman"/>
                <w:color w:val="000000" w:themeColor="text1"/>
                <w:sz w:val="22"/>
                <w:szCs w:val="22"/>
              </w:rPr>
              <w:t>0.665</w:t>
            </w:r>
            <w:bookmarkEnd w:id="2"/>
            <w:r w:rsidRPr="00105585">
              <w:rPr>
                <w:rFonts w:ascii="Times New Roman" w:hAnsi="Times New Roman" w:cs="Times New Roman"/>
                <w:color w:val="000000" w:themeColor="text1"/>
                <w:sz w:val="22"/>
                <w:szCs w:val="22"/>
              </w:rPr>
              <w:t xml:space="preserve"> ***</w:t>
            </w:r>
          </w:p>
        </w:tc>
      </w:tr>
      <w:tr w:rsidR="002704B5" w:rsidRPr="00F53C93" w14:paraId="37FCAC3C" w14:textId="77777777" w:rsidTr="00483127">
        <w:trPr>
          <w:trHeight w:val="291"/>
        </w:trPr>
        <w:tc>
          <w:tcPr>
            <w:tcW w:w="2914" w:type="dxa"/>
            <w:vMerge/>
          </w:tcPr>
          <w:p w14:paraId="70F38EBF"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4AB82481"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 xml:space="preserve">SP × AM </w:t>
            </w:r>
          </w:p>
        </w:tc>
        <w:tc>
          <w:tcPr>
            <w:tcW w:w="4189" w:type="dxa"/>
          </w:tcPr>
          <w:p w14:paraId="155D5117"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0.531,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0.591</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rPr>
              <w:t>η</w:t>
            </w:r>
            <w:r w:rsidRPr="00105585">
              <w:rPr>
                <w:rFonts w:ascii="Times New Roman" w:hAnsi="Times New Roman" w:cs="Times New Roman"/>
                <w:color w:val="000000" w:themeColor="text1"/>
                <w:sz w:val="22"/>
                <w:szCs w:val="22"/>
                <w:vertAlign w:val="subscript"/>
              </w:rPr>
              <w:t>p</w:t>
            </w:r>
            <w:r w:rsidRPr="00105585">
              <w:rPr>
                <w:rFonts w:ascii="Times New Roman" w:hAnsi="Times New Roman" w:cs="Times New Roman"/>
                <w:color w:val="000000" w:themeColor="text1"/>
                <w:sz w:val="22"/>
                <w:szCs w:val="22"/>
                <w:vertAlign w:val="superscript"/>
              </w:rPr>
              <w:t>2</w:t>
            </w:r>
            <w:r w:rsidRPr="00105585">
              <w:rPr>
                <w:rFonts w:ascii="Times New Roman" w:eastAsia="Times New Roman" w:hAnsi="Times New Roman" w:cs="Times New Roman"/>
                <w:color w:val="000000" w:themeColor="text1"/>
                <w:sz w:val="22"/>
                <w:szCs w:val="22"/>
              </w:rPr>
              <w:t xml:space="preserve"> = </w:t>
            </w:r>
            <w:r w:rsidRPr="00105585">
              <w:rPr>
                <w:rFonts w:ascii="Times New Roman" w:hAnsi="Times New Roman" w:cs="Times New Roman"/>
                <w:color w:val="000000" w:themeColor="text1"/>
                <w:sz w:val="22"/>
                <w:szCs w:val="22"/>
              </w:rPr>
              <w:t>0.022</w:t>
            </w:r>
          </w:p>
        </w:tc>
      </w:tr>
      <w:tr w:rsidR="002704B5" w:rsidRPr="00F53C93" w14:paraId="78B913AE" w14:textId="77777777" w:rsidTr="00483127">
        <w:trPr>
          <w:trHeight w:val="291"/>
        </w:trPr>
        <w:tc>
          <w:tcPr>
            <w:tcW w:w="2914" w:type="dxa"/>
            <w:vMerge/>
          </w:tcPr>
          <w:p w14:paraId="73683B35"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00B4500D"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IT</w:t>
            </w:r>
          </w:p>
        </w:tc>
        <w:tc>
          <w:tcPr>
            <w:tcW w:w="4189" w:type="dxa"/>
          </w:tcPr>
          <w:p w14:paraId="206FB680"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0.905,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0.411</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rPr>
              <w:t>η</w:t>
            </w:r>
            <w:r w:rsidRPr="00105585">
              <w:rPr>
                <w:rFonts w:ascii="Times New Roman" w:hAnsi="Times New Roman" w:cs="Times New Roman"/>
                <w:color w:val="000000" w:themeColor="text1"/>
                <w:sz w:val="22"/>
                <w:szCs w:val="22"/>
                <w:vertAlign w:val="subscript"/>
              </w:rPr>
              <w:t>p</w:t>
            </w:r>
            <w:r w:rsidRPr="00105585">
              <w:rPr>
                <w:rFonts w:ascii="Times New Roman" w:hAnsi="Times New Roman" w:cs="Times New Roman"/>
                <w:color w:val="000000" w:themeColor="text1"/>
                <w:sz w:val="22"/>
                <w:szCs w:val="22"/>
                <w:vertAlign w:val="superscript"/>
              </w:rPr>
              <w:t>2</w:t>
            </w:r>
            <w:r w:rsidRPr="00105585">
              <w:rPr>
                <w:rFonts w:ascii="Times New Roman" w:eastAsia="Times New Roman" w:hAnsi="Times New Roman" w:cs="Times New Roman"/>
                <w:color w:val="000000" w:themeColor="text1"/>
                <w:sz w:val="22"/>
                <w:szCs w:val="22"/>
              </w:rPr>
              <w:t xml:space="preserve"> = </w:t>
            </w:r>
            <w:r w:rsidRPr="00105585">
              <w:rPr>
                <w:rFonts w:ascii="Times New Roman" w:hAnsi="Times New Roman" w:cs="Times New Roman"/>
                <w:color w:val="000000" w:themeColor="text1"/>
                <w:sz w:val="22"/>
                <w:szCs w:val="22"/>
              </w:rPr>
              <w:t>0.036</w:t>
            </w:r>
          </w:p>
        </w:tc>
      </w:tr>
      <w:tr w:rsidR="002704B5" w:rsidRPr="00F53C93" w14:paraId="3986B7AD" w14:textId="77777777" w:rsidTr="00483127">
        <w:trPr>
          <w:trHeight w:val="57"/>
        </w:trPr>
        <w:tc>
          <w:tcPr>
            <w:tcW w:w="2914" w:type="dxa"/>
            <w:vMerge/>
          </w:tcPr>
          <w:p w14:paraId="6F34F4FA"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5DA71FAB"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 × IT</w:t>
            </w:r>
          </w:p>
        </w:tc>
        <w:tc>
          <w:tcPr>
            <w:tcW w:w="4189" w:type="dxa"/>
          </w:tcPr>
          <w:p w14:paraId="6F76BEE8"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1,24) = 1.041,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0.318</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rPr>
              <w:t>η</w:t>
            </w:r>
            <w:r w:rsidRPr="00105585">
              <w:rPr>
                <w:rFonts w:ascii="Times New Roman" w:hAnsi="Times New Roman" w:cs="Times New Roman"/>
                <w:color w:val="000000" w:themeColor="text1"/>
                <w:sz w:val="22"/>
                <w:szCs w:val="22"/>
                <w:vertAlign w:val="subscript"/>
              </w:rPr>
              <w:t>p</w:t>
            </w:r>
            <w:r w:rsidRPr="00105585">
              <w:rPr>
                <w:rFonts w:ascii="Times New Roman" w:hAnsi="Times New Roman" w:cs="Times New Roman"/>
                <w:color w:val="000000" w:themeColor="text1"/>
                <w:sz w:val="22"/>
                <w:szCs w:val="22"/>
                <w:vertAlign w:val="superscript"/>
              </w:rPr>
              <w:t>2</w:t>
            </w:r>
            <w:r w:rsidRPr="00105585">
              <w:rPr>
                <w:rFonts w:ascii="Times New Roman" w:eastAsia="Times New Roman" w:hAnsi="Times New Roman" w:cs="Times New Roman"/>
                <w:color w:val="000000" w:themeColor="text1"/>
                <w:sz w:val="22"/>
                <w:szCs w:val="22"/>
              </w:rPr>
              <w:t xml:space="preserve"> = </w:t>
            </w:r>
            <w:r w:rsidRPr="00105585">
              <w:rPr>
                <w:rFonts w:ascii="Times New Roman" w:hAnsi="Times New Roman" w:cs="Times New Roman"/>
                <w:color w:val="000000" w:themeColor="text1"/>
                <w:sz w:val="22"/>
                <w:szCs w:val="22"/>
              </w:rPr>
              <w:t>0.042</w:t>
            </w:r>
          </w:p>
        </w:tc>
      </w:tr>
      <w:tr w:rsidR="002704B5" w:rsidRPr="00F53C93" w14:paraId="00A466B4" w14:textId="77777777" w:rsidTr="00483127">
        <w:trPr>
          <w:trHeight w:val="291"/>
        </w:trPr>
        <w:tc>
          <w:tcPr>
            <w:tcW w:w="2914" w:type="dxa"/>
            <w:vMerge/>
          </w:tcPr>
          <w:p w14:paraId="0041492F"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63A141AD"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AM × IT</w:t>
            </w:r>
          </w:p>
        </w:tc>
        <w:tc>
          <w:tcPr>
            <w:tcW w:w="4189" w:type="dxa"/>
            <w:tcBorders>
              <w:bottom w:val="single" w:sz="4" w:space="0" w:color="auto"/>
            </w:tcBorders>
          </w:tcPr>
          <w:p w14:paraId="3C616D21"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1.5,36.1) = 1.853,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0.179</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rPr>
              <w:t>η</w:t>
            </w:r>
            <w:r w:rsidRPr="00105585">
              <w:rPr>
                <w:rFonts w:ascii="Times New Roman" w:hAnsi="Times New Roman" w:cs="Times New Roman"/>
                <w:color w:val="000000" w:themeColor="text1"/>
                <w:sz w:val="22"/>
                <w:szCs w:val="22"/>
                <w:vertAlign w:val="subscript"/>
              </w:rPr>
              <w:t>p</w:t>
            </w:r>
            <w:r w:rsidRPr="00105585">
              <w:rPr>
                <w:rFonts w:ascii="Times New Roman" w:hAnsi="Times New Roman" w:cs="Times New Roman"/>
                <w:color w:val="000000" w:themeColor="text1"/>
                <w:sz w:val="22"/>
                <w:szCs w:val="22"/>
                <w:vertAlign w:val="superscript"/>
              </w:rPr>
              <w:t>2</w:t>
            </w:r>
            <w:r w:rsidRPr="00105585">
              <w:rPr>
                <w:rFonts w:ascii="Times New Roman" w:eastAsia="Times New Roman" w:hAnsi="Times New Roman" w:cs="Times New Roman"/>
                <w:color w:val="000000" w:themeColor="text1"/>
                <w:sz w:val="22"/>
                <w:szCs w:val="22"/>
              </w:rPr>
              <w:t xml:space="preserve"> = </w:t>
            </w:r>
            <w:r w:rsidRPr="00105585">
              <w:rPr>
                <w:rFonts w:ascii="Times New Roman" w:hAnsi="Times New Roman" w:cs="Times New Roman"/>
                <w:color w:val="000000" w:themeColor="text1"/>
                <w:sz w:val="22"/>
                <w:szCs w:val="22"/>
              </w:rPr>
              <w:t>0.072</w:t>
            </w:r>
          </w:p>
        </w:tc>
      </w:tr>
      <w:tr w:rsidR="002704B5" w:rsidRPr="00F53C93" w14:paraId="5708C037" w14:textId="77777777" w:rsidTr="00483127">
        <w:trPr>
          <w:trHeight w:val="291"/>
        </w:trPr>
        <w:tc>
          <w:tcPr>
            <w:tcW w:w="2914" w:type="dxa"/>
            <w:vMerge w:val="restart"/>
            <w:tcBorders>
              <w:top w:val="single" w:sz="4" w:space="0" w:color="auto"/>
            </w:tcBorders>
          </w:tcPr>
          <w:p w14:paraId="3E04C774"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Flash brightness rating</w:t>
            </w:r>
          </w:p>
        </w:tc>
        <w:tc>
          <w:tcPr>
            <w:tcW w:w="1402" w:type="dxa"/>
            <w:tcBorders>
              <w:top w:val="single" w:sz="4" w:space="0" w:color="auto"/>
            </w:tcBorders>
          </w:tcPr>
          <w:p w14:paraId="58649298"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w:t>
            </w:r>
          </w:p>
        </w:tc>
        <w:tc>
          <w:tcPr>
            <w:tcW w:w="4189" w:type="dxa"/>
            <w:tcBorders>
              <w:top w:val="single" w:sz="4" w:space="0" w:color="auto"/>
            </w:tcBorders>
          </w:tcPr>
          <w:p w14:paraId="2558B447"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1.5,36.9) = 5.111, </w:t>
            </w:r>
            <w:r w:rsidRPr="00105585">
              <w:rPr>
                <w:rFonts w:ascii="Times New Roman" w:eastAsia="Times New Roman" w:hAnsi="Times New Roman" w:cs="Times New Roman"/>
                <w:i/>
                <w:color w:val="000000" w:themeColor="text1"/>
                <w:sz w:val="22"/>
                <w:szCs w:val="22"/>
              </w:rPr>
              <w:t xml:space="preserve">p </w:t>
            </w:r>
            <w:r w:rsidRPr="00105585">
              <w:rPr>
                <w:rFonts w:ascii="Times New Roman" w:eastAsia="Times New Roman" w:hAnsi="Times New Roman" w:cs="Times New Roman"/>
                <w:color w:val="000000" w:themeColor="text1"/>
                <w:sz w:val="22"/>
                <w:szCs w:val="22"/>
              </w:rPr>
              <w:t>= 0.017</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rPr>
              <w:t>η</w:t>
            </w:r>
            <w:r w:rsidRPr="00105585">
              <w:rPr>
                <w:rFonts w:ascii="Times New Roman" w:hAnsi="Times New Roman" w:cs="Times New Roman"/>
                <w:color w:val="000000" w:themeColor="text1"/>
                <w:sz w:val="22"/>
                <w:szCs w:val="22"/>
                <w:shd w:val="clear" w:color="auto" w:fill="FFFFFF"/>
                <w:vertAlign w:val="subscript"/>
              </w:rPr>
              <w:t>p</w:t>
            </w:r>
            <w:r w:rsidRPr="00105585">
              <w:rPr>
                <w:rFonts w:ascii="Times New Roman" w:hAnsi="Times New Roman" w:cs="Times New Roman"/>
                <w:color w:val="000000" w:themeColor="text1"/>
                <w:sz w:val="22"/>
                <w:szCs w:val="22"/>
                <w:shd w:val="clear" w:color="auto" w:fill="FFFFFF"/>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 xml:space="preserve">0.176 </w:t>
            </w:r>
            <w:r w:rsidRPr="00105585">
              <w:rPr>
                <w:rFonts w:ascii="Times New Roman" w:hAnsi="Times New Roman" w:cs="Times New Roman"/>
                <w:color w:val="000000" w:themeColor="text1"/>
                <w:sz w:val="22"/>
                <w:szCs w:val="22"/>
              </w:rPr>
              <w:t>*</w:t>
            </w:r>
          </w:p>
        </w:tc>
      </w:tr>
      <w:tr w:rsidR="002704B5" w:rsidRPr="00F53C93" w14:paraId="6A657B62" w14:textId="77777777" w:rsidTr="00483127">
        <w:trPr>
          <w:trHeight w:val="291"/>
        </w:trPr>
        <w:tc>
          <w:tcPr>
            <w:tcW w:w="2914" w:type="dxa"/>
            <w:vMerge/>
          </w:tcPr>
          <w:p w14:paraId="05C2CF35"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1D93D3D6"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w:t>
            </w:r>
          </w:p>
        </w:tc>
        <w:tc>
          <w:tcPr>
            <w:tcW w:w="4189" w:type="dxa"/>
          </w:tcPr>
          <w:p w14:paraId="4B327954"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1.954, </w:t>
            </w:r>
            <w:r w:rsidRPr="00105585">
              <w:rPr>
                <w:rFonts w:ascii="Times New Roman" w:eastAsia="Times New Roman" w:hAnsi="Times New Roman" w:cs="Times New Roman"/>
                <w:i/>
                <w:color w:val="000000" w:themeColor="text1"/>
                <w:sz w:val="22"/>
                <w:szCs w:val="22"/>
              </w:rPr>
              <w:t xml:space="preserve">p </w:t>
            </w:r>
            <w:r w:rsidRPr="00105585">
              <w:rPr>
                <w:rFonts w:ascii="Times New Roman" w:eastAsia="Times New Roman" w:hAnsi="Times New Roman" w:cs="Times New Roman"/>
                <w:color w:val="000000" w:themeColor="text1"/>
                <w:sz w:val="22"/>
                <w:szCs w:val="22"/>
              </w:rPr>
              <w:t>= 0.175</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rPr>
              <w:t>η</w:t>
            </w:r>
            <w:r w:rsidRPr="00105585">
              <w:rPr>
                <w:rFonts w:ascii="Times New Roman" w:hAnsi="Times New Roman" w:cs="Times New Roman"/>
                <w:color w:val="000000" w:themeColor="text1"/>
                <w:sz w:val="22"/>
                <w:szCs w:val="22"/>
                <w:shd w:val="clear" w:color="auto" w:fill="FFFFFF"/>
                <w:vertAlign w:val="subscript"/>
              </w:rPr>
              <w:t>p</w:t>
            </w:r>
            <w:r w:rsidRPr="00105585">
              <w:rPr>
                <w:rFonts w:ascii="Times New Roman" w:hAnsi="Times New Roman" w:cs="Times New Roman"/>
                <w:color w:val="000000" w:themeColor="text1"/>
                <w:sz w:val="22"/>
                <w:szCs w:val="22"/>
                <w:shd w:val="clear" w:color="auto" w:fill="FFFFFF"/>
                <w:vertAlign w:val="superscript"/>
              </w:rPr>
              <w:t xml:space="preserve">2 </w:t>
            </w:r>
            <w:r w:rsidRPr="00105585">
              <w:rPr>
                <w:rFonts w:ascii="Times New Roman" w:eastAsia="Times New Roman" w:hAnsi="Times New Roman" w:cs="Times New Roman"/>
                <w:color w:val="000000" w:themeColor="text1"/>
                <w:sz w:val="22"/>
                <w:szCs w:val="22"/>
                <w:shd w:val="clear" w:color="auto" w:fill="FFFFFF" w:themeFill="background1"/>
              </w:rPr>
              <w:t>= 0.075</w:t>
            </w:r>
          </w:p>
        </w:tc>
      </w:tr>
      <w:tr w:rsidR="002704B5" w:rsidRPr="00F53C93" w14:paraId="467B017A" w14:textId="77777777" w:rsidTr="00483127">
        <w:trPr>
          <w:trHeight w:val="291"/>
        </w:trPr>
        <w:tc>
          <w:tcPr>
            <w:tcW w:w="2914" w:type="dxa"/>
            <w:vMerge/>
          </w:tcPr>
          <w:p w14:paraId="523B3FB5"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4607EC2E"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IT</w:t>
            </w:r>
          </w:p>
        </w:tc>
        <w:tc>
          <w:tcPr>
            <w:tcW w:w="4189" w:type="dxa"/>
          </w:tcPr>
          <w:p w14:paraId="38FC69FE" w14:textId="77777777" w:rsidR="002704B5" w:rsidRPr="00105585" w:rsidRDefault="002704B5" w:rsidP="002704B5">
            <w:pPr>
              <w:widowControl/>
              <w:rPr>
                <w:rFonts w:ascii="Times New Roman" w:hAnsi="Times New Roman" w:cs="Times New Roman"/>
                <w:color w:val="000000" w:themeColor="text1"/>
                <w:sz w:val="22"/>
                <w:szCs w:val="22"/>
                <w:shd w:val="clear" w:color="auto" w:fill="FFFFFF" w:themeFill="background1"/>
              </w:rPr>
            </w:pPr>
            <w:bookmarkStart w:id="3" w:name="_Hlk150521073"/>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18.038,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&lt; 0.001</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rPr>
              <w:t>η</w:t>
            </w:r>
            <w:r w:rsidRPr="00105585">
              <w:rPr>
                <w:rFonts w:ascii="Times New Roman" w:hAnsi="Times New Roman" w:cs="Times New Roman"/>
                <w:color w:val="000000" w:themeColor="text1"/>
                <w:sz w:val="22"/>
                <w:szCs w:val="22"/>
                <w:shd w:val="clear" w:color="auto" w:fill="FFFFFF"/>
                <w:vertAlign w:val="subscript"/>
              </w:rPr>
              <w:t>p</w:t>
            </w:r>
            <w:r w:rsidRPr="00105585">
              <w:rPr>
                <w:rFonts w:ascii="Times New Roman" w:hAnsi="Times New Roman" w:cs="Times New Roman"/>
                <w:color w:val="000000" w:themeColor="text1"/>
                <w:sz w:val="22"/>
                <w:szCs w:val="22"/>
                <w:shd w:val="clear" w:color="auto" w:fill="FFFFFF"/>
                <w:vertAlign w:val="superscript"/>
              </w:rPr>
              <w:t xml:space="preserve">2 </w:t>
            </w:r>
            <w:r w:rsidRPr="00105585">
              <w:rPr>
                <w:rFonts w:ascii="Times New Roman" w:eastAsia="Times New Roman" w:hAnsi="Times New Roman" w:cs="Times New Roman"/>
                <w:color w:val="000000" w:themeColor="text1"/>
                <w:sz w:val="22"/>
                <w:szCs w:val="22"/>
                <w:shd w:val="clear" w:color="auto" w:fill="FFFFFF" w:themeFill="background1"/>
              </w:rPr>
              <w:t>=0.429</w:t>
            </w:r>
            <w:bookmarkEnd w:id="3"/>
            <w:r w:rsidRPr="00105585">
              <w:rPr>
                <w:rFonts w:ascii="Times New Roman" w:eastAsia="Times New Roman" w:hAnsi="Times New Roman" w:cs="Times New Roman"/>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rPr>
              <w:t>***</w:t>
            </w:r>
          </w:p>
        </w:tc>
      </w:tr>
      <w:tr w:rsidR="002704B5" w:rsidRPr="00F53C93" w14:paraId="21AA132A" w14:textId="77777777" w:rsidTr="00483127">
        <w:trPr>
          <w:trHeight w:val="291"/>
        </w:trPr>
        <w:tc>
          <w:tcPr>
            <w:tcW w:w="2914" w:type="dxa"/>
            <w:vMerge/>
          </w:tcPr>
          <w:p w14:paraId="77F474BE"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782F8B8A"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 xml:space="preserve">SP × AM </w:t>
            </w:r>
          </w:p>
        </w:tc>
        <w:tc>
          <w:tcPr>
            <w:tcW w:w="4189" w:type="dxa"/>
          </w:tcPr>
          <w:p w14:paraId="53092A56"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4" w:name="_Hlk153532032"/>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1.336,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0.272</w:t>
            </w:r>
            <w:r w:rsidRPr="00105585">
              <w:rPr>
                <w:rFonts w:ascii="新細明體" w:eastAsia="新細明體" w:hAnsi="新細明體" w:cs="新細明體" w:hint="eastAsia"/>
                <w:color w:val="000000" w:themeColor="text1"/>
                <w:sz w:val="22"/>
                <w:szCs w:val="22"/>
                <w:shd w:val="clear" w:color="auto" w:fill="FFFFFF" w:themeFill="background1"/>
              </w:rPr>
              <w:t>,</w:t>
            </w:r>
            <w:r w:rsidRPr="00105585">
              <w:rPr>
                <w:rFonts w:hint="eastAsia"/>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0.053</w:t>
            </w:r>
            <w:bookmarkEnd w:id="4"/>
          </w:p>
        </w:tc>
      </w:tr>
      <w:tr w:rsidR="002704B5" w:rsidRPr="00F53C93" w14:paraId="574078BB" w14:textId="77777777" w:rsidTr="00483127">
        <w:trPr>
          <w:trHeight w:val="291"/>
        </w:trPr>
        <w:tc>
          <w:tcPr>
            <w:tcW w:w="2914" w:type="dxa"/>
            <w:vMerge/>
          </w:tcPr>
          <w:p w14:paraId="14ADF7A5"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7102300F"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IT</w:t>
            </w:r>
          </w:p>
        </w:tc>
        <w:tc>
          <w:tcPr>
            <w:tcW w:w="4189" w:type="dxa"/>
          </w:tcPr>
          <w:p w14:paraId="7BFA9559"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5" w:name="_Hlk153532183"/>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2.278,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w:t>
            </w:r>
            <w:r w:rsidRPr="00105585">
              <w:rPr>
                <w:rFonts w:ascii="Times New Roman" w:hAnsi="Times New Roman" w:cs="Times New Roman"/>
                <w:color w:val="000000" w:themeColor="text1"/>
                <w:sz w:val="22"/>
                <w:szCs w:val="22"/>
                <w:shd w:val="clear" w:color="auto" w:fill="FFFFFF" w:themeFill="background1"/>
              </w:rPr>
              <w:t>113</w:t>
            </w:r>
            <w:r w:rsidRPr="00105585">
              <w:rPr>
                <w:rFonts w:ascii="新細明體" w:eastAsia="新細明體" w:hAnsi="新細明體" w:cs="新細明體" w:hint="eastAsia"/>
                <w:color w:val="000000" w:themeColor="text1"/>
                <w:sz w:val="22"/>
                <w:szCs w:val="22"/>
                <w:shd w:val="clear" w:color="auto" w:fill="FFFFFF" w:themeFill="background1"/>
              </w:rPr>
              <w:t>,</w:t>
            </w:r>
            <w:r w:rsidRPr="00105585">
              <w:rPr>
                <w:rFonts w:hint="eastAsia"/>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0.087</w:t>
            </w:r>
            <w:bookmarkEnd w:id="5"/>
          </w:p>
        </w:tc>
      </w:tr>
      <w:tr w:rsidR="002704B5" w:rsidRPr="00F53C93" w14:paraId="4707CAA7" w14:textId="77777777" w:rsidTr="00483127">
        <w:trPr>
          <w:trHeight w:val="291"/>
        </w:trPr>
        <w:tc>
          <w:tcPr>
            <w:tcW w:w="2914" w:type="dxa"/>
            <w:vMerge/>
          </w:tcPr>
          <w:p w14:paraId="5F649272"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30530A90"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 × IT</w:t>
            </w:r>
          </w:p>
        </w:tc>
        <w:tc>
          <w:tcPr>
            <w:tcW w:w="4189" w:type="dxa"/>
          </w:tcPr>
          <w:p w14:paraId="7CC90668"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1.567,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0.223</w:t>
            </w:r>
            <w:r w:rsidRPr="00105585">
              <w:rPr>
                <w:rFonts w:ascii="新細明體" w:eastAsia="新細明體" w:hAnsi="新細明體" w:cs="新細明體" w:hint="eastAsia"/>
                <w:color w:val="000000" w:themeColor="text1"/>
                <w:sz w:val="22"/>
                <w:szCs w:val="22"/>
                <w:shd w:val="clear" w:color="auto" w:fill="FFFFFF" w:themeFill="background1"/>
              </w:rPr>
              <w:t>,</w:t>
            </w:r>
            <w:r w:rsidRPr="00105585">
              <w:rPr>
                <w:rFonts w:hint="eastAsia"/>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0.061</w:t>
            </w:r>
          </w:p>
        </w:tc>
      </w:tr>
      <w:tr w:rsidR="002704B5" w:rsidRPr="00F53C93" w14:paraId="28F09346" w14:textId="77777777" w:rsidTr="00483127">
        <w:trPr>
          <w:trHeight w:val="291"/>
        </w:trPr>
        <w:tc>
          <w:tcPr>
            <w:tcW w:w="2914" w:type="dxa"/>
            <w:vMerge/>
            <w:tcBorders>
              <w:bottom w:val="single" w:sz="4" w:space="0" w:color="auto"/>
            </w:tcBorders>
          </w:tcPr>
          <w:p w14:paraId="10F640B6"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Borders>
              <w:bottom w:val="single" w:sz="4" w:space="0" w:color="auto"/>
            </w:tcBorders>
          </w:tcPr>
          <w:p w14:paraId="521D4A00"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AM × IT</w:t>
            </w:r>
          </w:p>
        </w:tc>
        <w:tc>
          <w:tcPr>
            <w:tcW w:w="4189" w:type="dxa"/>
            <w:tcBorders>
              <w:bottom w:val="single" w:sz="4" w:space="0" w:color="auto"/>
            </w:tcBorders>
          </w:tcPr>
          <w:p w14:paraId="48ACD191" w14:textId="77777777" w:rsidR="002704B5" w:rsidRPr="00105585" w:rsidRDefault="002704B5" w:rsidP="002704B5">
            <w:pPr>
              <w:widowControl/>
              <w:rPr>
                <w:rFonts w:ascii="Times New Roman" w:hAnsi="Times New Roman" w:cs="Times New Roman"/>
                <w:color w:val="000000" w:themeColor="text1"/>
                <w:sz w:val="22"/>
                <w:szCs w:val="22"/>
                <w:shd w:val="clear" w:color="auto" w:fill="FFFFFF"/>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2,48) =0.992,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0.378</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rPr>
              <w:t>η</w:t>
            </w:r>
            <w:r w:rsidRPr="00105585">
              <w:rPr>
                <w:rFonts w:ascii="Times New Roman" w:hAnsi="Times New Roman" w:cs="Times New Roman"/>
                <w:color w:val="000000" w:themeColor="text1"/>
                <w:sz w:val="22"/>
                <w:szCs w:val="22"/>
                <w:shd w:val="clear" w:color="auto" w:fill="FFFFFF"/>
                <w:vertAlign w:val="subscript"/>
              </w:rPr>
              <w:t>p</w:t>
            </w:r>
            <w:r w:rsidRPr="00105585">
              <w:rPr>
                <w:rFonts w:ascii="Times New Roman" w:hAnsi="Times New Roman" w:cs="Times New Roman"/>
                <w:color w:val="000000" w:themeColor="text1"/>
                <w:sz w:val="22"/>
                <w:szCs w:val="22"/>
                <w:shd w:val="clear" w:color="auto" w:fill="FFFFFF"/>
                <w:vertAlign w:val="superscript"/>
              </w:rPr>
              <w:t xml:space="preserve">2  </w:t>
            </w:r>
            <w:r w:rsidRPr="00105585">
              <w:rPr>
                <w:rFonts w:ascii="Times New Roman" w:eastAsia="Times New Roman" w:hAnsi="Times New Roman" w:cs="Times New Roman"/>
                <w:color w:val="000000" w:themeColor="text1"/>
                <w:sz w:val="22"/>
                <w:szCs w:val="22"/>
                <w:shd w:val="clear" w:color="auto" w:fill="FFFFFF" w:themeFill="background1"/>
              </w:rPr>
              <w:t>= 0.040</w:t>
            </w:r>
          </w:p>
        </w:tc>
      </w:tr>
      <w:tr w:rsidR="002704B5" w:rsidRPr="00F53C93" w14:paraId="463189EA" w14:textId="77777777" w:rsidTr="00483127">
        <w:trPr>
          <w:trHeight w:val="291"/>
        </w:trPr>
        <w:tc>
          <w:tcPr>
            <w:tcW w:w="2914" w:type="dxa"/>
            <w:vMerge w:val="restart"/>
            <w:tcBorders>
              <w:top w:val="single" w:sz="4" w:space="0" w:color="auto"/>
            </w:tcBorders>
          </w:tcPr>
          <w:p w14:paraId="304EB7FA"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Flash rate scoring</w:t>
            </w:r>
          </w:p>
        </w:tc>
        <w:tc>
          <w:tcPr>
            <w:tcW w:w="1402" w:type="dxa"/>
            <w:tcBorders>
              <w:top w:val="single" w:sz="4" w:space="0" w:color="auto"/>
            </w:tcBorders>
          </w:tcPr>
          <w:p w14:paraId="56F4B99A"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w:t>
            </w:r>
          </w:p>
        </w:tc>
        <w:tc>
          <w:tcPr>
            <w:tcW w:w="4189" w:type="dxa"/>
            <w:tcBorders>
              <w:top w:val="single" w:sz="4" w:space="0" w:color="auto"/>
            </w:tcBorders>
          </w:tcPr>
          <w:p w14:paraId="0581233D"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6" w:name="_Hlk150521422"/>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2,48) = 0.256,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0.775</w:t>
            </w:r>
            <w:r w:rsidRPr="007D0803">
              <w:rPr>
                <w:rFonts w:ascii="新細明體" w:eastAsia="新細明體" w:hAnsi="新細明體" w:cs="新細明體" w:hint="eastAsia"/>
                <w:color w:val="000000" w:themeColor="text1"/>
                <w:sz w:val="22"/>
                <w:szCs w:val="22"/>
              </w:rPr>
              <w:t>,</w:t>
            </w:r>
            <w:r w:rsidRPr="007D0803">
              <w:rPr>
                <w:rFonts w:hint="eastAsia"/>
                <w:color w:val="000000" w:themeColor="text1"/>
                <w:sz w:val="22"/>
                <w:szCs w:val="22"/>
              </w:rPr>
              <w:t xml:space="preserve"> </w:t>
            </w:r>
            <w:r w:rsidRPr="007D0803">
              <w:rPr>
                <w:rFonts w:ascii="Times New Roman" w:hAnsi="Times New Roman" w:cs="Times New Roman"/>
                <w:color w:val="000000" w:themeColor="text1"/>
                <w:sz w:val="22"/>
                <w:szCs w:val="22"/>
              </w:rPr>
              <w:t>η</w:t>
            </w:r>
            <w:r w:rsidRPr="007D0803">
              <w:rPr>
                <w:rFonts w:ascii="Times New Roman" w:hAnsi="Times New Roman" w:cs="Times New Roman"/>
                <w:color w:val="000000" w:themeColor="text1"/>
                <w:sz w:val="22"/>
                <w:szCs w:val="22"/>
                <w:vertAlign w:val="subscript"/>
              </w:rPr>
              <w:t>p</w:t>
            </w:r>
            <w:r w:rsidRPr="007D0803">
              <w:rPr>
                <w:rFonts w:ascii="Times New Roman" w:hAnsi="Times New Roman" w:cs="Times New Roman"/>
                <w:color w:val="000000" w:themeColor="text1"/>
                <w:sz w:val="22"/>
                <w:szCs w:val="22"/>
                <w:vertAlign w:val="superscript"/>
              </w:rPr>
              <w:t>2</w:t>
            </w:r>
            <w:r w:rsidRPr="007D0803">
              <w:rPr>
                <w:rFonts w:ascii="Times New Roman" w:eastAsia="Times New Roman" w:hAnsi="Times New Roman" w:cs="Times New Roman"/>
                <w:color w:val="000000" w:themeColor="text1"/>
                <w:sz w:val="22"/>
                <w:szCs w:val="22"/>
              </w:rPr>
              <w:t xml:space="preserve"> = </w:t>
            </w:r>
            <w:r w:rsidRPr="007D0803">
              <w:rPr>
                <w:rFonts w:ascii="Times New Roman" w:hAnsi="Times New Roman" w:cs="Times New Roman"/>
                <w:color w:val="000000" w:themeColor="text1"/>
                <w:sz w:val="22"/>
                <w:szCs w:val="22"/>
              </w:rPr>
              <w:t>0.011</w:t>
            </w:r>
            <w:bookmarkEnd w:id="6"/>
          </w:p>
        </w:tc>
      </w:tr>
      <w:tr w:rsidR="002704B5" w:rsidRPr="00F53C93" w14:paraId="2B7E1645" w14:textId="77777777" w:rsidTr="00483127">
        <w:trPr>
          <w:trHeight w:val="291"/>
        </w:trPr>
        <w:tc>
          <w:tcPr>
            <w:tcW w:w="2914" w:type="dxa"/>
            <w:vMerge/>
          </w:tcPr>
          <w:p w14:paraId="7584BD08"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0054D2BF"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w:t>
            </w:r>
          </w:p>
        </w:tc>
        <w:tc>
          <w:tcPr>
            <w:tcW w:w="4189" w:type="dxa"/>
          </w:tcPr>
          <w:p w14:paraId="5125A029"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1,24) = 8.487, p = 0.008</w:t>
            </w:r>
            <w:r w:rsidRPr="007D0803">
              <w:rPr>
                <w:rFonts w:ascii="新細明體" w:eastAsia="新細明體" w:hAnsi="新細明體" w:cs="新細明體" w:hint="eastAsia"/>
                <w:color w:val="000000" w:themeColor="text1"/>
                <w:sz w:val="22"/>
                <w:szCs w:val="22"/>
              </w:rPr>
              <w:t>,</w:t>
            </w:r>
            <w:r w:rsidRPr="007D0803">
              <w:rPr>
                <w:rFonts w:hint="eastAsia"/>
                <w:color w:val="000000" w:themeColor="text1"/>
                <w:sz w:val="22"/>
                <w:szCs w:val="22"/>
              </w:rPr>
              <w:t xml:space="preserve"> </w:t>
            </w:r>
            <w:r w:rsidRPr="007D0803">
              <w:rPr>
                <w:rFonts w:ascii="Times New Roman" w:hAnsi="Times New Roman" w:cs="Times New Roman"/>
                <w:color w:val="000000" w:themeColor="text1"/>
                <w:sz w:val="22"/>
                <w:szCs w:val="22"/>
              </w:rPr>
              <w:t>η</w:t>
            </w:r>
            <w:r w:rsidRPr="007D0803">
              <w:rPr>
                <w:rFonts w:ascii="Times New Roman" w:hAnsi="Times New Roman" w:cs="Times New Roman"/>
                <w:color w:val="000000" w:themeColor="text1"/>
                <w:sz w:val="22"/>
                <w:szCs w:val="22"/>
                <w:vertAlign w:val="subscript"/>
              </w:rPr>
              <w:t>p</w:t>
            </w:r>
            <w:r w:rsidRPr="007D0803">
              <w:rPr>
                <w:rFonts w:ascii="Times New Roman" w:hAnsi="Times New Roman" w:cs="Times New Roman"/>
                <w:color w:val="000000" w:themeColor="text1"/>
                <w:sz w:val="22"/>
                <w:szCs w:val="22"/>
                <w:vertAlign w:val="superscript"/>
              </w:rPr>
              <w:t>2</w:t>
            </w:r>
            <w:r w:rsidRPr="007D0803">
              <w:rPr>
                <w:rFonts w:ascii="Times New Roman" w:eastAsia="Times New Roman" w:hAnsi="Times New Roman" w:cs="Times New Roman"/>
                <w:color w:val="000000" w:themeColor="text1"/>
                <w:sz w:val="22"/>
                <w:szCs w:val="22"/>
              </w:rPr>
              <w:t xml:space="preserve"> = </w:t>
            </w:r>
            <w:r w:rsidRPr="007D0803">
              <w:rPr>
                <w:rFonts w:ascii="Times New Roman" w:hAnsi="Times New Roman" w:cs="Times New Roman"/>
                <w:color w:val="000000" w:themeColor="text1"/>
                <w:sz w:val="22"/>
                <w:szCs w:val="22"/>
              </w:rPr>
              <w:t>0.261 **</w:t>
            </w:r>
          </w:p>
        </w:tc>
      </w:tr>
      <w:tr w:rsidR="002704B5" w:rsidRPr="00F53C93" w14:paraId="4266206B" w14:textId="77777777" w:rsidTr="00483127">
        <w:trPr>
          <w:trHeight w:val="291"/>
        </w:trPr>
        <w:tc>
          <w:tcPr>
            <w:tcW w:w="2914" w:type="dxa"/>
            <w:vMerge/>
          </w:tcPr>
          <w:p w14:paraId="1F2920F9"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07E2A403"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IT</w:t>
            </w:r>
          </w:p>
        </w:tc>
        <w:tc>
          <w:tcPr>
            <w:tcW w:w="4189" w:type="dxa"/>
          </w:tcPr>
          <w:p w14:paraId="1CBAB95F"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7" w:name="_Hlk152774686"/>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3.446,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0.07</w:t>
            </w:r>
            <w:r w:rsidRPr="007D0803">
              <w:rPr>
                <w:rFonts w:ascii="Times New Roman" w:eastAsia="Times New Roman" w:hAnsi="Times New Roman" w:cs="Times New Roman"/>
                <w:color w:val="000000" w:themeColor="text1"/>
                <w:sz w:val="22"/>
                <w:szCs w:val="22"/>
              </w:rPr>
              <w:t>6</w:t>
            </w:r>
            <w:r w:rsidRPr="007D0803">
              <w:rPr>
                <w:rFonts w:ascii="新細明體" w:eastAsia="新細明體" w:hAnsi="新細明體" w:cs="新細明體" w:hint="eastAsia"/>
                <w:color w:val="000000" w:themeColor="text1"/>
                <w:sz w:val="22"/>
                <w:szCs w:val="22"/>
              </w:rPr>
              <w:t>,</w:t>
            </w:r>
            <w:r w:rsidRPr="007D0803">
              <w:rPr>
                <w:rFonts w:hint="eastAsia"/>
                <w:color w:val="000000" w:themeColor="text1"/>
                <w:sz w:val="22"/>
                <w:szCs w:val="22"/>
              </w:rPr>
              <w:t xml:space="preserve"> </w:t>
            </w:r>
            <w:r w:rsidRPr="007D0803">
              <w:rPr>
                <w:rFonts w:ascii="Times New Roman" w:hAnsi="Times New Roman" w:cs="Times New Roman"/>
                <w:color w:val="000000" w:themeColor="text1"/>
                <w:sz w:val="22"/>
                <w:szCs w:val="22"/>
              </w:rPr>
              <w:t>η</w:t>
            </w:r>
            <w:r w:rsidRPr="007D0803">
              <w:rPr>
                <w:rFonts w:ascii="Times New Roman" w:hAnsi="Times New Roman" w:cs="Times New Roman"/>
                <w:color w:val="000000" w:themeColor="text1"/>
                <w:sz w:val="22"/>
                <w:szCs w:val="22"/>
                <w:vertAlign w:val="subscript"/>
              </w:rPr>
              <w:t>p</w:t>
            </w:r>
            <w:r w:rsidRPr="007D0803">
              <w:rPr>
                <w:rFonts w:ascii="Times New Roman" w:hAnsi="Times New Roman" w:cs="Times New Roman"/>
                <w:color w:val="000000" w:themeColor="text1"/>
                <w:sz w:val="22"/>
                <w:szCs w:val="22"/>
                <w:vertAlign w:val="superscript"/>
              </w:rPr>
              <w:t>2</w:t>
            </w:r>
            <w:r w:rsidRPr="007D0803">
              <w:rPr>
                <w:rFonts w:ascii="Times New Roman" w:eastAsia="Times New Roman" w:hAnsi="Times New Roman" w:cs="Times New Roman"/>
                <w:color w:val="000000" w:themeColor="text1"/>
                <w:sz w:val="22"/>
                <w:szCs w:val="22"/>
              </w:rPr>
              <w:t xml:space="preserve"> = </w:t>
            </w:r>
            <w:r w:rsidRPr="007D0803">
              <w:rPr>
                <w:rFonts w:ascii="Times New Roman" w:hAnsi="Times New Roman" w:cs="Times New Roman"/>
                <w:color w:val="000000" w:themeColor="text1"/>
                <w:sz w:val="22"/>
                <w:szCs w:val="22"/>
              </w:rPr>
              <w:t>0.126</w:t>
            </w:r>
            <w:bookmarkEnd w:id="7"/>
          </w:p>
        </w:tc>
      </w:tr>
      <w:tr w:rsidR="002704B5" w:rsidRPr="00F53C93" w14:paraId="3066FABE" w14:textId="77777777" w:rsidTr="00483127">
        <w:trPr>
          <w:trHeight w:val="291"/>
        </w:trPr>
        <w:tc>
          <w:tcPr>
            <w:tcW w:w="2914" w:type="dxa"/>
            <w:vMerge/>
          </w:tcPr>
          <w:p w14:paraId="62F67778"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24522531"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AM</w:t>
            </w:r>
          </w:p>
        </w:tc>
        <w:tc>
          <w:tcPr>
            <w:tcW w:w="4189" w:type="dxa"/>
          </w:tcPr>
          <w:p w14:paraId="7E69802B"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7D0803">
              <w:rPr>
                <w:rFonts w:ascii="Times New Roman" w:eastAsia="Times New Roman" w:hAnsi="Times New Roman" w:cs="Times New Roman"/>
                <w:color w:val="000000" w:themeColor="text1"/>
                <w:sz w:val="22"/>
                <w:szCs w:val="22"/>
              </w:rPr>
              <w:t>F(</w:t>
            </w:r>
            <w:proofErr w:type="gramEnd"/>
            <w:r w:rsidRPr="007D0803">
              <w:rPr>
                <w:rFonts w:ascii="Times New Roman" w:eastAsia="Times New Roman" w:hAnsi="Times New Roman" w:cs="Times New Roman"/>
                <w:color w:val="000000" w:themeColor="text1"/>
                <w:sz w:val="22"/>
                <w:szCs w:val="22"/>
              </w:rPr>
              <w:t>1.5,35.6) = 0.580, p = 0.516, ηp</w:t>
            </w:r>
            <w:r w:rsidRPr="000B3EFB">
              <w:rPr>
                <w:rFonts w:ascii="Times New Roman" w:eastAsia="Times New Roman" w:hAnsi="Times New Roman" w:cs="Times New Roman"/>
                <w:color w:val="000000" w:themeColor="text1"/>
                <w:sz w:val="22"/>
                <w:szCs w:val="22"/>
                <w:vertAlign w:val="superscript"/>
              </w:rPr>
              <w:t>2</w:t>
            </w:r>
            <w:r w:rsidRPr="007D0803">
              <w:rPr>
                <w:rFonts w:ascii="Times New Roman" w:eastAsia="Times New Roman" w:hAnsi="Times New Roman" w:cs="Times New Roman"/>
                <w:color w:val="000000" w:themeColor="text1"/>
                <w:sz w:val="22"/>
                <w:szCs w:val="22"/>
              </w:rPr>
              <w:t xml:space="preserve"> = 0.024</w:t>
            </w:r>
          </w:p>
        </w:tc>
      </w:tr>
      <w:tr w:rsidR="002704B5" w:rsidRPr="00F53C93" w14:paraId="16EE1E05" w14:textId="77777777" w:rsidTr="00483127">
        <w:trPr>
          <w:trHeight w:val="291"/>
        </w:trPr>
        <w:tc>
          <w:tcPr>
            <w:tcW w:w="2914" w:type="dxa"/>
            <w:vMerge/>
          </w:tcPr>
          <w:p w14:paraId="79AE0E15"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255F2B46"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IT</w:t>
            </w:r>
          </w:p>
        </w:tc>
        <w:tc>
          <w:tcPr>
            <w:tcW w:w="4189" w:type="dxa"/>
          </w:tcPr>
          <w:p w14:paraId="4F0BE8C8"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2.885,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0.066</w:t>
            </w:r>
            <w:r w:rsidRPr="007D0803">
              <w:rPr>
                <w:rFonts w:ascii="新細明體" w:eastAsia="新細明體" w:hAnsi="新細明體" w:cs="新細明體" w:hint="eastAsia"/>
                <w:color w:val="000000" w:themeColor="text1"/>
                <w:sz w:val="22"/>
                <w:szCs w:val="22"/>
              </w:rPr>
              <w:t>,</w:t>
            </w:r>
            <w:r w:rsidRPr="007D0803">
              <w:rPr>
                <w:rFonts w:hint="eastAsia"/>
                <w:color w:val="000000" w:themeColor="text1"/>
                <w:sz w:val="22"/>
                <w:szCs w:val="22"/>
              </w:rPr>
              <w:t xml:space="preserve"> </w:t>
            </w:r>
            <w:r w:rsidRPr="007D0803">
              <w:rPr>
                <w:rFonts w:ascii="Times New Roman" w:hAnsi="Times New Roman" w:cs="Times New Roman"/>
                <w:color w:val="000000" w:themeColor="text1"/>
                <w:sz w:val="22"/>
                <w:szCs w:val="22"/>
              </w:rPr>
              <w:t>η</w:t>
            </w:r>
            <w:r w:rsidRPr="007D0803">
              <w:rPr>
                <w:rFonts w:ascii="Times New Roman" w:hAnsi="Times New Roman" w:cs="Times New Roman"/>
                <w:color w:val="000000" w:themeColor="text1"/>
                <w:sz w:val="22"/>
                <w:szCs w:val="22"/>
                <w:vertAlign w:val="subscript"/>
              </w:rPr>
              <w:t>p</w:t>
            </w:r>
            <w:r w:rsidRPr="007D0803">
              <w:rPr>
                <w:rFonts w:ascii="Times New Roman" w:hAnsi="Times New Roman" w:cs="Times New Roman"/>
                <w:color w:val="000000" w:themeColor="text1"/>
                <w:sz w:val="22"/>
                <w:szCs w:val="22"/>
                <w:vertAlign w:val="superscript"/>
              </w:rPr>
              <w:t>2</w:t>
            </w:r>
            <w:r w:rsidRPr="007D0803">
              <w:rPr>
                <w:rFonts w:ascii="Times New Roman" w:eastAsia="Times New Roman" w:hAnsi="Times New Roman" w:cs="Times New Roman"/>
                <w:color w:val="000000" w:themeColor="text1"/>
                <w:sz w:val="22"/>
                <w:szCs w:val="22"/>
              </w:rPr>
              <w:t xml:space="preserve"> = </w:t>
            </w:r>
            <w:r w:rsidRPr="007D0803">
              <w:rPr>
                <w:rFonts w:ascii="Times New Roman" w:hAnsi="Times New Roman" w:cs="Times New Roman"/>
                <w:color w:val="000000" w:themeColor="text1"/>
                <w:sz w:val="22"/>
                <w:szCs w:val="22"/>
              </w:rPr>
              <w:t>0.107</w:t>
            </w:r>
          </w:p>
        </w:tc>
      </w:tr>
      <w:tr w:rsidR="002704B5" w:rsidRPr="00F53C93" w14:paraId="544893B9" w14:textId="77777777" w:rsidTr="00483127">
        <w:trPr>
          <w:trHeight w:val="57"/>
        </w:trPr>
        <w:tc>
          <w:tcPr>
            <w:tcW w:w="2914" w:type="dxa"/>
            <w:vMerge/>
          </w:tcPr>
          <w:p w14:paraId="480265BB"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1F058E74"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 × IT</w:t>
            </w:r>
          </w:p>
        </w:tc>
        <w:tc>
          <w:tcPr>
            <w:tcW w:w="4189" w:type="dxa"/>
          </w:tcPr>
          <w:p w14:paraId="3336B19D"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1,24) = 0.508,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0.483</w:t>
            </w:r>
            <w:r w:rsidRPr="00105585">
              <w:rPr>
                <w:rFonts w:ascii="新細明體" w:eastAsia="新細明體" w:hAnsi="新細明體" w:cs="新細明體" w:hint="eastAsia"/>
                <w:color w:val="000000" w:themeColor="text1"/>
                <w:sz w:val="22"/>
                <w:szCs w:val="22"/>
              </w:rPr>
              <w:t>,</w:t>
            </w:r>
            <w:r w:rsidRPr="007D0803">
              <w:rPr>
                <w:rFonts w:hint="eastAsia"/>
                <w:color w:val="000000" w:themeColor="text1"/>
                <w:sz w:val="22"/>
                <w:szCs w:val="22"/>
              </w:rPr>
              <w:t xml:space="preserve"> </w:t>
            </w:r>
            <w:r w:rsidRPr="007D0803">
              <w:rPr>
                <w:rFonts w:ascii="Times New Roman" w:hAnsi="Times New Roman" w:cs="Times New Roman"/>
                <w:color w:val="000000" w:themeColor="text1"/>
                <w:sz w:val="22"/>
                <w:szCs w:val="22"/>
              </w:rPr>
              <w:t>η</w:t>
            </w:r>
            <w:r w:rsidRPr="007D0803">
              <w:rPr>
                <w:rFonts w:ascii="Times New Roman" w:hAnsi="Times New Roman" w:cs="Times New Roman"/>
                <w:color w:val="000000" w:themeColor="text1"/>
                <w:sz w:val="22"/>
                <w:szCs w:val="22"/>
                <w:vertAlign w:val="subscript"/>
              </w:rPr>
              <w:t>p</w:t>
            </w:r>
            <w:r w:rsidRPr="007D0803">
              <w:rPr>
                <w:rFonts w:ascii="Times New Roman" w:hAnsi="Times New Roman" w:cs="Times New Roman"/>
                <w:color w:val="000000" w:themeColor="text1"/>
                <w:sz w:val="22"/>
                <w:szCs w:val="22"/>
                <w:vertAlign w:val="superscript"/>
              </w:rPr>
              <w:t>2</w:t>
            </w:r>
            <w:r w:rsidRPr="007D0803">
              <w:rPr>
                <w:rFonts w:ascii="Times New Roman" w:eastAsia="Times New Roman" w:hAnsi="Times New Roman" w:cs="Times New Roman"/>
                <w:color w:val="000000" w:themeColor="text1"/>
                <w:sz w:val="22"/>
                <w:szCs w:val="22"/>
              </w:rPr>
              <w:t xml:space="preserve"> = </w:t>
            </w:r>
            <w:r w:rsidRPr="007D0803">
              <w:rPr>
                <w:rFonts w:ascii="Times New Roman" w:hAnsi="Times New Roman" w:cs="Times New Roman"/>
                <w:color w:val="000000" w:themeColor="text1"/>
                <w:sz w:val="22"/>
                <w:szCs w:val="22"/>
              </w:rPr>
              <w:t>0.021</w:t>
            </w:r>
          </w:p>
        </w:tc>
      </w:tr>
      <w:tr w:rsidR="002704B5" w:rsidRPr="00F53C93" w14:paraId="5059C6DE" w14:textId="77777777" w:rsidTr="00483127">
        <w:trPr>
          <w:trHeight w:val="121"/>
        </w:trPr>
        <w:tc>
          <w:tcPr>
            <w:tcW w:w="2914" w:type="dxa"/>
            <w:vMerge/>
            <w:tcBorders>
              <w:bottom w:val="single" w:sz="4" w:space="0" w:color="auto"/>
            </w:tcBorders>
          </w:tcPr>
          <w:p w14:paraId="7F58092E"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Borders>
              <w:bottom w:val="single" w:sz="4" w:space="0" w:color="auto"/>
            </w:tcBorders>
          </w:tcPr>
          <w:p w14:paraId="6F6515E8"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AM × IT</w:t>
            </w:r>
          </w:p>
        </w:tc>
        <w:tc>
          <w:tcPr>
            <w:tcW w:w="4189" w:type="dxa"/>
            <w:tcBorders>
              <w:bottom w:val="single" w:sz="4" w:space="0" w:color="auto"/>
            </w:tcBorders>
          </w:tcPr>
          <w:p w14:paraId="14064A36"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8" w:name="_Hlk153545416"/>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2,48) = 1.009,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0.372</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7D0803">
              <w:rPr>
                <w:rFonts w:ascii="Times New Roman" w:hAnsi="Times New Roman" w:cs="Times New Roman"/>
                <w:color w:val="000000" w:themeColor="text1"/>
                <w:sz w:val="22"/>
                <w:szCs w:val="22"/>
              </w:rPr>
              <w:t>η</w:t>
            </w:r>
            <w:r w:rsidRPr="007D0803">
              <w:rPr>
                <w:rFonts w:ascii="Times New Roman" w:hAnsi="Times New Roman" w:cs="Times New Roman"/>
                <w:color w:val="000000" w:themeColor="text1"/>
                <w:sz w:val="22"/>
                <w:szCs w:val="22"/>
                <w:vertAlign w:val="subscript"/>
              </w:rPr>
              <w:t>p</w:t>
            </w:r>
            <w:r w:rsidRPr="007D0803">
              <w:rPr>
                <w:rFonts w:ascii="Times New Roman" w:hAnsi="Times New Roman" w:cs="Times New Roman"/>
                <w:color w:val="000000" w:themeColor="text1"/>
                <w:sz w:val="22"/>
                <w:szCs w:val="22"/>
                <w:vertAlign w:val="superscript"/>
              </w:rPr>
              <w:t>2</w:t>
            </w:r>
            <w:r w:rsidRPr="007D0803">
              <w:rPr>
                <w:rFonts w:ascii="Times New Roman" w:eastAsia="Times New Roman" w:hAnsi="Times New Roman" w:cs="Times New Roman"/>
                <w:color w:val="000000" w:themeColor="text1"/>
                <w:sz w:val="22"/>
                <w:szCs w:val="22"/>
              </w:rPr>
              <w:t xml:space="preserve"> = </w:t>
            </w:r>
            <w:r w:rsidRPr="007D0803">
              <w:rPr>
                <w:rFonts w:ascii="Times New Roman" w:hAnsi="Times New Roman" w:cs="Times New Roman"/>
                <w:color w:val="000000" w:themeColor="text1"/>
                <w:sz w:val="22"/>
                <w:szCs w:val="22"/>
              </w:rPr>
              <w:t>0.040</w:t>
            </w:r>
            <w:bookmarkEnd w:id="8"/>
          </w:p>
        </w:tc>
      </w:tr>
      <w:tr w:rsidR="002704B5" w:rsidRPr="00F53C93" w14:paraId="2550AE3A" w14:textId="77777777" w:rsidTr="00483127">
        <w:trPr>
          <w:trHeight w:val="291"/>
        </w:trPr>
        <w:tc>
          <w:tcPr>
            <w:tcW w:w="2914" w:type="dxa"/>
            <w:vMerge w:val="restart"/>
            <w:tcBorders>
              <w:top w:val="single" w:sz="4" w:space="0" w:color="auto"/>
            </w:tcBorders>
          </w:tcPr>
          <w:p w14:paraId="1F2F16E8"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Confidence of flash rate scoring</w:t>
            </w:r>
          </w:p>
        </w:tc>
        <w:tc>
          <w:tcPr>
            <w:tcW w:w="1402" w:type="dxa"/>
            <w:tcBorders>
              <w:top w:val="single" w:sz="4" w:space="0" w:color="auto"/>
            </w:tcBorders>
          </w:tcPr>
          <w:p w14:paraId="6C8E771A"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w:t>
            </w:r>
          </w:p>
        </w:tc>
        <w:tc>
          <w:tcPr>
            <w:tcW w:w="4189" w:type="dxa"/>
            <w:tcBorders>
              <w:top w:val="single" w:sz="4" w:space="0" w:color="auto"/>
            </w:tcBorders>
          </w:tcPr>
          <w:p w14:paraId="307C22D2"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1.4,34.5) = 0.403,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0.604</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0.017</w:t>
            </w:r>
          </w:p>
        </w:tc>
      </w:tr>
      <w:tr w:rsidR="002704B5" w:rsidRPr="00F53C93" w14:paraId="72A9AAF8" w14:textId="77777777" w:rsidTr="00483127">
        <w:trPr>
          <w:trHeight w:val="291"/>
        </w:trPr>
        <w:tc>
          <w:tcPr>
            <w:tcW w:w="2914" w:type="dxa"/>
            <w:vMerge/>
          </w:tcPr>
          <w:p w14:paraId="2338BC0B"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5292A4B9"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w:t>
            </w:r>
          </w:p>
        </w:tc>
        <w:tc>
          <w:tcPr>
            <w:tcW w:w="4189" w:type="dxa"/>
          </w:tcPr>
          <w:p w14:paraId="5EC625EC"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0.011,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0.919</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0.000</w:t>
            </w:r>
          </w:p>
        </w:tc>
      </w:tr>
      <w:tr w:rsidR="002704B5" w:rsidRPr="00F53C93" w14:paraId="5434B32B" w14:textId="77777777" w:rsidTr="00483127">
        <w:trPr>
          <w:trHeight w:val="291"/>
        </w:trPr>
        <w:tc>
          <w:tcPr>
            <w:tcW w:w="2914" w:type="dxa"/>
            <w:vMerge/>
          </w:tcPr>
          <w:p w14:paraId="7210DCEF"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0BF8ABF2"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IT</w:t>
            </w:r>
          </w:p>
        </w:tc>
        <w:tc>
          <w:tcPr>
            <w:tcW w:w="4189" w:type="dxa"/>
          </w:tcPr>
          <w:p w14:paraId="5DE924C6"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11.613,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0.002</w:t>
            </w:r>
            <w:r w:rsidRPr="00105585">
              <w:rPr>
                <w:rFonts w:ascii="新細明體" w:eastAsia="新細明體" w:hAnsi="新細明體" w:cs="新細明體" w:hint="eastAsia"/>
                <w:color w:val="000000" w:themeColor="text1"/>
                <w:sz w:val="22"/>
                <w:szCs w:val="22"/>
              </w:rPr>
              <w:t>,</w:t>
            </w:r>
            <w:r w:rsidRPr="00105585">
              <w:rPr>
                <w:rFonts w:hint="eastAsia"/>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0.326 **</w:t>
            </w:r>
          </w:p>
        </w:tc>
      </w:tr>
      <w:tr w:rsidR="002704B5" w:rsidRPr="00F53C93" w14:paraId="63414D9E" w14:textId="77777777" w:rsidTr="00483127">
        <w:trPr>
          <w:trHeight w:val="291"/>
        </w:trPr>
        <w:tc>
          <w:tcPr>
            <w:tcW w:w="2914" w:type="dxa"/>
            <w:vMerge/>
          </w:tcPr>
          <w:p w14:paraId="04CA6067"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62E0F27C"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 xml:space="preserve">SP × AM </w:t>
            </w:r>
          </w:p>
        </w:tc>
        <w:tc>
          <w:tcPr>
            <w:tcW w:w="4189" w:type="dxa"/>
          </w:tcPr>
          <w:p w14:paraId="6AC3592F" w14:textId="77777777" w:rsidR="002704B5" w:rsidRPr="00105585" w:rsidRDefault="002704B5" w:rsidP="002704B5">
            <w:pPr>
              <w:widowControl/>
              <w:rPr>
                <w:rFonts w:ascii="Times New Roman" w:eastAsia="Times New Roman" w:hAnsi="Times New Roman" w:cs="Times New Roman"/>
                <w:i/>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2.059,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0.13</w:t>
            </w:r>
            <w:r w:rsidRPr="00105585">
              <w:rPr>
                <w:rFonts w:ascii="Times New Roman" w:hAnsi="Times New Roman" w:cs="Times New Roman"/>
                <w:color w:val="000000" w:themeColor="text1"/>
                <w:sz w:val="22"/>
                <w:szCs w:val="22"/>
                <w:shd w:val="clear" w:color="auto" w:fill="FFFFFF" w:themeFill="background1"/>
              </w:rPr>
              <w:t>9</w:t>
            </w:r>
            <w:r w:rsidRPr="00105585">
              <w:rPr>
                <w:rFonts w:ascii="新細明體" w:eastAsia="新細明體" w:hAnsi="新細明體" w:cs="新細明體" w:hint="eastAsia"/>
                <w:color w:val="000000" w:themeColor="text1"/>
                <w:sz w:val="22"/>
                <w:szCs w:val="22"/>
                <w:shd w:val="clear" w:color="auto" w:fill="FFFFFF" w:themeFill="background1"/>
              </w:rPr>
              <w:t>,</w:t>
            </w:r>
            <w:r w:rsidRPr="00105585">
              <w:rPr>
                <w:rFonts w:hint="eastAsia"/>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0.079</w:t>
            </w:r>
          </w:p>
        </w:tc>
      </w:tr>
      <w:tr w:rsidR="002704B5" w:rsidRPr="00F53C93" w14:paraId="585EFEDB" w14:textId="77777777" w:rsidTr="00483127">
        <w:trPr>
          <w:trHeight w:val="291"/>
        </w:trPr>
        <w:tc>
          <w:tcPr>
            <w:tcW w:w="2914" w:type="dxa"/>
            <w:vMerge/>
          </w:tcPr>
          <w:p w14:paraId="5B4B95AA"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7DB990D7"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IT</w:t>
            </w:r>
          </w:p>
        </w:tc>
        <w:tc>
          <w:tcPr>
            <w:tcW w:w="4189" w:type="dxa"/>
          </w:tcPr>
          <w:p w14:paraId="52F6927F" w14:textId="77777777" w:rsidR="002704B5" w:rsidRPr="00105585" w:rsidRDefault="002704B5" w:rsidP="002704B5">
            <w:pPr>
              <w:widowControl/>
              <w:rPr>
                <w:rFonts w:ascii="Times New Roman" w:eastAsia="Times New Roman" w:hAnsi="Times New Roman" w:cs="Times New Roman"/>
                <w:i/>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2.715,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w:t>
            </w:r>
            <w:r w:rsidRPr="00105585">
              <w:rPr>
                <w:rFonts w:ascii="Times New Roman" w:hAnsi="Times New Roman" w:cs="Times New Roman"/>
                <w:color w:val="000000" w:themeColor="text1"/>
                <w:sz w:val="22"/>
                <w:szCs w:val="22"/>
                <w:shd w:val="clear" w:color="auto" w:fill="FFFFFF" w:themeFill="background1"/>
              </w:rPr>
              <w:t>076</w:t>
            </w:r>
            <w:r w:rsidRPr="00105585">
              <w:rPr>
                <w:rFonts w:ascii="新細明體" w:eastAsia="新細明體" w:hAnsi="新細明體" w:cs="新細明體" w:hint="eastAsia"/>
                <w:color w:val="000000" w:themeColor="text1"/>
                <w:sz w:val="22"/>
                <w:szCs w:val="22"/>
                <w:shd w:val="clear" w:color="auto" w:fill="FFFFFF" w:themeFill="background1"/>
              </w:rPr>
              <w:t>,</w:t>
            </w:r>
            <w:r w:rsidRPr="00105585">
              <w:rPr>
                <w:rFonts w:hint="eastAsia"/>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0.102</w:t>
            </w:r>
          </w:p>
        </w:tc>
      </w:tr>
      <w:tr w:rsidR="002704B5" w:rsidRPr="00F53C93" w14:paraId="69588CC9" w14:textId="77777777" w:rsidTr="00483127">
        <w:trPr>
          <w:trHeight w:val="291"/>
        </w:trPr>
        <w:tc>
          <w:tcPr>
            <w:tcW w:w="2914" w:type="dxa"/>
            <w:vMerge/>
          </w:tcPr>
          <w:p w14:paraId="4F6406E7"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4B69A29C"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 × IT</w:t>
            </w:r>
          </w:p>
        </w:tc>
        <w:tc>
          <w:tcPr>
            <w:tcW w:w="4189" w:type="dxa"/>
          </w:tcPr>
          <w:p w14:paraId="2E901A95" w14:textId="77777777" w:rsidR="002704B5" w:rsidRPr="00105585" w:rsidRDefault="002704B5" w:rsidP="002704B5">
            <w:pPr>
              <w:widowControl/>
              <w:rPr>
                <w:rFonts w:ascii="Times New Roman" w:eastAsia="Times New Roman" w:hAnsi="Times New Roman" w:cs="Times New Roman"/>
                <w:i/>
                <w:color w:val="000000" w:themeColor="text1"/>
                <w:sz w:val="22"/>
                <w:szCs w:val="22"/>
              </w:rPr>
            </w:pPr>
            <w:bookmarkStart w:id="9" w:name="_Hlk153546637"/>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1,24) = 0.006,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0.9</w:t>
            </w:r>
            <w:r w:rsidRPr="00105585">
              <w:rPr>
                <w:rFonts w:ascii="Times New Roman" w:eastAsia="Times New Roman" w:hAnsi="Times New Roman" w:cs="Times New Roman"/>
                <w:color w:val="000000" w:themeColor="text1"/>
                <w:sz w:val="22"/>
                <w:szCs w:val="22"/>
                <w:shd w:val="clear" w:color="auto" w:fill="FFFFFF" w:themeFill="background1"/>
              </w:rPr>
              <w:t>39</w:t>
            </w:r>
            <w:r w:rsidRPr="00105585">
              <w:rPr>
                <w:rFonts w:ascii="新細明體" w:eastAsia="新細明體" w:hAnsi="新細明體" w:cs="新細明體" w:hint="eastAsia"/>
                <w:color w:val="000000" w:themeColor="text1"/>
                <w:sz w:val="22"/>
                <w:szCs w:val="22"/>
                <w:shd w:val="clear" w:color="auto" w:fill="FFFFFF" w:themeFill="background1"/>
              </w:rPr>
              <w:t>,</w:t>
            </w:r>
            <w:r w:rsidRPr="00105585">
              <w:rPr>
                <w:rFonts w:hint="eastAsia"/>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0.000</w:t>
            </w:r>
            <w:bookmarkEnd w:id="9"/>
          </w:p>
        </w:tc>
      </w:tr>
      <w:tr w:rsidR="002704B5" w:rsidRPr="00F53C93" w14:paraId="643451B4" w14:textId="77777777" w:rsidTr="00483127">
        <w:trPr>
          <w:trHeight w:val="291"/>
        </w:trPr>
        <w:tc>
          <w:tcPr>
            <w:tcW w:w="2914" w:type="dxa"/>
            <w:vMerge/>
          </w:tcPr>
          <w:p w14:paraId="051DDFE0" w14:textId="77777777" w:rsidR="002704B5" w:rsidRPr="00105585" w:rsidRDefault="002704B5" w:rsidP="002704B5">
            <w:pPr>
              <w:pBdr>
                <w:top w:val="nil"/>
                <w:left w:val="nil"/>
                <w:bottom w:val="nil"/>
                <w:right w:val="nil"/>
                <w:between w:val="nil"/>
              </w:pBdr>
              <w:rPr>
                <w:rFonts w:ascii="Times New Roman" w:eastAsia="Times New Roman" w:hAnsi="Times New Roman" w:cs="Times New Roman"/>
                <w:color w:val="000000" w:themeColor="text1"/>
                <w:sz w:val="22"/>
                <w:szCs w:val="22"/>
              </w:rPr>
            </w:pPr>
          </w:p>
        </w:tc>
        <w:tc>
          <w:tcPr>
            <w:tcW w:w="1402" w:type="dxa"/>
          </w:tcPr>
          <w:p w14:paraId="66225A95"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AM × IT</w:t>
            </w:r>
          </w:p>
        </w:tc>
        <w:tc>
          <w:tcPr>
            <w:tcW w:w="4189" w:type="dxa"/>
          </w:tcPr>
          <w:p w14:paraId="4EF9E789"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10" w:name="_Hlk150522494"/>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2,48) = 4.224,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0.02</w:t>
            </w:r>
            <w:r w:rsidRPr="00105585">
              <w:rPr>
                <w:rFonts w:ascii="Times New Roman" w:eastAsia="Times New Roman" w:hAnsi="Times New Roman" w:cs="Times New Roman"/>
                <w:color w:val="000000" w:themeColor="text1"/>
                <w:sz w:val="22"/>
                <w:szCs w:val="22"/>
                <w:shd w:val="clear" w:color="auto" w:fill="FFFFFF" w:themeFill="background1"/>
              </w:rPr>
              <w:t>0</w:t>
            </w:r>
            <w:r w:rsidRPr="00105585">
              <w:rPr>
                <w:rFonts w:ascii="新細明體" w:eastAsia="新細明體" w:hAnsi="新細明體" w:cs="新細明體" w:hint="eastAsia"/>
                <w:color w:val="000000" w:themeColor="text1"/>
                <w:sz w:val="22"/>
                <w:szCs w:val="22"/>
                <w:shd w:val="clear" w:color="auto" w:fill="FFFFFF" w:themeFill="background1"/>
              </w:rPr>
              <w:t>,</w:t>
            </w:r>
            <w:r w:rsidRPr="00105585">
              <w:rPr>
                <w:rFonts w:hint="eastAsia"/>
                <w:color w:val="000000" w:themeColor="text1"/>
                <w:sz w:val="22"/>
                <w:szCs w:val="22"/>
                <w:shd w:val="clear" w:color="auto" w:fill="FFFFFF" w:themeFill="background1"/>
              </w:rPr>
              <w:t xml:space="preserve"> </w:t>
            </w:r>
            <w:r w:rsidRPr="00105585">
              <w:rPr>
                <w:rFonts w:ascii="Times New Roman" w:hAnsi="Times New Roman" w:cs="Times New Roman"/>
                <w:color w:val="000000" w:themeColor="text1"/>
                <w:sz w:val="22"/>
                <w:szCs w:val="22"/>
                <w:shd w:val="clear" w:color="auto" w:fill="FFFFFF" w:themeFill="background1"/>
              </w:rPr>
              <w:t>η</w:t>
            </w:r>
            <w:r w:rsidRPr="00105585">
              <w:rPr>
                <w:rFonts w:ascii="Times New Roman" w:hAnsi="Times New Roman" w:cs="Times New Roman"/>
                <w:color w:val="000000" w:themeColor="text1"/>
                <w:sz w:val="22"/>
                <w:szCs w:val="22"/>
                <w:shd w:val="clear" w:color="auto" w:fill="FFFFFF" w:themeFill="background1"/>
                <w:vertAlign w:val="subscript"/>
              </w:rPr>
              <w:t>p</w:t>
            </w:r>
            <w:r w:rsidRPr="00105585">
              <w:rPr>
                <w:rFonts w:ascii="Times New Roman" w:hAnsi="Times New Roman" w:cs="Times New Roman"/>
                <w:color w:val="000000" w:themeColor="text1"/>
                <w:sz w:val="22"/>
                <w:szCs w:val="22"/>
                <w:shd w:val="clear" w:color="auto" w:fill="FFFFFF" w:themeFill="background1"/>
                <w:vertAlign w:val="superscript"/>
              </w:rPr>
              <w:t>2</w:t>
            </w:r>
            <w:r w:rsidRPr="00105585">
              <w:rPr>
                <w:rFonts w:ascii="Times New Roman" w:eastAsia="Times New Roman" w:hAnsi="Times New Roman" w:cs="Times New Roman"/>
                <w:color w:val="000000" w:themeColor="text1"/>
                <w:sz w:val="22"/>
                <w:szCs w:val="22"/>
                <w:shd w:val="clear" w:color="auto" w:fill="FFFFFF" w:themeFill="background1"/>
              </w:rPr>
              <w:t xml:space="preserve"> = </w:t>
            </w:r>
            <w:r w:rsidRPr="00105585">
              <w:rPr>
                <w:rFonts w:ascii="Times New Roman" w:hAnsi="Times New Roman" w:cs="Times New Roman"/>
                <w:color w:val="000000" w:themeColor="text1"/>
                <w:sz w:val="22"/>
                <w:szCs w:val="22"/>
                <w:shd w:val="clear" w:color="auto" w:fill="FFFFFF" w:themeFill="background1"/>
              </w:rPr>
              <w:t>0.150</w:t>
            </w:r>
            <w:bookmarkEnd w:id="10"/>
            <w:r w:rsidRPr="00105585">
              <w:rPr>
                <w:rFonts w:ascii="Times New Roman" w:hAnsi="Times New Roman" w:cs="Times New Roman"/>
                <w:color w:val="000000" w:themeColor="text1"/>
                <w:sz w:val="22"/>
                <w:szCs w:val="22"/>
                <w:shd w:val="clear" w:color="auto" w:fill="FFFFFF" w:themeFill="background1"/>
              </w:rPr>
              <w:t xml:space="preserve"> *</w:t>
            </w:r>
          </w:p>
        </w:tc>
      </w:tr>
      <w:tr w:rsidR="002704B5" w:rsidRPr="00F53C93" w14:paraId="3E12D326" w14:textId="77777777" w:rsidTr="00483127">
        <w:trPr>
          <w:trHeight w:val="291"/>
        </w:trPr>
        <w:tc>
          <w:tcPr>
            <w:tcW w:w="2914" w:type="dxa"/>
            <w:vMerge w:val="restart"/>
            <w:tcBorders>
              <w:top w:val="single" w:sz="4" w:space="0" w:color="auto"/>
            </w:tcBorders>
          </w:tcPr>
          <w:p w14:paraId="462F458D" w14:textId="77777777" w:rsidR="002704B5" w:rsidRPr="00AD7F2C" w:rsidRDefault="002704B5" w:rsidP="002704B5">
            <w:pPr>
              <w:pBdr>
                <w:top w:val="nil"/>
                <w:left w:val="nil"/>
                <w:bottom w:val="nil"/>
                <w:right w:val="nil"/>
                <w:between w:val="nil"/>
              </w:pBdr>
              <w:rPr>
                <w:rFonts w:ascii="Times New Roman" w:eastAsia="Times New Roman" w:hAnsi="Times New Roman" w:cs="Times New Roman"/>
                <w:color w:val="000000" w:themeColor="text1"/>
              </w:rPr>
            </w:pPr>
            <w:r w:rsidRPr="00AD7F2C">
              <w:rPr>
                <w:rFonts w:ascii="Times New Roman" w:eastAsia="Times New Roman" w:hAnsi="Times New Roman" w:cs="Times New Roman"/>
                <w:color w:val="000000" w:themeColor="text1"/>
              </w:rPr>
              <w:t>Phosphene size</w:t>
            </w:r>
          </w:p>
        </w:tc>
        <w:tc>
          <w:tcPr>
            <w:tcW w:w="1402" w:type="dxa"/>
            <w:tcBorders>
              <w:top w:val="single" w:sz="4" w:space="0" w:color="auto"/>
            </w:tcBorders>
          </w:tcPr>
          <w:p w14:paraId="1E8BFFED"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w:t>
            </w:r>
          </w:p>
        </w:tc>
        <w:tc>
          <w:tcPr>
            <w:tcW w:w="4189" w:type="dxa"/>
            <w:tcBorders>
              <w:top w:val="single" w:sz="4" w:space="0" w:color="auto"/>
            </w:tcBorders>
          </w:tcPr>
          <w:p w14:paraId="7BE5E86F"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1.5,34.8) = 0.329,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0.652</w:t>
            </w:r>
            <w:r w:rsidRPr="00105585">
              <w:rPr>
                <w:rFonts w:ascii="新細明體" w:eastAsia="新細明體" w:hAnsi="新細明體" w:cs="新細明體" w:hint="eastAsia"/>
                <w:color w:val="000000" w:themeColor="text1"/>
                <w:sz w:val="22"/>
                <w:szCs w:val="22"/>
              </w:rPr>
              <w:t>,</w:t>
            </w:r>
            <w:r w:rsidRPr="00CA788B">
              <w:rPr>
                <w:rFonts w:hint="eastAsia"/>
                <w:color w:val="000000" w:themeColor="text1"/>
                <w:sz w:val="22"/>
                <w:szCs w:val="22"/>
              </w:rPr>
              <w:t xml:space="preserve"> </w:t>
            </w:r>
            <w:r w:rsidRPr="00CA788B">
              <w:rPr>
                <w:rFonts w:ascii="Times New Roman" w:hAnsi="Times New Roman" w:cs="Times New Roman"/>
                <w:color w:val="000000" w:themeColor="text1"/>
                <w:sz w:val="22"/>
                <w:szCs w:val="22"/>
              </w:rPr>
              <w:t>η</w:t>
            </w:r>
            <w:r w:rsidRPr="00CA788B">
              <w:rPr>
                <w:rFonts w:ascii="Times New Roman" w:hAnsi="Times New Roman" w:cs="Times New Roman"/>
                <w:color w:val="000000" w:themeColor="text1"/>
                <w:sz w:val="22"/>
                <w:szCs w:val="22"/>
                <w:vertAlign w:val="subscript"/>
              </w:rPr>
              <w:t>p</w:t>
            </w:r>
            <w:r w:rsidRPr="00CA788B">
              <w:rPr>
                <w:rFonts w:ascii="Times New Roman" w:hAnsi="Times New Roman" w:cs="Times New Roman"/>
                <w:color w:val="000000" w:themeColor="text1"/>
                <w:sz w:val="22"/>
                <w:szCs w:val="22"/>
                <w:vertAlign w:val="superscript"/>
              </w:rPr>
              <w:t>2</w:t>
            </w:r>
            <w:r w:rsidRPr="00CA788B">
              <w:rPr>
                <w:rFonts w:ascii="Times New Roman" w:eastAsia="Times New Roman" w:hAnsi="Times New Roman" w:cs="Times New Roman"/>
                <w:color w:val="000000" w:themeColor="text1"/>
                <w:sz w:val="22"/>
                <w:szCs w:val="22"/>
              </w:rPr>
              <w:t xml:space="preserve"> = </w:t>
            </w:r>
            <w:r w:rsidRPr="00CA788B">
              <w:rPr>
                <w:rFonts w:ascii="Times New Roman" w:hAnsi="Times New Roman" w:cs="Times New Roman"/>
                <w:color w:val="000000" w:themeColor="text1"/>
                <w:sz w:val="22"/>
                <w:szCs w:val="22"/>
              </w:rPr>
              <w:t>0.014</w:t>
            </w:r>
          </w:p>
        </w:tc>
      </w:tr>
      <w:tr w:rsidR="002704B5" w:rsidRPr="00F53C93" w14:paraId="15CDACBC" w14:textId="77777777" w:rsidTr="00483127">
        <w:trPr>
          <w:trHeight w:val="291"/>
        </w:trPr>
        <w:tc>
          <w:tcPr>
            <w:tcW w:w="2914" w:type="dxa"/>
            <w:vMerge/>
          </w:tcPr>
          <w:p w14:paraId="733B3723" w14:textId="77777777" w:rsidR="002704B5" w:rsidRPr="00AD7F2C" w:rsidRDefault="002704B5" w:rsidP="002704B5">
            <w:pPr>
              <w:pBdr>
                <w:top w:val="nil"/>
                <w:left w:val="nil"/>
                <w:bottom w:val="nil"/>
                <w:right w:val="nil"/>
                <w:between w:val="nil"/>
              </w:pBdr>
              <w:rPr>
                <w:rFonts w:ascii="Times New Roman" w:eastAsia="Times New Roman" w:hAnsi="Times New Roman" w:cs="Times New Roman"/>
                <w:color w:val="000000" w:themeColor="text1"/>
              </w:rPr>
            </w:pPr>
          </w:p>
        </w:tc>
        <w:tc>
          <w:tcPr>
            <w:tcW w:w="1402" w:type="dxa"/>
          </w:tcPr>
          <w:p w14:paraId="41BF2DDB"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w:t>
            </w:r>
          </w:p>
        </w:tc>
        <w:tc>
          <w:tcPr>
            <w:tcW w:w="4189" w:type="dxa"/>
          </w:tcPr>
          <w:p w14:paraId="5E4EF303"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1,24) = 4.113,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0.054</w:t>
            </w:r>
            <w:r w:rsidRPr="00CA788B">
              <w:rPr>
                <w:rFonts w:ascii="新細明體" w:eastAsia="新細明體" w:hAnsi="新細明體" w:cs="新細明體" w:hint="eastAsia"/>
                <w:color w:val="000000" w:themeColor="text1"/>
                <w:sz w:val="22"/>
                <w:szCs w:val="22"/>
              </w:rPr>
              <w:t>,</w:t>
            </w:r>
            <w:r w:rsidRPr="00CA788B">
              <w:rPr>
                <w:rFonts w:hint="eastAsia"/>
                <w:color w:val="000000" w:themeColor="text1"/>
                <w:sz w:val="22"/>
                <w:szCs w:val="22"/>
              </w:rPr>
              <w:t xml:space="preserve"> </w:t>
            </w:r>
            <w:r w:rsidRPr="00CA788B">
              <w:rPr>
                <w:rFonts w:ascii="Times New Roman" w:hAnsi="Times New Roman" w:cs="Times New Roman"/>
                <w:color w:val="000000" w:themeColor="text1"/>
                <w:sz w:val="22"/>
                <w:szCs w:val="22"/>
              </w:rPr>
              <w:t>η</w:t>
            </w:r>
            <w:r w:rsidRPr="00CA788B">
              <w:rPr>
                <w:rFonts w:ascii="Times New Roman" w:hAnsi="Times New Roman" w:cs="Times New Roman"/>
                <w:color w:val="000000" w:themeColor="text1"/>
                <w:sz w:val="22"/>
                <w:szCs w:val="22"/>
                <w:vertAlign w:val="subscript"/>
              </w:rPr>
              <w:t>p</w:t>
            </w:r>
            <w:r w:rsidRPr="00CA788B">
              <w:rPr>
                <w:rFonts w:ascii="Times New Roman" w:hAnsi="Times New Roman" w:cs="Times New Roman"/>
                <w:color w:val="000000" w:themeColor="text1"/>
                <w:sz w:val="22"/>
                <w:szCs w:val="22"/>
                <w:vertAlign w:val="superscript"/>
              </w:rPr>
              <w:t>2</w:t>
            </w:r>
            <w:r w:rsidRPr="00CA788B">
              <w:rPr>
                <w:rFonts w:ascii="Times New Roman" w:eastAsia="Times New Roman" w:hAnsi="Times New Roman" w:cs="Times New Roman"/>
                <w:color w:val="000000" w:themeColor="text1"/>
                <w:sz w:val="22"/>
                <w:szCs w:val="22"/>
              </w:rPr>
              <w:t xml:space="preserve"> = </w:t>
            </w:r>
            <w:r w:rsidRPr="00CA788B">
              <w:rPr>
                <w:rFonts w:ascii="Times New Roman" w:hAnsi="Times New Roman" w:cs="Times New Roman"/>
                <w:color w:val="000000" w:themeColor="text1"/>
                <w:sz w:val="22"/>
                <w:szCs w:val="22"/>
              </w:rPr>
              <w:t xml:space="preserve">0.146 </w:t>
            </w:r>
          </w:p>
        </w:tc>
      </w:tr>
      <w:tr w:rsidR="002704B5" w:rsidRPr="00F53C93" w14:paraId="7A654D23" w14:textId="77777777" w:rsidTr="00483127">
        <w:trPr>
          <w:trHeight w:val="291"/>
        </w:trPr>
        <w:tc>
          <w:tcPr>
            <w:tcW w:w="2914" w:type="dxa"/>
            <w:vMerge/>
          </w:tcPr>
          <w:p w14:paraId="0E685854" w14:textId="77777777" w:rsidR="002704B5" w:rsidRPr="00AD7F2C" w:rsidRDefault="002704B5" w:rsidP="002704B5">
            <w:pPr>
              <w:pBdr>
                <w:top w:val="nil"/>
                <w:left w:val="nil"/>
                <w:bottom w:val="nil"/>
                <w:right w:val="nil"/>
                <w:between w:val="nil"/>
              </w:pBdr>
              <w:rPr>
                <w:rFonts w:ascii="Times New Roman" w:eastAsia="Times New Roman" w:hAnsi="Times New Roman" w:cs="Times New Roman"/>
                <w:color w:val="000000" w:themeColor="text1"/>
              </w:rPr>
            </w:pPr>
          </w:p>
        </w:tc>
        <w:tc>
          <w:tcPr>
            <w:tcW w:w="1402" w:type="dxa"/>
          </w:tcPr>
          <w:p w14:paraId="5411528D"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IT</w:t>
            </w:r>
          </w:p>
        </w:tc>
        <w:tc>
          <w:tcPr>
            <w:tcW w:w="4189" w:type="dxa"/>
          </w:tcPr>
          <w:p w14:paraId="3798C25D" w14:textId="77777777" w:rsidR="002704B5" w:rsidRPr="00105585" w:rsidRDefault="002704B5" w:rsidP="002704B5">
            <w:pPr>
              <w:widowControl/>
              <w:rPr>
                <w:rFonts w:ascii="Times New Roman" w:eastAsia="Times New Roman" w:hAnsi="Times New Roman" w:cs="Times New Roman"/>
                <w:color w:val="000000" w:themeColor="text1"/>
                <w:sz w:val="22"/>
                <w:szCs w:val="22"/>
              </w:rPr>
            </w:pPr>
            <w:bookmarkStart w:id="11" w:name="_Hlk150523458"/>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1,24) = 15.518,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&lt; 0.001</w:t>
            </w:r>
            <w:r w:rsidRPr="00105585">
              <w:rPr>
                <w:rFonts w:ascii="新細明體" w:eastAsia="新細明體" w:hAnsi="新細明體" w:cs="新細明體" w:hint="eastAsia"/>
                <w:color w:val="000000" w:themeColor="text1"/>
                <w:sz w:val="22"/>
                <w:szCs w:val="22"/>
              </w:rPr>
              <w:t>,</w:t>
            </w:r>
            <w:r w:rsidRPr="00CA788B">
              <w:rPr>
                <w:rFonts w:hint="eastAsia"/>
                <w:color w:val="000000" w:themeColor="text1"/>
                <w:sz w:val="22"/>
                <w:szCs w:val="22"/>
              </w:rPr>
              <w:t xml:space="preserve"> </w:t>
            </w:r>
            <w:r w:rsidRPr="00CA788B">
              <w:rPr>
                <w:rFonts w:ascii="Times New Roman" w:hAnsi="Times New Roman" w:cs="Times New Roman"/>
                <w:color w:val="000000" w:themeColor="text1"/>
                <w:sz w:val="22"/>
                <w:szCs w:val="22"/>
              </w:rPr>
              <w:t>η</w:t>
            </w:r>
            <w:r w:rsidRPr="00CA788B">
              <w:rPr>
                <w:rFonts w:ascii="Times New Roman" w:hAnsi="Times New Roman" w:cs="Times New Roman"/>
                <w:color w:val="000000" w:themeColor="text1"/>
                <w:sz w:val="22"/>
                <w:szCs w:val="22"/>
                <w:vertAlign w:val="subscript"/>
              </w:rPr>
              <w:t>p</w:t>
            </w:r>
            <w:r w:rsidRPr="00CA788B">
              <w:rPr>
                <w:rFonts w:ascii="Times New Roman" w:hAnsi="Times New Roman" w:cs="Times New Roman"/>
                <w:color w:val="000000" w:themeColor="text1"/>
                <w:sz w:val="22"/>
                <w:szCs w:val="22"/>
                <w:vertAlign w:val="superscript"/>
              </w:rPr>
              <w:t>2</w:t>
            </w:r>
            <w:r w:rsidRPr="00CA788B">
              <w:rPr>
                <w:rFonts w:ascii="Times New Roman" w:eastAsia="Times New Roman" w:hAnsi="Times New Roman" w:cs="Times New Roman"/>
                <w:color w:val="000000" w:themeColor="text1"/>
                <w:sz w:val="22"/>
                <w:szCs w:val="22"/>
              </w:rPr>
              <w:t xml:space="preserve"> = </w:t>
            </w:r>
            <w:r w:rsidRPr="00CA788B">
              <w:rPr>
                <w:rFonts w:ascii="Times New Roman" w:hAnsi="Times New Roman" w:cs="Times New Roman"/>
                <w:color w:val="000000" w:themeColor="text1"/>
                <w:sz w:val="22"/>
                <w:szCs w:val="22"/>
              </w:rPr>
              <w:t>0.393</w:t>
            </w:r>
            <w:bookmarkEnd w:id="11"/>
            <w:r w:rsidRPr="00CA788B">
              <w:rPr>
                <w:rFonts w:ascii="Times New Roman" w:hAnsi="Times New Roman" w:cs="Times New Roman"/>
                <w:color w:val="000000" w:themeColor="text1"/>
                <w:sz w:val="22"/>
                <w:szCs w:val="22"/>
              </w:rPr>
              <w:t xml:space="preserve"> *</w:t>
            </w:r>
            <w:r w:rsidRPr="00105585">
              <w:rPr>
                <w:rFonts w:ascii="Times New Roman" w:hAnsi="Times New Roman" w:cs="Times New Roman"/>
                <w:color w:val="000000" w:themeColor="text1"/>
                <w:sz w:val="22"/>
                <w:szCs w:val="22"/>
              </w:rPr>
              <w:t>**</w:t>
            </w:r>
          </w:p>
        </w:tc>
      </w:tr>
      <w:tr w:rsidR="002704B5" w:rsidRPr="00F53C93" w14:paraId="47472613" w14:textId="77777777" w:rsidTr="00483127">
        <w:trPr>
          <w:trHeight w:val="291"/>
        </w:trPr>
        <w:tc>
          <w:tcPr>
            <w:tcW w:w="2914" w:type="dxa"/>
            <w:vMerge/>
          </w:tcPr>
          <w:p w14:paraId="1B4D3260" w14:textId="77777777" w:rsidR="002704B5" w:rsidRPr="00AD7F2C" w:rsidRDefault="002704B5" w:rsidP="002704B5">
            <w:pPr>
              <w:pBdr>
                <w:top w:val="nil"/>
                <w:left w:val="nil"/>
                <w:bottom w:val="nil"/>
                <w:right w:val="nil"/>
                <w:between w:val="nil"/>
              </w:pBdr>
              <w:rPr>
                <w:rFonts w:ascii="Times New Roman" w:eastAsia="Times New Roman" w:hAnsi="Times New Roman" w:cs="Times New Roman"/>
                <w:color w:val="000000" w:themeColor="text1"/>
              </w:rPr>
            </w:pPr>
          </w:p>
        </w:tc>
        <w:tc>
          <w:tcPr>
            <w:tcW w:w="1402" w:type="dxa"/>
          </w:tcPr>
          <w:p w14:paraId="7B924DAF"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 xml:space="preserve">SP × AM </w:t>
            </w:r>
          </w:p>
        </w:tc>
        <w:tc>
          <w:tcPr>
            <w:tcW w:w="4189" w:type="dxa"/>
          </w:tcPr>
          <w:p w14:paraId="36BB3759" w14:textId="77777777" w:rsidR="002704B5" w:rsidRPr="00105585" w:rsidRDefault="002704B5" w:rsidP="002704B5">
            <w:pPr>
              <w:widowControl/>
              <w:rPr>
                <w:rFonts w:ascii="Times New Roman" w:hAnsi="Times New Roman" w:cs="Times New Roman"/>
                <w:i/>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0.781,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0.464</w:t>
            </w:r>
            <w:r w:rsidRPr="00CA788B">
              <w:rPr>
                <w:rFonts w:ascii="新細明體" w:eastAsia="新細明體" w:hAnsi="新細明體" w:cs="新細明體" w:hint="eastAsia"/>
                <w:color w:val="000000" w:themeColor="text1"/>
                <w:sz w:val="22"/>
                <w:szCs w:val="22"/>
              </w:rPr>
              <w:t>,</w:t>
            </w:r>
            <w:r w:rsidRPr="00CA788B">
              <w:rPr>
                <w:rFonts w:hint="eastAsia"/>
                <w:color w:val="000000" w:themeColor="text1"/>
                <w:sz w:val="22"/>
                <w:szCs w:val="22"/>
              </w:rPr>
              <w:t xml:space="preserve"> </w:t>
            </w:r>
            <w:r w:rsidRPr="00CA788B">
              <w:rPr>
                <w:rFonts w:ascii="Times New Roman" w:hAnsi="Times New Roman" w:cs="Times New Roman"/>
                <w:color w:val="000000" w:themeColor="text1"/>
                <w:sz w:val="22"/>
                <w:szCs w:val="22"/>
              </w:rPr>
              <w:t>η</w:t>
            </w:r>
            <w:r w:rsidRPr="00CA788B">
              <w:rPr>
                <w:rFonts w:ascii="Times New Roman" w:hAnsi="Times New Roman" w:cs="Times New Roman"/>
                <w:color w:val="000000" w:themeColor="text1"/>
                <w:sz w:val="22"/>
                <w:szCs w:val="22"/>
                <w:vertAlign w:val="subscript"/>
              </w:rPr>
              <w:t>p</w:t>
            </w:r>
            <w:r w:rsidRPr="00CA788B">
              <w:rPr>
                <w:rFonts w:ascii="Times New Roman" w:hAnsi="Times New Roman" w:cs="Times New Roman"/>
                <w:color w:val="000000" w:themeColor="text1"/>
                <w:sz w:val="22"/>
                <w:szCs w:val="22"/>
                <w:vertAlign w:val="superscript"/>
              </w:rPr>
              <w:t>2</w:t>
            </w:r>
            <w:r w:rsidRPr="00CA788B">
              <w:rPr>
                <w:rFonts w:ascii="Times New Roman" w:eastAsia="Times New Roman" w:hAnsi="Times New Roman" w:cs="Times New Roman"/>
                <w:color w:val="000000" w:themeColor="text1"/>
                <w:sz w:val="22"/>
                <w:szCs w:val="22"/>
              </w:rPr>
              <w:t xml:space="preserve"> = </w:t>
            </w:r>
            <w:r w:rsidRPr="00CA788B">
              <w:rPr>
                <w:rFonts w:ascii="Times New Roman" w:hAnsi="Times New Roman" w:cs="Times New Roman"/>
                <w:color w:val="000000" w:themeColor="text1"/>
                <w:sz w:val="22"/>
                <w:szCs w:val="22"/>
              </w:rPr>
              <w:t>0.032</w:t>
            </w:r>
          </w:p>
        </w:tc>
      </w:tr>
      <w:tr w:rsidR="002704B5" w:rsidRPr="00F53C93" w14:paraId="4C940C87" w14:textId="77777777" w:rsidTr="00483127">
        <w:trPr>
          <w:trHeight w:val="291"/>
        </w:trPr>
        <w:tc>
          <w:tcPr>
            <w:tcW w:w="2914" w:type="dxa"/>
            <w:vMerge/>
          </w:tcPr>
          <w:p w14:paraId="0F8C9174" w14:textId="77777777" w:rsidR="002704B5" w:rsidRPr="00AD7F2C" w:rsidRDefault="002704B5" w:rsidP="002704B5">
            <w:pPr>
              <w:pBdr>
                <w:top w:val="nil"/>
                <w:left w:val="nil"/>
                <w:bottom w:val="nil"/>
                <w:right w:val="nil"/>
                <w:between w:val="nil"/>
              </w:pBdr>
              <w:rPr>
                <w:rFonts w:ascii="Times New Roman" w:eastAsia="Times New Roman" w:hAnsi="Times New Roman" w:cs="Times New Roman"/>
                <w:color w:val="000000" w:themeColor="text1"/>
              </w:rPr>
            </w:pPr>
          </w:p>
        </w:tc>
        <w:tc>
          <w:tcPr>
            <w:tcW w:w="1402" w:type="dxa"/>
          </w:tcPr>
          <w:p w14:paraId="1EB4CDDC"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IT</w:t>
            </w:r>
          </w:p>
        </w:tc>
        <w:tc>
          <w:tcPr>
            <w:tcW w:w="4189" w:type="dxa"/>
          </w:tcPr>
          <w:p w14:paraId="194A25AD" w14:textId="77777777" w:rsidR="002704B5" w:rsidRPr="00105585" w:rsidRDefault="002704B5" w:rsidP="002704B5">
            <w:pPr>
              <w:widowControl/>
              <w:rPr>
                <w:rFonts w:ascii="Times New Roman" w:hAnsi="Times New Roman" w:cs="Times New Roman"/>
                <w:i/>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2,48) = 2.534,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0.09</w:t>
            </w:r>
            <w:r w:rsidRPr="00CA788B">
              <w:rPr>
                <w:rFonts w:ascii="Times New Roman" w:hAnsi="Times New Roman" w:cs="Times New Roman"/>
                <w:color w:val="000000" w:themeColor="text1"/>
                <w:sz w:val="22"/>
                <w:szCs w:val="22"/>
              </w:rPr>
              <w:t>0</w:t>
            </w:r>
            <w:r w:rsidRPr="00CA788B">
              <w:rPr>
                <w:rFonts w:ascii="新細明體" w:eastAsia="新細明體" w:hAnsi="新細明體" w:cs="新細明體" w:hint="eastAsia"/>
                <w:color w:val="000000" w:themeColor="text1"/>
                <w:sz w:val="22"/>
                <w:szCs w:val="22"/>
              </w:rPr>
              <w:t>,</w:t>
            </w:r>
            <w:r w:rsidRPr="00CA788B">
              <w:rPr>
                <w:rFonts w:hint="eastAsia"/>
                <w:color w:val="000000" w:themeColor="text1"/>
                <w:sz w:val="22"/>
                <w:szCs w:val="22"/>
              </w:rPr>
              <w:t xml:space="preserve"> </w:t>
            </w:r>
            <w:r w:rsidRPr="00CA788B">
              <w:rPr>
                <w:rFonts w:ascii="Times New Roman" w:hAnsi="Times New Roman" w:cs="Times New Roman"/>
                <w:color w:val="000000" w:themeColor="text1"/>
                <w:sz w:val="22"/>
                <w:szCs w:val="22"/>
              </w:rPr>
              <w:t>η</w:t>
            </w:r>
            <w:r w:rsidRPr="00CA788B">
              <w:rPr>
                <w:rFonts w:ascii="Times New Roman" w:hAnsi="Times New Roman" w:cs="Times New Roman"/>
                <w:color w:val="000000" w:themeColor="text1"/>
                <w:sz w:val="22"/>
                <w:szCs w:val="22"/>
                <w:vertAlign w:val="subscript"/>
              </w:rPr>
              <w:t>p</w:t>
            </w:r>
            <w:r w:rsidRPr="00CA788B">
              <w:rPr>
                <w:rFonts w:ascii="Times New Roman" w:hAnsi="Times New Roman" w:cs="Times New Roman"/>
                <w:color w:val="000000" w:themeColor="text1"/>
                <w:sz w:val="22"/>
                <w:szCs w:val="22"/>
                <w:vertAlign w:val="superscript"/>
              </w:rPr>
              <w:t>2</w:t>
            </w:r>
            <w:r w:rsidRPr="00CA788B">
              <w:rPr>
                <w:rFonts w:ascii="Times New Roman" w:eastAsia="Times New Roman" w:hAnsi="Times New Roman" w:cs="Times New Roman"/>
                <w:color w:val="000000" w:themeColor="text1"/>
                <w:sz w:val="22"/>
                <w:szCs w:val="22"/>
              </w:rPr>
              <w:t xml:space="preserve"> = </w:t>
            </w:r>
            <w:r w:rsidRPr="00CA788B">
              <w:rPr>
                <w:rFonts w:ascii="Times New Roman" w:hAnsi="Times New Roman" w:cs="Times New Roman"/>
                <w:color w:val="000000" w:themeColor="text1"/>
                <w:sz w:val="22"/>
                <w:szCs w:val="22"/>
              </w:rPr>
              <w:t>0.096</w:t>
            </w:r>
          </w:p>
        </w:tc>
      </w:tr>
      <w:tr w:rsidR="002704B5" w:rsidRPr="00F53C93" w14:paraId="2BD900D8" w14:textId="77777777" w:rsidTr="00483127">
        <w:trPr>
          <w:trHeight w:val="291"/>
        </w:trPr>
        <w:tc>
          <w:tcPr>
            <w:tcW w:w="2914" w:type="dxa"/>
            <w:vMerge/>
          </w:tcPr>
          <w:p w14:paraId="66B17719" w14:textId="77777777" w:rsidR="002704B5" w:rsidRPr="00AD7F2C" w:rsidRDefault="002704B5" w:rsidP="002704B5">
            <w:pPr>
              <w:pBdr>
                <w:top w:val="nil"/>
                <w:left w:val="nil"/>
                <w:bottom w:val="nil"/>
                <w:right w:val="nil"/>
                <w:between w:val="nil"/>
              </w:pBdr>
              <w:rPr>
                <w:rFonts w:ascii="Times New Roman" w:eastAsia="Times New Roman" w:hAnsi="Times New Roman" w:cs="Times New Roman"/>
                <w:color w:val="000000" w:themeColor="text1"/>
              </w:rPr>
            </w:pPr>
          </w:p>
        </w:tc>
        <w:tc>
          <w:tcPr>
            <w:tcW w:w="1402" w:type="dxa"/>
          </w:tcPr>
          <w:p w14:paraId="4132F50A"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AM × IT</w:t>
            </w:r>
          </w:p>
        </w:tc>
        <w:tc>
          <w:tcPr>
            <w:tcW w:w="4189" w:type="dxa"/>
          </w:tcPr>
          <w:p w14:paraId="5AEF5D3E" w14:textId="77777777" w:rsidR="002704B5" w:rsidRPr="00105585" w:rsidRDefault="002704B5" w:rsidP="002704B5">
            <w:pPr>
              <w:widowControl/>
              <w:rPr>
                <w:rFonts w:ascii="Times New Roman" w:hAnsi="Times New Roman" w:cs="Times New Roman"/>
                <w:i/>
                <w:color w:val="000000" w:themeColor="text1"/>
                <w:sz w:val="22"/>
                <w:szCs w:val="22"/>
              </w:rPr>
            </w:pPr>
            <w:proofErr w:type="gramStart"/>
            <w:r w:rsidRPr="00105585">
              <w:rPr>
                <w:rFonts w:ascii="Times New Roman" w:hAnsi="Times New Roman" w:cs="Times New Roman"/>
                <w:i/>
                <w:color w:val="000000" w:themeColor="text1"/>
                <w:sz w:val="22"/>
                <w:szCs w:val="22"/>
              </w:rPr>
              <w:t>F</w:t>
            </w:r>
            <w:r w:rsidRPr="00105585">
              <w:rPr>
                <w:rFonts w:ascii="Times New Roman" w:hAnsi="Times New Roman" w:cs="Times New Roman"/>
                <w:color w:val="000000" w:themeColor="text1"/>
                <w:sz w:val="22"/>
                <w:szCs w:val="22"/>
              </w:rPr>
              <w:t>(</w:t>
            </w:r>
            <w:proofErr w:type="gramEnd"/>
            <w:r w:rsidRPr="00105585">
              <w:rPr>
                <w:rFonts w:ascii="Times New Roman" w:hAnsi="Times New Roman" w:cs="Times New Roman"/>
                <w:color w:val="000000" w:themeColor="text1"/>
                <w:sz w:val="22"/>
                <w:szCs w:val="22"/>
              </w:rPr>
              <w:t xml:space="preserve">1,24) = 0.252, </w:t>
            </w:r>
            <w:r w:rsidRPr="00105585">
              <w:rPr>
                <w:rFonts w:ascii="Times New Roman" w:hAnsi="Times New Roman" w:cs="Times New Roman"/>
                <w:i/>
                <w:color w:val="000000" w:themeColor="text1"/>
                <w:sz w:val="22"/>
                <w:szCs w:val="22"/>
              </w:rPr>
              <w:t>p</w:t>
            </w:r>
            <w:r w:rsidRPr="00105585">
              <w:rPr>
                <w:rFonts w:ascii="Times New Roman" w:hAnsi="Times New Roman" w:cs="Times New Roman"/>
                <w:color w:val="000000" w:themeColor="text1"/>
                <w:sz w:val="22"/>
                <w:szCs w:val="22"/>
              </w:rPr>
              <w:t xml:space="preserve"> = 0.621</w:t>
            </w:r>
            <w:r w:rsidRPr="00105585">
              <w:rPr>
                <w:rFonts w:ascii="新細明體" w:eastAsia="新細明體" w:hAnsi="新細明體" w:cs="新細明體" w:hint="eastAsia"/>
                <w:color w:val="000000" w:themeColor="text1"/>
                <w:sz w:val="22"/>
                <w:szCs w:val="22"/>
              </w:rPr>
              <w:t>,</w:t>
            </w:r>
            <w:r w:rsidRPr="00CA788B">
              <w:rPr>
                <w:rFonts w:hint="eastAsia"/>
                <w:color w:val="000000" w:themeColor="text1"/>
                <w:sz w:val="22"/>
                <w:szCs w:val="22"/>
              </w:rPr>
              <w:t xml:space="preserve"> </w:t>
            </w:r>
            <w:r w:rsidRPr="00CA788B">
              <w:rPr>
                <w:rFonts w:ascii="Times New Roman" w:hAnsi="Times New Roman" w:cs="Times New Roman"/>
                <w:color w:val="000000" w:themeColor="text1"/>
                <w:sz w:val="22"/>
                <w:szCs w:val="22"/>
              </w:rPr>
              <w:t>η</w:t>
            </w:r>
            <w:r w:rsidRPr="00CA788B">
              <w:rPr>
                <w:rFonts w:ascii="Times New Roman" w:hAnsi="Times New Roman" w:cs="Times New Roman"/>
                <w:color w:val="000000" w:themeColor="text1"/>
                <w:sz w:val="22"/>
                <w:szCs w:val="22"/>
                <w:vertAlign w:val="subscript"/>
              </w:rPr>
              <w:t>p</w:t>
            </w:r>
            <w:r w:rsidRPr="00CA788B">
              <w:rPr>
                <w:rFonts w:ascii="Times New Roman" w:hAnsi="Times New Roman" w:cs="Times New Roman"/>
                <w:color w:val="000000" w:themeColor="text1"/>
                <w:sz w:val="22"/>
                <w:szCs w:val="22"/>
                <w:vertAlign w:val="superscript"/>
              </w:rPr>
              <w:t>2</w:t>
            </w:r>
            <w:r w:rsidRPr="00CA788B">
              <w:rPr>
                <w:rFonts w:ascii="Times New Roman" w:eastAsia="Times New Roman" w:hAnsi="Times New Roman" w:cs="Times New Roman"/>
                <w:color w:val="000000" w:themeColor="text1"/>
                <w:sz w:val="22"/>
                <w:szCs w:val="22"/>
              </w:rPr>
              <w:t xml:space="preserve"> = </w:t>
            </w:r>
            <w:r w:rsidRPr="00CA788B">
              <w:rPr>
                <w:rFonts w:ascii="Times New Roman" w:hAnsi="Times New Roman" w:cs="Times New Roman"/>
                <w:color w:val="000000" w:themeColor="text1"/>
                <w:sz w:val="22"/>
                <w:szCs w:val="22"/>
              </w:rPr>
              <w:t>0.010</w:t>
            </w:r>
          </w:p>
        </w:tc>
      </w:tr>
      <w:tr w:rsidR="002704B5" w:rsidRPr="00F53C93" w14:paraId="01693E91" w14:textId="77777777" w:rsidTr="00483127">
        <w:trPr>
          <w:trHeight w:val="291"/>
        </w:trPr>
        <w:tc>
          <w:tcPr>
            <w:tcW w:w="2914" w:type="dxa"/>
            <w:vMerge/>
            <w:tcBorders>
              <w:bottom w:val="single" w:sz="12" w:space="0" w:color="000000"/>
            </w:tcBorders>
          </w:tcPr>
          <w:p w14:paraId="3F0238D5" w14:textId="77777777" w:rsidR="002704B5" w:rsidRPr="00AD7F2C" w:rsidRDefault="002704B5" w:rsidP="002704B5">
            <w:pPr>
              <w:pBdr>
                <w:top w:val="nil"/>
                <w:left w:val="nil"/>
                <w:bottom w:val="nil"/>
                <w:right w:val="nil"/>
                <w:between w:val="nil"/>
              </w:pBdr>
              <w:rPr>
                <w:rFonts w:ascii="Times New Roman" w:eastAsia="Times New Roman" w:hAnsi="Times New Roman" w:cs="Times New Roman"/>
                <w:color w:val="000000" w:themeColor="text1"/>
              </w:rPr>
            </w:pPr>
          </w:p>
        </w:tc>
        <w:tc>
          <w:tcPr>
            <w:tcW w:w="1402" w:type="dxa"/>
            <w:tcBorders>
              <w:bottom w:val="single" w:sz="12" w:space="0" w:color="000000"/>
            </w:tcBorders>
          </w:tcPr>
          <w:p w14:paraId="534B1F77" w14:textId="77777777" w:rsidR="002704B5" w:rsidRPr="00105585" w:rsidRDefault="002704B5" w:rsidP="002704B5">
            <w:pPr>
              <w:widowControl/>
              <w:rPr>
                <w:rFonts w:ascii="Times New Roman" w:eastAsia="Times New Roman" w:hAnsi="Times New Roman" w:cs="Times New Roman"/>
                <w:color w:val="000000" w:themeColor="text1"/>
                <w:sz w:val="22"/>
                <w:szCs w:val="22"/>
              </w:rPr>
            </w:pPr>
            <w:r w:rsidRPr="00105585">
              <w:rPr>
                <w:rFonts w:ascii="Times New Roman" w:eastAsia="Times New Roman" w:hAnsi="Times New Roman" w:cs="Times New Roman"/>
                <w:color w:val="000000" w:themeColor="text1"/>
                <w:sz w:val="22"/>
                <w:szCs w:val="22"/>
              </w:rPr>
              <w:t>SP × AM × IT</w:t>
            </w:r>
          </w:p>
        </w:tc>
        <w:tc>
          <w:tcPr>
            <w:tcW w:w="4189" w:type="dxa"/>
          </w:tcPr>
          <w:p w14:paraId="0402FB24" w14:textId="77777777" w:rsidR="002704B5" w:rsidRPr="00105585" w:rsidRDefault="002704B5" w:rsidP="002704B5">
            <w:pPr>
              <w:widowControl/>
              <w:rPr>
                <w:rFonts w:ascii="Times New Roman" w:eastAsia="Times New Roman" w:hAnsi="Times New Roman" w:cs="Times New Roman"/>
                <w:color w:val="000000" w:themeColor="text1"/>
                <w:sz w:val="22"/>
                <w:szCs w:val="22"/>
              </w:rPr>
            </w:pPr>
            <w:proofErr w:type="gramStart"/>
            <w:r w:rsidRPr="00105585">
              <w:rPr>
                <w:rFonts w:ascii="Times New Roman" w:eastAsia="Times New Roman" w:hAnsi="Times New Roman" w:cs="Times New Roman"/>
                <w:i/>
                <w:color w:val="000000" w:themeColor="text1"/>
                <w:sz w:val="22"/>
                <w:szCs w:val="22"/>
              </w:rPr>
              <w:t>F</w:t>
            </w:r>
            <w:r w:rsidRPr="00105585">
              <w:rPr>
                <w:rFonts w:ascii="Times New Roman" w:eastAsia="Times New Roman" w:hAnsi="Times New Roman" w:cs="Times New Roman"/>
                <w:color w:val="000000" w:themeColor="text1"/>
                <w:sz w:val="22"/>
                <w:szCs w:val="22"/>
              </w:rPr>
              <w:t>(</w:t>
            </w:r>
            <w:proofErr w:type="gramEnd"/>
            <w:r w:rsidRPr="00105585">
              <w:rPr>
                <w:rFonts w:ascii="Times New Roman" w:eastAsia="Times New Roman" w:hAnsi="Times New Roman" w:cs="Times New Roman"/>
                <w:color w:val="000000" w:themeColor="text1"/>
                <w:sz w:val="22"/>
                <w:szCs w:val="22"/>
              </w:rPr>
              <w:t xml:space="preserve">1.5,37.1) = 1.282, </w:t>
            </w:r>
            <w:r w:rsidRPr="00105585">
              <w:rPr>
                <w:rFonts w:ascii="Times New Roman" w:eastAsia="Times New Roman" w:hAnsi="Times New Roman" w:cs="Times New Roman"/>
                <w:i/>
                <w:color w:val="000000" w:themeColor="text1"/>
                <w:sz w:val="22"/>
                <w:szCs w:val="22"/>
              </w:rPr>
              <w:t>p</w:t>
            </w:r>
            <w:r w:rsidRPr="00105585">
              <w:rPr>
                <w:rFonts w:ascii="Times New Roman" w:eastAsia="Times New Roman" w:hAnsi="Times New Roman" w:cs="Times New Roman"/>
                <w:color w:val="000000" w:themeColor="text1"/>
                <w:sz w:val="22"/>
                <w:szCs w:val="22"/>
              </w:rPr>
              <w:t xml:space="preserve"> = 0.2</w:t>
            </w:r>
            <w:r w:rsidRPr="00CA788B">
              <w:rPr>
                <w:rFonts w:ascii="Times New Roman" w:eastAsia="Times New Roman" w:hAnsi="Times New Roman" w:cs="Times New Roman"/>
                <w:color w:val="000000" w:themeColor="text1"/>
                <w:sz w:val="22"/>
                <w:szCs w:val="22"/>
              </w:rPr>
              <w:t>83</w:t>
            </w:r>
            <w:r w:rsidRPr="00CA788B">
              <w:rPr>
                <w:rFonts w:ascii="新細明體" w:eastAsia="新細明體" w:hAnsi="新細明體" w:cs="新細明體" w:hint="eastAsia"/>
                <w:color w:val="000000" w:themeColor="text1"/>
                <w:sz w:val="22"/>
                <w:szCs w:val="22"/>
              </w:rPr>
              <w:t>,</w:t>
            </w:r>
            <w:r w:rsidRPr="00CA788B">
              <w:rPr>
                <w:rFonts w:hint="eastAsia"/>
                <w:color w:val="000000" w:themeColor="text1"/>
                <w:sz w:val="22"/>
                <w:szCs w:val="22"/>
              </w:rPr>
              <w:t xml:space="preserve"> </w:t>
            </w:r>
            <w:r w:rsidRPr="00CA788B">
              <w:rPr>
                <w:rFonts w:ascii="Times New Roman" w:hAnsi="Times New Roman" w:cs="Times New Roman"/>
                <w:color w:val="000000" w:themeColor="text1"/>
                <w:sz w:val="22"/>
                <w:szCs w:val="22"/>
              </w:rPr>
              <w:t>η</w:t>
            </w:r>
            <w:r w:rsidRPr="00CA788B">
              <w:rPr>
                <w:rFonts w:ascii="Times New Roman" w:hAnsi="Times New Roman" w:cs="Times New Roman"/>
                <w:color w:val="000000" w:themeColor="text1"/>
                <w:sz w:val="22"/>
                <w:szCs w:val="22"/>
                <w:vertAlign w:val="subscript"/>
              </w:rPr>
              <w:t>p</w:t>
            </w:r>
            <w:r w:rsidRPr="00CA788B">
              <w:rPr>
                <w:rFonts w:ascii="Times New Roman" w:hAnsi="Times New Roman" w:cs="Times New Roman"/>
                <w:color w:val="000000" w:themeColor="text1"/>
                <w:sz w:val="22"/>
                <w:szCs w:val="22"/>
                <w:vertAlign w:val="superscript"/>
              </w:rPr>
              <w:t xml:space="preserve">2  </w:t>
            </w:r>
            <w:r w:rsidRPr="00CA788B">
              <w:rPr>
                <w:rFonts w:ascii="Times New Roman" w:eastAsia="Times New Roman" w:hAnsi="Times New Roman" w:cs="Times New Roman"/>
                <w:color w:val="000000" w:themeColor="text1"/>
                <w:sz w:val="22"/>
                <w:szCs w:val="22"/>
              </w:rPr>
              <w:t>= 0.0</w:t>
            </w:r>
            <w:r w:rsidRPr="00105585">
              <w:rPr>
                <w:rFonts w:ascii="Times New Roman" w:eastAsia="Times New Roman" w:hAnsi="Times New Roman" w:cs="Times New Roman"/>
                <w:color w:val="000000" w:themeColor="text1"/>
                <w:sz w:val="22"/>
                <w:szCs w:val="22"/>
              </w:rPr>
              <w:t>51</w:t>
            </w:r>
          </w:p>
        </w:tc>
      </w:tr>
      <w:tr w:rsidR="002704B5" w:rsidRPr="00F53C93" w14:paraId="2341EE7D" w14:textId="77777777" w:rsidTr="00483127">
        <w:trPr>
          <w:trHeight w:val="291"/>
        </w:trPr>
        <w:tc>
          <w:tcPr>
            <w:tcW w:w="8505" w:type="dxa"/>
            <w:gridSpan w:val="3"/>
            <w:tcBorders>
              <w:top w:val="single" w:sz="12" w:space="0" w:color="000000"/>
            </w:tcBorders>
          </w:tcPr>
          <w:p w14:paraId="3D91F3C7" w14:textId="77777777" w:rsidR="002704B5" w:rsidRPr="00AD7F2C" w:rsidRDefault="002704B5" w:rsidP="002704B5">
            <w:pPr>
              <w:rPr>
                <w:rFonts w:ascii="Times New Roman" w:hAnsi="Times New Roman" w:cs="Times New Roman"/>
                <w:color w:val="000000" w:themeColor="text1"/>
              </w:rPr>
            </w:pPr>
            <w:r w:rsidRPr="00AD7F2C">
              <w:rPr>
                <w:rFonts w:ascii="Times New Roman" w:hAnsi="Times New Roman" w:cs="Times New Roman"/>
                <w:i/>
                <w:color w:val="000000" w:themeColor="text1"/>
              </w:rPr>
              <w:t>Note</w:t>
            </w:r>
            <w:r w:rsidRPr="00AD7F2C">
              <w:rPr>
                <w:rFonts w:ascii="Times New Roman" w:hAnsi="Times New Roman" w:cs="Times New Roman"/>
                <w:color w:val="000000" w:themeColor="text1"/>
              </w:rPr>
              <w:t xml:space="preserve">. Stimulation polarity (SP), AM conditions (AM), and Intensity (IT). *: </w:t>
            </w:r>
            <w:r w:rsidRPr="00AD7F2C">
              <w:rPr>
                <w:rFonts w:ascii="Times New Roman" w:hAnsi="Times New Roman" w:cs="Times New Roman"/>
                <w:i/>
                <w:iCs/>
                <w:color w:val="000000" w:themeColor="text1"/>
              </w:rPr>
              <w:t>p</w:t>
            </w:r>
            <w:r w:rsidRPr="00AD7F2C">
              <w:rPr>
                <w:rFonts w:ascii="Times New Roman" w:hAnsi="Times New Roman" w:cs="Times New Roman"/>
                <w:color w:val="000000" w:themeColor="text1"/>
              </w:rPr>
              <w:t xml:space="preserve">&lt;0.05, **: </w:t>
            </w:r>
            <w:r w:rsidRPr="00AD7F2C">
              <w:rPr>
                <w:rFonts w:ascii="Times New Roman" w:hAnsi="Times New Roman" w:cs="Times New Roman"/>
                <w:i/>
                <w:iCs/>
                <w:color w:val="000000" w:themeColor="text1"/>
              </w:rPr>
              <w:t>p</w:t>
            </w:r>
            <w:r w:rsidRPr="00AD7F2C">
              <w:rPr>
                <w:rFonts w:ascii="Times New Roman" w:hAnsi="Times New Roman" w:cs="Times New Roman"/>
                <w:color w:val="000000" w:themeColor="text1"/>
              </w:rPr>
              <w:t xml:space="preserve">&lt;0.01. ***: </w:t>
            </w:r>
            <w:r w:rsidRPr="00AD7F2C">
              <w:rPr>
                <w:rFonts w:ascii="Times New Roman" w:hAnsi="Times New Roman" w:cs="Times New Roman"/>
                <w:i/>
                <w:iCs/>
                <w:color w:val="000000" w:themeColor="text1"/>
              </w:rPr>
              <w:t>p</w:t>
            </w:r>
            <w:r w:rsidRPr="00AD7F2C">
              <w:rPr>
                <w:rFonts w:ascii="Times New Roman" w:hAnsi="Times New Roman" w:cs="Times New Roman"/>
                <w:color w:val="000000" w:themeColor="text1"/>
              </w:rPr>
              <w:t>&lt;0.001</w:t>
            </w:r>
          </w:p>
        </w:tc>
      </w:tr>
    </w:tbl>
    <w:p w14:paraId="5DC719AA" w14:textId="77777777" w:rsidR="00560FC6" w:rsidRDefault="00560FC6" w:rsidP="00560FC6">
      <w:pPr>
        <w:spacing w:line="360" w:lineRule="auto"/>
        <w:rPr>
          <w:rFonts w:ascii="Times New Roman" w:hAnsi="Times New Roman" w:cs="Times New Roman"/>
          <w:color w:val="000000" w:themeColor="text1"/>
          <w:sz w:val="26"/>
          <w:szCs w:val="26"/>
        </w:rPr>
      </w:pPr>
    </w:p>
    <w:p w14:paraId="2ED09828" w14:textId="57B1DF0F" w:rsidR="00D150D7" w:rsidRPr="002704B5" w:rsidRDefault="00D150D7" w:rsidP="00560FC6">
      <w:pPr>
        <w:spacing w:line="360" w:lineRule="auto"/>
        <w:rPr>
          <w:rFonts w:ascii="Times New Roman" w:hAnsi="Times New Roman" w:cs="Times New Roman"/>
          <w:color w:val="000000" w:themeColor="text1"/>
        </w:rPr>
      </w:pPr>
      <w:r w:rsidRPr="002704B5">
        <w:rPr>
          <w:rFonts w:ascii="Times New Roman" w:hAnsi="Times New Roman" w:cs="Times New Roman"/>
          <w:color w:val="000000" w:themeColor="text1"/>
        </w:rPr>
        <w:t xml:space="preserve">Table 2. Summary of all effects in each index. The polarity effect indicates whether the current polarity is positive (anodal </w:t>
      </w:r>
      <w:proofErr w:type="spellStart"/>
      <w:r w:rsidRPr="002704B5">
        <w:rPr>
          <w:rFonts w:ascii="Times New Roman" w:hAnsi="Times New Roman" w:cs="Times New Roman"/>
          <w:color w:val="000000" w:themeColor="text1"/>
        </w:rPr>
        <w:t>otDCS</w:t>
      </w:r>
      <w:proofErr w:type="spellEnd"/>
      <w:r w:rsidRPr="002704B5">
        <w:rPr>
          <w:rFonts w:ascii="Times New Roman" w:hAnsi="Times New Roman" w:cs="Times New Roman"/>
          <w:color w:val="000000" w:themeColor="text1"/>
        </w:rPr>
        <w:t xml:space="preserve">), negative (cathodal </w:t>
      </w:r>
      <w:proofErr w:type="spellStart"/>
      <w:r w:rsidRPr="002704B5">
        <w:rPr>
          <w:rFonts w:ascii="Times New Roman" w:hAnsi="Times New Roman" w:cs="Times New Roman"/>
          <w:color w:val="000000" w:themeColor="text1"/>
        </w:rPr>
        <w:t>otDCS</w:t>
      </w:r>
      <w:proofErr w:type="spellEnd"/>
      <w:r w:rsidRPr="002704B5">
        <w:rPr>
          <w:rFonts w:ascii="Times New Roman" w:hAnsi="Times New Roman" w:cs="Times New Roman"/>
          <w:color w:val="000000" w:themeColor="text1"/>
        </w:rPr>
        <w:t>), or switching (</w:t>
      </w:r>
      <w:proofErr w:type="spellStart"/>
      <w:r w:rsidRPr="002704B5">
        <w:rPr>
          <w:rFonts w:ascii="Times New Roman" w:hAnsi="Times New Roman" w:cs="Times New Roman"/>
          <w:color w:val="000000" w:themeColor="text1"/>
        </w:rPr>
        <w:t>tACS</w:t>
      </w:r>
      <w:proofErr w:type="spellEnd"/>
      <w:r w:rsidRPr="002704B5">
        <w:rPr>
          <w:rFonts w:ascii="Times New Roman" w:hAnsi="Times New Roman" w:cs="Times New Roman"/>
          <w:color w:val="000000" w:themeColor="text1"/>
        </w:rPr>
        <w:t>). AM indicates whether the current is a sinusoidal (18 Hz) or an amplitude-modulated (2 AM 18 Hz) waveform. Intensity indicates the stimulation is at its threshold (100%) or suprathreshold (120%) amplitude. Mark “O” indicates significant main effects or interactions were found, although the paired contrast may not be significant in the polarity factor. Mark “X” indicates there were null results in the statistical tests.</w:t>
      </w:r>
    </w:p>
    <w:tbl>
      <w:tblPr>
        <w:tblStyle w:val="20"/>
        <w:tblW w:w="8612" w:type="dxa"/>
        <w:tblLook w:val="06A0" w:firstRow="1" w:lastRow="0" w:firstColumn="1" w:lastColumn="0" w:noHBand="1" w:noVBand="1"/>
      </w:tblPr>
      <w:tblGrid>
        <w:gridCol w:w="1363"/>
        <w:gridCol w:w="1270"/>
        <w:gridCol w:w="550"/>
        <w:gridCol w:w="1310"/>
        <w:gridCol w:w="1936"/>
        <w:gridCol w:w="2443"/>
      </w:tblGrid>
      <w:tr w:rsidR="002C2CD3" w:rsidRPr="00CE0F26" w14:paraId="70E39446" w14:textId="77777777" w:rsidTr="003916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0" w:type="dxa"/>
            <w:vAlign w:val="center"/>
          </w:tcPr>
          <w:p w14:paraId="2B78725E" w14:textId="77777777" w:rsidR="002C2CD3" w:rsidRPr="00CE0F26" w:rsidRDefault="002C2CD3" w:rsidP="00391610">
            <w:pPr>
              <w:spacing w:line="360" w:lineRule="auto"/>
              <w:jc w:val="center"/>
              <w:rPr>
                <w:rFonts w:ascii="Times New Roman" w:hAnsi="Times New Roman" w:cs="Times New Roman"/>
                <w:color w:val="000000" w:themeColor="text1"/>
              </w:rPr>
            </w:pPr>
          </w:p>
        </w:tc>
        <w:tc>
          <w:tcPr>
            <w:tcW w:w="1293" w:type="dxa"/>
            <w:vAlign w:val="center"/>
          </w:tcPr>
          <w:p w14:paraId="46C83E0A" w14:textId="77777777" w:rsidR="002C2CD3" w:rsidRPr="00CE0F26" w:rsidRDefault="002C2CD3" w:rsidP="0039161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hint="eastAsia"/>
                <w:color w:val="000000" w:themeColor="text1"/>
              </w:rPr>
              <w:t>T</w:t>
            </w:r>
            <w:r w:rsidRPr="00CE0F26">
              <w:rPr>
                <w:rFonts w:ascii="Times New Roman" w:hAnsi="Times New Roman" w:cs="Times New Roman"/>
                <w:color w:val="000000" w:themeColor="text1"/>
              </w:rPr>
              <w:t>hreshold</w:t>
            </w:r>
          </w:p>
        </w:tc>
        <w:tc>
          <w:tcPr>
            <w:tcW w:w="718" w:type="dxa"/>
            <w:vAlign w:val="center"/>
          </w:tcPr>
          <w:p w14:paraId="0B00E0D3" w14:textId="77777777" w:rsidR="002C2CD3" w:rsidRPr="00CE0F26" w:rsidRDefault="002C2CD3" w:rsidP="0039161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hint="eastAsia"/>
                <w:color w:val="000000" w:themeColor="text1"/>
              </w:rPr>
              <w:t>R</w:t>
            </w:r>
            <w:r w:rsidRPr="00CE0F26">
              <w:rPr>
                <w:rFonts w:ascii="Times New Roman" w:hAnsi="Times New Roman" w:cs="Times New Roman"/>
                <w:color w:val="000000" w:themeColor="text1"/>
              </w:rPr>
              <w:t>T</w:t>
            </w:r>
          </w:p>
        </w:tc>
        <w:tc>
          <w:tcPr>
            <w:tcW w:w="1325" w:type="dxa"/>
            <w:vAlign w:val="center"/>
          </w:tcPr>
          <w:p w14:paraId="3BBDB44D" w14:textId="77777777" w:rsidR="002C2CD3" w:rsidRPr="00CE0F26" w:rsidRDefault="002C2CD3" w:rsidP="0039161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hint="eastAsia"/>
                <w:color w:val="000000" w:themeColor="text1"/>
              </w:rPr>
              <w:t>B</w:t>
            </w:r>
            <w:r w:rsidRPr="00CE0F26">
              <w:rPr>
                <w:rFonts w:ascii="Times New Roman" w:hAnsi="Times New Roman" w:cs="Times New Roman"/>
                <w:color w:val="000000" w:themeColor="text1"/>
              </w:rPr>
              <w:t>rightness</w:t>
            </w:r>
          </w:p>
        </w:tc>
        <w:tc>
          <w:tcPr>
            <w:tcW w:w="1670" w:type="dxa"/>
            <w:vAlign w:val="center"/>
          </w:tcPr>
          <w:p w14:paraId="77BAC9E8" w14:textId="77777777" w:rsidR="002C2CD3" w:rsidRPr="00CE0F26" w:rsidRDefault="002C2CD3" w:rsidP="0039161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hint="eastAsia"/>
                <w:color w:val="000000" w:themeColor="text1"/>
              </w:rPr>
              <w:t>F</w:t>
            </w:r>
            <w:r w:rsidRPr="00CE0F26">
              <w:rPr>
                <w:rFonts w:ascii="Times New Roman" w:hAnsi="Times New Roman" w:cs="Times New Roman"/>
                <w:color w:val="000000" w:themeColor="text1"/>
              </w:rPr>
              <w:t>lash Rate</w:t>
            </w:r>
          </w:p>
        </w:tc>
        <w:tc>
          <w:tcPr>
            <w:tcW w:w="2176" w:type="dxa"/>
            <w:vAlign w:val="center"/>
          </w:tcPr>
          <w:p w14:paraId="53E0C49D" w14:textId="77777777" w:rsidR="002C2CD3" w:rsidRPr="00CE0F26" w:rsidRDefault="002C2CD3" w:rsidP="0039161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hint="eastAsia"/>
                <w:color w:val="000000" w:themeColor="text1"/>
              </w:rPr>
              <w:t>C</w:t>
            </w:r>
            <w:r w:rsidRPr="00CE0F26">
              <w:rPr>
                <w:rFonts w:ascii="Times New Roman" w:hAnsi="Times New Roman" w:cs="Times New Roman"/>
                <w:color w:val="000000" w:themeColor="text1"/>
              </w:rPr>
              <w:t>onfidence</w:t>
            </w:r>
          </w:p>
        </w:tc>
      </w:tr>
      <w:tr w:rsidR="002C2CD3" w:rsidRPr="00CE0F26" w14:paraId="278F21E9" w14:textId="77777777" w:rsidTr="00391610">
        <w:trPr>
          <w:trHeight w:val="1158"/>
        </w:trPr>
        <w:tc>
          <w:tcPr>
            <w:cnfStyle w:val="001000000000" w:firstRow="0" w:lastRow="0" w:firstColumn="1" w:lastColumn="0" w:oddVBand="0" w:evenVBand="0" w:oddHBand="0" w:evenHBand="0" w:firstRowFirstColumn="0" w:firstRowLastColumn="0" w:lastRowFirstColumn="0" w:lastRowLastColumn="0"/>
            <w:tcW w:w="1430" w:type="dxa"/>
            <w:vAlign w:val="center"/>
          </w:tcPr>
          <w:p w14:paraId="65BC2814" w14:textId="77777777" w:rsidR="002C2CD3" w:rsidRPr="00CE0F26" w:rsidRDefault="002C2CD3" w:rsidP="00391610">
            <w:pPr>
              <w:spacing w:line="360" w:lineRule="auto"/>
              <w:jc w:val="center"/>
              <w:rPr>
                <w:rFonts w:ascii="Times New Roman" w:hAnsi="Times New Roman" w:cs="Times New Roman"/>
                <w:b w:val="0"/>
                <w:bCs w:val="0"/>
                <w:color w:val="000000" w:themeColor="text1"/>
              </w:rPr>
            </w:pPr>
            <w:r w:rsidRPr="00CE0F26">
              <w:rPr>
                <w:rFonts w:ascii="Times New Roman" w:hAnsi="Times New Roman" w:cs="Times New Roman" w:hint="eastAsia"/>
                <w:color w:val="000000" w:themeColor="text1"/>
              </w:rPr>
              <w:t>P</w:t>
            </w:r>
            <w:r w:rsidRPr="00CE0F26">
              <w:rPr>
                <w:rFonts w:ascii="Times New Roman" w:hAnsi="Times New Roman" w:cs="Times New Roman"/>
                <w:color w:val="000000" w:themeColor="text1"/>
              </w:rPr>
              <w:t xml:space="preserve">olarity </w:t>
            </w:r>
          </w:p>
          <w:p w14:paraId="7E5A81C5" w14:textId="77777777" w:rsidR="002C2CD3" w:rsidRPr="00CE0F26" w:rsidRDefault="002C2CD3" w:rsidP="00391610">
            <w:pPr>
              <w:spacing w:line="360" w:lineRule="auto"/>
              <w:jc w:val="center"/>
              <w:rPr>
                <w:rFonts w:ascii="Times New Roman" w:hAnsi="Times New Roman" w:cs="Times New Roman"/>
                <w:b w:val="0"/>
                <w:bCs w:val="0"/>
                <w:color w:val="000000" w:themeColor="text1"/>
              </w:rPr>
            </w:pPr>
            <w:r w:rsidRPr="00CE0F26">
              <w:rPr>
                <w:rFonts w:ascii="Times New Roman" w:hAnsi="Times New Roman" w:cs="Times New Roman" w:hint="eastAsia"/>
                <w:color w:val="000000" w:themeColor="text1"/>
              </w:rPr>
              <w:t>A</w:t>
            </w:r>
            <w:r w:rsidRPr="00CE0F26">
              <w:rPr>
                <w:rFonts w:ascii="Times New Roman" w:hAnsi="Times New Roman" w:cs="Times New Roman"/>
                <w:color w:val="000000" w:themeColor="text1"/>
              </w:rPr>
              <w:t>M</w:t>
            </w:r>
          </w:p>
          <w:p w14:paraId="71316217" w14:textId="77777777" w:rsidR="002C2CD3" w:rsidRPr="00CE0F26" w:rsidRDefault="002C2CD3" w:rsidP="00391610">
            <w:pPr>
              <w:spacing w:line="360" w:lineRule="auto"/>
              <w:jc w:val="center"/>
              <w:rPr>
                <w:rFonts w:ascii="Times New Roman" w:hAnsi="Times New Roman" w:cs="Times New Roman"/>
                <w:color w:val="000000" w:themeColor="text1"/>
              </w:rPr>
            </w:pPr>
            <w:r w:rsidRPr="00CE0F26">
              <w:rPr>
                <w:rFonts w:ascii="Times New Roman" w:hAnsi="Times New Roman" w:cs="Times New Roman" w:hint="eastAsia"/>
                <w:color w:val="000000" w:themeColor="text1"/>
              </w:rPr>
              <w:t>I</w:t>
            </w:r>
            <w:r w:rsidRPr="00CE0F26">
              <w:rPr>
                <w:rFonts w:ascii="Times New Roman" w:hAnsi="Times New Roman" w:cs="Times New Roman"/>
                <w:color w:val="000000" w:themeColor="text1"/>
              </w:rPr>
              <w:t>ntensity</w:t>
            </w:r>
          </w:p>
        </w:tc>
        <w:tc>
          <w:tcPr>
            <w:tcW w:w="1293" w:type="dxa"/>
            <w:vAlign w:val="center"/>
          </w:tcPr>
          <w:p w14:paraId="0E8D128E"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p w14:paraId="550D9159"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O</w:t>
            </w:r>
          </w:p>
          <w:p w14:paraId="048DF347"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hint="eastAsia"/>
                <w:color w:val="000000" w:themeColor="text1"/>
              </w:rPr>
              <w:t>-</w:t>
            </w:r>
            <w:r w:rsidRPr="00CE0F26">
              <w:rPr>
                <w:rFonts w:ascii="Times New Roman" w:hAnsi="Times New Roman" w:cs="Times New Roman"/>
                <w:color w:val="000000" w:themeColor="text1"/>
              </w:rPr>
              <w:t>--</w:t>
            </w:r>
          </w:p>
        </w:tc>
        <w:tc>
          <w:tcPr>
            <w:tcW w:w="718" w:type="dxa"/>
            <w:vAlign w:val="center"/>
          </w:tcPr>
          <w:p w14:paraId="54BAAC81"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O</w:t>
            </w:r>
          </w:p>
          <w:p w14:paraId="1878B62B"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O</w:t>
            </w:r>
          </w:p>
          <w:p w14:paraId="69F15946"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O</w:t>
            </w:r>
          </w:p>
        </w:tc>
        <w:tc>
          <w:tcPr>
            <w:tcW w:w="1325" w:type="dxa"/>
            <w:vAlign w:val="center"/>
          </w:tcPr>
          <w:p w14:paraId="6AFAC179"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O</w:t>
            </w:r>
          </w:p>
          <w:p w14:paraId="30DD2024"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p w14:paraId="2E26CF2F"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O</w:t>
            </w:r>
          </w:p>
        </w:tc>
        <w:tc>
          <w:tcPr>
            <w:tcW w:w="1670" w:type="dxa"/>
            <w:vAlign w:val="center"/>
          </w:tcPr>
          <w:p w14:paraId="21E70A34"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p w14:paraId="377F3559"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O</w:t>
            </w:r>
          </w:p>
          <w:p w14:paraId="262E639C"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tc>
        <w:tc>
          <w:tcPr>
            <w:tcW w:w="2176" w:type="dxa"/>
            <w:vAlign w:val="center"/>
          </w:tcPr>
          <w:p w14:paraId="5CB02E10"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p w14:paraId="6DE40635"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p w14:paraId="5FCF1CC2"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O</w:t>
            </w:r>
          </w:p>
        </w:tc>
      </w:tr>
      <w:tr w:rsidR="002C2CD3" w:rsidRPr="00CE0F26" w14:paraId="7D294D7C" w14:textId="77777777" w:rsidTr="00391610">
        <w:trPr>
          <w:trHeight w:val="1158"/>
        </w:trPr>
        <w:tc>
          <w:tcPr>
            <w:cnfStyle w:val="001000000000" w:firstRow="0" w:lastRow="0" w:firstColumn="1" w:lastColumn="0" w:oddVBand="0" w:evenVBand="0" w:oddHBand="0" w:evenHBand="0" w:firstRowFirstColumn="0" w:firstRowLastColumn="0" w:lastRowFirstColumn="0" w:lastRowLastColumn="0"/>
            <w:tcW w:w="1430" w:type="dxa"/>
            <w:tcBorders>
              <w:bottom w:val="single" w:sz="4" w:space="0" w:color="666666" w:themeColor="text1" w:themeTint="99"/>
            </w:tcBorders>
            <w:vAlign w:val="center"/>
          </w:tcPr>
          <w:p w14:paraId="39149C8B" w14:textId="77777777" w:rsidR="002C2CD3" w:rsidRPr="00CE0F26" w:rsidRDefault="002C2CD3" w:rsidP="00391610">
            <w:pPr>
              <w:spacing w:line="360" w:lineRule="auto"/>
              <w:jc w:val="center"/>
              <w:rPr>
                <w:rFonts w:ascii="Times New Roman" w:hAnsi="Times New Roman" w:cs="Times New Roman"/>
                <w:color w:val="000000" w:themeColor="text1"/>
              </w:rPr>
            </w:pPr>
            <w:r w:rsidRPr="00CE0F26">
              <w:rPr>
                <w:rFonts w:ascii="Times New Roman" w:hAnsi="Times New Roman" w:cs="Times New Roman" w:hint="eastAsia"/>
                <w:color w:val="000000" w:themeColor="text1"/>
              </w:rPr>
              <w:t>I</w:t>
            </w:r>
            <w:r w:rsidRPr="00CE0F26">
              <w:rPr>
                <w:rFonts w:ascii="Times New Roman" w:hAnsi="Times New Roman" w:cs="Times New Roman"/>
                <w:color w:val="000000" w:themeColor="text1"/>
              </w:rPr>
              <w:t>nteraction</w:t>
            </w:r>
          </w:p>
        </w:tc>
        <w:tc>
          <w:tcPr>
            <w:tcW w:w="1293" w:type="dxa"/>
            <w:tcBorders>
              <w:bottom w:val="single" w:sz="4" w:space="0" w:color="666666" w:themeColor="text1" w:themeTint="99"/>
            </w:tcBorders>
            <w:vAlign w:val="center"/>
          </w:tcPr>
          <w:p w14:paraId="66C66379"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tc>
        <w:tc>
          <w:tcPr>
            <w:tcW w:w="718" w:type="dxa"/>
            <w:tcBorders>
              <w:bottom w:val="single" w:sz="4" w:space="0" w:color="666666" w:themeColor="text1" w:themeTint="99"/>
            </w:tcBorders>
            <w:vAlign w:val="center"/>
          </w:tcPr>
          <w:p w14:paraId="63E31722"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tc>
        <w:tc>
          <w:tcPr>
            <w:tcW w:w="1325" w:type="dxa"/>
            <w:tcBorders>
              <w:bottom w:val="single" w:sz="4" w:space="0" w:color="666666" w:themeColor="text1" w:themeTint="99"/>
            </w:tcBorders>
            <w:vAlign w:val="center"/>
          </w:tcPr>
          <w:p w14:paraId="19FB6F10"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X</w:t>
            </w:r>
          </w:p>
        </w:tc>
        <w:tc>
          <w:tcPr>
            <w:tcW w:w="1670" w:type="dxa"/>
            <w:tcBorders>
              <w:bottom w:val="single" w:sz="4" w:space="0" w:color="666666" w:themeColor="text1" w:themeTint="99"/>
            </w:tcBorders>
            <w:vAlign w:val="center"/>
          </w:tcPr>
          <w:p w14:paraId="5DE06804"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color w:val="000000" w:themeColor="text1"/>
              </w:rPr>
              <w:t>Polarity*Intensity</w:t>
            </w:r>
          </w:p>
          <w:p w14:paraId="05034BEE"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hint="eastAsia"/>
                <w:color w:val="000000" w:themeColor="text1"/>
              </w:rPr>
              <w:t>(</w:t>
            </w:r>
            <w:r w:rsidRPr="00CE0F26">
              <w:rPr>
                <w:rFonts w:ascii="Times New Roman" w:hAnsi="Times New Roman" w:cs="Times New Roman"/>
                <w:color w:val="000000" w:themeColor="text1"/>
              </w:rPr>
              <w:t>marginal)</w:t>
            </w:r>
          </w:p>
        </w:tc>
        <w:tc>
          <w:tcPr>
            <w:tcW w:w="2176" w:type="dxa"/>
            <w:tcBorders>
              <w:bottom w:val="single" w:sz="4" w:space="0" w:color="666666" w:themeColor="text1" w:themeTint="99"/>
            </w:tcBorders>
            <w:vAlign w:val="center"/>
          </w:tcPr>
          <w:p w14:paraId="6A84A135" w14:textId="77777777" w:rsidR="002C2CD3" w:rsidRPr="00CE0F26" w:rsidRDefault="002C2CD3" w:rsidP="00391610">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CE0F26">
              <w:rPr>
                <w:rFonts w:ascii="Times New Roman" w:hAnsi="Times New Roman" w:cs="Times New Roman" w:hint="eastAsia"/>
                <w:color w:val="000000" w:themeColor="text1"/>
              </w:rPr>
              <w:t>Polarity</w:t>
            </w:r>
            <w:r w:rsidRPr="00CE0F26">
              <w:rPr>
                <w:rFonts w:ascii="Times New Roman" w:hAnsi="Times New Roman" w:cs="Times New Roman"/>
                <w:color w:val="000000" w:themeColor="text1"/>
              </w:rPr>
              <w:t>*AM*Intensity</w:t>
            </w:r>
          </w:p>
        </w:tc>
      </w:tr>
    </w:tbl>
    <w:p w14:paraId="348E8915" w14:textId="77777777" w:rsidR="002C2CD3" w:rsidRPr="00CE0F26" w:rsidRDefault="002C2CD3" w:rsidP="002C2CD3">
      <w:pPr>
        <w:spacing w:line="360" w:lineRule="auto"/>
        <w:rPr>
          <w:color w:val="000000" w:themeColor="text1"/>
          <w:sz w:val="26"/>
          <w:szCs w:val="26"/>
        </w:rPr>
      </w:pPr>
    </w:p>
    <w:p w14:paraId="04F0036C" w14:textId="77777777" w:rsidR="00DC5F0E" w:rsidRPr="002C2CD3" w:rsidRDefault="00DC5F0E" w:rsidP="002C2CD3"/>
    <w:sectPr w:rsidR="00DC5F0E" w:rsidRPr="002C2CD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AA41A" w14:textId="77777777" w:rsidR="00663DB7" w:rsidRDefault="00663DB7" w:rsidP="002C2CD3">
      <w:r>
        <w:separator/>
      </w:r>
    </w:p>
  </w:endnote>
  <w:endnote w:type="continuationSeparator" w:id="0">
    <w:p w14:paraId="2538D99E" w14:textId="77777777" w:rsidR="00663DB7" w:rsidRDefault="00663DB7" w:rsidP="002C2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02F06" w14:textId="77777777" w:rsidR="00663DB7" w:rsidRDefault="00663DB7" w:rsidP="002C2CD3">
      <w:r>
        <w:separator/>
      </w:r>
    </w:p>
  </w:footnote>
  <w:footnote w:type="continuationSeparator" w:id="0">
    <w:p w14:paraId="7647FA69" w14:textId="77777777" w:rsidR="00663DB7" w:rsidRDefault="00663DB7" w:rsidP="002C2C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F8"/>
    <w:rsid w:val="002704B5"/>
    <w:rsid w:val="002C2CD3"/>
    <w:rsid w:val="00560FC6"/>
    <w:rsid w:val="00663DB7"/>
    <w:rsid w:val="00995BF8"/>
    <w:rsid w:val="00CB6022"/>
    <w:rsid w:val="00D150D7"/>
    <w:rsid w:val="00DC5F0E"/>
    <w:rsid w:val="00DD4C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664320"/>
  <w15:chartTrackingRefBased/>
  <w15:docId w15:val="{1806B374-0FDF-4530-8047-5BF9534C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5BF8"/>
    <w:pPr>
      <w:widowControl w:val="0"/>
    </w:pPr>
    <w:rPr>
      <w:rFonts w:ascii="Calibri" w:hAnsi="Calibri" w:cs="Calibri"/>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2"/>
    <w:basedOn w:val="a1"/>
    <w:rsid w:val="00995BF8"/>
    <w:pPr>
      <w:widowControl w:val="0"/>
    </w:pPr>
    <w:rPr>
      <w:rFonts w:ascii="Calibri" w:hAnsi="Calibri" w:cs="Calibri"/>
      <w:kern w:val="0"/>
      <w:szCs w:val="24"/>
    </w:rPr>
    <w:tblPr>
      <w:tblStyleRowBandSize w:val="1"/>
      <w:tblStyleColBandSize w:val="1"/>
      <w:tblInd w:w="0" w:type="nil"/>
      <w:tblCellMar>
        <w:left w:w="28" w:type="dxa"/>
        <w:right w:w="28" w:type="dxa"/>
      </w:tblCellMar>
    </w:tblPr>
  </w:style>
  <w:style w:type="paragraph" w:styleId="a3">
    <w:name w:val="header"/>
    <w:basedOn w:val="a"/>
    <w:link w:val="a4"/>
    <w:uiPriority w:val="99"/>
    <w:unhideWhenUsed/>
    <w:rsid w:val="002C2CD3"/>
    <w:pPr>
      <w:tabs>
        <w:tab w:val="center" w:pos="4153"/>
        <w:tab w:val="right" w:pos="8306"/>
      </w:tabs>
      <w:snapToGrid w:val="0"/>
    </w:pPr>
    <w:rPr>
      <w:sz w:val="20"/>
      <w:szCs w:val="20"/>
    </w:rPr>
  </w:style>
  <w:style w:type="character" w:customStyle="1" w:styleId="a4">
    <w:name w:val="頁首 字元"/>
    <w:basedOn w:val="a0"/>
    <w:link w:val="a3"/>
    <w:uiPriority w:val="99"/>
    <w:rsid w:val="002C2CD3"/>
    <w:rPr>
      <w:rFonts w:ascii="Calibri" w:hAnsi="Calibri" w:cs="Calibri"/>
      <w:kern w:val="0"/>
      <w:sz w:val="20"/>
      <w:szCs w:val="20"/>
    </w:rPr>
  </w:style>
  <w:style w:type="paragraph" w:styleId="a5">
    <w:name w:val="footer"/>
    <w:basedOn w:val="a"/>
    <w:link w:val="a6"/>
    <w:uiPriority w:val="99"/>
    <w:unhideWhenUsed/>
    <w:rsid w:val="002C2CD3"/>
    <w:pPr>
      <w:tabs>
        <w:tab w:val="center" w:pos="4153"/>
        <w:tab w:val="right" w:pos="8306"/>
      </w:tabs>
      <w:snapToGrid w:val="0"/>
    </w:pPr>
    <w:rPr>
      <w:sz w:val="20"/>
      <w:szCs w:val="20"/>
    </w:rPr>
  </w:style>
  <w:style w:type="character" w:customStyle="1" w:styleId="a6">
    <w:name w:val="頁尾 字元"/>
    <w:basedOn w:val="a0"/>
    <w:link w:val="a5"/>
    <w:uiPriority w:val="99"/>
    <w:rsid w:val="002C2CD3"/>
    <w:rPr>
      <w:rFonts w:ascii="Calibri" w:hAnsi="Calibri" w:cs="Calibri"/>
      <w:kern w:val="0"/>
      <w:sz w:val="20"/>
      <w:szCs w:val="20"/>
    </w:rPr>
  </w:style>
  <w:style w:type="table" w:styleId="20">
    <w:name w:val="List Table 2"/>
    <w:basedOn w:val="a1"/>
    <w:uiPriority w:val="47"/>
    <w:rsid w:val="002C2CD3"/>
    <w:pPr>
      <w:widowControl w:val="0"/>
    </w:pPr>
    <w:rPr>
      <w:rFonts w:ascii="Calibri" w:hAnsi="Calibri" w:cs="Calibri"/>
      <w:kern w:val="0"/>
      <w:szCs w:val="24"/>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
    <w:name w:val="1"/>
    <w:basedOn w:val="a1"/>
    <w:rsid w:val="002704B5"/>
    <w:pPr>
      <w:widowControl w:val="0"/>
    </w:pPr>
    <w:rPr>
      <w:rFonts w:ascii="Calibri" w:hAnsi="Calibri" w:cs="Calibri"/>
      <w:kern w:val="0"/>
      <w:szCs w:val="24"/>
    </w:rPr>
    <w:tblPr>
      <w:tblStyleRowBandSize w:val="1"/>
      <w:tblStyleColBandSize w:val="1"/>
      <w:tblInd w:w="0" w:type="nil"/>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636</Words>
  <Characters>2446</Characters>
  <Application>Microsoft Office Word</Application>
  <DocSecurity>0</DocSecurity>
  <Lines>174</Lines>
  <Paragraphs>146</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Che-Yi Hsu</dc:creator>
  <cp:keywords/>
  <dc:description/>
  <cp:lastModifiedBy>Che-Yi Hsu</cp:lastModifiedBy>
  <cp:revision>5</cp:revision>
  <dcterms:created xsi:type="dcterms:W3CDTF">2024-03-15T06:37:00Z</dcterms:created>
  <dcterms:modified xsi:type="dcterms:W3CDTF">2024-04-25T07:57:00Z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d6f16abd-872c-4728-99fd-29ae8b855f48</vt:lpwstr>
  </property>
</Properties>
</file>