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7BDDF" w14:textId="1E3C4FE6" w:rsidR="004E45FB" w:rsidRDefault="004E45FB">
      <w:pPr>
        <w:rPr>
          <w:rFonts w:hint="cs"/>
          <w:noProof/>
          <w:sz w:val="36"/>
          <w:szCs w:val="36"/>
          <w:rtl/>
        </w:rPr>
      </w:pPr>
      <w:r>
        <w:rPr>
          <w:noProof/>
          <w:sz w:val="36"/>
          <w:szCs w:val="36"/>
        </w:rPr>
        <w:t>Fig.</w:t>
      </w:r>
      <w:r w:rsidR="0000018D">
        <w:rPr>
          <w:noProof/>
          <w:sz w:val="36"/>
          <w:szCs w:val="36"/>
        </w:rPr>
        <w:t>2</w:t>
      </w:r>
    </w:p>
    <w:p w14:paraId="665BB568" w14:textId="4C1D4EDA" w:rsidR="00366057" w:rsidRPr="004E45FB" w:rsidRDefault="004E45FB">
      <w:pPr>
        <w:rPr>
          <w:sz w:val="36"/>
          <w:szCs w:val="36"/>
        </w:rPr>
      </w:pPr>
      <w:r>
        <w:rPr>
          <w:rFonts w:hint="cs"/>
          <w:noProof/>
          <w:sz w:val="36"/>
          <w:szCs w:val="36"/>
        </w:rPr>
        <w:drawing>
          <wp:inline distT="0" distB="0" distL="0" distR="0" wp14:anchorId="674B51E3" wp14:editId="4F915C03">
            <wp:extent cx="5274310" cy="52743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zCollage_20231022_212546 (1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98468B" w:rsidRPr="0098468B">
        <w:rPr>
          <w:b/>
          <w:bCs/>
          <w:sz w:val="36"/>
          <w:szCs w:val="36"/>
        </w:rPr>
        <w:t xml:space="preserve">Fig .2 (A, B, C, and D): </w:t>
      </w:r>
      <w:r w:rsidR="0098468B" w:rsidRPr="0098468B">
        <w:rPr>
          <w:sz w:val="36"/>
          <w:szCs w:val="36"/>
        </w:rPr>
        <w:t xml:space="preserve">Helical computed tomography (CT) scan with intravenous (IV) and oral contrast, A:  an oval-shaped cyst(4*7cm) on the right uterine adnexa, and a </w:t>
      </w:r>
      <w:proofErr w:type="spellStart"/>
      <w:r w:rsidR="0098468B" w:rsidRPr="0098468B">
        <w:rPr>
          <w:sz w:val="36"/>
          <w:szCs w:val="36"/>
        </w:rPr>
        <w:t>paragard</w:t>
      </w:r>
      <w:proofErr w:type="spellEnd"/>
      <w:r w:rsidR="0098468B" w:rsidRPr="0098468B">
        <w:rPr>
          <w:sz w:val="36"/>
          <w:szCs w:val="36"/>
        </w:rPr>
        <w:t xml:space="preserve"> intrauterine device. B: the gallstone with typical acoustic shadow. C and D: irregular, central necrosis, oval mass(15*7*17cm) on the right labia majora, and right iliac lymphadenopathy</w:t>
      </w:r>
      <w:r w:rsidR="0098468B">
        <w:rPr>
          <w:sz w:val="36"/>
          <w:szCs w:val="36"/>
        </w:rPr>
        <w:t>.</w:t>
      </w:r>
    </w:p>
    <w:sectPr w:rsidR="00366057" w:rsidRPr="004E45FB" w:rsidSect="000E1E4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FB"/>
    <w:rsid w:val="0000018D"/>
    <w:rsid w:val="000E1E46"/>
    <w:rsid w:val="00366057"/>
    <w:rsid w:val="004E45FB"/>
    <w:rsid w:val="0098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1AC6AA"/>
  <w15:chartTrackingRefBased/>
  <w15:docId w15:val="{78731F9E-71B4-4AAB-857B-8F7835B7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</dc:creator>
  <cp:keywords/>
  <dc:description/>
  <cp:lastModifiedBy>res</cp:lastModifiedBy>
  <cp:revision>5</cp:revision>
  <dcterms:created xsi:type="dcterms:W3CDTF">2023-10-24T09:35:00Z</dcterms:created>
  <dcterms:modified xsi:type="dcterms:W3CDTF">2024-04-18T07:13:00Z</dcterms:modified>
</cp:coreProperties>
</file>