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9517C38" w14:textId="750328E2" w:rsidR="0065214E" w:rsidRPr="00F70AA5" w:rsidRDefault="00C2775D" w:rsidP="00162348">
      <w:pPr>
        <w:shd w:val="clear" w:color="auto" w:fill="FFFFFF" w:themeFill="background1"/>
        <w:spacing w:line="360" w:lineRule="auto"/>
        <w:jc w:val="both"/>
        <w:rPr>
          <w:b/>
          <w:bCs/>
          <w:color w:val="000000" w:themeColor="text1"/>
          <w:sz w:val="32"/>
          <w:szCs w:val="32"/>
          <w:u w:val="single"/>
          <w:lang w:val="en-GB"/>
        </w:rPr>
      </w:pPr>
      <w:r w:rsidRPr="00F70AA5">
        <w:rPr>
          <w:b/>
          <w:bCs/>
          <w:color w:val="000000" w:themeColor="text1"/>
          <w:sz w:val="32"/>
          <w:szCs w:val="32"/>
          <w:lang w:val="en-GB"/>
        </w:rPr>
        <w:t xml:space="preserve">Internal Validation </w:t>
      </w:r>
      <w:proofErr w:type="gramStart"/>
      <w:r w:rsidRPr="00F70AA5">
        <w:rPr>
          <w:b/>
          <w:bCs/>
          <w:color w:val="000000" w:themeColor="text1"/>
          <w:sz w:val="32"/>
          <w:szCs w:val="32"/>
          <w:lang w:val="en-GB"/>
        </w:rPr>
        <w:t>Of</w:t>
      </w:r>
      <w:proofErr w:type="gramEnd"/>
      <w:r w:rsidRPr="00F70AA5">
        <w:rPr>
          <w:b/>
          <w:bCs/>
          <w:color w:val="000000" w:themeColor="text1"/>
          <w:sz w:val="32"/>
          <w:szCs w:val="32"/>
          <w:lang w:val="en-GB"/>
        </w:rPr>
        <w:t xml:space="preserve"> The Latvian Version Of 16-Item Prodromal Questionnaire In A Help-Seeking Adolescent Population:</w:t>
      </w:r>
      <w:r w:rsidRPr="00F70AA5">
        <w:rPr>
          <w:color w:val="000000" w:themeColor="text1"/>
          <w:sz w:val="32"/>
          <w:szCs w:val="32"/>
          <w:lang w:val="en-GB"/>
        </w:rPr>
        <w:t xml:space="preserve"> </w:t>
      </w:r>
      <w:r w:rsidRPr="00F70AA5">
        <w:rPr>
          <w:b/>
          <w:bCs/>
          <w:color w:val="000000" w:themeColor="text1"/>
          <w:sz w:val="32"/>
          <w:szCs w:val="32"/>
          <w:lang w:val="en-GB"/>
        </w:rPr>
        <w:t>Psychometric Analysis And Associated Factors</w:t>
      </w:r>
    </w:p>
    <w:p w14:paraId="4C32B6BC" w14:textId="6A73025D" w:rsidR="007755B4" w:rsidRPr="00F70AA5" w:rsidRDefault="007755B4" w:rsidP="00162348">
      <w:pPr>
        <w:shd w:val="clear" w:color="auto" w:fill="FFFFFF" w:themeFill="background1"/>
        <w:spacing w:line="360" w:lineRule="auto"/>
        <w:jc w:val="both"/>
        <w:rPr>
          <w:color w:val="000000" w:themeColor="text1"/>
          <w:lang w:val="en-GB"/>
        </w:rPr>
      </w:pPr>
    </w:p>
    <w:p w14:paraId="0DE40C87" w14:textId="781B2568" w:rsidR="00FE70B6" w:rsidRPr="00F70AA5" w:rsidRDefault="00FE70B6" w:rsidP="00782550">
      <w:pPr>
        <w:spacing w:line="360" w:lineRule="auto"/>
        <w:rPr>
          <w:b/>
          <w:bCs/>
          <w:color w:val="000000" w:themeColor="text1"/>
          <w:vertAlign w:val="superscript"/>
          <w:lang w:val="en-GB"/>
        </w:rPr>
      </w:pPr>
      <w:r w:rsidRPr="00F70AA5">
        <w:rPr>
          <w:b/>
          <w:bCs/>
          <w:color w:val="000000" w:themeColor="text1"/>
          <w:lang w:val="en-GB"/>
        </w:rPr>
        <w:t>I</w:t>
      </w:r>
      <w:r w:rsidR="00C2775D" w:rsidRPr="00F70AA5">
        <w:rPr>
          <w:b/>
          <w:bCs/>
          <w:color w:val="000000" w:themeColor="text1"/>
          <w:lang w:val="en-GB"/>
        </w:rPr>
        <w:t>lana</w:t>
      </w:r>
      <w:r w:rsidRPr="00F70AA5">
        <w:rPr>
          <w:b/>
          <w:bCs/>
          <w:color w:val="000000" w:themeColor="text1"/>
          <w:lang w:val="en-GB"/>
        </w:rPr>
        <w:t xml:space="preserve"> Germanenko</w:t>
      </w:r>
      <w:r w:rsidRPr="00F70AA5">
        <w:rPr>
          <w:b/>
          <w:bCs/>
          <w:color w:val="000000" w:themeColor="text1"/>
          <w:vertAlign w:val="superscript"/>
          <w:lang w:val="en-GB"/>
        </w:rPr>
        <w:t>1,2</w:t>
      </w:r>
      <w:r w:rsidR="00C2775D" w:rsidRPr="00F70AA5">
        <w:rPr>
          <w:b/>
          <w:bCs/>
          <w:color w:val="000000" w:themeColor="text1"/>
          <w:vertAlign w:val="superscript"/>
          <w:lang w:val="en-GB"/>
        </w:rPr>
        <w:t>*</w:t>
      </w:r>
      <w:r w:rsidRPr="00F70AA5">
        <w:rPr>
          <w:b/>
          <w:bCs/>
          <w:color w:val="000000" w:themeColor="text1"/>
          <w:lang w:val="en-GB"/>
        </w:rPr>
        <w:t>, J</w:t>
      </w:r>
      <w:r w:rsidR="00C2775D" w:rsidRPr="00F70AA5">
        <w:rPr>
          <w:b/>
          <w:bCs/>
          <w:color w:val="000000" w:themeColor="text1"/>
          <w:lang w:val="en-GB"/>
        </w:rPr>
        <w:t>elena</w:t>
      </w:r>
      <w:r w:rsidRPr="00F70AA5">
        <w:rPr>
          <w:b/>
          <w:bCs/>
          <w:color w:val="000000" w:themeColor="text1"/>
          <w:lang w:val="en-GB"/>
        </w:rPr>
        <w:t xml:space="preserve"> Vrublevska</w:t>
      </w:r>
      <w:r w:rsidRPr="00F70AA5">
        <w:rPr>
          <w:b/>
          <w:bCs/>
          <w:color w:val="000000" w:themeColor="text1"/>
          <w:vertAlign w:val="superscript"/>
          <w:lang w:val="en-GB"/>
        </w:rPr>
        <w:t>1,</w:t>
      </w:r>
      <w:r w:rsidR="00817C6C">
        <w:rPr>
          <w:b/>
          <w:bCs/>
          <w:color w:val="000000" w:themeColor="text1"/>
          <w:vertAlign w:val="superscript"/>
          <w:lang w:val="en-GB"/>
        </w:rPr>
        <w:t>4</w:t>
      </w:r>
      <w:r w:rsidRPr="00F70AA5">
        <w:rPr>
          <w:b/>
          <w:bCs/>
          <w:color w:val="000000" w:themeColor="text1"/>
          <w:lang w:val="en-GB"/>
        </w:rPr>
        <w:t xml:space="preserve">, </w:t>
      </w:r>
      <w:r w:rsidR="003A4E1E" w:rsidRPr="00F70AA5">
        <w:rPr>
          <w:b/>
          <w:bCs/>
          <w:color w:val="000000" w:themeColor="text1"/>
          <w:lang w:val="en-GB"/>
        </w:rPr>
        <w:t>N</w:t>
      </w:r>
      <w:r w:rsidR="00C2775D" w:rsidRPr="00F70AA5">
        <w:rPr>
          <w:b/>
          <w:bCs/>
          <w:color w:val="000000" w:themeColor="text1"/>
          <w:lang w:val="en-GB"/>
        </w:rPr>
        <w:t>ikita</w:t>
      </w:r>
      <w:r w:rsidR="003A4E1E" w:rsidRPr="00F70AA5">
        <w:rPr>
          <w:b/>
          <w:bCs/>
          <w:color w:val="000000" w:themeColor="text1"/>
          <w:lang w:val="en-GB"/>
        </w:rPr>
        <w:t xml:space="preserve"> Bezborodovs</w:t>
      </w:r>
      <w:r w:rsidR="00964BAB" w:rsidRPr="00F70AA5">
        <w:rPr>
          <w:b/>
          <w:bCs/>
          <w:color w:val="000000" w:themeColor="text1"/>
          <w:vertAlign w:val="superscript"/>
          <w:lang w:val="en-GB"/>
        </w:rPr>
        <w:t>1,2</w:t>
      </w:r>
      <w:r w:rsidR="003A4E1E" w:rsidRPr="00F70AA5">
        <w:rPr>
          <w:b/>
          <w:bCs/>
          <w:color w:val="000000" w:themeColor="text1"/>
          <w:lang w:val="en-GB"/>
        </w:rPr>
        <w:t xml:space="preserve">, </w:t>
      </w:r>
      <w:r w:rsidRPr="00F70AA5">
        <w:rPr>
          <w:b/>
          <w:bCs/>
          <w:color w:val="000000" w:themeColor="text1"/>
          <w:lang w:val="en-GB"/>
        </w:rPr>
        <w:t>E</w:t>
      </w:r>
      <w:r w:rsidR="00C2775D" w:rsidRPr="00F70AA5">
        <w:rPr>
          <w:b/>
          <w:bCs/>
          <w:color w:val="000000" w:themeColor="text1"/>
          <w:lang w:val="en-GB"/>
        </w:rPr>
        <w:t>lmars</w:t>
      </w:r>
      <w:r w:rsidRPr="00F70AA5">
        <w:rPr>
          <w:b/>
          <w:bCs/>
          <w:color w:val="000000" w:themeColor="text1"/>
          <w:lang w:val="en-GB"/>
        </w:rPr>
        <w:t xml:space="preserve"> Rancans</w:t>
      </w:r>
      <w:r w:rsidRPr="00F70AA5">
        <w:rPr>
          <w:b/>
          <w:bCs/>
          <w:color w:val="000000" w:themeColor="text1"/>
          <w:vertAlign w:val="superscript"/>
          <w:lang w:val="en-GB"/>
        </w:rPr>
        <w:t>1,3</w:t>
      </w:r>
    </w:p>
    <w:p w14:paraId="00C14B7F" w14:textId="77777777" w:rsidR="00FE70B6" w:rsidRPr="00F70AA5" w:rsidRDefault="00FE70B6" w:rsidP="00782550">
      <w:pPr>
        <w:spacing w:line="360" w:lineRule="auto"/>
        <w:rPr>
          <w:i/>
          <w:iCs/>
          <w:color w:val="000000" w:themeColor="text1"/>
          <w:vertAlign w:val="superscript"/>
          <w:lang w:val="en-GB"/>
        </w:rPr>
      </w:pPr>
    </w:p>
    <w:p w14:paraId="127A004F" w14:textId="77777777" w:rsidR="00FE70B6" w:rsidRPr="00F70AA5" w:rsidRDefault="00FE70B6" w:rsidP="00782550">
      <w:pPr>
        <w:spacing w:line="360" w:lineRule="auto"/>
        <w:rPr>
          <w:color w:val="000000" w:themeColor="text1"/>
          <w:vertAlign w:val="superscript"/>
          <w:lang w:val="en-GB"/>
        </w:rPr>
      </w:pPr>
      <w:r w:rsidRPr="00F70AA5">
        <w:rPr>
          <w:color w:val="000000" w:themeColor="text1"/>
          <w:vertAlign w:val="superscript"/>
          <w:lang w:val="en-GB"/>
        </w:rPr>
        <w:t>1</w:t>
      </w:r>
      <w:r w:rsidRPr="00F70AA5">
        <w:rPr>
          <w:color w:val="000000" w:themeColor="text1"/>
          <w:lang w:val="en-GB"/>
        </w:rPr>
        <w:t>Riga Stradins University, Department of Psychiatry and Narcology, Riga, Latvia</w:t>
      </w:r>
    </w:p>
    <w:p w14:paraId="6D6AA0E1" w14:textId="54C33BF2" w:rsidR="00FE70B6" w:rsidRPr="00F70AA5" w:rsidRDefault="00FE70B6" w:rsidP="00782550">
      <w:pPr>
        <w:spacing w:line="360" w:lineRule="auto"/>
        <w:rPr>
          <w:color w:val="000000" w:themeColor="text1"/>
          <w:lang w:val="en-GB"/>
        </w:rPr>
      </w:pPr>
      <w:r w:rsidRPr="00F70AA5">
        <w:rPr>
          <w:color w:val="000000" w:themeColor="text1"/>
          <w:vertAlign w:val="superscript"/>
          <w:lang w:val="en-GB"/>
        </w:rPr>
        <w:t>2</w:t>
      </w:r>
      <w:r w:rsidRPr="00F70AA5">
        <w:rPr>
          <w:color w:val="000000" w:themeColor="text1"/>
          <w:lang w:val="en-GB"/>
        </w:rPr>
        <w:t>Children’s Clinical University Hospital, Child Psychiatry Clinic, Riga, Latvia</w:t>
      </w:r>
    </w:p>
    <w:p w14:paraId="2EAAB656" w14:textId="32C4AF8D" w:rsidR="00FE70B6" w:rsidRDefault="00FE70B6" w:rsidP="00782550">
      <w:pPr>
        <w:spacing w:line="360" w:lineRule="auto"/>
        <w:rPr>
          <w:color w:val="000000" w:themeColor="text1"/>
          <w:lang w:val="en-GB"/>
        </w:rPr>
      </w:pPr>
      <w:r w:rsidRPr="00F70AA5">
        <w:rPr>
          <w:color w:val="000000" w:themeColor="text1"/>
          <w:vertAlign w:val="superscript"/>
          <w:lang w:val="en-GB"/>
        </w:rPr>
        <w:t>3</w:t>
      </w:r>
      <w:r w:rsidRPr="00F70AA5">
        <w:rPr>
          <w:color w:val="000000" w:themeColor="text1"/>
          <w:lang w:val="en-GB"/>
        </w:rPr>
        <w:t>Riga Psychiatry and Narcology Centre, Riga, Latvia</w:t>
      </w:r>
    </w:p>
    <w:p w14:paraId="3E8F79D5" w14:textId="214D6FFE" w:rsidR="00817C6C" w:rsidRPr="00817C6C" w:rsidRDefault="00817C6C" w:rsidP="00782550">
      <w:pPr>
        <w:spacing w:line="360" w:lineRule="auto"/>
        <w:rPr>
          <w:color w:val="000000" w:themeColor="text1"/>
          <w:vertAlign w:val="superscript"/>
          <w:lang w:val="en-GB"/>
        </w:rPr>
      </w:pPr>
      <w:r>
        <w:rPr>
          <w:color w:val="000000" w:themeColor="text1"/>
          <w:vertAlign w:val="superscript"/>
          <w:lang w:val="en-GB"/>
        </w:rPr>
        <w:t>4</w:t>
      </w:r>
      <w:r>
        <w:rPr>
          <w:color w:val="000000" w:themeColor="text1"/>
          <w:lang w:val="en-GB"/>
        </w:rPr>
        <w:t>University of Latvia</w:t>
      </w:r>
      <w:r w:rsidRPr="00F70AA5">
        <w:rPr>
          <w:color w:val="000000" w:themeColor="text1"/>
          <w:lang w:val="en-GB"/>
        </w:rPr>
        <w:t>, Riga, Latvia</w:t>
      </w:r>
    </w:p>
    <w:p w14:paraId="31EE6E60" w14:textId="6238EAF8" w:rsidR="00C2775D" w:rsidRPr="00F70AA5" w:rsidRDefault="00C2775D" w:rsidP="007B09BB">
      <w:pPr>
        <w:spacing w:line="360" w:lineRule="auto"/>
        <w:rPr>
          <w:b/>
          <w:bCs/>
          <w:color w:val="000000" w:themeColor="text1"/>
          <w:vertAlign w:val="superscript"/>
          <w:lang w:val="en-GB"/>
        </w:rPr>
      </w:pPr>
      <w:r w:rsidRPr="00F70AA5">
        <w:rPr>
          <w:color w:val="000000" w:themeColor="text1"/>
          <w:lang w:val="en-GB"/>
        </w:rPr>
        <w:br/>
      </w:r>
      <w:r w:rsidRPr="00F70AA5">
        <w:rPr>
          <w:b/>
          <w:bCs/>
          <w:color w:val="000000" w:themeColor="text1"/>
          <w:lang w:val="en-GB"/>
        </w:rPr>
        <w:t>*Correspondence</w:t>
      </w:r>
      <w:r w:rsidR="00964BAB" w:rsidRPr="00F70AA5">
        <w:rPr>
          <w:b/>
          <w:bCs/>
          <w:color w:val="000000" w:themeColor="text1"/>
          <w:lang w:val="en-GB"/>
        </w:rPr>
        <w:t>:</w:t>
      </w:r>
    </w:p>
    <w:p w14:paraId="17B7DD74" w14:textId="1523443B" w:rsidR="00C2775D" w:rsidRPr="00F70AA5" w:rsidRDefault="00C2775D" w:rsidP="007B09BB">
      <w:pPr>
        <w:spacing w:line="360" w:lineRule="auto"/>
        <w:rPr>
          <w:color w:val="000000" w:themeColor="text1"/>
          <w:lang w:val="en-GB"/>
        </w:rPr>
      </w:pPr>
      <w:r w:rsidRPr="00F70AA5">
        <w:rPr>
          <w:color w:val="000000" w:themeColor="text1"/>
          <w:lang w:val="en-GB"/>
        </w:rPr>
        <w:t>Ilana Germanenko</w:t>
      </w:r>
    </w:p>
    <w:p w14:paraId="609B94C2" w14:textId="322848A5" w:rsidR="00C2775D" w:rsidRPr="00F70AA5" w:rsidRDefault="00C2775D" w:rsidP="007B09BB">
      <w:pPr>
        <w:spacing w:line="360" w:lineRule="auto"/>
        <w:rPr>
          <w:color w:val="000000" w:themeColor="text1"/>
          <w:lang w:val="en-GB"/>
        </w:rPr>
      </w:pPr>
      <w:r w:rsidRPr="00F70AA5">
        <w:rPr>
          <w:color w:val="000000" w:themeColor="text1"/>
          <w:lang w:val="en-GB"/>
        </w:rPr>
        <w:t>ilana.germanenko@gmail.com</w:t>
      </w:r>
    </w:p>
    <w:p w14:paraId="7B3B099C" w14:textId="77777777" w:rsidR="00A55910" w:rsidRPr="00F70AA5" w:rsidRDefault="00A55910" w:rsidP="007B09BB">
      <w:pPr>
        <w:spacing w:line="360" w:lineRule="auto"/>
        <w:rPr>
          <w:b/>
          <w:bCs/>
          <w:color w:val="000000" w:themeColor="text1"/>
          <w:lang w:val="en-GB"/>
        </w:rPr>
      </w:pPr>
    </w:p>
    <w:p w14:paraId="501ED21E" w14:textId="6155E41D" w:rsidR="00964BAB" w:rsidRPr="00F70AA5" w:rsidRDefault="00964BAB" w:rsidP="007B09BB">
      <w:pPr>
        <w:spacing w:line="360" w:lineRule="auto"/>
        <w:rPr>
          <w:b/>
          <w:bCs/>
          <w:color w:val="000000" w:themeColor="text1"/>
          <w:lang w:val="en-GB"/>
        </w:rPr>
      </w:pPr>
      <w:r w:rsidRPr="00F70AA5">
        <w:rPr>
          <w:b/>
          <w:bCs/>
          <w:color w:val="000000" w:themeColor="text1"/>
          <w:lang w:val="en-GB"/>
        </w:rPr>
        <w:t xml:space="preserve">Keywords: psychosis; </w:t>
      </w:r>
      <w:r w:rsidR="00324C0A" w:rsidRPr="00F70AA5">
        <w:rPr>
          <w:b/>
          <w:bCs/>
          <w:color w:val="000000" w:themeColor="text1"/>
          <w:lang w:val="en-GB"/>
        </w:rPr>
        <w:t>at-</w:t>
      </w:r>
      <w:r w:rsidRPr="00F70AA5">
        <w:rPr>
          <w:b/>
          <w:bCs/>
          <w:color w:val="000000" w:themeColor="text1"/>
          <w:lang w:val="en-GB"/>
        </w:rPr>
        <w:t>risk mental state; attenuated symptoms; screening; PQ-16</w:t>
      </w:r>
    </w:p>
    <w:p w14:paraId="6C288E2C" w14:textId="77777777" w:rsidR="00A55910" w:rsidRPr="00F70AA5" w:rsidRDefault="00A55910" w:rsidP="007B09BB">
      <w:pPr>
        <w:spacing w:line="360" w:lineRule="auto"/>
        <w:rPr>
          <w:b/>
          <w:bCs/>
          <w:color w:val="000000" w:themeColor="text1"/>
          <w:lang w:val="en-GB"/>
        </w:rPr>
      </w:pPr>
    </w:p>
    <w:p w14:paraId="513DCEBE" w14:textId="22ECA953" w:rsidR="00FE70B6" w:rsidRPr="00F70AA5" w:rsidRDefault="00040E50" w:rsidP="007B09BB">
      <w:pPr>
        <w:spacing w:line="360" w:lineRule="auto"/>
        <w:rPr>
          <w:b/>
          <w:bCs/>
          <w:color w:val="000000" w:themeColor="text1"/>
          <w:lang w:val="en-GB"/>
        </w:rPr>
      </w:pPr>
      <w:r w:rsidRPr="00F70AA5">
        <w:rPr>
          <w:b/>
          <w:bCs/>
          <w:color w:val="000000" w:themeColor="text1"/>
          <w:lang w:val="en-GB"/>
        </w:rPr>
        <w:t>Abstract</w:t>
      </w:r>
    </w:p>
    <w:p w14:paraId="784F407F" w14:textId="136A372F" w:rsidR="00907AC4" w:rsidRPr="00F70AA5" w:rsidRDefault="00907AC4" w:rsidP="007B09BB">
      <w:pPr>
        <w:spacing w:line="360" w:lineRule="auto"/>
        <w:rPr>
          <w:b/>
          <w:bCs/>
          <w:color w:val="FF0000"/>
          <w:lang w:val="en-GB"/>
        </w:rPr>
      </w:pPr>
    </w:p>
    <w:p w14:paraId="6CD3C10A" w14:textId="52FFE4C2" w:rsidR="00907AC4" w:rsidRPr="00F70AA5" w:rsidRDefault="00907AC4" w:rsidP="007B09BB">
      <w:pPr>
        <w:spacing w:line="360" w:lineRule="auto"/>
        <w:jc w:val="both"/>
        <w:rPr>
          <w:color w:val="000000" w:themeColor="text1"/>
          <w:lang w:val="en-GB"/>
        </w:rPr>
      </w:pPr>
      <w:r w:rsidRPr="00F70AA5">
        <w:rPr>
          <w:b/>
          <w:bCs/>
          <w:color w:val="000000" w:themeColor="text1"/>
          <w:lang w:val="en-GB"/>
        </w:rPr>
        <w:t>Objectives:</w:t>
      </w:r>
      <w:r w:rsidRPr="00F70AA5">
        <w:rPr>
          <w:color w:val="000000" w:themeColor="text1"/>
          <w:lang w:val="en-GB"/>
        </w:rPr>
        <w:t xml:space="preserve">  The prodromal phase </w:t>
      </w:r>
      <w:r w:rsidR="00C4692B" w:rsidRPr="00F70AA5">
        <w:rPr>
          <w:color w:val="000000" w:themeColor="text1"/>
          <w:lang w:val="en-GB"/>
        </w:rPr>
        <w:t xml:space="preserve">of a psychotic disorder </w:t>
      </w:r>
      <w:r w:rsidRPr="00F70AA5">
        <w:rPr>
          <w:color w:val="000000" w:themeColor="text1"/>
          <w:lang w:val="en-GB"/>
        </w:rPr>
        <w:t>is a period of altered functioning before the onset of the acute state; several interviews have been developed to determine whether individuals present with prodromal symptoms. The 16-item Prodromal Questionnaire (PQ-16) is a screening tool for evaluating those at risk of developing a psychotic disorder. The study aimed to evaluate the psychometric properties of the Latvian version of the PQ-16 in a sample of help-seeking adolescents referred for diagnostic assessment and look for possible associated socio-demographic and health-related factors.</w:t>
      </w:r>
      <w:r w:rsidR="00E700D9" w:rsidRPr="00F70AA5">
        <w:rPr>
          <w:color w:val="000000" w:themeColor="text1"/>
          <w:lang w:val="en-GB"/>
        </w:rPr>
        <w:t xml:space="preserve"> </w:t>
      </w:r>
      <w:r w:rsidRPr="00F70AA5">
        <w:rPr>
          <w:b/>
          <w:bCs/>
          <w:color w:val="000000" w:themeColor="text1"/>
          <w:lang w:val="en-GB"/>
        </w:rPr>
        <w:t>Methods:</w:t>
      </w:r>
      <w:r w:rsidRPr="00F70AA5">
        <w:rPr>
          <w:color w:val="000000" w:themeColor="text1"/>
          <w:lang w:val="en-GB"/>
        </w:rPr>
        <w:t xml:space="preserve"> A cross-sectional study included patients admitted for </w:t>
      </w:r>
      <w:r w:rsidR="006C69A5" w:rsidRPr="00F70AA5">
        <w:rPr>
          <w:color w:val="000000" w:themeColor="text1"/>
          <w:lang w:val="en-GB"/>
        </w:rPr>
        <w:t>evaluation</w:t>
      </w:r>
      <w:r w:rsidRPr="00F70AA5">
        <w:rPr>
          <w:color w:val="000000" w:themeColor="text1"/>
          <w:lang w:val="en-GB"/>
        </w:rPr>
        <w:t xml:space="preserve"> between November 2022 and February 2023 in Riga's Children's Clinical University Hospital Child Psychiatry clinic. The data were collected during outpatient consultations by mental health professionals. We used the Latvian translation of PQ-16 and the socio-demographic and health-related factors questionnaire. Data were </w:t>
      </w:r>
      <w:proofErr w:type="spellStart"/>
      <w:r w:rsidRPr="00F70AA5">
        <w:rPr>
          <w:color w:val="000000" w:themeColor="text1"/>
          <w:lang w:val="en-GB"/>
        </w:rPr>
        <w:t>analyzed</w:t>
      </w:r>
      <w:proofErr w:type="spellEnd"/>
      <w:r w:rsidRPr="00F70AA5">
        <w:rPr>
          <w:color w:val="000000" w:themeColor="text1"/>
          <w:lang w:val="en-GB"/>
        </w:rPr>
        <w:t xml:space="preserve"> with IBM SPSS 28; </w:t>
      </w:r>
      <w:r w:rsidR="000E235B" w:rsidRPr="00F70AA5">
        <w:rPr>
          <w:color w:val="000000" w:themeColor="text1"/>
          <w:lang w:val="en-GB"/>
        </w:rPr>
        <w:t>the scale's diagnostic accuracy and internal validity were examined</w:t>
      </w:r>
      <w:r w:rsidRPr="00F70AA5">
        <w:rPr>
          <w:color w:val="000000" w:themeColor="text1"/>
          <w:lang w:val="en-GB"/>
        </w:rPr>
        <w:t>.</w:t>
      </w:r>
      <w:r w:rsidR="00E700D9" w:rsidRPr="00F70AA5">
        <w:rPr>
          <w:color w:val="000000" w:themeColor="text1"/>
          <w:lang w:val="en-GB"/>
        </w:rPr>
        <w:t xml:space="preserve"> </w:t>
      </w:r>
      <w:r w:rsidRPr="00F70AA5">
        <w:rPr>
          <w:b/>
          <w:bCs/>
          <w:color w:val="000000" w:themeColor="text1"/>
          <w:lang w:val="en-GB"/>
        </w:rPr>
        <w:t>Results:</w:t>
      </w:r>
      <w:r w:rsidRPr="00F70AA5">
        <w:rPr>
          <w:color w:val="000000" w:themeColor="text1"/>
          <w:lang w:val="en-GB"/>
        </w:rPr>
        <w:t xml:space="preserve"> The study involved </w:t>
      </w:r>
      <w:r w:rsidR="00B54BC4" w:rsidRPr="00F70AA5">
        <w:rPr>
          <w:color w:val="000000" w:themeColor="text1"/>
          <w:lang w:val="en-GB"/>
        </w:rPr>
        <w:t>10</w:t>
      </w:r>
      <w:r w:rsidRPr="00F70AA5">
        <w:rPr>
          <w:color w:val="000000" w:themeColor="text1"/>
          <w:lang w:val="en-GB"/>
        </w:rPr>
        <w:t xml:space="preserve">7 adolescents aged 12 to 17, 80.5% female, with a mean age of </w:t>
      </w:r>
      <w:r w:rsidR="00602B27" w:rsidRPr="00F70AA5">
        <w:rPr>
          <w:color w:val="000000" w:themeColor="text1"/>
          <w:lang w:val="en-GB"/>
        </w:rPr>
        <w:t>14.98 (CI 14.70-15.26)</w:t>
      </w:r>
      <w:r w:rsidRPr="00F70AA5">
        <w:rPr>
          <w:color w:val="000000" w:themeColor="text1"/>
          <w:lang w:val="en-GB"/>
        </w:rPr>
        <w:t xml:space="preserve">. Socio-demographic data and health-related variables did not </w:t>
      </w:r>
      <w:r w:rsidRPr="00F70AA5">
        <w:rPr>
          <w:color w:val="000000" w:themeColor="text1"/>
          <w:lang w:val="en-GB"/>
        </w:rPr>
        <w:lastRenderedPageBreak/>
        <w:t>significantly differ between the sexes (p&gt;.05).</w:t>
      </w:r>
      <w:r w:rsidR="00E700D9" w:rsidRPr="00F70AA5">
        <w:rPr>
          <w:color w:val="000000" w:themeColor="text1"/>
          <w:lang w:val="en-GB"/>
        </w:rPr>
        <w:t xml:space="preserve"> </w:t>
      </w:r>
      <w:r w:rsidRPr="00F70AA5">
        <w:rPr>
          <w:color w:val="000000" w:themeColor="text1"/>
          <w:lang w:val="en-GB"/>
        </w:rPr>
        <w:t>The Latvian PQ-16 demonstrated excellent internal reliability with a Cronbach's Alpha of 0.89</w:t>
      </w:r>
      <w:r w:rsidR="00602B27" w:rsidRPr="00F70AA5">
        <w:rPr>
          <w:color w:val="000000" w:themeColor="text1"/>
          <w:lang w:val="en-GB"/>
        </w:rPr>
        <w:t>0</w:t>
      </w:r>
      <w:r w:rsidRPr="00F70AA5">
        <w:rPr>
          <w:color w:val="000000" w:themeColor="text1"/>
          <w:lang w:val="en-GB"/>
        </w:rPr>
        <w:t>. All 16 items were found to be valid with p&lt;.001.</w:t>
      </w:r>
      <w:r w:rsidR="00E700D9" w:rsidRPr="00F70AA5">
        <w:rPr>
          <w:color w:val="000000" w:themeColor="text1"/>
          <w:lang w:val="en-GB"/>
        </w:rPr>
        <w:t xml:space="preserve"> </w:t>
      </w:r>
      <w:r w:rsidRPr="00F70AA5">
        <w:rPr>
          <w:color w:val="000000" w:themeColor="text1"/>
          <w:lang w:val="en-GB"/>
        </w:rPr>
        <w:t>A significant number of participants (7</w:t>
      </w:r>
      <w:r w:rsidR="00936800" w:rsidRPr="00F70AA5">
        <w:rPr>
          <w:color w:val="000000" w:themeColor="text1"/>
          <w:lang w:val="en-GB"/>
        </w:rPr>
        <w:t>3</w:t>
      </w:r>
      <w:r w:rsidRPr="00F70AA5">
        <w:rPr>
          <w:color w:val="000000" w:themeColor="text1"/>
          <w:lang w:val="en-GB"/>
        </w:rPr>
        <w:t>.</w:t>
      </w:r>
      <w:r w:rsidR="00936800" w:rsidRPr="00F70AA5">
        <w:rPr>
          <w:color w:val="000000" w:themeColor="text1"/>
          <w:lang w:val="en-GB"/>
        </w:rPr>
        <w:t>8</w:t>
      </w:r>
      <w:r w:rsidRPr="00F70AA5">
        <w:rPr>
          <w:color w:val="000000" w:themeColor="text1"/>
          <w:lang w:val="en-GB"/>
        </w:rPr>
        <w:t>%) scored above the current cut-off of ≥6</w:t>
      </w:r>
      <w:r w:rsidR="00936800" w:rsidRPr="00F70AA5">
        <w:rPr>
          <w:color w:val="000000" w:themeColor="text1"/>
          <w:lang w:val="en-GB"/>
        </w:rPr>
        <w:t xml:space="preserve"> </w:t>
      </w:r>
      <w:r w:rsidRPr="00F70AA5">
        <w:rPr>
          <w:color w:val="000000" w:themeColor="text1"/>
          <w:lang w:val="en-GB"/>
        </w:rPr>
        <w:t xml:space="preserve">with a mean of </w:t>
      </w:r>
      <w:r w:rsidR="00936800" w:rsidRPr="00F70AA5">
        <w:rPr>
          <w:color w:val="000000" w:themeColor="text1"/>
          <w:lang w:val="en-GB"/>
        </w:rPr>
        <w:t>9.17 (95% CI 8.41-9.93)</w:t>
      </w:r>
      <w:r w:rsidRPr="00F70AA5">
        <w:rPr>
          <w:color w:val="000000" w:themeColor="text1"/>
          <w:lang w:val="en-GB"/>
        </w:rPr>
        <w:t>. Certain socio-demographic factors, such as female gender (p&lt;.001), fair school performance (p=.0</w:t>
      </w:r>
      <w:r w:rsidR="00936800" w:rsidRPr="00F70AA5">
        <w:rPr>
          <w:color w:val="000000" w:themeColor="text1"/>
          <w:lang w:val="en-GB"/>
        </w:rPr>
        <w:t>48</w:t>
      </w:r>
      <w:r w:rsidRPr="00F70AA5">
        <w:rPr>
          <w:color w:val="000000" w:themeColor="text1"/>
          <w:lang w:val="en-GB"/>
        </w:rPr>
        <w:t>), and recent</w:t>
      </w:r>
      <w:r w:rsidR="00E700D9" w:rsidRPr="00F70AA5">
        <w:rPr>
          <w:color w:val="000000" w:themeColor="text1"/>
          <w:lang w:val="en-GB"/>
        </w:rPr>
        <w:t xml:space="preserve"> </w:t>
      </w:r>
      <w:r w:rsidRPr="00F70AA5">
        <w:rPr>
          <w:color w:val="000000" w:themeColor="text1"/>
          <w:lang w:val="en-GB"/>
        </w:rPr>
        <w:t>changes in school performance (p&lt;.001), demonstrated a significant association with higher scores. Additionally, there were found significant associations between positive screening and health-related factors such as obstetric complications (p=.0</w:t>
      </w:r>
      <w:r w:rsidR="00936800" w:rsidRPr="00F70AA5">
        <w:rPr>
          <w:color w:val="000000" w:themeColor="text1"/>
          <w:lang w:val="en-GB"/>
        </w:rPr>
        <w:t>44</w:t>
      </w:r>
      <w:r w:rsidRPr="00F70AA5">
        <w:rPr>
          <w:color w:val="000000" w:themeColor="text1"/>
          <w:lang w:val="en-GB"/>
        </w:rPr>
        <w:t>), smoking (p=.0</w:t>
      </w:r>
      <w:r w:rsidR="00936800" w:rsidRPr="00F70AA5">
        <w:rPr>
          <w:color w:val="000000" w:themeColor="text1"/>
          <w:lang w:val="en-GB"/>
        </w:rPr>
        <w:t>02</w:t>
      </w:r>
      <w:r w:rsidRPr="00F70AA5">
        <w:rPr>
          <w:color w:val="000000" w:themeColor="text1"/>
          <w:lang w:val="en-GB"/>
        </w:rPr>
        <w:t xml:space="preserve">), </w:t>
      </w:r>
      <w:r w:rsidR="00936800" w:rsidRPr="00F70AA5">
        <w:rPr>
          <w:color w:val="000000" w:themeColor="text1"/>
          <w:lang w:val="en-GB"/>
        </w:rPr>
        <w:t xml:space="preserve">alcohol consumption (p=.021), </w:t>
      </w:r>
      <w:r w:rsidRPr="00F70AA5">
        <w:rPr>
          <w:color w:val="000000" w:themeColor="text1"/>
          <w:lang w:val="en-GB"/>
        </w:rPr>
        <w:t>history of bullying in school (p</w:t>
      </w:r>
      <w:r w:rsidR="00936800" w:rsidRPr="00F70AA5">
        <w:rPr>
          <w:color w:val="000000" w:themeColor="text1"/>
          <w:lang w:val="en-GB"/>
        </w:rPr>
        <w:t>&lt;.001</w:t>
      </w:r>
      <w:r w:rsidRPr="00F70AA5">
        <w:rPr>
          <w:color w:val="000000" w:themeColor="text1"/>
          <w:lang w:val="en-GB"/>
        </w:rPr>
        <w:t>), and emotional abuse at home (p</w:t>
      </w:r>
      <w:r w:rsidR="00936800" w:rsidRPr="00F70AA5">
        <w:rPr>
          <w:color w:val="000000" w:themeColor="text1"/>
          <w:lang w:val="en-GB"/>
        </w:rPr>
        <w:t>=</w:t>
      </w:r>
      <w:r w:rsidRPr="00F70AA5">
        <w:rPr>
          <w:color w:val="000000" w:themeColor="text1"/>
          <w:lang w:val="en-GB"/>
        </w:rPr>
        <w:t>.0</w:t>
      </w:r>
      <w:r w:rsidR="00936800" w:rsidRPr="00F70AA5">
        <w:rPr>
          <w:color w:val="000000" w:themeColor="text1"/>
          <w:lang w:val="en-GB"/>
        </w:rPr>
        <w:t>1</w:t>
      </w:r>
      <w:r w:rsidRPr="00F70AA5">
        <w:rPr>
          <w:color w:val="000000" w:themeColor="text1"/>
          <w:lang w:val="en-GB"/>
        </w:rPr>
        <w:t xml:space="preserve">1). </w:t>
      </w:r>
      <w:r w:rsidRPr="00F70AA5">
        <w:rPr>
          <w:b/>
          <w:bCs/>
          <w:color w:val="000000" w:themeColor="text1"/>
          <w:lang w:val="en-GB"/>
        </w:rPr>
        <w:t>Conclusions:</w:t>
      </w:r>
      <w:r w:rsidRPr="00F70AA5">
        <w:rPr>
          <w:color w:val="000000" w:themeColor="text1"/>
          <w:lang w:val="en-GB"/>
        </w:rPr>
        <w:t xml:space="preserve"> Latvian translation of PQ-16 showed high internal reliability and validity levels. Positive PQ-16 screening was associated with female gender, worsened school performance, obstetric complications, </w:t>
      </w:r>
      <w:r w:rsidR="006367EB" w:rsidRPr="00F70AA5">
        <w:rPr>
          <w:color w:val="000000" w:themeColor="text1"/>
          <w:lang w:val="en-GB"/>
        </w:rPr>
        <w:t>substance abuse</w:t>
      </w:r>
      <w:r w:rsidRPr="00F70AA5">
        <w:rPr>
          <w:color w:val="000000" w:themeColor="text1"/>
          <w:lang w:val="en-GB"/>
        </w:rPr>
        <w:t>, and experienced emotional violence. The average score of 9.</w:t>
      </w:r>
      <w:r w:rsidR="00936800" w:rsidRPr="00F70AA5">
        <w:rPr>
          <w:color w:val="000000" w:themeColor="text1"/>
          <w:lang w:val="en-GB"/>
        </w:rPr>
        <w:t>17</w:t>
      </w:r>
      <w:r w:rsidRPr="00F70AA5">
        <w:rPr>
          <w:color w:val="000000" w:themeColor="text1"/>
          <w:lang w:val="en-GB"/>
        </w:rPr>
        <w:t xml:space="preserve"> positive answers and 7</w:t>
      </w:r>
      <w:r w:rsidR="00936800" w:rsidRPr="00F70AA5">
        <w:rPr>
          <w:color w:val="000000" w:themeColor="text1"/>
          <w:lang w:val="en-GB"/>
        </w:rPr>
        <w:t>3</w:t>
      </w:r>
      <w:r w:rsidRPr="00F70AA5">
        <w:rPr>
          <w:color w:val="000000" w:themeColor="text1"/>
          <w:lang w:val="en-GB"/>
        </w:rPr>
        <w:t>.</w:t>
      </w:r>
      <w:r w:rsidR="00936800" w:rsidRPr="00F70AA5">
        <w:rPr>
          <w:color w:val="000000" w:themeColor="text1"/>
          <w:lang w:val="en-GB"/>
        </w:rPr>
        <w:t>8</w:t>
      </w:r>
      <w:r w:rsidRPr="00F70AA5">
        <w:rPr>
          <w:color w:val="000000" w:themeColor="text1"/>
          <w:lang w:val="en-GB"/>
        </w:rPr>
        <w:t xml:space="preserve">% of participants screening positive for attenuated psychotic symptoms is significantly higher than in recent studies under similar conditions. </w:t>
      </w:r>
    </w:p>
    <w:p w14:paraId="552109FD" w14:textId="77777777" w:rsidR="00E700D9" w:rsidRPr="00F70AA5" w:rsidRDefault="00E700D9" w:rsidP="007B09BB">
      <w:pPr>
        <w:spacing w:line="360" w:lineRule="auto"/>
        <w:rPr>
          <w:color w:val="000000" w:themeColor="text1"/>
          <w:lang w:val="en-GB"/>
        </w:rPr>
      </w:pPr>
    </w:p>
    <w:p w14:paraId="013A6EE3" w14:textId="64B34388" w:rsidR="00C3479E" w:rsidRPr="00F70AA5" w:rsidRDefault="00E04582" w:rsidP="007B09BB">
      <w:pPr>
        <w:spacing w:line="360" w:lineRule="auto"/>
        <w:rPr>
          <w:b/>
          <w:bCs/>
          <w:color w:val="000000" w:themeColor="text1"/>
          <w:lang w:val="en-GB"/>
        </w:rPr>
      </w:pPr>
      <w:r w:rsidRPr="00F70AA5">
        <w:rPr>
          <w:b/>
          <w:bCs/>
          <w:color w:val="000000" w:themeColor="text1"/>
          <w:lang w:val="en-GB"/>
        </w:rPr>
        <w:t>Introduction</w:t>
      </w:r>
    </w:p>
    <w:p w14:paraId="6E264A3F" w14:textId="7320F31A" w:rsidR="00E04582" w:rsidRPr="00F70AA5" w:rsidRDefault="00E04582" w:rsidP="007B09BB">
      <w:pPr>
        <w:spacing w:line="360" w:lineRule="auto"/>
        <w:jc w:val="both"/>
        <w:rPr>
          <w:color w:val="000000" w:themeColor="text1"/>
          <w:lang w:val="en-GB"/>
        </w:rPr>
      </w:pPr>
    </w:p>
    <w:p w14:paraId="4DCF794B" w14:textId="68B028E1" w:rsidR="00FD5276" w:rsidRPr="00F70AA5" w:rsidRDefault="00FD5276" w:rsidP="007B09BB">
      <w:pPr>
        <w:spacing w:line="360" w:lineRule="auto"/>
        <w:jc w:val="both"/>
        <w:rPr>
          <w:color w:val="000000" w:themeColor="text1"/>
          <w:lang w:val="en-GB"/>
        </w:rPr>
      </w:pPr>
      <w:r w:rsidRPr="00F70AA5">
        <w:rPr>
          <w:color w:val="000000" w:themeColor="text1"/>
          <w:lang w:val="en-GB"/>
        </w:rPr>
        <w:t xml:space="preserve">Psychosis is a disabling mental disorder characterized by an altered state of mind, hallucinations, delusional ideas, and disorganized </w:t>
      </w:r>
      <w:proofErr w:type="spellStart"/>
      <w:r w:rsidRPr="00F70AA5">
        <w:rPr>
          <w:color w:val="000000" w:themeColor="text1"/>
          <w:lang w:val="en-GB"/>
        </w:rPr>
        <w:t>behavior</w:t>
      </w:r>
      <w:proofErr w:type="spellEnd"/>
      <w:r w:rsidR="00631BC0" w:rsidRPr="00F70AA5">
        <w:rPr>
          <w:color w:val="000000" w:themeColor="text1"/>
          <w:lang w:val="en-GB"/>
        </w:rPr>
        <w:t xml:space="preserve"> </w:t>
      </w:r>
      <w:sdt>
        <w:sdtPr>
          <w:rPr>
            <w:color w:val="000000"/>
            <w:lang w:val="en-GB"/>
          </w:rPr>
          <w:tag w:val="MENDELEY_CITATION_v3_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"/>
          <w:id w:val="-649829426"/>
          <w:placeholder>
            <w:docPart w:val="DefaultPlaceholder_-1854013440"/>
          </w:placeholder>
        </w:sdtPr>
        <w:sdtEndPr/>
        <w:sdtContent>
          <w:r w:rsidR="00817C6C" w:rsidRPr="00817C6C">
            <w:rPr>
              <w:color w:val="000000"/>
              <w:lang w:val="en-GB"/>
            </w:rPr>
            <w:t>(Singh et al., 2005)</w:t>
          </w:r>
        </w:sdtContent>
      </w:sdt>
      <w:r w:rsidR="00631BC0" w:rsidRPr="00F70AA5">
        <w:rPr>
          <w:color w:val="000000" w:themeColor="text1"/>
          <w:lang w:val="en-GB"/>
        </w:rPr>
        <w:t xml:space="preserve"> </w:t>
      </w:r>
      <w:r w:rsidRPr="00F70AA5">
        <w:rPr>
          <w:color w:val="000000" w:themeColor="text1"/>
          <w:lang w:val="en-GB"/>
        </w:rPr>
        <w:t>that usually manifests in adolescence or young adulthood</w:t>
      </w:r>
      <w:r w:rsidR="005477B4" w:rsidRPr="00F70AA5">
        <w:rPr>
          <w:color w:val="000000" w:themeColor="text1"/>
          <w:lang w:val="en-GB"/>
        </w:rPr>
        <w:t xml:space="preserve"> </w:t>
      </w:r>
      <w:sdt>
        <w:sdtPr>
          <w:rPr>
            <w:color w:val="000000"/>
            <w:lang w:val="en-GB"/>
          </w:rPr>
          <w:tag w:val="MENDELEY_CITATION_v3_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"/>
          <w:id w:val="820389679"/>
          <w:placeholder>
            <w:docPart w:val="DefaultPlaceholder_-1854013440"/>
          </w:placeholder>
        </w:sdtPr>
        <w:sdtEndPr/>
        <w:sdtContent>
          <w:r w:rsidR="00817C6C" w:rsidRPr="00817C6C">
            <w:rPr>
              <w:color w:val="000000"/>
              <w:lang w:val="en-GB"/>
            </w:rPr>
            <w:t>(</w:t>
          </w:r>
          <w:proofErr w:type="spellStart"/>
          <w:r w:rsidR="00817C6C" w:rsidRPr="00817C6C">
            <w:rPr>
              <w:color w:val="000000"/>
              <w:lang w:val="en-GB"/>
            </w:rPr>
            <w:t>Solmi</w:t>
          </w:r>
          <w:proofErr w:type="spellEnd"/>
          <w:r w:rsidR="00817C6C" w:rsidRPr="00817C6C">
            <w:rPr>
              <w:color w:val="000000"/>
              <w:lang w:val="en-GB"/>
            </w:rPr>
            <w:t xml:space="preserve"> et al., 2022)</w:t>
          </w:r>
        </w:sdtContent>
      </w:sdt>
      <w:r w:rsidR="005477B4" w:rsidRPr="00F70AA5">
        <w:rPr>
          <w:color w:val="000000" w:themeColor="text1"/>
          <w:lang w:val="en-GB"/>
        </w:rPr>
        <w:t>. I</w:t>
      </w:r>
      <w:r w:rsidRPr="00F70AA5">
        <w:rPr>
          <w:color w:val="000000" w:themeColor="text1"/>
          <w:lang w:val="en-GB"/>
        </w:rPr>
        <w:t>t has become a significant public health issue lately, affecting up to 3% of the world's population</w:t>
      </w:r>
      <w:r w:rsidR="00964BAB" w:rsidRPr="00F70AA5">
        <w:rPr>
          <w:color w:val="000000" w:themeColor="text1"/>
          <w:lang w:val="en-GB"/>
        </w:rPr>
        <w:t xml:space="preserve"> </w:t>
      </w:r>
      <w:sdt>
        <w:sdtPr>
          <w:rPr>
            <w:color w:val="000000"/>
            <w:lang w:val="en-GB"/>
          </w:rPr>
          <w:tag w:val="MENDELEY_CITATION_v3_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"/>
          <w:id w:val="-1624383254"/>
          <w:placeholder>
            <w:docPart w:val="DefaultPlaceholder_-1854013440"/>
          </w:placeholder>
        </w:sdtPr>
        <w:sdtEndPr/>
        <w:sdtContent>
          <w:r w:rsidR="00817C6C" w:rsidRPr="00817C6C">
            <w:rPr>
              <w:color w:val="000000"/>
              <w:lang w:val="en-GB"/>
            </w:rPr>
            <w:t>(McGrath et al., 2004)</w:t>
          </w:r>
        </w:sdtContent>
      </w:sdt>
      <w:r w:rsidR="005477B4" w:rsidRPr="00F70AA5">
        <w:rPr>
          <w:color w:val="000000"/>
          <w:lang w:val="en-GB"/>
        </w:rPr>
        <w:t>.</w:t>
      </w:r>
    </w:p>
    <w:p w14:paraId="6DEEAA68" w14:textId="77777777" w:rsidR="00FA7C08" w:rsidRPr="00F70AA5" w:rsidRDefault="00FA7C08" w:rsidP="007B09BB">
      <w:pPr>
        <w:spacing w:line="360" w:lineRule="auto"/>
        <w:jc w:val="both"/>
        <w:rPr>
          <w:color w:val="000000" w:themeColor="text1"/>
          <w:lang w:val="en-GB"/>
        </w:rPr>
      </w:pPr>
    </w:p>
    <w:p w14:paraId="7DE63577" w14:textId="725B1F34" w:rsidR="00FD5276" w:rsidRPr="00F70AA5" w:rsidRDefault="00FD5276" w:rsidP="007B09BB">
      <w:pPr>
        <w:spacing w:line="360" w:lineRule="auto"/>
        <w:jc w:val="both"/>
        <w:rPr>
          <w:color w:val="000000" w:themeColor="text1"/>
          <w:lang w:val="en-GB"/>
        </w:rPr>
      </w:pPr>
      <w:r w:rsidRPr="00F70AA5">
        <w:rPr>
          <w:color w:val="000000" w:themeColor="text1"/>
          <w:lang w:val="en-GB"/>
        </w:rPr>
        <w:t xml:space="preserve">Over the last few decades, the research focus moved from early recognition and phase-specific intervention of first-episode psychosis to the prodromal phase </w:t>
      </w:r>
      <w:sdt>
        <w:sdtPr>
          <w:rPr>
            <w:color w:val="000000"/>
            <w:lang w:val="en-GB"/>
          </w:rPr>
          <w:tag w:val="MENDELEY_CITATION_v3_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"/>
          <w:id w:val="-1202317459"/>
          <w:placeholder>
            <w:docPart w:val="DefaultPlaceholder_-1854013440"/>
          </w:placeholder>
        </w:sdtPr>
        <w:sdtEndPr/>
        <w:sdtContent>
          <w:r w:rsidR="00817C6C" w:rsidRPr="00817C6C">
            <w:rPr>
              <w:color w:val="000000"/>
              <w:lang w:val="en-GB"/>
            </w:rPr>
            <w:t>(Schultze-</w:t>
          </w:r>
          <w:proofErr w:type="spellStart"/>
          <w:r w:rsidR="00817C6C" w:rsidRPr="00817C6C">
            <w:rPr>
              <w:color w:val="000000"/>
              <w:lang w:val="en-GB"/>
            </w:rPr>
            <w:t>Lutter</w:t>
          </w:r>
          <w:proofErr w:type="spellEnd"/>
          <w:r w:rsidR="00817C6C" w:rsidRPr="00817C6C">
            <w:rPr>
              <w:color w:val="000000"/>
              <w:lang w:val="en-GB"/>
            </w:rPr>
            <w:t xml:space="preserve"> et al., 2015)</w:t>
          </w:r>
        </w:sdtContent>
      </w:sdt>
      <w:r w:rsidRPr="00F70AA5">
        <w:rPr>
          <w:color w:val="000000" w:themeColor="text1"/>
          <w:lang w:val="en-GB"/>
        </w:rPr>
        <w:t xml:space="preserve">. As early detection and treatment of psychotic diseases have been linked to better prognosis results </w:t>
      </w:r>
      <w:sdt>
        <w:sdtPr>
          <w:rPr>
            <w:color w:val="000000"/>
            <w:lang w:val="en-GB"/>
          </w:rPr>
          <w:tag w:val="MENDELEY_CITATION_v3_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"/>
          <w:id w:val="-1015228297"/>
          <w:placeholder>
            <w:docPart w:val="DefaultPlaceholder_-1854013440"/>
          </w:placeholder>
        </w:sdtPr>
        <w:sdtEndPr/>
        <w:sdtContent>
          <w:r w:rsidR="00817C6C" w:rsidRPr="00817C6C">
            <w:rPr>
              <w:color w:val="000000"/>
              <w:lang w:val="en-GB"/>
            </w:rPr>
            <w:t xml:space="preserve">(Van </w:t>
          </w:r>
          <w:proofErr w:type="spellStart"/>
          <w:r w:rsidR="00817C6C" w:rsidRPr="00817C6C">
            <w:rPr>
              <w:color w:val="000000"/>
              <w:lang w:val="en-GB"/>
            </w:rPr>
            <w:t>Os</w:t>
          </w:r>
          <w:proofErr w:type="spellEnd"/>
          <w:r w:rsidR="00817C6C" w:rsidRPr="00817C6C">
            <w:rPr>
              <w:color w:val="000000"/>
              <w:lang w:val="en-GB"/>
            </w:rPr>
            <w:t xml:space="preserve"> et al., 2009)</w:t>
          </w:r>
        </w:sdtContent>
      </w:sdt>
      <w:r w:rsidRPr="00F70AA5">
        <w:rPr>
          <w:color w:val="000000" w:themeColor="text1"/>
          <w:lang w:val="en-GB"/>
        </w:rPr>
        <w:t>, there has been an increase in interest in identifying those who are at risk of developing psychosis, especially among adolescents, who are a high-risk population</w:t>
      </w:r>
      <w:r w:rsidR="00627D58" w:rsidRPr="00F70AA5">
        <w:rPr>
          <w:color w:val="000000" w:themeColor="text1"/>
          <w:lang w:val="en-GB"/>
        </w:rPr>
        <w:t xml:space="preserve"> </w:t>
      </w:r>
      <w:sdt>
        <w:sdtPr>
          <w:rPr>
            <w:color w:val="000000"/>
            <w:lang w:val="en-GB"/>
          </w:rPr>
          <w:tag w:val="MENDELEY_CITATION_v3_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"/>
          <w:id w:val="-484082816"/>
          <w:placeholder>
            <w:docPart w:val="DefaultPlaceholder_-1854013440"/>
          </w:placeholder>
        </w:sdtPr>
        <w:sdtEndPr/>
        <w:sdtContent>
          <w:r w:rsidR="00817C6C" w:rsidRPr="00817C6C">
            <w:rPr>
              <w:color w:val="000000"/>
              <w:lang w:val="en-GB"/>
            </w:rPr>
            <w:t>(</w:t>
          </w:r>
          <w:proofErr w:type="spellStart"/>
          <w:r w:rsidR="00817C6C" w:rsidRPr="00817C6C">
            <w:rPr>
              <w:color w:val="000000"/>
              <w:lang w:val="en-GB"/>
            </w:rPr>
            <w:t>Pantelis</w:t>
          </w:r>
          <w:proofErr w:type="spellEnd"/>
          <w:r w:rsidR="00817C6C" w:rsidRPr="00817C6C">
            <w:rPr>
              <w:color w:val="000000"/>
              <w:lang w:val="en-GB"/>
            </w:rPr>
            <w:t xml:space="preserve"> et al., 2009)</w:t>
          </w:r>
        </w:sdtContent>
      </w:sdt>
      <w:r w:rsidR="00FA7C08" w:rsidRPr="00F70AA5">
        <w:rPr>
          <w:color w:val="000000" w:themeColor="text1"/>
          <w:lang w:val="en-GB"/>
        </w:rPr>
        <w:t xml:space="preserve">. Psychotic-like experiences (PLEs), characterized as subclinical delusions and transitory hallucinations, are relatively common in the general adolescent population, with reported prevalence rates ranging from 5% to 20% </w:t>
      </w:r>
      <w:sdt>
        <w:sdtPr>
          <w:rPr>
            <w:color w:val="000000"/>
            <w:lang w:val="en-GB"/>
          </w:rPr>
          <w:tag w:val="MENDELEY_CITATION_v3_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"/>
          <w:id w:val="-1008515750"/>
          <w:placeholder>
            <w:docPart w:val="DefaultPlaceholder_-1854013440"/>
          </w:placeholder>
        </w:sdtPr>
        <w:sdtEndPr/>
        <w:sdtContent>
          <w:r w:rsidR="00817C6C">
            <w:t>(Kelleher &amp; Cannon, 2011)</w:t>
          </w:r>
        </w:sdtContent>
      </w:sdt>
      <w:r w:rsidR="00FA7C08" w:rsidRPr="00F70AA5">
        <w:rPr>
          <w:color w:val="000000" w:themeColor="text1"/>
          <w:lang w:val="en-GB"/>
        </w:rPr>
        <w:t xml:space="preserve">. Although the symptoms are less frequent and persistent, they qualitatively match those of active psychosis. Most often, they are mild and do not cause considerable functional impairment or distress; however, they could increase the risk of having a psychotic disorder later in life </w:t>
      </w:r>
      <w:sdt>
        <w:sdtPr>
          <w:rPr>
            <w:color w:val="000000"/>
            <w:lang w:val="en-GB"/>
          </w:rPr>
          <w:tag w:val="MENDELEY_CITATION_v3_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"/>
          <w:id w:val="1798019991"/>
          <w:placeholder>
            <w:docPart w:val="DefaultPlaceholder_-1854013440"/>
          </w:placeholder>
        </w:sdtPr>
        <w:sdtEndPr/>
        <w:sdtContent>
          <w:r w:rsidR="00817C6C" w:rsidRPr="00817C6C">
            <w:rPr>
              <w:color w:val="000000"/>
              <w:lang w:val="en-GB"/>
            </w:rPr>
            <w:t>(Kelleher et al., 2012)</w:t>
          </w:r>
        </w:sdtContent>
      </w:sdt>
      <w:r w:rsidR="00FA7C08" w:rsidRPr="00F70AA5">
        <w:rPr>
          <w:color w:val="000000" w:themeColor="text1"/>
          <w:lang w:val="en-GB"/>
        </w:rPr>
        <w:t xml:space="preserve">. Around 20% of adolescents with PLEs may develop </w:t>
      </w:r>
      <w:r w:rsidR="00FA7C08" w:rsidRPr="00F70AA5">
        <w:rPr>
          <w:color w:val="000000" w:themeColor="text1"/>
          <w:lang w:val="en-GB"/>
        </w:rPr>
        <w:lastRenderedPageBreak/>
        <w:t xml:space="preserve">persistent psychotic experiences, and half of this group develop a psychotic disorder </w:t>
      </w:r>
      <w:sdt>
        <w:sdtPr>
          <w:rPr>
            <w:color w:val="000000"/>
            <w:lang w:val="en-GB"/>
          </w:rPr>
          <w:tag w:val="MENDELEY_CITATION_v3_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"/>
          <w:id w:val="1265104906"/>
          <w:placeholder>
            <w:docPart w:val="DefaultPlaceholder_-1854013440"/>
          </w:placeholder>
        </w:sdtPr>
        <w:sdtEndPr/>
        <w:sdtContent>
          <w:r w:rsidR="00817C6C">
            <w:t>(Linscott &amp; van Os, 2013)</w:t>
          </w:r>
        </w:sdtContent>
      </w:sdt>
      <w:r w:rsidR="00FA7C08" w:rsidRPr="00F70AA5">
        <w:rPr>
          <w:color w:val="000000" w:themeColor="text1"/>
          <w:lang w:val="en-GB"/>
        </w:rPr>
        <w:t>.</w:t>
      </w:r>
    </w:p>
    <w:p w14:paraId="20928BC7" w14:textId="1AC36DF4" w:rsidR="00F96642" w:rsidRPr="00F70AA5" w:rsidRDefault="00FD5276" w:rsidP="007B09BB">
      <w:pPr>
        <w:spacing w:line="360" w:lineRule="auto"/>
        <w:jc w:val="both"/>
        <w:rPr>
          <w:color w:val="FF0000"/>
          <w:lang w:val="en-GB"/>
        </w:rPr>
      </w:pPr>
      <w:r w:rsidRPr="00F70AA5">
        <w:rPr>
          <w:color w:val="000000" w:themeColor="text1"/>
          <w:lang w:val="en-GB"/>
        </w:rPr>
        <w:t>The prodromal phase</w:t>
      </w:r>
      <w:r w:rsidR="0096390B" w:rsidRPr="00F70AA5">
        <w:rPr>
          <w:color w:val="000000" w:themeColor="text1"/>
          <w:lang w:val="en-GB"/>
        </w:rPr>
        <w:t xml:space="preserve"> of psychosis</w:t>
      </w:r>
      <w:r w:rsidRPr="00F70AA5">
        <w:rPr>
          <w:color w:val="000000" w:themeColor="text1"/>
          <w:lang w:val="en-GB"/>
        </w:rPr>
        <w:t xml:space="preserve"> is a period of altered functioning before the onset of the acute state, which can present with a progression of negative symptoms like </w:t>
      </w:r>
      <w:r w:rsidR="00037358" w:rsidRPr="00F70AA5">
        <w:rPr>
          <w:color w:val="000000" w:themeColor="text1"/>
          <w:lang w:val="en-GB"/>
        </w:rPr>
        <w:t>blunted affect</w:t>
      </w:r>
      <w:r w:rsidRPr="00F70AA5">
        <w:rPr>
          <w:color w:val="000000" w:themeColor="text1"/>
          <w:lang w:val="en-GB"/>
        </w:rPr>
        <w:t xml:space="preserve">, </w:t>
      </w:r>
      <w:r w:rsidR="00037358" w:rsidRPr="00F70AA5">
        <w:rPr>
          <w:color w:val="000000" w:themeColor="text1"/>
          <w:lang w:val="en-GB"/>
        </w:rPr>
        <w:t>avolition or social impairment</w:t>
      </w:r>
      <w:r w:rsidR="00015251" w:rsidRPr="00F70AA5">
        <w:rPr>
          <w:color w:val="000000" w:themeColor="text1"/>
          <w:lang w:val="en-GB"/>
        </w:rPr>
        <w:t xml:space="preserve"> </w:t>
      </w:r>
      <w:sdt>
        <w:sdtPr>
          <w:rPr>
            <w:color w:val="000000"/>
            <w:lang w:val="en-GB"/>
          </w:rPr>
          <w:tag w:val="MENDELEY_CITATION_v3_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"/>
          <w:id w:val="-873537487"/>
          <w:placeholder>
            <w:docPart w:val="DefaultPlaceholder_-1854013440"/>
          </w:placeholder>
        </w:sdtPr>
        <w:sdtEndPr/>
        <w:sdtContent>
          <w:r w:rsidR="00817C6C">
            <w:t>(Correll &amp; Schooler, 2020)</w:t>
          </w:r>
        </w:sdtContent>
      </w:sdt>
      <w:r w:rsidR="00015251" w:rsidRPr="00F70AA5">
        <w:rPr>
          <w:color w:val="000000" w:themeColor="text1"/>
          <w:lang w:val="en-GB"/>
        </w:rPr>
        <w:t xml:space="preserve"> </w:t>
      </w:r>
      <w:r w:rsidRPr="00F70AA5">
        <w:rPr>
          <w:color w:val="000000" w:themeColor="text1"/>
          <w:lang w:val="en-GB"/>
        </w:rPr>
        <w:t xml:space="preserve">and </w:t>
      </w:r>
      <w:r w:rsidR="00037358" w:rsidRPr="00F70AA5">
        <w:rPr>
          <w:color w:val="000000" w:themeColor="text1"/>
          <w:lang w:val="en-GB"/>
        </w:rPr>
        <w:t>increasing cognitive impairment, which includes difficulty in abstract thinking, poor attention, and stereotyped thinking</w:t>
      </w:r>
      <w:r w:rsidR="00015251" w:rsidRPr="00F70AA5">
        <w:rPr>
          <w:color w:val="000000" w:themeColor="text1"/>
          <w:lang w:val="en-GB"/>
        </w:rPr>
        <w:t xml:space="preserve"> </w:t>
      </w:r>
      <w:sdt>
        <w:sdtPr>
          <w:rPr>
            <w:color w:val="000000"/>
            <w:lang w:val="en-GB"/>
          </w:rPr>
          <w:tag w:val="MENDELEY_CITATION_v3_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"/>
          <w:id w:val="1266657871"/>
          <w:placeholder>
            <w:docPart w:val="DefaultPlaceholder_-1854013440"/>
          </w:placeholder>
        </w:sdtPr>
        <w:sdtEndPr/>
        <w:sdtContent>
          <w:r w:rsidR="00817C6C" w:rsidRPr="00817C6C">
            <w:rPr>
              <w:color w:val="000000"/>
              <w:lang w:val="en-GB"/>
            </w:rPr>
            <w:t>(McCutcheon et al., 2023)</w:t>
          </w:r>
        </w:sdtContent>
      </w:sdt>
      <w:r w:rsidR="00015251" w:rsidRPr="00F70AA5">
        <w:rPr>
          <w:color w:val="000000" w:themeColor="text1"/>
          <w:lang w:val="en-GB"/>
        </w:rPr>
        <w:t xml:space="preserve">. </w:t>
      </w:r>
      <w:r w:rsidRPr="00F70AA5">
        <w:rPr>
          <w:color w:val="000000" w:themeColor="text1"/>
          <w:lang w:val="en-GB"/>
        </w:rPr>
        <w:t xml:space="preserve">In </w:t>
      </w:r>
      <w:r w:rsidR="001548CF" w:rsidRPr="00F70AA5">
        <w:rPr>
          <w:color w:val="000000" w:themeColor="text1"/>
          <w:lang w:val="en-GB"/>
        </w:rPr>
        <w:t>1996</w:t>
      </w:r>
      <w:r w:rsidRPr="00F70AA5">
        <w:rPr>
          <w:color w:val="000000" w:themeColor="text1"/>
          <w:lang w:val="en-GB"/>
        </w:rPr>
        <w:t>, the concept of ultra-high risk (UHR) of developing a psychotic disorder</w:t>
      </w:r>
      <w:r w:rsidR="001548CF" w:rsidRPr="00F70AA5">
        <w:rPr>
          <w:color w:val="000000" w:themeColor="text1"/>
          <w:lang w:val="en-GB"/>
        </w:rPr>
        <w:t xml:space="preserve"> was introduced</w:t>
      </w:r>
      <w:r w:rsidR="00631BC0" w:rsidRPr="00F70AA5">
        <w:rPr>
          <w:color w:val="000000" w:themeColor="text1"/>
          <w:lang w:val="en-GB"/>
        </w:rPr>
        <w:t xml:space="preserve"> </w:t>
      </w:r>
      <w:sdt>
        <w:sdtPr>
          <w:rPr>
            <w:color w:val="000000"/>
            <w:lang w:val="en-GB"/>
          </w:rPr>
          <w:tag w:val="MENDELEY_CITATION_v3_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"/>
          <w:id w:val="-757295004"/>
          <w:placeholder>
            <w:docPart w:val="DefaultPlaceholder_-1854013440"/>
          </w:placeholder>
        </w:sdtPr>
        <w:sdtEndPr/>
        <w:sdtContent>
          <w:r w:rsidR="00817C6C" w:rsidRPr="00817C6C">
            <w:rPr>
              <w:color w:val="000000"/>
              <w:lang w:val="en-GB"/>
            </w:rPr>
            <w:t>(A. Yung et al., 1996)</w:t>
          </w:r>
        </w:sdtContent>
      </w:sdt>
      <w:r w:rsidRPr="00F70AA5">
        <w:rPr>
          <w:color w:val="000000" w:themeColor="text1"/>
          <w:lang w:val="en-GB"/>
        </w:rPr>
        <w:t xml:space="preserve">. </w:t>
      </w:r>
      <w:r w:rsidR="00627D58" w:rsidRPr="00F70AA5">
        <w:rPr>
          <w:color w:val="000000" w:themeColor="text1"/>
          <w:lang w:val="en-GB"/>
        </w:rPr>
        <w:t>UHR criteria mainly concentrate on present attenuated positive symptoms and divide at-risk individuals in</w:t>
      </w:r>
      <w:r w:rsidR="002A6B4B" w:rsidRPr="00F70AA5">
        <w:rPr>
          <w:color w:val="000000" w:themeColor="text1"/>
          <w:lang w:val="en-GB"/>
        </w:rPr>
        <w:t>to</w:t>
      </w:r>
      <w:r w:rsidR="00627D58" w:rsidRPr="00F70AA5">
        <w:rPr>
          <w:color w:val="000000" w:themeColor="text1"/>
          <w:lang w:val="en-GB"/>
        </w:rPr>
        <w:t xml:space="preserve"> three groups: attenuated psychotic symptoms, brief limited intermittent psychotic symptoms, and genetic risk and deterioration syndrome. </w:t>
      </w:r>
      <w:r w:rsidRPr="00F70AA5">
        <w:rPr>
          <w:color w:val="000000" w:themeColor="text1"/>
          <w:lang w:val="en-GB"/>
        </w:rPr>
        <w:t xml:space="preserve">Since then, several semi-structured diagnostic clinical interviews like Comprehensive Assessment of At-Risk Mental State (CAARMS) and Structured Interview of Prodromal/Psychosis-Risk Syndromes (SIPS) have been developed to determine whether individuals present with UHR. </w:t>
      </w:r>
      <w:sdt>
        <w:sdtPr>
          <w:rPr>
            <w:color w:val="000000"/>
            <w:lang w:val="en-GB"/>
          </w:rPr>
          <w:tag w:val="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"/>
          <w:id w:val="-1692996517"/>
          <w:placeholder>
            <w:docPart w:val="DefaultPlaceholder_-1854013440"/>
          </w:placeholder>
        </w:sdtPr>
        <w:sdtEndPr/>
        <w:sdtContent>
          <w:r w:rsidR="00817C6C" w:rsidRPr="00817C6C">
            <w:rPr>
              <w:color w:val="000000"/>
              <w:lang w:val="en-GB"/>
            </w:rPr>
            <w:t>(Miller et al., 2003; A. R. Yung et al., 2005)</w:t>
          </w:r>
        </w:sdtContent>
      </w:sdt>
      <w:r w:rsidRPr="00F70AA5">
        <w:rPr>
          <w:color w:val="000000" w:themeColor="text1"/>
          <w:lang w:val="en-GB"/>
        </w:rPr>
        <w:t xml:space="preserve">. </w:t>
      </w:r>
      <w:r w:rsidR="00627D58" w:rsidRPr="00F70AA5">
        <w:rPr>
          <w:color w:val="000000" w:themeColor="text1"/>
          <w:lang w:val="en-GB"/>
        </w:rPr>
        <w:t xml:space="preserve">It has commonly been assumed that UHR state has a particular predictive value of developing full-blown psychosis </w:t>
      </w:r>
      <w:sdt>
        <w:sdtPr>
          <w:rPr>
            <w:color w:val="000000"/>
            <w:lang w:val="en-GB"/>
          </w:rPr>
          <w:tag w:val="MENDELEY_CITATION_v3_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"/>
          <w:id w:val="1992750991"/>
          <w:placeholder>
            <w:docPart w:val="2C7932CCD2A1DC4D8B63F0C0057E79B6"/>
          </w:placeholder>
        </w:sdtPr>
        <w:sdtEndPr/>
        <w:sdtContent>
          <w:r w:rsidR="00817C6C" w:rsidRPr="00817C6C">
            <w:rPr>
              <w:color w:val="000000"/>
              <w:lang w:val="en-GB"/>
            </w:rPr>
            <w:t>(</w:t>
          </w:r>
          <w:proofErr w:type="spellStart"/>
          <w:r w:rsidR="00817C6C" w:rsidRPr="00817C6C">
            <w:rPr>
              <w:color w:val="000000"/>
              <w:lang w:val="en-GB"/>
            </w:rPr>
            <w:t>Fusar-Poli</w:t>
          </w:r>
          <w:proofErr w:type="spellEnd"/>
          <w:r w:rsidR="00817C6C" w:rsidRPr="00817C6C">
            <w:rPr>
              <w:color w:val="000000"/>
              <w:lang w:val="en-GB"/>
            </w:rPr>
            <w:t xml:space="preserve"> et al., 2012)</w:t>
          </w:r>
        </w:sdtContent>
      </w:sdt>
    </w:p>
    <w:p w14:paraId="44A68D1B" w14:textId="77777777" w:rsidR="00F96642" w:rsidRPr="00F70AA5" w:rsidRDefault="00F96642" w:rsidP="007B09BB">
      <w:pPr>
        <w:spacing w:line="360" w:lineRule="auto"/>
        <w:jc w:val="both"/>
        <w:rPr>
          <w:color w:val="000000" w:themeColor="text1"/>
          <w:lang w:val="en-GB"/>
        </w:rPr>
      </w:pPr>
    </w:p>
    <w:p w14:paraId="4099B53D" w14:textId="4AE8B1ED" w:rsidR="00C46656" w:rsidRPr="00F70AA5" w:rsidRDefault="00F96642" w:rsidP="007B09BB">
      <w:pPr>
        <w:spacing w:line="360" w:lineRule="auto"/>
        <w:jc w:val="both"/>
        <w:rPr>
          <w:color w:val="FF0000"/>
          <w:lang w:val="en-GB"/>
        </w:rPr>
      </w:pPr>
      <w:r w:rsidRPr="00F70AA5">
        <w:rPr>
          <w:color w:val="000000" w:themeColor="text1"/>
          <w:lang w:val="en-GB"/>
        </w:rPr>
        <w:t xml:space="preserve">Over the last two decades, the UHR approach to psychosis risk has had a tremendous impact on the field, prompting researchers and clinicians to consider the prospect of early detection and, perhaps, prevention of a psychotic disorder. However, there has been little research on how this practice works with children and adolescents. </w:t>
      </w:r>
      <w:r w:rsidR="00FD5276" w:rsidRPr="00F70AA5">
        <w:rPr>
          <w:color w:val="000000" w:themeColor="text1"/>
          <w:lang w:val="en-GB"/>
        </w:rPr>
        <w:t xml:space="preserve">According to </w:t>
      </w:r>
      <w:r w:rsidR="00EB1874" w:rsidRPr="00F70AA5">
        <w:rPr>
          <w:color w:val="000000" w:themeColor="text1"/>
          <w:lang w:val="en-GB"/>
        </w:rPr>
        <w:t xml:space="preserve">a </w:t>
      </w:r>
      <w:r w:rsidR="00FD5276" w:rsidRPr="00F70AA5">
        <w:rPr>
          <w:color w:val="000000" w:themeColor="text1"/>
          <w:lang w:val="en-GB"/>
        </w:rPr>
        <w:t xml:space="preserve">recent </w:t>
      </w:r>
      <w:r w:rsidR="00BD01B3" w:rsidRPr="00F70AA5">
        <w:rPr>
          <w:color w:val="000000" w:themeColor="text1"/>
          <w:lang w:val="en-GB"/>
        </w:rPr>
        <w:t>meta-analysis</w:t>
      </w:r>
      <w:r w:rsidR="00FD5276" w:rsidRPr="00F70AA5">
        <w:rPr>
          <w:color w:val="000000" w:themeColor="text1"/>
          <w:lang w:val="en-GB"/>
        </w:rPr>
        <w:t xml:space="preserve">, the transition rate from UHR status to full-blown psychosis </w:t>
      </w:r>
      <w:r w:rsidR="00BD01B3" w:rsidRPr="00F70AA5">
        <w:rPr>
          <w:color w:val="000000" w:themeColor="text1"/>
          <w:lang w:val="en-GB"/>
        </w:rPr>
        <w:t>in adole</w:t>
      </w:r>
      <w:r w:rsidR="005A6B53" w:rsidRPr="00F70AA5">
        <w:rPr>
          <w:color w:val="000000" w:themeColor="text1"/>
          <w:lang w:val="en-GB"/>
        </w:rPr>
        <w:t xml:space="preserve">scents </w:t>
      </w:r>
      <w:r w:rsidR="00FD5276" w:rsidRPr="00F70AA5">
        <w:rPr>
          <w:color w:val="000000" w:themeColor="text1"/>
          <w:lang w:val="en-GB"/>
        </w:rPr>
        <w:t>is from </w:t>
      </w:r>
      <w:r w:rsidR="005A6B53" w:rsidRPr="00F70AA5">
        <w:rPr>
          <w:color w:val="000000" w:themeColor="text1"/>
          <w:lang w:val="en-GB"/>
        </w:rPr>
        <w:t>9.5</w:t>
      </w:r>
      <w:r w:rsidR="00FD5276" w:rsidRPr="00F70AA5">
        <w:rPr>
          <w:color w:val="000000" w:themeColor="text1"/>
          <w:lang w:val="en-GB"/>
        </w:rPr>
        <w:t xml:space="preserve">% after </w:t>
      </w:r>
      <w:r w:rsidR="005A6B53" w:rsidRPr="00F70AA5">
        <w:rPr>
          <w:color w:val="000000" w:themeColor="text1"/>
          <w:lang w:val="en-GB"/>
        </w:rPr>
        <w:t>one</w:t>
      </w:r>
      <w:r w:rsidR="00FD5276" w:rsidRPr="00F70AA5">
        <w:rPr>
          <w:color w:val="000000" w:themeColor="text1"/>
          <w:lang w:val="en-GB"/>
        </w:rPr>
        <w:t xml:space="preserve"> year to </w:t>
      </w:r>
      <w:r w:rsidR="005A6B53" w:rsidRPr="00F70AA5">
        <w:rPr>
          <w:color w:val="000000" w:themeColor="text1"/>
          <w:lang w:val="en-GB"/>
        </w:rPr>
        <w:t>16</w:t>
      </w:r>
      <w:r w:rsidR="00FD5276" w:rsidRPr="00F70AA5">
        <w:rPr>
          <w:color w:val="000000" w:themeColor="text1"/>
          <w:lang w:val="en-GB"/>
        </w:rPr>
        <w:t xml:space="preserve">.1% after </w:t>
      </w:r>
      <w:r w:rsidR="005A6B53" w:rsidRPr="00F70AA5">
        <w:rPr>
          <w:color w:val="000000" w:themeColor="text1"/>
          <w:lang w:val="en-GB"/>
        </w:rPr>
        <w:t>five</w:t>
      </w:r>
      <w:r w:rsidR="00FD5276" w:rsidRPr="00F70AA5">
        <w:rPr>
          <w:color w:val="000000" w:themeColor="text1"/>
          <w:lang w:val="en-GB"/>
        </w:rPr>
        <w:t xml:space="preserve"> years</w:t>
      </w:r>
      <w:r w:rsidR="005A6B53" w:rsidRPr="00F70AA5">
        <w:rPr>
          <w:color w:val="000000" w:themeColor="text1"/>
          <w:lang w:val="en-GB"/>
        </w:rPr>
        <w:t xml:space="preserve"> </w:t>
      </w:r>
      <w:sdt>
        <w:sdtPr>
          <w:rPr>
            <w:color w:val="000000"/>
            <w:lang w:val="en-GB"/>
          </w:rPr>
          <w:tag w:val="MENDELEY_CITATION_v3_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"/>
          <w:id w:val="1631512602"/>
          <w:placeholder>
            <w:docPart w:val="DefaultPlaceholder_-1854013440"/>
          </w:placeholder>
        </w:sdtPr>
        <w:sdtEndPr/>
        <w:sdtContent>
          <w:r w:rsidR="00817C6C" w:rsidRPr="00817C6C">
            <w:rPr>
              <w:color w:val="000000"/>
              <w:lang w:val="en-GB"/>
            </w:rPr>
            <w:t>(</w:t>
          </w:r>
          <w:proofErr w:type="spellStart"/>
          <w:r w:rsidR="00817C6C" w:rsidRPr="00817C6C">
            <w:rPr>
              <w:color w:val="000000"/>
              <w:lang w:val="en-GB"/>
            </w:rPr>
            <w:t>Lång</w:t>
          </w:r>
          <w:proofErr w:type="spellEnd"/>
          <w:r w:rsidR="00817C6C" w:rsidRPr="00817C6C">
            <w:rPr>
              <w:color w:val="000000"/>
              <w:lang w:val="en-GB"/>
            </w:rPr>
            <w:t xml:space="preserve"> et al., 2021)</w:t>
          </w:r>
        </w:sdtContent>
      </w:sdt>
      <w:r w:rsidR="005A6B53" w:rsidRPr="00F70AA5">
        <w:rPr>
          <w:color w:val="000000" w:themeColor="text1"/>
          <w:lang w:val="en-GB"/>
        </w:rPr>
        <w:t xml:space="preserve">. </w:t>
      </w:r>
    </w:p>
    <w:p w14:paraId="72D202E5" w14:textId="77777777" w:rsidR="00C46656" w:rsidRPr="00F70AA5" w:rsidRDefault="00C46656" w:rsidP="007B09BB">
      <w:pPr>
        <w:spacing w:line="360" w:lineRule="auto"/>
        <w:jc w:val="both"/>
        <w:rPr>
          <w:color w:val="FF0000"/>
          <w:lang w:val="en-GB"/>
        </w:rPr>
      </w:pPr>
    </w:p>
    <w:p w14:paraId="793C5898" w14:textId="77AB72F8" w:rsidR="00B250D3" w:rsidRPr="00F70AA5" w:rsidRDefault="00FD5276" w:rsidP="007B09BB">
      <w:pPr>
        <w:spacing w:line="360" w:lineRule="auto"/>
        <w:jc w:val="both"/>
        <w:rPr>
          <w:color w:val="000000" w:themeColor="text1"/>
          <w:lang w:val="en-GB"/>
        </w:rPr>
      </w:pPr>
      <w:r w:rsidRPr="00F70AA5">
        <w:rPr>
          <w:color w:val="000000" w:themeColor="text1"/>
          <w:lang w:val="en-GB"/>
        </w:rPr>
        <w:t xml:space="preserve">Despite being crucial for the proper diagnosis of UHR states, diagnostic interviews typically demand additional training for mental health specialists and are very time-consuming </w:t>
      </w:r>
      <w:sdt>
        <w:sdtPr>
          <w:rPr>
            <w:color w:val="000000"/>
            <w:lang w:val="en-GB"/>
          </w:rPr>
          <w:tag w:val="MENDELEY_CITATION_v3_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"/>
          <w:id w:val="-676739455"/>
          <w:placeholder>
            <w:docPart w:val="DefaultPlaceholder_-1854013440"/>
          </w:placeholder>
        </w:sdtPr>
        <w:sdtEndPr/>
        <w:sdtContent>
          <w:r w:rsidR="00817C6C" w:rsidRPr="00817C6C">
            <w:rPr>
              <w:color w:val="000000"/>
              <w:lang w:val="en-GB"/>
            </w:rPr>
            <w:t>(</w:t>
          </w:r>
          <w:proofErr w:type="spellStart"/>
          <w:r w:rsidR="00817C6C" w:rsidRPr="00817C6C">
            <w:rPr>
              <w:color w:val="000000"/>
              <w:lang w:val="en-GB"/>
            </w:rPr>
            <w:t>Brandizzi</w:t>
          </w:r>
          <w:proofErr w:type="spellEnd"/>
          <w:r w:rsidR="00817C6C" w:rsidRPr="00817C6C">
            <w:rPr>
              <w:color w:val="000000"/>
              <w:lang w:val="en-GB"/>
            </w:rPr>
            <w:t xml:space="preserve"> et al., 2014; </w:t>
          </w:r>
          <w:proofErr w:type="spellStart"/>
          <w:r w:rsidR="00817C6C" w:rsidRPr="00817C6C">
            <w:rPr>
              <w:color w:val="000000"/>
              <w:lang w:val="en-GB"/>
            </w:rPr>
            <w:t>Fusar-Poli</w:t>
          </w:r>
          <w:proofErr w:type="spellEnd"/>
          <w:r w:rsidR="00817C6C" w:rsidRPr="00817C6C">
            <w:rPr>
              <w:color w:val="000000"/>
              <w:lang w:val="en-GB"/>
            </w:rPr>
            <w:t xml:space="preserve"> et al., 2012)</w:t>
          </w:r>
        </w:sdtContent>
      </w:sdt>
      <w:r w:rsidRPr="00F70AA5">
        <w:rPr>
          <w:color w:val="000000" w:themeColor="text1"/>
          <w:lang w:val="en-GB"/>
        </w:rPr>
        <w:t>. For that reason, self-report screening tools have been designed to identify candidates for later comprehensive clinical evaluation</w:t>
      </w:r>
      <w:r w:rsidR="00EF40BA" w:rsidRPr="00F70AA5">
        <w:rPr>
          <w:color w:val="000000" w:themeColor="text1"/>
          <w:lang w:val="en-GB"/>
        </w:rPr>
        <w:t xml:space="preserve"> </w:t>
      </w:r>
      <w:sdt>
        <w:sdtPr>
          <w:rPr>
            <w:color w:val="000000"/>
            <w:lang w:val="en-GB"/>
          </w:rPr>
          <w:tag w:val="MENDELEY_CITATION_v3_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"/>
          <w:id w:val="183487424"/>
          <w:placeholder>
            <w:docPart w:val="DefaultPlaceholder_-1854013440"/>
          </w:placeholder>
        </w:sdtPr>
        <w:sdtEndPr/>
        <w:sdtContent>
          <w:r w:rsidR="00817C6C" w:rsidRPr="00817C6C">
            <w:rPr>
              <w:color w:val="000000"/>
              <w:lang w:val="en-GB"/>
            </w:rPr>
            <w:t>(Addington et al., 2015).</w:t>
          </w:r>
        </w:sdtContent>
      </w:sdt>
      <w:r w:rsidR="00C46656" w:rsidRPr="00F70AA5">
        <w:rPr>
          <w:color w:val="000000"/>
          <w:lang w:val="en-GB"/>
        </w:rPr>
        <w:t xml:space="preserve"> </w:t>
      </w:r>
      <w:r w:rsidR="00B250D3" w:rsidRPr="00F70AA5">
        <w:rPr>
          <w:color w:val="000000" w:themeColor="text1"/>
          <w:lang w:val="en-GB"/>
        </w:rPr>
        <w:t xml:space="preserve">The 16-item Prodromal Questionnaire (PQ-16) is a screening tool for evaluating those at risk of developing a psychotic disorder </w:t>
      </w:r>
      <w:sdt>
        <w:sdtPr>
          <w:rPr>
            <w:color w:val="000000"/>
            <w:lang w:val="en-GB"/>
          </w:rPr>
          <w:tag w:val="MENDELEY_CITATION_v3_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"/>
          <w:id w:val="643397828"/>
          <w:placeholder>
            <w:docPart w:val="DefaultPlaceholder_-1854013440"/>
          </w:placeholder>
        </w:sdtPr>
        <w:sdtEndPr/>
        <w:sdtContent>
          <w:r w:rsidR="00817C6C" w:rsidRPr="00817C6C">
            <w:rPr>
              <w:color w:val="000000"/>
              <w:lang w:val="en-GB"/>
            </w:rPr>
            <w:t>(</w:t>
          </w:r>
          <w:proofErr w:type="spellStart"/>
          <w:r w:rsidR="00817C6C" w:rsidRPr="00817C6C">
            <w:rPr>
              <w:color w:val="000000"/>
              <w:lang w:val="en-GB"/>
            </w:rPr>
            <w:t>Ising</w:t>
          </w:r>
          <w:proofErr w:type="spellEnd"/>
          <w:r w:rsidR="00817C6C" w:rsidRPr="00817C6C">
            <w:rPr>
              <w:color w:val="000000"/>
              <w:lang w:val="en-GB"/>
            </w:rPr>
            <w:t xml:space="preserve"> et al., 2012)</w:t>
          </w:r>
        </w:sdtContent>
      </w:sdt>
      <w:r w:rsidR="00B250D3" w:rsidRPr="00F70AA5">
        <w:rPr>
          <w:color w:val="000000" w:themeColor="text1"/>
          <w:lang w:val="en-GB"/>
        </w:rPr>
        <w:t xml:space="preserve">. </w:t>
      </w:r>
      <w:r w:rsidR="000A5719" w:rsidRPr="00F70AA5">
        <w:rPr>
          <w:color w:val="000000" w:themeColor="text1"/>
          <w:lang w:val="en-GB"/>
        </w:rPr>
        <w:t xml:space="preserve">According to the literature, PQ-16 is the most frequently employed instrument before conducting structured clinical interviews </w:t>
      </w:r>
      <w:sdt>
        <w:sdtPr>
          <w:rPr>
            <w:color w:val="000000"/>
            <w:lang w:val="en-GB"/>
          </w:rPr>
          <w:tag w:val="MENDELEY_CITATION_v3_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"/>
          <w:id w:val="-273023286"/>
          <w:placeholder>
            <w:docPart w:val="DefaultPlaceholder_-1854013440"/>
          </w:placeholder>
        </w:sdtPr>
        <w:sdtEndPr/>
        <w:sdtContent>
          <w:r w:rsidR="00817C6C">
            <w:t>(Kline &amp; Schiffman, 2014)</w:t>
          </w:r>
        </w:sdtContent>
      </w:sdt>
      <w:r w:rsidR="000A5719" w:rsidRPr="00F70AA5">
        <w:rPr>
          <w:color w:val="000000" w:themeColor="text1"/>
          <w:lang w:val="en-GB"/>
        </w:rPr>
        <w:t xml:space="preserve">.  </w:t>
      </w:r>
      <w:r w:rsidR="00B250D3" w:rsidRPr="00F70AA5">
        <w:rPr>
          <w:color w:val="000000" w:themeColor="text1"/>
          <w:lang w:val="en-GB"/>
        </w:rPr>
        <w:t xml:space="preserve">It consists of 16 statements that the respondent evaluates by the True/False Likert scale. This questionnaire evaluates two negative symptoms, nine perceptual abnormalities, and six unusual thought contents. In case of a positive answer, </w:t>
      </w:r>
      <w:r w:rsidR="00B250D3" w:rsidRPr="00F70AA5">
        <w:rPr>
          <w:color w:val="000000" w:themeColor="text1"/>
          <w:lang w:val="en-GB"/>
        </w:rPr>
        <w:lastRenderedPageBreak/>
        <w:t xml:space="preserve">the respondent should evaluate their experienced distress on a scale from "0" to "3". A total symptom count of 6 and more and a distress score of 9 and more points predicted UHR state in previous studies with excellent sensitivity (87%) and specificity (87%) </w:t>
      </w:r>
      <w:sdt>
        <w:sdtPr>
          <w:rPr>
            <w:color w:val="000000"/>
            <w:lang w:val="en-GB"/>
          </w:rPr>
          <w:tag w:val="MENDELEY_CITATION_v3_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"/>
          <w:id w:val="741615673"/>
          <w:placeholder>
            <w:docPart w:val="DefaultPlaceholder_-1854013440"/>
          </w:placeholder>
        </w:sdtPr>
        <w:sdtEndPr/>
        <w:sdtContent>
          <w:r w:rsidR="00817C6C" w:rsidRPr="00817C6C">
            <w:rPr>
              <w:color w:val="000000"/>
              <w:lang w:val="en-GB"/>
            </w:rPr>
            <w:t>19</w:t>
          </w:r>
        </w:sdtContent>
      </w:sdt>
    </w:p>
    <w:p w14:paraId="48AADFC8" w14:textId="77777777" w:rsidR="00FA7C08" w:rsidRPr="00F70AA5" w:rsidRDefault="00FA7C08" w:rsidP="007B09BB">
      <w:pPr>
        <w:spacing w:line="360" w:lineRule="auto"/>
        <w:jc w:val="both"/>
        <w:rPr>
          <w:color w:val="000000" w:themeColor="text1"/>
          <w:lang w:val="en-GB"/>
        </w:rPr>
      </w:pPr>
    </w:p>
    <w:p w14:paraId="408E99BF" w14:textId="7E576CB9" w:rsidR="006455B2" w:rsidRPr="00F70AA5" w:rsidRDefault="00037358" w:rsidP="007B09BB">
      <w:pPr>
        <w:spacing w:line="360" w:lineRule="auto"/>
        <w:jc w:val="both"/>
        <w:rPr>
          <w:color w:val="000000" w:themeColor="text1"/>
          <w:lang w:val="en-GB"/>
        </w:rPr>
      </w:pPr>
      <w:r w:rsidRPr="00F70AA5">
        <w:rPr>
          <w:color w:val="000000" w:themeColor="text1"/>
          <w:lang w:val="en-GB"/>
        </w:rPr>
        <w:t xml:space="preserve">At the moment, there is a lack of data on the applicability of PQ-16 on the adolescent population and on associated factors that may contribute to the UHR state's development </w:t>
      </w:r>
      <w:sdt>
        <w:sdtPr>
          <w:rPr>
            <w:color w:val="000000"/>
            <w:lang w:val="en-GB"/>
          </w:rPr>
          <w:tag w:val="MENDELEY_CITATION_v3_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"/>
          <w:id w:val="1889064274"/>
          <w:placeholder>
            <w:docPart w:val="BEE8223C7D6D1442B301C0FDB0DAB377"/>
          </w:placeholder>
        </w:sdtPr>
        <w:sdtEndPr/>
        <w:sdtContent>
          <w:r w:rsidR="00817C6C">
            <w:t>(Gandhi &amp; Cullen, 2022)</w:t>
          </w:r>
        </w:sdtContent>
      </w:sdt>
      <w:r w:rsidRPr="00F70AA5">
        <w:rPr>
          <w:color w:val="000000" w:themeColor="text1"/>
          <w:lang w:val="en-GB"/>
        </w:rPr>
        <w:t>. Moreover, i</w:t>
      </w:r>
      <w:r w:rsidR="00C46656" w:rsidRPr="00F70AA5">
        <w:rPr>
          <w:color w:val="000000" w:themeColor="text1"/>
          <w:lang w:val="en-GB"/>
        </w:rPr>
        <w:t xml:space="preserve">n </w:t>
      </w:r>
      <w:r w:rsidR="00B250D3" w:rsidRPr="00F70AA5">
        <w:rPr>
          <w:color w:val="000000" w:themeColor="text1"/>
          <w:lang w:val="en-GB"/>
        </w:rPr>
        <w:t>spite</w:t>
      </w:r>
      <w:r w:rsidR="00C46656" w:rsidRPr="00F70AA5">
        <w:rPr>
          <w:color w:val="000000" w:themeColor="text1"/>
          <w:lang w:val="en-GB"/>
        </w:rPr>
        <w:t xml:space="preserve"> of</w:t>
      </w:r>
      <w:r w:rsidR="00B250D3" w:rsidRPr="00F70AA5">
        <w:rPr>
          <w:color w:val="000000" w:themeColor="text1"/>
          <w:lang w:val="en-GB"/>
        </w:rPr>
        <w:t xml:space="preserve"> the validation of PQ-16 in multiple countries </w:t>
      </w:r>
      <w:sdt>
        <w:sdtPr>
          <w:rPr>
            <w:color w:val="000000"/>
            <w:lang w:val="en-GB"/>
          </w:rPr>
          <w:tag w:val="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"/>
          <w:id w:val="378826254"/>
          <w:placeholder>
            <w:docPart w:val="DefaultPlaceholder_-1854013440"/>
          </w:placeholder>
        </w:sdtPr>
        <w:sdtEndPr/>
        <w:sdtContent>
          <w:r w:rsidR="00817C6C" w:rsidRPr="00817C6C">
            <w:rPr>
              <w:color w:val="000000"/>
              <w:lang w:val="en-GB"/>
            </w:rPr>
            <w:t>(Aguiar et al., 2021; Kim et al., 2018; Pelizza et al., 2019)</w:t>
          </w:r>
        </w:sdtContent>
      </w:sdt>
      <w:r w:rsidR="00B250D3" w:rsidRPr="00F70AA5">
        <w:rPr>
          <w:color w:val="000000" w:themeColor="text1"/>
          <w:lang w:val="en-GB"/>
        </w:rPr>
        <w:t>, its suitability for the Latvian population has not yet been determined. Our study aims to evaluate the psychometric properties of the Latvian version of the PQ-16 in a sample of help-seeking adolescents referred for diagnostic assessment and look for possible associated socio-demographic and health-related factors.</w:t>
      </w:r>
    </w:p>
    <w:p w14:paraId="294FFADD" w14:textId="77777777" w:rsidR="006C797A" w:rsidRPr="00F70AA5" w:rsidRDefault="006C797A" w:rsidP="007B09BB">
      <w:pPr>
        <w:spacing w:line="360" w:lineRule="auto"/>
        <w:rPr>
          <w:color w:val="000000" w:themeColor="text1"/>
          <w:lang w:val="en-GB"/>
        </w:rPr>
      </w:pPr>
    </w:p>
    <w:p w14:paraId="29035FF6" w14:textId="670D9AA4" w:rsidR="00E04582" w:rsidRPr="00F70AA5" w:rsidRDefault="00907AC4" w:rsidP="007B09BB">
      <w:pPr>
        <w:spacing w:line="360" w:lineRule="auto"/>
        <w:rPr>
          <w:b/>
          <w:bCs/>
          <w:color w:val="000000" w:themeColor="text1"/>
          <w:lang w:val="en-GB"/>
        </w:rPr>
      </w:pPr>
      <w:r w:rsidRPr="00F70AA5">
        <w:rPr>
          <w:b/>
          <w:bCs/>
          <w:color w:val="000000" w:themeColor="text1"/>
          <w:lang w:val="en-GB"/>
        </w:rPr>
        <w:t xml:space="preserve">Materials and </w:t>
      </w:r>
      <w:r w:rsidR="00E04582" w:rsidRPr="00F70AA5">
        <w:rPr>
          <w:b/>
          <w:bCs/>
          <w:color w:val="000000" w:themeColor="text1"/>
          <w:lang w:val="en-GB"/>
        </w:rPr>
        <w:t>Methods</w:t>
      </w:r>
    </w:p>
    <w:p w14:paraId="3414E2C3" w14:textId="390F12C0" w:rsidR="00111470" w:rsidRPr="00F70AA5" w:rsidRDefault="00111470" w:rsidP="007B09BB">
      <w:pPr>
        <w:spacing w:line="360" w:lineRule="auto"/>
        <w:rPr>
          <w:color w:val="000000" w:themeColor="text1"/>
          <w:lang w:val="en-GB"/>
        </w:rPr>
      </w:pPr>
    </w:p>
    <w:p w14:paraId="124F1F41" w14:textId="26011C9A" w:rsidR="0056244D" w:rsidRPr="00F70AA5" w:rsidRDefault="0056244D" w:rsidP="007B09BB">
      <w:pPr>
        <w:spacing w:line="360" w:lineRule="auto"/>
        <w:rPr>
          <w:i/>
          <w:iCs/>
          <w:color w:val="000000" w:themeColor="text1"/>
          <w:lang w:val="en-GB"/>
        </w:rPr>
      </w:pPr>
      <w:r w:rsidRPr="00F70AA5">
        <w:rPr>
          <w:i/>
          <w:iCs/>
          <w:color w:val="000000" w:themeColor="text1"/>
          <w:lang w:val="en-GB"/>
        </w:rPr>
        <w:t xml:space="preserve">Setting </w:t>
      </w:r>
    </w:p>
    <w:p w14:paraId="086743AB" w14:textId="177FDB9A" w:rsidR="003F50E4" w:rsidRPr="00F70AA5" w:rsidRDefault="003F50E4" w:rsidP="007B09BB">
      <w:pPr>
        <w:spacing w:line="360" w:lineRule="auto"/>
        <w:rPr>
          <w:color w:val="000000" w:themeColor="text1"/>
          <w:lang w:val="en-GB"/>
        </w:rPr>
      </w:pPr>
    </w:p>
    <w:p w14:paraId="3C7AF9DA" w14:textId="7DA05C51" w:rsidR="008F332E" w:rsidRPr="00F70AA5" w:rsidRDefault="00217F94" w:rsidP="007B09BB">
      <w:pPr>
        <w:spacing w:line="360" w:lineRule="auto"/>
        <w:jc w:val="both"/>
        <w:rPr>
          <w:color w:val="000000" w:themeColor="text1"/>
          <w:lang w:val="en-GB"/>
        </w:rPr>
      </w:pPr>
      <w:r w:rsidRPr="00F70AA5">
        <w:rPr>
          <w:color w:val="000000" w:themeColor="text1"/>
          <w:lang w:val="en-GB"/>
        </w:rPr>
        <w:t xml:space="preserve">The present study was conducted at Riga's Children's Clinical University Hospital Child Psychiatry clinic. Riga's Children's Clinical University Hospital is the only specialized </w:t>
      </w:r>
      <w:proofErr w:type="spellStart"/>
      <w:r w:rsidRPr="00F70AA5">
        <w:rPr>
          <w:color w:val="000000" w:themeColor="text1"/>
          <w:lang w:val="en-GB"/>
        </w:rPr>
        <w:t>pediatric</w:t>
      </w:r>
      <w:proofErr w:type="spellEnd"/>
      <w:r w:rsidRPr="00F70AA5">
        <w:rPr>
          <w:color w:val="000000" w:themeColor="text1"/>
          <w:lang w:val="en-GB"/>
        </w:rPr>
        <w:t xml:space="preserve"> facility in Latvia, providing in-patient care for 30,000 children each year, with over 160,000 children receiving outpatient medical care</w:t>
      </w:r>
      <w:r w:rsidR="00E5096A" w:rsidRPr="00F70AA5">
        <w:rPr>
          <w:color w:val="000000" w:themeColor="text1"/>
          <w:lang w:val="en-GB"/>
        </w:rPr>
        <w:t xml:space="preserve"> </w:t>
      </w:r>
      <w:sdt>
        <w:sdtPr>
          <w:rPr>
            <w:color w:val="000000"/>
            <w:lang w:val="en-GB"/>
          </w:rPr>
          <w:tag w:val="MENDELEY_CITATION_v3_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"/>
          <w:id w:val="1995917938"/>
          <w:placeholder>
            <w:docPart w:val="DefaultPlaceholder_-1854013440"/>
          </w:placeholder>
        </w:sdtPr>
        <w:sdtEndPr/>
        <w:sdtContent>
          <w:r w:rsidR="00817C6C" w:rsidRPr="00817C6C">
            <w:rPr>
              <w:color w:val="000000"/>
              <w:lang w:val="en-GB"/>
            </w:rPr>
            <w:t>(Children’s Clinical University Hospital, 2023)</w:t>
          </w:r>
        </w:sdtContent>
      </w:sdt>
      <w:r w:rsidR="00BB004A" w:rsidRPr="00F70AA5">
        <w:rPr>
          <w:color w:val="000000"/>
          <w:lang w:val="en-GB"/>
        </w:rPr>
        <w:t>.</w:t>
      </w:r>
      <w:r w:rsidR="00BB004A" w:rsidRPr="00F70AA5">
        <w:rPr>
          <w:color w:val="000000" w:themeColor="text1"/>
          <w:lang w:val="en-GB"/>
        </w:rPr>
        <w:t xml:space="preserve"> </w:t>
      </w:r>
      <w:r w:rsidRPr="00F70AA5">
        <w:rPr>
          <w:color w:val="000000" w:themeColor="text1"/>
          <w:lang w:val="en-GB"/>
        </w:rPr>
        <w:t xml:space="preserve">Child Psychiatry Clinic is a single clinic that provides </w:t>
      </w:r>
      <w:r w:rsidR="00742702" w:rsidRPr="00F70AA5">
        <w:rPr>
          <w:color w:val="000000" w:themeColor="text1"/>
          <w:lang w:val="en-GB"/>
        </w:rPr>
        <w:t>74</w:t>
      </w:r>
      <w:r w:rsidRPr="00F70AA5">
        <w:rPr>
          <w:color w:val="000000" w:themeColor="text1"/>
          <w:lang w:val="en-GB"/>
        </w:rPr>
        <w:t>00 state-funded child and adolescent psychiatrists consultations annually</w:t>
      </w:r>
      <w:r w:rsidR="00806590" w:rsidRPr="00F70AA5">
        <w:rPr>
          <w:color w:val="000000" w:themeColor="text1"/>
          <w:lang w:val="en-GB"/>
        </w:rPr>
        <w:t>, both primary and follow-up visits</w:t>
      </w:r>
      <w:r w:rsidRPr="00F70AA5">
        <w:rPr>
          <w:color w:val="000000" w:themeColor="text1"/>
          <w:lang w:val="en-GB"/>
        </w:rPr>
        <w:t xml:space="preserve">. The primary catchment region of the hospital consists of 989 525 inhabitants as of the beginning of 2022, with 195127 being under 18 years old </w:t>
      </w:r>
      <w:sdt>
        <w:sdtPr>
          <w:rPr>
            <w:color w:val="000000"/>
            <w:lang w:val="en-GB"/>
          </w:rPr>
          <w:tag w:val="MENDELEY_CITATION_v3_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"/>
          <w:id w:val="-1481537477"/>
          <w:placeholder>
            <w:docPart w:val="DefaultPlaceholder_-1854013440"/>
          </w:placeholder>
        </w:sdtPr>
        <w:sdtEndPr/>
        <w:sdtContent>
          <w:r w:rsidR="00817C6C" w:rsidRPr="00817C6C">
            <w:rPr>
              <w:color w:val="000000"/>
              <w:lang w:val="en-GB"/>
            </w:rPr>
            <w:t>(Official Statistics of Latvia, 2023)</w:t>
          </w:r>
        </w:sdtContent>
      </w:sdt>
    </w:p>
    <w:p w14:paraId="3BBC4C0F" w14:textId="77777777" w:rsidR="00E5096A" w:rsidRPr="00F70AA5" w:rsidRDefault="00E5096A" w:rsidP="007B09BB">
      <w:pPr>
        <w:spacing w:line="360" w:lineRule="auto"/>
        <w:jc w:val="both"/>
        <w:rPr>
          <w:i/>
          <w:iCs/>
          <w:color w:val="000000" w:themeColor="text1"/>
          <w:lang w:val="en-GB"/>
        </w:rPr>
      </w:pPr>
    </w:p>
    <w:p w14:paraId="0AEB653D" w14:textId="164A4EC3" w:rsidR="00A40851" w:rsidRPr="00F70AA5" w:rsidRDefault="0038593A" w:rsidP="007B09BB">
      <w:pPr>
        <w:spacing w:line="360" w:lineRule="auto"/>
        <w:jc w:val="both"/>
        <w:rPr>
          <w:i/>
          <w:iCs/>
          <w:color w:val="000000" w:themeColor="text1"/>
          <w:lang w:val="en-GB"/>
        </w:rPr>
      </w:pPr>
      <w:r w:rsidRPr="00F70AA5">
        <w:rPr>
          <w:i/>
          <w:iCs/>
          <w:color w:val="000000" w:themeColor="text1"/>
          <w:lang w:val="en-GB"/>
        </w:rPr>
        <w:t>Procedure</w:t>
      </w:r>
    </w:p>
    <w:p w14:paraId="3597D3F8" w14:textId="77777777" w:rsidR="00E8710D" w:rsidRPr="00F70AA5" w:rsidRDefault="00E8710D" w:rsidP="007B09BB">
      <w:pPr>
        <w:spacing w:line="360" w:lineRule="auto"/>
        <w:jc w:val="both"/>
        <w:rPr>
          <w:color w:val="000000" w:themeColor="text1"/>
          <w:lang w:val="en-GB"/>
        </w:rPr>
      </w:pPr>
    </w:p>
    <w:p w14:paraId="0008E3C2" w14:textId="6CC7016A" w:rsidR="00B728A5" w:rsidRPr="00F70AA5" w:rsidRDefault="006A5573" w:rsidP="007B09BB">
      <w:pPr>
        <w:spacing w:line="360" w:lineRule="auto"/>
        <w:jc w:val="both"/>
        <w:rPr>
          <w:color w:val="000000" w:themeColor="text1"/>
          <w:lang w:val="en-GB"/>
        </w:rPr>
      </w:pPr>
      <w:r w:rsidRPr="00F70AA5">
        <w:rPr>
          <w:color w:val="000000" w:themeColor="text1"/>
          <w:lang w:val="en-GB"/>
        </w:rPr>
        <w:t xml:space="preserve">The study implicated a cross-sectional design and included patients admitted for the first time between November 2022 and March 2023. Participants in the study were help-seeking adolescents aged 12 to 17 years who were referred for assessment to the Child Psychiatry Clinic by a general practitioner or other specialist doctor. </w:t>
      </w:r>
      <w:r w:rsidR="00D47693" w:rsidRPr="00F70AA5">
        <w:rPr>
          <w:color w:val="000000" w:themeColor="text1"/>
          <w:lang w:val="en-GB"/>
        </w:rPr>
        <w:t>Every adolescent referred during th</w:t>
      </w:r>
      <w:r w:rsidR="000A5719" w:rsidRPr="00F70AA5">
        <w:rPr>
          <w:color w:val="000000" w:themeColor="text1"/>
          <w:lang w:val="en-GB"/>
        </w:rPr>
        <w:t xml:space="preserve">e mentioned </w:t>
      </w:r>
      <w:r w:rsidR="00D47693" w:rsidRPr="00F70AA5">
        <w:rPr>
          <w:color w:val="000000" w:themeColor="text1"/>
          <w:lang w:val="en-GB"/>
        </w:rPr>
        <w:t xml:space="preserve">period was invited to participate in a study. It was indicated to the patients and their </w:t>
      </w:r>
      <w:r w:rsidR="00D47693" w:rsidRPr="00F70AA5">
        <w:rPr>
          <w:color w:val="000000" w:themeColor="text1"/>
          <w:lang w:val="en-GB"/>
        </w:rPr>
        <w:lastRenderedPageBreak/>
        <w:t xml:space="preserve">families that refusal to participate would have no consequences regarding the assessment or treatment. </w:t>
      </w:r>
    </w:p>
    <w:p w14:paraId="38FE8BE9" w14:textId="03360EF7" w:rsidR="00E8710D" w:rsidRPr="00F70AA5" w:rsidRDefault="00B728A5" w:rsidP="007B09BB">
      <w:pPr>
        <w:spacing w:before="100" w:beforeAutospacing="1" w:after="100" w:afterAutospacing="1" w:line="360" w:lineRule="auto"/>
        <w:jc w:val="both"/>
        <w:rPr>
          <w:color w:val="000000" w:themeColor="text1"/>
          <w:lang w:val="en-GB"/>
        </w:rPr>
      </w:pPr>
      <w:r w:rsidRPr="00F70AA5">
        <w:rPr>
          <w:color w:val="000000" w:themeColor="text1"/>
          <w:lang w:val="en-GB"/>
        </w:rPr>
        <w:t>The exclusion criteria for partaking were as follows: previous known psychotic episodes, a history of prior antipsychotic exposure, intellectual disability (IQ &lt;70), known neurological disorders, including brain injury or any other medical condition associated with psychiatric symptoms</w:t>
      </w:r>
      <w:r w:rsidR="00DD4BCB" w:rsidRPr="00F70AA5">
        <w:rPr>
          <w:color w:val="000000" w:themeColor="text1"/>
          <w:lang w:val="en-GB"/>
        </w:rPr>
        <w:t xml:space="preserve">, </w:t>
      </w:r>
      <w:r w:rsidR="001723C9" w:rsidRPr="00F70AA5">
        <w:rPr>
          <w:color w:val="000000" w:themeColor="text1"/>
          <w:lang w:val="en-GB"/>
        </w:rPr>
        <w:t xml:space="preserve">as well as a lack of fluency in Latvian </w:t>
      </w:r>
      <w:r w:rsidR="00DD4BCB" w:rsidRPr="00F70AA5">
        <w:rPr>
          <w:color w:val="000000" w:themeColor="text1"/>
          <w:lang w:val="en-GB"/>
        </w:rPr>
        <w:t>language.</w:t>
      </w:r>
    </w:p>
    <w:p w14:paraId="0F98C32B" w14:textId="43E9BA03" w:rsidR="0035244C" w:rsidRPr="00F70AA5" w:rsidRDefault="00D47693" w:rsidP="0035244C">
      <w:pPr>
        <w:spacing w:before="100" w:beforeAutospacing="1" w:after="100" w:afterAutospacing="1" w:line="360" w:lineRule="auto"/>
        <w:jc w:val="both"/>
        <w:rPr>
          <w:color w:val="000000"/>
          <w:lang w:val="en-GB"/>
        </w:rPr>
      </w:pPr>
      <w:r w:rsidRPr="00F70AA5">
        <w:rPr>
          <w:color w:val="000000" w:themeColor="text1"/>
          <w:lang w:val="en-GB"/>
        </w:rPr>
        <w:t>The first</w:t>
      </w:r>
      <w:r w:rsidR="00E8710D" w:rsidRPr="00F70AA5">
        <w:rPr>
          <w:color w:val="000000" w:themeColor="text1"/>
          <w:lang w:val="en-GB"/>
        </w:rPr>
        <w:t xml:space="preserve"> of evaluation</w:t>
      </w:r>
      <w:r w:rsidRPr="00F70AA5">
        <w:rPr>
          <w:color w:val="000000" w:themeColor="text1"/>
          <w:lang w:val="en-GB"/>
        </w:rPr>
        <w:t xml:space="preserve"> step consisted of filling out the PQ-16 and socio-demographic questionnaires before seeing a psychiatrist. We used the Latvian translation of PQ-16, which underwent linguistic validation</w:t>
      </w:r>
      <w:r w:rsidR="00F477D2" w:rsidRPr="00F70AA5">
        <w:rPr>
          <w:color w:val="000000" w:themeColor="text1"/>
          <w:lang w:val="en-GB"/>
        </w:rPr>
        <w:t xml:space="preserve"> by bi-lingual translators</w:t>
      </w:r>
      <w:r w:rsidR="00F0684B" w:rsidRPr="00F70AA5">
        <w:rPr>
          <w:color w:val="000000" w:themeColor="text1"/>
          <w:lang w:val="en-GB"/>
        </w:rPr>
        <w:t xml:space="preserve">, ensuring the translated tool retained its original intent and semantic meaning while being contextually relevant and understandable for the Latvian population. The original English version of the PQ-16 was translated into Latvian by a fluent speaker of both English and Latvian languages, then translated back into English by a different translator who had no prior knowledge of the original document. The back-translated English version of the PQ-16 is then compared to the original version. The differences in meaning were identified and addressed by a third translator. The revised translation is then given to a small group of target language speakers for pilot testing. </w:t>
      </w:r>
      <w:r w:rsidR="00C511BA" w:rsidRPr="00F70AA5">
        <w:rPr>
          <w:color w:val="000000" w:themeColor="text1"/>
          <w:lang w:val="en-GB"/>
        </w:rPr>
        <w:t xml:space="preserve">We referred to the screening process as "screening for unusual experiences" rather than "screening for psychotic symptoms" to avoid stigma. </w:t>
      </w:r>
      <w:r w:rsidR="00F0684B" w:rsidRPr="00F70AA5">
        <w:rPr>
          <w:color w:val="000000" w:themeColor="text1"/>
          <w:lang w:val="en-GB"/>
        </w:rPr>
        <w:t xml:space="preserve">Participants were asked to provide scores based on their experience within the last six months. </w:t>
      </w:r>
      <w:r w:rsidRPr="00F70AA5">
        <w:rPr>
          <w:color w:val="000000" w:themeColor="text1"/>
          <w:lang w:val="en-GB"/>
        </w:rPr>
        <w:t>Clinicians involved in the patient's therapy had access to the PQ-16 scores</w:t>
      </w:r>
      <w:r w:rsidR="000A5719" w:rsidRPr="00F70AA5">
        <w:rPr>
          <w:color w:val="000000" w:themeColor="text1"/>
          <w:lang w:val="en-GB"/>
        </w:rPr>
        <w:t>; a</w:t>
      </w:r>
      <w:r w:rsidRPr="00F70AA5">
        <w:rPr>
          <w:color w:val="000000" w:themeColor="text1"/>
          <w:lang w:val="en-GB"/>
        </w:rPr>
        <w:t xml:space="preserve">dditional questions regarding health-related conditions were asked during the second step assessment with a psychiatrist. Based on the symptoms recognized by a psychiatrist or named by the parents or the adolescent, the diagnosis was established according to ICD-10 criteria </w:t>
      </w:r>
      <w:sdt>
        <w:sdtPr>
          <w:rPr>
            <w:color w:val="000000"/>
            <w:lang w:val="en-GB"/>
          </w:rPr>
          <w:tag w:val="MENDELEY_CITATION_v3_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"/>
          <w:id w:val="95298364"/>
          <w:placeholder>
            <w:docPart w:val="DefaultPlaceholder_-1854013440"/>
          </w:placeholder>
        </w:sdtPr>
        <w:sdtEndPr/>
        <w:sdtContent>
          <w:r w:rsidR="00817C6C" w:rsidRPr="00817C6C">
            <w:rPr>
              <w:color w:val="000000"/>
              <w:lang w:val="en-GB"/>
            </w:rPr>
            <w:t>(World Health Organization, 2016)</w:t>
          </w:r>
        </w:sdtContent>
      </w:sdt>
      <w:r w:rsidR="004B4FA8" w:rsidRPr="00F70AA5">
        <w:rPr>
          <w:color w:val="000000"/>
          <w:lang w:val="en-GB"/>
        </w:rPr>
        <w:t>.</w:t>
      </w:r>
      <w:r w:rsidR="0035244C" w:rsidRPr="00F70AA5">
        <w:rPr>
          <w:color w:val="000000"/>
          <w:lang w:val="en-GB"/>
        </w:rPr>
        <w:t xml:space="preserve">  </w:t>
      </w:r>
    </w:p>
    <w:p w14:paraId="4B61A0A5" w14:textId="584B95E9" w:rsidR="0035244C" w:rsidRPr="00F70AA5" w:rsidRDefault="0035244C" w:rsidP="007B09BB">
      <w:pPr>
        <w:spacing w:before="100" w:beforeAutospacing="1" w:after="100" w:afterAutospacing="1" w:line="360" w:lineRule="auto"/>
        <w:jc w:val="both"/>
        <w:rPr>
          <w:color w:val="000000"/>
          <w:lang w:val="en-GB"/>
        </w:rPr>
      </w:pPr>
      <w:r w:rsidRPr="00F70AA5">
        <w:rPr>
          <w:color w:val="000000"/>
          <w:lang w:val="en-GB"/>
        </w:rPr>
        <w:t xml:space="preserve">In the context of psychiatric research and clinical practice in Latvia, it is noteworthy to mention the lack of validated psychometric tools, which significantly narrows the opportunities to validate new instruments. This issue particularly applies to external validation. Consequently, diagnoses in Latvia are predominantly established based on the ICD-10 diagnostic criteria. While this approach ensures alignment with global standards, the absence of localized tools underlines the need to develop and validate culturally tailored psychometric instruments in the region. This study is part of a project for implementing various screening instruments in clinical practice, like PQ-16 and CAARMS. </w:t>
      </w:r>
    </w:p>
    <w:p w14:paraId="7D537FA9" w14:textId="0755672A" w:rsidR="006B78B8" w:rsidRPr="00F70AA5" w:rsidRDefault="00684A8E" w:rsidP="007B09BB">
      <w:pPr>
        <w:spacing w:before="100" w:beforeAutospacing="1" w:after="100" w:afterAutospacing="1" w:line="360" w:lineRule="auto"/>
        <w:jc w:val="both"/>
        <w:rPr>
          <w:color w:val="000000" w:themeColor="text1"/>
          <w:lang w:val="en-GB"/>
        </w:rPr>
      </w:pPr>
      <w:r w:rsidRPr="00F70AA5">
        <w:rPr>
          <w:color w:val="000000" w:themeColor="text1"/>
          <w:lang w:val="en-GB"/>
        </w:rPr>
        <w:lastRenderedPageBreak/>
        <w:t xml:space="preserve">In accordance with the Helsinki Declaration, proper ethical permissions were sought for the study. </w:t>
      </w:r>
      <w:r w:rsidR="00DA5AD0" w:rsidRPr="00F70AA5">
        <w:rPr>
          <w:color w:val="000000" w:themeColor="text1"/>
          <w:lang w:val="en-GB"/>
        </w:rPr>
        <w:t>The data were used anonymously for research purposes only; written informed consent was obtained from each study participant. The permission has been granted by the Riga Stradins University Research Ethics Committee (Number 2-PEK-4/566/2022).</w:t>
      </w:r>
    </w:p>
    <w:p w14:paraId="5C9FF2D1" w14:textId="54819B8A" w:rsidR="005C645D" w:rsidRPr="00F70AA5" w:rsidRDefault="00E04582" w:rsidP="007B09BB">
      <w:pPr>
        <w:spacing w:line="360" w:lineRule="auto"/>
        <w:rPr>
          <w:i/>
          <w:iCs/>
          <w:color w:val="000000" w:themeColor="text1"/>
          <w:lang w:val="en-GB"/>
        </w:rPr>
      </w:pPr>
      <w:r w:rsidRPr="00F70AA5">
        <w:rPr>
          <w:i/>
          <w:iCs/>
          <w:color w:val="000000" w:themeColor="text1"/>
          <w:lang w:val="en-GB"/>
        </w:rPr>
        <w:t xml:space="preserve">Statistical analyses </w:t>
      </w:r>
    </w:p>
    <w:p w14:paraId="439EFA27" w14:textId="5A1FB569" w:rsidR="002509E8" w:rsidRPr="00F70AA5" w:rsidRDefault="002509E8" w:rsidP="007B09BB">
      <w:pPr>
        <w:spacing w:line="360" w:lineRule="auto"/>
        <w:rPr>
          <w:color w:val="000000" w:themeColor="text1"/>
          <w:lang w:val="en-GB"/>
        </w:rPr>
      </w:pPr>
    </w:p>
    <w:p w14:paraId="53A916D7" w14:textId="7025DCE3" w:rsidR="008145B5" w:rsidRPr="00F70AA5" w:rsidRDefault="00023170" w:rsidP="007B09BB">
      <w:pPr>
        <w:spacing w:line="360" w:lineRule="auto"/>
        <w:jc w:val="both"/>
        <w:rPr>
          <w:color w:val="000000"/>
          <w:lang w:val="en-GB"/>
        </w:rPr>
      </w:pPr>
      <w:r w:rsidRPr="00F70AA5">
        <w:rPr>
          <w:color w:val="000000" w:themeColor="text1"/>
          <w:lang w:val="en-GB"/>
        </w:rPr>
        <w:t>In this study w</w:t>
      </w:r>
      <w:r w:rsidR="00B55379" w:rsidRPr="00F70AA5">
        <w:rPr>
          <w:color w:val="000000" w:themeColor="text1"/>
          <w:lang w:val="en-GB"/>
        </w:rPr>
        <w:t xml:space="preserve">e </w:t>
      </w:r>
      <w:r w:rsidR="008145B5" w:rsidRPr="00F70AA5">
        <w:rPr>
          <w:color w:val="000000" w:themeColor="text1"/>
          <w:lang w:val="en-GB"/>
        </w:rPr>
        <w:t xml:space="preserve">implemented the approach previously used in similar studies of validation of the PQ-16 tool. The statistical approach to the evaluation of the reliability and internal consistency of the instrument was identical to de Jong et al. and Pelizza et al. </w:t>
      </w:r>
      <w:sdt>
        <w:sdtPr>
          <w:rPr>
            <w:color w:val="000000"/>
            <w:lang w:val="en-GB"/>
          </w:rPr>
          <w:tag w:val="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"/>
          <w:id w:val="482272414"/>
          <w:placeholder>
            <w:docPart w:val="DefaultPlaceholder_-1854013440"/>
          </w:placeholder>
        </w:sdtPr>
        <w:sdtEndPr/>
        <w:sdtContent>
          <w:r w:rsidR="00817C6C" w:rsidRPr="00817C6C">
            <w:rPr>
              <w:color w:val="000000"/>
              <w:lang w:val="en-GB"/>
            </w:rPr>
            <w:t>(de Jong et al., 2022; Pelizza et al., 2019)</w:t>
          </w:r>
        </w:sdtContent>
      </w:sdt>
      <w:r w:rsidR="008145B5" w:rsidRPr="00F70AA5">
        <w:rPr>
          <w:color w:val="000000"/>
          <w:lang w:val="en-GB"/>
        </w:rPr>
        <w:t>.</w:t>
      </w:r>
    </w:p>
    <w:p w14:paraId="769C67DE" w14:textId="77777777" w:rsidR="00AD1F9A" w:rsidRPr="00F70AA5" w:rsidRDefault="00AD1F9A" w:rsidP="007B09BB">
      <w:pPr>
        <w:spacing w:line="360" w:lineRule="auto"/>
        <w:jc w:val="both"/>
        <w:rPr>
          <w:color w:val="000000" w:themeColor="text1"/>
          <w:lang w:val="en-GB"/>
        </w:rPr>
      </w:pPr>
    </w:p>
    <w:p w14:paraId="11862DF7" w14:textId="5C92F8DF" w:rsidR="00237398" w:rsidRPr="00F70AA5" w:rsidRDefault="00B55379" w:rsidP="007B09BB">
      <w:pPr>
        <w:spacing w:line="360" w:lineRule="auto"/>
        <w:jc w:val="both"/>
        <w:rPr>
          <w:color w:val="000000"/>
          <w:lang w:val="en-GB"/>
        </w:rPr>
      </w:pPr>
      <w:r w:rsidRPr="00F70AA5">
        <w:rPr>
          <w:color w:val="000000" w:themeColor="text1"/>
          <w:lang w:val="en-GB"/>
        </w:rPr>
        <w:t xml:space="preserve">As a reliability indicator, Cronbach's alpha statistics were used to </w:t>
      </w:r>
      <w:proofErr w:type="spellStart"/>
      <w:r w:rsidRPr="00F70AA5">
        <w:rPr>
          <w:color w:val="000000" w:themeColor="text1"/>
          <w:lang w:val="en-GB"/>
        </w:rPr>
        <w:t>analyze</w:t>
      </w:r>
      <w:proofErr w:type="spellEnd"/>
      <w:r w:rsidRPr="00F70AA5">
        <w:rPr>
          <w:color w:val="000000" w:themeColor="text1"/>
          <w:lang w:val="en-GB"/>
        </w:rPr>
        <w:t xml:space="preserve"> the internal consistency of the Latvian version of PQ-16 within the study sample</w:t>
      </w:r>
      <w:r w:rsidR="00A37142" w:rsidRPr="00F70AA5">
        <w:rPr>
          <w:color w:val="000000" w:themeColor="text1"/>
          <w:lang w:val="en-GB"/>
        </w:rPr>
        <w:t xml:space="preserve"> </w:t>
      </w:r>
      <w:sdt>
        <w:sdtPr>
          <w:rPr>
            <w:color w:val="000000"/>
            <w:lang w:val="en-GB"/>
          </w:rPr>
          <w:tag w:val="MENDELEY_CITATION_v3_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"/>
          <w:id w:val="-85082242"/>
          <w:placeholder>
            <w:docPart w:val="DefaultPlaceholder_-1854013440"/>
          </w:placeholder>
        </w:sdtPr>
        <w:sdtEndPr/>
        <w:sdtContent>
          <w:r w:rsidR="00817C6C" w:rsidRPr="00817C6C">
            <w:rPr>
              <w:color w:val="000000"/>
              <w:lang w:val="en-GB"/>
            </w:rPr>
            <w:t>(Pelizza et al., 2019)</w:t>
          </w:r>
        </w:sdtContent>
      </w:sdt>
      <w:r w:rsidRPr="00F70AA5">
        <w:rPr>
          <w:color w:val="000000" w:themeColor="text1"/>
          <w:lang w:val="en-GB"/>
        </w:rPr>
        <w:t xml:space="preserve">. The correlation between each PQ-16 item and the overall questionnaire score was also examined. Then, with each removed item, we again checked Cronbach's alpha score. Removal of this item would be thought to improve the reliability of the questionnaire if this score improved after the item was removed </w:t>
      </w:r>
      <w:sdt>
        <w:sdtPr>
          <w:rPr>
            <w:color w:val="000000"/>
            <w:lang w:val="en-GB"/>
          </w:rPr>
          <w:tag w:val="MENDELEY_CITATION_v3_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"/>
          <w:id w:val="-1979217700"/>
          <w:placeholder>
            <w:docPart w:val="DefaultPlaceholder_-1854013440"/>
          </w:placeholder>
        </w:sdtPr>
        <w:sdtEndPr/>
        <w:sdtContent>
          <w:r w:rsidR="00817C6C" w:rsidRPr="00817C6C">
            <w:rPr>
              <w:color w:val="000000"/>
              <w:lang w:val="en-GB"/>
            </w:rPr>
            <w:t>(S. B. Green et al., 2016)</w:t>
          </w:r>
        </w:sdtContent>
      </w:sdt>
      <w:r w:rsidR="000B46F7" w:rsidRPr="00F70AA5">
        <w:rPr>
          <w:color w:val="000000"/>
          <w:lang w:val="en-GB"/>
        </w:rPr>
        <w:t>.</w:t>
      </w:r>
    </w:p>
    <w:p w14:paraId="39566236" w14:textId="77777777" w:rsidR="00AD1F9A" w:rsidRPr="00F70AA5" w:rsidRDefault="00AD1F9A" w:rsidP="007B09BB">
      <w:pPr>
        <w:spacing w:line="360" w:lineRule="auto"/>
        <w:jc w:val="both"/>
        <w:rPr>
          <w:color w:val="000000" w:themeColor="text1"/>
          <w:lang w:val="en-GB"/>
        </w:rPr>
      </w:pPr>
    </w:p>
    <w:p w14:paraId="629C31CB" w14:textId="66E672C5" w:rsidR="008F4604" w:rsidRPr="00F70AA5" w:rsidRDefault="00AF09E0" w:rsidP="00C101E5">
      <w:pPr>
        <w:pStyle w:val="NormalWeb"/>
        <w:spacing w:line="360" w:lineRule="auto"/>
        <w:jc w:val="both"/>
        <w:rPr>
          <w:color w:val="000000" w:themeColor="text1"/>
          <w:lang w:val="en-GB"/>
        </w:rPr>
      </w:pPr>
      <w:r w:rsidRPr="00F70AA5">
        <w:rPr>
          <w:color w:val="000000" w:themeColor="text1"/>
          <w:lang w:val="en-GB"/>
        </w:rPr>
        <w:t xml:space="preserve">The statistical analysis was performed with SPSS 28.0. Descriptive statistics were used to calculate </w:t>
      </w:r>
      <w:r w:rsidR="00527F01" w:rsidRPr="00F70AA5">
        <w:rPr>
          <w:color w:val="000000" w:themeColor="text1"/>
          <w:lang w:val="en-GB"/>
        </w:rPr>
        <w:t xml:space="preserve">odds ratio and </w:t>
      </w:r>
      <w:r w:rsidRPr="00F70AA5">
        <w:rPr>
          <w:color w:val="000000" w:themeColor="text1"/>
          <w:lang w:val="en-GB"/>
        </w:rPr>
        <w:t>chi-square statistics to explore differences in gender, socio-demographic and health-related characteristics, and samples above or below the distress and total answer PQ-16 cut-off scores, which were determined as &gt;=9 and &gt;=6, respectively</w:t>
      </w:r>
      <w:r w:rsidR="00E60836" w:rsidRPr="00F70AA5">
        <w:rPr>
          <w:color w:val="000000" w:themeColor="text1"/>
          <w:lang w:val="en-GB"/>
        </w:rPr>
        <w:t xml:space="preserve"> </w:t>
      </w:r>
      <w:sdt>
        <w:sdtPr>
          <w:rPr>
            <w:color w:val="000000"/>
            <w:lang w:val="en-GB"/>
          </w:rPr>
          <w:tag w:val="MENDELEY_CITATION_v3_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"/>
          <w:id w:val="2082709733"/>
          <w:placeholder>
            <w:docPart w:val="DefaultPlaceholder_-1854013440"/>
          </w:placeholder>
        </w:sdtPr>
        <w:sdtEndPr/>
        <w:sdtContent>
          <w:r w:rsidR="00817C6C" w:rsidRPr="00817C6C">
            <w:rPr>
              <w:color w:val="000000"/>
              <w:lang w:val="en-GB"/>
            </w:rPr>
            <w:t>(19, 29)</w:t>
          </w:r>
        </w:sdtContent>
      </w:sdt>
      <w:r w:rsidR="00E60836" w:rsidRPr="00F70AA5">
        <w:rPr>
          <w:color w:val="000000"/>
          <w:lang w:val="en-GB"/>
        </w:rPr>
        <w:t>.</w:t>
      </w:r>
      <w:r w:rsidR="00A37142" w:rsidRPr="00F70AA5">
        <w:rPr>
          <w:color w:val="000000" w:themeColor="text1"/>
          <w:lang w:val="en-GB"/>
        </w:rPr>
        <w:t xml:space="preserve"> </w:t>
      </w:r>
      <w:r w:rsidRPr="00F70AA5">
        <w:rPr>
          <w:color w:val="000000" w:themeColor="text1"/>
          <w:lang w:val="en-GB"/>
        </w:rPr>
        <w:t>We used Mann-Whitney U tests to examine whether any of the above traits were associated with the PQ-16 total score. </w:t>
      </w:r>
      <w:r w:rsidRPr="00F70AA5">
        <w:rPr>
          <w:rStyle w:val="Strong"/>
          <w:b w:val="0"/>
          <w:bCs w:val="0"/>
          <w:color w:val="000000" w:themeColor="text1"/>
          <w:lang w:val="en-GB"/>
        </w:rPr>
        <w:t>Association</w:t>
      </w:r>
      <w:r w:rsidR="00644791" w:rsidRPr="00F70AA5">
        <w:rPr>
          <w:rStyle w:val="Strong"/>
          <w:b w:val="0"/>
          <w:bCs w:val="0"/>
          <w:color w:val="000000" w:themeColor="text1"/>
          <w:lang w:val="en-GB"/>
        </w:rPr>
        <w:t>s</w:t>
      </w:r>
      <w:r w:rsidRPr="00F70AA5">
        <w:rPr>
          <w:rStyle w:val="Strong"/>
          <w:b w:val="0"/>
          <w:bCs w:val="0"/>
          <w:color w:val="000000" w:themeColor="text1"/>
          <w:lang w:val="en-GB"/>
        </w:rPr>
        <w:t xml:space="preserve"> between the PQ-16 score</w:t>
      </w:r>
      <w:r w:rsidR="00644791" w:rsidRPr="00F70AA5">
        <w:rPr>
          <w:rStyle w:val="Strong"/>
          <w:b w:val="0"/>
          <w:bCs w:val="0"/>
          <w:color w:val="000000" w:themeColor="text1"/>
          <w:lang w:val="en-GB"/>
        </w:rPr>
        <w:t>s</w:t>
      </w:r>
      <w:r w:rsidRPr="00F70AA5">
        <w:rPr>
          <w:rStyle w:val="Strong"/>
          <w:b w:val="0"/>
          <w:bCs w:val="0"/>
          <w:color w:val="000000" w:themeColor="text1"/>
          <w:lang w:val="en-GB"/>
        </w:rPr>
        <w:t xml:space="preserve"> and age w</w:t>
      </w:r>
      <w:r w:rsidR="00CD401F" w:rsidRPr="00F70AA5">
        <w:rPr>
          <w:rStyle w:val="Strong"/>
          <w:b w:val="0"/>
          <w:bCs w:val="0"/>
          <w:color w:val="000000" w:themeColor="text1"/>
          <w:lang w:val="en-GB"/>
        </w:rPr>
        <w:t>as</w:t>
      </w:r>
      <w:r w:rsidRPr="00F70AA5">
        <w:rPr>
          <w:rStyle w:val="Strong"/>
          <w:b w:val="0"/>
          <w:bCs w:val="0"/>
          <w:color w:val="000000" w:themeColor="text1"/>
          <w:lang w:val="en-GB"/>
        </w:rPr>
        <w:t xml:space="preserve"> calculated using bivariate correlation</w:t>
      </w:r>
      <w:r w:rsidR="00644791" w:rsidRPr="00F70AA5">
        <w:rPr>
          <w:rStyle w:val="Strong"/>
          <w:b w:val="0"/>
          <w:bCs w:val="0"/>
          <w:color w:val="000000" w:themeColor="text1"/>
          <w:lang w:val="en-GB"/>
        </w:rPr>
        <w:t>s</w:t>
      </w:r>
      <w:r w:rsidRPr="00F70AA5">
        <w:rPr>
          <w:rStyle w:val="Strong"/>
          <w:b w:val="0"/>
          <w:bCs w:val="0"/>
          <w:color w:val="000000" w:themeColor="text1"/>
          <w:lang w:val="en-GB"/>
        </w:rPr>
        <w:t>.</w:t>
      </w:r>
      <w:r w:rsidRPr="00F70AA5">
        <w:rPr>
          <w:rStyle w:val="Strong"/>
          <w:color w:val="000000" w:themeColor="text1"/>
          <w:lang w:val="en-GB"/>
        </w:rPr>
        <w:t> </w:t>
      </w:r>
      <w:r w:rsidRPr="00F70AA5">
        <w:rPr>
          <w:color w:val="000000" w:themeColor="text1"/>
          <w:lang w:val="en-GB"/>
        </w:rPr>
        <w:t>Kendall’s τ was used for ordinal data and Spearman’s ρ for continuous skewed data. A Mann–Whitney </w:t>
      </w:r>
      <w:r w:rsidRPr="00F70AA5">
        <w:rPr>
          <w:rStyle w:val="Emphasis"/>
          <w:color w:val="000000" w:themeColor="text1"/>
          <w:lang w:val="en-GB"/>
        </w:rPr>
        <w:t>U </w:t>
      </w:r>
      <w:r w:rsidRPr="00F70AA5">
        <w:rPr>
          <w:color w:val="000000" w:themeColor="text1"/>
          <w:lang w:val="en-GB"/>
        </w:rPr>
        <w:t>test examined the difference between boys and girls on the PQ-16 total score. Correction for multiple testing was performed using the Benjamini–Hochberg procedure. </w:t>
      </w:r>
    </w:p>
    <w:p w14:paraId="460CA305" w14:textId="77777777" w:rsidR="00E04582" w:rsidRPr="00F70AA5" w:rsidRDefault="00E04582" w:rsidP="007B09BB">
      <w:pPr>
        <w:spacing w:line="360" w:lineRule="auto"/>
        <w:rPr>
          <w:color w:val="000000" w:themeColor="text1"/>
          <w:lang w:val="en-GB"/>
        </w:rPr>
      </w:pPr>
    </w:p>
    <w:p w14:paraId="4E2473E9" w14:textId="77777777" w:rsidR="002509E8" w:rsidRPr="00F70AA5" w:rsidRDefault="008E64D4" w:rsidP="007B09BB">
      <w:pPr>
        <w:spacing w:line="360" w:lineRule="auto"/>
        <w:rPr>
          <w:b/>
          <w:bCs/>
          <w:color w:val="000000" w:themeColor="text1"/>
          <w:lang w:val="en-GB"/>
        </w:rPr>
      </w:pPr>
      <w:r w:rsidRPr="00F70AA5">
        <w:rPr>
          <w:b/>
          <w:bCs/>
          <w:color w:val="000000" w:themeColor="text1"/>
          <w:lang w:val="en-GB"/>
        </w:rPr>
        <w:t>Results</w:t>
      </w:r>
    </w:p>
    <w:p w14:paraId="48AC39F8" w14:textId="61F9FB24" w:rsidR="00E04582" w:rsidRPr="00F70AA5" w:rsidRDefault="008E64D4" w:rsidP="007B09BB">
      <w:pPr>
        <w:spacing w:line="360" w:lineRule="auto"/>
        <w:jc w:val="both"/>
        <w:rPr>
          <w:color w:val="000000" w:themeColor="text1"/>
          <w:lang w:val="en-GB"/>
        </w:rPr>
      </w:pPr>
      <w:r w:rsidRPr="00F70AA5">
        <w:rPr>
          <w:b/>
          <w:bCs/>
          <w:color w:val="000000" w:themeColor="text1"/>
          <w:lang w:val="en-GB"/>
        </w:rPr>
        <w:br/>
      </w:r>
      <w:r w:rsidR="00E04582" w:rsidRPr="00F70AA5">
        <w:rPr>
          <w:i/>
          <w:iCs/>
          <w:color w:val="000000" w:themeColor="text1"/>
          <w:lang w:val="en-GB"/>
        </w:rPr>
        <w:t>Sample characteristics</w:t>
      </w:r>
      <w:r w:rsidR="00E04582" w:rsidRPr="00F70AA5">
        <w:rPr>
          <w:color w:val="000000" w:themeColor="text1"/>
          <w:lang w:val="en-GB"/>
        </w:rPr>
        <w:t xml:space="preserve"> </w:t>
      </w:r>
    </w:p>
    <w:p w14:paraId="3EBF3AFB" w14:textId="767D3427" w:rsidR="000E65FB" w:rsidRPr="00F70AA5" w:rsidRDefault="000E65FB" w:rsidP="007B09BB">
      <w:pPr>
        <w:spacing w:line="360" w:lineRule="auto"/>
        <w:jc w:val="both"/>
        <w:rPr>
          <w:color w:val="000000" w:themeColor="text1"/>
          <w:lang w:val="en-GB"/>
        </w:rPr>
      </w:pPr>
    </w:p>
    <w:p w14:paraId="6882B6A5" w14:textId="77777777" w:rsidR="00644791" w:rsidRPr="00F70AA5" w:rsidRDefault="00644791" w:rsidP="007B09BB">
      <w:pPr>
        <w:spacing w:line="360" w:lineRule="auto"/>
        <w:jc w:val="both"/>
        <w:rPr>
          <w:color w:val="000000" w:themeColor="text1"/>
          <w:lang w:val="en-GB"/>
        </w:rPr>
      </w:pPr>
      <w:r w:rsidRPr="00F70AA5">
        <w:rPr>
          <w:color w:val="000000" w:themeColor="text1"/>
          <w:lang w:val="en-GB"/>
        </w:rPr>
        <w:lastRenderedPageBreak/>
        <w:t>The socio-demographic characteristics of the participants and the diagnoses after the assessment are shown in </w:t>
      </w:r>
      <w:r w:rsidRPr="00F70AA5">
        <w:rPr>
          <w:i/>
          <w:iCs/>
          <w:color w:val="000000" w:themeColor="text1"/>
          <w:lang w:val="en-GB"/>
        </w:rPr>
        <w:t>Table 1. </w:t>
      </w:r>
      <w:r w:rsidRPr="00F70AA5">
        <w:rPr>
          <w:color w:val="000000" w:themeColor="text1"/>
          <w:lang w:val="en-GB"/>
        </w:rPr>
        <w:t>107 participants aged 14.98 (CI 14.70-15.26) were included during the study period. Most participants were female, resided in Riga, and lived in a family with both parents. The most frequent diagnosis, established in 34% of cases, was a depressive episode (F32, according to ICD-10). If a diagnosis was established for less than four patients, it was included in the category “Other.”</w:t>
      </w:r>
    </w:p>
    <w:p w14:paraId="4E70B4AE" w14:textId="0510A228" w:rsidR="00086797" w:rsidRPr="00F70AA5" w:rsidRDefault="00644791" w:rsidP="00AD1F9A">
      <w:pPr>
        <w:spacing w:line="360" w:lineRule="auto"/>
        <w:jc w:val="both"/>
        <w:rPr>
          <w:color w:val="000000" w:themeColor="text1"/>
          <w:lang w:val="en-GB"/>
        </w:rPr>
      </w:pPr>
      <w:r w:rsidRPr="00F70AA5">
        <w:rPr>
          <w:color w:val="000000" w:themeColor="text1"/>
          <w:lang w:val="en-GB"/>
        </w:rPr>
        <w:t>Among health-related factors, the most frequent ones were COVID-19 infection within two last years (74.8%), self-harming behaviour (46.7%), family history of mental disorder (31.8%), and smoking (27.1%). The complete list of explored factors is shown in </w:t>
      </w:r>
      <w:r w:rsidRPr="00F70AA5">
        <w:rPr>
          <w:i/>
          <w:iCs/>
          <w:color w:val="000000" w:themeColor="text1"/>
          <w:lang w:val="en-GB"/>
        </w:rPr>
        <w:t>Table 2</w:t>
      </w:r>
      <w:r w:rsidRPr="00F70AA5">
        <w:rPr>
          <w:color w:val="000000" w:themeColor="text1"/>
          <w:lang w:val="en-GB"/>
        </w:rPr>
        <w:t>.</w:t>
      </w:r>
    </w:p>
    <w:p w14:paraId="2C883FB9" w14:textId="43A1978F" w:rsidR="00362ADE" w:rsidRPr="00F70AA5" w:rsidRDefault="00E86C68" w:rsidP="007B09BB">
      <w:pPr>
        <w:spacing w:before="100" w:beforeAutospacing="1" w:after="100" w:afterAutospacing="1" w:line="360" w:lineRule="auto"/>
        <w:rPr>
          <w:i/>
          <w:iCs/>
          <w:color w:val="000000" w:themeColor="text1"/>
          <w:lang w:val="en-GB"/>
        </w:rPr>
      </w:pPr>
      <w:r w:rsidRPr="00F70AA5">
        <w:rPr>
          <w:i/>
          <w:iCs/>
          <w:color w:val="000000" w:themeColor="text1"/>
          <w:lang w:val="en-GB"/>
        </w:rPr>
        <w:t>PQ-16 inner validity</w:t>
      </w:r>
    </w:p>
    <w:p w14:paraId="12443454" w14:textId="14493B46" w:rsidR="002F5BCA" w:rsidRPr="00F70AA5" w:rsidRDefault="00E24EBC" w:rsidP="00C101E5">
      <w:pPr>
        <w:shd w:val="clear" w:color="auto" w:fill="FFFFFF"/>
        <w:spacing w:before="100" w:beforeAutospacing="1" w:after="100" w:afterAutospacing="1" w:line="360" w:lineRule="auto"/>
        <w:jc w:val="both"/>
        <w:rPr>
          <w:color w:val="000000" w:themeColor="text1"/>
          <w:lang w:val="en-GB"/>
        </w:rPr>
      </w:pPr>
      <w:r w:rsidRPr="00F70AA5">
        <w:rPr>
          <w:color w:val="000000" w:themeColor="text1"/>
          <w:lang w:val="en-GB"/>
        </w:rPr>
        <w:t xml:space="preserve">Cronbach’s alpha for the total answer score on the Latvian translation of PQ-16 was 0.890. All 16 items were found to be valid with p&lt;.001. Removing item 7, “I get extremely anxious when meeting people for the first time,” slightly improved Cronbach’s Alpha to 0.895, consistent with a recent Italian study </w:t>
      </w:r>
      <w:sdt>
        <w:sdtPr>
          <w:rPr>
            <w:color w:val="000000"/>
            <w:lang w:val="en-GB"/>
          </w:rPr>
          <w:tag w:val="MENDELEY_CITATION_v3_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"/>
          <w:id w:val="-1675564849"/>
          <w:placeholder>
            <w:docPart w:val="DefaultPlaceholder_-1854013440"/>
          </w:placeholder>
        </w:sdtPr>
        <w:sdtEndPr/>
        <w:sdtContent>
          <w:r w:rsidR="00817C6C" w:rsidRPr="00817C6C">
            <w:rPr>
              <w:color w:val="000000"/>
              <w:lang w:val="en-GB"/>
            </w:rPr>
            <w:t>(Pelizza et al., 2019)</w:t>
          </w:r>
        </w:sdtContent>
      </w:sdt>
      <w:r w:rsidRPr="00F70AA5">
        <w:rPr>
          <w:color w:val="000000" w:themeColor="text1"/>
          <w:lang w:val="en-GB"/>
        </w:rPr>
        <w:t xml:space="preserve">. All item-total correlations and Cronbach’s alpha if the item was deleted can be observed in </w:t>
      </w:r>
      <w:r w:rsidRPr="00F70AA5">
        <w:rPr>
          <w:i/>
          <w:iCs/>
          <w:color w:val="000000" w:themeColor="text1"/>
          <w:lang w:val="en-GB"/>
        </w:rPr>
        <w:t>Table 3</w:t>
      </w:r>
      <w:r w:rsidRPr="00F70AA5">
        <w:rPr>
          <w:color w:val="000000" w:themeColor="text1"/>
          <w:lang w:val="en-GB"/>
        </w:rPr>
        <w:t>.</w:t>
      </w:r>
    </w:p>
    <w:p w14:paraId="5B743C35" w14:textId="29CF56DD" w:rsidR="00C101E5" w:rsidRPr="00F70AA5" w:rsidRDefault="00EB710B" w:rsidP="00C101E5">
      <w:pPr>
        <w:shd w:val="clear" w:color="auto" w:fill="FFFFFF"/>
        <w:spacing w:before="100" w:beforeAutospacing="1" w:after="100" w:afterAutospacing="1" w:line="360" w:lineRule="auto"/>
        <w:jc w:val="both"/>
        <w:rPr>
          <w:color w:val="000000" w:themeColor="text1"/>
          <w:lang w:val="en-GB"/>
        </w:rPr>
      </w:pPr>
      <w:r w:rsidRPr="00F70AA5">
        <w:rPr>
          <w:i/>
          <w:iCs/>
          <w:color w:val="000000" w:themeColor="text1"/>
          <w:lang w:val="en-GB"/>
        </w:rPr>
        <w:t>PQ-16 scores</w:t>
      </w:r>
    </w:p>
    <w:p w14:paraId="13EB9C95" w14:textId="6A6C6539" w:rsidR="00EB710B" w:rsidRPr="00F70AA5" w:rsidRDefault="00EB710B" w:rsidP="00C101E5">
      <w:pPr>
        <w:shd w:val="clear" w:color="auto" w:fill="FFFFFF"/>
        <w:spacing w:before="100" w:beforeAutospacing="1" w:after="100" w:afterAutospacing="1" w:line="360" w:lineRule="auto"/>
        <w:jc w:val="both"/>
        <w:rPr>
          <w:color w:val="000000" w:themeColor="text1"/>
          <w:lang w:val="en-GB"/>
        </w:rPr>
      </w:pPr>
      <w:r w:rsidRPr="00F70AA5">
        <w:rPr>
          <w:color w:val="000000" w:themeColor="text1"/>
          <w:lang w:val="en-GB"/>
        </w:rPr>
        <w:t xml:space="preserve">In the current study, the average count of PQ-16 positive answers </w:t>
      </w:r>
      <w:proofErr w:type="gramStart"/>
      <w:r w:rsidRPr="00F70AA5">
        <w:rPr>
          <w:color w:val="000000" w:themeColor="text1"/>
          <w:lang w:val="en-GB"/>
        </w:rPr>
        <w:t>was</w:t>
      </w:r>
      <w:proofErr w:type="gramEnd"/>
      <w:r w:rsidRPr="00F70AA5">
        <w:rPr>
          <w:color w:val="000000" w:themeColor="text1"/>
          <w:lang w:val="en-GB"/>
        </w:rPr>
        <w:t xml:space="preserve"> 9.17 (95% CI 8.41-9.93), and participants scored an average of 16.57 (95% CI 14.59-18.55) points on the distress scale. 79.4% of participants screened positive according to the answer count criteria and 73.8% according to the distress score.</w:t>
      </w:r>
    </w:p>
    <w:p w14:paraId="33490CED" w14:textId="2D9AA240" w:rsidR="00E60836" w:rsidRPr="00F70AA5" w:rsidRDefault="000D117C" w:rsidP="00C101E5">
      <w:pPr>
        <w:spacing w:line="360" w:lineRule="auto"/>
        <w:jc w:val="both"/>
        <w:rPr>
          <w:color w:val="000000" w:themeColor="text1"/>
          <w:lang w:val="en-GB"/>
        </w:rPr>
      </w:pPr>
      <w:r w:rsidRPr="00F70AA5">
        <w:rPr>
          <w:color w:val="000000" w:themeColor="text1"/>
          <w:lang w:val="en-GB"/>
        </w:rPr>
        <w:t xml:space="preserve">Item </w:t>
      </w:r>
      <w:r w:rsidR="001C3F0B" w:rsidRPr="00F70AA5">
        <w:rPr>
          <w:color w:val="000000" w:themeColor="text1"/>
          <w:lang w:val="en-GB"/>
        </w:rPr>
        <w:t>15</w:t>
      </w:r>
      <w:r w:rsidR="009E56E3" w:rsidRPr="00F70AA5">
        <w:rPr>
          <w:color w:val="000000" w:themeColor="text1"/>
          <w:lang w:val="en-GB"/>
        </w:rPr>
        <w:t xml:space="preserve"> (</w:t>
      </w:r>
      <w:r w:rsidR="001C3F0B" w:rsidRPr="00F70AA5">
        <w:rPr>
          <w:color w:val="000000" w:themeColor="text1"/>
          <w:lang w:val="en-GB"/>
        </w:rPr>
        <w:t>OR 49.179, 95% CI 6.341-381.432</w:t>
      </w:r>
      <w:r w:rsidR="009E56E3" w:rsidRPr="00F70AA5">
        <w:rPr>
          <w:color w:val="000000" w:themeColor="text1"/>
          <w:lang w:val="en-GB"/>
        </w:rPr>
        <w:t>)</w:t>
      </w:r>
      <w:r w:rsidRPr="00F70AA5">
        <w:rPr>
          <w:color w:val="000000" w:themeColor="text1"/>
          <w:lang w:val="en-GB"/>
        </w:rPr>
        <w:t xml:space="preserve">, item </w:t>
      </w:r>
      <w:r w:rsidR="001C3F0B" w:rsidRPr="00F70AA5">
        <w:rPr>
          <w:color w:val="000000" w:themeColor="text1"/>
          <w:lang w:val="en-GB"/>
        </w:rPr>
        <w:t>5</w:t>
      </w:r>
      <w:r w:rsidR="009E56E3" w:rsidRPr="00F70AA5">
        <w:rPr>
          <w:color w:val="000000" w:themeColor="text1"/>
          <w:lang w:val="en-GB"/>
        </w:rPr>
        <w:t xml:space="preserve"> (OR </w:t>
      </w:r>
      <w:r w:rsidR="001C3F0B" w:rsidRPr="00F70AA5">
        <w:rPr>
          <w:color w:val="000000" w:themeColor="text1"/>
          <w:lang w:val="en-GB"/>
        </w:rPr>
        <w:t>37.091, 95% CI 10.783-127.580)</w:t>
      </w:r>
      <w:r w:rsidRPr="00F70AA5">
        <w:rPr>
          <w:color w:val="000000" w:themeColor="text1"/>
          <w:lang w:val="en-GB"/>
        </w:rPr>
        <w:t xml:space="preserve">, and item </w:t>
      </w:r>
      <w:r w:rsidR="001C3F0B" w:rsidRPr="00F70AA5">
        <w:rPr>
          <w:color w:val="000000" w:themeColor="text1"/>
          <w:lang w:val="en-GB"/>
        </w:rPr>
        <w:t xml:space="preserve">10 (OR 27.692, 95% CI 3.586-213.842) </w:t>
      </w:r>
      <w:r w:rsidRPr="00F70AA5">
        <w:rPr>
          <w:color w:val="000000" w:themeColor="text1"/>
          <w:lang w:val="en-GB"/>
        </w:rPr>
        <w:t>had the highest odds ratios for scoring positive on the total score scale</w:t>
      </w:r>
      <w:r w:rsidR="00271288" w:rsidRPr="00F70AA5">
        <w:rPr>
          <w:color w:val="000000" w:themeColor="text1"/>
          <w:lang w:val="en-GB"/>
        </w:rPr>
        <w:t xml:space="preserve">, </w:t>
      </w:r>
      <w:r w:rsidR="00533C27" w:rsidRPr="00F70AA5">
        <w:rPr>
          <w:color w:val="000000" w:themeColor="text1"/>
          <w:lang w:val="en-GB"/>
        </w:rPr>
        <w:t>item</w:t>
      </w:r>
      <w:r w:rsidR="001C3F0B" w:rsidRPr="00F70AA5">
        <w:rPr>
          <w:color w:val="000000" w:themeColor="text1"/>
          <w:lang w:val="en-GB"/>
        </w:rPr>
        <w:t xml:space="preserve"> 6 (OR 1.583, 95% CI 1.344-1.880) and item 9 (OR 1.609, 95% CI 1.347-1.922)</w:t>
      </w:r>
      <w:r w:rsidR="00533C27" w:rsidRPr="00F70AA5">
        <w:rPr>
          <w:color w:val="000000" w:themeColor="text1"/>
          <w:lang w:val="en-GB"/>
        </w:rPr>
        <w:t xml:space="preserve"> had the lowest ones.</w:t>
      </w:r>
    </w:p>
    <w:p w14:paraId="4CE9FED6" w14:textId="77777777" w:rsidR="00E60836" w:rsidRPr="00F70AA5" w:rsidRDefault="00E60836" w:rsidP="007B09BB">
      <w:pPr>
        <w:spacing w:line="360" w:lineRule="auto"/>
        <w:rPr>
          <w:i/>
          <w:iCs/>
          <w:color w:val="000000" w:themeColor="text1"/>
          <w:lang w:val="en-GB"/>
        </w:rPr>
      </w:pPr>
    </w:p>
    <w:p w14:paraId="08ADF2A2" w14:textId="61E287C2" w:rsidR="00273FEC" w:rsidRPr="00F70AA5" w:rsidRDefault="00273FEC" w:rsidP="007B09BB">
      <w:pPr>
        <w:spacing w:line="360" w:lineRule="auto"/>
        <w:rPr>
          <w:i/>
          <w:iCs/>
          <w:color w:val="000000" w:themeColor="text1"/>
          <w:lang w:val="en-GB"/>
        </w:rPr>
      </w:pPr>
      <w:r w:rsidRPr="00F70AA5">
        <w:rPr>
          <w:i/>
          <w:iCs/>
          <w:color w:val="000000" w:themeColor="text1"/>
          <w:lang w:val="en-GB"/>
        </w:rPr>
        <w:t>PQ-16 association with socio-demographic and health-related factors</w:t>
      </w:r>
    </w:p>
    <w:p w14:paraId="4A7F1762" w14:textId="08B0F8C0" w:rsidR="00EE6AD6" w:rsidRPr="00F70AA5" w:rsidRDefault="00EE6AD6" w:rsidP="007B09BB">
      <w:pPr>
        <w:spacing w:line="360" w:lineRule="auto"/>
        <w:rPr>
          <w:i/>
          <w:iCs/>
          <w:color w:val="000000" w:themeColor="text1"/>
          <w:lang w:val="en-GB"/>
        </w:rPr>
      </w:pPr>
    </w:p>
    <w:p w14:paraId="3B579863" w14:textId="34CA2C53" w:rsidR="00630C60" w:rsidRPr="00F70AA5" w:rsidRDefault="00F916D3" w:rsidP="007B09BB">
      <w:pPr>
        <w:spacing w:line="360" w:lineRule="auto"/>
        <w:jc w:val="both"/>
        <w:rPr>
          <w:b/>
          <w:bCs/>
          <w:color w:val="000000" w:themeColor="text1"/>
          <w:lang w:val="en-GB"/>
        </w:rPr>
      </w:pPr>
      <w:r w:rsidRPr="00F70AA5">
        <w:rPr>
          <w:color w:val="000000" w:themeColor="text1"/>
          <w:lang w:val="en-GB"/>
        </w:rPr>
        <w:t xml:space="preserve">No significant correlations were found between </w:t>
      </w:r>
      <w:r w:rsidR="00091899" w:rsidRPr="00F70AA5">
        <w:rPr>
          <w:color w:val="000000" w:themeColor="text1"/>
          <w:lang w:val="en-GB"/>
        </w:rPr>
        <w:t xml:space="preserve">age and </w:t>
      </w:r>
      <w:r w:rsidRPr="00F70AA5">
        <w:rPr>
          <w:color w:val="000000" w:themeColor="text1"/>
          <w:lang w:val="en-GB"/>
        </w:rPr>
        <w:t>PQ-16 scores in distress (p = .271) and total answer (p = .317) scores.</w:t>
      </w:r>
      <w:r w:rsidRPr="00F70AA5">
        <w:rPr>
          <w:rStyle w:val="Strong"/>
          <w:color w:val="000000" w:themeColor="text1"/>
          <w:lang w:val="en-GB"/>
        </w:rPr>
        <w:t> </w:t>
      </w:r>
      <w:r w:rsidR="00F2513B" w:rsidRPr="00F70AA5">
        <w:rPr>
          <w:rStyle w:val="Strong"/>
          <w:b w:val="0"/>
          <w:bCs w:val="0"/>
          <w:color w:val="000000" w:themeColor="text1"/>
          <w:lang w:val="en-GB"/>
        </w:rPr>
        <w:t xml:space="preserve">Patients diagnosed with a disorder other than </w:t>
      </w:r>
      <w:r w:rsidR="00A204E5" w:rsidRPr="00F70AA5">
        <w:rPr>
          <w:rStyle w:val="Strong"/>
          <w:b w:val="0"/>
          <w:bCs w:val="0"/>
          <w:color w:val="000000" w:themeColor="text1"/>
          <w:lang w:val="en-GB"/>
        </w:rPr>
        <w:t>depressive episode (</w:t>
      </w:r>
      <w:r w:rsidR="00F2513B" w:rsidRPr="00F70AA5">
        <w:rPr>
          <w:rStyle w:val="Strong"/>
          <w:b w:val="0"/>
          <w:bCs w:val="0"/>
          <w:color w:val="000000" w:themeColor="text1"/>
          <w:lang w:val="en-GB"/>
        </w:rPr>
        <w:t>F32</w:t>
      </w:r>
      <w:r w:rsidR="00A204E5" w:rsidRPr="00F70AA5">
        <w:rPr>
          <w:rStyle w:val="Strong"/>
          <w:b w:val="0"/>
          <w:bCs w:val="0"/>
          <w:color w:val="000000" w:themeColor="text1"/>
          <w:lang w:val="en-GB"/>
        </w:rPr>
        <w:t>, ICD-10)</w:t>
      </w:r>
      <w:r w:rsidR="00F2513B" w:rsidRPr="00F70AA5">
        <w:rPr>
          <w:rStyle w:val="Strong"/>
          <w:b w:val="0"/>
          <w:bCs w:val="0"/>
          <w:color w:val="000000" w:themeColor="text1"/>
          <w:lang w:val="en-GB"/>
        </w:rPr>
        <w:t xml:space="preserve">, </w:t>
      </w:r>
      <w:r w:rsidR="00A204E5" w:rsidRPr="00F70AA5">
        <w:rPr>
          <w:rStyle w:val="Strong"/>
          <w:b w:val="0"/>
          <w:bCs w:val="0"/>
          <w:color w:val="000000" w:themeColor="text1"/>
          <w:lang w:val="en-GB"/>
        </w:rPr>
        <w:t>neurotic and stress-related disorders (</w:t>
      </w:r>
      <w:r w:rsidR="00F2513B" w:rsidRPr="00F70AA5">
        <w:rPr>
          <w:rStyle w:val="Strong"/>
          <w:b w:val="0"/>
          <w:bCs w:val="0"/>
          <w:color w:val="000000" w:themeColor="text1"/>
          <w:lang w:val="en-GB"/>
        </w:rPr>
        <w:t>F4</w:t>
      </w:r>
      <w:r w:rsidR="00A204E5" w:rsidRPr="00F70AA5">
        <w:rPr>
          <w:rStyle w:val="Strong"/>
          <w:b w:val="0"/>
          <w:bCs w:val="0"/>
          <w:color w:val="000000" w:themeColor="text1"/>
          <w:lang w:val="en-GB"/>
        </w:rPr>
        <w:t>, ICD-10)</w:t>
      </w:r>
      <w:r w:rsidR="00F2513B" w:rsidRPr="00F70AA5">
        <w:rPr>
          <w:rStyle w:val="Strong"/>
          <w:b w:val="0"/>
          <w:bCs w:val="0"/>
          <w:color w:val="000000" w:themeColor="text1"/>
          <w:lang w:val="en-GB"/>
        </w:rPr>
        <w:t xml:space="preserve">, or </w:t>
      </w:r>
      <w:r w:rsidR="00BC261F" w:rsidRPr="00F70AA5">
        <w:rPr>
          <w:rStyle w:val="Strong"/>
          <w:b w:val="0"/>
          <w:bCs w:val="0"/>
          <w:color w:val="000000" w:themeColor="text1"/>
          <w:lang w:val="en-GB"/>
        </w:rPr>
        <w:t xml:space="preserve">depressive conduct </w:t>
      </w:r>
      <w:r w:rsidR="00BC261F" w:rsidRPr="00F70AA5">
        <w:rPr>
          <w:rStyle w:val="Strong"/>
          <w:b w:val="0"/>
          <w:bCs w:val="0"/>
          <w:color w:val="000000" w:themeColor="text1"/>
          <w:lang w:val="en-GB"/>
        </w:rPr>
        <w:lastRenderedPageBreak/>
        <w:t>disorder (</w:t>
      </w:r>
      <w:r w:rsidR="00F2513B" w:rsidRPr="00F70AA5">
        <w:rPr>
          <w:rStyle w:val="Strong"/>
          <w:b w:val="0"/>
          <w:bCs w:val="0"/>
          <w:color w:val="000000" w:themeColor="text1"/>
          <w:lang w:val="en-GB"/>
        </w:rPr>
        <w:t>F92</w:t>
      </w:r>
      <w:r w:rsidR="00BC261F" w:rsidRPr="00F70AA5">
        <w:rPr>
          <w:rStyle w:val="Strong"/>
          <w:b w:val="0"/>
          <w:bCs w:val="0"/>
          <w:color w:val="000000" w:themeColor="text1"/>
          <w:lang w:val="en-GB"/>
        </w:rPr>
        <w:t xml:space="preserve">, </w:t>
      </w:r>
      <w:r w:rsidR="00F2513B" w:rsidRPr="00F70AA5">
        <w:rPr>
          <w:rStyle w:val="Strong"/>
          <w:b w:val="0"/>
          <w:bCs w:val="0"/>
          <w:color w:val="000000" w:themeColor="text1"/>
          <w:lang w:val="en-GB"/>
        </w:rPr>
        <w:t>ICD-10) scored significantly lower than those with the abovementioned diagnoses.</w:t>
      </w:r>
      <w:r w:rsidR="00C101E5" w:rsidRPr="00F70AA5">
        <w:rPr>
          <w:rStyle w:val="Strong"/>
          <w:color w:val="000000" w:themeColor="text1"/>
          <w:lang w:val="en-GB"/>
        </w:rPr>
        <w:t xml:space="preserve"> </w:t>
      </w:r>
      <w:r w:rsidR="00630C60" w:rsidRPr="00F70AA5">
        <w:rPr>
          <w:color w:val="000000" w:themeColor="text1"/>
          <w:lang w:val="en-GB"/>
        </w:rPr>
        <w:t>Associations between socio-demographic and health-related factors are presented in </w:t>
      </w:r>
      <w:r w:rsidR="00630C60" w:rsidRPr="00F70AA5">
        <w:rPr>
          <w:rStyle w:val="Emphasis"/>
          <w:color w:val="000000" w:themeColor="text1"/>
          <w:lang w:val="en-GB"/>
        </w:rPr>
        <w:t>Table 4</w:t>
      </w:r>
      <w:r w:rsidR="00630C60" w:rsidRPr="00F70AA5">
        <w:rPr>
          <w:color w:val="000000" w:themeColor="text1"/>
          <w:lang w:val="en-GB"/>
        </w:rPr>
        <w:t> and </w:t>
      </w:r>
      <w:r w:rsidR="00630C60" w:rsidRPr="00F70AA5">
        <w:rPr>
          <w:rStyle w:val="Emphasis"/>
          <w:color w:val="000000" w:themeColor="text1"/>
          <w:lang w:val="en-GB"/>
        </w:rPr>
        <w:t>Table 5</w:t>
      </w:r>
      <w:r w:rsidR="00630C60" w:rsidRPr="00F70AA5">
        <w:rPr>
          <w:color w:val="000000" w:themeColor="text1"/>
          <w:lang w:val="en-GB"/>
        </w:rPr>
        <w:t>, respectively. We explored differences in mean distress and total answer scores and compared the groups by scoring positive or negative on each scale.</w:t>
      </w:r>
    </w:p>
    <w:p w14:paraId="30866123" w14:textId="7B60D2DE" w:rsidR="00B16008" w:rsidRPr="00F70AA5" w:rsidRDefault="00B16008" w:rsidP="007B09BB">
      <w:pPr>
        <w:spacing w:line="360" w:lineRule="auto"/>
        <w:rPr>
          <w:color w:val="000000" w:themeColor="text1"/>
          <w:lang w:val="en-GB"/>
        </w:rPr>
      </w:pPr>
    </w:p>
    <w:p w14:paraId="64FEE6B3" w14:textId="77777777" w:rsidR="00F2513B" w:rsidRPr="00F70AA5" w:rsidRDefault="00F2513B" w:rsidP="007B09BB">
      <w:pPr>
        <w:spacing w:line="360" w:lineRule="auto"/>
        <w:jc w:val="both"/>
        <w:rPr>
          <w:color w:val="000000" w:themeColor="text1"/>
          <w:lang w:val="en-GB"/>
        </w:rPr>
      </w:pPr>
      <w:r w:rsidRPr="00F70AA5">
        <w:rPr>
          <w:color w:val="000000" w:themeColor="text1"/>
          <w:lang w:val="en-GB"/>
        </w:rPr>
        <w:t xml:space="preserve">Female gender, worsening school performance within last year, history of bullying at school and home, smoking, and self-harming behaviour were significantly associated with higher scores on the distress scale, answering “True” to more statements and scoring positive both by distress and answer count criteria. </w:t>
      </w:r>
    </w:p>
    <w:p w14:paraId="21E53D7E" w14:textId="77777777" w:rsidR="00F2513B" w:rsidRPr="00F70AA5" w:rsidRDefault="00F2513B" w:rsidP="007B09BB">
      <w:pPr>
        <w:spacing w:line="360" w:lineRule="auto"/>
        <w:jc w:val="both"/>
        <w:rPr>
          <w:color w:val="000000" w:themeColor="text1"/>
          <w:lang w:val="en-GB"/>
        </w:rPr>
      </w:pPr>
      <w:r w:rsidRPr="00F70AA5">
        <w:rPr>
          <w:color w:val="000000" w:themeColor="text1"/>
          <w:lang w:val="en-GB"/>
        </w:rPr>
        <w:t xml:space="preserve">There was found a significant difference in mean PQ-16 distress score between participants with fair and other school performances (p =.048), and the mean total answer count was higher in participants with regular alcohol consumption (p = 0.021). Drug use was associated with a higher probability of scoring positive according to the total answer scale (p = 0.049). </w:t>
      </w:r>
    </w:p>
    <w:p w14:paraId="12A92549" w14:textId="1BD2844C" w:rsidR="00F2513B" w:rsidRPr="00F70AA5" w:rsidRDefault="00F2513B" w:rsidP="00C101E5">
      <w:pPr>
        <w:spacing w:line="360" w:lineRule="auto"/>
        <w:jc w:val="both"/>
        <w:rPr>
          <w:color w:val="000000" w:themeColor="text1"/>
          <w:lang w:val="en-GB"/>
        </w:rPr>
      </w:pPr>
      <w:r w:rsidRPr="00F70AA5">
        <w:rPr>
          <w:color w:val="000000" w:themeColor="text1"/>
          <w:lang w:val="en-GB"/>
        </w:rPr>
        <w:t>Obstetric complications were associated with higher mean distress scores (p = .050) and a probability of scoring positive according to distress criteria (p = .044).</w:t>
      </w:r>
    </w:p>
    <w:p w14:paraId="19C0ADCA" w14:textId="1EC5E9EE" w:rsidR="00C2775D" w:rsidRPr="00F70AA5" w:rsidRDefault="00C2775D" w:rsidP="007B09BB">
      <w:pPr>
        <w:spacing w:line="360" w:lineRule="auto"/>
        <w:rPr>
          <w:color w:val="000000" w:themeColor="text1"/>
          <w:lang w:val="en-GB"/>
        </w:rPr>
      </w:pPr>
    </w:p>
    <w:p w14:paraId="29AC2255" w14:textId="77777777" w:rsidR="00152E3F" w:rsidRPr="00F70AA5" w:rsidRDefault="00152E3F" w:rsidP="007B09BB">
      <w:pPr>
        <w:spacing w:line="360" w:lineRule="auto"/>
        <w:rPr>
          <w:color w:val="000000" w:themeColor="text1"/>
          <w:lang w:val="en-GB"/>
        </w:rPr>
      </w:pPr>
    </w:p>
    <w:p w14:paraId="0FD7EA70" w14:textId="77777777" w:rsidR="00C2775D" w:rsidRPr="00F70AA5" w:rsidRDefault="00C2775D" w:rsidP="007B09BB">
      <w:pPr>
        <w:spacing w:line="360" w:lineRule="auto"/>
        <w:rPr>
          <w:b/>
          <w:bCs/>
          <w:color w:val="000000" w:themeColor="text1"/>
          <w:lang w:val="en-GB"/>
        </w:rPr>
      </w:pPr>
      <w:r w:rsidRPr="00F70AA5">
        <w:rPr>
          <w:b/>
          <w:bCs/>
          <w:color w:val="000000" w:themeColor="text1"/>
          <w:lang w:val="en-GB"/>
        </w:rPr>
        <w:t>Discussion</w:t>
      </w:r>
    </w:p>
    <w:p w14:paraId="69498C2C" w14:textId="77777777" w:rsidR="00C2775D" w:rsidRPr="00F70AA5" w:rsidRDefault="00C2775D" w:rsidP="007B09BB">
      <w:pPr>
        <w:spacing w:line="360" w:lineRule="auto"/>
        <w:rPr>
          <w:b/>
          <w:bCs/>
          <w:color w:val="000000" w:themeColor="text1"/>
          <w:lang w:val="en-GB"/>
        </w:rPr>
      </w:pPr>
    </w:p>
    <w:p w14:paraId="45936ABF" w14:textId="43AA3084" w:rsidR="00C2775D" w:rsidRPr="00F70AA5" w:rsidRDefault="00C2775D" w:rsidP="007B09BB">
      <w:pPr>
        <w:spacing w:line="360" w:lineRule="auto"/>
        <w:jc w:val="both"/>
        <w:rPr>
          <w:color w:val="000000" w:themeColor="text1"/>
          <w:lang w:val="en-GB"/>
        </w:rPr>
      </w:pPr>
      <w:r w:rsidRPr="00F70AA5">
        <w:rPr>
          <w:color w:val="000000" w:themeColor="text1"/>
          <w:lang w:val="en-GB"/>
        </w:rPr>
        <w:t>This study aimed to assess the psychometric properties of the Latvian translation of PQ-16 in a sample of help-seeking adolescents referred to psychiatric assessment and to identify potential socio-demographic and health-related factors related to the possible ultra-high-risk state. Validating the PQ-16 in the Latvian context is critical as it provides a culturally sensitive tool for the early identification of psychosis risk in the Latvian adolescent population. This study, though focused on Latvia, carries global relevance. The unique symptomatology and risk factors identified can inform more culturally nuanced mental health practices worldwide. Based on these findings, the potential broader age applicability of the PQ-16 could advance universal screening and prevention efforts. Overall, the study contributes valuable insights into global psychosis prevention.</w:t>
      </w:r>
    </w:p>
    <w:p w14:paraId="73141D54" w14:textId="274E4D11" w:rsidR="000768A9" w:rsidRPr="00F70AA5" w:rsidRDefault="000768A9" w:rsidP="007B09BB">
      <w:pPr>
        <w:spacing w:line="360" w:lineRule="auto"/>
        <w:jc w:val="both"/>
        <w:rPr>
          <w:color w:val="000000" w:themeColor="text1"/>
          <w:lang w:val="en-GB"/>
        </w:rPr>
      </w:pPr>
    </w:p>
    <w:p w14:paraId="58BE1EA8" w14:textId="757A4BF0" w:rsidR="000768A9" w:rsidRPr="00F70AA5" w:rsidRDefault="000768A9" w:rsidP="000768A9">
      <w:pPr>
        <w:spacing w:line="360" w:lineRule="auto"/>
        <w:jc w:val="both"/>
        <w:rPr>
          <w:color w:val="000000" w:themeColor="text1"/>
          <w:lang w:val="en-GB"/>
        </w:rPr>
      </w:pPr>
      <w:r w:rsidRPr="00F70AA5">
        <w:rPr>
          <w:color w:val="000000" w:themeColor="text1"/>
          <w:lang w:val="en-GB"/>
        </w:rPr>
        <w:t xml:space="preserve">In our study, we focused on a help-seeking sample to test the psychometric properties of the PQ-16 in a clinical setting. The chosen cohort was based on prior studies by international colleagues. The first and most influential study on the topic by </w:t>
      </w:r>
      <w:proofErr w:type="spellStart"/>
      <w:r w:rsidRPr="00F70AA5">
        <w:rPr>
          <w:color w:val="000000" w:themeColor="text1"/>
          <w:lang w:val="en-GB"/>
        </w:rPr>
        <w:t>Ising</w:t>
      </w:r>
      <w:proofErr w:type="spellEnd"/>
      <w:r w:rsidRPr="00F70AA5">
        <w:rPr>
          <w:color w:val="000000" w:themeColor="text1"/>
          <w:lang w:val="en-GB"/>
        </w:rPr>
        <w:t xml:space="preserve"> et al.</w:t>
      </w:r>
      <w:r w:rsidR="008145B5" w:rsidRPr="00F70AA5">
        <w:rPr>
          <w:color w:val="000000" w:themeColor="text1"/>
          <w:lang w:val="en-GB"/>
        </w:rPr>
        <w:t xml:space="preserve"> </w:t>
      </w:r>
      <w:sdt>
        <w:sdtPr>
          <w:rPr>
            <w:color w:val="000000"/>
            <w:lang w:val="en-GB"/>
          </w:rPr>
          <w:tag w:val="MENDELEY_CITATION_v3_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"/>
          <w:id w:val="-1384169330"/>
          <w:placeholder>
            <w:docPart w:val="DefaultPlaceholder_-1854013440"/>
          </w:placeholder>
        </w:sdtPr>
        <w:sdtEndPr/>
        <w:sdtContent>
          <w:r w:rsidR="00817C6C" w:rsidRPr="00817C6C">
            <w:rPr>
              <w:color w:val="000000"/>
              <w:lang w:val="en-GB"/>
            </w:rPr>
            <w:t>(</w:t>
          </w:r>
          <w:proofErr w:type="spellStart"/>
          <w:r w:rsidR="00817C6C" w:rsidRPr="00817C6C">
            <w:rPr>
              <w:color w:val="000000"/>
              <w:lang w:val="en-GB"/>
            </w:rPr>
            <w:t>Ising</w:t>
          </w:r>
          <w:proofErr w:type="spellEnd"/>
          <w:r w:rsidR="00817C6C" w:rsidRPr="00817C6C">
            <w:rPr>
              <w:color w:val="000000"/>
              <w:lang w:val="en-GB"/>
            </w:rPr>
            <w:t xml:space="preserve"> et al., 2012)</w:t>
          </w:r>
        </w:sdtContent>
      </w:sdt>
      <w:r w:rsidRPr="00F70AA5">
        <w:rPr>
          <w:color w:val="000000" w:themeColor="text1"/>
          <w:lang w:val="en-GB"/>
        </w:rPr>
        <w:t xml:space="preserve">, which established the cut-off points for positive screening, was also conducted in the clinical </w:t>
      </w:r>
      <w:r w:rsidRPr="00F70AA5">
        <w:rPr>
          <w:color w:val="000000" w:themeColor="text1"/>
          <w:lang w:val="en-GB"/>
        </w:rPr>
        <w:lastRenderedPageBreak/>
        <w:t>setting (secondary mental health care service "</w:t>
      </w:r>
      <w:proofErr w:type="spellStart"/>
      <w:r w:rsidRPr="00F70AA5">
        <w:rPr>
          <w:color w:val="000000" w:themeColor="text1"/>
          <w:lang w:val="en-GB"/>
        </w:rPr>
        <w:t>PsyQ</w:t>
      </w:r>
      <w:proofErr w:type="spellEnd"/>
      <w:r w:rsidRPr="00F70AA5">
        <w:rPr>
          <w:color w:val="000000" w:themeColor="text1"/>
          <w:lang w:val="en-GB"/>
        </w:rPr>
        <w:t xml:space="preserve"> Haaglanden" in the Hague area); therefore, this cohort is more applicable to this particular study. In the recent systematic review by </w:t>
      </w:r>
      <w:proofErr w:type="spellStart"/>
      <w:r w:rsidRPr="00F70AA5">
        <w:rPr>
          <w:color w:val="000000" w:themeColor="text1"/>
          <w:lang w:val="en-GB"/>
        </w:rPr>
        <w:t>Savill</w:t>
      </w:r>
      <w:proofErr w:type="spellEnd"/>
      <w:r w:rsidRPr="00F70AA5">
        <w:rPr>
          <w:color w:val="000000" w:themeColor="text1"/>
          <w:lang w:val="en-GB"/>
        </w:rPr>
        <w:t xml:space="preserve"> et al.</w:t>
      </w:r>
      <w:r w:rsidR="008145B5" w:rsidRPr="00F70AA5">
        <w:rPr>
          <w:color w:val="000000" w:themeColor="text1"/>
          <w:lang w:val="en-GB"/>
        </w:rPr>
        <w:t xml:space="preserve"> </w:t>
      </w:r>
      <w:sdt>
        <w:sdtPr>
          <w:rPr>
            <w:color w:val="000000"/>
            <w:lang w:val="en-GB"/>
          </w:rPr>
          <w:tag w:val="MENDELEY_CITATION_v3_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"/>
          <w:id w:val="1086110177"/>
          <w:placeholder>
            <w:docPart w:val="DefaultPlaceholder_-1854013440"/>
          </w:placeholder>
        </w:sdtPr>
        <w:sdtEndPr/>
        <w:sdtContent>
          <w:r w:rsidR="00817C6C" w:rsidRPr="00817C6C">
            <w:rPr>
              <w:color w:val="000000"/>
              <w:lang w:val="en-GB"/>
            </w:rPr>
            <w:t>(</w:t>
          </w:r>
          <w:proofErr w:type="spellStart"/>
          <w:r w:rsidR="00817C6C" w:rsidRPr="00817C6C">
            <w:rPr>
              <w:color w:val="000000"/>
              <w:lang w:val="en-GB"/>
            </w:rPr>
            <w:t>Savill</w:t>
          </w:r>
          <w:proofErr w:type="spellEnd"/>
          <w:r w:rsidR="00817C6C" w:rsidRPr="00817C6C">
            <w:rPr>
              <w:color w:val="000000"/>
              <w:lang w:val="en-GB"/>
            </w:rPr>
            <w:t xml:space="preserve"> et al., 2018)</w:t>
          </w:r>
        </w:sdtContent>
      </w:sdt>
      <w:r w:rsidRPr="00F70AA5">
        <w:rPr>
          <w:color w:val="000000" w:themeColor="text1"/>
          <w:lang w:val="en-GB"/>
        </w:rPr>
        <w:t>, the group of studies with populations seeking help for non-specific mental health concerns recruited in secondary mental health care settings were considered eligible</w:t>
      </w:r>
      <w:r w:rsidR="008145B5" w:rsidRPr="00F70AA5">
        <w:rPr>
          <w:color w:val="000000" w:themeColor="text1"/>
          <w:lang w:val="en-GB"/>
        </w:rPr>
        <w:t xml:space="preserve">. </w:t>
      </w:r>
    </w:p>
    <w:p w14:paraId="57DB0464" w14:textId="77777777" w:rsidR="008145B5" w:rsidRPr="00F70AA5" w:rsidRDefault="008145B5" w:rsidP="000768A9">
      <w:pPr>
        <w:spacing w:line="360" w:lineRule="auto"/>
        <w:jc w:val="both"/>
        <w:rPr>
          <w:color w:val="000000" w:themeColor="text1"/>
          <w:lang w:val="en-GB"/>
        </w:rPr>
      </w:pPr>
    </w:p>
    <w:p w14:paraId="2C8A1857" w14:textId="717CC532" w:rsidR="00C2775D" w:rsidRPr="00F70AA5" w:rsidRDefault="00C2775D" w:rsidP="007B09BB">
      <w:pPr>
        <w:spacing w:line="360" w:lineRule="auto"/>
        <w:jc w:val="both"/>
        <w:rPr>
          <w:color w:val="000000" w:themeColor="text1"/>
          <w:lang w:val="en-GB"/>
        </w:rPr>
      </w:pPr>
      <w:r w:rsidRPr="00F70AA5">
        <w:rPr>
          <w:color w:val="000000" w:themeColor="text1"/>
          <w:lang w:val="en-GB"/>
        </w:rPr>
        <w:t xml:space="preserve">The high internal consistency of the scale (Cronbach's alpha of 0.890) aligns with previous studies validating PQ-16 in different populations </w:t>
      </w:r>
      <w:sdt>
        <w:sdtPr>
          <w:rPr>
            <w:color w:val="000000"/>
            <w:lang w:val="en-GB"/>
          </w:rPr>
          <w:tag w:val="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"/>
          <w:id w:val="1799330331"/>
          <w:placeholder>
            <w:docPart w:val="D2BBF39280F2854EB1DF4608588FF962"/>
          </w:placeholder>
        </w:sdtPr>
        <w:sdtEndPr/>
        <w:sdtContent>
          <w:r w:rsidR="00817C6C" w:rsidRPr="00817C6C">
            <w:rPr>
              <w:color w:val="000000"/>
              <w:lang w:val="en-GB"/>
            </w:rPr>
            <w:t xml:space="preserve">(de Jong et al., 2018; Kim et al., 2018; </w:t>
          </w:r>
          <w:proofErr w:type="spellStart"/>
          <w:r w:rsidR="00817C6C" w:rsidRPr="00817C6C">
            <w:rPr>
              <w:color w:val="000000"/>
              <w:lang w:val="en-GB"/>
            </w:rPr>
            <w:t>Savill</w:t>
          </w:r>
          <w:proofErr w:type="spellEnd"/>
          <w:r w:rsidR="00817C6C" w:rsidRPr="00817C6C">
            <w:rPr>
              <w:color w:val="000000"/>
              <w:lang w:val="en-GB"/>
            </w:rPr>
            <w:t xml:space="preserve"> et al., 2018)</w:t>
          </w:r>
        </w:sdtContent>
      </w:sdt>
      <w:r w:rsidRPr="00F70AA5">
        <w:rPr>
          <w:color w:val="000000" w:themeColor="text1"/>
          <w:lang w:val="en-GB"/>
        </w:rPr>
        <w:t xml:space="preserve">, attesting to its reliability for the Latvian adolescent population. The removal of item 7 slightly improved the score, suggesting that this item may not be culturally sensitive and might need adaptation or further elucidation in non-English-speaking populations </w:t>
      </w:r>
      <w:sdt>
        <w:sdtPr>
          <w:rPr>
            <w:color w:val="000000"/>
            <w:lang w:val="en-GB"/>
          </w:rPr>
          <w:tag w:val="MENDELEY_CITATION_v3_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"/>
          <w:id w:val="-1042130858"/>
          <w:placeholder>
            <w:docPart w:val="D2BBF39280F2854EB1DF4608588FF962"/>
          </w:placeholder>
        </w:sdtPr>
        <w:sdtEndPr/>
        <w:sdtContent>
          <w:r w:rsidR="00817C6C" w:rsidRPr="00817C6C">
            <w:rPr>
              <w:color w:val="000000"/>
              <w:lang w:val="en-GB"/>
            </w:rPr>
            <w:t>(Addington et al., 2015)</w:t>
          </w:r>
        </w:sdtContent>
      </w:sdt>
      <w:r w:rsidRPr="00F70AA5">
        <w:rPr>
          <w:color w:val="000000"/>
          <w:lang w:val="en-GB"/>
        </w:rPr>
        <w:t>.</w:t>
      </w:r>
    </w:p>
    <w:p w14:paraId="48D486FD" w14:textId="77777777" w:rsidR="00C2775D" w:rsidRPr="00F70AA5" w:rsidRDefault="00C2775D" w:rsidP="007B09BB">
      <w:pPr>
        <w:spacing w:line="360" w:lineRule="auto"/>
        <w:jc w:val="both"/>
        <w:rPr>
          <w:color w:val="000000" w:themeColor="text1"/>
          <w:lang w:val="en-GB"/>
        </w:rPr>
      </w:pPr>
    </w:p>
    <w:p w14:paraId="1C4B7965" w14:textId="468774BC" w:rsidR="00C2775D" w:rsidRPr="00F70AA5" w:rsidRDefault="00C2775D" w:rsidP="007B09BB">
      <w:pPr>
        <w:spacing w:line="360" w:lineRule="auto"/>
        <w:jc w:val="both"/>
        <w:rPr>
          <w:color w:val="000000" w:themeColor="text1"/>
          <w:lang w:val="en-GB"/>
        </w:rPr>
      </w:pPr>
      <w:r w:rsidRPr="00F70AA5">
        <w:rPr>
          <w:color w:val="000000" w:themeColor="text1"/>
          <w:lang w:val="en-GB"/>
        </w:rPr>
        <w:t xml:space="preserve">Our findings demonstrate high odds ratios for items 5, 10, and 15, which differs from previous studies </w:t>
      </w:r>
      <w:sdt>
        <w:sdtPr>
          <w:rPr>
            <w:color w:val="000000"/>
            <w:lang w:val="en-GB"/>
          </w:rPr>
          <w:tag w:val="MENDELEY_CITATION_v3_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"/>
          <w:id w:val="-1326354512"/>
          <w:placeholder>
            <w:docPart w:val="D2BBF39280F2854EB1DF4608588FF962"/>
          </w:placeholder>
        </w:sdtPr>
        <w:sdtEndPr/>
        <w:sdtContent>
          <w:r w:rsidR="00817C6C" w:rsidRPr="00817C6C">
            <w:rPr>
              <w:color w:val="000000"/>
              <w:lang w:val="en-GB"/>
            </w:rPr>
            <w:t>(Pelizza et al., 2019)</w:t>
          </w:r>
        </w:sdtContent>
      </w:sdt>
      <w:r w:rsidRPr="00F70AA5">
        <w:rPr>
          <w:color w:val="000000" w:themeColor="text1"/>
          <w:lang w:val="en-GB"/>
        </w:rPr>
        <w:t xml:space="preserve">, suggesting that these symptoms could be cultural-specific and crucial in identifying UHR states among adolescents in Latvia. Notably, no significant correlations were found between age and PQ-16 scores, which may indicate the potential use of this instrument in a broader age range. </w:t>
      </w:r>
    </w:p>
    <w:p w14:paraId="167CD73C" w14:textId="77777777" w:rsidR="00C2775D" w:rsidRPr="00F70AA5" w:rsidRDefault="00C2775D" w:rsidP="007B09BB">
      <w:pPr>
        <w:spacing w:line="360" w:lineRule="auto"/>
        <w:jc w:val="both"/>
        <w:rPr>
          <w:color w:val="000000" w:themeColor="text1"/>
          <w:lang w:val="en-GB"/>
        </w:rPr>
      </w:pPr>
    </w:p>
    <w:p w14:paraId="4E59CD79" w14:textId="16EAB9F6" w:rsidR="00C2775D" w:rsidRPr="00F70AA5" w:rsidRDefault="00C2775D" w:rsidP="007B09BB">
      <w:pPr>
        <w:spacing w:line="360" w:lineRule="auto"/>
        <w:jc w:val="both"/>
        <w:rPr>
          <w:color w:val="000000" w:themeColor="text1"/>
          <w:lang w:val="en-GB"/>
        </w:rPr>
      </w:pPr>
      <w:r w:rsidRPr="00F70AA5">
        <w:rPr>
          <w:color w:val="000000" w:themeColor="text1"/>
          <w:lang w:val="en-GB"/>
        </w:rPr>
        <w:t xml:space="preserve">The study further identified a significant association between several socio-demographic and health-related factors with higher PQ-16 scores. For instance, female gender, declining school performance, bullying, smoking, drug use, and self-harming </w:t>
      </w:r>
      <w:proofErr w:type="spellStart"/>
      <w:r w:rsidRPr="00F70AA5">
        <w:rPr>
          <w:color w:val="000000" w:themeColor="text1"/>
          <w:lang w:val="en-GB"/>
        </w:rPr>
        <w:t>behavior</w:t>
      </w:r>
      <w:proofErr w:type="spellEnd"/>
      <w:r w:rsidRPr="00F70AA5">
        <w:rPr>
          <w:color w:val="000000" w:themeColor="text1"/>
          <w:lang w:val="en-GB"/>
        </w:rPr>
        <w:t xml:space="preserve"> are linked with higher scores on the distress scale, aligning with prior research establishing these factors as stressors and probable risk factors for psychosis </w:t>
      </w:r>
      <w:sdt>
        <w:sdtPr>
          <w:rPr>
            <w:color w:val="000000"/>
            <w:lang w:val="en-GB"/>
          </w:rPr>
          <w:tag w:val="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"/>
          <w:id w:val="-597942896"/>
          <w:placeholder>
            <w:docPart w:val="D2BBF39280F2854EB1DF4608588FF962"/>
          </w:placeholder>
        </w:sdtPr>
        <w:sdtEndPr/>
        <w:sdtContent>
          <w:r w:rsidR="00817C6C" w:rsidRPr="00817C6C">
            <w:rPr>
              <w:color w:val="000000"/>
              <w:lang w:val="en-GB"/>
            </w:rPr>
            <w:t>(</w:t>
          </w:r>
          <w:proofErr w:type="spellStart"/>
          <w:r w:rsidR="00817C6C" w:rsidRPr="00817C6C">
            <w:rPr>
              <w:color w:val="000000"/>
              <w:lang w:val="en-GB"/>
            </w:rPr>
            <w:t>Fusar-Poli</w:t>
          </w:r>
          <w:proofErr w:type="spellEnd"/>
          <w:r w:rsidR="00817C6C" w:rsidRPr="00817C6C">
            <w:rPr>
              <w:color w:val="000000"/>
              <w:lang w:val="en-GB"/>
            </w:rPr>
            <w:t xml:space="preserve"> et al., 2017; M. J. Green et al., 2014; </w:t>
          </w:r>
          <w:proofErr w:type="spellStart"/>
          <w:r w:rsidR="00817C6C" w:rsidRPr="00817C6C">
            <w:rPr>
              <w:color w:val="000000"/>
              <w:lang w:val="en-GB"/>
            </w:rPr>
            <w:t>Pantelis</w:t>
          </w:r>
          <w:proofErr w:type="spellEnd"/>
          <w:r w:rsidR="00817C6C" w:rsidRPr="00817C6C">
            <w:rPr>
              <w:color w:val="000000"/>
              <w:lang w:val="en-GB"/>
            </w:rPr>
            <w:t xml:space="preserve"> et al., 2005)</w:t>
          </w:r>
        </w:sdtContent>
      </w:sdt>
      <w:r w:rsidRPr="00F70AA5">
        <w:rPr>
          <w:color w:val="000000" w:themeColor="text1"/>
          <w:lang w:val="en-GB"/>
        </w:rPr>
        <w:t xml:space="preserve">. Moreover, the associations of obstetric complications with higher PQ-16 scores echo previous studies emphasizing the role of biological factors in the development of UHR states and psychosis </w:t>
      </w:r>
      <w:sdt>
        <w:sdtPr>
          <w:rPr>
            <w:color w:val="000000"/>
            <w:lang w:val="en-GB"/>
          </w:rPr>
          <w:tag w:val="MENDELEY_CITATION_v3_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"/>
          <w:id w:val="-400213451"/>
          <w:placeholder>
            <w:docPart w:val="D2BBF39280F2854EB1DF4608588FF962"/>
          </w:placeholder>
        </w:sdtPr>
        <w:sdtEndPr/>
        <w:sdtContent>
          <w:r w:rsidR="00817C6C">
            <w:t>(Kappelmann et al., 2022; Wahbeh &amp; Avramopoulos, 2021)</w:t>
          </w:r>
        </w:sdtContent>
      </w:sdt>
    </w:p>
    <w:p w14:paraId="662C6908" w14:textId="77777777" w:rsidR="00C2775D" w:rsidRPr="00F70AA5" w:rsidRDefault="00C2775D" w:rsidP="007B09BB">
      <w:pPr>
        <w:spacing w:line="360" w:lineRule="auto"/>
        <w:jc w:val="both"/>
        <w:rPr>
          <w:color w:val="000000" w:themeColor="text1"/>
          <w:lang w:val="en-GB"/>
        </w:rPr>
      </w:pPr>
    </w:p>
    <w:p w14:paraId="50C63C16" w14:textId="52F032C1" w:rsidR="00C2775D" w:rsidRPr="00F70AA5" w:rsidRDefault="00C2775D" w:rsidP="007B09BB">
      <w:pPr>
        <w:spacing w:line="360" w:lineRule="auto"/>
        <w:jc w:val="both"/>
        <w:rPr>
          <w:color w:val="000000" w:themeColor="text1"/>
          <w:lang w:val="en-GB"/>
        </w:rPr>
      </w:pPr>
      <w:r w:rsidRPr="00F70AA5">
        <w:rPr>
          <w:color w:val="000000" w:themeColor="text1"/>
          <w:lang w:val="en-GB"/>
        </w:rPr>
        <w:t xml:space="preserve">The gender discrepancy in this study, where many more girls participated, may be influenced by several factors specific to the children population. Some research suggests that girls may be more likely to internalize problems, making them more aware of their symptoms and more likely to seek help </w:t>
      </w:r>
      <w:sdt>
        <w:sdtPr>
          <w:rPr>
            <w:color w:val="000000"/>
            <w:lang w:val="en-GB"/>
          </w:rPr>
          <w:tag w:val="MENDELEY_CITATION_v3_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"/>
          <w:id w:val="1756393684"/>
          <w:placeholder>
            <w:docPart w:val="D2BBF39280F2854EB1DF4608588FF962"/>
          </w:placeholder>
        </w:sdtPr>
        <w:sdtEndPr/>
        <w:sdtContent>
          <w:r w:rsidR="00817C6C" w:rsidRPr="00817C6C">
            <w:rPr>
              <w:color w:val="000000"/>
              <w:lang w:val="en-GB"/>
            </w:rPr>
            <w:t>(Zahn-</w:t>
          </w:r>
          <w:proofErr w:type="spellStart"/>
          <w:r w:rsidR="00817C6C" w:rsidRPr="00817C6C">
            <w:rPr>
              <w:color w:val="000000"/>
              <w:lang w:val="en-GB"/>
            </w:rPr>
            <w:t>Waxler</w:t>
          </w:r>
          <w:proofErr w:type="spellEnd"/>
          <w:r w:rsidR="00817C6C" w:rsidRPr="00817C6C">
            <w:rPr>
              <w:color w:val="000000"/>
              <w:lang w:val="en-GB"/>
            </w:rPr>
            <w:t xml:space="preserve"> et al., 2008)</w:t>
          </w:r>
        </w:sdtContent>
      </w:sdt>
      <w:r w:rsidRPr="00F70AA5">
        <w:rPr>
          <w:color w:val="000000" w:themeColor="text1"/>
          <w:lang w:val="en-GB"/>
        </w:rPr>
        <w:t xml:space="preserve">. Furthermore, societal gender norms can play a role, as girls are often socialized to be more expressive about their emotions </w:t>
      </w:r>
      <w:sdt>
        <w:sdtPr>
          <w:rPr>
            <w:color w:val="000000"/>
            <w:lang w:val="en-GB"/>
          </w:rPr>
          <w:tag w:val="MENDELEY_CITATION_v3_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"/>
          <w:id w:val="607622607"/>
          <w:placeholder>
            <w:docPart w:val="D2BBF39280F2854EB1DF4608588FF962"/>
          </w:placeholder>
        </w:sdtPr>
        <w:sdtEndPr/>
        <w:sdtContent>
          <w:r w:rsidR="00817C6C">
            <w:t>(Chaplin &amp; Aldao, 2013)</w:t>
          </w:r>
        </w:sdtContent>
      </w:sdt>
      <w:r w:rsidRPr="00F70AA5">
        <w:rPr>
          <w:color w:val="000000" w:themeColor="text1"/>
          <w:lang w:val="en-GB"/>
        </w:rPr>
        <w:t xml:space="preserve">. In addition, parental perception and influence could play a significant role. Some studies </w:t>
      </w:r>
      <w:r w:rsidRPr="00F70AA5">
        <w:rPr>
          <w:color w:val="000000" w:themeColor="text1"/>
          <w:lang w:val="en-GB"/>
        </w:rPr>
        <w:lastRenderedPageBreak/>
        <w:t xml:space="preserve">suggest that parents are more likely to identify and respond to mental health issues in girls than in boys </w:t>
      </w:r>
      <w:sdt>
        <w:sdtPr>
          <w:rPr>
            <w:color w:val="000000"/>
            <w:lang w:val="en-GB"/>
          </w:rPr>
          <w:tag w:val="MENDELEY_CITATION_v3_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"/>
          <w:id w:val="-1812017408"/>
          <w:placeholder>
            <w:docPart w:val="D2BBF39280F2854EB1DF4608588FF962"/>
          </w:placeholder>
        </w:sdtPr>
        <w:sdtEndPr/>
        <w:sdtContent>
          <w:r w:rsidR="00817C6C" w:rsidRPr="00817C6C">
            <w:rPr>
              <w:color w:val="000000"/>
              <w:lang w:val="en-GB"/>
            </w:rPr>
            <w:t>(Mackenzie et al., 2012)</w:t>
          </w:r>
        </w:sdtContent>
      </w:sdt>
      <w:r w:rsidRPr="00F70AA5">
        <w:rPr>
          <w:color w:val="000000" w:themeColor="text1"/>
          <w:lang w:val="en-GB"/>
        </w:rPr>
        <w:t>. This parental influence also could contribute to a higher representation of females in this project.</w:t>
      </w:r>
    </w:p>
    <w:p w14:paraId="5FFBEC36" w14:textId="77777777" w:rsidR="00C2775D" w:rsidRPr="00F70AA5" w:rsidRDefault="00C2775D" w:rsidP="007B09BB">
      <w:pPr>
        <w:spacing w:line="360" w:lineRule="auto"/>
        <w:jc w:val="both"/>
        <w:rPr>
          <w:color w:val="000000" w:themeColor="text1"/>
          <w:lang w:val="en-GB"/>
        </w:rPr>
      </w:pPr>
    </w:p>
    <w:p w14:paraId="5EA1B3C0" w14:textId="69F11AE6" w:rsidR="00C2775D" w:rsidRPr="00F70AA5" w:rsidRDefault="00C2775D" w:rsidP="007B09BB">
      <w:pPr>
        <w:spacing w:line="360" w:lineRule="auto"/>
        <w:jc w:val="both"/>
        <w:rPr>
          <w:color w:val="FF0000"/>
          <w:lang w:val="en-GB"/>
        </w:rPr>
      </w:pPr>
      <w:r w:rsidRPr="00F70AA5">
        <w:rPr>
          <w:color w:val="000000" w:themeColor="text1"/>
          <w:lang w:val="en-GB"/>
        </w:rPr>
        <w:t xml:space="preserve">The notably increased positive screening rates in the Latvian adolescent help-seeking population, 78.9% according to the total answer scale and 78.6% according to the distress scale is a significant finding that warrants further investigation. The transcultural applicability of psychometric screening tools poses challenges due to varying cultural interpretations of mental health symptoms and socioeconomic disparities. Tools developed in one cultural context may unintentionally incorporate invalid or inappropriate assumptions in another, leading to potential biases </w:t>
      </w:r>
      <w:sdt>
        <w:sdtPr>
          <w:rPr>
            <w:color w:val="000000"/>
            <w:lang w:val="en-GB"/>
          </w:rPr>
          <w:tag w:val="MENDELEY_CITATION_v3_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"/>
          <w:id w:val="147722191"/>
          <w:placeholder>
            <w:docPart w:val="D2BBF39280F2854EB1DF4608588FF962"/>
          </w:placeholder>
        </w:sdtPr>
        <w:sdtEndPr/>
        <w:sdtContent>
          <w:r w:rsidR="00817C6C">
            <w:t>(Canino &amp; Alegría, 2008)</w:t>
          </w:r>
        </w:sdtContent>
      </w:sdt>
      <w:r w:rsidRPr="00F70AA5">
        <w:rPr>
          <w:color w:val="000000" w:themeColor="text1"/>
          <w:lang w:val="en-GB"/>
        </w:rPr>
        <w:t xml:space="preserve">. Language translation poses issues, as literal translations may fail to express the original intended meanings, particularly when considering idioms and cultural nuances </w:t>
      </w:r>
      <w:sdt>
        <w:sdtPr>
          <w:rPr>
            <w:color w:val="000000"/>
            <w:lang w:val="en-GB"/>
          </w:rPr>
          <w:tag w:val="MENDELEY_CITATION_v3_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"/>
          <w:id w:val="1293326584"/>
          <w:placeholder>
            <w:docPart w:val="D2BBF39280F2854EB1DF4608588FF962"/>
          </w:placeholder>
        </w:sdtPr>
        <w:sdtEndPr/>
        <w:sdtContent>
          <w:r w:rsidR="00817C6C" w:rsidRPr="00817C6C">
            <w:rPr>
              <w:color w:val="000000"/>
              <w:lang w:val="en-GB"/>
            </w:rPr>
            <w:t>(</w:t>
          </w:r>
          <w:proofErr w:type="spellStart"/>
          <w:r w:rsidR="00817C6C" w:rsidRPr="00817C6C">
            <w:rPr>
              <w:color w:val="000000"/>
              <w:lang w:val="en-GB"/>
            </w:rPr>
            <w:t>Gjersing</w:t>
          </w:r>
          <w:proofErr w:type="spellEnd"/>
          <w:r w:rsidR="00817C6C" w:rsidRPr="00817C6C">
            <w:rPr>
              <w:color w:val="000000"/>
              <w:lang w:val="en-GB"/>
            </w:rPr>
            <w:t xml:space="preserve"> et al., 2010)</w:t>
          </w:r>
        </w:sdtContent>
      </w:sdt>
      <w:r w:rsidRPr="00F70AA5">
        <w:rPr>
          <w:color w:val="000000"/>
          <w:lang w:val="en-GB"/>
        </w:rPr>
        <w:t>.</w:t>
      </w:r>
      <w:r w:rsidRPr="00F70AA5">
        <w:rPr>
          <w:color w:val="000000" w:themeColor="text1"/>
          <w:lang w:val="en-GB"/>
        </w:rPr>
        <w:t xml:space="preserve"> It is worth noting that in the validation process, socioeconomic conditions and contextual factors should also be considered, as they can significantly impact the interpretation and relevance of certain items </w:t>
      </w:r>
      <w:sdt>
        <w:sdtPr>
          <w:rPr>
            <w:color w:val="000000"/>
            <w:lang w:val="en-GB"/>
          </w:rPr>
          <w:tag w:val="MENDELEY_CITATION_v3_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"/>
          <w:id w:val="-406997498"/>
          <w:placeholder>
            <w:docPart w:val="D2BBF39280F2854EB1DF4608588FF962"/>
          </w:placeholder>
        </w:sdtPr>
        <w:sdtEndPr/>
        <w:sdtContent>
          <w:r w:rsidR="00817C6C">
            <w:t>(Betancourt &amp; López, 1993)</w:t>
          </w:r>
        </w:sdtContent>
      </w:sdt>
      <w:r w:rsidRPr="00F70AA5">
        <w:rPr>
          <w:color w:val="000000" w:themeColor="text1"/>
          <w:lang w:val="en-GB"/>
        </w:rPr>
        <w:t>.</w:t>
      </w:r>
    </w:p>
    <w:p w14:paraId="7C79A84F" w14:textId="77777777" w:rsidR="00C2775D" w:rsidRPr="00F70AA5" w:rsidRDefault="00C2775D" w:rsidP="007B09BB">
      <w:pPr>
        <w:spacing w:line="360" w:lineRule="auto"/>
        <w:jc w:val="both"/>
        <w:rPr>
          <w:color w:val="FF0000"/>
          <w:lang w:val="en-GB"/>
        </w:rPr>
      </w:pPr>
    </w:p>
    <w:p w14:paraId="075257FF" w14:textId="38446903" w:rsidR="00C2775D" w:rsidRPr="00F70AA5" w:rsidRDefault="00C2775D" w:rsidP="007B09BB">
      <w:pPr>
        <w:spacing w:line="360" w:lineRule="auto"/>
        <w:jc w:val="both"/>
        <w:rPr>
          <w:color w:val="000000"/>
          <w:lang w:val="en-GB"/>
        </w:rPr>
      </w:pPr>
      <w:r w:rsidRPr="00F70AA5">
        <w:rPr>
          <w:color w:val="000000" w:themeColor="text1"/>
          <w:lang w:val="en-GB"/>
        </w:rPr>
        <w:t xml:space="preserve">Recently, there has been a concerted effort to increase awareness and understanding of psychosis and its risk factors among both healthcare providers and the general public. This increased awareness might lead to higher rates of individuals seeking help and being screened, which could contribute to the higher positive screening rates. Moreover, the changes in social environment, such as the impact of the pandemic, could potentially affect our population's mental health </w:t>
      </w:r>
      <w:sdt>
        <w:sdtPr>
          <w:rPr>
            <w:color w:val="000000"/>
            <w:lang w:val="en-GB"/>
          </w:rPr>
          <w:tag w:val="MENDELEY_CITATION_v3_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"/>
          <w:id w:val="1488133858"/>
          <w:placeholder>
            <w:docPart w:val="D2BBF39280F2854EB1DF4608588FF962"/>
          </w:placeholder>
        </w:sdtPr>
        <w:sdtEndPr/>
        <w:sdtContent>
          <w:r w:rsidR="00817C6C" w:rsidRPr="00817C6C">
            <w:rPr>
              <w:color w:val="000000"/>
              <w:lang w:val="en-GB"/>
            </w:rPr>
            <w:t>(Smith et al., 2021)</w:t>
          </w:r>
        </w:sdtContent>
      </w:sdt>
      <w:r w:rsidRPr="00F70AA5">
        <w:rPr>
          <w:color w:val="000000"/>
          <w:lang w:val="en-GB"/>
        </w:rPr>
        <w:t>.</w:t>
      </w:r>
      <w:r w:rsidRPr="00F70AA5">
        <w:rPr>
          <w:color w:val="FF0000"/>
          <w:lang w:val="en-GB"/>
        </w:rPr>
        <w:t xml:space="preserve"> </w:t>
      </w:r>
      <w:r w:rsidRPr="00F70AA5">
        <w:rPr>
          <w:color w:val="000000" w:themeColor="text1"/>
          <w:lang w:val="en-GB"/>
        </w:rPr>
        <w:t xml:space="preserve">Stressful life events, increased isolation, and changes in routine may contribute to higher rates of individuals exhibiting signs of psychosis risk </w:t>
      </w:r>
      <w:sdt>
        <w:sdtPr>
          <w:rPr>
            <w:color w:val="000000"/>
            <w:lang w:val="en-GB"/>
          </w:rPr>
          <w:tag w:val="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"/>
          <w:id w:val="1472942899"/>
          <w:placeholder>
            <w:docPart w:val="D2BBF39280F2854EB1DF4608588FF962"/>
          </w:placeholder>
        </w:sdtPr>
        <w:sdtEndPr/>
        <w:sdtContent>
          <w:r w:rsidR="00817C6C" w:rsidRPr="00817C6C">
            <w:rPr>
              <w:color w:val="000000"/>
              <w:lang w:val="en-GB"/>
            </w:rPr>
            <w:t xml:space="preserve">(Hossain et al., 2020; </w:t>
          </w:r>
          <w:proofErr w:type="spellStart"/>
          <w:r w:rsidR="00817C6C" w:rsidRPr="00817C6C">
            <w:rPr>
              <w:color w:val="000000"/>
              <w:lang w:val="en-GB"/>
            </w:rPr>
            <w:t>Meherali</w:t>
          </w:r>
          <w:proofErr w:type="spellEnd"/>
          <w:r w:rsidR="00817C6C" w:rsidRPr="00817C6C">
            <w:rPr>
              <w:color w:val="000000"/>
              <w:lang w:val="en-GB"/>
            </w:rPr>
            <w:t xml:space="preserve"> et al., 2021)</w:t>
          </w:r>
        </w:sdtContent>
      </w:sdt>
      <w:r w:rsidRPr="00F70AA5">
        <w:rPr>
          <w:color w:val="000000"/>
          <w:lang w:val="en-GB"/>
        </w:rPr>
        <w:t>.</w:t>
      </w:r>
    </w:p>
    <w:p w14:paraId="73A96DDE" w14:textId="77777777" w:rsidR="00005C7F" w:rsidRPr="00F70AA5" w:rsidRDefault="00005C7F" w:rsidP="007B09BB">
      <w:pPr>
        <w:spacing w:line="360" w:lineRule="auto"/>
        <w:jc w:val="both"/>
        <w:rPr>
          <w:color w:val="000000" w:themeColor="text1"/>
          <w:lang w:val="en-GB"/>
        </w:rPr>
      </w:pPr>
    </w:p>
    <w:p w14:paraId="7D068915" w14:textId="1DE8EA77" w:rsidR="00C2775D" w:rsidRPr="00F70AA5" w:rsidRDefault="00C2775D" w:rsidP="007B09BB">
      <w:pPr>
        <w:spacing w:line="360" w:lineRule="auto"/>
        <w:jc w:val="both"/>
        <w:rPr>
          <w:color w:val="000000" w:themeColor="text1"/>
          <w:lang w:val="en-GB"/>
        </w:rPr>
      </w:pPr>
      <w:r w:rsidRPr="00F70AA5">
        <w:rPr>
          <w:color w:val="000000" w:themeColor="text1"/>
          <w:lang w:val="en-GB"/>
        </w:rPr>
        <w:t xml:space="preserve">It should be noted that the current study has several limitations, which should be acknowledged when interpreting the results. Firstly, the study applied a cross-sectional design, and thus we cannot infer any causal relationships between identified factors and positive screening. Longitudinal follow-up data were unavailable, so the actual conversion rates to psychosis among participants could not be determined. Secondly, the sample comprised help-seeking adolescents referred for diagnostic assessment, which might limit the generalizability of the findings to the general population. As healthcare professionals referred all the participants, this population might present with more pronounced or severe symptoms than the general </w:t>
      </w:r>
      <w:r w:rsidRPr="00F70AA5">
        <w:rPr>
          <w:color w:val="000000" w:themeColor="text1"/>
          <w:lang w:val="en-GB"/>
        </w:rPr>
        <w:lastRenderedPageBreak/>
        <w:t xml:space="preserve">adolescent population, potentially leading to overestimating the PQ-16's performance </w:t>
      </w:r>
      <w:sdt>
        <w:sdtPr>
          <w:rPr>
            <w:color w:val="000000"/>
            <w:lang w:val="en-GB"/>
          </w:rPr>
          <w:tag w:val="MENDELEY_CITATION_v3_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"/>
          <w:id w:val="-884011072"/>
          <w:placeholder>
            <w:docPart w:val="D2BBF39280F2854EB1DF4608588FF962"/>
          </w:placeholder>
        </w:sdtPr>
        <w:sdtEndPr/>
        <w:sdtContent>
          <w:r w:rsidR="00817C6C" w:rsidRPr="00817C6C">
            <w:rPr>
              <w:color w:val="000000"/>
              <w:lang w:val="en-GB"/>
            </w:rPr>
            <w:t>(Schultze-</w:t>
          </w:r>
          <w:proofErr w:type="spellStart"/>
          <w:r w:rsidR="00817C6C" w:rsidRPr="00817C6C">
            <w:rPr>
              <w:color w:val="000000"/>
              <w:lang w:val="en-GB"/>
            </w:rPr>
            <w:t>Lutter</w:t>
          </w:r>
          <w:proofErr w:type="spellEnd"/>
          <w:r w:rsidR="00817C6C" w:rsidRPr="00817C6C">
            <w:rPr>
              <w:color w:val="000000"/>
              <w:lang w:val="en-GB"/>
            </w:rPr>
            <w:t xml:space="preserve"> et al., 2015)</w:t>
          </w:r>
        </w:sdtContent>
      </w:sdt>
      <w:r w:rsidRPr="00F70AA5">
        <w:rPr>
          <w:color w:val="000000" w:themeColor="text1"/>
          <w:lang w:val="en-GB"/>
        </w:rPr>
        <w:t xml:space="preserve">. Lastly, the lack of a 'gold standard clinical interview for ultra-high risk, such as CAARMS or SIPS, validated for the Latvian population, may have impacted the validity of the results. The PQ-16, while a valuable tool, is a self-report measure; its results can be influenced by subjective interpretation and are potentially less accurate than a structured clinical interview </w:t>
      </w:r>
      <w:sdt>
        <w:sdtPr>
          <w:rPr>
            <w:color w:val="000000"/>
            <w:lang w:val="en-GB"/>
          </w:rPr>
          <w:tag w:val="MENDELEY_CITATION_v3_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"/>
          <w:id w:val="-1465576014"/>
          <w:placeholder>
            <w:docPart w:val="D2BBF39280F2854EB1DF4608588FF962"/>
          </w:placeholder>
        </w:sdtPr>
        <w:sdtEndPr/>
        <w:sdtContent>
          <w:r w:rsidR="00817C6C">
            <w:t>(Kline &amp; Schiffman, 2014)</w:t>
          </w:r>
        </w:sdtContent>
      </w:sdt>
      <w:r w:rsidRPr="00F70AA5">
        <w:rPr>
          <w:color w:val="000000" w:themeColor="text1"/>
          <w:lang w:val="en-GB"/>
        </w:rPr>
        <w:t>.</w:t>
      </w:r>
      <w:r w:rsidRPr="00F70AA5">
        <w:rPr>
          <w:color w:val="FF0000"/>
          <w:lang w:val="en-GB"/>
        </w:rPr>
        <w:t xml:space="preserve"> </w:t>
      </w:r>
      <w:r w:rsidRPr="00F70AA5">
        <w:rPr>
          <w:color w:val="000000" w:themeColor="text1"/>
          <w:lang w:val="en-GB"/>
        </w:rPr>
        <w:t>While these limitations must be considered, this study provides essential preliminary findings that can guide future research efforts and aid in developing effective strategies for early detection and intervention in psychosis.</w:t>
      </w:r>
    </w:p>
    <w:p w14:paraId="7EC5D459" w14:textId="77777777" w:rsidR="00C2775D" w:rsidRPr="00F70AA5" w:rsidRDefault="00C2775D" w:rsidP="007B09BB">
      <w:pPr>
        <w:spacing w:line="360" w:lineRule="auto"/>
        <w:jc w:val="both"/>
        <w:rPr>
          <w:color w:val="000000" w:themeColor="text1"/>
          <w:lang w:val="en-GB"/>
        </w:rPr>
      </w:pPr>
    </w:p>
    <w:p w14:paraId="6737CE48" w14:textId="24FF0746" w:rsidR="00964BAB" w:rsidRPr="00F70AA5" w:rsidRDefault="00C2775D" w:rsidP="007B09BB">
      <w:pPr>
        <w:spacing w:line="360" w:lineRule="auto"/>
        <w:jc w:val="both"/>
        <w:rPr>
          <w:color w:val="000000" w:themeColor="text1"/>
          <w:lang w:val="en-GB"/>
        </w:rPr>
      </w:pPr>
      <w:r w:rsidRPr="00F70AA5">
        <w:rPr>
          <w:color w:val="000000" w:themeColor="text1"/>
          <w:lang w:val="en-GB"/>
        </w:rPr>
        <w:t xml:space="preserve">In conclusion, although our results offer valuable insights into the utility of PQ-16 for the Latvian adolescent population, further longitudinal studies and assessment with semi-structured clinical interviews are necessary to establish the tool's predictive value for the transition to psychosis in light of the high rates of false positives reported in the literature </w:t>
      </w:r>
      <w:sdt>
        <w:sdtPr>
          <w:rPr>
            <w:color w:val="000000"/>
            <w:lang w:val="en-GB"/>
          </w:rPr>
          <w:tag w:val="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"/>
          <w:id w:val="-1228301579"/>
          <w:placeholder>
            <w:docPart w:val="D2BBF39280F2854EB1DF4608588FF962"/>
          </w:placeholder>
        </w:sdtPr>
        <w:sdtEndPr/>
        <w:sdtContent>
          <w:r w:rsidR="00817C6C" w:rsidRPr="00817C6C">
            <w:rPr>
              <w:color w:val="000000"/>
              <w:lang w:val="en-GB"/>
            </w:rPr>
            <w:t xml:space="preserve">(de Jong et al., 2022; Howie et al., 2022; </w:t>
          </w:r>
          <w:proofErr w:type="spellStart"/>
          <w:r w:rsidR="00817C6C" w:rsidRPr="00817C6C">
            <w:rPr>
              <w:color w:val="000000"/>
              <w:lang w:val="en-GB"/>
            </w:rPr>
            <w:t>Savill</w:t>
          </w:r>
          <w:proofErr w:type="spellEnd"/>
          <w:r w:rsidR="00817C6C" w:rsidRPr="00817C6C">
            <w:rPr>
              <w:color w:val="000000"/>
              <w:lang w:val="en-GB"/>
            </w:rPr>
            <w:t xml:space="preserve"> et al., 2018)</w:t>
          </w:r>
        </w:sdtContent>
      </w:sdt>
      <w:r w:rsidRPr="00F70AA5">
        <w:rPr>
          <w:color w:val="000000" w:themeColor="text1"/>
          <w:lang w:val="en-GB"/>
        </w:rPr>
        <w:t>. Furthermore, future research could investigate potential cultural and contextual factors that might influence the perception and reporting of prodromal symptoms. The increase in positive screening rates in our population is a complex issue that requires a multifaceted approach to understand fully. Continued research into this trend is vital to enhance our understanding of psychosis risk and to improve prevention and intervention strategies.</w:t>
      </w:r>
    </w:p>
    <w:p w14:paraId="6119318E" w14:textId="7FCFE38F" w:rsidR="00964BAB" w:rsidRPr="00F70AA5" w:rsidRDefault="00964BAB" w:rsidP="007B09BB">
      <w:pPr>
        <w:pStyle w:val="Heading1"/>
        <w:numPr>
          <w:ilvl w:val="0"/>
          <w:numId w:val="0"/>
        </w:numPr>
        <w:spacing w:line="360" w:lineRule="auto"/>
        <w:ind w:left="567" w:hanging="567"/>
        <w:rPr>
          <w:lang w:val="en-GB"/>
        </w:rPr>
      </w:pPr>
      <w:r w:rsidRPr="00F70AA5">
        <w:rPr>
          <w:lang w:val="en-GB"/>
        </w:rPr>
        <w:t>Conflict of Interest</w:t>
      </w:r>
    </w:p>
    <w:p w14:paraId="6D940F4D" w14:textId="1030FB15" w:rsidR="00964BAB" w:rsidRPr="00F70AA5" w:rsidRDefault="00964BAB" w:rsidP="008600E9">
      <w:pPr>
        <w:spacing w:line="360" w:lineRule="auto"/>
        <w:jc w:val="both"/>
        <w:rPr>
          <w:iCs/>
          <w:lang w:val="en-GB" w:eastAsia="en-US"/>
        </w:rPr>
      </w:pPr>
      <w:r w:rsidRPr="00F70AA5">
        <w:rPr>
          <w:iCs/>
          <w:lang w:val="en-GB" w:eastAsia="en-US"/>
        </w:rPr>
        <w:t>The authors declare that the research was conducted in the absence of any commercial or financial relationships that could be construed as a potential conflict of interest.</w:t>
      </w:r>
    </w:p>
    <w:p w14:paraId="4A84E6E0" w14:textId="77777777" w:rsidR="00ED6F9A" w:rsidRPr="00F70AA5" w:rsidRDefault="00ED6F9A" w:rsidP="007B09BB">
      <w:pPr>
        <w:spacing w:line="360" w:lineRule="auto"/>
        <w:rPr>
          <w:b/>
          <w:bCs/>
          <w:color w:val="000000" w:themeColor="text1"/>
          <w:lang w:val="en-GB"/>
        </w:rPr>
      </w:pPr>
    </w:p>
    <w:p w14:paraId="2B9B10FD" w14:textId="295F5D24" w:rsidR="00C2775D" w:rsidRPr="00F70AA5" w:rsidRDefault="00C2775D" w:rsidP="007B09BB">
      <w:pPr>
        <w:spacing w:line="360" w:lineRule="auto"/>
        <w:rPr>
          <w:b/>
          <w:bCs/>
          <w:color w:val="000000" w:themeColor="text1"/>
          <w:lang w:val="en-GB"/>
        </w:rPr>
      </w:pPr>
      <w:r w:rsidRPr="00F70AA5">
        <w:rPr>
          <w:b/>
          <w:bCs/>
          <w:color w:val="000000" w:themeColor="text1"/>
          <w:lang w:val="en-GB"/>
        </w:rPr>
        <w:t>References</w:t>
      </w:r>
    </w:p>
    <w:p w14:paraId="76E787D5" w14:textId="77777777" w:rsidR="00C2775D" w:rsidRPr="00F70AA5" w:rsidRDefault="00C2775D" w:rsidP="007B09BB">
      <w:pPr>
        <w:spacing w:line="360" w:lineRule="auto"/>
        <w:rPr>
          <w:lang w:val="en-GB"/>
        </w:rPr>
      </w:pPr>
    </w:p>
    <w:sdt>
      <w:sdtPr>
        <w:rPr>
          <w:color w:val="7030A0"/>
          <w:lang w:val="en-GB"/>
        </w:rPr>
        <w:tag w:val="MENDELEY_BIBLIOGRAPHY"/>
        <w:id w:val="470479575"/>
        <w:placeholder>
          <w:docPart w:val="D2BBF39280F2854EB1DF4608588FF962"/>
        </w:placeholder>
      </w:sdtPr>
      <w:sdtEndPr/>
      <w:sdtContent>
        <w:p w14:paraId="5C213606" w14:textId="77777777" w:rsidR="00817C6C" w:rsidRDefault="00817C6C" w:rsidP="00817C6C">
          <w:pPr>
            <w:autoSpaceDE w:val="0"/>
            <w:autoSpaceDN w:val="0"/>
            <w:spacing w:line="360" w:lineRule="auto"/>
            <w:ind w:hanging="480"/>
            <w:divId w:val="342168777"/>
          </w:pPr>
          <w:r>
            <w:t xml:space="preserve">Addington, J., Stowkowy, J., &amp; Weiser, M. (2015). Screening tools for clinical high risk for psychosis. </w:t>
          </w:r>
          <w:r>
            <w:rPr>
              <w:i/>
              <w:iCs/>
            </w:rPr>
            <w:t>Early Intervention in Psychiatry</w:t>
          </w:r>
          <w:r>
            <w:t xml:space="preserve">, </w:t>
          </w:r>
          <w:r>
            <w:rPr>
              <w:i/>
              <w:iCs/>
            </w:rPr>
            <w:t>9</w:t>
          </w:r>
          <w:r>
            <w:t>(5), 345–356. https://doi.org/10.1111/EIP.12193</w:t>
          </w:r>
        </w:p>
        <w:p w14:paraId="01226345" w14:textId="77777777" w:rsidR="00817C6C" w:rsidRDefault="00817C6C" w:rsidP="00817C6C">
          <w:pPr>
            <w:autoSpaceDE w:val="0"/>
            <w:autoSpaceDN w:val="0"/>
            <w:spacing w:line="360" w:lineRule="auto"/>
            <w:ind w:hanging="480"/>
            <w:divId w:val="2041516016"/>
          </w:pPr>
          <w:r>
            <w:t xml:space="preserve">Aguiar, A. P., Vistorte, A. O. R., Akiba, H. T., Oliveira, P., Ruiz, D. P. P., Gadelha, A., Bressan, R. A., &amp; Pan, P. M. (2021). Translation and cross-cultural adaptation to Brazilian Portuguese of two brief screening tools for at-risk psychosis youth: the </w:t>
          </w:r>
          <w:r>
            <w:lastRenderedPageBreak/>
            <w:t xml:space="preserve">Prodromal Questionnaire (PQ-16) and the PRIME-Screen. </w:t>
          </w:r>
          <w:r>
            <w:rPr>
              <w:i/>
              <w:iCs/>
            </w:rPr>
            <w:t>Trends in Psychiatry and Psychotherapy</w:t>
          </w:r>
          <w:r>
            <w:t>. https://doi.org/10.47626/2237-6089-2021-0276</w:t>
          </w:r>
        </w:p>
        <w:p w14:paraId="1F46EE70" w14:textId="77777777" w:rsidR="00817C6C" w:rsidRDefault="00817C6C" w:rsidP="00817C6C">
          <w:pPr>
            <w:autoSpaceDE w:val="0"/>
            <w:autoSpaceDN w:val="0"/>
            <w:spacing w:line="360" w:lineRule="auto"/>
            <w:ind w:hanging="480"/>
            <w:divId w:val="1988972127"/>
          </w:pPr>
          <w:r>
            <w:t xml:space="preserve">Betancourt, H., &amp; López, S. R. (1993). The study of culture, ethnicity, and race in American psychology. </w:t>
          </w:r>
          <w:r>
            <w:rPr>
              <w:i/>
              <w:iCs/>
            </w:rPr>
            <w:t>American Psychologist</w:t>
          </w:r>
          <w:r>
            <w:t xml:space="preserve">, </w:t>
          </w:r>
          <w:r>
            <w:rPr>
              <w:i/>
              <w:iCs/>
            </w:rPr>
            <w:t>48</w:t>
          </w:r>
          <w:r>
            <w:t>(6), 629–637. https://doi.org/10.1037/0003-066X.48.6.629</w:t>
          </w:r>
        </w:p>
        <w:p w14:paraId="7F360425" w14:textId="77777777" w:rsidR="00817C6C" w:rsidRDefault="00817C6C" w:rsidP="00817C6C">
          <w:pPr>
            <w:autoSpaceDE w:val="0"/>
            <w:autoSpaceDN w:val="0"/>
            <w:spacing w:line="360" w:lineRule="auto"/>
            <w:ind w:hanging="480"/>
            <w:divId w:val="1093402685"/>
          </w:pPr>
          <w:r>
            <w:t xml:space="preserve">Brandizzi, M., Schultze-Lutter, F., Masillo, A., Lanna, A., Curto, M., Lindau, J. F., Solfanelli, A., Listanti, G., Patanè, M., Kotzalidis, G., Gebhardt, E., Meyer, N., Di Pietro, D., Leccisi, D., Girardi, P., &amp; Fiori Nastro, P. (2014). Self-reported attenuated psychotic-like experiences in help-seeking adolescents and their association with age, functioning and psychopathology. </w:t>
          </w:r>
          <w:r>
            <w:rPr>
              <w:i/>
              <w:iCs/>
            </w:rPr>
            <w:t>Schizophrenia Research</w:t>
          </w:r>
          <w:r>
            <w:t xml:space="preserve">, </w:t>
          </w:r>
          <w:r>
            <w:rPr>
              <w:i/>
              <w:iCs/>
            </w:rPr>
            <w:t>160</w:t>
          </w:r>
          <w:r>
            <w:t>(1–3), 110–117. https://doi.org/10.1016/j.schres.2014.10.005</w:t>
          </w:r>
        </w:p>
        <w:p w14:paraId="5649F364" w14:textId="77777777" w:rsidR="00817C6C" w:rsidRDefault="00817C6C" w:rsidP="00817C6C">
          <w:pPr>
            <w:autoSpaceDE w:val="0"/>
            <w:autoSpaceDN w:val="0"/>
            <w:spacing w:line="360" w:lineRule="auto"/>
            <w:ind w:hanging="480"/>
            <w:divId w:val="1026827235"/>
          </w:pPr>
          <w:r>
            <w:t xml:space="preserve">Canino, G., &amp; Alegría, M. (2008). Psychiatric diagnosis – is it universal or relative to culture? </w:t>
          </w:r>
          <w:r>
            <w:rPr>
              <w:i/>
              <w:iCs/>
            </w:rPr>
            <w:t>Journal of Child Psychology and Psychiatry</w:t>
          </w:r>
          <w:r>
            <w:t xml:space="preserve">, </w:t>
          </w:r>
          <w:r>
            <w:rPr>
              <w:i/>
              <w:iCs/>
            </w:rPr>
            <w:t>49</w:t>
          </w:r>
          <w:r>
            <w:t>(3), 237–250. https://doi.org/10.1111/j.1469-7610.2007.01854.x</w:t>
          </w:r>
        </w:p>
        <w:p w14:paraId="6E0B33CB" w14:textId="77777777" w:rsidR="00817C6C" w:rsidRDefault="00817C6C" w:rsidP="00817C6C">
          <w:pPr>
            <w:autoSpaceDE w:val="0"/>
            <w:autoSpaceDN w:val="0"/>
            <w:spacing w:line="360" w:lineRule="auto"/>
            <w:ind w:hanging="480"/>
            <w:divId w:val="1182548897"/>
          </w:pPr>
          <w:r>
            <w:t xml:space="preserve">Chaplin, T. M., &amp; Aldao, A. (2013). Gender differences in emotion expression in children: A meta-analytic review. </w:t>
          </w:r>
          <w:r>
            <w:rPr>
              <w:i/>
              <w:iCs/>
            </w:rPr>
            <w:t>Psychological Bulletin</w:t>
          </w:r>
          <w:r>
            <w:t xml:space="preserve">, </w:t>
          </w:r>
          <w:r>
            <w:rPr>
              <w:i/>
              <w:iCs/>
            </w:rPr>
            <w:t>139</w:t>
          </w:r>
          <w:r>
            <w:t>(4), 735–765. https://doi.org/10.1037/a0030737</w:t>
          </w:r>
        </w:p>
        <w:p w14:paraId="3ECEE53D" w14:textId="77777777" w:rsidR="00817C6C" w:rsidRDefault="00817C6C" w:rsidP="00817C6C">
          <w:pPr>
            <w:autoSpaceDE w:val="0"/>
            <w:autoSpaceDN w:val="0"/>
            <w:spacing w:line="360" w:lineRule="auto"/>
            <w:ind w:hanging="480"/>
            <w:divId w:val="252515629"/>
          </w:pPr>
          <w:r>
            <w:t xml:space="preserve">’Chen, F. ’, ’Wang, L., &amp; ’Zhao, Z. (2014). Validity and reliability of the 16-item prodromal questionnaire in screening psychosis risk of help-seekers. </w:t>
          </w:r>
          <w:r>
            <w:rPr>
              <w:i/>
              <w:iCs/>
            </w:rPr>
            <w:t>Chinese Mental Health Journal</w:t>
          </w:r>
          <w:r>
            <w:t xml:space="preserve">, </w:t>
          </w:r>
          <w:r>
            <w:rPr>
              <w:i/>
              <w:iCs/>
            </w:rPr>
            <w:t>28</w:t>
          </w:r>
          <w:r>
            <w:t>, 667–673.</w:t>
          </w:r>
        </w:p>
        <w:p w14:paraId="223D1D9E" w14:textId="77777777" w:rsidR="00817C6C" w:rsidRDefault="00817C6C" w:rsidP="00817C6C">
          <w:pPr>
            <w:autoSpaceDE w:val="0"/>
            <w:autoSpaceDN w:val="0"/>
            <w:spacing w:line="360" w:lineRule="auto"/>
            <w:ind w:hanging="480"/>
            <w:divId w:val="1576471055"/>
          </w:pPr>
          <w:r>
            <w:t xml:space="preserve">Children’s Clinical University Hospital. (2023, June 26). </w:t>
          </w:r>
          <w:r>
            <w:rPr>
              <w:i/>
              <w:iCs/>
            </w:rPr>
            <w:t>About the hospital</w:t>
          </w:r>
          <w:r>
            <w:t>. Https://Www.Bkus.Lv/Old/En/Content/about-Hospital.</w:t>
          </w:r>
        </w:p>
        <w:p w14:paraId="1DA602AE" w14:textId="77777777" w:rsidR="00817C6C" w:rsidRDefault="00817C6C" w:rsidP="00817C6C">
          <w:pPr>
            <w:autoSpaceDE w:val="0"/>
            <w:autoSpaceDN w:val="0"/>
            <w:spacing w:line="360" w:lineRule="auto"/>
            <w:ind w:hanging="480"/>
            <w:divId w:val="1825273351"/>
          </w:pPr>
          <w:r>
            <w:t xml:space="preserve">Correll, C. U., &amp; Schooler, N. R. (2020). Negative Symptoms in Schizophrenia: A Review and Clinical Guide for Recognition, Assessment, and Treatment. </w:t>
          </w:r>
          <w:r>
            <w:rPr>
              <w:i/>
              <w:iCs/>
            </w:rPr>
            <w:t>Neuropsychiatric Disease and Treatment</w:t>
          </w:r>
          <w:r>
            <w:t xml:space="preserve">, </w:t>
          </w:r>
          <w:r>
            <w:rPr>
              <w:i/>
              <w:iCs/>
            </w:rPr>
            <w:t>Volume 16</w:t>
          </w:r>
          <w:r>
            <w:t>, 519–534. https://doi.org/10.2147/NDT.S225643</w:t>
          </w:r>
        </w:p>
        <w:p w14:paraId="04C17D3E" w14:textId="77777777" w:rsidR="00817C6C" w:rsidRDefault="00817C6C" w:rsidP="00817C6C">
          <w:pPr>
            <w:autoSpaceDE w:val="0"/>
            <w:autoSpaceDN w:val="0"/>
            <w:spacing w:line="360" w:lineRule="auto"/>
            <w:ind w:hanging="480"/>
            <w:divId w:val="277303049"/>
          </w:pPr>
          <w:r>
            <w:t xml:space="preserve">de Jong, Y., Boon, A. E., Gouw, D., van der Gaag, M., &amp; Mulder, C. L. (2022). Improving screening methods for psychosis in an adolescent help-seeking population using the Child Behavior Checklist (CBCL) and the Youth Self Report (YSR) versus the Prodromal Questionnaire -16 items version (PQ-16). </w:t>
          </w:r>
          <w:r>
            <w:rPr>
              <w:i/>
              <w:iCs/>
            </w:rPr>
            <w:t>Child and Adolescent Psychiatry and Mental Health</w:t>
          </w:r>
          <w:r>
            <w:t xml:space="preserve">, </w:t>
          </w:r>
          <w:r>
            <w:rPr>
              <w:i/>
              <w:iCs/>
            </w:rPr>
            <w:t>16</w:t>
          </w:r>
          <w:r>
            <w:t>(1). https://doi.org/10.1186/s13034-022-00459-w</w:t>
          </w:r>
        </w:p>
        <w:p w14:paraId="0DEE7790" w14:textId="77777777" w:rsidR="00817C6C" w:rsidRDefault="00817C6C" w:rsidP="00817C6C">
          <w:pPr>
            <w:autoSpaceDE w:val="0"/>
            <w:autoSpaceDN w:val="0"/>
            <w:spacing w:line="360" w:lineRule="auto"/>
            <w:ind w:hanging="480"/>
            <w:divId w:val="794953622"/>
          </w:pPr>
          <w:r>
            <w:t xml:space="preserve">de Jong, Y., Mulder, C. L., Boon, A. E., Deen, M., van ’t Hof, M., &amp; van der Gaag, M. (2018). Screening for psychosis risk among adolescents in Child and Adolescent Mental Health Services: a description of the first step with the 16-item version of the Prodromal </w:t>
          </w:r>
          <w:r>
            <w:lastRenderedPageBreak/>
            <w:t xml:space="preserve">Questionnaire (PQ-16). </w:t>
          </w:r>
          <w:r>
            <w:rPr>
              <w:i/>
              <w:iCs/>
            </w:rPr>
            <w:t>Early Intervention in Psychiatry</w:t>
          </w:r>
          <w:r>
            <w:t xml:space="preserve">, </w:t>
          </w:r>
          <w:r>
            <w:rPr>
              <w:i/>
              <w:iCs/>
            </w:rPr>
            <w:t>12</w:t>
          </w:r>
          <w:r>
            <w:t>(4), 669–676. https://doi.org/10.1111/eip.12362</w:t>
          </w:r>
        </w:p>
        <w:p w14:paraId="106D8018" w14:textId="77777777" w:rsidR="00817C6C" w:rsidRDefault="00817C6C" w:rsidP="00817C6C">
          <w:pPr>
            <w:autoSpaceDE w:val="0"/>
            <w:autoSpaceDN w:val="0"/>
            <w:spacing w:line="360" w:lineRule="auto"/>
            <w:ind w:hanging="480"/>
            <w:divId w:val="479618861"/>
          </w:pPr>
          <w:r>
            <w:t xml:space="preserve">Fusar-Poli, P., Bonoldi, I., Yung, A. R., Borgwardt, S., Kempton, M. J., Valmaggia, L., Barale, F., Caverzasi, ; Edgardo, &amp; Mcguire, P. (2012). </w:t>
          </w:r>
          <w:r>
            <w:rPr>
              <w:i/>
              <w:iCs/>
            </w:rPr>
            <w:t>Predicting Psychosis Meta-analysis of Transition Outcomes in Individuals at High Clinical Risk</w:t>
          </w:r>
          <w:r>
            <w:t>.</w:t>
          </w:r>
        </w:p>
        <w:p w14:paraId="53D7D5B6" w14:textId="77777777" w:rsidR="00817C6C" w:rsidRDefault="00817C6C" w:rsidP="00817C6C">
          <w:pPr>
            <w:autoSpaceDE w:val="0"/>
            <w:autoSpaceDN w:val="0"/>
            <w:spacing w:line="360" w:lineRule="auto"/>
            <w:ind w:hanging="480"/>
            <w:divId w:val="1615944841"/>
          </w:pPr>
          <w:r>
            <w:t xml:space="preserve">Fusar-Poli, P., Tantardini, M., De Simone, S., Ramella-Cravaro, V., Oliver, D., Kingdon, J., Kotlicka-Antczak, M., Valmaggia, L., Lee, J., Millan, M. J., Galderisi, S., Balottin, U., Ricca, V., &amp; McGuire, P. (2017). Deconstructing Vulnerability for Psychosis: Meta-Analysis of Environmental Risk Factors for Psychosis in Subjects at Ultra High-Risk. </w:t>
          </w:r>
          <w:r>
            <w:rPr>
              <w:i/>
              <w:iCs/>
            </w:rPr>
            <w:t>European Psychiatry</w:t>
          </w:r>
          <w:r>
            <w:t xml:space="preserve">, </w:t>
          </w:r>
          <w:r>
            <w:rPr>
              <w:i/>
              <w:iCs/>
            </w:rPr>
            <w:t>40</w:t>
          </w:r>
          <w:r>
            <w:t>, 65–75. https://doi.org/10.1016/j.eurpsy.2016.09.003</w:t>
          </w:r>
        </w:p>
        <w:p w14:paraId="1A2E7B6A" w14:textId="77777777" w:rsidR="00817C6C" w:rsidRDefault="00817C6C" w:rsidP="00817C6C">
          <w:pPr>
            <w:autoSpaceDE w:val="0"/>
            <w:autoSpaceDN w:val="0"/>
            <w:spacing w:line="360" w:lineRule="auto"/>
            <w:ind w:hanging="480"/>
            <w:divId w:val="414205791"/>
          </w:pPr>
          <w:r>
            <w:t xml:space="preserve">Gandhi, R., &amp; Cullen, K. R. (2022). Editorial: Can At-Risk Mental State (ARMS) Diagnosis in Children and Adolescents Predict Transition to a Psychotic Disorder? We Are Not There Yet. </w:t>
          </w:r>
          <w:r>
            <w:rPr>
              <w:i/>
              <w:iCs/>
            </w:rPr>
            <w:t>Journal of the American Academy of Child &amp; Adolescent Psychiatry</w:t>
          </w:r>
          <w:r>
            <w:t xml:space="preserve">, </w:t>
          </w:r>
          <w:r>
            <w:rPr>
              <w:i/>
              <w:iCs/>
            </w:rPr>
            <w:t>61</w:t>
          </w:r>
          <w:r>
            <w:t>(5), 595–596. https://doi.org/10.1016/j.jaac.2021.10.007</w:t>
          </w:r>
        </w:p>
        <w:p w14:paraId="04415240" w14:textId="77777777" w:rsidR="00817C6C" w:rsidRDefault="00817C6C" w:rsidP="00817C6C">
          <w:pPr>
            <w:autoSpaceDE w:val="0"/>
            <w:autoSpaceDN w:val="0"/>
            <w:spacing w:line="360" w:lineRule="auto"/>
            <w:ind w:hanging="480"/>
            <w:divId w:val="391081558"/>
          </w:pPr>
          <w:r>
            <w:t xml:space="preserve">Gjersing, L., Caplehorn, J. R., &amp; Clausen, T. (2010). Cross-cultural adaptation of research instruments: language, setting, time and statistical considerations. </w:t>
          </w:r>
          <w:r>
            <w:rPr>
              <w:i/>
              <w:iCs/>
            </w:rPr>
            <w:t>BMC Medical Research Methodology</w:t>
          </w:r>
          <w:r>
            <w:t xml:space="preserve">, </w:t>
          </w:r>
          <w:r>
            <w:rPr>
              <w:i/>
              <w:iCs/>
            </w:rPr>
            <w:t>10</w:t>
          </w:r>
          <w:r>
            <w:t>(1), 13. https://doi.org/10.1186/1471-2288-10-13</w:t>
          </w:r>
        </w:p>
        <w:p w14:paraId="58FD1254" w14:textId="77777777" w:rsidR="00817C6C" w:rsidRDefault="00817C6C" w:rsidP="00817C6C">
          <w:pPr>
            <w:autoSpaceDE w:val="0"/>
            <w:autoSpaceDN w:val="0"/>
            <w:spacing w:line="360" w:lineRule="auto"/>
            <w:ind w:hanging="480"/>
            <w:divId w:val="9069617"/>
          </w:pPr>
          <w:r>
            <w:t xml:space="preserve">Green, M. J., Chia, T. Y., Cairns, M. J., Wu, J., Tooney, P. A., Scott, R. J., &amp; Carr, V. J. (2014). Catechol-O-methyltransferase (COMT) genotype moderates the effects of childhood trauma on cognition and symptoms in schizophrenia. </w:t>
          </w:r>
          <w:r>
            <w:rPr>
              <w:i/>
              <w:iCs/>
            </w:rPr>
            <w:t>Journal of Psychiatric Research</w:t>
          </w:r>
          <w:r>
            <w:t xml:space="preserve">, </w:t>
          </w:r>
          <w:r>
            <w:rPr>
              <w:i/>
              <w:iCs/>
            </w:rPr>
            <w:t>49</w:t>
          </w:r>
          <w:r>
            <w:t>(1), 43–50. https://doi.org/10.1016/J.JPSYCHIRES.2013.10.018</w:t>
          </w:r>
        </w:p>
        <w:p w14:paraId="7FB4F961" w14:textId="77777777" w:rsidR="00817C6C" w:rsidRDefault="00817C6C" w:rsidP="00817C6C">
          <w:pPr>
            <w:autoSpaceDE w:val="0"/>
            <w:autoSpaceDN w:val="0"/>
            <w:spacing w:line="360" w:lineRule="auto"/>
            <w:ind w:hanging="480"/>
            <w:divId w:val="1688944314"/>
          </w:pPr>
          <w:r>
            <w:t xml:space="preserve">Green, S. B., Yang, Y., Alt, M., Brinkley, S., Gray, S., Hogan, T., &amp; Cowan, N. (2016). Use of internal consistency coefficients for estimating reliability of experimental task scores. In </w:t>
          </w:r>
          <w:r>
            <w:rPr>
              <w:i/>
              <w:iCs/>
            </w:rPr>
            <w:t>Psychonomic Bulletin and Review</w:t>
          </w:r>
          <w:r>
            <w:t xml:space="preserve"> (Vol. 23, Issue 3, pp. 750–763). Springer New York LLC. https://doi.org/10.3758/s13423-015-0968-3</w:t>
          </w:r>
        </w:p>
        <w:p w14:paraId="5CCFE869" w14:textId="77777777" w:rsidR="00817C6C" w:rsidRDefault="00817C6C" w:rsidP="00817C6C">
          <w:pPr>
            <w:autoSpaceDE w:val="0"/>
            <w:autoSpaceDN w:val="0"/>
            <w:spacing w:line="360" w:lineRule="auto"/>
            <w:ind w:hanging="480"/>
            <w:divId w:val="88234518"/>
          </w:pPr>
          <w:r>
            <w:t xml:space="preserve">Hossain, M. M., Tasnim, S., Sultana, A., Faizah, F., Mazumder, H., Zou, L., McKyer, E. L. J., Ahmed, H. U., &amp; Ma, P. (2020). Epidemiology of mental health problems in COVID-19: a review. </w:t>
          </w:r>
          <w:r>
            <w:rPr>
              <w:i/>
              <w:iCs/>
            </w:rPr>
            <w:t>F1000Research</w:t>
          </w:r>
          <w:r>
            <w:t xml:space="preserve">, </w:t>
          </w:r>
          <w:r>
            <w:rPr>
              <w:i/>
              <w:iCs/>
            </w:rPr>
            <w:t>9</w:t>
          </w:r>
          <w:r>
            <w:t>, 636. https://doi.org/10.12688/f1000research.24457.1</w:t>
          </w:r>
        </w:p>
        <w:p w14:paraId="2F13ECD2" w14:textId="77777777" w:rsidR="00817C6C" w:rsidRDefault="00817C6C" w:rsidP="00817C6C">
          <w:pPr>
            <w:autoSpaceDE w:val="0"/>
            <w:autoSpaceDN w:val="0"/>
            <w:spacing w:line="360" w:lineRule="auto"/>
            <w:ind w:hanging="480"/>
            <w:divId w:val="840895915"/>
          </w:pPr>
          <w:r>
            <w:t xml:space="preserve">Howie, C., Hanna, D., Shannon, C., Davidson, G., &amp; Mulholland, C. (2022). The Structure of the Prodromal Questionnaire-16 (PQ-16): Exploratory and confirmatory factor analyses in a general non-help-seeking population sample. </w:t>
          </w:r>
          <w:r>
            <w:rPr>
              <w:i/>
              <w:iCs/>
            </w:rPr>
            <w:t>Early Intervention in Psychiatry</w:t>
          </w:r>
          <w:r>
            <w:t xml:space="preserve">, </w:t>
          </w:r>
          <w:r>
            <w:rPr>
              <w:i/>
              <w:iCs/>
            </w:rPr>
            <w:t>16</w:t>
          </w:r>
          <w:r>
            <w:t>(3), 239–246. https://doi.org/10.1111/eip.13147</w:t>
          </w:r>
        </w:p>
        <w:p w14:paraId="2A71049D" w14:textId="77777777" w:rsidR="00817C6C" w:rsidRDefault="00817C6C" w:rsidP="00817C6C">
          <w:pPr>
            <w:autoSpaceDE w:val="0"/>
            <w:autoSpaceDN w:val="0"/>
            <w:spacing w:line="360" w:lineRule="auto"/>
            <w:ind w:hanging="480"/>
            <w:divId w:val="1390610011"/>
          </w:pPr>
          <w:r>
            <w:t xml:space="preserve">Ising, H. K., Veling, W., Loewy, R. L., Rietveld, M. W., Rietdijk, J., Dragt, S., Klaassen, R. M. C., Nieman, D. H., Wunderink, L., Linszen, D. H., &amp; Van Der Gaag, M. (2012). The </w:t>
          </w:r>
          <w:r>
            <w:lastRenderedPageBreak/>
            <w:t xml:space="preserve">validity of the 16-item version of the prodromal questionnaire (PQ-16) to screen for ultra high risk of developing psychosis in the general help-seeking population. </w:t>
          </w:r>
          <w:r>
            <w:rPr>
              <w:i/>
              <w:iCs/>
            </w:rPr>
            <w:t>Schizophrenia Bulletin</w:t>
          </w:r>
          <w:r>
            <w:t xml:space="preserve">, </w:t>
          </w:r>
          <w:r>
            <w:rPr>
              <w:i/>
              <w:iCs/>
            </w:rPr>
            <w:t>38</w:t>
          </w:r>
          <w:r>
            <w:t>(6), 1288–1296. https://doi.org/10.1093/schbul/sbs068</w:t>
          </w:r>
        </w:p>
        <w:p w14:paraId="4CCACA16" w14:textId="77777777" w:rsidR="00817C6C" w:rsidRDefault="00817C6C" w:rsidP="00817C6C">
          <w:pPr>
            <w:autoSpaceDE w:val="0"/>
            <w:autoSpaceDN w:val="0"/>
            <w:spacing w:line="360" w:lineRule="auto"/>
            <w:ind w:hanging="480"/>
            <w:divId w:val="1344896720"/>
          </w:pPr>
          <w:r>
            <w:t xml:space="preserve">Kappelmann, N., Perry, B. I., &amp; Khandaker, G. M. (2022). Prenatal and Childhood Immuno-Metabolic Risk Factors for Adult Depression and Psychosis. </w:t>
          </w:r>
          <w:r>
            <w:rPr>
              <w:i/>
              <w:iCs/>
            </w:rPr>
            <w:t>Harvard Review of Psychiatry</w:t>
          </w:r>
          <w:r>
            <w:t xml:space="preserve">, </w:t>
          </w:r>
          <w:r>
            <w:rPr>
              <w:i/>
              <w:iCs/>
            </w:rPr>
            <w:t>30</w:t>
          </w:r>
          <w:r>
            <w:t>(1), 8–23. https://doi.org/10.1097/HRP.0000000000000322</w:t>
          </w:r>
        </w:p>
        <w:p w14:paraId="1AB779AC" w14:textId="77777777" w:rsidR="00817C6C" w:rsidRDefault="00817C6C" w:rsidP="00817C6C">
          <w:pPr>
            <w:autoSpaceDE w:val="0"/>
            <w:autoSpaceDN w:val="0"/>
            <w:spacing w:line="360" w:lineRule="auto"/>
            <w:ind w:hanging="480"/>
            <w:divId w:val="533882109"/>
          </w:pPr>
          <w:r>
            <w:t xml:space="preserve">Kelleher, I., &amp; Cannon, M. (2011). Psychotic-like experiences in the general population: Characterizing a high-risk group for psychosis. In </w:t>
          </w:r>
          <w:r>
            <w:rPr>
              <w:i/>
              <w:iCs/>
            </w:rPr>
            <w:t>Psychological Medicine</w:t>
          </w:r>
          <w:r>
            <w:t xml:space="preserve"> (Vol. 41, Issue 1, pp. 1–6). https://doi.org/10.1017/S0033291710001005</w:t>
          </w:r>
        </w:p>
        <w:p w14:paraId="0BC3807F" w14:textId="77777777" w:rsidR="00817C6C" w:rsidRDefault="00817C6C" w:rsidP="00817C6C">
          <w:pPr>
            <w:autoSpaceDE w:val="0"/>
            <w:autoSpaceDN w:val="0"/>
            <w:spacing w:line="360" w:lineRule="auto"/>
            <w:ind w:hanging="480"/>
            <w:divId w:val="1804688575"/>
          </w:pPr>
          <w:r>
            <w:t xml:space="preserve">Kelleher, I., Keeley, H., Corcoran, P., Ramsay, H., Wasserman, C., Vladimir Carli, M., Sarchiapone, M., Hoven, C., Danuta Wasserman, D., &amp; Cannon, M. (2012). </w:t>
          </w:r>
          <w:r>
            <w:rPr>
              <w:i/>
              <w:iCs/>
            </w:rPr>
            <w:t>Childhood Trauma and Psychosis in a Prospective Cohort Study: Cause, Effect, and Directionality</w:t>
          </w:r>
          <w:r>
            <w:t>.</w:t>
          </w:r>
        </w:p>
        <w:p w14:paraId="662546C6" w14:textId="77777777" w:rsidR="00817C6C" w:rsidRDefault="00817C6C" w:rsidP="00817C6C">
          <w:pPr>
            <w:autoSpaceDE w:val="0"/>
            <w:autoSpaceDN w:val="0"/>
            <w:spacing w:line="360" w:lineRule="auto"/>
            <w:ind w:hanging="480"/>
            <w:divId w:val="819690535"/>
          </w:pPr>
          <w:r>
            <w:t xml:space="preserve">Kim, S. W., Chung, Y. C., Kang, Y. S., Kim, J. K., Jang, J. E., Jhon, M., Lee, J. Y., Kim, J. M., Shin, I. S., &amp; Yoon, J. S. (2018). Validation of the korean version of the 16-item prodromal questionnaire in a non-help-seeking college population. </w:t>
          </w:r>
          <w:r>
            <w:rPr>
              <w:i/>
              <w:iCs/>
            </w:rPr>
            <w:t>Psychiatry Investigation</w:t>
          </w:r>
          <w:r>
            <w:t xml:space="preserve">, </w:t>
          </w:r>
          <w:r>
            <w:rPr>
              <w:i/>
              <w:iCs/>
            </w:rPr>
            <w:t>15</w:t>
          </w:r>
          <w:r>
            <w:t>(2), 111–117. https://doi.org/10.30773/pi.2017.04.24</w:t>
          </w:r>
        </w:p>
        <w:p w14:paraId="3F191470" w14:textId="77777777" w:rsidR="00817C6C" w:rsidRDefault="00817C6C" w:rsidP="00817C6C">
          <w:pPr>
            <w:autoSpaceDE w:val="0"/>
            <w:autoSpaceDN w:val="0"/>
            <w:spacing w:line="360" w:lineRule="auto"/>
            <w:ind w:hanging="480"/>
            <w:divId w:val="607322150"/>
          </w:pPr>
          <w:r>
            <w:t xml:space="preserve">Kline, E., &amp; Schiffman, J. (2014). Psychosis risk screening: A systematic review. </w:t>
          </w:r>
          <w:r>
            <w:rPr>
              <w:i/>
              <w:iCs/>
            </w:rPr>
            <w:t>Schizophrenia Research</w:t>
          </w:r>
          <w:r>
            <w:t xml:space="preserve">, </w:t>
          </w:r>
          <w:r>
            <w:rPr>
              <w:i/>
              <w:iCs/>
            </w:rPr>
            <w:t>158</w:t>
          </w:r>
          <w:r>
            <w:t>(1–3), 11–18. https://doi.org/10.1016/J.SCHRES.2014.06.036</w:t>
          </w:r>
        </w:p>
        <w:p w14:paraId="4031E5DA" w14:textId="77777777" w:rsidR="00817C6C" w:rsidRDefault="00817C6C" w:rsidP="00817C6C">
          <w:pPr>
            <w:autoSpaceDE w:val="0"/>
            <w:autoSpaceDN w:val="0"/>
            <w:spacing w:line="360" w:lineRule="auto"/>
            <w:ind w:hanging="480"/>
            <w:divId w:val="877670477"/>
          </w:pPr>
          <w:r>
            <w:t xml:space="preserve">Lång, U., Yates, K., Leacy, F. P., Clarke, M. C., McNicholas, F., Cannon, M., &amp; Kelleher, I. (2021). </w:t>
          </w:r>
          <w:r>
            <w:rPr>
              <w:i/>
              <w:iCs/>
            </w:rPr>
            <w:t>Systematic Review and Meta-analysis: Psychosis Risk in Children and Adolescents With an At-Risk Mental State</w:t>
          </w:r>
          <w:r>
            <w:t>. www.jaacap.org</w:t>
          </w:r>
        </w:p>
        <w:p w14:paraId="554BBBE1" w14:textId="77777777" w:rsidR="00817C6C" w:rsidRDefault="00817C6C" w:rsidP="00817C6C">
          <w:pPr>
            <w:autoSpaceDE w:val="0"/>
            <w:autoSpaceDN w:val="0"/>
            <w:spacing w:line="360" w:lineRule="auto"/>
            <w:ind w:hanging="480"/>
            <w:divId w:val="75052408"/>
          </w:pPr>
          <w:r>
            <w:t xml:space="preserve">Linscott, R. J., &amp; van Os, J. (2013). An updated and conservative systematic review and meta-analysis of epidemiological evidence on psychotic experiences in children and adults: on the pathway from proneness to persistence to dimensional expression across mental disorders. </w:t>
          </w:r>
          <w:r>
            <w:rPr>
              <w:i/>
              <w:iCs/>
            </w:rPr>
            <w:t>Psychological Medicine</w:t>
          </w:r>
          <w:r>
            <w:t xml:space="preserve">, </w:t>
          </w:r>
          <w:r>
            <w:rPr>
              <w:i/>
              <w:iCs/>
            </w:rPr>
            <w:t>43</w:t>
          </w:r>
          <w:r>
            <w:t>(6), 1133–1149. https://doi.org/DOI: 10.1017/S0033291712001626</w:t>
          </w:r>
        </w:p>
        <w:p w14:paraId="55737EDA" w14:textId="77777777" w:rsidR="00817C6C" w:rsidRDefault="00817C6C" w:rsidP="00817C6C">
          <w:pPr>
            <w:autoSpaceDE w:val="0"/>
            <w:autoSpaceDN w:val="0"/>
            <w:spacing w:line="360" w:lineRule="auto"/>
            <w:ind w:hanging="480"/>
            <w:divId w:val="1521431125"/>
          </w:pPr>
          <w:r>
            <w:t xml:space="preserve">Mackenzie, C. S., Reynolds, K., Cairney, J., Streiner, D. L., &amp; Sareen, J. (2012). Disorder-specific mental health service use for mood and anxiety disorders: associations with age, sex, and psychiatric comorbidity. </w:t>
          </w:r>
          <w:r>
            <w:rPr>
              <w:i/>
              <w:iCs/>
            </w:rPr>
            <w:t>Depression and Anxiety</w:t>
          </w:r>
          <w:r>
            <w:t xml:space="preserve">, </w:t>
          </w:r>
          <w:r>
            <w:rPr>
              <w:i/>
              <w:iCs/>
            </w:rPr>
            <w:t>29</w:t>
          </w:r>
          <w:r>
            <w:t>(3), 234–242. https://doi.org/10.1002/da.20911</w:t>
          </w:r>
        </w:p>
        <w:p w14:paraId="4AD66269" w14:textId="77777777" w:rsidR="00817C6C" w:rsidRDefault="00817C6C" w:rsidP="00817C6C">
          <w:pPr>
            <w:autoSpaceDE w:val="0"/>
            <w:autoSpaceDN w:val="0"/>
            <w:spacing w:line="360" w:lineRule="auto"/>
            <w:ind w:hanging="480"/>
            <w:divId w:val="159199976"/>
          </w:pPr>
          <w:r>
            <w:t xml:space="preserve">McCutcheon, R. A., Keefe, R. S. E., &amp; McGuire, P. K. (2023). Cognitive impairment in schizophrenia: aetiology, pathophysiology, and treatment. </w:t>
          </w:r>
          <w:r>
            <w:rPr>
              <w:i/>
              <w:iCs/>
            </w:rPr>
            <w:t>Molecular Psychiatry</w:t>
          </w:r>
          <w:r>
            <w:t>. https://doi.org/10.1038/s41380-023-01949-9</w:t>
          </w:r>
        </w:p>
        <w:p w14:paraId="1D8A4198" w14:textId="77777777" w:rsidR="00817C6C" w:rsidRDefault="00817C6C" w:rsidP="00817C6C">
          <w:pPr>
            <w:autoSpaceDE w:val="0"/>
            <w:autoSpaceDN w:val="0"/>
            <w:spacing w:line="360" w:lineRule="auto"/>
            <w:ind w:hanging="480"/>
            <w:divId w:val="80686309"/>
          </w:pPr>
          <w:r>
            <w:lastRenderedPageBreak/>
            <w:t xml:space="preserve">McGrath, J., Saha, S., Welham, J., El Saadi, O., MacCauley, C., &amp; Chant, D. (2004). A systematic review of the incidence of schizophrenia: the distribution of rates and the influence of sex, urbanicity, migrant status and methodology. </w:t>
          </w:r>
          <w:r>
            <w:rPr>
              <w:i/>
              <w:iCs/>
            </w:rPr>
            <w:t>BMC Medicine</w:t>
          </w:r>
          <w:r>
            <w:t xml:space="preserve">, </w:t>
          </w:r>
          <w:r>
            <w:rPr>
              <w:i/>
              <w:iCs/>
            </w:rPr>
            <w:t>2</w:t>
          </w:r>
          <w:r>
            <w:t>(1), 13. https://doi.org/10.1186/1741-7015-2-13</w:t>
          </w:r>
        </w:p>
        <w:p w14:paraId="5C0329D3" w14:textId="77777777" w:rsidR="00817C6C" w:rsidRDefault="00817C6C" w:rsidP="00817C6C">
          <w:pPr>
            <w:autoSpaceDE w:val="0"/>
            <w:autoSpaceDN w:val="0"/>
            <w:spacing w:line="360" w:lineRule="auto"/>
            <w:ind w:hanging="480"/>
            <w:divId w:val="1801413465"/>
          </w:pPr>
          <w:r>
            <w:t xml:space="preserve">Meherali, S., Punjani, N., Louie-Poon, S., Abdul Rahim, K., Das, J. K., Salam, R. A., &amp; Lassi, Z. S. (2021). Mental Health of Children and Adolescents Amidst COVID-19 and Past Pandemics: A Rapid Systematic Review. </w:t>
          </w:r>
          <w:r>
            <w:rPr>
              <w:i/>
              <w:iCs/>
            </w:rPr>
            <w:t>International Journal of Environmental Research and Public Health</w:t>
          </w:r>
          <w:r>
            <w:t xml:space="preserve">, </w:t>
          </w:r>
          <w:r>
            <w:rPr>
              <w:i/>
              <w:iCs/>
            </w:rPr>
            <w:t>18</w:t>
          </w:r>
          <w:r>
            <w:t>(7), 3432. https://doi.org/10.3390/ijerph18073432</w:t>
          </w:r>
        </w:p>
        <w:p w14:paraId="00687A0B" w14:textId="77777777" w:rsidR="00817C6C" w:rsidRDefault="00817C6C" w:rsidP="00817C6C">
          <w:pPr>
            <w:autoSpaceDE w:val="0"/>
            <w:autoSpaceDN w:val="0"/>
            <w:spacing w:line="360" w:lineRule="auto"/>
            <w:ind w:hanging="480"/>
            <w:divId w:val="54668729"/>
          </w:pPr>
          <w:r>
            <w:t xml:space="preserve">Miller, T. J., Mcqlashan, T. H., Rosen, J. L., Cadenhead, K., Ventura, J., Mcfarlane, W., Perkins, D. O., Pearlson, Q. D., &amp; Woods, S. W. (2003). </w:t>
          </w:r>
          <w:r>
            <w:rPr>
              <w:i/>
              <w:iCs/>
            </w:rPr>
            <w:t>Prodromal Assessment With the Structured Interview for Prodromal Syndromes and the Scale of Prodromal Symptoms: Predictive Validity, Interrater Reliability, and Training to Reliability</w:t>
          </w:r>
          <w:r>
            <w:t>. http://schizophreniabulletin.oxfordjournals.org/</w:t>
          </w:r>
        </w:p>
        <w:p w14:paraId="431EAB2C" w14:textId="77777777" w:rsidR="00817C6C" w:rsidRDefault="00817C6C" w:rsidP="00817C6C">
          <w:pPr>
            <w:autoSpaceDE w:val="0"/>
            <w:autoSpaceDN w:val="0"/>
            <w:spacing w:line="360" w:lineRule="auto"/>
            <w:ind w:hanging="480"/>
            <w:divId w:val="726490733"/>
          </w:pPr>
          <w:r>
            <w:t xml:space="preserve">Official Statistics of Latvia. (2023, June 26). </w:t>
          </w:r>
          <w:r>
            <w:rPr>
              <w:i/>
              <w:iCs/>
            </w:rPr>
            <w:t>Statistics database</w:t>
          </w:r>
          <w:r>
            <w:t>. Https://Data.Stat.Gov.Lv/Pxweb/Lv/OSP_PUB/START__POP__IR__IRS/IRS030/Table/TableViewLayout1/).</w:t>
          </w:r>
        </w:p>
        <w:p w14:paraId="0A999327" w14:textId="77777777" w:rsidR="00817C6C" w:rsidRDefault="00817C6C" w:rsidP="00817C6C">
          <w:pPr>
            <w:autoSpaceDE w:val="0"/>
            <w:autoSpaceDN w:val="0"/>
            <w:spacing w:line="360" w:lineRule="auto"/>
            <w:ind w:hanging="480"/>
            <w:divId w:val="533463394"/>
          </w:pPr>
          <w:r>
            <w:t xml:space="preserve">Pantelis, C., Yücel, M., Bora, E., Fornito, A., Testa, R., Brewer, W. J., Velakoulis, D., &amp; Wood, S. J. (2009). Neurobiological markers of illness onset in psychosis and schizophrenia: The search for a moving target. In </w:t>
          </w:r>
          <w:r>
            <w:rPr>
              <w:i/>
              <w:iCs/>
            </w:rPr>
            <w:t>Neuropsychology Review</w:t>
          </w:r>
          <w:r>
            <w:t xml:space="preserve"> (Vol. 19, Issue 3, pp. 385–398). https://doi.org/10.1007/s11065-009-9114-1</w:t>
          </w:r>
        </w:p>
        <w:p w14:paraId="40AEEAB4" w14:textId="77777777" w:rsidR="00817C6C" w:rsidRDefault="00817C6C" w:rsidP="00817C6C">
          <w:pPr>
            <w:autoSpaceDE w:val="0"/>
            <w:autoSpaceDN w:val="0"/>
            <w:spacing w:line="360" w:lineRule="auto"/>
            <w:ind w:hanging="480"/>
            <w:divId w:val="299696234"/>
          </w:pPr>
          <w:r>
            <w:t xml:space="preserve">Pantelis, C., Yücel, M., Wood, S. J., Velakoulis, D., Sun, D., Berger, G., Stuart, G. W., Yung, A., Phillips, L., &amp; McGorry, P. D. (2005). Structural brain imaging evidence for multiple pathological processes at different stages of brain development in schizophrenia. In </w:t>
          </w:r>
          <w:r>
            <w:rPr>
              <w:i/>
              <w:iCs/>
            </w:rPr>
            <w:t>Schizophrenia Bulletin</w:t>
          </w:r>
          <w:r>
            <w:t xml:space="preserve"> (Vol. 31, Issue 3, pp. 672–696). https://doi.org/10.1093/schbul/sbi034</w:t>
          </w:r>
        </w:p>
        <w:p w14:paraId="116EC353" w14:textId="77777777" w:rsidR="00817C6C" w:rsidRDefault="00817C6C" w:rsidP="00817C6C">
          <w:pPr>
            <w:autoSpaceDE w:val="0"/>
            <w:autoSpaceDN w:val="0"/>
            <w:spacing w:line="360" w:lineRule="auto"/>
            <w:ind w:hanging="480"/>
            <w:divId w:val="1891840873"/>
          </w:pPr>
          <w:r>
            <w:t xml:space="preserve">Pelizza, L., Azzali, S., Paterlini, F., Garlassi, S., Scazza, I., Chiri, L. R., Poletti, M., Pupo, S., &amp; Raballo, A. (2019). Screening for psychosis risk among help-seeking adolescents: Application of the Italian version of the 16-item prodromal questionnaire (iPQ-16) in child and adolescent neuropsychiatry services. </w:t>
          </w:r>
          <w:r>
            <w:rPr>
              <w:i/>
              <w:iCs/>
            </w:rPr>
            <w:t>Early Intervention in Psychiatry</w:t>
          </w:r>
          <w:r>
            <w:t xml:space="preserve">, </w:t>
          </w:r>
          <w:r>
            <w:rPr>
              <w:i/>
              <w:iCs/>
            </w:rPr>
            <w:t>13</w:t>
          </w:r>
          <w:r>
            <w:t>(4), 752–760. https://doi.org/10.1111/eip.12554</w:t>
          </w:r>
        </w:p>
        <w:p w14:paraId="61480903" w14:textId="77777777" w:rsidR="00817C6C" w:rsidRDefault="00817C6C" w:rsidP="00817C6C">
          <w:pPr>
            <w:autoSpaceDE w:val="0"/>
            <w:autoSpaceDN w:val="0"/>
            <w:spacing w:line="360" w:lineRule="auto"/>
            <w:ind w:hanging="480"/>
            <w:divId w:val="1273365587"/>
          </w:pPr>
          <w:r>
            <w:t xml:space="preserve">Savill, M., D’Ambrosio, J., Cannon, T. D., &amp; Loewy, R. L. (2018). Psychosis risk screening in different populations using the Prodromal Questionnaire: A systematic review. In </w:t>
          </w:r>
          <w:r>
            <w:rPr>
              <w:i/>
              <w:iCs/>
            </w:rPr>
            <w:t>Early Intervention in Psychiatry</w:t>
          </w:r>
          <w:r>
            <w:t xml:space="preserve"> (Vol. 12, Issue 1, pp. 3–14). Blackwell Publishing. https://doi.org/10.1111/eip.12446</w:t>
          </w:r>
        </w:p>
        <w:p w14:paraId="238EAB55" w14:textId="77777777" w:rsidR="00817C6C" w:rsidRDefault="00817C6C" w:rsidP="00817C6C">
          <w:pPr>
            <w:autoSpaceDE w:val="0"/>
            <w:autoSpaceDN w:val="0"/>
            <w:spacing w:line="360" w:lineRule="auto"/>
            <w:ind w:hanging="480"/>
            <w:divId w:val="1582569118"/>
          </w:pPr>
          <w:r>
            <w:lastRenderedPageBreak/>
            <w:t xml:space="preserve">Schultze-Lutter, F., Michel, C., Schmidt, S. J., Schimmelmann, B. G., Maric, N. P., Salokangas, R. K. R., Riecher-Rössler, A., van der Gaag, M., Nordentoft, M., Raballo, A., Meneghelli, A., Marshall, M., Morrison, A., Ruhrmann, S., &amp; Klosterkötter, J. (2015). EPA guidance on the early detection of clinical high risk states of psychoses. </w:t>
          </w:r>
          <w:r>
            <w:rPr>
              <w:i/>
              <w:iCs/>
            </w:rPr>
            <w:t>European Psychiatry</w:t>
          </w:r>
          <w:r>
            <w:t xml:space="preserve">, </w:t>
          </w:r>
          <w:r>
            <w:rPr>
              <w:i/>
              <w:iCs/>
            </w:rPr>
            <w:t>30</w:t>
          </w:r>
          <w:r>
            <w:t>(3), 405–416. https://doi.org/10.1016/J.EURPSY.2015.01.010</w:t>
          </w:r>
        </w:p>
        <w:p w14:paraId="334F9D4B" w14:textId="77777777" w:rsidR="00817C6C" w:rsidRDefault="00817C6C" w:rsidP="00817C6C">
          <w:pPr>
            <w:autoSpaceDE w:val="0"/>
            <w:autoSpaceDN w:val="0"/>
            <w:spacing w:line="360" w:lineRule="auto"/>
            <w:ind w:hanging="480"/>
            <w:divId w:val="1022785826"/>
          </w:pPr>
          <w:r>
            <w:t xml:space="preserve">Singh, S. P., Cooper, J. E., Fisher, H. L., Tarrant, C. J., Lloyd, T., Banjo, J., Corfe, S., &amp; Jones, P. (2005). Determining the chronology and components of psychosis onset: The Nottingham Onset Schedule (NOS). </w:t>
          </w:r>
          <w:r>
            <w:rPr>
              <w:i/>
              <w:iCs/>
            </w:rPr>
            <w:t>Schizophrenia Research</w:t>
          </w:r>
          <w:r>
            <w:t xml:space="preserve">, </w:t>
          </w:r>
          <w:r>
            <w:rPr>
              <w:i/>
              <w:iCs/>
            </w:rPr>
            <w:t>80</w:t>
          </w:r>
          <w:r>
            <w:t>(1), 117–130. https://doi.org/10.1016/J.SCHRES.2005.04.018</w:t>
          </w:r>
        </w:p>
        <w:p w14:paraId="10520FAE" w14:textId="77777777" w:rsidR="00817C6C" w:rsidRDefault="00817C6C" w:rsidP="00817C6C">
          <w:pPr>
            <w:autoSpaceDE w:val="0"/>
            <w:autoSpaceDN w:val="0"/>
            <w:spacing w:line="360" w:lineRule="auto"/>
            <w:ind w:hanging="480"/>
            <w:divId w:val="956986228"/>
          </w:pPr>
          <w:r>
            <w:t xml:space="preserve">Smith, C. M., Gilbert, E. B., Riordan, P. A., Helmke, N., von Isenburg, M., Kincaid, B. R., &amp; Shirey, K. G. (2021). COVID-19-associated psychosis: A systematic review of case reports. </w:t>
          </w:r>
          <w:r>
            <w:rPr>
              <w:i/>
              <w:iCs/>
            </w:rPr>
            <w:t>General Hospital Psychiatry</w:t>
          </w:r>
          <w:r>
            <w:t xml:space="preserve">, </w:t>
          </w:r>
          <w:r>
            <w:rPr>
              <w:i/>
              <w:iCs/>
            </w:rPr>
            <w:t>73</w:t>
          </w:r>
          <w:r>
            <w:t>, 84–100. https://doi.org/10.1016/j.genhosppsych.2021.10.003</w:t>
          </w:r>
        </w:p>
        <w:p w14:paraId="373039FD" w14:textId="77777777" w:rsidR="00817C6C" w:rsidRDefault="00817C6C" w:rsidP="00817C6C">
          <w:pPr>
            <w:autoSpaceDE w:val="0"/>
            <w:autoSpaceDN w:val="0"/>
            <w:spacing w:line="360" w:lineRule="auto"/>
            <w:ind w:hanging="480"/>
            <w:divId w:val="1459253159"/>
          </w:pPr>
          <w:r>
            <w:t xml:space="preserve">Solmi, M., Radua, J., Olivola, M., Croce, E., Soardo, L., Salazar de Pablo, G., Il Shin, J., Kirkbride, J. B., Jones, P., Kim, J. H., Kim, J. Y., Carvalho, A. F., Seeman, M. V., Correll, C. U., &amp; Fusar-Poli, P. (2022). Age at onset of mental disorders worldwide: large-scale meta-analysis of 192 epidemiological studies. </w:t>
          </w:r>
          <w:r>
            <w:rPr>
              <w:i/>
              <w:iCs/>
            </w:rPr>
            <w:t>Molecular Psychiatry</w:t>
          </w:r>
          <w:r>
            <w:t xml:space="preserve">, </w:t>
          </w:r>
          <w:r>
            <w:rPr>
              <w:i/>
              <w:iCs/>
            </w:rPr>
            <w:t>27</w:t>
          </w:r>
          <w:r>
            <w:t>(1), 281–295. https://doi.org/10.1038/s41380-021-01161-7</w:t>
          </w:r>
        </w:p>
        <w:p w14:paraId="502D6617" w14:textId="77777777" w:rsidR="00817C6C" w:rsidRDefault="00817C6C" w:rsidP="00817C6C">
          <w:pPr>
            <w:autoSpaceDE w:val="0"/>
            <w:autoSpaceDN w:val="0"/>
            <w:spacing w:line="360" w:lineRule="auto"/>
            <w:ind w:hanging="480"/>
            <w:divId w:val="130636401"/>
          </w:pPr>
          <w:r>
            <w:t xml:space="preserve">Van Os, J., Linscott, R. J., Myin-Germeys, I., Delespaul, P., &amp; Krabbendam, L. (2009). A systematic review and meta-analysis of the psychosis continuum: Evidence for a psychosis proneness-persistence-impairment model of psychotic disorder. </w:t>
          </w:r>
          <w:r>
            <w:rPr>
              <w:i/>
              <w:iCs/>
            </w:rPr>
            <w:t>Psychological Medicine</w:t>
          </w:r>
          <w:r>
            <w:t xml:space="preserve">, </w:t>
          </w:r>
          <w:r>
            <w:rPr>
              <w:i/>
              <w:iCs/>
            </w:rPr>
            <w:t>39</w:t>
          </w:r>
          <w:r>
            <w:t>(2), 179–195. https://doi.org/10.1017/S0033291708003814</w:t>
          </w:r>
        </w:p>
        <w:p w14:paraId="78B26F9F" w14:textId="77777777" w:rsidR="00817C6C" w:rsidRDefault="00817C6C" w:rsidP="00817C6C">
          <w:pPr>
            <w:autoSpaceDE w:val="0"/>
            <w:autoSpaceDN w:val="0"/>
            <w:spacing w:line="360" w:lineRule="auto"/>
            <w:ind w:hanging="480"/>
            <w:divId w:val="1132988302"/>
          </w:pPr>
          <w:r>
            <w:t xml:space="preserve">Wahbeh, M. H., &amp; Avramopoulos, D. (2021). Gene-Environment Interactions in Schizophrenia: A Literature Review. </w:t>
          </w:r>
          <w:r>
            <w:rPr>
              <w:i/>
              <w:iCs/>
            </w:rPr>
            <w:t>Genes</w:t>
          </w:r>
          <w:r>
            <w:t xml:space="preserve">, </w:t>
          </w:r>
          <w:r>
            <w:rPr>
              <w:i/>
              <w:iCs/>
            </w:rPr>
            <w:t>12</w:t>
          </w:r>
          <w:r>
            <w:t>(12), 1850. https://doi.org/10.3390/genes12121850</w:t>
          </w:r>
        </w:p>
        <w:p w14:paraId="70711CD9" w14:textId="77777777" w:rsidR="00817C6C" w:rsidRDefault="00817C6C" w:rsidP="00817C6C">
          <w:pPr>
            <w:autoSpaceDE w:val="0"/>
            <w:autoSpaceDN w:val="0"/>
            <w:spacing w:line="360" w:lineRule="auto"/>
            <w:ind w:hanging="480"/>
            <w:divId w:val="1872036470"/>
          </w:pPr>
          <w:r>
            <w:t xml:space="preserve">World Health Organization. (2016). </w:t>
          </w:r>
          <w:r>
            <w:rPr>
              <w:i/>
              <w:iCs/>
            </w:rPr>
            <w:t>International statistical classification of diseases and related health problems (10 ed.)</w:t>
          </w:r>
          <w:r>
            <w:t>. Https://Icd.Who.Int/Browse10/2016/En.</w:t>
          </w:r>
        </w:p>
        <w:p w14:paraId="3E6C94DD" w14:textId="77777777" w:rsidR="00817C6C" w:rsidRDefault="00817C6C" w:rsidP="00817C6C">
          <w:pPr>
            <w:autoSpaceDE w:val="0"/>
            <w:autoSpaceDN w:val="0"/>
            <w:spacing w:line="360" w:lineRule="auto"/>
            <w:ind w:hanging="480"/>
            <w:divId w:val="1923709792"/>
          </w:pPr>
          <w:r>
            <w:t xml:space="preserve">Yung, A., Mcgorry, P. D., Mcfarlane, C. A., Jackson, H. J., Patton, G. C., &amp; Rakkar, A. (1996). </w:t>
          </w:r>
          <w:r>
            <w:rPr>
              <w:i/>
              <w:iCs/>
            </w:rPr>
            <w:t>Monitoring and Care of 2 Young People at Incipient Risk of Psychosis</w:t>
          </w:r>
          <w:r>
            <w:t xml:space="preserve"> (Vol. 22, Issue 2). https://academic.oup.com/schizophreniabulletin/article/22/2/283/1928306</w:t>
          </w:r>
        </w:p>
        <w:p w14:paraId="6697A8A4" w14:textId="77777777" w:rsidR="00817C6C" w:rsidRDefault="00817C6C" w:rsidP="00817C6C">
          <w:pPr>
            <w:autoSpaceDE w:val="0"/>
            <w:autoSpaceDN w:val="0"/>
            <w:spacing w:line="360" w:lineRule="auto"/>
            <w:ind w:hanging="480"/>
            <w:divId w:val="1068185221"/>
          </w:pPr>
          <w:r>
            <w:t xml:space="preserve">Yung, A. R., Yuen, P., Mcgorry, P. D., Phillips, L. J., Kelly, D., Dell’olio, M., Francey, S. M., Cosgrave, E. M., Killackey, E., Stanford, C., Godfrey, K., &amp; Buckby, J. (2005). Mapping the onset of psychosis: the Comprehensive Assessment of At-Risk Mental States. In </w:t>
          </w:r>
          <w:r>
            <w:rPr>
              <w:i/>
              <w:iCs/>
            </w:rPr>
            <w:t>Australian and New Zealand Journal of Psychiatry</w:t>
          </w:r>
          <w:r>
            <w:t xml:space="preserve"> (Vol. 39).</w:t>
          </w:r>
        </w:p>
        <w:p w14:paraId="632D8AEB" w14:textId="77777777" w:rsidR="00817C6C" w:rsidRDefault="00817C6C" w:rsidP="00817C6C">
          <w:pPr>
            <w:autoSpaceDE w:val="0"/>
            <w:autoSpaceDN w:val="0"/>
            <w:spacing w:line="360" w:lineRule="auto"/>
            <w:ind w:hanging="480"/>
            <w:divId w:val="301539341"/>
          </w:pPr>
          <w:r>
            <w:lastRenderedPageBreak/>
            <w:t xml:space="preserve">Zahn-Waxler, C., Shirtcliff, E. A., &amp; Marceau, K. (2008). Disorders of Childhood and Adolescence: Gender and Psychopathology. </w:t>
          </w:r>
          <w:r>
            <w:rPr>
              <w:i/>
              <w:iCs/>
            </w:rPr>
            <w:t>Annual Review of Clinical Psychology</w:t>
          </w:r>
          <w:r>
            <w:t xml:space="preserve">, </w:t>
          </w:r>
          <w:r>
            <w:rPr>
              <w:i/>
              <w:iCs/>
            </w:rPr>
            <w:t>4</w:t>
          </w:r>
          <w:r>
            <w:t>(1), 275–303. https://doi.org/10.1146/annurev.clinpsy.3.022806.091358</w:t>
          </w:r>
        </w:p>
        <w:p w14:paraId="2F1771ED" w14:textId="6537566D" w:rsidR="00C2775D" w:rsidRPr="00F70AA5" w:rsidRDefault="00817C6C" w:rsidP="00817C6C">
          <w:pPr>
            <w:spacing w:line="360" w:lineRule="auto"/>
            <w:rPr>
              <w:color w:val="7030A0"/>
              <w:lang w:val="en-GB"/>
            </w:rPr>
          </w:pPr>
          <w:r>
            <w:t> </w:t>
          </w:r>
        </w:p>
      </w:sdtContent>
    </w:sdt>
    <w:p w14:paraId="317A5848" w14:textId="485B1935" w:rsidR="00C2775D" w:rsidRPr="00F70AA5" w:rsidRDefault="00C2775D" w:rsidP="00ED6F9A">
      <w:pPr>
        <w:spacing w:line="360" w:lineRule="auto"/>
        <w:rPr>
          <w:color w:val="000000" w:themeColor="text1"/>
          <w:lang w:val="en-GB"/>
        </w:rPr>
      </w:pPr>
    </w:p>
    <w:p w14:paraId="69E2DE4B" w14:textId="5B5E919D" w:rsidR="00696219" w:rsidRPr="00F70AA5" w:rsidRDefault="00696219" w:rsidP="00ED6F9A">
      <w:pPr>
        <w:spacing w:line="360" w:lineRule="auto"/>
        <w:rPr>
          <w:color w:val="000000" w:themeColor="text1"/>
          <w:lang w:val="en-GB"/>
        </w:rPr>
      </w:pPr>
    </w:p>
    <w:p w14:paraId="56052194" w14:textId="4ABFBF2B" w:rsidR="00696219" w:rsidRPr="00F70AA5" w:rsidRDefault="00696219" w:rsidP="00ED6F9A">
      <w:pPr>
        <w:spacing w:line="360" w:lineRule="auto"/>
        <w:rPr>
          <w:color w:val="000000" w:themeColor="text1"/>
          <w:lang w:val="en-GB"/>
        </w:rPr>
      </w:pPr>
    </w:p>
    <w:p w14:paraId="3915A77E" w14:textId="0D8A85AB" w:rsidR="00696219" w:rsidRPr="00F70AA5" w:rsidRDefault="00696219" w:rsidP="00ED6F9A">
      <w:pPr>
        <w:spacing w:line="360" w:lineRule="auto"/>
        <w:rPr>
          <w:color w:val="000000" w:themeColor="text1"/>
          <w:lang w:val="en-GB"/>
        </w:rPr>
      </w:pPr>
    </w:p>
    <w:p w14:paraId="1636A1E7" w14:textId="03F1CA46" w:rsidR="00696219" w:rsidRPr="00F70AA5" w:rsidRDefault="00696219" w:rsidP="00ED6F9A">
      <w:pPr>
        <w:spacing w:line="360" w:lineRule="auto"/>
        <w:rPr>
          <w:color w:val="000000" w:themeColor="text1"/>
          <w:lang w:val="en-GB"/>
        </w:rPr>
      </w:pPr>
    </w:p>
    <w:p w14:paraId="6DE9845E" w14:textId="086CB31A" w:rsidR="00696219" w:rsidRPr="00F70AA5" w:rsidRDefault="00696219" w:rsidP="00ED6F9A">
      <w:pPr>
        <w:spacing w:line="360" w:lineRule="auto"/>
        <w:rPr>
          <w:color w:val="000000" w:themeColor="text1"/>
          <w:lang w:val="en-GB"/>
        </w:rPr>
      </w:pPr>
    </w:p>
    <w:p w14:paraId="4D1F93B5" w14:textId="708D149E" w:rsidR="00696219" w:rsidRPr="00F70AA5" w:rsidRDefault="00696219" w:rsidP="00ED6F9A">
      <w:pPr>
        <w:spacing w:line="360" w:lineRule="auto"/>
        <w:rPr>
          <w:color w:val="000000" w:themeColor="text1"/>
          <w:lang w:val="en-GB"/>
        </w:rPr>
      </w:pPr>
    </w:p>
    <w:p w14:paraId="6F5CF738" w14:textId="2B0CA2DC" w:rsidR="00696219" w:rsidRPr="00F70AA5" w:rsidRDefault="00696219" w:rsidP="00ED6F9A">
      <w:pPr>
        <w:spacing w:line="360" w:lineRule="auto"/>
        <w:rPr>
          <w:color w:val="000000" w:themeColor="text1"/>
          <w:lang w:val="en-GB"/>
        </w:rPr>
      </w:pPr>
    </w:p>
    <w:p w14:paraId="1ED0A385" w14:textId="5632DE56" w:rsidR="00696219" w:rsidRPr="00F70AA5" w:rsidRDefault="00696219" w:rsidP="00ED6F9A">
      <w:pPr>
        <w:spacing w:line="360" w:lineRule="auto"/>
        <w:rPr>
          <w:color w:val="000000" w:themeColor="text1"/>
          <w:lang w:val="en-GB"/>
        </w:rPr>
      </w:pPr>
    </w:p>
    <w:p w14:paraId="78886BEB" w14:textId="49826E07" w:rsidR="00696219" w:rsidRPr="00F70AA5" w:rsidRDefault="00696219" w:rsidP="00ED6F9A">
      <w:pPr>
        <w:spacing w:line="360" w:lineRule="auto"/>
        <w:rPr>
          <w:color w:val="000000" w:themeColor="text1"/>
          <w:lang w:val="en-GB"/>
        </w:rPr>
      </w:pPr>
    </w:p>
    <w:p w14:paraId="2BC3E42D" w14:textId="7C9C31F7" w:rsidR="00696219" w:rsidRPr="00F70AA5" w:rsidRDefault="00696219" w:rsidP="00ED6F9A">
      <w:pPr>
        <w:spacing w:line="360" w:lineRule="auto"/>
        <w:rPr>
          <w:color w:val="000000" w:themeColor="text1"/>
          <w:lang w:val="en-GB"/>
        </w:rPr>
      </w:pPr>
    </w:p>
    <w:p w14:paraId="0F35DDAD" w14:textId="5C4AEFFE" w:rsidR="00696219" w:rsidRPr="00F70AA5" w:rsidRDefault="00696219" w:rsidP="00ED6F9A">
      <w:pPr>
        <w:spacing w:line="360" w:lineRule="auto"/>
        <w:rPr>
          <w:color w:val="000000" w:themeColor="text1"/>
          <w:lang w:val="en-GB"/>
        </w:rPr>
      </w:pPr>
    </w:p>
    <w:p w14:paraId="41E5C175" w14:textId="4E603769" w:rsidR="00696219" w:rsidRPr="00F70AA5" w:rsidRDefault="00696219" w:rsidP="00ED6F9A">
      <w:pPr>
        <w:spacing w:line="360" w:lineRule="auto"/>
        <w:rPr>
          <w:color w:val="000000" w:themeColor="text1"/>
          <w:lang w:val="en-GB"/>
        </w:rPr>
      </w:pPr>
    </w:p>
    <w:p w14:paraId="5C3A8D16" w14:textId="47FB3700" w:rsidR="00696219" w:rsidRPr="00F70AA5" w:rsidRDefault="00696219" w:rsidP="00ED6F9A">
      <w:pPr>
        <w:spacing w:line="360" w:lineRule="auto"/>
        <w:rPr>
          <w:color w:val="000000" w:themeColor="text1"/>
          <w:lang w:val="en-GB"/>
        </w:rPr>
      </w:pPr>
    </w:p>
    <w:p w14:paraId="0B79E1E1" w14:textId="744CF5DE" w:rsidR="00696219" w:rsidRPr="00F70AA5" w:rsidRDefault="00696219" w:rsidP="00ED6F9A">
      <w:pPr>
        <w:spacing w:line="360" w:lineRule="auto"/>
        <w:rPr>
          <w:color w:val="000000" w:themeColor="text1"/>
          <w:lang w:val="en-GB"/>
        </w:rPr>
      </w:pPr>
    </w:p>
    <w:p w14:paraId="4781294E" w14:textId="1A2F5A97" w:rsidR="009D0A36" w:rsidRPr="00F70AA5" w:rsidRDefault="009D0A36" w:rsidP="00ED6F9A">
      <w:pPr>
        <w:spacing w:line="360" w:lineRule="auto"/>
        <w:rPr>
          <w:color w:val="000000" w:themeColor="text1"/>
          <w:lang w:val="en-GB"/>
        </w:rPr>
      </w:pPr>
    </w:p>
    <w:p w14:paraId="25B300F0" w14:textId="4579025B" w:rsidR="009D0A36" w:rsidRPr="00F70AA5" w:rsidRDefault="009D0A36" w:rsidP="00ED6F9A">
      <w:pPr>
        <w:spacing w:line="360" w:lineRule="auto"/>
        <w:rPr>
          <w:color w:val="000000" w:themeColor="text1"/>
          <w:lang w:val="en-GB"/>
        </w:rPr>
      </w:pPr>
    </w:p>
    <w:p w14:paraId="4E5C38FF" w14:textId="5C2A274B" w:rsidR="009D0A36" w:rsidRPr="00F70AA5" w:rsidRDefault="009D0A36" w:rsidP="00ED6F9A">
      <w:pPr>
        <w:spacing w:line="360" w:lineRule="auto"/>
        <w:rPr>
          <w:color w:val="000000" w:themeColor="text1"/>
          <w:lang w:val="en-GB"/>
        </w:rPr>
      </w:pPr>
    </w:p>
    <w:p w14:paraId="583255A4" w14:textId="75C13171" w:rsidR="009D0A36" w:rsidRPr="00F70AA5" w:rsidRDefault="009D0A36" w:rsidP="00ED6F9A">
      <w:pPr>
        <w:spacing w:line="360" w:lineRule="auto"/>
        <w:rPr>
          <w:color w:val="000000" w:themeColor="text1"/>
          <w:lang w:val="en-GB"/>
        </w:rPr>
      </w:pPr>
    </w:p>
    <w:p w14:paraId="0F92B19E" w14:textId="2C8BF5C2" w:rsidR="009D0A36" w:rsidRPr="00F70AA5" w:rsidRDefault="009D0A36" w:rsidP="00ED6F9A">
      <w:pPr>
        <w:spacing w:line="360" w:lineRule="auto"/>
        <w:rPr>
          <w:color w:val="000000" w:themeColor="text1"/>
          <w:lang w:val="en-GB"/>
        </w:rPr>
      </w:pPr>
    </w:p>
    <w:p w14:paraId="105FE4C7" w14:textId="62373F07" w:rsidR="009D0A36" w:rsidRPr="00F70AA5" w:rsidRDefault="009D0A36" w:rsidP="00ED6F9A">
      <w:pPr>
        <w:spacing w:line="360" w:lineRule="auto"/>
        <w:rPr>
          <w:color w:val="000000" w:themeColor="text1"/>
          <w:lang w:val="en-GB"/>
        </w:rPr>
      </w:pPr>
    </w:p>
    <w:p w14:paraId="7C79ECDB" w14:textId="784B19AE" w:rsidR="009D0A36" w:rsidRPr="00F70AA5" w:rsidRDefault="009D0A36" w:rsidP="00ED6F9A">
      <w:pPr>
        <w:spacing w:line="360" w:lineRule="auto"/>
        <w:rPr>
          <w:color w:val="000000" w:themeColor="text1"/>
          <w:lang w:val="en-GB"/>
        </w:rPr>
      </w:pPr>
    </w:p>
    <w:p w14:paraId="742528EF" w14:textId="111C1049" w:rsidR="009D0A36" w:rsidRPr="00F70AA5" w:rsidRDefault="009D0A36" w:rsidP="00ED6F9A">
      <w:pPr>
        <w:spacing w:line="360" w:lineRule="auto"/>
        <w:rPr>
          <w:color w:val="000000" w:themeColor="text1"/>
          <w:lang w:val="en-GB"/>
        </w:rPr>
      </w:pPr>
    </w:p>
    <w:p w14:paraId="7CA96A1A" w14:textId="0A68BB43" w:rsidR="009D0A36" w:rsidRPr="00F70AA5" w:rsidRDefault="009D0A36" w:rsidP="00ED6F9A">
      <w:pPr>
        <w:spacing w:line="360" w:lineRule="auto"/>
        <w:rPr>
          <w:color w:val="000000" w:themeColor="text1"/>
          <w:lang w:val="en-GB"/>
        </w:rPr>
      </w:pPr>
    </w:p>
    <w:p w14:paraId="6EE4BB59" w14:textId="59AEC2F4" w:rsidR="009D0A36" w:rsidRPr="00F70AA5" w:rsidRDefault="009D0A36" w:rsidP="00ED6F9A">
      <w:pPr>
        <w:spacing w:line="360" w:lineRule="auto"/>
        <w:rPr>
          <w:color w:val="000000" w:themeColor="text1"/>
          <w:lang w:val="en-GB"/>
        </w:rPr>
      </w:pPr>
    </w:p>
    <w:p w14:paraId="207A02C1" w14:textId="2F5ADC30" w:rsidR="009D0A36" w:rsidRDefault="009D0A36" w:rsidP="00ED6F9A">
      <w:pPr>
        <w:spacing w:line="360" w:lineRule="auto"/>
        <w:rPr>
          <w:color w:val="000000" w:themeColor="text1"/>
          <w:lang w:val="en-GB"/>
        </w:rPr>
      </w:pPr>
    </w:p>
    <w:p w14:paraId="4BBDF195" w14:textId="33BE8637" w:rsidR="0035682F" w:rsidRDefault="0035682F" w:rsidP="00ED6F9A">
      <w:pPr>
        <w:spacing w:line="360" w:lineRule="auto"/>
        <w:rPr>
          <w:color w:val="000000" w:themeColor="text1"/>
          <w:lang w:val="en-GB"/>
        </w:rPr>
      </w:pPr>
    </w:p>
    <w:p w14:paraId="2F2FAF7E" w14:textId="0EF5BCC4" w:rsidR="0035682F" w:rsidRDefault="0035682F" w:rsidP="00ED6F9A">
      <w:pPr>
        <w:spacing w:line="360" w:lineRule="auto"/>
        <w:rPr>
          <w:color w:val="000000" w:themeColor="text1"/>
          <w:lang w:val="en-GB"/>
        </w:rPr>
      </w:pPr>
    </w:p>
    <w:p w14:paraId="04575731" w14:textId="7D1D0018" w:rsidR="0035682F" w:rsidRDefault="0035682F" w:rsidP="00ED6F9A">
      <w:pPr>
        <w:spacing w:line="360" w:lineRule="auto"/>
        <w:rPr>
          <w:color w:val="000000" w:themeColor="text1"/>
          <w:lang w:val="en-GB"/>
        </w:rPr>
      </w:pPr>
    </w:p>
    <w:p w14:paraId="5C998597" w14:textId="77777777" w:rsidR="0035682F" w:rsidRPr="00F70AA5" w:rsidRDefault="0035682F" w:rsidP="00ED6F9A">
      <w:pPr>
        <w:spacing w:line="360" w:lineRule="auto"/>
        <w:rPr>
          <w:color w:val="000000" w:themeColor="text1"/>
          <w:lang w:val="en-GB"/>
        </w:rPr>
      </w:pPr>
    </w:p>
    <w:p w14:paraId="3D998B10" w14:textId="77777777" w:rsidR="00C2775D" w:rsidRPr="00F70AA5" w:rsidRDefault="00C2775D" w:rsidP="00C2775D">
      <w:pPr>
        <w:rPr>
          <w:b/>
          <w:bCs/>
          <w:color w:val="000000" w:themeColor="text1"/>
          <w:lang w:val="en-GB"/>
        </w:rPr>
      </w:pPr>
      <w:r w:rsidRPr="00F70AA5">
        <w:rPr>
          <w:b/>
          <w:bCs/>
          <w:color w:val="000000" w:themeColor="text1"/>
          <w:lang w:val="en-GB"/>
        </w:rPr>
        <w:lastRenderedPageBreak/>
        <w:t>Tables</w:t>
      </w:r>
    </w:p>
    <w:p w14:paraId="4678B489" w14:textId="77777777" w:rsidR="00C2775D" w:rsidRPr="00F70AA5" w:rsidRDefault="00C2775D" w:rsidP="00C2775D">
      <w:pPr>
        <w:rPr>
          <w:color w:val="000000" w:themeColor="text1"/>
          <w:lang w:val="en-GB"/>
        </w:rPr>
      </w:pPr>
    </w:p>
    <w:p w14:paraId="1FB2CFCD" w14:textId="77777777" w:rsidR="00C2775D" w:rsidRPr="00F70AA5" w:rsidRDefault="00C2775D" w:rsidP="00C2775D">
      <w:pPr>
        <w:pStyle w:val="NormalWeb"/>
        <w:rPr>
          <w:color w:val="000000" w:themeColor="text1"/>
          <w:lang w:val="en-GB"/>
        </w:rPr>
      </w:pPr>
      <w:r w:rsidRPr="00F70AA5">
        <w:rPr>
          <w:b/>
          <w:bCs/>
          <w:i/>
          <w:iCs/>
          <w:color w:val="000000" w:themeColor="text1"/>
          <w:lang w:val="en-GB"/>
        </w:rPr>
        <w:t>Table 1.</w:t>
      </w:r>
      <w:r w:rsidRPr="00F70AA5">
        <w:rPr>
          <w:i/>
          <w:iCs/>
          <w:color w:val="000000" w:themeColor="text1"/>
          <w:lang w:val="en-GB"/>
        </w:rPr>
        <w:t xml:space="preserve"> Socio-demographic characteristics of the participants</w:t>
      </w:r>
    </w:p>
    <w:p w14:paraId="29DAB1C2" w14:textId="77777777" w:rsidR="00C2775D" w:rsidRPr="00F70AA5" w:rsidRDefault="00C2775D" w:rsidP="00C2775D">
      <w:pPr>
        <w:pStyle w:val="NormalWeb"/>
        <w:rPr>
          <w:color w:val="000000" w:themeColor="text1"/>
          <w:lang w:val="en-GB"/>
        </w:rPr>
      </w:pPr>
    </w:p>
    <w:tbl>
      <w:tblPr>
        <w:tblStyle w:val="TableGrid"/>
        <w:tblW w:w="0" w:type="auto"/>
        <w:tblLook w:val="04A0" w:firstRow="1" w:lastRow="0" w:firstColumn="1" w:lastColumn="0" w:noHBand="0" w:noVBand="1"/>
      </w:tblPr>
      <w:tblGrid>
        <w:gridCol w:w="3003"/>
        <w:gridCol w:w="1387"/>
        <w:gridCol w:w="1417"/>
      </w:tblGrid>
      <w:tr w:rsidR="00C2775D" w:rsidRPr="00F70AA5" w14:paraId="615701B3" w14:textId="77777777" w:rsidTr="007B09BB">
        <w:tc>
          <w:tcPr>
            <w:tcW w:w="3003" w:type="dxa"/>
            <w:tcBorders>
              <w:left w:val="nil"/>
              <w:bottom w:val="single" w:sz="4" w:space="0" w:color="auto"/>
              <w:right w:val="nil"/>
            </w:tcBorders>
          </w:tcPr>
          <w:p w14:paraId="45E2217D" w14:textId="77777777" w:rsidR="00C2775D" w:rsidRPr="00F70AA5" w:rsidRDefault="00C2775D" w:rsidP="007B09BB">
            <w:pPr>
              <w:pStyle w:val="NormalWeb"/>
              <w:rPr>
                <w:b/>
                <w:bCs/>
                <w:color w:val="000000" w:themeColor="text1"/>
                <w:lang w:val="en-GB"/>
              </w:rPr>
            </w:pPr>
          </w:p>
        </w:tc>
        <w:tc>
          <w:tcPr>
            <w:tcW w:w="1387" w:type="dxa"/>
            <w:tcBorders>
              <w:left w:val="nil"/>
              <w:bottom w:val="single" w:sz="4" w:space="0" w:color="auto"/>
              <w:right w:val="nil"/>
            </w:tcBorders>
          </w:tcPr>
          <w:p w14:paraId="0F2B933A" w14:textId="77777777" w:rsidR="00C2775D" w:rsidRPr="00F70AA5" w:rsidRDefault="00C2775D" w:rsidP="007B09BB">
            <w:pPr>
              <w:pStyle w:val="NormalWeb"/>
              <w:rPr>
                <w:b/>
                <w:bCs/>
                <w:color w:val="000000" w:themeColor="text1"/>
                <w:lang w:val="en-GB"/>
              </w:rPr>
            </w:pPr>
            <w:r w:rsidRPr="00F70AA5">
              <w:rPr>
                <w:b/>
                <w:bCs/>
                <w:color w:val="000000" w:themeColor="text1"/>
                <w:lang w:val="en-GB"/>
              </w:rPr>
              <w:t>n</w:t>
            </w:r>
          </w:p>
        </w:tc>
        <w:tc>
          <w:tcPr>
            <w:tcW w:w="1417" w:type="dxa"/>
            <w:tcBorders>
              <w:left w:val="nil"/>
              <w:bottom w:val="single" w:sz="4" w:space="0" w:color="auto"/>
              <w:right w:val="nil"/>
            </w:tcBorders>
          </w:tcPr>
          <w:p w14:paraId="15BBD13E" w14:textId="77777777" w:rsidR="00C2775D" w:rsidRPr="00F70AA5" w:rsidRDefault="00C2775D" w:rsidP="007B09BB">
            <w:pPr>
              <w:pStyle w:val="NormalWeb"/>
              <w:rPr>
                <w:b/>
                <w:bCs/>
                <w:color w:val="000000" w:themeColor="text1"/>
                <w:lang w:val="en-GB"/>
              </w:rPr>
            </w:pPr>
            <w:r w:rsidRPr="00F70AA5">
              <w:rPr>
                <w:b/>
                <w:bCs/>
                <w:color w:val="000000" w:themeColor="text1"/>
                <w:lang w:val="en-GB"/>
              </w:rPr>
              <w:t>%</w:t>
            </w:r>
          </w:p>
        </w:tc>
      </w:tr>
      <w:tr w:rsidR="00C2775D" w:rsidRPr="00F70AA5" w14:paraId="49361281" w14:textId="77777777" w:rsidTr="007B09BB">
        <w:tc>
          <w:tcPr>
            <w:tcW w:w="3003" w:type="dxa"/>
            <w:tcBorders>
              <w:top w:val="nil"/>
              <w:left w:val="nil"/>
              <w:bottom w:val="nil"/>
              <w:right w:val="nil"/>
            </w:tcBorders>
          </w:tcPr>
          <w:p w14:paraId="61E9297C" w14:textId="77777777" w:rsidR="00C2775D" w:rsidRPr="00F70AA5" w:rsidRDefault="00C2775D" w:rsidP="007B09BB">
            <w:pPr>
              <w:pStyle w:val="NormalWeb"/>
              <w:rPr>
                <w:i/>
                <w:iCs/>
                <w:color w:val="000000" w:themeColor="text1"/>
                <w:lang w:val="en-GB"/>
              </w:rPr>
            </w:pPr>
            <w:r w:rsidRPr="00F70AA5">
              <w:rPr>
                <w:i/>
                <w:iCs/>
                <w:color w:val="000000" w:themeColor="text1"/>
                <w:lang w:val="en-GB"/>
              </w:rPr>
              <w:t>Gender</w:t>
            </w:r>
          </w:p>
        </w:tc>
        <w:tc>
          <w:tcPr>
            <w:tcW w:w="1387" w:type="dxa"/>
            <w:tcBorders>
              <w:top w:val="nil"/>
              <w:left w:val="nil"/>
              <w:bottom w:val="nil"/>
              <w:right w:val="nil"/>
            </w:tcBorders>
          </w:tcPr>
          <w:p w14:paraId="48E964BF" w14:textId="77777777" w:rsidR="00C2775D" w:rsidRPr="00F70AA5" w:rsidRDefault="00C2775D" w:rsidP="007B09BB">
            <w:pPr>
              <w:pStyle w:val="NormalWeb"/>
              <w:rPr>
                <w:color w:val="000000" w:themeColor="text1"/>
                <w:lang w:val="en-GB"/>
              </w:rPr>
            </w:pPr>
          </w:p>
        </w:tc>
        <w:tc>
          <w:tcPr>
            <w:tcW w:w="1417" w:type="dxa"/>
            <w:tcBorders>
              <w:top w:val="nil"/>
              <w:left w:val="nil"/>
              <w:bottom w:val="nil"/>
              <w:right w:val="nil"/>
            </w:tcBorders>
          </w:tcPr>
          <w:p w14:paraId="3CCAC00A" w14:textId="77777777" w:rsidR="00C2775D" w:rsidRPr="00F70AA5" w:rsidRDefault="00C2775D" w:rsidP="007B09BB">
            <w:pPr>
              <w:pStyle w:val="NormalWeb"/>
              <w:rPr>
                <w:color w:val="000000" w:themeColor="text1"/>
                <w:lang w:val="en-GB"/>
              </w:rPr>
            </w:pPr>
          </w:p>
        </w:tc>
      </w:tr>
      <w:tr w:rsidR="00C2775D" w:rsidRPr="00F70AA5" w14:paraId="04F08C2C" w14:textId="77777777" w:rsidTr="007B09BB">
        <w:tc>
          <w:tcPr>
            <w:tcW w:w="3003" w:type="dxa"/>
            <w:tcBorders>
              <w:top w:val="nil"/>
              <w:left w:val="nil"/>
              <w:bottom w:val="nil"/>
              <w:right w:val="nil"/>
            </w:tcBorders>
          </w:tcPr>
          <w:p w14:paraId="3A70B4A8" w14:textId="77777777" w:rsidR="00C2775D" w:rsidRPr="00F70AA5" w:rsidRDefault="00C2775D" w:rsidP="007B09BB">
            <w:pPr>
              <w:pStyle w:val="NormalWeb"/>
              <w:rPr>
                <w:color w:val="000000" w:themeColor="text1"/>
                <w:lang w:val="en-GB"/>
              </w:rPr>
            </w:pPr>
            <w:r w:rsidRPr="00F70AA5">
              <w:rPr>
                <w:color w:val="000000" w:themeColor="text1"/>
                <w:lang w:val="en-GB"/>
              </w:rPr>
              <w:t xml:space="preserve">   Male</w:t>
            </w:r>
          </w:p>
        </w:tc>
        <w:tc>
          <w:tcPr>
            <w:tcW w:w="1387" w:type="dxa"/>
            <w:tcBorders>
              <w:top w:val="nil"/>
              <w:left w:val="nil"/>
              <w:bottom w:val="nil"/>
              <w:right w:val="nil"/>
            </w:tcBorders>
          </w:tcPr>
          <w:p w14:paraId="10CF6A0D" w14:textId="77777777" w:rsidR="00C2775D" w:rsidRPr="00F70AA5" w:rsidRDefault="00C2775D" w:rsidP="007B09BB">
            <w:pPr>
              <w:pStyle w:val="NormalWeb"/>
              <w:rPr>
                <w:color w:val="000000" w:themeColor="text1"/>
                <w:lang w:val="en-GB"/>
              </w:rPr>
            </w:pPr>
            <w:r w:rsidRPr="00F70AA5">
              <w:rPr>
                <w:color w:val="000000" w:themeColor="text1"/>
                <w:lang w:val="en-GB"/>
              </w:rPr>
              <w:t>20</w:t>
            </w:r>
          </w:p>
        </w:tc>
        <w:tc>
          <w:tcPr>
            <w:tcW w:w="1417" w:type="dxa"/>
            <w:tcBorders>
              <w:top w:val="nil"/>
              <w:left w:val="nil"/>
              <w:bottom w:val="nil"/>
              <w:right w:val="nil"/>
            </w:tcBorders>
          </w:tcPr>
          <w:p w14:paraId="0024201C" w14:textId="77777777" w:rsidR="00C2775D" w:rsidRPr="00F70AA5" w:rsidRDefault="00C2775D" w:rsidP="007B09BB">
            <w:pPr>
              <w:pStyle w:val="NormalWeb"/>
              <w:rPr>
                <w:color w:val="000000" w:themeColor="text1"/>
                <w:lang w:val="en-GB"/>
              </w:rPr>
            </w:pPr>
            <w:r w:rsidRPr="00F70AA5">
              <w:rPr>
                <w:color w:val="000000" w:themeColor="text1"/>
                <w:lang w:val="en-GB"/>
              </w:rPr>
              <w:t>18.7</w:t>
            </w:r>
          </w:p>
        </w:tc>
      </w:tr>
      <w:tr w:rsidR="00C2775D" w:rsidRPr="00F70AA5" w14:paraId="67026F72" w14:textId="77777777" w:rsidTr="007B09BB">
        <w:tc>
          <w:tcPr>
            <w:tcW w:w="3003" w:type="dxa"/>
            <w:tcBorders>
              <w:top w:val="nil"/>
              <w:left w:val="nil"/>
              <w:bottom w:val="nil"/>
              <w:right w:val="nil"/>
            </w:tcBorders>
          </w:tcPr>
          <w:p w14:paraId="1B3E17BB" w14:textId="77777777" w:rsidR="00C2775D" w:rsidRPr="00F70AA5" w:rsidRDefault="00C2775D" w:rsidP="007B09BB">
            <w:pPr>
              <w:pStyle w:val="NormalWeb"/>
              <w:rPr>
                <w:color w:val="000000" w:themeColor="text1"/>
                <w:lang w:val="en-GB"/>
              </w:rPr>
            </w:pPr>
            <w:r w:rsidRPr="00F70AA5">
              <w:rPr>
                <w:color w:val="000000" w:themeColor="text1"/>
                <w:lang w:val="en-GB"/>
              </w:rPr>
              <w:t xml:space="preserve">   Female</w:t>
            </w:r>
          </w:p>
        </w:tc>
        <w:tc>
          <w:tcPr>
            <w:tcW w:w="1387" w:type="dxa"/>
            <w:tcBorders>
              <w:top w:val="nil"/>
              <w:left w:val="nil"/>
              <w:bottom w:val="nil"/>
              <w:right w:val="nil"/>
            </w:tcBorders>
          </w:tcPr>
          <w:p w14:paraId="38211512" w14:textId="77777777" w:rsidR="00C2775D" w:rsidRPr="00F70AA5" w:rsidRDefault="00C2775D" w:rsidP="007B09BB">
            <w:pPr>
              <w:pStyle w:val="NormalWeb"/>
              <w:rPr>
                <w:color w:val="000000" w:themeColor="text1"/>
                <w:lang w:val="en-GB"/>
              </w:rPr>
            </w:pPr>
            <w:r w:rsidRPr="00F70AA5">
              <w:rPr>
                <w:color w:val="000000" w:themeColor="text1"/>
                <w:lang w:val="en-GB"/>
              </w:rPr>
              <w:t>87</w:t>
            </w:r>
          </w:p>
        </w:tc>
        <w:tc>
          <w:tcPr>
            <w:tcW w:w="1417" w:type="dxa"/>
            <w:tcBorders>
              <w:top w:val="nil"/>
              <w:left w:val="nil"/>
              <w:bottom w:val="nil"/>
              <w:right w:val="nil"/>
            </w:tcBorders>
          </w:tcPr>
          <w:p w14:paraId="683226AB" w14:textId="77777777" w:rsidR="00C2775D" w:rsidRPr="00F70AA5" w:rsidRDefault="00C2775D" w:rsidP="007B09BB">
            <w:pPr>
              <w:pStyle w:val="NormalWeb"/>
              <w:rPr>
                <w:color w:val="000000" w:themeColor="text1"/>
                <w:lang w:val="en-GB"/>
              </w:rPr>
            </w:pPr>
            <w:r w:rsidRPr="00F70AA5">
              <w:rPr>
                <w:color w:val="000000" w:themeColor="text1"/>
                <w:lang w:val="en-GB"/>
              </w:rPr>
              <w:t>81.3</w:t>
            </w:r>
          </w:p>
        </w:tc>
      </w:tr>
      <w:tr w:rsidR="00C2775D" w:rsidRPr="00F70AA5" w14:paraId="530063FE" w14:textId="77777777" w:rsidTr="007B09BB">
        <w:tc>
          <w:tcPr>
            <w:tcW w:w="3003" w:type="dxa"/>
            <w:tcBorders>
              <w:top w:val="nil"/>
              <w:left w:val="nil"/>
              <w:bottom w:val="nil"/>
              <w:right w:val="nil"/>
            </w:tcBorders>
          </w:tcPr>
          <w:p w14:paraId="637A55E2" w14:textId="77777777" w:rsidR="00C2775D" w:rsidRPr="00F70AA5" w:rsidRDefault="00C2775D" w:rsidP="007B09BB">
            <w:pPr>
              <w:pStyle w:val="NormalWeb"/>
              <w:rPr>
                <w:i/>
                <w:iCs/>
                <w:color w:val="000000" w:themeColor="text1"/>
                <w:lang w:val="en-GB"/>
              </w:rPr>
            </w:pPr>
            <w:r w:rsidRPr="00F70AA5">
              <w:rPr>
                <w:i/>
                <w:iCs/>
                <w:color w:val="000000" w:themeColor="text1"/>
                <w:lang w:val="en-GB"/>
              </w:rPr>
              <w:t>Area of residence</w:t>
            </w:r>
          </w:p>
        </w:tc>
        <w:tc>
          <w:tcPr>
            <w:tcW w:w="1387" w:type="dxa"/>
            <w:tcBorders>
              <w:top w:val="nil"/>
              <w:left w:val="nil"/>
              <w:bottom w:val="nil"/>
              <w:right w:val="nil"/>
            </w:tcBorders>
          </w:tcPr>
          <w:p w14:paraId="673DA766" w14:textId="77777777" w:rsidR="00C2775D" w:rsidRPr="00F70AA5" w:rsidRDefault="00C2775D" w:rsidP="007B09BB">
            <w:pPr>
              <w:pStyle w:val="NormalWeb"/>
              <w:rPr>
                <w:color w:val="000000" w:themeColor="text1"/>
                <w:lang w:val="en-GB"/>
              </w:rPr>
            </w:pPr>
          </w:p>
        </w:tc>
        <w:tc>
          <w:tcPr>
            <w:tcW w:w="1417" w:type="dxa"/>
            <w:tcBorders>
              <w:top w:val="nil"/>
              <w:left w:val="nil"/>
              <w:bottom w:val="nil"/>
              <w:right w:val="nil"/>
            </w:tcBorders>
          </w:tcPr>
          <w:p w14:paraId="434BEE43" w14:textId="77777777" w:rsidR="00C2775D" w:rsidRPr="00F70AA5" w:rsidRDefault="00C2775D" w:rsidP="007B09BB">
            <w:pPr>
              <w:pStyle w:val="NormalWeb"/>
              <w:rPr>
                <w:color w:val="000000" w:themeColor="text1"/>
                <w:lang w:val="en-GB"/>
              </w:rPr>
            </w:pPr>
          </w:p>
        </w:tc>
      </w:tr>
      <w:tr w:rsidR="00C2775D" w:rsidRPr="00F70AA5" w14:paraId="18F4A598" w14:textId="77777777" w:rsidTr="007B09BB">
        <w:tc>
          <w:tcPr>
            <w:tcW w:w="3003" w:type="dxa"/>
            <w:tcBorders>
              <w:top w:val="nil"/>
              <w:left w:val="nil"/>
              <w:bottom w:val="nil"/>
              <w:right w:val="nil"/>
            </w:tcBorders>
          </w:tcPr>
          <w:p w14:paraId="5108F771" w14:textId="77777777" w:rsidR="00C2775D" w:rsidRPr="00F70AA5" w:rsidRDefault="00C2775D" w:rsidP="007B09BB">
            <w:pPr>
              <w:pStyle w:val="NormalWeb"/>
              <w:rPr>
                <w:color w:val="000000" w:themeColor="text1"/>
                <w:lang w:val="en-GB"/>
              </w:rPr>
            </w:pPr>
            <w:r w:rsidRPr="00F70AA5">
              <w:rPr>
                <w:color w:val="000000" w:themeColor="text1"/>
                <w:lang w:val="en-GB"/>
              </w:rPr>
              <w:t xml:space="preserve">   Capital</w:t>
            </w:r>
          </w:p>
        </w:tc>
        <w:tc>
          <w:tcPr>
            <w:tcW w:w="1387" w:type="dxa"/>
            <w:tcBorders>
              <w:top w:val="nil"/>
              <w:left w:val="nil"/>
              <w:bottom w:val="nil"/>
              <w:right w:val="nil"/>
            </w:tcBorders>
          </w:tcPr>
          <w:p w14:paraId="600980AB" w14:textId="77777777" w:rsidR="00C2775D" w:rsidRPr="00F70AA5" w:rsidRDefault="00C2775D" w:rsidP="007B09BB">
            <w:pPr>
              <w:pStyle w:val="NormalWeb"/>
              <w:rPr>
                <w:color w:val="000000" w:themeColor="text1"/>
                <w:lang w:val="en-GB"/>
              </w:rPr>
            </w:pPr>
            <w:r w:rsidRPr="00F70AA5">
              <w:rPr>
                <w:color w:val="000000" w:themeColor="text1"/>
                <w:lang w:val="en-GB"/>
              </w:rPr>
              <w:t>73</w:t>
            </w:r>
          </w:p>
        </w:tc>
        <w:tc>
          <w:tcPr>
            <w:tcW w:w="1417" w:type="dxa"/>
            <w:tcBorders>
              <w:top w:val="nil"/>
              <w:left w:val="nil"/>
              <w:bottom w:val="nil"/>
              <w:right w:val="nil"/>
            </w:tcBorders>
          </w:tcPr>
          <w:p w14:paraId="6799F90F" w14:textId="77777777" w:rsidR="00C2775D" w:rsidRPr="00F70AA5" w:rsidRDefault="00C2775D" w:rsidP="007B09BB">
            <w:pPr>
              <w:pStyle w:val="NormalWeb"/>
              <w:rPr>
                <w:color w:val="000000" w:themeColor="text1"/>
                <w:lang w:val="en-GB"/>
              </w:rPr>
            </w:pPr>
            <w:r w:rsidRPr="00F70AA5">
              <w:rPr>
                <w:color w:val="000000" w:themeColor="text1"/>
                <w:lang w:val="en-GB"/>
              </w:rPr>
              <w:t>68.2</w:t>
            </w:r>
          </w:p>
        </w:tc>
      </w:tr>
      <w:tr w:rsidR="00C2775D" w:rsidRPr="00F70AA5" w14:paraId="50E1E2DE" w14:textId="77777777" w:rsidTr="007B09BB">
        <w:tc>
          <w:tcPr>
            <w:tcW w:w="3003" w:type="dxa"/>
            <w:tcBorders>
              <w:top w:val="nil"/>
              <w:left w:val="nil"/>
              <w:bottom w:val="nil"/>
              <w:right w:val="nil"/>
            </w:tcBorders>
          </w:tcPr>
          <w:p w14:paraId="7C817655" w14:textId="77777777" w:rsidR="00C2775D" w:rsidRPr="00F70AA5" w:rsidRDefault="00C2775D" w:rsidP="007B09BB">
            <w:pPr>
              <w:pStyle w:val="NormalWeb"/>
              <w:rPr>
                <w:color w:val="000000" w:themeColor="text1"/>
                <w:lang w:val="en-GB"/>
              </w:rPr>
            </w:pPr>
            <w:r w:rsidRPr="00F70AA5">
              <w:rPr>
                <w:color w:val="000000" w:themeColor="text1"/>
                <w:lang w:val="en-GB"/>
              </w:rPr>
              <w:t xml:space="preserve">   City &lt;100.000 </w:t>
            </w:r>
            <w:proofErr w:type="spellStart"/>
            <w:r w:rsidRPr="00F70AA5">
              <w:rPr>
                <w:color w:val="000000" w:themeColor="text1"/>
                <w:lang w:val="en-GB"/>
              </w:rPr>
              <w:t>inh</w:t>
            </w:r>
            <w:proofErr w:type="spellEnd"/>
            <w:r w:rsidRPr="00F70AA5">
              <w:rPr>
                <w:color w:val="000000" w:themeColor="text1"/>
                <w:lang w:val="en-GB"/>
              </w:rPr>
              <w:t>.</w:t>
            </w:r>
          </w:p>
        </w:tc>
        <w:tc>
          <w:tcPr>
            <w:tcW w:w="1387" w:type="dxa"/>
            <w:tcBorders>
              <w:top w:val="nil"/>
              <w:left w:val="nil"/>
              <w:bottom w:val="nil"/>
              <w:right w:val="nil"/>
            </w:tcBorders>
          </w:tcPr>
          <w:p w14:paraId="0DA58AFA" w14:textId="77777777" w:rsidR="00C2775D" w:rsidRPr="00F70AA5" w:rsidRDefault="00C2775D" w:rsidP="007B09BB">
            <w:pPr>
              <w:pStyle w:val="NormalWeb"/>
              <w:rPr>
                <w:color w:val="000000" w:themeColor="text1"/>
                <w:lang w:val="en-GB"/>
              </w:rPr>
            </w:pPr>
            <w:r w:rsidRPr="00F70AA5">
              <w:rPr>
                <w:color w:val="000000" w:themeColor="text1"/>
                <w:lang w:val="en-GB"/>
              </w:rPr>
              <w:t>34</w:t>
            </w:r>
          </w:p>
        </w:tc>
        <w:tc>
          <w:tcPr>
            <w:tcW w:w="1417" w:type="dxa"/>
            <w:tcBorders>
              <w:top w:val="nil"/>
              <w:left w:val="nil"/>
              <w:bottom w:val="nil"/>
              <w:right w:val="nil"/>
            </w:tcBorders>
          </w:tcPr>
          <w:p w14:paraId="22D1421C" w14:textId="77777777" w:rsidR="00C2775D" w:rsidRPr="00F70AA5" w:rsidRDefault="00C2775D" w:rsidP="007B09BB">
            <w:pPr>
              <w:pStyle w:val="NormalWeb"/>
              <w:rPr>
                <w:color w:val="000000" w:themeColor="text1"/>
                <w:lang w:val="en-GB"/>
              </w:rPr>
            </w:pPr>
            <w:r w:rsidRPr="00F70AA5">
              <w:rPr>
                <w:color w:val="000000" w:themeColor="text1"/>
                <w:lang w:val="en-GB"/>
              </w:rPr>
              <w:t>31.8</w:t>
            </w:r>
          </w:p>
        </w:tc>
      </w:tr>
      <w:tr w:rsidR="00C2775D" w:rsidRPr="00F70AA5" w14:paraId="7E7BDC16" w14:textId="77777777" w:rsidTr="007B09BB">
        <w:tc>
          <w:tcPr>
            <w:tcW w:w="3003" w:type="dxa"/>
            <w:tcBorders>
              <w:top w:val="nil"/>
              <w:left w:val="nil"/>
              <w:bottom w:val="nil"/>
              <w:right w:val="nil"/>
            </w:tcBorders>
          </w:tcPr>
          <w:p w14:paraId="04C94F6B" w14:textId="77777777" w:rsidR="00C2775D" w:rsidRPr="00F70AA5" w:rsidRDefault="00C2775D" w:rsidP="007B09BB">
            <w:pPr>
              <w:pStyle w:val="NormalWeb"/>
              <w:rPr>
                <w:i/>
                <w:iCs/>
                <w:color w:val="000000" w:themeColor="text1"/>
                <w:lang w:val="en-GB"/>
              </w:rPr>
            </w:pPr>
            <w:r w:rsidRPr="00F70AA5">
              <w:rPr>
                <w:i/>
                <w:iCs/>
                <w:color w:val="000000" w:themeColor="text1"/>
                <w:lang w:val="en-GB"/>
              </w:rPr>
              <w:t xml:space="preserve">Family </w:t>
            </w:r>
          </w:p>
        </w:tc>
        <w:tc>
          <w:tcPr>
            <w:tcW w:w="1387" w:type="dxa"/>
            <w:tcBorders>
              <w:top w:val="nil"/>
              <w:left w:val="nil"/>
              <w:bottom w:val="nil"/>
              <w:right w:val="nil"/>
            </w:tcBorders>
          </w:tcPr>
          <w:p w14:paraId="39F87D82" w14:textId="77777777" w:rsidR="00C2775D" w:rsidRPr="00F70AA5" w:rsidRDefault="00C2775D" w:rsidP="007B09BB">
            <w:pPr>
              <w:pStyle w:val="NormalWeb"/>
              <w:rPr>
                <w:color w:val="000000" w:themeColor="text1"/>
                <w:lang w:val="en-GB"/>
              </w:rPr>
            </w:pPr>
          </w:p>
        </w:tc>
        <w:tc>
          <w:tcPr>
            <w:tcW w:w="1417" w:type="dxa"/>
            <w:tcBorders>
              <w:top w:val="nil"/>
              <w:left w:val="nil"/>
              <w:bottom w:val="nil"/>
              <w:right w:val="nil"/>
            </w:tcBorders>
          </w:tcPr>
          <w:p w14:paraId="0CF3C291" w14:textId="77777777" w:rsidR="00C2775D" w:rsidRPr="00F70AA5" w:rsidRDefault="00C2775D" w:rsidP="007B09BB">
            <w:pPr>
              <w:pStyle w:val="NormalWeb"/>
              <w:rPr>
                <w:color w:val="000000" w:themeColor="text1"/>
                <w:lang w:val="en-GB"/>
              </w:rPr>
            </w:pPr>
          </w:p>
        </w:tc>
      </w:tr>
      <w:tr w:rsidR="00C2775D" w:rsidRPr="00F70AA5" w14:paraId="41665EE4" w14:textId="77777777" w:rsidTr="007B09BB">
        <w:tc>
          <w:tcPr>
            <w:tcW w:w="3003" w:type="dxa"/>
            <w:tcBorders>
              <w:top w:val="nil"/>
              <w:left w:val="nil"/>
              <w:bottom w:val="nil"/>
              <w:right w:val="nil"/>
            </w:tcBorders>
          </w:tcPr>
          <w:p w14:paraId="70B726A9" w14:textId="77777777" w:rsidR="00C2775D" w:rsidRPr="00F70AA5" w:rsidRDefault="00C2775D" w:rsidP="007B09BB">
            <w:pPr>
              <w:pStyle w:val="NormalWeb"/>
              <w:rPr>
                <w:color w:val="000000" w:themeColor="text1"/>
                <w:lang w:val="en-GB"/>
              </w:rPr>
            </w:pPr>
            <w:r w:rsidRPr="00F70AA5">
              <w:rPr>
                <w:color w:val="000000" w:themeColor="text1"/>
                <w:lang w:val="en-GB"/>
              </w:rPr>
              <w:t xml:space="preserve">   </w:t>
            </w:r>
            <w:proofErr w:type="gramStart"/>
            <w:r w:rsidRPr="00F70AA5">
              <w:rPr>
                <w:color w:val="000000" w:themeColor="text1"/>
                <w:lang w:val="en-GB"/>
              </w:rPr>
              <w:t>Single-parent</w:t>
            </w:r>
            <w:proofErr w:type="gramEnd"/>
          </w:p>
        </w:tc>
        <w:tc>
          <w:tcPr>
            <w:tcW w:w="1387" w:type="dxa"/>
            <w:tcBorders>
              <w:top w:val="nil"/>
              <w:left w:val="nil"/>
              <w:bottom w:val="nil"/>
              <w:right w:val="nil"/>
            </w:tcBorders>
          </w:tcPr>
          <w:p w14:paraId="3D53062C" w14:textId="77777777" w:rsidR="00C2775D" w:rsidRPr="00F70AA5" w:rsidRDefault="00C2775D" w:rsidP="007B09BB">
            <w:pPr>
              <w:pStyle w:val="NormalWeb"/>
              <w:rPr>
                <w:color w:val="000000" w:themeColor="text1"/>
                <w:lang w:val="en-GB"/>
              </w:rPr>
            </w:pPr>
            <w:r w:rsidRPr="00F70AA5">
              <w:rPr>
                <w:color w:val="000000" w:themeColor="text1"/>
                <w:lang w:val="en-GB"/>
              </w:rPr>
              <w:t>46</w:t>
            </w:r>
          </w:p>
        </w:tc>
        <w:tc>
          <w:tcPr>
            <w:tcW w:w="1417" w:type="dxa"/>
            <w:tcBorders>
              <w:top w:val="nil"/>
              <w:left w:val="nil"/>
              <w:bottom w:val="nil"/>
              <w:right w:val="nil"/>
            </w:tcBorders>
          </w:tcPr>
          <w:p w14:paraId="3520ABAA" w14:textId="77777777" w:rsidR="00C2775D" w:rsidRPr="00F70AA5" w:rsidRDefault="00C2775D" w:rsidP="007B09BB">
            <w:pPr>
              <w:pStyle w:val="NormalWeb"/>
              <w:rPr>
                <w:color w:val="000000" w:themeColor="text1"/>
                <w:lang w:val="en-GB"/>
              </w:rPr>
            </w:pPr>
            <w:r w:rsidRPr="00F70AA5">
              <w:rPr>
                <w:color w:val="000000" w:themeColor="text1"/>
                <w:lang w:val="en-GB"/>
              </w:rPr>
              <w:t>43.0</w:t>
            </w:r>
          </w:p>
        </w:tc>
      </w:tr>
      <w:tr w:rsidR="00C2775D" w:rsidRPr="00F70AA5" w14:paraId="65762A8F" w14:textId="77777777" w:rsidTr="007B09BB">
        <w:tc>
          <w:tcPr>
            <w:tcW w:w="3003" w:type="dxa"/>
            <w:tcBorders>
              <w:top w:val="nil"/>
              <w:left w:val="nil"/>
              <w:bottom w:val="nil"/>
              <w:right w:val="nil"/>
            </w:tcBorders>
          </w:tcPr>
          <w:p w14:paraId="0F532B45" w14:textId="77777777" w:rsidR="00C2775D" w:rsidRPr="00F70AA5" w:rsidRDefault="00C2775D" w:rsidP="007B09BB">
            <w:pPr>
              <w:pStyle w:val="NormalWeb"/>
              <w:rPr>
                <w:color w:val="000000" w:themeColor="text1"/>
                <w:lang w:val="en-GB"/>
              </w:rPr>
            </w:pPr>
            <w:r w:rsidRPr="00F70AA5">
              <w:rPr>
                <w:color w:val="000000" w:themeColor="text1"/>
                <w:lang w:val="en-GB"/>
              </w:rPr>
              <w:t xml:space="preserve">   Full</w:t>
            </w:r>
          </w:p>
        </w:tc>
        <w:tc>
          <w:tcPr>
            <w:tcW w:w="1387" w:type="dxa"/>
            <w:tcBorders>
              <w:top w:val="nil"/>
              <w:left w:val="nil"/>
              <w:bottom w:val="nil"/>
              <w:right w:val="nil"/>
            </w:tcBorders>
          </w:tcPr>
          <w:p w14:paraId="04AFB2C3" w14:textId="77777777" w:rsidR="00C2775D" w:rsidRPr="00F70AA5" w:rsidRDefault="00C2775D" w:rsidP="007B09BB">
            <w:pPr>
              <w:pStyle w:val="NormalWeb"/>
              <w:rPr>
                <w:color w:val="000000" w:themeColor="text1"/>
                <w:lang w:val="en-GB"/>
              </w:rPr>
            </w:pPr>
            <w:r w:rsidRPr="00F70AA5">
              <w:rPr>
                <w:color w:val="000000" w:themeColor="text1"/>
                <w:lang w:val="en-GB"/>
              </w:rPr>
              <w:t>61</w:t>
            </w:r>
          </w:p>
        </w:tc>
        <w:tc>
          <w:tcPr>
            <w:tcW w:w="1417" w:type="dxa"/>
            <w:tcBorders>
              <w:top w:val="nil"/>
              <w:left w:val="nil"/>
              <w:bottom w:val="nil"/>
              <w:right w:val="nil"/>
            </w:tcBorders>
          </w:tcPr>
          <w:p w14:paraId="63699B42" w14:textId="77777777" w:rsidR="00C2775D" w:rsidRPr="00F70AA5" w:rsidRDefault="00C2775D" w:rsidP="007B09BB">
            <w:pPr>
              <w:pStyle w:val="NormalWeb"/>
              <w:rPr>
                <w:color w:val="000000" w:themeColor="text1"/>
                <w:lang w:val="en-GB"/>
              </w:rPr>
            </w:pPr>
            <w:r w:rsidRPr="00F70AA5">
              <w:rPr>
                <w:color w:val="000000" w:themeColor="text1"/>
                <w:lang w:val="en-GB"/>
              </w:rPr>
              <w:t>57.0</w:t>
            </w:r>
          </w:p>
        </w:tc>
      </w:tr>
      <w:tr w:rsidR="00C2775D" w:rsidRPr="00F70AA5" w14:paraId="56EAE548" w14:textId="77777777" w:rsidTr="007B09BB">
        <w:tc>
          <w:tcPr>
            <w:tcW w:w="3003" w:type="dxa"/>
            <w:tcBorders>
              <w:top w:val="nil"/>
              <w:left w:val="nil"/>
              <w:bottom w:val="nil"/>
              <w:right w:val="nil"/>
            </w:tcBorders>
          </w:tcPr>
          <w:p w14:paraId="014BAC42" w14:textId="77777777" w:rsidR="00C2775D" w:rsidRPr="00F70AA5" w:rsidRDefault="00C2775D" w:rsidP="007B09BB">
            <w:pPr>
              <w:pStyle w:val="NormalWeb"/>
              <w:rPr>
                <w:i/>
                <w:iCs/>
                <w:color w:val="000000" w:themeColor="text1"/>
                <w:lang w:val="en-GB"/>
              </w:rPr>
            </w:pPr>
            <w:r w:rsidRPr="00F70AA5">
              <w:rPr>
                <w:i/>
                <w:iCs/>
                <w:color w:val="000000" w:themeColor="text1"/>
                <w:lang w:val="en-GB"/>
              </w:rPr>
              <w:t>School performance</w:t>
            </w:r>
          </w:p>
        </w:tc>
        <w:tc>
          <w:tcPr>
            <w:tcW w:w="1387" w:type="dxa"/>
            <w:tcBorders>
              <w:top w:val="nil"/>
              <w:left w:val="nil"/>
              <w:bottom w:val="nil"/>
              <w:right w:val="nil"/>
            </w:tcBorders>
          </w:tcPr>
          <w:p w14:paraId="4F1C2090" w14:textId="77777777" w:rsidR="00C2775D" w:rsidRPr="00F70AA5" w:rsidRDefault="00C2775D" w:rsidP="007B09BB">
            <w:pPr>
              <w:pStyle w:val="NormalWeb"/>
              <w:rPr>
                <w:color w:val="000000" w:themeColor="text1"/>
                <w:lang w:val="en-GB"/>
              </w:rPr>
            </w:pPr>
          </w:p>
        </w:tc>
        <w:tc>
          <w:tcPr>
            <w:tcW w:w="1417" w:type="dxa"/>
            <w:tcBorders>
              <w:top w:val="nil"/>
              <w:left w:val="nil"/>
              <w:bottom w:val="nil"/>
              <w:right w:val="nil"/>
            </w:tcBorders>
          </w:tcPr>
          <w:p w14:paraId="051A242F" w14:textId="77777777" w:rsidR="00C2775D" w:rsidRPr="00F70AA5" w:rsidRDefault="00C2775D" w:rsidP="007B09BB">
            <w:pPr>
              <w:pStyle w:val="NormalWeb"/>
              <w:rPr>
                <w:color w:val="000000" w:themeColor="text1"/>
                <w:lang w:val="en-GB"/>
              </w:rPr>
            </w:pPr>
          </w:p>
        </w:tc>
      </w:tr>
      <w:tr w:rsidR="00C2775D" w:rsidRPr="00F70AA5" w14:paraId="59F34135" w14:textId="77777777" w:rsidTr="007B09BB">
        <w:tc>
          <w:tcPr>
            <w:tcW w:w="3003" w:type="dxa"/>
            <w:tcBorders>
              <w:top w:val="nil"/>
              <w:left w:val="nil"/>
              <w:bottom w:val="nil"/>
              <w:right w:val="nil"/>
            </w:tcBorders>
          </w:tcPr>
          <w:p w14:paraId="0C6ADC91" w14:textId="77777777" w:rsidR="00C2775D" w:rsidRPr="00F70AA5" w:rsidRDefault="00C2775D" w:rsidP="007B09BB">
            <w:pPr>
              <w:pStyle w:val="NormalWeb"/>
              <w:rPr>
                <w:color w:val="000000" w:themeColor="text1"/>
                <w:lang w:val="en-GB"/>
              </w:rPr>
            </w:pPr>
            <w:r w:rsidRPr="00F70AA5">
              <w:rPr>
                <w:color w:val="000000" w:themeColor="text1"/>
                <w:lang w:val="en-GB"/>
              </w:rPr>
              <w:t xml:space="preserve">   Good</w:t>
            </w:r>
          </w:p>
        </w:tc>
        <w:tc>
          <w:tcPr>
            <w:tcW w:w="1387" w:type="dxa"/>
            <w:tcBorders>
              <w:top w:val="nil"/>
              <w:left w:val="nil"/>
              <w:bottom w:val="nil"/>
              <w:right w:val="nil"/>
            </w:tcBorders>
          </w:tcPr>
          <w:p w14:paraId="7A9C5F3E" w14:textId="77777777" w:rsidR="00C2775D" w:rsidRPr="00F70AA5" w:rsidRDefault="00C2775D" w:rsidP="007B09BB">
            <w:pPr>
              <w:pStyle w:val="NormalWeb"/>
              <w:rPr>
                <w:color w:val="000000" w:themeColor="text1"/>
                <w:lang w:val="en-GB"/>
              </w:rPr>
            </w:pPr>
            <w:r w:rsidRPr="00F70AA5">
              <w:rPr>
                <w:color w:val="000000" w:themeColor="text1"/>
                <w:lang w:val="en-GB"/>
              </w:rPr>
              <w:t>27</w:t>
            </w:r>
          </w:p>
        </w:tc>
        <w:tc>
          <w:tcPr>
            <w:tcW w:w="1417" w:type="dxa"/>
            <w:tcBorders>
              <w:top w:val="nil"/>
              <w:left w:val="nil"/>
              <w:bottom w:val="nil"/>
              <w:right w:val="nil"/>
            </w:tcBorders>
          </w:tcPr>
          <w:p w14:paraId="5BFED30B" w14:textId="77777777" w:rsidR="00C2775D" w:rsidRPr="00F70AA5" w:rsidRDefault="00C2775D" w:rsidP="007B09BB">
            <w:pPr>
              <w:pStyle w:val="NormalWeb"/>
              <w:rPr>
                <w:color w:val="000000" w:themeColor="text1"/>
                <w:lang w:val="en-GB"/>
              </w:rPr>
            </w:pPr>
            <w:r w:rsidRPr="00F70AA5">
              <w:rPr>
                <w:color w:val="000000" w:themeColor="text1"/>
                <w:lang w:val="en-GB"/>
              </w:rPr>
              <w:t>25.2</w:t>
            </w:r>
          </w:p>
        </w:tc>
      </w:tr>
      <w:tr w:rsidR="00C2775D" w:rsidRPr="00F70AA5" w14:paraId="575F3F4B" w14:textId="77777777" w:rsidTr="007B09BB">
        <w:tc>
          <w:tcPr>
            <w:tcW w:w="3003" w:type="dxa"/>
            <w:tcBorders>
              <w:top w:val="nil"/>
              <w:left w:val="nil"/>
              <w:bottom w:val="nil"/>
              <w:right w:val="nil"/>
            </w:tcBorders>
          </w:tcPr>
          <w:p w14:paraId="641983E4" w14:textId="77777777" w:rsidR="00C2775D" w:rsidRPr="00F70AA5" w:rsidRDefault="00C2775D" w:rsidP="007B09BB">
            <w:pPr>
              <w:pStyle w:val="NormalWeb"/>
              <w:rPr>
                <w:color w:val="000000" w:themeColor="text1"/>
                <w:lang w:val="en-GB"/>
              </w:rPr>
            </w:pPr>
            <w:r w:rsidRPr="00F70AA5">
              <w:rPr>
                <w:color w:val="000000" w:themeColor="text1"/>
                <w:lang w:val="en-GB"/>
              </w:rPr>
              <w:t xml:space="preserve">   Fair</w:t>
            </w:r>
          </w:p>
        </w:tc>
        <w:tc>
          <w:tcPr>
            <w:tcW w:w="1387" w:type="dxa"/>
            <w:tcBorders>
              <w:top w:val="nil"/>
              <w:left w:val="nil"/>
              <w:bottom w:val="nil"/>
              <w:right w:val="nil"/>
            </w:tcBorders>
          </w:tcPr>
          <w:p w14:paraId="41E5A269" w14:textId="77777777" w:rsidR="00C2775D" w:rsidRPr="00F70AA5" w:rsidRDefault="00C2775D" w:rsidP="007B09BB">
            <w:pPr>
              <w:pStyle w:val="NormalWeb"/>
              <w:rPr>
                <w:color w:val="000000" w:themeColor="text1"/>
                <w:lang w:val="en-GB"/>
              </w:rPr>
            </w:pPr>
            <w:r w:rsidRPr="00F70AA5">
              <w:rPr>
                <w:color w:val="000000" w:themeColor="text1"/>
                <w:lang w:val="en-GB"/>
              </w:rPr>
              <w:t>66</w:t>
            </w:r>
          </w:p>
        </w:tc>
        <w:tc>
          <w:tcPr>
            <w:tcW w:w="1417" w:type="dxa"/>
            <w:tcBorders>
              <w:top w:val="nil"/>
              <w:left w:val="nil"/>
              <w:bottom w:val="nil"/>
              <w:right w:val="nil"/>
            </w:tcBorders>
          </w:tcPr>
          <w:p w14:paraId="21947528" w14:textId="77777777" w:rsidR="00C2775D" w:rsidRPr="00F70AA5" w:rsidRDefault="00C2775D" w:rsidP="007B09BB">
            <w:pPr>
              <w:pStyle w:val="NormalWeb"/>
              <w:rPr>
                <w:color w:val="000000" w:themeColor="text1"/>
                <w:lang w:val="en-GB"/>
              </w:rPr>
            </w:pPr>
            <w:r w:rsidRPr="00F70AA5">
              <w:rPr>
                <w:color w:val="000000" w:themeColor="text1"/>
                <w:lang w:val="en-GB"/>
              </w:rPr>
              <w:t>60.7</w:t>
            </w:r>
          </w:p>
        </w:tc>
      </w:tr>
      <w:tr w:rsidR="00C2775D" w:rsidRPr="00F70AA5" w14:paraId="12DF99CB" w14:textId="77777777" w:rsidTr="007B09BB">
        <w:tc>
          <w:tcPr>
            <w:tcW w:w="3003" w:type="dxa"/>
            <w:tcBorders>
              <w:top w:val="nil"/>
              <w:left w:val="nil"/>
              <w:bottom w:val="nil"/>
              <w:right w:val="nil"/>
            </w:tcBorders>
          </w:tcPr>
          <w:p w14:paraId="7C0C1030" w14:textId="77777777" w:rsidR="00C2775D" w:rsidRPr="00F70AA5" w:rsidRDefault="00C2775D" w:rsidP="007B09BB">
            <w:pPr>
              <w:pStyle w:val="NormalWeb"/>
              <w:rPr>
                <w:color w:val="000000" w:themeColor="text1"/>
                <w:lang w:val="en-GB"/>
              </w:rPr>
            </w:pPr>
            <w:r w:rsidRPr="00F70AA5">
              <w:rPr>
                <w:color w:val="000000" w:themeColor="text1"/>
                <w:lang w:val="en-GB"/>
              </w:rPr>
              <w:t xml:space="preserve">   Bad</w:t>
            </w:r>
          </w:p>
        </w:tc>
        <w:tc>
          <w:tcPr>
            <w:tcW w:w="1387" w:type="dxa"/>
            <w:tcBorders>
              <w:top w:val="nil"/>
              <w:left w:val="nil"/>
              <w:bottom w:val="nil"/>
              <w:right w:val="nil"/>
            </w:tcBorders>
          </w:tcPr>
          <w:p w14:paraId="75D5E983" w14:textId="77777777" w:rsidR="00C2775D" w:rsidRPr="00F70AA5" w:rsidRDefault="00C2775D" w:rsidP="007B09BB">
            <w:pPr>
              <w:pStyle w:val="NormalWeb"/>
              <w:rPr>
                <w:color w:val="000000" w:themeColor="text1"/>
                <w:lang w:val="en-GB"/>
              </w:rPr>
            </w:pPr>
            <w:r w:rsidRPr="00F70AA5">
              <w:rPr>
                <w:color w:val="000000" w:themeColor="text1"/>
                <w:lang w:val="en-GB"/>
              </w:rPr>
              <w:t>14</w:t>
            </w:r>
          </w:p>
        </w:tc>
        <w:tc>
          <w:tcPr>
            <w:tcW w:w="1417" w:type="dxa"/>
            <w:tcBorders>
              <w:top w:val="nil"/>
              <w:left w:val="nil"/>
              <w:bottom w:val="nil"/>
              <w:right w:val="nil"/>
            </w:tcBorders>
          </w:tcPr>
          <w:p w14:paraId="2A6C2BF8" w14:textId="77777777" w:rsidR="00C2775D" w:rsidRPr="00F70AA5" w:rsidRDefault="00C2775D" w:rsidP="007B09BB">
            <w:pPr>
              <w:pStyle w:val="NormalWeb"/>
              <w:rPr>
                <w:color w:val="000000" w:themeColor="text1"/>
                <w:lang w:val="en-GB"/>
              </w:rPr>
            </w:pPr>
            <w:r w:rsidRPr="00F70AA5">
              <w:rPr>
                <w:color w:val="000000" w:themeColor="text1"/>
                <w:lang w:val="en-GB"/>
              </w:rPr>
              <w:t>12.1</w:t>
            </w:r>
          </w:p>
        </w:tc>
      </w:tr>
      <w:tr w:rsidR="00C2775D" w:rsidRPr="00F70AA5" w14:paraId="182FD9F4" w14:textId="77777777" w:rsidTr="007B09BB">
        <w:tc>
          <w:tcPr>
            <w:tcW w:w="3003" w:type="dxa"/>
            <w:tcBorders>
              <w:top w:val="nil"/>
              <w:left w:val="nil"/>
              <w:bottom w:val="nil"/>
              <w:right w:val="nil"/>
            </w:tcBorders>
          </w:tcPr>
          <w:p w14:paraId="271BCC47" w14:textId="77777777" w:rsidR="00C2775D" w:rsidRPr="00F70AA5" w:rsidRDefault="00C2775D" w:rsidP="007B09BB">
            <w:pPr>
              <w:pStyle w:val="NormalWeb"/>
              <w:rPr>
                <w:i/>
                <w:iCs/>
                <w:color w:val="000000" w:themeColor="text1"/>
                <w:lang w:val="en-GB"/>
              </w:rPr>
            </w:pPr>
            <w:r w:rsidRPr="00F70AA5">
              <w:rPr>
                <w:i/>
                <w:iCs/>
                <w:color w:val="000000" w:themeColor="text1"/>
                <w:lang w:val="en-GB"/>
              </w:rPr>
              <w:t>Diagnosis</w:t>
            </w:r>
          </w:p>
        </w:tc>
        <w:tc>
          <w:tcPr>
            <w:tcW w:w="1387" w:type="dxa"/>
            <w:tcBorders>
              <w:top w:val="nil"/>
              <w:left w:val="nil"/>
              <w:bottom w:val="nil"/>
              <w:right w:val="nil"/>
            </w:tcBorders>
          </w:tcPr>
          <w:p w14:paraId="707876DD" w14:textId="77777777" w:rsidR="00C2775D" w:rsidRPr="00F70AA5" w:rsidRDefault="00C2775D" w:rsidP="007B09BB">
            <w:pPr>
              <w:pStyle w:val="NormalWeb"/>
              <w:rPr>
                <w:color w:val="000000" w:themeColor="text1"/>
                <w:lang w:val="en-GB"/>
              </w:rPr>
            </w:pPr>
          </w:p>
        </w:tc>
        <w:tc>
          <w:tcPr>
            <w:tcW w:w="1417" w:type="dxa"/>
            <w:tcBorders>
              <w:top w:val="nil"/>
              <w:left w:val="nil"/>
              <w:bottom w:val="nil"/>
              <w:right w:val="nil"/>
            </w:tcBorders>
          </w:tcPr>
          <w:p w14:paraId="5874E988" w14:textId="77777777" w:rsidR="00C2775D" w:rsidRPr="00F70AA5" w:rsidRDefault="00C2775D" w:rsidP="007B09BB">
            <w:pPr>
              <w:pStyle w:val="NormalWeb"/>
              <w:rPr>
                <w:color w:val="000000" w:themeColor="text1"/>
                <w:lang w:val="en-GB"/>
              </w:rPr>
            </w:pPr>
          </w:p>
        </w:tc>
      </w:tr>
      <w:tr w:rsidR="00C2775D" w:rsidRPr="00F70AA5" w14:paraId="053FF003" w14:textId="77777777" w:rsidTr="007B09BB">
        <w:tc>
          <w:tcPr>
            <w:tcW w:w="3003" w:type="dxa"/>
            <w:tcBorders>
              <w:top w:val="nil"/>
              <w:left w:val="nil"/>
              <w:bottom w:val="nil"/>
              <w:right w:val="nil"/>
            </w:tcBorders>
          </w:tcPr>
          <w:p w14:paraId="7EC92D6B" w14:textId="77777777" w:rsidR="00C2775D" w:rsidRPr="00F70AA5" w:rsidRDefault="00C2775D" w:rsidP="007B09BB">
            <w:pPr>
              <w:pStyle w:val="NormalWeb"/>
              <w:rPr>
                <w:color w:val="000000" w:themeColor="text1"/>
                <w:lang w:val="en-GB"/>
              </w:rPr>
            </w:pPr>
            <w:r w:rsidRPr="00F70AA5">
              <w:rPr>
                <w:color w:val="000000" w:themeColor="text1"/>
                <w:lang w:val="en-GB"/>
              </w:rPr>
              <w:t xml:space="preserve">   Depressive episode</w:t>
            </w:r>
          </w:p>
        </w:tc>
        <w:tc>
          <w:tcPr>
            <w:tcW w:w="1387" w:type="dxa"/>
            <w:tcBorders>
              <w:top w:val="nil"/>
              <w:left w:val="nil"/>
              <w:bottom w:val="nil"/>
              <w:right w:val="nil"/>
            </w:tcBorders>
          </w:tcPr>
          <w:p w14:paraId="06E06287" w14:textId="77777777" w:rsidR="00C2775D" w:rsidRPr="00F70AA5" w:rsidRDefault="00C2775D" w:rsidP="007B09BB">
            <w:pPr>
              <w:pStyle w:val="NormalWeb"/>
              <w:rPr>
                <w:color w:val="000000" w:themeColor="text1"/>
                <w:lang w:val="en-GB"/>
              </w:rPr>
            </w:pPr>
            <w:r w:rsidRPr="00F70AA5">
              <w:rPr>
                <w:color w:val="000000" w:themeColor="text1"/>
                <w:lang w:val="en-GB"/>
              </w:rPr>
              <w:t>34</w:t>
            </w:r>
          </w:p>
        </w:tc>
        <w:tc>
          <w:tcPr>
            <w:tcW w:w="1417" w:type="dxa"/>
            <w:tcBorders>
              <w:top w:val="nil"/>
              <w:left w:val="nil"/>
              <w:bottom w:val="nil"/>
              <w:right w:val="nil"/>
            </w:tcBorders>
          </w:tcPr>
          <w:p w14:paraId="693083DF" w14:textId="77777777" w:rsidR="00C2775D" w:rsidRPr="00F70AA5" w:rsidRDefault="00C2775D" w:rsidP="007B09BB">
            <w:pPr>
              <w:pStyle w:val="NormalWeb"/>
              <w:rPr>
                <w:color w:val="000000" w:themeColor="text1"/>
                <w:lang w:val="en-GB"/>
              </w:rPr>
            </w:pPr>
            <w:r w:rsidRPr="00F70AA5">
              <w:rPr>
                <w:color w:val="000000" w:themeColor="text1"/>
                <w:lang w:val="en-GB"/>
              </w:rPr>
              <w:t>32.1</w:t>
            </w:r>
          </w:p>
        </w:tc>
      </w:tr>
      <w:tr w:rsidR="00C2775D" w:rsidRPr="00F70AA5" w14:paraId="6A2DDB65" w14:textId="77777777" w:rsidTr="007B09BB">
        <w:tc>
          <w:tcPr>
            <w:tcW w:w="3003" w:type="dxa"/>
            <w:tcBorders>
              <w:top w:val="nil"/>
              <w:left w:val="nil"/>
              <w:bottom w:val="nil"/>
              <w:right w:val="nil"/>
            </w:tcBorders>
          </w:tcPr>
          <w:p w14:paraId="00E74915" w14:textId="77777777" w:rsidR="00C2775D" w:rsidRPr="00F70AA5" w:rsidRDefault="00C2775D" w:rsidP="007B09BB">
            <w:pPr>
              <w:pStyle w:val="NormalWeb"/>
              <w:rPr>
                <w:color w:val="000000" w:themeColor="text1"/>
                <w:lang w:val="en-GB"/>
              </w:rPr>
            </w:pPr>
            <w:r w:rsidRPr="00F70AA5">
              <w:rPr>
                <w:color w:val="000000" w:themeColor="text1"/>
                <w:lang w:val="en-GB"/>
              </w:rPr>
              <w:t xml:space="preserve">   Depressive conduct disorder</w:t>
            </w:r>
          </w:p>
        </w:tc>
        <w:tc>
          <w:tcPr>
            <w:tcW w:w="1387" w:type="dxa"/>
            <w:tcBorders>
              <w:top w:val="nil"/>
              <w:left w:val="nil"/>
              <w:bottom w:val="nil"/>
              <w:right w:val="nil"/>
            </w:tcBorders>
          </w:tcPr>
          <w:p w14:paraId="43EB61A0" w14:textId="77777777" w:rsidR="00C2775D" w:rsidRPr="00F70AA5" w:rsidRDefault="00C2775D" w:rsidP="007B09BB">
            <w:pPr>
              <w:pStyle w:val="NormalWeb"/>
              <w:rPr>
                <w:color w:val="000000" w:themeColor="text1"/>
                <w:lang w:val="en-GB"/>
              </w:rPr>
            </w:pPr>
            <w:r w:rsidRPr="00F70AA5">
              <w:rPr>
                <w:color w:val="000000" w:themeColor="text1"/>
                <w:lang w:val="en-GB"/>
              </w:rPr>
              <w:t>15</w:t>
            </w:r>
          </w:p>
        </w:tc>
        <w:tc>
          <w:tcPr>
            <w:tcW w:w="1417" w:type="dxa"/>
            <w:tcBorders>
              <w:top w:val="nil"/>
              <w:left w:val="nil"/>
              <w:bottom w:val="nil"/>
              <w:right w:val="nil"/>
            </w:tcBorders>
          </w:tcPr>
          <w:p w14:paraId="380D1D67" w14:textId="77777777" w:rsidR="00C2775D" w:rsidRPr="00F70AA5" w:rsidRDefault="00C2775D" w:rsidP="007B09BB">
            <w:pPr>
              <w:pStyle w:val="NormalWeb"/>
              <w:rPr>
                <w:color w:val="000000" w:themeColor="text1"/>
                <w:lang w:val="en-GB"/>
              </w:rPr>
            </w:pPr>
            <w:r w:rsidRPr="00F70AA5">
              <w:rPr>
                <w:color w:val="000000" w:themeColor="text1"/>
                <w:lang w:val="en-GB"/>
              </w:rPr>
              <w:t>14.2</w:t>
            </w:r>
          </w:p>
        </w:tc>
      </w:tr>
      <w:tr w:rsidR="00C2775D" w:rsidRPr="00F70AA5" w14:paraId="013F0779" w14:textId="77777777" w:rsidTr="007B09BB">
        <w:tc>
          <w:tcPr>
            <w:tcW w:w="3003" w:type="dxa"/>
            <w:tcBorders>
              <w:top w:val="nil"/>
              <w:left w:val="nil"/>
              <w:bottom w:val="nil"/>
              <w:right w:val="nil"/>
            </w:tcBorders>
          </w:tcPr>
          <w:p w14:paraId="7C46AFDE" w14:textId="77777777" w:rsidR="00C2775D" w:rsidRPr="00F70AA5" w:rsidRDefault="00C2775D" w:rsidP="007B09BB">
            <w:pPr>
              <w:pStyle w:val="NormalWeb"/>
              <w:rPr>
                <w:color w:val="000000" w:themeColor="text1"/>
                <w:lang w:val="en-GB"/>
              </w:rPr>
            </w:pPr>
            <w:r w:rsidRPr="00F70AA5">
              <w:rPr>
                <w:color w:val="000000" w:themeColor="text1"/>
                <w:lang w:val="en-GB"/>
              </w:rPr>
              <w:t xml:space="preserve">   Anxiety disorder</w:t>
            </w:r>
          </w:p>
        </w:tc>
        <w:tc>
          <w:tcPr>
            <w:tcW w:w="1387" w:type="dxa"/>
            <w:tcBorders>
              <w:top w:val="nil"/>
              <w:left w:val="nil"/>
              <w:bottom w:val="nil"/>
              <w:right w:val="nil"/>
            </w:tcBorders>
          </w:tcPr>
          <w:p w14:paraId="3ED5D35B" w14:textId="77777777" w:rsidR="00C2775D" w:rsidRPr="00F70AA5" w:rsidRDefault="00C2775D" w:rsidP="007B09BB">
            <w:pPr>
              <w:pStyle w:val="NormalWeb"/>
              <w:rPr>
                <w:color w:val="000000" w:themeColor="text1"/>
                <w:lang w:val="en-GB"/>
              </w:rPr>
            </w:pPr>
            <w:r w:rsidRPr="00F70AA5">
              <w:rPr>
                <w:color w:val="000000" w:themeColor="text1"/>
                <w:lang w:val="en-GB"/>
              </w:rPr>
              <w:t>30</w:t>
            </w:r>
          </w:p>
        </w:tc>
        <w:tc>
          <w:tcPr>
            <w:tcW w:w="1417" w:type="dxa"/>
            <w:tcBorders>
              <w:top w:val="nil"/>
              <w:left w:val="nil"/>
              <w:bottom w:val="nil"/>
              <w:right w:val="nil"/>
            </w:tcBorders>
          </w:tcPr>
          <w:p w14:paraId="2C1A1FB4" w14:textId="77777777" w:rsidR="00C2775D" w:rsidRPr="00F70AA5" w:rsidRDefault="00C2775D" w:rsidP="007B09BB">
            <w:pPr>
              <w:pStyle w:val="NormalWeb"/>
              <w:rPr>
                <w:color w:val="000000" w:themeColor="text1"/>
                <w:lang w:val="en-GB"/>
              </w:rPr>
            </w:pPr>
            <w:r w:rsidRPr="00F70AA5">
              <w:rPr>
                <w:color w:val="000000" w:themeColor="text1"/>
                <w:lang w:val="en-GB"/>
              </w:rPr>
              <w:t>28.3</w:t>
            </w:r>
          </w:p>
        </w:tc>
      </w:tr>
      <w:tr w:rsidR="00C2775D" w:rsidRPr="00F70AA5" w14:paraId="5B994263" w14:textId="77777777" w:rsidTr="007B09BB">
        <w:tc>
          <w:tcPr>
            <w:tcW w:w="3003" w:type="dxa"/>
            <w:tcBorders>
              <w:top w:val="nil"/>
              <w:left w:val="nil"/>
              <w:bottom w:val="single" w:sz="4" w:space="0" w:color="auto"/>
              <w:right w:val="nil"/>
            </w:tcBorders>
          </w:tcPr>
          <w:p w14:paraId="6A0E6095" w14:textId="77777777" w:rsidR="00C2775D" w:rsidRPr="00F70AA5" w:rsidRDefault="00C2775D" w:rsidP="007B09BB">
            <w:pPr>
              <w:pStyle w:val="NormalWeb"/>
              <w:rPr>
                <w:color w:val="000000" w:themeColor="text1"/>
                <w:lang w:val="en-GB"/>
              </w:rPr>
            </w:pPr>
            <w:r w:rsidRPr="00F70AA5">
              <w:rPr>
                <w:color w:val="000000" w:themeColor="text1"/>
                <w:lang w:val="en-GB"/>
              </w:rPr>
              <w:t xml:space="preserve">   Other</w:t>
            </w:r>
          </w:p>
        </w:tc>
        <w:tc>
          <w:tcPr>
            <w:tcW w:w="1387" w:type="dxa"/>
            <w:tcBorders>
              <w:top w:val="nil"/>
              <w:left w:val="nil"/>
              <w:bottom w:val="single" w:sz="4" w:space="0" w:color="auto"/>
              <w:right w:val="nil"/>
            </w:tcBorders>
          </w:tcPr>
          <w:p w14:paraId="449C13BD" w14:textId="77777777" w:rsidR="00C2775D" w:rsidRPr="00F70AA5" w:rsidRDefault="00C2775D" w:rsidP="007B09BB">
            <w:pPr>
              <w:pStyle w:val="NormalWeb"/>
              <w:rPr>
                <w:color w:val="000000" w:themeColor="text1"/>
                <w:lang w:val="en-GB"/>
              </w:rPr>
            </w:pPr>
            <w:r w:rsidRPr="00F70AA5">
              <w:rPr>
                <w:color w:val="000000" w:themeColor="text1"/>
                <w:lang w:val="en-GB"/>
              </w:rPr>
              <w:t>28</w:t>
            </w:r>
          </w:p>
        </w:tc>
        <w:tc>
          <w:tcPr>
            <w:tcW w:w="1417" w:type="dxa"/>
            <w:tcBorders>
              <w:top w:val="nil"/>
              <w:left w:val="nil"/>
              <w:bottom w:val="single" w:sz="4" w:space="0" w:color="auto"/>
              <w:right w:val="nil"/>
            </w:tcBorders>
          </w:tcPr>
          <w:p w14:paraId="32AE1646" w14:textId="77777777" w:rsidR="00C2775D" w:rsidRPr="00F70AA5" w:rsidRDefault="00C2775D" w:rsidP="007B09BB">
            <w:pPr>
              <w:pStyle w:val="NormalWeb"/>
              <w:rPr>
                <w:color w:val="000000" w:themeColor="text1"/>
                <w:lang w:val="en-GB"/>
              </w:rPr>
            </w:pPr>
            <w:r w:rsidRPr="00F70AA5">
              <w:rPr>
                <w:color w:val="000000" w:themeColor="text1"/>
                <w:lang w:val="en-GB"/>
              </w:rPr>
              <w:t>25.5</w:t>
            </w:r>
          </w:p>
        </w:tc>
      </w:tr>
    </w:tbl>
    <w:p w14:paraId="0D20C7D1" w14:textId="59AAA592" w:rsidR="00696219" w:rsidRDefault="00696219" w:rsidP="00C64240">
      <w:pPr>
        <w:spacing w:line="360" w:lineRule="auto"/>
        <w:rPr>
          <w:b/>
          <w:bCs/>
          <w:i/>
          <w:iCs/>
          <w:color w:val="000000" w:themeColor="text1"/>
          <w:lang w:val="en-GB"/>
        </w:rPr>
      </w:pPr>
    </w:p>
    <w:p w14:paraId="029EB480" w14:textId="77777777" w:rsidR="0035682F" w:rsidRPr="00F70AA5" w:rsidRDefault="0035682F" w:rsidP="00C64240">
      <w:pPr>
        <w:spacing w:line="360" w:lineRule="auto"/>
        <w:rPr>
          <w:b/>
          <w:bCs/>
          <w:i/>
          <w:iCs/>
          <w:color w:val="000000" w:themeColor="text1"/>
          <w:lang w:val="en-GB"/>
        </w:rPr>
      </w:pPr>
    </w:p>
    <w:p w14:paraId="569DAE0B" w14:textId="34CF3B40" w:rsidR="00C2775D" w:rsidRPr="00F70AA5" w:rsidRDefault="00C2775D" w:rsidP="00C2775D">
      <w:pPr>
        <w:rPr>
          <w:color w:val="000000" w:themeColor="text1"/>
          <w:lang w:val="en-GB"/>
        </w:rPr>
      </w:pPr>
      <w:r w:rsidRPr="00F70AA5">
        <w:rPr>
          <w:b/>
          <w:bCs/>
          <w:i/>
          <w:iCs/>
          <w:color w:val="000000" w:themeColor="text1"/>
          <w:lang w:val="en-GB"/>
        </w:rPr>
        <w:t>Table 2</w:t>
      </w:r>
      <w:r w:rsidRPr="00F70AA5">
        <w:rPr>
          <w:i/>
          <w:iCs/>
          <w:color w:val="000000" w:themeColor="text1"/>
          <w:lang w:val="en-GB"/>
        </w:rPr>
        <w:t>.</w:t>
      </w:r>
      <w:r w:rsidRPr="00F70AA5">
        <w:rPr>
          <w:color w:val="000000" w:themeColor="text1"/>
          <w:lang w:val="en-GB"/>
        </w:rPr>
        <w:t xml:space="preserve"> </w:t>
      </w:r>
      <w:r w:rsidRPr="00F70AA5">
        <w:rPr>
          <w:i/>
          <w:iCs/>
          <w:color w:val="000000" w:themeColor="text1"/>
          <w:lang w:val="en-GB"/>
        </w:rPr>
        <w:t>Prevalence of health-related factors in the study population</w:t>
      </w:r>
    </w:p>
    <w:p w14:paraId="7A2AB575" w14:textId="77777777" w:rsidR="00C2775D" w:rsidRPr="00F70AA5" w:rsidRDefault="00C2775D" w:rsidP="00C2775D">
      <w:pPr>
        <w:rPr>
          <w:color w:val="000000" w:themeColor="text1"/>
          <w:lang w:val="en-GB"/>
        </w:rPr>
      </w:pPr>
    </w:p>
    <w:tbl>
      <w:tblPr>
        <w:tblStyle w:val="TableGrid"/>
        <w:tblW w:w="6799" w:type="dxa"/>
        <w:tblLook w:val="0420" w:firstRow="1" w:lastRow="0" w:firstColumn="0" w:lastColumn="0" w:noHBand="0" w:noVBand="1"/>
      </w:tblPr>
      <w:tblGrid>
        <w:gridCol w:w="4531"/>
        <w:gridCol w:w="1134"/>
        <w:gridCol w:w="1134"/>
      </w:tblGrid>
      <w:tr w:rsidR="00C2775D" w:rsidRPr="00F70AA5" w14:paraId="0F3E1175" w14:textId="77777777" w:rsidTr="007B09BB">
        <w:trPr>
          <w:trHeight w:val="297"/>
        </w:trPr>
        <w:tc>
          <w:tcPr>
            <w:tcW w:w="4531" w:type="dxa"/>
            <w:tcBorders>
              <w:left w:val="nil"/>
              <w:bottom w:val="single" w:sz="4" w:space="0" w:color="auto"/>
              <w:right w:val="nil"/>
            </w:tcBorders>
            <w:hideMark/>
          </w:tcPr>
          <w:p w14:paraId="5380450F" w14:textId="77777777" w:rsidR="00C2775D" w:rsidRPr="00F70AA5" w:rsidRDefault="00C2775D" w:rsidP="007B09BB">
            <w:pPr>
              <w:rPr>
                <w:b/>
                <w:bCs/>
                <w:color w:val="000000" w:themeColor="text1"/>
                <w:lang w:val="en-GB"/>
              </w:rPr>
            </w:pPr>
            <w:r w:rsidRPr="00F70AA5">
              <w:rPr>
                <w:b/>
                <w:bCs/>
                <w:color w:val="000000" w:themeColor="text1"/>
                <w:lang w:val="en-GB"/>
              </w:rPr>
              <w:t>Factor</w:t>
            </w:r>
          </w:p>
        </w:tc>
        <w:tc>
          <w:tcPr>
            <w:tcW w:w="1134" w:type="dxa"/>
            <w:tcBorders>
              <w:left w:val="nil"/>
              <w:bottom w:val="single" w:sz="4" w:space="0" w:color="auto"/>
              <w:right w:val="nil"/>
            </w:tcBorders>
            <w:hideMark/>
          </w:tcPr>
          <w:p w14:paraId="7AE63E84" w14:textId="77777777" w:rsidR="00C2775D" w:rsidRPr="00F70AA5" w:rsidRDefault="00C2775D" w:rsidP="007B09BB">
            <w:pPr>
              <w:rPr>
                <w:color w:val="000000" w:themeColor="text1"/>
                <w:lang w:val="en-GB"/>
              </w:rPr>
            </w:pPr>
            <w:r w:rsidRPr="00F70AA5">
              <w:rPr>
                <w:b/>
                <w:bCs/>
                <w:color w:val="000000" w:themeColor="text1"/>
                <w:lang w:val="en-GB"/>
              </w:rPr>
              <w:t>n</w:t>
            </w:r>
          </w:p>
        </w:tc>
        <w:tc>
          <w:tcPr>
            <w:tcW w:w="1134" w:type="dxa"/>
            <w:tcBorders>
              <w:left w:val="nil"/>
              <w:bottom w:val="single" w:sz="4" w:space="0" w:color="auto"/>
              <w:right w:val="nil"/>
            </w:tcBorders>
          </w:tcPr>
          <w:p w14:paraId="6DF947A2" w14:textId="77777777" w:rsidR="00C2775D" w:rsidRPr="00F70AA5" w:rsidRDefault="00C2775D" w:rsidP="007B09BB">
            <w:pPr>
              <w:rPr>
                <w:b/>
                <w:bCs/>
                <w:color w:val="000000" w:themeColor="text1"/>
                <w:lang w:val="en-GB"/>
              </w:rPr>
            </w:pPr>
            <w:r w:rsidRPr="00F70AA5">
              <w:rPr>
                <w:b/>
                <w:bCs/>
                <w:color w:val="000000" w:themeColor="text1"/>
                <w:lang w:val="en-GB"/>
              </w:rPr>
              <w:t>%</w:t>
            </w:r>
          </w:p>
        </w:tc>
      </w:tr>
      <w:tr w:rsidR="00C2775D" w:rsidRPr="00F70AA5" w14:paraId="724A4373" w14:textId="77777777" w:rsidTr="007B09BB">
        <w:trPr>
          <w:trHeight w:val="297"/>
        </w:trPr>
        <w:tc>
          <w:tcPr>
            <w:tcW w:w="4531" w:type="dxa"/>
            <w:tcBorders>
              <w:top w:val="single" w:sz="4" w:space="0" w:color="auto"/>
              <w:left w:val="nil"/>
              <w:bottom w:val="nil"/>
              <w:right w:val="nil"/>
            </w:tcBorders>
            <w:hideMark/>
          </w:tcPr>
          <w:p w14:paraId="5B3075DE" w14:textId="77777777" w:rsidR="00C2775D" w:rsidRPr="00F70AA5" w:rsidRDefault="00C2775D" w:rsidP="007B09BB">
            <w:pPr>
              <w:rPr>
                <w:color w:val="000000" w:themeColor="text1"/>
                <w:lang w:val="en-GB"/>
              </w:rPr>
            </w:pPr>
            <w:r w:rsidRPr="00F70AA5">
              <w:rPr>
                <w:color w:val="000000" w:themeColor="text1"/>
                <w:lang w:val="en-GB"/>
              </w:rPr>
              <w:t>Obstetric complications</w:t>
            </w:r>
          </w:p>
        </w:tc>
        <w:tc>
          <w:tcPr>
            <w:tcW w:w="1134" w:type="dxa"/>
            <w:tcBorders>
              <w:top w:val="single" w:sz="4" w:space="0" w:color="auto"/>
              <w:left w:val="nil"/>
              <w:bottom w:val="nil"/>
              <w:right w:val="nil"/>
            </w:tcBorders>
            <w:hideMark/>
          </w:tcPr>
          <w:p w14:paraId="6D26A09C" w14:textId="77777777" w:rsidR="00C2775D" w:rsidRPr="00F70AA5" w:rsidRDefault="00C2775D" w:rsidP="007B09BB">
            <w:pPr>
              <w:rPr>
                <w:color w:val="000000" w:themeColor="text1"/>
                <w:lang w:val="en-GB"/>
              </w:rPr>
            </w:pPr>
            <w:r w:rsidRPr="00F70AA5">
              <w:rPr>
                <w:color w:val="000000" w:themeColor="text1"/>
                <w:lang w:val="en-GB"/>
              </w:rPr>
              <w:t xml:space="preserve">23 </w:t>
            </w:r>
          </w:p>
        </w:tc>
        <w:tc>
          <w:tcPr>
            <w:tcW w:w="1134" w:type="dxa"/>
            <w:tcBorders>
              <w:top w:val="single" w:sz="4" w:space="0" w:color="auto"/>
              <w:left w:val="nil"/>
              <w:bottom w:val="nil"/>
              <w:right w:val="nil"/>
            </w:tcBorders>
          </w:tcPr>
          <w:p w14:paraId="7DEC6E23" w14:textId="77777777" w:rsidR="00C2775D" w:rsidRPr="00F70AA5" w:rsidRDefault="00C2775D" w:rsidP="007B09BB">
            <w:pPr>
              <w:rPr>
                <w:color w:val="000000" w:themeColor="text1"/>
                <w:lang w:val="en-GB"/>
              </w:rPr>
            </w:pPr>
            <w:r w:rsidRPr="00F70AA5">
              <w:rPr>
                <w:color w:val="000000" w:themeColor="text1"/>
                <w:lang w:val="en-GB"/>
              </w:rPr>
              <w:t>21.5</w:t>
            </w:r>
          </w:p>
        </w:tc>
      </w:tr>
      <w:tr w:rsidR="00C2775D" w:rsidRPr="00F70AA5" w14:paraId="5C89FF3B" w14:textId="77777777" w:rsidTr="007B09BB">
        <w:trPr>
          <w:trHeight w:val="297"/>
        </w:trPr>
        <w:tc>
          <w:tcPr>
            <w:tcW w:w="4531" w:type="dxa"/>
            <w:tcBorders>
              <w:top w:val="nil"/>
              <w:left w:val="nil"/>
              <w:bottom w:val="nil"/>
              <w:right w:val="nil"/>
            </w:tcBorders>
            <w:hideMark/>
          </w:tcPr>
          <w:p w14:paraId="260A9408" w14:textId="77777777" w:rsidR="00C2775D" w:rsidRPr="00F70AA5" w:rsidRDefault="00C2775D" w:rsidP="007B09BB">
            <w:pPr>
              <w:rPr>
                <w:color w:val="000000" w:themeColor="text1"/>
                <w:lang w:val="en-GB"/>
              </w:rPr>
            </w:pPr>
            <w:r w:rsidRPr="00F70AA5">
              <w:rPr>
                <w:color w:val="000000" w:themeColor="text1"/>
                <w:lang w:val="en-GB"/>
              </w:rPr>
              <w:t>Infection during the first year of life</w:t>
            </w:r>
          </w:p>
        </w:tc>
        <w:tc>
          <w:tcPr>
            <w:tcW w:w="1134" w:type="dxa"/>
            <w:tcBorders>
              <w:top w:val="nil"/>
              <w:left w:val="nil"/>
              <w:bottom w:val="nil"/>
              <w:right w:val="nil"/>
            </w:tcBorders>
            <w:hideMark/>
          </w:tcPr>
          <w:p w14:paraId="7EDDB71E" w14:textId="77777777" w:rsidR="00C2775D" w:rsidRPr="00F70AA5" w:rsidRDefault="00C2775D" w:rsidP="007B09BB">
            <w:pPr>
              <w:rPr>
                <w:color w:val="000000" w:themeColor="text1"/>
                <w:lang w:val="en-GB"/>
              </w:rPr>
            </w:pPr>
            <w:r w:rsidRPr="00F70AA5">
              <w:rPr>
                <w:color w:val="000000" w:themeColor="text1"/>
                <w:lang w:val="en-GB"/>
              </w:rPr>
              <w:t xml:space="preserve">13 </w:t>
            </w:r>
          </w:p>
        </w:tc>
        <w:tc>
          <w:tcPr>
            <w:tcW w:w="1134" w:type="dxa"/>
            <w:tcBorders>
              <w:top w:val="nil"/>
              <w:left w:val="nil"/>
              <w:bottom w:val="nil"/>
              <w:right w:val="nil"/>
            </w:tcBorders>
          </w:tcPr>
          <w:p w14:paraId="1AC6ED4A" w14:textId="77777777" w:rsidR="00C2775D" w:rsidRPr="00F70AA5" w:rsidRDefault="00C2775D" w:rsidP="007B09BB">
            <w:pPr>
              <w:rPr>
                <w:color w:val="000000" w:themeColor="text1"/>
                <w:lang w:val="en-GB"/>
              </w:rPr>
            </w:pPr>
            <w:r w:rsidRPr="00F70AA5">
              <w:rPr>
                <w:color w:val="000000" w:themeColor="text1"/>
                <w:lang w:val="en-GB"/>
              </w:rPr>
              <w:t>12.1</w:t>
            </w:r>
          </w:p>
        </w:tc>
      </w:tr>
      <w:tr w:rsidR="00C2775D" w:rsidRPr="00F70AA5" w14:paraId="0299E614" w14:textId="77777777" w:rsidTr="007B09BB">
        <w:trPr>
          <w:trHeight w:val="297"/>
        </w:trPr>
        <w:tc>
          <w:tcPr>
            <w:tcW w:w="4531" w:type="dxa"/>
            <w:tcBorders>
              <w:top w:val="nil"/>
              <w:left w:val="nil"/>
              <w:bottom w:val="nil"/>
              <w:right w:val="nil"/>
            </w:tcBorders>
            <w:hideMark/>
          </w:tcPr>
          <w:p w14:paraId="351161FC" w14:textId="77777777" w:rsidR="00C2775D" w:rsidRPr="00F70AA5" w:rsidRDefault="00C2775D" w:rsidP="007B09BB">
            <w:pPr>
              <w:rPr>
                <w:color w:val="000000" w:themeColor="text1"/>
                <w:lang w:val="en-GB"/>
              </w:rPr>
            </w:pPr>
            <w:r w:rsidRPr="00F70AA5">
              <w:rPr>
                <w:color w:val="000000" w:themeColor="text1"/>
                <w:lang w:val="en-GB"/>
              </w:rPr>
              <w:t>Chronic somatic illness</w:t>
            </w:r>
          </w:p>
        </w:tc>
        <w:tc>
          <w:tcPr>
            <w:tcW w:w="1134" w:type="dxa"/>
            <w:tcBorders>
              <w:top w:val="nil"/>
              <w:left w:val="nil"/>
              <w:bottom w:val="nil"/>
              <w:right w:val="nil"/>
            </w:tcBorders>
            <w:hideMark/>
          </w:tcPr>
          <w:p w14:paraId="76E8DB6F" w14:textId="77777777" w:rsidR="00C2775D" w:rsidRPr="00F70AA5" w:rsidRDefault="00C2775D" w:rsidP="007B09BB">
            <w:pPr>
              <w:rPr>
                <w:color w:val="000000" w:themeColor="text1"/>
                <w:lang w:val="en-GB"/>
              </w:rPr>
            </w:pPr>
            <w:r w:rsidRPr="00F70AA5">
              <w:rPr>
                <w:color w:val="000000" w:themeColor="text1"/>
                <w:lang w:val="en-GB"/>
              </w:rPr>
              <w:t>23</w:t>
            </w:r>
          </w:p>
        </w:tc>
        <w:tc>
          <w:tcPr>
            <w:tcW w:w="1134" w:type="dxa"/>
            <w:tcBorders>
              <w:top w:val="nil"/>
              <w:left w:val="nil"/>
              <w:bottom w:val="nil"/>
              <w:right w:val="nil"/>
            </w:tcBorders>
          </w:tcPr>
          <w:p w14:paraId="5E3717D3" w14:textId="77777777" w:rsidR="00C2775D" w:rsidRPr="00F70AA5" w:rsidRDefault="00C2775D" w:rsidP="007B09BB">
            <w:pPr>
              <w:rPr>
                <w:color w:val="000000" w:themeColor="text1"/>
                <w:lang w:val="en-GB"/>
              </w:rPr>
            </w:pPr>
            <w:r w:rsidRPr="00F70AA5">
              <w:rPr>
                <w:color w:val="000000" w:themeColor="text1"/>
                <w:lang w:val="en-GB"/>
              </w:rPr>
              <w:t>21.5</w:t>
            </w:r>
          </w:p>
        </w:tc>
      </w:tr>
      <w:tr w:rsidR="00C2775D" w:rsidRPr="00F70AA5" w14:paraId="1204C660" w14:textId="77777777" w:rsidTr="007B09BB">
        <w:trPr>
          <w:trHeight w:val="297"/>
        </w:trPr>
        <w:tc>
          <w:tcPr>
            <w:tcW w:w="4531" w:type="dxa"/>
            <w:tcBorders>
              <w:top w:val="nil"/>
              <w:left w:val="nil"/>
              <w:bottom w:val="nil"/>
              <w:right w:val="nil"/>
            </w:tcBorders>
            <w:hideMark/>
          </w:tcPr>
          <w:p w14:paraId="651C3A5F" w14:textId="77777777" w:rsidR="00C2775D" w:rsidRPr="00F70AA5" w:rsidRDefault="00C2775D" w:rsidP="007B09BB">
            <w:pPr>
              <w:rPr>
                <w:color w:val="000000" w:themeColor="text1"/>
                <w:lang w:val="en-GB"/>
              </w:rPr>
            </w:pPr>
            <w:r w:rsidRPr="00F70AA5">
              <w:rPr>
                <w:color w:val="000000" w:themeColor="text1"/>
                <w:lang w:val="en-GB"/>
              </w:rPr>
              <w:t>COVID-19 infection</w:t>
            </w:r>
          </w:p>
        </w:tc>
        <w:tc>
          <w:tcPr>
            <w:tcW w:w="1134" w:type="dxa"/>
            <w:tcBorders>
              <w:top w:val="nil"/>
              <w:left w:val="nil"/>
              <w:bottom w:val="nil"/>
              <w:right w:val="nil"/>
            </w:tcBorders>
            <w:hideMark/>
          </w:tcPr>
          <w:p w14:paraId="06F835B2" w14:textId="77777777" w:rsidR="00C2775D" w:rsidRPr="00F70AA5" w:rsidRDefault="00C2775D" w:rsidP="007B09BB">
            <w:pPr>
              <w:rPr>
                <w:color w:val="000000" w:themeColor="text1"/>
                <w:lang w:val="en-GB"/>
              </w:rPr>
            </w:pPr>
            <w:r w:rsidRPr="00F70AA5">
              <w:rPr>
                <w:color w:val="000000" w:themeColor="text1"/>
                <w:lang w:val="en-GB"/>
              </w:rPr>
              <w:t>80</w:t>
            </w:r>
          </w:p>
        </w:tc>
        <w:tc>
          <w:tcPr>
            <w:tcW w:w="1134" w:type="dxa"/>
            <w:tcBorders>
              <w:top w:val="nil"/>
              <w:left w:val="nil"/>
              <w:bottom w:val="nil"/>
              <w:right w:val="nil"/>
            </w:tcBorders>
          </w:tcPr>
          <w:p w14:paraId="7B309659" w14:textId="77777777" w:rsidR="00C2775D" w:rsidRPr="00F70AA5" w:rsidRDefault="00C2775D" w:rsidP="007B09BB">
            <w:pPr>
              <w:rPr>
                <w:color w:val="000000" w:themeColor="text1"/>
                <w:lang w:val="en-GB"/>
              </w:rPr>
            </w:pPr>
            <w:r w:rsidRPr="00F70AA5">
              <w:rPr>
                <w:color w:val="000000" w:themeColor="text1"/>
                <w:lang w:val="en-GB"/>
              </w:rPr>
              <w:t>74.8</w:t>
            </w:r>
          </w:p>
        </w:tc>
      </w:tr>
      <w:tr w:rsidR="00C2775D" w:rsidRPr="00F70AA5" w14:paraId="17429137" w14:textId="77777777" w:rsidTr="007B09BB">
        <w:trPr>
          <w:trHeight w:val="297"/>
        </w:trPr>
        <w:tc>
          <w:tcPr>
            <w:tcW w:w="4531" w:type="dxa"/>
            <w:tcBorders>
              <w:top w:val="nil"/>
              <w:left w:val="nil"/>
              <w:bottom w:val="nil"/>
              <w:right w:val="nil"/>
            </w:tcBorders>
            <w:hideMark/>
          </w:tcPr>
          <w:p w14:paraId="5C3B1608" w14:textId="77777777" w:rsidR="00C2775D" w:rsidRPr="00F70AA5" w:rsidRDefault="00C2775D" w:rsidP="007B09BB">
            <w:pPr>
              <w:rPr>
                <w:color w:val="000000" w:themeColor="text1"/>
                <w:lang w:val="en-GB"/>
              </w:rPr>
            </w:pPr>
            <w:r w:rsidRPr="00F70AA5">
              <w:rPr>
                <w:color w:val="000000" w:themeColor="text1"/>
                <w:lang w:val="en-GB"/>
              </w:rPr>
              <w:t>Smoking</w:t>
            </w:r>
          </w:p>
        </w:tc>
        <w:tc>
          <w:tcPr>
            <w:tcW w:w="1134" w:type="dxa"/>
            <w:tcBorders>
              <w:top w:val="nil"/>
              <w:left w:val="nil"/>
              <w:bottom w:val="nil"/>
              <w:right w:val="nil"/>
            </w:tcBorders>
            <w:hideMark/>
          </w:tcPr>
          <w:p w14:paraId="61C923D8" w14:textId="77777777" w:rsidR="00C2775D" w:rsidRPr="00F70AA5" w:rsidRDefault="00C2775D" w:rsidP="007B09BB">
            <w:pPr>
              <w:rPr>
                <w:color w:val="000000" w:themeColor="text1"/>
                <w:lang w:val="en-GB"/>
              </w:rPr>
            </w:pPr>
            <w:r w:rsidRPr="00F70AA5">
              <w:rPr>
                <w:color w:val="000000" w:themeColor="text1"/>
                <w:lang w:val="en-GB"/>
              </w:rPr>
              <w:t>29</w:t>
            </w:r>
          </w:p>
        </w:tc>
        <w:tc>
          <w:tcPr>
            <w:tcW w:w="1134" w:type="dxa"/>
            <w:tcBorders>
              <w:top w:val="nil"/>
              <w:left w:val="nil"/>
              <w:bottom w:val="nil"/>
              <w:right w:val="nil"/>
            </w:tcBorders>
          </w:tcPr>
          <w:p w14:paraId="7C7107BB" w14:textId="77777777" w:rsidR="00C2775D" w:rsidRPr="00F70AA5" w:rsidRDefault="00C2775D" w:rsidP="007B09BB">
            <w:pPr>
              <w:rPr>
                <w:color w:val="000000" w:themeColor="text1"/>
                <w:lang w:val="en-GB"/>
              </w:rPr>
            </w:pPr>
            <w:r w:rsidRPr="00F70AA5">
              <w:rPr>
                <w:color w:val="000000" w:themeColor="text1"/>
                <w:lang w:val="en-GB"/>
              </w:rPr>
              <w:t>27.1</w:t>
            </w:r>
          </w:p>
        </w:tc>
      </w:tr>
      <w:tr w:rsidR="00C2775D" w:rsidRPr="00F70AA5" w14:paraId="6A987861" w14:textId="77777777" w:rsidTr="007B09BB">
        <w:trPr>
          <w:trHeight w:val="297"/>
        </w:trPr>
        <w:tc>
          <w:tcPr>
            <w:tcW w:w="4531" w:type="dxa"/>
            <w:tcBorders>
              <w:top w:val="nil"/>
              <w:left w:val="nil"/>
              <w:bottom w:val="nil"/>
              <w:right w:val="nil"/>
            </w:tcBorders>
            <w:hideMark/>
          </w:tcPr>
          <w:p w14:paraId="6FC99D41" w14:textId="77777777" w:rsidR="00C2775D" w:rsidRPr="00F70AA5" w:rsidRDefault="00C2775D" w:rsidP="007B09BB">
            <w:pPr>
              <w:rPr>
                <w:color w:val="000000" w:themeColor="text1"/>
                <w:lang w:val="en-GB"/>
              </w:rPr>
            </w:pPr>
            <w:r w:rsidRPr="00F70AA5">
              <w:rPr>
                <w:color w:val="000000" w:themeColor="text1"/>
                <w:lang w:val="en-GB"/>
              </w:rPr>
              <w:t>Alcohol consumption</w:t>
            </w:r>
          </w:p>
        </w:tc>
        <w:tc>
          <w:tcPr>
            <w:tcW w:w="1134" w:type="dxa"/>
            <w:tcBorders>
              <w:top w:val="nil"/>
              <w:left w:val="nil"/>
              <w:bottom w:val="nil"/>
              <w:right w:val="nil"/>
            </w:tcBorders>
            <w:hideMark/>
          </w:tcPr>
          <w:p w14:paraId="24A2C23F" w14:textId="77777777" w:rsidR="00C2775D" w:rsidRPr="00F70AA5" w:rsidRDefault="00C2775D" w:rsidP="007B09BB">
            <w:pPr>
              <w:rPr>
                <w:color w:val="000000" w:themeColor="text1"/>
                <w:lang w:val="en-GB"/>
              </w:rPr>
            </w:pPr>
            <w:r w:rsidRPr="00F70AA5">
              <w:rPr>
                <w:color w:val="000000" w:themeColor="text1"/>
                <w:lang w:val="en-GB"/>
              </w:rPr>
              <w:t>11</w:t>
            </w:r>
          </w:p>
        </w:tc>
        <w:tc>
          <w:tcPr>
            <w:tcW w:w="1134" w:type="dxa"/>
            <w:tcBorders>
              <w:top w:val="nil"/>
              <w:left w:val="nil"/>
              <w:bottom w:val="nil"/>
              <w:right w:val="nil"/>
            </w:tcBorders>
          </w:tcPr>
          <w:p w14:paraId="1302B9A4" w14:textId="77777777" w:rsidR="00C2775D" w:rsidRPr="00F70AA5" w:rsidRDefault="00C2775D" w:rsidP="007B09BB">
            <w:pPr>
              <w:rPr>
                <w:color w:val="000000" w:themeColor="text1"/>
                <w:lang w:val="en-GB"/>
              </w:rPr>
            </w:pPr>
            <w:r w:rsidRPr="00F70AA5">
              <w:rPr>
                <w:color w:val="000000" w:themeColor="text1"/>
                <w:lang w:val="en-GB"/>
              </w:rPr>
              <w:t>10.3</w:t>
            </w:r>
          </w:p>
        </w:tc>
      </w:tr>
      <w:tr w:rsidR="00C2775D" w:rsidRPr="00F70AA5" w14:paraId="14B1FF0D" w14:textId="77777777" w:rsidTr="007B09BB">
        <w:trPr>
          <w:trHeight w:val="297"/>
        </w:trPr>
        <w:tc>
          <w:tcPr>
            <w:tcW w:w="4531" w:type="dxa"/>
            <w:tcBorders>
              <w:top w:val="nil"/>
              <w:left w:val="nil"/>
              <w:bottom w:val="nil"/>
              <w:right w:val="nil"/>
            </w:tcBorders>
            <w:hideMark/>
          </w:tcPr>
          <w:p w14:paraId="764F1D17" w14:textId="77777777" w:rsidR="00C2775D" w:rsidRPr="00F70AA5" w:rsidRDefault="00C2775D" w:rsidP="007B09BB">
            <w:pPr>
              <w:rPr>
                <w:color w:val="000000" w:themeColor="text1"/>
                <w:lang w:val="en-GB"/>
              </w:rPr>
            </w:pPr>
            <w:r w:rsidRPr="00F70AA5">
              <w:rPr>
                <w:color w:val="000000" w:themeColor="text1"/>
                <w:lang w:val="en-GB"/>
              </w:rPr>
              <w:t>Drug usage</w:t>
            </w:r>
          </w:p>
        </w:tc>
        <w:tc>
          <w:tcPr>
            <w:tcW w:w="1134" w:type="dxa"/>
            <w:tcBorders>
              <w:top w:val="nil"/>
              <w:left w:val="nil"/>
              <w:bottom w:val="nil"/>
              <w:right w:val="nil"/>
            </w:tcBorders>
            <w:hideMark/>
          </w:tcPr>
          <w:p w14:paraId="541C0539" w14:textId="77777777" w:rsidR="00C2775D" w:rsidRPr="00F70AA5" w:rsidRDefault="00C2775D" w:rsidP="007B09BB">
            <w:pPr>
              <w:rPr>
                <w:color w:val="000000" w:themeColor="text1"/>
                <w:lang w:val="en-GB"/>
              </w:rPr>
            </w:pPr>
            <w:r w:rsidRPr="00F70AA5">
              <w:rPr>
                <w:color w:val="000000" w:themeColor="text1"/>
                <w:lang w:val="en-GB"/>
              </w:rPr>
              <w:t>16</w:t>
            </w:r>
          </w:p>
        </w:tc>
        <w:tc>
          <w:tcPr>
            <w:tcW w:w="1134" w:type="dxa"/>
            <w:tcBorders>
              <w:top w:val="nil"/>
              <w:left w:val="nil"/>
              <w:bottom w:val="nil"/>
              <w:right w:val="nil"/>
            </w:tcBorders>
          </w:tcPr>
          <w:p w14:paraId="52013DF0" w14:textId="77777777" w:rsidR="00C2775D" w:rsidRPr="00F70AA5" w:rsidRDefault="00C2775D" w:rsidP="007B09BB">
            <w:pPr>
              <w:rPr>
                <w:color w:val="000000" w:themeColor="text1"/>
                <w:lang w:val="en-GB"/>
              </w:rPr>
            </w:pPr>
            <w:r w:rsidRPr="00F70AA5">
              <w:rPr>
                <w:color w:val="000000" w:themeColor="text1"/>
                <w:lang w:val="en-GB"/>
              </w:rPr>
              <w:t>15.0</w:t>
            </w:r>
          </w:p>
        </w:tc>
      </w:tr>
      <w:tr w:rsidR="00C2775D" w:rsidRPr="00F70AA5" w14:paraId="49B29D23" w14:textId="77777777" w:rsidTr="007B09BB">
        <w:trPr>
          <w:trHeight w:val="287"/>
        </w:trPr>
        <w:tc>
          <w:tcPr>
            <w:tcW w:w="4531" w:type="dxa"/>
            <w:tcBorders>
              <w:top w:val="nil"/>
              <w:left w:val="nil"/>
              <w:bottom w:val="nil"/>
              <w:right w:val="nil"/>
            </w:tcBorders>
            <w:hideMark/>
          </w:tcPr>
          <w:p w14:paraId="0B92478E" w14:textId="77777777" w:rsidR="00C2775D" w:rsidRPr="00F70AA5" w:rsidRDefault="00C2775D" w:rsidP="007B09BB">
            <w:pPr>
              <w:rPr>
                <w:color w:val="000000" w:themeColor="text1"/>
                <w:lang w:val="en-GB"/>
              </w:rPr>
            </w:pPr>
            <w:r w:rsidRPr="00F70AA5">
              <w:rPr>
                <w:color w:val="000000" w:themeColor="text1"/>
                <w:lang w:val="en-GB"/>
              </w:rPr>
              <w:t>Family history of psychotic spectrum disorder</w:t>
            </w:r>
          </w:p>
        </w:tc>
        <w:tc>
          <w:tcPr>
            <w:tcW w:w="1134" w:type="dxa"/>
            <w:tcBorders>
              <w:top w:val="nil"/>
              <w:left w:val="nil"/>
              <w:bottom w:val="nil"/>
              <w:right w:val="nil"/>
            </w:tcBorders>
            <w:hideMark/>
          </w:tcPr>
          <w:p w14:paraId="05CFBE0C" w14:textId="77777777" w:rsidR="00C2775D" w:rsidRPr="00F70AA5" w:rsidRDefault="00C2775D" w:rsidP="007B09BB">
            <w:pPr>
              <w:rPr>
                <w:color w:val="000000" w:themeColor="text1"/>
                <w:lang w:val="en-GB"/>
              </w:rPr>
            </w:pPr>
            <w:r w:rsidRPr="00F70AA5">
              <w:rPr>
                <w:color w:val="000000" w:themeColor="text1"/>
                <w:lang w:val="en-GB"/>
              </w:rPr>
              <w:t xml:space="preserve">7 </w:t>
            </w:r>
          </w:p>
        </w:tc>
        <w:tc>
          <w:tcPr>
            <w:tcW w:w="1134" w:type="dxa"/>
            <w:tcBorders>
              <w:top w:val="nil"/>
              <w:left w:val="nil"/>
              <w:bottom w:val="nil"/>
              <w:right w:val="nil"/>
            </w:tcBorders>
          </w:tcPr>
          <w:p w14:paraId="0DBA9353" w14:textId="77777777" w:rsidR="00C2775D" w:rsidRPr="00F70AA5" w:rsidRDefault="00C2775D" w:rsidP="007B09BB">
            <w:pPr>
              <w:rPr>
                <w:color w:val="000000" w:themeColor="text1"/>
                <w:lang w:val="en-GB"/>
              </w:rPr>
            </w:pPr>
            <w:r w:rsidRPr="00F70AA5">
              <w:rPr>
                <w:color w:val="000000" w:themeColor="text1"/>
                <w:lang w:val="en-GB"/>
              </w:rPr>
              <w:t>6.5</w:t>
            </w:r>
          </w:p>
        </w:tc>
      </w:tr>
      <w:tr w:rsidR="00C2775D" w:rsidRPr="00F70AA5" w14:paraId="42AE0F5B" w14:textId="77777777" w:rsidTr="007B09BB">
        <w:trPr>
          <w:trHeight w:val="329"/>
        </w:trPr>
        <w:tc>
          <w:tcPr>
            <w:tcW w:w="4531" w:type="dxa"/>
            <w:tcBorders>
              <w:top w:val="nil"/>
              <w:left w:val="nil"/>
              <w:bottom w:val="nil"/>
              <w:right w:val="nil"/>
            </w:tcBorders>
            <w:hideMark/>
          </w:tcPr>
          <w:p w14:paraId="64431437" w14:textId="77777777" w:rsidR="00C2775D" w:rsidRPr="00F70AA5" w:rsidRDefault="00C2775D" w:rsidP="007B09BB">
            <w:pPr>
              <w:rPr>
                <w:color w:val="000000" w:themeColor="text1"/>
                <w:lang w:val="en-GB"/>
              </w:rPr>
            </w:pPr>
            <w:r w:rsidRPr="00F70AA5">
              <w:rPr>
                <w:color w:val="000000" w:themeColor="text1"/>
                <w:lang w:val="en-GB"/>
              </w:rPr>
              <w:t>Family history of any mental disorder</w:t>
            </w:r>
          </w:p>
        </w:tc>
        <w:tc>
          <w:tcPr>
            <w:tcW w:w="1134" w:type="dxa"/>
            <w:tcBorders>
              <w:top w:val="nil"/>
              <w:left w:val="nil"/>
              <w:bottom w:val="nil"/>
              <w:right w:val="nil"/>
            </w:tcBorders>
            <w:hideMark/>
          </w:tcPr>
          <w:p w14:paraId="7C6B6D46" w14:textId="77777777" w:rsidR="00C2775D" w:rsidRPr="00F70AA5" w:rsidRDefault="00C2775D" w:rsidP="007B09BB">
            <w:pPr>
              <w:rPr>
                <w:color w:val="000000" w:themeColor="text1"/>
                <w:lang w:val="en-GB"/>
              </w:rPr>
            </w:pPr>
            <w:r w:rsidRPr="00F70AA5">
              <w:rPr>
                <w:color w:val="000000" w:themeColor="text1"/>
                <w:lang w:val="en-GB"/>
              </w:rPr>
              <w:t>34</w:t>
            </w:r>
          </w:p>
        </w:tc>
        <w:tc>
          <w:tcPr>
            <w:tcW w:w="1134" w:type="dxa"/>
            <w:tcBorders>
              <w:top w:val="nil"/>
              <w:left w:val="nil"/>
              <w:bottom w:val="nil"/>
              <w:right w:val="nil"/>
            </w:tcBorders>
          </w:tcPr>
          <w:p w14:paraId="404C1AD4" w14:textId="77777777" w:rsidR="00C2775D" w:rsidRPr="00F70AA5" w:rsidRDefault="00C2775D" w:rsidP="007B09BB">
            <w:pPr>
              <w:rPr>
                <w:color w:val="000000" w:themeColor="text1"/>
                <w:lang w:val="en-GB"/>
              </w:rPr>
            </w:pPr>
            <w:r w:rsidRPr="00F70AA5">
              <w:rPr>
                <w:color w:val="000000" w:themeColor="text1"/>
                <w:lang w:val="en-GB"/>
              </w:rPr>
              <w:t>31.8</w:t>
            </w:r>
          </w:p>
        </w:tc>
      </w:tr>
      <w:tr w:rsidR="00C2775D" w:rsidRPr="00F70AA5" w14:paraId="25875B1D" w14:textId="77777777" w:rsidTr="007B09BB">
        <w:trPr>
          <w:trHeight w:val="284"/>
        </w:trPr>
        <w:tc>
          <w:tcPr>
            <w:tcW w:w="4531" w:type="dxa"/>
            <w:tcBorders>
              <w:top w:val="nil"/>
              <w:left w:val="nil"/>
              <w:bottom w:val="nil"/>
              <w:right w:val="nil"/>
            </w:tcBorders>
            <w:hideMark/>
          </w:tcPr>
          <w:p w14:paraId="2A8FF5D2" w14:textId="77777777" w:rsidR="00C2775D" w:rsidRPr="00F70AA5" w:rsidRDefault="00C2775D" w:rsidP="007B09BB">
            <w:pPr>
              <w:rPr>
                <w:color w:val="000000" w:themeColor="text1"/>
                <w:lang w:val="en-GB"/>
              </w:rPr>
            </w:pPr>
            <w:r w:rsidRPr="00F70AA5">
              <w:rPr>
                <w:color w:val="000000" w:themeColor="text1"/>
                <w:lang w:val="en-GB"/>
              </w:rPr>
              <w:t>History of bullying in school</w:t>
            </w:r>
          </w:p>
        </w:tc>
        <w:tc>
          <w:tcPr>
            <w:tcW w:w="1134" w:type="dxa"/>
            <w:tcBorders>
              <w:top w:val="nil"/>
              <w:left w:val="nil"/>
              <w:bottom w:val="nil"/>
              <w:right w:val="nil"/>
            </w:tcBorders>
            <w:hideMark/>
          </w:tcPr>
          <w:p w14:paraId="6FD63202" w14:textId="77777777" w:rsidR="00C2775D" w:rsidRPr="00F70AA5" w:rsidRDefault="00C2775D" w:rsidP="007B09BB">
            <w:pPr>
              <w:rPr>
                <w:color w:val="000000" w:themeColor="text1"/>
                <w:lang w:val="en-GB"/>
              </w:rPr>
            </w:pPr>
            <w:r w:rsidRPr="00F70AA5">
              <w:rPr>
                <w:color w:val="000000" w:themeColor="text1"/>
                <w:lang w:val="en-GB"/>
              </w:rPr>
              <w:t>56</w:t>
            </w:r>
          </w:p>
        </w:tc>
        <w:tc>
          <w:tcPr>
            <w:tcW w:w="1134" w:type="dxa"/>
            <w:tcBorders>
              <w:top w:val="nil"/>
              <w:left w:val="nil"/>
              <w:bottom w:val="nil"/>
              <w:right w:val="nil"/>
            </w:tcBorders>
          </w:tcPr>
          <w:p w14:paraId="074963D3" w14:textId="77777777" w:rsidR="00C2775D" w:rsidRPr="00F70AA5" w:rsidRDefault="00C2775D" w:rsidP="007B09BB">
            <w:pPr>
              <w:rPr>
                <w:color w:val="000000" w:themeColor="text1"/>
                <w:lang w:val="en-GB"/>
              </w:rPr>
            </w:pPr>
            <w:r w:rsidRPr="00F70AA5">
              <w:rPr>
                <w:color w:val="000000" w:themeColor="text1"/>
                <w:lang w:val="en-GB"/>
              </w:rPr>
              <w:t>52.3</w:t>
            </w:r>
          </w:p>
        </w:tc>
      </w:tr>
      <w:tr w:rsidR="00C2775D" w:rsidRPr="00F70AA5" w14:paraId="359D3233" w14:textId="77777777" w:rsidTr="007B09BB">
        <w:trPr>
          <w:trHeight w:val="284"/>
        </w:trPr>
        <w:tc>
          <w:tcPr>
            <w:tcW w:w="4531" w:type="dxa"/>
            <w:tcBorders>
              <w:top w:val="nil"/>
              <w:left w:val="nil"/>
              <w:bottom w:val="nil"/>
              <w:right w:val="nil"/>
            </w:tcBorders>
            <w:hideMark/>
          </w:tcPr>
          <w:p w14:paraId="54BF299F" w14:textId="77777777" w:rsidR="00C2775D" w:rsidRPr="00F70AA5" w:rsidRDefault="00C2775D" w:rsidP="007B09BB">
            <w:pPr>
              <w:rPr>
                <w:color w:val="000000" w:themeColor="text1"/>
                <w:lang w:val="en-GB"/>
              </w:rPr>
            </w:pPr>
            <w:r w:rsidRPr="00F70AA5">
              <w:rPr>
                <w:color w:val="000000" w:themeColor="text1"/>
                <w:lang w:val="en-GB"/>
              </w:rPr>
              <w:t>History of emotional abuse at home</w:t>
            </w:r>
          </w:p>
        </w:tc>
        <w:tc>
          <w:tcPr>
            <w:tcW w:w="1134" w:type="dxa"/>
            <w:tcBorders>
              <w:top w:val="nil"/>
              <w:left w:val="nil"/>
              <w:bottom w:val="nil"/>
              <w:right w:val="nil"/>
            </w:tcBorders>
            <w:hideMark/>
          </w:tcPr>
          <w:p w14:paraId="44AC9A8B" w14:textId="77777777" w:rsidR="00C2775D" w:rsidRPr="00F70AA5" w:rsidRDefault="00C2775D" w:rsidP="007B09BB">
            <w:pPr>
              <w:rPr>
                <w:color w:val="000000" w:themeColor="text1"/>
                <w:lang w:val="en-GB"/>
              </w:rPr>
            </w:pPr>
            <w:r w:rsidRPr="00F70AA5">
              <w:rPr>
                <w:color w:val="000000" w:themeColor="text1"/>
                <w:lang w:val="en-GB"/>
              </w:rPr>
              <w:t>34</w:t>
            </w:r>
          </w:p>
        </w:tc>
        <w:tc>
          <w:tcPr>
            <w:tcW w:w="1134" w:type="dxa"/>
            <w:tcBorders>
              <w:top w:val="nil"/>
              <w:left w:val="nil"/>
              <w:bottom w:val="nil"/>
              <w:right w:val="nil"/>
            </w:tcBorders>
          </w:tcPr>
          <w:p w14:paraId="2CB1A1E9" w14:textId="77777777" w:rsidR="00C2775D" w:rsidRPr="00F70AA5" w:rsidRDefault="00C2775D" w:rsidP="007B09BB">
            <w:pPr>
              <w:rPr>
                <w:color w:val="000000" w:themeColor="text1"/>
                <w:lang w:val="en-GB"/>
              </w:rPr>
            </w:pPr>
            <w:r w:rsidRPr="00F70AA5">
              <w:rPr>
                <w:color w:val="000000" w:themeColor="text1"/>
                <w:lang w:val="en-GB"/>
              </w:rPr>
              <w:t>31.8</w:t>
            </w:r>
          </w:p>
        </w:tc>
      </w:tr>
      <w:tr w:rsidR="00C2775D" w:rsidRPr="00F70AA5" w14:paraId="706409A8" w14:textId="77777777" w:rsidTr="007B09BB">
        <w:trPr>
          <w:trHeight w:val="284"/>
        </w:trPr>
        <w:tc>
          <w:tcPr>
            <w:tcW w:w="4531" w:type="dxa"/>
            <w:tcBorders>
              <w:top w:val="nil"/>
              <w:left w:val="nil"/>
              <w:bottom w:val="single" w:sz="4" w:space="0" w:color="auto"/>
              <w:right w:val="nil"/>
            </w:tcBorders>
          </w:tcPr>
          <w:p w14:paraId="6A9B9E19" w14:textId="77777777" w:rsidR="00C2775D" w:rsidRPr="00F70AA5" w:rsidRDefault="00C2775D" w:rsidP="007B09BB">
            <w:pPr>
              <w:rPr>
                <w:color w:val="000000" w:themeColor="text1"/>
                <w:lang w:val="en-GB"/>
              </w:rPr>
            </w:pPr>
            <w:r w:rsidRPr="00F70AA5">
              <w:rPr>
                <w:color w:val="000000" w:themeColor="text1"/>
                <w:lang w:val="en-GB"/>
              </w:rPr>
              <w:t>Self-harming behaviour</w:t>
            </w:r>
          </w:p>
        </w:tc>
        <w:tc>
          <w:tcPr>
            <w:tcW w:w="1134" w:type="dxa"/>
            <w:tcBorders>
              <w:top w:val="nil"/>
              <w:left w:val="nil"/>
              <w:bottom w:val="single" w:sz="4" w:space="0" w:color="auto"/>
              <w:right w:val="nil"/>
            </w:tcBorders>
          </w:tcPr>
          <w:p w14:paraId="6F0D2189" w14:textId="77777777" w:rsidR="00C2775D" w:rsidRPr="00F70AA5" w:rsidRDefault="00C2775D" w:rsidP="007B09BB">
            <w:pPr>
              <w:rPr>
                <w:color w:val="000000" w:themeColor="text1"/>
                <w:lang w:val="en-GB"/>
              </w:rPr>
            </w:pPr>
            <w:r w:rsidRPr="00F70AA5">
              <w:rPr>
                <w:color w:val="000000" w:themeColor="text1"/>
                <w:lang w:val="en-GB"/>
              </w:rPr>
              <w:t>50</w:t>
            </w:r>
          </w:p>
        </w:tc>
        <w:tc>
          <w:tcPr>
            <w:tcW w:w="1134" w:type="dxa"/>
            <w:tcBorders>
              <w:top w:val="nil"/>
              <w:left w:val="nil"/>
              <w:bottom w:val="single" w:sz="4" w:space="0" w:color="auto"/>
              <w:right w:val="nil"/>
            </w:tcBorders>
          </w:tcPr>
          <w:p w14:paraId="65CC79A8" w14:textId="77777777" w:rsidR="00C2775D" w:rsidRPr="00F70AA5" w:rsidRDefault="00C2775D" w:rsidP="007B09BB">
            <w:pPr>
              <w:rPr>
                <w:color w:val="000000" w:themeColor="text1"/>
                <w:lang w:val="en-GB"/>
              </w:rPr>
            </w:pPr>
            <w:r w:rsidRPr="00F70AA5">
              <w:rPr>
                <w:color w:val="000000" w:themeColor="text1"/>
                <w:lang w:val="en-GB"/>
              </w:rPr>
              <w:t>46.7</w:t>
            </w:r>
          </w:p>
        </w:tc>
      </w:tr>
    </w:tbl>
    <w:p w14:paraId="6E460DFE" w14:textId="48374464" w:rsidR="00C2775D" w:rsidRPr="00F70AA5" w:rsidRDefault="00C2775D" w:rsidP="00C2775D">
      <w:pPr>
        <w:shd w:val="clear" w:color="auto" w:fill="FFFFFF"/>
        <w:spacing w:before="100" w:beforeAutospacing="1" w:after="100" w:afterAutospacing="1" w:line="360" w:lineRule="auto"/>
        <w:jc w:val="both"/>
        <w:rPr>
          <w:color w:val="000000" w:themeColor="text1"/>
          <w:lang w:val="en-GB"/>
        </w:rPr>
      </w:pPr>
    </w:p>
    <w:p w14:paraId="0B479DE0" w14:textId="5D1E7F26" w:rsidR="00696219" w:rsidRPr="00F70AA5" w:rsidRDefault="00696219" w:rsidP="00C2775D">
      <w:pPr>
        <w:shd w:val="clear" w:color="auto" w:fill="FFFFFF"/>
        <w:spacing w:before="100" w:beforeAutospacing="1" w:after="100" w:afterAutospacing="1" w:line="360" w:lineRule="auto"/>
        <w:jc w:val="both"/>
        <w:rPr>
          <w:color w:val="000000" w:themeColor="text1"/>
          <w:lang w:val="en-GB"/>
        </w:rPr>
      </w:pPr>
    </w:p>
    <w:p w14:paraId="1093C402" w14:textId="77777777" w:rsidR="00C2775D" w:rsidRPr="00F70AA5" w:rsidRDefault="00C2775D" w:rsidP="00C2775D">
      <w:pPr>
        <w:spacing w:before="100" w:beforeAutospacing="1" w:after="100" w:afterAutospacing="1"/>
        <w:rPr>
          <w:color w:val="000000" w:themeColor="text1"/>
          <w:lang w:val="en-GB"/>
        </w:rPr>
      </w:pPr>
      <w:r w:rsidRPr="00F70AA5">
        <w:rPr>
          <w:b/>
          <w:bCs/>
          <w:i/>
          <w:iCs/>
          <w:color w:val="000000" w:themeColor="text1"/>
          <w:lang w:val="en-GB"/>
        </w:rPr>
        <w:lastRenderedPageBreak/>
        <w:t>Table 3</w:t>
      </w:r>
      <w:r w:rsidRPr="00F70AA5">
        <w:rPr>
          <w:b/>
          <w:bCs/>
          <w:color w:val="000000" w:themeColor="text1"/>
          <w:lang w:val="en-GB"/>
        </w:rPr>
        <w:t>.</w:t>
      </w:r>
      <w:r w:rsidRPr="00F70AA5">
        <w:rPr>
          <w:color w:val="000000" w:themeColor="text1"/>
          <w:lang w:val="en-GB"/>
        </w:rPr>
        <w:t xml:space="preserve"> </w:t>
      </w:r>
      <w:r w:rsidRPr="00F70AA5">
        <w:rPr>
          <w:i/>
          <w:iCs/>
          <w:color w:val="000000" w:themeColor="text1"/>
          <w:lang w:val="en-GB"/>
        </w:rPr>
        <w:t>Internal consistency of the Latvian translation of PQ-16</w:t>
      </w:r>
    </w:p>
    <w:tbl>
      <w:tblPr>
        <w:tblStyle w:val="TableGrid"/>
        <w:tblW w:w="0" w:type="auto"/>
        <w:tblLook w:val="04A0" w:firstRow="1" w:lastRow="0" w:firstColumn="1" w:lastColumn="0" w:noHBand="0" w:noVBand="1"/>
      </w:tblPr>
      <w:tblGrid>
        <w:gridCol w:w="623"/>
        <w:gridCol w:w="4402"/>
        <w:gridCol w:w="1287"/>
        <w:gridCol w:w="1763"/>
      </w:tblGrid>
      <w:tr w:rsidR="00C2775D" w:rsidRPr="00F70AA5" w14:paraId="1127AD85" w14:textId="77777777" w:rsidTr="007B09BB">
        <w:trPr>
          <w:trHeight w:val="372"/>
        </w:trPr>
        <w:tc>
          <w:tcPr>
            <w:tcW w:w="623" w:type="dxa"/>
          </w:tcPr>
          <w:p w14:paraId="0FD34896" w14:textId="77777777" w:rsidR="00C2775D" w:rsidRPr="00F70AA5" w:rsidRDefault="00C2775D" w:rsidP="007B09BB">
            <w:pPr>
              <w:spacing w:before="100" w:beforeAutospacing="1" w:after="100" w:afterAutospacing="1"/>
              <w:rPr>
                <w:b/>
                <w:bCs/>
                <w:color w:val="000000" w:themeColor="text1"/>
                <w:sz w:val="20"/>
                <w:szCs w:val="20"/>
                <w:lang w:val="en-GB"/>
              </w:rPr>
            </w:pPr>
            <w:r w:rsidRPr="00F70AA5">
              <w:rPr>
                <w:b/>
                <w:bCs/>
                <w:color w:val="000000" w:themeColor="text1"/>
                <w:sz w:val="20"/>
                <w:szCs w:val="20"/>
                <w:lang w:val="en-GB"/>
              </w:rPr>
              <w:t>Nr.</w:t>
            </w:r>
          </w:p>
        </w:tc>
        <w:tc>
          <w:tcPr>
            <w:tcW w:w="4402" w:type="dxa"/>
            <w:tcBorders>
              <w:bottom w:val="single" w:sz="4" w:space="0" w:color="auto"/>
              <w:right w:val="nil"/>
            </w:tcBorders>
          </w:tcPr>
          <w:p w14:paraId="37945D63" w14:textId="77777777" w:rsidR="00C2775D" w:rsidRPr="00F70AA5" w:rsidRDefault="00C2775D" w:rsidP="007B09BB">
            <w:pPr>
              <w:spacing w:before="100" w:beforeAutospacing="1" w:after="100" w:afterAutospacing="1"/>
              <w:rPr>
                <w:b/>
                <w:bCs/>
                <w:color w:val="000000" w:themeColor="text1"/>
                <w:sz w:val="20"/>
                <w:szCs w:val="20"/>
                <w:lang w:val="en-GB"/>
              </w:rPr>
            </w:pPr>
            <w:r w:rsidRPr="00F70AA5">
              <w:rPr>
                <w:b/>
                <w:bCs/>
                <w:color w:val="000000" w:themeColor="text1"/>
                <w:sz w:val="20"/>
                <w:szCs w:val="20"/>
                <w:lang w:val="en-GB"/>
              </w:rPr>
              <w:t>Item</w:t>
            </w:r>
          </w:p>
        </w:tc>
        <w:tc>
          <w:tcPr>
            <w:tcW w:w="1287" w:type="dxa"/>
            <w:tcBorders>
              <w:left w:val="nil"/>
              <w:bottom w:val="single" w:sz="4" w:space="0" w:color="auto"/>
              <w:right w:val="nil"/>
            </w:tcBorders>
          </w:tcPr>
          <w:p w14:paraId="51CF6FF6" w14:textId="77777777" w:rsidR="00C2775D" w:rsidRPr="00F70AA5" w:rsidRDefault="00C2775D" w:rsidP="007B09BB">
            <w:pPr>
              <w:spacing w:before="100" w:beforeAutospacing="1" w:after="100" w:afterAutospacing="1"/>
              <w:rPr>
                <w:b/>
                <w:bCs/>
                <w:color w:val="000000" w:themeColor="text1"/>
                <w:sz w:val="20"/>
                <w:szCs w:val="20"/>
                <w:lang w:val="en-GB"/>
              </w:rPr>
            </w:pPr>
            <w:r w:rsidRPr="00F70AA5">
              <w:rPr>
                <w:b/>
                <w:bCs/>
                <w:color w:val="000000" w:themeColor="text1"/>
                <w:sz w:val="20"/>
                <w:szCs w:val="20"/>
                <w:lang w:val="en-GB"/>
              </w:rPr>
              <w:t>Item-total correlation</w:t>
            </w:r>
          </w:p>
        </w:tc>
        <w:tc>
          <w:tcPr>
            <w:tcW w:w="1763" w:type="dxa"/>
            <w:tcBorders>
              <w:left w:val="nil"/>
              <w:bottom w:val="single" w:sz="4" w:space="0" w:color="auto"/>
            </w:tcBorders>
          </w:tcPr>
          <w:p w14:paraId="1E0717C5" w14:textId="77777777" w:rsidR="00C2775D" w:rsidRPr="00F70AA5" w:rsidRDefault="00C2775D" w:rsidP="007B09BB">
            <w:pPr>
              <w:spacing w:before="100" w:beforeAutospacing="1" w:after="100" w:afterAutospacing="1"/>
              <w:rPr>
                <w:b/>
                <w:bCs/>
                <w:color w:val="000000" w:themeColor="text1"/>
                <w:sz w:val="20"/>
                <w:szCs w:val="20"/>
                <w:lang w:val="en-GB"/>
              </w:rPr>
            </w:pPr>
            <w:r w:rsidRPr="00F70AA5">
              <w:rPr>
                <w:b/>
                <w:bCs/>
                <w:color w:val="000000" w:themeColor="text1"/>
                <w:sz w:val="20"/>
                <w:szCs w:val="20"/>
                <w:lang w:val="en-GB"/>
              </w:rPr>
              <w:t>Cronbach’s alpha if item deleted</w:t>
            </w:r>
          </w:p>
        </w:tc>
      </w:tr>
      <w:tr w:rsidR="00C2775D" w:rsidRPr="00F70AA5" w14:paraId="6202F361" w14:textId="77777777" w:rsidTr="007B09BB">
        <w:trPr>
          <w:trHeight w:val="372"/>
        </w:trPr>
        <w:tc>
          <w:tcPr>
            <w:tcW w:w="623" w:type="dxa"/>
          </w:tcPr>
          <w:p w14:paraId="3A388FB3" w14:textId="77777777" w:rsidR="00C2775D" w:rsidRPr="00F70AA5" w:rsidRDefault="00C2775D" w:rsidP="007B09BB">
            <w:pPr>
              <w:spacing w:before="100" w:beforeAutospacing="1" w:after="100" w:afterAutospacing="1"/>
              <w:rPr>
                <w:color w:val="000000" w:themeColor="text1"/>
                <w:sz w:val="20"/>
                <w:szCs w:val="20"/>
                <w:lang w:val="en-GB"/>
              </w:rPr>
            </w:pPr>
            <w:r w:rsidRPr="00F70AA5">
              <w:rPr>
                <w:color w:val="000000" w:themeColor="text1"/>
                <w:sz w:val="20"/>
                <w:szCs w:val="20"/>
                <w:lang w:val="en-GB"/>
              </w:rPr>
              <w:t>1</w:t>
            </w:r>
          </w:p>
        </w:tc>
        <w:tc>
          <w:tcPr>
            <w:tcW w:w="4402" w:type="dxa"/>
            <w:tcBorders>
              <w:bottom w:val="single" w:sz="4" w:space="0" w:color="auto"/>
              <w:right w:val="nil"/>
            </w:tcBorders>
          </w:tcPr>
          <w:p w14:paraId="26ED8B56" w14:textId="77777777" w:rsidR="00C2775D" w:rsidRPr="00F70AA5" w:rsidRDefault="00C2775D" w:rsidP="007B09BB">
            <w:pPr>
              <w:pStyle w:val="NormalWeb"/>
              <w:rPr>
                <w:i/>
                <w:iCs/>
                <w:color w:val="000000" w:themeColor="text1"/>
                <w:sz w:val="20"/>
                <w:szCs w:val="20"/>
                <w:lang w:val="en-GB"/>
              </w:rPr>
            </w:pPr>
            <w:r w:rsidRPr="00F70AA5">
              <w:rPr>
                <w:i/>
                <w:iCs/>
                <w:color w:val="000000" w:themeColor="text1"/>
                <w:sz w:val="20"/>
                <w:szCs w:val="20"/>
                <w:lang w:val="en-GB"/>
              </w:rPr>
              <w:t xml:space="preserve">I feel uninterested in the things I used to enjoy. </w:t>
            </w:r>
          </w:p>
        </w:tc>
        <w:tc>
          <w:tcPr>
            <w:tcW w:w="1287" w:type="dxa"/>
            <w:tcBorders>
              <w:left w:val="nil"/>
              <w:bottom w:val="single" w:sz="4" w:space="0" w:color="auto"/>
              <w:right w:val="nil"/>
            </w:tcBorders>
          </w:tcPr>
          <w:p w14:paraId="02073CC2" w14:textId="77777777" w:rsidR="00C2775D" w:rsidRPr="00F70AA5" w:rsidRDefault="00C2775D" w:rsidP="007B09BB">
            <w:pPr>
              <w:spacing w:before="100" w:beforeAutospacing="1" w:after="100" w:afterAutospacing="1"/>
              <w:rPr>
                <w:color w:val="000000" w:themeColor="text1"/>
                <w:sz w:val="20"/>
                <w:szCs w:val="20"/>
                <w:lang w:val="en-GB"/>
              </w:rPr>
            </w:pPr>
            <w:r w:rsidRPr="00F70AA5">
              <w:rPr>
                <w:color w:val="000000" w:themeColor="text1"/>
                <w:sz w:val="20"/>
                <w:szCs w:val="20"/>
                <w:lang w:val="en-GB"/>
              </w:rPr>
              <w:t>0.594</w:t>
            </w:r>
          </w:p>
        </w:tc>
        <w:tc>
          <w:tcPr>
            <w:tcW w:w="1763" w:type="dxa"/>
            <w:tcBorders>
              <w:left w:val="nil"/>
              <w:bottom w:val="single" w:sz="4" w:space="0" w:color="auto"/>
            </w:tcBorders>
          </w:tcPr>
          <w:p w14:paraId="6AB2A222" w14:textId="77777777" w:rsidR="00C2775D" w:rsidRPr="00F70AA5" w:rsidRDefault="00C2775D" w:rsidP="007B09BB">
            <w:pPr>
              <w:spacing w:before="100" w:beforeAutospacing="1" w:after="100" w:afterAutospacing="1"/>
              <w:rPr>
                <w:color w:val="000000" w:themeColor="text1"/>
                <w:sz w:val="20"/>
                <w:szCs w:val="20"/>
                <w:lang w:val="en-GB"/>
              </w:rPr>
            </w:pPr>
            <w:r w:rsidRPr="00F70AA5">
              <w:rPr>
                <w:color w:val="000000" w:themeColor="text1"/>
                <w:sz w:val="20"/>
                <w:szCs w:val="20"/>
                <w:lang w:val="en-GB"/>
              </w:rPr>
              <w:t>0.884</w:t>
            </w:r>
          </w:p>
        </w:tc>
      </w:tr>
      <w:tr w:rsidR="00C2775D" w:rsidRPr="00F70AA5" w14:paraId="3E07B076" w14:textId="77777777" w:rsidTr="007B09BB">
        <w:trPr>
          <w:trHeight w:val="372"/>
        </w:trPr>
        <w:tc>
          <w:tcPr>
            <w:tcW w:w="623" w:type="dxa"/>
          </w:tcPr>
          <w:p w14:paraId="263FB8D7" w14:textId="77777777" w:rsidR="00C2775D" w:rsidRPr="00F70AA5" w:rsidRDefault="00C2775D" w:rsidP="007B09BB">
            <w:pPr>
              <w:spacing w:before="100" w:beforeAutospacing="1" w:after="100" w:afterAutospacing="1"/>
              <w:rPr>
                <w:color w:val="000000" w:themeColor="text1"/>
                <w:sz w:val="20"/>
                <w:szCs w:val="20"/>
                <w:lang w:val="en-GB"/>
              </w:rPr>
            </w:pPr>
            <w:r w:rsidRPr="00F70AA5">
              <w:rPr>
                <w:color w:val="000000" w:themeColor="text1"/>
                <w:sz w:val="20"/>
                <w:szCs w:val="20"/>
                <w:lang w:val="en-GB"/>
              </w:rPr>
              <w:t>2</w:t>
            </w:r>
          </w:p>
        </w:tc>
        <w:tc>
          <w:tcPr>
            <w:tcW w:w="4402" w:type="dxa"/>
            <w:tcBorders>
              <w:bottom w:val="single" w:sz="4" w:space="0" w:color="auto"/>
              <w:right w:val="nil"/>
            </w:tcBorders>
          </w:tcPr>
          <w:p w14:paraId="75A2D975" w14:textId="77777777" w:rsidR="00C2775D" w:rsidRPr="00F70AA5" w:rsidRDefault="00C2775D" w:rsidP="007B09BB">
            <w:pPr>
              <w:pStyle w:val="NormalWeb"/>
              <w:rPr>
                <w:i/>
                <w:iCs/>
                <w:color w:val="000000" w:themeColor="text1"/>
                <w:sz w:val="20"/>
                <w:szCs w:val="20"/>
                <w:lang w:val="en-GB"/>
              </w:rPr>
            </w:pPr>
            <w:r w:rsidRPr="00F70AA5">
              <w:rPr>
                <w:i/>
                <w:iCs/>
                <w:color w:val="000000" w:themeColor="text1"/>
                <w:sz w:val="20"/>
                <w:szCs w:val="20"/>
                <w:lang w:val="en-GB"/>
              </w:rPr>
              <w:t xml:space="preserve">I often seem to live through </w:t>
            </w:r>
            <w:proofErr w:type="gramStart"/>
            <w:r w:rsidRPr="00F70AA5">
              <w:rPr>
                <w:i/>
                <w:iCs/>
                <w:color w:val="000000" w:themeColor="text1"/>
                <w:sz w:val="20"/>
                <w:szCs w:val="20"/>
                <w:lang w:val="en-GB"/>
              </w:rPr>
              <w:t>events  exactly</w:t>
            </w:r>
            <w:proofErr w:type="gramEnd"/>
            <w:r w:rsidRPr="00F70AA5">
              <w:rPr>
                <w:i/>
                <w:iCs/>
                <w:color w:val="000000" w:themeColor="text1"/>
                <w:sz w:val="20"/>
                <w:szCs w:val="20"/>
                <w:lang w:val="en-GB"/>
              </w:rPr>
              <w:t xml:space="preserve"> as they happened before (</w:t>
            </w:r>
            <w:proofErr w:type="spellStart"/>
            <w:r w:rsidRPr="00F70AA5">
              <w:rPr>
                <w:i/>
                <w:iCs/>
                <w:color w:val="000000" w:themeColor="text1"/>
                <w:sz w:val="20"/>
                <w:szCs w:val="20"/>
                <w:lang w:val="en-GB"/>
              </w:rPr>
              <w:t>deja</w:t>
            </w:r>
            <w:proofErr w:type="spellEnd"/>
            <w:r w:rsidRPr="00F70AA5">
              <w:rPr>
                <w:i/>
                <w:iCs/>
                <w:color w:val="000000" w:themeColor="text1"/>
                <w:sz w:val="20"/>
                <w:szCs w:val="20"/>
                <w:lang w:val="en-GB"/>
              </w:rPr>
              <w:t>-vu).</w:t>
            </w:r>
          </w:p>
        </w:tc>
        <w:tc>
          <w:tcPr>
            <w:tcW w:w="1287" w:type="dxa"/>
            <w:tcBorders>
              <w:left w:val="nil"/>
              <w:bottom w:val="single" w:sz="4" w:space="0" w:color="auto"/>
              <w:right w:val="nil"/>
            </w:tcBorders>
          </w:tcPr>
          <w:p w14:paraId="037D570B" w14:textId="77777777" w:rsidR="00C2775D" w:rsidRPr="00F70AA5" w:rsidRDefault="00C2775D" w:rsidP="007B09BB">
            <w:pPr>
              <w:spacing w:before="100" w:beforeAutospacing="1" w:after="100" w:afterAutospacing="1"/>
              <w:rPr>
                <w:color w:val="000000" w:themeColor="text1"/>
                <w:sz w:val="20"/>
                <w:szCs w:val="20"/>
                <w:lang w:val="en-GB"/>
              </w:rPr>
            </w:pPr>
            <w:r w:rsidRPr="00F70AA5">
              <w:rPr>
                <w:color w:val="000000" w:themeColor="text1"/>
                <w:sz w:val="20"/>
                <w:szCs w:val="20"/>
                <w:lang w:val="en-GB"/>
              </w:rPr>
              <w:t>0.578</w:t>
            </w:r>
          </w:p>
        </w:tc>
        <w:tc>
          <w:tcPr>
            <w:tcW w:w="1763" w:type="dxa"/>
            <w:tcBorders>
              <w:left w:val="nil"/>
              <w:bottom w:val="single" w:sz="4" w:space="0" w:color="auto"/>
            </w:tcBorders>
          </w:tcPr>
          <w:p w14:paraId="7A80E615" w14:textId="77777777" w:rsidR="00C2775D" w:rsidRPr="00F70AA5" w:rsidRDefault="00C2775D" w:rsidP="007B09BB">
            <w:pPr>
              <w:spacing w:before="100" w:beforeAutospacing="1" w:after="100" w:afterAutospacing="1"/>
              <w:rPr>
                <w:color w:val="000000" w:themeColor="text1"/>
                <w:sz w:val="20"/>
                <w:szCs w:val="20"/>
                <w:lang w:val="en-GB"/>
              </w:rPr>
            </w:pPr>
            <w:r w:rsidRPr="00F70AA5">
              <w:rPr>
                <w:color w:val="000000" w:themeColor="text1"/>
                <w:sz w:val="20"/>
                <w:szCs w:val="20"/>
                <w:lang w:val="en-GB"/>
              </w:rPr>
              <w:t>0.885</w:t>
            </w:r>
          </w:p>
        </w:tc>
      </w:tr>
      <w:tr w:rsidR="00C2775D" w:rsidRPr="00F70AA5" w14:paraId="159BC926" w14:textId="77777777" w:rsidTr="007B09BB">
        <w:trPr>
          <w:trHeight w:val="372"/>
        </w:trPr>
        <w:tc>
          <w:tcPr>
            <w:tcW w:w="623" w:type="dxa"/>
          </w:tcPr>
          <w:p w14:paraId="48096A05" w14:textId="77777777" w:rsidR="00C2775D" w:rsidRPr="00F70AA5" w:rsidRDefault="00C2775D" w:rsidP="007B09BB">
            <w:pPr>
              <w:spacing w:before="100" w:beforeAutospacing="1" w:after="100" w:afterAutospacing="1"/>
              <w:rPr>
                <w:color w:val="000000" w:themeColor="text1"/>
                <w:sz w:val="20"/>
                <w:szCs w:val="20"/>
                <w:lang w:val="en-GB"/>
              </w:rPr>
            </w:pPr>
            <w:r w:rsidRPr="00F70AA5">
              <w:rPr>
                <w:color w:val="000000" w:themeColor="text1"/>
                <w:sz w:val="20"/>
                <w:szCs w:val="20"/>
                <w:lang w:val="en-GB"/>
              </w:rPr>
              <w:t>3</w:t>
            </w:r>
          </w:p>
        </w:tc>
        <w:tc>
          <w:tcPr>
            <w:tcW w:w="4402" w:type="dxa"/>
            <w:tcBorders>
              <w:bottom w:val="single" w:sz="4" w:space="0" w:color="auto"/>
              <w:right w:val="nil"/>
            </w:tcBorders>
          </w:tcPr>
          <w:p w14:paraId="2C3522C6" w14:textId="77777777" w:rsidR="00C2775D" w:rsidRPr="00F70AA5" w:rsidRDefault="00C2775D" w:rsidP="007B09BB">
            <w:pPr>
              <w:pStyle w:val="NormalWeb"/>
              <w:rPr>
                <w:i/>
                <w:iCs/>
                <w:color w:val="000000" w:themeColor="text1"/>
                <w:sz w:val="20"/>
                <w:szCs w:val="20"/>
                <w:lang w:val="en-GB"/>
              </w:rPr>
            </w:pPr>
            <w:r w:rsidRPr="00F70AA5">
              <w:rPr>
                <w:i/>
                <w:iCs/>
                <w:color w:val="000000" w:themeColor="text1"/>
                <w:sz w:val="20"/>
                <w:szCs w:val="20"/>
                <w:lang w:val="en-GB"/>
              </w:rPr>
              <w:t xml:space="preserve">I sometimes smell or taste things that other people can't smell or taste. </w:t>
            </w:r>
          </w:p>
        </w:tc>
        <w:tc>
          <w:tcPr>
            <w:tcW w:w="1287" w:type="dxa"/>
            <w:tcBorders>
              <w:left w:val="nil"/>
              <w:bottom w:val="single" w:sz="4" w:space="0" w:color="auto"/>
              <w:right w:val="nil"/>
            </w:tcBorders>
          </w:tcPr>
          <w:p w14:paraId="0D83E16C" w14:textId="77777777" w:rsidR="00C2775D" w:rsidRPr="00F70AA5" w:rsidRDefault="00C2775D" w:rsidP="007B09BB">
            <w:pPr>
              <w:spacing w:before="100" w:beforeAutospacing="1" w:after="100" w:afterAutospacing="1"/>
              <w:rPr>
                <w:color w:val="000000" w:themeColor="text1"/>
                <w:sz w:val="20"/>
                <w:szCs w:val="20"/>
                <w:lang w:val="en-GB"/>
              </w:rPr>
            </w:pPr>
            <w:r w:rsidRPr="00F70AA5">
              <w:rPr>
                <w:color w:val="000000" w:themeColor="text1"/>
                <w:sz w:val="20"/>
                <w:szCs w:val="20"/>
                <w:lang w:val="en-GB"/>
              </w:rPr>
              <w:t>0.639</w:t>
            </w:r>
          </w:p>
        </w:tc>
        <w:tc>
          <w:tcPr>
            <w:tcW w:w="1763" w:type="dxa"/>
            <w:tcBorders>
              <w:left w:val="nil"/>
              <w:bottom w:val="single" w:sz="4" w:space="0" w:color="auto"/>
            </w:tcBorders>
          </w:tcPr>
          <w:p w14:paraId="176B9765" w14:textId="77777777" w:rsidR="00C2775D" w:rsidRPr="00F70AA5" w:rsidRDefault="00C2775D" w:rsidP="007B09BB">
            <w:pPr>
              <w:spacing w:before="100" w:beforeAutospacing="1" w:after="100" w:afterAutospacing="1"/>
              <w:rPr>
                <w:color w:val="000000" w:themeColor="text1"/>
                <w:sz w:val="20"/>
                <w:szCs w:val="20"/>
                <w:lang w:val="en-GB"/>
              </w:rPr>
            </w:pPr>
            <w:r w:rsidRPr="00F70AA5">
              <w:rPr>
                <w:color w:val="000000" w:themeColor="text1"/>
                <w:sz w:val="20"/>
                <w:szCs w:val="20"/>
                <w:lang w:val="en-GB"/>
              </w:rPr>
              <w:t>0.882</w:t>
            </w:r>
          </w:p>
        </w:tc>
      </w:tr>
      <w:tr w:rsidR="00C2775D" w:rsidRPr="00F70AA5" w14:paraId="0AA82FE1" w14:textId="77777777" w:rsidTr="007B09BB">
        <w:trPr>
          <w:trHeight w:val="563"/>
        </w:trPr>
        <w:tc>
          <w:tcPr>
            <w:tcW w:w="623" w:type="dxa"/>
          </w:tcPr>
          <w:p w14:paraId="148066E9" w14:textId="77777777" w:rsidR="00C2775D" w:rsidRPr="00F70AA5" w:rsidRDefault="00C2775D" w:rsidP="007B09BB">
            <w:pPr>
              <w:spacing w:before="100" w:beforeAutospacing="1" w:after="100" w:afterAutospacing="1"/>
              <w:rPr>
                <w:color w:val="000000" w:themeColor="text1"/>
                <w:sz w:val="20"/>
                <w:szCs w:val="20"/>
                <w:lang w:val="en-GB"/>
              </w:rPr>
            </w:pPr>
            <w:r w:rsidRPr="00F70AA5">
              <w:rPr>
                <w:color w:val="000000" w:themeColor="text1"/>
                <w:sz w:val="20"/>
                <w:szCs w:val="20"/>
                <w:lang w:val="en-GB"/>
              </w:rPr>
              <w:t>4</w:t>
            </w:r>
          </w:p>
        </w:tc>
        <w:tc>
          <w:tcPr>
            <w:tcW w:w="4402" w:type="dxa"/>
            <w:tcBorders>
              <w:bottom w:val="single" w:sz="4" w:space="0" w:color="auto"/>
              <w:right w:val="nil"/>
            </w:tcBorders>
          </w:tcPr>
          <w:p w14:paraId="1CF8C3A6" w14:textId="77777777" w:rsidR="00C2775D" w:rsidRPr="00F70AA5" w:rsidRDefault="00C2775D" w:rsidP="007B09BB">
            <w:pPr>
              <w:pStyle w:val="NormalWeb"/>
              <w:rPr>
                <w:i/>
                <w:iCs/>
                <w:color w:val="000000" w:themeColor="text1"/>
                <w:sz w:val="20"/>
                <w:szCs w:val="20"/>
                <w:lang w:val="en-GB"/>
              </w:rPr>
            </w:pPr>
            <w:r w:rsidRPr="00F70AA5">
              <w:rPr>
                <w:i/>
                <w:iCs/>
                <w:color w:val="000000" w:themeColor="text1"/>
                <w:sz w:val="20"/>
                <w:szCs w:val="20"/>
                <w:lang w:val="en-GB"/>
              </w:rPr>
              <w:t>I often hear unusual sounds like banging, clicking, hissing, clapping or ringing in</w:t>
            </w:r>
            <w:r w:rsidRPr="00F70AA5">
              <w:rPr>
                <w:i/>
                <w:iCs/>
                <w:color w:val="000000" w:themeColor="text1"/>
                <w:sz w:val="20"/>
                <w:szCs w:val="20"/>
                <w:lang w:val="en-GB"/>
              </w:rPr>
              <w:br/>
              <w:t>my ears.</w:t>
            </w:r>
          </w:p>
        </w:tc>
        <w:tc>
          <w:tcPr>
            <w:tcW w:w="1287" w:type="dxa"/>
            <w:tcBorders>
              <w:left w:val="nil"/>
              <w:bottom w:val="single" w:sz="4" w:space="0" w:color="auto"/>
              <w:right w:val="nil"/>
            </w:tcBorders>
          </w:tcPr>
          <w:p w14:paraId="0E768A54" w14:textId="77777777" w:rsidR="00C2775D" w:rsidRPr="00F70AA5" w:rsidRDefault="00C2775D" w:rsidP="007B09BB">
            <w:pPr>
              <w:spacing w:before="100" w:beforeAutospacing="1" w:after="100" w:afterAutospacing="1"/>
              <w:rPr>
                <w:color w:val="000000" w:themeColor="text1"/>
                <w:sz w:val="20"/>
                <w:szCs w:val="20"/>
                <w:lang w:val="en-GB"/>
              </w:rPr>
            </w:pPr>
            <w:r w:rsidRPr="00F70AA5">
              <w:rPr>
                <w:color w:val="000000" w:themeColor="text1"/>
                <w:sz w:val="20"/>
                <w:szCs w:val="20"/>
                <w:lang w:val="en-GB"/>
              </w:rPr>
              <w:t>0.750</w:t>
            </w:r>
          </w:p>
        </w:tc>
        <w:tc>
          <w:tcPr>
            <w:tcW w:w="1763" w:type="dxa"/>
            <w:tcBorders>
              <w:left w:val="nil"/>
              <w:bottom w:val="single" w:sz="4" w:space="0" w:color="auto"/>
            </w:tcBorders>
          </w:tcPr>
          <w:p w14:paraId="74A575E1" w14:textId="77777777" w:rsidR="00C2775D" w:rsidRPr="00F70AA5" w:rsidRDefault="00C2775D" w:rsidP="007B09BB">
            <w:pPr>
              <w:spacing w:before="100" w:beforeAutospacing="1" w:after="100" w:afterAutospacing="1"/>
              <w:rPr>
                <w:color w:val="000000" w:themeColor="text1"/>
                <w:sz w:val="20"/>
                <w:szCs w:val="20"/>
                <w:lang w:val="en-GB"/>
              </w:rPr>
            </w:pPr>
            <w:r w:rsidRPr="00F70AA5">
              <w:rPr>
                <w:color w:val="000000" w:themeColor="text1"/>
                <w:sz w:val="20"/>
                <w:szCs w:val="20"/>
                <w:lang w:val="en-GB"/>
              </w:rPr>
              <w:t>0.877</w:t>
            </w:r>
          </w:p>
        </w:tc>
      </w:tr>
      <w:tr w:rsidR="00C2775D" w:rsidRPr="00F70AA5" w14:paraId="5B336AD4" w14:textId="77777777" w:rsidTr="007B09BB">
        <w:trPr>
          <w:trHeight w:val="552"/>
        </w:trPr>
        <w:tc>
          <w:tcPr>
            <w:tcW w:w="623" w:type="dxa"/>
          </w:tcPr>
          <w:p w14:paraId="71417705" w14:textId="77777777" w:rsidR="00C2775D" w:rsidRPr="00F70AA5" w:rsidRDefault="00C2775D" w:rsidP="007B09BB">
            <w:pPr>
              <w:spacing w:before="100" w:beforeAutospacing="1" w:after="100" w:afterAutospacing="1"/>
              <w:rPr>
                <w:color w:val="000000" w:themeColor="text1"/>
                <w:sz w:val="20"/>
                <w:szCs w:val="20"/>
                <w:lang w:val="en-GB"/>
              </w:rPr>
            </w:pPr>
            <w:r w:rsidRPr="00F70AA5">
              <w:rPr>
                <w:color w:val="000000" w:themeColor="text1"/>
                <w:sz w:val="20"/>
                <w:szCs w:val="20"/>
                <w:lang w:val="en-GB"/>
              </w:rPr>
              <w:t>5</w:t>
            </w:r>
          </w:p>
        </w:tc>
        <w:tc>
          <w:tcPr>
            <w:tcW w:w="4402" w:type="dxa"/>
            <w:tcBorders>
              <w:bottom w:val="single" w:sz="4" w:space="0" w:color="auto"/>
              <w:right w:val="nil"/>
            </w:tcBorders>
          </w:tcPr>
          <w:p w14:paraId="777FE211" w14:textId="77777777" w:rsidR="00C2775D" w:rsidRPr="00F70AA5" w:rsidRDefault="00C2775D" w:rsidP="007B09BB">
            <w:pPr>
              <w:pStyle w:val="NormalWeb"/>
              <w:rPr>
                <w:i/>
                <w:iCs/>
                <w:color w:val="000000" w:themeColor="text1"/>
                <w:sz w:val="20"/>
                <w:szCs w:val="20"/>
                <w:lang w:val="en-GB"/>
              </w:rPr>
            </w:pPr>
            <w:r w:rsidRPr="00F70AA5">
              <w:rPr>
                <w:i/>
                <w:iCs/>
                <w:color w:val="000000" w:themeColor="text1"/>
                <w:sz w:val="20"/>
                <w:szCs w:val="20"/>
                <w:lang w:val="en-GB"/>
              </w:rPr>
              <w:t xml:space="preserve">I have been confused at times whether something I experienced was real or imaginary. </w:t>
            </w:r>
          </w:p>
        </w:tc>
        <w:tc>
          <w:tcPr>
            <w:tcW w:w="1287" w:type="dxa"/>
            <w:tcBorders>
              <w:left w:val="nil"/>
              <w:bottom w:val="single" w:sz="4" w:space="0" w:color="auto"/>
              <w:right w:val="nil"/>
            </w:tcBorders>
          </w:tcPr>
          <w:p w14:paraId="00108BB5" w14:textId="77777777" w:rsidR="00C2775D" w:rsidRPr="00F70AA5" w:rsidRDefault="00C2775D" w:rsidP="007B09BB">
            <w:pPr>
              <w:spacing w:before="100" w:beforeAutospacing="1" w:after="100" w:afterAutospacing="1"/>
              <w:rPr>
                <w:color w:val="000000" w:themeColor="text1"/>
                <w:sz w:val="20"/>
                <w:szCs w:val="20"/>
                <w:lang w:val="en-GB"/>
              </w:rPr>
            </w:pPr>
            <w:r w:rsidRPr="00F70AA5">
              <w:rPr>
                <w:color w:val="000000" w:themeColor="text1"/>
                <w:sz w:val="20"/>
                <w:szCs w:val="20"/>
                <w:lang w:val="en-GB"/>
              </w:rPr>
              <w:t>0.676</w:t>
            </w:r>
          </w:p>
        </w:tc>
        <w:tc>
          <w:tcPr>
            <w:tcW w:w="1763" w:type="dxa"/>
            <w:tcBorders>
              <w:left w:val="nil"/>
              <w:bottom w:val="single" w:sz="4" w:space="0" w:color="auto"/>
            </w:tcBorders>
          </w:tcPr>
          <w:p w14:paraId="15CC5707" w14:textId="77777777" w:rsidR="00C2775D" w:rsidRPr="00F70AA5" w:rsidRDefault="00C2775D" w:rsidP="007B09BB">
            <w:pPr>
              <w:spacing w:before="100" w:beforeAutospacing="1" w:after="100" w:afterAutospacing="1"/>
              <w:rPr>
                <w:color w:val="000000" w:themeColor="text1"/>
                <w:sz w:val="20"/>
                <w:szCs w:val="20"/>
                <w:lang w:val="en-GB"/>
              </w:rPr>
            </w:pPr>
            <w:r w:rsidRPr="00F70AA5">
              <w:rPr>
                <w:color w:val="000000" w:themeColor="text1"/>
                <w:sz w:val="20"/>
                <w:szCs w:val="20"/>
                <w:lang w:val="en-GB"/>
              </w:rPr>
              <w:t>0.880</w:t>
            </w:r>
          </w:p>
        </w:tc>
      </w:tr>
      <w:tr w:rsidR="00C2775D" w:rsidRPr="00F70AA5" w14:paraId="289C48D8" w14:textId="77777777" w:rsidTr="007B09BB">
        <w:trPr>
          <w:trHeight w:val="563"/>
        </w:trPr>
        <w:tc>
          <w:tcPr>
            <w:tcW w:w="623" w:type="dxa"/>
          </w:tcPr>
          <w:p w14:paraId="5E9632DB" w14:textId="77777777" w:rsidR="00C2775D" w:rsidRPr="00F70AA5" w:rsidRDefault="00C2775D" w:rsidP="007B09BB">
            <w:pPr>
              <w:spacing w:before="100" w:beforeAutospacing="1" w:after="100" w:afterAutospacing="1"/>
              <w:rPr>
                <w:color w:val="000000" w:themeColor="text1"/>
                <w:sz w:val="20"/>
                <w:szCs w:val="20"/>
                <w:lang w:val="en-GB"/>
              </w:rPr>
            </w:pPr>
            <w:r w:rsidRPr="00F70AA5">
              <w:rPr>
                <w:color w:val="000000" w:themeColor="text1"/>
                <w:sz w:val="20"/>
                <w:szCs w:val="20"/>
                <w:lang w:val="en-GB"/>
              </w:rPr>
              <w:t>6</w:t>
            </w:r>
          </w:p>
        </w:tc>
        <w:tc>
          <w:tcPr>
            <w:tcW w:w="4402" w:type="dxa"/>
            <w:tcBorders>
              <w:bottom w:val="single" w:sz="4" w:space="0" w:color="auto"/>
              <w:right w:val="nil"/>
            </w:tcBorders>
          </w:tcPr>
          <w:p w14:paraId="4329DC24" w14:textId="77777777" w:rsidR="00C2775D" w:rsidRPr="00F70AA5" w:rsidRDefault="00C2775D" w:rsidP="007B09BB">
            <w:pPr>
              <w:pStyle w:val="NormalWeb"/>
              <w:rPr>
                <w:i/>
                <w:iCs/>
                <w:color w:val="000000" w:themeColor="text1"/>
                <w:sz w:val="20"/>
                <w:szCs w:val="20"/>
                <w:lang w:val="en-GB"/>
              </w:rPr>
            </w:pPr>
            <w:r w:rsidRPr="00F70AA5">
              <w:rPr>
                <w:i/>
                <w:iCs/>
                <w:color w:val="000000" w:themeColor="text1"/>
                <w:sz w:val="20"/>
                <w:szCs w:val="20"/>
                <w:lang w:val="en-GB"/>
              </w:rPr>
              <w:t xml:space="preserve">When I look at a person, or look at myself in a mirror, I have seen the face change right before my eyes. </w:t>
            </w:r>
          </w:p>
        </w:tc>
        <w:tc>
          <w:tcPr>
            <w:tcW w:w="1287" w:type="dxa"/>
            <w:tcBorders>
              <w:left w:val="nil"/>
              <w:bottom w:val="single" w:sz="4" w:space="0" w:color="auto"/>
              <w:right w:val="nil"/>
            </w:tcBorders>
          </w:tcPr>
          <w:p w14:paraId="37EF3017" w14:textId="77777777" w:rsidR="00C2775D" w:rsidRPr="00F70AA5" w:rsidRDefault="00C2775D" w:rsidP="007B09BB">
            <w:pPr>
              <w:spacing w:before="100" w:beforeAutospacing="1" w:after="100" w:afterAutospacing="1"/>
              <w:rPr>
                <w:color w:val="000000" w:themeColor="text1"/>
                <w:sz w:val="20"/>
                <w:szCs w:val="20"/>
                <w:lang w:val="en-GB"/>
              </w:rPr>
            </w:pPr>
            <w:r w:rsidRPr="00F70AA5">
              <w:rPr>
                <w:color w:val="000000" w:themeColor="text1"/>
                <w:sz w:val="20"/>
                <w:szCs w:val="20"/>
                <w:lang w:val="en-GB"/>
              </w:rPr>
              <w:t>0.615</w:t>
            </w:r>
          </w:p>
        </w:tc>
        <w:tc>
          <w:tcPr>
            <w:tcW w:w="1763" w:type="dxa"/>
            <w:tcBorders>
              <w:left w:val="nil"/>
              <w:bottom w:val="single" w:sz="4" w:space="0" w:color="auto"/>
            </w:tcBorders>
          </w:tcPr>
          <w:p w14:paraId="6E14A21E" w14:textId="77777777" w:rsidR="00C2775D" w:rsidRPr="00F70AA5" w:rsidRDefault="00C2775D" w:rsidP="007B09BB">
            <w:pPr>
              <w:spacing w:before="100" w:beforeAutospacing="1" w:after="100" w:afterAutospacing="1"/>
              <w:rPr>
                <w:color w:val="000000" w:themeColor="text1"/>
                <w:sz w:val="20"/>
                <w:szCs w:val="20"/>
                <w:lang w:val="en-GB"/>
              </w:rPr>
            </w:pPr>
            <w:r w:rsidRPr="00F70AA5">
              <w:rPr>
                <w:color w:val="000000" w:themeColor="text1"/>
                <w:sz w:val="20"/>
                <w:szCs w:val="20"/>
                <w:lang w:val="en-GB"/>
              </w:rPr>
              <w:t>0.883</w:t>
            </w:r>
          </w:p>
        </w:tc>
      </w:tr>
      <w:tr w:rsidR="00C2775D" w:rsidRPr="00F70AA5" w14:paraId="1FC8821E" w14:textId="77777777" w:rsidTr="007B09BB">
        <w:trPr>
          <w:trHeight w:val="372"/>
        </w:trPr>
        <w:tc>
          <w:tcPr>
            <w:tcW w:w="623" w:type="dxa"/>
          </w:tcPr>
          <w:p w14:paraId="0EA34856" w14:textId="77777777" w:rsidR="00C2775D" w:rsidRPr="00F70AA5" w:rsidRDefault="00C2775D" w:rsidP="007B09BB">
            <w:pPr>
              <w:spacing w:before="100" w:beforeAutospacing="1" w:after="100" w:afterAutospacing="1"/>
              <w:rPr>
                <w:color w:val="000000" w:themeColor="text1"/>
                <w:sz w:val="20"/>
                <w:szCs w:val="20"/>
                <w:lang w:val="en-GB"/>
              </w:rPr>
            </w:pPr>
            <w:r w:rsidRPr="00F70AA5">
              <w:rPr>
                <w:color w:val="000000" w:themeColor="text1"/>
                <w:sz w:val="20"/>
                <w:szCs w:val="20"/>
                <w:lang w:val="en-GB"/>
              </w:rPr>
              <w:t>7</w:t>
            </w:r>
          </w:p>
        </w:tc>
        <w:tc>
          <w:tcPr>
            <w:tcW w:w="4402" w:type="dxa"/>
            <w:tcBorders>
              <w:bottom w:val="single" w:sz="4" w:space="0" w:color="auto"/>
              <w:right w:val="nil"/>
            </w:tcBorders>
          </w:tcPr>
          <w:p w14:paraId="291AB1C2" w14:textId="77777777" w:rsidR="00C2775D" w:rsidRPr="00F70AA5" w:rsidRDefault="00C2775D" w:rsidP="007B09BB">
            <w:pPr>
              <w:pStyle w:val="NormalWeb"/>
              <w:rPr>
                <w:i/>
                <w:iCs/>
                <w:color w:val="000000" w:themeColor="text1"/>
                <w:sz w:val="20"/>
                <w:szCs w:val="20"/>
                <w:lang w:val="en-GB"/>
              </w:rPr>
            </w:pPr>
            <w:r w:rsidRPr="00F70AA5">
              <w:rPr>
                <w:i/>
                <w:iCs/>
                <w:color w:val="000000" w:themeColor="text1"/>
                <w:sz w:val="20"/>
                <w:szCs w:val="20"/>
                <w:lang w:val="en-GB"/>
              </w:rPr>
              <w:t>I get extremely anxious when meeting people for the first time.</w:t>
            </w:r>
          </w:p>
        </w:tc>
        <w:tc>
          <w:tcPr>
            <w:tcW w:w="1287" w:type="dxa"/>
            <w:tcBorders>
              <w:left w:val="nil"/>
              <w:bottom w:val="single" w:sz="4" w:space="0" w:color="auto"/>
              <w:right w:val="nil"/>
            </w:tcBorders>
          </w:tcPr>
          <w:p w14:paraId="002220E5" w14:textId="77777777" w:rsidR="00C2775D" w:rsidRPr="00F70AA5" w:rsidRDefault="00C2775D" w:rsidP="007B09BB">
            <w:pPr>
              <w:spacing w:before="100" w:beforeAutospacing="1" w:after="100" w:afterAutospacing="1"/>
              <w:rPr>
                <w:color w:val="000000" w:themeColor="text1"/>
                <w:sz w:val="20"/>
                <w:szCs w:val="20"/>
                <w:lang w:val="en-GB"/>
              </w:rPr>
            </w:pPr>
            <w:r w:rsidRPr="00F70AA5">
              <w:rPr>
                <w:color w:val="000000" w:themeColor="text1"/>
                <w:sz w:val="20"/>
                <w:szCs w:val="20"/>
                <w:lang w:val="en-GB"/>
              </w:rPr>
              <w:t>0.382</w:t>
            </w:r>
          </w:p>
        </w:tc>
        <w:tc>
          <w:tcPr>
            <w:tcW w:w="1763" w:type="dxa"/>
            <w:tcBorders>
              <w:left w:val="nil"/>
              <w:bottom w:val="single" w:sz="4" w:space="0" w:color="auto"/>
            </w:tcBorders>
          </w:tcPr>
          <w:p w14:paraId="38549442" w14:textId="77777777" w:rsidR="00C2775D" w:rsidRPr="00F70AA5" w:rsidRDefault="00C2775D" w:rsidP="007B09BB">
            <w:pPr>
              <w:spacing w:before="100" w:beforeAutospacing="1" w:after="100" w:afterAutospacing="1"/>
              <w:rPr>
                <w:b/>
                <w:bCs/>
                <w:color w:val="000000" w:themeColor="text1"/>
                <w:sz w:val="20"/>
                <w:szCs w:val="20"/>
                <w:lang w:val="en-GB"/>
              </w:rPr>
            </w:pPr>
            <w:r w:rsidRPr="00F70AA5">
              <w:rPr>
                <w:b/>
                <w:bCs/>
                <w:color w:val="000000" w:themeColor="text1"/>
                <w:sz w:val="20"/>
                <w:szCs w:val="20"/>
                <w:lang w:val="en-GB"/>
              </w:rPr>
              <w:t>0.895</w:t>
            </w:r>
          </w:p>
        </w:tc>
      </w:tr>
      <w:tr w:rsidR="00C2775D" w:rsidRPr="00F70AA5" w14:paraId="709A31F7" w14:textId="77777777" w:rsidTr="007B09BB">
        <w:trPr>
          <w:trHeight w:val="372"/>
        </w:trPr>
        <w:tc>
          <w:tcPr>
            <w:tcW w:w="623" w:type="dxa"/>
          </w:tcPr>
          <w:p w14:paraId="6A348E77" w14:textId="77777777" w:rsidR="00C2775D" w:rsidRPr="00F70AA5" w:rsidRDefault="00C2775D" w:rsidP="007B09BB">
            <w:pPr>
              <w:spacing w:before="100" w:beforeAutospacing="1" w:after="100" w:afterAutospacing="1"/>
              <w:rPr>
                <w:color w:val="000000" w:themeColor="text1"/>
                <w:sz w:val="20"/>
                <w:szCs w:val="20"/>
                <w:lang w:val="en-GB"/>
              </w:rPr>
            </w:pPr>
            <w:r w:rsidRPr="00F70AA5">
              <w:rPr>
                <w:color w:val="000000" w:themeColor="text1"/>
                <w:sz w:val="20"/>
                <w:szCs w:val="20"/>
                <w:lang w:val="en-GB"/>
              </w:rPr>
              <w:t>8</w:t>
            </w:r>
          </w:p>
        </w:tc>
        <w:tc>
          <w:tcPr>
            <w:tcW w:w="4402" w:type="dxa"/>
            <w:tcBorders>
              <w:bottom w:val="single" w:sz="4" w:space="0" w:color="auto"/>
              <w:right w:val="nil"/>
            </w:tcBorders>
          </w:tcPr>
          <w:p w14:paraId="7D4A55B3" w14:textId="77777777" w:rsidR="00C2775D" w:rsidRPr="00F70AA5" w:rsidRDefault="00C2775D" w:rsidP="007B09BB">
            <w:pPr>
              <w:pStyle w:val="NormalWeb"/>
              <w:rPr>
                <w:i/>
                <w:iCs/>
                <w:color w:val="000000" w:themeColor="text1"/>
                <w:sz w:val="20"/>
                <w:szCs w:val="20"/>
                <w:lang w:val="en-GB"/>
              </w:rPr>
            </w:pPr>
            <w:r w:rsidRPr="00F70AA5">
              <w:rPr>
                <w:i/>
                <w:iCs/>
                <w:color w:val="000000" w:themeColor="text1"/>
                <w:sz w:val="20"/>
                <w:szCs w:val="20"/>
                <w:lang w:val="en-GB"/>
              </w:rPr>
              <w:t xml:space="preserve">have seen things that other people apparently can't see. </w:t>
            </w:r>
          </w:p>
        </w:tc>
        <w:tc>
          <w:tcPr>
            <w:tcW w:w="1287" w:type="dxa"/>
            <w:tcBorders>
              <w:left w:val="nil"/>
              <w:bottom w:val="single" w:sz="4" w:space="0" w:color="auto"/>
              <w:right w:val="nil"/>
            </w:tcBorders>
          </w:tcPr>
          <w:p w14:paraId="27C6B881" w14:textId="77777777" w:rsidR="00C2775D" w:rsidRPr="00F70AA5" w:rsidRDefault="00C2775D" w:rsidP="007B09BB">
            <w:pPr>
              <w:spacing w:before="100" w:beforeAutospacing="1" w:after="100" w:afterAutospacing="1"/>
              <w:rPr>
                <w:color w:val="000000" w:themeColor="text1"/>
                <w:sz w:val="20"/>
                <w:szCs w:val="20"/>
                <w:lang w:val="en-GB"/>
              </w:rPr>
            </w:pPr>
            <w:r w:rsidRPr="00F70AA5">
              <w:rPr>
                <w:color w:val="000000" w:themeColor="text1"/>
                <w:sz w:val="20"/>
                <w:szCs w:val="20"/>
                <w:lang w:val="en-GB"/>
              </w:rPr>
              <w:t>0.644</w:t>
            </w:r>
          </w:p>
        </w:tc>
        <w:tc>
          <w:tcPr>
            <w:tcW w:w="1763" w:type="dxa"/>
            <w:tcBorders>
              <w:left w:val="nil"/>
              <w:bottom w:val="single" w:sz="4" w:space="0" w:color="auto"/>
            </w:tcBorders>
          </w:tcPr>
          <w:p w14:paraId="0DA0E5BD" w14:textId="77777777" w:rsidR="00C2775D" w:rsidRPr="00F70AA5" w:rsidRDefault="00C2775D" w:rsidP="007B09BB">
            <w:pPr>
              <w:spacing w:before="100" w:beforeAutospacing="1" w:after="100" w:afterAutospacing="1"/>
              <w:rPr>
                <w:color w:val="000000" w:themeColor="text1"/>
                <w:sz w:val="20"/>
                <w:szCs w:val="20"/>
                <w:lang w:val="en-GB"/>
              </w:rPr>
            </w:pPr>
            <w:r w:rsidRPr="00F70AA5">
              <w:rPr>
                <w:color w:val="000000" w:themeColor="text1"/>
                <w:sz w:val="20"/>
                <w:szCs w:val="20"/>
                <w:lang w:val="en-GB"/>
              </w:rPr>
              <w:t>0.882</w:t>
            </w:r>
          </w:p>
        </w:tc>
      </w:tr>
      <w:tr w:rsidR="00C2775D" w:rsidRPr="00F70AA5" w14:paraId="3924FC11" w14:textId="77777777" w:rsidTr="007B09BB">
        <w:trPr>
          <w:trHeight w:val="372"/>
        </w:trPr>
        <w:tc>
          <w:tcPr>
            <w:tcW w:w="623" w:type="dxa"/>
          </w:tcPr>
          <w:p w14:paraId="667BB44F" w14:textId="77777777" w:rsidR="00C2775D" w:rsidRPr="00F70AA5" w:rsidRDefault="00C2775D" w:rsidP="007B09BB">
            <w:pPr>
              <w:spacing w:before="100" w:beforeAutospacing="1" w:after="100" w:afterAutospacing="1"/>
              <w:rPr>
                <w:color w:val="000000" w:themeColor="text1"/>
                <w:sz w:val="20"/>
                <w:szCs w:val="20"/>
                <w:lang w:val="en-GB"/>
              </w:rPr>
            </w:pPr>
            <w:r w:rsidRPr="00F70AA5">
              <w:rPr>
                <w:color w:val="000000" w:themeColor="text1"/>
                <w:sz w:val="20"/>
                <w:szCs w:val="20"/>
                <w:lang w:val="en-GB"/>
              </w:rPr>
              <w:t>9</w:t>
            </w:r>
          </w:p>
        </w:tc>
        <w:tc>
          <w:tcPr>
            <w:tcW w:w="4402" w:type="dxa"/>
            <w:tcBorders>
              <w:bottom w:val="single" w:sz="4" w:space="0" w:color="auto"/>
              <w:right w:val="nil"/>
            </w:tcBorders>
          </w:tcPr>
          <w:p w14:paraId="32C123F9" w14:textId="77777777" w:rsidR="00C2775D" w:rsidRPr="00F70AA5" w:rsidRDefault="00C2775D" w:rsidP="007B09BB">
            <w:pPr>
              <w:pStyle w:val="NormalWeb"/>
              <w:rPr>
                <w:i/>
                <w:iCs/>
                <w:color w:val="000000" w:themeColor="text1"/>
                <w:sz w:val="20"/>
                <w:szCs w:val="20"/>
                <w:lang w:val="en-GB"/>
              </w:rPr>
            </w:pPr>
            <w:r w:rsidRPr="00F70AA5">
              <w:rPr>
                <w:i/>
                <w:iCs/>
                <w:color w:val="000000" w:themeColor="text1"/>
                <w:sz w:val="20"/>
                <w:szCs w:val="20"/>
                <w:lang w:val="en-GB"/>
              </w:rPr>
              <w:t xml:space="preserve">My thoughts are sometimes so strong that I can almost hear them. </w:t>
            </w:r>
          </w:p>
        </w:tc>
        <w:tc>
          <w:tcPr>
            <w:tcW w:w="1287" w:type="dxa"/>
            <w:tcBorders>
              <w:left w:val="nil"/>
              <w:bottom w:val="single" w:sz="4" w:space="0" w:color="auto"/>
              <w:right w:val="nil"/>
            </w:tcBorders>
          </w:tcPr>
          <w:p w14:paraId="368DE92A" w14:textId="77777777" w:rsidR="00C2775D" w:rsidRPr="00F70AA5" w:rsidRDefault="00C2775D" w:rsidP="007B09BB">
            <w:pPr>
              <w:spacing w:before="100" w:beforeAutospacing="1" w:after="100" w:afterAutospacing="1"/>
              <w:rPr>
                <w:color w:val="000000" w:themeColor="text1"/>
                <w:sz w:val="20"/>
                <w:szCs w:val="20"/>
                <w:lang w:val="en-GB"/>
              </w:rPr>
            </w:pPr>
            <w:r w:rsidRPr="00F70AA5">
              <w:rPr>
                <w:color w:val="000000" w:themeColor="text1"/>
                <w:sz w:val="20"/>
                <w:szCs w:val="20"/>
                <w:lang w:val="en-GB"/>
              </w:rPr>
              <w:t>0.699</w:t>
            </w:r>
          </w:p>
        </w:tc>
        <w:tc>
          <w:tcPr>
            <w:tcW w:w="1763" w:type="dxa"/>
            <w:tcBorders>
              <w:left w:val="nil"/>
              <w:bottom w:val="single" w:sz="4" w:space="0" w:color="auto"/>
            </w:tcBorders>
          </w:tcPr>
          <w:p w14:paraId="7D36C4B3" w14:textId="77777777" w:rsidR="00C2775D" w:rsidRPr="00F70AA5" w:rsidRDefault="00C2775D" w:rsidP="007B09BB">
            <w:pPr>
              <w:spacing w:before="100" w:beforeAutospacing="1" w:after="100" w:afterAutospacing="1"/>
              <w:rPr>
                <w:color w:val="000000" w:themeColor="text1"/>
                <w:sz w:val="20"/>
                <w:szCs w:val="20"/>
                <w:lang w:val="en-GB"/>
              </w:rPr>
            </w:pPr>
            <w:r w:rsidRPr="00F70AA5">
              <w:rPr>
                <w:color w:val="000000" w:themeColor="text1"/>
                <w:sz w:val="20"/>
                <w:szCs w:val="20"/>
                <w:lang w:val="en-GB"/>
              </w:rPr>
              <w:t>0.879</w:t>
            </w:r>
          </w:p>
        </w:tc>
      </w:tr>
      <w:tr w:rsidR="00C2775D" w:rsidRPr="00F70AA5" w14:paraId="44C9B84E" w14:textId="77777777" w:rsidTr="007B09BB">
        <w:trPr>
          <w:trHeight w:val="552"/>
        </w:trPr>
        <w:tc>
          <w:tcPr>
            <w:tcW w:w="623" w:type="dxa"/>
          </w:tcPr>
          <w:p w14:paraId="5AE6E786" w14:textId="77777777" w:rsidR="00C2775D" w:rsidRPr="00F70AA5" w:rsidRDefault="00C2775D" w:rsidP="007B09BB">
            <w:pPr>
              <w:spacing w:before="100" w:beforeAutospacing="1" w:after="100" w:afterAutospacing="1"/>
              <w:rPr>
                <w:color w:val="000000" w:themeColor="text1"/>
                <w:sz w:val="20"/>
                <w:szCs w:val="20"/>
                <w:lang w:val="en-GB"/>
              </w:rPr>
            </w:pPr>
            <w:r w:rsidRPr="00F70AA5">
              <w:rPr>
                <w:color w:val="000000" w:themeColor="text1"/>
                <w:sz w:val="20"/>
                <w:szCs w:val="20"/>
                <w:lang w:val="en-GB"/>
              </w:rPr>
              <w:t>10</w:t>
            </w:r>
          </w:p>
        </w:tc>
        <w:tc>
          <w:tcPr>
            <w:tcW w:w="4402" w:type="dxa"/>
            <w:tcBorders>
              <w:bottom w:val="single" w:sz="4" w:space="0" w:color="auto"/>
              <w:right w:val="nil"/>
            </w:tcBorders>
          </w:tcPr>
          <w:p w14:paraId="674CE73A" w14:textId="77777777" w:rsidR="00C2775D" w:rsidRPr="00F70AA5" w:rsidRDefault="00C2775D" w:rsidP="007B09BB">
            <w:pPr>
              <w:pStyle w:val="NormalWeb"/>
              <w:rPr>
                <w:i/>
                <w:iCs/>
                <w:color w:val="000000" w:themeColor="text1"/>
                <w:sz w:val="20"/>
                <w:szCs w:val="20"/>
                <w:lang w:val="en-GB"/>
              </w:rPr>
            </w:pPr>
            <w:r w:rsidRPr="00F70AA5">
              <w:rPr>
                <w:i/>
                <w:iCs/>
                <w:color w:val="000000" w:themeColor="text1"/>
                <w:sz w:val="20"/>
                <w:szCs w:val="20"/>
                <w:lang w:val="en-GB"/>
              </w:rPr>
              <w:t xml:space="preserve">I sometimes see special meanings </w:t>
            </w:r>
            <w:proofErr w:type="gramStart"/>
            <w:r w:rsidRPr="00F70AA5">
              <w:rPr>
                <w:i/>
                <w:iCs/>
                <w:color w:val="000000" w:themeColor="text1"/>
                <w:sz w:val="20"/>
                <w:szCs w:val="20"/>
                <w:lang w:val="en-GB"/>
              </w:rPr>
              <w:t>in  advertisements</w:t>
            </w:r>
            <w:proofErr w:type="gramEnd"/>
            <w:r w:rsidRPr="00F70AA5">
              <w:rPr>
                <w:i/>
                <w:iCs/>
                <w:color w:val="000000" w:themeColor="text1"/>
                <w:sz w:val="20"/>
                <w:szCs w:val="20"/>
                <w:lang w:val="en-GB"/>
              </w:rPr>
              <w:t xml:space="preserve">, shop windows, or in the way things are arranged around me. </w:t>
            </w:r>
          </w:p>
        </w:tc>
        <w:tc>
          <w:tcPr>
            <w:tcW w:w="1287" w:type="dxa"/>
            <w:tcBorders>
              <w:left w:val="nil"/>
              <w:bottom w:val="single" w:sz="4" w:space="0" w:color="auto"/>
              <w:right w:val="nil"/>
            </w:tcBorders>
          </w:tcPr>
          <w:p w14:paraId="0C4F9D53" w14:textId="77777777" w:rsidR="00C2775D" w:rsidRPr="00F70AA5" w:rsidRDefault="00C2775D" w:rsidP="007B09BB">
            <w:pPr>
              <w:spacing w:before="100" w:beforeAutospacing="1" w:after="100" w:afterAutospacing="1"/>
              <w:rPr>
                <w:color w:val="000000" w:themeColor="text1"/>
                <w:sz w:val="20"/>
                <w:szCs w:val="20"/>
                <w:lang w:val="en-GB"/>
              </w:rPr>
            </w:pPr>
            <w:r w:rsidRPr="00F70AA5">
              <w:rPr>
                <w:color w:val="000000" w:themeColor="text1"/>
                <w:sz w:val="20"/>
                <w:szCs w:val="20"/>
                <w:lang w:val="en-GB"/>
              </w:rPr>
              <w:t>0.538</w:t>
            </w:r>
          </w:p>
        </w:tc>
        <w:tc>
          <w:tcPr>
            <w:tcW w:w="1763" w:type="dxa"/>
            <w:tcBorders>
              <w:left w:val="nil"/>
              <w:bottom w:val="single" w:sz="4" w:space="0" w:color="auto"/>
            </w:tcBorders>
          </w:tcPr>
          <w:p w14:paraId="6553394A" w14:textId="77777777" w:rsidR="00C2775D" w:rsidRPr="00F70AA5" w:rsidRDefault="00C2775D" w:rsidP="007B09BB">
            <w:pPr>
              <w:spacing w:before="100" w:beforeAutospacing="1" w:after="100" w:afterAutospacing="1"/>
              <w:rPr>
                <w:color w:val="000000" w:themeColor="text1"/>
                <w:sz w:val="20"/>
                <w:szCs w:val="20"/>
                <w:lang w:val="en-GB"/>
              </w:rPr>
            </w:pPr>
            <w:r w:rsidRPr="00F70AA5">
              <w:rPr>
                <w:color w:val="000000" w:themeColor="text1"/>
                <w:sz w:val="20"/>
                <w:szCs w:val="20"/>
                <w:lang w:val="en-GB"/>
              </w:rPr>
              <w:t>0.886</w:t>
            </w:r>
          </w:p>
        </w:tc>
      </w:tr>
      <w:tr w:rsidR="00C2775D" w:rsidRPr="00F70AA5" w14:paraId="618D0E12" w14:textId="77777777" w:rsidTr="007B09BB">
        <w:trPr>
          <w:trHeight w:val="372"/>
        </w:trPr>
        <w:tc>
          <w:tcPr>
            <w:tcW w:w="623" w:type="dxa"/>
          </w:tcPr>
          <w:p w14:paraId="09B05BCF" w14:textId="77777777" w:rsidR="00C2775D" w:rsidRPr="00F70AA5" w:rsidRDefault="00C2775D" w:rsidP="007B09BB">
            <w:pPr>
              <w:spacing w:before="100" w:beforeAutospacing="1" w:after="100" w:afterAutospacing="1"/>
              <w:rPr>
                <w:color w:val="000000" w:themeColor="text1"/>
                <w:sz w:val="20"/>
                <w:szCs w:val="20"/>
                <w:lang w:val="en-GB"/>
              </w:rPr>
            </w:pPr>
            <w:r w:rsidRPr="00F70AA5">
              <w:rPr>
                <w:color w:val="000000" w:themeColor="text1"/>
                <w:sz w:val="20"/>
                <w:szCs w:val="20"/>
                <w:lang w:val="en-GB"/>
              </w:rPr>
              <w:t>11</w:t>
            </w:r>
          </w:p>
        </w:tc>
        <w:tc>
          <w:tcPr>
            <w:tcW w:w="4402" w:type="dxa"/>
            <w:tcBorders>
              <w:bottom w:val="single" w:sz="4" w:space="0" w:color="auto"/>
              <w:right w:val="nil"/>
            </w:tcBorders>
          </w:tcPr>
          <w:p w14:paraId="4DBED503" w14:textId="77777777" w:rsidR="00C2775D" w:rsidRPr="00F70AA5" w:rsidRDefault="00C2775D" w:rsidP="007B09BB">
            <w:pPr>
              <w:pStyle w:val="NormalWeb"/>
              <w:rPr>
                <w:i/>
                <w:iCs/>
                <w:color w:val="000000" w:themeColor="text1"/>
                <w:sz w:val="20"/>
                <w:szCs w:val="20"/>
                <w:lang w:val="en-GB"/>
              </w:rPr>
            </w:pPr>
            <w:r w:rsidRPr="00F70AA5">
              <w:rPr>
                <w:i/>
                <w:iCs/>
                <w:color w:val="000000" w:themeColor="text1"/>
                <w:sz w:val="20"/>
                <w:szCs w:val="20"/>
                <w:lang w:val="en-GB"/>
              </w:rPr>
              <w:t xml:space="preserve">Sometimes I have felt that I'm not in control of my own ideas or thoughts. </w:t>
            </w:r>
          </w:p>
        </w:tc>
        <w:tc>
          <w:tcPr>
            <w:tcW w:w="1287" w:type="dxa"/>
            <w:tcBorders>
              <w:left w:val="nil"/>
              <w:bottom w:val="single" w:sz="4" w:space="0" w:color="auto"/>
              <w:right w:val="nil"/>
            </w:tcBorders>
          </w:tcPr>
          <w:p w14:paraId="2CFEB280" w14:textId="77777777" w:rsidR="00C2775D" w:rsidRPr="00F70AA5" w:rsidRDefault="00C2775D" w:rsidP="007B09BB">
            <w:pPr>
              <w:spacing w:before="100" w:beforeAutospacing="1" w:after="100" w:afterAutospacing="1"/>
              <w:rPr>
                <w:color w:val="000000" w:themeColor="text1"/>
                <w:sz w:val="20"/>
                <w:szCs w:val="20"/>
                <w:lang w:val="en-GB"/>
              </w:rPr>
            </w:pPr>
            <w:r w:rsidRPr="00F70AA5">
              <w:rPr>
                <w:color w:val="000000" w:themeColor="text1"/>
                <w:sz w:val="20"/>
                <w:szCs w:val="20"/>
                <w:lang w:val="en-GB"/>
              </w:rPr>
              <w:t>0.725</w:t>
            </w:r>
          </w:p>
        </w:tc>
        <w:tc>
          <w:tcPr>
            <w:tcW w:w="1763" w:type="dxa"/>
            <w:tcBorders>
              <w:left w:val="nil"/>
              <w:bottom w:val="single" w:sz="4" w:space="0" w:color="auto"/>
            </w:tcBorders>
          </w:tcPr>
          <w:p w14:paraId="4212AD3E" w14:textId="77777777" w:rsidR="00C2775D" w:rsidRPr="00F70AA5" w:rsidRDefault="00C2775D" w:rsidP="007B09BB">
            <w:pPr>
              <w:spacing w:before="100" w:beforeAutospacing="1" w:after="100" w:afterAutospacing="1"/>
              <w:rPr>
                <w:color w:val="000000" w:themeColor="text1"/>
                <w:sz w:val="20"/>
                <w:szCs w:val="20"/>
                <w:lang w:val="en-GB"/>
              </w:rPr>
            </w:pPr>
            <w:r w:rsidRPr="00F70AA5">
              <w:rPr>
                <w:color w:val="000000" w:themeColor="text1"/>
                <w:sz w:val="20"/>
                <w:szCs w:val="20"/>
                <w:lang w:val="en-GB"/>
              </w:rPr>
              <w:t>0.875</w:t>
            </w:r>
          </w:p>
        </w:tc>
      </w:tr>
      <w:tr w:rsidR="00C2775D" w:rsidRPr="00F70AA5" w14:paraId="1A3FF830" w14:textId="77777777" w:rsidTr="007B09BB">
        <w:trPr>
          <w:trHeight w:val="563"/>
        </w:trPr>
        <w:tc>
          <w:tcPr>
            <w:tcW w:w="623" w:type="dxa"/>
          </w:tcPr>
          <w:p w14:paraId="7B61AD9D" w14:textId="77777777" w:rsidR="00C2775D" w:rsidRPr="00F70AA5" w:rsidRDefault="00C2775D" w:rsidP="007B09BB">
            <w:pPr>
              <w:spacing w:before="100" w:beforeAutospacing="1" w:after="100" w:afterAutospacing="1"/>
              <w:rPr>
                <w:color w:val="000000" w:themeColor="text1"/>
                <w:sz w:val="20"/>
                <w:szCs w:val="20"/>
                <w:lang w:val="en-GB"/>
              </w:rPr>
            </w:pPr>
            <w:r w:rsidRPr="00F70AA5">
              <w:rPr>
                <w:color w:val="000000" w:themeColor="text1"/>
                <w:sz w:val="20"/>
                <w:szCs w:val="20"/>
                <w:lang w:val="en-GB"/>
              </w:rPr>
              <w:t>12</w:t>
            </w:r>
          </w:p>
        </w:tc>
        <w:tc>
          <w:tcPr>
            <w:tcW w:w="4402" w:type="dxa"/>
            <w:tcBorders>
              <w:bottom w:val="single" w:sz="4" w:space="0" w:color="auto"/>
              <w:right w:val="nil"/>
            </w:tcBorders>
          </w:tcPr>
          <w:p w14:paraId="6D4E6182" w14:textId="77777777" w:rsidR="00C2775D" w:rsidRPr="00F70AA5" w:rsidRDefault="00C2775D" w:rsidP="007B09BB">
            <w:pPr>
              <w:pStyle w:val="NormalWeb"/>
              <w:rPr>
                <w:i/>
                <w:iCs/>
                <w:color w:val="000000" w:themeColor="text1"/>
                <w:sz w:val="20"/>
                <w:szCs w:val="20"/>
                <w:lang w:val="en-GB"/>
              </w:rPr>
            </w:pPr>
            <w:r w:rsidRPr="00F70AA5">
              <w:rPr>
                <w:i/>
                <w:iCs/>
                <w:color w:val="000000" w:themeColor="text1"/>
                <w:sz w:val="20"/>
                <w:szCs w:val="20"/>
                <w:lang w:val="en-GB"/>
              </w:rPr>
              <w:t xml:space="preserve">Sometimes I feel suddenly distracted by distant sounds that I am not normally aware of. </w:t>
            </w:r>
          </w:p>
        </w:tc>
        <w:tc>
          <w:tcPr>
            <w:tcW w:w="1287" w:type="dxa"/>
            <w:tcBorders>
              <w:left w:val="nil"/>
              <w:bottom w:val="single" w:sz="4" w:space="0" w:color="auto"/>
              <w:right w:val="nil"/>
            </w:tcBorders>
          </w:tcPr>
          <w:p w14:paraId="72FFB3A1" w14:textId="77777777" w:rsidR="00C2775D" w:rsidRPr="00F70AA5" w:rsidRDefault="00C2775D" w:rsidP="007B09BB">
            <w:pPr>
              <w:spacing w:before="100" w:beforeAutospacing="1" w:after="100" w:afterAutospacing="1"/>
              <w:rPr>
                <w:color w:val="000000" w:themeColor="text1"/>
                <w:sz w:val="20"/>
                <w:szCs w:val="20"/>
                <w:lang w:val="en-GB"/>
              </w:rPr>
            </w:pPr>
            <w:r w:rsidRPr="00F70AA5">
              <w:rPr>
                <w:color w:val="000000" w:themeColor="text1"/>
                <w:sz w:val="20"/>
                <w:szCs w:val="20"/>
                <w:lang w:val="en-GB"/>
              </w:rPr>
              <w:t>0.675</w:t>
            </w:r>
          </w:p>
        </w:tc>
        <w:tc>
          <w:tcPr>
            <w:tcW w:w="1763" w:type="dxa"/>
            <w:tcBorders>
              <w:left w:val="nil"/>
              <w:bottom w:val="single" w:sz="4" w:space="0" w:color="auto"/>
            </w:tcBorders>
          </w:tcPr>
          <w:p w14:paraId="569B2DFC" w14:textId="77777777" w:rsidR="00C2775D" w:rsidRPr="00F70AA5" w:rsidRDefault="00C2775D" w:rsidP="007B09BB">
            <w:pPr>
              <w:spacing w:before="100" w:beforeAutospacing="1" w:after="100" w:afterAutospacing="1"/>
              <w:rPr>
                <w:color w:val="000000" w:themeColor="text1"/>
                <w:sz w:val="20"/>
                <w:szCs w:val="20"/>
                <w:lang w:val="en-GB"/>
              </w:rPr>
            </w:pPr>
            <w:r w:rsidRPr="00F70AA5">
              <w:rPr>
                <w:color w:val="000000" w:themeColor="text1"/>
                <w:sz w:val="20"/>
                <w:szCs w:val="20"/>
                <w:lang w:val="en-GB"/>
              </w:rPr>
              <w:t>0.881</w:t>
            </w:r>
          </w:p>
        </w:tc>
      </w:tr>
      <w:tr w:rsidR="00C2775D" w:rsidRPr="00F70AA5" w14:paraId="0764086A" w14:textId="77777777" w:rsidTr="007B09BB">
        <w:trPr>
          <w:trHeight w:val="451"/>
        </w:trPr>
        <w:tc>
          <w:tcPr>
            <w:tcW w:w="623" w:type="dxa"/>
          </w:tcPr>
          <w:p w14:paraId="23210289" w14:textId="77777777" w:rsidR="00C2775D" w:rsidRPr="00F70AA5" w:rsidRDefault="00C2775D" w:rsidP="007B09BB">
            <w:pPr>
              <w:spacing w:before="100" w:beforeAutospacing="1" w:after="100" w:afterAutospacing="1"/>
              <w:rPr>
                <w:color w:val="000000" w:themeColor="text1"/>
                <w:sz w:val="20"/>
                <w:szCs w:val="20"/>
                <w:lang w:val="en-GB"/>
              </w:rPr>
            </w:pPr>
            <w:r w:rsidRPr="00F70AA5">
              <w:rPr>
                <w:color w:val="000000" w:themeColor="text1"/>
                <w:sz w:val="20"/>
                <w:szCs w:val="20"/>
                <w:lang w:val="en-GB"/>
              </w:rPr>
              <w:t>13</w:t>
            </w:r>
          </w:p>
        </w:tc>
        <w:tc>
          <w:tcPr>
            <w:tcW w:w="4402" w:type="dxa"/>
            <w:tcBorders>
              <w:bottom w:val="single" w:sz="4" w:space="0" w:color="auto"/>
              <w:right w:val="nil"/>
            </w:tcBorders>
          </w:tcPr>
          <w:p w14:paraId="446B04FB" w14:textId="77777777" w:rsidR="00C2775D" w:rsidRPr="00F70AA5" w:rsidRDefault="00C2775D" w:rsidP="007B09BB">
            <w:pPr>
              <w:pStyle w:val="NormalWeb"/>
              <w:rPr>
                <w:i/>
                <w:iCs/>
                <w:color w:val="000000" w:themeColor="text1"/>
                <w:sz w:val="20"/>
                <w:szCs w:val="20"/>
                <w:lang w:val="en-GB"/>
              </w:rPr>
            </w:pPr>
            <w:r w:rsidRPr="00F70AA5">
              <w:rPr>
                <w:i/>
                <w:iCs/>
                <w:color w:val="000000" w:themeColor="text1"/>
                <w:sz w:val="20"/>
                <w:szCs w:val="20"/>
                <w:lang w:val="en-GB"/>
              </w:rPr>
              <w:t xml:space="preserve">I have heard things other people can't hear, like voices of people whispering or talking. </w:t>
            </w:r>
          </w:p>
        </w:tc>
        <w:tc>
          <w:tcPr>
            <w:tcW w:w="1287" w:type="dxa"/>
            <w:tcBorders>
              <w:left w:val="nil"/>
              <w:bottom w:val="single" w:sz="4" w:space="0" w:color="auto"/>
              <w:right w:val="nil"/>
            </w:tcBorders>
          </w:tcPr>
          <w:p w14:paraId="58AAE866" w14:textId="77777777" w:rsidR="00C2775D" w:rsidRPr="00F70AA5" w:rsidRDefault="00C2775D" w:rsidP="007B09BB">
            <w:pPr>
              <w:spacing w:before="100" w:beforeAutospacing="1" w:after="100" w:afterAutospacing="1"/>
              <w:rPr>
                <w:color w:val="000000" w:themeColor="text1"/>
                <w:sz w:val="20"/>
                <w:szCs w:val="20"/>
                <w:lang w:val="en-GB"/>
              </w:rPr>
            </w:pPr>
            <w:r w:rsidRPr="00F70AA5">
              <w:rPr>
                <w:color w:val="000000" w:themeColor="text1"/>
                <w:sz w:val="20"/>
                <w:szCs w:val="20"/>
                <w:lang w:val="en-GB"/>
              </w:rPr>
              <w:t>0.528</w:t>
            </w:r>
          </w:p>
        </w:tc>
        <w:tc>
          <w:tcPr>
            <w:tcW w:w="1763" w:type="dxa"/>
            <w:tcBorders>
              <w:left w:val="nil"/>
              <w:bottom w:val="single" w:sz="4" w:space="0" w:color="auto"/>
            </w:tcBorders>
          </w:tcPr>
          <w:p w14:paraId="2FA27B61" w14:textId="77777777" w:rsidR="00C2775D" w:rsidRPr="00F70AA5" w:rsidRDefault="00C2775D" w:rsidP="007B09BB">
            <w:pPr>
              <w:spacing w:before="100" w:beforeAutospacing="1" w:after="100" w:afterAutospacing="1"/>
              <w:rPr>
                <w:color w:val="000000" w:themeColor="text1"/>
                <w:sz w:val="20"/>
                <w:szCs w:val="20"/>
                <w:lang w:val="en-GB"/>
              </w:rPr>
            </w:pPr>
            <w:r w:rsidRPr="00F70AA5">
              <w:rPr>
                <w:color w:val="000000" w:themeColor="text1"/>
                <w:sz w:val="20"/>
                <w:szCs w:val="20"/>
                <w:lang w:val="en-GB"/>
              </w:rPr>
              <w:t>0.886</w:t>
            </w:r>
          </w:p>
        </w:tc>
      </w:tr>
      <w:tr w:rsidR="00C2775D" w:rsidRPr="00F70AA5" w14:paraId="1457AA98" w14:textId="77777777" w:rsidTr="007B09BB">
        <w:trPr>
          <w:trHeight w:val="353"/>
        </w:trPr>
        <w:tc>
          <w:tcPr>
            <w:tcW w:w="623" w:type="dxa"/>
          </w:tcPr>
          <w:p w14:paraId="23A38B9F" w14:textId="77777777" w:rsidR="00C2775D" w:rsidRPr="00F70AA5" w:rsidRDefault="00C2775D" w:rsidP="007B09BB">
            <w:pPr>
              <w:spacing w:before="100" w:beforeAutospacing="1" w:after="100" w:afterAutospacing="1"/>
              <w:rPr>
                <w:color w:val="000000" w:themeColor="text1"/>
                <w:sz w:val="20"/>
                <w:szCs w:val="20"/>
                <w:lang w:val="en-GB"/>
              </w:rPr>
            </w:pPr>
            <w:r w:rsidRPr="00F70AA5">
              <w:rPr>
                <w:color w:val="000000" w:themeColor="text1"/>
                <w:sz w:val="20"/>
                <w:szCs w:val="20"/>
                <w:lang w:val="en-GB"/>
              </w:rPr>
              <w:t>14</w:t>
            </w:r>
          </w:p>
        </w:tc>
        <w:tc>
          <w:tcPr>
            <w:tcW w:w="4402" w:type="dxa"/>
            <w:tcBorders>
              <w:bottom w:val="single" w:sz="4" w:space="0" w:color="auto"/>
              <w:right w:val="nil"/>
            </w:tcBorders>
          </w:tcPr>
          <w:p w14:paraId="543026AE" w14:textId="77777777" w:rsidR="00C2775D" w:rsidRPr="00F70AA5" w:rsidRDefault="00C2775D" w:rsidP="007B09BB">
            <w:pPr>
              <w:pStyle w:val="NormalWeb"/>
              <w:rPr>
                <w:i/>
                <w:iCs/>
                <w:color w:val="000000" w:themeColor="text1"/>
                <w:sz w:val="20"/>
                <w:szCs w:val="20"/>
                <w:lang w:val="en-GB"/>
              </w:rPr>
            </w:pPr>
            <w:r w:rsidRPr="00F70AA5">
              <w:rPr>
                <w:i/>
                <w:iCs/>
                <w:color w:val="000000" w:themeColor="text1"/>
                <w:sz w:val="20"/>
                <w:szCs w:val="20"/>
                <w:lang w:val="en-GB"/>
              </w:rPr>
              <w:t xml:space="preserve">I often feel that others have it in for me. </w:t>
            </w:r>
          </w:p>
        </w:tc>
        <w:tc>
          <w:tcPr>
            <w:tcW w:w="1287" w:type="dxa"/>
            <w:tcBorders>
              <w:left w:val="nil"/>
              <w:bottom w:val="single" w:sz="4" w:space="0" w:color="auto"/>
              <w:right w:val="nil"/>
            </w:tcBorders>
          </w:tcPr>
          <w:p w14:paraId="5648CBD5" w14:textId="77777777" w:rsidR="00C2775D" w:rsidRPr="00F70AA5" w:rsidRDefault="00C2775D" w:rsidP="007B09BB">
            <w:pPr>
              <w:spacing w:before="100" w:beforeAutospacing="1" w:after="100" w:afterAutospacing="1"/>
              <w:rPr>
                <w:color w:val="000000" w:themeColor="text1"/>
                <w:sz w:val="20"/>
                <w:szCs w:val="20"/>
                <w:lang w:val="en-GB"/>
              </w:rPr>
            </w:pPr>
            <w:r w:rsidRPr="00F70AA5">
              <w:rPr>
                <w:color w:val="000000" w:themeColor="text1"/>
                <w:sz w:val="20"/>
                <w:szCs w:val="20"/>
                <w:lang w:val="en-GB"/>
              </w:rPr>
              <w:t>0.506</w:t>
            </w:r>
          </w:p>
        </w:tc>
        <w:tc>
          <w:tcPr>
            <w:tcW w:w="1763" w:type="dxa"/>
            <w:tcBorders>
              <w:left w:val="nil"/>
              <w:bottom w:val="single" w:sz="4" w:space="0" w:color="auto"/>
            </w:tcBorders>
          </w:tcPr>
          <w:p w14:paraId="41C0966D" w14:textId="77777777" w:rsidR="00C2775D" w:rsidRPr="00F70AA5" w:rsidRDefault="00C2775D" w:rsidP="007B09BB">
            <w:pPr>
              <w:spacing w:before="100" w:beforeAutospacing="1" w:after="100" w:afterAutospacing="1"/>
              <w:rPr>
                <w:color w:val="000000" w:themeColor="text1"/>
                <w:sz w:val="20"/>
                <w:szCs w:val="20"/>
                <w:lang w:val="en-GB"/>
              </w:rPr>
            </w:pPr>
            <w:r w:rsidRPr="00F70AA5">
              <w:rPr>
                <w:color w:val="000000" w:themeColor="text1"/>
                <w:sz w:val="20"/>
                <w:szCs w:val="20"/>
                <w:lang w:val="en-GB"/>
              </w:rPr>
              <w:t>0.888</w:t>
            </w:r>
          </w:p>
        </w:tc>
      </w:tr>
      <w:tr w:rsidR="00C2775D" w:rsidRPr="00F70AA5" w14:paraId="2C4A4F8C" w14:textId="77777777" w:rsidTr="007B09BB">
        <w:trPr>
          <w:trHeight w:val="563"/>
        </w:trPr>
        <w:tc>
          <w:tcPr>
            <w:tcW w:w="623" w:type="dxa"/>
          </w:tcPr>
          <w:p w14:paraId="02383847" w14:textId="77777777" w:rsidR="00C2775D" w:rsidRPr="00F70AA5" w:rsidRDefault="00C2775D" w:rsidP="007B09BB">
            <w:pPr>
              <w:spacing w:before="100" w:beforeAutospacing="1" w:after="100" w:afterAutospacing="1"/>
              <w:rPr>
                <w:color w:val="000000" w:themeColor="text1"/>
                <w:sz w:val="20"/>
                <w:szCs w:val="20"/>
                <w:lang w:val="en-GB"/>
              </w:rPr>
            </w:pPr>
            <w:r w:rsidRPr="00F70AA5">
              <w:rPr>
                <w:color w:val="000000" w:themeColor="text1"/>
                <w:sz w:val="20"/>
                <w:szCs w:val="20"/>
                <w:lang w:val="en-GB"/>
              </w:rPr>
              <w:t>15</w:t>
            </w:r>
          </w:p>
        </w:tc>
        <w:tc>
          <w:tcPr>
            <w:tcW w:w="4402" w:type="dxa"/>
            <w:tcBorders>
              <w:bottom w:val="single" w:sz="4" w:space="0" w:color="auto"/>
              <w:right w:val="nil"/>
            </w:tcBorders>
          </w:tcPr>
          <w:p w14:paraId="41D3B1F7" w14:textId="77777777" w:rsidR="00C2775D" w:rsidRPr="00F70AA5" w:rsidRDefault="00C2775D" w:rsidP="007B09BB">
            <w:pPr>
              <w:pStyle w:val="NormalWeb"/>
              <w:rPr>
                <w:i/>
                <w:iCs/>
                <w:color w:val="000000" w:themeColor="text1"/>
                <w:sz w:val="20"/>
                <w:szCs w:val="20"/>
                <w:lang w:val="en-GB"/>
              </w:rPr>
            </w:pPr>
            <w:r w:rsidRPr="00F70AA5">
              <w:rPr>
                <w:i/>
                <w:iCs/>
                <w:color w:val="000000" w:themeColor="text1"/>
                <w:sz w:val="20"/>
                <w:szCs w:val="20"/>
                <w:lang w:val="en-GB"/>
              </w:rPr>
              <w:t xml:space="preserve">I have had the sense that some person or force is around me, even though I could not see anyone. </w:t>
            </w:r>
          </w:p>
        </w:tc>
        <w:tc>
          <w:tcPr>
            <w:tcW w:w="1287" w:type="dxa"/>
            <w:tcBorders>
              <w:left w:val="nil"/>
              <w:bottom w:val="single" w:sz="4" w:space="0" w:color="auto"/>
              <w:right w:val="nil"/>
            </w:tcBorders>
          </w:tcPr>
          <w:p w14:paraId="715F3715" w14:textId="77777777" w:rsidR="00C2775D" w:rsidRPr="00F70AA5" w:rsidRDefault="00C2775D" w:rsidP="007B09BB">
            <w:pPr>
              <w:spacing w:before="100" w:beforeAutospacing="1" w:after="100" w:afterAutospacing="1"/>
              <w:rPr>
                <w:color w:val="000000" w:themeColor="text1"/>
                <w:sz w:val="20"/>
                <w:szCs w:val="20"/>
                <w:lang w:val="en-GB"/>
              </w:rPr>
            </w:pPr>
            <w:r w:rsidRPr="00F70AA5">
              <w:rPr>
                <w:color w:val="000000" w:themeColor="text1"/>
                <w:sz w:val="20"/>
                <w:szCs w:val="20"/>
                <w:lang w:val="en-GB"/>
              </w:rPr>
              <w:t>0.705</w:t>
            </w:r>
          </w:p>
        </w:tc>
        <w:tc>
          <w:tcPr>
            <w:tcW w:w="1763" w:type="dxa"/>
            <w:tcBorders>
              <w:left w:val="nil"/>
              <w:bottom w:val="single" w:sz="4" w:space="0" w:color="auto"/>
            </w:tcBorders>
          </w:tcPr>
          <w:p w14:paraId="6CD1161D" w14:textId="77777777" w:rsidR="00C2775D" w:rsidRPr="00F70AA5" w:rsidRDefault="00C2775D" w:rsidP="007B09BB">
            <w:pPr>
              <w:spacing w:before="100" w:beforeAutospacing="1" w:after="100" w:afterAutospacing="1"/>
              <w:rPr>
                <w:color w:val="000000" w:themeColor="text1"/>
                <w:sz w:val="20"/>
                <w:szCs w:val="20"/>
                <w:lang w:val="en-GB"/>
              </w:rPr>
            </w:pPr>
            <w:r w:rsidRPr="00F70AA5">
              <w:rPr>
                <w:color w:val="000000" w:themeColor="text1"/>
                <w:sz w:val="20"/>
                <w:szCs w:val="20"/>
                <w:lang w:val="en-GB"/>
              </w:rPr>
              <w:t>0.879</w:t>
            </w:r>
          </w:p>
        </w:tc>
      </w:tr>
      <w:tr w:rsidR="00C2775D" w:rsidRPr="00F70AA5" w14:paraId="479ECE54" w14:textId="77777777" w:rsidTr="007B09BB">
        <w:trPr>
          <w:trHeight w:val="552"/>
        </w:trPr>
        <w:tc>
          <w:tcPr>
            <w:tcW w:w="623" w:type="dxa"/>
          </w:tcPr>
          <w:p w14:paraId="39DA6ED3" w14:textId="77777777" w:rsidR="00C2775D" w:rsidRPr="00F70AA5" w:rsidRDefault="00C2775D" w:rsidP="007B09BB">
            <w:pPr>
              <w:spacing w:before="100" w:beforeAutospacing="1" w:after="100" w:afterAutospacing="1"/>
              <w:rPr>
                <w:color w:val="000000" w:themeColor="text1"/>
                <w:sz w:val="20"/>
                <w:szCs w:val="20"/>
                <w:lang w:val="en-GB"/>
              </w:rPr>
            </w:pPr>
            <w:r w:rsidRPr="00F70AA5">
              <w:rPr>
                <w:color w:val="000000" w:themeColor="text1"/>
                <w:sz w:val="20"/>
                <w:szCs w:val="20"/>
                <w:lang w:val="en-GB"/>
              </w:rPr>
              <w:t>16</w:t>
            </w:r>
          </w:p>
        </w:tc>
        <w:tc>
          <w:tcPr>
            <w:tcW w:w="4402" w:type="dxa"/>
            <w:tcBorders>
              <w:right w:val="nil"/>
            </w:tcBorders>
          </w:tcPr>
          <w:p w14:paraId="0BDA5AA4" w14:textId="77777777" w:rsidR="00C2775D" w:rsidRPr="00F70AA5" w:rsidRDefault="00C2775D" w:rsidP="007B09BB">
            <w:pPr>
              <w:pStyle w:val="NormalWeb"/>
              <w:rPr>
                <w:i/>
                <w:iCs/>
                <w:color w:val="000000" w:themeColor="text1"/>
                <w:sz w:val="20"/>
                <w:szCs w:val="20"/>
                <w:lang w:val="en-GB"/>
              </w:rPr>
            </w:pPr>
            <w:r w:rsidRPr="00F70AA5">
              <w:rPr>
                <w:i/>
                <w:iCs/>
                <w:color w:val="000000" w:themeColor="text1"/>
                <w:sz w:val="20"/>
                <w:szCs w:val="20"/>
                <w:lang w:val="en-GB"/>
              </w:rPr>
              <w:t xml:space="preserve">I feel that parts of my body have changed in some way, or that parts of my body are working differently than before. </w:t>
            </w:r>
          </w:p>
        </w:tc>
        <w:tc>
          <w:tcPr>
            <w:tcW w:w="1287" w:type="dxa"/>
            <w:tcBorders>
              <w:left w:val="nil"/>
              <w:right w:val="nil"/>
            </w:tcBorders>
          </w:tcPr>
          <w:p w14:paraId="52D3EBB7" w14:textId="77777777" w:rsidR="00C2775D" w:rsidRPr="00F70AA5" w:rsidRDefault="00C2775D" w:rsidP="007B09BB">
            <w:pPr>
              <w:spacing w:before="100" w:beforeAutospacing="1" w:after="100" w:afterAutospacing="1"/>
              <w:rPr>
                <w:color w:val="000000" w:themeColor="text1"/>
                <w:sz w:val="20"/>
                <w:szCs w:val="20"/>
                <w:lang w:val="en-GB"/>
              </w:rPr>
            </w:pPr>
            <w:r w:rsidRPr="00F70AA5">
              <w:rPr>
                <w:color w:val="000000" w:themeColor="text1"/>
                <w:sz w:val="20"/>
                <w:szCs w:val="20"/>
                <w:lang w:val="en-GB"/>
              </w:rPr>
              <w:t>0.551</w:t>
            </w:r>
          </w:p>
        </w:tc>
        <w:tc>
          <w:tcPr>
            <w:tcW w:w="1763" w:type="dxa"/>
            <w:tcBorders>
              <w:left w:val="nil"/>
            </w:tcBorders>
          </w:tcPr>
          <w:p w14:paraId="2706B6C8" w14:textId="77777777" w:rsidR="00C2775D" w:rsidRPr="00F70AA5" w:rsidRDefault="00C2775D" w:rsidP="007B09BB">
            <w:pPr>
              <w:spacing w:before="100" w:beforeAutospacing="1" w:after="100" w:afterAutospacing="1"/>
              <w:rPr>
                <w:color w:val="000000" w:themeColor="text1"/>
                <w:sz w:val="20"/>
                <w:szCs w:val="20"/>
                <w:lang w:val="en-GB"/>
              </w:rPr>
            </w:pPr>
            <w:r w:rsidRPr="00F70AA5">
              <w:rPr>
                <w:color w:val="000000" w:themeColor="text1"/>
                <w:sz w:val="20"/>
                <w:szCs w:val="20"/>
                <w:lang w:val="en-GB"/>
              </w:rPr>
              <w:t>0.885</w:t>
            </w:r>
          </w:p>
        </w:tc>
      </w:tr>
    </w:tbl>
    <w:p w14:paraId="17983455" w14:textId="7E0826AD" w:rsidR="00C2775D" w:rsidRPr="00F70AA5" w:rsidRDefault="00C2775D" w:rsidP="00630C60">
      <w:pPr>
        <w:spacing w:line="360" w:lineRule="auto"/>
        <w:rPr>
          <w:color w:val="000000" w:themeColor="text1"/>
          <w:lang w:val="en-GB"/>
        </w:rPr>
        <w:sectPr w:rsidR="00C2775D" w:rsidRPr="00F70AA5" w:rsidSect="007B09BB">
          <w:pgSz w:w="11900" w:h="16840"/>
          <w:pgMar w:top="1440" w:right="1440" w:bottom="1440" w:left="1440" w:header="708" w:footer="708" w:gutter="0"/>
          <w:lnNumType w:countBy="1" w:restart="continuous"/>
          <w:cols w:space="708"/>
          <w:docGrid w:linePitch="360"/>
        </w:sectPr>
      </w:pPr>
    </w:p>
    <w:p w14:paraId="4FD066A7" w14:textId="30B039EC" w:rsidR="00A300AD" w:rsidRPr="00F70AA5" w:rsidRDefault="00AD6E84" w:rsidP="004C65D1">
      <w:pPr>
        <w:spacing w:before="100" w:beforeAutospacing="1" w:after="100" w:afterAutospacing="1"/>
        <w:rPr>
          <w:i/>
          <w:iCs/>
          <w:color w:val="000000" w:themeColor="text1"/>
          <w:lang w:val="en-GB"/>
        </w:rPr>
      </w:pPr>
      <w:r w:rsidRPr="00F70AA5">
        <w:rPr>
          <w:b/>
          <w:bCs/>
          <w:i/>
          <w:iCs/>
          <w:color w:val="000000" w:themeColor="text1"/>
          <w:lang w:val="en-GB"/>
        </w:rPr>
        <w:lastRenderedPageBreak/>
        <w:t xml:space="preserve">Table </w:t>
      </w:r>
      <w:r w:rsidR="00E20E84" w:rsidRPr="00F70AA5">
        <w:rPr>
          <w:b/>
          <w:bCs/>
          <w:i/>
          <w:iCs/>
          <w:color w:val="000000" w:themeColor="text1"/>
          <w:lang w:val="en-GB"/>
        </w:rPr>
        <w:t>4</w:t>
      </w:r>
      <w:r w:rsidR="00362ADE" w:rsidRPr="00F70AA5">
        <w:rPr>
          <w:b/>
          <w:bCs/>
          <w:i/>
          <w:iCs/>
          <w:color w:val="000000" w:themeColor="text1"/>
          <w:lang w:val="en-GB"/>
        </w:rPr>
        <w:t>.</w:t>
      </w:r>
      <w:r w:rsidR="00362ADE" w:rsidRPr="00F70AA5">
        <w:rPr>
          <w:i/>
          <w:iCs/>
          <w:color w:val="000000" w:themeColor="text1"/>
          <w:lang w:val="en-GB"/>
        </w:rPr>
        <w:t xml:space="preserve"> </w:t>
      </w:r>
      <w:r w:rsidR="00E86C68" w:rsidRPr="00F70AA5">
        <w:rPr>
          <w:i/>
          <w:iCs/>
          <w:color w:val="000000" w:themeColor="text1"/>
          <w:lang w:val="en-GB"/>
        </w:rPr>
        <w:t>PQ-16 scores</w:t>
      </w:r>
      <w:r w:rsidR="00A300AD" w:rsidRPr="00F70AA5">
        <w:rPr>
          <w:i/>
          <w:iCs/>
          <w:color w:val="000000" w:themeColor="text1"/>
          <w:lang w:val="en-GB"/>
        </w:rPr>
        <w:t xml:space="preserve"> and </w:t>
      </w:r>
      <w:r w:rsidR="00F34A03" w:rsidRPr="00F70AA5">
        <w:rPr>
          <w:i/>
          <w:iCs/>
          <w:color w:val="000000" w:themeColor="text1"/>
          <w:lang w:val="en-GB"/>
        </w:rPr>
        <w:t xml:space="preserve">association with </w:t>
      </w:r>
      <w:r w:rsidR="00A300AD" w:rsidRPr="00F70AA5">
        <w:rPr>
          <w:i/>
          <w:iCs/>
          <w:color w:val="000000" w:themeColor="text1"/>
          <w:lang w:val="en-GB"/>
        </w:rPr>
        <w:t xml:space="preserve">socio-demographic factors </w:t>
      </w:r>
    </w:p>
    <w:tbl>
      <w:tblPr>
        <w:tblStyle w:val="TableGrid"/>
        <w:tblW w:w="13777" w:type="dxa"/>
        <w:tblInd w:w="-147" w:type="dxa"/>
        <w:tblLook w:val="04A0" w:firstRow="1" w:lastRow="0" w:firstColumn="1" w:lastColumn="0" w:noHBand="0" w:noVBand="1"/>
      </w:tblPr>
      <w:tblGrid>
        <w:gridCol w:w="2333"/>
        <w:gridCol w:w="1311"/>
        <w:gridCol w:w="1885"/>
        <w:gridCol w:w="882"/>
        <w:gridCol w:w="1909"/>
        <w:gridCol w:w="891"/>
        <w:gridCol w:w="1381"/>
        <w:gridCol w:w="901"/>
        <w:gridCol w:w="1312"/>
        <w:gridCol w:w="972"/>
      </w:tblGrid>
      <w:tr w:rsidR="00A93557" w:rsidRPr="00F70AA5" w14:paraId="4B0BAA86" w14:textId="2ACC3786" w:rsidTr="0031220A">
        <w:trPr>
          <w:trHeight w:val="264"/>
        </w:trPr>
        <w:tc>
          <w:tcPr>
            <w:tcW w:w="2333" w:type="dxa"/>
            <w:tcBorders>
              <w:bottom w:val="single" w:sz="4" w:space="0" w:color="auto"/>
              <w:right w:val="nil"/>
            </w:tcBorders>
          </w:tcPr>
          <w:p w14:paraId="443A3BD5" w14:textId="0E3AABE0" w:rsidR="007C5003" w:rsidRPr="00F70AA5" w:rsidRDefault="007C5003" w:rsidP="007C5003">
            <w:pPr>
              <w:spacing w:before="100" w:beforeAutospacing="1" w:after="100" w:afterAutospacing="1"/>
              <w:rPr>
                <w:b/>
                <w:bCs/>
                <w:color w:val="000000" w:themeColor="text1"/>
                <w:sz w:val="18"/>
                <w:szCs w:val="20"/>
                <w:lang w:val="en-GB"/>
              </w:rPr>
            </w:pPr>
          </w:p>
        </w:tc>
        <w:tc>
          <w:tcPr>
            <w:tcW w:w="1311" w:type="dxa"/>
            <w:tcBorders>
              <w:left w:val="nil"/>
              <w:bottom w:val="single" w:sz="4" w:space="0" w:color="auto"/>
              <w:right w:val="single" w:sz="4" w:space="0" w:color="auto"/>
            </w:tcBorders>
          </w:tcPr>
          <w:p w14:paraId="091623AA" w14:textId="77777777" w:rsidR="007C5003" w:rsidRPr="00F70AA5" w:rsidRDefault="007C5003" w:rsidP="007C5003">
            <w:pPr>
              <w:spacing w:before="100" w:beforeAutospacing="1" w:after="100" w:afterAutospacing="1"/>
              <w:rPr>
                <w:i/>
                <w:iCs/>
                <w:color w:val="000000" w:themeColor="text1"/>
                <w:sz w:val="18"/>
                <w:szCs w:val="20"/>
                <w:lang w:val="en-GB"/>
              </w:rPr>
            </w:pPr>
          </w:p>
        </w:tc>
        <w:tc>
          <w:tcPr>
            <w:tcW w:w="1885" w:type="dxa"/>
            <w:tcBorders>
              <w:left w:val="single" w:sz="4" w:space="0" w:color="auto"/>
              <w:bottom w:val="single" w:sz="4" w:space="0" w:color="auto"/>
              <w:right w:val="nil"/>
            </w:tcBorders>
          </w:tcPr>
          <w:p w14:paraId="3162D699" w14:textId="23D75AEC" w:rsidR="007C5003" w:rsidRPr="00F70AA5" w:rsidRDefault="007C5003" w:rsidP="007C5003">
            <w:pPr>
              <w:spacing w:before="100" w:beforeAutospacing="1" w:after="100" w:afterAutospacing="1"/>
              <w:rPr>
                <w:b/>
                <w:bCs/>
                <w:color w:val="000000" w:themeColor="text1"/>
                <w:sz w:val="18"/>
                <w:szCs w:val="20"/>
                <w:lang w:val="en-GB"/>
              </w:rPr>
            </w:pPr>
            <w:r w:rsidRPr="00F70AA5">
              <w:rPr>
                <w:b/>
                <w:bCs/>
                <w:color w:val="000000" w:themeColor="text1"/>
                <w:sz w:val="18"/>
                <w:szCs w:val="20"/>
                <w:lang w:val="en-GB"/>
              </w:rPr>
              <w:t>PQ-16 distress score</w:t>
            </w:r>
            <w:r w:rsidR="00F54450" w:rsidRPr="00F70AA5">
              <w:rPr>
                <w:b/>
                <w:bCs/>
                <w:color w:val="000000" w:themeColor="text1"/>
                <w:sz w:val="18"/>
                <w:szCs w:val="20"/>
                <w:lang w:val="en-GB"/>
              </w:rPr>
              <w:t>, Mean (</w:t>
            </w:r>
            <w:r w:rsidR="0031220A" w:rsidRPr="00F70AA5">
              <w:rPr>
                <w:b/>
                <w:bCs/>
                <w:color w:val="000000" w:themeColor="text1"/>
                <w:sz w:val="18"/>
                <w:szCs w:val="20"/>
                <w:lang w:val="en-GB"/>
              </w:rPr>
              <w:t xml:space="preserve">95% </w:t>
            </w:r>
            <w:r w:rsidR="00F54450" w:rsidRPr="00F70AA5">
              <w:rPr>
                <w:b/>
                <w:bCs/>
                <w:color w:val="000000" w:themeColor="text1"/>
                <w:sz w:val="18"/>
                <w:szCs w:val="20"/>
                <w:lang w:val="en-GB"/>
              </w:rPr>
              <w:t>CI)</w:t>
            </w:r>
          </w:p>
        </w:tc>
        <w:tc>
          <w:tcPr>
            <w:tcW w:w="882" w:type="dxa"/>
            <w:tcBorders>
              <w:left w:val="nil"/>
              <w:bottom w:val="single" w:sz="4" w:space="0" w:color="auto"/>
              <w:right w:val="nil"/>
            </w:tcBorders>
          </w:tcPr>
          <w:p w14:paraId="37CF7B02" w14:textId="77777777" w:rsidR="007C5003" w:rsidRPr="00F70AA5" w:rsidRDefault="007C5003" w:rsidP="007C5003">
            <w:pPr>
              <w:spacing w:before="100" w:beforeAutospacing="1" w:after="100" w:afterAutospacing="1"/>
              <w:rPr>
                <w:b/>
                <w:bCs/>
                <w:color w:val="000000" w:themeColor="text1"/>
                <w:sz w:val="18"/>
                <w:szCs w:val="20"/>
                <w:lang w:val="en-GB"/>
              </w:rPr>
            </w:pPr>
            <w:r w:rsidRPr="00F70AA5">
              <w:rPr>
                <w:b/>
                <w:bCs/>
                <w:color w:val="000000" w:themeColor="text1"/>
                <w:sz w:val="18"/>
                <w:szCs w:val="20"/>
                <w:lang w:val="en-GB"/>
              </w:rPr>
              <w:t>P value</w:t>
            </w:r>
          </w:p>
        </w:tc>
        <w:tc>
          <w:tcPr>
            <w:tcW w:w="1909" w:type="dxa"/>
            <w:tcBorders>
              <w:left w:val="nil"/>
              <w:bottom w:val="single" w:sz="4" w:space="0" w:color="auto"/>
              <w:right w:val="nil"/>
            </w:tcBorders>
          </w:tcPr>
          <w:p w14:paraId="2DAEC3E2" w14:textId="3DE6FAD8" w:rsidR="007C5003" w:rsidRPr="00F70AA5" w:rsidRDefault="007C5003" w:rsidP="0031220A">
            <w:pPr>
              <w:spacing w:before="100" w:beforeAutospacing="1" w:after="100" w:afterAutospacing="1"/>
              <w:ind w:right="-14"/>
              <w:rPr>
                <w:b/>
                <w:bCs/>
                <w:color w:val="000000" w:themeColor="text1"/>
                <w:sz w:val="18"/>
                <w:szCs w:val="20"/>
                <w:lang w:val="en-GB"/>
              </w:rPr>
            </w:pPr>
            <w:r w:rsidRPr="00F70AA5">
              <w:rPr>
                <w:b/>
                <w:bCs/>
                <w:color w:val="000000" w:themeColor="text1"/>
                <w:sz w:val="18"/>
                <w:szCs w:val="20"/>
                <w:lang w:val="en-GB"/>
              </w:rPr>
              <w:t>PQ-16 total answer score</w:t>
            </w:r>
            <w:r w:rsidR="00F54450" w:rsidRPr="00F70AA5">
              <w:rPr>
                <w:b/>
                <w:bCs/>
                <w:color w:val="000000" w:themeColor="text1"/>
                <w:sz w:val="18"/>
                <w:szCs w:val="20"/>
                <w:lang w:val="en-GB"/>
              </w:rPr>
              <w:t>, Mean (</w:t>
            </w:r>
            <w:r w:rsidR="0031220A" w:rsidRPr="00F70AA5">
              <w:rPr>
                <w:b/>
                <w:bCs/>
                <w:color w:val="000000" w:themeColor="text1"/>
                <w:sz w:val="18"/>
                <w:szCs w:val="20"/>
                <w:lang w:val="en-GB"/>
              </w:rPr>
              <w:t xml:space="preserve">95% </w:t>
            </w:r>
            <w:r w:rsidR="00F54450" w:rsidRPr="00F70AA5">
              <w:rPr>
                <w:b/>
                <w:bCs/>
                <w:color w:val="000000" w:themeColor="text1"/>
                <w:sz w:val="18"/>
                <w:szCs w:val="20"/>
                <w:lang w:val="en-GB"/>
              </w:rPr>
              <w:t>CI)</w:t>
            </w:r>
          </w:p>
        </w:tc>
        <w:tc>
          <w:tcPr>
            <w:tcW w:w="891" w:type="dxa"/>
            <w:tcBorders>
              <w:left w:val="nil"/>
              <w:bottom w:val="single" w:sz="4" w:space="0" w:color="auto"/>
              <w:right w:val="nil"/>
            </w:tcBorders>
          </w:tcPr>
          <w:p w14:paraId="249D8BDF" w14:textId="77777777" w:rsidR="007C5003" w:rsidRPr="00F70AA5" w:rsidRDefault="007C5003" w:rsidP="007C5003">
            <w:pPr>
              <w:spacing w:before="100" w:beforeAutospacing="1" w:after="100" w:afterAutospacing="1"/>
              <w:rPr>
                <w:b/>
                <w:bCs/>
                <w:color w:val="000000" w:themeColor="text1"/>
                <w:sz w:val="18"/>
                <w:szCs w:val="20"/>
                <w:lang w:val="en-GB"/>
              </w:rPr>
            </w:pPr>
            <w:r w:rsidRPr="00F70AA5">
              <w:rPr>
                <w:b/>
                <w:bCs/>
                <w:color w:val="000000" w:themeColor="text1"/>
                <w:sz w:val="18"/>
                <w:szCs w:val="20"/>
                <w:lang w:val="en-GB"/>
              </w:rPr>
              <w:t>P value</w:t>
            </w:r>
          </w:p>
        </w:tc>
        <w:tc>
          <w:tcPr>
            <w:tcW w:w="1381" w:type="dxa"/>
            <w:tcBorders>
              <w:left w:val="nil"/>
              <w:bottom w:val="single" w:sz="4" w:space="0" w:color="auto"/>
              <w:right w:val="nil"/>
            </w:tcBorders>
          </w:tcPr>
          <w:p w14:paraId="2DA2B624" w14:textId="492982A6" w:rsidR="007C5003" w:rsidRPr="00F70AA5" w:rsidRDefault="007C5003" w:rsidP="007C5003">
            <w:pPr>
              <w:spacing w:before="100" w:beforeAutospacing="1" w:after="100" w:afterAutospacing="1"/>
              <w:rPr>
                <w:b/>
                <w:bCs/>
                <w:color w:val="000000" w:themeColor="text1"/>
                <w:sz w:val="18"/>
                <w:szCs w:val="20"/>
                <w:lang w:val="en-GB"/>
              </w:rPr>
            </w:pPr>
            <w:r w:rsidRPr="00F70AA5">
              <w:rPr>
                <w:b/>
                <w:bCs/>
                <w:color w:val="000000" w:themeColor="text1"/>
                <w:sz w:val="18"/>
                <w:szCs w:val="20"/>
                <w:lang w:val="en-GB"/>
              </w:rPr>
              <w:t>Distress-positive</w:t>
            </w:r>
            <w:r w:rsidR="00F54450" w:rsidRPr="00F70AA5">
              <w:rPr>
                <w:b/>
                <w:bCs/>
                <w:color w:val="000000" w:themeColor="text1"/>
                <w:sz w:val="18"/>
                <w:szCs w:val="20"/>
                <w:lang w:val="en-GB"/>
              </w:rPr>
              <w:t>,</w:t>
            </w:r>
            <w:r w:rsidRPr="00F70AA5">
              <w:rPr>
                <w:b/>
                <w:bCs/>
                <w:color w:val="000000" w:themeColor="text1"/>
                <w:sz w:val="18"/>
                <w:szCs w:val="20"/>
                <w:lang w:val="en-GB"/>
              </w:rPr>
              <w:t xml:space="preserve"> n, %</w:t>
            </w:r>
          </w:p>
        </w:tc>
        <w:tc>
          <w:tcPr>
            <w:tcW w:w="901" w:type="dxa"/>
            <w:tcBorders>
              <w:left w:val="nil"/>
              <w:bottom w:val="single" w:sz="4" w:space="0" w:color="auto"/>
              <w:right w:val="nil"/>
            </w:tcBorders>
          </w:tcPr>
          <w:p w14:paraId="434F8B20" w14:textId="63BF526C" w:rsidR="007C5003" w:rsidRPr="00F70AA5" w:rsidRDefault="007C5003" w:rsidP="007C5003">
            <w:pPr>
              <w:spacing w:before="100" w:beforeAutospacing="1" w:after="100" w:afterAutospacing="1"/>
              <w:rPr>
                <w:b/>
                <w:bCs/>
                <w:color w:val="000000" w:themeColor="text1"/>
                <w:sz w:val="18"/>
                <w:szCs w:val="20"/>
                <w:lang w:val="en-GB"/>
              </w:rPr>
            </w:pPr>
            <w:r w:rsidRPr="00F70AA5">
              <w:rPr>
                <w:b/>
                <w:bCs/>
                <w:color w:val="000000" w:themeColor="text1"/>
                <w:sz w:val="18"/>
                <w:szCs w:val="20"/>
                <w:lang w:val="en-GB"/>
              </w:rPr>
              <w:t>P value</w:t>
            </w:r>
          </w:p>
        </w:tc>
        <w:tc>
          <w:tcPr>
            <w:tcW w:w="1312" w:type="dxa"/>
            <w:tcBorders>
              <w:left w:val="nil"/>
              <w:bottom w:val="single" w:sz="4" w:space="0" w:color="auto"/>
              <w:right w:val="nil"/>
            </w:tcBorders>
          </w:tcPr>
          <w:p w14:paraId="0742DDF6" w14:textId="3E653250" w:rsidR="007C5003" w:rsidRPr="00F70AA5" w:rsidRDefault="007C5003" w:rsidP="007C5003">
            <w:pPr>
              <w:spacing w:before="100" w:beforeAutospacing="1" w:after="100" w:afterAutospacing="1"/>
              <w:rPr>
                <w:b/>
                <w:bCs/>
                <w:color w:val="000000" w:themeColor="text1"/>
                <w:sz w:val="18"/>
                <w:szCs w:val="20"/>
                <w:lang w:val="en-GB"/>
              </w:rPr>
            </w:pPr>
            <w:r w:rsidRPr="00F70AA5">
              <w:rPr>
                <w:b/>
                <w:bCs/>
                <w:color w:val="000000" w:themeColor="text1"/>
                <w:sz w:val="18"/>
                <w:szCs w:val="20"/>
                <w:lang w:val="en-GB"/>
              </w:rPr>
              <w:t>Answers- positiv</w:t>
            </w:r>
            <w:r w:rsidR="00F54450" w:rsidRPr="00F70AA5">
              <w:rPr>
                <w:b/>
                <w:bCs/>
                <w:color w:val="000000" w:themeColor="text1"/>
                <w:sz w:val="18"/>
                <w:szCs w:val="20"/>
                <w:lang w:val="en-GB"/>
              </w:rPr>
              <w:t xml:space="preserve">e, </w:t>
            </w:r>
            <w:r w:rsidRPr="00F70AA5">
              <w:rPr>
                <w:b/>
                <w:bCs/>
                <w:color w:val="000000" w:themeColor="text1"/>
                <w:sz w:val="18"/>
                <w:szCs w:val="20"/>
                <w:lang w:val="en-GB"/>
              </w:rPr>
              <w:t>n, %</w:t>
            </w:r>
          </w:p>
        </w:tc>
        <w:tc>
          <w:tcPr>
            <w:tcW w:w="972" w:type="dxa"/>
            <w:tcBorders>
              <w:left w:val="nil"/>
              <w:bottom w:val="single" w:sz="4" w:space="0" w:color="auto"/>
            </w:tcBorders>
          </w:tcPr>
          <w:p w14:paraId="777AD1FD" w14:textId="03C1856C" w:rsidR="007C5003" w:rsidRPr="00F70AA5" w:rsidRDefault="007C5003" w:rsidP="007C5003">
            <w:pPr>
              <w:spacing w:before="100" w:beforeAutospacing="1" w:after="100" w:afterAutospacing="1"/>
              <w:rPr>
                <w:b/>
                <w:bCs/>
                <w:color w:val="000000" w:themeColor="text1"/>
                <w:sz w:val="18"/>
                <w:szCs w:val="20"/>
                <w:lang w:val="en-GB"/>
              </w:rPr>
            </w:pPr>
            <w:r w:rsidRPr="00F70AA5">
              <w:rPr>
                <w:b/>
                <w:bCs/>
                <w:color w:val="000000" w:themeColor="text1"/>
                <w:sz w:val="18"/>
                <w:szCs w:val="20"/>
                <w:lang w:val="en-GB"/>
              </w:rPr>
              <w:t>P value</w:t>
            </w:r>
          </w:p>
        </w:tc>
      </w:tr>
      <w:tr w:rsidR="00A93557" w:rsidRPr="00F70AA5" w14:paraId="5FA53447" w14:textId="3DD6CD99" w:rsidTr="0031220A">
        <w:trPr>
          <w:trHeight w:val="264"/>
        </w:trPr>
        <w:tc>
          <w:tcPr>
            <w:tcW w:w="2333" w:type="dxa"/>
            <w:vMerge w:val="restart"/>
            <w:tcBorders>
              <w:bottom w:val="nil"/>
              <w:right w:val="single" w:sz="4" w:space="0" w:color="auto"/>
            </w:tcBorders>
            <w:shd w:val="clear" w:color="auto" w:fill="FFFFFF" w:themeFill="background1"/>
          </w:tcPr>
          <w:p w14:paraId="1999BF95" w14:textId="77777777" w:rsidR="00F54450" w:rsidRPr="00F70AA5" w:rsidRDefault="00F54450" w:rsidP="007C5003">
            <w:pPr>
              <w:spacing w:before="100" w:beforeAutospacing="1" w:after="100" w:afterAutospacing="1"/>
              <w:rPr>
                <w:b/>
                <w:bCs/>
                <w:color w:val="000000" w:themeColor="text1"/>
                <w:sz w:val="18"/>
                <w:szCs w:val="20"/>
                <w:lang w:val="en-GB"/>
              </w:rPr>
            </w:pPr>
            <w:r w:rsidRPr="00F70AA5">
              <w:rPr>
                <w:b/>
                <w:bCs/>
                <w:color w:val="000000" w:themeColor="text1"/>
                <w:sz w:val="18"/>
                <w:szCs w:val="20"/>
                <w:lang w:val="en-GB"/>
              </w:rPr>
              <w:t>Sex</w:t>
            </w:r>
          </w:p>
        </w:tc>
        <w:tc>
          <w:tcPr>
            <w:tcW w:w="1311" w:type="dxa"/>
            <w:tcBorders>
              <w:left w:val="single" w:sz="4" w:space="0" w:color="auto"/>
              <w:bottom w:val="nil"/>
              <w:right w:val="single" w:sz="4" w:space="0" w:color="auto"/>
            </w:tcBorders>
            <w:shd w:val="clear" w:color="auto" w:fill="FFFFFF" w:themeFill="background1"/>
          </w:tcPr>
          <w:p w14:paraId="3A5775FF" w14:textId="77777777" w:rsidR="00F54450" w:rsidRPr="00F70AA5" w:rsidRDefault="00F54450" w:rsidP="007C5003">
            <w:pPr>
              <w:spacing w:before="100" w:beforeAutospacing="1" w:after="100" w:afterAutospacing="1"/>
              <w:rPr>
                <w:color w:val="000000" w:themeColor="text1"/>
                <w:sz w:val="18"/>
                <w:szCs w:val="20"/>
                <w:lang w:val="en-GB"/>
              </w:rPr>
            </w:pPr>
            <w:r w:rsidRPr="00F70AA5">
              <w:rPr>
                <w:color w:val="000000" w:themeColor="text1"/>
                <w:sz w:val="18"/>
                <w:szCs w:val="20"/>
                <w:lang w:val="en-GB"/>
              </w:rPr>
              <w:t>Male</w:t>
            </w:r>
          </w:p>
        </w:tc>
        <w:tc>
          <w:tcPr>
            <w:tcW w:w="1885" w:type="dxa"/>
            <w:tcBorders>
              <w:left w:val="single" w:sz="4" w:space="0" w:color="auto"/>
              <w:bottom w:val="nil"/>
              <w:right w:val="nil"/>
            </w:tcBorders>
            <w:shd w:val="clear" w:color="auto" w:fill="FFFFFF" w:themeFill="background1"/>
          </w:tcPr>
          <w:p w14:paraId="48567A53" w14:textId="77777777" w:rsidR="00F54450" w:rsidRPr="00F70AA5" w:rsidRDefault="00F54450" w:rsidP="00F54450">
            <w:pPr>
              <w:spacing w:before="100" w:beforeAutospacing="1" w:after="100" w:afterAutospacing="1"/>
              <w:rPr>
                <w:color w:val="000000" w:themeColor="text1"/>
                <w:sz w:val="18"/>
                <w:szCs w:val="20"/>
                <w:lang w:val="en-GB"/>
              </w:rPr>
            </w:pPr>
            <w:r w:rsidRPr="00F70AA5">
              <w:rPr>
                <w:color w:val="000000" w:themeColor="text1"/>
                <w:sz w:val="18"/>
                <w:szCs w:val="20"/>
                <w:lang w:val="en-GB"/>
              </w:rPr>
              <w:t>8.50 (CI 4.88-12.12)</w:t>
            </w:r>
          </w:p>
        </w:tc>
        <w:tc>
          <w:tcPr>
            <w:tcW w:w="882" w:type="dxa"/>
            <w:vMerge w:val="restart"/>
            <w:tcBorders>
              <w:left w:val="nil"/>
              <w:bottom w:val="nil"/>
              <w:right w:val="nil"/>
            </w:tcBorders>
            <w:shd w:val="clear" w:color="auto" w:fill="D9D9D9" w:themeFill="background1" w:themeFillShade="D9"/>
          </w:tcPr>
          <w:p w14:paraId="389F8EF4" w14:textId="77777777" w:rsidR="00F54450" w:rsidRPr="00F70AA5" w:rsidRDefault="00F54450" w:rsidP="007C5003">
            <w:pPr>
              <w:spacing w:before="100" w:beforeAutospacing="1" w:after="100" w:afterAutospacing="1"/>
              <w:rPr>
                <w:color w:val="000000" w:themeColor="text1"/>
                <w:sz w:val="18"/>
                <w:szCs w:val="20"/>
                <w:lang w:val="en-GB"/>
              </w:rPr>
            </w:pPr>
            <w:r w:rsidRPr="00F70AA5">
              <w:rPr>
                <w:b/>
                <w:bCs/>
                <w:color w:val="000000" w:themeColor="text1"/>
                <w:sz w:val="18"/>
                <w:szCs w:val="20"/>
                <w:lang w:val="en-GB"/>
              </w:rPr>
              <w:t>&lt;.001</w:t>
            </w:r>
          </w:p>
        </w:tc>
        <w:tc>
          <w:tcPr>
            <w:tcW w:w="1909" w:type="dxa"/>
            <w:tcBorders>
              <w:left w:val="nil"/>
              <w:bottom w:val="nil"/>
              <w:right w:val="nil"/>
            </w:tcBorders>
            <w:shd w:val="clear" w:color="auto" w:fill="FFFFFF" w:themeFill="background1"/>
          </w:tcPr>
          <w:p w14:paraId="5C3C0772" w14:textId="77777777" w:rsidR="00F54450" w:rsidRPr="00F70AA5" w:rsidRDefault="00F54450" w:rsidP="007C5003">
            <w:pPr>
              <w:spacing w:before="100" w:beforeAutospacing="1" w:after="100" w:afterAutospacing="1"/>
              <w:rPr>
                <w:color w:val="000000" w:themeColor="text1"/>
                <w:sz w:val="18"/>
                <w:szCs w:val="20"/>
                <w:lang w:val="en-GB"/>
              </w:rPr>
            </w:pPr>
            <w:r w:rsidRPr="00F70AA5">
              <w:rPr>
                <w:color w:val="000000" w:themeColor="text1"/>
                <w:sz w:val="18"/>
                <w:szCs w:val="20"/>
                <w:lang w:val="en-GB"/>
              </w:rPr>
              <w:t>5.85 (CI 3.98-7.72)</w:t>
            </w:r>
          </w:p>
        </w:tc>
        <w:tc>
          <w:tcPr>
            <w:tcW w:w="891" w:type="dxa"/>
            <w:vMerge w:val="restart"/>
            <w:tcBorders>
              <w:left w:val="nil"/>
              <w:bottom w:val="nil"/>
              <w:right w:val="nil"/>
            </w:tcBorders>
            <w:shd w:val="clear" w:color="auto" w:fill="D9D9D9" w:themeFill="background1" w:themeFillShade="D9"/>
          </w:tcPr>
          <w:p w14:paraId="05F69455" w14:textId="77777777" w:rsidR="00F54450" w:rsidRPr="00F70AA5" w:rsidRDefault="00F54450" w:rsidP="007C5003">
            <w:pPr>
              <w:spacing w:before="100" w:beforeAutospacing="1" w:after="100" w:afterAutospacing="1"/>
              <w:rPr>
                <w:color w:val="000000" w:themeColor="text1"/>
                <w:sz w:val="18"/>
                <w:szCs w:val="20"/>
                <w:lang w:val="en-GB"/>
              </w:rPr>
            </w:pPr>
            <w:r w:rsidRPr="00F70AA5">
              <w:rPr>
                <w:b/>
                <w:bCs/>
                <w:color w:val="000000" w:themeColor="text1"/>
                <w:sz w:val="18"/>
                <w:szCs w:val="20"/>
                <w:lang w:val="en-GB"/>
              </w:rPr>
              <w:t>&lt;.001</w:t>
            </w:r>
          </w:p>
        </w:tc>
        <w:tc>
          <w:tcPr>
            <w:tcW w:w="1381" w:type="dxa"/>
            <w:tcBorders>
              <w:left w:val="nil"/>
              <w:bottom w:val="nil"/>
              <w:right w:val="nil"/>
            </w:tcBorders>
            <w:shd w:val="clear" w:color="auto" w:fill="FFFFFF" w:themeFill="background1"/>
          </w:tcPr>
          <w:p w14:paraId="65938FFF" w14:textId="4670C3C3" w:rsidR="00F54450" w:rsidRPr="00F70AA5" w:rsidRDefault="00782217" w:rsidP="007C5003">
            <w:pPr>
              <w:spacing w:before="100" w:beforeAutospacing="1" w:after="100" w:afterAutospacing="1"/>
              <w:rPr>
                <w:color w:val="000000" w:themeColor="text1"/>
                <w:sz w:val="18"/>
                <w:szCs w:val="20"/>
                <w:lang w:val="en-GB"/>
              </w:rPr>
            </w:pPr>
            <w:r w:rsidRPr="00F70AA5">
              <w:rPr>
                <w:color w:val="000000" w:themeColor="text1"/>
                <w:sz w:val="18"/>
                <w:szCs w:val="20"/>
                <w:lang w:val="en-GB"/>
              </w:rPr>
              <w:t>8 (40.0%)</w:t>
            </w:r>
          </w:p>
        </w:tc>
        <w:tc>
          <w:tcPr>
            <w:tcW w:w="901" w:type="dxa"/>
            <w:vMerge w:val="restart"/>
            <w:tcBorders>
              <w:left w:val="nil"/>
              <w:bottom w:val="nil"/>
              <w:right w:val="nil"/>
            </w:tcBorders>
            <w:shd w:val="clear" w:color="auto" w:fill="D9D9D9" w:themeFill="background1" w:themeFillShade="D9"/>
          </w:tcPr>
          <w:p w14:paraId="59B67CC5" w14:textId="293C6126" w:rsidR="00F54450" w:rsidRPr="00F70AA5" w:rsidRDefault="00782217" w:rsidP="007C5003">
            <w:pPr>
              <w:spacing w:before="100" w:beforeAutospacing="1" w:after="100" w:afterAutospacing="1"/>
              <w:rPr>
                <w:b/>
                <w:bCs/>
                <w:color w:val="000000" w:themeColor="text1"/>
                <w:sz w:val="18"/>
                <w:szCs w:val="20"/>
                <w:lang w:val="en-GB"/>
              </w:rPr>
            </w:pPr>
            <w:r w:rsidRPr="00F70AA5">
              <w:rPr>
                <w:b/>
                <w:bCs/>
                <w:color w:val="000000" w:themeColor="text1"/>
                <w:sz w:val="18"/>
                <w:szCs w:val="20"/>
                <w:lang w:val="en-GB"/>
              </w:rPr>
              <w:t>&lt;.001</w:t>
            </w:r>
          </w:p>
        </w:tc>
        <w:tc>
          <w:tcPr>
            <w:tcW w:w="1312" w:type="dxa"/>
            <w:tcBorders>
              <w:left w:val="nil"/>
              <w:bottom w:val="nil"/>
              <w:right w:val="nil"/>
            </w:tcBorders>
            <w:shd w:val="clear" w:color="auto" w:fill="FFFFFF" w:themeFill="background1"/>
          </w:tcPr>
          <w:p w14:paraId="49FAD35E" w14:textId="088B83B1" w:rsidR="00F54450" w:rsidRPr="00F70AA5" w:rsidRDefault="00170EC0" w:rsidP="007C5003">
            <w:pPr>
              <w:spacing w:before="100" w:beforeAutospacing="1" w:after="100" w:afterAutospacing="1"/>
              <w:rPr>
                <w:color w:val="000000" w:themeColor="text1"/>
                <w:sz w:val="18"/>
                <w:szCs w:val="20"/>
                <w:lang w:val="en-GB"/>
              </w:rPr>
            </w:pPr>
            <w:r w:rsidRPr="00F70AA5">
              <w:rPr>
                <w:color w:val="000000" w:themeColor="text1"/>
                <w:sz w:val="18"/>
                <w:szCs w:val="20"/>
                <w:lang w:val="en-GB"/>
              </w:rPr>
              <w:t>11 (55.0%)</w:t>
            </w:r>
          </w:p>
        </w:tc>
        <w:tc>
          <w:tcPr>
            <w:tcW w:w="972" w:type="dxa"/>
            <w:vMerge w:val="restart"/>
            <w:tcBorders>
              <w:left w:val="nil"/>
              <w:bottom w:val="nil"/>
            </w:tcBorders>
            <w:shd w:val="clear" w:color="auto" w:fill="D9D9D9" w:themeFill="background1" w:themeFillShade="D9"/>
          </w:tcPr>
          <w:p w14:paraId="749A35A1" w14:textId="3834BED3" w:rsidR="00F54450" w:rsidRPr="00F70AA5" w:rsidRDefault="00170EC0" w:rsidP="007C5003">
            <w:pPr>
              <w:spacing w:before="100" w:beforeAutospacing="1" w:after="100" w:afterAutospacing="1"/>
              <w:rPr>
                <w:b/>
                <w:bCs/>
                <w:color w:val="000000" w:themeColor="text1"/>
                <w:sz w:val="18"/>
                <w:szCs w:val="20"/>
                <w:lang w:val="en-GB"/>
              </w:rPr>
            </w:pPr>
            <w:r w:rsidRPr="00F70AA5">
              <w:rPr>
                <w:b/>
                <w:bCs/>
                <w:color w:val="000000" w:themeColor="text1"/>
                <w:sz w:val="18"/>
                <w:szCs w:val="20"/>
                <w:lang w:val="en-GB"/>
              </w:rPr>
              <w:t>.005</w:t>
            </w:r>
          </w:p>
        </w:tc>
      </w:tr>
      <w:tr w:rsidR="00A93557" w:rsidRPr="00F70AA5" w14:paraId="2315E0F3" w14:textId="5B085387" w:rsidTr="0031220A">
        <w:trPr>
          <w:trHeight w:val="264"/>
        </w:trPr>
        <w:tc>
          <w:tcPr>
            <w:tcW w:w="2333" w:type="dxa"/>
            <w:vMerge/>
            <w:tcBorders>
              <w:top w:val="nil"/>
              <w:bottom w:val="single" w:sz="4" w:space="0" w:color="auto"/>
              <w:right w:val="single" w:sz="4" w:space="0" w:color="auto"/>
            </w:tcBorders>
            <w:shd w:val="clear" w:color="auto" w:fill="FFFFFF" w:themeFill="background1"/>
          </w:tcPr>
          <w:p w14:paraId="5FD378DC" w14:textId="77777777" w:rsidR="00F54450" w:rsidRPr="00F70AA5" w:rsidRDefault="00F54450" w:rsidP="007C5003">
            <w:pPr>
              <w:spacing w:before="100" w:beforeAutospacing="1" w:after="100" w:afterAutospacing="1"/>
              <w:rPr>
                <w:b/>
                <w:bCs/>
                <w:color w:val="000000" w:themeColor="text1"/>
                <w:sz w:val="18"/>
                <w:szCs w:val="20"/>
                <w:lang w:val="en-GB"/>
              </w:rPr>
            </w:pPr>
          </w:p>
        </w:tc>
        <w:tc>
          <w:tcPr>
            <w:tcW w:w="1311" w:type="dxa"/>
            <w:tcBorders>
              <w:top w:val="nil"/>
              <w:left w:val="single" w:sz="4" w:space="0" w:color="auto"/>
              <w:bottom w:val="single" w:sz="4" w:space="0" w:color="auto"/>
              <w:right w:val="single" w:sz="4" w:space="0" w:color="auto"/>
            </w:tcBorders>
            <w:shd w:val="clear" w:color="auto" w:fill="FFFFFF" w:themeFill="background1"/>
          </w:tcPr>
          <w:p w14:paraId="4ED06D6F" w14:textId="77777777" w:rsidR="00F54450" w:rsidRPr="00F70AA5" w:rsidRDefault="00F54450" w:rsidP="007C5003">
            <w:pPr>
              <w:spacing w:before="100" w:beforeAutospacing="1" w:after="100" w:afterAutospacing="1"/>
              <w:rPr>
                <w:color w:val="000000" w:themeColor="text1"/>
                <w:sz w:val="18"/>
                <w:szCs w:val="20"/>
                <w:lang w:val="en-GB"/>
              </w:rPr>
            </w:pPr>
            <w:r w:rsidRPr="00F70AA5">
              <w:rPr>
                <w:color w:val="000000" w:themeColor="text1"/>
                <w:sz w:val="18"/>
                <w:szCs w:val="20"/>
                <w:lang w:val="en-GB"/>
              </w:rPr>
              <w:t>Female</w:t>
            </w:r>
          </w:p>
        </w:tc>
        <w:tc>
          <w:tcPr>
            <w:tcW w:w="1885" w:type="dxa"/>
            <w:tcBorders>
              <w:top w:val="nil"/>
              <w:left w:val="single" w:sz="4" w:space="0" w:color="auto"/>
              <w:bottom w:val="single" w:sz="4" w:space="0" w:color="auto"/>
              <w:right w:val="nil"/>
            </w:tcBorders>
            <w:shd w:val="clear" w:color="auto" w:fill="FFFFFF" w:themeFill="background1"/>
          </w:tcPr>
          <w:p w14:paraId="2D03092D" w14:textId="77777777" w:rsidR="00F54450" w:rsidRPr="00F70AA5" w:rsidRDefault="00F54450" w:rsidP="00F54450">
            <w:pPr>
              <w:spacing w:before="100" w:beforeAutospacing="1" w:after="100" w:afterAutospacing="1"/>
              <w:rPr>
                <w:color w:val="000000" w:themeColor="text1"/>
                <w:sz w:val="18"/>
                <w:szCs w:val="20"/>
                <w:lang w:val="en-GB"/>
              </w:rPr>
            </w:pPr>
            <w:r w:rsidRPr="00F70AA5">
              <w:rPr>
                <w:color w:val="000000" w:themeColor="text1"/>
                <w:sz w:val="18"/>
                <w:szCs w:val="20"/>
                <w:lang w:val="en-GB"/>
              </w:rPr>
              <w:t>18.43 (CI 16.30-20.55)</w:t>
            </w:r>
          </w:p>
        </w:tc>
        <w:tc>
          <w:tcPr>
            <w:tcW w:w="882" w:type="dxa"/>
            <w:vMerge/>
            <w:tcBorders>
              <w:top w:val="nil"/>
              <w:left w:val="nil"/>
              <w:bottom w:val="single" w:sz="4" w:space="0" w:color="auto"/>
              <w:right w:val="nil"/>
            </w:tcBorders>
            <w:shd w:val="clear" w:color="auto" w:fill="D9D9D9" w:themeFill="background1" w:themeFillShade="D9"/>
          </w:tcPr>
          <w:p w14:paraId="6883D29F" w14:textId="77777777" w:rsidR="00F54450" w:rsidRPr="00F70AA5" w:rsidRDefault="00F54450" w:rsidP="007C5003">
            <w:pPr>
              <w:spacing w:before="100" w:beforeAutospacing="1" w:after="100" w:afterAutospacing="1"/>
              <w:rPr>
                <w:color w:val="000000" w:themeColor="text1"/>
                <w:sz w:val="18"/>
                <w:szCs w:val="20"/>
                <w:lang w:val="en-GB"/>
              </w:rPr>
            </w:pPr>
          </w:p>
        </w:tc>
        <w:tc>
          <w:tcPr>
            <w:tcW w:w="1909" w:type="dxa"/>
            <w:tcBorders>
              <w:top w:val="nil"/>
              <w:left w:val="nil"/>
              <w:bottom w:val="single" w:sz="4" w:space="0" w:color="auto"/>
              <w:right w:val="nil"/>
            </w:tcBorders>
            <w:shd w:val="clear" w:color="auto" w:fill="FFFFFF" w:themeFill="background1"/>
          </w:tcPr>
          <w:p w14:paraId="2433FE59" w14:textId="77777777" w:rsidR="00F54450" w:rsidRPr="00F70AA5" w:rsidRDefault="00F54450" w:rsidP="007C5003">
            <w:pPr>
              <w:spacing w:before="100" w:beforeAutospacing="1" w:after="100" w:afterAutospacing="1"/>
              <w:rPr>
                <w:color w:val="000000" w:themeColor="text1"/>
                <w:sz w:val="18"/>
                <w:szCs w:val="20"/>
                <w:lang w:val="en-GB"/>
              </w:rPr>
            </w:pPr>
            <w:r w:rsidRPr="00F70AA5">
              <w:rPr>
                <w:color w:val="000000" w:themeColor="text1"/>
                <w:sz w:val="18"/>
                <w:szCs w:val="20"/>
                <w:lang w:val="en-GB"/>
              </w:rPr>
              <w:t>9.93 (CI 9.17-10.69)</w:t>
            </w:r>
          </w:p>
        </w:tc>
        <w:tc>
          <w:tcPr>
            <w:tcW w:w="891" w:type="dxa"/>
            <w:vMerge/>
            <w:tcBorders>
              <w:top w:val="nil"/>
              <w:left w:val="nil"/>
              <w:bottom w:val="single" w:sz="4" w:space="0" w:color="auto"/>
              <w:right w:val="nil"/>
            </w:tcBorders>
            <w:shd w:val="clear" w:color="auto" w:fill="D9D9D9" w:themeFill="background1" w:themeFillShade="D9"/>
          </w:tcPr>
          <w:p w14:paraId="79B154FA" w14:textId="77777777" w:rsidR="00F54450" w:rsidRPr="00F70AA5" w:rsidRDefault="00F54450" w:rsidP="007C5003">
            <w:pPr>
              <w:spacing w:before="100" w:beforeAutospacing="1" w:after="100" w:afterAutospacing="1"/>
              <w:rPr>
                <w:color w:val="000000" w:themeColor="text1"/>
                <w:sz w:val="18"/>
                <w:szCs w:val="20"/>
                <w:lang w:val="en-GB"/>
              </w:rPr>
            </w:pPr>
          </w:p>
        </w:tc>
        <w:tc>
          <w:tcPr>
            <w:tcW w:w="1381" w:type="dxa"/>
            <w:tcBorders>
              <w:top w:val="nil"/>
              <w:left w:val="nil"/>
              <w:bottom w:val="single" w:sz="4" w:space="0" w:color="auto"/>
              <w:right w:val="nil"/>
            </w:tcBorders>
            <w:shd w:val="clear" w:color="auto" w:fill="FFFFFF" w:themeFill="background1"/>
          </w:tcPr>
          <w:p w14:paraId="7811DC18" w14:textId="7B8A439C" w:rsidR="00F54450" w:rsidRPr="00F70AA5" w:rsidRDefault="00782217" w:rsidP="007C5003">
            <w:pPr>
              <w:spacing w:before="100" w:beforeAutospacing="1" w:after="100" w:afterAutospacing="1"/>
              <w:rPr>
                <w:color w:val="000000" w:themeColor="text1"/>
                <w:sz w:val="18"/>
                <w:szCs w:val="20"/>
                <w:lang w:val="en-GB"/>
              </w:rPr>
            </w:pPr>
            <w:r w:rsidRPr="00F70AA5">
              <w:rPr>
                <w:color w:val="000000" w:themeColor="text1"/>
                <w:sz w:val="18"/>
                <w:szCs w:val="20"/>
                <w:lang w:val="en-GB"/>
              </w:rPr>
              <w:t>71 (81.6%)</w:t>
            </w:r>
          </w:p>
        </w:tc>
        <w:tc>
          <w:tcPr>
            <w:tcW w:w="901" w:type="dxa"/>
            <w:vMerge/>
            <w:tcBorders>
              <w:top w:val="nil"/>
              <w:left w:val="nil"/>
              <w:bottom w:val="single" w:sz="4" w:space="0" w:color="auto"/>
              <w:right w:val="nil"/>
            </w:tcBorders>
            <w:shd w:val="clear" w:color="auto" w:fill="D9D9D9" w:themeFill="background1" w:themeFillShade="D9"/>
          </w:tcPr>
          <w:p w14:paraId="7131E92B" w14:textId="77777777" w:rsidR="00F54450" w:rsidRPr="00F70AA5" w:rsidRDefault="00F54450" w:rsidP="007C5003">
            <w:pPr>
              <w:spacing w:before="100" w:beforeAutospacing="1" w:after="100" w:afterAutospacing="1"/>
              <w:rPr>
                <w:color w:val="000000" w:themeColor="text1"/>
                <w:sz w:val="18"/>
                <w:szCs w:val="20"/>
                <w:lang w:val="en-GB"/>
              </w:rPr>
            </w:pPr>
          </w:p>
        </w:tc>
        <w:tc>
          <w:tcPr>
            <w:tcW w:w="1312" w:type="dxa"/>
            <w:tcBorders>
              <w:top w:val="nil"/>
              <w:left w:val="nil"/>
              <w:bottom w:val="single" w:sz="4" w:space="0" w:color="auto"/>
              <w:right w:val="nil"/>
            </w:tcBorders>
            <w:shd w:val="clear" w:color="auto" w:fill="FFFFFF" w:themeFill="background1"/>
          </w:tcPr>
          <w:p w14:paraId="230CC684" w14:textId="691E753D" w:rsidR="00F54450" w:rsidRPr="00F70AA5" w:rsidRDefault="00170EC0" w:rsidP="007C5003">
            <w:pPr>
              <w:spacing w:before="100" w:beforeAutospacing="1" w:after="100" w:afterAutospacing="1"/>
              <w:rPr>
                <w:color w:val="000000" w:themeColor="text1"/>
                <w:sz w:val="18"/>
                <w:szCs w:val="20"/>
                <w:lang w:val="en-GB"/>
              </w:rPr>
            </w:pPr>
            <w:r w:rsidRPr="00F70AA5">
              <w:rPr>
                <w:color w:val="000000" w:themeColor="text1"/>
                <w:sz w:val="18"/>
                <w:szCs w:val="20"/>
                <w:lang w:val="en-GB"/>
              </w:rPr>
              <w:t>74 (85.1%)</w:t>
            </w:r>
          </w:p>
        </w:tc>
        <w:tc>
          <w:tcPr>
            <w:tcW w:w="972" w:type="dxa"/>
            <w:vMerge/>
            <w:tcBorders>
              <w:top w:val="nil"/>
              <w:left w:val="nil"/>
              <w:bottom w:val="single" w:sz="4" w:space="0" w:color="auto"/>
            </w:tcBorders>
            <w:shd w:val="clear" w:color="auto" w:fill="D9D9D9" w:themeFill="background1" w:themeFillShade="D9"/>
          </w:tcPr>
          <w:p w14:paraId="69794D90" w14:textId="77777777" w:rsidR="00F54450" w:rsidRPr="00F70AA5" w:rsidRDefault="00F54450" w:rsidP="007C5003">
            <w:pPr>
              <w:spacing w:before="100" w:beforeAutospacing="1" w:after="100" w:afterAutospacing="1"/>
              <w:rPr>
                <w:color w:val="000000" w:themeColor="text1"/>
                <w:sz w:val="18"/>
                <w:szCs w:val="20"/>
                <w:lang w:val="en-GB"/>
              </w:rPr>
            </w:pPr>
          </w:p>
        </w:tc>
      </w:tr>
      <w:tr w:rsidR="00A93557" w:rsidRPr="00F70AA5" w14:paraId="6DFA4DCF" w14:textId="6DA18040" w:rsidTr="0031220A">
        <w:trPr>
          <w:trHeight w:val="264"/>
        </w:trPr>
        <w:tc>
          <w:tcPr>
            <w:tcW w:w="2333" w:type="dxa"/>
            <w:tcBorders>
              <w:top w:val="single" w:sz="4" w:space="0" w:color="auto"/>
              <w:bottom w:val="nil"/>
              <w:right w:val="single" w:sz="4" w:space="0" w:color="auto"/>
            </w:tcBorders>
            <w:shd w:val="clear" w:color="auto" w:fill="FFFFFF" w:themeFill="background1"/>
          </w:tcPr>
          <w:p w14:paraId="196393EF" w14:textId="5D4B2212" w:rsidR="007C5003" w:rsidRPr="00F70AA5" w:rsidRDefault="007C5003" w:rsidP="007C5003">
            <w:pPr>
              <w:spacing w:before="100" w:beforeAutospacing="1" w:after="100" w:afterAutospacing="1"/>
              <w:rPr>
                <w:b/>
                <w:bCs/>
                <w:color w:val="000000" w:themeColor="text1"/>
                <w:sz w:val="18"/>
                <w:szCs w:val="20"/>
                <w:lang w:val="en-GB"/>
              </w:rPr>
            </w:pPr>
            <w:r w:rsidRPr="00F70AA5">
              <w:rPr>
                <w:b/>
                <w:bCs/>
                <w:color w:val="000000" w:themeColor="text1"/>
                <w:sz w:val="18"/>
                <w:szCs w:val="20"/>
                <w:lang w:val="en-GB"/>
              </w:rPr>
              <w:t>Area of residence</w:t>
            </w:r>
          </w:p>
        </w:tc>
        <w:tc>
          <w:tcPr>
            <w:tcW w:w="1311" w:type="dxa"/>
            <w:tcBorders>
              <w:top w:val="single" w:sz="4" w:space="0" w:color="auto"/>
              <w:left w:val="single" w:sz="4" w:space="0" w:color="auto"/>
              <w:bottom w:val="nil"/>
              <w:right w:val="single" w:sz="4" w:space="0" w:color="auto"/>
            </w:tcBorders>
            <w:shd w:val="clear" w:color="auto" w:fill="FFFFFF" w:themeFill="background1"/>
          </w:tcPr>
          <w:p w14:paraId="1C2F0082" w14:textId="34F66239" w:rsidR="007C5003" w:rsidRPr="00F70AA5" w:rsidRDefault="007C5003" w:rsidP="007C5003">
            <w:pPr>
              <w:spacing w:before="100" w:beforeAutospacing="1" w:after="100" w:afterAutospacing="1"/>
              <w:rPr>
                <w:color w:val="000000" w:themeColor="text1"/>
                <w:sz w:val="18"/>
                <w:szCs w:val="20"/>
                <w:lang w:val="en-GB"/>
              </w:rPr>
            </w:pPr>
            <w:r w:rsidRPr="00F70AA5">
              <w:rPr>
                <w:color w:val="000000" w:themeColor="text1"/>
                <w:sz w:val="18"/>
                <w:szCs w:val="20"/>
                <w:lang w:val="en-GB"/>
              </w:rPr>
              <w:t>Riga</w:t>
            </w:r>
          </w:p>
        </w:tc>
        <w:tc>
          <w:tcPr>
            <w:tcW w:w="1885" w:type="dxa"/>
            <w:tcBorders>
              <w:top w:val="single" w:sz="4" w:space="0" w:color="auto"/>
              <w:left w:val="single" w:sz="4" w:space="0" w:color="auto"/>
              <w:bottom w:val="nil"/>
              <w:right w:val="nil"/>
            </w:tcBorders>
            <w:shd w:val="clear" w:color="auto" w:fill="FFFFFF" w:themeFill="background1"/>
          </w:tcPr>
          <w:p w14:paraId="5233360B" w14:textId="5E979375" w:rsidR="007C5003" w:rsidRPr="00F70AA5" w:rsidRDefault="00F54450" w:rsidP="00F54450">
            <w:pPr>
              <w:spacing w:before="100" w:beforeAutospacing="1" w:after="100" w:afterAutospacing="1"/>
              <w:rPr>
                <w:color w:val="000000" w:themeColor="text1"/>
                <w:sz w:val="18"/>
                <w:szCs w:val="20"/>
                <w:lang w:val="en-GB"/>
              </w:rPr>
            </w:pPr>
            <w:r w:rsidRPr="00F70AA5">
              <w:rPr>
                <w:color w:val="000000" w:themeColor="text1"/>
                <w:sz w:val="18"/>
                <w:szCs w:val="20"/>
                <w:lang w:val="en-GB"/>
              </w:rPr>
              <w:t>16.84 (CI 14.31-19.36)</w:t>
            </w:r>
          </w:p>
        </w:tc>
        <w:tc>
          <w:tcPr>
            <w:tcW w:w="882" w:type="dxa"/>
            <w:vMerge w:val="restart"/>
            <w:tcBorders>
              <w:top w:val="single" w:sz="4" w:space="0" w:color="auto"/>
              <w:left w:val="nil"/>
              <w:bottom w:val="nil"/>
              <w:right w:val="nil"/>
            </w:tcBorders>
            <w:shd w:val="clear" w:color="auto" w:fill="FFFFFF" w:themeFill="background1"/>
          </w:tcPr>
          <w:p w14:paraId="11AD3464" w14:textId="77777777" w:rsidR="007C5003" w:rsidRPr="00F70AA5" w:rsidRDefault="007C5003" w:rsidP="007C5003">
            <w:pPr>
              <w:spacing w:before="100" w:beforeAutospacing="1" w:after="100" w:afterAutospacing="1"/>
              <w:rPr>
                <w:color w:val="000000" w:themeColor="text1"/>
                <w:sz w:val="18"/>
                <w:szCs w:val="20"/>
                <w:lang w:val="en-GB"/>
              </w:rPr>
            </w:pPr>
            <w:r w:rsidRPr="00F70AA5">
              <w:rPr>
                <w:color w:val="000000" w:themeColor="text1"/>
                <w:sz w:val="18"/>
                <w:szCs w:val="20"/>
                <w:lang w:val="en-GB"/>
              </w:rPr>
              <w:t>.997</w:t>
            </w:r>
          </w:p>
        </w:tc>
        <w:tc>
          <w:tcPr>
            <w:tcW w:w="1909" w:type="dxa"/>
            <w:tcBorders>
              <w:top w:val="single" w:sz="4" w:space="0" w:color="auto"/>
              <w:left w:val="nil"/>
              <w:bottom w:val="nil"/>
              <w:right w:val="nil"/>
            </w:tcBorders>
            <w:shd w:val="clear" w:color="auto" w:fill="FFFFFF" w:themeFill="background1"/>
          </w:tcPr>
          <w:p w14:paraId="3CBFA57D" w14:textId="2297CB8B" w:rsidR="007C5003" w:rsidRPr="00F70AA5" w:rsidRDefault="00F54450" w:rsidP="007C5003">
            <w:pPr>
              <w:spacing w:before="100" w:beforeAutospacing="1" w:after="100" w:afterAutospacing="1"/>
              <w:rPr>
                <w:color w:val="000000" w:themeColor="text1"/>
                <w:sz w:val="18"/>
                <w:szCs w:val="20"/>
                <w:lang w:val="en-GB"/>
              </w:rPr>
            </w:pPr>
            <w:r w:rsidRPr="00F70AA5">
              <w:rPr>
                <w:color w:val="000000" w:themeColor="text1"/>
                <w:sz w:val="18"/>
                <w:szCs w:val="20"/>
                <w:lang w:val="en-GB"/>
              </w:rPr>
              <w:t>9.12 (CI 8.13-10.11)</w:t>
            </w:r>
          </w:p>
        </w:tc>
        <w:tc>
          <w:tcPr>
            <w:tcW w:w="891" w:type="dxa"/>
            <w:vMerge w:val="restart"/>
            <w:tcBorders>
              <w:left w:val="nil"/>
              <w:bottom w:val="nil"/>
              <w:right w:val="nil"/>
            </w:tcBorders>
            <w:shd w:val="clear" w:color="auto" w:fill="FFFFFF" w:themeFill="background1"/>
          </w:tcPr>
          <w:p w14:paraId="1F3C78FD" w14:textId="77777777" w:rsidR="007C5003" w:rsidRPr="00F70AA5" w:rsidRDefault="007C5003" w:rsidP="007C5003">
            <w:pPr>
              <w:spacing w:before="100" w:beforeAutospacing="1" w:after="100" w:afterAutospacing="1"/>
              <w:rPr>
                <w:color w:val="000000" w:themeColor="text1"/>
                <w:sz w:val="18"/>
                <w:szCs w:val="20"/>
                <w:lang w:val="en-GB"/>
              </w:rPr>
            </w:pPr>
            <w:r w:rsidRPr="00F70AA5">
              <w:rPr>
                <w:color w:val="000000" w:themeColor="text1"/>
                <w:sz w:val="18"/>
                <w:szCs w:val="20"/>
                <w:lang w:val="en-GB"/>
              </w:rPr>
              <w:t>.836</w:t>
            </w:r>
          </w:p>
        </w:tc>
        <w:tc>
          <w:tcPr>
            <w:tcW w:w="1381" w:type="dxa"/>
            <w:tcBorders>
              <w:left w:val="nil"/>
              <w:bottom w:val="nil"/>
              <w:right w:val="nil"/>
            </w:tcBorders>
            <w:shd w:val="clear" w:color="auto" w:fill="FFFFFF" w:themeFill="background1"/>
          </w:tcPr>
          <w:p w14:paraId="0086C012" w14:textId="4550763A" w:rsidR="007C5003" w:rsidRPr="00F70AA5" w:rsidRDefault="00782217" w:rsidP="007C5003">
            <w:pPr>
              <w:spacing w:before="100" w:beforeAutospacing="1" w:after="100" w:afterAutospacing="1"/>
              <w:rPr>
                <w:color w:val="000000" w:themeColor="text1"/>
                <w:sz w:val="18"/>
                <w:szCs w:val="20"/>
                <w:lang w:val="en-GB"/>
              </w:rPr>
            </w:pPr>
            <w:r w:rsidRPr="00F70AA5">
              <w:rPr>
                <w:color w:val="000000" w:themeColor="text1"/>
                <w:sz w:val="18"/>
                <w:szCs w:val="20"/>
                <w:lang w:val="en-GB"/>
              </w:rPr>
              <w:t>54 (74.0%)</w:t>
            </w:r>
          </w:p>
        </w:tc>
        <w:tc>
          <w:tcPr>
            <w:tcW w:w="901" w:type="dxa"/>
            <w:tcBorders>
              <w:left w:val="nil"/>
              <w:bottom w:val="nil"/>
              <w:right w:val="nil"/>
            </w:tcBorders>
            <w:shd w:val="clear" w:color="auto" w:fill="FFFFFF" w:themeFill="background1"/>
          </w:tcPr>
          <w:p w14:paraId="5FDF005F" w14:textId="1B0E6D5A" w:rsidR="007C5003" w:rsidRPr="00F70AA5" w:rsidRDefault="00782217" w:rsidP="007C5003">
            <w:pPr>
              <w:spacing w:before="100" w:beforeAutospacing="1" w:after="100" w:afterAutospacing="1"/>
              <w:rPr>
                <w:color w:val="000000" w:themeColor="text1"/>
                <w:sz w:val="18"/>
                <w:szCs w:val="20"/>
                <w:lang w:val="en-GB"/>
              </w:rPr>
            </w:pPr>
            <w:r w:rsidRPr="00F70AA5">
              <w:rPr>
                <w:color w:val="000000" w:themeColor="text1"/>
                <w:sz w:val="18"/>
                <w:szCs w:val="20"/>
                <w:lang w:val="en-GB"/>
              </w:rPr>
              <w:t>.961</w:t>
            </w:r>
          </w:p>
        </w:tc>
        <w:tc>
          <w:tcPr>
            <w:tcW w:w="1312" w:type="dxa"/>
            <w:tcBorders>
              <w:left w:val="nil"/>
              <w:bottom w:val="nil"/>
              <w:right w:val="nil"/>
            </w:tcBorders>
            <w:shd w:val="clear" w:color="auto" w:fill="FFFFFF" w:themeFill="background1"/>
          </w:tcPr>
          <w:p w14:paraId="79948243" w14:textId="6226AA35" w:rsidR="007C5003" w:rsidRPr="00F70AA5" w:rsidRDefault="00170EC0" w:rsidP="007C5003">
            <w:pPr>
              <w:spacing w:before="100" w:beforeAutospacing="1" w:after="100" w:afterAutospacing="1"/>
              <w:rPr>
                <w:color w:val="000000" w:themeColor="text1"/>
                <w:sz w:val="18"/>
                <w:szCs w:val="20"/>
                <w:lang w:val="en-GB"/>
              </w:rPr>
            </w:pPr>
            <w:r w:rsidRPr="00F70AA5">
              <w:rPr>
                <w:color w:val="000000" w:themeColor="text1"/>
                <w:sz w:val="18"/>
                <w:szCs w:val="20"/>
                <w:lang w:val="en-GB"/>
              </w:rPr>
              <w:t>57 (78.1%)</w:t>
            </w:r>
          </w:p>
        </w:tc>
        <w:tc>
          <w:tcPr>
            <w:tcW w:w="972" w:type="dxa"/>
            <w:tcBorders>
              <w:left w:val="nil"/>
              <w:bottom w:val="nil"/>
            </w:tcBorders>
            <w:shd w:val="clear" w:color="auto" w:fill="FFFFFF" w:themeFill="background1"/>
          </w:tcPr>
          <w:p w14:paraId="67C20983" w14:textId="11AC7DA2" w:rsidR="007C5003" w:rsidRPr="00F70AA5" w:rsidRDefault="00170EC0" w:rsidP="007C5003">
            <w:pPr>
              <w:spacing w:before="100" w:beforeAutospacing="1" w:after="100" w:afterAutospacing="1"/>
              <w:rPr>
                <w:color w:val="000000" w:themeColor="text1"/>
                <w:sz w:val="18"/>
                <w:szCs w:val="20"/>
                <w:lang w:val="en-GB"/>
              </w:rPr>
            </w:pPr>
            <w:r w:rsidRPr="00F70AA5">
              <w:rPr>
                <w:color w:val="000000" w:themeColor="text1"/>
                <w:sz w:val="18"/>
                <w:szCs w:val="20"/>
                <w:lang w:val="en-GB"/>
              </w:rPr>
              <w:t>.408</w:t>
            </w:r>
          </w:p>
        </w:tc>
      </w:tr>
      <w:tr w:rsidR="00A93557" w:rsidRPr="00F70AA5" w14:paraId="38665076" w14:textId="19F3E6F2" w:rsidTr="0031220A">
        <w:trPr>
          <w:trHeight w:val="130"/>
        </w:trPr>
        <w:tc>
          <w:tcPr>
            <w:tcW w:w="2333" w:type="dxa"/>
            <w:tcBorders>
              <w:top w:val="nil"/>
              <w:bottom w:val="single" w:sz="4" w:space="0" w:color="auto"/>
              <w:right w:val="single" w:sz="4" w:space="0" w:color="auto"/>
            </w:tcBorders>
            <w:shd w:val="clear" w:color="auto" w:fill="FFFFFF" w:themeFill="background1"/>
          </w:tcPr>
          <w:p w14:paraId="3687FE7A" w14:textId="77777777" w:rsidR="007C5003" w:rsidRPr="00F70AA5" w:rsidRDefault="007C5003" w:rsidP="007C5003">
            <w:pPr>
              <w:spacing w:before="100" w:beforeAutospacing="1" w:after="100" w:afterAutospacing="1"/>
              <w:rPr>
                <w:b/>
                <w:bCs/>
                <w:color w:val="000000" w:themeColor="text1"/>
                <w:sz w:val="18"/>
                <w:szCs w:val="20"/>
                <w:lang w:val="en-GB"/>
              </w:rPr>
            </w:pPr>
          </w:p>
        </w:tc>
        <w:tc>
          <w:tcPr>
            <w:tcW w:w="1311" w:type="dxa"/>
            <w:tcBorders>
              <w:top w:val="nil"/>
              <w:left w:val="single" w:sz="4" w:space="0" w:color="auto"/>
              <w:bottom w:val="single" w:sz="4" w:space="0" w:color="auto"/>
              <w:right w:val="single" w:sz="4" w:space="0" w:color="auto"/>
            </w:tcBorders>
            <w:shd w:val="clear" w:color="auto" w:fill="FFFFFF" w:themeFill="background1"/>
          </w:tcPr>
          <w:p w14:paraId="1A3A66F7" w14:textId="7AFBE242" w:rsidR="007C5003" w:rsidRPr="00F70AA5" w:rsidRDefault="007C5003" w:rsidP="007C5003">
            <w:pPr>
              <w:spacing w:before="100" w:beforeAutospacing="1" w:after="100" w:afterAutospacing="1"/>
              <w:rPr>
                <w:color w:val="000000" w:themeColor="text1"/>
                <w:sz w:val="18"/>
                <w:szCs w:val="20"/>
                <w:lang w:val="en-GB"/>
              </w:rPr>
            </w:pPr>
            <w:proofErr w:type="gramStart"/>
            <w:r w:rsidRPr="00F70AA5">
              <w:rPr>
                <w:color w:val="000000" w:themeColor="text1"/>
                <w:sz w:val="18"/>
                <w:szCs w:val="20"/>
                <w:lang w:val="en-GB"/>
              </w:rPr>
              <w:t>Other</w:t>
            </w:r>
            <w:proofErr w:type="gramEnd"/>
            <w:r w:rsidRPr="00F70AA5">
              <w:rPr>
                <w:color w:val="000000" w:themeColor="text1"/>
                <w:sz w:val="18"/>
                <w:szCs w:val="20"/>
                <w:lang w:val="en-GB"/>
              </w:rPr>
              <w:t xml:space="preserve"> city</w:t>
            </w:r>
          </w:p>
        </w:tc>
        <w:tc>
          <w:tcPr>
            <w:tcW w:w="1885" w:type="dxa"/>
            <w:tcBorders>
              <w:top w:val="nil"/>
              <w:left w:val="single" w:sz="4" w:space="0" w:color="auto"/>
              <w:bottom w:val="single" w:sz="4" w:space="0" w:color="auto"/>
              <w:right w:val="nil"/>
            </w:tcBorders>
            <w:shd w:val="clear" w:color="auto" w:fill="FFFFFF" w:themeFill="background1"/>
          </w:tcPr>
          <w:p w14:paraId="4D8CC0A3" w14:textId="53D5F52A" w:rsidR="007C5003" w:rsidRPr="00F70AA5" w:rsidRDefault="00F54450" w:rsidP="00F54450">
            <w:pPr>
              <w:spacing w:before="100" w:beforeAutospacing="1" w:after="100" w:afterAutospacing="1"/>
              <w:rPr>
                <w:color w:val="000000" w:themeColor="text1"/>
                <w:sz w:val="18"/>
                <w:szCs w:val="20"/>
                <w:lang w:val="en-GB"/>
              </w:rPr>
            </w:pPr>
            <w:r w:rsidRPr="00F70AA5">
              <w:rPr>
                <w:color w:val="000000" w:themeColor="text1"/>
                <w:sz w:val="18"/>
                <w:szCs w:val="20"/>
                <w:lang w:val="en-GB"/>
              </w:rPr>
              <w:t>16.00 (CI 12.78-19.22)</w:t>
            </w:r>
          </w:p>
        </w:tc>
        <w:tc>
          <w:tcPr>
            <w:tcW w:w="882" w:type="dxa"/>
            <w:vMerge/>
            <w:tcBorders>
              <w:top w:val="nil"/>
              <w:left w:val="nil"/>
              <w:bottom w:val="single" w:sz="4" w:space="0" w:color="auto"/>
              <w:right w:val="nil"/>
            </w:tcBorders>
            <w:shd w:val="clear" w:color="auto" w:fill="FFFFFF" w:themeFill="background1"/>
          </w:tcPr>
          <w:p w14:paraId="2BC6FBD1" w14:textId="77777777" w:rsidR="007C5003" w:rsidRPr="00F70AA5" w:rsidRDefault="007C5003" w:rsidP="007C5003">
            <w:pPr>
              <w:spacing w:before="100" w:beforeAutospacing="1" w:after="100" w:afterAutospacing="1"/>
              <w:rPr>
                <w:color w:val="000000" w:themeColor="text1"/>
                <w:sz w:val="18"/>
                <w:szCs w:val="20"/>
                <w:lang w:val="en-GB"/>
              </w:rPr>
            </w:pPr>
          </w:p>
        </w:tc>
        <w:tc>
          <w:tcPr>
            <w:tcW w:w="1909" w:type="dxa"/>
            <w:tcBorders>
              <w:top w:val="nil"/>
              <w:left w:val="nil"/>
              <w:bottom w:val="single" w:sz="4" w:space="0" w:color="auto"/>
              <w:right w:val="nil"/>
            </w:tcBorders>
            <w:shd w:val="clear" w:color="auto" w:fill="FFFFFF" w:themeFill="background1"/>
          </w:tcPr>
          <w:p w14:paraId="0BB74929" w14:textId="262DDA6B" w:rsidR="007C5003" w:rsidRPr="00F70AA5" w:rsidRDefault="00F54450" w:rsidP="007C5003">
            <w:pPr>
              <w:spacing w:before="100" w:beforeAutospacing="1" w:after="100" w:afterAutospacing="1"/>
              <w:rPr>
                <w:color w:val="000000" w:themeColor="text1"/>
                <w:sz w:val="18"/>
                <w:szCs w:val="20"/>
                <w:lang w:val="en-GB"/>
              </w:rPr>
            </w:pPr>
            <w:r w:rsidRPr="00F70AA5">
              <w:rPr>
                <w:color w:val="000000" w:themeColor="text1"/>
                <w:sz w:val="18"/>
                <w:szCs w:val="20"/>
                <w:lang w:val="en-GB"/>
              </w:rPr>
              <w:t>9.26 (CI 8.10-10.42)</w:t>
            </w:r>
          </w:p>
        </w:tc>
        <w:tc>
          <w:tcPr>
            <w:tcW w:w="891" w:type="dxa"/>
            <w:vMerge/>
            <w:tcBorders>
              <w:top w:val="nil"/>
              <w:left w:val="nil"/>
              <w:bottom w:val="single" w:sz="4" w:space="0" w:color="auto"/>
              <w:right w:val="nil"/>
            </w:tcBorders>
            <w:shd w:val="clear" w:color="auto" w:fill="FFFFFF" w:themeFill="background1"/>
          </w:tcPr>
          <w:p w14:paraId="117E6145" w14:textId="77777777" w:rsidR="007C5003" w:rsidRPr="00F70AA5" w:rsidRDefault="007C5003" w:rsidP="007C5003">
            <w:pPr>
              <w:spacing w:before="100" w:beforeAutospacing="1" w:after="100" w:afterAutospacing="1"/>
              <w:rPr>
                <w:color w:val="000000" w:themeColor="text1"/>
                <w:sz w:val="18"/>
                <w:szCs w:val="20"/>
                <w:lang w:val="en-GB"/>
              </w:rPr>
            </w:pPr>
          </w:p>
        </w:tc>
        <w:tc>
          <w:tcPr>
            <w:tcW w:w="1381" w:type="dxa"/>
            <w:tcBorders>
              <w:top w:val="nil"/>
              <w:left w:val="nil"/>
              <w:bottom w:val="single" w:sz="4" w:space="0" w:color="auto"/>
              <w:right w:val="nil"/>
            </w:tcBorders>
            <w:shd w:val="clear" w:color="auto" w:fill="FFFFFF" w:themeFill="background1"/>
          </w:tcPr>
          <w:p w14:paraId="5B2E7D77" w14:textId="5318BF29" w:rsidR="007C5003" w:rsidRPr="00F70AA5" w:rsidRDefault="00782217" w:rsidP="007C5003">
            <w:pPr>
              <w:spacing w:before="100" w:beforeAutospacing="1" w:after="100" w:afterAutospacing="1"/>
              <w:rPr>
                <w:color w:val="000000" w:themeColor="text1"/>
                <w:sz w:val="18"/>
                <w:szCs w:val="20"/>
                <w:lang w:val="en-GB"/>
              </w:rPr>
            </w:pPr>
            <w:r w:rsidRPr="00F70AA5">
              <w:rPr>
                <w:color w:val="000000" w:themeColor="text1"/>
                <w:sz w:val="18"/>
                <w:szCs w:val="20"/>
                <w:lang w:val="en-GB"/>
              </w:rPr>
              <w:t>25 (73.8%)</w:t>
            </w:r>
          </w:p>
        </w:tc>
        <w:tc>
          <w:tcPr>
            <w:tcW w:w="901" w:type="dxa"/>
            <w:tcBorders>
              <w:top w:val="nil"/>
              <w:left w:val="nil"/>
              <w:bottom w:val="single" w:sz="4" w:space="0" w:color="auto"/>
              <w:right w:val="nil"/>
            </w:tcBorders>
            <w:shd w:val="clear" w:color="auto" w:fill="FFFFFF" w:themeFill="background1"/>
          </w:tcPr>
          <w:p w14:paraId="65854740" w14:textId="77777777" w:rsidR="007C5003" w:rsidRPr="00F70AA5" w:rsidRDefault="007C5003" w:rsidP="007C5003">
            <w:pPr>
              <w:spacing w:before="100" w:beforeAutospacing="1" w:after="100" w:afterAutospacing="1"/>
              <w:rPr>
                <w:color w:val="000000" w:themeColor="text1"/>
                <w:sz w:val="18"/>
                <w:szCs w:val="20"/>
                <w:lang w:val="en-GB"/>
              </w:rPr>
            </w:pPr>
          </w:p>
        </w:tc>
        <w:tc>
          <w:tcPr>
            <w:tcW w:w="1312" w:type="dxa"/>
            <w:tcBorders>
              <w:top w:val="nil"/>
              <w:left w:val="nil"/>
              <w:bottom w:val="single" w:sz="4" w:space="0" w:color="auto"/>
              <w:right w:val="nil"/>
            </w:tcBorders>
            <w:shd w:val="clear" w:color="auto" w:fill="FFFFFF" w:themeFill="background1"/>
          </w:tcPr>
          <w:p w14:paraId="747C66A8" w14:textId="3B86976E" w:rsidR="007C5003" w:rsidRPr="00F70AA5" w:rsidRDefault="00170EC0" w:rsidP="007C5003">
            <w:pPr>
              <w:spacing w:before="100" w:beforeAutospacing="1" w:after="100" w:afterAutospacing="1"/>
              <w:rPr>
                <w:color w:val="000000" w:themeColor="text1"/>
                <w:sz w:val="18"/>
                <w:szCs w:val="20"/>
                <w:lang w:val="en-GB"/>
              </w:rPr>
            </w:pPr>
            <w:r w:rsidRPr="00F70AA5">
              <w:rPr>
                <w:color w:val="000000" w:themeColor="text1"/>
                <w:sz w:val="18"/>
                <w:szCs w:val="20"/>
                <w:lang w:val="en-GB"/>
              </w:rPr>
              <w:t>28 (82.4%)</w:t>
            </w:r>
          </w:p>
        </w:tc>
        <w:tc>
          <w:tcPr>
            <w:tcW w:w="972" w:type="dxa"/>
            <w:tcBorders>
              <w:top w:val="nil"/>
              <w:left w:val="nil"/>
              <w:bottom w:val="single" w:sz="4" w:space="0" w:color="auto"/>
            </w:tcBorders>
            <w:shd w:val="clear" w:color="auto" w:fill="FFFFFF" w:themeFill="background1"/>
          </w:tcPr>
          <w:p w14:paraId="3CEF8B29" w14:textId="77777777" w:rsidR="007C5003" w:rsidRPr="00F70AA5" w:rsidRDefault="007C5003" w:rsidP="007C5003">
            <w:pPr>
              <w:spacing w:before="100" w:beforeAutospacing="1" w:after="100" w:afterAutospacing="1"/>
              <w:rPr>
                <w:color w:val="000000" w:themeColor="text1"/>
                <w:sz w:val="18"/>
                <w:szCs w:val="20"/>
                <w:lang w:val="en-GB"/>
              </w:rPr>
            </w:pPr>
          </w:p>
        </w:tc>
      </w:tr>
      <w:tr w:rsidR="00A93557" w:rsidRPr="00F70AA5" w14:paraId="19F636C6" w14:textId="006D1F9D" w:rsidTr="0031220A">
        <w:trPr>
          <w:trHeight w:val="130"/>
        </w:trPr>
        <w:tc>
          <w:tcPr>
            <w:tcW w:w="2333" w:type="dxa"/>
            <w:tcBorders>
              <w:bottom w:val="nil"/>
              <w:right w:val="single" w:sz="4" w:space="0" w:color="auto"/>
            </w:tcBorders>
            <w:shd w:val="clear" w:color="auto" w:fill="FFFFFF" w:themeFill="background1"/>
          </w:tcPr>
          <w:p w14:paraId="69AA7B91" w14:textId="77777777" w:rsidR="007C5003" w:rsidRPr="00F70AA5" w:rsidRDefault="007C5003" w:rsidP="007C5003">
            <w:pPr>
              <w:spacing w:before="100" w:beforeAutospacing="1" w:after="100" w:afterAutospacing="1"/>
              <w:rPr>
                <w:b/>
                <w:bCs/>
                <w:color w:val="000000" w:themeColor="text1"/>
                <w:sz w:val="18"/>
                <w:szCs w:val="20"/>
                <w:lang w:val="en-GB"/>
              </w:rPr>
            </w:pPr>
            <w:r w:rsidRPr="00F70AA5">
              <w:rPr>
                <w:b/>
                <w:bCs/>
                <w:color w:val="000000" w:themeColor="text1"/>
                <w:sz w:val="18"/>
                <w:szCs w:val="20"/>
                <w:lang w:val="en-GB"/>
              </w:rPr>
              <w:t>Family</w:t>
            </w:r>
          </w:p>
        </w:tc>
        <w:tc>
          <w:tcPr>
            <w:tcW w:w="1311" w:type="dxa"/>
            <w:tcBorders>
              <w:left w:val="single" w:sz="4" w:space="0" w:color="auto"/>
              <w:bottom w:val="nil"/>
              <w:right w:val="single" w:sz="4" w:space="0" w:color="auto"/>
            </w:tcBorders>
            <w:shd w:val="clear" w:color="auto" w:fill="FFFFFF" w:themeFill="background1"/>
          </w:tcPr>
          <w:p w14:paraId="4C535CB1" w14:textId="77777777" w:rsidR="007C5003" w:rsidRPr="00F70AA5" w:rsidRDefault="007C5003" w:rsidP="007C5003">
            <w:pPr>
              <w:spacing w:before="100" w:beforeAutospacing="1" w:after="100" w:afterAutospacing="1"/>
              <w:rPr>
                <w:color w:val="000000" w:themeColor="text1"/>
                <w:sz w:val="18"/>
                <w:szCs w:val="20"/>
                <w:lang w:val="en-GB"/>
              </w:rPr>
            </w:pPr>
            <w:r w:rsidRPr="00F70AA5">
              <w:rPr>
                <w:color w:val="000000" w:themeColor="text1"/>
                <w:sz w:val="18"/>
                <w:szCs w:val="20"/>
                <w:lang w:val="en-GB"/>
              </w:rPr>
              <w:t>Full</w:t>
            </w:r>
          </w:p>
        </w:tc>
        <w:tc>
          <w:tcPr>
            <w:tcW w:w="1885" w:type="dxa"/>
            <w:tcBorders>
              <w:left w:val="single" w:sz="4" w:space="0" w:color="auto"/>
              <w:bottom w:val="nil"/>
              <w:right w:val="nil"/>
            </w:tcBorders>
            <w:shd w:val="clear" w:color="auto" w:fill="FFFFFF" w:themeFill="background1"/>
          </w:tcPr>
          <w:p w14:paraId="3517C52C" w14:textId="0B8B985A" w:rsidR="007C5003" w:rsidRPr="00F70AA5" w:rsidRDefault="00F54450" w:rsidP="00F54450">
            <w:pPr>
              <w:spacing w:before="100" w:beforeAutospacing="1" w:after="100" w:afterAutospacing="1"/>
              <w:rPr>
                <w:color w:val="000000" w:themeColor="text1"/>
                <w:sz w:val="18"/>
                <w:szCs w:val="20"/>
                <w:lang w:val="en-GB"/>
              </w:rPr>
            </w:pPr>
            <w:r w:rsidRPr="00F70AA5">
              <w:rPr>
                <w:color w:val="000000" w:themeColor="text1"/>
                <w:sz w:val="18"/>
                <w:szCs w:val="20"/>
                <w:lang w:val="en-GB"/>
              </w:rPr>
              <w:t>15.33 (CI 12.79-17.87)</w:t>
            </w:r>
          </w:p>
        </w:tc>
        <w:tc>
          <w:tcPr>
            <w:tcW w:w="882" w:type="dxa"/>
            <w:vMerge w:val="restart"/>
            <w:tcBorders>
              <w:left w:val="nil"/>
              <w:bottom w:val="nil"/>
              <w:right w:val="nil"/>
            </w:tcBorders>
            <w:shd w:val="clear" w:color="auto" w:fill="FFFFFF" w:themeFill="background1"/>
          </w:tcPr>
          <w:p w14:paraId="6BF3FEC6" w14:textId="77777777" w:rsidR="007C5003" w:rsidRPr="00F70AA5" w:rsidRDefault="007C5003" w:rsidP="007C5003">
            <w:pPr>
              <w:spacing w:before="100" w:beforeAutospacing="1" w:after="100" w:afterAutospacing="1"/>
              <w:rPr>
                <w:color w:val="000000" w:themeColor="text1"/>
                <w:sz w:val="18"/>
                <w:szCs w:val="20"/>
                <w:lang w:val="en-GB"/>
              </w:rPr>
            </w:pPr>
            <w:r w:rsidRPr="00F70AA5">
              <w:rPr>
                <w:color w:val="000000" w:themeColor="text1"/>
                <w:sz w:val="18"/>
                <w:szCs w:val="20"/>
                <w:lang w:val="en-GB"/>
              </w:rPr>
              <w:t>.150</w:t>
            </w:r>
          </w:p>
        </w:tc>
        <w:tc>
          <w:tcPr>
            <w:tcW w:w="1909" w:type="dxa"/>
            <w:tcBorders>
              <w:left w:val="nil"/>
              <w:bottom w:val="nil"/>
              <w:right w:val="nil"/>
            </w:tcBorders>
            <w:shd w:val="clear" w:color="auto" w:fill="FFFFFF" w:themeFill="background1"/>
          </w:tcPr>
          <w:p w14:paraId="0A81F150" w14:textId="39C5D7D8" w:rsidR="007C5003" w:rsidRPr="00F70AA5" w:rsidRDefault="00F54450" w:rsidP="007C5003">
            <w:pPr>
              <w:spacing w:before="100" w:beforeAutospacing="1" w:after="100" w:afterAutospacing="1"/>
              <w:rPr>
                <w:color w:val="000000" w:themeColor="text1"/>
                <w:sz w:val="18"/>
                <w:szCs w:val="20"/>
                <w:lang w:val="en-GB"/>
              </w:rPr>
            </w:pPr>
            <w:r w:rsidRPr="00F70AA5">
              <w:rPr>
                <w:color w:val="000000" w:themeColor="text1"/>
                <w:sz w:val="18"/>
                <w:szCs w:val="20"/>
                <w:lang w:val="en-GB"/>
              </w:rPr>
              <w:t>8.80 (CI 7.81-9.79)</w:t>
            </w:r>
          </w:p>
        </w:tc>
        <w:tc>
          <w:tcPr>
            <w:tcW w:w="891" w:type="dxa"/>
            <w:vMerge w:val="restart"/>
            <w:tcBorders>
              <w:left w:val="nil"/>
              <w:bottom w:val="nil"/>
              <w:right w:val="nil"/>
            </w:tcBorders>
            <w:shd w:val="clear" w:color="auto" w:fill="FFFFFF" w:themeFill="background1"/>
          </w:tcPr>
          <w:p w14:paraId="36133572" w14:textId="77777777" w:rsidR="007C5003" w:rsidRPr="00F70AA5" w:rsidRDefault="007C5003" w:rsidP="007C5003">
            <w:pPr>
              <w:spacing w:before="100" w:beforeAutospacing="1" w:after="100" w:afterAutospacing="1"/>
              <w:rPr>
                <w:color w:val="000000" w:themeColor="text1"/>
                <w:sz w:val="18"/>
                <w:szCs w:val="20"/>
                <w:lang w:val="en-GB"/>
              </w:rPr>
            </w:pPr>
            <w:r w:rsidRPr="00F70AA5">
              <w:rPr>
                <w:color w:val="000000" w:themeColor="text1"/>
                <w:sz w:val="18"/>
                <w:szCs w:val="20"/>
                <w:lang w:val="en-GB"/>
              </w:rPr>
              <w:t>.228</w:t>
            </w:r>
          </w:p>
        </w:tc>
        <w:tc>
          <w:tcPr>
            <w:tcW w:w="1381" w:type="dxa"/>
            <w:tcBorders>
              <w:left w:val="nil"/>
              <w:bottom w:val="nil"/>
              <w:right w:val="nil"/>
            </w:tcBorders>
            <w:shd w:val="clear" w:color="auto" w:fill="FFFFFF" w:themeFill="background1"/>
          </w:tcPr>
          <w:p w14:paraId="1DD21097" w14:textId="316D5E5A" w:rsidR="007C5003" w:rsidRPr="00F70AA5" w:rsidRDefault="00E81400" w:rsidP="007C5003">
            <w:pPr>
              <w:spacing w:before="100" w:beforeAutospacing="1" w:after="100" w:afterAutospacing="1"/>
              <w:rPr>
                <w:color w:val="000000" w:themeColor="text1"/>
                <w:sz w:val="18"/>
                <w:szCs w:val="20"/>
                <w:lang w:val="en-GB"/>
              </w:rPr>
            </w:pPr>
            <w:r w:rsidRPr="00F70AA5">
              <w:rPr>
                <w:color w:val="000000" w:themeColor="text1"/>
                <w:sz w:val="18"/>
                <w:szCs w:val="20"/>
                <w:lang w:val="en-GB"/>
              </w:rPr>
              <w:t>45 (73.8%)</w:t>
            </w:r>
          </w:p>
        </w:tc>
        <w:tc>
          <w:tcPr>
            <w:tcW w:w="901" w:type="dxa"/>
            <w:tcBorders>
              <w:left w:val="nil"/>
              <w:bottom w:val="nil"/>
              <w:right w:val="nil"/>
            </w:tcBorders>
            <w:shd w:val="clear" w:color="auto" w:fill="FFFFFF" w:themeFill="background1"/>
          </w:tcPr>
          <w:p w14:paraId="2E11066A" w14:textId="20200970" w:rsidR="007C5003" w:rsidRPr="00F70AA5" w:rsidRDefault="00E81400" w:rsidP="007C5003">
            <w:pPr>
              <w:spacing w:before="100" w:beforeAutospacing="1" w:after="100" w:afterAutospacing="1"/>
              <w:rPr>
                <w:color w:val="000000" w:themeColor="text1"/>
                <w:sz w:val="18"/>
                <w:szCs w:val="20"/>
                <w:lang w:val="en-GB"/>
              </w:rPr>
            </w:pPr>
            <w:r w:rsidRPr="00F70AA5">
              <w:rPr>
                <w:color w:val="000000" w:themeColor="text1"/>
                <w:sz w:val="18"/>
                <w:szCs w:val="20"/>
                <w:lang w:val="en-GB"/>
              </w:rPr>
              <w:t>.566</w:t>
            </w:r>
          </w:p>
        </w:tc>
        <w:tc>
          <w:tcPr>
            <w:tcW w:w="1312" w:type="dxa"/>
            <w:tcBorders>
              <w:left w:val="nil"/>
              <w:bottom w:val="nil"/>
              <w:right w:val="nil"/>
            </w:tcBorders>
            <w:shd w:val="clear" w:color="auto" w:fill="FFFFFF" w:themeFill="background1"/>
          </w:tcPr>
          <w:p w14:paraId="533D0295" w14:textId="349CBFCE" w:rsidR="007C5003" w:rsidRPr="00F70AA5" w:rsidRDefault="00C328B2" w:rsidP="007C5003">
            <w:pPr>
              <w:spacing w:before="100" w:beforeAutospacing="1" w:after="100" w:afterAutospacing="1"/>
              <w:rPr>
                <w:color w:val="000000" w:themeColor="text1"/>
                <w:sz w:val="18"/>
                <w:szCs w:val="20"/>
                <w:lang w:val="en-GB"/>
              </w:rPr>
            </w:pPr>
            <w:r w:rsidRPr="00F70AA5">
              <w:rPr>
                <w:color w:val="000000" w:themeColor="text1"/>
                <w:sz w:val="18"/>
                <w:szCs w:val="20"/>
                <w:lang w:val="en-GB"/>
              </w:rPr>
              <w:t>50 (82.0%)</w:t>
            </w:r>
          </w:p>
        </w:tc>
        <w:tc>
          <w:tcPr>
            <w:tcW w:w="972" w:type="dxa"/>
            <w:tcBorders>
              <w:left w:val="nil"/>
              <w:bottom w:val="nil"/>
            </w:tcBorders>
            <w:shd w:val="clear" w:color="auto" w:fill="FFFFFF" w:themeFill="background1"/>
          </w:tcPr>
          <w:p w14:paraId="75628620" w14:textId="0569DF66" w:rsidR="007C5003" w:rsidRPr="00F70AA5" w:rsidRDefault="00C328B2" w:rsidP="007C5003">
            <w:pPr>
              <w:spacing w:before="100" w:beforeAutospacing="1" w:after="100" w:afterAutospacing="1"/>
              <w:rPr>
                <w:color w:val="000000" w:themeColor="text1"/>
                <w:sz w:val="18"/>
                <w:szCs w:val="20"/>
                <w:lang w:val="en-GB"/>
              </w:rPr>
            </w:pPr>
            <w:r w:rsidRPr="00F70AA5">
              <w:rPr>
                <w:color w:val="000000" w:themeColor="text1"/>
                <w:sz w:val="18"/>
                <w:szCs w:val="20"/>
                <w:lang w:val="en-GB"/>
              </w:rPr>
              <w:t>.286</w:t>
            </w:r>
          </w:p>
        </w:tc>
      </w:tr>
      <w:tr w:rsidR="00A93557" w:rsidRPr="00F70AA5" w14:paraId="7FD9F60B" w14:textId="5FC06D64" w:rsidTr="0031220A">
        <w:trPr>
          <w:trHeight w:val="264"/>
        </w:trPr>
        <w:tc>
          <w:tcPr>
            <w:tcW w:w="2333" w:type="dxa"/>
            <w:tcBorders>
              <w:top w:val="nil"/>
              <w:bottom w:val="single" w:sz="4" w:space="0" w:color="auto"/>
              <w:right w:val="single" w:sz="4" w:space="0" w:color="auto"/>
            </w:tcBorders>
            <w:shd w:val="clear" w:color="auto" w:fill="FFFFFF" w:themeFill="background1"/>
          </w:tcPr>
          <w:p w14:paraId="15A01409" w14:textId="77777777" w:rsidR="007C5003" w:rsidRPr="00F70AA5" w:rsidRDefault="007C5003" w:rsidP="007C5003">
            <w:pPr>
              <w:spacing w:before="100" w:beforeAutospacing="1" w:after="100" w:afterAutospacing="1"/>
              <w:rPr>
                <w:b/>
                <w:bCs/>
                <w:color w:val="000000" w:themeColor="text1"/>
                <w:sz w:val="18"/>
                <w:szCs w:val="20"/>
                <w:lang w:val="en-GB"/>
              </w:rPr>
            </w:pPr>
          </w:p>
        </w:tc>
        <w:tc>
          <w:tcPr>
            <w:tcW w:w="1311" w:type="dxa"/>
            <w:tcBorders>
              <w:top w:val="nil"/>
              <w:left w:val="single" w:sz="4" w:space="0" w:color="auto"/>
              <w:bottom w:val="single" w:sz="4" w:space="0" w:color="auto"/>
              <w:right w:val="single" w:sz="4" w:space="0" w:color="auto"/>
            </w:tcBorders>
            <w:shd w:val="clear" w:color="auto" w:fill="FFFFFF" w:themeFill="background1"/>
          </w:tcPr>
          <w:p w14:paraId="392D6966" w14:textId="77777777" w:rsidR="007C5003" w:rsidRPr="00F70AA5" w:rsidRDefault="007C5003" w:rsidP="007C5003">
            <w:pPr>
              <w:spacing w:before="100" w:beforeAutospacing="1" w:after="100" w:afterAutospacing="1"/>
              <w:rPr>
                <w:color w:val="000000" w:themeColor="text1"/>
                <w:sz w:val="18"/>
                <w:szCs w:val="20"/>
                <w:lang w:val="en-GB"/>
              </w:rPr>
            </w:pPr>
            <w:proofErr w:type="gramStart"/>
            <w:r w:rsidRPr="00F70AA5">
              <w:rPr>
                <w:color w:val="000000" w:themeColor="text1"/>
                <w:sz w:val="18"/>
                <w:szCs w:val="20"/>
                <w:lang w:val="en-GB"/>
              </w:rPr>
              <w:t>Single-parent</w:t>
            </w:r>
            <w:proofErr w:type="gramEnd"/>
          </w:p>
        </w:tc>
        <w:tc>
          <w:tcPr>
            <w:tcW w:w="1885" w:type="dxa"/>
            <w:tcBorders>
              <w:top w:val="nil"/>
              <w:left w:val="single" w:sz="4" w:space="0" w:color="auto"/>
              <w:bottom w:val="single" w:sz="4" w:space="0" w:color="auto"/>
              <w:right w:val="nil"/>
            </w:tcBorders>
            <w:shd w:val="clear" w:color="auto" w:fill="FFFFFF" w:themeFill="background1"/>
          </w:tcPr>
          <w:p w14:paraId="1E313683" w14:textId="1F0104D6" w:rsidR="007C5003" w:rsidRPr="00F70AA5" w:rsidRDefault="00F54450" w:rsidP="00F54450">
            <w:pPr>
              <w:spacing w:before="100" w:beforeAutospacing="1" w:after="100" w:afterAutospacing="1"/>
              <w:rPr>
                <w:color w:val="000000" w:themeColor="text1"/>
                <w:sz w:val="18"/>
                <w:szCs w:val="20"/>
                <w:lang w:val="en-GB"/>
              </w:rPr>
            </w:pPr>
            <w:r w:rsidRPr="00F70AA5">
              <w:rPr>
                <w:color w:val="000000" w:themeColor="text1"/>
                <w:sz w:val="18"/>
                <w:szCs w:val="20"/>
                <w:lang w:val="en-GB"/>
              </w:rPr>
              <w:t>18.29 (CI14.98-21.60)</w:t>
            </w:r>
          </w:p>
        </w:tc>
        <w:tc>
          <w:tcPr>
            <w:tcW w:w="882" w:type="dxa"/>
            <w:vMerge/>
            <w:tcBorders>
              <w:top w:val="nil"/>
              <w:left w:val="nil"/>
              <w:bottom w:val="single" w:sz="4" w:space="0" w:color="auto"/>
              <w:right w:val="nil"/>
            </w:tcBorders>
            <w:shd w:val="clear" w:color="auto" w:fill="FFFFFF" w:themeFill="background1"/>
          </w:tcPr>
          <w:p w14:paraId="61050BDD" w14:textId="77777777" w:rsidR="007C5003" w:rsidRPr="00F70AA5" w:rsidRDefault="007C5003" w:rsidP="007C5003">
            <w:pPr>
              <w:spacing w:before="100" w:beforeAutospacing="1" w:after="100" w:afterAutospacing="1"/>
              <w:rPr>
                <w:color w:val="000000" w:themeColor="text1"/>
                <w:sz w:val="18"/>
                <w:szCs w:val="20"/>
                <w:lang w:val="en-GB"/>
              </w:rPr>
            </w:pPr>
          </w:p>
        </w:tc>
        <w:tc>
          <w:tcPr>
            <w:tcW w:w="1909" w:type="dxa"/>
            <w:tcBorders>
              <w:top w:val="nil"/>
              <w:left w:val="nil"/>
              <w:bottom w:val="single" w:sz="4" w:space="0" w:color="auto"/>
              <w:right w:val="nil"/>
            </w:tcBorders>
            <w:shd w:val="clear" w:color="auto" w:fill="FFFFFF" w:themeFill="background1"/>
          </w:tcPr>
          <w:p w14:paraId="19A51A0B" w14:textId="2AF6B935" w:rsidR="007C5003" w:rsidRPr="00F70AA5" w:rsidRDefault="00F54450" w:rsidP="007C5003">
            <w:pPr>
              <w:spacing w:before="100" w:beforeAutospacing="1" w:after="100" w:afterAutospacing="1"/>
              <w:rPr>
                <w:color w:val="000000" w:themeColor="text1"/>
                <w:sz w:val="18"/>
                <w:szCs w:val="20"/>
                <w:lang w:val="en-GB"/>
              </w:rPr>
            </w:pPr>
            <w:r w:rsidRPr="00F70AA5">
              <w:rPr>
                <w:color w:val="000000" w:themeColor="text1"/>
                <w:sz w:val="18"/>
                <w:szCs w:val="20"/>
                <w:lang w:val="en-GB"/>
              </w:rPr>
              <w:t>9.60 (CI 8.35-10.85)</w:t>
            </w:r>
          </w:p>
        </w:tc>
        <w:tc>
          <w:tcPr>
            <w:tcW w:w="891" w:type="dxa"/>
            <w:vMerge/>
            <w:tcBorders>
              <w:top w:val="nil"/>
              <w:left w:val="nil"/>
              <w:bottom w:val="single" w:sz="4" w:space="0" w:color="auto"/>
              <w:right w:val="nil"/>
            </w:tcBorders>
            <w:shd w:val="clear" w:color="auto" w:fill="FFFFFF" w:themeFill="background1"/>
          </w:tcPr>
          <w:p w14:paraId="6DE4DC07" w14:textId="77777777" w:rsidR="007C5003" w:rsidRPr="00F70AA5" w:rsidRDefault="007C5003" w:rsidP="007C5003">
            <w:pPr>
              <w:spacing w:before="100" w:beforeAutospacing="1" w:after="100" w:afterAutospacing="1"/>
              <w:rPr>
                <w:color w:val="000000" w:themeColor="text1"/>
                <w:sz w:val="18"/>
                <w:szCs w:val="20"/>
                <w:lang w:val="en-GB"/>
              </w:rPr>
            </w:pPr>
          </w:p>
        </w:tc>
        <w:tc>
          <w:tcPr>
            <w:tcW w:w="1381" w:type="dxa"/>
            <w:tcBorders>
              <w:top w:val="nil"/>
              <w:left w:val="nil"/>
              <w:bottom w:val="single" w:sz="4" w:space="0" w:color="auto"/>
              <w:right w:val="nil"/>
            </w:tcBorders>
            <w:shd w:val="clear" w:color="auto" w:fill="FFFFFF" w:themeFill="background1"/>
          </w:tcPr>
          <w:p w14:paraId="29D44CA0" w14:textId="7CE8747A" w:rsidR="007C5003" w:rsidRPr="00F70AA5" w:rsidRDefault="00E81400" w:rsidP="007C5003">
            <w:pPr>
              <w:spacing w:before="100" w:beforeAutospacing="1" w:after="100" w:afterAutospacing="1"/>
              <w:rPr>
                <w:color w:val="000000" w:themeColor="text1"/>
                <w:sz w:val="18"/>
                <w:szCs w:val="20"/>
                <w:lang w:val="en-GB"/>
              </w:rPr>
            </w:pPr>
            <w:r w:rsidRPr="00F70AA5">
              <w:rPr>
                <w:color w:val="000000" w:themeColor="text1"/>
                <w:sz w:val="18"/>
                <w:szCs w:val="20"/>
                <w:lang w:val="en-GB"/>
              </w:rPr>
              <w:t>33 (73.3%)</w:t>
            </w:r>
          </w:p>
        </w:tc>
        <w:tc>
          <w:tcPr>
            <w:tcW w:w="901" w:type="dxa"/>
            <w:tcBorders>
              <w:top w:val="nil"/>
              <w:left w:val="nil"/>
              <w:bottom w:val="single" w:sz="4" w:space="0" w:color="auto"/>
              <w:right w:val="nil"/>
            </w:tcBorders>
            <w:shd w:val="clear" w:color="auto" w:fill="FFFFFF" w:themeFill="background1"/>
          </w:tcPr>
          <w:p w14:paraId="6FE7C25F" w14:textId="77777777" w:rsidR="007C5003" w:rsidRPr="00F70AA5" w:rsidRDefault="007C5003" w:rsidP="007C5003">
            <w:pPr>
              <w:spacing w:before="100" w:beforeAutospacing="1" w:after="100" w:afterAutospacing="1"/>
              <w:rPr>
                <w:color w:val="000000" w:themeColor="text1"/>
                <w:sz w:val="18"/>
                <w:szCs w:val="20"/>
                <w:lang w:val="en-GB"/>
              </w:rPr>
            </w:pPr>
          </w:p>
        </w:tc>
        <w:tc>
          <w:tcPr>
            <w:tcW w:w="1312" w:type="dxa"/>
            <w:tcBorders>
              <w:top w:val="nil"/>
              <w:left w:val="nil"/>
              <w:bottom w:val="single" w:sz="4" w:space="0" w:color="auto"/>
              <w:right w:val="nil"/>
            </w:tcBorders>
            <w:shd w:val="clear" w:color="auto" w:fill="FFFFFF" w:themeFill="background1"/>
          </w:tcPr>
          <w:p w14:paraId="16BF5BF6" w14:textId="2D31CD8C" w:rsidR="007C5003" w:rsidRPr="00F70AA5" w:rsidRDefault="00C328B2" w:rsidP="007C5003">
            <w:pPr>
              <w:spacing w:before="100" w:beforeAutospacing="1" w:after="100" w:afterAutospacing="1"/>
              <w:rPr>
                <w:color w:val="000000" w:themeColor="text1"/>
                <w:sz w:val="18"/>
                <w:szCs w:val="20"/>
                <w:lang w:val="en-GB"/>
              </w:rPr>
            </w:pPr>
            <w:r w:rsidRPr="00F70AA5">
              <w:rPr>
                <w:color w:val="000000" w:themeColor="text1"/>
                <w:sz w:val="18"/>
                <w:szCs w:val="20"/>
                <w:lang w:val="en-GB"/>
              </w:rPr>
              <w:t>34 (75.6%)</w:t>
            </w:r>
          </w:p>
        </w:tc>
        <w:tc>
          <w:tcPr>
            <w:tcW w:w="972" w:type="dxa"/>
            <w:tcBorders>
              <w:top w:val="nil"/>
              <w:left w:val="nil"/>
              <w:bottom w:val="single" w:sz="4" w:space="0" w:color="auto"/>
            </w:tcBorders>
            <w:shd w:val="clear" w:color="auto" w:fill="FFFFFF" w:themeFill="background1"/>
          </w:tcPr>
          <w:p w14:paraId="74316CC4" w14:textId="77777777" w:rsidR="007C5003" w:rsidRPr="00F70AA5" w:rsidRDefault="007C5003" w:rsidP="007C5003">
            <w:pPr>
              <w:spacing w:before="100" w:beforeAutospacing="1" w:after="100" w:afterAutospacing="1"/>
              <w:rPr>
                <w:color w:val="000000" w:themeColor="text1"/>
                <w:sz w:val="18"/>
                <w:szCs w:val="20"/>
                <w:lang w:val="en-GB"/>
              </w:rPr>
            </w:pPr>
          </w:p>
        </w:tc>
      </w:tr>
      <w:tr w:rsidR="00A93557" w:rsidRPr="00F70AA5" w14:paraId="7BF0D7DD" w14:textId="7B2FAFE7" w:rsidTr="0031220A">
        <w:trPr>
          <w:trHeight w:val="264"/>
        </w:trPr>
        <w:tc>
          <w:tcPr>
            <w:tcW w:w="2333" w:type="dxa"/>
            <w:vMerge w:val="restart"/>
            <w:tcBorders>
              <w:bottom w:val="nil"/>
              <w:right w:val="single" w:sz="4" w:space="0" w:color="auto"/>
            </w:tcBorders>
            <w:shd w:val="clear" w:color="auto" w:fill="FFFFFF" w:themeFill="background1"/>
          </w:tcPr>
          <w:p w14:paraId="3BEFF6C7" w14:textId="77777777" w:rsidR="007C5003" w:rsidRPr="00F70AA5" w:rsidRDefault="007C5003" w:rsidP="007C5003">
            <w:pPr>
              <w:spacing w:before="100" w:beforeAutospacing="1" w:after="100" w:afterAutospacing="1"/>
              <w:rPr>
                <w:b/>
                <w:bCs/>
                <w:color w:val="000000" w:themeColor="text1"/>
                <w:sz w:val="18"/>
                <w:szCs w:val="20"/>
                <w:lang w:val="en-GB"/>
              </w:rPr>
            </w:pPr>
            <w:r w:rsidRPr="00F70AA5">
              <w:rPr>
                <w:b/>
                <w:bCs/>
                <w:color w:val="000000" w:themeColor="text1"/>
                <w:sz w:val="18"/>
                <w:szCs w:val="20"/>
                <w:lang w:val="en-GB"/>
              </w:rPr>
              <w:t>Changes in school performance within last year</w:t>
            </w:r>
          </w:p>
        </w:tc>
        <w:tc>
          <w:tcPr>
            <w:tcW w:w="1311" w:type="dxa"/>
            <w:tcBorders>
              <w:left w:val="single" w:sz="4" w:space="0" w:color="auto"/>
              <w:bottom w:val="nil"/>
              <w:right w:val="single" w:sz="4" w:space="0" w:color="auto"/>
            </w:tcBorders>
            <w:shd w:val="clear" w:color="auto" w:fill="FFFFFF" w:themeFill="background1"/>
          </w:tcPr>
          <w:p w14:paraId="7FDB02EF" w14:textId="2BA53C45" w:rsidR="007C5003" w:rsidRPr="00F70AA5" w:rsidRDefault="007C5003" w:rsidP="007C5003">
            <w:pPr>
              <w:spacing w:before="100" w:beforeAutospacing="1" w:after="100" w:afterAutospacing="1"/>
              <w:rPr>
                <w:color w:val="000000" w:themeColor="text1"/>
                <w:sz w:val="18"/>
                <w:szCs w:val="20"/>
                <w:lang w:val="en-GB"/>
              </w:rPr>
            </w:pPr>
            <w:r w:rsidRPr="00F70AA5">
              <w:rPr>
                <w:color w:val="000000" w:themeColor="text1"/>
                <w:sz w:val="18"/>
                <w:szCs w:val="20"/>
                <w:lang w:val="en-GB"/>
              </w:rPr>
              <w:t>Stable</w:t>
            </w:r>
          </w:p>
        </w:tc>
        <w:tc>
          <w:tcPr>
            <w:tcW w:w="1885" w:type="dxa"/>
            <w:tcBorders>
              <w:left w:val="single" w:sz="4" w:space="0" w:color="auto"/>
              <w:bottom w:val="nil"/>
              <w:right w:val="nil"/>
            </w:tcBorders>
            <w:shd w:val="clear" w:color="auto" w:fill="FFFFFF" w:themeFill="background1"/>
          </w:tcPr>
          <w:p w14:paraId="100C9871" w14:textId="77777777" w:rsidR="007C5003" w:rsidRPr="00F70AA5" w:rsidRDefault="007C5003" w:rsidP="00F54450">
            <w:pPr>
              <w:spacing w:before="100" w:beforeAutospacing="1" w:after="100" w:afterAutospacing="1"/>
              <w:rPr>
                <w:color w:val="000000" w:themeColor="text1"/>
                <w:sz w:val="18"/>
                <w:szCs w:val="20"/>
                <w:lang w:val="en-GB"/>
              </w:rPr>
            </w:pPr>
            <w:r w:rsidRPr="00F70AA5">
              <w:rPr>
                <w:color w:val="000000" w:themeColor="text1"/>
                <w:sz w:val="18"/>
                <w:szCs w:val="20"/>
                <w:lang w:val="en-GB"/>
              </w:rPr>
              <w:t>12.77 (CI 9.90-15.63)</w:t>
            </w:r>
          </w:p>
        </w:tc>
        <w:tc>
          <w:tcPr>
            <w:tcW w:w="882" w:type="dxa"/>
            <w:vMerge w:val="restart"/>
            <w:tcBorders>
              <w:left w:val="nil"/>
              <w:bottom w:val="nil"/>
              <w:right w:val="nil"/>
            </w:tcBorders>
            <w:shd w:val="clear" w:color="auto" w:fill="D9D9D9" w:themeFill="background1" w:themeFillShade="D9"/>
          </w:tcPr>
          <w:p w14:paraId="4E40E637" w14:textId="77777777" w:rsidR="007C5003" w:rsidRPr="00F70AA5" w:rsidRDefault="007C5003" w:rsidP="007C5003">
            <w:pPr>
              <w:spacing w:before="100" w:beforeAutospacing="1" w:after="100" w:afterAutospacing="1"/>
              <w:rPr>
                <w:b/>
                <w:bCs/>
                <w:color w:val="000000" w:themeColor="text1"/>
                <w:sz w:val="18"/>
                <w:szCs w:val="20"/>
                <w:lang w:val="en-GB"/>
              </w:rPr>
            </w:pPr>
            <w:r w:rsidRPr="00F70AA5">
              <w:rPr>
                <w:b/>
                <w:bCs/>
                <w:color w:val="000000" w:themeColor="text1"/>
                <w:sz w:val="18"/>
                <w:szCs w:val="20"/>
                <w:lang w:val="en-GB"/>
              </w:rPr>
              <w:t>&lt;.001</w:t>
            </w:r>
          </w:p>
        </w:tc>
        <w:tc>
          <w:tcPr>
            <w:tcW w:w="1909" w:type="dxa"/>
            <w:tcBorders>
              <w:left w:val="nil"/>
              <w:bottom w:val="nil"/>
              <w:right w:val="nil"/>
            </w:tcBorders>
            <w:shd w:val="clear" w:color="auto" w:fill="FFFFFF" w:themeFill="background1"/>
          </w:tcPr>
          <w:p w14:paraId="2ACCAA8B" w14:textId="77777777" w:rsidR="007C5003" w:rsidRPr="00F70AA5" w:rsidRDefault="007C5003" w:rsidP="007C5003">
            <w:pPr>
              <w:spacing w:before="100" w:beforeAutospacing="1" w:after="100" w:afterAutospacing="1"/>
              <w:rPr>
                <w:color w:val="000000" w:themeColor="text1"/>
                <w:sz w:val="18"/>
                <w:szCs w:val="20"/>
                <w:lang w:val="en-GB"/>
              </w:rPr>
            </w:pPr>
            <w:r w:rsidRPr="00F70AA5">
              <w:rPr>
                <w:color w:val="000000" w:themeColor="text1"/>
                <w:sz w:val="18"/>
                <w:szCs w:val="20"/>
                <w:lang w:val="en-GB"/>
              </w:rPr>
              <w:t>7.62 (CI 6.46-8.78)</w:t>
            </w:r>
          </w:p>
        </w:tc>
        <w:tc>
          <w:tcPr>
            <w:tcW w:w="891" w:type="dxa"/>
            <w:vMerge w:val="restart"/>
            <w:tcBorders>
              <w:left w:val="nil"/>
              <w:bottom w:val="nil"/>
              <w:right w:val="nil"/>
            </w:tcBorders>
            <w:shd w:val="clear" w:color="auto" w:fill="D9D9D9" w:themeFill="background1" w:themeFillShade="D9"/>
          </w:tcPr>
          <w:p w14:paraId="08B752D1" w14:textId="77777777" w:rsidR="007C5003" w:rsidRPr="00F70AA5" w:rsidRDefault="007C5003" w:rsidP="007C5003">
            <w:pPr>
              <w:spacing w:before="100" w:beforeAutospacing="1" w:after="100" w:afterAutospacing="1"/>
              <w:rPr>
                <w:b/>
                <w:bCs/>
                <w:color w:val="000000" w:themeColor="text1"/>
                <w:sz w:val="18"/>
                <w:szCs w:val="20"/>
                <w:lang w:val="en-GB"/>
              </w:rPr>
            </w:pPr>
            <w:r w:rsidRPr="00F70AA5">
              <w:rPr>
                <w:b/>
                <w:bCs/>
                <w:color w:val="000000" w:themeColor="text1"/>
                <w:sz w:val="18"/>
                <w:szCs w:val="20"/>
                <w:lang w:val="en-GB"/>
              </w:rPr>
              <w:t>&lt;.001</w:t>
            </w:r>
          </w:p>
        </w:tc>
        <w:tc>
          <w:tcPr>
            <w:tcW w:w="1381" w:type="dxa"/>
            <w:tcBorders>
              <w:left w:val="nil"/>
              <w:bottom w:val="nil"/>
              <w:right w:val="nil"/>
            </w:tcBorders>
            <w:shd w:val="clear" w:color="auto" w:fill="FFFFFF" w:themeFill="background1"/>
          </w:tcPr>
          <w:p w14:paraId="4F0352AA" w14:textId="08C6A06E" w:rsidR="007C5003" w:rsidRPr="00F70AA5" w:rsidRDefault="00DE4E36" w:rsidP="007C5003">
            <w:pPr>
              <w:spacing w:before="100" w:beforeAutospacing="1" w:after="100" w:afterAutospacing="1"/>
              <w:rPr>
                <w:color w:val="000000" w:themeColor="text1"/>
                <w:sz w:val="18"/>
                <w:szCs w:val="20"/>
                <w:lang w:val="en-GB"/>
              </w:rPr>
            </w:pPr>
            <w:r w:rsidRPr="00F70AA5">
              <w:rPr>
                <w:color w:val="000000" w:themeColor="text1"/>
                <w:sz w:val="18"/>
                <w:szCs w:val="20"/>
                <w:lang w:val="en-GB"/>
              </w:rPr>
              <w:t>28 (59.6%)</w:t>
            </w:r>
          </w:p>
        </w:tc>
        <w:tc>
          <w:tcPr>
            <w:tcW w:w="901" w:type="dxa"/>
            <w:tcBorders>
              <w:left w:val="nil"/>
              <w:bottom w:val="nil"/>
              <w:right w:val="nil"/>
            </w:tcBorders>
            <w:shd w:val="clear" w:color="auto" w:fill="D9D9D9" w:themeFill="background1" w:themeFillShade="D9"/>
          </w:tcPr>
          <w:p w14:paraId="47E190D0" w14:textId="05B652FB" w:rsidR="007C5003" w:rsidRPr="00F70AA5" w:rsidRDefault="00DE4E36" w:rsidP="007C5003">
            <w:pPr>
              <w:spacing w:before="100" w:beforeAutospacing="1" w:after="100" w:afterAutospacing="1"/>
              <w:rPr>
                <w:b/>
                <w:bCs/>
                <w:color w:val="000000" w:themeColor="text1"/>
                <w:sz w:val="18"/>
                <w:szCs w:val="20"/>
                <w:lang w:val="en-GB"/>
              </w:rPr>
            </w:pPr>
            <w:r w:rsidRPr="00F70AA5">
              <w:rPr>
                <w:b/>
                <w:bCs/>
                <w:color w:val="000000" w:themeColor="text1"/>
                <w:sz w:val="18"/>
                <w:szCs w:val="20"/>
                <w:lang w:val="en-GB"/>
              </w:rPr>
              <w:t>.004</w:t>
            </w:r>
          </w:p>
        </w:tc>
        <w:tc>
          <w:tcPr>
            <w:tcW w:w="1312" w:type="dxa"/>
            <w:tcBorders>
              <w:left w:val="nil"/>
              <w:bottom w:val="nil"/>
              <w:right w:val="nil"/>
            </w:tcBorders>
            <w:shd w:val="clear" w:color="auto" w:fill="FFFFFF" w:themeFill="background1"/>
          </w:tcPr>
          <w:p w14:paraId="6C707ED6" w14:textId="4C34BD93" w:rsidR="007C5003" w:rsidRPr="00F70AA5" w:rsidRDefault="00333C43" w:rsidP="007C5003">
            <w:pPr>
              <w:spacing w:before="100" w:beforeAutospacing="1" w:after="100" w:afterAutospacing="1"/>
              <w:rPr>
                <w:color w:val="000000" w:themeColor="text1"/>
                <w:sz w:val="18"/>
                <w:szCs w:val="20"/>
                <w:lang w:val="en-GB"/>
              </w:rPr>
            </w:pPr>
            <w:r w:rsidRPr="00F70AA5">
              <w:rPr>
                <w:color w:val="000000" w:themeColor="text1"/>
                <w:sz w:val="18"/>
                <w:szCs w:val="20"/>
                <w:lang w:val="en-GB"/>
              </w:rPr>
              <w:t>31 (66.0%)</w:t>
            </w:r>
          </w:p>
        </w:tc>
        <w:tc>
          <w:tcPr>
            <w:tcW w:w="972" w:type="dxa"/>
            <w:tcBorders>
              <w:left w:val="nil"/>
              <w:bottom w:val="nil"/>
            </w:tcBorders>
            <w:shd w:val="clear" w:color="auto" w:fill="D9D9D9" w:themeFill="background1" w:themeFillShade="D9"/>
          </w:tcPr>
          <w:p w14:paraId="6F7C25BB" w14:textId="21431801" w:rsidR="007C5003" w:rsidRPr="00F70AA5" w:rsidRDefault="00333C43" w:rsidP="007C5003">
            <w:pPr>
              <w:spacing w:before="100" w:beforeAutospacing="1" w:after="100" w:afterAutospacing="1"/>
              <w:rPr>
                <w:b/>
                <w:bCs/>
                <w:color w:val="000000" w:themeColor="text1"/>
                <w:sz w:val="18"/>
                <w:szCs w:val="20"/>
                <w:lang w:val="en-GB"/>
              </w:rPr>
            </w:pPr>
            <w:r w:rsidRPr="00F70AA5">
              <w:rPr>
                <w:b/>
                <w:bCs/>
                <w:color w:val="000000" w:themeColor="text1"/>
                <w:sz w:val="18"/>
                <w:szCs w:val="20"/>
                <w:lang w:val="en-GB"/>
              </w:rPr>
              <w:t>.003</w:t>
            </w:r>
          </w:p>
        </w:tc>
      </w:tr>
      <w:tr w:rsidR="00A93557" w:rsidRPr="00F70AA5" w14:paraId="71839112" w14:textId="08C057AB" w:rsidTr="0031220A">
        <w:trPr>
          <w:trHeight w:val="271"/>
        </w:trPr>
        <w:tc>
          <w:tcPr>
            <w:tcW w:w="2333" w:type="dxa"/>
            <w:vMerge/>
            <w:tcBorders>
              <w:top w:val="nil"/>
              <w:bottom w:val="single" w:sz="4" w:space="0" w:color="auto"/>
              <w:right w:val="single" w:sz="4" w:space="0" w:color="auto"/>
            </w:tcBorders>
            <w:shd w:val="clear" w:color="auto" w:fill="FFFFFF" w:themeFill="background1"/>
          </w:tcPr>
          <w:p w14:paraId="61964579" w14:textId="77777777" w:rsidR="007C5003" w:rsidRPr="00F70AA5" w:rsidRDefault="007C5003" w:rsidP="007C5003">
            <w:pPr>
              <w:spacing w:before="100" w:beforeAutospacing="1" w:after="100" w:afterAutospacing="1"/>
              <w:rPr>
                <w:b/>
                <w:bCs/>
                <w:color w:val="000000" w:themeColor="text1"/>
                <w:sz w:val="18"/>
                <w:szCs w:val="20"/>
                <w:lang w:val="en-GB"/>
              </w:rPr>
            </w:pPr>
          </w:p>
        </w:tc>
        <w:tc>
          <w:tcPr>
            <w:tcW w:w="1311" w:type="dxa"/>
            <w:tcBorders>
              <w:top w:val="nil"/>
              <w:left w:val="single" w:sz="4" w:space="0" w:color="auto"/>
              <w:bottom w:val="single" w:sz="4" w:space="0" w:color="auto"/>
              <w:right w:val="single" w:sz="4" w:space="0" w:color="auto"/>
            </w:tcBorders>
            <w:shd w:val="clear" w:color="auto" w:fill="FFFFFF" w:themeFill="background1"/>
          </w:tcPr>
          <w:p w14:paraId="5CF42D77" w14:textId="6A5269F8" w:rsidR="007C5003" w:rsidRPr="00F70AA5" w:rsidRDefault="007C5003" w:rsidP="007C5003">
            <w:pPr>
              <w:spacing w:before="100" w:beforeAutospacing="1" w:after="100" w:afterAutospacing="1"/>
              <w:rPr>
                <w:color w:val="000000" w:themeColor="text1"/>
                <w:sz w:val="18"/>
                <w:szCs w:val="20"/>
                <w:lang w:val="en-GB"/>
              </w:rPr>
            </w:pPr>
            <w:r w:rsidRPr="00F70AA5">
              <w:rPr>
                <w:color w:val="000000" w:themeColor="text1"/>
                <w:sz w:val="18"/>
                <w:szCs w:val="20"/>
                <w:lang w:val="en-GB"/>
              </w:rPr>
              <w:t>Worsened</w:t>
            </w:r>
          </w:p>
        </w:tc>
        <w:tc>
          <w:tcPr>
            <w:tcW w:w="1885" w:type="dxa"/>
            <w:tcBorders>
              <w:top w:val="nil"/>
              <w:left w:val="single" w:sz="4" w:space="0" w:color="auto"/>
              <w:bottom w:val="single" w:sz="4" w:space="0" w:color="auto"/>
              <w:right w:val="nil"/>
            </w:tcBorders>
            <w:shd w:val="clear" w:color="auto" w:fill="FFFFFF" w:themeFill="background1"/>
          </w:tcPr>
          <w:p w14:paraId="1E810766" w14:textId="77777777" w:rsidR="007C5003" w:rsidRPr="00F70AA5" w:rsidRDefault="007C5003" w:rsidP="00F54450">
            <w:pPr>
              <w:spacing w:before="100" w:beforeAutospacing="1" w:after="100" w:afterAutospacing="1"/>
              <w:rPr>
                <w:color w:val="000000" w:themeColor="text1"/>
                <w:sz w:val="18"/>
                <w:szCs w:val="20"/>
                <w:lang w:val="en-GB"/>
              </w:rPr>
            </w:pPr>
            <w:r w:rsidRPr="00F70AA5">
              <w:rPr>
                <w:color w:val="000000" w:themeColor="text1"/>
                <w:sz w:val="18"/>
                <w:szCs w:val="20"/>
                <w:lang w:val="en-GB"/>
              </w:rPr>
              <w:t>19.71 (CI 17.09-22.32)</w:t>
            </w:r>
          </w:p>
        </w:tc>
        <w:tc>
          <w:tcPr>
            <w:tcW w:w="882" w:type="dxa"/>
            <w:vMerge/>
            <w:tcBorders>
              <w:top w:val="nil"/>
              <w:left w:val="nil"/>
              <w:bottom w:val="single" w:sz="4" w:space="0" w:color="auto"/>
              <w:right w:val="nil"/>
            </w:tcBorders>
            <w:shd w:val="clear" w:color="auto" w:fill="D9D9D9" w:themeFill="background1" w:themeFillShade="D9"/>
          </w:tcPr>
          <w:p w14:paraId="57058D60" w14:textId="77777777" w:rsidR="007C5003" w:rsidRPr="00F70AA5" w:rsidRDefault="007C5003" w:rsidP="007C5003">
            <w:pPr>
              <w:spacing w:before="100" w:beforeAutospacing="1" w:after="100" w:afterAutospacing="1"/>
              <w:rPr>
                <w:b/>
                <w:bCs/>
                <w:color w:val="000000" w:themeColor="text1"/>
                <w:sz w:val="18"/>
                <w:szCs w:val="20"/>
                <w:lang w:val="en-GB"/>
              </w:rPr>
            </w:pPr>
          </w:p>
        </w:tc>
        <w:tc>
          <w:tcPr>
            <w:tcW w:w="1909" w:type="dxa"/>
            <w:tcBorders>
              <w:top w:val="nil"/>
              <w:left w:val="nil"/>
              <w:bottom w:val="single" w:sz="4" w:space="0" w:color="auto"/>
              <w:right w:val="nil"/>
            </w:tcBorders>
            <w:shd w:val="clear" w:color="auto" w:fill="FFFFFF" w:themeFill="background1"/>
          </w:tcPr>
          <w:p w14:paraId="0B0D73FF" w14:textId="77777777" w:rsidR="007C5003" w:rsidRPr="00F70AA5" w:rsidRDefault="007C5003" w:rsidP="007C5003">
            <w:pPr>
              <w:spacing w:before="100" w:beforeAutospacing="1" w:after="100" w:afterAutospacing="1"/>
              <w:rPr>
                <w:color w:val="000000" w:themeColor="text1"/>
                <w:sz w:val="18"/>
                <w:szCs w:val="20"/>
                <w:lang w:val="en-GB"/>
              </w:rPr>
            </w:pPr>
            <w:r w:rsidRPr="00F70AA5">
              <w:rPr>
                <w:color w:val="000000" w:themeColor="text1"/>
                <w:sz w:val="18"/>
                <w:szCs w:val="20"/>
                <w:lang w:val="en-GB"/>
              </w:rPr>
              <w:t>10.38 (CI 9.43-11.33)</w:t>
            </w:r>
          </w:p>
        </w:tc>
        <w:tc>
          <w:tcPr>
            <w:tcW w:w="891" w:type="dxa"/>
            <w:vMerge/>
            <w:tcBorders>
              <w:top w:val="nil"/>
              <w:left w:val="nil"/>
              <w:bottom w:val="single" w:sz="4" w:space="0" w:color="auto"/>
              <w:right w:val="nil"/>
            </w:tcBorders>
            <w:shd w:val="clear" w:color="auto" w:fill="D9D9D9" w:themeFill="background1" w:themeFillShade="D9"/>
          </w:tcPr>
          <w:p w14:paraId="1E27A221" w14:textId="77777777" w:rsidR="007C5003" w:rsidRPr="00F70AA5" w:rsidRDefault="007C5003" w:rsidP="007C5003">
            <w:pPr>
              <w:spacing w:before="100" w:beforeAutospacing="1" w:after="100" w:afterAutospacing="1"/>
              <w:rPr>
                <w:color w:val="000000" w:themeColor="text1"/>
                <w:sz w:val="18"/>
                <w:szCs w:val="20"/>
                <w:lang w:val="en-GB"/>
              </w:rPr>
            </w:pPr>
          </w:p>
        </w:tc>
        <w:tc>
          <w:tcPr>
            <w:tcW w:w="1381" w:type="dxa"/>
            <w:tcBorders>
              <w:top w:val="nil"/>
              <w:left w:val="nil"/>
              <w:bottom w:val="single" w:sz="4" w:space="0" w:color="auto"/>
              <w:right w:val="nil"/>
            </w:tcBorders>
            <w:shd w:val="clear" w:color="auto" w:fill="FFFFFF" w:themeFill="background1"/>
          </w:tcPr>
          <w:p w14:paraId="5650282E" w14:textId="1195A8C9" w:rsidR="007C5003" w:rsidRPr="00F70AA5" w:rsidRDefault="00DE4E36" w:rsidP="007C5003">
            <w:pPr>
              <w:spacing w:before="100" w:beforeAutospacing="1" w:after="100" w:afterAutospacing="1"/>
              <w:rPr>
                <w:color w:val="000000" w:themeColor="text1"/>
                <w:sz w:val="18"/>
                <w:szCs w:val="20"/>
                <w:lang w:val="en-GB"/>
              </w:rPr>
            </w:pPr>
            <w:r w:rsidRPr="00F70AA5">
              <w:rPr>
                <w:color w:val="000000" w:themeColor="text1"/>
                <w:sz w:val="18"/>
                <w:szCs w:val="20"/>
                <w:lang w:val="en-GB"/>
              </w:rPr>
              <w:t>49 (84.5%)</w:t>
            </w:r>
          </w:p>
        </w:tc>
        <w:tc>
          <w:tcPr>
            <w:tcW w:w="901" w:type="dxa"/>
            <w:tcBorders>
              <w:top w:val="nil"/>
              <w:left w:val="nil"/>
              <w:bottom w:val="single" w:sz="4" w:space="0" w:color="auto"/>
              <w:right w:val="nil"/>
            </w:tcBorders>
            <w:shd w:val="clear" w:color="auto" w:fill="D9D9D9" w:themeFill="background1" w:themeFillShade="D9"/>
          </w:tcPr>
          <w:p w14:paraId="6B72D461" w14:textId="77777777" w:rsidR="007C5003" w:rsidRPr="00F70AA5" w:rsidRDefault="007C5003" w:rsidP="007C5003">
            <w:pPr>
              <w:spacing w:before="100" w:beforeAutospacing="1" w:after="100" w:afterAutospacing="1"/>
              <w:rPr>
                <w:color w:val="000000" w:themeColor="text1"/>
                <w:sz w:val="18"/>
                <w:szCs w:val="20"/>
                <w:lang w:val="en-GB"/>
              </w:rPr>
            </w:pPr>
          </w:p>
        </w:tc>
        <w:tc>
          <w:tcPr>
            <w:tcW w:w="1312" w:type="dxa"/>
            <w:tcBorders>
              <w:top w:val="nil"/>
              <w:left w:val="nil"/>
              <w:bottom w:val="single" w:sz="4" w:space="0" w:color="auto"/>
              <w:right w:val="nil"/>
            </w:tcBorders>
            <w:shd w:val="clear" w:color="auto" w:fill="FFFFFF" w:themeFill="background1"/>
          </w:tcPr>
          <w:p w14:paraId="5D4CDDCC" w14:textId="51C30C40" w:rsidR="007C5003" w:rsidRPr="00F70AA5" w:rsidRDefault="00333C43" w:rsidP="007C5003">
            <w:pPr>
              <w:spacing w:before="100" w:beforeAutospacing="1" w:after="100" w:afterAutospacing="1"/>
              <w:rPr>
                <w:color w:val="000000" w:themeColor="text1"/>
                <w:sz w:val="18"/>
                <w:szCs w:val="20"/>
                <w:lang w:val="en-GB"/>
              </w:rPr>
            </w:pPr>
            <w:r w:rsidRPr="00F70AA5">
              <w:rPr>
                <w:color w:val="000000" w:themeColor="text1"/>
                <w:sz w:val="18"/>
                <w:szCs w:val="20"/>
                <w:lang w:val="en-GB"/>
              </w:rPr>
              <w:t>52 (89.7%)</w:t>
            </w:r>
          </w:p>
        </w:tc>
        <w:tc>
          <w:tcPr>
            <w:tcW w:w="972" w:type="dxa"/>
            <w:tcBorders>
              <w:top w:val="nil"/>
              <w:left w:val="nil"/>
              <w:bottom w:val="single" w:sz="4" w:space="0" w:color="auto"/>
            </w:tcBorders>
            <w:shd w:val="clear" w:color="auto" w:fill="D9D9D9" w:themeFill="background1" w:themeFillShade="D9"/>
          </w:tcPr>
          <w:p w14:paraId="55F001C7" w14:textId="77777777" w:rsidR="007C5003" w:rsidRPr="00F70AA5" w:rsidRDefault="007C5003" w:rsidP="007C5003">
            <w:pPr>
              <w:spacing w:before="100" w:beforeAutospacing="1" w:after="100" w:afterAutospacing="1"/>
              <w:rPr>
                <w:color w:val="000000" w:themeColor="text1"/>
                <w:sz w:val="18"/>
                <w:szCs w:val="20"/>
                <w:lang w:val="en-GB"/>
              </w:rPr>
            </w:pPr>
          </w:p>
        </w:tc>
      </w:tr>
      <w:tr w:rsidR="00A93557" w:rsidRPr="00F70AA5" w14:paraId="269FC4E5" w14:textId="73811425" w:rsidTr="0031220A">
        <w:trPr>
          <w:trHeight w:val="271"/>
        </w:trPr>
        <w:tc>
          <w:tcPr>
            <w:tcW w:w="2333" w:type="dxa"/>
            <w:vMerge w:val="restart"/>
            <w:tcBorders>
              <w:bottom w:val="nil"/>
              <w:right w:val="single" w:sz="4" w:space="0" w:color="auto"/>
            </w:tcBorders>
            <w:shd w:val="clear" w:color="auto" w:fill="FFFFFF" w:themeFill="background1"/>
          </w:tcPr>
          <w:p w14:paraId="5F614B82" w14:textId="77777777" w:rsidR="007C5003" w:rsidRPr="00F70AA5" w:rsidRDefault="007C5003" w:rsidP="007C5003">
            <w:pPr>
              <w:spacing w:before="100" w:beforeAutospacing="1" w:after="100" w:afterAutospacing="1"/>
              <w:rPr>
                <w:b/>
                <w:bCs/>
                <w:color w:val="000000" w:themeColor="text1"/>
                <w:sz w:val="18"/>
                <w:szCs w:val="20"/>
                <w:lang w:val="en-GB"/>
              </w:rPr>
            </w:pPr>
            <w:r w:rsidRPr="00F70AA5">
              <w:rPr>
                <w:b/>
                <w:bCs/>
                <w:color w:val="000000" w:themeColor="text1"/>
                <w:sz w:val="18"/>
                <w:szCs w:val="20"/>
                <w:lang w:val="en-GB"/>
              </w:rPr>
              <w:t>School performance</w:t>
            </w:r>
          </w:p>
        </w:tc>
        <w:tc>
          <w:tcPr>
            <w:tcW w:w="1311" w:type="dxa"/>
            <w:tcBorders>
              <w:left w:val="single" w:sz="4" w:space="0" w:color="auto"/>
              <w:bottom w:val="nil"/>
              <w:right w:val="single" w:sz="4" w:space="0" w:color="auto"/>
            </w:tcBorders>
            <w:shd w:val="clear" w:color="auto" w:fill="FFFFFF" w:themeFill="background1"/>
          </w:tcPr>
          <w:p w14:paraId="329AB0B0" w14:textId="7DCB5D67" w:rsidR="007C5003" w:rsidRPr="00F70AA5" w:rsidRDefault="007C5003" w:rsidP="007C5003">
            <w:pPr>
              <w:spacing w:before="100" w:beforeAutospacing="1" w:after="100" w:afterAutospacing="1"/>
              <w:rPr>
                <w:color w:val="000000" w:themeColor="text1"/>
                <w:sz w:val="18"/>
                <w:szCs w:val="20"/>
                <w:lang w:val="en-GB"/>
              </w:rPr>
            </w:pPr>
            <w:r w:rsidRPr="00F70AA5">
              <w:rPr>
                <w:color w:val="000000" w:themeColor="text1"/>
                <w:sz w:val="18"/>
                <w:szCs w:val="20"/>
                <w:lang w:val="en-GB"/>
              </w:rPr>
              <w:t>Good</w:t>
            </w:r>
          </w:p>
        </w:tc>
        <w:tc>
          <w:tcPr>
            <w:tcW w:w="1885" w:type="dxa"/>
            <w:tcBorders>
              <w:left w:val="single" w:sz="4" w:space="0" w:color="auto"/>
              <w:bottom w:val="nil"/>
              <w:right w:val="nil"/>
            </w:tcBorders>
            <w:shd w:val="clear" w:color="auto" w:fill="FFFFFF" w:themeFill="background1"/>
          </w:tcPr>
          <w:p w14:paraId="73793071" w14:textId="77777777" w:rsidR="007C5003" w:rsidRPr="00F70AA5" w:rsidRDefault="007C5003" w:rsidP="00F54450">
            <w:pPr>
              <w:spacing w:before="100" w:beforeAutospacing="1" w:after="100" w:afterAutospacing="1"/>
              <w:rPr>
                <w:color w:val="000000" w:themeColor="text1"/>
                <w:sz w:val="18"/>
                <w:szCs w:val="20"/>
                <w:lang w:val="en-GB"/>
              </w:rPr>
            </w:pPr>
            <w:r w:rsidRPr="00F70AA5">
              <w:rPr>
                <w:color w:val="000000" w:themeColor="text1"/>
                <w:sz w:val="18"/>
                <w:szCs w:val="20"/>
                <w:lang w:val="en-GB"/>
              </w:rPr>
              <w:t>12.67 (CI 9.22-16.11)</w:t>
            </w:r>
          </w:p>
        </w:tc>
        <w:tc>
          <w:tcPr>
            <w:tcW w:w="882" w:type="dxa"/>
            <w:vMerge w:val="restart"/>
            <w:tcBorders>
              <w:left w:val="nil"/>
              <w:bottom w:val="nil"/>
              <w:right w:val="nil"/>
            </w:tcBorders>
            <w:shd w:val="clear" w:color="auto" w:fill="D9D9D9" w:themeFill="background1" w:themeFillShade="D9"/>
          </w:tcPr>
          <w:p w14:paraId="0B445D75" w14:textId="41302CF7" w:rsidR="007C5003" w:rsidRPr="00F70AA5" w:rsidRDefault="007C5003" w:rsidP="007C5003">
            <w:pPr>
              <w:spacing w:before="100" w:beforeAutospacing="1" w:after="100" w:afterAutospacing="1"/>
              <w:rPr>
                <w:b/>
                <w:bCs/>
                <w:color w:val="000000" w:themeColor="text1"/>
                <w:sz w:val="18"/>
                <w:szCs w:val="20"/>
                <w:lang w:val="en-GB"/>
              </w:rPr>
            </w:pPr>
            <w:r w:rsidRPr="00F70AA5">
              <w:rPr>
                <w:b/>
                <w:bCs/>
                <w:color w:val="000000" w:themeColor="text1"/>
                <w:sz w:val="18"/>
                <w:szCs w:val="20"/>
                <w:lang w:val="en-GB"/>
              </w:rPr>
              <w:t>.0</w:t>
            </w:r>
            <w:r w:rsidR="00B16008" w:rsidRPr="00F70AA5">
              <w:rPr>
                <w:b/>
                <w:bCs/>
                <w:color w:val="000000" w:themeColor="text1"/>
                <w:sz w:val="18"/>
                <w:szCs w:val="20"/>
                <w:lang w:val="en-GB"/>
              </w:rPr>
              <w:t>48</w:t>
            </w:r>
          </w:p>
        </w:tc>
        <w:tc>
          <w:tcPr>
            <w:tcW w:w="1909" w:type="dxa"/>
            <w:tcBorders>
              <w:left w:val="nil"/>
              <w:bottom w:val="nil"/>
              <w:right w:val="nil"/>
            </w:tcBorders>
            <w:shd w:val="clear" w:color="auto" w:fill="FFFFFF" w:themeFill="background1"/>
          </w:tcPr>
          <w:p w14:paraId="58C21576" w14:textId="2E865B95" w:rsidR="007C5003" w:rsidRPr="00F70AA5" w:rsidRDefault="001E5260" w:rsidP="007C5003">
            <w:pPr>
              <w:spacing w:before="100" w:beforeAutospacing="1" w:after="100" w:afterAutospacing="1"/>
              <w:rPr>
                <w:color w:val="000000" w:themeColor="text1"/>
                <w:sz w:val="18"/>
                <w:szCs w:val="20"/>
                <w:lang w:val="en-GB"/>
              </w:rPr>
            </w:pPr>
            <w:r w:rsidRPr="00F70AA5">
              <w:rPr>
                <w:color w:val="000000" w:themeColor="text1"/>
                <w:sz w:val="18"/>
                <w:szCs w:val="20"/>
                <w:lang w:val="en-GB"/>
              </w:rPr>
              <w:t>8.07 (CI 6.86-9.29)</w:t>
            </w:r>
          </w:p>
        </w:tc>
        <w:tc>
          <w:tcPr>
            <w:tcW w:w="891" w:type="dxa"/>
            <w:vMerge w:val="restart"/>
            <w:tcBorders>
              <w:left w:val="nil"/>
              <w:bottom w:val="nil"/>
              <w:right w:val="nil"/>
            </w:tcBorders>
            <w:shd w:val="clear" w:color="auto" w:fill="FFFFFF" w:themeFill="background1"/>
          </w:tcPr>
          <w:p w14:paraId="28BE4668" w14:textId="77777777" w:rsidR="007C5003" w:rsidRPr="00F70AA5" w:rsidRDefault="007C5003" w:rsidP="007C5003">
            <w:pPr>
              <w:spacing w:before="100" w:beforeAutospacing="1" w:after="100" w:afterAutospacing="1"/>
              <w:rPr>
                <w:color w:val="000000" w:themeColor="text1"/>
                <w:sz w:val="18"/>
                <w:szCs w:val="20"/>
                <w:lang w:val="en-GB"/>
              </w:rPr>
            </w:pPr>
            <w:r w:rsidRPr="00F70AA5">
              <w:rPr>
                <w:color w:val="000000" w:themeColor="text1"/>
                <w:sz w:val="18"/>
                <w:szCs w:val="20"/>
                <w:lang w:val="en-GB"/>
              </w:rPr>
              <w:t>.080</w:t>
            </w:r>
          </w:p>
        </w:tc>
        <w:tc>
          <w:tcPr>
            <w:tcW w:w="1381" w:type="dxa"/>
            <w:tcBorders>
              <w:left w:val="nil"/>
              <w:bottom w:val="nil"/>
              <w:right w:val="nil"/>
            </w:tcBorders>
            <w:shd w:val="clear" w:color="auto" w:fill="FFFFFF" w:themeFill="background1"/>
          </w:tcPr>
          <w:p w14:paraId="2BF909E0" w14:textId="6E1FF8D7" w:rsidR="007C5003" w:rsidRPr="00F70AA5" w:rsidRDefault="00DE4E36" w:rsidP="007C5003">
            <w:pPr>
              <w:spacing w:before="100" w:beforeAutospacing="1" w:after="100" w:afterAutospacing="1"/>
              <w:rPr>
                <w:color w:val="000000" w:themeColor="text1"/>
                <w:sz w:val="18"/>
                <w:szCs w:val="20"/>
                <w:lang w:val="en-GB"/>
              </w:rPr>
            </w:pPr>
            <w:r w:rsidRPr="00F70AA5">
              <w:rPr>
                <w:color w:val="000000" w:themeColor="text1"/>
                <w:sz w:val="18"/>
                <w:szCs w:val="20"/>
                <w:lang w:val="en-GB"/>
              </w:rPr>
              <w:t>17 (63.0%)</w:t>
            </w:r>
          </w:p>
        </w:tc>
        <w:tc>
          <w:tcPr>
            <w:tcW w:w="901" w:type="dxa"/>
            <w:tcBorders>
              <w:left w:val="nil"/>
              <w:bottom w:val="nil"/>
              <w:right w:val="nil"/>
            </w:tcBorders>
            <w:shd w:val="clear" w:color="auto" w:fill="FFFFFF" w:themeFill="background1"/>
          </w:tcPr>
          <w:p w14:paraId="57D6942E" w14:textId="579208AC" w:rsidR="007C5003" w:rsidRPr="00F70AA5" w:rsidRDefault="00DE4E36" w:rsidP="007C5003">
            <w:pPr>
              <w:spacing w:before="100" w:beforeAutospacing="1" w:after="100" w:afterAutospacing="1"/>
              <w:rPr>
                <w:color w:val="000000" w:themeColor="text1"/>
                <w:sz w:val="18"/>
                <w:szCs w:val="20"/>
                <w:lang w:val="en-GB"/>
              </w:rPr>
            </w:pPr>
            <w:r w:rsidRPr="00F70AA5">
              <w:rPr>
                <w:color w:val="000000" w:themeColor="text1"/>
                <w:sz w:val="18"/>
                <w:szCs w:val="20"/>
                <w:lang w:val="en-GB"/>
              </w:rPr>
              <w:t>.143</w:t>
            </w:r>
          </w:p>
        </w:tc>
        <w:tc>
          <w:tcPr>
            <w:tcW w:w="1312" w:type="dxa"/>
            <w:tcBorders>
              <w:left w:val="nil"/>
              <w:bottom w:val="nil"/>
              <w:right w:val="nil"/>
            </w:tcBorders>
            <w:shd w:val="clear" w:color="auto" w:fill="FFFFFF" w:themeFill="background1"/>
          </w:tcPr>
          <w:p w14:paraId="5083B2A1" w14:textId="7D24503A" w:rsidR="007C5003" w:rsidRPr="00F70AA5" w:rsidRDefault="00333C43" w:rsidP="007C5003">
            <w:pPr>
              <w:spacing w:before="100" w:beforeAutospacing="1" w:after="100" w:afterAutospacing="1"/>
              <w:rPr>
                <w:color w:val="000000" w:themeColor="text1"/>
                <w:sz w:val="18"/>
                <w:szCs w:val="20"/>
                <w:lang w:val="en-GB"/>
              </w:rPr>
            </w:pPr>
            <w:r w:rsidRPr="00F70AA5">
              <w:rPr>
                <w:color w:val="000000" w:themeColor="text1"/>
                <w:sz w:val="18"/>
                <w:szCs w:val="20"/>
                <w:lang w:val="en-GB"/>
              </w:rPr>
              <w:t>22 (81.5%)</w:t>
            </w:r>
          </w:p>
        </w:tc>
        <w:tc>
          <w:tcPr>
            <w:tcW w:w="972" w:type="dxa"/>
            <w:tcBorders>
              <w:left w:val="nil"/>
              <w:bottom w:val="nil"/>
            </w:tcBorders>
            <w:shd w:val="clear" w:color="auto" w:fill="FFFFFF" w:themeFill="background1"/>
          </w:tcPr>
          <w:p w14:paraId="39EEBC03" w14:textId="4A0D31E3" w:rsidR="007C5003" w:rsidRPr="00F70AA5" w:rsidRDefault="00333C43" w:rsidP="007C5003">
            <w:pPr>
              <w:spacing w:before="100" w:beforeAutospacing="1" w:after="100" w:afterAutospacing="1"/>
              <w:rPr>
                <w:color w:val="000000" w:themeColor="text1"/>
                <w:sz w:val="18"/>
                <w:szCs w:val="20"/>
                <w:lang w:val="en-GB"/>
              </w:rPr>
            </w:pPr>
            <w:r w:rsidRPr="00F70AA5">
              <w:rPr>
                <w:color w:val="000000" w:themeColor="text1"/>
                <w:sz w:val="18"/>
                <w:szCs w:val="20"/>
                <w:lang w:val="en-GB"/>
              </w:rPr>
              <w:t>.245</w:t>
            </w:r>
          </w:p>
        </w:tc>
      </w:tr>
      <w:tr w:rsidR="00A93557" w:rsidRPr="00F70AA5" w14:paraId="6555243A" w14:textId="16AFA093" w:rsidTr="0031220A">
        <w:trPr>
          <w:trHeight w:val="271"/>
        </w:trPr>
        <w:tc>
          <w:tcPr>
            <w:tcW w:w="2333" w:type="dxa"/>
            <w:vMerge/>
            <w:tcBorders>
              <w:top w:val="nil"/>
              <w:bottom w:val="nil"/>
              <w:right w:val="single" w:sz="4" w:space="0" w:color="auto"/>
            </w:tcBorders>
            <w:shd w:val="clear" w:color="auto" w:fill="FFFFFF" w:themeFill="background1"/>
          </w:tcPr>
          <w:p w14:paraId="5A51591C" w14:textId="77777777" w:rsidR="007C5003" w:rsidRPr="00F70AA5" w:rsidRDefault="007C5003" w:rsidP="007C5003">
            <w:pPr>
              <w:spacing w:before="100" w:beforeAutospacing="1" w:after="100" w:afterAutospacing="1"/>
              <w:rPr>
                <w:b/>
                <w:bCs/>
                <w:color w:val="000000" w:themeColor="text1"/>
                <w:sz w:val="18"/>
                <w:szCs w:val="20"/>
                <w:lang w:val="en-GB"/>
              </w:rPr>
            </w:pPr>
          </w:p>
        </w:tc>
        <w:tc>
          <w:tcPr>
            <w:tcW w:w="1311" w:type="dxa"/>
            <w:tcBorders>
              <w:top w:val="nil"/>
              <w:left w:val="single" w:sz="4" w:space="0" w:color="auto"/>
              <w:bottom w:val="nil"/>
              <w:right w:val="single" w:sz="4" w:space="0" w:color="auto"/>
            </w:tcBorders>
            <w:shd w:val="clear" w:color="auto" w:fill="FFFFFF" w:themeFill="background1"/>
          </w:tcPr>
          <w:p w14:paraId="7DD471CB" w14:textId="1EA56664" w:rsidR="007C5003" w:rsidRPr="00F70AA5" w:rsidRDefault="007C5003" w:rsidP="007C5003">
            <w:pPr>
              <w:spacing w:before="100" w:beforeAutospacing="1" w:after="100" w:afterAutospacing="1"/>
              <w:rPr>
                <w:color w:val="000000" w:themeColor="text1"/>
                <w:sz w:val="18"/>
                <w:szCs w:val="20"/>
                <w:lang w:val="en-GB"/>
              </w:rPr>
            </w:pPr>
            <w:r w:rsidRPr="00F70AA5">
              <w:rPr>
                <w:color w:val="000000" w:themeColor="text1"/>
                <w:sz w:val="18"/>
                <w:szCs w:val="20"/>
                <w:lang w:val="en-GB"/>
              </w:rPr>
              <w:t>Fair</w:t>
            </w:r>
          </w:p>
        </w:tc>
        <w:tc>
          <w:tcPr>
            <w:tcW w:w="1885" w:type="dxa"/>
            <w:tcBorders>
              <w:top w:val="nil"/>
              <w:left w:val="single" w:sz="4" w:space="0" w:color="auto"/>
              <w:bottom w:val="nil"/>
              <w:right w:val="nil"/>
            </w:tcBorders>
            <w:shd w:val="clear" w:color="auto" w:fill="FFFFFF" w:themeFill="background1"/>
          </w:tcPr>
          <w:p w14:paraId="5A1E64CB" w14:textId="77777777" w:rsidR="007C5003" w:rsidRPr="00F70AA5" w:rsidRDefault="007C5003" w:rsidP="00F54450">
            <w:pPr>
              <w:spacing w:before="100" w:beforeAutospacing="1" w:after="100" w:afterAutospacing="1"/>
              <w:rPr>
                <w:color w:val="000000" w:themeColor="text1"/>
                <w:sz w:val="18"/>
                <w:szCs w:val="20"/>
                <w:lang w:val="en-GB"/>
              </w:rPr>
            </w:pPr>
            <w:r w:rsidRPr="00F70AA5">
              <w:rPr>
                <w:color w:val="000000" w:themeColor="text1"/>
                <w:sz w:val="18"/>
                <w:szCs w:val="20"/>
                <w:lang w:val="en-GB"/>
              </w:rPr>
              <w:t>18.57 (CI 15.96-21.18)</w:t>
            </w:r>
          </w:p>
        </w:tc>
        <w:tc>
          <w:tcPr>
            <w:tcW w:w="882" w:type="dxa"/>
            <w:vMerge/>
            <w:tcBorders>
              <w:top w:val="nil"/>
              <w:left w:val="nil"/>
              <w:bottom w:val="nil"/>
              <w:right w:val="nil"/>
            </w:tcBorders>
            <w:shd w:val="clear" w:color="auto" w:fill="D9D9D9" w:themeFill="background1" w:themeFillShade="D9"/>
          </w:tcPr>
          <w:p w14:paraId="5B0D96E3" w14:textId="77777777" w:rsidR="007C5003" w:rsidRPr="00F70AA5" w:rsidRDefault="007C5003" w:rsidP="007C5003">
            <w:pPr>
              <w:spacing w:before="100" w:beforeAutospacing="1" w:after="100" w:afterAutospacing="1"/>
              <w:rPr>
                <w:b/>
                <w:bCs/>
                <w:color w:val="000000" w:themeColor="text1"/>
                <w:sz w:val="18"/>
                <w:szCs w:val="20"/>
                <w:lang w:val="en-GB"/>
              </w:rPr>
            </w:pPr>
          </w:p>
        </w:tc>
        <w:tc>
          <w:tcPr>
            <w:tcW w:w="1909" w:type="dxa"/>
            <w:tcBorders>
              <w:top w:val="nil"/>
              <w:left w:val="nil"/>
              <w:bottom w:val="nil"/>
              <w:right w:val="nil"/>
            </w:tcBorders>
            <w:shd w:val="clear" w:color="auto" w:fill="FFFFFF" w:themeFill="background1"/>
          </w:tcPr>
          <w:p w14:paraId="336265D2" w14:textId="4084AE31" w:rsidR="007C5003" w:rsidRPr="00F70AA5" w:rsidRDefault="001E5260" w:rsidP="007C5003">
            <w:pPr>
              <w:spacing w:before="100" w:beforeAutospacing="1" w:after="100" w:afterAutospacing="1"/>
              <w:rPr>
                <w:color w:val="000000" w:themeColor="text1"/>
                <w:sz w:val="18"/>
                <w:szCs w:val="20"/>
                <w:lang w:val="en-GB"/>
              </w:rPr>
            </w:pPr>
            <w:r w:rsidRPr="00F70AA5">
              <w:rPr>
                <w:color w:val="000000" w:themeColor="text1"/>
                <w:sz w:val="18"/>
                <w:szCs w:val="20"/>
                <w:lang w:val="en-GB"/>
              </w:rPr>
              <w:t>9.72 (CI 8.70-10.74)</w:t>
            </w:r>
          </w:p>
        </w:tc>
        <w:tc>
          <w:tcPr>
            <w:tcW w:w="891" w:type="dxa"/>
            <w:vMerge/>
            <w:tcBorders>
              <w:top w:val="nil"/>
              <w:left w:val="nil"/>
              <w:bottom w:val="nil"/>
              <w:right w:val="nil"/>
            </w:tcBorders>
            <w:shd w:val="clear" w:color="auto" w:fill="FFFFFF" w:themeFill="background1"/>
          </w:tcPr>
          <w:p w14:paraId="60E8FD95" w14:textId="77777777" w:rsidR="007C5003" w:rsidRPr="00F70AA5" w:rsidRDefault="007C5003" w:rsidP="007C5003">
            <w:pPr>
              <w:spacing w:before="100" w:beforeAutospacing="1" w:after="100" w:afterAutospacing="1"/>
              <w:rPr>
                <w:color w:val="000000" w:themeColor="text1"/>
                <w:sz w:val="18"/>
                <w:szCs w:val="20"/>
                <w:lang w:val="en-GB"/>
              </w:rPr>
            </w:pPr>
          </w:p>
        </w:tc>
        <w:tc>
          <w:tcPr>
            <w:tcW w:w="1381" w:type="dxa"/>
            <w:tcBorders>
              <w:top w:val="nil"/>
              <w:left w:val="nil"/>
              <w:bottom w:val="nil"/>
              <w:right w:val="nil"/>
            </w:tcBorders>
            <w:shd w:val="clear" w:color="auto" w:fill="FFFFFF" w:themeFill="background1"/>
          </w:tcPr>
          <w:p w14:paraId="773D8872" w14:textId="7D5722A2" w:rsidR="007C5003" w:rsidRPr="00F70AA5" w:rsidRDefault="00DE4E36" w:rsidP="007C5003">
            <w:pPr>
              <w:spacing w:before="100" w:beforeAutospacing="1" w:after="100" w:afterAutospacing="1"/>
              <w:rPr>
                <w:color w:val="000000" w:themeColor="text1"/>
                <w:sz w:val="18"/>
                <w:szCs w:val="20"/>
                <w:lang w:val="en-GB"/>
              </w:rPr>
            </w:pPr>
            <w:r w:rsidRPr="00F70AA5">
              <w:rPr>
                <w:color w:val="000000" w:themeColor="text1"/>
                <w:sz w:val="18"/>
                <w:szCs w:val="20"/>
                <w:lang w:val="en-GB"/>
              </w:rPr>
              <w:t>52 (80.0%)</w:t>
            </w:r>
          </w:p>
        </w:tc>
        <w:tc>
          <w:tcPr>
            <w:tcW w:w="901" w:type="dxa"/>
            <w:tcBorders>
              <w:top w:val="nil"/>
              <w:left w:val="nil"/>
              <w:bottom w:val="nil"/>
              <w:right w:val="nil"/>
            </w:tcBorders>
            <w:shd w:val="clear" w:color="auto" w:fill="FFFFFF" w:themeFill="background1"/>
          </w:tcPr>
          <w:p w14:paraId="2EBBC756" w14:textId="77777777" w:rsidR="007C5003" w:rsidRPr="00F70AA5" w:rsidRDefault="007C5003" w:rsidP="007C5003">
            <w:pPr>
              <w:spacing w:before="100" w:beforeAutospacing="1" w:after="100" w:afterAutospacing="1"/>
              <w:rPr>
                <w:color w:val="000000" w:themeColor="text1"/>
                <w:sz w:val="18"/>
                <w:szCs w:val="20"/>
                <w:lang w:val="en-GB"/>
              </w:rPr>
            </w:pPr>
          </w:p>
        </w:tc>
        <w:tc>
          <w:tcPr>
            <w:tcW w:w="1312" w:type="dxa"/>
            <w:tcBorders>
              <w:top w:val="nil"/>
              <w:left w:val="nil"/>
              <w:bottom w:val="nil"/>
              <w:right w:val="nil"/>
            </w:tcBorders>
            <w:shd w:val="clear" w:color="auto" w:fill="FFFFFF" w:themeFill="background1"/>
          </w:tcPr>
          <w:p w14:paraId="3404E13B" w14:textId="6B6D957E" w:rsidR="007C5003" w:rsidRPr="00F70AA5" w:rsidRDefault="00333C43" w:rsidP="007C5003">
            <w:pPr>
              <w:spacing w:before="100" w:beforeAutospacing="1" w:after="100" w:afterAutospacing="1"/>
              <w:rPr>
                <w:color w:val="000000" w:themeColor="text1"/>
                <w:sz w:val="18"/>
                <w:szCs w:val="20"/>
                <w:lang w:val="en-GB"/>
              </w:rPr>
            </w:pPr>
            <w:r w:rsidRPr="00F70AA5">
              <w:rPr>
                <w:color w:val="000000" w:themeColor="text1"/>
                <w:sz w:val="18"/>
                <w:szCs w:val="20"/>
                <w:lang w:val="en-GB"/>
              </w:rPr>
              <w:t>53 (81.5%)</w:t>
            </w:r>
          </w:p>
        </w:tc>
        <w:tc>
          <w:tcPr>
            <w:tcW w:w="972" w:type="dxa"/>
            <w:tcBorders>
              <w:top w:val="nil"/>
              <w:left w:val="nil"/>
              <w:bottom w:val="nil"/>
            </w:tcBorders>
            <w:shd w:val="clear" w:color="auto" w:fill="FFFFFF" w:themeFill="background1"/>
          </w:tcPr>
          <w:p w14:paraId="6AAFE6F0" w14:textId="77777777" w:rsidR="007C5003" w:rsidRPr="00F70AA5" w:rsidRDefault="007C5003" w:rsidP="007C5003">
            <w:pPr>
              <w:spacing w:before="100" w:beforeAutospacing="1" w:after="100" w:afterAutospacing="1"/>
              <w:rPr>
                <w:color w:val="000000" w:themeColor="text1"/>
                <w:sz w:val="18"/>
                <w:szCs w:val="20"/>
                <w:lang w:val="en-GB"/>
              </w:rPr>
            </w:pPr>
          </w:p>
        </w:tc>
      </w:tr>
      <w:tr w:rsidR="00A93557" w:rsidRPr="00F70AA5" w14:paraId="09247758" w14:textId="793B8696" w:rsidTr="0031220A">
        <w:trPr>
          <w:trHeight w:val="271"/>
        </w:trPr>
        <w:tc>
          <w:tcPr>
            <w:tcW w:w="2333" w:type="dxa"/>
            <w:vMerge/>
            <w:tcBorders>
              <w:top w:val="nil"/>
              <w:bottom w:val="single" w:sz="4" w:space="0" w:color="auto"/>
              <w:right w:val="single" w:sz="4" w:space="0" w:color="auto"/>
            </w:tcBorders>
            <w:shd w:val="clear" w:color="auto" w:fill="FFFFFF" w:themeFill="background1"/>
          </w:tcPr>
          <w:p w14:paraId="0E5BC2E1" w14:textId="77777777" w:rsidR="007C5003" w:rsidRPr="00F70AA5" w:rsidRDefault="007C5003" w:rsidP="007C5003">
            <w:pPr>
              <w:spacing w:before="100" w:beforeAutospacing="1" w:after="100" w:afterAutospacing="1"/>
              <w:rPr>
                <w:b/>
                <w:bCs/>
                <w:color w:val="000000" w:themeColor="text1"/>
                <w:sz w:val="18"/>
                <w:szCs w:val="20"/>
                <w:lang w:val="en-GB"/>
              </w:rPr>
            </w:pPr>
          </w:p>
        </w:tc>
        <w:tc>
          <w:tcPr>
            <w:tcW w:w="1311" w:type="dxa"/>
            <w:tcBorders>
              <w:top w:val="nil"/>
              <w:left w:val="single" w:sz="4" w:space="0" w:color="auto"/>
              <w:bottom w:val="single" w:sz="4" w:space="0" w:color="auto"/>
              <w:right w:val="single" w:sz="4" w:space="0" w:color="auto"/>
            </w:tcBorders>
            <w:shd w:val="clear" w:color="auto" w:fill="FFFFFF" w:themeFill="background1"/>
          </w:tcPr>
          <w:p w14:paraId="714FE43D" w14:textId="2C106482" w:rsidR="007C5003" w:rsidRPr="00F70AA5" w:rsidRDefault="007C5003" w:rsidP="007C5003">
            <w:pPr>
              <w:spacing w:before="100" w:beforeAutospacing="1" w:after="100" w:afterAutospacing="1"/>
              <w:rPr>
                <w:color w:val="000000" w:themeColor="text1"/>
                <w:sz w:val="18"/>
                <w:szCs w:val="20"/>
                <w:lang w:val="en-GB"/>
              </w:rPr>
            </w:pPr>
            <w:r w:rsidRPr="00F70AA5">
              <w:rPr>
                <w:color w:val="000000" w:themeColor="text1"/>
                <w:sz w:val="18"/>
                <w:szCs w:val="20"/>
                <w:lang w:val="en-GB"/>
              </w:rPr>
              <w:t>Bad</w:t>
            </w:r>
          </w:p>
        </w:tc>
        <w:tc>
          <w:tcPr>
            <w:tcW w:w="1885" w:type="dxa"/>
            <w:tcBorders>
              <w:top w:val="nil"/>
              <w:left w:val="single" w:sz="4" w:space="0" w:color="auto"/>
              <w:bottom w:val="single" w:sz="4" w:space="0" w:color="auto"/>
              <w:right w:val="nil"/>
            </w:tcBorders>
            <w:shd w:val="clear" w:color="auto" w:fill="FFFFFF" w:themeFill="background1"/>
          </w:tcPr>
          <w:p w14:paraId="20F3E256" w14:textId="77777777" w:rsidR="007C5003" w:rsidRPr="00F70AA5" w:rsidRDefault="007C5003" w:rsidP="00F54450">
            <w:pPr>
              <w:spacing w:before="100" w:beforeAutospacing="1" w:after="100" w:afterAutospacing="1"/>
              <w:rPr>
                <w:color w:val="000000" w:themeColor="text1"/>
                <w:sz w:val="18"/>
                <w:szCs w:val="20"/>
                <w:lang w:val="en-GB"/>
              </w:rPr>
            </w:pPr>
            <w:r w:rsidRPr="00F70AA5">
              <w:rPr>
                <w:color w:val="000000" w:themeColor="text1"/>
                <w:sz w:val="18"/>
                <w:szCs w:val="20"/>
                <w:lang w:val="en-GB"/>
              </w:rPr>
              <w:t>14.92 (CI 8.19-21.65)</w:t>
            </w:r>
          </w:p>
        </w:tc>
        <w:tc>
          <w:tcPr>
            <w:tcW w:w="882" w:type="dxa"/>
            <w:vMerge/>
            <w:tcBorders>
              <w:top w:val="nil"/>
              <w:left w:val="nil"/>
              <w:bottom w:val="single" w:sz="4" w:space="0" w:color="auto"/>
              <w:right w:val="nil"/>
            </w:tcBorders>
            <w:shd w:val="clear" w:color="auto" w:fill="D9D9D9" w:themeFill="background1" w:themeFillShade="D9"/>
          </w:tcPr>
          <w:p w14:paraId="473EBF8E" w14:textId="77777777" w:rsidR="007C5003" w:rsidRPr="00F70AA5" w:rsidRDefault="007C5003" w:rsidP="007C5003">
            <w:pPr>
              <w:spacing w:before="100" w:beforeAutospacing="1" w:after="100" w:afterAutospacing="1"/>
              <w:rPr>
                <w:b/>
                <w:bCs/>
                <w:color w:val="000000" w:themeColor="text1"/>
                <w:sz w:val="18"/>
                <w:szCs w:val="20"/>
                <w:lang w:val="en-GB"/>
              </w:rPr>
            </w:pPr>
          </w:p>
        </w:tc>
        <w:tc>
          <w:tcPr>
            <w:tcW w:w="1909" w:type="dxa"/>
            <w:tcBorders>
              <w:top w:val="nil"/>
              <w:left w:val="nil"/>
              <w:bottom w:val="single" w:sz="4" w:space="0" w:color="auto"/>
              <w:right w:val="nil"/>
            </w:tcBorders>
            <w:shd w:val="clear" w:color="auto" w:fill="FFFFFF" w:themeFill="background1"/>
          </w:tcPr>
          <w:p w14:paraId="4D477AE9" w14:textId="20A60BE8" w:rsidR="007C5003" w:rsidRPr="00F70AA5" w:rsidRDefault="001E5260" w:rsidP="007C5003">
            <w:pPr>
              <w:spacing w:before="100" w:beforeAutospacing="1" w:after="100" w:afterAutospacing="1"/>
              <w:rPr>
                <w:color w:val="000000" w:themeColor="text1"/>
                <w:sz w:val="18"/>
                <w:szCs w:val="20"/>
                <w:lang w:val="en-GB"/>
              </w:rPr>
            </w:pPr>
            <w:r w:rsidRPr="00F70AA5">
              <w:rPr>
                <w:color w:val="000000" w:themeColor="text1"/>
                <w:sz w:val="18"/>
                <w:szCs w:val="20"/>
                <w:lang w:val="en-GB"/>
              </w:rPr>
              <w:t>8.46 (5.61-11.32)</w:t>
            </w:r>
          </w:p>
        </w:tc>
        <w:tc>
          <w:tcPr>
            <w:tcW w:w="891" w:type="dxa"/>
            <w:vMerge/>
            <w:tcBorders>
              <w:top w:val="nil"/>
              <w:left w:val="nil"/>
              <w:bottom w:val="single" w:sz="4" w:space="0" w:color="auto"/>
              <w:right w:val="nil"/>
            </w:tcBorders>
            <w:shd w:val="clear" w:color="auto" w:fill="FFFFFF" w:themeFill="background1"/>
          </w:tcPr>
          <w:p w14:paraId="4A430BB2" w14:textId="77777777" w:rsidR="007C5003" w:rsidRPr="00F70AA5" w:rsidRDefault="007C5003" w:rsidP="007C5003">
            <w:pPr>
              <w:spacing w:before="100" w:beforeAutospacing="1" w:after="100" w:afterAutospacing="1"/>
              <w:rPr>
                <w:color w:val="000000" w:themeColor="text1"/>
                <w:sz w:val="18"/>
                <w:szCs w:val="20"/>
                <w:lang w:val="en-GB"/>
              </w:rPr>
            </w:pPr>
          </w:p>
        </w:tc>
        <w:tc>
          <w:tcPr>
            <w:tcW w:w="1381" w:type="dxa"/>
            <w:tcBorders>
              <w:top w:val="nil"/>
              <w:left w:val="nil"/>
              <w:bottom w:val="single" w:sz="4" w:space="0" w:color="auto"/>
              <w:right w:val="nil"/>
            </w:tcBorders>
            <w:shd w:val="clear" w:color="auto" w:fill="FFFFFF" w:themeFill="background1"/>
          </w:tcPr>
          <w:p w14:paraId="6CD756F5" w14:textId="2B59C834" w:rsidR="007C5003" w:rsidRPr="00F70AA5" w:rsidRDefault="00DE4E36" w:rsidP="007C5003">
            <w:pPr>
              <w:spacing w:before="100" w:beforeAutospacing="1" w:after="100" w:afterAutospacing="1"/>
              <w:rPr>
                <w:color w:val="000000" w:themeColor="text1"/>
                <w:sz w:val="18"/>
                <w:szCs w:val="20"/>
                <w:lang w:val="en-GB"/>
              </w:rPr>
            </w:pPr>
            <w:r w:rsidRPr="00F70AA5">
              <w:rPr>
                <w:color w:val="000000" w:themeColor="text1"/>
                <w:sz w:val="18"/>
                <w:szCs w:val="20"/>
                <w:lang w:val="en-GB"/>
              </w:rPr>
              <w:t>8 (61.5%)</w:t>
            </w:r>
          </w:p>
        </w:tc>
        <w:tc>
          <w:tcPr>
            <w:tcW w:w="901" w:type="dxa"/>
            <w:tcBorders>
              <w:top w:val="nil"/>
              <w:left w:val="nil"/>
              <w:bottom w:val="single" w:sz="4" w:space="0" w:color="auto"/>
              <w:right w:val="nil"/>
            </w:tcBorders>
            <w:shd w:val="clear" w:color="auto" w:fill="FFFFFF" w:themeFill="background1"/>
          </w:tcPr>
          <w:p w14:paraId="0E316914" w14:textId="77777777" w:rsidR="007C5003" w:rsidRPr="00F70AA5" w:rsidRDefault="007C5003" w:rsidP="007C5003">
            <w:pPr>
              <w:spacing w:before="100" w:beforeAutospacing="1" w:after="100" w:afterAutospacing="1"/>
              <w:rPr>
                <w:color w:val="000000" w:themeColor="text1"/>
                <w:sz w:val="18"/>
                <w:szCs w:val="20"/>
                <w:lang w:val="en-GB"/>
              </w:rPr>
            </w:pPr>
          </w:p>
        </w:tc>
        <w:tc>
          <w:tcPr>
            <w:tcW w:w="1312" w:type="dxa"/>
            <w:tcBorders>
              <w:top w:val="nil"/>
              <w:left w:val="nil"/>
              <w:bottom w:val="single" w:sz="4" w:space="0" w:color="auto"/>
              <w:right w:val="nil"/>
            </w:tcBorders>
            <w:shd w:val="clear" w:color="auto" w:fill="FFFFFF" w:themeFill="background1"/>
          </w:tcPr>
          <w:p w14:paraId="7C35D954" w14:textId="0099471E" w:rsidR="007C5003" w:rsidRPr="00F70AA5" w:rsidRDefault="00333C43" w:rsidP="007C5003">
            <w:pPr>
              <w:spacing w:before="100" w:beforeAutospacing="1" w:after="100" w:afterAutospacing="1"/>
              <w:rPr>
                <w:color w:val="000000" w:themeColor="text1"/>
                <w:sz w:val="18"/>
                <w:szCs w:val="20"/>
                <w:lang w:val="en-GB"/>
              </w:rPr>
            </w:pPr>
            <w:r w:rsidRPr="00F70AA5">
              <w:rPr>
                <w:color w:val="000000" w:themeColor="text1"/>
                <w:sz w:val="18"/>
                <w:szCs w:val="20"/>
                <w:lang w:val="en-GB"/>
              </w:rPr>
              <w:t>8 (61.5%)</w:t>
            </w:r>
          </w:p>
        </w:tc>
        <w:tc>
          <w:tcPr>
            <w:tcW w:w="972" w:type="dxa"/>
            <w:tcBorders>
              <w:top w:val="nil"/>
              <w:left w:val="nil"/>
              <w:bottom w:val="single" w:sz="4" w:space="0" w:color="auto"/>
            </w:tcBorders>
            <w:shd w:val="clear" w:color="auto" w:fill="FFFFFF" w:themeFill="background1"/>
          </w:tcPr>
          <w:p w14:paraId="7BA71CED" w14:textId="77777777" w:rsidR="007C5003" w:rsidRPr="00F70AA5" w:rsidRDefault="007C5003" w:rsidP="007C5003">
            <w:pPr>
              <w:spacing w:before="100" w:beforeAutospacing="1" w:after="100" w:afterAutospacing="1"/>
              <w:rPr>
                <w:color w:val="000000" w:themeColor="text1"/>
                <w:sz w:val="18"/>
                <w:szCs w:val="20"/>
                <w:lang w:val="en-GB"/>
              </w:rPr>
            </w:pPr>
          </w:p>
        </w:tc>
      </w:tr>
      <w:tr w:rsidR="00A93557" w:rsidRPr="00F70AA5" w14:paraId="298EE919" w14:textId="115EFF2D" w:rsidTr="0031220A">
        <w:trPr>
          <w:trHeight w:val="271"/>
        </w:trPr>
        <w:tc>
          <w:tcPr>
            <w:tcW w:w="2333" w:type="dxa"/>
            <w:vMerge w:val="restart"/>
            <w:tcBorders>
              <w:bottom w:val="nil"/>
              <w:right w:val="single" w:sz="4" w:space="0" w:color="auto"/>
            </w:tcBorders>
            <w:shd w:val="clear" w:color="auto" w:fill="FFFFFF" w:themeFill="background1"/>
          </w:tcPr>
          <w:p w14:paraId="2204E776" w14:textId="6B217FBD" w:rsidR="00B8720C" w:rsidRPr="00F70AA5" w:rsidRDefault="00B8720C" w:rsidP="007C5003">
            <w:pPr>
              <w:spacing w:before="100" w:beforeAutospacing="1" w:after="100" w:afterAutospacing="1"/>
              <w:rPr>
                <w:b/>
                <w:bCs/>
                <w:color w:val="000000" w:themeColor="text1"/>
                <w:sz w:val="18"/>
                <w:szCs w:val="20"/>
                <w:lang w:val="en-GB"/>
              </w:rPr>
            </w:pPr>
            <w:r w:rsidRPr="00F70AA5">
              <w:rPr>
                <w:b/>
                <w:bCs/>
                <w:color w:val="000000" w:themeColor="text1"/>
                <w:sz w:val="18"/>
                <w:szCs w:val="20"/>
                <w:lang w:val="en-GB"/>
              </w:rPr>
              <w:t>Diagnosis after the first evaluation</w:t>
            </w:r>
            <w:r w:rsidR="00BC261F" w:rsidRPr="00F70AA5">
              <w:rPr>
                <w:b/>
                <w:bCs/>
                <w:color w:val="000000" w:themeColor="text1"/>
                <w:sz w:val="18"/>
                <w:szCs w:val="20"/>
                <w:lang w:val="en-GB"/>
              </w:rPr>
              <w:t xml:space="preserve"> †</w:t>
            </w:r>
          </w:p>
        </w:tc>
        <w:tc>
          <w:tcPr>
            <w:tcW w:w="1311" w:type="dxa"/>
            <w:tcBorders>
              <w:left w:val="single" w:sz="4" w:space="0" w:color="auto"/>
              <w:bottom w:val="nil"/>
              <w:right w:val="single" w:sz="4" w:space="0" w:color="auto"/>
            </w:tcBorders>
            <w:shd w:val="clear" w:color="auto" w:fill="FFFFFF" w:themeFill="background1"/>
          </w:tcPr>
          <w:p w14:paraId="31305F54" w14:textId="77777777" w:rsidR="00B8720C" w:rsidRPr="00F70AA5" w:rsidRDefault="00B8720C" w:rsidP="007C5003">
            <w:pPr>
              <w:spacing w:before="100" w:beforeAutospacing="1" w:after="100" w:afterAutospacing="1"/>
              <w:rPr>
                <w:color w:val="000000" w:themeColor="text1"/>
                <w:sz w:val="18"/>
                <w:szCs w:val="20"/>
                <w:lang w:val="en-GB"/>
              </w:rPr>
            </w:pPr>
            <w:r w:rsidRPr="00F70AA5">
              <w:rPr>
                <w:color w:val="000000" w:themeColor="text1"/>
                <w:sz w:val="18"/>
                <w:szCs w:val="20"/>
                <w:lang w:val="en-GB"/>
              </w:rPr>
              <w:t>F32</w:t>
            </w:r>
          </w:p>
        </w:tc>
        <w:tc>
          <w:tcPr>
            <w:tcW w:w="1885" w:type="dxa"/>
            <w:tcBorders>
              <w:left w:val="single" w:sz="4" w:space="0" w:color="auto"/>
              <w:bottom w:val="nil"/>
              <w:right w:val="nil"/>
            </w:tcBorders>
            <w:shd w:val="clear" w:color="auto" w:fill="FFFFFF" w:themeFill="background1"/>
          </w:tcPr>
          <w:p w14:paraId="27C5DB9B" w14:textId="77777777" w:rsidR="00B8720C" w:rsidRPr="00F70AA5" w:rsidRDefault="00B8720C" w:rsidP="00F54450">
            <w:pPr>
              <w:spacing w:before="100" w:beforeAutospacing="1" w:after="100" w:afterAutospacing="1"/>
              <w:rPr>
                <w:color w:val="000000" w:themeColor="text1"/>
                <w:sz w:val="18"/>
                <w:szCs w:val="20"/>
                <w:lang w:val="en-GB"/>
              </w:rPr>
            </w:pPr>
            <w:r w:rsidRPr="00F70AA5">
              <w:rPr>
                <w:color w:val="000000" w:themeColor="text1"/>
                <w:sz w:val="18"/>
                <w:szCs w:val="20"/>
                <w:lang w:val="en-GB"/>
              </w:rPr>
              <w:t>19.68 (CI 16.37-22.98)</w:t>
            </w:r>
          </w:p>
        </w:tc>
        <w:tc>
          <w:tcPr>
            <w:tcW w:w="882" w:type="dxa"/>
            <w:vMerge w:val="restart"/>
            <w:tcBorders>
              <w:left w:val="nil"/>
              <w:bottom w:val="nil"/>
              <w:right w:val="nil"/>
            </w:tcBorders>
            <w:shd w:val="clear" w:color="auto" w:fill="D9D9D9" w:themeFill="background1" w:themeFillShade="D9"/>
          </w:tcPr>
          <w:p w14:paraId="6C8684B9" w14:textId="77777777" w:rsidR="00B8720C" w:rsidRPr="00F70AA5" w:rsidRDefault="00B8720C" w:rsidP="007C5003">
            <w:pPr>
              <w:spacing w:before="100" w:beforeAutospacing="1" w:after="100" w:afterAutospacing="1"/>
              <w:rPr>
                <w:b/>
                <w:bCs/>
                <w:color w:val="000000" w:themeColor="text1"/>
                <w:sz w:val="18"/>
                <w:szCs w:val="20"/>
                <w:lang w:val="en-GB"/>
              </w:rPr>
            </w:pPr>
            <w:r w:rsidRPr="00F70AA5">
              <w:rPr>
                <w:b/>
                <w:bCs/>
                <w:color w:val="000000" w:themeColor="text1"/>
                <w:sz w:val="18"/>
                <w:szCs w:val="20"/>
                <w:lang w:val="en-GB"/>
              </w:rPr>
              <w:t>&lt;.001</w:t>
            </w:r>
          </w:p>
        </w:tc>
        <w:tc>
          <w:tcPr>
            <w:tcW w:w="1909" w:type="dxa"/>
            <w:tcBorders>
              <w:left w:val="nil"/>
              <w:bottom w:val="nil"/>
              <w:right w:val="nil"/>
            </w:tcBorders>
            <w:shd w:val="clear" w:color="auto" w:fill="FFFFFF" w:themeFill="background1"/>
          </w:tcPr>
          <w:p w14:paraId="7F9EAEFB" w14:textId="77777777" w:rsidR="00B8720C" w:rsidRPr="00F70AA5" w:rsidRDefault="00B8720C" w:rsidP="007C5003">
            <w:pPr>
              <w:spacing w:before="100" w:beforeAutospacing="1" w:after="100" w:afterAutospacing="1"/>
              <w:rPr>
                <w:color w:val="000000" w:themeColor="text1"/>
                <w:sz w:val="18"/>
                <w:szCs w:val="20"/>
                <w:lang w:val="en-GB"/>
              </w:rPr>
            </w:pPr>
            <w:r w:rsidRPr="00F70AA5">
              <w:rPr>
                <w:color w:val="000000" w:themeColor="text1"/>
                <w:sz w:val="18"/>
                <w:szCs w:val="20"/>
                <w:lang w:val="en-GB"/>
              </w:rPr>
              <w:t>10.29 (CI 9.06-11.53)</w:t>
            </w:r>
          </w:p>
        </w:tc>
        <w:tc>
          <w:tcPr>
            <w:tcW w:w="891" w:type="dxa"/>
            <w:vMerge w:val="restart"/>
            <w:tcBorders>
              <w:left w:val="nil"/>
              <w:bottom w:val="nil"/>
              <w:right w:val="nil"/>
            </w:tcBorders>
            <w:shd w:val="clear" w:color="auto" w:fill="D9D9D9" w:themeFill="background1" w:themeFillShade="D9"/>
          </w:tcPr>
          <w:p w14:paraId="05ABC41B" w14:textId="77777777" w:rsidR="00B8720C" w:rsidRPr="00F70AA5" w:rsidRDefault="00B8720C" w:rsidP="007C5003">
            <w:pPr>
              <w:spacing w:before="100" w:beforeAutospacing="1" w:after="100" w:afterAutospacing="1"/>
              <w:rPr>
                <w:b/>
                <w:bCs/>
                <w:color w:val="000000" w:themeColor="text1"/>
                <w:sz w:val="18"/>
                <w:szCs w:val="20"/>
                <w:lang w:val="en-GB"/>
              </w:rPr>
            </w:pPr>
            <w:r w:rsidRPr="00F70AA5">
              <w:rPr>
                <w:b/>
                <w:bCs/>
                <w:color w:val="000000" w:themeColor="text1"/>
                <w:sz w:val="18"/>
                <w:szCs w:val="20"/>
                <w:lang w:val="en-GB"/>
              </w:rPr>
              <w:t>.004</w:t>
            </w:r>
          </w:p>
        </w:tc>
        <w:tc>
          <w:tcPr>
            <w:tcW w:w="1381" w:type="dxa"/>
            <w:tcBorders>
              <w:left w:val="nil"/>
              <w:bottom w:val="nil"/>
              <w:right w:val="nil"/>
            </w:tcBorders>
            <w:shd w:val="clear" w:color="auto" w:fill="FFFFFF" w:themeFill="background1"/>
          </w:tcPr>
          <w:p w14:paraId="16B2007A" w14:textId="4B4E087B" w:rsidR="00B8720C" w:rsidRPr="00F70AA5" w:rsidRDefault="00B8720C" w:rsidP="007C5003">
            <w:pPr>
              <w:spacing w:before="100" w:beforeAutospacing="1" w:after="100" w:afterAutospacing="1"/>
              <w:rPr>
                <w:color w:val="000000" w:themeColor="text1"/>
                <w:sz w:val="18"/>
                <w:szCs w:val="20"/>
                <w:lang w:val="en-GB"/>
              </w:rPr>
            </w:pPr>
            <w:r w:rsidRPr="00F70AA5">
              <w:rPr>
                <w:color w:val="000000" w:themeColor="text1"/>
                <w:sz w:val="18"/>
                <w:szCs w:val="20"/>
                <w:lang w:val="en-GB"/>
              </w:rPr>
              <w:t>30 (88.2%)</w:t>
            </w:r>
          </w:p>
        </w:tc>
        <w:tc>
          <w:tcPr>
            <w:tcW w:w="901" w:type="dxa"/>
            <w:vMerge w:val="restart"/>
            <w:tcBorders>
              <w:left w:val="nil"/>
              <w:right w:val="nil"/>
            </w:tcBorders>
            <w:shd w:val="clear" w:color="auto" w:fill="D9D9D9" w:themeFill="background1" w:themeFillShade="D9"/>
          </w:tcPr>
          <w:p w14:paraId="0F9AF25E" w14:textId="2806FDDF" w:rsidR="00B8720C" w:rsidRPr="00F70AA5" w:rsidRDefault="00B8720C" w:rsidP="007C5003">
            <w:pPr>
              <w:spacing w:before="100" w:beforeAutospacing="1" w:after="100" w:afterAutospacing="1"/>
              <w:rPr>
                <w:b/>
                <w:bCs/>
                <w:color w:val="000000" w:themeColor="text1"/>
                <w:sz w:val="18"/>
                <w:szCs w:val="20"/>
                <w:lang w:val="en-GB"/>
              </w:rPr>
            </w:pPr>
            <w:r w:rsidRPr="00F70AA5">
              <w:rPr>
                <w:b/>
                <w:bCs/>
                <w:color w:val="000000" w:themeColor="text1"/>
                <w:sz w:val="18"/>
                <w:szCs w:val="20"/>
                <w:lang w:val="en-GB"/>
              </w:rPr>
              <w:t>&lt;.001</w:t>
            </w:r>
          </w:p>
        </w:tc>
        <w:tc>
          <w:tcPr>
            <w:tcW w:w="1312" w:type="dxa"/>
            <w:tcBorders>
              <w:left w:val="nil"/>
              <w:bottom w:val="nil"/>
              <w:right w:val="nil"/>
            </w:tcBorders>
            <w:shd w:val="clear" w:color="auto" w:fill="FFFFFF" w:themeFill="background1"/>
          </w:tcPr>
          <w:p w14:paraId="5D49AC75" w14:textId="49C94A23" w:rsidR="00B8720C" w:rsidRPr="00F70AA5" w:rsidRDefault="00B8720C" w:rsidP="007C5003">
            <w:pPr>
              <w:spacing w:before="100" w:beforeAutospacing="1" w:after="100" w:afterAutospacing="1"/>
              <w:rPr>
                <w:color w:val="000000" w:themeColor="text1"/>
                <w:sz w:val="18"/>
                <w:szCs w:val="20"/>
                <w:lang w:val="en-GB"/>
              </w:rPr>
            </w:pPr>
            <w:r w:rsidRPr="00F70AA5">
              <w:rPr>
                <w:color w:val="000000" w:themeColor="text1"/>
                <w:sz w:val="18"/>
                <w:szCs w:val="20"/>
                <w:lang w:val="en-GB"/>
              </w:rPr>
              <w:t>30 (88.2%)</w:t>
            </w:r>
          </w:p>
        </w:tc>
        <w:tc>
          <w:tcPr>
            <w:tcW w:w="972" w:type="dxa"/>
            <w:vMerge w:val="restart"/>
            <w:tcBorders>
              <w:left w:val="nil"/>
            </w:tcBorders>
            <w:shd w:val="clear" w:color="auto" w:fill="D9D9D9" w:themeFill="background1" w:themeFillShade="D9"/>
          </w:tcPr>
          <w:p w14:paraId="04702B88" w14:textId="22FF189B" w:rsidR="00B8720C" w:rsidRPr="00F70AA5" w:rsidRDefault="00B8720C" w:rsidP="007C5003">
            <w:pPr>
              <w:spacing w:before="100" w:beforeAutospacing="1" w:after="100" w:afterAutospacing="1"/>
              <w:rPr>
                <w:b/>
                <w:bCs/>
                <w:color w:val="000000" w:themeColor="text1"/>
                <w:sz w:val="18"/>
                <w:szCs w:val="20"/>
                <w:lang w:val="en-GB"/>
              </w:rPr>
            </w:pPr>
            <w:r w:rsidRPr="00F70AA5">
              <w:rPr>
                <w:b/>
                <w:bCs/>
                <w:color w:val="000000" w:themeColor="text1"/>
                <w:sz w:val="18"/>
                <w:szCs w:val="20"/>
                <w:lang w:val="en-GB"/>
              </w:rPr>
              <w:t>.006</w:t>
            </w:r>
          </w:p>
        </w:tc>
      </w:tr>
      <w:tr w:rsidR="00A93557" w:rsidRPr="00F70AA5" w14:paraId="54EF8B98" w14:textId="5E42AD23" w:rsidTr="0031220A">
        <w:trPr>
          <w:trHeight w:val="271"/>
        </w:trPr>
        <w:tc>
          <w:tcPr>
            <w:tcW w:w="2333" w:type="dxa"/>
            <w:vMerge/>
            <w:tcBorders>
              <w:top w:val="nil"/>
              <w:bottom w:val="nil"/>
              <w:right w:val="single" w:sz="4" w:space="0" w:color="auto"/>
            </w:tcBorders>
            <w:shd w:val="clear" w:color="auto" w:fill="FFFFFF" w:themeFill="background1"/>
          </w:tcPr>
          <w:p w14:paraId="6A911AC7" w14:textId="77777777" w:rsidR="00B8720C" w:rsidRPr="00F70AA5" w:rsidRDefault="00B8720C" w:rsidP="007C5003">
            <w:pPr>
              <w:spacing w:before="100" w:beforeAutospacing="1" w:after="100" w:afterAutospacing="1"/>
              <w:rPr>
                <w:b/>
                <w:bCs/>
                <w:color w:val="000000" w:themeColor="text1"/>
                <w:sz w:val="18"/>
                <w:szCs w:val="20"/>
                <w:lang w:val="en-GB"/>
              </w:rPr>
            </w:pPr>
          </w:p>
        </w:tc>
        <w:tc>
          <w:tcPr>
            <w:tcW w:w="1311" w:type="dxa"/>
            <w:tcBorders>
              <w:top w:val="nil"/>
              <w:left w:val="single" w:sz="4" w:space="0" w:color="auto"/>
              <w:bottom w:val="nil"/>
              <w:right w:val="single" w:sz="4" w:space="0" w:color="auto"/>
            </w:tcBorders>
            <w:shd w:val="clear" w:color="auto" w:fill="FFFFFF" w:themeFill="background1"/>
          </w:tcPr>
          <w:p w14:paraId="5BBD350F" w14:textId="77777777" w:rsidR="00B8720C" w:rsidRPr="00F70AA5" w:rsidRDefault="00B8720C" w:rsidP="007C5003">
            <w:pPr>
              <w:spacing w:before="100" w:beforeAutospacing="1" w:after="100" w:afterAutospacing="1"/>
              <w:rPr>
                <w:color w:val="000000" w:themeColor="text1"/>
                <w:sz w:val="18"/>
                <w:szCs w:val="20"/>
                <w:lang w:val="en-GB"/>
              </w:rPr>
            </w:pPr>
            <w:r w:rsidRPr="00F70AA5">
              <w:rPr>
                <w:color w:val="000000" w:themeColor="text1"/>
                <w:sz w:val="18"/>
                <w:szCs w:val="20"/>
                <w:lang w:val="en-GB"/>
              </w:rPr>
              <w:t>F92</w:t>
            </w:r>
          </w:p>
        </w:tc>
        <w:tc>
          <w:tcPr>
            <w:tcW w:w="1885" w:type="dxa"/>
            <w:tcBorders>
              <w:top w:val="nil"/>
              <w:left w:val="single" w:sz="4" w:space="0" w:color="auto"/>
              <w:bottom w:val="nil"/>
              <w:right w:val="nil"/>
            </w:tcBorders>
            <w:shd w:val="clear" w:color="auto" w:fill="FFFFFF" w:themeFill="background1"/>
          </w:tcPr>
          <w:p w14:paraId="04A96874" w14:textId="77777777" w:rsidR="00B8720C" w:rsidRPr="00F70AA5" w:rsidRDefault="00B8720C" w:rsidP="00F54450">
            <w:pPr>
              <w:spacing w:before="100" w:beforeAutospacing="1" w:after="100" w:afterAutospacing="1"/>
              <w:rPr>
                <w:color w:val="000000" w:themeColor="text1"/>
                <w:sz w:val="18"/>
                <w:szCs w:val="20"/>
                <w:lang w:val="en-GB"/>
              </w:rPr>
            </w:pPr>
            <w:r w:rsidRPr="00F70AA5">
              <w:rPr>
                <w:color w:val="000000" w:themeColor="text1"/>
                <w:sz w:val="18"/>
                <w:szCs w:val="20"/>
                <w:lang w:val="en-GB"/>
              </w:rPr>
              <w:t>19.67 (CI 13.61-25.73)</w:t>
            </w:r>
          </w:p>
        </w:tc>
        <w:tc>
          <w:tcPr>
            <w:tcW w:w="882" w:type="dxa"/>
            <w:vMerge/>
            <w:tcBorders>
              <w:top w:val="nil"/>
              <w:left w:val="nil"/>
              <w:bottom w:val="nil"/>
              <w:right w:val="nil"/>
            </w:tcBorders>
            <w:shd w:val="clear" w:color="auto" w:fill="D9D9D9" w:themeFill="background1" w:themeFillShade="D9"/>
          </w:tcPr>
          <w:p w14:paraId="7218E21C" w14:textId="77777777" w:rsidR="00B8720C" w:rsidRPr="00F70AA5" w:rsidRDefault="00B8720C" w:rsidP="007C5003">
            <w:pPr>
              <w:spacing w:before="100" w:beforeAutospacing="1" w:after="100" w:afterAutospacing="1"/>
              <w:rPr>
                <w:color w:val="000000" w:themeColor="text1"/>
                <w:sz w:val="18"/>
                <w:szCs w:val="20"/>
                <w:lang w:val="en-GB"/>
              </w:rPr>
            </w:pPr>
          </w:p>
        </w:tc>
        <w:tc>
          <w:tcPr>
            <w:tcW w:w="1909" w:type="dxa"/>
            <w:tcBorders>
              <w:top w:val="nil"/>
              <w:left w:val="nil"/>
              <w:bottom w:val="nil"/>
              <w:right w:val="nil"/>
            </w:tcBorders>
            <w:shd w:val="clear" w:color="auto" w:fill="FFFFFF" w:themeFill="background1"/>
          </w:tcPr>
          <w:p w14:paraId="3FA74050" w14:textId="77777777" w:rsidR="00B8720C" w:rsidRPr="00F70AA5" w:rsidRDefault="00B8720C" w:rsidP="007C5003">
            <w:pPr>
              <w:spacing w:before="100" w:beforeAutospacing="1" w:after="100" w:afterAutospacing="1"/>
              <w:rPr>
                <w:color w:val="000000" w:themeColor="text1"/>
                <w:sz w:val="18"/>
                <w:szCs w:val="20"/>
                <w:lang w:val="en-GB"/>
              </w:rPr>
            </w:pPr>
            <w:r w:rsidRPr="00F70AA5">
              <w:rPr>
                <w:color w:val="000000" w:themeColor="text1"/>
                <w:sz w:val="18"/>
                <w:szCs w:val="20"/>
                <w:lang w:val="en-GB"/>
              </w:rPr>
              <w:t>10.33 (CI 8.32-12.35)</w:t>
            </w:r>
          </w:p>
        </w:tc>
        <w:tc>
          <w:tcPr>
            <w:tcW w:w="891" w:type="dxa"/>
            <w:vMerge/>
            <w:tcBorders>
              <w:top w:val="nil"/>
              <w:left w:val="nil"/>
              <w:bottom w:val="nil"/>
              <w:right w:val="nil"/>
            </w:tcBorders>
            <w:shd w:val="clear" w:color="auto" w:fill="D9D9D9" w:themeFill="background1" w:themeFillShade="D9"/>
          </w:tcPr>
          <w:p w14:paraId="0E5B0586" w14:textId="77777777" w:rsidR="00B8720C" w:rsidRPr="00F70AA5" w:rsidRDefault="00B8720C" w:rsidP="007C5003">
            <w:pPr>
              <w:spacing w:before="100" w:beforeAutospacing="1" w:after="100" w:afterAutospacing="1"/>
              <w:rPr>
                <w:color w:val="000000" w:themeColor="text1"/>
                <w:sz w:val="18"/>
                <w:szCs w:val="20"/>
                <w:lang w:val="en-GB"/>
              </w:rPr>
            </w:pPr>
          </w:p>
        </w:tc>
        <w:tc>
          <w:tcPr>
            <w:tcW w:w="1381" w:type="dxa"/>
            <w:tcBorders>
              <w:top w:val="nil"/>
              <w:left w:val="nil"/>
              <w:bottom w:val="nil"/>
              <w:right w:val="nil"/>
            </w:tcBorders>
            <w:shd w:val="clear" w:color="auto" w:fill="FFFFFF" w:themeFill="background1"/>
          </w:tcPr>
          <w:p w14:paraId="4B25C1A3" w14:textId="56D0FE5E" w:rsidR="00B8720C" w:rsidRPr="00F70AA5" w:rsidRDefault="00B8720C" w:rsidP="007C5003">
            <w:pPr>
              <w:spacing w:before="100" w:beforeAutospacing="1" w:after="100" w:afterAutospacing="1"/>
              <w:rPr>
                <w:color w:val="000000" w:themeColor="text1"/>
                <w:sz w:val="18"/>
                <w:szCs w:val="20"/>
                <w:lang w:val="en-GB"/>
              </w:rPr>
            </w:pPr>
            <w:r w:rsidRPr="00F70AA5">
              <w:rPr>
                <w:color w:val="000000" w:themeColor="text1"/>
                <w:sz w:val="18"/>
                <w:szCs w:val="20"/>
                <w:lang w:val="en-GB"/>
              </w:rPr>
              <w:t>12 (80.0%)</w:t>
            </w:r>
          </w:p>
        </w:tc>
        <w:tc>
          <w:tcPr>
            <w:tcW w:w="901" w:type="dxa"/>
            <w:vMerge/>
            <w:tcBorders>
              <w:left w:val="nil"/>
              <w:right w:val="nil"/>
            </w:tcBorders>
            <w:shd w:val="clear" w:color="auto" w:fill="D9D9D9" w:themeFill="background1" w:themeFillShade="D9"/>
          </w:tcPr>
          <w:p w14:paraId="249709CD" w14:textId="77777777" w:rsidR="00B8720C" w:rsidRPr="00F70AA5" w:rsidRDefault="00B8720C" w:rsidP="007C5003">
            <w:pPr>
              <w:spacing w:before="100" w:beforeAutospacing="1" w:after="100" w:afterAutospacing="1"/>
              <w:rPr>
                <w:color w:val="000000" w:themeColor="text1"/>
                <w:sz w:val="18"/>
                <w:szCs w:val="20"/>
                <w:lang w:val="en-GB"/>
              </w:rPr>
            </w:pPr>
          </w:p>
        </w:tc>
        <w:tc>
          <w:tcPr>
            <w:tcW w:w="1312" w:type="dxa"/>
            <w:tcBorders>
              <w:top w:val="nil"/>
              <w:left w:val="nil"/>
              <w:bottom w:val="nil"/>
              <w:right w:val="nil"/>
            </w:tcBorders>
            <w:shd w:val="clear" w:color="auto" w:fill="FFFFFF" w:themeFill="background1"/>
          </w:tcPr>
          <w:p w14:paraId="71E7C095" w14:textId="52CEDD1E" w:rsidR="00B8720C" w:rsidRPr="00F70AA5" w:rsidRDefault="00B8720C" w:rsidP="007C5003">
            <w:pPr>
              <w:spacing w:before="100" w:beforeAutospacing="1" w:after="100" w:afterAutospacing="1"/>
              <w:rPr>
                <w:color w:val="000000" w:themeColor="text1"/>
                <w:sz w:val="18"/>
                <w:szCs w:val="20"/>
                <w:lang w:val="en-GB"/>
              </w:rPr>
            </w:pPr>
            <w:r w:rsidRPr="00F70AA5">
              <w:rPr>
                <w:color w:val="000000" w:themeColor="text1"/>
                <w:sz w:val="18"/>
                <w:szCs w:val="20"/>
                <w:lang w:val="en-GB"/>
              </w:rPr>
              <w:t>13 (86.7%)</w:t>
            </w:r>
          </w:p>
        </w:tc>
        <w:tc>
          <w:tcPr>
            <w:tcW w:w="972" w:type="dxa"/>
            <w:vMerge/>
            <w:tcBorders>
              <w:left w:val="nil"/>
            </w:tcBorders>
            <w:shd w:val="clear" w:color="auto" w:fill="D9D9D9" w:themeFill="background1" w:themeFillShade="D9"/>
          </w:tcPr>
          <w:p w14:paraId="3EF9026A" w14:textId="77777777" w:rsidR="00B8720C" w:rsidRPr="00F70AA5" w:rsidRDefault="00B8720C" w:rsidP="007C5003">
            <w:pPr>
              <w:spacing w:before="100" w:beforeAutospacing="1" w:after="100" w:afterAutospacing="1"/>
              <w:rPr>
                <w:color w:val="000000" w:themeColor="text1"/>
                <w:sz w:val="18"/>
                <w:szCs w:val="20"/>
                <w:lang w:val="en-GB"/>
              </w:rPr>
            </w:pPr>
          </w:p>
        </w:tc>
      </w:tr>
      <w:tr w:rsidR="00A93557" w:rsidRPr="00F70AA5" w14:paraId="1D588CB4" w14:textId="71DE6928" w:rsidTr="0031220A">
        <w:trPr>
          <w:trHeight w:val="271"/>
        </w:trPr>
        <w:tc>
          <w:tcPr>
            <w:tcW w:w="2333" w:type="dxa"/>
            <w:vMerge/>
            <w:tcBorders>
              <w:top w:val="nil"/>
              <w:bottom w:val="nil"/>
              <w:right w:val="single" w:sz="4" w:space="0" w:color="auto"/>
            </w:tcBorders>
            <w:shd w:val="clear" w:color="auto" w:fill="FFFFFF" w:themeFill="background1"/>
          </w:tcPr>
          <w:p w14:paraId="04CB1C9D" w14:textId="77777777" w:rsidR="00B8720C" w:rsidRPr="00F70AA5" w:rsidRDefault="00B8720C" w:rsidP="007C5003">
            <w:pPr>
              <w:spacing w:before="100" w:beforeAutospacing="1" w:after="100" w:afterAutospacing="1"/>
              <w:rPr>
                <w:b/>
                <w:bCs/>
                <w:color w:val="000000" w:themeColor="text1"/>
                <w:sz w:val="18"/>
                <w:szCs w:val="20"/>
                <w:lang w:val="en-GB"/>
              </w:rPr>
            </w:pPr>
          </w:p>
        </w:tc>
        <w:tc>
          <w:tcPr>
            <w:tcW w:w="1311" w:type="dxa"/>
            <w:tcBorders>
              <w:top w:val="nil"/>
              <w:left w:val="single" w:sz="4" w:space="0" w:color="auto"/>
              <w:bottom w:val="nil"/>
              <w:right w:val="single" w:sz="4" w:space="0" w:color="auto"/>
            </w:tcBorders>
            <w:shd w:val="clear" w:color="auto" w:fill="FFFFFF" w:themeFill="background1"/>
          </w:tcPr>
          <w:p w14:paraId="7F157711" w14:textId="77777777" w:rsidR="00B8720C" w:rsidRPr="00F70AA5" w:rsidRDefault="00B8720C" w:rsidP="007C5003">
            <w:pPr>
              <w:spacing w:before="100" w:beforeAutospacing="1" w:after="100" w:afterAutospacing="1"/>
              <w:rPr>
                <w:color w:val="000000" w:themeColor="text1"/>
                <w:sz w:val="18"/>
                <w:szCs w:val="20"/>
                <w:lang w:val="en-GB"/>
              </w:rPr>
            </w:pPr>
            <w:r w:rsidRPr="00F70AA5">
              <w:rPr>
                <w:color w:val="000000" w:themeColor="text1"/>
                <w:sz w:val="18"/>
                <w:szCs w:val="20"/>
                <w:lang w:val="en-GB"/>
              </w:rPr>
              <w:t>F4</w:t>
            </w:r>
          </w:p>
        </w:tc>
        <w:tc>
          <w:tcPr>
            <w:tcW w:w="1885" w:type="dxa"/>
            <w:tcBorders>
              <w:top w:val="nil"/>
              <w:left w:val="single" w:sz="4" w:space="0" w:color="auto"/>
              <w:bottom w:val="nil"/>
              <w:right w:val="nil"/>
            </w:tcBorders>
            <w:shd w:val="clear" w:color="auto" w:fill="FFFFFF" w:themeFill="background1"/>
          </w:tcPr>
          <w:p w14:paraId="7585C4AD" w14:textId="77777777" w:rsidR="00B8720C" w:rsidRPr="00F70AA5" w:rsidRDefault="00B8720C" w:rsidP="00F54450">
            <w:pPr>
              <w:spacing w:before="100" w:beforeAutospacing="1" w:after="100" w:afterAutospacing="1"/>
              <w:rPr>
                <w:color w:val="000000" w:themeColor="text1"/>
                <w:sz w:val="18"/>
                <w:szCs w:val="20"/>
                <w:lang w:val="en-GB"/>
              </w:rPr>
            </w:pPr>
            <w:r w:rsidRPr="00F70AA5">
              <w:rPr>
                <w:color w:val="000000" w:themeColor="text1"/>
                <w:sz w:val="18"/>
                <w:szCs w:val="20"/>
                <w:lang w:val="en-GB"/>
              </w:rPr>
              <w:t>17.97 (CI 14.04-21.89)</w:t>
            </w:r>
          </w:p>
        </w:tc>
        <w:tc>
          <w:tcPr>
            <w:tcW w:w="882" w:type="dxa"/>
            <w:vMerge/>
            <w:tcBorders>
              <w:top w:val="nil"/>
              <w:left w:val="nil"/>
              <w:bottom w:val="nil"/>
              <w:right w:val="nil"/>
            </w:tcBorders>
            <w:shd w:val="clear" w:color="auto" w:fill="D9D9D9" w:themeFill="background1" w:themeFillShade="D9"/>
          </w:tcPr>
          <w:p w14:paraId="27D72AA5" w14:textId="77777777" w:rsidR="00B8720C" w:rsidRPr="00F70AA5" w:rsidRDefault="00B8720C" w:rsidP="007C5003">
            <w:pPr>
              <w:spacing w:before="100" w:beforeAutospacing="1" w:after="100" w:afterAutospacing="1"/>
              <w:rPr>
                <w:color w:val="000000" w:themeColor="text1"/>
                <w:sz w:val="18"/>
                <w:szCs w:val="20"/>
                <w:lang w:val="en-GB"/>
              </w:rPr>
            </w:pPr>
          </w:p>
        </w:tc>
        <w:tc>
          <w:tcPr>
            <w:tcW w:w="1909" w:type="dxa"/>
            <w:tcBorders>
              <w:top w:val="nil"/>
              <w:left w:val="nil"/>
              <w:bottom w:val="nil"/>
              <w:right w:val="nil"/>
            </w:tcBorders>
            <w:shd w:val="clear" w:color="auto" w:fill="FFFFFF" w:themeFill="background1"/>
          </w:tcPr>
          <w:p w14:paraId="048BB0EB" w14:textId="77777777" w:rsidR="00B8720C" w:rsidRPr="00F70AA5" w:rsidRDefault="00B8720C" w:rsidP="007C5003">
            <w:pPr>
              <w:spacing w:before="100" w:beforeAutospacing="1" w:after="100" w:afterAutospacing="1"/>
              <w:rPr>
                <w:color w:val="000000" w:themeColor="text1"/>
                <w:sz w:val="18"/>
                <w:szCs w:val="20"/>
                <w:lang w:val="en-GB"/>
              </w:rPr>
            </w:pPr>
            <w:r w:rsidRPr="00F70AA5">
              <w:rPr>
                <w:color w:val="000000" w:themeColor="text1"/>
                <w:sz w:val="18"/>
                <w:szCs w:val="20"/>
                <w:lang w:val="en-GB"/>
              </w:rPr>
              <w:t>9.70 (CI 8.46-10.94)</w:t>
            </w:r>
          </w:p>
        </w:tc>
        <w:tc>
          <w:tcPr>
            <w:tcW w:w="891" w:type="dxa"/>
            <w:vMerge/>
            <w:tcBorders>
              <w:top w:val="nil"/>
              <w:left w:val="nil"/>
              <w:bottom w:val="nil"/>
              <w:right w:val="nil"/>
            </w:tcBorders>
            <w:shd w:val="clear" w:color="auto" w:fill="D9D9D9" w:themeFill="background1" w:themeFillShade="D9"/>
          </w:tcPr>
          <w:p w14:paraId="7E0EEAF4" w14:textId="77777777" w:rsidR="00B8720C" w:rsidRPr="00F70AA5" w:rsidRDefault="00B8720C" w:rsidP="007C5003">
            <w:pPr>
              <w:spacing w:before="100" w:beforeAutospacing="1" w:after="100" w:afterAutospacing="1"/>
              <w:rPr>
                <w:color w:val="000000" w:themeColor="text1"/>
                <w:sz w:val="18"/>
                <w:szCs w:val="20"/>
                <w:lang w:val="en-GB"/>
              </w:rPr>
            </w:pPr>
          </w:p>
        </w:tc>
        <w:tc>
          <w:tcPr>
            <w:tcW w:w="1381" w:type="dxa"/>
            <w:tcBorders>
              <w:top w:val="nil"/>
              <w:left w:val="nil"/>
              <w:bottom w:val="nil"/>
              <w:right w:val="nil"/>
            </w:tcBorders>
            <w:shd w:val="clear" w:color="auto" w:fill="FFFFFF" w:themeFill="background1"/>
          </w:tcPr>
          <w:p w14:paraId="5F2E3FCA" w14:textId="609DE026" w:rsidR="00B8720C" w:rsidRPr="00F70AA5" w:rsidRDefault="00B8720C" w:rsidP="007C5003">
            <w:pPr>
              <w:spacing w:before="100" w:beforeAutospacing="1" w:after="100" w:afterAutospacing="1"/>
              <w:rPr>
                <w:color w:val="000000" w:themeColor="text1"/>
                <w:sz w:val="18"/>
                <w:szCs w:val="20"/>
                <w:lang w:val="en-GB"/>
              </w:rPr>
            </w:pPr>
            <w:r w:rsidRPr="00F70AA5">
              <w:rPr>
                <w:color w:val="000000" w:themeColor="text1"/>
                <w:sz w:val="18"/>
                <w:szCs w:val="20"/>
                <w:lang w:val="en-GB"/>
              </w:rPr>
              <w:t>24 (80.0%)</w:t>
            </w:r>
          </w:p>
        </w:tc>
        <w:tc>
          <w:tcPr>
            <w:tcW w:w="901" w:type="dxa"/>
            <w:vMerge/>
            <w:tcBorders>
              <w:left w:val="nil"/>
              <w:right w:val="nil"/>
            </w:tcBorders>
            <w:shd w:val="clear" w:color="auto" w:fill="D9D9D9" w:themeFill="background1" w:themeFillShade="D9"/>
          </w:tcPr>
          <w:p w14:paraId="64750E00" w14:textId="77777777" w:rsidR="00B8720C" w:rsidRPr="00F70AA5" w:rsidRDefault="00B8720C" w:rsidP="007C5003">
            <w:pPr>
              <w:spacing w:before="100" w:beforeAutospacing="1" w:after="100" w:afterAutospacing="1"/>
              <w:rPr>
                <w:color w:val="000000" w:themeColor="text1"/>
                <w:sz w:val="18"/>
                <w:szCs w:val="20"/>
                <w:lang w:val="en-GB"/>
              </w:rPr>
            </w:pPr>
          </w:p>
        </w:tc>
        <w:tc>
          <w:tcPr>
            <w:tcW w:w="1312" w:type="dxa"/>
            <w:tcBorders>
              <w:top w:val="nil"/>
              <w:left w:val="nil"/>
              <w:bottom w:val="nil"/>
              <w:right w:val="nil"/>
            </w:tcBorders>
            <w:shd w:val="clear" w:color="auto" w:fill="FFFFFF" w:themeFill="background1"/>
          </w:tcPr>
          <w:p w14:paraId="7A81F0A0" w14:textId="198DF249" w:rsidR="00B8720C" w:rsidRPr="00F70AA5" w:rsidRDefault="00B8720C" w:rsidP="007C5003">
            <w:pPr>
              <w:spacing w:before="100" w:beforeAutospacing="1" w:after="100" w:afterAutospacing="1"/>
              <w:rPr>
                <w:color w:val="000000" w:themeColor="text1"/>
                <w:sz w:val="18"/>
                <w:szCs w:val="20"/>
                <w:lang w:val="en-GB"/>
              </w:rPr>
            </w:pPr>
            <w:r w:rsidRPr="00F70AA5">
              <w:rPr>
                <w:color w:val="000000" w:themeColor="text1"/>
                <w:sz w:val="18"/>
                <w:szCs w:val="20"/>
                <w:lang w:val="en-GB"/>
              </w:rPr>
              <w:t>26 (86.7%)</w:t>
            </w:r>
          </w:p>
        </w:tc>
        <w:tc>
          <w:tcPr>
            <w:tcW w:w="972" w:type="dxa"/>
            <w:vMerge/>
            <w:tcBorders>
              <w:left w:val="nil"/>
            </w:tcBorders>
            <w:shd w:val="clear" w:color="auto" w:fill="D9D9D9" w:themeFill="background1" w:themeFillShade="D9"/>
          </w:tcPr>
          <w:p w14:paraId="7C751CC3" w14:textId="77777777" w:rsidR="00B8720C" w:rsidRPr="00F70AA5" w:rsidRDefault="00B8720C" w:rsidP="007C5003">
            <w:pPr>
              <w:spacing w:before="100" w:beforeAutospacing="1" w:after="100" w:afterAutospacing="1"/>
              <w:rPr>
                <w:color w:val="000000" w:themeColor="text1"/>
                <w:sz w:val="18"/>
                <w:szCs w:val="20"/>
                <w:lang w:val="en-GB"/>
              </w:rPr>
            </w:pPr>
          </w:p>
        </w:tc>
      </w:tr>
      <w:tr w:rsidR="00A93557" w:rsidRPr="00F70AA5" w14:paraId="0B943D97" w14:textId="33DD6126" w:rsidTr="0031220A">
        <w:trPr>
          <w:trHeight w:val="271"/>
        </w:trPr>
        <w:tc>
          <w:tcPr>
            <w:tcW w:w="2333" w:type="dxa"/>
            <w:vMerge/>
            <w:tcBorders>
              <w:top w:val="nil"/>
              <w:right w:val="single" w:sz="4" w:space="0" w:color="auto"/>
            </w:tcBorders>
            <w:shd w:val="clear" w:color="auto" w:fill="FFFFFF" w:themeFill="background1"/>
          </w:tcPr>
          <w:p w14:paraId="691A84D1" w14:textId="77777777" w:rsidR="00B8720C" w:rsidRPr="00F70AA5" w:rsidRDefault="00B8720C" w:rsidP="007C5003">
            <w:pPr>
              <w:spacing w:before="100" w:beforeAutospacing="1" w:after="100" w:afterAutospacing="1"/>
              <w:rPr>
                <w:b/>
                <w:bCs/>
                <w:color w:val="000000" w:themeColor="text1"/>
                <w:sz w:val="18"/>
                <w:szCs w:val="20"/>
                <w:lang w:val="en-GB"/>
              </w:rPr>
            </w:pPr>
          </w:p>
        </w:tc>
        <w:tc>
          <w:tcPr>
            <w:tcW w:w="1311" w:type="dxa"/>
            <w:tcBorders>
              <w:top w:val="nil"/>
              <w:left w:val="single" w:sz="4" w:space="0" w:color="auto"/>
              <w:right w:val="single" w:sz="4" w:space="0" w:color="auto"/>
            </w:tcBorders>
            <w:shd w:val="clear" w:color="auto" w:fill="FFFFFF" w:themeFill="background1"/>
          </w:tcPr>
          <w:p w14:paraId="3966454E" w14:textId="77777777" w:rsidR="00B8720C" w:rsidRPr="00F70AA5" w:rsidRDefault="00B8720C" w:rsidP="007C5003">
            <w:pPr>
              <w:spacing w:before="100" w:beforeAutospacing="1" w:after="100" w:afterAutospacing="1"/>
              <w:rPr>
                <w:color w:val="000000" w:themeColor="text1"/>
                <w:sz w:val="18"/>
                <w:szCs w:val="20"/>
                <w:lang w:val="en-GB"/>
              </w:rPr>
            </w:pPr>
            <w:r w:rsidRPr="00F70AA5">
              <w:rPr>
                <w:color w:val="000000" w:themeColor="text1"/>
                <w:sz w:val="18"/>
                <w:szCs w:val="20"/>
                <w:lang w:val="en-GB"/>
              </w:rPr>
              <w:t>Other</w:t>
            </w:r>
          </w:p>
        </w:tc>
        <w:tc>
          <w:tcPr>
            <w:tcW w:w="1885" w:type="dxa"/>
            <w:tcBorders>
              <w:top w:val="nil"/>
              <w:left w:val="single" w:sz="4" w:space="0" w:color="auto"/>
              <w:right w:val="nil"/>
            </w:tcBorders>
            <w:shd w:val="clear" w:color="auto" w:fill="FFFFFF" w:themeFill="background1"/>
          </w:tcPr>
          <w:p w14:paraId="237D9316" w14:textId="77777777" w:rsidR="00B8720C" w:rsidRPr="00F70AA5" w:rsidRDefault="00B8720C" w:rsidP="00F54450">
            <w:pPr>
              <w:spacing w:before="100" w:beforeAutospacing="1" w:after="100" w:afterAutospacing="1"/>
              <w:rPr>
                <w:color w:val="000000" w:themeColor="text1"/>
                <w:sz w:val="18"/>
                <w:szCs w:val="20"/>
                <w:lang w:val="en-GB"/>
              </w:rPr>
            </w:pPr>
            <w:r w:rsidRPr="00F70AA5">
              <w:rPr>
                <w:color w:val="000000" w:themeColor="text1"/>
                <w:sz w:val="18"/>
                <w:szCs w:val="20"/>
                <w:lang w:val="en-GB"/>
              </w:rPr>
              <w:t>9.48 (CI 6.44-12.52)</w:t>
            </w:r>
          </w:p>
        </w:tc>
        <w:tc>
          <w:tcPr>
            <w:tcW w:w="882" w:type="dxa"/>
            <w:vMerge/>
            <w:tcBorders>
              <w:top w:val="nil"/>
              <w:left w:val="nil"/>
              <w:right w:val="nil"/>
            </w:tcBorders>
            <w:shd w:val="clear" w:color="auto" w:fill="D9D9D9" w:themeFill="background1" w:themeFillShade="D9"/>
          </w:tcPr>
          <w:p w14:paraId="23806CFD" w14:textId="77777777" w:rsidR="00B8720C" w:rsidRPr="00F70AA5" w:rsidRDefault="00B8720C" w:rsidP="007C5003">
            <w:pPr>
              <w:spacing w:before="100" w:beforeAutospacing="1" w:after="100" w:afterAutospacing="1"/>
              <w:rPr>
                <w:color w:val="000000" w:themeColor="text1"/>
                <w:sz w:val="18"/>
                <w:szCs w:val="20"/>
                <w:lang w:val="en-GB"/>
              </w:rPr>
            </w:pPr>
          </w:p>
        </w:tc>
        <w:tc>
          <w:tcPr>
            <w:tcW w:w="1909" w:type="dxa"/>
            <w:tcBorders>
              <w:top w:val="nil"/>
              <w:left w:val="nil"/>
              <w:right w:val="nil"/>
            </w:tcBorders>
            <w:shd w:val="clear" w:color="auto" w:fill="FFFFFF" w:themeFill="background1"/>
          </w:tcPr>
          <w:p w14:paraId="10E1F004" w14:textId="77777777" w:rsidR="00B8720C" w:rsidRPr="00F70AA5" w:rsidRDefault="00B8720C" w:rsidP="007C5003">
            <w:pPr>
              <w:spacing w:before="100" w:beforeAutospacing="1" w:after="100" w:afterAutospacing="1"/>
              <w:rPr>
                <w:color w:val="000000" w:themeColor="text1"/>
                <w:sz w:val="18"/>
                <w:szCs w:val="20"/>
                <w:lang w:val="en-GB"/>
              </w:rPr>
            </w:pPr>
            <w:r w:rsidRPr="00F70AA5">
              <w:rPr>
                <w:color w:val="000000" w:themeColor="text1"/>
                <w:sz w:val="18"/>
                <w:szCs w:val="20"/>
                <w:lang w:val="en-GB"/>
              </w:rPr>
              <w:t>6.59 (CI 4.87-8.31)</w:t>
            </w:r>
          </w:p>
        </w:tc>
        <w:tc>
          <w:tcPr>
            <w:tcW w:w="891" w:type="dxa"/>
            <w:vMerge/>
            <w:tcBorders>
              <w:top w:val="nil"/>
              <w:left w:val="nil"/>
              <w:right w:val="nil"/>
            </w:tcBorders>
            <w:shd w:val="clear" w:color="auto" w:fill="D9D9D9" w:themeFill="background1" w:themeFillShade="D9"/>
          </w:tcPr>
          <w:p w14:paraId="46C19595" w14:textId="77777777" w:rsidR="00B8720C" w:rsidRPr="00F70AA5" w:rsidRDefault="00B8720C" w:rsidP="007C5003">
            <w:pPr>
              <w:spacing w:before="100" w:beforeAutospacing="1" w:after="100" w:afterAutospacing="1"/>
              <w:rPr>
                <w:color w:val="000000" w:themeColor="text1"/>
                <w:sz w:val="18"/>
                <w:szCs w:val="20"/>
                <w:lang w:val="en-GB"/>
              </w:rPr>
            </w:pPr>
          </w:p>
        </w:tc>
        <w:tc>
          <w:tcPr>
            <w:tcW w:w="1381" w:type="dxa"/>
            <w:tcBorders>
              <w:top w:val="nil"/>
              <w:left w:val="nil"/>
              <w:right w:val="nil"/>
            </w:tcBorders>
            <w:shd w:val="clear" w:color="auto" w:fill="FFFFFF" w:themeFill="background1"/>
          </w:tcPr>
          <w:p w14:paraId="460BB541" w14:textId="6263E06E" w:rsidR="00B8720C" w:rsidRPr="00F70AA5" w:rsidRDefault="00B8720C" w:rsidP="007C5003">
            <w:pPr>
              <w:spacing w:before="100" w:beforeAutospacing="1" w:after="100" w:afterAutospacing="1"/>
              <w:rPr>
                <w:color w:val="000000" w:themeColor="text1"/>
                <w:sz w:val="18"/>
                <w:szCs w:val="20"/>
                <w:lang w:val="en-GB"/>
              </w:rPr>
            </w:pPr>
            <w:r w:rsidRPr="00F70AA5">
              <w:rPr>
                <w:color w:val="000000" w:themeColor="text1"/>
                <w:sz w:val="18"/>
                <w:szCs w:val="20"/>
                <w:lang w:val="en-GB"/>
              </w:rPr>
              <w:t>12 (44.4%)</w:t>
            </w:r>
          </w:p>
        </w:tc>
        <w:tc>
          <w:tcPr>
            <w:tcW w:w="901" w:type="dxa"/>
            <w:vMerge/>
            <w:tcBorders>
              <w:left w:val="nil"/>
              <w:right w:val="nil"/>
            </w:tcBorders>
            <w:shd w:val="clear" w:color="auto" w:fill="D9D9D9" w:themeFill="background1" w:themeFillShade="D9"/>
          </w:tcPr>
          <w:p w14:paraId="175C9979" w14:textId="77777777" w:rsidR="00B8720C" w:rsidRPr="00F70AA5" w:rsidRDefault="00B8720C" w:rsidP="007C5003">
            <w:pPr>
              <w:spacing w:before="100" w:beforeAutospacing="1" w:after="100" w:afterAutospacing="1"/>
              <w:rPr>
                <w:color w:val="000000" w:themeColor="text1"/>
                <w:sz w:val="18"/>
                <w:szCs w:val="20"/>
                <w:lang w:val="en-GB"/>
              </w:rPr>
            </w:pPr>
          </w:p>
        </w:tc>
        <w:tc>
          <w:tcPr>
            <w:tcW w:w="1312" w:type="dxa"/>
            <w:tcBorders>
              <w:top w:val="nil"/>
              <w:left w:val="nil"/>
              <w:right w:val="nil"/>
            </w:tcBorders>
            <w:shd w:val="clear" w:color="auto" w:fill="FFFFFF" w:themeFill="background1"/>
          </w:tcPr>
          <w:p w14:paraId="2360C443" w14:textId="372636EF" w:rsidR="00B8720C" w:rsidRPr="00F70AA5" w:rsidRDefault="00B8720C" w:rsidP="007C5003">
            <w:pPr>
              <w:spacing w:before="100" w:beforeAutospacing="1" w:after="100" w:afterAutospacing="1"/>
              <w:rPr>
                <w:color w:val="000000" w:themeColor="text1"/>
                <w:sz w:val="18"/>
                <w:szCs w:val="20"/>
                <w:lang w:val="en-GB"/>
              </w:rPr>
            </w:pPr>
            <w:r w:rsidRPr="00F70AA5">
              <w:rPr>
                <w:color w:val="000000" w:themeColor="text1"/>
                <w:sz w:val="18"/>
                <w:szCs w:val="20"/>
                <w:lang w:val="en-GB"/>
              </w:rPr>
              <w:t>15 (55.6%)</w:t>
            </w:r>
          </w:p>
        </w:tc>
        <w:tc>
          <w:tcPr>
            <w:tcW w:w="972" w:type="dxa"/>
            <w:vMerge/>
            <w:tcBorders>
              <w:left w:val="nil"/>
            </w:tcBorders>
            <w:shd w:val="clear" w:color="auto" w:fill="D9D9D9" w:themeFill="background1" w:themeFillShade="D9"/>
          </w:tcPr>
          <w:p w14:paraId="4EE4AF78" w14:textId="77777777" w:rsidR="00B8720C" w:rsidRPr="00F70AA5" w:rsidRDefault="00B8720C" w:rsidP="007C5003">
            <w:pPr>
              <w:spacing w:before="100" w:beforeAutospacing="1" w:after="100" w:afterAutospacing="1"/>
              <w:rPr>
                <w:color w:val="000000" w:themeColor="text1"/>
                <w:sz w:val="18"/>
                <w:szCs w:val="20"/>
                <w:lang w:val="en-GB"/>
              </w:rPr>
            </w:pPr>
          </w:p>
        </w:tc>
      </w:tr>
    </w:tbl>
    <w:p w14:paraId="2DEBA589" w14:textId="105CB43F" w:rsidR="00A300AD" w:rsidRPr="00F70AA5" w:rsidRDefault="00BC261F" w:rsidP="00BC261F">
      <w:pPr>
        <w:spacing w:after="100" w:afterAutospacing="1"/>
        <w:rPr>
          <w:i/>
          <w:iCs/>
          <w:color w:val="000000" w:themeColor="text1"/>
          <w:sz w:val="22"/>
          <w:szCs w:val="22"/>
          <w:lang w:val="en-GB"/>
        </w:rPr>
      </w:pPr>
      <w:r w:rsidRPr="00F70AA5">
        <w:rPr>
          <w:i/>
          <w:iCs/>
          <w:color w:val="000000" w:themeColor="text1"/>
          <w:sz w:val="22"/>
          <w:szCs w:val="22"/>
          <w:lang w:val="en-GB"/>
        </w:rPr>
        <w:t>† F32: Depressive episode (ICD-10), F4: Neurotic and stress-related disorders (ICD-10), F92: Depressive conduct disorder (ICD-10)</w:t>
      </w:r>
    </w:p>
    <w:p w14:paraId="3CA5AE22" w14:textId="3B162D83" w:rsidR="003376ED" w:rsidRPr="00F70AA5" w:rsidRDefault="003376ED" w:rsidP="004C65D1">
      <w:pPr>
        <w:spacing w:before="100" w:beforeAutospacing="1" w:after="100" w:afterAutospacing="1"/>
        <w:rPr>
          <w:i/>
          <w:iCs/>
          <w:color w:val="000000" w:themeColor="text1"/>
          <w:sz w:val="22"/>
          <w:szCs w:val="22"/>
          <w:lang w:val="en-GB"/>
        </w:rPr>
      </w:pPr>
    </w:p>
    <w:p w14:paraId="5CDCC84A" w14:textId="1CFCA696" w:rsidR="003376ED" w:rsidRPr="00F70AA5" w:rsidRDefault="003376ED" w:rsidP="004C65D1">
      <w:pPr>
        <w:spacing w:before="100" w:beforeAutospacing="1" w:after="100" w:afterAutospacing="1"/>
        <w:rPr>
          <w:i/>
          <w:iCs/>
          <w:color w:val="000000" w:themeColor="text1"/>
          <w:sz w:val="22"/>
          <w:szCs w:val="22"/>
          <w:lang w:val="en-GB"/>
        </w:rPr>
      </w:pPr>
    </w:p>
    <w:p w14:paraId="238F8AF5" w14:textId="54D290E6" w:rsidR="003376ED" w:rsidRPr="00F70AA5" w:rsidRDefault="003376ED" w:rsidP="004C65D1">
      <w:pPr>
        <w:spacing w:before="100" w:beforeAutospacing="1" w:after="100" w:afterAutospacing="1"/>
        <w:rPr>
          <w:i/>
          <w:iCs/>
          <w:color w:val="000000" w:themeColor="text1"/>
          <w:sz w:val="22"/>
          <w:szCs w:val="22"/>
          <w:lang w:val="en-GB"/>
        </w:rPr>
      </w:pPr>
    </w:p>
    <w:p w14:paraId="2D0DB4BA" w14:textId="01DB1000" w:rsidR="003376ED" w:rsidRPr="00F70AA5" w:rsidRDefault="003376ED" w:rsidP="004C65D1">
      <w:pPr>
        <w:spacing w:before="100" w:beforeAutospacing="1" w:after="100" w:afterAutospacing="1"/>
        <w:rPr>
          <w:i/>
          <w:iCs/>
          <w:color w:val="000000" w:themeColor="text1"/>
          <w:sz w:val="22"/>
          <w:szCs w:val="22"/>
          <w:lang w:val="en-GB"/>
        </w:rPr>
      </w:pPr>
    </w:p>
    <w:p w14:paraId="441D7F64" w14:textId="47E24031" w:rsidR="003376ED" w:rsidRPr="00F70AA5" w:rsidRDefault="003376ED" w:rsidP="004C65D1">
      <w:pPr>
        <w:spacing w:before="100" w:beforeAutospacing="1" w:after="100" w:afterAutospacing="1"/>
        <w:rPr>
          <w:i/>
          <w:iCs/>
          <w:color w:val="000000" w:themeColor="text1"/>
          <w:sz w:val="22"/>
          <w:szCs w:val="22"/>
          <w:lang w:val="en-GB"/>
        </w:rPr>
      </w:pPr>
    </w:p>
    <w:p w14:paraId="4DC57995" w14:textId="77777777" w:rsidR="00E60836" w:rsidRPr="00F70AA5" w:rsidRDefault="00E60836" w:rsidP="004C65D1">
      <w:pPr>
        <w:spacing w:before="100" w:beforeAutospacing="1" w:after="100" w:afterAutospacing="1"/>
        <w:rPr>
          <w:i/>
          <w:iCs/>
          <w:color w:val="000000" w:themeColor="text1"/>
          <w:sz w:val="22"/>
          <w:szCs w:val="22"/>
          <w:lang w:val="en-GB"/>
        </w:rPr>
      </w:pPr>
    </w:p>
    <w:p w14:paraId="2B230F01" w14:textId="6145FEBA" w:rsidR="00A300AD" w:rsidRPr="00F70AA5" w:rsidRDefault="00A300AD" w:rsidP="004C65D1">
      <w:pPr>
        <w:spacing w:before="100" w:beforeAutospacing="1" w:after="100" w:afterAutospacing="1"/>
        <w:rPr>
          <w:i/>
          <w:iCs/>
          <w:color w:val="000000" w:themeColor="text1"/>
          <w:lang w:val="en-GB"/>
        </w:rPr>
      </w:pPr>
      <w:r w:rsidRPr="00F70AA5">
        <w:rPr>
          <w:b/>
          <w:bCs/>
          <w:i/>
          <w:iCs/>
          <w:color w:val="000000" w:themeColor="text1"/>
          <w:lang w:val="en-GB"/>
        </w:rPr>
        <w:lastRenderedPageBreak/>
        <w:t xml:space="preserve">Table </w:t>
      </w:r>
      <w:r w:rsidR="00E4301A" w:rsidRPr="00F70AA5">
        <w:rPr>
          <w:b/>
          <w:bCs/>
          <w:i/>
          <w:iCs/>
          <w:color w:val="000000" w:themeColor="text1"/>
          <w:lang w:val="en-GB"/>
        </w:rPr>
        <w:t>5</w:t>
      </w:r>
      <w:r w:rsidRPr="00F70AA5">
        <w:rPr>
          <w:b/>
          <w:bCs/>
          <w:i/>
          <w:iCs/>
          <w:color w:val="000000" w:themeColor="text1"/>
          <w:lang w:val="en-GB"/>
        </w:rPr>
        <w:t>.</w:t>
      </w:r>
      <w:r w:rsidRPr="00F70AA5">
        <w:rPr>
          <w:i/>
          <w:iCs/>
          <w:color w:val="000000" w:themeColor="text1"/>
          <w:lang w:val="en-GB"/>
        </w:rPr>
        <w:t xml:space="preserve"> PQ-16 scores </w:t>
      </w:r>
      <w:r w:rsidR="00F34A03" w:rsidRPr="00F70AA5">
        <w:rPr>
          <w:i/>
          <w:iCs/>
          <w:color w:val="000000" w:themeColor="text1"/>
          <w:lang w:val="en-GB"/>
        </w:rPr>
        <w:t>and association with</w:t>
      </w:r>
      <w:r w:rsidRPr="00F70AA5">
        <w:rPr>
          <w:i/>
          <w:iCs/>
          <w:color w:val="000000" w:themeColor="text1"/>
          <w:lang w:val="en-GB"/>
        </w:rPr>
        <w:t xml:space="preserve"> health-related factors</w:t>
      </w:r>
    </w:p>
    <w:tbl>
      <w:tblPr>
        <w:tblStyle w:val="TableGrid"/>
        <w:tblW w:w="14451" w:type="dxa"/>
        <w:tblInd w:w="-147" w:type="dxa"/>
        <w:tblLook w:val="04A0" w:firstRow="1" w:lastRow="0" w:firstColumn="1" w:lastColumn="0" w:noHBand="0" w:noVBand="1"/>
      </w:tblPr>
      <w:tblGrid>
        <w:gridCol w:w="2509"/>
        <w:gridCol w:w="1329"/>
        <w:gridCol w:w="1919"/>
        <w:gridCol w:w="1042"/>
        <w:gridCol w:w="2204"/>
        <w:gridCol w:w="920"/>
        <w:gridCol w:w="1418"/>
        <w:gridCol w:w="725"/>
        <w:gridCol w:w="1364"/>
        <w:gridCol w:w="1021"/>
      </w:tblGrid>
      <w:tr w:rsidR="00376419" w:rsidRPr="00F70AA5" w14:paraId="1BD311BF" w14:textId="05F5490C" w:rsidTr="00DD0809">
        <w:trPr>
          <w:trHeight w:val="227"/>
        </w:trPr>
        <w:tc>
          <w:tcPr>
            <w:tcW w:w="2509" w:type="dxa"/>
            <w:tcBorders>
              <w:bottom w:val="single" w:sz="4" w:space="0" w:color="auto"/>
              <w:right w:val="nil"/>
            </w:tcBorders>
          </w:tcPr>
          <w:p w14:paraId="2832E575" w14:textId="6D90EF44" w:rsidR="00DD0809" w:rsidRPr="00F70AA5" w:rsidRDefault="00DD0809" w:rsidP="003376ED">
            <w:pPr>
              <w:spacing w:before="100" w:beforeAutospacing="1" w:after="100" w:afterAutospacing="1"/>
              <w:rPr>
                <w:b/>
                <w:bCs/>
                <w:color w:val="000000" w:themeColor="text1"/>
                <w:sz w:val="18"/>
                <w:szCs w:val="20"/>
                <w:lang w:val="en-GB"/>
              </w:rPr>
            </w:pPr>
          </w:p>
        </w:tc>
        <w:tc>
          <w:tcPr>
            <w:tcW w:w="1329" w:type="dxa"/>
            <w:tcBorders>
              <w:left w:val="nil"/>
              <w:bottom w:val="single" w:sz="4" w:space="0" w:color="auto"/>
            </w:tcBorders>
          </w:tcPr>
          <w:p w14:paraId="03EBAC65" w14:textId="77777777" w:rsidR="003376ED" w:rsidRPr="00F70AA5" w:rsidRDefault="003376ED" w:rsidP="003376ED">
            <w:pPr>
              <w:spacing w:before="100" w:beforeAutospacing="1" w:after="100" w:afterAutospacing="1"/>
              <w:rPr>
                <w:i/>
                <w:iCs/>
                <w:color w:val="000000" w:themeColor="text1"/>
                <w:sz w:val="18"/>
                <w:szCs w:val="20"/>
                <w:lang w:val="en-GB"/>
              </w:rPr>
            </w:pPr>
          </w:p>
        </w:tc>
        <w:tc>
          <w:tcPr>
            <w:tcW w:w="1919" w:type="dxa"/>
            <w:tcBorders>
              <w:bottom w:val="single" w:sz="4" w:space="0" w:color="auto"/>
              <w:right w:val="nil"/>
            </w:tcBorders>
          </w:tcPr>
          <w:p w14:paraId="4399925E" w14:textId="12BF26A1" w:rsidR="003376ED" w:rsidRPr="00F70AA5" w:rsidRDefault="003376ED" w:rsidP="003376ED">
            <w:pPr>
              <w:spacing w:before="100" w:beforeAutospacing="1" w:after="100" w:afterAutospacing="1"/>
              <w:rPr>
                <w:b/>
                <w:bCs/>
                <w:color w:val="000000" w:themeColor="text1"/>
                <w:sz w:val="18"/>
                <w:szCs w:val="20"/>
                <w:lang w:val="en-GB"/>
              </w:rPr>
            </w:pPr>
            <w:r w:rsidRPr="00F70AA5">
              <w:rPr>
                <w:b/>
                <w:bCs/>
                <w:color w:val="000000" w:themeColor="text1"/>
                <w:sz w:val="18"/>
                <w:szCs w:val="20"/>
                <w:lang w:val="en-GB"/>
              </w:rPr>
              <w:t>PQ-16 distress score</w:t>
            </w:r>
            <w:r w:rsidR="009713A7" w:rsidRPr="00F70AA5">
              <w:rPr>
                <w:b/>
                <w:bCs/>
                <w:color w:val="000000" w:themeColor="text1"/>
                <w:sz w:val="18"/>
                <w:szCs w:val="20"/>
                <w:lang w:val="en-GB"/>
              </w:rPr>
              <w:t>, Mean (</w:t>
            </w:r>
            <w:r w:rsidR="00AB0752" w:rsidRPr="00F70AA5">
              <w:rPr>
                <w:b/>
                <w:bCs/>
                <w:color w:val="000000" w:themeColor="text1"/>
                <w:sz w:val="18"/>
                <w:szCs w:val="20"/>
                <w:lang w:val="en-GB"/>
              </w:rPr>
              <w:t xml:space="preserve">95% </w:t>
            </w:r>
            <w:r w:rsidR="009713A7" w:rsidRPr="00F70AA5">
              <w:rPr>
                <w:b/>
                <w:bCs/>
                <w:color w:val="000000" w:themeColor="text1"/>
                <w:sz w:val="18"/>
                <w:szCs w:val="20"/>
                <w:lang w:val="en-GB"/>
              </w:rPr>
              <w:t>CI)</w:t>
            </w:r>
          </w:p>
        </w:tc>
        <w:tc>
          <w:tcPr>
            <w:tcW w:w="1042" w:type="dxa"/>
            <w:tcBorders>
              <w:left w:val="nil"/>
              <w:bottom w:val="single" w:sz="4" w:space="0" w:color="auto"/>
              <w:right w:val="nil"/>
            </w:tcBorders>
          </w:tcPr>
          <w:p w14:paraId="75910A52" w14:textId="452C45DB" w:rsidR="003376ED" w:rsidRPr="00F70AA5" w:rsidRDefault="003376ED" w:rsidP="003376ED">
            <w:pPr>
              <w:spacing w:before="100" w:beforeAutospacing="1" w:after="100" w:afterAutospacing="1"/>
              <w:rPr>
                <w:b/>
                <w:bCs/>
                <w:color w:val="000000" w:themeColor="text1"/>
                <w:sz w:val="18"/>
                <w:szCs w:val="20"/>
                <w:lang w:val="en-GB"/>
              </w:rPr>
            </w:pPr>
            <w:r w:rsidRPr="00F70AA5">
              <w:rPr>
                <w:b/>
                <w:bCs/>
                <w:color w:val="000000" w:themeColor="text1"/>
                <w:sz w:val="18"/>
                <w:szCs w:val="20"/>
                <w:lang w:val="en-GB"/>
              </w:rPr>
              <w:t>P value</w:t>
            </w:r>
          </w:p>
        </w:tc>
        <w:tc>
          <w:tcPr>
            <w:tcW w:w="2204" w:type="dxa"/>
            <w:tcBorders>
              <w:left w:val="nil"/>
              <w:bottom w:val="single" w:sz="4" w:space="0" w:color="auto"/>
              <w:right w:val="nil"/>
            </w:tcBorders>
          </w:tcPr>
          <w:p w14:paraId="5845D463" w14:textId="578FC395" w:rsidR="003376ED" w:rsidRPr="00F70AA5" w:rsidRDefault="003376ED" w:rsidP="003376ED">
            <w:pPr>
              <w:spacing w:before="100" w:beforeAutospacing="1" w:after="100" w:afterAutospacing="1"/>
              <w:rPr>
                <w:b/>
                <w:bCs/>
                <w:color w:val="000000" w:themeColor="text1"/>
                <w:sz w:val="18"/>
                <w:szCs w:val="20"/>
                <w:lang w:val="en-GB"/>
              </w:rPr>
            </w:pPr>
            <w:r w:rsidRPr="00F70AA5">
              <w:rPr>
                <w:b/>
                <w:bCs/>
                <w:color w:val="000000" w:themeColor="text1"/>
                <w:sz w:val="18"/>
                <w:szCs w:val="20"/>
                <w:lang w:val="en-GB"/>
              </w:rPr>
              <w:t>PQ-16 total answer score</w:t>
            </w:r>
            <w:r w:rsidR="009713A7" w:rsidRPr="00F70AA5">
              <w:rPr>
                <w:b/>
                <w:bCs/>
                <w:color w:val="000000" w:themeColor="text1"/>
                <w:sz w:val="18"/>
                <w:szCs w:val="20"/>
                <w:lang w:val="en-GB"/>
              </w:rPr>
              <w:t>, Mean (</w:t>
            </w:r>
            <w:r w:rsidR="00AB0752" w:rsidRPr="00F70AA5">
              <w:rPr>
                <w:b/>
                <w:bCs/>
                <w:color w:val="000000" w:themeColor="text1"/>
                <w:sz w:val="18"/>
                <w:szCs w:val="20"/>
                <w:lang w:val="en-GB"/>
              </w:rPr>
              <w:t xml:space="preserve">95% </w:t>
            </w:r>
            <w:r w:rsidR="009713A7" w:rsidRPr="00F70AA5">
              <w:rPr>
                <w:b/>
                <w:bCs/>
                <w:color w:val="000000" w:themeColor="text1"/>
                <w:sz w:val="18"/>
                <w:szCs w:val="20"/>
                <w:lang w:val="en-GB"/>
              </w:rPr>
              <w:t>CI)</w:t>
            </w:r>
          </w:p>
        </w:tc>
        <w:tc>
          <w:tcPr>
            <w:tcW w:w="920" w:type="dxa"/>
            <w:tcBorders>
              <w:left w:val="nil"/>
              <w:bottom w:val="single" w:sz="4" w:space="0" w:color="auto"/>
              <w:right w:val="nil"/>
            </w:tcBorders>
          </w:tcPr>
          <w:p w14:paraId="16B9B0A5" w14:textId="3F967683" w:rsidR="003376ED" w:rsidRPr="00F70AA5" w:rsidRDefault="003376ED" w:rsidP="003376ED">
            <w:pPr>
              <w:spacing w:before="100" w:beforeAutospacing="1" w:after="100" w:afterAutospacing="1"/>
              <w:rPr>
                <w:b/>
                <w:bCs/>
                <w:color w:val="000000" w:themeColor="text1"/>
                <w:sz w:val="18"/>
                <w:szCs w:val="20"/>
                <w:lang w:val="en-GB"/>
              </w:rPr>
            </w:pPr>
            <w:r w:rsidRPr="00F70AA5">
              <w:rPr>
                <w:b/>
                <w:bCs/>
                <w:color w:val="000000" w:themeColor="text1"/>
                <w:sz w:val="18"/>
                <w:szCs w:val="20"/>
                <w:lang w:val="en-GB"/>
              </w:rPr>
              <w:t>P value</w:t>
            </w:r>
          </w:p>
        </w:tc>
        <w:tc>
          <w:tcPr>
            <w:tcW w:w="1418" w:type="dxa"/>
            <w:tcBorders>
              <w:left w:val="nil"/>
              <w:bottom w:val="single" w:sz="4" w:space="0" w:color="auto"/>
              <w:right w:val="nil"/>
            </w:tcBorders>
          </w:tcPr>
          <w:p w14:paraId="3A2C5B49" w14:textId="4D8E78FF" w:rsidR="003376ED" w:rsidRPr="00F70AA5" w:rsidRDefault="003376ED" w:rsidP="003376ED">
            <w:pPr>
              <w:spacing w:before="100" w:beforeAutospacing="1" w:after="100" w:afterAutospacing="1"/>
              <w:rPr>
                <w:b/>
                <w:bCs/>
                <w:color w:val="000000" w:themeColor="text1"/>
                <w:sz w:val="18"/>
                <w:szCs w:val="20"/>
                <w:lang w:val="en-GB"/>
              </w:rPr>
            </w:pPr>
            <w:r w:rsidRPr="00F70AA5">
              <w:rPr>
                <w:b/>
                <w:bCs/>
                <w:color w:val="000000" w:themeColor="text1"/>
                <w:sz w:val="18"/>
                <w:szCs w:val="20"/>
                <w:lang w:val="en-GB"/>
              </w:rPr>
              <w:t>Distress-positive</w:t>
            </w:r>
            <w:r w:rsidR="007C5003" w:rsidRPr="00F70AA5">
              <w:rPr>
                <w:b/>
                <w:bCs/>
                <w:color w:val="000000" w:themeColor="text1"/>
                <w:sz w:val="18"/>
                <w:szCs w:val="20"/>
                <w:lang w:val="en-GB"/>
              </w:rPr>
              <w:t xml:space="preserve"> (n, %)</w:t>
            </w:r>
          </w:p>
        </w:tc>
        <w:tc>
          <w:tcPr>
            <w:tcW w:w="725" w:type="dxa"/>
            <w:tcBorders>
              <w:left w:val="nil"/>
              <w:bottom w:val="single" w:sz="4" w:space="0" w:color="auto"/>
              <w:right w:val="nil"/>
            </w:tcBorders>
          </w:tcPr>
          <w:p w14:paraId="68CDF7AD" w14:textId="1E09D256" w:rsidR="003376ED" w:rsidRPr="00F70AA5" w:rsidRDefault="003376ED" w:rsidP="003376ED">
            <w:pPr>
              <w:spacing w:before="100" w:beforeAutospacing="1" w:after="100" w:afterAutospacing="1"/>
              <w:rPr>
                <w:b/>
                <w:bCs/>
                <w:color w:val="000000" w:themeColor="text1"/>
                <w:sz w:val="18"/>
                <w:szCs w:val="20"/>
                <w:lang w:val="en-GB"/>
              </w:rPr>
            </w:pPr>
            <w:r w:rsidRPr="00F70AA5">
              <w:rPr>
                <w:b/>
                <w:bCs/>
                <w:color w:val="000000" w:themeColor="text1"/>
                <w:sz w:val="18"/>
                <w:szCs w:val="20"/>
                <w:lang w:val="en-GB"/>
              </w:rPr>
              <w:t>P value</w:t>
            </w:r>
          </w:p>
        </w:tc>
        <w:tc>
          <w:tcPr>
            <w:tcW w:w="1364" w:type="dxa"/>
            <w:tcBorders>
              <w:left w:val="nil"/>
              <w:bottom w:val="single" w:sz="4" w:space="0" w:color="auto"/>
              <w:right w:val="nil"/>
            </w:tcBorders>
          </w:tcPr>
          <w:p w14:paraId="0F1A11C9" w14:textId="64CCFC49" w:rsidR="003376ED" w:rsidRPr="00F70AA5" w:rsidRDefault="003376ED" w:rsidP="003376ED">
            <w:pPr>
              <w:spacing w:before="100" w:beforeAutospacing="1" w:after="100" w:afterAutospacing="1"/>
              <w:rPr>
                <w:b/>
                <w:bCs/>
                <w:color w:val="000000" w:themeColor="text1"/>
                <w:sz w:val="18"/>
                <w:szCs w:val="20"/>
                <w:lang w:val="en-GB"/>
              </w:rPr>
            </w:pPr>
            <w:r w:rsidRPr="00F70AA5">
              <w:rPr>
                <w:b/>
                <w:bCs/>
                <w:color w:val="000000" w:themeColor="text1"/>
                <w:sz w:val="18"/>
                <w:szCs w:val="20"/>
                <w:lang w:val="en-GB"/>
              </w:rPr>
              <w:t>Answers- positive</w:t>
            </w:r>
            <w:r w:rsidR="007C5003" w:rsidRPr="00F70AA5">
              <w:rPr>
                <w:b/>
                <w:bCs/>
                <w:color w:val="000000" w:themeColor="text1"/>
                <w:sz w:val="18"/>
                <w:szCs w:val="20"/>
                <w:lang w:val="en-GB"/>
              </w:rPr>
              <w:t xml:space="preserve"> (n, %)</w:t>
            </w:r>
          </w:p>
        </w:tc>
        <w:tc>
          <w:tcPr>
            <w:tcW w:w="1021" w:type="dxa"/>
            <w:tcBorders>
              <w:left w:val="nil"/>
              <w:bottom w:val="single" w:sz="4" w:space="0" w:color="auto"/>
            </w:tcBorders>
          </w:tcPr>
          <w:p w14:paraId="2E00025D" w14:textId="4657A368" w:rsidR="003376ED" w:rsidRPr="00F70AA5" w:rsidRDefault="003376ED" w:rsidP="003376ED">
            <w:pPr>
              <w:spacing w:before="100" w:beforeAutospacing="1" w:after="100" w:afterAutospacing="1"/>
              <w:rPr>
                <w:b/>
                <w:bCs/>
                <w:color w:val="000000" w:themeColor="text1"/>
                <w:sz w:val="18"/>
                <w:szCs w:val="20"/>
                <w:lang w:val="en-GB"/>
              </w:rPr>
            </w:pPr>
            <w:r w:rsidRPr="00F70AA5">
              <w:rPr>
                <w:b/>
                <w:bCs/>
                <w:color w:val="000000" w:themeColor="text1"/>
                <w:sz w:val="18"/>
                <w:szCs w:val="20"/>
                <w:lang w:val="en-GB"/>
              </w:rPr>
              <w:t>P value</w:t>
            </w:r>
          </w:p>
        </w:tc>
      </w:tr>
      <w:tr w:rsidR="00DD0809" w:rsidRPr="00F70AA5" w14:paraId="22B38FAB" w14:textId="2D90BD5D" w:rsidTr="00DD0809">
        <w:trPr>
          <w:trHeight w:val="227"/>
        </w:trPr>
        <w:tc>
          <w:tcPr>
            <w:tcW w:w="2509" w:type="dxa"/>
            <w:vMerge w:val="restart"/>
            <w:tcBorders>
              <w:bottom w:val="nil"/>
              <w:right w:val="single" w:sz="4" w:space="0" w:color="auto"/>
            </w:tcBorders>
            <w:shd w:val="clear" w:color="auto" w:fill="auto"/>
          </w:tcPr>
          <w:p w14:paraId="4A26AA0C" w14:textId="323A9D96" w:rsidR="003376ED" w:rsidRPr="00F70AA5" w:rsidRDefault="003376ED" w:rsidP="003376ED">
            <w:pPr>
              <w:spacing w:before="100" w:beforeAutospacing="1" w:after="100" w:afterAutospacing="1"/>
              <w:rPr>
                <w:b/>
                <w:bCs/>
                <w:color w:val="000000" w:themeColor="text1"/>
                <w:sz w:val="18"/>
                <w:szCs w:val="20"/>
                <w:lang w:val="en-GB"/>
              </w:rPr>
            </w:pPr>
            <w:r w:rsidRPr="00F70AA5">
              <w:rPr>
                <w:b/>
                <w:bCs/>
                <w:color w:val="000000" w:themeColor="text1"/>
                <w:sz w:val="18"/>
                <w:szCs w:val="20"/>
                <w:lang w:val="en-GB"/>
              </w:rPr>
              <w:t>Obstetric co</w:t>
            </w:r>
            <w:r w:rsidR="00BD3401" w:rsidRPr="00F70AA5">
              <w:rPr>
                <w:b/>
                <w:bCs/>
                <w:color w:val="000000" w:themeColor="text1"/>
                <w:sz w:val="18"/>
                <w:szCs w:val="20"/>
                <w:lang w:val="en-GB"/>
              </w:rPr>
              <w:t>m</w:t>
            </w:r>
            <w:r w:rsidRPr="00F70AA5">
              <w:rPr>
                <w:b/>
                <w:bCs/>
                <w:color w:val="000000" w:themeColor="text1"/>
                <w:sz w:val="18"/>
                <w:szCs w:val="20"/>
                <w:lang w:val="en-GB"/>
              </w:rPr>
              <w:t>plications</w:t>
            </w:r>
          </w:p>
        </w:tc>
        <w:tc>
          <w:tcPr>
            <w:tcW w:w="1329" w:type="dxa"/>
            <w:tcBorders>
              <w:left w:val="single" w:sz="4" w:space="0" w:color="auto"/>
              <w:bottom w:val="nil"/>
              <w:right w:val="single" w:sz="4" w:space="0" w:color="auto"/>
            </w:tcBorders>
            <w:shd w:val="clear" w:color="auto" w:fill="auto"/>
          </w:tcPr>
          <w:p w14:paraId="484BA9D5" w14:textId="6EC51364" w:rsidR="003376ED" w:rsidRPr="00F70AA5" w:rsidRDefault="003376ED" w:rsidP="003376ED">
            <w:pPr>
              <w:spacing w:before="100" w:beforeAutospacing="1" w:after="100" w:afterAutospacing="1"/>
              <w:rPr>
                <w:color w:val="000000" w:themeColor="text1"/>
                <w:sz w:val="18"/>
                <w:szCs w:val="20"/>
                <w:lang w:val="en-GB"/>
              </w:rPr>
            </w:pPr>
            <w:r w:rsidRPr="00F70AA5">
              <w:rPr>
                <w:color w:val="000000" w:themeColor="text1"/>
                <w:sz w:val="18"/>
                <w:szCs w:val="20"/>
                <w:lang w:val="en-GB"/>
              </w:rPr>
              <w:t>Yes</w:t>
            </w:r>
          </w:p>
        </w:tc>
        <w:tc>
          <w:tcPr>
            <w:tcW w:w="1919" w:type="dxa"/>
            <w:tcBorders>
              <w:left w:val="single" w:sz="4" w:space="0" w:color="auto"/>
              <w:bottom w:val="nil"/>
              <w:right w:val="nil"/>
            </w:tcBorders>
            <w:shd w:val="clear" w:color="auto" w:fill="auto"/>
          </w:tcPr>
          <w:p w14:paraId="48566055" w14:textId="4BDF4CC3" w:rsidR="003376ED" w:rsidRPr="00F70AA5" w:rsidRDefault="003376ED" w:rsidP="003376ED">
            <w:pPr>
              <w:spacing w:before="100" w:beforeAutospacing="1" w:after="100" w:afterAutospacing="1"/>
              <w:rPr>
                <w:color w:val="000000" w:themeColor="text1"/>
                <w:sz w:val="18"/>
                <w:szCs w:val="20"/>
                <w:lang w:val="en-GB"/>
              </w:rPr>
            </w:pPr>
            <w:r w:rsidRPr="00F70AA5">
              <w:rPr>
                <w:color w:val="000000" w:themeColor="text1"/>
                <w:sz w:val="18"/>
                <w:szCs w:val="20"/>
                <w:lang w:val="en-GB"/>
              </w:rPr>
              <w:t>20.93 (CI 16.75-25.15)</w:t>
            </w:r>
          </w:p>
        </w:tc>
        <w:tc>
          <w:tcPr>
            <w:tcW w:w="1042" w:type="dxa"/>
            <w:vMerge w:val="restart"/>
            <w:tcBorders>
              <w:left w:val="nil"/>
              <w:bottom w:val="nil"/>
              <w:right w:val="nil"/>
            </w:tcBorders>
            <w:shd w:val="clear" w:color="auto" w:fill="D9D9D9" w:themeFill="background1" w:themeFillShade="D9"/>
          </w:tcPr>
          <w:p w14:paraId="34BA6BC8" w14:textId="3C00C5AB" w:rsidR="003376ED" w:rsidRPr="00F70AA5" w:rsidRDefault="003376ED" w:rsidP="003376ED">
            <w:pPr>
              <w:spacing w:before="100" w:beforeAutospacing="1" w:after="100" w:afterAutospacing="1"/>
              <w:rPr>
                <w:color w:val="000000" w:themeColor="text1"/>
                <w:sz w:val="18"/>
                <w:szCs w:val="20"/>
                <w:lang w:val="en-GB"/>
              </w:rPr>
            </w:pPr>
            <w:r w:rsidRPr="00F70AA5">
              <w:rPr>
                <w:color w:val="000000" w:themeColor="text1"/>
                <w:sz w:val="18"/>
                <w:szCs w:val="20"/>
                <w:lang w:val="en-GB"/>
              </w:rPr>
              <w:t>.</w:t>
            </w:r>
            <w:r w:rsidRPr="00F70AA5">
              <w:rPr>
                <w:b/>
                <w:bCs/>
                <w:color w:val="000000" w:themeColor="text1"/>
                <w:sz w:val="18"/>
                <w:szCs w:val="20"/>
                <w:lang w:val="en-GB"/>
              </w:rPr>
              <w:t>050</w:t>
            </w:r>
          </w:p>
        </w:tc>
        <w:tc>
          <w:tcPr>
            <w:tcW w:w="2204" w:type="dxa"/>
            <w:tcBorders>
              <w:left w:val="nil"/>
              <w:bottom w:val="nil"/>
              <w:right w:val="nil"/>
            </w:tcBorders>
            <w:shd w:val="clear" w:color="auto" w:fill="auto"/>
          </w:tcPr>
          <w:p w14:paraId="6EC59565" w14:textId="6A7505FC" w:rsidR="003376ED" w:rsidRPr="00F70AA5" w:rsidRDefault="00531001" w:rsidP="003376ED">
            <w:pPr>
              <w:spacing w:before="100" w:beforeAutospacing="1" w:after="100" w:afterAutospacing="1"/>
              <w:rPr>
                <w:color w:val="000000" w:themeColor="text1"/>
                <w:sz w:val="18"/>
                <w:szCs w:val="20"/>
                <w:lang w:val="en-GB"/>
              </w:rPr>
            </w:pPr>
            <w:r w:rsidRPr="00F70AA5">
              <w:rPr>
                <w:color w:val="000000" w:themeColor="text1"/>
                <w:sz w:val="18"/>
                <w:szCs w:val="20"/>
                <w:lang w:val="en-GB"/>
              </w:rPr>
              <w:t>10.47 (CI 8.78-12.15)</w:t>
            </w:r>
          </w:p>
        </w:tc>
        <w:tc>
          <w:tcPr>
            <w:tcW w:w="920" w:type="dxa"/>
            <w:vMerge w:val="restart"/>
            <w:tcBorders>
              <w:left w:val="nil"/>
              <w:bottom w:val="nil"/>
              <w:right w:val="nil"/>
            </w:tcBorders>
            <w:shd w:val="clear" w:color="auto" w:fill="auto"/>
          </w:tcPr>
          <w:p w14:paraId="485C7EF2" w14:textId="11C3CE5A" w:rsidR="003376ED" w:rsidRPr="00F70AA5" w:rsidRDefault="003376ED" w:rsidP="003376ED">
            <w:pPr>
              <w:spacing w:before="100" w:beforeAutospacing="1" w:after="100" w:afterAutospacing="1"/>
              <w:rPr>
                <w:color w:val="000000" w:themeColor="text1"/>
                <w:sz w:val="18"/>
                <w:szCs w:val="20"/>
                <w:lang w:val="en-GB"/>
              </w:rPr>
            </w:pPr>
            <w:r w:rsidRPr="00F70AA5">
              <w:rPr>
                <w:color w:val="000000" w:themeColor="text1"/>
                <w:sz w:val="18"/>
                <w:szCs w:val="20"/>
                <w:lang w:val="en-GB"/>
              </w:rPr>
              <w:t>.162</w:t>
            </w:r>
          </w:p>
        </w:tc>
        <w:tc>
          <w:tcPr>
            <w:tcW w:w="1418" w:type="dxa"/>
            <w:tcBorders>
              <w:left w:val="nil"/>
              <w:bottom w:val="nil"/>
              <w:right w:val="nil"/>
            </w:tcBorders>
            <w:shd w:val="clear" w:color="auto" w:fill="auto"/>
          </w:tcPr>
          <w:p w14:paraId="4CC09F5D" w14:textId="558541EF" w:rsidR="003376ED" w:rsidRPr="00F70AA5" w:rsidRDefault="00782217" w:rsidP="003376ED">
            <w:pPr>
              <w:spacing w:before="100" w:beforeAutospacing="1" w:after="100" w:afterAutospacing="1"/>
              <w:rPr>
                <w:color w:val="000000" w:themeColor="text1"/>
                <w:sz w:val="18"/>
                <w:szCs w:val="20"/>
                <w:lang w:val="en-GB"/>
              </w:rPr>
            </w:pPr>
            <w:r w:rsidRPr="00F70AA5">
              <w:rPr>
                <w:color w:val="000000" w:themeColor="text1"/>
                <w:sz w:val="18"/>
                <w:szCs w:val="20"/>
                <w:lang w:val="en-GB"/>
              </w:rPr>
              <w:t>14 (93.3%)</w:t>
            </w:r>
          </w:p>
        </w:tc>
        <w:tc>
          <w:tcPr>
            <w:tcW w:w="725" w:type="dxa"/>
            <w:tcBorders>
              <w:left w:val="nil"/>
              <w:bottom w:val="nil"/>
              <w:right w:val="nil"/>
            </w:tcBorders>
            <w:shd w:val="clear" w:color="auto" w:fill="D9D9D9" w:themeFill="background1" w:themeFillShade="D9"/>
          </w:tcPr>
          <w:p w14:paraId="1EEFBB7D" w14:textId="7FC9249C" w:rsidR="003376ED" w:rsidRPr="00F70AA5" w:rsidRDefault="00782217" w:rsidP="003376ED">
            <w:pPr>
              <w:spacing w:before="100" w:beforeAutospacing="1" w:after="100" w:afterAutospacing="1"/>
              <w:rPr>
                <w:b/>
                <w:bCs/>
                <w:color w:val="000000" w:themeColor="text1"/>
                <w:sz w:val="18"/>
                <w:szCs w:val="20"/>
                <w:lang w:val="en-GB"/>
              </w:rPr>
            </w:pPr>
            <w:r w:rsidRPr="00F70AA5">
              <w:rPr>
                <w:b/>
                <w:bCs/>
                <w:color w:val="000000" w:themeColor="text1"/>
                <w:sz w:val="18"/>
                <w:szCs w:val="20"/>
                <w:lang w:val="en-GB"/>
              </w:rPr>
              <w:t>.044</w:t>
            </w:r>
          </w:p>
        </w:tc>
        <w:tc>
          <w:tcPr>
            <w:tcW w:w="1364" w:type="dxa"/>
            <w:tcBorders>
              <w:left w:val="nil"/>
              <w:bottom w:val="nil"/>
              <w:right w:val="nil"/>
            </w:tcBorders>
            <w:shd w:val="clear" w:color="auto" w:fill="auto"/>
          </w:tcPr>
          <w:p w14:paraId="021E391D" w14:textId="04CB9CF2" w:rsidR="003376ED" w:rsidRPr="00F70AA5" w:rsidRDefault="00C328B2" w:rsidP="003376ED">
            <w:pPr>
              <w:spacing w:before="100" w:beforeAutospacing="1" w:after="100" w:afterAutospacing="1"/>
              <w:rPr>
                <w:color w:val="000000" w:themeColor="text1"/>
                <w:sz w:val="18"/>
                <w:szCs w:val="20"/>
                <w:lang w:val="en-GB"/>
              </w:rPr>
            </w:pPr>
            <w:r w:rsidRPr="00F70AA5">
              <w:rPr>
                <w:color w:val="000000" w:themeColor="text1"/>
                <w:sz w:val="18"/>
                <w:szCs w:val="20"/>
                <w:lang w:val="en-GB"/>
              </w:rPr>
              <w:t>14 (93.3%)</w:t>
            </w:r>
          </w:p>
        </w:tc>
        <w:tc>
          <w:tcPr>
            <w:tcW w:w="1021" w:type="dxa"/>
            <w:tcBorders>
              <w:left w:val="nil"/>
              <w:bottom w:val="nil"/>
            </w:tcBorders>
            <w:shd w:val="clear" w:color="auto" w:fill="auto"/>
          </w:tcPr>
          <w:p w14:paraId="24BD6404" w14:textId="553827BC" w:rsidR="003376ED" w:rsidRPr="00F70AA5" w:rsidRDefault="00C328B2" w:rsidP="003376ED">
            <w:pPr>
              <w:spacing w:before="100" w:beforeAutospacing="1" w:after="100" w:afterAutospacing="1"/>
              <w:rPr>
                <w:color w:val="000000" w:themeColor="text1"/>
                <w:sz w:val="18"/>
                <w:szCs w:val="20"/>
                <w:lang w:val="en-GB"/>
              </w:rPr>
            </w:pPr>
            <w:r w:rsidRPr="00F70AA5">
              <w:rPr>
                <w:color w:val="000000" w:themeColor="text1"/>
                <w:sz w:val="18"/>
                <w:szCs w:val="20"/>
                <w:lang w:val="en-GB"/>
              </w:rPr>
              <w:t>.118</w:t>
            </w:r>
          </w:p>
        </w:tc>
      </w:tr>
      <w:tr w:rsidR="00DD0809" w:rsidRPr="00F70AA5" w14:paraId="474C8F22" w14:textId="10B2AF05" w:rsidTr="00DD0809">
        <w:trPr>
          <w:trHeight w:val="234"/>
        </w:trPr>
        <w:tc>
          <w:tcPr>
            <w:tcW w:w="2509" w:type="dxa"/>
            <w:vMerge/>
            <w:tcBorders>
              <w:top w:val="nil"/>
              <w:bottom w:val="single" w:sz="4" w:space="0" w:color="auto"/>
              <w:right w:val="single" w:sz="4" w:space="0" w:color="auto"/>
            </w:tcBorders>
            <w:shd w:val="clear" w:color="auto" w:fill="auto"/>
          </w:tcPr>
          <w:p w14:paraId="5D9B4EEA" w14:textId="77777777" w:rsidR="003376ED" w:rsidRPr="00F70AA5" w:rsidRDefault="003376ED" w:rsidP="003376ED">
            <w:pPr>
              <w:spacing w:before="100" w:beforeAutospacing="1" w:after="100" w:afterAutospacing="1"/>
              <w:rPr>
                <w:b/>
                <w:bCs/>
                <w:color w:val="000000" w:themeColor="text1"/>
                <w:sz w:val="18"/>
                <w:szCs w:val="20"/>
                <w:lang w:val="en-GB"/>
              </w:rPr>
            </w:pPr>
          </w:p>
        </w:tc>
        <w:tc>
          <w:tcPr>
            <w:tcW w:w="1329" w:type="dxa"/>
            <w:tcBorders>
              <w:top w:val="nil"/>
              <w:left w:val="single" w:sz="4" w:space="0" w:color="auto"/>
              <w:bottom w:val="single" w:sz="4" w:space="0" w:color="auto"/>
              <w:right w:val="single" w:sz="4" w:space="0" w:color="auto"/>
            </w:tcBorders>
            <w:shd w:val="clear" w:color="auto" w:fill="auto"/>
          </w:tcPr>
          <w:p w14:paraId="5516FFC6" w14:textId="3FD89131" w:rsidR="003376ED" w:rsidRPr="00F70AA5" w:rsidRDefault="003376ED" w:rsidP="003376ED">
            <w:pPr>
              <w:spacing w:before="100" w:beforeAutospacing="1" w:after="100" w:afterAutospacing="1"/>
              <w:rPr>
                <w:color w:val="000000" w:themeColor="text1"/>
                <w:sz w:val="18"/>
                <w:szCs w:val="20"/>
                <w:lang w:val="en-GB"/>
              </w:rPr>
            </w:pPr>
            <w:r w:rsidRPr="00F70AA5">
              <w:rPr>
                <w:color w:val="000000" w:themeColor="text1"/>
                <w:sz w:val="18"/>
                <w:szCs w:val="20"/>
                <w:lang w:val="en-GB"/>
              </w:rPr>
              <w:t>No</w:t>
            </w:r>
          </w:p>
        </w:tc>
        <w:tc>
          <w:tcPr>
            <w:tcW w:w="1919" w:type="dxa"/>
            <w:tcBorders>
              <w:top w:val="nil"/>
              <w:left w:val="single" w:sz="4" w:space="0" w:color="auto"/>
              <w:bottom w:val="single" w:sz="4" w:space="0" w:color="auto"/>
              <w:right w:val="nil"/>
            </w:tcBorders>
            <w:shd w:val="clear" w:color="auto" w:fill="auto"/>
          </w:tcPr>
          <w:p w14:paraId="2A2F3EE6" w14:textId="28EE8624" w:rsidR="003376ED" w:rsidRPr="00F70AA5" w:rsidRDefault="003376ED" w:rsidP="003376ED">
            <w:pPr>
              <w:spacing w:before="100" w:beforeAutospacing="1" w:after="100" w:afterAutospacing="1"/>
              <w:rPr>
                <w:color w:val="000000" w:themeColor="text1"/>
                <w:sz w:val="18"/>
                <w:szCs w:val="20"/>
                <w:lang w:val="en-GB"/>
              </w:rPr>
            </w:pPr>
            <w:r w:rsidRPr="00F70AA5">
              <w:rPr>
                <w:color w:val="000000" w:themeColor="text1"/>
                <w:sz w:val="18"/>
                <w:szCs w:val="20"/>
                <w:lang w:val="en-GB"/>
              </w:rPr>
              <w:t>15.88 (CI 13.59-18.16)</w:t>
            </w:r>
          </w:p>
        </w:tc>
        <w:tc>
          <w:tcPr>
            <w:tcW w:w="1042" w:type="dxa"/>
            <w:vMerge/>
            <w:tcBorders>
              <w:top w:val="nil"/>
              <w:left w:val="nil"/>
              <w:bottom w:val="single" w:sz="4" w:space="0" w:color="auto"/>
              <w:right w:val="nil"/>
            </w:tcBorders>
            <w:shd w:val="clear" w:color="auto" w:fill="D9D9D9" w:themeFill="background1" w:themeFillShade="D9"/>
          </w:tcPr>
          <w:p w14:paraId="718CD9DD" w14:textId="6E56A346" w:rsidR="003376ED" w:rsidRPr="00F70AA5" w:rsidRDefault="003376ED" w:rsidP="003376ED">
            <w:pPr>
              <w:spacing w:before="100" w:beforeAutospacing="1" w:after="100" w:afterAutospacing="1"/>
              <w:rPr>
                <w:color w:val="000000" w:themeColor="text1"/>
                <w:sz w:val="18"/>
                <w:szCs w:val="20"/>
                <w:lang w:val="en-GB"/>
              </w:rPr>
            </w:pPr>
          </w:p>
        </w:tc>
        <w:tc>
          <w:tcPr>
            <w:tcW w:w="2204" w:type="dxa"/>
            <w:tcBorders>
              <w:top w:val="nil"/>
              <w:left w:val="nil"/>
              <w:bottom w:val="single" w:sz="4" w:space="0" w:color="auto"/>
              <w:right w:val="nil"/>
            </w:tcBorders>
            <w:shd w:val="clear" w:color="auto" w:fill="auto"/>
          </w:tcPr>
          <w:p w14:paraId="438EEB18" w14:textId="3E36B68E" w:rsidR="003376ED" w:rsidRPr="00F70AA5" w:rsidRDefault="00531001" w:rsidP="003376ED">
            <w:pPr>
              <w:spacing w:before="100" w:beforeAutospacing="1" w:after="100" w:afterAutospacing="1"/>
              <w:rPr>
                <w:color w:val="000000" w:themeColor="text1"/>
                <w:sz w:val="18"/>
                <w:szCs w:val="20"/>
                <w:lang w:val="en-GB"/>
              </w:rPr>
            </w:pPr>
            <w:r w:rsidRPr="00F70AA5">
              <w:rPr>
                <w:color w:val="000000" w:themeColor="text1"/>
                <w:sz w:val="18"/>
                <w:szCs w:val="20"/>
                <w:lang w:val="en-GB"/>
              </w:rPr>
              <w:t>8.86 (CI 7.99-9.74)</w:t>
            </w:r>
          </w:p>
        </w:tc>
        <w:tc>
          <w:tcPr>
            <w:tcW w:w="920" w:type="dxa"/>
            <w:vMerge/>
            <w:tcBorders>
              <w:top w:val="nil"/>
              <w:left w:val="nil"/>
              <w:bottom w:val="single" w:sz="4" w:space="0" w:color="auto"/>
              <w:right w:val="nil"/>
            </w:tcBorders>
            <w:shd w:val="clear" w:color="auto" w:fill="auto"/>
          </w:tcPr>
          <w:p w14:paraId="6438DAA9" w14:textId="49B32E34" w:rsidR="003376ED" w:rsidRPr="00F70AA5" w:rsidRDefault="003376ED" w:rsidP="003376ED">
            <w:pPr>
              <w:spacing w:before="100" w:beforeAutospacing="1" w:after="100" w:afterAutospacing="1"/>
              <w:rPr>
                <w:color w:val="000000" w:themeColor="text1"/>
                <w:sz w:val="18"/>
                <w:szCs w:val="20"/>
                <w:lang w:val="en-GB"/>
              </w:rPr>
            </w:pPr>
          </w:p>
        </w:tc>
        <w:tc>
          <w:tcPr>
            <w:tcW w:w="1418" w:type="dxa"/>
            <w:tcBorders>
              <w:top w:val="nil"/>
              <w:left w:val="nil"/>
              <w:bottom w:val="single" w:sz="4" w:space="0" w:color="auto"/>
              <w:right w:val="nil"/>
            </w:tcBorders>
            <w:shd w:val="clear" w:color="auto" w:fill="auto"/>
          </w:tcPr>
          <w:p w14:paraId="0AC2605B" w14:textId="1F93573B" w:rsidR="003376ED" w:rsidRPr="00F70AA5" w:rsidRDefault="00782217" w:rsidP="003376ED">
            <w:pPr>
              <w:spacing w:before="100" w:beforeAutospacing="1" w:after="100" w:afterAutospacing="1"/>
              <w:rPr>
                <w:color w:val="000000" w:themeColor="text1"/>
                <w:sz w:val="18"/>
                <w:szCs w:val="20"/>
                <w:lang w:val="en-GB"/>
              </w:rPr>
            </w:pPr>
            <w:r w:rsidRPr="00F70AA5">
              <w:rPr>
                <w:color w:val="000000" w:themeColor="text1"/>
                <w:sz w:val="18"/>
                <w:szCs w:val="20"/>
                <w:lang w:val="en-GB"/>
              </w:rPr>
              <w:t>61 (69.3%)</w:t>
            </w:r>
          </w:p>
        </w:tc>
        <w:tc>
          <w:tcPr>
            <w:tcW w:w="725" w:type="dxa"/>
            <w:tcBorders>
              <w:top w:val="nil"/>
              <w:left w:val="nil"/>
              <w:bottom w:val="single" w:sz="4" w:space="0" w:color="auto"/>
              <w:right w:val="nil"/>
            </w:tcBorders>
            <w:shd w:val="clear" w:color="auto" w:fill="D9D9D9" w:themeFill="background1" w:themeFillShade="D9"/>
          </w:tcPr>
          <w:p w14:paraId="6FDCEC1B" w14:textId="77777777" w:rsidR="003376ED" w:rsidRPr="00F70AA5" w:rsidRDefault="003376ED" w:rsidP="003376ED">
            <w:pPr>
              <w:spacing w:before="100" w:beforeAutospacing="1" w:after="100" w:afterAutospacing="1"/>
              <w:rPr>
                <w:color w:val="000000" w:themeColor="text1"/>
                <w:sz w:val="18"/>
                <w:szCs w:val="20"/>
                <w:lang w:val="en-GB"/>
              </w:rPr>
            </w:pPr>
          </w:p>
        </w:tc>
        <w:tc>
          <w:tcPr>
            <w:tcW w:w="1364" w:type="dxa"/>
            <w:tcBorders>
              <w:top w:val="nil"/>
              <w:left w:val="nil"/>
              <w:bottom w:val="single" w:sz="4" w:space="0" w:color="auto"/>
              <w:right w:val="nil"/>
            </w:tcBorders>
            <w:shd w:val="clear" w:color="auto" w:fill="auto"/>
          </w:tcPr>
          <w:p w14:paraId="782FA943" w14:textId="121BBF72" w:rsidR="003376ED" w:rsidRPr="00F70AA5" w:rsidRDefault="00C328B2" w:rsidP="003376ED">
            <w:pPr>
              <w:spacing w:before="100" w:beforeAutospacing="1" w:after="100" w:afterAutospacing="1"/>
              <w:rPr>
                <w:color w:val="000000" w:themeColor="text1"/>
                <w:sz w:val="18"/>
                <w:szCs w:val="20"/>
                <w:lang w:val="en-GB"/>
              </w:rPr>
            </w:pPr>
            <w:r w:rsidRPr="00F70AA5">
              <w:rPr>
                <w:color w:val="000000" w:themeColor="text1"/>
                <w:sz w:val="18"/>
                <w:szCs w:val="20"/>
                <w:lang w:val="en-GB"/>
              </w:rPr>
              <w:t>67 (76.1%)</w:t>
            </w:r>
          </w:p>
        </w:tc>
        <w:tc>
          <w:tcPr>
            <w:tcW w:w="1021" w:type="dxa"/>
            <w:tcBorders>
              <w:top w:val="nil"/>
              <w:left w:val="nil"/>
              <w:bottom w:val="single" w:sz="4" w:space="0" w:color="auto"/>
            </w:tcBorders>
            <w:shd w:val="clear" w:color="auto" w:fill="auto"/>
          </w:tcPr>
          <w:p w14:paraId="31F103D2" w14:textId="5C81BCAA" w:rsidR="003376ED" w:rsidRPr="00F70AA5" w:rsidRDefault="003376ED" w:rsidP="003376ED">
            <w:pPr>
              <w:spacing w:before="100" w:beforeAutospacing="1" w:after="100" w:afterAutospacing="1"/>
              <w:rPr>
                <w:color w:val="000000" w:themeColor="text1"/>
                <w:sz w:val="18"/>
                <w:szCs w:val="20"/>
                <w:lang w:val="en-GB"/>
              </w:rPr>
            </w:pPr>
          </w:p>
        </w:tc>
      </w:tr>
      <w:tr w:rsidR="00DD0809" w:rsidRPr="00F70AA5" w14:paraId="30A9C175" w14:textId="16EC1C66" w:rsidTr="00DD0809">
        <w:trPr>
          <w:trHeight w:val="321"/>
        </w:trPr>
        <w:tc>
          <w:tcPr>
            <w:tcW w:w="2509" w:type="dxa"/>
            <w:tcBorders>
              <w:bottom w:val="nil"/>
              <w:right w:val="single" w:sz="4" w:space="0" w:color="auto"/>
            </w:tcBorders>
            <w:shd w:val="clear" w:color="auto" w:fill="auto"/>
          </w:tcPr>
          <w:p w14:paraId="6035528B" w14:textId="444119C2" w:rsidR="003376ED" w:rsidRPr="00F70AA5" w:rsidRDefault="003376ED" w:rsidP="003376ED">
            <w:pPr>
              <w:spacing w:before="100" w:beforeAutospacing="1" w:after="100" w:afterAutospacing="1"/>
              <w:rPr>
                <w:b/>
                <w:bCs/>
                <w:color w:val="000000" w:themeColor="text1"/>
                <w:sz w:val="18"/>
                <w:szCs w:val="20"/>
                <w:lang w:val="en-GB"/>
              </w:rPr>
            </w:pPr>
            <w:r w:rsidRPr="00F70AA5">
              <w:rPr>
                <w:b/>
                <w:bCs/>
                <w:color w:val="000000" w:themeColor="text1"/>
                <w:sz w:val="18"/>
                <w:szCs w:val="20"/>
                <w:lang w:val="en-GB"/>
              </w:rPr>
              <w:t>Infection during the first year of life</w:t>
            </w:r>
          </w:p>
        </w:tc>
        <w:tc>
          <w:tcPr>
            <w:tcW w:w="1329" w:type="dxa"/>
            <w:tcBorders>
              <w:left w:val="single" w:sz="4" w:space="0" w:color="auto"/>
              <w:bottom w:val="nil"/>
              <w:right w:val="single" w:sz="4" w:space="0" w:color="auto"/>
            </w:tcBorders>
            <w:shd w:val="clear" w:color="auto" w:fill="auto"/>
          </w:tcPr>
          <w:p w14:paraId="70F9649C" w14:textId="4BA76CC1" w:rsidR="003376ED" w:rsidRPr="00F70AA5" w:rsidRDefault="003376ED" w:rsidP="003376ED">
            <w:pPr>
              <w:spacing w:before="100" w:beforeAutospacing="1" w:after="100" w:afterAutospacing="1"/>
              <w:rPr>
                <w:color w:val="000000" w:themeColor="text1"/>
                <w:sz w:val="18"/>
                <w:szCs w:val="20"/>
                <w:lang w:val="en-GB"/>
              </w:rPr>
            </w:pPr>
            <w:r w:rsidRPr="00F70AA5">
              <w:rPr>
                <w:color w:val="000000" w:themeColor="text1"/>
                <w:sz w:val="18"/>
                <w:szCs w:val="20"/>
                <w:lang w:val="en-GB"/>
              </w:rPr>
              <w:t>Yes</w:t>
            </w:r>
          </w:p>
        </w:tc>
        <w:tc>
          <w:tcPr>
            <w:tcW w:w="1919" w:type="dxa"/>
            <w:tcBorders>
              <w:left w:val="single" w:sz="4" w:space="0" w:color="auto"/>
              <w:bottom w:val="nil"/>
              <w:right w:val="nil"/>
            </w:tcBorders>
            <w:shd w:val="clear" w:color="auto" w:fill="auto"/>
          </w:tcPr>
          <w:p w14:paraId="78AC7AE1" w14:textId="688D3CF0" w:rsidR="003376ED" w:rsidRPr="00F70AA5" w:rsidRDefault="00A45972" w:rsidP="003376ED">
            <w:pPr>
              <w:spacing w:before="100" w:beforeAutospacing="1" w:after="100" w:afterAutospacing="1"/>
              <w:rPr>
                <w:color w:val="000000" w:themeColor="text1"/>
                <w:sz w:val="18"/>
                <w:szCs w:val="20"/>
                <w:lang w:val="en-GB"/>
              </w:rPr>
            </w:pPr>
            <w:r w:rsidRPr="00F70AA5">
              <w:rPr>
                <w:color w:val="000000" w:themeColor="text1"/>
                <w:sz w:val="18"/>
                <w:szCs w:val="20"/>
                <w:lang w:val="en-GB"/>
              </w:rPr>
              <w:t>18.77 (CI 13.81-23.70)</w:t>
            </w:r>
          </w:p>
        </w:tc>
        <w:tc>
          <w:tcPr>
            <w:tcW w:w="1042" w:type="dxa"/>
            <w:vMerge w:val="restart"/>
            <w:tcBorders>
              <w:left w:val="nil"/>
              <w:bottom w:val="nil"/>
              <w:right w:val="nil"/>
            </w:tcBorders>
            <w:shd w:val="clear" w:color="auto" w:fill="auto"/>
          </w:tcPr>
          <w:p w14:paraId="0BF30885" w14:textId="19CB25A9" w:rsidR="003376ED" w:rsidRPr="00F70AA5" w:rsidRDefault="003376ED" w:rsidP="003376ED">
            <w:pPr>
              <w:spacing w:before="100" w:beforeAutospacing="1" w:after="100" w:afterAutospacing="1"/>
              <w:rPr>
                <w:color w:val="000000" w:themeColor="text1"/>
                <w:sz w:val="18"/>
                <w:szCs w:val="20"/>
                <w:lang w:val="en-GB"/>
              </w:rPr>
            </w:pPr>
            <w:r w:rsidRPr="00F70AA5">
              <w:rPr>
                <w:color w:val="000000" w:themeColor="text1"/>
                <w:sz w:val="18"/>
                <w:szCs w:val="20"/>
                <w:lang w:val="en-GB"/>
              </w:rPr>
              <w:t>.298</w:t>
            </w:r>
          </w:p>
        </w:tc>
        <w:tc>
          <w:tcPr>
            <w:tcW w:w="2204" w:type="dxa"/>
            <w:tcBorders>
              <w:left w:val="nil"/>
              <w:bottom w:val="nil"/>
              <w:right w:val="nil"/>
            </w:tcBorders>
            <w:shd w:val="clear" w:color="auto" w:fill="auto"/>
          </w:tcPr>
          <w:p w14:paraId="059A96AF" w14:textId="78CDA003" w:rsidR="003376ED" w:rsidRPr="00F70AA5" w:rsidRDefault="00A45972" w:rsidP="003376ED">
            <w:pPr>
              <w:spacing w:before="100" w:beforeAutospacing="1" w:after="100" w:afterAutospacing="1"/>
              <w:rPr>
                <w:color w:val="000000" w:themeColor="text1"/>
                <w:sz w:val="18"/>
                <w:szCs w:val="20"/>
                <w:lang w:val="en-GB"/>
              </w:rPr>
            </w:pPr>
            <w:r w:rsidRPr="00F70AA5">
              <w:rPr>
                <w:color w:val="000000" w:themeColor="text1"/>
                <w:sz w:val="18"/>
                <w:szCs w:val="20"/>
                <w:lang w:val="en-GB"/>
              </w:rPr>
              <w:t>9.92 (CI 7.67-12.18)</w:t>
            </w:r>
          </w:p>
        </w:tc>
        <w:tc>
          <w:tcPr>
            <w:tcW w:w="920" w:type="dxa"/>
            <w:vMerge w:val="restart"/>
            <w:tcBorders>
              <w:left w:val="nil"/>
              <w:bottom w:val="nil"/>
              <w:right w:val="nil"/>
            </w:tcBorders>
            <w:shd w:val="clear" w:color="auto" w:fill="auto"/>
          </w:tcPr>
          <w:p w14:paraId="105EE801" w14:textId="1830096E" w:rsidR="003376ED" w:rsidRPr="00F70AA5" w:rsidRDefault="003376ED" w:rsidP="003376ED">
            <w:pPr>
              <w:spacing w:before="100" w:beforeAutospacing="1" w:after="100" w:afterAutospacing="1"/>
              <w:rPr>
                <w:color w:val="000000" w:themeColor="text1"/>
                <w:sz w:val="18"/>
                <w:szCs w:val="20"/>
                <w:lang w:val="en-GB"/>
              </w:rPr>
            </w:pPr>
            <w:r w:rsidRPr="00F70AA5">
              <w:rPr>
                <w:color w:val="000000" w:themeColor="text1"/>
                <w:sz w:val="18"/>
                <w:szCs w:val="20"/>
                <w:lang w:val="en-GB"/>
              </w:rPr>
              <w:t>.382</w:t>
            </w:r>
          </w:p>
        </w:tc>
        <w:tc>
          <w:tcPr>
            <w:tcW w:w="1418" w:type="dxa"/>
            <w:tcBorders>
              <w:left w:val="nil"/>
              <w:bottom w:val="nil"/>
              <w:right w:val="nil"/>
            </w:tcBorders>
            <w:shd w:val="clear" w:color="auto" w:fill="auto"/>
          </w:tcPr>
          <w:p w14:paraId="47541C14" w14:textId="77AB0D39" w:rsidR="003376ED" w:rsidRPr="00F70AA5" w:rsidRDefault="00187C3E" w:rsidP="003376ED">
            <w:pPr>
              <w:spacing w:before="100" w:beforeAutospacing="1" w:after="100" w:afterAutospacing="1"/>
              <w:rPr>
                <w:color w:val="000000" w:themeColor="text1"/>
                <w:sz w:val="18"/>
                <w:szCs w:val="20"/>
                <w:lang w:val="en-GB"/>
              </w:rPr>
            </w:pPr>
            <w:r w:rsidRPr="00F70AA5">
              <w:rPr>
                <w:color w:val="000000" w:themeColor="text1"/>
                <w:sz w:val="18"/>
                <w:szCs w:val="20"/>
                <w:lang w:val="en-GB"/>
              </w:rPr>
              <w:t>12 (92.3%)</w:t>
            </w:r>
          </w:p>
        </w:tc>
        <w:tc>
          <w:tcPr>
            <w:tcW w:w="725" w:type="dxa"/>
            <w:tcBorders>
              <w:left w:val="nil"/>
              <w:bottom w:val="nil"/>
              <w:right w:val="nil"/>
            </w:tcBorders>
            <w:shd w:val="clear" w:color="auto" w:fill="auto"/>
          </w:tcPr>
          <w:p w14:paraId="298C166B" w14:textId="628E601E" w:rsidR="003376ED" w:rsidRPr="00F70AA5" w:rsidRDefault="00187C3E" w:rsidP="003376ED">
            <w:pPr>
              <w:spacing w:before="100" w:beforeAutospacing="1" w:after="100" w:afterAutospacing="1"/>
              <w:rPr>
                <w:color w:val="000000" w:themeColor="text1"/>
                <w:sz w:val="18"/>
                <w:szCs w:val="20"/>
                <w:lang w:val="en-GB"/>
              </w:rPr>
            </w:pPr>
            <w:r w:rsidRPr="00F70AA5">
              <w:rPr>
                <w:color w:val="000000" w:themeColor="text1"/>
                <w:sz w:val="18"/>
                <w:szCs w:val="20"/>
                <w:lang w:val="en-GB"/>
              </w:rPr>
              <w:t>.090</w:t>
            </w:r>
          </w:p>
        </w:tc>
        <w:tc>
          <w:tcPr>
            <w:tcW w:w="1364" w:type="dxa"/>
            <w:tcBorders>
              <w:left w:val="nil"/>
              <w:bottom w:val="nil"/>
              <w:right w:val="nil"/>
            </w:tcBorders>
            <w:shd w:val="clear" w:color="auto" w:fill="auto"/>
          </w:tcPr>
          <w:p w14:paraId="57B4D246" w14:textId="73B5BFA2" w:rsidR="003376ED" w:rsidRPr="00F70AA5" w:rsidRDefault="00C328B2" w:rsidP="003376ED">
            <w:pPr>
              <w:spacing w:before="100" w:beforeAutospacing="1" w:after="100" w:afterAutospacing="1"/>
              <w:rPr>
                <w:color w:val="000000" w:themeColor="text1"/>
                <w:sz w:val="18"/>
                <w:szCs w:val="20"/>
                <w:lang w:val="en-GB"/>
              </w:rPr>
            </w:pPr>
            <w:r w:rsidRPr="00F70AA5">
              <w:rPr>
                <w:color w:val="000000" w:themeColor="text1"/>
                <w:sz w:val="18"/>
                <w:szCs w:val="20"/>
                <w:lang w:val="en-GB"/>
              </w:rPr>
              <w:t>12 (92.3%)</w:t>
            </w:r>
          </w:p>
        </w:tc>
        <w:tc>
          <w:tcPr>
            <w:tcW w:w="1021" w:type="dxa"/>
            <w:tcBorders>
              <w:left w:val="nil"/>
              <w:bottom w:val="nil"/>
            </w:tcBorders>
            <w:shd w:val="clear" w:color="auto" w:fill="auto"/>
          </w:tcPr>
          <w:p w14:paraId="7B0A3A83" w14:textId="464C9B0B" w:rsidR="003376ED" w:rsidRPr="00F70AA5" w:rsidRDefault="00C328B2" w:rsidP="003376ED">
            <w:pPr>
              <w:spacing w:before="100" w:beforeAutospacing="1" w:after="100" w:afterAutospacing="1"/>
              <w:rPr>
                <w:color w:val="000000" w:themeColor="text1"/>
                <w:sz w:val="18"/>
                <w:szCs w:val="20"/>
                <w:lang w:val="en-GB"/>
              </w:rPr>
            </w:pPr>
            <w:r w:rsidRPr="00F70AA5">
              <w:rPr>
                <w:color w:val="000000" w:themeColor="text1"/>
                <w:sz w:val="18"/>
                <w:szCs w:val="20"/>
                <w:lang w:val="en-GB"/>
              </w:rPr>
              <w:t>.196</w:t>
            </w:r>
          </w:p>
        </w:tc>
      </w:tr>
      <w:tr w:rsidR="00DD0809" w:rsidRPr="00F70AA5" w14:paraId="59F4C020" w14:textId="52739C0A" w:rsidTr="00DD0809">
        <w:trPr>
          <w:trHeight w:val="113"/>
        </w:trPr>
        <w:tc>
          <w:tcPr>
            <w:tcW w:w="2509" w:type="dxa"/>
            <w:tcBorders>
              <w:top w:val="nil"/>
              <w:bottom w:val="single" w:sz="4" w:space="0" w:color="auto"/>
              <w:right w:val="single" w:sz="4" w:space="0" w:color="auto"/>
            </w:tcBorders>
            <w:shd w:val="clear" w:color="auto" w:fill="auto"/>
          </w:tcPr>
          <w:p w14:paraId="78C3BF9D" w14:textId="77777777" w:rsidR="003376ED" w:rsidRPr="00F70AA5" w:rsidRDefault="003376ED" w:rsidP="003376ED">
            <w:pPr>
              <w:spacing w:before="100" w:beforeAutospacing="1" w:after="100" w:afterAutospacing="1"/>
              <w:rPr>
                <w:b/>
                <w:bCs/>
                <w:color w:val="000000" w:themeColor="text1"/>
                <w:sz w:val="18"/>
                <w:szCs w:val="20"/>
                <w:lang w:val="en-GB"/>
              </w:rPr>
            </w:pPr>
          </w:p>
        </w:tc>
        <w:tc>
          <w:tcPr>
            <w:tcW w:w="1329" w:type="dxa"/>
            <w:tcBorders>
              <w:top w:val="nil"/>
              <w:left w:val="single" w:sz="4" w:space="0" w:color="auto"/>
              <w:bottom w:val="single" w:sz="4" w:space="0" w:color="auto"/>
              <w:right w:val="single" w:sz="4" w:space="0" w:color="auto"/>
            </w:tcBorders>
            <w:shd w:val="clear" w:color="auto" w:fill="auto"/>
          </w:tcPr>
          <w:p w14:paraId="089AECA4" w14:textId="452CF863" w:rsidR="003376ED" w:rsidRPr="00F70AA5" w:rsidRDefault="003376ED" w:rsidP="003376ED">
            <w:pPr>
              <w:spacing w:before="100" w:beforeAutospacing="1" w:after="100" w:afterAutospacing="1"/>
              <w:rPr>
                <w:color w:val="000000" w:themeColor="text1"/>
                <w:sz w:val="18"/>
                <w:szCs w:val="20"/>
                <w:lang w:val="en-GB"/>
              </w:rPr>
            </w:pPr>
            <w:r w:rsidRPr="00F70AA5">
              <w:rPr>
                <w:color w:val="000000" w:themeColor="text1"/>
                <w:sz w:val="18"/>
                <w:szCs w:val="20"/>
                <w:lang w:val="en-GB"/>
              </w:rPr>
              <w:t>No</w:t>
            </w:r>
          </w:p>
        </w:tc>
        <w:tc>
          <w:tcPr>
            <w:tcW w:w="1919" w:type="dxa"/>
            <w:tcBorders>
              <w:top w:val="nil"/>
              <w:left w:val="single" w:sz="4" w:space="0" w:color="auto"/>
              <w:bottom w:val="single" w:sz="4" w:space="0" w:color="auto"/>
              <w:right w:val="nil"/>
            </w:tcBorders>
            <w:shd w:val="clear" w:color="auto" w:fill="auto"/>
          </w:tcPr>
          <w:p w14:paraId="3A74F3C5" w14:textId="51C8E41E" w:rsidR="003376ED" w:rsidRPr="00F70AA5" w:rsidRDefault="00A45972" w:rsidP="003376ED">
            <w:pPr>
              <w:spacing w:before="100" w:beforeAutospacing="1" w:after="100" w:afterAutospacing="1"/>
              <w:rPr>
                <w:color w:val="000000" w:themeColor="text1"/>
                <w:sz w:val="18"/>
                <w:szCs w:val="20"/>
                <w:lang w:val="en-GB"/>
              </w:rPr>
            </w:pPr>
            <w:r w:rsidRPr="00F70AA5">
              <w:rPr>
                <w:color w:val="000000" w:themeColor="text1"/>
                <w:sz w:val="18"/>
                <w:szCs w:val="20"/>
                <w:lang w:val="en-GB"/>
              </w:rPr>
              <w:t>16.48 (CI 14.28-18.69)</w:t>
            </w:r>
          </w:p>
        </w:tc>
        <w:tc>
          <w:tcPr>
            <w:tcW w:w="1042" w:type="dxa"/>
            <w:vMerge/>
            <w:tcBorders>
              <w:top w:val="nil"/>
              <w:left w:val="nil"/>
              <w:bottom w:val="single" w:sz="4" w:space="0" w:color="auto"/>
              <w:right w:val="nil"/>
            </w:tcBorders>
            <w:shd w:val="clear" w:color="auto" w:fill="auto"/>
          </w:tcPr>
          <w:p w14:paraId="33B89C24" w14:textId="77777777" w:rsidR="003376ED" w:rsidRPr="00F70AA5" w:rsidRDefault="003376ED" w:rsidP="003376ED">
            <w:pPr>
              <w:spacing w:before="100" w:beforeAutospacing="1" w:after="100" w:afterAutospacing="1"/>
              <w:rPr>
                <w:color w:val="000000" w:themeColor="text1"/>
                <w:sz w:val="18"/>
                <w:szCs w:val="20"/>
                <w:lang w:val="en-GB"/>
              </w:rPr>
            </w:pPr>
          </w:p>
        </w:tc>
        <w:tc>
          <w:tcPr>
            <w:tcW w:w="2204" w:type="dxa"/>
            <w:tcBorders>
              <w:top w:val="nil"/>
              <w:left w:val="nil"/>
              <w:bottom w:val="single" w:sz="4" w:space="0" w:color="auto"/>
              <w:right w:val="nil"/>
            </w:tcBorders>
            <w:shd w:val="clear" w:color="auto" w:fill="auto"/>
          </w:tcPr>
          <w:p w14:paraId="4C4AE72C" w14:textId="5F102AE0" w:rsidR="003376ED" w:rsidRPr="00F70AA5" w:rsidRDefault="00A45972" w:rsidP="003376ED">
            <w:pPr>
              <w:spacing w:before="100" w:beforeAutospacing="1" w:after="100" w:afterAutospacing="1"/>
              <w:rPr>
                <w:color w:val="000000" w:themeColor="text1"/>
                <w:sz w:val="18"/>
                <w:szCs w:val="20"/>
                <w:lang w:val="en-GB"/>
              </w:rPr>
            </w:pPr>
            <w:r w:rsidRPr="00F70AA5">
              <w:rPr>
                <w:color w:val="000000" w:themeColor="text1"/>
                <w:sz w:val="18"/>
                <w:szCs w:val="20"/>
                <w:lang w:val="en-GB"/>
              </w:rPr>
              <w:t>9.11 (CI 8.27-9.95)</w:t>
            </w:r>
          </w:p>
        </w:tc>
        <w:tc>
          <w:tcPr>
            <w:tcW w:w="920" w:type="dxa"/>
            <w:vMerge/>
            <w:tcBorders>
              <w:top w:val="nil"/>
              <w:left w:val="nil"/>
              <w:bottom w:val="single" w:sz="4" w:space="0" w:color="auto"/>
              <w:right w:val="nil"/>
            </w:tcBorders>
            <w:shd w:val="clear" w:color="auto" w:fill="auto"/>
          </w:tcPr>
          <w:p w14:paraId="70935182" w14:textId="77777777" w:rsidR="003376ED" w:rsidRPr="00F70AA5" w:rsidRDefault="003376ED" w:rsidP="003376ED">
            <w:pPr>
              <w:spacing w:before="100" w:beforeAutospacing="1" w:after="100" w:afterAutospacing="1"/>
              <w:rPr>
                <w:color w:val="000000" w:themeColor="text1"/>
                <w:sz w:val="18"/>
                <w:szCs w:val="20"/>
                <w:lang w:val="en-GB"/>
              </w:rPr>
            </w:pPr>
          </w:p>
        </w:tc>
        <w:tc>
          <w:tcPr>
            <w:tcW w:w="1418" w:type="dxa"/>
            <w:tcBorders>
              <w:top w:val="nil"/>
              <w:left w:val="nil"/>
              <w:bottom w:val="single" w:sz="4" w:space="0" w:color="auto"/>
              <w:right w:val="nil"/>
            </w:tcBorders>
            <w:shd w:val="clear" w:color="auto" w:fill="auto"/>
          </w:tcPr>
          <w:p w14:paraId="46969BCD" w14:textId="439C2F59" w:rsidR="003376ED" w:rsidRPr="00F70AA5" w:rsidRDefault="00187C3E" w:rsidP="003376ED">
            <w:pPr>
              <w:spacing w:before="100" w:beforeAutospacing="1" w:after="100" w:afterAutospacing="1"/>
              <w:rPr>
                <w:color w:val="000000" w:themeColor="text1"/>
                <w:sz w:val="18"/>
                <w:szCs w:val="20"/>
                <w:lang w:val="en-GB"/>
              </w:rPr>
            </w:pPr>
            <w:r w:rsidRPr="00F70AA5">
              <w:rPr>
                <w:color w:val="000000" w:themeColor="text1"/>
                <w:sz w:val="18"/>
                <w:szCs w:val="20"/>
                <w:lang w:val="en-GB"/>
              </w:rPr>
              <w:t>66 (71.0%)</w:t>
            </w:r>
          </w:p>
        </w:tc>
        <w:tc>
          <w:tcPr>
            <w:tcW w:w="725" w:type="dxa"/>
            <w:tcBorders>
              <w:top w:val="nil"/>
              <w:left w:val="nil"/>
              <w:bottom w:val="single" w:sz="4" w:space="0" w:color="auto"/>
              <w:right w:val="nil"/>
            </w:tcBorders>
            <w:shd w:val="clear" w:color="auto" w:fill="auto"/>
          </w:tcPr>
          <w:p w14:paraId="320BE7B3" w14:textId="77777777" w:rsidR="003376ED" w:rsidRPr="00F70AA5" w:rsidRDefault="003376ED" w:rsidP="003376ED">
            <w:pPr>
              <w:spacing w:before="100" w:beforeAutospacing="1" w:after="100" w:afterAutospacing="1"/>
              <w:rPr>
                <w:color w:val="000000" w:themeColor="text1"/>
                <w:sz w:val="18"/>
                <w:szCs w:val="20"/>
                <w:lang w:val="en-GB"/>
              </w:rPr>
            </w:pPr>
          </w:p>
        </w:tc>
        <w:tc>
          <w:tcPr>
            <w:tcW w:w="1364" w:type="dxa"/>
            <w:tcBorders>
              <w:top w:val="nil"/>
              <w:left w:val="nil"/>
              <w:bottom w:val="single" w:sz="4" w:space="0" w:color="auto"/>
              <w:right w:val="nil"/>
            </w:tcBorders>
            <w:shd w:val="clear" w:color="auto" w:fill="auto"/>
          </w:tcPr>
          <w:p w14:paraId="726D9205" w14:textId="186E73F9" w:rsidR="003376ED" w:rsidRPr="00F70AA5" w:rsidRDefault="00C328B2" w:rsidP="003376ED">
            <w:pPr>
              <w:spacing w:before="100" w:beforeAutospacing="1" w:after="100" w:afterAutospacing="1"/>
              <w:rPr>
                <w:color w:val="000000" w:themeColor="text1"/>
                <w:sz w:val="18"/>
                <w:szCs w:val="20"/>
                <w:lang w:val="en-GB"/>
              </w:rPr>
            </w:pPr>
            <w:r w:rsidRPr="00F70AA5">
              <w:rPr>
                <w:color w:val="000000" w:themeColor="text1"/>
                <w:sz w:val="18"/>
                <w:szCs w:val="20"/>
                <w:lang w:val="en-GB"/>
              </w:rPr>
              <w:t>72 (77.4%)</w:t>
            </w:r>
          </w:p>
        </w:tc>
        <w:tc>
          <w:tcPr>
            <w:tcW w:w="1021" w:type="dxa"/>
            <w:tcBorders>
              <w:top w:val="nil"/>
              <w:left w:val="nil"/>
              <w:bottom w:val="single" w:sz="4" w:space="0" w:color="auto"/>
            </w:tcBorders>
            <w:shd w:val="clear" w:color="auto" w:fill="auto"/>
          </w:tcPr>
          <w:p w14:paraId="38360D91" w14:textId="4EF39A26" w:rsidR="003376ED" w:rsidRPr="00F70AA5" w:rsidRDefault="003376ED" w:rsidP="003376ED">
            <w:pPr>
              <w:spacing w:before="100" w:beforeAutospacing="1" w:after="100" w:afterAutospacing="1"/>
              <w:rPr>
                <w:color w:val="000000" w:themeColor="text1"/>
                <w:sz w:val="18"/>
                <w:szCs w:val="20"/>
                <w:lang w:val="en-GB"/>
              </w:rPr>
            </w:pPr>
          </w:p>
        </w:tc>
      </w:tr>
      <w:tr w:rsidR="00DD0809" w:rsidRPr="00F70AA5" w14:paraId="250ED46A" w14:textId="0CB336AA" w:rsidTr="00DD0809">
        <w:trPr>
          <w:trHeight w:val="207"/>
        </w:trPr>
        <w:tc>
          <w:tcPr>
            <w:tcW w:w="2509" w:type="dxa"/>
            <w:tcBorders>
              <w:bottom w:val="nil"/>
              <w:right w:val="single" w:sz="4" w:space="0" w:color="auto"/>
            </w:tcBorders>
            <w:shd w:val="clear" w:color="auto" w:fill="auto"/>
          </w:tcPr>
          <w:p w14:paraId="7B6F6770" w14:textId="548C6353" w:rsidR="003376ED" w:rsidRPr="00F70AA5" w:rsidRDefault="003376ED" w:rsidP="003376ED">
            <w:pPr>
              <w:spacing w:before="100" w:beforeAutospacing="1" w:after="100" w:afterAutospacing="1"/>
              <w:rPr>
                <w:b/>
                <w:bCs/>
                <w:color w:val="000000" w:themeColor="text1"/>
                <w:sz w:val="18"/>
                <w:szCs w:val="20"/>
                <w:lang w:val="en-GB"/>
              </w:rPr>
            </w:pPr>
            <w:r w:rsidRPr="00F70AA5">
              <w:rPr>
                <w:b/>
                <w:bCs/>
                <w:color w:val="000000" w:themeColor="text1"/>
                <w:sz w:val="18"/>
                <w:szCs w:val="20"/>
                <w:lang w:val="en-GB"/>
              </w:rPr>
              <w:t>Chronic somatic illness</w:t>
            </w:r>
          </w:p>
        </w:tc>
        <w:tc>
          <w:tcPr>
            <w:tcW w:w="1329" w:type="dxa"/>
            <w:tcBorders>
              <w:left w:val="single" w:sz="4" w:space="0" w:color="auto"/>
              <w:bottom w:val="nil"/>
              <w:right w:val="single" w:sz="4" w:space="0" w:color="auto"/>
            </w:tcBorders>
            <w:shd w:val="clear" w:color="auto" w:fill="auto"/>
          </w:tcPr>
          <w:p w14:paraId="4C6B4592" w14:textId="5346B6DC" w:rsidR="003376ED" w:rsidRPr="00F70AA5" w:rsidRDefault="003376ED" w:rsidP="003376ED">
            <w:pPr>
              <w:spacing w:before="100" w:beforeAutospacing="1" w:after="100" w:afterAutospacing="1"/>
              <w:rPr>
                <w:color w:val="000000" w:themeColor="text1"/>
                <w:sz w:val="18"/>
                <w:szCs w:val="20"/>
                <w:lang w:val="en-GB"/>
              </w:rPr>
            </w:pPr>
            <w:r w:rsidRPr="00F70AA5">
              <w:rPr>
                <w:color w:val="000000" w:themeColor="text1"/>
                <w:sz w:val="18"/>
                <w:szCs w:val="20"/>
                <w:lang w:val="en-GB"/>
              </w:rPr>
              <w:t>Yes</w:t>
            </w:r>
          </w:p>
        </w:tc>
        <w:tc>
          <w:tcPr>
            <w:tcW w:w="1919" w:type="dxa"/>
            <w:tcBorders>
              <w:left w:val="single" w:sz="4" w:space="0" w:color="auto"/>
              <w:bottom w:val="nil"/>
              <w:right w:val="nil"/>
            </w:tcBorders>
            <w:shd w:val="clear" w:color="auto" w:fill="auto"/>
          </w:tcPr>
          <w:p w14:paraId="7BE02DE4" w14:textId="4004F62B" w:rsidR="003376ED" w:rsidRPr="00F70AA5" w:rsidRDefault="00DC6FAD" w:rsidP="003376ED">
            <w:pPr>
              <w:spacing w:before="100" w:beforeAutospacing="1" w:after="100" w:afterAutospacing="1"/>
              <w:rPr>
                <w:color w:val="000000" w:themeColor="text1"/>
                <w:sz w:val="18"/>
                <w:szCs w:val="20"/>
                <w:lang w:val="en-GB"/>
              </w:rPr>
            </w:pPr>
            <w:r w:rsidRPr="00F70AA5">
              <w:rPr>
                <w:color w:val="000000" w:themeColor="text1"/>
                <w:sz w:val="18"/>
                <w:szCs w:val="20"/>
                <w:lang w:val="en-GB"/>
              </w:rPr>
              <w:t>17.43 (CI 13.06-21.81)</w:t>
            </w:r>
          </w:p>
        </w:tc>
        <w:tc>
          <w:tcPr>
            <w:tcW w:w="1042" w:type="dxa"/>
            <w:vMerge w:val="restart"/>
            <w:tcBorders>
              <w:left w:val="nil"/>
              <w:bottom w:val="nil"/>
              <w:right w:val="nil"/>
            </w:tcBorders>
            <w:shd w:val="clear" w:color="auto" w:fill="auto"/>
          </w:tcPr>
          <w:p w14:paraId="624D8DEB" w14:textId="6C5A3CF0" w:rsidR="003376ED" w:rsidRPr="00F70AA5" w:rsidRDefault="003376ED" w:rsidP="003376ED">
            <w:pPr>
              <w:spacing w:before="100" w:beforeAutospacing="1" w:after="100" w:afterAutospacing="1"/>
              <w:rPr>
                <w:color w:val="000000" w:themeColor="text1"/>
                <w:sz w:val="18"/>
                <w:szCs w:val="20"/>
                <w:lang w:val="en-GB"/>
              </w:rPr>
            </w:pPr>
            <w:r w:rsidRPr="00F70AA5">
              <w:rPr>
                <w:color w:val="000000" w:themeColor="text1"/>
                <w:sz w:val="18"/>
                <w:szCs w:val="20"/>
                <w:lang w:val="en-GB"/>
              </w:rPr>
              <w:t>.670</w:t>
            </w:r>
          </w:p>
        </w:tc>
        <w:tc>
          <w:tcPr>
            <w:tcW w:w="2204" w:type="dxa"/>
            <w:tcBorders>
              <w:left w:val="nil"/>
              <w:bottom w:val="nil"/>
              <w:right w:val="nil"/>
            </w:tcBorders>
            <w:shd w:val="clear" w:color="auto" w:fill="auto"/>
          </w:tcPr>
          <w:p w14:paraId="544A6795" w14:textId="75365B20" w:rsidR="003376ED" w:rsidRPr="00F70AA5" w:rsidRDefault="00DC6FAD" w:rsidP="003376ED">
            <w:pPr>
              <w:spacing w:before="100" w:beforeAutospacing="1" w:after="100" w:afterAutospacing="1"/>
              <w:rPr>
                <w:color w:val="000000" w:themeColor="text1"/>
                <w:sz w:val="18"/>
                <w:szCs w:val="20"/>
                <w:lang w:val="en-GB"/>
              </w:rPr>
            </w:pPr>
            <w:r w:rsidRPr="00F70AA5">
              <w:rPr>
                <w:color w:val="000000" w:themeColor="text1"/>
                <w:sz w:val="18"/>
                <w:szCs w:val="20"/>
                <w:lang w:val="en-GB"/>
              </w:rPr>
              <w:t>9.43 (CI 7.76-11.11)</w:t>
            </w:r>
          </w:p>
        </w:tc>
        <w:tc>
          <w:tcPr>
            <w:tcW w:w="920" w:type="dxa"/>
            <w:vMerge w:val="restart"/>
            <w:tcBorders>
              <w:left w:val="nil"/>
              <w:bottom w:val="nil"/>
              <w:right w:val="nil"/>
            </w:tcBorders>
            <w:shd w:val="clear" w:color="auto" w:fill="auto"/>
          </w:tcPr>
          <w:p w14:paraId="5C38B700" w14:textId="18B14526" w:rsidR="003376ED" w:rsidRPr="00F70AA5" w:rsidRDefault="003376ED" w:rsidP="003376ED">
            <w:pPr>
              <w:spacing w:before="100" w:beforeAutospacing="1" w:after="100" w:afterAutospacing="1"/>
              <w:rPr>
                <w:color w:val="000000" w:themeColor="text1"/>
                <w:sz w:val="18"/>
                <w:szCs w:val="20"/>
                <w:lang w:val="en-GB"/>
              </w:rPr>
            </w:pPr>
            <w:r w:rsidRPr="00F70AA5">
              <w:rPr>
                <w:color w:val="000000" w:themeColor="text1"/>
                <w:sz w:val="18"/>
                <w:szCs w:val="20"/>
                <w:lang w:val="en-GB"/>
              </w:rPr>
              <w:t>.794</w:t>
            </w:r>
          </w:p>
        </w:tc>
        <w:tc>
          <w:tcPr>
            <w:tcW w:w="1418" w:type="dxa"/>
            <w:tcBorders>
              <w:left w:val="nil"/>
              <w:bottom w:val="nil"/>
              <w:right w:val="nil"/>
            </w:tcBorders>
            <w:shd w:val="clear" w:color="auto" w:fill="auto"/>
          </w:tcPr>
          <w:p w14:paraId="339533B5" w14:textId="7D6BC20D" w:rsidR="003376ED" w:rsidRPr="00F70AA5" w:rsidRDefault="00554DAB" w:rsidP="003376ED">
            <w:pPr>
              <w:spacing w:before="100" w:beforeAutospacing="1" w:after="100" w:afterAutospacing="1"/>
              <w:rPr>
                <w:color w:val="000000" w:themeColor="text1"/>
                <w:sz w:val="18"/>
                <w:szCs w:val="20"/>
                <w:lang w:val="en-GB"/>
              </w:rPr>
            </w:pPr>
            <w:r w:rsidRPr="00F70AA5">
              <w:rPr>
                <w:color w:val="000000" w:themeColor="text1"/>
                <w:sz w:val="18"/>
                <w:szCs w:val="20"/>
                <w:lang w:val="en-GB"/>
              </w:rPr>
              <w:t>18 (78.3%)</w:t>
            </w:r>
          </w:p>
        </w:tc>
        <w:tc>
          <w:tcPr>
            <w:tcW w:w="725" w:type="dxa"/>
            <w:tcBorders>
              <w:left w:val="nil"/>
              <w:bottom w:val="nil"/>
              <w:right w:val="nil"/>
            </w:tcBorders>
            <w:shd w:val="clear" w:color="auto" w:fill="auto"/>
          </w:tcPr>
          <w:p w14:paraId="456E2616" w14:textId="4B4060AA" w:rsidR="003376ED" w:rsidRPr="00F70AA5" w:rsidRDefault="00554DAB" w:rsidP="003376ED">
            <w:pPr>
              <w:spacing w:before="100" w:beforeAutospacing="1" w:after="100" w:afterAutospacing="1"/>
              <w:rPr>
                <w:color w:val="000000" w:themeColor="text1"/>
                <w:sz w:val="18"/>
                <w:szCs w:val="20"/>
                <w:lang w:val="en-GB"/>
              </w:rPr>
            </w:pPr>
            <w:r w:rsidRPr="00F70AA5">
              <w:rPr>
                <w:color w:val="000000" w:themeColor="text1"/>
                <w:sz w:val="18"/>
                <w:szCs w:val="20"/>
                <w:lang w:val="en-GB"/>
              </w:rPr>
              <w:t>.388</w:t>
            </w:r>
          </w:p>
        </w:tc>
        <w:tc>
          <w:tcPr>
            <w:tcW w:w="1364" w:type="dxa"/>
            <w:tcBorders>
              <w:left w:val="nil"/>
              <w:bottom w:val="nil"/>
              <w:right w:val="nil"/>
            </w:tcBorders>
            <w:shd w:val="clear" w:color="auto" w:fill="auto"/>
          </w:tcPr>
          <w:p w14:paraId="257A86D6" w14:textId="4B7D8F00" w:rsidR="003376ED" w:rsidRPr="00F70AA5" w:rsidRDefault="00C328B2" w:rsidP="003376ED">
            <w:pPr>
              <w:spacing w:before="100" w:beforeAutospacing="1" w:after="100" w:afterAutospacing="1"/>
              <w:rPr>
                <w:color w:val="000000" w:themeColor="text1"/>
                <w:sz w:val="18"/>
                <w:szCs w:val="20"/>
                <w:lang w:val="en-GB"/>
              </w:rPr>
            </w:pPr>
            <w:r w:rsidRPr="00F70AA5">
              <w:rPr>
                <w:color w:val="000000" w:themeColor="text1"/>
                <w:sz w:val="18"/>
                <w:szCs w:val="20"/>
                <w:lang w:val="en-GB"/>
              </w:rPr>
              <w:t>19 (82.6%)</w:t>
            </w:r>
          </w:p>
        </w:tc>
        <w:tc>
          <w:tcPr>
            <w:tcW w:w="1021" w:type="dxa"/>
            <w:tcBorders>
              <w:left w:val="nil"/>
              <w:bottom w:val="nil"/>
            </w:tcBorders>
            <w:shd w:val="clear" w:color="auto" w:fill="auto"/>
          </w:tcPr>
          <w:p w14:paraId="5244DA12" w14:textId="633F0472" w:rsidR="003376ED" w:rsidRPr="00F70AA5" w:rsidRDefault="00C328B2" w:rsidP="003376ED">
            <w:pPr>
              <w:spacing w:before="100" w:beforeAutospacing="1" w:after="100" w:afterAutospacing="1"/>
              <w:rPr>
                <w:color w:val="000000" w:themeColor="text1"/>
                <w:sz w:val="18"/>
                <w:szCs w:val="20"/>
                <w:lang w:val="en-GB"/>
              </w:rPr>
            </w:pPr>
            <w:r w:rsidRPr="00F70AA5">
              <w:rPr>
                <w:color w:val="000000" w:themeColor="text1"/>
                <w:sz w:val="18"/>
                <w:szCs w:val="20"/>
                <w:lang w:val="en-GB"/>
              </w:rPr>
              <w:t>.450</w:t>
            </w:r>
          </w:p>
        </w:tc>
      </w:tr>
      <w:tr w:rsidR="00DD0809" w:rsidRPr="00F70AA5" w14:paraId="10F0D57A" w14:textId="366EB4DD" w:rsidTr="00DD0809">
        <w:trPr>
          <w:trHeight w:val="113"/>
        </w:trPr>
        <w:tc>
          <w:tcPr>
            <w:tcW w:w="2509" w:type="dxa"/>
            <w:tcBorders>
              <w:top w:val="nil"/>
              <w:bottom w:val="single" w:sz="4" w:space="0" w:color="auto"/>
              <w:right w:val="single" w:sz="4" w:space="0" w:color="auto"/>
            </w:tcBorders>
            <w:shd w:val="clear" w:color="auto" w:fill="auto"/>
          </w:tcPr>
          <w:p w14:paraId="558C0C40" w14:textId="77777777" w:rsidR="003376ED" w:rsidRPr="00F70AA5" w:rsidRDefault="003376ED" w:rsidP="003376ED">
            <w:pPr>
              <w:spacing w:before="100" w:beforeAutospacing="1" w:after="100" w:afterAutospacing="1"/>
              <w:rPr>
                <w:b/>
                <w:bCs/>
                <w:color w:val="000000" w:themeColor="text1"/>
                <w:sz w:val="18"/>
                <w:szCs w:val="20"/>
                <w:lang w:val="en-GB"/>
              </w:rPr>
            </w:pPr>
          </w:p>
        </w:tc>
        <w:tc>
          <w:tcPr>
            <w:tcW w:w="1329" w:type="dxa"/>
            <w:tcBorders>
              <w:top w:val="nil"/>
              <w:left w:val="single" w:sz="4" w:space="0" w:color="auto"/>
              <w:bottom w:val="single" w:sz="4" w:space="0" w:color="auto"/>
              <w:right w:val="single" w:sz="4" w:space="0" w:color="auto"/>
            </w:tcBorders>
            <w:shd w:val="clear" w:color="auto" w:fill="auto"/>
          </w:tcPr>
          <w:p w14:paraId="78BECC69" w14:textId="28983EF0" w:rsidR="003376ED" w:rsidRPr="00F70AA5" w:rsidRDefault="003376ED" w:rsidP="003376ED">
            <w:pPr>
              <w:spacing w:before="100" w:beforeAutospacing="1" w:after="100" w:afterAutospacing="1"/>
              <w:rPr>
                <w:color w:val="000000" w:themeColor="text1"/>
                <w:sz w:val="18"/>
                <w:szCs w:val="20"/>
                <w:lang w:val="en-GB"/>
              </w:rPr>
            </w:pPr>
            <w:r w:rsidRPr="00F70AA5">
              <w:rPr>
                <w:color w:val="000000" w:themeColor="text1"/>
                <w:sz w:val="18"/>
                <w:szCs w:val="20"/>
                <w:lang w:val="en-GB"/>
              </w:rPr>
              <w:t>No</w:t>
            </w:r>
          </w:p>
        </w:tc>
        <w:tc>
          <w:tcPr>
            <w:tcW w:w="1919" w:type="dxa"/>
            <w:tcBorders>
              <w:top w:val="nil"/>
              <w:left w:val="single" w:sz="4" w:space="0" w:color="auto"/>
              <w:bottom w:val="single" w:sz="4" w:space="0" w:color="auto"/>
              <w:right w:val="nil"/>
            </w:tcBorders>
            <w:shd w:val="clear" w:color="auto" w:fill="auto"/>
          </w:tcPr>
          <w:p w14:paraId="4AB4DE31" w14:textId="158B25FD" w:rsidR="003376ED" w:rsidRPr="00F70AA5" w:rsidRDefault="00DC6FAD" w:rsidP="003376ED">
            <w:pPr>
              <w:spacing w:before="100" w:beforeAutospacing="1" w:after="100" w:afterAutospacing="1"/>
              <w:rPr>
                <w:color w:val="000000" w:themeColor="text1"/>
                <w:sz w:val="18"/>
                <w:szCs w:val="20"/>
                <w:lang w:val="en-GB"/>
              </w:rPr>
            </w:pPr>
            <w:r w:rsidRPr="00F70AA5">
              <w:rPr>
                <w:color w:val="000000" w:themeColor="text1"/>
                <w:sz w:val="18"/>
                <w:szCs w:val="20"/>
                <w:lang w:val="en-GB"/>
              </w:rPr>
              <w:t>16.58 (CI 14.27-18.89)</w:t>
            </w:r>
          </w:p>
        </w:tc>
        <w:tc>
          <w:tcPr>
            <w:tcW w:w="1042" w:type="dxa"/>
            <w:vMerge/>
            <w:tcBorders>
              <w:top w:val="nil"/>
              <w:left w:val="nil"/>
              <w:bottom w:val="single" w:sz="4" w:space="0" w:color="auto"/>
              <w:right w:val="nil"/>
            </w:tcBorders>
            <w:shd w:val="clear" w:color="auto" w:fill="auto"/>
          </w:tcPr>
          <w:p w14:paraId="17BCD5FF" w14:textId="77777777" w:rsidR="003376ED" w:rsidRPr="00F70AA5" w:rsidRDefault="003376ED" w:rsidP="003376ED">
            <w:pPr>
              <w:spacing w:before="100" w:beforeAutospacing="1" w:after="100" w:afterAutospacing="1"/>
              <w:rPr>
                <w:color w:val="000000" w:themeColor="text1"/>
                <w:sz w:val="18"/>
                <w:szCs w:val="20"/>
                <w:lang w:val="en-GB"/>
              </w:rPr>
            </w:pPr>
          </w:p>
        </w:tc>
        <w:tc>
          <w:tcPr>
            <w:tcW w:w="2204" w:type="dxa"/>
            <w:tcBorders>
              <w:top w:val="nil"/>
              <w:left w:val="nil"/>
              <w:bottom w:val="single" w:sz="4" w:space="0" w:color="auto"/>
              <w:right w:val="nil"/>
            </w:tcBorders>
            <w:shd w:val="clear" w:color="auto" w:fill="auto"/>
          </w:tcPr>
          <w:p w14:paraId="426A4318" w14:textId="4E1B728F" w:rsidR="003376ED" w:rsidRPr="00F70AA5" w:rsidRDefault="00DC6FAD" w:rsidP="003376ED">
            <w:pPr>
              <w:spacing w:before="100" w:beforeAutospacing="1" w:after="100" w:afterAutospacing="1"/>
              <w:rPr>
                <w:color w:val="000000" w:themeColor="text1"/>
                <w:sz w:val="18"/>
                <w:szCs w:val="20"/>
                <w:lang w:val="en-GB"/>
              </w:rPr>
            </w:pPr>
            <w:r w:rsidRPr="00F70AA5">
              <w:rPr>
                <w:color w:val="000000" w:themeColor="text1"/>
                <w:sz w:val="18"/>
                <w:szCs w:val="20"/>
                <w:lang w:val="en-GB"/>
              </w:rPr>
              <w:t>9.15 (CI 8.25-10.04)</w:t>
            </w:r>
          </w:p>
        </w:tc>
        <w:tc>
          <w:tcPr>
            <w:tcW w:w="920" w:type="dxa"/>
            <w:vMerge/>
            <w:tcBorders>
              <w:top w:val="nil"/>
              <w:left w:val="nil"/>
              <w:bottom w:val="single" w:sz="4" w:space="0" w:color="auto"/>
              <w:right w:val="nil"/>
            </w:tcBorders>
            <w:shd w:val="clear" w:color="auto" w:fill="auto"/>
          </w:tcPr>
          <w:p w14:paraId="019CD70D" w14:textId="77777777" w:rsidR="003376ED" w:rsidRPr="00F70AA5" w:rsidRDefault="003376ED" w:rsidP="003376ED">
            <w:pPr>
              <w:spacing w:before="100" w:beforeAutospacing="1" w:after="100" w:afterAutospacing="1"/>
              <w:rPr>
                <w:color w:val="000000" w:themeColor="text1"/>
                <w:sz w:val="18"/>
                <w:szCs w:val="20"/>
                <w:lang w:val="en-GB"/>
              </w:rPr>
            </w:pPr>
          </w:p>
        </w:tc>
        <w:tc>
          <w:tcPr>
            <w:tcW w:w="1418" w:type="dxa"/>
            <w:tcBorders>
              <w:top w:val="nil"/>
              <w:left w:val="nil"/>
              <w:bottom w:val="single" w:sz="4" w:space="0" w:color="auto"/>
              <w:right w:val="nil"/>
            </w:tcBorders>
            <w:shd w:val="clear" w:color="auto" w:fill="auto"/>
          </w:tcPr>
          <w:p w14:paraId="1AB8E0E9" w14:textId="3A3BFE66" w:rsidR="003376ED" w:rsidRPr="00F70AA5" w:rsidRDefault="00554DAB" w:rsidP="003376ED">
            <w:pPr>
              <w:spacing w:before="100" w:beforeAutospacing="1" w:after="100" w:afterAutospacing="1"/>
              <w:rPr>
                <w:color w:val="000000" w:themeColor="text1"/>
                <w:sz w:val="18"/>
                <w:szCs w:val="20"/>
                <w:lang w:val="en-GB"/>
              </w:rPr>
            </w:pPr>
            <w:r w:rsidRPr="00F70AA5">
              <w:rPr>
                <w:color w:val="000000" w:themeColor="text1"/>
                <w:sz w:val="18"/>
                <w:szCs w:val="20"/>
                <w:lang w:val="en-GB"/>
              </w:rPr>
              <w:t>60 (72.3%)</w:t>
            </w:r>
          </w:p>
        </w:tc>
        <w:tc>
          <w:tcPr>
            <w:tcW w:w="725" w:type="dxa"/>
            <w:tcBorders>
              <w:top w:val="nil"/>
              <w:left w:val="nil"/>
              <w:bottom w:val="single" w:sz="4" w:space="0" w:color="auto"/>
              <w:right w:val="nil"/>
            </w:tcBorders>
            <w:shd w:val="clear" w:color="auto" w:fill="auto"/>
          </w:tcPr>
          <w:p w14:paraId="0403D036" w14:textId="77777777" w:rsidR="003376ED" w:rsidRPr="00F70AA5" w:rsidRDefault="003376ED" w:rsidP="003376ED">
            <w:pPr>
              <w:spacing w:before="100" w:beforeAutospacing="1" w:after="100" w:afterAutospacing="1"/>
              <w:rPr>
                <w:color w:val="000000" w:themeColor="text1"/>
                <w:sz w:val="18"/>
                <w:szCs w:val="20"/>
                <w:lang w:val="en-GB"/>
              </w:rPr>
            </w:pPr>
          </w:p>
        </w:tc>
        <w:tc>
          <w:tcPr>
            <w:tcW w:w="1364" w:type="dxa"/>
            <w:tcBorders>
              <w:top w:val="nil"/>
              <w:left w:val="nil"/>
              <w:bottom w:val="single" w:sz="4" w:space="0" w:color="auto"/>
              <w:right w:val="nil"/>
            </w:tcBorders>
            <w:shd w:val="clear" w:color="auto" w:fill="auto"/>
          </w:tcPr>
          <w:p w14:paraId="7FD9CD6C" w14:textId="577F1176" w:rsidR="003376ED" w:rsidRPr="00F70AA5" w:rsidRDefault="00C328B2" w:rsidP="003376ED">
            <w:pPr>
              <w:spacing w:before="100" w:beforeAutospacing="1" w:after="100" w:afterAutospacing="1"/>
              <w:rPr>
                <w:color w:val="000000" w:themeColor="text1"/>
                <w:sz w:val="18"/>
                <w:szCs w:val="20"/>
                <w:lang w:val="en-GB"/>
              </w:rPr>
            </w:pPr>
            <w:r w:rsidRPr="00F70AA5">
              <w:rPr>
                <w:color w:val="000000" w:themeColor="text1"/>
                <w:sz w:val="18"/>
                <w:szCs w:val="20"/>
                <w:lang w:val="en-GB"/>
              </w:rPr>
              <w:t>65 (78.3%)</w:t>
            </w:r>
          </w:p>
        </w:tc>
        <w:tc>
          <w:tcPr>
            <w:tcW w:w="1021" w:type="dxa"/>
            <w:tcBorders>
              <w:top w:val="nil"/>
              <w:left w:val="nil"/>
              <w:bottom w:val="single" w:sz="4" w:space="0" w:color="auto"/>
            </w:tcBorders>
            <w:shd w:val="clear" w:color="auto" w:fill="auto"/>
          </w:tcPr>
          <w:p w14:paraId="501D5155" w14:textId="68938ECA" w:rsidR="003376ED" w:rsidRPr="00F70AA5" w:rsidRDefault="003376ED" w:rsidP="003376ED">
            <w:pPr>
              <w:spacing w:before="100" w:beforeAutospacing="1" w:after="100" w:afterAutospacing="1"/>
              <w:rPr>
                <w:color w:val="000000" w:themeColor="text1"/>
                <w:sz w:val="18"/>
                <w:szCs w:val="20"/>
                <w:lang w:val="en-GB"/>
              </w:rPr>
            </w:pPr>
          </w:p>
        </w:tc>
      </w:tr>
      <w:tr w:rsidR="00DD0809" w:rsidRPr="00F70AA5" w14:paraId="20F694CA" w14:textId="0FC61BEC" w:rsidTr="00DD0809">
        <w:trPr>
          <w:trHeight w:val="227"/>
        </w:trPr>
        <w:tc>
          <w:tcPr>
            <w:tcW w:w="2509" w:type="dxa"/>
            <w:tcBorders>
              <w:bottom w:val="nil"/>
              <w:right w:val="single" w:sz="4" w:space="0" w:color="auto"/>
            </w:tcBorders>
            <w:shd w:val="clear" w:color="auto" w:fill="auto"/>
          </w:tcPr>
          <w:p w14:paraId="44F7AE24" w14:textId="5DBCA7FE" w:rsidR="003376ED" w:rsidRPr="00F70AA5" w:rsidRDefault="003376ED" w:rsidP="003376ED">
            <w:pPr>
              <w:spacing w:before="100" w:beforeAutospacing="1" w:after="100" w:afterAutospacing="1"/>
              <w:rPr>
                <w:b/>
                <w:bCs/>
                <w:color w:val="000000" w:themeColor="text1"/>
                <w:sz w:val="18"/>
                <w:szCs w:val="20"/>
                <w:lang w:val="en-GB"/>
              </w:rPr>
            </w:pPr>
            <w:r w:rsidRPr="00F70AA5">
              <w:rPr>
                <w:b/>
                <w:bCs/>
                <w:color w:val="000000" w:themeColor="text1"/>
                <w:sz w:val="18"/>
                <w:szCs w:val="20"/>
                <w:lang w:val="en-GB"/>
              </w:rPr>
              <w:t>COVID-19 infection</w:t>
            </w:r>
          </w:p>
        </w:tc>
        <w:tc>
          <w:tcPr>
            <w:tcW w:w="1329" w:type="dxa"/>
            <w:tcBorders>
              <w:left w:val="single" w:sz="4" w:space="0" w:color="auto"/>
              <w:bottom w:val="nil"/>
              <w:right w:val="single" w:sz="4" w:space="0" w:color="auto"/>
            </w:tcBorders>
            <w:shd w:val="clear" w:color="auto" w:fill="auto"/>
          </w:tcPr>
          <w:p w14:paraId="4AE2F04C" w14:textId="133740EB" w:rsidR="003376ED" w:rsidRPr="00F70AA5" w:rsidRDefault="003376ED" w:rsidP="003376ED">
            <w:pPr>
              <w:spacing w:before="100" w:beforeAutospacing="1" w:after="100" w:afterAutospacing="1"/>
              <w:rPr>
                <w:color w:val="000000" w:themeColor="text1"/>
                <w:sz w:val="18"/>
                <w:szCs w:val="20"/>
                <w:lang w:val="en-GB"/>
              </w:rPr>
            </w:pPr>
            <w:r w:rsidRPr="00F70AA5">
              <w:rPr>
                <w:color w:val="000000" w:themeColor="text1"/>
                <w:sz w:val="18"/>
                <w:szCs w:val="20"/>
                <w:lang w:val="en-GB"/>
              </w:rPr>
              <w:t>Yes</w:t>
            </w:r>
          </w:p>
        </w:tc>
        <w:tc>
          <w:tcPr>
            <w:tcW w:w="1919" w:type="dxa"/>
            <w:tcBorders>
              <w:left w:val="single" w:sz="4" w:space="0" w:color="auto"/>
              <w:bottom w:val="nil"/>
              <w:right w:val="nil"/>
            </w:tcBorders>
            <w:shd w:val="clear" w:color="auto" w:fill="auto"/>
          </w:tcPr>
          <w:p w14:paraId="6CE0676D" w14:textId="7B9CF4D5" w:rsidR="003376ED" w:rsidRPr="00F70AA5" w:rsidRDefault="00D7357F" w:rsidP="003376ED">
            <w:pPr>
              <w:spacing w:before="100" w:beforeAutospacing="1" w:after="100" w:afterAutospacing="1"/>
              <w:rPr>
                <w:color w:val="000000" w:themeColor="text1"/>
                <w:sz w:val="18"/>
                <w:szCs w:val="20"/>
                <w:lang w:val="en-GB"/>
              </w:rPr>
            </w:pPr>
            <w:r w:rsidRPr="00F70AA5">
              <w:rPr>
                <w:color w:val="000000" w:themeColor="text1"/>
                <w:sz w:val="18"/>
                <w:szCs w:val="20"/>
                <w:lang w:val="en-GB"/>
              </w:rPr>
              <w:t>16.27 (CI 13.96-18.57)</w:t>
            </w:r>
          </w:p>
        </w:tc>
        <w:tc>
          <w:tcPr>
            <w:tcW w:w="1042" w:type="dxa"/>
            <w:vMerge w:val="restart"/>
            <w:tcBorders>
              <w:left w:val="nil"/>
              <w:bottom w:val="nil"/>
              <w:right w:val="nil"/>
            </w:tcBorders>
            <w:shd w:val="clear" w:color="auto" w:fill="auto"/>
          </w:tcPr>
          <w:p w14:paraId="77ECC452" w14:textId="67929A9E" w:rsidR="003376ED" w:rsidRPr="00F70AA5" w:rsidRDefault="003376ED" w:rsidP="003376ED">
            <w:pPr>
              <w:spacing w:before="100" w:beforeAutospacing="1" w:after="100" w:afterAutospacing="1"/>
              <w:rPr>
                <w:color w:val="000000" w:themeColor="text1"/>
                <w:sz w:val="18"/>
                <w:szCs w:val="20"/>
                <w:lang w:val="en-GB"/>
              </w:rPr>
            </w:pPr>
            <w:r w:rsidRPr="00F70AA5">
              <w:rPr>
                <w:color w:val="000000" w:themeColor="text1"/>
                <w:sz w:val="18"/>
                <w:szCs w:val="20"/>
                <w:lang w:val="en-GB"/>
              </w:rPr>
              <w:t>.364</w:t>
            </w:r>
          </w:p>
        </w:tc>
        <w:tc>
          <w:tcPr>
            <w:tcW w:w="2204" w:type="dxa"/>
            <w:tcBorders>
              <w:left w:val="nil"/>
              <w:bottom w:val="nil"/>
              <w:right w:val="nil"/>
            </w:tcBorders>
            <w:shd w:val="clear" w:color="auto" w:fill="auto"/>
          </w:tcPr>
          <w:p w14:paraId="51346437" w14:textId="1BD89F55" w:rsidR="003376ED" w:rsidRPr="00F70AA5" w:rsidRDefault="00186820" w:rsidP="003376ED">
            <w:pPr>
              <w:spacing w:before="100" w:beforeAutospacing="1" w:after="100" w:afterAutospacing="1"/>
              <w:rPr>
                <w:color w:val="000000" w:themeColor="text1"/>
                <w:sz w:val="18"/>
                <w:szCs w:val="20"/>
                <w:lang w:val="en-GB"/>
              </w:rPr>
            </w:pPr>
            <w:r w:rsidRPr="00F70AA5">
              <w:rPr>
                <w:color w:val="000000" w:themeColor="text1"/>
                <w:sz w:val="18"/>
                <w:szCs w:val="20"/>
                <w:lang w:val="en-GB"/>
              </w:rPr>
              <w:t>9.08 (CI 8.18-9.97)</w:t>
            </w:r>
          </w:p>
        </w:tc>
        <w:tc>
          <w:tcPr>
            <w:tcW w:w="920" w:type="dxa"/>
            <w:vMerge w:val="restart"/>
            <w:tcBorders>
              <w:left w:val="nil"/>
              <w:bottom w:val="nil"/>
              <w:right w:val="nil"/>
            </w:tcBorders>
            <w:shd w:val="clear" w:color="auto" w:fill="auto"/>
          </w:tcPr>
          <w:p w14:paraId="2704158A" w14:textId="32DC13EE" w:rsidR="003376ED" w:rsidRPr="00F70AA5" w:rsidRDefault="003376ED" w:rsidP="003376ED">
            <w:pPr>
              <w:spacing w:before="100" w:beforeAutospacing="1" w:after="100" w:afterAutospacing="1"/>
              <w:rPr>
                <w:color w:val="000000" w:themeColor="text1"/>
                <w:sz w:val="18"/>
                <w:szCs w:val="20"/>
                <w:lang w:val="en-GB"/>
              </w:rPr>
            </w:pPr>
            <w:r w:rsidRPr="00F70AA5">
              <w:rPr>
                <w:color w:val="000000" w:themeColor="text1"/>
                <w:sz w:val="18"/>
                <w:szCs w:val="20"/>
                <w:lang w:val="en-GB"/>
              </w:rPr>
              <w:t>.487</w:t>
            </w:r>
          </w:p>
        </w:tc>
        <w:tc>
          <w:tcPr>
            <w:tcW w:w="1418" w:type="dxa"/>
            <w:tcBorders>
              <w:left w:val="nil"/>
              <w:bottom w:val="nil"/>
              <w:right w:val="nil"/>
            </w:tcBorders>
            <w:shd w:val="clear" w:color="auto" w:fill="auto"/>
          </w:tcPr>
          <w:p w14:paraId="29141200" w14:textId="68612AE7" w:rsidR="003376ED" w:rsidRPr="00F70AA5" w:rsidRDefault="00DE4E36" w:rsidP="003376ED">
            <w:pPr>
              <w:spacing w:before="100" w:beforeAutospacing="1" w:after="100" w:afterAutospacing="1"/>
              <w:rPr>
                <w:color w:val="000000" w:themeColor="text1"/>
                <w:sz w:val="18"/>
                <w:szCs w:val="20"/>
                <w:lang w:val="en-GB"/>
              </w:rPr>
            </w:pPr>
            <w:r w:rsidRPr="00F70AA5">
              <w:rPr>
                <w:color w:val="000000" w:themeColor="text1"/>
                <w:sz w:val="18"/>
                <w:szCs w:val="20"/>
                <w:lang w:val="en-GB"/>
              </w:rPr>
              <w:t>58 (72.5%)</w:t>
            </w:r>
          </w:p>
        </w:tc>
        <w:tc>
          <w:tcPr>
            <w:tcW w:w="725" w:type="dxa"/>
            <w:tcBorders>
              <w:left w:val="nil"/>
              <w:bottom w:val="nil"/>
              <w:right w:val="nil"/>
            </w:tcBorders>
            <w:shd w:val="clear" w:color="auto" w:fill="auto"/>
          </w:tcPr>
          <w:p w14:paraId="2FCCF3B4" w14:textId="35B3497A" w:rsidR="003376ED" w:rsidRPr="00F70AA5" w:rsidRDefault="00DE4E36" w:rsidP="003376ED">
            <w:pPr>
              <w:spacing w:before="100" w:beforeAutospacing="1" w:after="100" w:afterAutospacing="1"/>
              <w:rPr>
                <w:color w:val="000000" w:themeColor="text1"/>
                <w:sz w:val="18"/>
                <w:szCs w:val="20"/>
                <w:lang w:val="en-GB"/>
              </w:rPr>
            </w:pPr>
            <w:r w:rsidRPr="00F70AA5">
              <w:rPr>
                <w:color w:val="000000" w:themeColor="text1"/>
                <w:sz w:val="18"/>
                <w:szCs w:val="20"/>
                <w:lang w:val="en-GB"/>
              </w:rPr>
              <w:t>.320</w:t>
            </w:r>
          </w:p>
        </w:tc>
        <w:tc>
          <w:tcPr>
            <w:tcW w:w="1364" w:type="dxa"/>
            <w:tcBorders>
              <w:left w:val="nil"/>
              <w:bottom w:val="nil"/>
              <w:right w:val="nil"/>
            </w:tcBorders>
            <w:shd w:val="clear" w:color="auto" w:fill="auto"/>
          </w:tcPr>
          <w:p w14:paraId="67ED8662" w14:textId="4A89DC39" w:rsidR="003376ED" w:rsidRPr="00F70AA5" w:rsidRDefault="00C328B2" w:rsidP="003376ED">
            <w:pPr>
              <w:spacing w:before="100" w:beforeAutospacing="1" w:after="100" w:afterAutospacing="1"/>
              <w:rPr>
                <w:color w:val="000000" w:themeColor="text1"/>
                <w:sz w:val="18"/>
                <w:szCs w:val="20"/>
                <w:lang w:val="en-GB"/>
              </w:rPr>
            </w:pPr>
            <w:r w:rsidRPr="00F70AA5">
              <w:rPr>
                <w:color w:val="000000" w:themeColor="text1"/>
                <w:sz w:val="18"/>
                <w:szCs w:val="20"/>
                <w:lang w:val="en-GB"/>
              </w:rPr>
              <w:t>64 (80.0%)</w:t>
            </w:r>
          </w:p>
        </w:tc>
        <w:tc>
          <w:tcPr>
            <w:tcW w:w="1021" w:type="dxa"/>
            <w:tcBorders>
              <w:left w:val="nil"/>
              <w:bottom w:val="nil"/>
            </w:tcBorders>
            <w:shd w:val="clear" w:color="auto" w:fill="auto"/>
          </w:tcPr>
          <w:p w14:paraId="3E29F1BE" w14:textId="20142C92" w:rsidR="003376ED" w:rsidRPr="00F70AA5" w:rsidRDefault="00C328B2" w:rsidP="003376ED">
            <w:pPr>
              <w:spacing w:before="100" w:beforeAutospacing="1" w:after="100" w:afterAutospacing="1"/>
              <w:rPr>
                <w:color w:val="000000" w:themeColor="text1"/>
                <w:sz w:val="18"/>
                <w:szCs w:val="20"/>
                <w:lang w:val="en-GB"/>
              </w:rPr>
            </w:pPr>
            <w:r w:rsidRPr="00F70AA5">
              <w:rPr>
                <w:color w:val="000000" w:themeColor="text1"/>
                <w:sz w:val="18"/>
                <w:szCs w:val="20"/>
                <w:lang w:val="en-GB"/>
              </w:rPr>
              <w:t>.623</w:t>
            </w:r>
          </w:p>
        </w:tc>
      </w:tr>
      <w:tr w:rsidR="00DD0809" w:rsidRPr="00F70AA5" w14:paraId="2B3F08B1" w14:textId="6A2BEB06" w:rsidTr="00DD0809">
        <w:trPr>
          <w:trHeight w:val="113"/>
        </w:trPr>
        <w:tc>
          <w:tcPr>
            <w:tcW w:w="2509" w:type="dxa"/>
            <w:tcBorders>
              <w:top w:val="nil"/>
              <w:bottom w:val="single" w:sz="4" w:space="0" w:color="auto"/>
              <w:right w:val="single" w:sz="4" w:space="0" w:color="auto"/>
            </w:tcBorders>
            <w:shd w:val="clear" w:color="auto" w:fill="auto"/>
          </w:tcPr>
          <w:p w14:paraId="2639FC0D" w14:textId="77777777" w:rsidR="003376ED" w:rsidRPr="00F70AA5" w:rsidRDefault="003376ED" w:rsidP="003376ED">
            <w:pPr>
              <w:spacing w:before="100" w:beforeAutospacing="1" w:after="100" w:afterAutospacing="1"/>
              <w:rPr>
                <w:b/>
                <w:bCs/>
                <w:color w:val="000000" w:themeColor="text1"/>
                <w:sz w:val="18"/>
                <w:szCs w:val="20"/>
                <w:lang w:val="en-GB"/>
              </w:rPr>
            </w:pPr>
          </w:p>
        </w:tc>
        <w:tc>
          <w:tcPr>
            <w:tcW w:w="1329" w:type="dxa"/>
            <w:tcBorders>
              <w:top w:val="nil"/>
              <w:left w:val="single" w:sz="4" w:space="0" w:color="auto"/>
              <w:bottom w:val="single" w:sz="4" w:space="0" w:color="auto"/>
              <w:right w:val="single" w:sz="4" w:space="0" w:color="auto"/>
            </w:tcBorders>
            <w:shd w:val="clear" w:color="auto" w:fill="auto"/>
          </w:tcPr>
          <w:p w14:paraId="198755A4" w14:textId="37630A7B" w:rsidR="003376ED" w:rsidRPr="00F70AA5" w:rsidRDefault="003376ED" w:rsidP="003376ED">
            <w:pPr>
              <w:spacing w:before="100" w:beforeAutospacing="1" w:after="100" w:afterAutospacing="1"/>
              <w:rPr>
                <w:color w:val="000000" w:themeColor="text1"/>
                <w:sz w:val="18"/>
                <w:szCs w:val="20"/>
                <w:lang w:val="en-GB"/>
              </w:rPr>
            </w:pPr>
            <w:r w:rsidRPr="00F70AA5">
              <w:rPr>
                <w:color w:val="000000" w:themeColor="text1"/>
                <w:sz w:val="18"/>
                <w:szCs w:val="20"/>
                <w:lang w:val="en-GB"/>
              </w:rPr>
              <w:t>No</w:t>
            </w:r>
          </w:p>
        </w:tc>
        <w:tc>
          <w:tcPr>
            <w:tcW w:w="1919" w:type="dxa"/>
            <w:tcBorders>
              <w:top w:val="nil"/>
              <w:left w:val="single" w:sz="4" w:space="0" w:color="auto"/>
              <w:bottom w:val="single" w:sz="4" w:space="0" w:color="auto"/>
              <w:right w:val="nil"/>
            </w:tcBorders>
            <w:shd w:val="clear" w:color="auto" w:fill="auto"/>
          </w:tcPr>
          <w:p w14:paraId="77ED4306" w14:textId="56C778C6" w:rsidR="003376ED" w:rsidRPr="00F70AA5" w:rsidRDefault="00D7357F" w:rsidP="003376ED">
            <w:pPr>
              <w:spacing w:before="100" w:beforeAutospacing="1" w:after="100" w:afterAutospacing="1"/>
              <w:rPr>
                <w:color w:val="000000" w:themeColor="text1"/>
                <w:sz w:val="18"/>
                <w:szCs w:val="20"/>
                <w:lang w:val="en-GB"/>
              </w:rPr>
            </w:pPr>
            <w:r w:rsidRPr="00F70AA5">
              <w:rPr>
                <w:color w:val="000000" w:themeColor="text1"/>
                <w:sz w:val="18"/>
                <w:szCs w:val="20"/>
                <w:lang w:val="en-GB"/>
              </w:rPr>
              <w:t>18.36 (CI 14.04-22.68)</w:t>
            </w:r>
          </w:p>
        </w:tc>
        <w:tc>
          <w:tcPr>
            <w:tcW w:w="1042" w:type="dxa"/>
            <w:vMerge/>
            <w:tcBorders>
              <w:top w:val="nil"/>
              <w:left w:val="nil"/>
              <w:bottom w:val="single" w:sz="4" w:space="0" w:color="auto"/>
              <w:right w:val="nil"/>
            </w:tcBorders>
            <w:shd w:val="clear" w:color="auto" w:fill="auto"/>
          </w:tcPr>
          <w:p w14:paraId="64314433" w14:textId="77777777" w:rsidR="003376ED" w:rsidRPr="00F70AA5" w:rsidRDefault="003376ED" w:rsidP="003376ED">
            <w:pPr>
              <w:spacing w:before="100" w:beforeAutospacing="1" w:after="100" w:afterAutospacing="1"/>
              <w:rPr>
                <w:color w:val="000000" w:themeColor="text1"/>
                <w:sz w:val="18"/>
                <w:szCs w:val="20"/>
                <w:lang w:val="en-GB"/>
              </w:rPr>
            </w:pPr>
          </w:p>
        </w:tc>
        <w:tc>
          <w:tcPr>
            <w:tcW w:w="2204" w:type="dxa"/>
            <w:tcBorders>
              <w:top w:val="nil"/>
              <w:left w:val="nil"/>
              <w:bottom w:val="single" w:sz="4" w:space="0" w:color="auto"/>
              <w:right w:val="nil"/>
            </w:tcBorders>
            <w:shd w:val="clear" w:color="auto" w:fill="auto"/>
          </w:tcPr>
          <w:p w14:paraId="51123EA7" w14:textId="789A1350" w:rsidR="003376ED" w:rsidRPr="00F70AA5" w:rsidRDefault="00186820" w:rsidP="003376ED">
            <w:pPr>
              <w:spacing w:before="100" w:beforeAutospacing="1" w:after="100" w:afterAutospacing="1"/>
              <w:rPr>
                <w:color w:val="000000" w:themeColor="text1"/>
                <w:sz w:val="18"/>
                <w:szCs w:val="20"/>
                <w:lang w:val="en-GB"/>
              </w:rPr>
            </w:pPr>
            <w:r w:rsidRPr="00F70AA5">
              <w:rPr>
                <w:color w:val="000000" w:themeColor="text1"/>
                <w:sz w:val="18"/>
                <w:szCs w:val="20"/>
                <w:lang w:val="en-GB"/>
              </w:rPr>
              <w:t>9.64 (CI 7.99-11.29)</w:t>
            </w:r>
          </w:p>
        </w:tc>
        <w:tc>
          <w:tcPr>
            <w:tcW w:w="920" w:type="dxa"/>
            <w:vMerge/>
            <w:tcBorders>
              <w:top w:val="nil"/>
              <w:left w:val="nil"/>
              <w:bottom w:val="single" w:sz="4" w:space="0" w:color="auto"/>
              <w:right w:val="nil"/>
            </w:tcBorders>
            <w:shd w:val="clear" w:color="auto" w:fill="auto"/>
          </w:tcPr>
          <w:p w14:paraId="43FA7C9C" w14:textId="77777777" w:rsidR="003376ED" w:rsidRPr="00F70AA5" w:rsidRDefault="003376ED" w:rsidP="003376ED">
            <w:pPr>
              <w:spacing w:before="100" w:beforeAutospacing="1" w:after="100" w:afterAutospacing="1"/>
              <w:rPr>
                <w:color w:val="000000" w:themeColor="text1"/>
                <w:sz w:val="18"/>
                <w:szCs w:val="20"/>
                <w:lang w:val="en-GB"/>
              </w:rPr>
            </w:pPr>
          </w:p>
        </w:tc>
        <w:tc>
          <w:tcPr>
            <w:tcW w:w="1418" w:type="dxa"/>
            <w:tcBorders>
              <w:top w:val="nil"/>
              <w:left w:val="nil"/>
              <w:bottom w:val="single" w:sz="4" w:space="0" w:color="auto"/>
              <w:right w:val="nil"/>
            </w:tcBorders>
            <w:shd w:val="clear" w:color="auto" w:fill="auto"/>
          </w:tcPr>
          <w:p w14:paraId="53376D86" w14:textId="5A0A8FAD" w:rsidR="003376ED" w:rsidRPr="00F70AA5" w:rsidRDefault="00DE4E36" w:rsidP="003376ED">
            <w:pPr>
              <w:spacing w:before="100" w:beforeAutospacing="1" w:after="100" w:afterAutospacing="1"/>
              <w:rPr>
                <w:color w:val="000000" w:themeColor="text1"/>
                <w:sz w:val="18"/>
                <w:szCs w:val="20"/>
                <w:lang w:val="en-GB"/>
              </w:rPr>
            </w:pPr>
            <w:r w:rsidRPr="00F70AA5">
              <w:rPr>
                <w:color w:val="000000" w:themeColor="text1"/>
                <w:sz w:val="18"/>
                <w:szCs w:val="20"/>
                <w:lang w:val="en-GB"/>
              </w:rPr>
              <w:t>20 (80.0%)</w:t>
            </w:r>
          </w:p>
        </w:tc>
        <w:tc>
          <w:tcPr>
            <w:tcW w:w="725" w:type="dxa"/>
            <w:tcBorders>
              <w:top w:val="nil"/>
              <w:left w:val="nil"/>
              <w:bottom w:val="single" w:sz="4" w:space="0" w:color="auto"/>
              <w:right w:val="nil"/>
            </w:tcBorders>
            <w:shd w:val="clear" w:color="auto" w:fill="auto"/>
          </w:tcPr>
          <w:p w14:paraId="01F28BFF" w14:textId="77777777" w:rsidR="003376ED" w:rsidRPr="00F70AA5" w:rsidRDefault="003376ED" w:rsidP="003376ED">
            <w:pPr>
              <w:spacing w:before="100" w:beforeAutospacing="1" w:after="100" w:afterAutospacing="1"/>
              <w:rPr>
                <w:color w:val="000000" w:themeColor="text1"/>
                <w:sz w:val="18"/>
                <w:szCs w:val="20"/>
                <w:lang w:val="en-GB"/>
              </w:rPr>
            </w:pPr>
          </w:p>
        </w:tc>
        <w:tc>
          <w:tcPr>
            <w:tcW w:w="1364" w:type="dxa"/>
            <w:tcBorders>
              <w:top w:val="nil"/>
              <w:left w:val="nil"/>
              <w:bottom w:val="single" w:sz="4" w:space="0" w:color="auto"/>
              <w:right w:val="nil"/>
            </w:tcBorders>
            <w:shd w:val="clear" w:color="auto" w:fill="auto"/>
          </w:tcPr>
          <w:p w14:paraId="7FD1574E" w14:textId="68A96D83" w:rsidR="003376ED" w:rsidRPr="00F70AA5" w:rsidRDefault="00C328B2" w:rsidP="003376ED">
            <w:pPr>
              <w:spacing w:before="100" w:beforeAutospacing="1" w:after="100" w:afterAutospacing="1"/>
              <w:rPr>
                <w:color w:val="000000" w:themeColor="text1"/>
                <w:sz w:val="18"/>
                <w:szCs w:val="20"/>
                <w:lang w:val="en-GB"/>
              </w:rPr>
            </w:pPr>
            <w:r w:rsidRPr="00F70AA5">
              <w:rPr>
                <w:color w:val="000000" w:themeColor="text1"/>
                <w:sz w:val="18"/>
                <w:szCs w:val="20"/>
                <w:lang w:val="en-GB"/>
              </w:rPr>
              <w:t>20 (80.0%)</w:t>
            </w:r>
          </w:p>
        </w:tc>
        <w:tc>
          <w:tcPr>
            <w:tcW w:w="1021" w:type="dxa"/>
            <w:tcBorders>
              <w:top w:val="nil"/>
              <w:left w:val="nil"/>
              <w:bottom w:val="single" w:sz="4" w:space="0" w:color="auto"/>
            </w:tcBorders>
            <w:shd w:val="clear" w:color="auto" w:fill="auto"/>
          </w:tcPr>
          <w:p w14:paraId="31E43FB0" w14:textId="1E495F14" w:rsidR="003376ED" w:rsidRPr="00F70AA5" w:rsidRDefault="003376ED" w:rsidP="003376ED">
            <w:pPr>
              <w:spacing w:before="100" w:beforeAutospacing="1" w:after="100" w:afterAutospacing="1"/>
              <w:rPr>
                <w:color w:val="000000" w:themeColor="text1"/>
                <w:sz w:val="18"/>
                <w:szCs w:val="20"/>
                <w:lang w:val="en-GB"/>
              </w:rPr>
            </w:pPr>
          </w:p>
        </w:tc>
      </w:tr>
      <w:tr w:rsidR="00DD0809" w:rsidRPr="00F70AA5" w14:paraId="4669E726" w14:textId="15BA9C8F" w:rsidTr="00DD0809">
        <w:trPr>
          <w:trHeight w:val="227"/>
        </w:trPr>
        <w:tc>
          <w:tcPr>
            <w:tcW w:w="2509" w:type="dxa"/>
            <w:vMerge w:val="restart"/>
            <w:tcBorders>
              <w:bottom w:val="nil"/>
              <w:right w:val="single" w:sz="4" w:space="0" w:color="auto"/>
            </w:tcBorders>
            <w:shd w:val="clear" w:color="auto" w:fill="auto"/>
          </w:tcPr>
          <w:p w14:paraId="58F74910" w14:textId="5116B6E7" w:rsidR="003376ED" w:rsidRPr="00F70AA5" w:rsidRDefault="003376ED" w:rsidP="003376ED">
            <w:pPr>
              <w:spacing w:before="100" w:beforeAutospacing="1" w:after="100" w:afterAutospacing="1"/>
              <w:rPr>
                <w:b/>
                <w:bCs/>
                <w:color w:val="000000" w:themeColor="text1"/>
                <w:sz w:val="18"/>
                <w:szCs w:val="20"/>
                <w:lang w:val="en-GB"/>
              </w:rPr>
            </w:pPr>
            <w:r w:rsidRPr="00F70AA5">
              <w:rPr>
                <w:b/>
                <w:bCs/>
                <w:color w:val="000000" w:themeColor="text1"/>
                <w:sz w:val="18"/>
                <w:szCs w:val="20"/>
                <w:lang w:val="en-GB"/>
              </w:rPr>
              <w:t>Smoking</w:t>
            </w:r>
          </w:p>
        </w:tc>
        <w:tc>
          <w:tcPr>
            <w:tcW w:w="1329" w:type="dxa"/>
            <w:tcBorders>
              <w:left w:val="single" w:sz="4" w:space="0" w:color="auto"/>
              <w:bottom w:val="nil"/>
              <w:right w:val="single" w:sz="4" w:space="0" w:color="auto"/>
            </w:tcBorders>
            <w:shd w:val="clear" w:color="auto" w:fill="auto"/>
          </w:tcPr>
          <w:p w14:paraId="627CBB84" w14:textId="57A3E839" w:rsidR="003376ED" w:rsidRPr="00F70AA5" w:rsidRDefault="003376ED" w:rsidP="003376ED">
            <w:pPr>
              <w:spacing w:before="100" w:beforeAutospacing="1" w:after="100" w:afterAutospacing="1"/>
              <w:rPr>
                <w:color w:val="000000" w:themeColor="text1"/>
                <w:sz w:val="18"/>
                <w:szCs w:val="20"/>
                <w:lang w:val="en-GB"/>
              </w:rPr>
            </w:pPr>
            <w:r w:rsidRPr="00F70AA5">
              <w:rPr>
                <w:color w:val="000000" w:themeColor="text1"/>
                <w:sz w:val="18"/>
                <w:szCs w:val="20"/>
                <w:lang w:val="en-GB"/>
              </w:rPr>
              <w:t>Yes</w:t>
            </w:r>
          </w:p>
        </w:tc>
        <w:tc>
          <w:tcPr>
            <w:tcW w:w="1919" w:type="dxa"/>
            <w:tcBorders>
              <w:left w:val="single" w:sz="4" w:space="0" w:color="auto"/>
              <w:bottom w:val="nil"/>
              <w:right w:val="nil"/>
            </w:tcBorders>
            <w:shd w:val="clear" w:color="auto" w:fill="auto"/>
          </w:tcPr>
          <w:p w14:paraId="21BABE96" w14:textId="0BD8AFCC" w:rsidR="003376ED" w:rsidRPr="00F70AA5" w:rsidRDefault="003376ED" w:rsidP="003376ED">
            <w:pPr>
              <w:spacing w:before="100" w:beforeAutospacing="1" w:after="100" w:afterAutospacing="1"/>
              <w:rPr>
                <w:color w:val="000000" w:themeColor="text1"/>
                <w:sz w:val="18"/>
                <w:szCs w:val="20"/>
                <w:lang w:val="en-GB"/>
              </w:rPr>
            </w:pPr>
            <w:r w:rsidRPr="00F70AA5">
              <w:rPr>
                <w:color w:val="000000" w:themeColor="text1"/>
                <w:sz w:val="18"/>
                <w:szCs w:val="20"/>
                <w:lang w:val="en-GB"/>
              </w:rPr>
              <w:t>21.07 (CI 18.13-24.01)</w:t>
            </w:r>
          </w:p>
        </w:tc>
        <w:tc>
          <w:tcPr>
            <w:tcW w:w="1042" w:type="dxa"/>
            <w:vMerge w:val="restart"/>
            <w:tcBorders>
              <w:left w:val="nil"/>
              <w:bottom w:val="nil"/>
              <w:right w:val="nil"/>
            </w:tcBorders>
            <w:shd w:val="clear" w:color="auto" w:fill="D9D9D9" w:themeFill="background1" w:themeFillShade="D9"/>
          </w:tcPr>
          <w:p w14:paraId="142E36D1" w14:textId="32532084" w:rsidR="003376ED" w:rsidRPr="00F70AA5" w:rsidRDefault="003376ED" w:rsidP="003376ED">
            <w:pPr>
              <w:spacing w:before="100" w:beforeAutospacing="1" w:after="100" w:afterAutospacing="1"/>
              <w:rPr>
                <w:b/>
                <w:bCs/>
                <w:color w:val="000000" w:themeColor="text1"/>
                <w:sz w:val="18"/>
                <w:szCs w:val="20"/>
                <w:lang w:val="en-GB"/>
              </w:rPr>
            </w:pPr>
            <w:r w:rsidRPr="00F70AA5">
              <w:rPr>
                <w:b/>
                <w:bCs/>
                <w:color w:val="000000" w:themeColor="text1"/>
                <w:sz w:val="18"/>
                <w:szCs w:val="20"/>
                <w:lang w:val="en-GB"/>
              </w:rPr>
              <w:t>.002</w:t>
            </w:r>
          </w:p>
        </w:tc>
        <w:tc>
          <w:tcPr>
            <w:tcW w:w="2204" w:type="dxa"/>
            <w:tcBorders>
              <w:left w:val="nil"/>
              <w:bottom w:val="nil"/>
              <w:right w:val="nil"/>
            </w:tcBorders>
            <w:shd w:val="clear" w:color="auto" w:fill="auto"/>
          </w:tcPr>
          <w:p w14:paraId="4BF9BDDA" w14:textId="4ED409F7" w:rsidR="003376ED" w:rsidRPr="00F70AA5" w:rsidRDefault="003376ED" w:rsidP="003376ED">
            <w:pPr>
              <w:spacing w:before="100" w:beforeAutospacing="1" w:after="100" w:afterAutospacing="1"/>
              <w:rPr>
                <w:color w:val="000000" w:themeColor="text1"/>
                <w:sz w:val="18"/>
                <w:szCs w:val="20"/>
                <w:lang w:val="en-GB"/>
              </w:rPr>
            </w:pPr>
            <w:r w:rsidRPr="00F70AA5">
              <w:rPr>
                <w:color w:val="000000" w:themeColor="text1"/>
                <w:sz w:val="18"/>
                <w:szCs w:val="20"/>
                <w:lang w:val="en-GB"/>
              </w:rPr>
              <w:t>11.07 (CI 9.94-12.20)</w:t>
            </w:r>
          </w:p>
        </w:tc>
        <w:tc>
          <w:tcPr>
            <w:tcW w:w="920" w:type="dxa"/>
            <w:vMerge w:val="restart"/>
            <w:tcBorders>
              <w:left w:val="nil"/>
              <w:bottom w:val="nil"/>
              <w:right w:val="nil"/>
            </w:tcBorders>
            <w:shd w:val="clear" w:color="auto" w:fill="D9D9D9" w:themeFill="background1" w:themeFillShade="D9"/>
          </w:tcPr>
          <w:p w14:paraId="451DF4A8" w14:textId="2FE0B467" w:rsidR="003376ED" w:rsidRPr="00F70AA5" w:rsidRDefault="003376ED" w:rsidP="003376ED">
            <w:pPr>
              <w:spacing w:before="100" w:beforeAutospacing="1" w:after="100" w:afterAutospacing="1"/>
              <w:rPr>
                <w:b/>
                <w:bCs/>
                <w:color w:val="000000" w:themeColor="text1"/>
                <w:sz w:val="18"/>
                <w:szCs w:val="20"/>
                <w:lang w:val="en-GB"/>
              </w:rPr>
            </w:pPr>
            <w:r w:rsidRPr="00F70AA5">
              <w:rPr>
                <w:b/>
                <w:bCs/>
                <w:color w:val="000000" w:themeColor="text1"/>
                <w:sz w:val="18"/>
                <w:szCs w:val="20"/>
                <w:lang w:val="en-GB"/>
              </w:rPr>
              <w:t>.003</w:t>
            </w:r>
          </w:p>
        </w:tc>
        <w:tc>
          <w:tcPr>
            <w:tcW w:w="1418" w:type="dxa"/>
            <w:tcBorders>
              <w:left w:val="nil"/>
              <w:bottom w:val="nil"/>
              <w:right w:val="nil"/>
            </w:tcBorders>
            <w:shd w:val="clear" w:color="auto" w:fill="auto"/>
          </w:tcPr>
          <w:p w14:paraId="3D2B61BF" w14:textId="6A6C7C6B" w:rsidR="003376ED" w:rsidRPr="00F70AA5" w:rsidRDefault="00C3156B" w:rsidP="003376ED">
            <w:pPr>
              <w:spacing w:before="100" w:beforeAutospacing="1" w:after="100" w:afterAutospacing="1"/>
              <w:rPr>
                <w:color w:val="000000" w:themeColor="text1"/>
                <w:sz w:val="18"/>
                <w:szCs w:val="20"/>
                <w:lang w:val="en-GB"/>
              </w:rPr>
            </w:pPr>
            <w:r w:rsidRPr="00F70AA5">
              <w:rPr>
                <w:color w:val="000000" w:themeColor="text1"/>
                <w:sz w:val="18"/>
                <w:szCs w:val="20"/>
                <w:lang w:val="en-GB"/>
              </w:rPr>
              <w:t>27 (93.1%)</w:t>
            </w:r>
          </w:p>
        </w:tc>
        <w:tc>
          <w:tcPr>
            <w:tcW w:w="725" w:type="dxa"/>
            <w:tcBorders>
              <w:left w:val="nil"/>
              <w:bottom w:val="nil"/>
              <w:right w:val="nil"/>
            </w:tcBorders>
            <w:shd w:val="clear" w:color="auto" w:fill="D9D9D9" w:themeFill="background1" w:themeFillShade="D9"/>
          </w:tcPr>
          <w:p w14:paraId="5136EEEB" w14:textId="3AA3ECFF" w:rsidR="003376ED" w:rsidRPr="00F70AA5" w:rsidRDefault="00C3156B" w:rsidP="003376ED">
            <w:pPr>
              <w:spacing w:before="100" w:beforeAutospacing="1" w:after="100" w:afterAutospacing="1"/>
              <w:rPr>
                <w:b/>
                <w:bCs/>
                <w:color w:val="000000" w:themeColor="text1"/>
                <w:sz w:val="18"/>
                <w:szCs w:val="20"/>
                <w:lang w:val="en-GB"/>
              </w:rPr>
            </w:pPr>
            <w:r w:rsidRPr="00F70AA5">
              <w:rPr>
                <w:b/>
                <w:bCs/>
                <w:color w:val="000000" w:themeColor="text1"/>
                <w:sz w:val="18"/>
                <w:szCs w:val="20"/>
                <w:lang w:val="en-GB"/>
              </w:rPr>
              <w:t>.003</w:t>
            </w:r>
          </w:p>
        </w:tc>
        <w:tc>
          <w:tcPr>
            <w:tcW w:w="1364" w:type="dxa"/>
            <w:tcBorders>
              <w:left w:val="nil"/>
              <w:bottom w:val="nil"/>
              <w:right w:val="nil"/>
            </w:tcBorders>
            <w:shd w:val="clear" w:color="auto" w:fill="auto"/>
          </w:tcPr>
          <w:p w14:paraId="7D7DF73C" w14:textId="100355E4" w:rsidR="003376ED" w:rsidRPr="00F70AA5" w:rsidRDefault="00115C6C" w:rsidP="003376ED">
            <w:pPr>
              <w:spacing w:before="100" w:beforeAutospacing="1" w:after="100" w:afterAutospacing="1"/>
              <w:rPr>
                <w:color w:val="000000" w:themeColor="text1"/>
                <w:sz w:val="18"/>
                <w:szCs w:val="20"/>
                <w:lang w:val="en-GB"/>
              </w:rPr>
            </w:pPr>
            <w:r w:rsidRPr="00F70AA5">
              <w:rPr>
                <w:color w:val="000000" w:themeColor="text1"/>
                <w:sz w:val="18"/>
                <w:szCs w:val="20"/>
                <w:lang w:val="en-GB"/>
              </w:rPr>
              <w:t>27 (93.1%)</w:t>
            </w:r>
          </w:p>
        </w:tc>
        <w:tc>
          <w:tcPr>
            <w:tcW w:w="1021" w:type="dxa"/>
            <w:tcBorders>
              <w:left w:val="nil"/>
              <w:bottom w:val="nil"/>
            </w:tcBorders>
            <w:shd w:val="clear" w:color="auto" w:fill="D9D9D9" w:themeFill="background1" w:themeFillShade="D9"/>
          </w:tcPr>
          <w:p w14:paraId="3314E22E" w14:textId="64ACE094" w:rsidR="003376ED" w:rsidRPr="00F70AA5" w:rsidRDefault="00115C6C" w:rsidP="003376ED">
            <w:pPr>
              <w:spacing w:before="100" w:beforeAutospacing="1" w:after="100" w:afterAutospacing="1"/>
              <w:rPr>
                <w:b/>
                <w:bCs/>
                <w:color w:val="000000" w:themeColor="text1"/>
                <w:sz w:val="18"/>
                <w:szCs w:val="20"/>
                <w:lang w:val="en-GB"/>
              </w:rPr>
            </w:pPr>
            <w:r w:rsidRPr="00F70AA5">
              <w:rPr>
                <w:b/>
                <w:bCs/>
                <w:color w:val="000000" w:themeColor="text1"/>
                <w:sz w:val="18"/>
                <w:szCs w:val="20"/>
                <w:lang w:val="en-GB"/>
              </w:rPr>
              <w:t>.024</w:t>
            </w:r>
          </w:p>
        </w:tc>
      </w:tr>
      <w:tr w:rsidR="00DD0809" w:rsidRPr="00F70AA5" w14:paraId="29042863" w14:textId="4335DC72" w:rsidTr="00DD0809">
        <w:trPr>
          <w:trHeight w:val="234"/>
        </w:trPr>
        <w:tc>
          <w:tcPr>
            <w:tcW w:w="2509" w:type="dxa"/>
            <w:vMerge/>
            <w:tcBorders>
              <w:top w:val="nil"/>
              <w:bottom w:val="single" w:sz="4" w:space="0" w:color="auto"/>
              <w:right w:val="single" w:sz="4" w:space="0" w:color="auto"/>
            </w:tcBorders>
            <w:shd w:val="clear" w:color="auto" w:fill="auto"/>
          </w:tcPr>
          <w:p w14:paraId="23EDDE42" w14:textId="77777777" w:rsidR="003376ED" w:rsidRPr="00F70AA5" w:rsidRDefault="003376ED" w:rsidP="003376ED">
            <w:pPr>
              <w:spacing w:before="100" w:beforeAutospacing="1" w:after="100" w:afterAutospacing="1"/>
              <w:rPr>
                <w:b/>
                <w:bCs/>
                <w:color w:val="000000" w:themeColor="text1"/>
                <w:sz w:val="18"/>
                <w:szCs w:val="20"/>
                <w:lang w:val="en-GB"/>
              </w:rPr>
            </w:pPr>
          </w:p>
        </w:tc>
        <w:tc>
          <w:tcPr>
            <w:tcW w:w="1329" w:type="dxa"/>
            <w:tcBorders>
              <w:top w:val="nil"/>
              <w:left w:val="single" w:sz="4" w:space="0" w:color="auto"/>
              <w:bottom w:val="single" w:sz="4" w:space="0" w:color="auto"/>
              <w:right w:val="single" w:sz="4" w:space="0" w:color="auto"/>
            </w:tcBorders>
            <w:shd w:val="clear" w:color="auto" w:fill="auto"/>
          </w:tcPr>
          <w:p w14:paraId="77746097" w14:textId="09C67C61" w:rsidR="003376ED" w:rsidRPr="00F70AA5" w:rsidRDefault="003376ED" w:rsidP="003376ED">
            <w:pPr>
              <w:spacing w:before="100" w:beforeAutospacing="1" w:after="100" w:afterAutospacing="1"/>
              <w:rPr>
                <w:color w:val="000000" w:themeColor="text1"/>
                <w:sz w:val="18"/>
                <w:szCs w:val="20"/>
                <w:lang w:val="en-GB"/>
              </w:rPr>
            </w:pPr>
            <w:r w:rsidRPr="00F70AA5">
              <w:rPr>
                <w:color w:val="000000" w:themeColor="text1"/>
                <w:sz w:val="18"/>
                <w:szCs w:val="20"/>
                <w:lang w:val="en-GB"/>
              </w:rPr>
              <w:t>No</w:t>
            </w:r>
          </w:p>
        </w:tc>
        <w:tc>
          <w:tcPr>
            <w:tcW w:w="1919" w:type="dxa"/>
            <w:tcBorders>
              <w:top w:val="nil"/>
              <w:left w:val="single" w:sz="4" w:space="0" w:color="auto"/>
              <w:bottom w:val="single" w:sz="4" w:space="0" w:color="auto"/>
              <w:right w:val="nil"/>
            </w:tcBorders>
            <w:shd w:val="clear" w:color="auto" w:fill="auto"/>
          </w:tcPr>
          <w:p w14:paraId="46AA8029" w14:textId="66836EC8" w:rsidR="003376ED" w:rsidRPr="00F70AA5" w:rsidRDefault="003376ED" w:rsidP="003376ED">
            <w:pPr>
              <w:spacing w:before="100" w:beforeAutospacing="1" w:after="100" w:afterAutospacing="1"/>
              <w:rPr>
                <w:color w:val="000000" w:themeColor="text1"/>
                <w:sz w:val="18"/>
                <w:szCs w:val="20"/>
                <w:lang w:val="en-GB"/>
              </w:rPr>
            </w:pPr>
            <w:r w:rsidRPr="00F70AA5">
              <w:rPr>
                <w:color w:val="000000" w:themeColor="text1"/>
                <w:sz w:val="18"/>
                <w:szCs w:val="20"/>
                <w:lang w:val="en-GB"/>
              </w:rPr>
              <w:t>14.94 (CI 12.49-17.38)</w:t>
            </w:r>
          </w:p>
        </w:tc>
        <w:tc>
          <w:tcPr>
            <w:tcW w:w="1042" w:type="dxa"/>
            <w:vMerge/>
            <w:tcBorders>
              <w:top w:val="nil"/>
              <w:left w:val="nil"/>
              <w:bottom w:val="single" w:sz="4" w:space="0" w:color="auto"/>
              <w:right w:val="nil"/>
            </w:tcBorders>
            <w:shd w:val="clear" w:color="auto" w:fill="D9D9D9" w:themeFill="background1" w:themeFillShade="D9"/>
          </w:tcPr>
          <w:p w14:paraId="16036FC0" w14:textId="6CFF5287" w:rsidR="003376ED" w:rsidRPr="00F70AA5" w:rsidRDefault="003376ED" w:rsidP="003376ED">
            <w:pPr>
              <w:spacing w:before="100" w:beforeAutospacing="1" w:after="100" w:afterAutospacing="1"/>
              <w:rPr>
                <w:color w:val="000000" w:themeColor="text1"/>
                <w:sz w:val="18"/>
                <w:szCs w:val="20"/>
                <w:lang w:val="en-GB"/>
              </w:rPr>
            </w:pPr>
          </w:p>
        </w:tc>
        <w:tc>
          <w:tcPr>
            <w:tcW w:w="2204" w:type="dxa"/>
            <w:tcBorders>
              <w:top w:val="nil"/>
              <w:left w:val="nil"/>
              <w:bottom w:val="single" w:sz="4" w:space="0" w:color="auto"/>
              <w:right w:val="nil"/>
            </w:tcBorders>
            <w:shd w:val="clear" w:color="auto" w:fill="auto"/>
          </w:tcPr>
          <w:p w14:paraId="1CE2DDD6" w14:textId="42828636" w:rsidR="003376ED" w:rsidRPr="00F70AA5" w:rsidRDefault="003376ED" w:rsidP="003376ED">
            <w:pPr>
              <w:spacing w:before="100" w:beforeAutospacing="1" w:after="100" w:afterAutospacing="1"/>
              <w:rPr>
                <w:color w:val="000000" w:themeColor="text1"/>
                <w:sz w:val="18"/>
                <w:szCs w:val="20"/>
                <w:lang w:val="en-GB"/>
              </w:rPr>
            </w:pPr>
            <w:r w:rsidRPr="00F70AA5">
              <w:rPr>
                <w:color w:val="000000" w:themeColor="text1"/>
                <w:sz w:val="18"/>
                <w:szCs w:val="20"/>
                <w:lang w:val="en-GB"/>
              </w:rPr>
              <w:t>8.45 (CI 7.52-9.38)</w:t>
            </w:r>
          </w:p>
        </w:tc>
        <w:tc>
          <w:tcPr>
            <w:tcW w:w="920" w:type="dxa"/>
            <w:vMerge/>
            <w:tcBorders>
              <w:top w:val="nil"/>
              <w:left w:val="nil"/>
              <w:bottom w:val="single" w:sz="4" w:space="0" w:color="auto"/>
              <w:right w:val="nil"/>
            </w:tcBorders>
            <w:shd w:val="clear" w:color="auto" w:fill="D9D9D9" w:themeFill="background1" w:themeFillShade="D9"/>
          </w:tcPr>
          <w:p w14:paraId="4665205A" w14:textId="614E3440" w:rsidR="003376ED" w:rsidRPr="00F70AA5" w:rsidRDefault="003376ED" w:rsidP="003376ED">
            <w:pPr>
              <w:spacing w:before="100" w:beforeAutospacing="1" w:after="100" w:afterAutospacing="1"/>
              <w:rPr>
                <w:b/>
                <w:bCs/>
                <w:color w:val="000000" w:themeColor="text1"/>
                <w:sz w:val="18"/>
                <w:szCs w:val="20"/>
                <w:lang w:val="en-GB"/>
              </w:rPr>
            </w:pPr>
          </w:p>
        </w:tc>
        <w:tc>
          <w:tcPr>
            <w:tcW w:w="1418" w:type="dxa"/>
            <w:tcBorders>
              <w:top w:val="nil"/>
              <w:left w:val="nil"/>
              <w:bottom w:val="single" w:sz="4" w:space="0" w:color="auto"/>
              <w:right w:val="nil"/>
            </w:tcBorders>
            <w:shd w:val="clear" w:color="auto" w:fill="auto"/>
          </w:tcPr>
          <w:p w14:paraId="0EBA15E2" w14:textId="1805596A" w:rsidR="003376ED" w:rsidRPr="00F70AA5" w:rsidRDefault="00C3156B" w:rsidP="003376ED">
            <w:pPr>
              <w:spacing w:before="100" w:beforeAutospacing="1" w:after="100" w:afterAutospacing="1"/>
              <w:rPr>
                <w:color w:val="000000" w:themeColor="text1"/>
                <w:sz w:val="18"/>
                <w:szCs w:val="20"/>
                <w:lang w:val="en-GB"/>
              </w:rPr>
            </w:pPr>
            <w:r w:rsidRPr="00F70AA5">
              <w:rPr>
                <w:color w:val="000000" w:themeColor="text1"/>
                <w:sz w:val="18"/>
                <w:szCs w:val="20"/>
                <w:lang w:val="en-GB"/>
              </w:rPr>
              <w:t>51 (66.2%)</w:t>
            </w:r>
          </w:p>
        </w:tc>
        <w:tc>
          <w:tcPr>
            <w:tcW w:w="725" w:type="dxa"/>
            <w:tcBorders>
              <w:top w:val="nil"/>
              <w:left w:val="nil"/>
              <w:bottom w:val="single" w:sz="4" w:space="0" w:color="auto"/>
              <w:right w:val="nil"/>
            </w:tcBorders>
            <w:shd w:val="clear" w:color="auto" w:fill="D9D9D9" w:themeFill="background1" w:themeFillShade="D9"/>
          </w:tcPr>
          <w:p w14:paraId="044F189E" w14:textId="77777777" w:rsidR="003376ED" w:rsidRPr="00F70AA5" w:rsidRDefault="003376ED" w:rsidP="003376ED">
            <w:pPr>
              <w:spacing w:before="100" w:beforeAutospacing="1" w:after="100" w:afterAutospacing="1"/>
              <w:rPr>
                <w:color w:val="000000" w:themeColor="text1"/>
                <w:sz w:val="18"/>
                <w:szCs w:val="20"/>
                <w:lang w:val="en-GB"/>
              </w:rPr>
            </w:pPr>
          </w:p>
        </w:tc>
        <w:tc>
          <w:tcPr>
            <w:tcW w:w="1364" w:type="dxa"/>
            <w:tcBorders>
              <w:top w:val="nil"/>
              <w:left w:val="nil"/>
              <w:bottom w:val="single" w:sz="4" w:space="0" w:color="auto"/>
              <w:right w:val="nil"/>
            </w:tcBorders>
            <w:shd w:val="clear" w:color="auto" w:fill="auto"/>
          </w:tcPr>
          <w:p w14:paraId="046AB910" w14:textId="1FF81E12" w:rsidR="003376ED" w:rsidRPr="00F70AA5" w:rsidRDefault="00115C6C" w:rsidP="003376ED">
            <w:pPr>
              <w:spacing w:before="100" w:beforeAutospacing="1" w:after="100" w:afterAutospacing="1"/>
              <w:rPr>
                <w:color w:val="000000" w:themeColor="text1"/>
                <w:sz w:val="18"/>
                <w:szCs w:val="20"/>
                <w:lang w:val="en-GB"/>
              </w:rPr>
            </w:pPr>
            <w:r w:rsidRPr="00F70AA5">
              <w:rPr>
                <w:color w:val="000000" w:themeColor="text1"/>
                <w:sz w:val="18"/>
                <w:szCs w:val="20"/>
                <w:lang w:val="en-GB"/>
              </w:rPr>
              <w:t>57 (74.0%)</w:t>
            </w:r>
          </w:p>
        </w:tc>
        <w:tc>
          <w:tcPr>
            <w:tcW w:w="1021" w:type="dxa"/>
            <w:tcBorders>
              <w:top w:val="nil"/>
              <w:left w:val="nil"/>
              <w:bottom w:val="single" w:sz="4" w:space="0" w:color="auto"/>
            </w:tcBorders>
            <w:shd w:val="clear" w:color="auto" w:fill="D9D9D9" w:themeFill="background1" w:themeFillShade="D9"/>
          </w:tcPr>
          <w:p w14:paraId="0456E42C" w14:textId="6482AE6F" w:rsidR="003376ED" w:rsidRPr="00F70AA5" w:rsidRDefault="003376ED" w:rsidP="003376ED">
            <w:pPr>
              <w:spacing w:before="100" w:beforeAutospacing="1" w:after="100" w:afterAutospacing="1"/>
              <w:rPr>
                <w:color w:val="000000" w:themeColor="text1"/>
                <w:sz w:val="18"/>
                <w:szCs w:val="20"/>
                <w:lang w:val="en-GB"/>
              </w:rPr>
            </w:pPr>
          </w:p>
        </w:tc>
      </w:tr>
      <w:tr w:rsidR="00DD0809" w:rsidRPr="00F70AA5" w14:paraId="37D14ED6" w14:textId="147C2EE6" w:rsidTr="00DD0809">
        <w:trPr>
          <w:trHeight w:val="227"/>
        </w:trPr>
        <w:tc>
          <w:tcPr>
            <w:tcW w:w="2509" w:type="dxa"/>
            <w:vMerge w:val="restart"/>
            <w:tcBorders>
              <w:bottom w:val="nil"/>
              <w:right w:val="single" w:sz="4" w:space="0" w:color="auto"/>
            </w:tcBorders>
            <w:shd w:val="clear" w:color="auto" w:fill="auto"/>
          </w:tcPr>
          <w:p w14:paraId="67D57C30" w14:textId="113E616E" w:rsidR="003376ED" w:rsidRPr="00F70AA5" w:rsidRDefault="003376ED" w:rsidP="003376ED">
            <w:pPr>
              <w:spacing w:before="100" w:beforeAutospacing="1" w:after="100" w:afterAutospacing="1"/>
              <w:rPr>
                <w:b/>
                <w:bCs/>
                <w:color w:val="000000" w:themeColor="text1"/>
                <w:sz w:val="18"/>
                <w:szCs w:val="20"/>
                <w:lang w:val="en-GB"/>
              </w:rPr>
            </w:pPr>
            <w:r w:rsidRPr="00F70AA5">
              <w:rPr>
                <w:b/>
                <w:bCs/>
                <w:color w:val="000000" w:themeColor="text1"/>
                <w:sz w:val="18"/>
                <w:szCs w:val="20"/>
                <w:lang w:val="en-GB"/>
              </w:rPr>
              <w:t>Alcohol consumption</w:t>
            </w:r>
          </w:p>
        </w:tc>
        <w:tc>
          <w:tcPr>
            <w:tcW w:w="1329" w:type="dxa"/>
            <w:tcBorders>
              <w:left w:val="single" w:sz="4" w:space="0" w:color="auto"/>
              <w:bottom w:val="nil"/>
              <w:right w:val="single" w:sz="4" w:space="0" w:color="auto"/>
            </w:tcBorders>
            <w:shd w:val="clear" w:color="auto" w:fill="auto"/>
          </w:tcPr>
          <w:p w14:paraId="3FE62B05" w14:textId="0BEFC4F7" w:rsidR="003376ED" w:rsidRPr="00F70AA5" w:rsidRDefault="003376ED" w:rsidP="003376ED">
            <w:pPr>
              <w:spacing w:before="100" w:beforeAutospacing="1" w:after="100" w:afterAutospacing="1"/>
              <w:rPr>
                <w:color w:val="000000" w:themeColor="text1"/>
                <w:sz w:val="18"/>
                <w:szCs w:val="20"/>
                <w:lang w:val="en-GB"/>
              </w:rPr>
            </w:pPr>
            <w:r w:rsidRPr="00F70AA5">
              <w:rPr>
                <w:color w:val="000000" w:themeColor="text1"/>
                <w:sz w:val="18"/>
                <w:szCs w:val="20"/>
                <w:lang w:val="en-GB"/>
              </w:rPr>
              <w:t>Yes</w:t>
            </w:r>
          </w:p>
        </w:tc>
        <w:tc>
          <w:tcPr>
            <w:tcW w:w="1919" w:type="dxa"/>
            <w:tcBorders>
              <w:left w:val="single" w:sz="4" w:space="0" w:color="auto"/>
              <w:bottom w:val="nil"/>
              <w:right w:val="nil"/>
            </w:tcBorders>
            <w:shd w:val="clear" w:color="auto" w:fill="auto"/>
          </w:tcPr>
          <w:p w14:paraId="040A200C" w14:textId="3E0EB91E" w:rsidR="003376ED" w:rsidRPr="00F70AA5" w:rsidRDefault="007B119B" w:rsidP="003376ED">
            <w:pPr>
              <w:spacing w:before="100" w:beforeAutospacing="1" w:after="100" w:afterAutospacing="1"/>
              <w:rPr>
                <w:color w:val="000000" w:themeColor="text1"/>
                <w:sz w:val="18"/>
                <w:szCs w:val="20"/>
                <w:lang w:val="en-GB"/>
              </w:rPr>
            </w:pPr>
            <w:r w:rsidRPr="00F70AA5">
              <w:rPr>
                <w:color w:val="000000" w:themeColor="text1"/>
                <w:sz w:val="18"/>
                <w:szCs w:val="20"/>
                <w:lang w:val="en-GB"/>
              </w:rPr>
              <w:t>20.55 (CI 14.76-26.33)</w:t>
            </w:r>
          </w:p>
        </w:tc>
        <w:tc>
          <w:tcPr>
            <w:tcW w:w="1042" w:type="dxa"/>
            <w:vMerge w:val="restart"/>
            <w:tcBorders>
              <w:left w:val="nil"/>
              <w:bottom w:val="nil"/>
              <w:right w:val="nil"/>
            </w:tcBorders>
            <w:shd w:val="clear" w:color="auto" w:fill="auto"/>
          </w:tcPr>
          <w:p w14:paraId="137C2156" w14:textId="56B59602" w:rsidR="003376ED" w:rsidRPr="00F70AA5" w:rsidRDefault="003376ED" w:rsidP="003376ED">
            <w:pPr>
              <w:spacing w:before="100" w:beforeAutospacing="1" w:after="100" w:afterAutospacing="1"/>
              <w:rPr>
                <w:color w:val="000000" w:themeColor="text1"/>
                <w:sz w:val="18"/>
                <w:szCs w:val="20"/>
                <w:lang w:val="en-GB"/>
              </w:rPr>
            </w:pPr>
            <w:r w:rsidRPr="00F70AA5">
              <w:rPr>
                <w:color w:val="000000" w:themeColor="text1"/>
                <w:sz w:val="18"/>
                <w:szCs w:val="20"/>
                <w:lang w:val="en-GB"/>
              </w:rPr>
              <w:t>.105</w:t>
            </w:r>
          </w:p>
        </w:tc>
        <w:tc>
          <w:tcPr>
            <w:tcW w:w="2204" w:type="dxa"/>
            <w:tcBorders>
              <w:left w:val="nil"/>
              <w:bottom w:val="nil"/>
              <w:right w:val="nil"/>
            </w:tcBorders>
            <w:shd w:val="clear" w:color="auto" w:fill="auto"/>
          </w:tcPr>
          <w:p w14:paraId="1C17A3D4" w14:textId="0E72D513" w:rsidR="003376ED" w:rsidRPr="00F70AA5" w:rsidRDefault="003376ED" w:rsidP="003376ED">
            <w:pPr>
              <w:spacing w:before="100" w:beforeAutospacing="1" w:after="100" w:afterAutospacing="1"/>
              <w:rPr>
                <w:color w:val="000000" w:themeColor="text1"/>
                <w:sz w:val="18"/>
                <w:szCs w:val="20"/>
                <w:lang w:val="en-GB"/>
              </w:rPr>
            </w:pPr>
            <w:r w:rsidRPr="00F70AA5">
              <w:rPr>
                <w:color w:val="000000" w:themeColor="text1"/>
                <w:sz w:val="18"/>
                <w:szCs w:val="20"/>
                <w:lang w:val="en-GB"/>
              </w:rPr>
              <w:t>11.49 (CI 9.04-13.86)</w:t>
            </w:r>
          </w:p>
        </w:tc>
        <w:tc>
          <w:tcPr>
            <w:tcW w:w="920" w:type="dxa"/>
            <w:vMerge w:val="restart"/>
            <w:tcBorders>
              <w:left w:val="nil"/>
              <w:bottom w:val="nil"/>
              <w:right w:val="nil"/>
            </w:tcBorders>
            <w:shd w:val="clear" w:color="auto" w:fill="D9D9D9" w:themeFill="background1" w:themeFillShade="D9"/>
          </w:tcPr>
          <w:p w14:paraId="0AAD7D23" w14:textId="32DEB776" w:rsidR="003376ED" w:rsidRPr="00F70AA5" w:rsidRDefault="003376ED" w:rsidP="003376ED">
            <w:pPr>
              <w:spacing w:before="100" w:beforeAutospacing="1" w:after="100" w:afterAutospacing="1"/>
              <w:rPr>
                <w:b/>
                <w:bCs/>
                <w:color w:val="000000" w:themeColor="text1"/>
                <w:sz w:val="18"/>
                <w:szCs w:val="20"/>
                <w:lang w:val="en-GB"/>
              </w:rPr>
            </w:pPr>
            <w:r w:rsidRPr="00F70AA5">
              <w:rPr>
                <w:b/>
                <w:bCs/>
                <w:color w:val="000000" w:themeColor="text1"/>
                <w:sz w:val="18"/>
                <w:szCs w:val="20"/>
                <w:lang w:val="en-GB"/>
              </w:rPr>
              <w:t>.021</w:t>
            </w:r>
          </w:p>
        </w:tc>
        <w:tc>
          <w:tcPr>
            <w:tcW w:w="1418" w:type="dxa"/>
            <w:tcBorders>
              <w:left w:val="nil"/>
              <w:bottom w:val="nil"/>
              <w:right w:val="nil"/>
            </w:tcBorders>
            <w:shd w:val="clear" w:color="auto" w:fill="auto"/>
          </w:tcPr>
          <w:p w14:paraId="00FB6BC5" w14:textId="32005347" w:rsidR="003376ED" w:rsidRPr="00F70AA5" w:rsidRDefault="00C3156B" w:rsidP="003376ED">
            <w:pPr>
              <w:spacing w:before="100" w:beforeAutospacing="1" w:after="100" w:afterAutospacing="1"/>
              <w:rPr>
                <w:color w:val="000000" w:themeColor="text1"/>
                <w:sz w:val="18"/>
                <w:szCs w:val="20"/>
                <w:lang w:val="en-GB"/>
              </w:rPr>
            </w:pPr>
            <w:r w:rsidRPr="00F70AA5">
              <w:rPr>
                <w:color w:val="000000" w:themeColor="text1"/>
                <w:sz w:val="18"/>
                <w:szCs w:val="20"/>
                <w:lang w:val="en-GB"/>
              </w:rPr>
              <w:t>9 (81.8%)</w:t>
            </w:r>
          </w:p>
        </w:tc>
        <w:tc>
          <w:tcPr>
            <w:tcW w:w="725" w:type="dxa"/>
            <w:tcBorders>
              <w:left w:val="nil"/>
              <w:bottom w:val="nil"/>
              <w:right w:val="nil"/>
            </w:tcBorders>
            <w:shd w:val="clear" w:color="auto" w:fill="auto"/>
          </w:tcPr>
          <w:p w14:paraId="0C771B0D" w14:textId="61A541F9" w:rsidR="003376ED" w:rsidRPr="00F70AA5" w:rsidRDefault="00C3156B" w:rsidP="003376ED">
            <w:pPr>
              <w:spacing w:before="100" w:beforeAutospacing="1" w:after="100" w:afterAutospacing="1"/>
              <w:rPr>
                <w:color w:val="000000" w:themeColor="text1"/>
                <w:sz w:val="18"/>
                <w:szCs w:val="20"/>
                <w:lang w:val="en-GB"/>
              </w:rPr>
            </w:pPr>
            <w:r w:rsidRPr="00F70AA5">
              <w:rPr>
                <w:color w:val="000000" w:themeColor="text1"/>
                <w:sz w:val="18"/>
                <w:szCs w:val="20"/>
                <w:lang w:val="en-GB"/>
              </w:rPr>
              <w:t>.403</w:t>
            </w:r>
          </w:p>
        </w:tc>
        <w:tc>
          <w:tcPr>
            <w:tcW w:w="1364" w:type="dxa"/>
            <w:tcBorders>
              <w:left w:val="nil"/>
              <w:bottom w:val="nil"/>
              <w:right w:val="nil"/>
            </w:tcBorders>
            <w:shd w:val="clear" w:color="auto" w:fill="auto"/>
          </w:tcPr>
          <w:p w14:paraId="73C77FCA" w14:textId="461C4D85" w:rsidR="003376ED" w:rsidRPr="00F70AA5" w:rsidRDefault="00115C6C" w:rsidP="003376ED">
            <w:pPr>
              <w:spacing w:before="100" w:beforeAutospacing="1" w:after="100" w:afterAutospacing="1"/>
              <w:rPr>
                <w:color w:val="000000" w:themeColor="text1"/>
                <w:sz w:val="18"/>
                <w:szCs w:val="20"/>
                <w:lang w:val="en-GB"/>
              </w:rPr>
            </w:pPr>
            <w:r w:rsidRPr="00F70AA5">
              <w:rPr>
                <w:color w:val="000000" w:themeColor="text1"/>
                <w:sz w:val="18"/>
                <w:szCs w:val="20"/>
                <w:lang w:val="en-GB"/>
              </w:rPr>
              <w:t>10 (90.0%)</w:t>
            </w:r>
          </w:p>
        </w:tc>
        <w:tc>
          <w:tcPr>
            <w:tcW w:w="1021" w:type="dxa"/>
            <w:tcBorders>
              <w:left w:val="nil"/>
              <w:bottom w:val="nil"/>
            </w:tcBorders>
            <w:shd w:val="clear" w:color="auto" w:fill="auto"/>
          </w:tcPr>
          <w:p w14:paraId="7B1FE8E5" w14:textId="5879EF1A" w:rsidR="003376ED" w:rsidRPr="00F70AA5" w:rsidRDefault="00115C6C" w:rsidP="003376ED">
            <w:pPr>
              <w:spacing w:before="100" w:beforeAutospacing="1" w:after="100" w:afterAutospacing="1"/>
              <w:rPr>
                <w:color w:val="000000" w:themeColor="text1"/>
                <w:sz w:val="18"/>
                <w:szCs w:val="20"/>
                <w:lang w:val="en-GB"/>
              </w:rPr>
            </w:pPr>
            <w:r w:rsidRPr="00F70AA5">
              <w:rPr>
                <w:color w:val="000000" w:themeColor="text1"/>
                <w:sz w:val="18"/>
                <w:szCs w:val="20"/>
                <w:lang w:val="en-GB"/>
              </w:rPr>
              <w:t>.285</w:t>
            </w:r>
          </w:p>
        </w:tc>
      </w:tr>
      <w:tr w:rsidR="00DD0809" w:rsidRPr="00F70AA5" w14:paraId="1D178A16" w14:textId="12369401" w:rsidTr="00DD0809">
        <w:trPr>
          <w:trHeight w:val="33"/>
        </w:trPr>
        <w:tc>
          <w:tcPr>
            <w:tcW w:w="2509" w:type="dxa"/>
            <w:vMerge/>
            <w:tcBorders>
              <w:top w:val="nil"/>
              <w:bottom w:val="single" w:sz="4" w:space="0" w:color="auto"/>
              <w:right w:val="single" w:sz="4" w:space="0" w:color="auto"/>
            </w:tcBorders>
            <w:shd w:val="clear" w:color="auto" w:fill="auto"/>
          </w:tcPr>
          <w:p w14:paraId="73CA39C9" w14:textId="77777777" w:rsidR="003376ED" w:rsidRPr="00F70AA5" w:rsidRDefault="003376ED" w:rsidP="003376ED">
            <w:pPr>
              <w:spacing w:before="100" w:beforeAutospacing="1" w:after="100" w:afterAutospacing="1"/>
              <w:rPr>
                <w:b/>
                <w:bCs/>
                <w:color w:val="000000" w:themeColor="text1"/>
                <w:sz w:val="18"/>
                <w:szCs w:val="20"/>
                <w:lang w:val="en-GB"/>
              </w:rPr>
            </w:pPr>
          </w:p>
        </w:tc>
        <w:tc>
          <w:tcPr>
            <w:tcW w:w="1329" w:type="dxa"/>
            <w:tcBorders>
              <w:top w:val="nil"/>
              <w:left w:val="single" w:sz="4" w:space="0" w:color="auto"/>
              <w:bottom w:val="single" w:sz="4" w:space="0" w:color="auto"/>
              <w:right w:val="single" w:sz="4" w:space="0" w:color="auto"/>
            </w:tcBorders>
            <w:shd w:val="clear" w:color="auto" w:fill="auto"/>
          </w:tcPr>
          <w:p w14:paraId="1EE4FD81" w14:textId="7C5D00C2" w:rsidR="003376ED" w:rsidRPr="00F70AA5" w:rsidRDefault="003376ED" w:rsidP="003376ED">
            <w:pPr>
              <w:spacing w:before="100" w:beforeAutospacing="1" w:after="100" w:afterAutospacing="1"/>
              <w:rPr>
                <w:color w:val="000000" w:themeColor="text1"/>
                <w:sz w:val="18"/>
                <w:szCs w:val="20"/>
                <w:lang w:val="en-GB"/>
              </w:rPr>
            </w:pPr>
            <w:r w:rsidRPr="00F70AA5">
              <w:rPr>
                <w:color w:val="000000" w:themeColor="text1"/>
                <w:sz w:val="18"/>
                <w:szCs w:val="20"/>
                <w:lang w:val="en-GB"/>
              </w:rPr>
              <w:t>No</w:t>
            </w:r>
          </w:p>
        </w:tc>
        <w:tc>
          <w:tcPr>
            <w:tcW w:w="1919" w:type="dxa"/>
            <w:tcBorders>
              <w:top w:val="nil"/>
              <w:left w:val="single" w:sz="4" w:space="0" w:color="auto"/>
              <w:bottom w:val="single" w:sz="4" w:space="0" w:color="auto"/>
              <w:right w:val="nil"/>
            </w:tcBorders>
            <w:shd w:val="clear" w:color="auto" w:fill="auto"/>
          </w:tcPr>
          <w:p w14:paraId="3017D040" w14:textId="62E1EBA4" w:rsidR="003376ED" w:rsidRPr="00F70AA5" w:rsidRDefault="007B119B" w:rsidP="003376ED">
            <w:pPr>
              <w:spacing w:before="100" w:beforeAutospacing="1" w:after="100" w:afterAutospacing="1"/>
              <w:rPr>
                <w:color w:val="000000" w:themeColor="text1"/>
                <w:sz w:val="18"/>
                <w:szCs w:val="20"/>
                <w:lang w:val="en-GB"/>
              </w:rPr>
            </w:pPr>
            <w:r w:rsidRPr="00F70AA5">
              <w:rPr>
                <w:color w:val="000000" w:themeColor="text1"/>
                <w:sz w:val="18"/>
                <w:szCs w:val="20"/>
                <w:lang w:val="en-GB"/>
              </w:rPr>
              <w:t>16.32 (CI 14.17-18.48)</w:t>
            </w:r>
          </w:p>
        </w:tc>
        <w:tc>
          <w:tcPr>
            <w:tcW w:w="1042" w:type="dxa"/>
            <w:vMerge/>
            <w:tcBorders>
              <w:top w:val="nil"/>
              <w:left w:val="nil"/>
              <w:bottom w:val="single" w:sz="4" w:space="0" w:color="auto"/>
              <w:right w:val="nil"/>
            </w:tcBorders>
            <w:shd w:val="clear" w:color="auto" w:fill="auto"/>
          </w:tcPr>
          <w:p w14:paraId="1C9D0763" w14:textId="77777777" w:rsidR="003376ED" w:rsidRPr="00F70AA5" w:rsidRDefault="003376ED" w:rsidP="003376ED">
            <w:pPr>
              <w:spacing w:before="100" w:beforeAutospacing="1" w:after="100" w:afterAutospacing="1"/>
              <w:rPr>
                <w:color w:val="000000" w:themeColor="text1"/>
                <w:sz w:val="18"/>
                <w:szCs w:val="20"/>
                <w:lang w:val="en-GB"/>
              </w:rPr>
            </w:pPr>
          </w:p>
        </w:tc>
        <w:tc>
          <w:tcPr>
            <w:tcW w:w="2204" w:type="dxa"/>
            <w:tcBorders>
              <w:top w:val="nil"/>
              <w:left w:val="nil"/>
              <w:bottom w:val="single" w:sz="4" w:space="0" w:color="auto"/>
              <w:right w:val="nil"/>
            </w:tcBorders>
            <w:shd w:val="clear" w:color="auto" w:fill="auto"/>
          </w:tcPr>
          <w:p w14:paraId="4F31162A" w14:textId="27252BA1" w:rsidR="003376ED" w:rsidRPr="00F70AA5" w:rsidRDefault="003376ED" w:rsidP="003376ED">
            <w:pPr>
              <w:spacing w:before="100" w:beforeAutospacing="1" w:after="100" w:afterAutospacing="1"/>
              <w:rPr>
                <w:color w:val="000000" w:themeColor="text1"/>
                <w:sz w:val="18"/>
                <w:szCs w:val="20"/>
                <w:lang w:val="en-GB"/>
              </w:rPr>
            </w:pPr>
            <w:r w:rsidRPr="00F70AA5">
              <w:rPr>
                <w:color w:val="000000" w:themeColor="text1"/>
                <w:sz w:val="18"/>
                <w:szCs w:val="20"/>
                <w:lang w:val="en-GB"/>
              </w:rPr>
              <w:t>8.91 (CI 8.10-9.71)</w:t>
            </w:r>
          </w:p>
        </w:tc>
        <w:tc>
          <w:tcPr>
            <w:tcW w:w="920" w:type="dxa"/>
            <w:vMerge/>
            <w:tcBorders>
              <w:top w:val="nil"/>
              <w:left w:val="nil"/>
              <w:bottom w:val="single" w:sz="4" w:space="0" w:color="auto"/>
              <w:right w:val="nil"/>
            </w:tcBorders>
            <w:shd w:val="clear" w:color="auto" w:fill="D9D9D9" w:themeFill="background1" w:themeFillShade="D9"/>
          </w:tcPr>
          <w:p w14:paraId="534A8C63" w14:textId="29B3688A" w:rsidR="003376ED" w:rsidRPr="00F70AA5" w:rsidRDefault="003376ED" w:rsidP="003376ED">
            <w:pPr>
              <w:spacing w:before="100" w:beforeAutospacing="1" w:after="100" w:afterAutospacing="1"/>
              <w:rPr>
                <w:color w:val="000000" w:themeColor="text1"/>
                <w:sz w:val="18"/>
                <w:szCs w:val="20"/>
                <w:lang w:val="en-GB"/>
              </w:rPr>
            </w:pPr>
          </w:p>
        </w:tc>
        <w:tc>
          <w:tcPr>
            <w:tcW w:w="1418" w:type="dxa"/>
            <w:tcBorders>
              <w:top w:val="nil"/>
              <w:left w:val="nil"/>
              <w:bottom w:val="single" w:sz="4" w:space="0" w:color="auto"/>
              <w:right w:val="nil"/>
            </w:tcBorders>
            <w:shd w:val="clear" w:color="auto" w:fill="auto"/>
          </w:tcPr>
          <w:p w14:paraId="75CE34D7" w14:textId="6F7DF9F5" w:rsidR="003376ED" w:rsidRPr="00F70AA5" w:rsidRDefault="00C3156B" w:rsidP="003376ED">
            <w:pPr>
              <w:spacing w:before="100" w:beforeAutospacing="1" w:after="100" w:afterAutospacing="1"/>
              <w:rPr>
                <w:color w:val="000000" w:themeColor="text1"/>
                <w:sz w:val="18"/>
                <w:szCs w:val="20"/>
                <w:lang w:val="en-GB"/>
              </w:rPr>
            </w:pPr>
            <w:r w:rsidRPr="00F70AA5">
              <w:rPr>
                <w:color w:val="000000" w:themeColor="text1"/>
                <w:sz w:val="18"/>
                <w:szCs w:val="20"/>
                <w:lang w:val="en-GB"/>
              </w:rPr>
              <w:t>69 (72.6%)</w:t>
            </w:r>
          </w:p>
        </w:tc>
        <w:tc>
          <w:tcPr>
            <w:tcW w:w="725" w:type="dxa"/>
            <w:tcBorders>
              <w:top w:val="nil"/>
              <w:left w:val="nil"/>
              <w:bottom w:val="single" w:sz="4" w:space="0" w:color="auto"/>
              <w:right w:val="nil"/>
            </w:tcBorders>
            <w:shd w:val="clear" w:color="auto" w:fill="auto"/>
          </w:tcPr>
          <w:p w14:paraId="796CB7F9" w14:textId="77777777" w:rsidR="003376ED" w:rsidRPr="00F70AA5" w:rsidRDefault="003376ED" w:rsidP="003376ED">
            <w:pPr>
              <w:spacing w:before="100" w:beforeAutospacing="1" w:after="100" w:afterAutospacing="1"/>
              <w:rPr>
                <w:color w:val="000000" w:themeColor="text1"/>
                <w:sz w:val="18"/>
                <w:szCs w:val="20"/>
                <w:lang w:val="en-GB"/>
              </w:rPr>
            </w:pPr>
          </w:p>
        </w:tc>
        <w:tc>
          <w:tcPr>
            <w:tcW w:w="1364" w:type="dxa"/>
            <w:tcBorders>
              <w:top w:val="nil"/>
              <w:left w:val="nil"/>
              <w:bottom w:val="single" w:sz="4" w:space="0" w:color="auto"/>
              <w:right w:val="nil"/>
            </w:tcBorders>
            <w:shd w:val="clear" w:color="auto" w:fill="auto"/>
          </w:tcPr>
          <w:p w14:paraId="552C0EEF" w14:textId="75D30F10" w:rsidR="003376ED" w:rsidRPr="00F70AA5" w:rsidRDefault="00115C6C" w:rsidP="003376ED">
            <w:pPr>
              <w:spacing w:before="100" w:beforeAutospacing="1" w:after="100" w:afterAutospacing="1"/>
              <w:rPr>
                <w:color w:val="000000" w:themeColor="text1"/>
                <w:sz w:val="18"/>
                <w:szCs w:val="20"/>
                <w:lang w:val="en-GB"/>
              </w:rPr>
            </w:pPr>
            <w:r w:rsidRPr="00F70AA5">
              <w:rPr>
                <w:color w:val="000000" w:themeColor="text1"/>
                <w:sz w:val="18"/>
                <w:szCs w:val="20"/>
                <w:lang w:val="en-GB"/>
              </w:rPr>
              <w:t>74 (77.9%)</w:t>
            </w:r>
          </w:p>
        </w:tc>
        <w:tc>
          <w:tcPr>
            <w:tcW w:w="1021" w:type="dxa"/>
            <w:tcBorders>
              <w:top w:val="nil"/>
              <w:left w:val="nil"/>
              <w:bottom w:val="single" w:sz="4" w:space="0" w:color="auto"/>
            </w:tcBorders>
            <w:shd w:val="clear" w:color="auto" w:fill="auto"/>
          </w:tcPr>
          <w:p w14:paraId="52D892C0" w14:textId="477E5913" w:rsidR="003376ED" w:rsidRPr="00F70AA5" w:rsidRDefault="003376ED" w:rsidP="003376ED">
            <w:pPr>
              <w:spacing w:before="100" w:beforeAutospacing="1" w:after="100" w:afterAutospacing="1"/>
              <w:rPr>
                <w:color w:val="000000" w:themeColor="text1"/>
                <w:sz w:val="18"/>
                <w:szCs w:val="20"/>
                <w:lang w:val="en-GB"/>
              </w:rPr>
            </w:pPr>
          </w:p>
        </w:tc>
      </w:tr>
      <w:tr w:rsidR="00DD0809" w:rsidRPr="00F70AA5" w14:paraId="0E1006BD" w14:textId="5982A5EB" w:rsidTr="00DD0809">
        <w:trPr>
          <w:trHeight w:val="113"/>
        </w:trPr>
        <w:tc>
          <w:tcPr>
            <w:tcW w:w="2509" w:type="dxa"/>
            <w:tcBorders>
              <w:bottom w:val="nil"/>
              <w:right w:val="single" w:sz="4" w:space="0" w:color="auto"/>
            </w:tcBorders>
            <w:shd w:val="clear" w:color="auto" w:fill="auto"/>
          </w:tcPr>
          <w:p w14:paraId="2B191E79" w14:textId="0A8FD5B8" w:rsidR="003376ED" w:rsidRPr="00F70AA5" w:rsidRDefault="003376ED" w:rsidP="003376ED">
            <w:pPr>
              <w:spacing w:before="100" w:beforeAutospacing="1" w:after="100" w:afterAutospacing="1"/>
              <w:rPr>
                <w:b/>
                <w:bCs/>
                <w:color w:val="000000" w:themeColor="text1"/>
                <w:sz w:val="18"/>
                <w:szCs w:val="20"/>
                <w:lang w:val="en-GB"/>
              </w:rPr>
            </w:pPr>
            <w:r w:rsidRPr="00F70AA5">
              <w:rPr>
                <w:b/>
                <w:bCs/>
                <w:color w:val="000000" w:themeColor="text1"/>
                <w:sz w:val="18"/>
                <w:szCs w:val="20"/>
                <w:lang w:val="en-GB"/>
              </w:rPr>
              <w:t>Drug use</w:t>
            </w:r>
          </w:p>
        </w:tc>
        <w:tc>
          <w:tcPr>
            <w:tcW w:w="1329" w:type="dxa"/>
            <w:tcBorders>
              <w:left w:val="single" w:sz="4" w:space="0" w:color="auto"/>
              <w:bottom w:val="nil"/>
              <w:right w:val="single" w:sz="4" w:space="0" w:color="auto"/>
            </w:tcBorders>
            <w:shd w:val="clear" w:color="auto" w:fill="auto"/>
          </w:tcPr>
          <w:p w14:paraId="4BC259CB" w14:textId="65660B7A" w:rsidR="003376ED" w:rsidRPr="00F70AA5" w:rsidRDefault="003376ED" w:rsidP="003376ED">
            <w:pPr>
              <w:spacing w:before="100" w:beforeAutospacing="1" w:after="100" w:afterAutospacing="1"/>
              <w:rPr>
                <w:color w:val="000000" w:themeColor="text1"/>
                <w:sz w:val="18"/>
                <w:szCs w:val="20"/>
                <w:lang w:val="en-GB"/>
              </w:rPr>
            </w:pPr>
            <w:r w:rsidRPr="00F70AA5">
              <w:rPr>
                <w:color w:val="000000" w:themeColor="text1"/>
                <w:sz w:val="18"/>
                <w:szCs w:val="20"/>
                <w:lang w:val="en-GB"/>
              </w:rPr>
              <w:t>Yes</w:t>
            </w:r>
          </w:p>
        </w:tc>
        <w:tc>
          <w:tcPr>
            <w:tcW w:w="1919" w:type="dxa"/>
            <w:tcBorders>
              <w:left w:val="single" w:sz="4" w:space="0" w:color="auto"/>
              <w:bottom w:val="nil"/>
              <w:right w:val="nil"/>
            </w:tcBorders>
            <w:shd w:val="clear" w:color="auto" w:fill="auto"/>
          </w:tcPr>
          <w:p w14:paraId="7DB2CF6F" w14:textId="7F401401" w:rsidR="003376ED" w:rsidRPr="00F70AA5" w:rsidRDefault="00EC56E0" w:rsidP="003376ED">
            <w:pPr>
              <w:spacing w:before="100" w:beforeAutospacing="1" w:after="100" w:afterAutospacing="1"/>
              <w:rPr>
                <w:color w:val="000000" w:themeColor="text1"/>
                <w:sz w:val="18"/>
                <w:szCs w:val="20"/>
                <w:lang w:val="en-GB"/>
              </w:rPr>
            </w:pPr>
            <w:r w:rsidRPr="00F70AA5">
              <w:rPr>
                <w:color w:val="000000" w:themeColor="text1"/>
                <w:sz w:val="18"/>
                <w:szCs w:val="20"/>
                <w:lang w:val="en-GB"/>
              </w:rPr>
              <w:t>19.73 (CI 15.26-24.21)</w:t>
            </w:r>
          </w:p>
        </w:tc>
        <w:tc>
          <w:tcPr>
            <w:tcW w:w="1042" w:type="dxa"/>
            <w:vMerge w:val="restart"/>
            <w:tcBorders>
              <w:left w:val="nil"/>
              <w:bottom w:val="nil"/>
              <w:right w:val="nil"/>
            </w:tcBorders>
            <w:shd w:val="clear" w:color="auto" w:fill="auto"/>
          </w:tcPr>
          <w:p w14:paraId="4FCCE077" w14:textId="376308A0" w:rsidR="003376ED" w:rsidRPr="00F70AA5" w:rsidRDefault="003376ED" w:rsidP="003376ED">
            <w:pPr>
              <w:spacing w:before="100" w:beforeAutospacing="1" w:after="100" w:afterAutospacing="1"/>
              <w:rPr>
                <w:color w:val="000000" w:themeColor="text1"/>
                <w:sz w:val="18"/>
                <w:szCs w:val="20"/>
                <w:lang w:val="en-GB"/>
              </w:rPr>
            </w:pPr>
            <w:r w:rsidRPr="00F70AA5">
              <w:rPr>
                <w:color w:val="000000" w:themeColor="text1"/>
                <w:sz w:val="18"/>
                <w:szCs w:val="20"/>
                <w:lang w:val="en-GB"/>
              </w:rPr>
              <w:t>.131</w:t>
            </w:r>
          </w:p>
        </w:tc>
        <w:tc>
          <w:tcPr>
            <w:tcW w:w="2204" w:type="dxa"/>
            <w:tcBorders>
              <w:left w:val="nil"/>
              <w:bottom w:val="nil"/>
              <w:right w:val="nil"/>
            </w:tcBorders>
            <w:shd w:val="clear" w:color="auto" w:fill="auto"/>
          </w:tcPr>
          <w:p w14:paraId="01CC1AEA" w14:textId="3451AEC5" w:rsidR="003376ED" w:rsidRPr="00F70AA5" w:rsidRDefault="00E10961" w:rsidP="003376ED">
            <w:pPr>
              <w:spacing w:before="100" w:beforeAutospacing="1" w:after="100" w:afterAutospacing="1"/>
              <w:rPr>
                <w:color w:val="000000" w:themeColor="text1"/>
                <w:sz w:val="18"/>
                <w:szCs w:val="20"/>
                <w:lang w:val="en-GB"/>
              </w:rPr>
            </w:pPr>
            <w:r w:rsidRPr="00F70AA5">
              <w:rPr>
                <w:color w:val="000000" w:themeColor="text1"/>
                <w:sz w:val="18"/>
                <w:szCs w:val="20"/>
                <w:lang w:val="en-GB"/>
              </w:rPr>
              <w:t>10.87 (CI 9.42-12.31)</w:t>
            </w:r>
          </w:p>
        </w:tc>
        <w:tc>
          <w:tcPr>
            <w:tcW w:w="920" w:type="dxa"/>
            <w:vMerge w:val="restart"/>
            <w:tcBorders>
              <w:left w:val="nil"/>
              <w:bottom w:val="nil"/>
              <w:right w:val="nil"/>
            </w:tcBorders>
            <w:shd w:val="clear" w:color="auto" w:fill="auto"/>
          </w:tcPr>
          <w:p w14:paraId="76260C54" w14:textId="206F3187" w:rsidR="003376ED" w:rsidRPr="00F70AA5" w:rsidRDefault="003376ED" w:rsidP="003376ED">
            <w:pPr>
              <w:spacing w:before="100" w:beforeAutospacing="1" w:after="100" w:afterAutospacing="1"/>
              <w:rPr>
                <w:color w:val="000000" w:themeColor="text1"/>
                <w:sz w:val="18"/>
                <w:szCs w:val="20"/>
                <w:lang w:val="en-GB"/>
              </w:rPr>
            </w:pPr>
            <w:r w:rsidRPr="00F70AA5">
              <w:rPr>
                <w:color w:val="000000" w:themeColor="text1"/>
                <w:sz w:val="18"/>
                <w:szCs w:val="20"/>
                <w:lang w:val="en-GB"/>
              </w:rPr>
              <w:t>.075</w:t>
            </w:r>
          </w:p>
        </w:tc>
        <w:tc>
          <w:tcPr>
            <w:tcW w:w="1418" w:type="dxa"/>
            <w:tcBorders>
              <w:left w:val="nil"/>
              <w:bottom w:val="nil"/>
              <w:right w:val="nil"/>
            </w:tcBorders>
            <w:shd w:val="clear" w:color="auto" w:fill="auto"/>
          </w:tcPr>
          <w:p w14:paraId="35BC9011" w14:textId="73C73327" w:rsidR="003376ED" w:rsidRPr="00F70AA5" w:rsidRDefault="00C3156B" w:rsidP="003376ED">
            <w:pPr>
              <w:spacing w:before="100" w:beforeAutospacing="1" w:after="100" w:afterAutospacing="1"/>
              <w:rPr>
                <w:color w:val="000000" w:themeColor="text1"/>
                <w:sz w:val="18"/>
                <w:szCs w:val="20"/>
                <w:lang w:val="en-GB"/>
              </w:rPr>
            </w:pPr>
            <w:r w:rsidRPr="00F70AA5">
              <w:rPr>
                <w:color w:val="000000" w:themeColor="text1"/>
                <w:sz w:val="18"/>
                <w:szCs w:val="20"/>
                <w:lang w:val="en-GB"/>
              </w:rPr>
              <w:t>14 (87.5%)</w:t>
            </w:r>
          </w:p>
        </w:tc>
        <w:tc>
          <w:tcPr>
            <w:tcW w:w="725" w:type="dxa"/>
            <w:tcBorders>
              <w:left w:val="nil"/>
              <w:bottom w:val="nil"/>
              <w:right w:val="nil"/>
            </w:tcBorders>
            <w:shd w:val="clear" w:color="auto" w:fill="auto"/>
          </w:tcPr>
          <w:p w14:paraId="14A77C75" w14:textId="57DE9FE4" w:rsidR="003376ED" w:rsidRPr="00F70AA5" w:rsidRDefault="00C3156B" w:rsidP="003376ED">
            <w:pPr>
              <w:spacing w:before="100" w:beforeAutospacing="1" w:after="100" w:afterAutospacing="1"/>
              <w:rPr>
                <w:color w:val="000000" w:themeColor="text1"/>
                <w:sz w:val="18"/>
                <w:szCs w:val="20"/>
                <w:lang w:val="en-GB"/>
              </w:rPr>
            </w:pPr>
            <w:r w:rsidRPr="00F70AA5">
              <w:rPr>
                <w:color w:val="000000" w:themeColor="text1"/>
                <w:sz w:val="18"/>
                <w:szCs w:val="20"/>
                <w:lang w:val="en-GB"/>
              </w:rPr>
              <w:t>.143</w:t>
            </w:r>
          </w:p>
        </w:tc>
        <w:tc>
          <w:tcPr>
            <w:tcW w:w="1364" w:type="dxa"/>
            <w:tcBorders>
              <w:left w:val="nil"/>
              <w:bottom w:val="nil"/>
              <w:right w:val="nil"/>
            </w:tcBorders>
            <w:shd w:val="clear" w:color="auto" w:fill="auto"/>
          </w:tcPr>
          <w:p w14:paraId="0E479C8F" w14:textId="1D46E7F0" w:rsidR="003376ED" w:rsidRPr="00F70AA5" w:rsidRDefault="00D93346" w:rsidP="003376ED">
            <w:pPr>
              <w:spacing w:before="100" w:beforeAutospacing="1" w:after="100" w:afterAutospacing="1"/>
              <w:rPr>
                <w:color w:val="000000" w:themeColor="text1"/>
                <w:sz w:val="18"/>
                <w:szCs w:val="20"/>
                <w:lang w:val="en-GB"/>
              </w:rPr>
            </w:pPr>
            <w:r w:rsidRPr="00F70AA5">
              <w:rPr>
                <w:color w:val="000000" w:themeColor="text1"/>
                <w:sz w:val="18"/>
                <w:szCs w:val="20"/>
                <w:lang w:val="en-GB"/>
              </w:rPr>
              <w:t>15 (93.8%)</w:t>
            </w:r>
          </w:p>
        </w:tc>
        <w:tc>
          <w:tcPr>
            <w:tcW w:w="1021" w:type="dxa"/>
            <w:tcBorders>
              <w:left w:val="nil"/>
              <w:bottom w:val="nil"/>
            </w:tcBorders>
            <w:shd w:val="clear" w:color="auto" w:fill="D9D9D9" w:themeFill="background1" w:themeFillShade="D9"/>
          </w:tcPr>
          <w:p w14:paraId="0423FDDE" w14:textId="6F2F43A9" w:rsidR="003376ED" w:rsidRPr="00F70AA5" w:rsidRDefault="00D93346" w:rsidP="003376ED">
            <w:pPr>
              <w:spacing w:before="100" w:beforeAutospacing="1" w:after="100" w:afterAutospacing="1"/>
              <w:rPr>
                <w:b/>
                <w:bCs/>
                <w:color w:val="000000" w:themeColor="text1"/>
                <w:sz w:val="18"/>
                <w:szCs w:val="20"/>
                <w:lang w:val="en-GB"/>
              </w:rPr>
            </w:pPr>
            <w:r w:rsidRPr="00F70AA5">
              <w:rPr>
                <w:b/>
                <w:bCs/>
                <w:color w:val="000000" w:themeColor="text1"/>
                <w:sz w:val="18"/>
                <w:szCs w:val="20"/>
                <w:lang w:val="en-GB"/>
              </w:rPr>
              <w:t>.049</w:t>
            </w:r>
          </w:p>
        </w:tc>
      </w:tr>
      <w:tr w:rsidR="00DD0809" w:rsidRPr="00F70AA5" w14:paraId="3201B6FD" w14:textId="73CEEAC9" w:rsidTr="00DD0809">
        <w:trPr>
          <w:trHeight w:val="113"/>
        </w:trPr>
        <w:tc>
          <w:tcPr>
            <w:tcW w:w="2509" w:type="dxa"/>
            <w:tcBorders>
              <w:top w:val="nil"/>
              <w:bottom w:val="single" w:sz="4" w:space="0" w:color="auto"/>
              <w:right w:val="single" w:sz="4" w:space="0" w:color="auto"/>
            </w:tcBorders>
            <w:shd w:val="clear" w:color="auto" w:fill="auto"/>
          </w:tcPr>
          <w:p w14:paraId="3D3E30DA" w14:textId="77777777" w:rsidR="003376ED" w:rsidRPr="00F70AA5" w:rsidRDefault="003376ED" w:rsidP="003376ED">
            <w:pPr>
              <w:spacing w:before="100" w:beforeAutospacing="1" w:after="100" w:afterAutospacing="1"/>
              <w:rPr>
                <w:b/>
                <w:bCs/>
                <w:color w:val="000000" w:themeColor="text1"/>
                <w:sz w:val="18"/>
                <w:szCs w:val="20"/>
                <w:lang w:val="en-GB"/>
              </w:rPr>
            </w:pPr>
          </w:p>
        </w:tc>
        <w:tc>
          <w:tcPr>
            <w:tcW w:w="1329" w:type="dxa"/>
            <w:tcBorders>
              <w:top w:val="nil"/>
              <w:left w:val="single" w:sz="4" w:space="0" w:color="auto"/>
              <w:bottom w:val="single" w:sz="4" w:space="0" w:color="auto"/>
              <w:right w:val="single" w:sz="4" w:space="0" w:color="auto"/>
            </w:tcBorders>
            <w:shd w:val="clear" w:color="auto" w:fill="auto"/>
          </w:tcPr>
          <w:p w14:paraId="15E4EDB2" w14:textId="41E1B78F" w:rsidR="003376ED" w:rsidRPr="00F70AA5" w:rsidRDefault="003376ED" w:rsidP="003376ED">
            <w:pPr>
              <w:spacing w:before="100" w:beforeAutospacing="1" w:after="100" w:afterAutospacing="1"/>
              <w:rPr>
                <w:color w:val="000000" w:themeColor="text1"/>
                <w:sz w:val="18"/>
                <w:szCs w:val="20"/>
                <w:lang w:val="en-GB"/>
              </w:rPr>
            </w:pPr>
            <w:r w:rsidRPr="00F70AA5">
              <w:rPr>
                <w:color w:val="000000" w:themeColor="text1"/>
                <w:sz w:val="18"/>
                <w:szCs w:val="20"/>
                <w:lang w:val="en-GB"/>
              </w:rPr>
              <w:t>No</w:t>
            </w:r>
          </w:p>
        </w:tc>
        <w:tc>
          <w:tcPr>
            <w:tcW w:w="1919" w:type="dxa"/>
            <w:tcBorders>
              <w:top w:val="nil"/>
              <w:left w:val="single" w:sz="4" w:space="0" w:color="auto"/>
              <w:bottom w:val="single" w:sz="4" w:space="0" w:color="auto"/>
              <w:right w:val="nil"/>
            </w:tcBorders>
            <w:shd w:val="clear" w:color="auto" w:fill="auto"/>
          </w:tcPr>
          <w:p w14:paraId="0A7F789E" w14:textId="2D47819B" w:rsidR="003376ED" w:rsidRPr="00F70AA5" w:rsidRDefault="00EC56E0" w:rsidP="003376ED">
            <w:pPr>
              <w:spacing w:before="100" w:beforeAutospacing="1" w:after="100" w:afterAutospacing="1"/>
              <w:rPr>
                <w:color w:val="000000" w:themeColor="text1"/>
                <w:sz w:val="18"/>
                <w:szCs w:val="20"/>
                <w:lang w:val="en-GB"/>
              </w:rPr>
            </w:pPr>
            <w:r w:rsidRPr="00F70AA5">
              <w:rPr>
                <w:color w:val="000000" w:themeColor="text1"/>
                <w:sz w:val="18"/>
                <w:szCs w:val="20"/>
                <w:lang w:val="en-GB"/>
              </w:rPr>
              <w:t>16.27 (CI 14.03-18.51)</w:t>
            </w:r>
          </w:p>
        </w:tc>
        <w:tc>
          <w:tcPr>
            <w:tcW w:w="1042" w:type="dxa"/>
            <w:vMerge/>
            <w:tcBorders>
              <w:top w:val="nil"/>
              <w:left w:val="nil"/>
              <w:bottom w:val="single" w:sz="4" w:space="0" w:color="auto"/>
              <w:right w:val="nil"/>
            </w:tcBorders>
            <w:shd w:val="clear" w:color="auto" w:fill="auto"/>
          </w:tcPr>
          <w:p w14:paraId="57430CA7" w14:textId="77777777" w:rsidR="003376ED" w:rsidRPr="00F70AA5" w:rsidRDefault="003376ED" w:rsidP="003376ED">
            <w:pPr>
              <w:spacing w:before="100" w:beforeAutospacing="1" w:after="100" w:afterAutospacing="1"/>
              <w:rPr>
                <w:color w:val="000000" w:themeColor="text1"/>
                <w:sz w:val="18"/>
                <w:szCs w:val="20"/>
                <w:lang w:val="en-GB"/>
              </w:rPr>
            </w:pPr>
          </w:p>
        </w:tc>
        <w:tc>
          <w:tcPr>
            <w:tcW w:w="2204" w:type="dxa"/>
            <w:tcBorders>
              <w:top w:val="nil"/>
              <w:left w:val="nil"/>
              <w:bottom w:val="single" w:sz="4" w:space="0" w:color="auto"/>
              <w:right w:val="nil"/>
            </w:tcBorders>
            <w:shd w:val="clear" w:color="auto" w:fill="auto"/>
          </w:tcPr>
          <w:p w14:paraId="424958E8" w14:textId="6BDE294A" w:rsidR="003376ED" w:rsidRPr="00F70AA5" w:rsidRDefault="00E10961" w:rsidP="003376ED">
            <w:pPr>
              <w:spacing w:before="100" w:beforeAutospacing="1" w:after="100" w:afterAutospacing="1"/>
              <w:rPr>
                <w:color w:val="000000" w:themeColor="text1"/>
                <w:sz w:val="18"/>
                <w:szCs w:val="20"/>
                <w:lang w:val="en-GB"/>
              </w:rPr>
            </w:pPr>
            <w:r w:rsidRPr="00F70AA5">
              <w:rPr>
                <w:color w:val="000000" w:themeColor="text1"/>
                <w:sz w:val="18"/>
                <w:szCs w:val="20"/>
                <w:lang w:val="en-GB"/>
              </w:rPr>
              <w:t>8.93 (CI 8.06-9.80)</w:t>
            </w:r>
          </w:p>
        </w:tc>
        <w:tc>
          <w:tcPr>
            <w:tcW w:w="920" w:type="dxa"/>
            <w:vMerge/>
            <w:tcBorders>
              <w:top w:val="nil"/>
              <w:left w:val="nil"/>
              <w:bottom w:val="single" w:sz="4" w:space="0" w:color="auto"/>
              <w:right w:val="nil"/>
            </w:tcBorders>
            <w:shd w:val="clear" w:color="auto" w:fill="auto"/>
          </w:tcPr>
          <w:p w14:paraId="12E487E3" w14:textId="77777777" w:rsidR="003376ED" w:rsidRPr="00F70AA5" w:rsidRDefault="003376ED" w:rsidP="003376ED">
            <w:pPr>
              <w:spacing w:before="100" w:beforeAutospacing="1" w:after="100" w:afterAutospacing="1"/>
              <w:rPr>
                <w:color w:val="000000" w:themeColor="text1"/>
                <w:sz w:val="18"/>
                <w:szCs w:val="20"/>
                <w:lang w:val="en-GB"/>
              </w:rPr>
            </w:pPr>
          </w:p>
        </w:tc>
        <w:tc>
          <w:tcPr>
            <w:tcW w:w="1418" w:type="dxa"/>
            <w:tcBorders>
              <w:top w:val="nil"/>
              <w:left w:val="nil"/>
              <w:bottom w:val="single" w:sz="4" w:space="0" w:color="auto"/>
              <w:right w:val="nil"/>
            </w:tcBorders>
            <w:shd w:val="clear" w:color="auto" w:fill="auto"/>
          </w:tcPr>
          <w:p w14:paraId="117CB0BE" w14:textId="54E7252C" w:rsidR="003376ED" w:rsidRPr="00F70AA5" w:rsidRDefault="00C3156B" w:rsidP="003376ED">
            <w:pPr>
              <w:spacing w:before="100" w:beforeAutospacing="1" w:after="100" w:afterAutospacing="1"/>
              <w:rPr>
                <w:color w:val="000000" w:themeColor="text1"/>
                <w:sz w:val="18"/>
                <w:szCs w:val="20"/>
                <w:lang w:val="en-GB"/>
              </w:rPr>
            </w:pPr>
            <w:r w:rsidRPr="00F70AA5">
              <w:rPr>
                <w:color w:val="000000" w:themeColor="text1"/>
                <w:sz w:val="18"/>
                <w:szCs w:val="20"/>
                <w:lang w:val="en-GB"/>
              </w:rPr>
              <w:t>64 (71.1%)</w:t>
            </w:r>
          </w:p>
        </w:tc>
        <w:tc>
          <w:tcPr>
            <w:tcW w:w="725" w:type="dxa"/>
            <w:tcBorders>
              <w:top w:val="nil"/>
              <w:left w:val="nil"/>
              <w:bottom w:val="single" w:sz="4" w:space="0" w:color="auto"/>
              <w:right w:val="nil"/>
            </w:tcBorders>
            <w:shd w:val="clear" w:color="auto" w:fill="auto"/>
          </w:tcPr>
          <w:p w14:paraId="5615C1AC" w14:textId="77777777" w:rsidR="003376ED" w:rsidRPr="00F70AA5" w:rsidRDefault="003376ED" w:rsidP="003376ED">
            <w:pPr>
              <w:spacing w:before="100" w:beforeAutospacing="1" w:after="100" w:afterAutospacing="1"/>
              <w:rPr>
                <w:color w:val="000000" w:themeColor="text1"/>
                <w:sz w:val="18"/>
                <w:szCs w:val="20"/>
                <w:lang w:val="en-GB"/>
              </w:rPr>
            </w:pPr>
          </w:p>
        </w:tc>
        <w:tc>
          <w:tcPr>
            <w:tcW w:w="1364" w:type="dxa"/>
            <w:tcBorders>
              <w:top w:val="nil"/>
              <w:left w:val="nil"/>
              <w:bottom w:val="single" w:sz="4" w:space="0" w:color="auto"/>
              <w:right w:val="nil"/>
            </w:tcBorders>
            <w:shd w:val="clear" w:color="auto" w:fill="auto"/>
          </w:tcPr>
          <w:p w14:paraId="0374D63E" w14:textId="5287BADD" w:rsidR="003376ED" w:rsidRPr="00F70AA5" w:rsidRDefault="00D93346" w:rsidP="003376ED">
            <w:pPr>
              <w:spacing w:before="100" w:beforeAutospacing="1" w:after="100" w:afterAutospacing="1"/>
              <w:rPr>
                <w:color w:val="000000" w:themeColor="text1"/>
                <w:sz w:val="18"/>
                <w:szCs w:val="20"/>
                <w:lang w:val="en-GB"/>
              </w:rPr>
            </w:pPr>
            <w:r w:rsidRPr="00F70AA5">
              <w:rPr>
                <w:color w:val="000000" w:themeColor="text1"/>
                <w:sz w:val="18"/>
                <w:szCs w:val="20"/>
                <w:lang w:val="en-GB"/>
              </w:rPr>
              <w:t>69 (76.8%)</w:t>
            </w:r>
          </w:p>
        </w:tc>
        <w:tc>
          <w:tcPr>
            <w:tcW w:w="1021" w:type="dxa"/>
            <w:tcBorders>
              <w:top w:val="nil"/>
              <w:left w:val="nil"/>
              <w:bottom w:val="single" w:sz="4" w:space="0" w:color="auto"/>
            </w:tcBorders>
            <w:shd w:val="clear" w:color="auto" w:fill="D9D9D9" w:themeFill="background1" w:themeFillShade="D9"/>
          </w:tcPr>
          <w:p w14:paraId="6412299D" w14:textId="6C4DE5C6" w:rsidR="003376ED" w:rsidRPr="00F70AA5" w:rsidRDefault="003376ED" w:rsidP="003376ED">
            <w:pPr>
              <w:spacing w:before="100" w:beforeAutospacing="1" w:after="100" w:afterAutospacing="1"/>
              <w:rPr>
                <w:color w:val="000000" w:themeColor="text1"/>
                <w:sz w:val="18"/>
                <w:szCs w:val="20"/>
                <w:lang w:val="en-GB"/>
              </w:rPr>
            </w:pPr>
          </w:p>
        </w:tc>
      </w:tr>
      <w:tr w:rsidR="00DD0809" w:rsidRPr="00F70AA5" w14:paraId="03517F15" w14:textId="27D34AF9" w:rsidTr="00DD0809">
        <w:trPr>
          <w:trHeight w:val="428"/>
        </w:trPr>
        <w:tc>
          <w:tcPr>
            <w:tcW w:w="2509" w:type="dxa"/>
            <w:tcBorders>
              <w:bottom w:val="nil"/>
              <w:right w:val="single" w:sz="4" w:space="0" w:color="auto"/>
            </w:tcBorders>
            <w:shd w:val="clear" w:color="auto" w:fill="auto"/>
          </w:tcPr>
          <w:p w14:paraId="17DF2DFF" w14:textId="1B715628" w:rsidR="003376ED" w:rsidRPr="00F70AA5" w:rsidRDefault="003376ED" w:rsidP="003376ED">
            <w:pPr>
              <w:spacing w:before="100" w:beforeAutospacing="1" w:after="100" w:afterAutospacing="1"/>
              <w:rPr>
                <w:b/>
                <w:bCs/>
                <w:color w:val="000000" w:themeColor="text1"/>
                <w:sz w:val="18"/>
                <w:szCs w:val="20"/>
                <w:lang w:val="en-GB"/>
              </w:rPr>
            </w:pPr>
            <w:r w:rsidRPr="00F70AA5">
              <w:rPr>
                <w:b/>
                <w:bCs/>
                <w:color w:val="000000" w:themeColor="text1"/>
                <w:sz w:val="18"/>
                <w:szCs w:val="20"/>
                <w:lang w:val="en-GB"/>
              </w:rPr>
              <w:t>Family history of psychotic spectrum disorder</w:t>
            </w:r>
          </w:p>
        </w:tc>
        <w:tc>
          <w:tcPr>
            <w:tcW w:w="1329" w:type="dxa"/>
            <w:tcBorders>
              <w:left w:val="single" w:sz="4" w:space="0" w:color="auto"/>
              <w:bottom w:val="nil"/>
              <w:right w:val="single" w:sz="4" w:space="0" w:color="auto"/>
            </w:tcBorders>
            <w:shd w:val="clear" w:color="auto" w:fill="auto"/>
          </w:tcPr>
          <w:p w14:paraId="44270102" w14:textId="18A04825" w:rsidR="003376ED" w:rsidRPr="00F70AA5" w:rsidRDefault="003376ED" w:rsidP="003376ED">
            <w:pPr>
              <w:spacing w:before="100" w:beforeAutospacing="1" w:after="100" w:afterAutospacing="1"/>
              <w:rPr>
                <w:color w:val="000000" w:themeColor="text1"/>
                <w:sz w:val="18"/>
                <w:szCs w:val="20"/>
                <w:lang w:val="en-GB"/>
              </w:rPr>
            </w:pPr>
            <w:r w:rsidRPr="00F70AA5">
              <w:rPr>
                <w:color w:val="000000" w:themeColor="text1"/>
                <w:sz w:val="18"/>
                <w:szCs w:val="20"/>
                <w:lang w:val="en-GB"/>
              </w:rPr>
              <w:t>Yes</w:t>
            </w:r>
          </w:p>
        </w:tc>
        <w:tc>
          <w:tcPr>
            <w:tcW w:w="1919" w:type="dxa"/>
            <w:tcBorders>
              <w:left w:val="single" w:sz="4" w:space="0" w:color="auto"/>
              <w:bottom w:val="nil"/>
              <w:right w:val="nil"/>
            </w:tcBorders>
            <w:shd w:val="clear" w:color="auto" w:fill="auto"/>
          </w:tcPr>
          <w:p w14:paraId="67F43EFD" w14:textId="769EE3CB" w:rsidR="003376ED" w:rsidRPr="00F70AA5" w:rsidRDefault="000E4123" w:rsidP="003376ED">
            <w:pPr>
              <w:spacing w:before="100" w:beforeAutospacing="1" w:after="100" w:afterAutospacing="1"/>
              <w:rPr>
                <w:color w:val="000000" w:themeColor="text1"/>
                <w:sz w:val="18"/>
                <w:szCs w:val="20"/>
                <w:lang w:val="en-GB"/>
              </w:rPr>
            </w:pPr>
            <w:r w:rsidRPr="00F70AA5">
              <w:rPr>
                <w:color w:val="000000" w:themeColor="text1"/>
                <w:sz w:val="18"/>
                <w:szCs w:val="20"/>
                <w:lang w:val="en-GB"/>
              </w:rPr>
              <w:t>16.43 (CI 5.51-27.34)</w:t>
            </w:r>
          </w:p>
        </w:tc>
        <w:tc>
          <w:tcPr>
            <w:tcW w:w="1042" w:type="dxa"/>
            <w:vMerge w:val="restart"/>
            <w:tcBorders>
              <w:left w:val="nil"/>
              <w:bottom w:val="nil"/>
              <w:right w:val="nil"/>
            </w:tcBorders>
            <w:shd w:val="clear" w:color="auto" w:fill="auto"/>
          </w:tcPr>
          <w:p w14:paraId="20216852" w14:textId="5905842C" w:rsidR="003376ED" w:rsidRPr="00F70AA5" w:rsidRDefault="003376ED" w:rsidP="003376ED">
            <w:pPr>
              <w:spacing w:before="100" w:beforeAutospacing="1" w:after="100" w:afterAutospacing="1"/>
              <w:rPr>
                <w:color w:val="000000" w:themeColor="text1"/>
                <w:sz w:val="18"/>
                <w:szCs w:val="20"/>
                <w:lang w:val="en-GB"/>
              </w:rPr>
            </w:pPr>
            <w:r w:rsidRPr="00F70AA5">
              <w:rPr>
                <w:color w:val="000000" w:themeColor="text1"/>
                <w:sz w:val="18"/>
                <w:szCs w:val="20"/>
                <w:lang w:val="en-GB"/>
              </w:rPr>
              <w:t>.879</w:t>
            </w:r>
          </w:p>
        </w:tc>
        <w:tc>
          <w:tcPr>
            <w:tcW w:w="2204" w:type="dxa"/>
            <w:tcBorders>
              <w:left w:val="nil"/>
              <w:bottom w:val="nil"/>
              <w:right w:val="nil"/>
            </w:tcBorders>
            <w:shd w:val="clear" w:color="auto" w:fill="auto"/>
          </w:tcPr>
          <w:p w14:paraId="3CABE7A8" w14:textId="23B065A5" w:rsidR="003376ED" w:rsidRPr="00F70AA5" w:rsidRDefault="000E4123" w:rsidP="003376ED">
            <w:pPr>
              <w:spacing w:before="100" w:beforeAutospacing="1" w:after="100" w:afterAutospacing="1"/>
              <w:rPr>
                <w:color w:val="000000" w:themeColor="text1"/>
                <w:sz w:val="18"/>
                <w:szCs w:val="20"/>
                <w:lang w:val="en-GB"/>
              </w:rPr>
            </w:pPr>
            <w:r w:rsidRPr="00F70AA5">
              <w:rPr>
                <w:color w:val="000000" w:themeColor="text1"/>
                <w:sz w:val="18"/>
                <w:szCs w:val="20"/>
                <w:lang w:val="en-GB"/>
              </w:rPr>
              <w:t>8.71 (CI 5.76-11.67)</w:t>
            </w:r>
          </w:p>
        </w:tc>
        <w:tc>
          <w:tcPr>
            <w:tcW w:w="920" w:type="dxa"/>
            <w:vMerge w:val="restart"/>
            <w:tcBorders>
              <w:left w:val="nil"/>
              <w:bottom w:val="nil"/>
              <w:right w:val="nil"/>
            </w:tcBorders>
            <w:shd w:val="clear" w:color="auto" w:fill="auto"/>
          </w:tcPr>
          <w:p w14:paraId="0D25DD99" w14:textId="6A571CDE" w:rsidR="003376ED" w:rsidRPr="00F70AA5" w:rsidRDefault="003376ED" w:rsidP="003376ED">
            <w:pPr>
              <w:spacing w:before="100" w:beforeAutospacing="1" w:after="100" w:afterAutospacing="1"/>
              <w:rPr>
                <w:color w:val="000000" w:themeColor="text1"/>
                <w:sz w:val="18"/>
                <w:szCs w:val="20"/>
                <w:lang w:val="en-GB"/>
              </w:rPr>
            </w:pPr>
            <w:r w:rsidRPr="00F70AA5">
              <w:rPr>
                <w:color w:val="000000" w:themeColor="text1"/>
                <w:sz w:val="18"/>
                <w:szCs w:val="20"/>
                <w:lang w:val="en-GB"/>
              </w:rPr>
              <w:t>.623</w:t>
            </w:r>
          </w:p>
        </w:tc>
        <w:tc>
          <w:tcPr>
            <w:tcW w:w="1418" w:type="dxa"/>
            <w:tcBorders>
              <w:left w:val="nil"/>
              <w:bottom w:val="nil"/>
              <w:right w:val="nil"/>
            </w:tcBorders>
            <w:shd w:val="clear" w:color="auto" w:fill="auto"/>
          </w:tcPr>
          <w:p w14:paraId="2E452E3E" w14:textId="01A7DB15" w:rsidR="003376ED" w:rsidRPr="00F70AA5" w:rsidRDefault="00960080" w:rsidP="003376ED">
            <w:pPr>
              <w:spacing w:before="100" w:beforeAutospacing="1" w:after="100" w:afterAutospacing="1"/>
              <w:rPr>
                <w:color w:val="000000" w:themeColor="text1"/>
                <w:sz w:val="18"/>
                <w:szCs w:val="20"/>
                <w:lang w:val="en-GB"/>
              </w:rPr>
            </w:pPr>
            <w:r w:rsidRPr="00F70AA5">
              <w:rPr>
                <w:color w:val="000000" w:themeColor="text1"/>
                <w:sz w:val="18"/>
                <w:szCs w:val="20"/>
                <w:lang w:val="en-GB"/>
              </w:rPr>
              <w:t>5 (71.4%)</w:t>
            </w:r>
          </w:p>
        </w:tc>
        <w:tc>
          <w:tcPr>
            <w:tcW w:w="725" w:type="dxa"/>
            <w:tcBorders>
              <w:left w:val="nil"/>
              <w:bottom w:val="nil"/>
              <w:right w:val="nil"/>
            </w:tcBorders>
            <w:shd w:val="clear" w:color="auto" w:fill="auto"/>
          </w:tcPr>
          <w:p w14:paraId="58E3314A" w14:textId="3EDD6006" w:rsidR="003376ED" w:rsidRPr="00F70AA5" w:rsidRDefault="00960080" w:rsidP="003376ED">
            <w:pPr>
              <w:spacing w:before="100" w:beforeAutospacing="1" w:after="100" w:afterAutospacing="1"/>
              <w:rPr>
                <w:color w:val="000000" w:themeColor="text1"/>
                <w:sz w:val="18"/>
                <w:szCs w:val="20"/>
                <w:lang w:val="en-GB"/>
              </w:rPr>
            </w:pPr>
            <w:r w:rsidRPr="00F70AA5">
              <w:rPr>
                <w:color w:val="000000" w:themeColor="text1"/>
                <w:sz w:val="18"/>
                <w:szCs w:val="20"/>
                <w:lang w:val="en-GB"/>
              </w:rPr>
              <w:t>.596</w:t>
            </w:r>
          </w:p>
        </w:tc>
        <w:tc>
          <w:tcPr>
            <w:tcW w:w="1364" w:type="dxa"/>
            <w:tcBorders>
              <w:left w:val="nil"/>
              <w:bottom w:val="nil"/>
              <w:right w:val="nil"/>
            </w:tcBorders>
            <w:shd w:val="clear" w:color="auto" w:fill="auto"/>
          </w:tcPr>
          <w:p w14:paraId="58EB187F" w14:textId="5ACCACA6" w:rsidR="003376ED" w:rsidRPr="00F70AA5" w:rsidRDefault="00D93346" w:rsidP="003376ED">
            <w:pPr>
              <w:spacing w:before="100" w:beforeAutospacing="1" w:after="100" w:afterAutospacing="1"/>
              <w:rPr>
                <w:color w:val="000000" w:themeColor="text1"/>
                <w:sz w:val="18"/>
                <w:szCs w:val="20"/>
                <w:lang w:val="en-GB"/>
              </w:rPr>
            </w:pPr>
            <w:r w:rsidRPr="00F70AA5">
              <w:rPr>
                <w:color w:val="000000" w:themeColor="text1"/>
                <w:sz w:val="18"/>
                <w:szCs w:val="20"/>
                <w:lang w:val="en-GB"/>
              </w:rPr>
              <w:t>6 (85.7%)</w:t>
            </w:r>
          </w:p>
        </w:tc>
        <w:tc>
          <w:tcPr>
            <w:tcW w:w="1021" w:type="dxa"/>
            <w:tcBorders>
              <w:left w:val="nil"/>
              <w:bottom w:val="nil"/>
            </w:tcBorders>
            <w:shd w:val="clear" w:color="auto" w:fill="auto"/>
          </w:tcPr>
          <w:p w14:paraId="6FEFEB40" w14:textId="5F2811D3" w:rsidR="003376ED" w:rsidRPr="00F70AA5" w:rsidRDefault="00D93346" w:rsidP="003376ED">
            <w:pPr>
              <w:spacing w:before="100" w:beforeAutospacing="1" w:after="100" w:afterAutospacing="1"/>
              <w:rPr>
                <w:color w:val="000000" w:themeColor="text1"/>
                <w:sz w:val="18"/>
                <w:szCs w:val="20"/>
                <w:lang w:val="en-GB"/>
              </w:rPr>
            </w:pPr>
            <w:r w:rsidRPr="00F70AA5">
              <w:rPr>
                <w:color w:val="000000" w:themeColor="text1"/>
                <w:sz w:val="18"/>
                <w:szCs w:val="20"/>
                <w:lang w:val="en-GB"/>
              </w:rPr>
              <w:t>.553</w:t>
            </w:r>
          </w:p>
        </w:tc>
      </w:tr>
      <w:tr w:rsidR="00DD0809" w:rsidRPr="00F70AA5" w14:paraId="0AB0288A" w14:textId="6220EA50" w:rsidTr="00DD0809">
        <w:trPr>
          <w:trHeight w:val="106"/>
        </w:trPr>
        <w:tc>
          <w:tcPr>
            <w:tcW w:w="2509" w:type="dxa"/>
            <w:tcBorders>
              <w:top w:val="nil"/>
              <w:bottom w:val="single" w:sz="4" w:space="0" w:color="auto"/>
              <w:right w:val="single" w:sz="4" w:space="0" w:color="auto"/>
            </w:tcBorders>
            <w:shd w:val="clear" w:color="auto" w:fill="auto"/>
          </w:tcPr>
          <w:p w14:paraId="2BC3AABB" w14:textId="4749994D" w:rsidR="003376ED" w:rsidRPr="00F70AA5" w:rsidRDefault="003376ED" w:rsidP="003376ED">
            <w:pPr>
              <w:spacing w:before="100" w:beforeAutospacing="1" w:after="100" w:afterAutospacing="1"/>
              <w:rPr>
                <w:b/>
                <w:bCs/>
                <w:color w:val="000000" w:themeColor="text1"/>
                <w:sz w:val="18"/>
                <w:szCs w:val="20"/>
                <w:lang w:val="en-GB"/>
              </w:rPr>
            </w:pPr>
          </w:p>
        </w:tc>
        <w:tc>
          <w:tcPr>
            <w:tcW w:w="1329" w:type="dxa"/>
            <w:tcBorders>
              <w:top w:val="nil"/>
              <w:left w:val="single" w:sz="4" w:space="0" w:color="auto"/>
              <w:bottom w:val="single" w:sz="4" w:space="0" w:color="auto"/>
              <w:right w:val="single" w:sz="4" w:space="0" w:color="auto"/>
            </w:tcBorders>
            <w:shd w:val="clear" w:color="auto" w:fill="auto"/>
          </w:tcPr>
          <w:p w14:paraId="0C799BEF" w14:textId="0BC8373B" w:rsidR="003376ED" w:rsidRPr="00F70AA5" w:rsidRDefault="003376ED" w:rsidP="003376ED">
            <w:pPr>
              <w:spacing w:before="100" w:beforeAutospacing="1" w:after="100" w:afterAutospacing="1"/>
              <w:rPr>
                <w:color w:val="000000" w:themeColor="text1"/>
                <w:sz w:val="18"/>
                <w:szCs w:val="20"/>
                <w:lang w:val="en-GB"/>
              </w:rPr>
            </w:pPr>
            <w:r w:rsidRPr="00F70AA5">
              <w:rPr>
                <w:color w:val="000000" w:themeColor="text1"/>
                <w:sz w:val="18"/>
                <w:szCs w:val="20"/>
                <w:lang w:val="en-GB"/>
              </w:rPr>
              <w:t>No</w:t>
            </w:r>
          </w:p>
        </w:tc>
        <w:tc>
          <w:tcPr>
            <w:tcW w:w="1919" w:type="dxa"/>
            <w:tcBorders>
              <w:top w:val="nil"/>
              <w:left w:val="single" w:sz="4" w:space="0" w:color="auto"/>
              <w:bottom w:val="single" w:sz="4" w:space="0" w:color="auto"/>
              <w:right w:val="nil"/>
            </w:tcBorders>
            <w:shd w:val="clear" w:color="auto" w:fill="auto"/>
          </w:tcPr>
          <w:p w14:paraId="305FC4B1" w14:textId="40C4D1C8" w:rsidR="003376ED" w:rsidRPr="00F70AA5" w:rsidRDefault="000E4123" w:rsidP="003376ED">
            <w:pPr>
              <w:spacing w:before="100" w:beforeAutospacing="1" w:after="100" w:afterAutospacing="1"/>
              <w:rPr>
                <w:color w:val="000000" w:themeColor="text1"/>
                <w:sz w:val="18"/>
                <w:szCs w:val="20"/>
                <w:lang w:val="en-GB"/>
              </w:rPr>
            </w:pPr>
            <w:r w:rsidRPr="00F70AA5">
              <w:rPr>
                <w:color w:val="000000" w:themeColor="text1"/>
                <w:sz w:val="18"/>
                <w:szCs w:val="20"/>
                <w:lang w:val="en-GB"/>
              </w:rPr>
              <w:t>16.79 (CI 14.72-18.87)</w:t>
            </w:r>
          </w:p>
        </w:tc>
        <w:tc>
          <w:tcPr>
            <w:tcW w:w="1042" w:type="dxa"/>
            <w:vMerge/>
            <w:tcBorders>
              <w:top w:val="nil"/>
              <w:left w:val="nil"/>
              <w:bottom w:val="single" w:sz="4" w:space="0" w:color="auto"/>
              <w:right w:val="nil"/>
            </w:tcBorders>
            <w:shd w:val="clear" w:color="auto" w:fill="auto"/>
          </w:tcPr>
          <w:p w14:paraId="65097BDC" w14:textId="77777777" w:rsidR="003376ED" w:rsidRPr="00F70AA5" w:rsidRDefault="003376ED" w:rsidP="003376ED">
            <w:pPr>
              <w:spacing w:before="100" w:beforeAutospacing="1" w:after="100" w:afterAutospacing="1"/>
              <w:rPr>
                <w:color w:val="000000" w:themeColor="text1"/>
                <w:sz w:val="18"/>
                <w:szCs w:val="20"/>
                <w:lang w:val="en-GB"/>
              </w:rPr>
            </w:pPr>
          </w:p>
        </w:tc>
        <w:tc>
          <w:tcPr>
            <w:tcW w:w="2204" w:type="dxa"/>
            <w:tcBorders>
              <w:top w:val="nil"/>
              <w:left w:val="nil"/>
              <w:bottom w:val="single" w:sz="4" w:space="0" w:color="auto"/>
              <w:right w:val="nil"/>
            </w:tcBorders>
            <w:shd w:val="clear" w:color="auto" w:fill="auto"/>
          </w:tcPr>
          <w:p w14:paraId="37E1A4A7" w14:textId="5861192B" w:rsidR="003376ED" w:rsidRPr="00F70AA5" w:rsidRDefault="000E4123" w:rsidP="003376ED">
            <w:pPr>
              <w:spacing w:before="100" w:beforeAutospacing="1" w:after="100" w:afterAutospacing="1"/>
              <w:rPr>
                <w:color w:val="000000" w:themeColor="text1"/>
                <w:sz w:val="18"/>
                <w:szCs w:val="20"/>
                <w:lang w:val="en-GB"/>
              </w:rPr>
            </w:pPr>
            <w:r w:rsidRPr="00F70AA5">
              <w:rPr>
                <w:color w:val="000000" w:themeColor="text1"/>
                <w:sz w:val="18"/>
                <w:szCs w:val="20"/>
                <w:lang w:val="en-GB"/>
              </w:rPr>
              <w:t>9.25 (CI 8.43-10.06)</w:t>
            </w:r>
          </w:p>
        </w:tc>
        <w:tc>
          <w:tcPr>
            <w:tcW w:w="920" w:type="dxa"/>
            <w:vMerge/>
            <w:tcBorders>
              <w:top w:val="nil"/>
              <w:left w:val="nil"/>
              <w:bottom w:val="single" w:sz="4" w:space="0" w:color="auto"/>
              <w:right w:val="nil"/>
            </w:tcBorders>
            <w:shd w:val="clear" w:color="auto" w:fill="auto"/>
          </w:tcPr>
          <w:p w14:paraId="66766C90" w14:textId="77777777" w:rsidR="003376ED" w:rsidRPr="00F70AA5" w:rsidRDefault="003376ED" w:rsidP="003376ED">
            <w:pPr>
              <w:spacing w:before="100" w:beforeAutospacing="1" w:after="100" w:afterAutospacing="1"/>
              <w:rPr>
                <w:color w:val="000000" w:themeColor="text1"/>
                <w:sz w:val="18"/>
                <w:szCs w:val="20"/>
                <w:lang w:val="en-GB"/>
              </w:rPr>
            </w:pPr>
          </w:p>
        </w:tc>
        <w:tc>
          <w:tcPr>
            <w:tcW w:w="1418" w:type="dxa"/>
            <w:tcBorders>
              <w:top w:val="nil"/>
              <w:left w:val="nil"/>
              <w:bottom w:val="single" w:sz="4" w:space="0" w:color="auto"/>
              <w:right w:val="nil"/>
            </w:tcBorders>
            <w:shd w:val="clear" w:color="auto" w:fill="auto"/>
          </w:tcPr>
          <w:p w14:paraId="731B8698" w14:textId="0F6BF990" w:rsidR="003376ED" w:rsidRPr="00F70AA5" w:rsidRDefault="00960080" w:rsidP="003376ED">
            <w:pPr>
              <w:spacing w:before="100" w:beforeAutospacing="1" w:after="100" w:afterAutospacing="1"/>
              <w:rPr>
                <w:color w:val="000000" w:themeColor="text1"/>
                <w:sz w:val="18"/>
                <w:szCs w:val="20"/>
                <w:lang w:val="en-GB"/>
              </w:rPr>
            </w:pPr>
            <w:r w:rsidRPr="00F70AA5">
              <w:rPr>
                <w:color w:val="000000" w:themeColor="text1"/>
                <w:sz w:val="18"/>
                <w:szCs w:val="20"/>
                <w:lang w:val="en-GB"/>
              </w:rPr>
              <w:t>73 (73.7%)</w:t>
            </w:r>
          </w:p>
        </w:tc>
        <w:tc>
          <w:tcPr>
            <w:tcW w:w="725" w:type="dxa"/>
            <w:tcBorders>
              <w:top w:val="nil"/>
              <w:left w:val="nil"/>
              <w:bottom w:val="single" w:sz="4" w:space="0" w:color="auto"/>
              <w:right w:val="nil"/>
            </w:tcBorders>
            <w:shd w:val="clear" w:color="auto" w:fill="auto"/>
          </w:tcPr>
          <w:p w14:paraId="171A1C16" w14:textId="77777777" w:rsidR="003376ED" w:rsidRPr="00F70AA5" w:rsidRDefault="003376ED" w:rsidP="003376ED">
            <w:pPr>
              <w:spacing w:before="100" w:beforeAutospacing="1" w:after="100" w:afterAutospacing="1"/>
              <w:rPr>
                <w:color w:val="000000" w:themeColor="text1"/>
                <w:sz w:val="18"/>
                <w:szCs w:val="20"/>
                <w:lang w:val="en-GB"/>
              </w:rPr>
            </w:pPr>
          </w:p>
        </w:tc>
        <w:tc>
          <w:tcPr>
            <w:tcW w:w="1364" w:type="dxa"/>
            <w:tcBorders>
              <w:top w:val="nil"/>
              <w:left w:val="nil"/>
              <w:bottom w:val="single" w:sz="4" w:space="0" w:color="auto"/>
              <w:right w:val="nil"/>
            </w:tcBorders>
            <w:shd w:val="clear" w:color="auto" w:fill="auto"/>
          </w:tcPr>
          <w:p w14:paraId="7E746FB5" w14:textId="5F45853C" w:rsidR="003376ED" w:rsidRPr="00F70AA5" w:rsidRDefault="00D93346" w:rsidP="003376ED">
            <w:pPr>
              <w:spacing w:before="100" w:beforeAutospacing="1" w:after="100" w:afterAutospacing="1"/>
              <w:rPr>
                <w:color w:val="000000" w:themeColor="text1"/>
                <w:sz w:val="18"/>
                <w:szCs w:val="20"/>
                <w:lang w:val="en-GB"/>
              </w:rPr>
            </w:pPr>
            <w:r w:rsidRPr="00F70AA5">
              <w:rPr>
                <w:color w:val="000000" w:themeColor="text1"/>
                <w:sz w:val="18"/>
                <w:szCs w:val="20"/>
                <w:lang w:val="en-GB"/>
              </w:rPr>
              <w:t>78 (78.8%)</w:t>
            </w:r>
          </w:p>
        </w:tc>
        <w:tc>
          <w:tcPr>
            <w:tcW w:w="1021" w:type="dxa"/>
            <w:tcBorders>
              <w:top w:val="nil"/>
              <w:left w:val="nil"/>
              <w:bottom w:val="single" w:sz="4" w:space="0" w:color="auto"/>
            </w:tcBorders>
            <w:shd w:val="clear" w:color="auto" w:fill="auto"/>
          </w:tcPr>
          <w:p w14:paraId="23C9E6D7" w14:textId="4E17B480" w:rsidR="003376ED" w:rsidRPr="00F70AA5" w:rsidRDefault="003376ED" w:rsidP="003376ED">
            <w:pPr>
              <w:spacing w:before="100" w:beforeAutospacing="1" w:after="100" w:afterAutospacing="1"/>
              <w:rPr>
                <w:color w:val="000000" w:themeColor="text1"/>
                <w:sz w:val="18"/>
                <w:szCs w:val="20"/>
                <w:lang w:val="en-GB"/>
              </w:rPr>
            </w:pPr>
          </w:p>
        </w:tc>
      </w:tr>
      <w:tr w:rsidR="00DD0809" w:rsidRPr="00F70AA5" w14:paraId="783B67A4" w14:textId="13A98F8A" w:rsidTr="00DD0809">
        <w:trPr>
          <w:trHeight w:val="321"/>
        </w:trPr>
        <w:tc>
          <w:tcPr>
            <w:tcW w:w="2509" w:type="dxa"/>
            <w:tcBorders>
              <w:bottom w:val="nil"/>
              <w:right w:val="single" w:sz="4" w:space="0" w:color="auto"/>
            </w:tcBorders>
            <w:shd w:val="clear" w:color="auto" w:fill="auto"/>
          </w:tcPr>
          <w:p w14:paraId="688502FF" w14:textId="2331B5A5" w:rsidR="003376ED" w:rsidRPr="00F70AA5" w:rsidRDefault="003376ED" w:rsidP="003376ED">
            <w:pPr>
              <w:spacing w:before="100" w:beforeAutospacing="1" w:after="100" w:afterAutospacing="1"/>
              <w:rPr>
                <w:b/>
                <w:bCs/>
                <w:color w:val="000000" w:themeColor="text1"/>
                <w:sz w:val="18"/>
                <w:szCs w:val="20"/>
                <w:lang w:val="en-GB"/>
              </w:rPr>
            </w:pPr>
            <w:r w:rsidRPr="00F70AA5">
              <w:rPr>
                <w:b/>
                <w:bCs/>
                <w:color w:val="000000" w:themeColor="text1"/>
                <w:sz w:val="18"/>
                <w:szCs w:val="20"/>
                <w:lang w:val="en-GB"/>
              </w:rPr>
              <w:t>Family history of any mental disorder</w:t>
            </w:r>
          </w:p>
        </w:tc>
        <w:tc>
          <w:tcPr>
            <w:tcW w:w="1329" w:type="dxa"/>
            <w:tcBorders>
              <w:left w:val="single" w:sz="4" w:space="0" w:color="auto"/>
              <w:bottom w:val="nil"/>
              <w:right w:val="single" w:sz="4" w:space="0" w:color="auto"/>
            </w:tcBorders>
            <w:shd w:val="clear" w:color="auto" w:fill="auto"/>
          </w:tcPr>
          <w:p w14:paraId="71EF8C11" w14:textId="3C3BD654" w:rsidR="003376ED" w:rsidRPr="00F70AA5" w:rsidRDefault="003376ED" w:rsidP="003376ED">
            <w:pPr>
              <w:spacing w:before="100" w:beforeAutospacing="1" w:after="100" w:afterAutospacing="1"/>
              <w:rPr>
                <w:color w:val="000000" w:themeColor="text1"/>
                <w:sz w:val="18"/>
                <w:szCs w:val="20"/>
                <w:lang w:val="en-GB"/>
              </w:rPr>
            </w:pPr>
            <w:r w:rsidRPr="00F70AA5">
              <w:rPr>
                <w:color w:val="000000" w:themeColor="text1"/>
                <w:sz w:val="18"/>
                <w:szCs w:val="20"/>
                <w:lang w:val="en-GB"/>
              </w:rPr>
              <w:t>Yes</w:t>
            </w:r>
          </w:p>
        </w:tc>
        <w:tc>
          <w:tcPr>
            <w:tcW w:w="1919" w:type="dxa"/>
            <w:tcBorders>
              <w:left w:val="single" w:sz="4" w:space="0" w:color="auto"/>
              <w:bottom w:val="nil"/>
              <w:right w:val="nil"/>
            </w:tcBorders>
            <w:shd w:val="clear" w:color="auto" w:fill="auto"/>
          </w:tcPr>
          <w:p w14:paraId="51D0DD96" w14:textId="15A57E25" w:rsidR="003376ED" w:rsidRPr="00F70AA5" w:rsidRDefault="003A6814" w:rsidP="003376ED">
            <w:pPr>
              <w:spacing w:before="100" w:beforeAutospacing="1" w:after="100" w:afterAutospacing="1"/>
              <w:rPr>
                <w:color w:val="000000" w:themeColor="text1"/>
                <w:sz w:val="18"/>
                <w:szCs w:val="20"/>
                <w:lang w:val="en-GB"/>
              </w:rPr>
            </w:pPr>
            <w:r w:rsidRPr="00F70AA5">
              <w:rPr>
                <w:color w:val="000000" w:themeColor="text1"/>
                <w:sz w:val="18"/>
                <w:szCs w:val="20"/>
                <w:lang w:val="en-GB"/>
              </w:rPr>
              <w:t>18.44 (CI 14.47-22.42)</w:t>
            </w:r>
          </w:p>
        </w:tc>
        <w:tc>
          <w:tcPr>
            <w:tcW w:w="1042" w:type="dxa"/>
            <w:vMerge w:val="restart"/>
            <w:tcBorders>
              <w:left w:val="nil"/>
              <w:bottom w:val="nil"/>
              <w:right w:val="nil"/>
            </w:tcBorders>
            <w:shd w:val="clear" w:color="auto" w:fill="auto"/>
          </w:tcPr>
          <w:p w14:paraId="54D19204" w14:textId="3CD6CF2D" w:rsidR="003376ED" w:rsidRPr="00F70AA5" w:rsidRDefault="003376ED" w:rsidP="003376ED">
            <w:pPr>
              <w:spacing w:before="100" w:beforeAutospacing="1" w:after="100" w:afterAutospacing="1"/>
              <w:rPr>
                <w:color w:val="000000" w:themeColor="text1"/>
                <w:sz w:val="18"/>
                <w:szCs w:val="20"/>
                <w:lang w:val="en-GB"/>
              </w:rPr>
            </w:pPr>
            <w:r w:rsidRPr="00F70AA5">
              <w:rPr>
                <w:color w:val="000000" w:themeColor="text1"/>
                <w:sz w:val="18"/>
                <w:szCs w:val="20"/>
                <w:lang w:val="en-GB"/>
              </w:rPr>
              <w:t>.237</w:t>
            </w:r>
          </w:p>
        </w:tc>
        <w:tc>
          <w:tcPr>
            <w:tcW w:w="2204" w:type="dxa"/>
            <w:tcBorders>
              <w:left w:val="nil"/>
              <w:bottom w:val="nil"/>
              <w:right w:val="nil"/>
            </w:tcBorders>
            <w:shd w:val="clear" w:color="auto" w:fill="auto"/>
          </w:tcPr>
          <w:p w14:paraId="06DB8B15" w14:textId="451F279A" w:rsidR="003376ED" w:rsidRPr="00F70AA5" w:rsidRDefault="00B86CF8" w:rsidP="003376ED">
            <w:pPr>
              <w:spacing w:before="100" w:beforeAutospacing="1" w:after="100" w:afterAutospacing="1"/>
              <w:rPr>
                <w:color w:val="000000" w:themeColor="text1"/>
                <w:sz w:val="18"/>
                <w:szCs w:val="20"/>
                <w:lang w:val="en-GB"/>
              </w:rPr>
            </w:pPr>
            <w:r w:rsidRPr="00F70AA5">
              <w:rPr>
                <w:color w:val="000000" w:themeColor="text1"/>
                <w:sz w:val="18"/>
                <w:szCs w:val="20"/>
                <w:lang w:val="en-GB"/>
              </w:rPr>
              <w:t>9.74 (CI 8.34-11.13)</w:t>
            </w:r>
          </w:p>
        </w:tc>
        <w:tc>
          <w:tcPr>
            <w:tcW w:w="920" w:type="dxa"/>
            <w:vMerge w:val="restart"/>
            <w:tcBorders>
              <w:left w:val="nil"/>
              <w:bottom w:val="nil"/>
              <w:right w:val="nil"/>
            </w:tcBorders>
            <w:shd w:val="clear" w:color="auto" w:fill="auto"/>
          </w:tcPr>
          <w:p w14:paraId="68AACB90" w14:textId="46DB3AD2" w:rsidR="003376ED" w:rsidRPr="00F70AA5" w:rsidRDefault="003376ED" w:rsidP="003376ED">
            <w:pPr>
              <w:spacing w:before="100" w:beforeAutospacing="1" w:after="100" w:afterAutospacing="1"/>
              <w:rPr>
                <w:color w:val="000000" w:themeColor="text1"/>
                <w:sz w:val="18"/>
                <w:szCs w:val="20"/>
                <w:lang w:val="en-GB"/>
              </w:rPr>
            </w:pPr>
            <w:r w:rsidRPr="00F70AA5">
              <w:rPr>
                <w:color w:val="000000" w:themeColor="text1"/>
                <w:sz w:val="18"/>
                <w:szCs w:val="20"/>
                <w:lang w:val="en-GB"/>
              </w:rPr>
              <w:t>.254</w:t>
            </w:r>
          </w:p>
        </w:tc>
        <w:tc>
          <w:tcPr>
            <w:tcW w:w="1418" w:type="dxa"/>
            <w:tcBorders>
              <w:left w:val="nil"/>
              <w:bottom w:val="nil"/>
              <w:right w:val="nil"/>
            </w:tcBorders>
            <w:shd w:val="clear" w:color="auto" w:fill="auto"/>
          </w:tcPr>
          <w:p w14:paraId="7289C97B" w14:textId="201F06DA" w:rsidR="003376ED" w:rsidRPr="00F70AA5" w:rsidRDefault="00960080" w:rsidP="003376ED">
            <w:pPr>
              <w:spacing w:before="100" w:beforeAutospacing="1" w:after="100" w:afterAutospacing="1"/>
              <w:rPr>
                <w:color w:val="000000" w:themeColor="text1"/>
                <w:sz w:val="18"/>
                <w:szCs w:val="20"/>
                <w:lang w:val="en-GB"/>
              </w:rPr>
            </w:pPr>
            <w:r w:rsidRPr="00F70AA5">
              <w:rPr>
                <w:color w:val="000000" w:themeColor="text1"/>
                <w:sz w:val="18"/>
                <w:szCs w:val="20"/>
                <w:lang w:val="en-GB"/>
              </w:rPr>
              <w:t>26 (76.5%)</w:t>
            </w:r>
          </w:p>
        </w:tc>
        <w:tc>
          <w:tcPr>
            <w:tcW w:w="725" w:type="dxa"/>
            <w:tcBorders>
              <w:left w:val="nil"/>
              <w:bottom w:val="nil"/>
              <w:right w:val="nil"/>
            </w:tcBorders>
            <w:shd w:val="clear" w:color="auto" w:fill="auto"/>
          </w:tcPr>
          <w:p w14:paraId="1F3C1D86" w14:textId="7D74491C" w:rsidR="003376ED" w:rsidRPr="00F70AA5" w:rsidRDefault="00960080" w:rsidP="003376ED">
            <w:pPr>
              <w:spacing w:before="100" w:beforeAutospacing="1" w:after="100" w:afterAutospacing="1"/>
              <w:rPr>
                <w:color w:val="000000" w:themeColor="text1"/>
                <w:sz w:val="18"/>
                <w:szCs w:val="20"/>
                <w:lang w:val="en-GB"/>
              </w:rPr>
            </w:pPr>
            <w:r w:rsidRPr="00F70AA5">
              <w:rPr>
                <w:color w:val="000000" w:themeColor="text1"/>
                <w:sz w:val="18"/>
                <w:szCs w:val="20"/>
                <w:lang w:val="en-GB"/>
              </w:rPr>
              <w:t>.400</w:t>
            </w:r>
          </w:p>
        </w:tc>
        <w:tc>
          <w:tcPr>
            <w:tcW w:w="1364" w:type="dxa"/>
            <w:tcBorders>
              <w:left w:val="nil"/>
              <w:bottom w:val="nil"/>
              <w:right w:val="nil"/>
            </w:tcBorders>
            <w:shd w:val="clear" w:color="auto" w:fill="auto"/>
          </w:tcPr>
          <w:p w14:paraId="7D837555" w14:textId="56E7E212" w:rsidR="003376ED" w:rsidRPr="00F70AA5" w:rsidRDefault="00D93346" w:rsidP="003376ED">
            <w:pPr>
              <w:spacing w:before="100" w:beforeAutospacing="1" w:after="100" w:afterAutospacing="1"/>
              <w:rPr>
                <w:color w:val="000000" w:themeColor="text1"/>
                <w:sz w:val="18"/>
                <w:szCs w:val="20"/>
                <w:lang w:val="en-GB"/>
              </w:rPr>
            </w:pPr>
            <w:r w:rsidRPr="00F70AA5">
              <w:rPr>
                <w:color w:val="000000" w:themeColor="text1"/>
                <w:sz w:val="18"/>
                <w:szCs w:val="20"/>
                <w:lang w:val="en-GB"/>
              </w:rPr>
              <w:t>28 (82.4%)</w:t>
            </w:r>
          </w:p>
        </w:tc>
        <w:tc>
          <w:tcPr>
            <w:tcW w:w="1021" w:type="dxa"/>
            <w:tcBorders>
              <w:left w:val="nil"/>
              <w:bottom w:val="nil"/>
            </w:tcBorders>
            <w:shd w:val="clear" w:color="auto" w:fill="auto"/>
          </w:tcPr>
          <w:p w14:paraId="6AF454E8" w14:textId="339EB7CB" w:rsidR="003376ED" w:rsidRPr="00F70AA5" w:rsidRDefault="00D93346" w:rsidP="003376ED">
            <w:pPr>
              <w:spacing w:before="100" w:beforeAutospacing="1" w:after="100" w:afterAutospacing="1"/>
              <w:rPr>
                <w:color w:val="000000" w:themeColor="text1"/>
                <w:sz w:val="18"/>
                <w:szCs w:val="20"/>
                <w:lang w:val="en-GB"/>
              </w:rPr>
            </w:pPr>
            <w:r w:rsidRPr="00F70AA5">
              <w:rPr>
                <w:color w:val="000000" w:themeColor="text1"/>
                <w:sz w:val="18"/>
                <w:szCs w:val="20"/>
                <w:lang w:val="en-GB"/>
              </w:rPr>
              <w:t>.381</w:t>
            </w:r>
          </w:p>
        </w:tc>
      </w:tr>
      <w:tr w:rsidR="00DD0809" w:rsidRPr="00F70AA5" w14:paraId="0A74DBE5" w14:textId="3A6A35D4" w:rsidTr="00DD0809">
        <w:trPr>
          <w:trHeight w:val="113"/>
        </w:trPr>
        <w:tc>
          <w:tcPr>
            <w:tcW w:w="2509" w:type="dxa"/>
            <w:tcBorders>
              <w:top w:val="nil"/>
              <w:bottom w:val="single" w:sz="4" w:space="0" w:color="auto"/>
              <w:right w:val="single" w:sz="4" w:space="0" w:color="auto"/>
            </w:tcBorders>
            <w:shd w:val="clear" w:color="auto" w:fill="auto"/>
          </w:tcPr>
          <w:p w14:paraId="3709EFC9" w14:textId="77777777" w:rsidR="003376ED" w:rsidRPr="00F70AA5" w:rsidRDefault="003376ED" w:rsidP="003376ED">
            <w:pPr>
              <w:spacing w:before="100" w:beforeAutospacing="1" w:after="100" w:afterAutospacing="1"/>
              <w:rPr>
                <w:b/>
                <w:bCs/>
                <w:color w:val="000000" w:themeColor="text1"/>
                <w:sz w:val="18"/>
                <w:szCs w:val="20"/>
                <w:lang w:val="en-GB"/>
              </w:rPr>
            </w:pPr>
          </w:p>
        </w:tc>
        <w:tc>
          <w:tcPr>
            <w:tcW w:w="1329" w:type="dxa"/>
            <w:tcBorders>
              <w:top w:val="nil"/>
              <w:left w:val="single" w:sz="4" w:space="0" w:color="auto"/>
              <w:bottom w:val="single" w:sz="4" w:space="0" w:color="auto"/>
              <w:right w:val="single" w:sz="4" w:space="0" w:color="auto"/>
            </w:tcBorders>
            <w:shd w:val="clear" w:color="auto" w:fill="auto"/>
          </w:tcPr>
          <w:p w14:paraId="1340BBD4" w14:textId="591FAB31" w:rsidR="003376ED" w:rsidRPr="00F70AA5" w:rsidRDefault="003376ED" w:rsidP="003376ED">
            <w:pPr>
              <w:spacing w:before="100" w:beforeAutospacing="1" w:after="100" w:afterAutospacing="1"/>
              <w:rPr>
                <w:color w:val="000000" w:themeColor="text1"/>
                <w:sz w:val="18"/>
                <w:szCs w:val="20"/>
                <w:lang w:val="en-GB"/>
              </w:rPr>
            </w:pPr>
            <w:r w:rsidRPr="00F70AA5">
              <w:rPr>
                <w:color w:val="000000" w:themeColor="text1"/>
                <w:sz w:val="18"/>
                <w:szCs w:val="20"/>
                <w:lang w:val="en-GB"/>
              </w:rPr>
              <w:t>No</w:t>
            </w:r>
          </w:p>
        </w:tc>
        <w:tc>
          <w:tcPr>
            <w:tcW w:w="1919" w:type="dxa"/>
            <w:tcBorders>
              <w:top w:val="nil"/>
              <w:left w:val="single" w:sz="4" w:space="0" w:color="auto"/>
              <w:bottom w:val="single" w:sz="4" w:space="0" w:color="auto"/>
              <w:right w:val="nil"/>
            </w:tcBorders>
            <w:shd w:val="clear" w:color="auto" w:fill="auto"/>
          </w:tcPr>
          <w:p w14:paraId="35726445" w14:textId="7B992368" w:rsidR="003376ED" w:rsidRPr="00F70AA5" w:rsidRDefault="003A6814" w:rsidP="003376ED">
            <w:pPr>
              <w:spacing w:before="100" w:beforeAutospacing="1" w:after="100" w:afterAutospacing="1"/>
              <w:rPr>
                <w:color w:val="000000" w:themeColor="text1"/>
                <w:sz w:val="18"/>
                <w:szCs w:val="20"/>
                <w:lang w:val="en-GB"/>
              </w:rPr>
            </w:pPr>
            <w:r w:rsidRPr="00F70AA5">
              <w:rPr>
                <w:color w:val="000000" w:themeColor="text1"/>
                <w:sz w:val="18"/>
                <w:szCs w:val="20"/>
                <w:lang w:val="en-GB"/>
              </w:rPr>
              <w:t>15.96 (CI 13.63-18.28)</w:t>
            </w:r>
          </w:p>
        </w:tc>
        <w:tc>
          <w:tcPr>
            <w:tcW w:w="1042" w:type="dxa"/>
            <w:vMerge/>
            <w:tcBorders>
              <w:top w:val="nil"/>
              <w:left w:val="nil"/>
              <w:bottom w:val="single" w:sz="4" w:space="0" w:color="auto"/>
              <w:right w:val="nil"/>
            </w:tcBorders>
            <w:shd w:val="clear" w:color="auto" w:fill="auto"/>
          </w:tcPr>
          <w:p w14:paraId="007D8403" w14:textId="77777777" w:rsidR="003376ED" w:rsidRPr="00F70AA5" w:rsidRDefault="003376ED" w:rsidP="003376ED">
            <w:pPr>
              <w:spacing w:before="100" w:beforeAutospacing="1" w:after="100" w:afterAutospacing="1"/>
              <w:rPr>
                <w:color w:val="000000" w:themeColor="text1"/>
                <w:sz w:val="18"/>
                <w:szCs w:val="20"/>
                <w:lang w:val="en-GB"/>
              </w:rPr>
            </w:pPr>
          </w:p>
        </w:tc>
        <w:tc>
          <w:tcPr>
            <w:tcW w:w="2204" w:type="dxa"/>
            <w:tcBorders>
              <w:top w:val="nil"/>
              <w:left w:val="nil"/>
              <w:bottom w:val="single" w:sz="4" w:space="0" w:color="auto"/>
              <w:right w:val="nil"/>
            </w:tcBorders>
            <w:shd w:val="clear" w:color="auto" w:fill="auto"/>
          </w:tcPr>
          <w:p w14:paraId="6A3E0B81" w14:textId="2DCDC596" w:rsidR="003376ED" w:rsidRPr="00F70AA5" w:rsidRDefault="00B86CF8" w:rsidP="003376ED">
            <w:pPr>
              <w:spacing w:before="100" w:beforeAutospacing="1" w:after="100" w:afterAutospacing="1"/>
              <w:rPr>
                <w:color w:val="000000" w:themeColor="text1"/>
                <w:sz w:val="18"/>
                <w:szCs w:val="20"/>
                <w:lang w:val="en-GB"/>
              </w:rPr>
            </w:pPr>
            <w:r w:rsidRPr="00F70AA5">
              <w:rPr>
                <w:color w:val="000000" w:themeColor="text1"/>
                <w:sz w:val="18"/>
                <w:szCs w:val="20"/>
                <w:lang w:val="en-GB"/>
              </w:rPr>
              <w:t>8.96 (CI 8.01-9.91)</w:t>
            </w:r>
          </w:p>
        </w:tc>
        <w:tc>
          <w:tcPr>
            <w:tcW w:w="920" w:type="dxa"/>
            <w:vMerge/>
            <w:tcBorders>
              <w:top w:val="nil"/>
              <w:left w:val="nil"/>
              <w:bottom w:val="single" w:sz="4" w:space="0" w:color="auto"/>
              <w:right w:val="nil"/>
            </w:tcBorders>
            <w:shd w:val="clear" w:color="auto" w:fill="auto"/>
          </w:tcPr>
          <w:p w14:paraId="694C3857" w14:textId="77777777" w:rsidR="003376ED" w:rsidRPr="00F70AA5" w:rsidRDefault="003376ED" w:rsidP="003376ED">
            <w:pPr>
              <w:spacing w:before="100" w:beforeAutospacing="1" w:after="100" w:afterAutospacing="1"/>
              <w:rPr>
                <w:color w:val="000000" w:themeColor="text1"/>
                <w:sz w:val="18"/>
                <w:szCs w:val="20"/>
                <w:lang w:val="en-GB"/>
              </w:rPr>
            </w:pPr>
          </w:p>
        </w:tc>
        <w:tc>
          <w:tcPr>
            <w:tcW w:w="1418" w:type="dxa"/>
            <w:tcBorders>
              <w:top w:val="nil"/>
              <w:left w:val="nil"/>
              <w:bottom w:val="single" w:sz="4" w:space="0" w:color="auto"/>
              <w:right w:val="nil"/>
            </w:tcBorders>
            <w:shd w:val="clear" w:color="auto" w:fill="auto"/>
          </w:tcPr>
          <w:p w14:paraId="3B0F3BEB" w14:textId="655D9445" w:rsidR="003376ED" w:rsidRPr="00F70AA5" w:rsidRDefault="00960080" w:rsidP="003376ED">
            <w:pPr>
              <w:spacing w:before="100" w:beforeAutospacing="1" w:after="100" w:afterAutospacing="1"/>
              <w:rPr>
                <w:color w:val="000000" w:themeColor="text1"/>
                <w:sz w:val="18"/>
                <w:szCs w:val="20"/>
                <w:lang w:val="en-GB"/>
              </w:rPr>
            </w:pPr>
            <w:r w:rsidRPr="00F70AA5">
              <w:rPr>
                <w:color w:val="000000" w:themeColor="text1"/>
                <w:sz w:val="18"/>
                <w:szCs w:val="20"/>
                <w:lang w:val="en-GB"/>
              </w:rPr>
              <w:t>51 (71.8%)</w:t>
            </w:r>
          </w:p>
        </w:tc>
        <w:tc>
          <w:tcPr>
            <w:tcW w:w="725" w:type="dxa"/>
            <w:tcBorders>
              <w:top w:val="nil"/>
              <w:left w:val="nil"/>
              <w:bottom w:val="single" w:sz="4" w:space="0" w:color="auto"/>
              <w:right w:val="nil"/>
            </w:tcBorders>
            <w:shd w:val="clear" w:color="auto" w:fill="auto"/>
          </w:tcPr>
          <w:p w14:paraId="628B8C0F" w14:textId="77777777" w:rsidR="003376ED" w:rsidRPr="00F70AA5" w:rsidRDefault="003376ED" w:rsidP="003376ED">
            <w:pPr>
              <w:spacing w:before="100" w:beforeAutospacing="1" w:after="100" w:afterAutospacing="1"/>
              <w:rPr>
                <w:color w:val="000000" w:themeColor="text1"/>
                <w:sz w:val="18"/>
                <w:szCs w:val="20"/>
                <w:lang w:val="en-GB"/>
              </w:rPr>
            </w:pPr>
          </w:p>
        </w:tc>
        <w:tc>
          <w:tcPr>
            <w:tcW w:w="1364" w:type="dxa"/>
            <w:tcBorders>
              <w:top w:val="nil"/>
              <w:left w:val="nil"/>
              <w:bottom w:val="single" w:sz="4" w:space="0" w:color="auto"/>
              <w:right w:val="nil"/>
            </w:tcBorders>
            <w:shd w:val="clear" w:color="auto" w:fill="auto"/>
          </w:tcPr>
          <w:p w14:paraId="2BE4085F" w14:textId="124D4B28" w:rsidR="003376ED" w:rsidRPr="00F70AA5" w:rsidRDefault="00D93346" w:rsidP="003376ED">
            <w:pPr>
              <w:spacing w:before="100" w:beforeAutospacing="1" w:after="100" w:afterAutospacing="1"/>
              <w:rPr>
                <w:color w:val="000000" w:themeColor="text1"/>
                <w:sz w:val="18"/>
                <w:szCs w:val="20"/>
                <w:lang w:val="en-GB"/>
              </w:rPr>
            </w:pPr>
            <w:r w:rsidRPr="00F70AA5">
              <w:rPr>
                <w:color w:val="000000" w:themeColor="text1"/>
                <w:sz w:val="18"/>
                <w:szCs w:val="20"/>
                <w:lang w:val="en-GB"/>
              </w:rPr>
              <w:t>55 (77.5%)</w:t>
            </w:r>
          </w:p>
        </w:tc>
        <w:tc>
          <w:tcPr>
            <w:tcW w:w="1021" w:type="dxa"/>
            <w:tcBorders>
              <w:top w:val="nil"/>
              <w:left w:val="nil"/>
              <w:bottom w:val="single" w:sz="4" w:space="0" w:color="auto"/>
            </w:tcBorders>
            <w:shd w:val="clear" w:color="auto" w:fill="auto"/>
          </w:tcPr>
          <w:p w14:paraId="179FCF13" w14:textId="37394A4C" w:rsidR="003376ED" w:rsidRPr="00F70AA5" w:rsidRDefault="003376ED" w:rsidP="003376ED">
            <w:pPr>
              <w:spacing w:before="100" w:beforeAutospacing="1" w:after="100" w:afterAutospacing="1"/>
              <w:rPr>
                <w:color w:val="000000" w:themeColor="text1"/>
                <w:sz w:val="18"/>
                <w:szCs w:val="20"/>
                <w:lang w:val="en-GB"/>
              </w:rPr>
            </w:pPr>
          </w:p>
        </w:tc>
      </w:tr>
      <w:tr w:rsidR="00DD0809" w:rsidRPr="00F70AA5" w14:paraId="16A40365" w14:textId="68D7C332" w:rsidTr="00DD0809">
        <w:trPr>
          <w:trHeight w:val="227"/>
        </w:trPr>
        <w:tc>
          <w:tcPr>
            <w:tcW w:w="2509" w:type="dxa"/>
            <w:vMerge w:val="restart"/>
            <w:tcBorders>
              <w:bottom w:val="nil"/>
              <w:right w:val="single" w:sz="4" w:space="0" w:color="auto"/>
            </w:tcBorders>
            <w:shd w:val="clear" w:color="auto" w:fill="auto"/>
          </w:tcPr>
          <w:p w14:paraId="1A03EB60" w14:textId="733B74C7" w:rsidR="003376ED" w:rsidRPr="00F70AA5" w:rsidRDefault="003376ED" w:rsidP="003376ED">
            <w:pPr>
              <w:spacing w:before="100" w:beforeAutospacing="1" w:after="100" w:afterAutospacing="1"/>
              <w:rPr>
                <w:b/>
                <w:bCs/>
                <w:color w:val="000000" w:themeColor="text1"/>
                <w:sz w:val="18"/>
                <w:szCs w:val="20"/>
                <w:lang w:val="en-GB"/>
              </w:rPr>
            </w:pPr>
            <w:r w:rsidRPr="00F70AA5">
              <w:rPr>
                <w:b/>
                <w:bCs/>
                <w:color w:val="000000" w:themeColor="text1"/>
                <w:sz w:val="18"/>
                <w:szCs w:val="20"/>
                <w:lang w:val="en-GB"/>
              </w:rPr>
              <w:t>History of bullying at school</w:t>
            </w:r>
          </w:p>
        </w:tc>
        <w:tc>
          <w:tcPr>
            <w:tcW w:w="1329" w:type="dxa"/>
            <w:tcBorders>
              <w:left w:val="single" w:sz="4" w:space="0" w:color="auto"/>
              <w:bottom w:val="nil"/>
              <w:right w:val="single" w:sz="4" w:space="0" w:color="auto"/>
            </w:tcBorders>
            <w:shd w:val="clear" w:color="auto" w:fill="auto"/>
          </w:tcPr>
          <w:p w14:paraId="7FFA7A00" w14:textId="25B3A830" w:rsidR="003376ED" w:rsidRPr="00F70AA5" w:rsidRDefault="003376ED" w:rsidP="003376ED">
            <w:pPr>
              <w:spacing w:before="100" w:beforeAutospacing="1" w:after="100" w:afterAutospacing="1"/>
              <w:rPr>
                <w:color w:val="000000" w:themeColor="text1"/>
                <w:sz w:val="18"/>
                <w:szCs w:val="20"/>
                <w:lang w:val="en-GB"/>
              </w:rPr>
            </w:pPr>
            <w:r w:rsidRPr="00F70AA5">
              <w:rPr>
                <w:color w:val="000000" w:themeColor="text1"/>
                <w:sz w:val="18"/>
                <w:szCs w:val="20"/>
                <w:lang w:val="en-GB"/>
              </w:rPr>
              <w:t>Yes</w:t>
            </w:r>
          </w:p>
        </w:tc>
        <w:tc>
          <w:tcPr>
            <w:tcW w:w="1919" w:type="dxa"/>
            <w:tcBorders>
              <w:left w:val="single" w:sz="4" w:space="0" w:color="auto"/>
              <w:bottom w:val="nil"/>
              <w:right w:val="nil"/>
            </w:tcBorders>
            <w:shd w:val="clear" w:color="auto" w:fill="auto"/>
          </w:tcPr>
          <w:p w14:paraId="236991D3" w14:textId="6A7B9D41" w:rsidR="003376ED" w:rsidRPr="00F70AA5" w:rsidRDefault="003376ED" w:rsidP="003376ED">
            <w:pPr>
              <w:spacing w:before="100" w:beforeAutospacing="1" w:after="100" w:afterAutospacing="1"/>
              <w:rPr>
                <w:color w:val="000000" w:themeColor="text1"/>
                <w:sz w:val="18"/>
                <w:szCs w:val="20"/>
                <w:lang w:val="en-GB"/>
              </w:rPr>
            </w:pPr>
            <w:r w:rsidRPr="00F70AA5">
              <w:rPr>
                <w:color w:val="000000" w:themeColor="text1"/>
                <w:sz w:val="18"/>
                <w:szCs w:val="20"/>
                <w:lang w:val="en-GB"/>
              </w:rPr>
              <w:t>19.80 (CI 17.26-22.35)</w:t>
            </w:r>
          </w:p>
        </w:tc>
        <w:tc>
          <w:tcPr>
            <w:tcW w:w="1042" w:type="dxa"/>
            <w:vMerge w:val="restart"/>
            <w:tcBorders>
              <w:left w:val="nil"/>
              <w:bottom w:val="nil"/>
              <w:right w:val="nil"/>
            </w:tcBorders>
            <w:shd w:val="clear" w:color="auto" w:fill="D9D9D9" w:themeFill="background1" w:themeFillShade="D9"/>
          </w:tcPr>
          <w:p w14:paraId="240C1E3A" w14:textId="37111694" w:rsidR="003376ED" w:rsidRPr="00F70AA5" w:rsidRDefault="003376ED" w:rsidP="003376ED">
            <w:pPr>
              <w:spacing w:before="100" w:beforeAutospacing="1" w:after="100" w:afterAutospacing="1"/>
              <w:rPr>
                <w:b/>
                <w:bCs/>
                <w:color w:val="000000" w:themeColor="text1"/>
                <w:sz w:val="18"/>
                <w:szCs w:val="20"/>
                <w:lang w:val="en-GB"/>
              </w:rPr>
            </w:pPr>
            <w:r w:rsidRPr="00F70AA5">
              <w:rPr>
                <w:b/>
                <w:bCs/>
                <w:color w:val="000000" w:themeColor="text1"/>
                <w:sz w:val="18"/>
                <w:szCs w:val="20"/>
                <w:lang w:val="en-GB"/>
              </w:rPr>
              <w:t>&lt;.001</w:t>
            </w:r>
          </w:p>
        </w:tc>
        <w:tc>
          <w:tcPr>
            <w:tcW w:w="2204" w:type="dxa"/>
            <w:tcBorders>
              <w:left w:val="nil"/>
              <w:bottom w:val="nil"/>
              <w:right w:val="nil"/>
            </w:tcBorders>
            <w:shd w:val="clear" w:color="auto" w:fill="auto"/>
          </w:tcPr>
          <w:p w14:paraId="7FF050FC" w14:textId="5F45F9BC" w:rsidR="003376ED" w:rsidRPr="00F70AA5" w:rsidRDefault="003376ED" w:rsidP="003376ED">
            <w:pPr>
              <w:spacing w:before="100" w:beforeAutospacing="1" w:after="100" w:afterAutospacing="1"/>
              <w:rPr>
                <w:color w:val="000000" w:themeColor="text1"/>
                <w:sz w:val="18"/>
                <w:szCs w:val="20"/>
                <w:lang w:val="en-GB"/>
              </w:rPr>
            </w:pPr>
            <w:r w:rsidRPr="00F70AA5">
              <w:rPr>
                <w:color w:val="000000" w:themeColor="text1"/>
                <w:sz w:val="18"/>
                <w:szCs w:val="20"/>
                <w:lang w:val="en-GB"/>
              </w:rPr>
              <w:t>10.70 (CI 9.84-11.55)</w:t>
            </w:r>
          </w:p>
        </w:tc>
        <w:tc>
          <w:tcPr>
            <w:tcW w:w="920" w:type="dxa"/>
            <w:vMerge w:val="restart"/>
            <w:tcBorders>
              <w:left w:val="nil"/>
              <w:bottom w:val="nil"/>
              <w:right w:val="nil"/>
            </w:tcBorders>
            <w:shd w:val="clear" w:color="auto" w:fill="D9D9D9" w:themeFill="background1" w:themeFillShade="D9"/>
          </w:tcPr>
          <w:p w14:paraId="4F8D5B09" w14:textId="78A12297" w:rsidR="003376ED" w:rsidRPr="00F70AA5" w:rsidRDefault="003376ED" w:rsidP="003376ED">
            <w:pPr>
              <w:spacing w:before="100" w:beforeAutospacing="1" w:after="100" w:afterAutospacing="1"/>
              <w:rPr>
                <w:b/>
                <w:bCs/>
                <w:color w:val="000000" w:themeColor="text1"/>
                <w:sz w:val="18"/>
                <w:szCs w:val="20"/>
                <w:lang w:val="en-GB"/>
              </w:rPr>
            </w:pPr>
            <w:r w:rsidRPr="00F70AA5">
              <w:rPr>
                <w:b/>
                <w:bCs/>
                <w:color w:val="000000" w:themeColor="text1"/>
                <w:sz w:val="18"/>
                <w:szCs w:val="20"/>
                <w:lang w:val="en-GB"/>
              </w:rPr>
              <w:t>&lt;.001</w:t>
            </w:r>
          </w:p>
        </w:tc>
        <w:tc>
          <w:tcPr>
            <w:tcW w:w="1418" w:type="dxa"/>
            <w:tcBorders>
              <w:left w:val="nil"/>
              <w:bottom w:val="nil"/>
              <w:right w:val="nil"/>
            </w:tcBorders>
            <w:shd w:val="clear" w:color="auto" w:fill="auto"/>
          </w:tcPr>
          <w:p w14:paraId="40140F1C" w14:textId="403CE53D" w:rsidR="003376ED" w:rsidRPr="00F70AA5" w:rsidRDefault="008278AD" w:rsidP="003376ED">
            <w:pPr>
              <w:spacing w:before="100" w:beforeAutospacing="1" w:after="100" w:afterAutospacing="1"/>
              <w:rPr>
                <w:color w:val="000000" w:themeColor="text1"/>
                <w:sz w:val="18"/>
                <w:szCs w:val="20"/>
                <w:lang w:val="en-GB"/>
              </w:rPr>
            </w:pPr>
            <w:r w:rsidRPr="00F70AA5">
              <w:rPr>
                <w:color w:val="000000" w:themeColor="text1"/>
                <w:sz w:val="18"/>
                <w:szCs w:val="20"/>
                <w:lang w:val="en-GB"/>
              </w:rPr>
              <w:t>50 (89.3%)</w:t>
            </w:r>
          </w:p>
        </w:tc>
        <w:tc>
          <w:tcPr>
            <w:tcW w:w="725" w:type="dxa"/>
            <w:tcBorders>
              <w:left w:val="nil"/>
              <w:bottom w:val="nil"/>
              <w:right w:val="nil"/>
            </w:tcBorders>
            <w:shd w:val="clear" w:color="auto" w:fill="D9D9D9" w:themeFill="background1" w:themeFillShade="D9"/>
          </w:tcPr>
          <w:p w14:paraId="082E1E70" w14:textId="0113B768" w:rsidR="003376ED" w:rsidRPr="00F70AA5" w:rsidRDefault="008278AD" w:rsidP="003376ED">
            <w:pPr>
              <w:spacing w:before="100" w:beforeAutospacing="1" w:after="100" w:afterAutospacing="1"/>
              <w:rPr>
                <w:b/>
                <w:bCs/>
                <w:color w:val="000000" w:themeColor="text1"/>
                <w:sz w:val="18"/>
                <w:szCs w:val="20"/>
                <w:lang w:val="en-GB"/>
              </w:rPr>
            </w:pPr>
            <w:r w:rsidRPr="00F70AA5">
              <w:rPr>
                <w:b/>
                <w:bCs/>
                <w:color w:val="000000" w:themeColor="text1"/>
                <w:sz w:val="18"/>
                <w:szCs w:val="20"/>
                <w:lang w:val="en-GB"/>
              </w:rPr>
              <w:t>&lt;.001</w:t>
            </w:r>
          </w:p>
        </w:tc>
        <w:tc>
          <w:tcPr>
            <w:tcW w:w="1364" w:type="dxa"/>
            <w:tcBorders>
              <w:left w:val="nil"/>
              <w:bottom w:val="nil"/>
              <w:right w:val="nil"/>
            </w:tcBorders>
            <w:shd w:val="clear" w:color="auto" w:fill="auto"/>
          </w:tcPr>
          <w:p w14:paraId="403EBED8" w14:textId="67C8C584" w:rsidR="003376ED" w:rsidRPr="00F70AA5" w:rsidRDefault="002917F8" w:rsidP="003376ED">
            <w:pPr>
              <w:spacing w:before="100" w:beforeAutospacing="1" w:after="100" w:afterAutospacing="1"/>
              <w:rPr>
                <w:color w:val="000000" w:themeColor="text1"/>
                <w:sz w:val="18"/>
                <w:szCs w:val="20"/>
                <w:lang w:val="en-GB"/>
              </w:rPr>
            </w:pPr>
            <w:r w:rsidRPr="00F70AA5">
              <w:rPr>
                <w:color w:val="000000" w:themeColor="text1"/>
                <w:sz w:val="18"/>
                <w:szCs w:val="20"/>
                <w:lang w:val="en-GB"/>
              </w:rPr>
              <w:t>52 (92.9%)</w:t>
            </w:r>
          </w:p>
        </w:tc>
        <w:tc>
          <w:tcPr>
            <w:tcW w:w="1021" w:type="dxa"/>
            <w:tcBorders>
              <w:left w:val="nil"/>
              <w:bottom w:val="nil"/>
            </w:tcBorders>
            <w:shd w:val="clear" w:color="auto" w:fill="D9D9D9" w:themeFill="background1" w:themeFillShade="D9"/>
          </w:tcPr>
          <w:p w14:paraId="38685751" w14:textId="49B237AF" w:rsidR="003376ED" w:rsidRPr="00F70AA5" w:rsidRDefault="002917F8" w:rsidP="003376ED">
            <w:pPr>
              <w:spacing w:before="100" w:beforeAutospacing="1" w:after="100" w:afterAutospacing="1"/>
              <w:rPr>
                <w:b/>
                <w:bCs/>
                <w:color w:val="000000" w:themeColor="text1"/>
                <w:sz w:val="18"/>
                <w:szCs w:val="20"/>
                <w:lang w:val="en-GB"/>
              </w:rPr>
            </w:pPr>
            <w:r w:rsidRPr="00F70AA5">
              <w:rPr>
                <w:b/>
                <w:bCs/>
                <w:color w:val="000000" w:themeColor="text1"/>
                <w:sz w:val="18"/>
                <w:szCs w:val="20"/>
                <w:lang w:val="en-GB"/>
              </w:rPr>
              <w:t>&lt;.001</w:t>
            </w:r>
          </w:p>
        </w:tc>
      </w:tr>
      <w:tr w:rsidR="00DD0809" w:rsidRPr="00F70AA5" w14:paraId="30F0F916" w14:textId="15EA8576" w:rsidTr="00DD0809">
        <w:trPr>
          <w:trHeight w:val="234"/>
        </w:trPr>
        <w:tc>
          <w:tcPr>
            <w:tcW w:w="2509" w:type="dxa"/>
            <w:vMerge/>
            <w:tcBorders>
              <w:top w:val="nil"/>
              <w:bottom w:val="single" w:sz="4" w:space="0" w:color="auto"/>
              <w:right w:val="single" w:sz="4" w:space="0" w:color="auto"/>
            </w:tcBorders>
            <w:shd w:val="clear" w:color="auto" w:fill="auto"/>
          </w:tcPr>
          <w:p w14:paraId="2D2301C6" w14:textId="77777777" w:rsidR="003376ED" w:rsidRPr="00F70AA5" w:rsidRDefault="003376ED" w:rsidP="003376ED">
            <w:pPr>
              <w:spacing w:before="100" w:beforeAutospacing="1" w:after="100" w:afterAutospacing="1"/>
              <w:rPr>
                <w:b/>
                <w:bCs/>
                <w:color w:val="000000" w:themeColor="text1"/>
                <w:sz w:val="18"/>
                <w:szCs w:val="20"/>
                <w:lang w:val="en-GB"/>
              </w:rPr>
            </w:pPr>
          </w:p>
        </w:tc>
        <w:tc>
          <w:tcPr>
            <w:tcW w:w="1329" w:type="dxa"/>
            <w:tcBorders>
              <w:top w:val="nil"/>
              <w:left w:val="single" w:sz="4" w:space="0" w:color="auto"/>
              <w:bottom w:val="single" w:sz="4" w:space="0" w:color="auto"/>
              <w:right w:val="single" w:sz="4" w:space="0" w:color="auto"/>
            </w:tcBorders>
            <w:shd w:val="clear" w:color="auto" w:fill="auto"/>
          </w:tcPr>
          <w:p w14:paraId="4C35B34B" w14:textId="7DD97654" w:rsidR="003376ED" w:rsidRPr="00F70AA5" w:rsidRDefault="003376ED" w:rsidP="003376ED">
            <w:pPr>
              <w:spacing w:before="100" w:beforeAutospacing="1" w:after="100" w:afterAutospacing="1"/>
              <w:rPr>
                <w:color w:val="000000" w:themeColor="text1"/>
                <w:sz w:val="18"/>
                <w:szCs w:val="20"/>
                <w:lang w:val="en-GB"/>
              </w:rPr>
            </w:pPr>
            <w:r w:rsidRPr="00F70AA5">
              <w:rPr>
                <w:color w:val="000000" w:themeColor="text1"/>
                <w:sz w:val="18"/>
                <w:szCs w:val="20"/>
                <w:lang w:val="en-GB"/>
              </w:rPr>
              <w:t>No</w:t>
            </w:r>
          </w:p>
        </w:tc>
        <w:tc>
          <w:tcPr>
            <w:tcW w:w="1919" w:type="dxa"/>
            <w:tcBorders>
              <w:top w:val="nil"/>
              <w:left w:val="single" w:sz="4" w:space="0" w:color="auto"/>
              <w:bottom w:val="single" w:sz="4" w:space="0" w:color="auto"/>
              <w:right w:val="nil"/>
            </w:tcBorders>
            <w:shd w:val="clear" w:color="auto" w:fill="auto"/>
          </w:tcPr>
          <w:p w14:paraId="3307D8BB" w14:textId="75D25117" w:rsidR="003376ED" w:rsidRPr="00F70AA5" w:rsidRDefault="003376ED" w:rsidP="003376ED">
            <w:pPr>
              <w:spacing w:before="100" w:beforeAutospacing="1" w:after="100" w:afterAutospacing="1"/>
              <w:rPr>
                <w:color w:val="000000" w:themeColor="text1"/>
                <w:sz w:val="18"/>
                <w:szCs w:val="20"/>
                <w:lang w:val="en-GB"/>
              </w:rPr>
            </w:pPr>
            <w:r w:rsidRPr="00F70AA5">
              <w:rPr>
                <w:color w:val="000000" w:themeColor="text1"/>
                <w:sz w:val="18"/>
                <w:szCs w:val="20"/>
                <w:lang w:val="en-GB"/>
              </w:rPr>
              <w:t>13.04 (CI 10.15-15.93)</w:t>
            </w:r>
          </w:p>
        </w:tc>
        <w:tc>
          <w:tcPr>
            <w:tcW w:w="1042" w:type="dxa"/>
            <w:vMerge/>
            <w:tcBorders>
              <w:top w:val="nil"/>
              <w:left w:val="nil"/>
              <w:bottom w:val="single" w:sz="4" w:space="0" w:color="auto"/>
              <w:right w:val="nil"/>
            </w:tcBorders>
            <w:shd w:val="clear" w:color="auto" w:fill="D9D9D9" w:themeFill="background1" w:themeFillShade="D9"/>
          </w:tcPr>
          <w:p w14:paraId="4F124291" w14:textId="6A2EA3E8" w:rsidR="003376ED" w:rsidRPr="00F70AA5" w:rsidRDefault="003376ED" w:rsidP="003376ED">
            <w:pPr>
              <w:spacing w:before="100" w:beforeAutospacing="1" w:after="100" w:afterAutospacing="1"/>
              <w:rPr>
                <w:b/>
                <w:bCs/>
                <w:color w:val="000000" w:themeColor="text1"/>
                <w:sz w:val="18"/>
                <w:szCs w:val="20"/>
                <w:lang w:val="en-GB"/>
              </w:rPr>
            </w:pPr>
          </w:p>
        </w:tc>
        <w:tc>
          <w:tcPr>
            <w:tcW w:w="2204" w:type="dxa"/>
            <w:tcBorders>
              <w:top w:val="nil"/>
              <w:left w:val="nil"/>
              <w:bottom w:val="single" w:sz="4" w:space="0" w:color="auto"/>
              <w:right w:val="nil"/>
            </w:tcBorders>
            <w:shd w:val="clear" w:color="auto" w:fill="auto"/>
          </w:tcPr>
          <w:p w14:paraId="0A909D34" w14:textId="424932EB" w:rsidR="003376ED" w:rsidRPr="00F70AA5" w:rsidRDefault="003376ED" w:rsidP="003376ED">
            <w:pPr>
              <w:spacing w:before="100" w:beforeAutospacing="1" w:after="100" w:afterAutospacing="1"/>
              <w:rPr>
                <w:color w:val="000000" w:themeColor="text1"/>
                <w:sz w:val="18"/>
                <w:szCs w:val="20"/>
                <w:lang w:val="en-GB"/>
              </w:rPr>
            </w:pPr>
            <w:r w:rsidRPr="00F70AA5">
              <w:rPr>
                <w:color w:val="000000" w:themeColor="text1"/>
                <w:sz w:val="18"/>
                <w:szCs w:val="20"/>
                <w:lang w:val="en-GB"/>
              </w:rPr>
              <w:t>7.46 (CI 6.29-8.63)</w:t>
            </w:r>
          </w:p>
        </w:tc>
        <w:tc>
          <w:tcPr>
            <w:tcW w:w="920" w:type="dxa"/>
            <w:vMerge/>
            <w:tcBorders>
              <w:top w:val="nil"/>
              <w:left w:val="nil"/>
              <w:bottom w:val="single" w:sz="4" w:space="0" w:color="auto"/>
              <w:right w:val="nil"/>
            </w:tcBorders>
            <w:shd w:val="clear" w:color="auto" w:fill="D9D9D9" w:themeFill="background1" w:themeFillShade="D9"/>
          </w:tcPr>
          <w:p w14:paraId="40A98CD9" w14:textId="58B9052C" w:rsidR="003376ED" w:rsidRPr="00F70AA5" w:rsidRDefault="003376ED" w:rsidP="003376ED">
            <w:pPr>
              <w:spacing w:before="100" w:beforeAutospacing="1" w:after="100" w:afterAutospacing="1"/>
              <w:rPr>
                <w:b/>
                <w:bCs/>
                <w:color w:val="000000" w:themeColor="text1"/>
                <w:sz w:val="18"/>
                <w:szCs w:val="20"/>
                <w:lang w:val="en-GB"/>
              </w:rPr>
            </w:pPr>
          </w:p>
        </w:tc>
        <w:tc>
          <w:tcPr>
            <w:tcW w:w="1418" w:type="dxa"/>
            <w:tcBorders>
              <w:top w:val="nil"/>
              <w:left w:val="nil"/>
              <w:bottom w:val="single" w:sz="4" w:space="0" w:color="auto"/>
              <w:right w:val="nil"/>
            </w:tcBorders>
            <w:shd w:val="clear" w:color="auto" w:fill="auto"/>
          </w:tcPr>
          <w:p w14:paraId="46D3D388" w14:textId="06B98248" w:rsidR="003376ED" w:rsidRPr="00F70AA5" w:rsidRDefault="008278AD" w:rsidP="003376ED">
            <w:pPr>
              <w:spacing w:before="100" w:beforeAutospacing="1" w:after="100" w:afterAutospacing="1"/>
              <w:rPr>
                <w:color w:val="000000" w:themeColor="text1"/>
                <w:sz w:val="18"/>
                <w:szCs w:val="20"/>
                <w:lang w:val="en-GB"/>
              </w:rPr>
            </w:pPr>
            <w:r w:rsidRPr="00F70AA5">
              <w:rPr>
                <w:color w:val="000000" w:themeColor="text1"/>
                <w:sz w:val="18"/>
                <w:szCs w:val="20"/>
                <w:lang w:val="en-GB"/>
              </w:rPr>
              <w:t>28 (56.0%)</w:t>
            </w:r>
          </w:p>
        </w:tc>
        <w:tc>
          <w:tcPr>
            <w:tcW w:w="725" w:type="dxa"/>
            <w:tcBorders>
              <w:top w:val="nil"/>
              <w:left w:val="nil"/>
              <w:bottom w:val="single" w:sz="4" w:space="0" w:color="auto"/>
              <w:right w:val="nil"/>
            </w:tcBorders>
            <w:shd w:val="clear" w:color="auto" w:fill="D9D9D9" w:themeFill="background1" w:themeFillShade="D9"/>
          </w:tcPr>
          <w:p w14:paraId="2E1CC77C" w14:textId="77777777" w:rsidR="003376ED" w:rsidRPr="00F70AA5" w:rsidRDefault="003376ED" w:rsidP="003376ED">
            <w:pPr>
              <w:spacing w:before="100" w:beforeAutospacing="1" w:after="100" w:afterAutospacing="1"/>
              <w:rPr>
                <w:b/>
                <w:bCs/>
                <w:color w:val="000000" w:themeColor="text1"/>
                <w:sz w:val="18"/>
                <w:szCs w:val="20"/>
                <w:lang w:val="en-GB"/>
              </w:rPr>
            </w:pPr>
          </w:p>
        </w:tc>
        <w:tc>
          <w:tcPr>
            <w:tcW w:w="1364" w:type="dxa"/>
            <w:tcBorders>
              <w:top w:val="nil"/>
              <w:left w:val="nil"/>
              <w:bottom w:val="single" w:sz="4" w:space="0" w:color="auto"/>
              <w:right w:val="nil"/>
            </w:tcBorders>
            <w:shd w:val="clear" w:color="auto" w:fill="auto"/>
          </w:tcPr>
          <w:p w14:paraId="349622EF" w14:textId="00B33815" w:rsidR="003376ED" w:rsidRPr="00F70AA5" w:rsidRDefault="002917F8" w:rsidP="003376ED">
            <w:pPr>
              <w:spacing w:before="100" w:beforeAutospacing="1" w:after="100" w:afterAutospacing="1"/>
              <w:rPr>
                <w:color w:val="000000" w:themeColor="text1"/>
                <w:sz w:val="18"/>
                <w:szCs w:val="20"/>
                <w:lang w:val="en-GB"/>
              </w:rPr>
            </w:pPr>
            <w:r w:rsidRPr="00F70AA5">
              <w:rPr>
                <w:color w:val="000000" w:themeColor="text1"/>
                <w:sz w:val="18"/>
                <w:szCs w:val="20"/>
                <w:lang w:val="en-GB"/>
              </w:rPr>
              <w:t>32 (64.0%)</w:t>
            </w:r>
          </w:p>
        </w:tc>
        <w:tc>
          <w:tcPr>
            <w:tcW w:w="1021" w:type="dxa"/>
            <w:tcBorders>
              <w:top w:val="nil"/>
              <w:left w:val="nil"/>
              <w:bottom w:val="single" w:sz="4" w:space="0" w:color="auto"/>
            </w:tcBorders>
            <w:shd w:val="clear" w:color="auto" w:fill="D9D9D9" w:themeFill="background1" w:themeFillShade="D9"/>
          </w:tcPr>
          <w:p w14:paraId="610EBAD6" w14:textId="422C3265" w:rsidR="003376ED" w:rsidRPr="00F70AA5" w:rsidRDefault="003376ED" w:rsidP="003376ED">
            <w:pPr>
              <w:spacing w:before="100" w:beforeAutospacing="1" w:after="100" w:afterAutospacing="1"/>
              <w:rPr>
                <w:b/>
                <w:bCs/>
                <w:color w:val="000000" w:themeColor="text1"/>
                <w:sz w:val="18"/>
                <w:szCs w:val="20"/>
                <w:lang w:val="en-GB"/>
              </w:rPr>
            </w:pPr>
          </w:p>
        </w:tc>
      </w:tr>
      <w:tr w:rsidR="00DD0809" w:rsidRPr="00F70AA5" w14:paraId="16C48999" w14:textId="0D227BB6" w:rsidTr="00DD0809">
        <w:trPr>
          <w:trHeight w:val="227"/>
        </w:trPr>
        <w:tc>
          <w:tcPr>
            <w:tcW w:w="2509" w:type="dxa"/>
            <w:vMerge w:val="restart"/>
            <w:tcBorders>
              <w:bottom w:val="nil"/>
              <w:right w:val="single" w:sz="4" w:space="0" w:color="auto"/>
            </w:tcBorders>
            <w:shd w:val="clear" w:color="auto" w:fill="auto"/>
          </w:tcPr>
          <w:p w14:paraId="27908BEC" w14:textId="74EE28D9" w:rsidR="003376ED" w:rsidRPr="00F70AA5" w:rsidRDefault="003376ED" w:rsidP="003376ED">
            <w:pPr>
              <w:spacing w:before="100" w:beforeAutospacing="1" w:after="100" w:afterAutospacing="1"/>
              <w:rPr>
                <w:b/>
                <w:bCs/>
                <w:color w:val="000000" w:themeColor="text1"/>
                <w:sz w:val="18"/>
                <w:szCs w:val="20"/>
                <w:lang w:val="en-GB"/>
              </w:rPr>
            </w:pPr>
            <w:r w:rsidRPr="00F70AA5">
              <w:rPr>
                <w:b/>
                <w:bCs/>
                <w:color w:val="000000" w:themeColor="text1"/>
                <w:sz w:val="18"/>
                <w:szCs w:val="20"/>
                <w:lang w:val="en-GB"/>
              </w:rPr>
              <w:t>History of emotional violence at home</w:t>
            </w:r>
          </w:p>
        </w:tc>
        <w:tc>
          <w:tcPr>
            <w:tcW w:w="1329" w:type="dxa"/>
            <w:tcBorders>
              <w:left w:val="single" w:sz="4" w:space="0" w:color="auto"/>
              <w:bottom w:val="nil"/>
              <w:right w:val="single" w:sz="4" w:space="0" w:color="auto"/>
            </w:tcBorders>
            <w:shd w:val="clear" w:color="auto" w:fill="auto"/>
          </w:tcPr>
          <w:p w14:paraId="0E7124D5" w14:textId="744CD7B0" w:rsidR="003376ED" w:rsidRPr="00F70AA5" w:rsidRDefault="003376ED" w:rsidP="003376ED">
            <w:pPr>
              <w:spacing w:before="100" w:beforeAutospacing="1" w:after="100" w:afterAutospacing="1"/>
              <w:rPr>
                <w:color w:val="000000" w:themeColor="text1"/>
                <w:sz w:val="18"/>
                <w:szCs w:val="20"/>
                <w:lang w:val="en-GB"/>
              </w:rPr>
            </w:pPr>
            <w:r w:rsidRPr="00F70AA5">
              <w:rPr>
                <w:color w:val="000000" w:themeColor="text1"/>
                <w:sz w:val="18"/>
                <w:szCs w:val="20"/>
                <w:lang w:val="en-GB"/>
              </w:rPr>
              <w:t>Yes</w:t>
            </w:r>
          </w:p>
        </w:tc>
        <w:tc>
          <w:tcPr>
            <w:tcW w:w="1919" w:type="dxa"/>
            <w:tcBorders>
              <w:left w:val="single" w:sz="4" w:space="0" w:color="auto"/>
              <w:bottom w:val="nil"/>
              <w:right w:val="nil"/>
            </w:tcBorders>
            <w:shd w:val="clear" w:color="auto" w:fill="auto"/>
          </w:tcPr>
          <w:p w14:paraId="6F54A8C9" w14:textId="309023B9" w:rsidR="003376ED" w:rsidRPr="00F70AA5" w:rsidRDefault="003376ED" w:rsidP="003376ED">
            <w:pPr>
              <w:spacing w:before="100" w:beforeAutospacing="1" w:after="100" w:afterAutospacing="1"/>
              <w:rPr>
                <w:color w:val="000000" w:themeColor="text1"/>
                <w:sz w:val="18"/>
                <w:szCs w:val="20"/>
                <w:lang w:val="en-GB"/>
              </w:rPr>
            </w:pPr>
            <w:r w:rsidRPr="00F70AA5">
              <w:rPr>
                <w:color w:val="000000" w:themeColor="text1"/>
                <w:sz w:val="18"/>
                <w:szCs w:val="20"/>
                <w:lang w:val="en-GB"/>
              </w:rPr>
              <w:t>20.12 (CI 16.76-23.48)</w:t>
            </w:r>
          </w:p>
        </w:tc>
        <w:tc>
          <w:tcPr>
            <w:tcW w:w="1042" w:type="dxa"/>
            <w:vMerge w:val="restart"/>
            <w:tcBorders>
              <w:left w:val="nil"/>
              <w:bottom w:val="nil"/>
              <w:right w:val="nil"/>
            </w:tcBorders>
            <w:shd w:val="clear" w:color="auto" w:fill="D9D9D9" w:themeFill="background1" w:themeFillShade="D9"/>
          </w:tcPr>
          <w:p w14:paraId="1DDC0EDF" w14:textId="65FEEAE3" w:rsidR="003376ED" w:rsidRPr="00F70AA5" w:rsidRDefault="003376ED" w:rsidP="003376ED">
            <w:pPr>
              <w:spacing w:before="100" w:beforeAutospacing="1" w:after="100" w:afterAutospacing="1"/>
              <w:rPr>
                <w:b/>
                <w:bCs/>
                <w:color w:val="000000" w:themeColor="text1"/>
                <w:sz w:val="18"/>
                <w:szCs w:val="20"/>
                <w:lang w:val="en-GB"/>
              </w:rPr>
            </w:pPr>
            <w:r w:rsidRPr="00F70AA5">
              <w:rPr>
                <w:b/>
                <w:bCs/>
                <w:color w:val="000000" w:themeColor="text1"/>
                <w:sz w:val="18"/>
                <w:szCs w:val="20"/>
                <w:lang w:val="en-GB"/>
              </w:rPr>
              <w:t>.013</w:t>
            </w:r>
          </w:p>
        </w:tc>
        <w:tc>
          <w:tcPr>
            <w:tcW w:w="2204" w:type="dxa"/>
            <w:tcBorders>
              <w:left w:val="nil"/>
              <w:bottom w:val="nil"/>
              <w:right w:val="nil"/>
            </w:tcBorders>
            <w:shd w:val="clear" w:color="auto" w:fill="auto"/>
          </w:tcPr>
          <w:p w14:paraId="1E335190" w14:textId="71F16E0B" w:rsidR="003376ED" w:rsidRPr="00F70AA5" w:rsidRDefault="003376ED" w:rsidP="003376ED">
            <w:pPr>
              <w:spacing w:before="100" w:beforeAutospacing="1" w:after="100" w:afterAutospacing="1"/>
              <w:rPr>
                <w:color w:val="000000" w:themeColor="text1"/>
                <w:sz w:val="18"/>
                <w:szCs w:val="20"/>
                <w:lang w:val="en-GB"/>
              </w:rPr>
            </w:pPr>
            <w:r w:rsidRPr="00F70AA5">
              <w:rPr>
                <w:color w:val="000000" w:themeColor="text1"/>
                <w:sz w:val="18"/>
                <w:szCs w:val="20"/>
                <w:lang w:val="en-GB"/>
              </w:rPr>
              <w:t>10.68 (CI 9.62-11.73)</w:t>
            </w:r>
          </w:p>
        </w:tc>
        <w:tc>
          <w:tcPr>
            <w:tcW w:w="920" w:type="dxa"/>
            <w:vMerge w:val="restart"/>
            <w:tcBorders>
              <w:left w:val="nil"/>
              <w:bottom w:val="nil"/>
              <w:right w:val="nil"/>
            </w:tcBorders>
            <w:shd w:val="clear" w:color="auto" w:fill="D9D9D9" w:themeFill="background1" w:themeFillShade="D9"/>
          </w:tcPr>
          <w:p w14:paraId="18EBCE5F" w14:textId="6E2416F4" w:rsidR="003376ED" w:rsidRPr="00F70AA5" w:rsidRDefault="003376ED" w:rsidP="003376ED">
            <w:pPr>
              <w:spacing w:before="100" w:beforeAutospacing="1" w:after="100" w:afterAutospacing="1"/>
              <w:rPr>
                <w:b/>
                <w:bCs/>
                <w:color w:val="000000" w:themeColor="text1"/>
                <w:sz w:val="18"/>
                <w:szCs w:val="20"/>
                <w:lang w:val="en-GB"/>
              </w:rPr>
            </w:pPr>
            <w:r w:rsidRPr="00F70AA5">
              <w:rPr>
                <w:b/>
                <w:bCs/>
                <w:color w:val="000000" w:themeColor="text1"/>
                <w:sz w:val="18"/>
                <w:szCs w:val="20"/>
                <w:lang w:val="en-GB"/>
              </w:rPr>
              <w:t>.011</w:t>
            </w:r>
          </w:p>
        </w:tc>
        <w:tc>
          <w:tcPr>
            <w:tcW w:w="1418" w:type="dxa"/>
            <w:tcBorders>
              <w:left w:val="nil"/>
              <w:bottom w:val="nil"/>
              <w:right w:val="nil"/>
            </w:tcBorders>
            <w:shd w:val="clear" w:color="auto" w:fill="auto"/>
          </w:tcPr>
          <w:p w14:paraId="4FA68C35" w14:textId="2D012417" w:rsidR="003376ED" w:rsidRPr="00F70AA5" w:rsidRDefault="008278AD" w:rsidP="003376ED">
            <w:pPr>
              <w:spacing w:before="100" w:beforeAutospacing="1" w:after="100" w:afterAutospacing="1"/>
              <w:rPr>
                <w:color w:val="000000" w:themeColor="text1"/>
                <w:sz w:val="18"/>
                <w:szCs w:val="20"/>
                <w:lang w:val="en-GB"/>
              </w:rPr>
            </w:pPr>
            <w:r w:rsidRPr="00F70AA5">
              <w:rPr>
                <w:color w:val="000000" w:themeColor="text1"/>
                <w:sz w:val="18"/>
                <w:szCs w:val="20"/>
                <w:lang w:val="en-GB"/>
              </w:rPr>
              <w:t>30 (88.2%)</w:t>
            </w:r>
          </w:p>
        </w:tc>
        <w:tc>
          <w:tcPr>
            <w:tcW w:w="725" w:type="dxa"/>
            <w:tcBorders>
              <w:left w:val="nil"/>
              <w:bottom w:val="nil"/>
              <w:right w:val="nil"/>
            </w:tcBorders>
            <w:shd w:val="clear" w:color="auto" w:fill="D9D9D9" w:themeFill="background1" w:themeFillShade="D9"/>
          </w:tcPr>
          <w:p w14:paraId="0AF59C36" w14:textId="5AF9E414" w:rsidR="003376ED" w:rsidRPr="00F70AA5" w:rsidRDefault="008278AD" w:rsidP="003376ED">
            <w:pPr>
              <w:spacing w:before="100" w:beforeAutospacing="1" w:after="100" w:afterAutospacing="1"/>
              <w:rPr>
                <w:b/>
                <w:bCs/>
                <w:color w:val="000000" w:themeColor="text1"/>
                <w:sz w:val="18"/>
                <w:szCs w:val="20"/>
                <w:lang w:val="en-GB"/>
              </w:rPr>
            </w:pPr>
            <w:r w:rsidRPr="00F70AA5">
              <w:rPr>
                <w:b/>
                <w:bCs/>
                <w:color w:val="000000" w:themeColor="text1"/>
                <w:sz w:val="18"/>
                <w:szCs w:val="20"/>
                <w:lang w:val="en-GB"/>
              </w:rPr>
              <w:t>.014</w:t>
            </w:r>
          </w:p>
        </w:tc>
        <w:tc>
          <w:tcPr>
            <w:tcW w:w="1364" w:type="dxa"/>
            <w:tcBorders>
              <w:left w:val="nil"/>
              <w:bottom w:val="nil"/>
              <w:right w:val="nil"/>
            </w:tcBorders>
            <w:shd w:val="clear" w:color="auto" w:fill="auto"/>
          </w:tcPr>
          <w:p w14:paraId="346F5AE7" w14:textId="7E74E173" w:rsidR="003376ED" w:rsidRPr="00F70AA5" w:rsidRDefault="002917F8" w:rsidP="003376ED">
            <w:pPr>
              <w:spacing w:before="100" w:beforeAutospacing="1" w:after="100" w:afterAutospacing="1"/>
              <w:rPr>
                <w:color w:val="000000" w:themeColor="text1"/>
                <w:sz w:val="18"/>
                <w:szCs w:val="20"/>
                <w:lang w:val="en-GB"/>
              </w:rPr>
            </w:pPr>
            <w:r w:rsidRPr="00F70AA5">
              <w:rPr>
                <w:color w:val="000000" w:themeColor="text1"/>
                <w:sz w:val="18"/>
                <w:szCs w:val="20"/>
                <w:lang w:val="en-GB"/>
              </w:rPr>
              <w:t>31 (91.2%)</w:t>
            </w:r>
          </w:p>
        </w:tc>
        <w:tc>
          <w:tcPr>
            <w:tcW w:w="1021" w:type="dxa"/>
            <w:tcBorders>
              <w:left w:val="nil"/>
              <w:bottom w:val="nil"/>
            </w:tcBorders>
            <w:shd w:val="clear" w:color="auto" w:fill="D9D9D9" w:themeFill="background1" w:themeFillShade="D9"/>
          </w:tcPr>
          <w:p w14:paraId="7EF0B208" w14:textId="0F2A0B23" w:rsidR="003376ED" w:rsidRPr="00F70AA5" w:rsidRDefault="002917F8" w:rsidP="003376ED">
            <w:pPr>
              <w:spacing w:before="100" w:beforeAutospacing="1" w:after="100" w:afterAutospacing="1"/>
              <w:rPr>
                <w:b/>
                <w:bCs/>
                <w:color w:val="000000" w:themeColor="text1"/>
                <w:sz w:val="18"/>
                <w:szCs w:val="20"/>
                <w:lang w:val="en-GB"/>
              </w:rPr>
            </w:pPr>
            <w:r w:rsidRPr="00F70AA5">
              <w:rPr>
                <w:b/>
                <w:bCs/>
                <w:color w:val="000000" w:themeColor="text1"/>
                <w:sz w:val="18"/>
                <w:szCs w:val="20"/>
                <w:lang w:val="en-GB"/>
              </w:rPr>
              <w:t>.030</w:t>
            </w:r>
          </w:p>
        </w:tc>
      </w:tr>
      <w:tr w:rsidR="00DD0809" w:rsidRPr="00F70AA5" w14:paraId="4C565C60" w14:textId="72EAD098" w:rsidTr="00DD0809">
        <w:trPr>
          <w:trHeight w:val="234"/>
        </w:trPr>
        <w:tc>
          <w:tcPr>
            <w:tcW w:w="2509" w:type="dxa"/>
            <w:vMerge/>
            <w:tcBorders>
              <w:top w:val="nil"/>
              <w:bottom w:val="single" w:sz="4" w:space="0" w:color="auto"/>
              <w:right w:val="single" w:sz="4" w:space="0" w:color="auto"/>
            </w:tcBorders>
            <w:shd w:val="clear" w:color="auto" w:fill="auto"/>
          </w:tcPr>
          <w:p w14:paraId="0CDF78B8" w14:textId="77777777" w:rsidR="003376ED" w:rsidRPr="00F70AA5" w:rsidRDefault="003376ED" w:rsidP="003376ED">
            <w:pPr>
              <w:spacing w:before="100" w:beforeAutospacing="1" w:after="100" w:afterAutospacing="1"/>
              <w:rPr>
                <w:b/>
                <w:bCs/>
                <w:color w:val="000000" w:themeColor="text1"/>
                <w:sz w:val="18"/>
                <w:szCs w:val="20"/>
                <w:lang w:val="en-GB"/>
              </w:rPr>
            </w:pPr>
          </w:p>
        </w:tc>
        <w:tc>
          <w:tcPr>
            <w:tcW w:w="1329" w:type="dxa"/>
            <w:tcBorders>
              <w:top w:val="nil"/>
              <w:left w:val="single" w:sz="4" w:space="0" w:color="auto"/>
              <w:bottom w:val="single" w:sz="4" w:space="0" w:color="auto"/>
              <w:right w:val="single" w:sz="4" w:space="0" w:color="auto"/>
            </w:tcBorders>
            <w:shd w:val="clear" w:color="auto" w:fill="auto"/>
          </w:tcPr>
          <w:p w14:paraId="53FE3034" w14:textId="4490472C" w:rsidR="003376ED" w:rsidRPr="00F70AA5" w:rsidRDefault="003376ED" w:rsidP="003376ED">
            <w:pPr>
              <w:spacing w:before="100" w:beforeAutospacing="1" w:after="100" w:afterAutospacing="1"/>
              <w:rPr>
                <w:color w:val="000000" w:themeColor="text1"/>
                <w:sz w:val="18"/>
                <w:szCs w:val="20"/>
                <w:lang w:val="en-GB"/>
              </w:rPr>
            </w:pPr>
            <w:r w:rsidRPr="00F70AA5">
              <w:rPr>
                <w:color w:val="000000" w:themeColor="text1"/>
                <w:sz w:val="18"/>
                <w:szCs w:val="20"/>
                <w:lang w:val="en-GB"/>
              </w:rPr>
              <w:t>No</w:t>
            </w:r>
          </w:p>
        </w:tc>
        <w:tc>
          <w:tcPr>
            <w:tcW w:w="1919" w:type="dxa"/>
            <w:tcBorders>
              <w:top w:val="nil"/>
              <w:left w:val="single" w:sz="4" w:space="0" w:color="auto"/>
              <w:bottom w:val="single" w:sz="4" w:space="0" w:color="auto"/>
              <w:right w:val="nil"/>
            </w:tcBorders>
            <w:shd w:val="clear" w:color="auto" w:fill="auto"/>
          </w:tcPr>
          <w:p w14:paraId="7426DEEB" w14:textId="6B316E20" w:rsidR="003376ED" w:rsidRPr="00F70AA5" w:rsidRDefault="003376ED" w:rsidP="003376ED">
            <w:pPr>
              <w:spacing w:before="100" w:beforeAutospacing="1" w:after="100" w:afterAutospacing="1"/>
              <w:rPr>
                <w:color w:val="000000" w:themeColor="text1"/>
                <w:sz w:val="18"/>
                <w:szCs w:val="20"/>
                <w:lang w:val="en-GB"/>
              </w:rPr>
            </w:pPr>
            <w:r w:rsidRPr="00F70AA5">
              <w:rPr>
                <w:color w:val="000000" w:themeColor="text1"/>
                <w:sz w:val="18"/>
                <w:szCs w:val="20"/>
                <w:lang w:val="en-GB"/>
              </w:rPr>
              <w:t>14.96 (CI 12.53-17.39)</w:t>
            </w:r>
          </w:p>
        </w:tc>
        <w:tc>
          <w:tcPr>
            <w:tcW w:w="1042" w:type="dxa"/>
            <w:vMerge/>
            <w:tcBorders>
              <w:top w:val="nil"/>
              <w:left w:val="nil"/>
              <w:bottom w:val="single" w:sz="4" w:space="0" w:color="auto"/>
              <w:right w:val="nil"/>
            </w:tcBorders>
            <w:shd w:val="clear" w:color="auto" w:fill="D9D9D9" w:themeFill="background1" w:themeFillShade="D9"/>
          </w:tcPr>
          <w:p w14:paraId="1242C06E" w14:textId="61FF6E79" w:rsidR="003376ED" w:rsidRPr="00F70AA5" w:rsidRDefault="003376ED" w:rsidP="003376ED">
            <w:pPr>
              <w:spacing w:before="100" w:beforeAutospacing="1" w:after="100" w:afterAutospacing="1"/>
              <w:rPr>
                <w:b/>
                <w:bCs/>
                <w:color w:val="000000" w:themeColor="text1"/>
                <w:sz w:val="18"/>
                <w:szCs w:val="20"/>
                <w:lang w:val="en-GB"/>
              </w:rPr>
            </w:pPr>
          </w:p>
        </w:tc>
        <w:tc>
          <w:tcPr>
            <w:tcW w:w="2204" w:type="dxa"/>
            <w:tcBorders>
              <w:top w:val="nil"/>
              <w:left w:val="nil"/>
              <w:bottom w:val="single" w:sz="4" w:space="0" w:color="auto"/>
              <w:right w:val="nil"/>
            </w:tcBorders>
            <w:shd w:val="clear" w:color="auto" w:fill="auto"/>
          </w:tcPr>
          <w:p w14:paraId="25DCF489" w14:textId="7BE2A78E" w:rsidR="003376ED" w:rsidRPr="00F70AA5" w:rsidRDefault="003376ED" w:rsidP="003376ED">
            <w:pPr>
              <w:spacing w:before="100" w:beforeAutospacing="1" w:after="100" w:afterAutospacing="1"/>
              <w:rPr>
                <w:color w:val="000000" w:themeColor="text1"/>
                <w:sz w:val="18"/>
                <w:szCs w:val="20"/>
                <w:lang w:val="en-GB"/>
              </w:rPr>
            </w:pPr>
            <w:r w:rsidRPr="00F70AA5">
              <w:rPr>
                <w:color w:val="000000" w:themeColor="text1"/>
                <w:sz w:val="18"/>
                <w:szCs w:val="20"/>
                <w:lang w:val="en-GB"/>
              </w:rPr>
              <w:t>8.46 (CI 7.47-9.44)</w:t>
            </w:r>
          </w:p>
        </w:tc>
        <w:tc>
          <w:tcPr>
            <w:tcW w:w="920" w:type="dxa"/>
            <w:vMerge/>
            <w:tcBorders>
              <w:top w:val="nil"/>
              <w:left w:val="nil"/>
              <w:bottom w:val="single" w:sz="4" w:space="0" w:color="auto"/>
              <w:right w:val="nil"/>
            </w:tcBorders>
            <w:shd w:val="clear" w:color="auto" w:fill="D9D9D9" w:themeFill="background1" w:themeFillShade="D9"/>
          </w:tcPr>
          <w:p w14:paraId="4E12082F" w14:textId="1F3DFC23" w:rsidR="003376ED" w:rsidRPr="00F70AA5" w:rsidRDefault="003376ED" w:rsidP="003376ED">
            <w:pPr>
              <w:spacing w:before="100" w:beforeAutospacing="1" w:after="100" w:afterAutospacing="1"/>
              <w:rPr>
                <w:b/>
                <w:bCs/>
                <w:color w:val="000000" w:themeColor="text1"/>
                <w:sz w:val="18"/>
                <w:szCs w:val="20"/>
                <w:lang w:val="en-GB"/>
              </w:rPr>
            </w:pPr>
          </w:p>
        </w:tc>
        <w:tc>
          <w:tcPr>
            <w:tcW w:w="1418" w:type="dxa"/>
            <w:tcBorders>
              <w:top w:val="nil"/>
              <w:left w:val="nil"/>
              <w:bottom w:val="single" w:sz="4" w:space="0" w:color="auto"/>
              <w:right w:val="nil"/>
            </w:tcBorders>
            <w:shd w:val="clear" w:color="auto" w:fill="auto"/>
          </w:tcPr>
          <w:p w14:paraId="7ACBF64B" w14:textId="390106E0" w:rsidR="003376ED" w:rsidRPr="00F70AA5" w:rsidRDefault="008278AD" w:rsidP="003376ED">
            <w:pPr>
              <w:spacing w:before="100" w:beforeAutospacing="1" w:after="100" w:afterAutospacing="1"/>
              <w:rPr>
                <w:color w:val="000000" w:themeColor="text1"/>
                <w:sz w:val="18"/>
                <w:szCs w:val="20"/>
                <w:lang w:val="en-GB"/>
              </w:rPr>
            </w:pPr>
            <w:r w:rsidRPr="00F70AA5">
              <w:rPr>
                <w:color w:val="000000" w:themeColor="text1"/>
                <w:sz w:val="18"/>
                <w:szCs w:val="20"/>
                <w:lang w:val="en-GB"/>
              </w:rPr>
              <w:t>48 (66.7%)</w:t>
            </w:r>
          </w:p>
        </w:tc>
        <w:tc>
          <w:tcPr>
            <w:tcW w:w="725" w:type="dxa"/>
            <w:tcBorders>
              <w:top w:val="nil"/>
              <w:left w:val="nil"/>
              <w:bottom w:val="single" w:sz="4" w:space="0" w:color="auto"/>
              <w:right w:val="nil"/>
            </w:tcBorders>
            <w:shd w:val="clear" w:color="auto" w:fill="D9D9D9" w:themeFill="background1" w:themeFillShade="D9"/>
          </w:tcPr>
          <w:p w14:paraId="5BBADA44" w14:textId="77777777" w:rsidR="003376ED" w:rsidRPr="00F70AA5" w:rsidRDefault="003376ED" w:rsidP="003376ED">
            <w:pPr>
              <w:spacing w:before="100" w:beforeAutospacing="1" w:after="100" w:afterAutospacing="1"/>
              <w:rPr>
                <w:b/>
                <w:bCs/>
                <w:color w:val="000000" w:themeColor="text1"/>
                <w:sz w:val="18"/>
                <w:szCs w:val="20"/>
                <w:lang w:val="en-GB"/>
              </w:rPr>
            </w:pPr>
          </w:p>
        </w:tc>
        <w:tc>
          <w:tcPr>
            <w:tcW w:w="1364" w:type="dxa"/>
            <w:tcBorders>
              <w:top w:val="nil"/>
              <w:left w:val="nil"/>
              <w:bottom w:val="single" w:sz="4" w:space="0" w:color="auto"/>
              <w:right w:val="nil"/>
            </w:tcBorders>
            <w:shd w:val="clear" w:color="auto" w:fill="auto"/>
          </w:tcPr>
          <w:p w14:paraId="0F44F9E4" w14:textId="38DA40D5" w:rsidR="003376ED" w:rsidRPr="00F70AA5" w:rsidRDefault="002917F8" w:rsidP="003376ED">
            <w:pPr>
              <w:spacing w:before="100" w:beforeAutospacing="1" w:after="100" w:afterAutospacing="1"/>
              <w:rPr>
                <w:color w:val="000000" w:themeColor="text1"/>
                <w:sz w:val="18"/>
                <w:szCs w:val="20"/>
                <w:lang w:val="en-GB"/>
              </w:rPr>
            </w:pPr>
            <w:r w:rsidRPr="00F70AA5">
              <w:rPr>
                <w:color w:val="000000" w:themeColor="text1"/>
                <w:sz w:val="18"/>
                <w:szCs w:val="20"/>
                <w:lang w:val="en-GB"/>
              </w:rPr>
              <w:t>53 (73.6%)</w:t>
            </w:r>
          </w:p>
        </w:tc>
        <w:tc>
          <w:tcPr>
            <w:tcW w:w="1021" w:type="dxa"/>
            <w:tcBorders>
              <w:top w:val="nil"/>
              <w:left w:val="nil"/>
              <w:bottom w:val="single" w:sz="4" w:space="0" w:color="auto"/>
            </w:tcBorders>
            <w:shd w:val="clear" w:color="auto" w:fill="D9D9D9" w:themeFill="background1" w:themeFillShade="D9"/>
          </w:tcPr>
          <w:p w14:paraId="35514271" w14:textId="2EFF329A" w:rsidR="003376ED" w:rsidRPr="00F70AA5" w:rsidRDefault="003376ED" w:rsidP="003376ED">
            <w:pPr>
              <w:spacing w:before="100" w:beforeAutospacing="1" w:after="100" w:afterAutospacing="1"/>
              <w:rPr>
                <w:b/>
                <w:bCs/>
                <w:color w:val="000000" w:themeColor="text1"/>
                <w:sz w:val="18"/>
                <w:szCs w:val="20"/>
                <w:lang w:val="en-GB"/>
              </w:rPr>
            </w:pPr>
          </w:p>
        </w:tc>
      </w:tr>
      <w:tr w:rsidR="00DD0809" w:rsidRPr="00F70AA5" w14:paraId="6EA0E41D" w14:textId="096EC032" w:rsidTr="00DD0809">
        <w:trPr>
          <w:trHeight w:val="227"/>
        </w:trPr>
        <w:tc>
          <w:tcPr>
            <w:tcW w:w="2509" w:type="dxa"/>
            <w:vMerge w:val="restart"/>
            <w:tcBorders>
              <w:bottom w:val="nil"/>
              <w:right w:val="single" w:sz="4" w:space="0" w:color="auto"/>
            </w:tcBorders>
            <w:shd w:val="clear" w:color="auto" w:fill="auto"/>
          </w:tcPr>
          <w:p w14:paraId="2822B694" w14:textId="49451504" w:rsidR="003376ED" w:rsidRPr="00F70AA5" w:rsidRDefault="003376ED" w:rsidP="003376ED">
            <w:pPr>
              <w:spacing w:before="100" w:beforeAutospacing="1" w:after="100" w:afterAutospacing="1"/>
              <w:rPr>
                <w:b/>
                <w:bCs/>
                <w:color w:val="000000" w:themeColor="text1"/>
                <w:sz w:val="18"/>
                <w:szCs w:val="20"/>
                <w:lang w:val="en-GB"/>
              </w:rPr>
            </w:pPr>
            <w:r w:rsidRPr="00F70AA5">
              <w:rPr>
                <w:b/>
                <w:bCs/>
                <w:color w:val="000000" w:themeColor="text1"/>
                <w:sz w:val="18"/>
                <w:szCs w:val="20"/>
                <w:lang w:val="en-GB"/>
              </w:rPr>
              <w:t>Self-harming behaviour</w:t>
            </w:r>
          </w:p>
        </w:tc>
        <w:tc>
          <w:tcPr>
            <w:tcW w:w="1329" w:type="dxa"/>
            <w:tcBorders>
              <w:left w:val="single" w:sz="4" w:space="0" w:color="auto"/>
              <w:bottom w:val="nil"/>
              <w:right w:val="single" w:sz="4" w:space="0" w:color="auto"/>
            </w:tcBorders>
            <w:shd w:val="clear" w:color="auto" w:fill="auto"/>
          </w:tcPr>
          <w:p w14:paraId="70A79D36" w14:textId="44EDD285" w:rsidR="003376ED" w:rsidRPr="00F70AA5" w:rsidRDefault="003376ED" w:rsidP="003376ED">
            <w:pPr>
              <w:spacing w:before="100" w:beforeAutospacing="1" w:after="100" w:afterAutospacing="1"/>
              <w:rPr>
                <w:color w:val="000000" w:themeColor="text1"/>
                <w:sz w:val="18"/>
                <w:szCs w:val="20"/>
                <w:lang w:val="en-GB"/>
              </w:rPr>
            </w:pPr>
            <w:r w:rsidRPr="00F70AA5">
              <w:rPr>
                <w:color w:val="000000" w:themeColor="text1"/>
                <w:sz w:val="18"/>
                <w:szCs w:val="20"/>
                <w:lang w:val="en-GB"/>
              </w:rPr>
              <w:t>Yes</w:t>
            </w:r>
          </w:p>
        </w:tc>
        <w:tc>
          <w:tcPr>
            <w:tcW w:w="1919" w:type="dxa"/>
            <w:tcBorders>
              <w:left w:val="single" w:sz="4" w:space="0" w:color="auto"/>
              <w:bottom w:val="nil"/>
              <w:right w:val="nil"/>
            </w:tcBorders>
            <w:shd w:val="clear" w:color="auto" w:fill="auto"/>
          </w:tcPr>
          <w:p w14:paraId="56C30E3A" w14:textId="7B63A439" w:rsidR="003376ED" w:rsidRPr="00F70AA5" w:rsidRDefault="003376ED" w:rsidP="003376ED">
            <w:pPr>
              <w:spacing w:before="100" w:beforeAutospacing="1" w:after="100" w:afterAutospacing="1"/>
              <w:rPr>
                <w:color w:val="000000" w:themeColor="text1"/>
                <w:sz w:val="18"/>
                <w:szCs w:val="20"/>
                <w:lang w:val="en-GB"/>
              </w:rPr>
            </w:pPr>
            <w:r w:rsidRPr="00F70AA5">
              <w:rPr>
                <w:color w:val="000000" w:themeColor="text1"/>
                <w:sz w:val="18"/>
                <w:szCs w:val="20"/>
                <w:lang w:val="en-GB"/>
              </w:rPr>
              <w:t>21.38 (CI 18.76-24.00)</w:t>
            </w:r>
          </w:p>
        </w:tc>
        <w:tc>
          <w:tcPr>
            <w:tcW w:w="1042" w:type="dxa"/>
            <w:vMerge w:val="restart"/>
            <w:tcBorders>
              <w:left w:val="nil"/>
              <w:bottom w:val="nil"/>
              <w:right w:val="nil"/>
            </w:tcBorders>
            <w:shd w:val="clear" w:color="auto" w:fill="D9D9D9" w:themeFill="background1" w:themeFillShade="D9"/>
          </w:tcPr>
          <w:p w14:paraId="1405A555" w14:textId="6063E350" w:rsidR="003376ED" w:rsidRPr="00F70AA5" w:rsidRDefault="003376ED" w:rsidP="003376ED">
            <w:pPr>
              <w:spacing w:before="100" w:beforeAutospacing="1" w:after="100" w:afterAutospacing="1"/>
              <w:rPr>
                <w:b/>
                <w:bCs/>
                <w:color w:val="000000" w:themeColor="text1"/>
                <w:sz w:val="18"/>
                <w:szCs w:val="20"/>
                <w:lang w:val="en-GB"/>
              </w:rPr>
            </w:pPr>
            <w:r w:rsidRPr="00F70AA5">
              <w:rPr>
                <w:b/>
                <w:bCs/>
                <w:color w:val="000000" w:themeColor="text1"/>
                <w:sz w:val="18"/>
                <w:szCs w:val="20"/>
                <w:lang w:val="en-GB"/>
              </w:rPr>
              <w:t>&lt;.001</w:t>
            </w:r>
          </w:p>
        </w:tc>
        <w:tc>
          <w:tcPr>
            <w:tcW w:w="2204" w:type="dxa"/>
            <w:tcBorders>
              <w:left w:val="nil"/>
              <w:bottom w:val="nil"/>
              <w:right w:val="nil"/>
            </w:tcBorders>
            <w:shd w:val="clear" w:color="auto" w:fill="auto"/>
          </w:tcPr>
          <w:p w14:paraId="37A474B0" w14:textId="36C45939" w:rsidR="003376ED" w:rsidRPr="00F70AA5" w:rsidRDefault="003376ED" w:rsidP="003376ED">
            <w:pPr>
              <w:spacing w:before="100" w:beforeAutospacing="1" w:after="100" w:afterAutospacing="1"/>
              <w:rPr>
                <w:color w:val="000000" w:themeColor="text1"/>
                <w:sz w:val="18"/>
                <w:szCs w:val="20"/>
                <w:lang w:val="en-GB"/>
              </w:rPr>
            </w:pPr>
            <w:r w:rsidRPr="00F70AA5">
              <w:rPr>
                <w:color w:val="000000" w:themeColor="text1"/>
                <w:sz w:val="18"/>
                <w:szCs w:val="20"/>
                <w:lang w:val="en-GB"/>
              </w:rPr>
              <w:t>11.04 (CI 10.18-11.90)</w:t>
            </w:r>
          </w:p>
        </w:tc>
        <w:tc>
          <w:tcPr>
            <w:tcW w:w="920" w:type="dxa"/>
            <w:vMerge w:val="restart"/>
            <w:tcBorders>
              <w:left w:val="nil"/>
              <w:bottom w:val="nil"/>
              <w:right w:val="nil"/>
            </w:tcBorders>
            <w:shd w:val="clear" w:color="auto" w:fill="D9D9D9" w:themeFill="background1" w:themeFillShade="D9"/>
          </w:tcPr>
          <w:p w14:paraId="7B40686F" w14:textId="7210AE22" w:rsidR="003376ED" w:rsidRPr="00F70AA5" w:rsidRDefault="003376ED" w:rsidP="003376ED">
            <w:pPr>
              <w:spacing w:before="100" w:beforeAutospacing="1" w:after="100" w:afterAutospacing="1"/>
              <w:rPr>
                <w:b/>
                <w:bCs/>
                <w:color w:val="000000" w:themeColor="text1"/>
                <w:sz w:val="18"/>
                <w:szCs w:val="20"/>
                <w:lang w:val="en-GB"/>
              </w:rPr>
            </w:pPr>
            <w:r w:rsidRPr="00F70AA5">
              <w:rPr>
                <w:b/>
                <w:bCs/>
                <w:color w:val="000000" w:themeColor="text1"/>
                <w:sz w:val="18"/>
                <w:szCs w:val="20"/>
                <w:lang w:val="en-GB"/>
              </w:rPr>
              <w:t>&lt;.001</w:t>
            </w:r>
          </w:p>
        </w:tc>
        <w:tc>
          <w:tcPr>
            <w:tcW w:w="1418" w:type="dxa"/>
            <w:tcBorders>
              <w:left w:val="nil"/>
              <w:bottom w:val="nil"/>
              <w:right w:val="nil"/>
            </w:tcBorders>
            <w:shd w:val="clear" w:color="auto" w:fill="auto"/>
          </w:tcPr>
          <w:p w14:paraId="133E0DCD" w14:textId="758F4696" w:rsidR="003376ED" w:rsidRPr="00F70AA5" w:rsidRDefault="00FC55A9" w:rsidP="003376ED">
            <w:pPr>
              <w:spacing w:before="100" w:beforeAutospacing="1" w:after="100" w:afterAutospacing="1"/>
              <w:rPr>
                <w:color w:val="000000" w:themeColor="text1"/>
                <w:sz w:val="18"/>
                <w:szCs w:val="20"/>
                <w:lang w:val="en-GB"/>
              </w:rPr>
            </w:pPr>
            <w:r w:rsidRPr="00F70AA5">
              <w:rPr>
                <w:color w:val="000000" w:themeColor="text1"/>
                <w:sz w:val="18"/>
                <w:szCs w:val="20"/>
                <w:lang w:val="en-GB"/>
              </w:rPr>
              <w:t>47 (94.0%)</w:t>
            </w:r>
          </w:p>
        </w:tc>
        <w:tc>
          <w:tcPr>
            <w:tcW w:w="725" w:type="dxa"/>
            <w:tcBorders>
              <w:left w:val="nil"/>
              <w:bottom w:val="nil"/>
              <w:right w:val="nil"/>
            </w:tcBorders>
            <w:shd w:val="clear" w:color="auto" w:fill="D9D9D9" w:themeFill="background1" w:themeFillShade="D9"/>
          </w:tcPr>
          <w:p w14:paraId="00F34083" w14:textId="15E8C8D9" w:rsidR="003376ED" w:rsidRPr="00F70AA5" w:rsidRDefault="00FC55A9" w:rsidP="003376ED">
            <w:pPr>
              <w:spacing w:before="100" w:beforeAutospacing="1" w:after="100" w:afterAutospacing="1"/>
              <w:rPr>
                <w:b/>
                <w:bCs/>
                <w:color w:val="000000" w:themeColor="text1"/>
                <w:sz w:val="18"/>
                <w:szCs w:val="20"/>
                <w:lang w:val="en-GB"/>
              </w:rPr>
            </w:pPr>
            <w:r w:rsidRPr="00F70AA5">
              <w:rPr>
                <w:b/>
                <w:bCs/>
                <w:color w:val="000000" w:themeColor="text1"/>
                <w:sz w:val="18"/>
                <w:szCs w:val="20"/>
                <w:lang w:val="en-GB"/>
              </w:rPr>
              <w:t>&lt;.001</w:t>
            </w:r>
          </w:p>
        </w:tc>
        <w:tc>
          <w:tcPr>
            <w:tcW w:w="1364" w:type="dxa"/>
            <w:tcBorders>
              <w:left w:val="nil"/>
              <w:bottom w:val="nil"/>
              <w:right w:val="nil"/>
            </w:tcBorders>
            <w:shd w:val="clear" w:color="auto" w:fill="auto"/>
          </w:tcPr>
          <w:p w14:paraId="21DB9451" w14:textId="6C04F258" w:rsidR="003376ED" w:rsidRPr="00F70AA5" w:rsidRDefault="00B44519" w:rsidP="003376ED">
            <w:pPr>
              <w:spacing w:before="100" w:beforeAutospacing="1" w:after="100" w:afterAutospacing="1"/>
              <w:rPr>
                <w:color w:val="000000" w:themeColor="text1"/>
                <w:sz w:val="18"/>
                <w:szCs w:val="20"/>
                <w:lang w:val="en-GB"/>
              </w:rPr>
            </w:pPr>
            <w:r w:rsidRPr="00F70AA5">
              <w:rPr>
                <w:color w:val="000000" w:themeColor="text1"/>
                <w:sz w:val="18"/>
                <w:szCs w:val="20"/>
                <w:lang w:val="en-GB"/>
              </w:rPr>
              <w:t>48 (96.0%)</w:t>
            </w:r>
          </w:p>
        </w:tc>
        <w:tc>
          <w:tcPr>
            <w:tcW w:w="1021" w:type="dxa"/>
            <w:tcBorders>
              <w:left w:val="nil"/>
              <w:bottom w:val="nil"/>
            </w:tcBorders>
            <w:shd w:val="clear" w:color="auto" w:fill="D9D9D9" w:themeFill="background1" w:themeFillShade="D9"/>
          </w:tcPr>
          <w:p w14:paraId="78CFFB27" w14:textId="0F10BFA0" w:rsidR="003376ED" w:rsidRPr="00F70AA5" w:rsidRDefault="00B44519" w:rsidP="003376ED">
            <w:pPr>
              <w:spacing w:before="100" w:beforeAutospacing="1" w:after="100" w:afterAutospacing="1"/>
              <w:rPr>
                <w:b/>
                <w:bCs/>
                <w:color w:val="000000" w:themeColor="text1"/>
                <w:sz w:val="18"/>
                <w:szCs w:val="20"/>
                <w:lang w:val="en-GB"/>
              </w:rPr>
            </w:pPr>
            <w:r w:rsidRPr="00F70AA5">
              <w:rPr>
                <w:b/>
                <w:bCs/>
                <w:color w:val="000000" w:themeColor="text1"/>
                <w:sz w:val="18"/>
                <w:szCs w:val="20"/>
                <w:lang w:val="en-GB"/>
              </w:rPr>
              <w:t>&lt;.001</w:t>
            </w:r>
          </w:p>
        </w:tc>
      </w:tr>
      <w:tr w:rsidR="00DD0809" w:rsidRPr="00F70AA5" w14:paraId="17150D3C" w14:textId="5DE301D3" w:rsidTr="00DD0809">
        <w:trPr>
          <w:trHeight w:val="234"/>
        </w:trPr>
        <w:tc>
          <w:tcPr>
            <w:tcW w:w="2509" w:type="dxa"/>
            <w:vMerge/>
            <w:tcBorders>
              <w:top w:val="nil"/>
              <w:right w:val="single" w:sz="4" w:space="0" w:color="auto"/>
            </w:tcBorders>
            <w:shd w:val="clear" w:color="auto" w:fill="auto"/>
          </w:tcPr>
          <w:p w14:paraId="2D5C0EB1" w14:textId="77777777" w:rsidR="003376ED" w:rsidRPr="00F70AA5" w:rsidRDefault="003376ED" w:rsidP="003376ED">
            <w:pPr>
              <w:spacing w:before="100" w:beforeAutospacing="1" w:after="100" w:afterAutospacing="1"/>
              <w:rPr>
                <w:b/>
                <w:bCs/>
                <w:color w:val="000000" w:themeColor="text1"/>
                <w:sz w:val="18"/>
                <w:szCs w:val="20"/>
                <w:lang w:val="en-GB"/>
              </w:rPr>
            </w:pPr>
          </w:p>
        </w:tc>
        <w:tc>
          <w:tcPr>
            <w:tcW w:w="1329" w:type="dxa"/>
            <w:tcBorders>
              <w:top w:val="nil"/>
              <w:left w:val="single" w:sz="4" w:space="0" w:color="auto"/>
              <w:right w:val="single" w:sz="4" w:space="0" w:color="auto"/>
            </w:tcBorders>
            <w:shd w:val="clear" w:color="auto" w:fill="auto"/>
          </w:tcPr>
          <w:p w14:paraId="674A5AE7" w14:textId="32027623" w:rsidR="003376ED" w:rsidRPr="00F70AA5" w:rsidRDefault="003376ED" w:rsidP="003376ED">
            <w:pPr>
              <w:spacing w:before="100" w:beforeAutospacing="1" w:after="100" w:afterAutospacing="1"/>
              <w:rPr>
                <w:color w:val="000000" w:themeColor="text1"/>
                <w:sz w:val="18"/>
                <w:szCs w:val="20"/>
                <w:lang w:val="en-GB"/>
              </w:rPr>
            </w:pPr>
            <w:r w:rsidRPr="00F70AA5">
              <w:rPr>
                <w:color w:val="000000" w:themeColor="text1"/>
                <w:sz w:val="18"/>
                <w:szCs w:val="20"/>
                <w:lang w:val="en-GB"/>
              </w:rPr>
              <w:t>No</w:t>
            </w:r>
          </w:p>
        </w:tc>
        <w:tc>
          <w:tcPr>
            <w:tcW w:w="1919" w:type="dxa"/>
            <w:tcBorders>
              <w:top w:val="nil"/>
              <w:left w:val="single" w:sz="4" w:space="0" w:color="auto"/>
              <w:right w:val="nil"/>
            </w:tcBorders>
            <w:shd w:val="clear" w:color="auto" w:fill="auto"/>
          </w:tcPr>
          <w:p w14:paraId="3FAC7458" w14:textId="7DAC6E87" w:rsidR="003376ED" w:rsidRPr="00F70AA5" w:rsidRDefault="003376ED" w:rsidP="003376ED">
            <w:pPr>
              <w:spacing w:before="100" w:beforeAutospacing="1" w:after="100" w:afterAutospacing="1"/>
              <w:rPr>
                <w:color w:val="000000" w:themeColor="text1"/>
                <w:sz w:val="18"/>
                <w:szCs w:val="20"/>
                <w:lang w:val="en-GB"/>
              </w:rPr>
            </w:pPr>
            <w:r w:rsidRPr="00F70AA5">
              <w:rPr>
                <w:color w:val="000000" w:themeColor="text1"/>
                <w:sz w:val="18"/>
                <w:szCs w:val="20"/>
                <w:lang w:val="en-GB"/>
              </w:rPr>
              <w:t>12.31 (CI 9.73-14.89)</w:t>
            </w:r>
          </w:p>
        </w:tc>
        <w:tc>
          <w:tcPr>
            <w:tcW w:w="1042" w:type="dxa"/>
            <w:vMerge/>
            <w:tcBorders>
              <w:top w:val="nil"/>
              <w:left w:val="nil"/>
              <w:right w:val="nil"/>
            </w:tcBorders>
            <w:shd w:val="clear" w:color="auto" w:fill="D9D9D9" w:themeFill="background1" w:themeFillShade="D9"/>
          </w:tcPr>
          <w:p w14:paraId="55F817DA" w14:textId="4E979494" w:rsidR="003376ED" w:rsidRPr="00F70AA5" w:rsidRDefault="003376ED" w:rsidP="003376ED">
            <w:pPr>
              <w:spacing w:before="100" w:beforeAutospacing="1" w:after="100" w:afterAutospacing="1"/>
              <w:rPr>
                <w:color w:val="000000" w:themeColor="text1"/>
                <w:sz w:val="18"/>
                <w:szCs w:val="20"/>
                <w:lang w:val="en-GB"/>
              </w:rPr>
            </w:pPr>
          </w:p>
        </w:tc>
        <w:tc>
          <w:tcPr>
            <w:tcW w:w="2204" w:type="dxa"/>
            <w:tcBorders>
              <w:top w:val="nil"/>
              <w:left w:val="nil"/>
              <w:right w:val="nil"/>
            </w:tcBorders>
            <w:shd w:val="clear" w:color="auto" w:fill="auto"/>
          </w:tcPr>
          <w:p w14:paraId="29B7F5C4" w14:textId="1EEE8C25" w:rsidR="003376ED" w:rsidRPr="00F70AA5" w:rsidRDefault="003376ED" w:rsidP="003376ED">
            <w:pPr>
              <w:spacing w:before="100" w:beforeAutospacing="1" w:after="100" w:afterAutospacing="1"/>
              <w:rPr>
                <w:color w:val="000000" w:themeColor="text1"/>
                <w:sz w:val="18"/>
                <w:szCs w:val="20"/>
                <w:lang w:val="en-GB"/>
              </w:rPr>
            </w:pPr>
            <w:r w:rsidRPr="00F70AA5">
              <w:rPr>
                <w:color w:val="000000" w:themeColor="text1"/>
                <w:sz w:val="18"/>
                <w:szCs w:val="20"/>
                <w:lang w:val="en-GB"/>
              </w:rPr>
              <w:t>7.49 (CI 6.40-8.59)</w:t>
            </w:r>
          </w:p>
        </w:tc>
        <w:tc>
          <w:tcPr>
            <w:tcW w:w="920" w:type="dxa"/>
            <w:vMerge/>
            <w:tcBorders>
              <w:top w:val="nil"/>
              <w:left w:val="nil"/>
              <w:right w:val="nil"/>
            </w:tcBorders>
            <w:shd w:val="clear" w:color="auto" w:fill="D9D9D9" w:themeFill="background1" w:themeFillShade="D9"/>
          </w:tcPr>
          <w:p w14:paraId="427BEF1F" w14:textId="04F538FA" w:rsidR="003376ED" w:rsidRPr="00F70AA5" w:rsidRDefault="003376ED" w:rsidP="003376ED">
            <w:pPr>
              <w:spacing w:before="100" w:beforeAutospacing="1" w:after="100" w:afterAutospacing="1"/>
              <w:rPr>
                <w:color w:val="000000" w:themeColor="text1"/>
                <w:sz w:val="18"/>
                <w:szCs w:val="20"/>
                <w:lang w:val="en-GB"/>
              </w:rPr>
            </w:pPr>
          </w:p>
        </w:tc>
        <w:tc>
          <w:tcPr>
            <w:tcW w:w="1418" w:type="dxa"/>
            <w:tcBorders>
              <w:top w:val="nil"/>
              <w:left w:val="nil"/>
              <w:right w:val="nil"/>
            </w:tcBorders>
            <w:shd w:val="clear" w:color="auto" w:fill="auto"/>
          </w:tcPr>
          <w:p w14:paraId="0DD92589" w14:textId="0E2783B8" w:rsidR="003376ED" w:rsidRPr="00F70AA5" w:rsidRDefault="00FC55A9" w:rsidP="003376ED">
            <w:pPr>
              <w:spacing w:before="100" w:beforeAutospacing="1" w:after="100" w:afterAutospacing="1"/>
              <w:rPr>
                <w:color w:val="000000" w:themeColor="text1"/>
                <w:sz w:val="18"/>
                <w:szCs w:val="20"/>
                <w:lang w:val="en-GB"/>
              </w:rPr>
            </w:pPr>
            <w:r w:rsidRPr="00F70AA5">
              <w:rPr>
                <w:color w:val="000000" w:themeColor="text1"/>
                <w:sz w:val="18"/>
                <w:szCs w:val="20"/>
                <w:lang w:val="en-GB"/>
              </w:rPr>
              <w:t>30 (54.5%)</w:t>
            </w:r>
          </w:p>
        </w:tc>
        <w:tc>
          <w:tcPr>
            <w:tcW w:w="725" w:type="dxa"/>
            <w:tcBorders>
              <w:top w:val="nil"/>
              <w:left w:val="nil"/>
              <w:right w:val="nil"/>
            </w:tcBorders>
            <w:shd w:val="clear" w:color="auto" w:fill="D9D9D9" w:themeFill="background1" w:themeFillShade="D9"/>
          </w:tcPr>
          <w:p w14:paraId="5628502D" w14:textId="77777777" w:rsidR="003376ED" w:rsidRPr="00F70AA5" w:rsidRDefault="003376ED" w:rsidP="003376ED">
            <w:pPr>
              <w:spacing w:before="100" w:beforeAutospacing="1" w:after="100" w:afterAutospacing="1"/>
              <w:rPr>
                <w:color w:val="000000" w:themeColor="text1"/>
                <w:sz w:val="18"/>
                <w:szCs w:val="20"/>
                <w:lang w:val="en-GB"/>
              </w:rPr>
            </w:pPr>
          </w:p>
        </w:tc>
        <w:tc>
          <w:tcPr>
            <w:tcW w:w="1364" w:type="dxa"/>
            <w:tcBorders>
              <w:top w:val="nil"/>
              <w:left w:val="nil"/>
              <w:right w:val="nil"/>
            </w:tcBorders>
            <w:shd w:val="clear" w:color="auto" w:fill="auto"/>
          </w:tcPr>
          <w:p w14:paraId="453EEC91" w14:textId="5EBDE42A" w:rsidR="003376ED" w:rsidRPr="00F70AA5" w:rsidRDefault="00B44519" w:rsidP="003376ED">
            <w:pPr>
              <w:spacing w:before="100" w:beforeAutospacing="1" w:after="100" w:afterAutospacing="1"/>
              <w:rPr>
                <w:color w:val="000000" w:themeColor="text1"/>
                <w:sz w:val="18"/>
                <w:szCs w:val="20"/>
                <w:lang w:val="en-GB"/>
              </w:rPr>
            </w:pPr>
            <w:r w:rsidRPr="00F70AA5">
              <w:rPr>
                <w:color w:val="000000" w:themeColor="text1"/>
                <w:sz w:val="18"/>
                <w:szCs w:val="20"/>
                <w:lang w:val="en-GB"/>
              </w:rPr>
              <w:t>35 (63.6%)</w:t>
            </w:r>
          </w:p>
        </w:tc>
        <w:tc>
          <w:tcPr>
            <w:tcW w:w="1021" w:type="dxa"/>
            <w:tcBorders>
              <w:top w:val="nil"/>
              <w:left w:val="nil"/>
            </w:tcBorders>
            <w:shd w:val="clear" w:color="auto" w:fill="D9D9D9" w:themeFill="background1" w:themeFillShade="D9"/>
          </w:tcPr>
          <w:p w14:paraId="68C9E2D4" w14:textId="7FD5B99E" w:rsidR="003376ED" w:rsidRPr="00F70AA5" w:rsidRDefault="003376ED" w:rsidP="003376ED">
            <w:pPr>
              <w:spacing w:before="100" w:beforeAutospacing="1" w:after="100" w:afterAutospacing="1"/>
              <w:rPr>
                <w:b/>
                <w:bCs/>
                <w:color w:val="000000" w:themeColor="text1"/>
                <w:sz w:val="18"/>
                <w:szCs w:val="20"/>
                <w:lang w:val="en-GB"/>
              </w:rPr>
            </w:pPr>
          </w:p>
        </w:tc>
      </w:tr>
    </w:tbl>
    <w:p w14:paraId="667094F5" w14:textId="77777777" w:rsidR="00A300AD" w:rsidRPr="00F70AA5" w:rsidRDefault="00A300AD" w:rsidP="004C65D1">
      <w:pPr>
        <w:spacing w:before="100" w:beforeAutospacing="1" w:after="100" w:afterAutospacing="1"/>
        <w:rPr>
          <w:i/>
          <w:iCs/>
          <w:color w:val="000000" w:themeColor="text1"/>
          <w:sz w:val="22"/>
          <w:szCs w:val="22"/>
          <w:lang w:val="en-GB"/>
        </w:rPr>
        <w:sectPr w:rsidR="00A300AD" w:rsidRPr="00F70AA5" w:rsidSect="00A300AD">
          <w:pgSz w:w="16840" w:h="11900" w:orient="landscape"/>
          <w:pgMar w:top="1440" w:right="1440" w:bottom="1440" w:left="1440" w:header="708" w:footer="708" w:gutter="0"/>
          <w:cols w:space="708"/>
          <w:docGrid w:linePitch="360"/>
        </w:sectPr>
      </w:pPr>
    </w:p>
    <w:p w14:paraId="4ECE116A" w14:textId="77777777" w:rsidR="00C2775D" w:rsidRPr="00F70AA5" w:rsidRDefault="00C2775D" w:rsidP="00C64240">
      <w:pPr>
        <w:rPr>
          <w:color w:val="000000" w:themeColor="text1"/>
          <w:lang w:val="en-GB"/>
        </w:rPr>
      </w:pPr>
    </w:p>
    <w:sectPr w:rsidR="00C2775D" w:rsidRPr="00F70AA5" w:rsidSect="00A300AD">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ACFF"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9A51F71"/>
    <w:multiLevelType w:val="multilevel"/>
    <w:tmpl w:val="B406D8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1B61661"/>
    <w:multiLevelType w:val="hybridMultilevel"/>
    <w:tmpl w:val="2A185B4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AC8308B"/>
    <w:multiLevelType w:val="hybridMultilevel"/>
    <w:tmpl w:val="1E5E49A0"/>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EC0601A"/>
    <w:multiLevelType w:val="multilevel"/>
    <w:tmpl w:val="C6A8CCEA"/>
    <w:styleLink w:val="Headings"/>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567"/>
        </w:tabs>
        <w:ind w:left="567" w:hanging="567"/>
      </w:pPr>
      <w:rPr>
        <w:rFonts w:hint="default"/>
      </w:rPr>
    </w:lvl>
    <w:lvl w:ilvl="2">
      <w:start w:val="1"/>
      <w:numFmt w:val="decimal"/>
      <w:pStyle w:val="Heading3"/>
      <w:lvlText w:val="%1.%2.%3"/>
      <w:lvlJc w:val="left"/>
      <w:pPr>
        <w:tabs>
          <w:tab w:val="num" w:pos="567"/>
        </w:tabs>
        <w:ind w:left="567" w:hanging="567"/>
      </w:pPr>
      <w:rPr>
        <w:rFonts w:hint="default"/>
      </w:rPr>
    </w:lvl>
    <w:lvl w:ilvl="3">
      <w:start w:val="1"/>
      <w:numFmt w:val="decimal"/>
      <w:pStyle w:val="Heading4"/>
      <w:lvlText w:val="%1.%2.%3.%4"/>
      <w:lvlJc w:val="left"/>
      <w:pPr>
        <w:tabs>
          <w:tab w:val="num" w:pos="567"/>
        </w:tabs>
        <w:ind w:left="567" w:hanging="567"/>
      </w:pPr>
      <w:rPr>
        <w:rFonts w:hint="default"/>
      </w:rPr>
    </w:lvl>
    <w:lvl w:ilvl="4">
      <w:start w:val="1"/>
      <w:numFmt w:val="decimal"/>
      <w:pStyle w:val="Heading5"/>
      <w:lvlText w:val="%1.%2.%3.%4.%5"/>
      <w:lvlJc w:val="left"/>
      <w:pPr>
        <w:tabs>
          <w:tab w:val="num" w:pos="567"/>
        </w:tabs>
        <w:ind w:left="567" w:hanging="567"/>
      </w:pPr>
      <w:rPr>
        <w:rFonts w:hint="default"/>
      </w:rPr>
    </w:lvl>
    <w:lvl w:ilvl="5">
      <w:start w:val="1"/>
      <w:numFmt w:val="lowerRoman"/>
      <w:lvlText w:val="%6."/>
      <w:lvlJc w:val="right"/>
      <w:pPr>
        <w:tabs>
          <w:tab w:val="num" w:pos="567"/>
        </w:tabs>
        <w:ind w:left="567" w:hanging="567"/>
      </w:pPr>
      <w:rPr>
        <w:rFonts w:hint="default"/>
      </w:rPr>
    </w:lvl>
    <w:lvl w:ilvl="6">
      <w:start w:val="1"/>
      <w:numFmt w:val="decimal"/>
      <w:lvlText w:val="%7."/>
      <w:lvlJc w:val="left"/>
      <w:pPr>
        <w:tabs>
          <w:tab w:val="num" w:pos="567"/>
        </w:tabs>
        <w:ind w:left="567" w:hanging="567"/>
      </w:pPr>
      <w:rPr>
        <w:rFonts w:hint="default"/>
      </w:rPr>
    </w:lvl>
    <w:lvl w:ilvl="7">
      <w:start w:val="1"/>
      <w:numFmt w:val="lowerLetter"/>
      <w:lvlText w:val="%8."/>
      <w:lvlJc w:val="left"/>
      <w:pPr>
        <w:tabs>
          <w:tab w:val="num" w:pos="567"/>
        </w:tabs>
        <w:ind w:left="567" w:hanging="567"/>
      </w:pPr>
      <w:rPr>
        <w:rFonts w:hint="default"/>
      </w:rPr>
    </w:lvl>
    <w:lvl w:ilvl="8">
      <w:start w:val="1"/>
      <w:numFmt w:val="lowerRoman"/>
      <w:lvlText w:val="%9."/>
      <w:lvlJc w:val="right"/>
      <w:pPr>
        <w:tabs>
          <w:tab w:val="num" w:pos="567"/>
        </w:tabs>
        <w:ind w:left="567" w:hanging="567"/>
      </w:pPr>
      <w:rPr>
        <w:rFonts w:hint="default"/>
      </w:rPr>
    </w:lvl>
  </w:abstractNum>
  <w:abstractNum w:abstractNumId="4" w15:restartNumberingAfterBreak="0">
    <w:nsid w:val="4C047DFA"/>
    <w:multiLevelType w:val="hybridMultilevel"/>
    <w:tmpl w:val="051C573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51C003E6"/>
    <w:multiLevelType w:val="multilevel"/>
    <w:tmpl w:val="9F40F7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
  </w:num>
  <w:num w:numId="2">
    <w:abstractNumId w:val="5"/>
  </w:num>
  <w:num w:numId="3">
    <w:abstractNumId w:val="2"/>
  </w:num>
  <w:num w:numId="4">
    <w:abstractNumId w:val="4"/>
  </w:num>
  <w:num w:numId="5">
    <w:abstractNumId w:val="0"/>
  </w:num>
  <w:num w:numId="6">
    <w:abstractNumId w:val="3"/>
    <w:lvlOverride w:ilvl="0">
      <w:lvl w:ilvl="0">
        <w:start w:val="1"/>
        <w:numFmt w:val="decimal"/>
        <w:pStyle w:val="Heading1"/>
        <w:lvlText w:val="%1"/>
        <w:lvlJc w:val="left"/>
        <w:pPr>
          <w:tabs>
            <w:tab w:val="num" w:pos="567"/>
          </w:tabs>
          <w:ind w:left="567" w:hanging="567"/>
        </w:pPr>
        <w:rPr>
          <w:rFonts w:hint="default"/>
        </w:rPr>
      </w:lvl>
    </w:lvlOverride>
    <w:lvlOverride w:ilvl="1">
      <w:lvl w:ilvl="1">
        <w:start w:val="1"/>
        <w:numFmt w:val="decimal"/>
        <w:pStyle w:val="Heading2"/>
        <w:lvlText w:val="%1.%2"/>
        <w:lvlJc w:val="left"/>
        <w:pPr>
          <w:tabs>
            <w:tab w:val="num" w:pos="567"/>
          </w:tabs>
          <w:ind w:left="567" w:hanging="567"/>
        </w:pPr>
        <w:rPr>
          <w:rFonts w:hint="default"/>
        </w:rPr>
      </w:lvl>
    </w:lvlOverride>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3"/>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479E"/>
    <w:rsid w:val="00005C7F"/>
    <w:rsid w:val="00010711"/>
    <w:rsid w:val="000107B2"/>
    <w:rsid w:val="00011BAD"/>
    <w:rsid w:val="000136E2"/>
    <w:rsid w:val="00015251"/>
    <w:rsid w:val="00023170"/>
    <w:rsid w:val="0002393F"/>
    <w:rsid w:val="00037358"/>
    <w:rsid w:val="00040E50"/>
    <w:rsid w:val="00041B46"/>
    <w:rsid w:val="000538F6"/>
    <w:rsid w:val="000561D3"/>
    <w:rsid w:val="0005711C"/>
    <w:rsid w:val="00061C52"/>
    <w:rsid w:val="00063647"/>
    <w:rsid w:val="00070EDA"/>
    <w:rsid w:val="000752A5"/>
    <w:rsid w:val="000768A9"/>
    <w:rsid w:val="00086797"/>
    <w:rsid w:val="00086A21"/>
    <w:rsid w:val="000877C1"/>
    <w:rsid w:val="000900C8"/>
    <w:rsid w:val="00091899"/>
    <w:rsid w:val="00094112"/>
    <w:rsid w:val="000A0AC3"/>
    <w:rsid w:val="000A1609"/>
    <w:rsid w:val="000A3F9F"/>
    <w:rsid w:val="000A5719"/>
    <w:rsid w:val="000B46F7"/>
    <w:rsid w:val="000B7B37"/>
    <w:rsid w:val="000C01B4"/>
    <w:rsid w:val="000C4E37"/>
    <w:rsid w:val="000C5E9C"/>
    <w:rsid w:val="000C6CAE"/>
    <w:rsid w:val="000D0C72"/>
    <w:rsid w:val="000D117C"/>
    <w:rsid w:val="000D23ED"/>
    <w:rsid w:val="000E235B"/>
    <w:rsid w:val="000E4123"/>
    <w:rsid w:val="000E4AE9"/>
    <w:rsid w:val="000E65FB"/>
    <w:rsid w:val="001021FF"/>
    <w:rsid w:val="00111233"/>
    <w:rsid w:val="00111470"/>
    <w:rsid w:val="00115C6C"/>
    <w:rsid w:val="00121890"/>
    <w:rsid w:val="00127A62"/>
    <w:rsid w:val="00132954"/>
    <w:rsid w:val="00150302"/>
    <w:rsid w:val="00152E3F"/>
    <w:rsid w:val="00152F37"/>
    <w:rsid w:val="001548CF"/>
    <w:rsid w:val="001613F1"/>
    <w:rsid w:val="00162348"/>
    <w:rsid w:val="00170EC0"/>
    <w:rsid w:val="001723C9"/>
    <w:rsid w:val="00186820"/>
    <w:rsid w:val="00187C3E"/>
    <w:rsid w:val="00194902"/>
    <w:rsid w:val="001A792D"/>
    <w:rsid w:val="001B78C0"/>
    <w:rsid w:val="001C3F0B"/>
    <w:rsid w:val="001C410D"/>
    <w:rsid w:val="001D118B"/>
    <w:rsid w:val="001D69E7"/>
    <w:rsid w:val="001E5260"/>
    <w:rsid w:val="00211E4D"/>
    <w:rsid w:val="0021618A"/>
    <w:rsid w:val="0021652B"/>
    <w:rsid w:val="00216C2B"/>
    <w:rsid w:val="00217F94"/>
    <w:rsid w:val="0022427C"/>
    <w:rsid w:val="00224C31"/>
    <w:rsid w:val="00226BDA"/>
    <w:rsid w:val="00237398"/>
    <w:rsid w:val="002509E8"/>
    <w:rsid w:val="0025736D"/>
    <w:rsid w:val="00261896"/>
    <w:rsid w:val="00262E5D"/>
    <w:rsid w:val="00266ACE"/>
    <w:rsid w:val="00271288"/>
    <w:rsid w:val="00273CDF"/>
    <w:rsid w:val="00273FEC"/>
    <w:rsid w:val="002745C2"/>
    <w:rsid w:val="00274806"/>
    <w:rsid w:val="002773F5"/>
    <w:rsid w:val="00285DF9"/>
    <w:rsid w:val="002917F8"/>
    <w:rsid w:val="002933DB"/>
    <w:rsid w:val="002A259F"/>
    <w:rsid w:val="002A6B4B"/>
    <w:rsid w:val="002B0541"/>
    <w:rsid w:val="002B185D"/>
    <w:rsid w:val="002B531B"/>
    <w:rsid w:val="002D3A0A"/>
    <w:rsid w:val="002E434C"/>
    <w:rsid w:val="002E55E5"/>
    <w:rsid w:val="002E7035"/>
    <w:rsid w:val="002F5BCA"/>
    <w:rsid w:val="0031220A"/>
    <w:rsid w:val="00324C0A"/>
    <w:rsid w:val="00325C5A"/>
    <w:rsid w:val="003307CA"/>
    <w:rsid w:val="00331AEB"/>
    <w:rsid w:val="00333C43"/>
    <w:rsid w:val="00335984"/>
    <w:rsid w:val="003376ED"/>
    <w:rsid w:val="003442E1"/>
    <w:rsid w:val="00346CA3"/>
    <w:rsid w:val="00347CD6"/>
    <w:rsid w:val="0035244C"/>
    <w:rsid w:val="0035682F"/>
    <w:rsid w:val="00362ADE"/>
    <w:rsid w:val="00376419"/>
    <w:rsid w:val="00380E4D"/>
    <w:rsid w:val="00382DFD"/>
    <w:rsid w:val="0038593A"/>
    <w:rsid w:val="00386FFA"/>
    <w:rsid w:val="00393643"/>
    <w:rsid w:val="003A4E1E"/>
    <w:rsid w:val="003A6814"/>
    <w:rsid w:val="003A6AD4"/>
    <w:rsid w:val="003B0C36"/>
    <w:rsid w:val="003B23EC"/>
    <w:rsid w:val="003B2A17"/>
    <w:rsid w:val="003B74E7"/>
    <w:rsid w:val="003C1507"/>
    <w:rsid w:val="003C44CE"/>
    <w:rsid w:val="003C5907"/>
    <w:rsid w:val="003C5CD7"/>
    <w:rsid w:val="003D3CFD"/>
    <w:rsid w:val="003D5F1B"/>
    <w:rsid w:val="003F431C"/>
    <w:rsid w:val="003F50E4"/>
    <w:rsid w:val="003F6E8D"/>
    <w:rsid w:val="00403778"/>
    <w:rsid w:val="00403AB0"/>
    <w:rsid w:val="00405D30"/>
    <w:rsid w:val="00425072"/>
    <w:rsid w:val="004257AE"/>
    <w:rsid w:val="0043616D"/>
    <w:rsid w:val="0044773D"/>
    <w:rsid w:val="00451EAE"/>
    <w:rsid w:val="0045459E"/>
    <w:rsid w:val="00465DE7"/>
    <w:rsid w:val="00475D18"/>
    <w:rsid w:val="004802BF"/>
    <w:rsid w:val="00491BE6"/>
    <w:rsid w:val="00496DA9"/>
    <w:rsid w:val="00497202"/>
    <w:rsid w:val="004B2024"/>
    <w:rsid w:val="004B4FA8"/>
    <w:rsid w:val="004B59B6"/>
    <w:rsid w:val="004C616E"/>
    <w:rsid w:val="004C65D1"/>
    <w:rsid w:val="004C74F5"/>
    <w:rsid w:val="004C7A09"/>
    <w:rsid w:val="004E3611"/>
    <w:rsid w:val="004E53B8"/>
    <w:rsid w:val="004F57F4"/>
    <w:rsid w:val="004F5BC0"/>
    <w:rsid w:val="004F76DF"/>
    <w:rsid w:val="00517A0E"/>
    <w:rsid w:val="0052343D"/>
    <w:rsid w:val="00527F01"/>
    <w:rsid w:val="00530301"/>
    <w:rsid w:val="00531001"/>
    <w:rsid w:val="005324AE"/>
    <w:rsid w:val="00533C27"/>
    <w:rsid w:val="005477B4"/>
    <w:rsid w:val="00554DAB"/>
    <w:rsid w:val="00557BBF"/>
    <w:rsid w:val="0056244D"/>
    <w:rsid w:val="0056248B"/>
    <w:rsid w:val="0057568D"/>
    <w:rsid w:val="00584C40"/>
    <w:rsid w:val="005A3CED"/>
    <w:rsid w:val="005A6B53"/>
    <w:rsid w:val="005B7E27"/>
    <w:rsid w:val="005C5F78"/>
    <w:rsid w:val="005C645D"/>
    <w:rsid w:val="005D70F6"/>
    <w:rsid w:val="005E05F6"/>
    <w:rsid w:val="005E4A26"/>
    <w:rsid w:val="005F6C02"/>
    <w:rsid w:val="005F79FB"/>
    <w:rsid w:val="0060268F"/>
    <w:rsid w:val="00602B27"/>
    <w:rsid w:val="006051CC"/>
    <w:rsid w:val="006154C2"/>
    <w:rsid w:val="00617A37"/>
    <w:rsid w:val="00627561"/>
    <w:rsid w:val="00627D58"/>
    <w:rsid w:val="00630C60"/>
    <w:rsid w:val="00631BC0"/>
    <w:rsid w:val="00634B38"/>
    <w:rsid w:val="006367EB"/>
    <w:rsid w:val="00644791"/>
    <w:rsid w:val="006455B2"/>
    <w:rsid w:val="00647579"/>
    <w:rsid w:val="0065214E"/>
    <w:rsid w:val="00653EAE"/>
    <w:rsid w:val="00656D69"/>
    <w:rsid w:val="00663F90"/>
    <w:rsid w:val="006660B7"/>
    <w:rsid w:val="00681B8B"/>
    <w:rsid w:val="00684A8E"/>
    <w:rsid w:val="00687C45"/>
    <w:rsid w:val="00696219"/>
    <w:rsid w:val="006A1DFD"/>
    <w:rsid w:val="006A5573"/>
    <w:rsid w:val="006B3754"/>
    <w:rsid w:val="006B46A5"/>
    <w:rsid w:val="006B78B8"/>
    <w:rsid w:val="006C2C35"/>
    <w:rsid w:val="006C69A5"/>
    <w:rsid w:val="006C782D"/>
    <w:rsid w:val="006C797A"/>
    <w:rsid w:val="006D5046"/>
    <w:rsid w:val="006D68FA"/>
    <w:rsid w:val="006E2195"/>
    <w:rsid w:val="006F3A53"/>
    <w:rsid w:val="00720804"/>
    <w:rsid w:val="00720AC8"/>
    <w:rsid w:val="00735271"/>
    <w:rsid w:val="007422F9"/>
    <w:rsid w:val="00742702"/>
    <w:rsid w:val="00750A89"/>
    <w:rsid w:val="00753939"/>
    <w:rsid w:val="0076125F"/>
    <w:rsid w:val="00766C9C"/>
    <w:rsid w:val="007724C4"/>
    <w:rsid w:val="00774715"/>
    <w:rsid w:val="00775244"/>
    <w:rsid w:val="007755B4"/>
    <w:rsid w:val="00777E58"/>
    <w:rsid w:val="00782217"/>
    <w:rsid w:val="00782550"/>
    <w:rsid w:val="00794FA2"/>
    <w:rsid w:val="0079504C"/>
    <w:rsid w:val="007952EC"/>
    <w:rsid w:val="00796346"/>
    <w:rsid w:val="007A2E93"/>
    <w:rsid w:val="007B09BB"/>
    <w:rsid w:val="007B119B"/>
    <w:rsid w:val="007C2575"/>
    <w:rsid w:val="007C5003"/>
    <w:rsid w:val="007D2DC7"/>
    <w:rsid w:val="007D3AE1"/>
    <w:rsid w:val="007E6ACD"/>
    <w:rsid w:val="007F3C38"/>
    <w:rsid w:val="0080040B"/>
    <w:rsid w:val="00806590"/>
    <w:rsid w:val="008145B5"/>
    <w:rsid w:val="008152A5"/>
    <w:rsid w:val="00817C6C"/>
    <w:rsid w:val="00820A52"/>
    <w:rsid w:val="008278AD"/>
    <w:rsid w:val="00830EA3"/>
    <w:rsid w:val="008311EA"/>
    <w:rsid w:val="00834D8D"/>
    <w:rsid w:val="00836FF7"/>
    <w:rsid w:val="00841476"/>
    <w:rsid w:val="00841E0B"/>
    <w:rsid w:val="00843A7A"/>
    <w:rsid w:val="008600E9"/>
    <w:rsid w:val="00863336"/>
    <w:rsid w:val="00864FD3"/>
    <w:rsid w:val="00865A15"/>
    <w:rsid w:val="008669BB"/>
    <w:rsid w:val="00876CBA"/>
    <w:rsid w:val="008830E0"/>
    <w:rsid w:val="00892C1F"/>
    <w:rsid w:val="008931D0"/>
    <w:rsid w:val="008A1337"/>
    <w:rsid w:val="008A596D"/>
    <w:rsid w:val="008A6981"/>
    <w:rsid w:val="008A6E67"/>
    <w:rsid w:val="008C16D4"/>
    <w:rsid w:val="008C5997"/>
    <w:rsid w:val="008D7C97"/>
    <w:rsid w:val="008E1BDC"/>
    <w:rsid w:val="008E644C"/>
    <w:rsid w:val="008E64D4"/>
    <w:rsid w:val="008F05A9"/>
    <w:rsid w:val="008F332E"/>
    <w:rsid w:val="008F4604"/>
    <w:rsid w:val="009021A6"/>
    <w:rsid w:val="00907AC4"/>
    <w:rsid w:val="00911FF0"/>
    <w:rsid w:val="00936800"/>
    <w:rsid w:val="00941C29"/>
    <w:rsid w:val="0095409F"/>
    <w:rsid w:val="009548CC"/>
    <w:rsid w:val="00957CAA"/>
    <w:rsid w:val="00957FE9"/>
    <w:rsid w:val="00960080"/>
    <w:rsid w:val="0096390B"/>
    <w:rsid w:val="00964BAB"/>
    <w:rsid w:val="009677FD"/>
    <w:rsid w:val="009713A7"/>
    <w:rsid w:val="009716F5"/>
    <w:rsid w:val="00971F3D"/>
    <w:rsid w:val="00985186"/>
    <w:rsid w:val="009A3A0D"/>
    <w:rsid w:val="009A4EAA"/>
    <w:rsid w:val="009A5D3F"/>
    <w:rsid w:val="009B334D"/>
    <w:rsid w:val="009B3C71"/>
    <w:rsid w:val="009C3BEB"/>
    <w:rsid w:val="009D0A36"/>
    <w:rsid w:val="009E0EF7"/>
    <w:rsid w:val="009E56E3"/>
    <w:rsid w:val="009F283C"/>
    <w:rsid w:val="00A00914"/>
    <w:rsid w:val="00A04828"/>
    <w:rsid w:val="00A07FD5"/>
    <w:rsid w:val="00A15ABC"/>
    <w:rsid w:val="00A1622F"/>
    <w:rsid w:val="00A17E37"/>
    <w:rsid w:val="00A204E5"/>
    <w:rsid w:val="00A300AD"/>
    <w:rsid w:val="00A3604D"/>
    <w:rsid w:val="00A37142"/>
    <w:rsid w:val="00A406BF"/>
    <w:rsid w:val="00A40851"/>
    <w:rsid w:val="00A42212"/>
    <w:rsid w:val="00A4543B"/>
    <w:rsid w:val="00A45972"/>
    <w:rsid w:val="00A53D40"/>
    <w:rsid w:val="00A55910"/>
    <w:rsid w:val="00A55C5E"/>
    <w:rsid w:val="00A66C06"/>
    <w:rsid w:val="00A76226"/>
    <w:rsid w:val="00A76380"/>
    <w:rsid w:val="00A76EAB"/>
    <w:rsid w:val="00A84C89"/>
    <w:rsid w:val="00A93557"/>
    <w:rsid w:val="00AB0752"/>
    <w:rsid w:val="00AC0EA9"/>
    <w:rsid w:val="00AC6B0E"/>
    <w:rsid w:val="00AD1F9A"/>
    <w:rsid w:val="00AD6E84"/>
    <w:rsid w:val="00AF09E0"/>
    <w:rsid w:val="00B0413B"/>
    <w:rsid w:val="00B16008"/>
    <w:rsid w:val="00B22FBD"/>
    <w:rsid w:val="00B250D3"/>
    <w:rsid w:val="00B27CA5"/>
    <w:rsid w:val="00B343CD"/>
    <w:rsid w:val="00B36FAE"/>
    <w:rsid w:val="00B44519"/>
    <w:rsid w:val="00B44C96"/>
    <w:rsid w:val="00B54BC4"/>
    <w:rsid w:val="00B55379"/>
    <w:rsid w:val="00B63320"/>
    <w:rsid w:val="00B65589"/>
    <w:rsid w:val="00B728A5"/>
    <w:rsid w:val="00B73FFC"/>
    <w:rsid w:val="00B8167D"/>
    <w:rsid w:val="00B86B62"/>
    <w:rsid w:val="00B86CF8"/>
    <w:rsid w:val="00B8720C"/>
    <w:rsid w:val="00BA18D3"/>
    <w:rsid w:val="00BB004A"/>
    <w:rsid w:val="00BB3753"/>
    <w:rsid w:val="00BB51FB"/>
    <w:rsid w:val="00BC261F"/>
    <w:rsid w:val="00BC7004"/>
    <w:rsid w:val="00BD01B3"/>
    <w:rsid w:val="00BD3401"/>
    <w:rsid w:val="00BD380D"/>
    <w:rsid w:val="00BE2741"/>
    <w:rsid w:val="00BF1087"/>
    <w:rsid w:val="00C013BA"/>
    <w:rsid w:val="00C101E5"/>
    <w:rsid w:val="00C2775D"/>
    <w:rsid w:val="00C27939"/>
    <w:rsid w:val="00C3156B"/>
    <w:rsid w:val="00C31E5B"/>
    <w:rsid w:val="00C328B2"/>
    <w:rsid w:val="00C3479E"/>
    <w:rsid w:val="00C46656"/>
    <w:rsid w:val="00C4692B"/>
    <w:rsid w:val="00C511BA"/>
    <w:rsid w:val="00C64240"/>
    <w:rsid w:val="00C64B2A"/>
    <w:rsid w:val="00C6640B"/>
    <w:rsid w:val="00C96B8D"/>
    <w:rsid w:val="00CA1872"/>
    <w:rsid w:val="00CA2560"/>
    <w:rsid w:val="00CA44A1"/>
    <w:rsid w:val="00CC39D8"/>
    <w:rsid w:val="00CC6BF9"/>
    <w:rsid w:val="00CD1BB6"/>
    <w:rsid w:val="00CD401F"/>
    <w:rsid w:val="00CE5D21"/>
    <w:rsid w:val="00CF1248"/>
    <w:rsid w:val="00CF6CBB"/>
    <w:rsid w:val="00D042DA"/>
    <w:rsid w:val="00D06C64"/>
    <w:rsid w:val="00D30A45"/>
    <w:rsid w:val="00D35CC7"/>
    <w:rsid w:val="00D47693"/>
    <w:rsid w:val="00D50D9E"/>
    <w:rsid w:val="00D707DA"/>
    <w:rsid w:val="00D7357F"/>
    <w:rsid w:val="00D74DD9"/>
    <w:rsid w:val="00D81E1E"/>
    <w:rsid w:val="00D8455A"/>
    <w:rsid w:val="00D93346"/>
    <w:rsid w:val="00D937F8"/>
    <w:rsid w:val="00D94BB6"/>
    <w:rsid w:val="00D94CAA"/>
    <w:rsid w:val="00D9531C"/>
    <w:rsid w:val="00DA1F99"/>
    <w:rsid w:val="00DA5AD0"/>
    <w:rsid w:val="00DB1771"/>
    <w:rsid w:val="00DB28E3"/>
    <w:rsid w:val="00DC1393"/>
    <w:rsid w:val="00DC459F"/>
    <w:rsid w:val="00DC5B8B"/>
    <w:rsid w:val="00DC6FAD"/>
    <w:rsid w:val="00DD0809"/>
    <w:rsid w:val="00DD4BCB"/>
    <w:rsid w:val="00DD62FE"/>
    <w:rsid w:val="00DE27A7"/>
    <w:rsid w:val="00DE46DA"/>
    <w:rsid w:val="00DE4E36"/>
    <w:rsid w:val="00DF4BCE"/>
    <w:rsid w:val="00DF689C"/>
    <w:rsid w:val="00E00060"/>
    <w:rsid w:val="00E02C19"/>
    <w:rsid w:val="00E04582"/>
    <w:rsid w:val="00E10961"/>
    <w:rsid w:val="00E20C2F"/>
    <w:rsid w:val="00E20E84"/>
    <w:rsid w:val="00E24EBC"/>
    <w:rsid w:val="00E334B1"/>
    <w:rsid w:val="00E33FA9"/>
    <w:rsid w:val="00E37DE0"/>
    <w:rsid w:val="00E42E5F"/>
    <w:rsid w:val="00E4301A"/>
    <w:rsid w:val="00E464DC"/>
    <w:rsid w:val="00E5096A"/>
    <w:rsid w:val="00E60836"/>
    <w:rsid w:val="00E700D9"/>
    <w:rsid w:val="00E713B7"/>
    <w:rsid w:val="00E71BD1"/>
    <w:rsid w:val="00E81400"/>
    <w:rsid w:val="00E86C68"/>
    <w:rsid w:val="00E8710D"/>
    <w:rsid w:val="00E87473"/>
    <w:rsid w:val="00E9113E"/>
    <w:rsid w:val="00E97964"/>
    <w:rsid w:val="00EB1874"/>
    <w:rsid w:val="00EB1AB5"/>
    <w:rsid w:val="00EB4976"/>
    <w:rsid w:val="00EB710B"/>
    <w:rsid w:val="00EC05A6"/>
    <w:rsid w:val="00EC0B0D"/>
    <w:rsid w:val="00EC56E0"/>
    <w:rsid w:val="00ED0F22"/>
    <w:rsid w:val="00ED4F12"/>
    <w:rsid w:val="00ED5D26"/>
    <w:rsid w:val="00ED6F9A"/>
    <w:rsid w:val="00EE6AD6"/>
    <w:rsid w:val="00EF40BA"/>
    <w:rsid w:val="00F032D1"/>
    <w:rsid w:val="00F05FAC"/>
    <w:rsid w:val="00F0612F"/>
    <w:rsid w:val="00F0684B"/>
    <w:rsid w:val="00F1126A"/>
    <w:rsid w:val="00F2508D"/>
    <w:rsid w:val="00F2513B"/>
    <w:rsid w:val="00F34A03"/>
    <w:rsid w:val="00F4041D"/>
    <w:rsid w:val="00F476CE"/>
    <w:rsid w:val="00F477D2"/>
    <w:rsid w:val="00F54450"/>
    <w:rsid w:val="00F5562C"/>
    <w:rsid w:val="00F6569C"/>
    <w:rsid w:val="00F70AA5"/>
    <w:rsid w:val="00F76A39"/>
    <w:rsid w:val="00F859A4"/>
    <w:rsid w:val="00F901E7"/>
    <w:rsid w:val="00F916D3"/>
    <w:rsid w:val="00F958FF"/>
    <w:rsid w:val="00F96642"/>
    <w:rsid w:val="00FA22D5"/>
    <w:rsid w:val="00FA2A67"/>
    <w:rsid w:val="00FA6E57"/>
    <w:rsid w:val="00FA7C08"/>
    <w:rsid w:val="00FB5619"/>
    <w:rsid w:val="00FC0A30"/>
    <w:rsid w:val="00FC3DD1"/>
    <w:rsid w:val="00FC55A9"/>
    <w:rsid w:val="00FD2CFC"/>
    <w:rsid w:val="00FD5276"/>
    <w:rsid w:val="00FE64DC"/>
    <w:rsid w:val="00FE70B6"/>
  </w:rsids>
  <m:mathPr>
    <m:mathFont m:val="Cambria Math"/>
    <m:brkBin m:val="before"/>
    <m:brkBinSub m:val="--"/>
    <m:smallFrac m:val="0"/>
    <m:dispDef/>
    <m:lMargin m:val="0"/>
    <m:rMargin m:val="0"/>
    <m:defJc m:val="centerGroup"/>
    <m:wrapIndent m:val="1440"/>
    <m:intLim m:val="subSup"/>
    <m:naryLim m:val="undOvr"/>
  </m:mathPr>
  <w:themeFontLang w:val="en-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6CA819"/>
  <w15:chartTrackingRefBased/>
  <w15:docId w15:val="{94677B7D-21FD-834A-85A8-3E4AF0D343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LV" w:eastAsia="en-US" w:bidi="ar-SA"/>
      </w:rPr>
    </w:rPrDefault>
    <w:pPrDefault/>
  </w:docDefaults>
  <w:latentStyles w:defLockedState="0" w:defUIPriority="99" w:defSemiHidden="0" w:defUnhideWhenUsed="0" w:defQFormat="0" w:count="376">
    <w:lsdException w:name="Normal" w:uiPriority="0" w:qFormat="1"/>
    <w:lsdException w:name="heading 1" w:uiPriority="2" w:qFormat="1"/>
    <w:lsdException w:name="heading 2" w:semiHidden="1" w:uiPriority="2" w:unhideWhenUsed="1" w:qFormat="1"/>
    <w:lsdException w:name="heading 3" w:semiHidden="1" w:uiPriority="2" w:unhideWhenUsed="1" w:qFormat="1"/>
    <w:lsdException w:name="heading 4" w:semiHidden="1" w:uiPriority="2" w:unhideWhenUsed="1" w:qFormat="1"/>
    <w:lsdException w:name="heading 5" w:semiHidden="1" w:uiPriority="2"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B710B"/>
    <w:rPr>
      <w:rFonts w:ascii="Times New Roman" w:eastAsia="Times New Roman" w:hAnsi="Times New Roman" w:cs="Times New Roman"/>
      <w:lang w:eastAsia="en-GB"/>
    </w:rPr>
  </w:style>
  <w:style w:type="paragraph" w:styleId="Heading1">
    <w:name w:val="heading 1"/>
    <w:basedOn w:val="ListParagraph"/>
    <w:next w:val="Normal"/>
    <w:link w:val="Heading1Char"/>
    <w:uiPriority w:val="2"/>
    <w:qFormat/>
    <w:rsid w:val="00964BAB"/>
    <w:pPr>
      <w:numPr>
        <w:numId w:val="6"/>
      </w:numPr>
      <w:spacing w:before="240" w:after="240"/>
      <w:contextualSpacing w:val="0"/>
      <w:outlineLvl w:val="0"/>
    </w:pPr>
    <w:rPr>
      <w:rFonts w:eastAsia="Cambria"/>
      <w:b/>
      <w:lang w:val="en-US" w:eastAsia="en-US"/>
    </w:rPr>
  </w:style>
  <w:style w:type="paragraph" w:styleId="Heading2">
    <w:name w:val="heading 2"/>
    <w:basedOn w:val="Heading1"/>
    <w:next w:val="Normal"/>
    <w:link w:val="Heading2Char"/>
    <w:uiPriority w:val="2"/>
    <w:qFormat/>
    <w:rsid w:val="00964BAB"/>
    <w:pPr>
      <w:numPr>
        <w:ilvl w:val="1"/>
      </w:numPr>
      <w:spacing w:after="200"/>
      <w:outlineLvl w:val="1"/>
    </w:pPr>
  </w:style>
  <w:style w:type="paragraph" w:styleId="Heading3">
    <w:name w:val="heading 3"/>
    <w:basedOn w:val="Normal"/>
    <w:next w:val="Normal"/>
    <w:link w:val="Heading3Char"/>
    <w:uiPriority w:val="2"/>
    <w:qFormat/>
    <w:rsid w:val="00964BAB"/>
    <w:pPr>
      <w:keepNext/>
      <w:keepLines/>
      <w:numPr>
        <w:ilvl w:val="2"/>
        <w:numId w:val="6"/>
      </w:numPr>
      <w:spacing w:before="40" w:after="120"/>
      <w:outlineLvl w:val="2"/>
    </w:pPr>
    <w:rPr>
      <w:rFonts w:eastAsiaTheme="majorEastAsia" w:cstheme="majorBidi"/>
      <w:b/>
      <w:lang w:val="en-US" w:eastAsia="en-US"/>
    </w:rPr>
  </w:style>
  <w:style w:type="paragraph" w:styleId="Heading4">
    <w:name w:val="heading 4"/>
    <w:basedOn w:val="Heading3"/>
    <w:next w:val="Normal"/>
    <w:link w:val="Heading4Char"/>
    <w:uiPriority w:val="2"/>
    <w:qFormat/>
    <w:rsid w:val="00964BAB"/>
    <w:pPr>
      <w:numPr>
        <w:ilvl w:val="3"/>
      </w:numPr>
      <w:outlineLvl w:val="3"/>
    </w:pPr>
    <w:rPr>
      <w:iCs/>
    </w:rPr>
  </w:style>
  <w:style w:type="paragraph" w:styleId="Heading5">
    <w:name w:val="heading 5"/>
    <w:basedOn w:val="Heading4"/>
    <w:next w:val="Normal"/>
    <w:link w:val="Heading5Char"/>
    <w:uiPriority w:val="2"/>
    <w:qFormat/>
    <w:rsid w:val="00964BAB"/>
    <w:pPr>
      <w:numPr>
        <w:ilvl w:val="4"/>
      </w:numPr>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E04582"/>
  </w:style>
  <w:style w:type="paragraph" w:styleId="ListParagraph">
    <w:name w:val="List Paragraph"/>
    <w:basedOn w:val="Normal"/>
    <w:uiPriority w:val="34"/>
    <w:qFormat/>
    <w:rsid w:val="005A3CED"/>
    <w:pPr>
      <w:ind w:left="720"/>
      <w:contextualSpacing/>
    </w:pPr>
  </w:style>
  <w:style w:type="character" w:styleId="Emphasis">
    <w:name w:val="Emphasis"/>
    <w:basedOn w:val="DefaultParagraphFont"/>
    <w:uiPriority w:val="20"/>
    <w:qFormat/>
    <w:rsid w:val="008152A5"/>
    <w:rPr>
      <w:i/>
      <w:iCs/>
    </w:rPr>
  </w:style>
  <w:style w:type="character" w:styleId="Strong">
    <w:name w:val="Strong"/>
    <w:basedOn w:val="DefaultParagraphFont"/>
    <w:uiPriority w:val="22"/>
    <w:qFormat/>
    <w:rsid w:val="008152A5"/>
    <w:rPr>
      <w:b/>
      <w:bCs/>
    </w:rPr>
  </w:style>
  <w:style w:type="character" w:styleId="Hyperlink">
    <w:name w:val="Hyperlink"/>
    <w:basedOn w:val="DefaultParagraphFont"/>
    <w:uiPriority w:val="99"/>
    <w:unhideWhenUsed/>
    <w:rsid w:val="008830E0"/>
    <w:rPr>
      <w:color w:val="0563C1" w:themeColor="hyperlink"/>
      <w:u w:val="single"/>
    </w:rPr>
  </w:style>
  <w:style w:type="character" w:styleId="UnresolvedMention">
    <w:name w:val="Unresolved Mention"/>
    <w:basedOn w:val="DefaultParagraphFont"/>
    <w:uiPriority w:val="99"/>
    <w:semiHidden/>
    <w:unhideWhenUsed/>
    <w:rsid w:val="008830E0"/>
    <w:rPr>
      <w:color w:val="605E5C"/>
      <w:shd w:val="clear" w:color="auto" w:fill="E1DFDD"/>
    </w:rPr>
  </w:style>
  <w:style w:type="table" w:styleId="TableGrid">
    <w:name w:val="Table Grid"/>
    <w:basedOn w:val="TableNormal"/>
    <w:uiPriority w:val="39"/>
    <w:rsid w:val="00BC70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12">
    <w:name w:val="s12"/>
    <w:basedOn w:val="DefaultParagraphFont"/>
    <w:rsid w:val="0031220A"/>
  </w:style>
  <w:style w:type="character" w:customStyle="1" w:styleId="apple-converted-space">
    <w:name w:val="apple-converted-space"/>
    <w:basedOn w:val="DefaultParagraphFont"/>
    <w:rsid w:val="0031220A"/>
  </w:style>
  <w:style w:type="character" w:customStyle="1" w:styleId="s4">
    <w:name w:val="s4"/>
    <w:basedOn w:val="DefaultParagraphFont"/>
    <w:rsid w:val="0031220A"/>
  </w:style>
  <w:style w:type="character" w:customStyle="1" w:styleId="s14">
    <w:name w:val="s14"/>
    <w:basedOn w:val="DefaultParagraphFont"/>
    <w:rsid w:val="0031220A"/>
  </w:style>
  <w:style w:type="character" w:styleId="PlaceholderText">
    <w:name w:val="Placeholder Text"/>
    <w:basedOn w:val="DefaultParagraphFont"/>
    <w:uiPriority w:val="99"/>
    <w:semiHidden/>
    <w:rsid w:val="00380E4D"/>
    <w:rPr>
      <w:color w:val="808080"/>
    </w:rPr>
  </w:style>
  <w:style w:type="character" w:styleId="FollowedHyperlink">
    <w:name w:val="FollowedHyperlink"/>
    <w:basedOn w:val="DefaultParagraphFont"/>
    <w:uiPriority w:val="99"/>
    <w:semiHidden/>
    <w:unhideWhenUsed/>
    <w:rsid w:val="00E5096A"/>
    <w:rPr>
      <w:color w:val="954F72" w:themeColor="followedHyperlink"/>
      <w:u w:val="single"/>
    </w:rPr>
  </w:style>
  <w:style w:type="paragraph" w:styleId="BalloonText">
    <w:name w:val="Balloon Text"/>
    <w:basedOn w:val="Normal"/>
    <w:link w:val="BalloonTextChar"/>
    <w:uiPriority w:val="99"/>
    <w:semiHidden/>
    <w:unhideWhenUsed/>
    <w:rsid w:val="00037358"/>
    <w:rPr>
      <w:sz w:val="18"/>
      <w:szCs w:val="18"/>
    </w:rPr>
  </w:style>
  <w:style w:type="character" w:customStyle="1" w:styleId="BalloonTextChar">
    <w:name w:val="Balloon Text Char"/>
    <w:basedOn w:val="DefaultParagraphFont"/>
    <w:link w:val="BalloonText"/>
    <w:uiPriority w:val="99"/>
    <w:semiHidden/>
    <w:rsid w:val="00037358"/>
    <w:rPr>
      <w:rFonts w:ascii="Times New Roman" w:eastAsia="Times New Roman" w:hAnsi="Times New Roman" w:cs="Times New Roman"/>
      <w:sz w:val="18"/>
      <w:szCs w:val="18"/>
      <w:lang w:eastAsia="en-GB"/>
    </w:rPr>
  </w:style>
  <w:style w:type="character" w:customStyle="1" w:styleId="Heading1Char">
    <w:name w:val="Heading 1 Char"/>
    <w:basedOn w:val="DefaultParagraphFont"/>
    <w:link w:val="Heading1"/>
    <w:uiPriority w:val="2"/>
    <w:rsid w:val="00964BAB"/>
    <w:rPr>
      <w:rFonts w:ascii="Times New Roman" w:eastAsia="Cambria" w:hAnsi="Times New Roman" w:cs="Times New Roman"/>
      <w:b/>
      <w:lang w:val="en-US"/>
    </w:rPr>
  </w:style>
  <w:style w:type="character" w:customStyle="1" w:styleId="Heading2Char">
    <w:name w:val="Heading 2 Char"/>
    <w:basedOn w:val="DefaultParagraphFont"/>
    <w:link w:val="Heading2"/>
    <w:uiPriority w:val="2"/>
    <w:rsid w:val="00964BAB"/>
    <w:rPr>
      <w:rFonts w:ascii="Times New Roman" w:eastAsia="Cambria" w:hAnsi="Times New Roman" w:cs="Times New Roman"/>
      <w:b/>
      <w:lang w:val="en-US"/>
    </w:rPr>
  </w:style>
  <w:style w:type="character" w:customStyle="1" w:styleId="Heading3Char">
    <w:name w:val="Heading 3 Char"/>
    <w:basedOn w:val="DefaultParagraphFont"/>
    <w:link w:val="Heading3"/>
    <w:uiPriority w:val="2"/>
    <w:rsid w:val="00964BAB"/>
    <w:rPr>
      <w:rFonts w:ascii="Times New Roman" w:eastAsiaTheme="majorEastAsia" w:hAnsi="Times New Roman" w:cstheme="majorBidi"/>
      <w:b/>
      <w:lang w:val="en-US"/>
    </w:rPr>
  </w:style>
  <w:style w:type="character" w:customStyle="1" w:styleId="Heading4Char">
    <w:name w:val="Heading 4 Char"/>
    <w:basedOn w:val="DefaultParagraphFont"/>
    <w:link w:val="Heading4"/>
    <w:uiPriority w:val="2"/>
    <w:rsid w:val="00964BAB"/>
    <w:rPr>
      <w:rFonts w:ascii="Times New Roman" w:eastAsiaTheme="majorEastAsia" w:hAnsi="Times New Roman" w:cstheme="majorBidi"/>
      <w:b/>
      <w:iCs/>
      <w:lang w:val="en-US"/>
    </w:rPr>
  </w:style>
  <w:style w:type="character" w:customStyle="1" w:styleId="Heading5Char">
    <w:name w:val="Heading 5 Char"/>
    <w:basedOn w:val="DefaultParagraphFont"/>
    <w:link w:val="Heading5"/>
    <w:uiPriority w:val="2"/>
    <w:rsid w:val="00964BAB"/>
    <w:rPr>
      <w:rFonts w:ascii="Times New Roman" w:eastAsiaTheme="majorEastAsia" w:hAnsi="Times New Roman" w:cstheme="majorBidi"/>
      <w:b/>
      <w:iCs/>
      <w:lang w:val="en-US"/>
    </w:rPr>
  </w:style>
  <w:style w:type="numbering" w:customStyle="1" w:styleId="Headings">
    <w:name w:val="Headings"/>
    <w:uiPriority w:val="99"/>
    <w:rsid w:val="00964BAB"/>
    <w:pPr>
      <w:numPr>
        <w:numId w:val="7"/>
      </w:numPr>
    </w:pPr>
  </w:style>
  <w:style w:type="character" w:styleId="LineNumber">
    <w:name w:val="line number"/>
    <w:basedOn w:val="DefaultParagraphFont"/>
    <w:uiPriority w:val="99"/>
    <w:semiHidden/>
    <w:unhideWhenUsed/>
    <w:rsid w:val="007B09B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417829">
      <w:bodyDiv w:val="1"/>
      <w:marLeft w:val="0"/>
      <w:marRight w:val="0"/>
      <w:marTop w:val="0"/>
      <w:marBottom w:val="0"/>
      <w:divBdr>
        <w:top w:val="none" w:sz="0" w:space="0" w:color="auto"/>
        <w:left w:val="none" w:sz="0" w:space="0" w:color="auto"/>
        <w:bottom w:val="none" w:sz="0" w:space="0" w:color="auto"/>
        <w:right w:val="none" w:sz="0" w:space="0" w:color="auto"/>
      </w:divBdr>
    </w:div>
    <w:div w:id="13383224">
      <w:bodyDiv w:val="1"/>
      <w:marLeft w:val="0"/>
      <w:marRight w:val="0"/>
      <w:marTop w:val="0"/>
      <w:marBottom w:val="0"/>
      <w:divBdr>
        <w:top w:val="none" w:sz="0" w:space="0" w:color="auto"/>
        <w:left w:val="none" w:sz="0" w:space="0" w:color="auto"/>
        <w:bottom w:val="none" w:sz="0" w:space="0" w:color="auto"/>
        <w:right w:val="none" w:sz="0" w:space="0" w:color="auto"/>
      </w:divBdr>
      <w:divsChild>
        <w:div w:id="2096633334">
          <w:marLeft w:val="0"/>
          <w:marRight w:val="0"/>
          <w:marTop w:val="0"/>
          <w:marBottom w:val="0"/>
          <w:divBdr>
            <w:top w:val="none" w:sz="0" w:space="0" w:color="auto"/>
            <w:left w:val="none" w:sz="0" w:space="0" w:color="auto"/>
            <w:bottom w:val="none" w:sz="0" w:space="0" w:color="auto"/>
            <w:right w:val="none" w:sz="0" w:space="0" w:color="auto"/>
          </w:divBdr>
          <w:divsChild>
            <w:div w:id="155341873">
              <w:marLeft w:val="0"/>
              <w:marRight w:val="0"/>
              <w:marTop w:val="0"/>
              <w:marBottom w:val="0"/>
              <w:divBdr>
                <w:top w:val="none" w:sz="0" w:space="0" w:color="auto"/>
                <w:left w:val="none" w:sz="0" w:space="0" w:color="auto"/>
                <w:bottom w:val="none" w:sz="0" w:space="0" w:color="auto"/>
                <w:right w:val="none" w:sz="0" w:space="0" w:color="auto"/>
              </w:divBdr>
              <w:divsChild>
                <w:div w:id="2056345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29943">
      <w:bodyDiv w:val="1"/>
      <w:marLeft w:val="0"/>
      <w:marRight w:val="0"/>
      <w:marTop w:val="0"/>
      <w:marBottom w:val="0"/>
      <w:divBdr>
        <w:top w:val="none" w:sz="0" w:space="0" w:color="auto"/>
        <w:left w:val="none" w:sz="0" w:space="0" w:color="auto"/>
        <w:bottom w:val="none" w:sz="0" w:space="0" w:color="auto"/>
        <w:right w:val="none" w:sz="0" w:space="0" w:color="auto"/>
      </w:divBdr>
      <w:divsChild>
        <w:div w:id="541983280">
          <w:marLeft w:val="1195"/>
          <w:marRight w:val="0"/>
          <w:marTop w:val="200"/>
          <w:marBottom w:val="0"/>
          <w:divBdr>
            <w:top w:val="none" w:sz="0" w:space="0" w:color="auto"/>
            <w:left w:val="none" w:sz="0" w:space="0" w:color="auto"/>
            <w:bottom w:val="none" w:sz="0" w:space="0" w:color="auto"/>
            <w:right w:val="none" w:sz="0" w:space="0" w:color="auto"/>
          </w:divBdr>
        </w:div>
        <w:div w:id="1359896429">
          <w:marLeft w:val="1195"/>
          <w:marRight w:val="0"/>
          <w:marTop w:val="200"/>
          <w:marBottom w:val="0"/>
          <w:divBdr>
            <w:top w:val="none" w:sz="0" w:space="0" w:color="auto"/>
            <w:left w:val="none" w:sz="0" w:space="0" w:color="auto"/>
            <w:bottom w:val="none" w:sz="0" w:space="0" w:color="auto"/>
            <w:right w:val="none" w:sz="0" w:space="0" w:color="auto"/>
          </w:divBdr>
        </w:div>
      </w:divsChild>
    </w:div>
    <w:div w:id="15158967">
      <w:bodyDiv w:val="1"/>
      <w:marLeft w:val="0"/>
      <w:marRight w:val="0"/>
      <w:marTop w:val="0"/>
      <w:marBottom w:val="0"/>
      <w:divBdr>
        <w:top w:val="none" w:sz="0" w:space="0" w:color="auto"/>
        <w:left w:val="none" w:sz="0" w:space="0" w:color="auto"/>
        <w:bottom w:val="none" w:sz="0" w:space="0" w:color="auto"/>
        <w:right w:val="none" w:sz="0" w:space="0" w:color="auto"/>
      </w:divBdr>
    </w:div>
    <w:div w:id="22370135">
      <w:bodyDiv w:val="1"/>
      <w:marLeft w:val="0"/>
      <w:marRight w:val="0"/>
      <w:marTop w:val="0"/>
      <w:marBottom w:val="0"/>
      <w:divBdr>
        <w:top w:val="none" w:sz="0" w:space="0" w:color="auto"/>
        <w:left w:val="none" w:sz="0" w:space="0" w:color="auto"/>
        <w:bottom w:val="none" w:sz="0" w:space="0" w:color="auto"/>
        <w:right w:val="none" w:sz="0" w:space="0" w:color="auto"/>
      </w:divBdr>
    </w:div>
    <w:div w:id="22823436">
      <w:bodyDiv w:val="1"/>
      <w:marLeft w:val="0"/>
      <w:marRight w:val="0"/>
      <w:marTop w:val="0"/>
      <w:marBottom w:val="0"/>
      <w:divBdr>
        <w:top w:val="none" w:sz="0" w:space="0" w:color="auto"/>
        <w:left w:val="none" w:sz="0" w:space="0" w:color="auto"/>
        <w:bottom w:val="none" w:sz="0" w:space="0" w:color="auto"/>
        <w:right w:val="none" w:sz="0" w:space="0" w:color="auto"/>
      </w:divBdr>
    </w:div>
    <w:div w:id="24865013">
      <w:bodyDiv w:val="1"/>
      <w:marLeft w:val="0"/>
      <w:marRight w:val="0"/>
      <w:marTop w:val="0"/>
      <w:marBottom w:val="0"/>
      <w:divBdr>
        <w:top w:val="none" w:sz="0" w:space="0" w:color="auto"/>
        <w:left w:val="none" w:sz="0" w:space="0" w:color="auto"/>
        <w:bottom w:val="none" w:sz="0" w:space="0" w:color="auto"/>
        <w:right w:val="none" w:sz="0" w:space="0" w:color="auto"/>
      </w:divBdr>
    </w:div>
    <w:div w:id="31073424">
      <w:bodyDiv w:val="1"/>
      <w:marLeft w:val="0"/>
      <w:marRight w:val="0"/>
      <w:marTop w:val="0"/>
      <w:marBottom w:val="0"/>
      <w:divBdr>
        <w:top w:val="none" w:sz="0" w:space="0" w:color="auto"/>
        <w:left w:val="none" w:sz="0" w:space="0" w:color="auto"/>
        <w:bottom w:val="none" w:sz="0" w:space="0" w:color="auto"/>
        <w:right w:val="none" w:sz="0" w:space="0" w:color="auto"/>
      </w:divBdr>
    </w:div>
    <w:div w:id="33626393">
      <w:bodyDiv w:val="1"/>
      <w:marLeft w:val="0"/>
      <w:marRight w:val="0"/>
      <w:marTop w:val="0"/>
      <w:marBottom w:val="0"/>
      <w:divBdr>
        <w:top w:val="none" w:sz="0" w:space="0" w:color="auto"/>
        <w:left w:val="none" w:sz="0" w:space="0" w:color="auto"/>
        <w:bottom w:val="none" w:sz="0" w:space="0" w:color="auto"/>
        <w:right w:val="none" w:sz="0" w:space="0" w:color="auto"/>
      </w:divBdr>
    </w:div>
    <w:div w:id="35009784">
      <w:bodyDiv w:val="1"/>
      <w:marLeft w:val="0"/>
      <w:marRight w:val="0"/>
      <w:marTop w:val="0"/>
      <w:marBottom w:val="0"/>
      <w:divBdr>
        <w:top w:val="none" w:sz="0" w:space="0" w:color="auto"/>
        <w:left w:val="none" w:sz="0" w:space="0" w:color="auto"/>
        <w:bottom w:val="none" w:sz="0" w:space="0" w:color="auto"/>
        <w:right w:val="none" w:sz="0" w:space="0" w:color="auto"/>
      </w:divBdr>
      <w:divsChild>
        <w:div w:id="1140341955">
          <w:marLeft w:val="480"/>
          <w:marRight w:val="0"/>
          <w:marTop w:val="0"/>
          <w:marBottom w:val="0"/>
          <w:divBdr>
            <w:top w:val="none" w:sz="0" w:space="0" w:color="auto"/>
            <w:left w:val="none" w:sz="0" w:space="0" w:color="auto"/>
            <w:bottom w:val="none" w:sz="0" w:space="0" w:color="auto"/>
            <w:right w:val="none" w:sz="0" w:space="0" w:color="auto"/>
          </w:divBdr>
        </w:div>
        <w:div w:id="368452342">
          <w:marLeft w:val="480"/>
          <w:marRight w:val="0"/>
          <w:marTop w:val="0"/>
          <w:marBottom w:val="0"/>
          <w:divBdr>
            <w:top w:val="none" w:sz="0" w:space="0" w:color="auto"/>
            <w:left w:val="none" w:sz="0" w:space="0" w:color="auto"/>
            <w:bottom w:val="none" w:sz="0" w:space="0" w:color="auto"/>
            <w:right w:val="none" w:sz="0" w:space="0" w:color="auto"/>
          </w:divBdr>
        </w:div>
        <w:div w:id="1085803695">
          <w:marLeft w:val="480"/>
          <w:marRight w:val="0"/>
          <w:marTop w:val="0"/>
          <w:marBottom w:val="0"/>
          <w:divBdr>
            <w:top w:val="none" w:sz="0" w:space="0" w:color="auto"/>
            <w:left w:val="none" w:sz="0" w:space="0" w:color="auto"/>
            <w:bottom w:val="none" w:sz="0" w:space="0" w:color="auto"/>
            <w:right w:val="none" w:sz="0" w:space="0" w:color="auto"/>
          </w:divBdr>
        </w:div>
        <w:div w:id="389420485">
          <w:marLeft w:val="480"/>
          <w:marRight w:val="0"/>
          <w:marTop w:val="0"/>
          <w:marBottom w:val="0"/>
          <w:divBdr>
            <w:top w:val="none" w:sz="0" w:space="0" w:color="auto"/>
            <w:left w:val="none" w:sz="0" w:space="0" w:color="auto"/>
            <w:bottom w:val="none" w:sz="0" w:space="0" w:color="auto"/>
            <w:right w:val="none" w:sz="0" w:space="0" w:color="auto"/>
          </w:divBdr>
        </w:div>
        <w:div w:id="1067924929">
          <w:marLeft w:val="480"/>
          <w:marRight w:val="0"/>
          <w:marTop w:val="0"/>
          <w:marBottom w:val="0"/>
          <w:divBdr>
            <w:top w:val="none" w:sz="0" w:space="0" w:color="auto"/>
            <w:left w:val="none" w:sz="0" w:space="0" w:color="auto"/>
            <w:bottom w:val="none" w:sz="0" w:space="0" w:color="auto"/>
            <w:right w:val="none" w:sz="0" w:space="0" w:color="auto"/>
          </w:divBdr>
        </w:div>
        <w:div w:id="1031611915">
          <w:marLeft w:val="480"/>
          <w:marRight w:val="0"/>
          <w:marTop w:val="0"/>
          <w:marBottom w:val="0"/>
          <w:divBdr>
            <w:top w:val="none" w:sz="0" w:space="0" w:color="auto"/>
            <w:left w:val="none" w:sz="0" w:space="0" w:color="auto"/>
            <w:bottom w:val="none" w:sz="0" w:space="0" w:color="auto"/>
            <w:right w:val="none" w:sz="0" w:space="0" w:color="auto"/>
          </w:divBdr>
        </w:div>
        <w:div w:id="2002192109">
          <w:marLeft w:val="480"/>
          <w:marRight w:val="0"/>
          <w:marTop w:val="0"/>
          <w:marBottom w:val="0"/>
          <w:divBdr>
            <w:top w:val="none" w:sz="0" w:space="0" w:color="auto"/>
            <w:left w:val="none" w:sz="0" w:space="0" w:color="auto"/>
            <w:bottom w:val="none" w:sz="0" w:space="0" w:color="auto"/>
            <w:right w:val="none" w:sz="0" w:space="0" w:color="auto"/>
          </w:divBdr>
        </w:div>
        <w:div w:id="996149504">
          <w:marLeft w:val="480"/>
          <w:marRight w:val="0"/>
          <w:marTop w:val="0"/>
          <w:marBottom w:val="0"/>
          <w:divBdr>
            <w:top w:val="none" w:sz="0" w:space="0" w:color="auto"/>
            <w:left w:val="none" w:sz="0" w:space="0" w:color="auto"/>
            <w:bottom w:val="none" w:sz="0" w:space="0" w:color="auto"/>
            <w:right w:val="none" w:sz="0" w:space="0" w:color="auto"/>
          </w:divBdr>
        </w:div>
        <w:div w:id="1533224243">
          <w:marLeft w:val="480"/>
          <w:marRight w:val="0"/>
          <w:marTop w:val="0"/>
          <w:marBottom w:val="0"/>
          <w:divBdr>
            <w:top w:val="none" w:sz="0" w:space="0" w:color="auto"/>
            <w:left w:val="none" w:sz="0" w:space="0" w:color="auto"/>
            <w:bottom w:val="none" w:sz="0" w:space="0" w:color="auto"/>
            <w:right w:val="none" w:sz="0" w:space="0" w:color="auto"/>
          </w:divBdr>
        </w:div>
        <w:div w:id="672341342">
          <w:marLeft w:val="480"/>
          <w:marRight w:val="0"/>
          <w:marTop w:val="0"/>
          <w:marBottom w:val="0"/>
          <w:divBdr>
            <w:top w:val="none" w:sz="0" w:space="0" w:color="auto"/>
            <w:left w:val="none" w:sz="0" w:space="0" w:color="auto"/>
            <w:bottom w:val="none" w:sz="0" w:space="0" w:color="auto"/>
            <w:right w:val="none" w:sz="0" w:space="0" w:color="auto"/>
          </w:divBdr>
        </w:div>
        <w:div w:id="558981034">
          <w:marLeft w:val="480"/>
          <w:marRight w:val="0"/>
          <w:marTop w:val="0"/>
          <w:marBottom w:val="0"/>
          <w:divBdr>
            <w:top w:val="none" w:sz="0" w:space="0" w:color="auto"/>
            <w:left w:val="none" w:sz="0" w:space="0" w:color="auto"/>
            <w:bottom w:val="none" w:sz="0" w:space="0" w:color="auto"/>
            <w:right w:val="none" w:sz="0" w:space="0" w:color="auto"/>
          </w:divBdr>
        </w:div>
        <w:div w:id="447628842">
          <w:marLeft w:val="480"/>
          <w:marRight w:val="0"/>
          <w:marTop w:val="0"/>
          <w:marBottom w:val="0"/>
          <w:divBdr>
            <w:top w:val="none" w:sz="0" w:space="0" w:color="auto"/>
            <w:left w:val="none" w:sz="0" w:space="0" w:color="auto"/>
            <w:bottom w:val="none" w:sz="0" w:space="0" w:color="auto"/>
            <w:right w:val="none" w:sz="0" w:space="0" w:color="auto"/>
          </w:divBdr>
        </w:div>
        <w:div w:id="1125540281">
          <w:marLeft w:val="480"/>
          <w:marRight w:val="0"/>
          <w:marTop w:val="0"/>
          <w:marBottom w:val="0"/>
          <w:divBdr>
            <w:top w:val="none" w:sz="0" w:space="0" w:color="auto"/>
            <w:left w:val="none" w:sz="0" w:space="0" w:color="auto"/>
            <w:bottom w:val="none" w:sz="0" w:space="0" w:color="auto"/>
            <w:right w:val="none" w:sz="0" w:space="0" w:color="auto"/>
          </w:divBdr>
        </w:div>
        <w:div w:id="238708537">
          <w:marLeft w:val="480"/>
          <w:marRight w:val="0"/>
          <w:marTop w:val="0"/>
          <w:marBottom w:val="0"/>
          <w:divBdr>
            <w:top w:val="none" w:sz="0" w:space="0" w:color="auto"/>
            <w:left w:val="none" w:sz="0" w:space="0" w:color="auto"/>
            <w:bottom w:val="none" w:sz="0" w:space="0" w:color="auto"/>
            <w:right w:val="none" w:sz="0" w:space="0" w:color="auto"/>
          </w:divBdr>
        </w:div>
        <w:div w:id="606547008">
          <w:marLeft w:val="480"/>
          <w:marRight w:val="0"/>
          <w:marTop w:val="0"/>
          <w:marBottom w:val="0"/>
          <w:divBdr>
            <w:top w:val="none" w:sz="0" w:space="0" w:color="auto"/>
            <w:left w:val="none" w:sz="0" w:space="0" w:color="auto"/>
            <w:bottom w:val="none" w:sz="0" w:space="0" w:color="auto"/>
            <w:right w:val="none" w:sz="0" w:space="0" w:color="auto"/>
          </w:divBdr>
        </w:div>
        <w:div w:id="699623069">
          <w:marLeft w:val="480"/>
          <w:marRight w:val="0"/>
          <w:marTop w:val="0"/>
          <w:marBottom w:val="0"/>
          <w:divBdr>
            <w:top w:val="none" w:sz="0" w:space="0" w:color="auto"/>
            <w:left w:val="none" w:sz="0" w:space="0" w:color="auto"/>
            <w:bottom w:val="none" w:sz="0" w:space="0" w:color="auto"/>
            <w:right w:val="none" w:sz="0" w:space="0" w:color="auto"/>
          </w:divBdr>
        </w:div>
        <w:div w:id="939534815">
          <w:marLeft w:val="480"/>
          <w:marRight w:val="0"/>
          <w:marTop w:val="0"/>
          <w:marBottom w:val="0"/>
          <w:divBdr>
            <w:top w:val="none" w:sz="0" w:space="0" w:color="auto"/>
            <w:left w:val="none" w:sz="0" w:space="0" w:color="auto"/>
            <w:bottom w:val="none" w:sz="0" w:space="0" w:color="auto"/>
            <w:right w:val="none" w:sz="0" w:space="0" w:color="auto"/>
          </w:divBdr>
        </w:div>
        <w:div w:id="1976326594">
          <w:marLeft w:val="480"/>
          <w:marRight w:val="0"/>
          <w:marTop w:val="0"/>
          <w:marBottom w:val="0"/>
          <w:divBdr>
            <w:top w:val="none" w:sz="0" w:space="0" w:color="auto"/>
            <w:left w:val="none" w:sz="0" w:space="0" w:color="auto"/>
            <w:bottom w:val="none" w:sz="0" w:space="0" w:color="auto"/>
            <w:right w:val="none" w:sz="0" w:space="0" w:color="auto"/>
          </w:divBdr>
        </w:div>
        <w:div w:id="278070908">
          <w:marLeft w:val="480"/>
          <w:marRight w:val="0"/>
          <w:marTop w:val="0"/>
          <w:marBottom w:val="0"/>
          <w:divBdr>
            <w:top w:val="none" w:sz="0" w:space="0" w:color="auto"/>
            <w:left w:val="none" w:sz="0" w:space="0" w:color="auto"/>
            <w:bottom w:val="none" w:sz="0" w:space="0" w:color="auto"/>
            <w:right w:val="none" w:sz="0" w:space="0" w:color="auto"/>
          </w:divBdr>
        </w:div>
        <w:div w:id="1277827811">
          <w:marLeft w:val="480"/>
          <w:marRight w:val="0"/>
          <w:marTop w:val="0"/>
          <w:marBottom w:val="0"/>
          <w:divBdr>
            <w:top w:val="none" w:sz="0" w:space="0" w:color="auto"/>
            <w:left w:val="none" w:sz="0" w:space="0" w:color="auto"/>
            <w:bottom w:val="none" w:sz="0" w:space="0" w:color="auto"/>
            <w:right w:val="none" w:sz="0" w:space="0" w:color="auto"/>
          </w:divBdr>
        </w:div>
        <w:div w:id="166141762">
          <w:marLeft w:val="480"/>
          <w:marRight w:val="0"/>
          <w:marTop w:val="0"/>
          <w:marBottom w:val="0"/>
          <w:divBdr>
            <w:top w:val="none" w:sz="0" w:space="0" w:color="auto"/>
            <w:left w:val="none" w:sz="0" w:space="0" w:color="auto"/>
            <w:bottom w:val="none" w:sz="0" w:space="0" w:color="auto"/>
            <w:right w:val="none" w:sz="0" w:space="0" w:color="auto"/>
          </w:divBdr>
        </w:div>
        <w:div w:id="1159229840">
          <w:marLeft w:val="480"/>
          <w:marRight w:val="0"/>
          <w:marTop w:val="0"/>
          <w:marBottom w:val="0"/>
          <w:divBdr>
            <w:top w:val="none" w:sz="0" w:space="0" w:color="auto"/>
            <w:left w:val="none" w:sz="0" w:space="0" w:color="auto"/>
            <w:bottom w:val="none" w:sz="0" w:space="0" w:color="auto"/>
            <w:right w:val="none" w:sz="0" w:space="0" w:color="auto"/>
          </w:divBdr>
        </w:div>
        <w:div w:id="1296643089">
          <w:marLeft w:val="480"/>
          <w:marRight w:val="0"/>
          <w:marTop w:val="0"/>
          <w:marBottom w:val="0"/>
          <w:divBdr>
            <w:top w:val="none" w:sz="0" w:space="0" w:color="auto"/>
            <w:left w:val="none" w:sz="0" w:space="0" w:color="auto"/>
            <w:bottom w:val="none" w:sz="0" w:space="0" w:color="auto"/>
            <w:right w:val="none" w:sz="0" w:space="0" w:color="auto"/>
          </w:divBdr>
        </w:div>
        <w:div w:id="165556247">
          <w:marLeft w:val="480"/>
          <w:marRight w:val="0"/>
          <w:marTop w:val="0"/>
          <w:marBottom w:val="0"/>
          <w:divBdr>
            <w:top w:val="none" w:sz="0" w:space="0" w:color="auto"/>
            <w:left w:val="none" w:sz="0" w:space="0" w:color="auto"/>
            <w:bottom w:val="none" w:sz="0" w:space="0" w:color="auto"/>
            <w:right w:val="none" w:sz="0" w:space="0" w:color="auto"/>
          </w:divBdr>
        </w:div>
        <w:div w:id="195702628">
          <w:marLeft w:val="480"/>
          <w:marRight w:val="0"/>
          <w:marTop w:val="0"/>
          <w:marBottom w:val="0"/>
          <w:divBdr>
            <w:top w:val="none" w:sz="0" w:space="0" w:color="auto"/>
            <w:left w:val="none" w:sz="0" w:space="0" w:color="auto"/>
            <w:bottom w:val="none" w:sz="0" w:space="0" w:color="auto"/>
            <w:right w:val="none" w:sz="0" w:space="0" w:color="auto"/>
          </w:divBdr>
        </w:div>
        <w:div w:id="623467248">
          <w:marLeft w:val="480"/>
          <w:marRight w:val="0"/>
          <w:marTop w:val="0"/>
          <w:marBottom w:val="0"/>
          <w:divBdr>
            <w:top w:val="none" w:sz="0" w:space="0" w:color="auto"/>
            <w:left w:val="none" w:sz="0" w:space="0" w:color="auto"/>
            <w:bottom w:val="none" w:sz="0" w:space="0" w:color="auto"/>
            <w:right w:val="none" w:sz="0" w:space="0" w:color="auto"/>
          </w:divBdr>
        </w:div>
        <w:div w:id="1002198239">
          <w:marLeft w:val="480"/>
          <w:marRight w:val="0"/>
          <w:marTop w:val="0"/>
          <w:marBottom w:val="0"/>
          <w:divBdr>
            <w:top w:val="none" w:sz="0" w:space="0" w:color="auto"/>
            <w:left w:val="none" w:sz="0" w:space="0" w:color="auto"/>
            <w:bottom w:val="none" w:sz="0" w:space="0" w:color="auto"/>
            <w:right w:val="none" w:sz="0" w:space="0" w:color="auto"/>
          </w:divBdr>
        </w:div>
        <w:div w:id="559053402">
          <w:marLeft w:val="480"/>
          <w:marRight w:val="0"/>
          <w:marTop w:val="0"/>
          <w:marBottom w:val="0"/>
          <w:divBdr>
            <w:top w:val="none" w:sz="0" w:space="0" w:color="auto"/>
            <w:left w:val="none" w:sz="0" w:space="0" w:color="auto"/>
            <w:bottom w:val="none" w:sz="0" w:space="0" w:color="auto"/>
            <w:right w:val="none" w:sz="0" w:space="0" w:color="auto"/>
          </w:divBdr>
        </w:div>
        <w:div w:id="2133747445">
          <w:marLeft w:val="480"/>
          <w:marRight w:val="0"/>
          <w:marTop w:val="0"/>
          <w:marBottom w:val="0"/>
          <w:divBdr>
            <w:top w:val="none" w:sz="0" w:space="0" w:color="auto"/>
            <w:left w:val="none" w:sz="0" w:space="0" w:color="auto"/>
            <w:bottom w:val="none" w:sz="0" w:space="0" w:color="auto"/>
            <w:right w:val="none" w:sz="0" w:space="0" w:color="auto"/>
          </w:divBdr>
        </w:div>
        <w:div w:id="1858226908">
          <w:marLeft w:val="480"/>
          <w:marRight w:val="0"/>
          <w:marTop w:val="0"/>
          <w:marBottom w:val="0"/>
          <w:divBdr>
            <w:top w:val="none" w:sz="0" w:space="0" w:color="auto"/>
            <w:left w:val="none" w:sz="0" w:space="0" w:color="auto"/>
            <w:bottom w:val="none" w:sz="0" w:space="0" w:color="auto"/>
            <w:right w:val="none" w:sz="0" w:space="0" w:color="auto"/>
          </w:divBdr>
        </w:div>
        <w:div w:id="2089114728">
          <w:marLeft w:val="480"/>
          <w:marRight w:val="0"/>
          <w:marTop w:val="0"/>
          <w:marBottom w:val="0"/>
          <w:divBdr>
            <w:top w:val="none" w:sz="0" w:space="0" w:color="auto"/>
            <w:left w:val="none" w:sz="0" w:space="0" w:color="auto"/>
            <w:bottom w:val="none" w:sz="0" w:space="0" w:color="auto"/>
            <w:right w:val="none" w:sz="0" w:space="0" w:color="auto"/>
          </w:divBdr>
        </w:div>
        <w:div w:id="672731971">
          <w:marLeft w:val="480"/>
          <w:marRight w:val="0"/>
          <w:marTop w:val="0"/>
          <w:marBottom w:val="0"/>
          <w:divBdr>
            <w:top w:val="none" w:sz="0" w:space="0" w:color="auto"/>
            <w:left w:val="none" w:sz="0" w:space="0" w:color="auto"/>
            <w:bottom w:val="none" w:sz="0" w:space="0" w:color="auto"/>
            <w:right w:val="none" w:sz="0" w:space="0" w:color="auto"/>
          </w:divBdr>
        </w:div>
        <w:div w:id="2118518269">
          <w:marLeft w:val="480"/>
          <w:marRight w:val="0"/>
          <w:marTop w:val="0"/>
          <w:marBottom w:val="0"/>
          <w:divBdr>
            <w:top w:val="none" w:sz="0" w:space="0" w:color="auto"/>
            <w:left w:val="none" w:sz="0" w:space="0" w:color="auto"/>
            <w:bottom w:val="none" w:sz="0" w:space="0" w:color="auto"/>
            <w:right w:val="none" w:sz="0" w:space="0" w:color="auto"/>
          </w:divBdr>
        </w:div>
        <w:div w:id="1012537945">
          <w:marLeft w:val="480"/>
          <w:marRight w:val="0"/>
          <w:marTop w:val="0"/>
          <w:marBottom w:val="0"/>
          <w:divBdr>
            <w:top w:val="none" w:sz="0" w:space="0" w:color="auto"/>
            <w:left w:val="none" w:sz="0" w:space="0" w:color="auto"/>
            <w:bottom w:val="none" w:sz="0" w:space="0" w:color="auto"/>
            <w:right w:val="none" w:sz="0" w:space="0" w:color="auto"/>
          </w:divBdr>
        </w:div>
        <w:div w:id="1205021605">
          <w:marLeft w:val="480"/>
          <w:marRight w:val="0"/>
          <w:marTop w:val="0"/>
          <w:marBottom w:val="0"/>
          <w:divBdr>
            <w:top w:val="none" w:sz="0" w:space="0" w:color="auto"/>
            <w:left w:val="none" w:sz="0" w:space="0" w:color="auto"/>
            <w:bottom w:val="none" w:sz="0" w:space="0" w:color="auto"/>
            <w:right w:val="none" w:sz="0" w:space="0" w:color="auto"/>
          </w:divBdr>
        </w:div>
        <w:div w:id="1951038805">
          <w:marLeft w:val="480"/>
          <w:marRight w:val="0"/>
          <w:marTop w:val="0"/>
          <w:marBottom w:val="0"/>
          <w:divBdr>
            <w:top w:val="none" w:sz="0" w:space="0" w:color="auto"/>
            <w:left w:val="none" w:sz="0" w:space="0" w:color="auto"/>
            <w:bottom w:val="none" w:sz="0" w:space="0" w:color="auto"/>
            <w:right w:val="none" w:sz="0" w:space="0" w:color="auto"/>
          </w:divBdr>
        </w:div>
        <w:div w:id="1516967742">
          <w:marLeft w:val="480"/>
          <w:marRight w:val="0"/>
          <w:marTop w:val="0"/>
          <w:marBottom w:val="0"/>
          <w:divBdr>
            <w:top w:val="none" w:sz="0" w:space="0" w:color="auto"/>
            <w:left w:val="none" w:sz="0" w:space="0" w:color="auto"/>
            <w:bottom w:val="none" w:sz="0" w:space="0" w:color="auto"/>
            <w:right w:val="none" w:sz="0" w:space="0" w:color="auto"/>
          </w:divBdr>
        </w:div>
        <w:div w:id="1118648459">
          <w:marLeft w:val="480"/>
          <w:marRight w:val="0"/>
          <w:marTop w:val="0"/>
          <w:marBottom w:val="0"/>
          <w:divBdr>
            <w:top w:val="none" w:sz="0" w:space="0" w:color="auto"/>
            <w:left w:val="none" w:sz="0" w:space="0" w:color="auto"/>
            <w:bottom w:val="none" w:sz="0" w:space="0" w:color="auto"/>
            <w:right w:val="none" w:sz="0" w:space="0" w:color="auto"/>
          </w:divBdr>
        </w:div>
        <w:div w:id="1325086633">
          <w:marLeft w:val="480"/>
          <w:marRight w:val="0"/>
          <w:marTop w:val="0"/>
          <w:marBottom w:val="0"/>
          <w:divBdr>
            <w:top w:val="none" w:sz="0" w:space="0" w:color="auto"/>
            <w:left w:val="none" w:sz="0" w:space="0" w:color="auto"/>
            <w:bottom w:val="none" w:sz="0" w:space="0" w:color="auto"/>
            <w:right w:val="none" w:sz="0" w:space="0" w:color="auto"/>
          </w:divBdr>
        </w:div>
        <w:div w:id="1482690764">
          <w:marLeft w:val="480"/>
          <w:marRight w:val="0"/>
          <w:marTop w:val="0"/>
          <w:marBottom w:val="0"/>
          <w:divBdr>
            <w:top w:val="none" w:sz="0" w:space="0" w:color="auto"/>
            <w:left w:val="none" w:sz="0" w:space="0" w:color="auto"/>
            <w:bottom w:val="none" w:sz="0" w:space="0" w:color="auto"/>
            <w:right w:val="none" w:sz="0" w:space="0" w:color="auto"/>
          </w:divBdr>
        </w:div>
      </w:divsChild>
    </w:div>
    <w:div w:id="42103177">
      <w:bodyDiv w:val="1"/>
      <w:marLeft w:val="0"/>
      <w:marRight w:val="0"/>
      <w:marTop w:val="0"/>
      <w:marBottom w:val="0"/>
      <w:divBdr>
        <w:top w:val="none" w:sz="0" w:space="0" w:color="auto"/>
        <w:left w:val="none" w:sz="0" w:space="0" w:color="auto"/>
        <w:bottom w:val="none" w:sz="0" w:space="0" w:color="auto"/>
        <w:right w:val="none" w:sz="0" w:space="0" w:color="auto"/>
      </w:divBdr>
    </w:div>
    <w:div w:id="42217739">
      <w:bodyDiv w:val="1"/>
      <w:marLeft w:val="0"/>
      <w:marRight w:val="0"/>
      <w:marTop w:val="0"/>
      <w:marBottom w:val="0"/>
      <w:divBdr>
        <w:top w:val="none" w:sz="0" w:space="0" w:color="auto"/>
        <w:left w:val="none" w:sz="0" w:space="0" w:color="auto"/>
        <w:bottom w:val="none" w:sz="0" w:space="0" w:color="auto"/>
        <w:right w:val="none" w:sz="0" w:space="0" w:color="auto"/>
      </w:divBdr>
    </w:div>
    <w:div w:id="43140475">
      <w:bodyDiv w:val="1"/>
      <w:marLeft w:val="0"/>
      <w:marRight w:val="0"/>
      <w:marTop w:val="0"/>
      <w:marBottom w:val="0"/>
      <w:divBdr>
        <w:top w:val="none" w:sz="0" w:space="0" w:color="auto"/>
        <w:left w:val="none" w:sz="0" w:space="0" w:color="auto"/>
        <w:bottom w:val="none" w:sz="0" w:space="0" w:color="auto"/>
        <w:right w:val="none" w:sz="0" w:space="0" w:color="auto"/>
      </w:divBdr>
    </w:div>
    <w:div w:id="44718797">
      <w:bodyDiv w:val="1"/>
      <w:marLeft w:val="0"/>
      <w:marRight w:val="0"/>
      <w:marTop w:val="0"/>
      <w:marBottom w:val="0"/>
      <w:divBdr>
        <w:top w:val="none" w:sz="0" w:space="0" w:color="auto"/>
        <w:left w:val="none" w:sz="0" w:space="0" w:color="auto"/>
        <w:bottom w:val="none" w:sz="0" w:space="0" w:color="auto"/>
        <w:right w:val="none" w:sz="0" w:space="0" w:color="auto"/>
      </w:divBdr>
      <w:divsChild>
        <w:div w:id="1754088692">
          <w:marLeft w:val="640"/>
          <w:marRight w:val="0"/>
          <w:marTop w:val="0"/>
          <w:marBottom w:val="0"/>
          <w:divBdr>
            <w:top w:val="none" w:sz="0" w:space="0" w:color="auto"/>
            <w:left w:val="none" w:sz="0" w:space="0" w:color="auto"/>
            <w:bottom w:val="none" w:sz="0" w:space="0" w:color="auto"/>
            <w:right w:val="none" w:sz="0" w:space="0" w:color="auto"/>
          </w:divBdr>
        </w:div>
        <w:div w:id="1398552344">
          <w:marLeft w:val="640"/>
          <w:marRight w:val="0"/>
          <w:marTop w:val="0"/>
          <w:marBottom w:val="0"/>
          <w:divBdr>
            <w:top w:val="none" w:sz="0" w:space="0" w:color="auto"/>
            <w:left w:val="none" w:sz="0" w:space="0" w:color="auto"/>
            <w:bottom w:val="none" w:sz="0" w:space="0" w:color="auto"/>
            <w:right w:val="none" w:sz="0" w:space="0" w:color="auto"/>
          </w:divBdr>
        </w:div>
        <w:div w:id="940720778">
          <w:marLeft w:val="640"/>
          <w:marRight w:val="0"/>
          <w:marTop w:val="0"/>
          <w:marBottom w:val="0"/>
          <w:divBdr>
            <w:top w:val="none" w:sz="0" w:space="0" w:color="auto"/>
            <w:left w:val="none" w:sz="0" w:space="0" w:color="auto"/>
            <w:bottom w:val="none" w:sz="0" w:space="0" w:color="auto"/>
            <w:right w:val="none" w:sz="0" w:space="0" w:color="auto"/>
          </w:divBdr>
        </w:div>
        <w:div w:id="1185434957">
          <w:marLeft w:val="640"/>
          <w:marRight w:val="0"/>
          <w:marTop w:val="0"/>
          <w:marBottom w:val="0"/>
          <w:divBdr>
            <w:top w:val="none" w:sz="0" w:space="0" w:color="auto"/>
            <w:left w:val="none" w:sz="0" w:space="0" w:color="auto"/>
            <w:bottom w:val="none" w:sz="0" w:space="0" w:color="auto"/>
            <w:right w:val="none" w:sz="0" w:space="0" w:color="auto"/>
          </w:divBdr>
        </w:div>
        <w:div w:id="686061172">
          <w:marLeft w:val="640"/>
          <w:marRight w:val="0"/>
          <w:marTop w:val="0"/>
          <w:marBottom w:val="0"/>
          <w:divBdr>
            <w:top w:val="none" w:sz="0" w:space="0" w:color="auto"/>
            <w:left w:val="none" w:sz="0" w:space="0" w:color="auto"/>
            <w:bottom w:val="none" w:sz="0" w:space="0" w:color="auto"/>
            <w:right w:val="none" w:sz="0" w:space="0" w:color="auto"/>
          </w:divBdr>
        </w:div>
        <w:div w:id="1493519986">
          <w:marLeft w:val="640"/>
          <w:marRight w:val="0"/>
          <w:marTop w:val="0"/>
          <w:marBottom w:val="0"/>
          <w:divBdr>
            <w:top w:val="none" w:sz="0" w:space="0" w:color="auto"/>
            <w:left w:val="none" w:sz="0" w:space="0" w:color="auto"/>
            <w:bottom w:val="none" w:sz="0" w:space="0" w:color="auto"/>
            <w:right w:val="none" w:sz="0" w:space="0" w:color="auto"/>
          </w:divBdr>
        </w:div>
        <w:div w:id="440540265">
          <w:marLeft w:val="640"/>
          <w:marRight w:val="0"/>
          <w:marTop w:val="0"/>
          <w:marBottom w:val="0"/>
          <w:divBdr>
            <w:top w:val="none" w:sz="0" w:space="0" w:color="auto"/>
            <w:left w:val="none" w:sz="0" w:space="0" w:color="auto"/>
            <w:bottom w:val="none" w:sz="0" w:space="0" w:color="auto"/>
            <w:right w:val="none" w:sz="0" w:space="0" w:color="auto"/>
          </w:divBdr>
        </w:div>
        <w:div w:id="161552952">
          <w:marLeft w:val="640"/>
          <w:marRight w:val="0"/>
          <w:marTop w:val="0"/>
          <w:marBottom w:val="0"/>
          <w:divBdr>
            <w:top w:val="none" w:sz="0" w:space="0" w:color="auto"/>
            <w:left w:val="none" w:sz="0" w:space="0" w:color="auto"/>
            <w:bottom w:val="none" w:sz="0" w:space="0" w:color="auto"/>
            <w:right w:val="none" w:sz="0" w:space="0" w:color="auto"/>
          </w:divBdr>
        </w:div>
        <w:div w:id="1656688894">
          <w:marLeft w:val="640"/>
          <w:marRight w:val="0"/>
          <w:marTop w:val="0"/>
          <w:marBottom w:val="0"/>
          <w:divBdr>
            <w:top w:val="none" w:sz="0" w:space="0" w:color="auto"/>
            <w:left w:val="none" w:sz="0" w:space="0" w:color="auto"/>
            <w:bottom w:val="none" w:sz="0" w:space="0" w:color="auto"/>
            <w:right w:val="none" w:sz="0" w:space="0" w:color="auto"/>
          </w:divBdr>
        </w:div>
        <w:div w:id="2066365263">
          <w:marLeft w:val="640"/>
          <w:marRight w:val="0"/>
          <w:marTop w:val="0"/>
          <w:marBottom w:val="0"/>
          <w:divBdr>
            <w:top w:val="none" w:sz="0" w:space="0" w:color="auto"/>
            <w:left w:val="none" w:sz="0" w:space="0" w:color="auto"/>
            <w:bottom w:val="none" w:sz="0" w:space="0" w:color="auto"/>
            <w:right w:val="none" w:sz="0" w:space="0" w:color="auto"/>
          </w:divBdr>
        </w:div>
        <w:div w:id="1651446533">
          <w:marLeft w:val="640"/>
          <w:marRight w:val="0"/>
          <w:marTop w:val="0"/>
          <w:marBottom w:val="0"/>
          <w:divBdr>
            <w:top w:val="none" w:sz="0" w:space="0" w:color="auto"/>
            <w:left w:val="none" w:sz="0" w:space="0" w:color="auto"/>
            <w:bottom w:val="none" w:sz="0" w:space="0" w:color="auto"/>
            <w:right w:val="none" w:sz="0" w:space="0" w:color="auto"/>
          </w:divBdr>
        </w:div>
        <w:div w:id="1121415789">
          <w:marLeft w:val="640"/>
          <w:marRight w:val="0"/>
          <w:marTop w:val="0"/>
          <w:marBottom w:val="0"/>
          <w:divBdr>
            <w:top w:val="none" w:sz="0" w:space="0" w:color="auto"/>
            <w:left w:val="none" w:sz="0" w:space="0" w:color="auto"/>
            <w:bottom w:val="none" w:sz="0" w:space="0" w:color="auto"/>
            <w:right w:val="none" w:sz="0" w:space="0" w:color="auto"/>
          </w:divBdr>
        </w:div>
        <w:div w:id="1464930255">
          <w:marLeft w:val="640"/>
          <w:marRight w:val="0"/>
          <w:marTop w:val="0"/>
          <w:marBottom w:val="0"/>
          <w:divBdr>
            <w:top w:val="none" w:sz="0" w:space="0" w:color="auto"/>
            <w:left w:val="none" w:sz="0" w:space="0" w:color="auto"/>
            <w:bottom w:val="none" w:sz="0" w:space="0" w:color="auto"/>
            <w:right w:val="none" w:sz="0" w:space="0" w:color="auto"/>
          </w:divBdr>
        </w:div>
        <w:div w:id="286087963">
          <w:marLeft w:val="640"/>
          <w:marRight w:val="0"/>
          <w:marTop w:val="0"/>
          <w:marBottom w:val="0"/>
          <w:divBdr>
            <w:top w:val="none" w:sz="0" w:space="0" w:color="auto"/>
            <w:left w:val="none" w:sz="0" w:space="0" w:color="auto"/>
            <w:bottom w:val="none" w:sz="0" w:space="0" w:color="auto"/>
            <w:right w:val="none" w:sz="0" w:space="0" w:color="auto"/>
          </w:divBdr>
        </w:div>
        <w:div w:id="1237284179">
          <w:marLeft w:val="640"/>
          <w:marRight w:val="0"/>
          <w:marTop w:val="0"/>
          <w:marBottom w:val="0"/>
          <w:divBdr>
            <w:top w:val="none" w:sz="0" w:space="0" w:color="auto"/>
            <w:left w:val="none" w:sz="0" w:space="0" w:color="auto"/>
            <w:bottom w:val="none" w:sz="0" w:space="0" w:color="auto"/>
            <w:right w:val="none" w:sz="0" w:space="0" w:color="auto"/>
          </w:divBdr>
        </w:div>
        <w:div w:id="540173239">
          <w:marLeft w:val="640"/>
          <w:marRight w:val="0"/>
          <w:marTop w:val="0"/>
          <w:marBottom w:val="0"/>
          <w:divBdr>
            <w:top w:val="none" w:sz="0" w:space="0" w:color="auto"/>
            <w:left w:val="none" w:sz="0" w:space="0" w:color="auto"/>
            <w:bottom w:val="none" w:sz="0" w:space="0" w:color="auto"/>
            <w:right w:val="none" w:sz="0" w:space="0" w:color="auto"/>
          </w:divBdr>
        </w:div>
        <w:div w:id="92672699">
          <w:marLeft w:val="640"/>
          <w:marRight w:val="0"/>
          <w:marTop w:val="0"/>
          <w:marBottom w:val="0"/>
          <w:divBdr>
            <w:top w:val="none" w:sz="0" w:space="0" w:color="auto"/>
            <w:left w:val="none" w:sz="0" w:space="0" w:color="auto"/>
            <w:bottom w:val="none" w:sz="0" w:space="0" w:color="auto"/>
            <w:right w:val="none" w:sz="0" w:space="0" w:color="auto"/>
          </w:divBdr>
        </w:div>
        <w:div w:id="654458648">
          <w:marLeft w:val="640"/>
          <w:marRight w:val="0"/>
          <w:marTop w:val="0"/>
          <w:marBottom w:val="0"/>
          <w:divBdr>
            <w:top w:val="none" w:sz="0" w:space="0" w:color="auto"/>
            <w:left w:val="none" w:sz="0" w:space="0" w:color="auto"/>
            <w:bottom w:val="none" w:sz="0" w:space="0" w:color="auto"/>
            <w:right w:val="none" w:sz="0" w:space="0" w:color="auto"/>
          </w:divBdr>
        </w:div>
        <w:div w:id="418868656">
          <w:marLeft w:val="640"/>
          <w:marRight w:val="0"/>
          <w:marTop w:val="0"/>
          <w:marBottom w:val="0"/>
          <w:divBdr>
            <w:top w:val="none" w:sz="0" w:space="0" w:color="auto"/>
            <w:left w:val="none" w:sz="0" w:space="0" w:color="auto"/>
            <w:bottom w:val="none" w:sz="0" w:space="0" w:color="auto"/>
            <w:right w:val="none" w:sz="0" w:space="0" w:color="auto"/>
          </w:divBdr>
        </w:div>
        <w:div w:id="784495542">
          <w:marLeft w:val="640"/>
          <w:marRight w:val="0"/>
          <w:marTop w:val="0"/>
          <w:marBottom w:val="0"/>
          <w:divBdr>
            <w:top w:val="none" w:sz="0" w:space="0" w:color="auto"/>
            <w:left w:val="none" w:sz="0" w:space="0" w:color="auto"/>
            <w:bottom w:val="none" w:sz="0" w:space="0" w:color="auto"/>
            <w:right w:val="none" w:sz="0" w:space="0" w:color="auto"/>
          </w:divBdr>
        </w:div>
        <w:div w:id="1004551938">
          <w:marLeft w:val="640"/>
          <w:marRight w:val="0"/>
          <w:marTop w:val="0"/>
          <w:marBottom w:val="0"/>
          <w:divBdr>
            <w:top w:val="none" w:sz="0" w:space="0" w:color="auto"/>
            <w:left w:val="none" w:sz="0" w:space="0" w:color="auto"/>
            <w:bottom w:val="none" w:sz="0" w:space="0" w:color="auto"/>
            <w:right w:val="none" w:sz="0" w:space="0" w:color="auto"/>
          </w:divBdr>
        </w:div>
        <w:div w:id="1248882050">
          <w:marLeft w:val="640"/>
          <w:marRight w:val="0"/>
          <w:marTop w:val="0"/>
          <w:marBottom w:val="0"/>
          <w:divBdr>
            <w:top w:val="none" w:sz="0" w:space="0" w:color="auto"/>
            <w:left w:val="none" w:sz="0" w:space="0" w:color="auto"/>
            <w:bottom w:val="none" w:sz="0" w:space="0" w:color="auto"/>
            <w:right w:val="none" w:sz="0" w:space="0" w:color="auto"/>
          </w:divBdr>
        </w:div>
        <w:div w:id="864027386">
          <w:marLeft w:val="640"/>
          <w:marRight w:val="0"/>
          <w:marTop w:val="0"/>
          <w:marBottom w:val="0"/>
          <w:divBdr>
            <w:top w:val="none" w:sz="0" w:space="0" w:color="auto"/>
            <w:left w:val="none" w:sz="0" w:space="0" w:color="auto"/>
            <w:bottom w:val="none" w:sz="0" w:space="0" w:color="auto"/>
            <w:right w:val="none" w:sz="0" w:space="0" w:color="auto"/>
          </w:divBdr>
        </w:div>
        <w:div w:id="898514983">
          <w:marLeft w:val="640"/>
          <w:marRight w:val="0"/>
          <w:marTop w:val="0"/>
          <w:marBottom w:val="0"/>
          <w:divBdr>
            <w:top w:val="none" w:sz="0" w:space="0" w:color="auto"/>
            <w:left w:val="none" w:sz="0" w:space="0" w:color="auto"/>
            <w:bottom w:val="none" w:sz="0" w:space="0" w:color="auto"/>
            <w:right w:val="none" w:sz="0" w:space="0" w:color="auto"/>
          </w:divBdr>
        </w:div>
        <w:div w:id="580137863">
          <w:marLeft w:val="640"/>
          <w:marRight w:val="0"/>
          <w:marTop w:val="0"/>
          <w:marBottom w:val="0"/>
          <w:divBdr>
            <w:top w:val="none" w:sz="0" w:space="0" w:color="auto"/>
            <w:left w:val="none" w:sz="0" w:space="0" w:color="auto"/>
            <w:bottom w:val="none" w:sz="0" w:space="0" w:color="auto"/>
            <w:right w:val="none" w:sz="0" w:space="0" w:color="auto"/>
          </w:divBdr>
        </w:div>
        <w:div w:id="1305085014">
          <w:marLeft w:val="640"/>
          <w:marRight w:val="0"/>
          <w:marTop w:val="0"/>
          <w:marBottom w:val="0"/>
          <w:divBdr>
            <w:top w:val="none" w:sz="0" w:space="0" w:color="auto"/>
            <w:left w:val="none" w:sz="0" w:space="0" w:color="auto"/>
            <w:bottom w:val="none" w:sz="0" w:space="0" w:color="auto"/>
            <w:right w:val="none" w:sz="0" w:space="0" w:color="auto"/>
          </w:divBdr>
        </w:div>
        <w:div w:id="1841700036">
          <w:marLeft w:val="640"/>
          <w:marRight w:val="0"/>
          <w:marTop w:val="0"/>
          <w:marBottom w:val="0"/>
          <w:divBdr>
            <w:top w:val="none" w:sz="0" w:space="0" w:color="auto"/>
            <w:left w:val="none" w:sz="0" w:space="0" w:color="auto"/>
            <w:bottom w:val="none" w:sz="0" w:space="0" w:color="auto"/>
            <w:right w:val="none" w:sz="0" w:space="0" w:color="auto"/>
          </w:divBdr>
        </w:div>
        <w:div w:id="226499344">
          <w:marLeft w:val="640"/>
          <w:marRight w:val="0"/>
          <w:marTop w:val="0"/>
          <w:marBottom w:val="0"/>
          <w:divBdr>
            <w:top w:val="none" w:sz="0" w:space="0" w:color="auto"/>
            <w:left w:val="none" w:sz="0" w:space="0" w:color="auto"/>
            <w:bottom w:val="none" w:sz="0" w:space="0" w:color="auto"/>
            <w:right w:val="none" w:sz="0" w:space="0" w:color="auto"/>
          </w:divBdr>
        </w:div>
        <w:div w:id="1431468660">
          <w:marLeft w:val="640"/>
          <w:marRight w:val="0"/>
          <w:marTop w:val="0"/>
          <w:marBottom w:val="0"/>
          <w:divBdr>
            <w:top w:val="none" w:sz="0" w:space="0" w:color="auto"/>
            <w:left w:val="none" w:sz="0" w:space="0" w:color="auto"/>
            <w:bottom w:val="none" w:sz="0" w:space="0" w:color="auto"/>
            <w:right w:val="none" w:sz="0" w:space="0" w:color="auto"/>
          </w:divBdr>
        </w:div>
        <w:div w:id="1830707554">
          <w:marLeft w:val="640"/>
          <w:marRight w:val="0"/>
          <w:marTop w:val="0"/>
          <w:marBottom w:val="0"/>
          <w:divBdr>
            <w:top w:val="none" w:sz="0" w:space="0" w:color="auto"/>
            <w:left w:val="none" w:sz="0" w:space="0" w:color="auto"/>
            <w:bottom w:val="none" w:sz="0" w:space="0" w:color="auto"/>
            <w:right w:val="none" w:sz="0" w:space="0" w:color="auto"/>
          </w:divBdr>
        </w:div>
        <w:div w:id="240333006">
          <w:marLeft w:val="640"/>
          <w:marRight w:val="0"/>
          <w:marTop w:val="0"/>
          <w:marBottom w:val="0"/>
          <w:divBdr>
            <w:top w:val="none" w:sz="0" w:space="0" w:color="auto"/>
            <w:left w:val="none" w:sz="0" w:space="0" w:color="auto"/>
            <w:bottom w:val="none" w:sz="0" w:space="0" w:color="auto"/>
            <w:right w:val="none" w:sz="0" w:space="0" w:color="auto"/>
          </w:divBdr>
        </w:div>
        <w:div w:id="1397359680">
          <w:marLeft w:val="640"/>
          <w:marRight w:val="0"/>
          <w:marTop w:val="0"/>
          <w:marBottom w:val="0"/>
          <w:divBdr>
            <w:top w:val="none" w:sz="0" w:space="0" w:color="auto"/>
            <w:left w:val="none" w:sz="0" w:space="0" w:color="auto"/>
            <w:bottom w:val="none" w:sz="0" w:space="0" w:color="auto"/>
            <w:right w:val="none" w:sz="0" w:space="0" w:color="auto"/>
          </w:divBdr>
        </w:div>
        <w:div w:id="511913277">
          <w:marLeft w:val="640"/>
          <w:marRight w:val="0"/>
          <w:marTop w:val="0"/>
          <w:marBottom w:val="0"/>
          <w:divBdr>
            <w:top w:val="none" w:sz="0" w:space="0" w:color="auto"/>
            <w:left w:val="none" w:sz="0" w:space="0" w:color="auto"/>
            <w:bottom w:val="none" w:sz="0" w:space="0" w:color="auto"/>
            <w:right w:val="none" w:sz="0" w:space="0" w:color="auto"/>
          </w:divBdr>
        </w:div>
        <w:div w:id="258611005">
          <w:marLeft w:val="640"/>
          <w:marRight w:val="0"/>
          <w:marTop w:val="0"/>
          <w:marBottom w:val="0"/>
          <w:divBdr>
            <w:top w:val="none" w:sz="0" w:space="0" w:color="auto"/>
            <w:left w:val="none" w:sz="0" w:space="0" w:color="auto"/>
            <w:bottom w:val="none" w:sz="0" w:space="0" w:color="auto"/>
            <w:right w:val="none" w:sz="0" w:space="0" w:color="auto"/>
          </w:divBdr>
        </w:div>
        <w:div w:id="159203151">
          <w:marLeft w:val="640"/>
          <w:marRight w:val="0"/>
          <w:marTop w:val="0"/>
          <w:marBottom w:val="0"/>
          <w:divBdr>
            <w:top w:val="none" w:sz="0" w:space="0" w:color="auto"/>
            <w:left w:val="none" w:sz="0" w:space="0" w:color="auto"/>
            <w:bottom w:val="none" w:sz="0" w:space="0" w:color="auto"/>
            <w:right w:val="none" w:sz="0" w:space="0" w:color="auto"/>
          </w:divBdr>
        </w:div>
        <w:div w:id="1734546244">
          <w:marLeft w:val="640"/>
          <w:marRight w:val="0"/>
          <w:marTop w:val="0"/>
          <w:marBottom w:val="0"/>
          <w:divBdr>
            <w:top w:val="none" w:sz="0" w:space="0" w:color="auto"/>
            <w:left w:val="none" w:sz="0" w:space="0" w:color="auto"/>
            <w:bottom w:val="none" w:sz="0" w:space="0" w:color="auto"/>
            <w:right w:val="none" w:sz="0" w:space="0" w:color="auto"/>
          </w:divBdr>
        </w:div>
        <w:div w:id="628511295">
          <w:marLeft w:val="640"/>
          <w:marRight w:val="0"/>
          <w:marTop w:val="0"/>
          <w:marBottom w:val="0"/>
          <w:divBdr>
            <w:top w:val="none" w:sz="0" w:space="0" w:color="auto"/>
            <w:left w:val="none" w:sz="0" w:space="0" w:color="auto"/>
            <w:bottom w:val="none" w:sz="0" w:space="0" w:color="auto"/>
            <w:right w:val="none" w:sz="0" w:space="0" w:color="auto"/>
          </w:divBdr>
        </w:div>
        <w:div w:id="1522432747">
          <w:marLeft w:val="640"/>
          <w:marRight w:val="0"/>
          <w:marTop w:val="0"/>
          <w:marBottom w:val="0"/>
          <w:divBdr>
            <w:top w:val="none" w:sz="0" w:space="0" w:color="auto"/>
            <w:left w:val="none" w:sz="0" w:space="0" w:color="auto"/>
            <w:bottom w:val="none" w:sz="0" w:space="0" w:color="auto"/>
            <w:right w:val="none" w:sz="0" w:space="0" w:color="auto"/>
          </w:divBdr>
        </w:div>
        <w:div w:id="618221284">
          <w:marLeft w:val="640"/>
          <w:marRight w:val="0"/>
          <w:marTop w:val="0"/>
          <w:marBottom w:val="0"/>
          <w:divBdr>
            <w:top w:val="none" w:sz="0" w:space="0" w:color="auto"/>
            <w:left w:val="none" w:sz="0" w:space="0" w:color="auto"/>
            <w:bottom w:val="none" w:sz="0" w:space="0" w:color="auto"/>
            <w:right w:val="none" w:sz="0" w:space="0" w:color="auto"/>
          </w:divBdr>
        </w:div>
        <w:div w:id="316226710">
          <w:marLeft w:val="640"/>
          <w:marRight w:val="0"/>
          <w:marTop w:val="0"/>
          <w:marBottom w:val="0"/>
          <w:divBdr>
            <w:top w:val="none" w:sz="0" w:space="0" w:color="auto"/>
            <w:left w:val="none" w:sz="0" w:space="0" w:color="auto"/>
            <w:bottom w:val="none" w:sz="0" w:space="0" w:color="auto"/>
            <w:right w:val="none" w:sz="0" w:space="0" w:color="auto"/>
          </w:divBdr>
        </w:div>
        <w:div w:id="1570536773">
          <w:marLeft w:val="640"/>
          <w:marRight w:val="0"/>
          <w:marTop w:val="0"/>
          <w:marBottom w:val="0"/>
          <w:divBdr>
            <w:top w:val="none" w:sz="0" w:space="0" w:color="auto"/>
            <w:left w:val="none" w:sz="0" w:space="0" w:color="auto"/>
            <w:bottom w:val="none" w:sz="0" w:space="0" w:color="auto"/>
            <w:right w:val="none" w:sz="0" w:space="0" w:color="auto"/>
          </w:divBdr>
        </w:div>
        <w:div w:id="1863937679">
          <w:marLeft w:val="640"/>
          <w:marRight w:val="0"/>
          <w:marTop w:val="0"/>
          <w:marBottom w:val="0"/>
          <w:divBdr>
            <w:top w:val="none" w:sz="0" w:space="0" w:color="auto"/>
            <w:left w:val="none" w:sz="0" w:space="0" w:color="auto"/>
            <w:bottom w:val="none" w:sz="0" w:space="0" w:color="auto"/>
            <w:right w:val="none" w:sz="0" w:space="0" w:color="auto"/>
          </w:divBdr>
        </w:div>
        <w:div w:id="194850436">
          <w:marLeft w:val="640"/>
          <w:marRight w:val="0"/>
          <w:marTop w:val="0"/>
          <w:marBottom w:val="0"/>
          <w:divBdr>
            <w:top w:val="none" w:sz="0" w:space="0" w:color="auto"/>
            <w:left w:val="none" w:sz="0" w:space="0" w:color="auto"/>
            <w:bottom w:val="none" w:sz="0" w:space="0" w:color="auto"/>
            <w:right w:val="none" w:sz="0" w:space="0" w:color="auto"/>
          </w:divBdr>
        </w:div>
        <w:div w:id="593250444">
          <w:marLeft w:val="640"/>
          <w:marRight w:val="0"/>
          <w:marTop w:val="0"/>
          <w:marBottom w:val="0"/>
          <w:divBdr>
            <w:top w:val="none" w:sz="0" w:space="0" w:color="auto"/>
            <w:left w:val="none" w:sz="0" w:space="0" w:color="auto"/>
            <w:bottom w:val="none" w:sz="0" w:space="0" w:color="auto"/>
            <w:right w:val="none" w:sz="0" w:space="0" w:color="auto"/>
          </w:divBdr>
        </w:div>
        <w:div w:id="778913105">
          <w:marLeft w:val="640"/>
          <w:marRight w:val="0"/>
          <w:marTop w:val="0"/>
          <w:marBottom w:val="0"/>
          <w:divBdr>
            <w:top w:val="none" w:sz="0" w:space="0" w:color="auto"/>
            <w:left w:val="none" w:sz="0" w:space="0" w:color="auto"/>
            <w:bottom w:val="none" w:sz="0" w:space="0" w:color="auto"/>
            <w:right w:val="none" w:sz="0" w:space="0" w:color="auto"/>
          </w:divBdr>
        </w:div>
        <w:div w:id="1625193168">
          <w:marLeft w:val="640"/>
          <w:marRight w:val="0"/>
          <w:marTop w:val="0"/>
          <w:marBottom w:val="0"/>
          <w:divBdr>
            <w:top w:val="none" w:sz="0" w:space="0" w:color="auto"/>
            <w:left w:val="none" w:sz="0" w:space="0" w:color="auto"/>
            <w:bottom w:val="none" w:sz="0" w:space="0" w:color="auto"/>
            <w:right w:val="none" w:sz="0" w:space="0" w:color="auto"/>
          </w:divBdr>
        </w:div>
        <w:div w:id="1022435594">
          <w:marLeft w:val="640"/>
          <w:marRight w:val="0"/>
          <w:marTop w:val="0"/>
          <w:marBottom w:val="0"/>
          <w:divBdr>
            <w:top w:val="none" w:sz="0" w:space="0" w:color="auto"/>
            <w:left w:val="none" w:sz="0" w:space="0" w:color="auto"/>
            <w:bottom w:val="none" w:sz="0" w:space="0" w:color="auto"/>
            <w:right w:val="none" w:sz="0" w:space="0" w:color="auto"/>
          </w:divBdr>
        </w:div>
      </w:divsChild>
    </w:div>
    <w:div w:id="57173904">
      <w:bodyDiv w:val="1"/>
      <w:marLeft w:val="0"/>
      <w:marRight w:val="0"/>
      <w:marTop w:val="0"/>
      <w:marBottom w:val="0"/>
      <w:divBdr>
        <w:top w:val="none" w:sz="0" w:space="0" w:color="auto"/>
        <w:left w:val="none" w:sz="0" w:space="0" w:color="auto"/>
        <w:bottom w:val="none" w:sz="0" w:space="0" w:color="auto"/>
        <w:right w:val="none" w:sz="0" w:space="0" w:color="auto"/>
      </w:divBdr>
    </w:div>
    <w:div w:id="63263724">
      <w:bodyDiv w:val="1"/>
      <w:marLeft w:val="0"/>
      <w:marRight w:val="0"/>
      <w:marTop w:val="0"/>
      <w:marBottom w:val="0"/>
      <w:divBdr>
        <w:top w:val="none" w:sz="0" w:space="0" w:color="auto"/>
        <w:left w:val="none" w:sz="0" w:space="0" w:color="auto"/>
        <w:bottom w:val="none" w:sz="0" w:space="0" w:color="auto"/>
        <w:right w:val="none" w:sz="0" w:space="0" w:color="auto"/>
      </w:divBdr>
    </w:div>
    <w:div w:id="66389926">
      <w:bodyDiv w:val="1"/>
      <w:marLeft w:val="0"/>
      <w:marRight w:val="0"/>
      <w:marTop w:val="0"/>
      <w:marBottom w:val="0"/>
      <w:divBdr>
        <w:top w:val="none" w:sz="0" w:space="0" w:color="auto"/>
        <w:left w:val="none" w:sz="0" w:space="0" w:color="auto"/>
        <w:bottom w:val="none" w:sz="0" w:space="0" w:color="auto"/>
        <w:right w:val="none" w:sz="0" w:space="0" w:color="auto"/>
      </w:divBdr>
    </w:div>
    <w:div w:id="67119578">
      <w:bodyDiv w:val="1"/>
      <w:marLeft w:val="0"/>
      <w:marRight w:val="0"/>
      <w:marTop w:val="0"/>
      <w:marBottom w:val="0"/>
      <w:divBdr>
        <w:top w:val="none" w:sz="0" w:space="0" w:color="auto"/>
        <w:left w:val="none" w:sz="0" w:space="0" w:color="auto"/>
        <w:bottom w:val="none" w:sz="0" w:space="0" w:color="auto"/>
        <w:right w:val="none" w:sz="0" w:space="0" w:color="auto"/>
      </w:divBdr>
    </w:div>
    <w:div w:id="68844270">
      <w:bodyDiv w:val="1"/>
      <w:marLeft w:val="0"/>
      <w:marRight w:val="0"/>
      <w:marTop w:val="0"/>
      <w:marBottom w:val="0"/>
      <w:divBdr>
        <w:top w:val="none" w:sz="0" w:space="0" w:color="auto"/>
        <w:left w:val="none" w:sz="0" w:space="0" w:color="auto"/>
        <w:bottom w:val="none" w:sz="0" w:space="0" w:color="auto"/>
        <w:right w:val="none" w:sz="0" w:space="0" w:color="auto"/>
      </w:divBdr>
    </w:div>
    <w:div w:id="71440045">
      <w:bodyDiv w:val="1"/>
      <w:marLeft w:val="0"/>
      <w:marRight w:val="0"/>
      <w:marTop w:val="0"/>
      <w:marBottom w:val="0"/>
      <w:divBdr>
        <w:top w:val="none" w:sz="0" w:space="0" w:color="auto"/>
        <w:left w:val="none" w:sz="0" w:space="0" w:color="auto"/>
        <w:bottom w:val="none" w:sz="0" w:space="0" w:color="auto"/>
        <w:right w:val="none" w:sz="0" w:space="0" w:color="auto"/>
      </w:divBdr>
    </w:div>
    <w:div w:id="74085311">
      <w:bodyDiv w:val="1"/>
      <w:marLeft w:val="0"/>
      <w:marRight w:val="0"/>
      <w:marTop w:val="0"/>
      <w:marBottom w:val="0"/>
      <w:divBdr>
        <w:top w:val="none" w:sz="0" w:space="0" w:color="auto"/>
        <w:left w:val="none" w:sz="0" w:space="0" w:color="auto"/>
        <w:bottom w:val="none" w:sz="0" w:space="0" w:color="auto"/>
        <w:right w:val="none" w:sz="0" w:space="0" w:color="auto"/>
      </w:divBdr>
    </w:div>
    <w:div w:id="83110625">
      <w:bodyDiv w:val="1"/>
      <w:marLeft w:val="0"/>
      <w:marRight w:val="0"/>
      <w:marTop w:val="0"/>
      <w:marBottom w:val="0"/>
      <w:divBdr>
        <w:top w:val="none" w:sz="0" w:space="0" w:color="auto"/>
        <w:left w:val="none" w:sz="0" w:space="0" w:color="auto"/>
        <w:bottom w:val="none" w:sz="0" w:space="0" w:color="auto"/>
        <w:right w:val="none" w:sz="0" w:space="0" w:color="auto"/>
      </w:divBdr>
      <w:divsChild>
        <w:div w:id="935556748">
          <w:marLeft w:val="0"/>
          <w:marRight w:val="0"/>
          <w:marTop w:val="0"/>
          <w:marBottom w:val="0"/>
          <w:divBdr>
            <w:top w:val="none" w:sz="0" w:space="0" w:color="auto"/>
            <w:left w:val="none" w:sz="0" w:space="0" w:color="auto"/>
            <w:bottom w:val="none" w:sz="0" w:space="0" w:color="auto"/>
            <w:right w:val="none" w:sz="0" w:space="0" w:color="auto"/>
          </w:divBdr>
          <w:divsChild>
            <w:div w:id="756251011">
              <w:marLeft w:val="0"/>
              <w:marRight w:val="0"/>
              <w:marTop w:val="0"/>
              <w:marBottom w:val="0"/>
              <w:divBdr>
                <w:top w:val="none" w:sz="0" w:space="0" w:color="auto"/>
                <w:left w:val="none" w:sz="0" w:space="0" w:color="auto"/>
                <w:bottom w:val="none" w:sz="0" w:space="0" w:color="auto"/>
                <w:right w:val="none" w:sz="0" w:space="0" w:color="auto"/>
              </w:divBdr>
              <w:divsChild>
                <w:div w:id="656879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765373">
      <w:bodyDiv w:val="1"/>
      <w:marLeft w:val="0"/>
      <w:marRight w:val="0"/>
      <w:marTop w:val="0"/>
      <w:marBottom w:val="0"/>
      <w:divBdr>
        <w:top w:val="none" w:sz="0" w:space="0" w:color="auto"/>
        <w:left w:val="none" w:sz="0" w:space="0" w:color="auto"/>
        <w:bottom w:val="none" w:sz="0" w:space="0" w:color="auto"/>
        <w:right w:val="none" w:sz="0" w:space="0" w:color="auto"/>
      </w:divBdr>
    </w:div>
    <w:div w:id="84889533">
      <w:bodyDiv w:val="1"/>
      <w:marLeft w:val="0"/>
      <w:marRight w:val="0"/>
      <w:marTop w:val="0"/>
      <w:marBottom w:val="0"/>
      <w:divBdr>
        <w:top w:val="none" w:sz="0" w:space="0" w:color="auto"/>
        <w:left w:val="none" w:sz="0" w:space="0" w:color="auto"/>
        <w:bottom w:val="none" w:sz="0" w:space="0" w:color="auto"/>
        <w:right w:val="none" w:sz="0" w:space="0" w:color="auto"/>
      </w:divBdr>
    </w:div>
    <w:div w:id="92554146">
      <w:bodyDiv w:val="1"/>
      <w:marLeft w:val="0"/>
      <w:marRight w:val="0"/>
      <w:marTop w:val="0"/>
      <w:marBottom w:val="0"/>
      <w:divBdr>
        <w:top w:val="none" w:sz="0" w:space="0" w:color="auto"/>
        <w:left w:val="none" w:sz="0" w:space="0" w:color="auto"/>
        <w:bottom w:val="none" w:sz="0" w:space="0" w:color="auto"/>
        <w:right w:val="none" w:sz="0" w:space="0" w:color="auto"/>
      </w:divBdr>
      <w:divsChild>
        <w:div w:id="469248113">
          <w:marLeft w:val="0"/>
          <w:marRight w:val="0"/>
          <w:marTop w:val="0"/>
          <w:marBottom w:val="0"/>
          <w:divBdr>
            <w:top w:val="none" w:sz="0" w:space="0" w:color="auto"/>
            <w:left w:val="none" w:sz="0" w:space="0" w:color="auto"/>
            <w:bottom w:val="none" w:sz="0" w:space="0" w:color="auto"/>
            <w:right w:val="none" w:sz="0" w:space="0" w:color="auto"/>
          </w:divBdr>
          <w:divsChild>
            <w:div w:id="1616214052">
              <w:marLeft w:val="0"/>
              <w:marRight w:val="0"/>
              <w:marTop w:val="0"/>
              <w:marBottom w:val="0"/>
              <w:divBdr>
                <w:top w:val="none" w:sz="0" w:space="0" w:color="auto"/>
                <w:left w:val="none" w:sz="0" w:space="0" w:color="auto"/>
                <w:bottom w:val="none" w:sz="0" w:space="0" w:color="auto"/>
                <w:right w:val="none" w:sz="0" w:space="0" w:color="auto"/>
              </w:divBdr>
              <w:divsChild>
                <w:div w:id="493575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792210">
      <w:bodyDiv w:val="1"/>
      <w:marLeft w:val="0"/>
      <w:marRight w:val="0"/>
      <w:marTop w:val="0"/>
      <w:marBottom w:val="0"/>
      <w:divBdr>
        <w:top w:val="none" w:sz="0" w:space="0" w:color="auto"/>
        <w:left w:val="none" w:sz="0" w:space="0" w:color="auto"/>
        <w:bottom w:val="none" w:sz="0" w:space="0" w:color="auto"/>
        <w:right w:val="none" w:sz="0" w:space="0" w:color="auto"/>
      </w:divBdr>
      <w:divsChild>
        <w:div w:id="1566263571">
          <w:marLeft w:val="480"/>
          <w:marRight w:val="0"/>
          <w:marTop w:val="0"/>
          <w:marBottom w:val="0"/>
          <w:divBdr>
            <w:top w:val="none" w:sz="0" w:space="0" w:color="auto"/>
            <w:left w:val="none" w:sz="0" w:space="0" w:color="auto"/>
            <w:bottom w:val="none" w:sz="0" w:space="0" w:color="auto"/>
            <w:right w:val="none" w:sz="0" w:space="0" w:color="auto"/>
          </w:divBdr>
        </w:div>
        <w:div w:id="1989967503">
          <w:marLeft w:val="480"/>
          <w:marRight w:val="0"/>
          <w:marTop w:val="0"/>
          <w:marBottom w:val="0"/>
          <w:divBdr>
            <w:top w:val="none" w:sz="0" w:space="0" w:color="auto"/>
            <w:left w:val="none" w:sz="0" w:space="0" w:color="auto"/>
            <w:bottom w:val="none" w:sz="0" w:space="0" w:color="auto"/>
            <w:right w:val="none" w:sz="0" w:space="0" w:color="auto"/>
          </w:divBdr>
        </w:div>
        <w:div w:id="1841962629">
          <w:marLeft w:val="480"/>
          <w:marRight w:val="0"/>
          <w:marTop w:val="0"/>
          <w:marBottom w:val="0"/>
          <w:divBdr>
            <w:top w:val="none" w:sz="0" w:space="0" w:color="auto"/>
            <w:left w:val="none" w:sz="0" w:space="0" w:color="auto"/>
            <w:bottom w:val="none" w:sz="0" w:space="0" w:color="auto"/>
            <w:right w:val="none" w:sz="0" w:space="0" w:color="auto"/>
          </w:divBdr>
        </w:div>
        <w:div w:id="1642881200">
          <w:marLeft w:val="480"/>
          <w:marRight w:val="0"/>
          <w:marTop w:val="0"/>
          <w:marBottom w:val="0"/>
          <w:divBdr>
            <w:top w:val="none" w:sz="0" w:space="0" w:color="auto"/>
            <w:left w:val="none" w:sz="0" w:space="0" w:color="auto"/>
            <w:bottom w:val="none" w:sz="0" w:space="0" w:color="auto"/>
            <w:right w:val="none" w:sz="0" w:space="0" w:color="auto"/>
          </w:divBdr>
        </w:div>
        <w:div w:id="1885872333">
          <w:marLeft w:val="480"/>
          <w:marRight w:val="0"/>
          <w:marTop w:val="0"/>
          <w:marBottom w:val="0"/>
          <w:divBdr>
            <w:top w:val="none" w:sz="0" w:space="0" w:color="auto"/>
            <w:left w:val="none" w:sz="0" w:space="0" w:color="auto"/>
            <w:bottom w:val="none" w:sz="0" w:space="0" w:color="auto"/>
            <w:right w:val="none" w:sz="0" w:space="0" w:color="auto"/>
          </w:divBdr>
        </w:div>
        <w:div w:id="1843201500">
          <w:marLeft w:val="480"/>
          <w:marRight w:val="0"/>
          <w:marTop w:val="0"/>
          <w:marBottom w:val="0"/>
          <w:divBdr>
            <w:top w:val="none" w:sz="0" w:space="0" w:color="auto"/>
            <w:left w:val="none" w:sz="0" w:space="0" w:color="auto"/>
            <w:bottom w:val="none" w:sz="0" w:space="0" w:color="auto"/>
            <w:right w:val="none" w:sz="0" w:space="0" w:color="auto"/>
          </w:divBdr>
        </w:div>
        <w:div w:id="1524053482">
          <w:marLeft w:val="480"/>
          <w:marRight w:val="0"/>
          <w:marTop w:val="0"/>
          <w:marBottom w:val="0"/>
          <w:divBdr>
            <w:top w:val="none" w:sz="0" w:space="0" w:color="auto"/>
            <w:left w:val="none" w:sz="0" w:space="0" w:color="auto"/>
            <w:bottom w:val="none" w:sz="0" w:space="0" w:color="auto"/>
            <w:right w:val="none" w:sz="0" w:space="0" w:color="auto"/>
          </w:divBdr>
        </w:div>
        <w:div w:id="1698509322">
          <w:marLeft w:val="480"/>
          <w:marRight w:val="0"/>
          <w:marTop w:val="0"/>
          <w:marBottom w:val="0"/>
          <w:divBdr>
            <w:top w:val="none" w:sz="0" w:space="0" w:color="auto"/>
            <w:left w:val="none" w:sz="0" w:space="0" w:color="auto"/>
            <w:bottom w:val="none" w:sz="0" w:space="0" w:color="auto"/>
            <w:right w:val="none" w:sz="0" w:space="0" w:color="auto"/>
          </w:divBdr>
        </w:div>
        <w:div w:id="1051805040">
          <w:marLeft w:val="480"/>
          <w:marRight w:val="0"/>
          <w:marTop w:val="0"/>
          <w:marBottom w:val="0"/>
          <w:divBdr>
            <w:top w:val="none" w:sz="0" w:space="0" w:color="auto"/>
            <w:left w:val="none" w:sz="0" w:space="0" w:color="auto"/>
            <w:bottom w:val="none" w:sz="0" w:space="0" w:color="auto"/>
            <w:right w:val="none" w:sz="0" w:space="0" w:color="auto"/>
          </w:divBdr>
        </w:div>
        <w:div w:id="91705203">
          <w:marLeft w:val="480"/>
          <w:marRight w:val="0"/>
          <w:marTop w:val="0"/>
          <w:marBottom w:val="0"/>
          <w:divBdr>
            <w:top w:val="none" w:sz="0" w:space="0" w:color="auto"/>
            <w:left w:val="none" w:sz="0" w:space="0" w:color="auto"/>
            <w:bottom w:val="none" w:sz="0" w:space="0" w:color="auto"/>
            <w:right w:val="none" w:sz="0" w:space="0" w:color="auto"/>
          </w:divBdr>
        </w:div>
        <w:div w:id="495339703">
          <w:marLeft w:val="480"/>
          <w:marRight w:val="0"/>
          <w:marTop w:val="0"/>
          <w:marBottom w:val="0"/>
          <w:divBdr>
            <w:top w:val="none" w:sz="0" w:space="0" w:color="auto"/>
            <w:left w:val="none" w:sz="0" w:space="0" w:color="auto"/>
            <w:bottom w:val="none" w:sz="0" w:space="0" w:color="auto"/>
            <w:right w:val="none" w:sz="0" w:space="0" w:color="auto"/>
          </w:divBdr>
        </w:div>
        <w:div w:id="1071151248">
          <w:marLeft w:val="480"/>
          <w:marRight w:val="0"/>
          <w:marTop w:val="0"/>
          <w:marBottom w:val="0"/>
          <w:divBdr>
            <w:top w:val="none" w:sz="0" w:space="0" w:color="auto"/>
            <w:left w:val="none" w:sz="0" w:space="0" w:color="auto"/>
            <w:bottom w:val="none" w:sz="0" w:space="0" w:color="auto"/>
            <w:right w:val="none" w:sz="0" w:space="0" w:color="auto"/>
          </w:divBdr>
        </w:div>
        <w:div w:id="1419062188">
          <w:marLeft w:val="480"/>
          <w:marRight w:val="0"/>
          <w:marTop w:val="0"/>
          <w:marBottom w:val="0"/>
          <w:divBdr>
            <w:top w:val="none" w:sz="0" w:space="0" w:color="auto"/>
            <w:left w:val="none" w:sz="0" w:space="0" w:color="auto"/>
            <w:bottom w:val="none" w:sz="0" w:space="0" w:color="auto"/>
            <w:right w:val="none" w:sz="0" w:space="0" w:color="auto"/>
          </w:divBdr>
        </w:div>
        <w:div w:id="2029869733">
          <w:marLeft w:val="480"/>
          <w:marRight w:val="0"/>
          <w:marTop w:val="0"/>
          <w:marBottom w:val="0"/>
          <w:divBdr>
            <w:top w:val="none" w:sz="0" w:space="0" w:color="auto"/>
            <w:left w:val="none" w:sz="0" w:space="0" w:color="auto"/>
            <w:bottom w:val="none" w:sz="0" w:space="0" w:color="auto"/>
            <w:right w:val="none" w:sz="0" w:space="0" w:color="auto"/>
          </w:divBdr>
        </w:div>
        <w:div w:id="172384701">
          <w:marLeft w:val="480"/>
          <w:marRight w:val="0"/>
          <w:marTop w:val="0"/>
          <w:marBottom w:val="0"/>
          <w:divBdr>
            <w:top w:val="none" w:sz="0" w:space="0" w:color="auto"/>
            <w:left w:val="none" w:sz="0" w:space="0" w:color="auto"/>
            <w:bottom w:val="none" w:sz="0" w:space="0" w:color="auto"/>
            <w:right w:val="none" w:sz="0" w:space="0" w:color="auto"/>
          </w:divBdr>
        </w:div>
        <w:div w:id="884217489">
          <w:marLeft w:val="480"/>
          <w:marRight w:val="0"/>
          <w:marTop w:val="0"/>
          <w:marBottom w:val="0"/>
          <w:divBdr>
            <w:top w:val="none" w:sz="0" w:space="0" w:color="auto"/>
            <w:left w:val="none" w:sz="0" w:space="0" w:color="auto"/>
            <w:bottom w:val="none" w:sz="0" w:space="0" w:color="auto"/>
            <w:right w:val="none" w:sz="0" w:space="0" w:color="auto"/>
          </w:divBdr>
        </w:div>
        <w:div w:id="1508593915">
          <w:marLeft w:val="480"/>
          <w:marRight w:val="0"/>
          <w:marTop w:val="0"/>
          <w:marBottom w:val="0"/>
          <w:divBdr>
            <w:top w:val="none" w:sz="0" w:space="0" w:color="auto"/>
            <w:left w:val="none" w:sz="0" w:space="0" w:color="auto"/>
            <w:bottom w:val="none" w:sz="0" w:space="0" w:color="auto"/>
            <w:right w:val="none" w:sz="0" w:space="0" w:color="auto"/>
          </w:divBdr>
        </w:div>
        <w:div w:id="1077023281">
          <w:marLeft w:val="480"/>
          <w:marRight w:val="0"/>
          <w:marTop w:val="0"/>
          <w:marBottom w:val="0"/>
          <w:divBdr>
            <w:top w:val="none" w:sz="0" w:space="0" w:color="auto"/>
            <w:left w:val="none" w:sz="0" w:space="0" w:color="auto"/>
            <w:bottom w:val="none" w:sz="0" w:space="0" w:color="auto"/>
            <w:right w:val="none" w:sz="0" w:space="0" w:color="auto"/>
          </w:divBdr>
        </w:div>
        <w:div w:id="1867980077">
          <w:marLeft w:val="480"/>
          <w:marRight w:val="0"/>
          <w:marTop w:val="0"/>
          <w:marBottom w:val="0"/>
          <w:divBdr>
            <w:top w:val="none" w:sz="0" w:space="0" w:color="auto"/>
            <w:left w:val="none" w:sz="0" w:space="0" w:color="auto"/>
            <w:bottom w:val="none" w:sz="0" w:space="0" w:color="auto"/>
            <w:right w:val="none" w:sz="0" w:space="0" w:color="auto"/>
          </w:divBdr>
        </w:div>
        <w:div w:id="1259949302">
          <w:marLeft w:val="480"/>
          <w:marRight w:val="0"/>
          <w:marTop w:val="0"/>
          <w:marBottom w:val="0"/>
          <w:divBdr>
            <w:top w:val="none" w:sz="0" w:space="0" w:color="auto"/>
            <w:left w:val="none" w:sz="0" w:space="0" w:color="auto"/>
            <w:bottom w:val="none" w:sz="0" w:space="0" w:color="auto"/>
            <w:right w:val="none" w:sz="0" w:space="0" w:color="auto"/>
          </w:divBdr>
        </w:div>
        <w:div w:id="241574035">
          <w:marLeft w:val="480"/>
          <w:marRight w:val="0"/>
          <w:marTop w:val="0"/>
          <w:marBottom w:val="0"/>
          <w:divBdr>
            <w:top w:val="none" w:sz="0" w:space="0" w:color="auto"/>
            <w:left w:val="none" w:sz="0" w:space="0" w:color="auto"/>
            <w:bottom w:val="none" w:sz="0" w:space="0" w:color="auto"/>
            <w:right w:val="none" w:sz="0" w:space="0" w:color="auto"/>
          </w:divBdr>
        </w:div>
        <w:div w:id="722943277">
          <w:marLeft w:val="480"/>
          <w:marRight w:val="0"/>
          <w:marTop w:val="0"/>
          <w:marBottom w:val="0"/>
          <w:divBdr>
            <w:top w:val="none" w:sz="0" w:space="0" w:color="auto"/>
            <w:left w:val="none" w:sz="0" w:space="0" w:color="auto"/>
            <w:bottom w:val="none" w:sz="0" w:space="0" w:color="auto"/>
            <w:right w:val="none" w:sz="0" w:space="0" w:color="auto"/>
          </w:divBdr>
        </w:div>
        <w:div w:id="1889301071">
          <w:marLeft w:val="480"/>
          <w:marRight w:val="0"/>
          <w:marTop w:val="0"/>
          <w:marBottom w:val="0"/>
          <w:divBdr>
            <w:top w:val="none" w:sz="0" w:space="0" w:color="auto"/>
            <w:left w:val="none" w:sz="0" w:space="0" w:color="auto"/>
            <w:bottom w:val="none" w:sz="0" w:space="0" w:color="auto"/>
            <w:right w:val="none" w:sz="0" w:space="0" w:color="auto"/>
          </w:divBdr>
        </w:div>
        <w:div w:id="2099013179">
          <w:marLeft w:val="480"/>
          <w:marRight w:val="0"/>
          <w:marTop w:val="0"/>
          <w:marBottom w:val="0"/>
          <w:divBdr>
            <w:top w:val="none" w:sz="0" w:space="0" w:color="auto"/>
            <w:left w:val="none" w:sz="0" w:space="0" w:color="auto"/>
            <w:bottom w:val="none" w:sz="0" w:space="0" w:color="auto"/>
            <w:right w:val="none" w:sz="0" w:space="0" w:color="auto"/>
          </w:divBdr>
        </w:div>
        <w:div w:id="299773249">
          <w:marLeft w:val="480"/>
          <w:marRight w:val="0"/>
          <w:marTop w:val="0"/>
          <w:marBottom w:val="0"/>
          <w:divBdr>
            <w:top w:val="none" w:sz="0" w:space="0" w:color="auto"/>
            <w:left w:val="none" w:sz="0" w:space="0" w:color="auto"/>
            <w:bottom w:val="none" w:sz="0" w:space="0" w:color="auto"/>
            <w:right w:val="none" w:sz="0" w:space="0" w:color="auto"/>
          </w:divBdr>
        </w:div>
        <w:div w:id="491528926">
          <w:marLeft w:val="480"/>
          <w:marRight w:val="0"/>
          <w:marTop w:val="0"/>
          <w:marBottom w:val="0"/>
          <w:divBdr>
            <w:top w:val="none" w:sz="0" w:space="0" w:color="auto"/>
            <w:left w:val="none" w:sz="0" w:space="0" w:color="auto"/>
            <w:bottom w:val="none" w:sz="0" w:space="0" w:color="auto"/>
            <w:right w:val="none" w:sz="0" w:space="0" w:color="auto"/>
          </w:divBdr>
        </w:div>
        <w:div w:id="632364809">
          <w:marLeft w:val="480"/>
          <w:marRight w:val="0"/>
          <w:marTop w:val="0"/>
          <w:marBottom w:val="0"/>
          <w:divBdr>
            <w:top w:val="none" w:sz="0" w:space="0" w:color="auto"/>
            <w:left w:val="none" w:sz="0" w:space="0" w:color="auto"/>
            <w:bottom w:val="none" w:sz="0" w:space="0" w:color="auto"/>
            <w:right w:val="none" w:sz="0" w:space="0" w:color="auto"/>
          </w:divBdr>
        </w:div>
        <w:div w:id="986132549">
          <w:marLeft w:val="480"/>
          <w:marRight w:val="0"/>
          <w:marTop w:val="0"/>
          <w:marBottom w:val="0"/>
          <w:divBdr>
            <w:top w:val="none" w:sz="0" w:space="0" w:color="auto"/>
            <w:left w:val="none" w:sz="0" w:space="0" w:color="auto"/>
            <w:bottom w:val="none" w:sz="0" w:space="0" w:color="auto"/>
            <w:right w:val="none" w:sz="0" w:space="0" w:color="auto"/>
          </w:divBdr>
        </w:div>
        <w:div w:id="1746337963">
          <w:marLeft w:val="480"/>
          <w:marRight w:val="0"/>
          <w:marTop w:val="0"/>
          <w:marBottom w:val="0"/>
          <w:divBdr>
            <w:top w:val="none" w:sz="0" w:space="0" w:color="auto"/>
            <w:left w:val="none" w:sz="0" w:space="0" w:color="auto"/>
            <w:bottom w:val="none" w:sz="0" w:space="0" w:color="auto"/>
            <w:right w:val="none" w:sz="0" w:space="0" w:color="auto"/>
          </w:divBdr>
        </w:div>
        <w:div w:id="747994678">
          <w:marLeft w:val="480"/>
          <w:marRight w:val="0"/>
          <w:marTop w:val="0"/>
          <w:marBottom w:val="0"/>
          <w:divBdr>
            <w:top w:val="none" w:sz="0" w:space="0" w:color="auto"/>
            <w:left w:val="none" w:sz="0" w:space="0" w:color="auto"/>
            <w:bottom w:val="none" w:sz="0" w:space="0" w:color="auto"/>
            <w:right w:val="none" w:sz="0" w:space="0" w:color="auto"/>
          </w:divBdr>
        </w:div>
        <w:div w:id="2088190417">
          <w:marLeft w:val="480"/>
          <w:marRight w:val="0"/>
          <w:marTop w:val="0"/>
          <w:marBottom w:val="0"/>
          <w:divBdr>
            <w:top w:val="none" w:sz="0" w:space="0" w:color="auto"/>
            <w:left w:val="none" w:sz="0" w:space="0" w:color="auto"/>
            <w:bottom w:val="none" w:sz="0" w:space="0" w:color="auto"/>
            <w:right w:val="none" w:sz="0" w:space="0" w:color="auto"/>
          </w:divBdr>
        </w:div>
        <w:div w:id="2076659345">
          <w:marLeft w:val="480"/>
          <w:marRight w:val="0"/>
          <w:marTop w:val="0"/>
          <w:marBottom w:val="0"/>
          <w:divBdr>
            <w:top w:val="none" w:sz="0" w:space="0" w:color="auto"/>
            <w:left w:val="none" w:sz="0" w:space="0" w:color="auto"/>
            <w:bottom w:val="none" w:sz="0" w:space="0" w:color="auto"/>
            <w:right w:val="none" w:sz="0" w:space="0" w:color="auto"/>
          </w:divBdr>
        </w:div>
        <w:div w:id="956444849">
          <w:marLeft w:val="480"/>
          <w:marRight w:val="0"/>
          <w:marTop w:val="0"/>
          <w:marBottom w:val="0"/>
          <w:divBdr>
            <w:top w:val="none" w:sz="0" w:space="0" w:color="auto"/>
            <w:left w:val="none" w:sz="0" w:space="0" w:color="auto"/>
            <w:bottom w:val="none" w:sz="0" w:space="0" w:color="auto"/>
            <w:right w:val="none" w:sz="0" w:space="0" w:color="auto"/>
          </w:divBdr>
        </w:div>
        <w:div w:id="183523033">
          <w:marLeft w:val="480"/>
          <w:marRight w:val="0"/>
          <w:marTop w:val="0"/>
          <w:marBottom w:val="0"/>
          <w:divBdr>
            <w:top w:val="none" w:sz="0" w:space="0" w:color="auto"/>
            <w:left w:val="none" w:sz="0" w:space="0" w:color="auto"/>
            <w:bottom w:val="none" w:sz="0" w:space="0" w:color="auto"/>
            <w:right w:val="none" w:sz="0" w:space="0" w:color="auto"/>
          </w:divBdr>
        </w:div>
        <w:div w:id="1826048142">
          <w:marLeft w:val="480"/>
          <w:marRight w:val="0"/>
          <w:marTop w:val="0"/>
          <w:marBottom w:val="0"/>
          <w:divBdr>
            <w:top w:val="none" w:sz="0" w:space="0" w:color="auto"/>
            <w:left w:val="none" w:sz="0" w:space="0" w:color="auto"/>
            <w:bottom w:val="none" w:sz="0" w:space="0" w:color="auto"/>
            <w:right w:val="none" w:sz="0" w:space="0" w:color="auto"/>
          </w:divBdr>
        </w:div>
        <w:div w:id="303514284">
          <w:marLeft w:val="480"/>
          <w:marRight w:val="0"/>
          <w:marTop w:val="0"/>
          <w:marBottom w:val="0"/>
          <w:divBdr>
            <w:top w:val="none" w:sz="0" w:space="0" w:color="auto"/>
            <w:left w:val="none" w:sz="0" w:space="0" w:color="auto"/>
            <w:bottom w:val="none" w:sz="0" w:space="0" w:color="auto"/>
            <w:right w:val="none" w:sz="0" w:space="0" w:color="auto"/>
          </w:divBdr>
        </w:div>
        <w:div w:id="1514539663">
          <w:marLeft w:val="480"/>
          <w:marRight w:val="0"/>
          <w:marTop w:val="0"/>
          <w:marBottom w:val="0"/>
          <w:divBdr>
            <w:top w:val="none" w:sz="0" w:space="0" w:color="auto"/>
            <w:left w:val="none" w:sz="0" w:space="0" w:color="auto"/>
            <w:bottom w:val="none" w:sz="0" w:space="0" w:color="auto"/>
            <w:right w:val="none" w:sz="0" w:space="0" w:color="auto"/>
          </w:divBdr>
        </w:div>
        <w:div w:id="384456376">
          <w:marLeft w:val="480"/>
          <w:marRight w:val="0"/>
          <w:marTop w:val="0"/>
          <w:marBottom w:val="0"/>
          <w:divBdr>
            <w:top w:val="none" w:sz="0" w:space="0" w:color="auto"/>
            <w:left w:val="none" w:sz="0" w:space="0" w:color="auto"/>
            <w:bottom w:val="none" w:sz="0" w:space="0" w:color="auto"/>
            <w:right w:val="none" w:sz="0" w:space="0" w:color="auto"/>
          </w:divBdr>
        </w:div>
      </w:divsChild>
    </w:div>
    <w:div w:id="96290897">
      <w:bodyDiv w:val="1"/>
      <w:marLeft w:val="0"/>
      <w:marRight w:val="0"/>
      <w:marTop w:val="0"/>
      <w:marBottom w:val="0"/>
      <w:divBdr>
        <w:top w:val="none" w:sz="0" w:space="0" w:color="auto"/>
        <w:left w:val="none" w:sz="0" w:space="0" w:color="auto"/>
        <w:bottom w:val="none" w:sz="0" w:space="0" w:color="auto"/>
        <w:right w:val="none" w:sz="0" w:space="0" w:color="auto"/>
      </w:divBdr>
      <w:divsChild>
        <w:div w:id="1861892559">
          <w:marLeft w:val="640"/>
          <w:marRight w:val="0"/>
          <w:marTop w:val="0"/>
          <w:marBottom w:val="0"/>
          <w:divBdr>
            <w:top w:val="none" w:sz="0" w:space="0" w:color="auto"/>
            <w:left w:val="none" w:sz="0" w:space="0" w:color="auto"/>
            <w:bottom w:val="none" w:sz="0" w:space="0" w:color="auto"/>
            <w:right w:val="none" w:sz="0" w:space="0" w:color="auto"/>
          </w:divBdr>
        </w:div>
        <w:div w:id="1189444655">
          <w:marLeft w:val="640"/>
          <w:marRight w:val="0"/>
          <w:marTop w:val="0"/>
          <w:marBottom w:val="0"/>
          <w:divBdr>
            <w:top w:val="none" w:sz="0" w:space="0" w:color="auto"/>
            <w:left w:val="none" w:sz="0" w:space="0" w:color="auto"/>
            <w:bottom w:val="none" w:sz="0" w:space="0" w:color="auto"/>
            <w:right w:val="none" w:sz="0" w:space="0" w:color="auto"/>
          </w:divBdr>
        </w:div>
        <w:div w:id="1078165355">
          <w:marLeft w:val="640"/>
          <w:marRight w:val="0"/>
          <w:marTop w:val="0"/>
          <w:marBottom w:val="0"/>
          <w:divBdr>
            <w:top w:val="none" w:sz="0" w:space="0" w:color="auto"/>
            <w:left w:val="none" w:sz="0" w:space="0" w:color="auto"/>
            <w:bottom w:val="none" w:sz="0" w:space="0" w:color="auto"/>
            <w:right w:val="none" w:sz="0" w:space="0" w:color="auto"/>
          </w:divBdr>
        </w:div>
        <w:div w:id="1231766409">
          <w:marLeft w:val="640"/>
          <w:marRight w:val="0"/>
          <w:marTop w:val="0"/>
          <w:marBottom w:val="0"/>
          <w:divBdr>
            <w:top w:val="none" w:sz="0" w:space="0" w:color="auto"/>
            <w:left w:val="none" w:sz="0" w:space="0" w:color="auto"/>
            <w:bottom w:val="none" w:sz="0" w:space="0" w:color="auto"/>
            <w:right w:val="none" w:sz="0" w:space="0" w:color="auto"/>
          </w:divBdr>
        </w:div>
        <w:div w:id="1805730466">
          <w:marLeft w:val="640"/>
          <w:marRight w:val="0"/>
          <w:marTop w:val="0"/>
          <w:marBottom w:val="0"/>
          <w:divBdr>
            <w:top w:val="none" w:sz="0" w:space="0" w:color="auto"/>
            <w:left w:val="none" w:sz="0" w:space="0" w:color="auto"/>
            <w:bottom w:val="none" w:sz="0" w:space="0" w:color="auto"/>
            <w:right w:val="none" w:sz="0" w:space="0" w:color="auto"/>
          </w:divBdr>
        </w:div>
        <w:div w:id="1525745901">
          <w:marLeft w:val="640"/>
          <w:marRight w:val="0"/>
          <w:marTop w:val="0"/>
          <w:marBottom w:val="0"/>
          <w:divBdr>
            <w:top w:val="none" w:sz="0" w:space="0" w:color="auto"/>
            <w:left w:val="none" w:sz="0" w:space="0" w:color="auto"/>
            <w:bottom w:val="none" w:sz="0" w:space="0" w:color="auto"/>
            <w:right w:val="none" w:sz="0" w:space="0" w:color="auto"/>
          </w:divBdr>
        </w:div>
        <w:div w:id="1683969973">
          <w:marLeft w:val="640"/>
          <w:marRight w:val="0"/>
          <w:marTop w:val="0"/>
          <w:marBottom w:val="0"/>
          <w:divBdr>
            <w:top w:val="none" w:sz="0" w:space="0" w:color="auto"/>
            <w:left w:val="none" w:sz="0" w:space="0" w:color="auto"/>
            <w:bottom w:val="none" w:sz="0" w:space="0" w:color="auto"/>
            <w:right w:val="none" w:sz="0" w:space="0" w:color="auto"/>
          </w:divBdr>
        </w:div>
        <w:div w:id="1544444171">
          <w:marLeft w:val="640"/>
          <w:marRight w:val="0"/>
          <w:marTop w:val="0"/>
          <w:marBottom w:val="0"/>
          <w:divBdr>
            <w:top w:val="none" w:sz="0" w:space="0" w:color="auto"/>
            <w:left w:val="none" w:sz="0" w:space="0" w:color="auto"/>
            <w:bottom w:val="none" w:sz="0" w:space="0" w:color="auto"/>
            <w:right w:val="none" w:sz="0" w:space="0" w:color="auto"/>
          </w:divBdr>
        </w:div>
        <w:div w:id="505092441">
          <w:marLeft w:val="640"/>
          <w:marRight w:val="0"/>
          <w:marTop w:val="0"/>
          <w:marBottom w:val="0"/>
          <w:divBdr>
            <w:top w:val="none" w:sz="0" w:space="0" w:color="auto"/>
            <w:left w:val="none" w:sz="0" w:space="0" w:color="auto"/>
            <w:bottom w:val="none" w:sz="0" w:space="0" w:color="auto"/>
            <w:right w:val="none" w:sz="0" w:space="0" w:color="auto"/>
          </w:divBdr>
        </w:div>
        <w:div w:id="2140410776">
          <w:marLeft w:val="640"/>
          <w:marRight w:val="0"/>
          <w:marTop w:val="0"/>
          <w:marBottom w:val="0"/>
          <w:divBdr>
            <w:top w:val="none" w:sz="0" w:space="0" w:color="auto"/>
            <w:left w:val="none" w:sz="0" w:space="0" w:color="auto"/>
            <w:bottom w:val="none" w:sz="0" w:space="0" w:color="auto"/>
            <w:right w:val="none" w:sz="0" w:space="0" w:color="auto"/>
          </w:divBdr>
        </w:div>
        <w:div w:id="1072894567">
          <w:marLeft w:val="640"/>
          <w:marRight w:val="0"/>
          <w:marTop w:val="0"/>
          <w:marBottom w:val="0"/>
          <w:divBdr>
            <w:top w:val="none" w:sz="0" w:space="0" w:color="auto"/>
            <w:left w:val="none" w:sz="0" w:space="0" w:color="auto"/>
            <w:bottom w:val="none" w:sz="0" w:space="0" w:color="auto"/>
            <w:right w:val="none" w:sz="0" w:space="0" w:color="auto"/>
          </w:divBdr>
        </w:div>
        <w:div w:id="307827673">
          <w:marLeft w:val="640"/>
          <w:marRight w:val="0"/>
          <w:marTop w:val="0"/>
          <w:marBottom w:val="0"/>
          <w:divBdr>
            <w:top w:val="none" w:sz="0" w:space="0" w:color="auto"/>
            <w:left w:val="none" w:sz="0" w:space="0" w:color="auto"/>
            <w:bottom w:val="none" w:sz="0" w:space="0" w:color="auto"/>
            <w:right w:val="none" w:sz="0" w:space="0" w:color="auto"/>
          </w:divBdr>
        </w:div>
        <w:div w:id="1926760740">
          <w:marLeft w:val="640"/>
          <w:marRight w:val="0"/>
          <w:marTop w:val="0"/>
          <w:marBottom w:val="0"/>
          <w:divBdr>
            <w:top w:val="none" w:sz="0" w:space="0" w:color="auto"/>
            <w:left w:val="none" w:sz="0" w:space="0" w:color="auto"/>
            <w:bottom w:val="none" w:sz="0" w:space="0" w:color="auto"/>
            <w:right w:val="none" w:sz="0" w:space="0" w:color="auto"/>
          </w:divBdr>
        </w:div>
        <w:div w:id="1015768154">
          <w:marLeft w:val="640"/>
          <w:marRight w:val="0"/>
          <w:marTop w:val="0"/>
          <w:marBottom w:val="0"/>
          <w:divBdr>
            <w:top w:val="none" w:sz="0" w:space="0" w:color="auto"/>
            <w:left w:val="none" w:sz="0" w:space="0" w:color="auto"/>
            <w:bottom w:val="none" w:sz="0" w:space="0" w:color="auto"/>
            <w:right w:val="none" w:sz="0" w:space="0" w:color="auto"/>
          </w:divBdr>
        </w:div>
        <w:div w:id="2138837140">
          <w:marLeft w:val="640"/>
          <w:marRight w:val="0"/>
          <w:marTop w:val="0"/>
          <w:marBottom w:val="0"/>
          <w:divBdr>
            <w:top w:val="none" w:sz="0" w:space="0" w:color="auto"/>
            <w:left w:val="none" w:sz="0" w:space="0" w:color="auto"/>
            <w:bottom w:val="none" w:sz="0" w:space="0" w:color="auto"/>
            <w:right w:val="none" w:sz="0" w:space="0" w:color="auto"/>
          </w:divBdr>
        </w:div>
        <w:div w:id="2011978547">
          <w:marLeft w:val="640"/>
          <w:marRight w:val="0"/>
          <w:marTop w:val="0"/>
          <w:marBottom w:val="0"/>
          <w:divBdr>
            <w:top w:val="none" w:sz="0" w:space="0" w:color="auto"/>
            <w:left w:val="none" w:sz="0" w:space="0" w:color="auto"/>
            <w:bottom w:val="none" w:sz="0" w:space="0" w:color="auto"/>
            <w:right w:val="none" w:sz="0" w:space="0" w:color="auto"/>
          </w:divBdr>
        </w:div>
        <w:div w:id="1283616077">
          <w:marLeft w:val="640"/>
          <w:marRight w:val="0"/>
          <w:marTop w:val="0"/>
          <w:marBottom w:val="0"/>
          <w:divBdr>
            <w:top w:val="none" w:sz="0" w:space="0" w:color="auto"/>
            <w:left w:val="none" w:sz="0" w:space="0" w:color="auto"/>
            <w:bottom w:val="none" w:sz="0" w:space="0" w:color="auto"/>
            <w:right w:val="none" w:sz="0" w:space="0" w:color="auto"/>
          </w:divBdr>
        </w:div>
        <w:div w:id="1513450391">
          <w:marLeft w:val="640"/>
          <w:marRight w:val="0"/>
          <w:marTop w:val="0"/>
          <w:marBottom w:val="0"/>
          <w:divBdr>
            <w:top w:val="none" w:sz="0" w:space="0" w:color="auto"/>
            <w:left w:val="none" w:sz="0" w:space="0" w:color="auto"/>
            <w:bottom w:val="none" w:sz="0" w:space="0" w:color="auto"/>
            <w:right w:val="none" w:sz="0" w:space="0" w:color="auto"/>
          </w:divBdr>
        </w:div>
        <w:div w:id="624851559">
          <w:marLeft w:val="640"/>
          <w:marRight w:val="0"/>
          <w:marTop w:val="0"/>
          <w:marBottom w:val="0"/>
          <w:divBdr>
            <w:top w:val="none" w:sz="0" w:space="0" w:color="auto"/>
            <w:left w:val="none" w:sz="0" w:space="0" w:color="auto"/>
            <w:bottom w:val="none" w:sz="0" w:space="0" w:color="auto"/>
            <w:right w:val="none" w:sz="0" w:space="0" w:color="auto"/>
          </w:divBdr>
        </w:div>
        <w:div w:id="2125534995">
          <w:marLeft w:val="640"/>
          <w:marRight w:val="0"/>
          <w:marTop w:val="0"/>
          <w:marBottom w:val="0"/>
          <w:divBdr>
            <w:top w:val="none" w:sz="0" w:space="0" w:color="auto"/>
            <w:left w:val="none" w:sz="0" w:space="0" w:color="auto"/>
            <w:bottom w:val="none" w:sz="0" w:space="0" w:color="auto"/>
            <w:right w:val="none" w:sz="0" w:space="0" w:color="auto"/>
          </w:divBdr>
        </w:div>
        <w:div w:id="1097022856">
          <w:marLeft w:val="640"/>
          <w:marRight w:val="0"/>
          <w:marTop w:val="0"/>
          <w:marBottom w:val="0"/>
          <w:divBdr>
            <w:top w:val="none" w:sz="0" w:space="0" w:color="auto"/>
            <w:left w:val="none" w:sz="0" w:space="0" w:color="auto"/>
            <w:bottom w:val="none" w:sz="0" w:space="0" w:color="auto"/>
            <w:right w:val="none" w:sz="0" w:space="0" w:color="auto"/>
          </w:divBdr>
        </w:div>
        <w:div w:id="536310813">
          <w:marLeft w:val="640"/>
          <w:marRight w:val="0"/>
          <w:marTop w:val="0"/>
          <w:marBottom w:val="0"/>
          <w:divBdr>
            <w:top w:val="none" w:sz="0" w:space="0" w:color="auto"/>
            <w:left w:val="none" w:sz="0" w:space="0" w:color="auto"/>
            <w:bottom w:val="none" w:sz="0" w:space="0" w:color="auto"/>
            <w:right w:val="none" w:sz="0" w:space="0" w:color="auto"/>
          </w:divBdr>
        </w:div>
        <w:div w:id="580717380">
          <w:marLeft w:val="640"/>
          <w:marRight w:val="0"/>
          <w:marTop w:val="0"/>
          <w:marBottom w:val="0"/>
          <w:divBdr>
            <w:top w:val="none" w:sz="0" w:space="0" w:color="auto"/>
            <w:left w:val="none" w:sz="0" w:space="0" w:color="auto"/>
            <w:bottom w:val="none" w:sz="0" w:space="0" w:color="auto"/>
            <w:right w:val="none" w:sz="0" w:space="0" w:color="auto"/>
          </w:divBdr>
        </w:div>
        <w:div w:id="1218980151">
          <w:marLeft w:val="640"/>
          <w:marRight w:val="0"/>
          <w:marTop w:val="0"/>
          <w:marBottom w:val="0"/>
          <w:divBdr>
            <w:top w:val="none" w:sz="0" w:space="0" w:color="auto"/>
            <w:left w:val="none" w:sz="0" w:space="0" w:color="auto"/>
            <w:bottom w:val="none" w:sz="0" w:space="0" w:color="auto"/>
            <w:right w:val="none" w:sz="0" w:space="0" w:color="auto"/>
          </w:divBdr>
        </w:div>
        <w:div w:id="736245187">
          <w:marLeft w:val="640"/>
          <w:marRight w:val="0"/>
          <w:marTop w:val="0"/>
          <w:marBottom w:val="0"/>
          <w:divBdr>
            <w:top w:val="none" w:sz="0" w:space="0" w:color="auto"/>
            <w:left w:val="none" w:sz="0" w:space="0" w:color="auto"/>
            <w:bottom w:val="none" w:sz="0" w:space="0" w:color="auto"/>
            <w:right w:val="none" w:sz="0" w:space="0" w:color="auto"/>
          </w:divBdr>
        </w:div>
        <w:div w:id="112333014">
          <w:marLeft w:val="640"/>
          <w:marRight w:val="0"/>
          <w:marTop w:val="0"/>
          <w:marBottom w:val="0"/>
          <w:divBdr>
            <w:top w:val="none" w:sz="0" w:space="0" w:color="auto"/>
            <w:left w:val="none" w:sz="0" w:space="0" w:color="auto"/>
            <w:bottom w:val="none" w:sz="0" w:space="0" w:color="auto"/>
            <w:right w:val="none" w:sz="0" w:space="0" w:color="auto"/>
          </w:divBdr>
        </w:div>
        <w:div w:id="1955019099">
          <w:marLeft w:val="640"/>
          <w:marRight w:val="0"/>
          <w:marTop w:val="0"/>
          <w:marBottom w:val="0"/>
          <w:divBdr>
            <w:top w:val="none" w:sz="0" w:space="0" w:color="auto"/>
            <w:left w:val="none" w:sz="0" w:space="0" w:color="auto"/>
            <w:bottom w:val="none" w:sz="0" w:space="0" w:color="auto"/>
            <w:right w:val="none" w:sz="0" w:space="0" w:color="auto"/>
          </w:divBdr>
        </w:div>
        <w:div w:id="1833179587">
          <w:marLeft w:val="640"/>
          <w:marRight w:val="0"/>
          <w:marTop w:val="0"/>
          <w:marBottom w:val="0"/>
          <w:divBdr>
            <w:top w:val="none" w:sz="0" w:space="0" w:color="auto"/>
            <w:left w:val="none" w:sz="0" w:space="0" w:color="auto"/>
            <w:bottom w:val="none" w:sz="0" w:space="0" w:color="auto"/>
            <w:right w:val="none" w:sz="0" w:space="0" w:color="auto"/>
          </w:divBdr>
        </w:div>
        <w:div w:id="1641959037">
          <w:marLeft w:val="640"/>
          <w:marRight w:val="0"/>
          <w:marTop w:val="0"/>
          <w:marBottom w:val="0"/>
          <w:divBdr>
            <w:top w:val="none" w:sz="0" w:space="0" w:color="auto"/>
            <w:left w:val="none" w:sz="0" w:space="0" w:color="auto"/>
            <w:bottom w:val="none" w:sz="0" w:space="0" w:color="auto"/>
            <w:right w:val="none" w:sz="0" w:space="0" w:color="auto"/>
          </w:divBdr>
        </w:div>
        <w:div w:id="560798619">
          <w:marLeft w:val="640"/>
          <w:marRight w:val="0"/>
          <w:marTop w:val="0"/>
          <w:marBottom w:val="0"/>
          <w:divBdr>
            <w:top w:val="none" w:sz="0" w:space="0" w:color="auto"/>
            <w:left w:val="none" w:sz="0" w:space="0" w:color="auto"/>
            <w:bottom w:val="none" w:sz="0" w:space="0" w:color="auto"/>
            <w:right w:val="none" w:sz="0" w:space="0" w:color="auto"/>
          </w:divBdr>
        </w:div>
        <w:div w:id="115762723">
          <w:marLeft w:val="640"/>
          <w:marRight w:val="0"/>
          <w:marTop w:val="0"/>
          <w:marBottom w:val="0"/>
          <w:divBdr>
            <w:top w:val="none" w:sz="0" w:space="0" w:color="auto"/>
            <w:left w:val="none" w:sz="0" w:space="0" w:color="auto"/>
            <w:bottom w:val="none" w:sz="0" w:space="0" w:color="auto"/>
            <w:right w:val="none" w:sz="0" w:space="0" w:color="auto"/>
          </w:divBdr>
        </w:div>
        <w:div w:id="1664240854">
          <w:marLeft w:val="640"/>
          <w:marRight w:val="0"/>
          <w:marTop w:val="0"/>
          <w:marBottom w:val="0"/>
          <w:divBdr>
            <w:top w:val="none" w:sz="0" w:space="0" w:color="auto"/>
            <w:left w:val="none" w:sz="0" w:space="0" w:color="auto"/>
            <w:bottom w:val="none" w:sz="0" w:space="0" w:color="auto"/>
            <w:right w:val="none" w:sz="0" w:space="0" w:color="auto"/>
          </w:divBdr>
        </w:div>
        <w:div w:id="1575159776">
          <w:marLeft w:val="640"/>
          <w:marRight w:val="0"/>
          <w:marTop w:val="0"/>
          <w:marBottom w:val="0"/>
          <w:divBdr>
            <w:top w:val="none" w:sz="0" w:space="0" w:color="auto"/>
            <w:left w:val="none" w:sz="0" w:space="0" w:color="auto"/>
            <w:bottom w:val="none" w:sz="0" w:space="0" w:color="auto"/>
            <w:right w:val="none" w:sz="0" w:space="0" w:color="auto"/>
          </w:divBdr>
        </w:div>
        <w:div w:id="818695409">
          <w:marLeft w:val="640"/>
          <w:marRight w:val="0"/>
          <w:marTop w:val="0"/>
          <w:marBottom w:val="0"/>
          <w:divBdr>
            <w:top w:val="none" w:sz="0" w:space="0" w:color="auto"/>
            <w:left w:val="none" w:sz="0" w:space="0" w:color="auto"/>
            <w:bottom w:val="none" w:sz="0" w:space="0" w:color="auto"/>
            <w:right w:val="none" w:sz="0" w:space="0" w:color="auto"/>
          </w:divBdr>
        </w:div>
        <w:div w:id="1565528053">
          <w:marLeft w:val="640"/>
          <w:marRight w:val="0"/>
          <w:marTop w:val="0"/>
          <w:marBottom w:val="0"/>
          <w:divBdr>
            <w:top w:val="none" w:sz="0" w:space="0" w:color="auto"/>
            <w:left w:val="none" w:sz="0" w:space="0" w:color="auto"/>
            <w:bottom w:val="none" w:sz="0" w:space="0" w:color="auto"/>
            <w:right w:val="none" w:sz="0" w:space="0" w:color="auto"/>
          </w:divBdr>
        </w:div>
        <w:div w:id="1181512544">
          <w:marLeft w:val="640"/>
          <w:marRight w:val="0"/>
          <w:marTop w:val="0"/>
          <w:marBottom w:val="0"/>
          <w:divBdr>
            <w:top w:val="none" w:sz="0" w:space="0" w:color="auto"/>
            <w:left w:val="none" w:sz="0" w:space="0" w:color="auto"/>
            <w:bottom w:val="none" w:sz="0" w:space="0" w:color="auto"/>
            <w:right w:val="none" w:sz="0" w:space="0" w:color="auto"/>
          </w:divBdr>
        </w:div>
        <w:div w:id="1224563197">
          <w:marLeft w:val="640"/>
          <w:marRight w:val="0"/>
          <w:marTop w:val="0"/>
          <w:marBottom w:val="0"/>
          <w:divBdr>
            <w:top w:val="none" w:sz="0" w:space="0" w:color="auto"/>
            <w:left w:val="none" w:sz="0" w:space="0" w:color="auto"/>
            <w:bottom w:val="none" w:sz="0" w:space="0" w:color="auto"/>
            <w:right w:val="none" w:sz="0" w:space="0" w:color="auto"/>
          </w:divBdr>
        </w:div>
        <w:div w:id="1864592026">
          <w:marLeft w:val="640"/>
          <w:marRight w:val="0"/>
          <w:marTop w:val="0"/>
          <w:marBottom w:val="0"/>
          <w:divBdr>
            <w:top w:val="none" w:sz="0" w:space="0" w:color="auto"/>
            <w:left w:val="none" w:sz="0" w:space="0" w:color="auto"/>
            <w:bottom w:val="none" w:sz="0" w:space="0" w:color="auto"/>
            <w:right w:val="none" w:sz="0" w:space="0" w:color="auto"/>
          </w:divBdr>
        </w:div>
        <w:div w:id="1037700384">
          <w:marLeft w:val="640"/>
          <w:marRight w:val="0"/>
          <w:marTop w:val="0"/>
          <w:marBottom w:val="0"/>
          <w:divBdr>
            <w:top w:val="none" w:sz="0" w:space="0" w:color="auto"/>
            <w:left w:val="none" w:sz="0" w:space="0" w:color="auto"/>
            <w:bottom w:val="none" w:sz="0" w:space="0" w:color="auto"/>
            <w:right w:val="none" w:sz="0" w:space="0" w:color="auto"/>
          </w:divBdr>
        </w:div>
        <w:div w:id="382170351">
          <w:marLeft w:val="640"/>
          <w:marRight w:val="0"/>
          <w:marTop w:val="0"/>
          <w:marBottom w:val="0"/>
          <w:divBdr>
            <w:top w:val="none" w:sz="0" w:space="0" w:color="auto"/>
            <w:left w:val="none" w:sz="0" w:space="0" w:color="auto"/>
            <w:bottom w:val="none" w:sz="0" w:space="0" w:color="auto"/>
            <w:right w:val="none" w:sz="0" w:space="0" w:color="auto"/>
          </w:divBdr>
        </w:div>
        <w:div w:id="587271641">
          <w:marLeft w:val="640"/>
          <w:marRight w:val="0"/>
          <w:marTop w:val="0"/>
          <w:marBottom w:val="0"/>
          <w:divBdr>
            <w:top w:val="none" w:sz="0" w:space="0" w:color="auto"/>
            <w:left w:val="none" w:sz="0" w:space="0" w:color="auto"/>
            <w:bottom w:val="none" w:sz="0" w:space="0" w:color="auto"/>
            <w:right w:val="none" w:sz="0" w:space="0" w:color="auto"/>
          </w:divBdr>
        </w:div>
        <w:div w:id="1297954668">
          <w:marLeft w:val="640"/>
          <w:marRight w:val="0"/>
          <w:marTop w:val="0"/>
          <w:marBottom w:val="0"/>
          <w:divBdr>
            <w:top w:val="none" w:sz="0" w:space="0" w:color="auto"/>
            <w:left w:val="none" w:sz="0" w:space="0" w:color="auto"/>
            <w:bottom w:val="none" w:sz="0" w:space="0" w:color="auto"/>
            <w:right w:val="none" w:sz="0" w:space="0" w:color="auto"/>
          </w:divBdr>
        </w:div>
        <w:div w:id="922420904">
          <w:marLeft w:val="640"/>
          <w:marRight w:val="0"/>
          <w:marTop w:val="0"/>
          <w:marBottom w:val="0"/>
          <w:divBdr>
            <w:top w:val="none" w:sz="0" w:space="0" w:color="auto"/>
            <w:left w:val="none" w:sz="0" w:space="0" w:color="auto"/>
            <w:bottom w:val="none" w:sz="0" w:space="0" w:color="auto"/>
            <w:right w:val="none" w:sz="0" w:space="0" w:color="auto"/>
          </w:divBdr>
        </w:div>
        <w:div w:id="1436748595">
          <w:marLeft w:val="640"/>
          <w:marRight w:val="0"/>
          <w:marTop w:val="0"/>
          <w:marBottom w:val="0"/>
          <w:divBdr>
            <w:top w:val="none" w:sz="0" w:space="0" w:color="auto"/>
            <w:left w:val="none" w:sz="0" w:space="0" w:color="auto"/>
            <w:bottom w:val="none" w:sz="0" w:space="0" w:color="auto"/>
            <w:right w:val="none" w:sz="0" w:space="0" w:color="auto"/>
          </w:divBdr>
        </w:div>
        <w:div w:id="1100219095">
          <w:marLeft w:val="640"/>
          <w:marRight w:val="0"/>
          <w:marTop w:val="0"/>
          <w:marBottom w:val="0"/>
          <w:divBdr>
            <w:top w:val="none" w:sz="0" w:space="0" w:color="auto"/>
            <w:left w:val="none" w:sz="0" w:space="0" w:color="auto"/>
            <w:bottom w:val="none" w:sz="0" w:space="0" w:color="auto"/>
            <w:right w:val="none" w:sz="0" w:space="0" w:color="auto"/>
          </w:divBdr>
        </w:div>
        <w:div w:id="1961257169">
          <w:marLeft w:val="640"/>
          <w:marRight w:val="0"/>
          <w:marTop w:val="0"/>
          <w:marBottom w:val="0"/>
          <w:divBdr>
            <w:top w:val="none" w:sz="0" w:space="0" w:color="auto"/>
            <w:left w:val="none" w:sz="0" w:space="0" w:color="auto"/>
            <w:bottom w:val="none" w:sz="0" w:space="0" w:color="auto"/>
            <w:right w:val="none" w:sz="0" w:space="0" w:color="auto"/>
          </w:divBdr>
        </w:div>
        <w:div w:id="991565112">
          <w:marLeft w:val="640"/>
          <w:marRight w:val="0"/>
          <w:marTop w:val="0"/>
          <w:marBottom w:val="0"/>
          <w:divBdr>
            <w:top w:val="none" w:sz="0" w:space="0" w:color="auto"/>
            <w:left w:val="none" w:sz="0" w:space="0" w:color="auto"/>
            <w:bottom w:val="none" w:sz="0" w:space="0" w:color="auto"/>
            <w:right w:val="none" w:sz="0" w:space="0" w:color="auto"/>
          </w:divBdr>
        </w:div>
      </w:divsChild>
    </w:div>
    <w:div w:id="101343630">
      <w:bodyDiv w:val="1"/>
      <w:marLeft w:val="0"/>
      <w:marRight w:val="0"/>
      <w:marTop w:val="0"/>
      <w:marBottom w:val="0"/>
      <w:divBdr>
        <w:top w:val="none" w:sz="0" w:space="0" w:color="auto"/>
        <w:left w:val="none" w:sz="0" w:space="0" w:color="auto"/>
        <w:bottom w:val="none" w:sz="0" w:space="0" w:color="auto"/>
        <w:right w:val="none" w:sz="0" w:space="0" w:color="auto"/>
      </w:divBdr>
    </w:div>
    <w:div w:id="107086083">
      <w:bodyDiv w:val="1"/>
      <w:marLeft w:val="0"/>
      <w:marRight w:val="0"/>
      <w:marTop w:val="0"/>
      <w:marBottom w:val="0"/>
      <w:divBdr>
        <w:top w:val="none" w:sz="0" w:space="0" w:color="auto"/>
        <w:left w:val="none" w:sz="0" w:space="0" w:color="auto"/>
        <w:bottom w:val="none" w:sz="0" w:space="0" w:color="auto"/>
        <w:right w:val="none" w:sz="0" w:space="0" w:color="auto"/>
      </w:divBdr>
      <w:divsChild>
        <w:div w:id="1261766280">
          <w:marLeft w:val="480"/>
          <w:marRight w:val="0"/>
          <w:marTop w:val="0"/>
          <w:marBottom w:val="0"/>
          <w:divBdr>
            <w:top w:val="none" w:sz="0" w:space="0" w:color="auto"/>
            <w:left w:val="none" w:sz="0" w:space="0" w:color="auto"/>
            <w:bottom w:val="none" w:sz="0" w:space="0" w:color="auto"/>
            <w:right w:val="none" w:sz="0" w:space="0" w:color="auto"/>
          </w:divBdr>
        </w:div>
        <w:div w:id="620189437">
          <w:marLeft w:val="480"/>
          <w:marRight w:val="0"/>
          <w:marTop w:val="0"/>
          <w:marBottom w:val="0"/>
          <w:divBdr>
            <w:top w:val="none" w:sz="0" w:space="0" w:color="auto"/>
            <w:left w:val="none" w:sz="0" w:space="0" w:color="auto"/>
            <w:bottom w:val="none" w:sz="0" w:space="0" w:color="auto"/>
            <w:right w:val="none" w:sz="0" w:space="0" w:color="auto"/>
          </w:divBdr>
        </w:div>
        <w:div w:id="1434396375">
          <w:marLeft w:val="480"/>
          <w:marRight w:val="0"/>
          <w:marTop w:val="0"/>
          <w:marBottom w:val="0"/>
          <w:divBdr>
            <w:top w:val="none" w:sz="0" w:space="0" w:color="auto"/>
            <w:left w:val="none" w:sz="0" w:space="0" w:color="auto"/>
            <w:bottom w:val="none" w:sz="0" w:space="0" w:color="auto"/>
            <w:right w:val="none" w:sz="0" w:space="0" w:color="auto"/>
          </w:divBdr>
        </w:div>
        <w:div w:id="367073249">
          <w:marLeft w:val="480"/>
          <w:marRight w:val="0"/>
          <w:marTop w:val="0"/>
          <w:marBottom w:val="0"/>
          <w:divBdr>
            <w:top w:val="none" w:sz="0" w:space="0" w:color="auto"/>
            <w:left w:val="none" w:sz="0" w:space="0" w:color="auto"/>
            <w:bottom w:val="none" w:sz="0" w:space="0" w:color="auto"/>
            <w:right w:val="none" w:sz="0" w:space="0" w:color="auto"/>
          </w:divBdr>
        </w:div>
        <w:div w:id="245457309">
          <w:marLeft w:val="480"/>
          <w:marRight w:val="0"/>
          <w:marTop w:val="0"/>
          <w:marBottom w:val="0"/>
          <w:divBdr>
            <w:top w:val="none" w:sz="0" w:space="0" w:color="auto"/>
            <w:left w:val="none" w:sz="0" w:space="0" w:color="auto"/>
            <w:bottom w:val="none" w:sz="0" w:space="0" w:color="auto"/>
            <w:right w:val="none" w:sz="0" w:space="0" w:color="auto"/>
          </w:divBdr>
        </w:div>
        <w:div w:id="1694500257">
          <w:marLeft w:val="480"/>
          <w:marRight w:val="0"/>
          <w:marTop w:val="0"/>
          <w:marBottom w:val="0"/>
          <w:divBdr>
            <w:top w:val="none" w:sz="0" w:space="0" w:color="auto"/>
            <w:left w:val="none" w:sz="0" w:space="0" w:color="auto"/>
            <w:bottom w:val="none" w:sz="0" w:space="0" w:color="auto"/>
            <w:right w:val="none" w:sz="0" w:space="0" w:color="auto"/>
          </w:divBdr>
        </w:div>
        <w:div w:id="2110348253">
          <w:marLeft w:val="480"/>
          <w:marRight w:val="0"/>
          <w:marTop w:val="0"/>
          <w:marBottom w:val="0"/>
          <w:divBdr>
            <w:top w:val="none" w:sz="0" w:space="0" w:color="auto"/>
            <w:left w:val="none" w:sz="0" w:space="0" w:color="auto"/>
            <w:bottom w:val="none" w:sz="0" w:space="0" w:color="auto"/>
            <w:right w:val="none" w:sz="0" w:space="0" w:color="auto"/>
          </w:divBdr>
        </w:div>
        <w:div w:id="1626695468">
          <w:marLeft w:val="480"/>
          <w:marRight w:val="0"/>
          <w:marTop w:val="0"/>
          <w:marBottom w:val="0"/>
          <w:divBdr>
            <w:top w:val="none" w:sz="0" w:space="0" w:color="auto"/>
            <w:left w:val="none" w:sz="0" w:space="0" w:color="auto"/>
            <w:bottom w:val="none" w:sz="0" w:space="0" w:color="auto"/>
            <w:right w:val="none" w:sz="0" w:space="0" w:color="auto"/>
          </w:divBdr>
        </w:div>
        <w:div w:id="680622028">
          <w:marLeft w:val="480"/>
          <w:marRight w:val="0"/>
          <w:marTop w:val="0"/>
          <w:marBottom w:val="0"/>
          <w:divBdr>
            <w:top w:val="none" w:sz="0" w:space="0" w:color="auto"/>
            <w:left w:val="none" w:sz="0" w:space="0" w:color="auto"/>
            <w:bottom w:val="none" w:sz="0" w:space="0" w:color="auto"/>
            <w:right w:val="none" w:sz="0" w:space="0" w:color="auto"/>
          </w:divBdr>
        </w:div>
        <w:div w:id="183440099">
          <w:marLeft w:val="480"/>
          <w:marRight w:val="0"/>
          <w:marTop w:val="0"/>
          <w:marBottom w:val="0"/>
          <w:divBdr>
            <w:top w:val="none" w:sz="0" w:space="0" w:color="auto"/>
            <w:left w:val="none" w:sz="0" w:space="0" w:color="auto"/>
            <w:bottom w:val="none" w:sz="0" w:space="0" w:color="auto"/>
            <w:right w:val="none" w:sz="0" w:space="0" w:color="auto"/>
          </w:divBdr>
        </w:div>
        <w:div w:id="746269990">
          <w:marLeft w:val="480"/>
          <w:marRight w:val="0"/>
          <w:marTop w:val="0"/>
          <w:marBottom w:val="0"/>
          <w:divBdr>
            <w:top w:val="none" w:sz="0" w:space="0" w:color="auto"/>
            <w:left w:val="none" w:sz="0" w:space="0" w:color="auto"/>
            <w:bottom w:val="none" w:sz="0" w:space="0" w:color="auto"/>
            <w:right w:val="none" w:sz="0" w:space="0" w:color="auto"/>
          </w:divBdr>
        </w:div>
        <w:div w:id="270943489">
          <w:marLeft w:val="480"/>
          <w:marRight w:val="0"/>
          <w:marTop w:val="0"/>
          <w:marBottom w:val="0"/>
          <w:divBdr>
            <w:top w:val="none" w:sz="0" w:space="0" w:color="auto"/>
            <w:left w:val="none" w:sz="0" w:space="0" w:color="auto"/>
            <w:bottom w:val="none" w:sz="0" w:space="0" w:color="auto"/>
            <w:right w:val="none" w:sz="0" w:space="0" w:color="auto"/>
          </w:divBdr>
        </w:div>
        <w:div w:id="1728530562">
          <w:marLeft w:val="480"/>
          <w:marRight w:val="0"/>
          <w:marTop w:val="0"/>
          <w:marBottom w:val="0"/>
          <w:divBdr>
            <w:top w:val="none" w:sz="0" w:space="0" w:color="auto"/>
            <w:left w:val="none" w:sz="0" w:space="0" w:color="auto"/>
            <w:bottom w:val="none" w:sz="0" w:space="0" w:color="auto"/>
            <w:right w:val="none" w:sz="0" w:space="0" w:color="auto"/>
          </w:divBdr>
        </w:div>
        <w:div w:id="1195968332">
          <w:marLeft w:val="480"/>
          <w:marRight w:val="0"/>
          <w:marTop w:val="0"/>
          <w:marBottom w:val="0"/>
          <w:divBdr>
            <w:top w:val="none" w:sz="0" w:space="0" w:color="auto"/>
            <w:left w:val="none" w:sz="0" w:space="0" w:color="auto"/>
            <w:bottom w:val="none" w:sz="0" w:space="0" w:color="auto"/>
            <w:right w:val="none" w:sz="0" w:space="0" w:color="auto"/>
          </w:divBdr>
        </w:div>
        <w:div w:id="1762793848">
          <w:marLeft w:val="480"/>
          <w:marRight w:val="0"/>
          <w:marTop w:val="0"/>
          <w:marBottom w:val="0"/>
          <w:divBdr>
            <w:top w:val="none" w:sz="0" w:space="0" w:color="auto"/>
            <w:left w:val="none" w:sz="0" w:space="0" w:color="auto"/>
            <w:bottom w:val="none" w:sz="0" w:space="0" w:color="auto"/>
            <w:right w:val="none" w:sz="0" w:space="0" w:color="auto"/>
          </w:divBdr>
        </w:div>
        <w:div w:id="389616136">
          <w:marLeft w:val="480"/>
          <w:marRight w:val="0"/>
          <w:marTop w:val="0"/>
          <w:marBottom w:val="0"/>
          <w:divBdr>
            <w:top w:val="none" w:sz="0" w:space="0" w:color="auto"/>
            <w:left w:val="none" w:sz="0" w:space="0" w:color="auto"/>
            <w:bottom w:val="none" w:sz="0" w:space="0" w:color="auto"/>
            <w:right w:val="none" w:sz="0" w:space="0" w:color="auto"/>
          </w:divBdr>
        </w:div>
        <w:div w:id="1291745141">
          <w:marLeft w:val="480"/>
          <w:marRight w:val="0"/>
          <w:marTop w:val="0"/>
          <w:marBottom w:val="0"/>
          <w:divBdr>
            <w:top w:val="none" w:sz="0" w:space="0" w:color="auto"/>
            <w:left w:val="none" w:sz="0" w:space="0" w:color="auto"/>
            <w:bottom w:val="none" w:sz="0" w:space="0" w:color="auto"/>
            <w:right w:val="none" w:sz="0" w:space="0" w:color="auto"/>
          </w:divBdr>
        </w:div>
        <w:div w:id="1870218554">
          <w:marLeft w:val="480"/>
          <w:marRight w:val="0"/>
          <w:marTop w:val="0"/>
          <w:marBottom w:val="0"/>
          <w:divBdr>
            <w:top w:val="none" w:sz="0" w:space="0" w:color="auto"/>
            <w:left w:val="none" w:sz="0" w:space="0" w:color="auto"/>
            <w:bottom w:val="none" w:sz="0" w:space="0" w:color="auto"/>
            <w:right w:val="none" w:sz="0" w:space="0" w:color="auto"/>
          </w:divBdr>
        </w:div>
        <w:div w:id="1438597430">
          <w:marLeft w:val="480"/>
          <w:marRight w:val="0"/>
          <w:marTop w:val="0"/>
          <w:marBottom w:val="0"/>
          <w:divBdr>
            <w:top w:val="none" w:sz="0" w:space="0" w:color="auto"/>
            <w:left w:val="none" w:sz="0" w:space="0" w:color="auto"/>
            <w:bottom w:val="none" w:sz="0" w:space="0" w:color="auto"/>
            <w:right w:val="none" w:sz="0" w:space="0" w:color="auto"/>
          </w:divBdr>
        </w:div>
        <w:div w:id="1396125235">
          <w:marLeft w:val="480"/>
          <w:marRight w:val="0"/>
          <w:marTop w:val="0"/>
          <w:marBottom w:val="0"/>
          <w:divBdr>
            <w:top w:val="none" w:sz="0" w:space="0" w:color="auto"/>
            <w:left w:val="none" w:sz="0" w:space="0" w:color="auto"/>
            <w:bottom w:val="none" w:sz="0" w:space="0" w:color="auto"/>
            <w:right w:val="none" w:sz="0" w:space="0" w:color="auto"/>
          </w:divBdr>
        </w:div>
        <w:div w:id="1703557702">
          <w:marLeft w:val="480"/>
          <w:marRight w:val="0"/>
          <w:marTop w:val="0"/>
          <w:marBottom w:val="0"/>
          <w:divBdr>
            <w:top w:val="none" w:sz="0" w:space="0" w:color="auto"/>
            <w:left w:val="none" w:sz="0" w:space="0" w:color="auto"/>
            <w:bottom w:val="none" w:sz="0" w:space="0" w:color="auto"/>
            <w:right w:val="none" w:sz="0" w:space="0" w:color="auto"/>
          </w:divBdr>
        </w:div>
        <w:div w:id="497885333">
          <w:marLeft w:val="480"/>
          <w:marRight w:val="0"/>
          <w:marTop w:val="0"/>
          <w:marBottom w:val="0"/>
          <w:divBdr>
            <w:top w:val="none" w:sz="0" w:space="0" w:color="auto"/>
            <w:left w:val="none" w:sz="0" w:space="0" w:color="auto"/>
            <w:bottom w:val="none" w:sz="0" w:space="0" w:color="auto"/>
            <w:right w:val="none" w:sz="0" w:space="0" w:color="auto"/>
          </w:divBdr>
        </w:div>
        <w:div w:id="2061005590">
          <w:marLeft w:val="480"/>
          <w:marRight w:val="0"/>
          <w:marTop w:val="0"/>
          <w:marBottom w:val="0"/>
          <w:divBdr>
            <w:top w:val="none" w:sz="0" w:space="0" w:color="auto"/>
            <w:left w:val="none" w:sz="0" w:space="0" w:color="auto"/>
            <w:bottom w:val="none" w:sz="0" w:space="0" w:color="auto"/>
            <w:right w:val="none" w:sz="0" w:space="0" w:color="auto"/>
          </w:divBdr>
        </w:div>
        <w:div w:id="1328702663">
          <w:marLeft w:val="480"/>
          <w:marRight w:val="0"/>
          <w:marTop w:val="0"/>
          <w:marBottom w:val="0"/>
          <w:divBdr>
            <w:top w:val="none" w:sz="0" w:space="0" w:color="auto"/>
            <w:left w:val="none" w:sz="0" w:space="0" w:color="auto"/>
            <w:bottom w:val="none" w:sz="0" w:space="0" w:color="auto"/>
            <w:right w:val="none" w:sz="0" w:space="0" w:color="auto"/>
          </w:divBdr>
        </w:div>
        <w:div w:id="1087116940">
          <w:marLeft w:val="480"/>
          <w:marRight w:val="0"/>
          <w:marTop w:val="0"/>
          <w:marBottom w:val="0"/>
          <w:divBdr>
            <w:top w:val="none" w:sz="0" w:space="0" w:color="auto"/>
            <w:left w:val="none" w:sz="0" w:space="0" w:color="auto"/>
            <w:bottom w:val="none" w:sz="0" w:space="0" w:color="auto"/>
            <w:right w:val="none" w:sz="0" w:space="0" w:color="auto"/>
          </w:divBdr>
        </w:div>
        <w:div w:id="22024961">
          <w:marLeft w:val="480"/>
          <w:marRight w:val="0"/>
          <w:marTop w:val="0"/>
          <w:marBottom w:val="0"/>
          <w:divBdr>
            <w:top w:val="none" w:sz="0" w:space="0" w:color="auto"/>
            <w:left w:val="none" w:sz="0" w:space="0" w:color="auto"/>
            <w:bottom w:val="none" w:sz="0" w:space="0" w:color="auto"/>
            <w:right w:val="none" w:sz="0" w:space="0" w:color="auto"/>
          </w:divBdr>
        </w:div>
        <w:div w:id="424963067">
          <w:marLeft w:val="480"/>
          <w:marRight w:val="0"/>
          <w:marTop w:val="0"/>
          <w:marBottom w:val="0"/>
          <w:divBdr>
            <w:top w:val="none" w:sz="0" w:space="0" w:color="auto"/>
            <w:left w:val="none" w:sz="0" w:space="0" w:color="auto"/>
            <w:bottom w:val="none" w:sz="0" w:space="0" w:color="auto"/>
            <w:right w:val="none" w:sz="0" w:space="0" w:color="auto"/>
          </w:divBdr>
        </w:div>
        <w:div w:id="643000590">
          <w:marLeft w:val="480"/>
          <w:marRight w:val="0"/>
          <w:marTop w:val="0"/>
          <w:marBottom w:val="0"/>
          <w:divBdr>
            <w:top w:val="none" w:sz="0" w:space="0" w:color="auto"/>
            <w:left w:val="none" w:sz="0" w:space="0" w:color="auto"/>
            <w:bottom w:val="none" w:sz="0" w:space="0" w:color="auto"/>
            <w:right w:val="none" w:sz="0" w:space="0" w:color="auto"/>
          </w:divBdr>
        </w:div>
        <w:div w:id="2021396372">
          <w:marLeft w:val="480"/>
          <w:marRight w:val="0"/>
          <w:marTop w:val="0"/>
          <w:marBottom w:val="0"/>
          <w:divBdr>
            <w:top w:val="none" w:sz="0" w:space="0" w:color="auto"/>
            <w:left w:val="none" w:sz="0" w:space="0" w:color="auto"/>
            <w:bottom w:val="none" w:sz="0" w:space="0" w:color="auto"/>
            <w:right w:val="none" w:sz="0" w:space="0" w:color="auto"/>
          </w:divBdr>
        </w:div>
        <w:div w:id="784423039">
          <w:marLeft w:val="480"/>
          <w:marRight w:val="0"/>
          <w:marTop w:val="0"/>
          <w:marBottom w:val="0"/>
          <w:divBdr>
            <w:top w:val="none" w:sz="0" w:space="0" w:color="auto"/>
            <w:left w:val="none" w:sz="0" w:space="0" w:color="auto"/>
            <w:bottom w:val="none" w:sz="0" w:space="0" w:color="auto"/>
            <w:right w:val="none" w:sz="0" w:space="0" w:color="auto"/>
          </w:divBdr>
        </w:div>
        <w:div w:id="527908124">
          <w:marLeft w:val="480"/>
          <w:marRight w:val="0"/>
          <w:marTop w:val="0"/>
          <w:marBottom w:val="0"/>
          <w:divBdr>
            <w:top w:val="none" w:sz="0" w:space="0" w:color="auto"/>
            <w:left w:val="none" w:sz="0" w:space="0" w:color="auto"/>
            <w:bottom w:val="none" w:sz="0" w:space="0" w:color="auto"/>
            <w:right w:val="none" w:sz="0" w:space="0" w:color="auto"/>
          </w:divBdr>
        </w:div>
        <w:div w:id="1954941885">
          <w:marLeft w:val="480"/>
          <w:marRight w:val="0"/>
          <w:marTop w:val="0"/>
          <w:marBottom w:val="0"/>
          <w:divBdr>
            <w:top w:val="none" w:sz="0" w:space="0" w:color="auto"/>
            <w:left w:val="none" w:sz="0" w:space="0" w:color="auto"/>
            <w:bottom w:val="none" w:sz="0" w:space="0" w:color="auto"/>
            <w:right w:val="none" w:sz="0" w:space="0" w:color="auto"/>
          </w:divBdr>
        </w:div>
        <w:div w:id="1438333353">
          <w:marLeft w:val="480"/>
          <w:marRight w:val="0"/>
          <w:marTop w:val="0"/>
          <w:marBottom w:val="0"/>
          <w:divBdr>
            <w:top w:val="none" w:sz="0" w:space="0" w:color="auto"/>
            <w:left w:val="none" w:sz="0" w:space="0" w:color="auto"/>
            <w:bottom w:val="none" w:sz="0" w:space="0" w:color="auto"/>
            <w:right w:val="none" w:sz="0" w:space="0" w:color="auto"/>
          </w:divBdr>
        </w:div>
        <w:div w:id="683744778">
          <w:marLeft w:val="480"/>
          <w:marRight w:val="0"/>
          <w:marTop w:val="0"/>
          <w:marBottom w:val="0"/>
          <w:divBdr>
            <w:top w:val="none" w:sz="0" w:space="0" w:color="auto"/>
            <w:left w:val="none" w:sz="0" w:space="0" w:color="auto"/>
            <w:bottom w:val="none" w:sz="0" w:space="0" w:color="auto"/>
            <w:right w:val="none" w:sz="0" w:space="0" w:color="auto"/>
          </w:divBdr>
        </w:div>
        <w:div w:id="53967595">
          <w:marLeft w:val="480"/>
          <w:marRight w:val="0"/>
          <w:marTop w:val="0"/>
          <w:marBottom w:val="0"/>
          <w:divBdr>
            <w:top w:val="none" w:sz="0" w:space="0" w:color="auto"/>
            <w:left w:val="none" w:sz="0" w:space="0" w:color="auto"/>
            <w:bottom w:val="none" w:sz="0" w:space="0" w:color="auto"/>
            <w:right w:val="none" w:sz="0" w:space="0" w:color="auto"/>
          </w:divBdr>
        </w:div>
        <w:div w:id="725646027">
          <w:marLeft w:val="480"/>
          <w:marRight w:val="0"/>
          <w:marTop w:val="0"/>
          <w:marBottom w:val="0"/>
          <w:divBdr>
            <w:top w:val="none" w:sz="0" w:space="0" w:color="auto"/>
            <w:left w:val="none" w:sz="0" w:space="0" w:color="auto"/>
            <w:bottom w:val="none" w:sz="0" w:space="0" w:color="auto"/>
            <w:right w:val="none" w:sz="0" w:space="0" w:color="auto"/>
          </w:divBdr>
        </w:div>
        <w:div w:id="1519393620">
          <w:marLeft w:val="480"/>
          <w:marRight w:val="0"/>
          <w:marTop w:val="0"/>
          <w:marBottom w:val="0"/>
          <w:divBdr>
            <w:top w:val="none" w:sz="0" w:space="0" w:color="auto"/>
            <w:left w:val="none" w:sz="0" w:space="0" w:color="auto"/>
            <w:bottom w:val="none" w:sz="0" w:space="0" w:color="auto"/>
            <w:right w:val="none" w:sz="0" w:space="0" w:color="auto"/>
          </w:divBdr>
        </w:div>
        <w:div w:id="2144498633">
          <w:marLeft w:val="480"/>
          <w:marRight w:val="0"/>
          <w:marTop w:val="0"/>
          <w:marBottom w:val="0"/>
          <w:divBdr>
            <w:top w:val="none" w:sz="0" w:space="0" w:color="auto"/>
            <w:left w:val="none" w:sz="0" w:space="0" w:color="auto"/>
            <w:bottom w:val="none" w:sz="0" w:space="0" w:color="auto"/>
            <w:right w:val="none" w:sz="0" w:space="0" w:color="auto"/>
          </w:divBdr>
        </w:div>
      </w:divsChild>
    </w:div>
    <w:div w:id="110520175">
      <w:bodyDiv w:val="1"/>
      <w:marLeft w:val="0"/>
      <w:marRight w:val="0"/>
      <w:marTop w:val="0"/>
      <w:marBottom w:val="0"/>
      <w:divBdr>
        <w:top w:val="none" w:sz="0" w:space="0" w:color="auto"/>
        <w:left w:val="none" w:sz="0" w:space="0" w:color="auto"/>
        <w:bottom w:val="none" w:sz="0" w:space="0" w:color="auto"/>
        <w:right w:val="none" w:sz="0" w:space="0" w:color="auto"/>
      </w:divBdr>
    </w:div>
    <w:div w:id="111367885">
      <w:bodyDiv w:val="1"/>
      <w:marLeft w:val="0"/>
      <w:marRight w:val="0"/>
      <w:marTop w:val="0"/>
      <w:marBottom w:val="0"/>
      <w:divBdr>
        <w:top w:val="none" w:sz="0" w:space="0" w:color="auto"/>
        <w:left w:val="none" w:sz="0" w:space="0" w:color="auto"/>
        <w:bottom w:val="none" w:sz="0" w:space="0" w:color="auto"/>
        <w:right w:val="none" w:sz="0" w:space="0" w:color="auto"/>
      </w:divBdr>
    </w:div>
    <w:div w:id="118307188">
      <w:bodyDiv w:val="1"/>
      <w:marLeft w:val="0"/>
      <w:marRight w:val="0"/>
      <w:marTop w:val="0"/>
      <w:marBottom w:val="0"/>
      <w:divBdr>
        <w:top w:val="none" w:sz="0" w:space="0" w:color="auto"/>
        <w:left w:val="none" w:sz="0" w:space="0" w:color="auto"/>
        <w:bottom w:val="none" w:sz="0" w:space="0" w:color="auto"/>
        <w:right w:val="none" w:sz="0" w:space="0" w:color="auto"/>
      </w:divBdr>
      <w:divsChild>
        <w:div w:id="31273537">
          <w:marLeft w:val="0"/>
          <w:marRight w:val="0"/>
          <w:marTop w:val="0"/>
          <w:marBottom w:val="0"/>
          <w:divBdr>
            <w:top w:val="none" w:sz="0" w:space="0" w:color="auto"/>
            <w:left w:val="none" w:sz="0" w:space="0" w:color="auto"/>
            <w:bottom w:val="none" w:sz="0" w:space="0" w:color="auto"/>
            <w:right w:val="none" w:sz="0" w:space="0" w:color="auto"/>
          </w:divBdr>
          <w:divsChild>
            <w:div w:id="1951669654">
              <w:marLeft w:val="0"/>
              <w:marRight w:val="0"/>
              <w:marTop w:val="0"/>
              <w:marBottom w:val="0"/>
              <w:divBdr>
                <w:top w:val="none" w:sz="0" w:space="0" w:color="auto"/>
                <w:left w:val="none" w:sz="0" w:space="0" w:color="auto"/>
                <w:bottom w:val="none" w:sz="0" w:space="0" w:color="auto"/>
                <w:right w:val="none" w:sz="0" w:space="0" w:color="auto"/>
              </w:divBdr>
              <w:divsChild>
                <w:div w:id="1252080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167318">
      <w:bodyDiv w:val="1"/>
      <w:marLeft w:val="0"/>
      <w:marRight w:val="0"/>
      <w:marTop w:val="0"/>
      <w:marBottom w:val="0"/>
      <w:divBdr>
        <w:top w:val="none" w:sz="0" w:space="0" w:color="auto"/>
        <w:left w:val="none" w:sz="0" w:space="0" w:color="auto"/>
        <w:bottom w:val="none" w:sz="0" w:space="0" w:color="auto"/>
        <w:right w:val="none" w:sz="0" w:space="0" w:color="auto"/>
      </w:divBdr>
      <w:divsChild>
        <w:div w:id="977145410">
          <w:marLeft w:val="0"/>
          <w:marRight w:val="0"/>
          <w:marTop w:val="0"/>
          <w:marBottom w:val="0"/>
          <w:divBdr>
            <w:top w:val="none" w:sz="0" w:space="0" w:color="auto"/>
            <w:left w:val="none" w:sz="0" w:space="0" w:color="auto"/>
            <w:bottom w:val="none" w:sz="0" w:space="0" w:color="auto"/>
            <w:right w:val="none" w:sz="0" w:space="0" w:color="auto"/>
          </w:divBdr>
          <w:divsChild>
            <w:div w:id="1347440243">
              <w:marLeft w:val="0"/>
              <w:marRight w:val="0"/>
              <w:marTop w:val="0"/>
              <w:marBottom w:val="0"/>
              <w:divBdr>
                <w:top w:val="none" w:sz="0" w:space="0" w:color="auto"/>
                <w:left w:val="none" w:sz="0" w:space="0" w:color="auto"/>
                <w:bottom w:val="none" w:sz="0" w:space="0" w:color="auto"/>
                <w:right w:val="none" w:sz="0" w:space="0" w:color="auto"/>
              </w:divBdr>
              <w:divsChild>
                <w:div w:id="2013558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766200">
      <w:bodyDiv w:val="1"/>
      <w:marLeft w:val="0"/>
      <w:marRight w:val="0"/>
      <w:marTop w:val="0"/>
      <w:marBottom w:val="0"/>
      <w:divBdr>
        <w:top w:val="none" w:sz="0" w:space="0" w:color="auto"/>
        <w:left w:val="none" w:sz="0" w:space="0" w:color="auto"/>
        <w:bottom w:val="none" w:sz="0" w:space="0" w:color="auto"/>
        <w:right w:val="none" w:sz="0" w:space="0" w:color="auto"/>
      </w:divBdr>
      <w:divsChild>
        <w:div w:id="1694529588">
          <w:marLeft w:val="0"/>
          <w:marRight w:val="0"/>
          <w:marTop w:val="0"/>
          <w:marBottom w:val="0"/>
          <w:divBdr>
            <w:top w:val="none" w:sz="0" w:space="0" w:color="auto"/>
            <w:left w:val="none" w:sz="0" w:space="0" w:color="auto"/>
            <w:bottom w:val="none" w:sz="0" w:space="0" w:color="auto"/>
            <w:right w:val="none" w:sz="0" w:space="0" w:color="auto"/>
          </w:divBdr>
          <w:divsChild>
            <w:div w:id="560336626">
              <w:marLeft w:val="0"/>
              <w:marRight w:val="0"/>
              <w:marTop w:val="0"/>
              <w:marBottom w:val="0"/>
              <w:divBdr>
                <w:top w:val="none" w:sz="0" w:space="0" w:color="auto"/>
                <w:left w:val="none" w:sz="0" w:space="0" w:color="auto"/>
                <w:bottom w:val="none" w:sz="0" w:space="0" w:color="auto"/>
                <w:right w:val="none" w:sz="0" w:space="0" w:color="auto"/>
              </w:divBdr>
              <w:divsChild>
                <w:div w:id="182016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002314">
      <w:bodyDiv w:val="1"/>
      <w:marLeft w:val="0"/>
      <w:marRight w:val="0"/>
      <w:marTop w:val="0"/>
      <w:marBottom w:val="0"/>
      <w:divBdr>
        <w:top w:val="none" w:sz="0" w:space="0" w:color="auto"/>
        <w:left w:val="none" w:sz="0" w:space="0" w:color="auto"/>
        <w:bottom w:val="none" w:sz="0" w:space="0" w:color="auto"/>
        <w:right w:val="none" w:sz="0" w:space="0" w:color="auto"/>
      </w:divBdr>
      <w:divsChild>
        <w:div w:id="1824543217">
          <w:marLeft w:val="480"/>
          <w:marRight w:val="0"/>
          <w:marTop w:val="0"/>
          <w:marBottom w:val="0"/>
          <w:divBdr>
            <w:top w:val="none" w:sz="0" w:space="0" w:color="auto"/>
            <w:left w:val="none" w:sz="0" w:space="0" w:color="auto"/>
            <w:bottom w:val="none" w:sz="0" w:space="0" w:color="auto"/>
            <w:right w:val="none" w:sz="0" w:space="0" w:color="auto"/>
          </w:divBdr>
        </w:div>
        <w:div w:id="1005593715">
          <w:marLeft w:val="480"/>
          <w:marRight w:val="0"/>
          <w:marTop w:val="0"/>
          <w:marBottom w:val="0"/>
          <w:divBdr>
            <w:top w:val="none" w:sz="0" w:space="0" w:color="auto"/>
            <w:left w:val="none" w:sz="0" w:space="0" w:color="auto"/>
            <w:bottom w:val="none" w:sz="0" w:space="0" w:color="auto"/>
            <w:right w:val="none" w:sz="0" w:space="0" w:color="auto"/>
          </w:divBdr>
        </w:div>
        <w:div w:id="1816335185">
          <w:marLeft w:val="480"/>
          <w:marRight w:val="0"/>
          <w:marTop w:val="0"/>
          <w:marBottom w:val="0"/>
          <w:divBdr>
            <w:top w:val="none" w:sz="0" w:space="0" w:color="auto"/>
            <w:left w:val="none" w:sz="0" w:space="0" w:color="auto"/>
            <w:bottom w:val="none" w:sz="0" w:space="0" w:color="auto"/>
            <w:right w:val="none" w:sz="0" w:space="0" w:color="auto"/>
          </w:divBdr>
        </w:div>
        <w:div w:id="581372879">
          <w:marLeft w:val="480"/>
          <w:marRight w:val="0"/>
          <w:marTop w:val="0"/>
          <w:marBottom w:val="0"/>
          <w:divBdr>
            <w:top w:val="none" w:sz="0" w:space="0" w:color="auto"/>
            <w:left w:val="none" w:sz="0" w:space="0" w:color="auto"/>
            <w:bottom w:val="none" w:sz="0" w:space="0" w:color="auto"/>
            <w:right w:val="none" w:sz="0" w:space="0" w:color="auto"/>
          </w:divBdr>
        </w:div>
        <w:div w:id="63262365">
          <w:marLeft w:val="480"/>
          <w:marRight w:val="0"/>
          <w:marTop w:val="0"/>
          <w:marBottom w:val="0"/>
          <w:divBdr>
            <w:top w:val="none" w:sz="0" w:space="0" w:color="auto"/>
            <w:left w:val="none" w:sz="0" w:space="0" w:color="auto"/>
            <w:bottom w:val="none" w:sz="0" w:space="0" w:color="auto"/>
            <w:right w:val="none" w:sz="0" w:space="0" w:color="auto"/>
          </w:divBdr>
        </w:div>
        <w:div w:id="2146771727">
          <w:marLeft w:val="480"/>
          <w:marRight w:val="0"/>
          <w:marTop w:val="0"/>
          <w:marBottom w:val="0"/>
          <w:divBdr>
            <w:top w:val="none" w:sz="0" w:space="0" w:color="auto"/>
            <w:left w:val="none" w:sz="0" w:space="0" w:color="auto"/>
            <w:bottom w:val="none" w:sz="0" w:space="0" w:color="auto"/>
            <w:right w:val="none" w:sz="0" w:space="0" w:color="auto"/>
          </w:divBdr>
        </w:div>
        <w:div w:id="76444755">
          <w:marLeft w:val="480"/>
          <w:marRight w:val="0"/>
          <w:marTop w:val="0"/>
          <w:marBottom w:val="0"/>
          <w:divBdr>
            <w:top w:val="none" w:sz="0" w:space="0" w:color="auto"/>
            <w:left w:val="none" w:sz="0" w:space="0" w:color="auto"/>
            <w:bottom w:val="none" w:sz="0" w:space="0" w:color="auto"/>
            <w:right w:val="none" w:sz="0" w:space="0" w:color="auto"/>
          </w:divBdr>
        </w:div>
        <w:div w:id="1258903208">
          <w:marLeft w:val="480"/>
          <w:marRight w:val="0"/>
          <w:marTop w:val="0"/>
          <w:marBottom w:val="0"/>
          <w:divBdr>
            <w:top w:val="none" w:sz="0" w:space="0" w:color="auto"/>
            <w:left w:val="none" w:sz="0" w:space="0" w:color="auto"/>
            <w:bottom w:val="none" w:sz="0" w:space="0" w:color="auto"/>
            <w:right w:val="none" w:sz="0" w:space="0" w:color="auto"/>
          </w:divBdr>
        </w:div>
        <w:div w:id="460272793">
          <w:marLeft w:val="480"/>
          <w:marRight w:val="0"/>
          <w:marTop w:val="0"/>
          <w:marBottom w:val="0"/>
          <w:divBdr>
            <w:top w:val="none" w:sz="0" w:space="0" w:color="auto"/>
            <w:left w:val="none" w:sz="0" w:space="0" w:color="auto"/>
            <w:bottom w:val="none" w:sz="0" w:space="0" w:color="auto"/>
            <w:right w:val="none" w:sz="0" w:space="0" w:color="auto"/>
          </w:divBdr>
        </w:div>
        <w:div w:id="1750275501">
          <w:marLeft w:val="480"/>
          <w:marRight w:val="0"/>
          <w:marTop w:val="0"/>
          <w:marBottom w:val="0"/>
          <w:divBdr>
            <w:top w:val="none" w:sz="0" w:space="0" w:color="auto"/>
            <w:left w:val="none" w:sz="0" w:space="0" w:color="auto"/>
            <w:bottom w:val="none" w:sz="0" w:space="0" w:color="auto"/>
            <w:right w:val="none" w:sz="0" w:space="0" w:color="auto"/>
          </w:divBdr>
        </w:div>
        <w:div w:id="377316585">
          <w:marLeft w:val="480"/>
          <w:marRight w:val="0"/>
          <w:marTop w:val="0"/>
          <w:marBottom w:val="0"/>
          <w:divBdr>
            <w:top w:val="none" w:sz="0" w:space="0" w:color="auto"/>
            <w:left w:val="none" w:sz="0" w:space="0" w:color="auto"/>
            <w:bottom w:val="none" w:sz="0" w:space="0" w:color="auto"/>
            <w:right w:val="none" w:sz="0" w:space="0" w:color="auto"/>
          </w:divBdr>
        </w:div>
        <w:div w:id="1738891112">
          <w:marLeft w:val="480"/>
          <w:marRight w:val="0"/>
          <w:marTop w:val="0"/>
          <w:marBottom w:val="0"/>
          <w:divBdr>
            <w:top w:val="none" w:sz="0" w:space="0" w:color="auto"/>
            <w:left w:val="none" w:sz="0" w:space="0" w:color="auto"/>
            <w:bottom w:val="none" w:sz="0" w:space="0" w:color="auto"/>
            <w:right w:val="none" w:sz="0" w:space="0" w:color="auto"/>
          </w:divBdr>
        </w:div>
        <w:div w:id="1059523556">
          <w:marLeft w:val="480"/>
          <w:marRight w:val="0"/>
          <w:marTop w:val="0"/>
          <w:marBottom w:val="0"/>
          <w:divBdr>
            <w:top w:val="none" w:sz="0" w:space="0" w:color="auto"/>
            <w:left w:val="none" w:sz="0" w:space="0" w:color="auto"/>
            <w:bottom w:val="none" w:sz="0" w:space="0" w:color="auto"/>
            <w:right w:val="none" w:sz="0" w:space="0" w:color="auto"/>
          </w:divBdr>
        </w:div>
        <w:div w:id="923102048">
          <w:marLeft w:val="480"/>
          <w:marRight w:val="0"/>
          <w:marTop w:val="0"/>
          <w:marBottom w:val="0"/>
          <w:divBdr>
            <w:top w:val="none" w:sz="0" w:space="0" w:color="auto"/>
            <w:left w:val="none" w:sz="0" w:space="0" w:color="auto"/>
            <w:bottom w:val="none" w:sz="0" w:space="0" w:color="auto"/>
            <w:right w:val="none" w:sz="0" w:space="0" w:color="auto"/>
          </w:divBdr>
        </w:div>
        <w:div w:id="1946112517">
          <w:marLeft w:val="480"/>
          <w:marRight w:val="0"/>
          <w:marTop w:val="0"/>
          <w:marBottom w:val="0"/>
          <w:divBdr>
            <w:top w:val="none" w:sz="0" w:space="0" w:color="auto"/>
            <w:left w:val="none" w:sz="0" w:space="0" w:color="auto"/>
            <w:bottom w:val="none" w:sz="0" w:space="0" w:color="auto"/>
            <w:right w:val="none" w:sz="0" w:space="0" w:color="auto"/>
          </w:divBdr>
        </w:div>
        <w:div w:id="734398290">
          <w:marLeft w:val="480"/>
          <w:marRight w:val="0"/>
          <w:marTop w:val="0"/>
          <w:marBottom w:val="0"/>
          <w:divBdr>
            <w:top w:val="none" w:sz="0" w:space="0" w:color="auto"/>
            <w:left w:val="none" w:sz="0" w:space="0" w:color="auto"/>
            <w:bottom w:val="none" w:sz="0" w:space="0" w:color="auto"/>
            <w:right w:val="none" w:sz="0" w:space="0" w:color="auto"/>
          </w:divBdr>
        </w:div>
        <w:div w:id="1910532705">
          <w:marLeft w:val="480"/>
          <w:marRight w:val="0"/>
          <w:marTop w:val="0"/>
          <w:marBottom w:val="0"/>
          <w:divBdr>
            <w:top w:val="none" w:sz="0" w:space="0" w:color="auto"/>
            <w:left w:val="none" w:sz="0" w:space="0" w:color="auto"/>
            <w:bottom w:val="none" w:sz="0" w:space="0" w:color="auto"/>
            <w:right w:val="none" w:sz="0" w:space="0" w:color="auto"/>
          </w:divBdr>
        </w:div>
        <w:div w:id="910652333">
          <w:marLeft w:val="480"/>
          <w:marRight w:val="0"/>
          <w:marTop w:val="0"/>
          <w:marBottom w:val="0"/>
          <w:divBdr>
            <w:top w:val="none" w:sz="0" w:space="0" w:color="auto"/>
            <w:left w:val="none" w:sz="0" w:space="0" w:color="auto"/>
            <w:bottom w:val="none" w:sz="0" w:space="0" w:color="auto"/>
            <w:right w:val="none" w:sz="0" w:space="0" w:color="auto"/>
          </w:divBdr>
        </w:div>
        <w:div w:id="1379544802">
          <w:marLeft w:val="480"/>
          <w:marRight w:val="0"/>
          <w:marTop w:val="0"/>
          <w:marBottom w:val="0"/>
          <w:divBdr>
            <w:top w:val="none" w:sz="0" w:space="0" w:color="auto"/>
            <w:left w:val="none" w:sz="0" w:space="0" w:color="auto"/>
            <w:bottom w:val="none" w:sz="0" w:space="0" w:color="auto"/>
            <w:right w:val="none" w:sz="0" w:space="0" w:color="auto"/>
          </w:divBdr>
        </w:div>
        <w:div w:id="598752584">
          <w:marLeft w:val="480"/>
          <w:marRight w:val="0"/>
          <w:marTop w:val="0"/>
          <w:marBottom w:val="0"/>
          <w:divBdr>
            <w:top w:val="none" w:sz="0" w:space="0" w:color="auto"/>
            <w:left w:val="none" w:sz="0" w:space="0" w:color="auto"/>
            <w:bottom w:val="none" w:sz="0" w:space="0" w:color="auto"/>
            <w:right w:val="none" w:sz="0" w:space="0" w:color="auto"/>
          </w:divBdr>
        </w:div>
        <w:div w:id="94248726">
          <w:marLeft w:val="480"/>
          <w:marRight w:val="0"/>
          <w:marTop w:val="0"/>
          <w:marBottom w:val="0"/>
          <w:divBdr>
            <w:top w:val="none" w:sz="0" w:space="0" w:color="auto"/>
            <w:left w:val="none" w:sz="0" w:space="0" w:color="auto"/>
            <w:bottom w:val="none" w:sz="0" w:space="0" w:color="auto"/>
            <w:right w:val="none" w:sz="0" w:space="0" w:color="auto"/>
          </w:divBdr>
        </w:div>
        <w:div w:id="350109367">
          <w:marLeft w:val="480"/>
          <w:marRight w:val="0"/>
          <w:marTop w:val="0"/>
          <w:marBottom w:val="0"/>
          <w:divBdr>
            <w:top w:val="none" w:sz="0" w:space="0" w:color="auto"/>
            <w:left w:val="none" w:sz="0" w:space="0" w:color="auto"/>
            <w:bottom w:val="none" w:sz="0" w:space="0" w:color="auto"/>
            <w:right w:val="none" w:sz="0" w:space="0" w:color="auto"/>
          </w:divBdr>
        </w:div>
        <w:div w:id="479924906">
          <w:marLeft w:val="480"/>
          <w:marRight w:val="0"/>
          <w:marTop w:val="0"/>
          <w:marBottom w:val="0"/>
          <w:divBdr>
            <w:top w:val="none" w:sz="0" w:space="0" w:color="auto"/>
            <w:left w:val="none" w:sz="0" w:space="0" w:color="auto"/>
            <w:bottom w:val="none" w:sz="0" w:space="0" w:color="auto"/>
            <w:right w:val="none" w:sz="0" w:space="0" w:color="auto"/>
          </w:divBdr>
        </w:div>
        <w:div w:id="94330857">
          <w:marLeft w:val="480"/>
          <w:marRight w:val="0"/>
          <w:marTop w:val="0"/>
          <w:marBottom w:val="0"/>
          <w:divBdr>
            <w:top w:val="none" w:sz="0" w:space="0" w:color="auto"/>
            <w:left w:val="none" w:sz="0" w:space="0" w:color="auto"/>
            <w:bottom w:val="none" w:sz="0" w:space="0" w:color="auto"/>
            <w:right w:val="none" w:sz="0" w:space="0" w:color="auto"/>
          </w:divBdr>
        </w:div>
        <w:div w:id="314187229">
          <w:marLeft w:val="480"/>
          <w:marRight w:val="0"/>
          <w:marTop w:val="0"/>
          <w:marBottom w:val="0"/>
          <w:divBdr>
            <w:top w:val="none" w:sz="0" w:space="0" w:color="auto"/>
            <w:left w:val="none" w:sz="0" w:space="0" w:color="auto"/>
            <w:bottom w:val="none" w:sz="0" w:space="0" w:color="auto"/>
            <w:right w:val="none" w:sz="0" w:space="0" w:color="auto"/>
          </w:divBdr>
        </w:div>
        <w:div w:id="949557011">
          <w:marLeft w:val="480"/>
          <w:marRight w:val="0"/>
          <w:marTop w:val="0"/>
          <w:marBottom w:val="0"/>
          <w:divBdr>
            <w:top w:val="none" w:sz="0" w:space="0" w:color="auto"/>
            <w:left w:val="none" w:sz="0" w:space="0" w:color="auto"/>
            <w:bottom w:val="none" w:sz="0" w:space="0" w:color="auto"/>
            <w:right w:val="none" w:sz="0" w:space="0" w:color="auto"/>
          </w:divBdr>
        </w:div>
        <w:div w:id="967319199">
          <w:marLeft w:val="480"/>
          <w:marRight w:val="0"/>
          <w:marTop w:val="0"/>
          <w:marBottom w:val="0"/>
          <w:divBdr>
            <w:top w:val="none" w:sz="0" w:space="0" w:color="auto"/>
            <w:left w:val="none" w:sz="0" w:space="0" w:color="auto"/>
            <w:bottom w:val="none" w:sz="0" w:space="0" w:color="auto"/>
            <w:right w:val="none" w:sz="0" w:space="0" w:color="auto"/>
          </w:divBdr>
        </w:div>
        <w:div w:id="1008093510">
          <w:marLeft w:val="480"/>
          <w:marRight w:val="0"/>
          <w:marTop w:val="0"/>
          <w:marBottom w:val="0"/>
          <w:divBdr>
            <w:top w:val="none" w:sz="0" w:space="0" w:color="auto"/>
            <w:left w:val="none" w:sz="0" w:space="0" w:color="auto"/>
            <w:bottom w:val="none" w:sz="0" w:space="0" w:color="auto"/>
            <w:right w:val="none" w:sz="0" w:space="0" w:color="auto"/>
          </w:divBdr>
        </w:div>
        <w:div w:id="519052049">
          <w:marLeft w:val="480"/>
          <w:marRight w:val="0"/>
          <w:marTop w:val="0"/>
          <w:marBottom w:val="0"/>
          <w:divBdr>
            <w:top w:val="none" w:sz="0" w:space="0" w:color="auto"/>
            <w:left w:val="none" w:sz="0" w:space="0" w:color="auto"/>
            <w:bottom w:val="none" w:sz="0" w:space="0" w:color="auto"/>
            <w:right w:val="none" w:sz="0" w:space="0" w:color="auto"/>
          </w:divBdr>
        </w:div>
        <w:div w:id="1902790689">
          <w:marLeft w:val="480"/>
          <w:marRight w:val="0"/>
          <w:marTop w:val="0"/>
          <w:marBottom w:val="0"/>
          <w:divBdr>
            <w:top w:val="none" w:sz="0" w:space="0" w:color="auto"/>
            <w:left w:val="none" w:sz="0" w:space="0" w:color="auto"/>
            <w:bottom w:val="none" w:sz="0" w:space="0" w:color="auto"/>
            <w:right w:val="none" w:sz="0" w:space="0" w:color="auto"/>
          </w:divBdr>
        </w:div>
        <w:div w:id="660737091">
          <w:marLeft w:val="480"/>
          <w:marRight w:val="0"/>
          <w:marTop w:val="0"/>
          <w:marBottom w:val="0"/>
          <w:divBdr>
            <w:top w:val="none" w:sz="0" w:space="0" w:color="auto"/>
            <w:left w:val="none" w:sz="0" w:space="0" w:color="auto"/>
            <w:bottom w:val="none" w:sz="0" w:space="0" w:color="auto"/>
            <w:right w:val="none" w:sz="0" w:space="0" w:color="auto"/>
          </w:divBdr>
        </w:div>
        <w:div w:id="1961765929">
          <w:marLeft w:val="480"/>
          <w:marRight w:val="0"/>
          <w:marTop w:val="0"/>
          <w:marBottom w:val="0"/>
          <w:divBdr>
            <w:top w:val="none" w:sz="0" w:space="0" w:color="auto"/>
            <w:left w:val="none" w:sz="0" w:space="0" w:color="auto"/>
            <w:bottom w:val="none" w:sz="0" w:space="0" w:color="auto"/>
            <w:right w:val="none" w:sz="0" w:space="0" w:color="auto"/>
          </w:divBdr>
        </w:div>
        <w:div w:id="1191911781">
          <w:marLeft w:val="480"/>
          <w:marRight w:val="0"/>
          <w:marTop w:val="0"/>
          <w:marBottom w:val="0"/>
          <w:divBdr>
            <w:top w:val="none" w:sz="0" w:space="0" w:color="auto"/>
            <w:left w:val="none" w:sz="0" w:space="0" w:color="auto"/>
            <w:bottom w:val="none" w:sz="0" w:space="0" w:color="auto"/>
            <w:right w:val="none" w:sz="0" w:space="0" w:color="auto"/>
          </w:divBdr>
        </w:div>
        <w:div w:id="727920939">
          <w:marLeft w:val="480"/>
          <w:marRight w:val="0"/>
          <w:marTop w:val="0"/>
          <w:marBottom w:val="0"/>
          <w:divBdr>
            <w:top w:val="none" w:sz="0" w:space="0" w:color="auto"/>
            <w:left w:val="none" w:sz="0" w:space="0" w:color="auto"/>
            <w:bottom w:val="none" w:sz="0" w:space="0" w:color="auto"/>
            <w:right w:val="none" w:sz="0" w:space="0" w:color="auto"/>
          </w:divBdr>
        </w:div>
        <w:div w:id="1670986214">
          <w:marLeft w:val="480"/>
          <w:marRight w:val="0"/>
          <w:marTop w:val="0"/>
          <w:marBottom w:val="0"/>
          <w:divBdr>
            <w:top w:val="none" w:sz="0" w:space="0" w:color="auto"/>
            <w:left w:val="none" w:sz="0" w:space="0" w:color="auto"/>
            <w:bottom w:val="none" w:sz="0" w:space="0" w:color="auto"/>
            <w:right w:val="none" w:sz="0" w:space="0" w:color="auto"/>
          </w:divBdr>
        </w:div>
        <w:div w:id="1354067109">
          <w:marLeft w:val="480"/>
          <w:marRight w:val="0"/>
          <w:marTop w:val="0"/>
          <w:marBottom w:val="0"/>
          <w:divBdr>
            <w:top w:val="none" w:sz="0" w:space="0" w:color="auto"/>
            <w:left w:val="none" w:sz="0" w:space="0" w:color="auto"/>
            <w:bottom w:val="none" w:sz="0" w:space="0" w:color="auto"/>
            <w:right w:val="none" w:sz="0" w:space="0" w:color="auto"/>
          </w:divBdr>
        </w:div>
        <w:div w:id="459684770">
          <w:marLeft w:val="480"/>
          <w:marRight w:val="0"/>
          <w:marTop w:val="0"/>
          <w:marBottom w:val="0"/>
          <w:divBdr>
            <w:top w:val="none" w:sz="0" w:space="0" w:color="auto"/>
            <w:left w:val="none" w:sz="0" w:space="0" w:color="auto"/>
            <w:bottom w:val="none" w:sz="0" w:space="0" w:color="auto"/>
            <w:right w:val="none" w:sz="0" w:space="0" w:color="auto"/>
          </w:divBdr>
        </w:div>
        <w:div w:id="1150057620">
          <w:marLeft w:val="480"/>
          <w:marRight w:val="0"/>
          <w:marTop w:val="0"/>
          <w:marBottom w:val="0"/>
          <w:divBdr>
            <w:top w:val="none" w:sz="0" w:space="0" w:color="auto"/>
            <w:left w:val="none" w:sz="0" w:space="0" w:color="auto"/>
            <w:bottom w:val="none" w:sz="0" w:space="0" w:color="auto"/>
            <w:right w:val="none" w:sz="0" w:space="0" w:color="auto"/>
          </w:divBdr>
        </w:div>
        <w:div w:id="1604068551">
          <w:marLeft w:val="480"/>
          <w:marRight w:val="0"/>
          <w:marTop w:val="0"/>
          <w:marBottom w:val="0"/>
          <w:divBdr>
            <w:top w:val="none" w:sz="0" w:space="0" w:color="auto"/>
            <w:left w:val="none" w:sz="0" w:space="0" w:color="auto"/>
            <w:bottom w:val="none" w:sz="0" w:space="0" w:color="auto"/>
            <w:right w:val="none" w:sz="0" w:space="0" w:color="auto"/>
          </w:divBdr>
        </w:div>
        <w:div w:id="1752121922">
          <w:marLeft w:val="480"/>
          <w:marRight w:val="0"/>
          <w:marTop w:val="0"/>
          <w:marBottom w:val="0"/>
          <w:divBdr>
            <w:top w:val="none" w:sz="0" w:space="0" w:color="auto"/>
            <w:left w:val="none" w:sz="0" w:space="0" w:color="auto"/>
            <w:bottom w:val="none" w:sz="0" w:space="0" w:color="auto"/>
            <w:right w:val="none" w:sz="0" w:space="0" w:color="auto"/>
          </w:divBdr>
        </w:div>
        <w:div w:id="1818642707">
          <w:marLeft w:val="480"/>
          <w:marRight w:val="0"/>
          <w:marTop w:val="0"/>
          <w:marBottom w:val="0"/>
          <w:divBdr>
            <w:top w:val="none" w:sz="0" w:space="0" w:color="auto"/>
            <w:left w:val="none" w:sz="0" w:space="0" w:color="auto"/>
            <w:bottom w:val="none" w:sz="0" w:space="0" w:color="auto"/>
            <w:right w:val="none" w:sz="0" w:space="0" w:color="auto"/>
          </w:divBdr>
        </w:div>
        <w:div w:id="1892425715">
          <w:marLeft w:val="480"/>
          <w:marRight w:val="0"/>
          <w:marTop w:val="0"/>
          <w:marBottom w:val="0"/>
          <w:divBdr>
            <w:top w:val="none" w:sz="0" w:space="0" w:color="auto"/>
            <w:left w:val="none" w:sz="0" w:space="0" w:color="auto"/>
            <w:bottom w:val="none" w:sz="0" w:space="0" w:color="auto"/>
            <w:right w:val="none" w:sz="0" w:space="0" w:color="auto"/>
          </w:divBdr>
        </w:div>
        <w:div w:id="1204556493">
          <w:marLeft w:val="480"/>
          <w:marRight w:val="0"/>
          <w:marTop w:val="0"/>
          <w:marBottom w:val="0"/>
          <w:divBdr>
            <w:top w:val="none" w:sz="0" w:space="0" w:color="auto"/>
            <w:left w:val="none" w:sz="0" w:space="0" w:color="auto"/>
            <w:bottom w:val="none" w:sz="0" w:space="0" w:color="auto"/>
            <w:right w:val="none" w:sz="0" w:space="0" w:color="auto"/>
          </w:divBdr>
        </w:div>
        <w:div w:id="1021786967">
          <w:marLeft w:val="480"/>
          <w:marRight w:val="0"/>
          <w:marTop w:val="0"/>
          <w:marBottom w:val="0"/>
          <w:divBdr>
            <w:top w:val="none" w:sz="0" w:space="0" w:color="auto"/>
            <w:left w:val="none" w:sz="0" w:space="0" w:color="auto"/>
            <w:bottom w:val="none" w:sz="0" w:space="0" w:color="auto"/>
            <w:right w:val="none" w:sz="0" w:space="0" w:color="auto"/>
          </w:divBdr>
        </w:div>
      </w:divsChild>
    </w:div>
    <w:div w:id="140969194">
      <w:bodyDiv w:val="1"/>
      <w:marLeft w:val="0"/>
      <w:marRight w:val="0"/>
      <w:marTop w:val="0"/>
      <w:marBottom w:val="0"/>
      <w:divBdr>
        <w:top w:val="none" w:sz="0" w:space="0" w:color="auto"/>
        <w:left w:val="none" w:sz="0" w:space="0" w:color="auto"/>
        <w:bottom w:val="none" w:sz="0" w:space="0" w:color="auto"/>
        <w:right w:val="none" w:sz="0" w:space="0" w:color="auto"/>
      </w:divBdr>
    </w:div>
    <w:div w:id="141165070">
      <w:bodyDiv w:val="1"/>
      <w:marLeft w:val="0"/>
      <w:marRight w:val="0"/>
      <w:marTop w:val="0"/>
      <w:marBottom w:val="0"/>
      <w:divBdr>
        <w:top w:val="none" w:sz="0" w:space="0" w:color="auto"/>
        <w:left w:val="none" w:sz="0" w:space="0" w:color="auto"/>
        <w:bottom w:val="none" w:sz="0" w:space="0" w:color="auto"/>
        <w:right w:val="none" w:sz="0" w:space="0" w:color="auto"/>
      </w:divBdr>
    </w:div>
    <w:div w:id="141703407">
      <w:bodyDiv w:val="1"/>
      <w:marLeft w:val="0"/>
      <w:marRight w:val="0"/>
      <w:marTop w:val="0"/>
      <w:marBottom w:val="0"/>
      <w:divBdr>
        <w:top w:val="none" w:sz="0" w:space="0" w:color="auto"/>
        <w:left w:val="none" w:sz="0" w:space="0" w:color="auto"/>
        <w:bottom w:val="none" w:sz="0" w:space="0" w:color="auto"/>
        <w:right w:val="none" w:sz="0" w:space="0" w:color="auto"/>
      </w:divBdr>
      <w:divsChild>
        <w:div w:id="674384011">
          <w:marLeft w:val="0"/>
          <w:marRight w:val="0"/>
          <w:marTop w:val="0"/>
          <w:marBottom w:val="0"/>
          <w:divBdr>
            <w:top w:val="none" w:sz="0" w:space="0" w:color="auto"/>
            <w:left w:val="none" w:sz="0" w:space="0" w:color="auto"/>
            <w:bottom w:val="none" w:sz="0" w:space="0" w:color="auto"/>
            <w:right w:val="none" w:sz="0" w:space="0" w:color="auto"/>
          </w:divBdr>
          <w:divsChild>
            <w:div w:id="1461724897">
              <w:marLeft w:val="0"/>
              <w:marRight w:val="0"/>
              <w:marTop w:val="0"/>
              <w:marBottom w:val="0"/>
              <w:divBdr>
                <w:top w:val="none" w:sz="0" w:space="0" w:color="auto"/>
                <w:left w:val="none" w:sz="0" w:space="0" w:color="auto"/>
                <w:bottom w:val="none" w:sz="0" w:space="0" w:color="auto"/>
                <w:right w:val="none" w:sz="0" w:space="0" w:color="auto"/>
              </w:divBdr>
              <w:divsChild>
                <w:div w:id="1844396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048847">
      <w:bodyDiv w:val="1"/>
      <w:marLeft w:val="0"/>
      <w:marRight w:val="0"/>
      <w:marTop w:val="0"/>
      <w:marBottom w:val="0"/>
      <w:divBdr>
        <w:top w:val="none" w:sz="0" w:space="0" w:color="auto"/>
        <w:left w:val="none" w:sz="0" w:space="0" w:color="auto"/>
        <w:bottom w:val="none" w:sz="0" w:space="0" w:color="auto"/>
        <w:right w:val="none" w:sz="0" w:space="0" w:color="auto"/>
      </w:divBdr>
    </w:div>
    <w:div w:id="147792397">
      <w:bodyDiv w:val="1"/>
      <w:marLeft w:val="0"/>
      <w:marRight w:val="0"/>
      <w:marTop w:val="0"/>
      <w:marBottom w:val="0"/>
      <w:divBdr>
        <w:top w:val="none" w:sz="0" w:space="0" w:color="auto"/>
        <w:left w:val="none" w:sz="0" w:space="0" w:color="auto"/>
        <w:bottom w:val="none" w:sz="0" w:space="0" w:color="auto"/>
        <w:right w:val="none" w:sz="0" w:space="0" w:color="auto"/>
      </w:divBdr>
      <w:divsChild>
        <w:div w:id="1542282997">
          <w:marLeft w:val="0"/>
          <w:marRight w:val="0"/>
          <w:marTop w:val="0"/>
          <w:marBottom w:val="0"/>
          <w:divBdr>
            <w:top w:val="none" w:sz="0" w:space="0" w:color="auto"/>
            <w:left w:val="none" w:sz="0" w:space="0" w:color="auto"/>
            <w:bottom w:val="none" w:sz="0" w:space="0" w:color="auto"/>
            <w:right w:val="none" w:sz="0" w:space="0" w:color="auto"/>
          </w:divBdr>
          <w:divsChild>
            <w:div w:id="1792279851">
              <w:marLeft w:val="0"/>
              <w:marRight w:val="0"/>
              <w:marTop w:val="0"/>
              <w:marBottom w:val="0"/>
              <w:divBdr>
                <w:top w:val="none" w:sz="0" w:space="0" w:color="auto"/>
                <w:left w:val="none" w:sz="0" w:space="0" w:color="auto"/>
                <w:bottom w:val="none" w:sz="0" w:space="0" w:color="auto"/>
                <w:right w:val="none" w:sz="0" w:space="0" w:color="auto"/>
              </w:divBdr>
              <w:divsChild>
                <w:div w:id="162478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186990">
      <w:bodyDiv w:val="1"/>
      <w:marLeft w:val="0"/>
      <w:marRight w:val="0"/>
      <w:marTop w:val="0"/>
      <w:marBottom w:val="0"/>
      <w:divBdr>
        <w:top w:val="none" w:sz="0" w:space="0" w:color="auto"/>
        <w:left w:val="none" w:sz="0" w:space="0" w:color="auto"/>
        <w:bottom w:val="none" w:sz="0" w:space="0" w:color="auto"/>
        <w:right w:val="none" w:sz="0" w:space="0" w:color="auto"/>
      </w:divBdr>
      <w:divsChild>
        <w:div w:id="616176058">
          <w:marLeft w:val="0"/>
          <w:marRight w:val="0"/>
          <w:marTop w:val="0"/>
          <w:marBottom w:val="0"/>
          <w:divBdr>
            <w:top w:val="none" w:sz="0" w:space="0" w:color="auto"/>
            <w:left w:val="none" w:sz="0" w:space="0" w:color="auto"/>
            <w:bottom w:val="none" w:sz="0" w:space="0" w:color="auto"/>
            <w:right w:val="none" w:sz="0" w:space="0" w:color="auto"/>
          </w:divBdr>
          <w:divsChild>
            <w:div w:id="134571063">
              <w:marLeft w:val="0"/>
              <w:marRight w:val="0"/>
              <w:marTop w:val="0"/>
              <w:marBottom w:val="0"/>
              <w:divBdr>
                <w:top w:val="none" w:sz="0" w:space="0" w:color="auto"/>
                <w:left w:val="none" w:sz="0" w:space="0" w:color="auto"/>
                <w:bottom w:val="none" w:sz="0" w:space="0" w:color="auto"/>
                <w:right w:val="none" w:sz="0" w:space="0" w:color="auto"/>
              </w:divBdr>
              <w:divsChild>
                <w:div w:id="2147159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961715">
      <w:bodyDiv w:val="1"/>
      <w:marLeft w:val="0"/>
      <w:marRight w:val="0"/>
      <w:marTop w:val="0"/>
      <w:marBottom w:val="0"/>
      <w:divBdr>
        <w:top w:val="none" w:sz="0" w:space="0" w:color="auto"/>
        <w:left w:val="none" w:sz="0" w:space="0" w:color="auto"/>
        <w:bottom w:val="none" w:sz="0" w:space="0" w:color="auto"/>
        <w:right w:val="none" w:sz="0" w:space="0" w:color="auto"/>
      </w:divBdr>
    </w:div>
    <w:div w:id="157431613">
      <w:bodyDiv w:val="1"/>
      <w:marLeft w:val="0"/>
      <w:marRight w:val="0"/>
      <w:marTop w:val="0"/>
      <w:marBottom w:val="0"/>
      <w:divBdr>
        <w:top w:val="none" w:sz="0" w:space="0" w:color="auto"/>
        <w:left w:val="none" w:sz="0" w:space="0" w:color="auto"/>
        <w:bottom w:val="none" w:sz="0" w:space="0" w:color="auto"/>
        <w:right w:val="none" w:sz="0" w:space="0" w:color="auto"/>
      </w:divBdr>
      <w:divsChild>
        <w:div w:id="1015153333">
          <w:marLeft w:val="480"/>
          <w:marRight w:val="0"/>
          <w:marTop w:val="0"/>
          <w:marBottom w:val="0"/>
          <w:divBdr>
            <w:top w:val="none" w:sz="0" w:space="0" w:color="auto"/>
            <w:left w:val="none" w:sz="0" w:space="0" w:color="auto"/>
            <w:bottom w:val="none" w:sz="0" w:space="0" w:color="auto"/>
            <w:right w:val="none" w:sz="0" w:space="0" w:color="auto"/>
          </w:divBdr>
        </w:div>
        <w:div w:id="1566338779">
          <w:marLeft w:val="480"/>
          <w:marRight w:val="0"/>
          <w:marTop w:val="0"/>
          <w:marBottom w:val="0"/>
          <w:divBdr>
            <w:top w:val="none" w:sz="0" w:space="0" w:color="auto"/>
            <w:left w:val="none" w:sz="0" w:space="0" w:color="auto"/>
            <w:bottom w:val="none" w:sz="0" w:space="0" w:color="auto"/>
            <w:right w:val="none" w:sz="0" w:space="0" w:color="auto"/>
          </w:divBdr>
        </w:div>
        <w:div w:id="1635135231">
          <w:marLeft w:val="480"/>
          <w:marRight w:val="0"/>
          <w:marTop w:val="0"/>
          <w:marBottom w:val="0"/>
          <w:divBdr>
            <w:top w:val="none" w:sz="0" w:space="0" w:color="auto"/>
            <w:left w:val="none" w:sz="0" w:space="0" w:color="auto"/>
            <w:bottom w:val="none" w:sz="0" w:space="0" w:color="auto"/>
            <w:right w:val="none" w:sz="0" w:space="0" w:color="auto"/>
          </w:divBdr>
        </w:div>
        <w:div w:id="1956328258">
          <w:marLeft w:val="480"/>
          <w:marRight w:val="0"/>
          <w:marTop w:val="0"/>
          <w:marBottom w:val="0"/>
          <w:divBdr>
            <w:top w:val="none" w:sz="0" w:space="0" w:color="auto"/>
            <w:left w:val="none" w:sz="0" w:space="0" w:color="auto"/>
            <w:bottom w:val="none" w:sz="0" w:space="0" w:color="auto"/>
            <w:right w:val="none" w:sz="0" w:space="0" w:color="auto"/>
          </w:divBdr>
        </w:div>
        <w:div w:id="17512038">
          <w:marLeft w:val="480"/>
          <w:marRight w:val="0"/>
          <w:marTop w:val="0"/>
          <w:marBottom w:val="0"/>
          <w:divBdr>
            <w:top w:val="none" w:sz="0" w:space="0" w:color="auto"/>
            <w:left w:val="none" w:sz="0" w:space="0" w:color="auto"/>
            <w:bottom w:val="none" w:sz="0" w:space="0" w:color="auto"/>
            <w:right w:val="none" w:sz="0" w:space="0" w:color="auto"/>
          </w:divBdr>
        </w:div>
        <w:div w:id="2110198493">
          <w:marLeft w:val="480"/>
          <w:marRight w:val="0"/>
          <w:marTop w:val="0"/>
          <w:marBottom w:val="0"/>
          <w:divBdr>
            <w:top w:val="none" w:sz="0" w:space="0" w:color="auto"/>
            <w:left w:val="none" w:sz="0" w:space="0" w:color="auto"/>
            <w:bottom w:val="none" w:sz="0" w:space="0" w:color="auto"/>
            <w:right w:val="none" w:sz="0" w:space="0" w:color="auto"/>
          </w:divBdr>
        </w:div>
        <w:div w:id="1186092788">
          <w:marLeft w:val="480"/>
          <w:marRight w:val="0"/>
          <w:marTop w:val="0"/>
          <w:marBottom w:val="0"/>
          <w:divBdr>
            <w:top w:val="none" w:sz="0" w:space="0" w:color="auto"/>
            <w:left w:val="none" w:sz="0" w:space="0" w:color="auto"/>
            <w:bottom w:val="none" w:sz="0" w:space="0" w:color="auto"/>
            <w:right w:val="none" w:sz="0" w:space="0" w:color="auto"/>
          </w:divBdr>
        </w:div>
        <w:div w:id="2102293041">
          <w:marLeft w:val="480"/>
          <w:marRight w:val="0"/>
          <w:marTop w:val="0"/>
          <w:marBottom w:val="0"/>
          <w:divBdr>
            <w:top w:val="none" w:sz="0" w:space="0" w:color="auto"/>
            <w:left w:val="none" w:sz="0" w:space="0" w:color="auto"/>
            <w:bottom w:val="none" w:sz="0" w:space="0" w:color="auto"/>
            <w:right w:val="none" w:sz="0" w:space="0" w:color="auto"/>
          </w:divBdr>
        </w:div>
        <w:div w:id="1628387367">
          <w:marLeft w:val="480"/>
          <w:marRight w:val="0"/>
          <w:marTop w:val="0"/>
          <w:marBottom w:val="0"/>
          <w:divBdr>
            <w:top w:val="none" w:sz="0" w:space="0" w:color="auto"/>
            <w:left w:val="none" w:sz="0" w:space="0" w:color="auto"/>
            <w:bottom w:val="none" w:sz="0" w:space="0" w:color="auto"/>
            <w:right w:val="none" w:sz="0" w:space="0" w:color="auto"/>
          </w:divBdr>
        </w:div>
        <w:div w:id="1420981654">
          <w:marLeft w:val="480"/>
          <w:marRight w:val="0"/>
          <w:marTop w:val="0"/>
          <w:marBottom w:val="0"/>
          <w:divBdr>
            <w:top w:val="none" w:sz="0" w:space="0" w:color="auto"/>
            <w:left w:val="none" w:sz="0" w:space="0" w:color="auto"/>
            <w:bottom w:val="none" w:sz="0" w:space="0" w:color="auto"/>
            <w:right w:val="none" w:sz="0" w:space="0" w:color="auto"/>
          </w:divBdr>
        </w:div>
        <w:div w:id="757483637">
          <w:marLeft w:val="480"/>
          <w:marRight w:val="0"/>
          <w:marTop w:val="0"/>
          <w:marBottom w:val="0"/>
          <w:divBdr>
            <w:top w:val="none" w:sz="0" w:space="0" w:color="auto"/>
            <w:left w:val="none" w:sz="0" w:space="0" w:color="auto"/>
            <w:bottom w:val="none" w:sz="0" w:space="0" w:color="auto"/>
            <w:right w:val="none" w:sz="0" w:space="0" w:color="auto"/>
          </w:divBdr>
        </w:div>
        <w:div w:id="1007682619">
          <w:marLeft w:val="480"/>
          <w:marRight w:val="0"/>
          <w:marTop w:val="0"/>
          <w:marBottom w:val="0"/>
          <w:divBdr>
            <w:top w:val="none" w:sz="0" w:space="0" w:color="auto"/>
            <w:left w:val="none" w:sz="0" w:space="0" w:color="auto"/>
            <w:bottom w:val="none" w:sz="0" w:space="0" w:color="auto"/>
            <w:right w:val="none" w:sz="0" w:space="0" w:color="auto"/>
          </w:divBdr>
        </w:div>
        <w:div w:id="1104376742">
          <w:marLeft w:val="480"/>
          <w:marRight w:val="0"/>
          <w:marTop w:val="0"/>
          <w:marBottom w:val="0"/>
          <w:divBdr>
            <w:top w:val="none" w:sz="0" w:space="0" w:color="auto"/>
            <w:left w:val="none" w:sz="0" w:space="0" w:color="auto"/>
            <w:bottom w:val="none" w:sz="0" w:space="0" w:color="auto"/>
            <w:right w:val="none" w:sz="0" w:space="0" w:color="auto"/>
          </w:divBdr>
        </w:div>
        <w:div w:id="1210803123">
          <w:marLeft w:val="480"/>
          <w:marRight w:val="0"/>
          <w:marTop w:val="0"/>
          <w:marBottom w:val="0"/>
          <w:divBdr>
            <w:top w:val="none" w:sz="0" w:space="0" w:color="auto"/>
            <w:left w:val="none" w:sz="0" w:space="0" w:color="auto"/>
            <w:bottom w:val="none" w:sz="0" w:space="0" w:color="auto"/>
            <w:right w:val="none" w:sz="0" w:space="0" w:color="auto"/>
          </w:divBdr>
        </w:div>
        <w:div w:id="1915553571">
          <w:marLeft w:val="480"/>
          <w:marRight w:val="0"/>
          <w:marTop w:val="0"/>
          <w:marBottom w:val="0"/>
          <w:divBdr>
            <w:top w:val="none" w:sz="0" w:space="0" w:color="auto"/>
            <w:left w:val="none" w:sz="0" w:space="0" w:color="auto"/>
            <w:bottom w:val="none" w:sz="0" w:space="0" w:color="auto"/>
            <w:right w:val="none" w:sz="0" w:space="0" w:color="auto"/>
          </w:divBdr>
        </w:div>
        <w:div w:id="1644190596">
          <w:marLeft w:val="480"/>
          <w:marRight w:val="0"/>
          <w:marTop w:val="0"/>
          <w:marBottom w:val="0"/>
          <w:divBdr>
            <w:top w:val="none" w:sz="0" w:space="0" w:color="auto"/>
            <w:left w:val="none" w:sz="0" w:space="0" w:color="auto"/>
            <w:bottom w:val="none" w:sz="0" w:space="0" w:color="auto"/>
            <w:right w:val="none" w:sz="0" w:space="0" w:color="auto"/>
          </w:divBdr>
        </w:div>
        <w:div w:id="2000767087">
          <w:marLeft w:val="480"/>
          <w:marRight w:val="0"/>
          <w:marTop w:val="0"/>
          <w:marBottom w:val="0"/>
          <w:divBdr>
            <w:top w:val="none" w:sz="0" w:space="0" w:color="auto"/>
            <w:left w:val="none" w:sz="0" w:space="0" w:color="auto"/>
            <w:bottom w:val="none" w:sz="0" w:space="0" w:color="auto"/>
            <w:right w:val="none" w:sz="0" w:space="0" w:color="auto"/>
          </w:divBdr>
        </w:div>
        <w:div w:id="2023126669">
          <w:marLeft w:val="480"/>
          <w:marRight w:val="0"/>
          <w:marTop w:val="0"/>
          <w:marBottom w:val="0"/>
          <w:divBdr>
            <w:top w:val="none" w:sz="0" w:space="0" w:color="auto"/>
            <w:left w:val="none" w:sz="0" w:space="0" w:color="auto"/>
            <w:bottom w:val="none" w:sz="0" w:space="0" w:color="auto"/>
            <w:right w:val="none" w:sz="0" w:space="0" w:color="auto"/>
          </w:divBdr>
        </w:div>
        <w:div w:id="687373344">
          <w:marLeft w:val="480"/>
          <w:marRight w:val="0"/>
          <w:marTop w:val="0"/>
          <w:marBottom w:val="0"/>
          <w:divBdr>
            <w:top w:val="none" w:sz="0" w:space="0" w:color="auto"/>
            <w:left w:val="none" w:sz="0" w:space="0" w:color="auto"/>
            <w:bottom w:val="none" w:sz="0" w:space="0" w:color="auto"/>
            <w:right w:val="none" w:sz="0" w:space="0" w:color="auto"/>
          </w:divBdr>
        </w:div>
        <w:div w:id="2120248281">
          <w:marLeft w:val="480"/>
          <w:marRight w:val="0"/>
          <w:marTop w:val="0"/>
          <w:marBottom w:val="0"/>
          <w:divBdr>
            <w:top w:val="none" w:sz="0" w:space="0" w:color="auto"/>
            <w:left w:val="none" w:sz="0" w:space="0" w:color="auto"/>
            <w:bottom w:val="none" w:sz="0" w:space="0" w:color="auto"/>
            <w:right w:val="none" w:sz="0" w:space="0" w:color="auto"/>
          </w:divBdr>
        </w:div>
        <w:div w:id="358554677">
          <w:marLeft w:val="480"/>
          <w:marRight w:val="0"/>
          <w:marTop w:val="0"/>
          <w:marBottom w:val="0"/>
          <w:divBdr>
            <w:top w:val="none" w:sz="0" w:space="0" w:color="auto"/>
            <w:left w:val="none" w:sz="0" w:space="0" w:color="auto"/>
            <w:bottom w:val="none" w:sz="0" w:space="0" w:color="auto"/>
            <w:right w:val="none" w:sz="0" w:space="0" w:color="auto"/>
          </w:divBdr>
        </w:div>
        <w:div w:id="915285605">
          <w:marLeft w:val="480"/>
          <w:marRight w:val="0"/>
          <w:marTop w:val="0"/>
          <w:marBottom w:val="0"/>
          <w:divBdr>
            <w:top w:val="none" w:sz="0" w:space="0" w:color="auto"/>
            <w:left w:val="none" w:sz="0" w:space="0" w:color="auto"/>
            <w:bottom w:val="none" w:sz="0" w:space="0" w:color="auto"/>
            <w:right w:val="none" w:sz="0" w:space="0" w:color="auto"/>
          </w:divBdr>
        </w:div>
        <w:div w:id="58672200">
          <w:marLeft w:val="480"/>
          <w:marRight w:val="0"/>
          <w:marTop w:val="0"/>
          <w:marBottom w:val="0"/>
          <w:divBdr>
            <w:top w:val="none" w:sz="0" w:space="0" w:color="auto"/>
            <w:left w:val="none" w:sz="0" w:space="0" w:color="auto"/>
            <w:bottom w:val="none" w:sz="0" w:space="0" w:color="auto"/>
            <w:right w:val="none" w:sz="0" w:space="0" w:color="auto"/>
          </w:divBdr>
        </w:div>
        <w:div w:id="493572459">
          <w:marLeft w:val="480"/>
          <w:marRight w:val="0"/>
          <w:marTop w:val="0"/>
          <w:marBottom w:val="0"/>
          <w:divBdr>
            <w:top w:val="none" w:sz="0" w:space="0" w:color="auto"/>
            <w:left w:val="none" w:sz="0" w:space="0" w:color="auto"/>
            <w:bottom w:val="none" w:sz="0" w:space="0" w:color="auto"/>
            <w:right w:val="none" w:sz="0" w:space="0" w:color="auto"/>
          </w:divBdr>
        </w:div>
        <w:div w:id="588200613">
          <w:marLeft w:val="480"/>
          <w:marRight w:val="0"/>
          <w:marTop w:val="0"/>
          <w:marBottom w:val="0"/>
          <w:divBdr>
            <w:top w:val="none" w:sz="0" w:space="0" w:color="auto"/>
            <w:left w:val="none" w:sz="0" w:space="0" w:color="auto"/>
            <w:bottom w:val="none" w:sz="0" w:space="0" w:color="auto"/>
            <w:right w:val="none" w:sz="0" w:space="0" w:color="auto"/>
          </w:divBdr>
        </w:div>
        <w:div w:id="1625230244">
          <w:marLeft w:val="480"/>
          <w:marRight w:val="0"/>
          <w:marTop w:val="0"/>
          <w:marBottom w:val="0"/>
          <w:divBdr>
            <w:top w:val="none" w:sz="0" w:space="0" w:color="auto"/>
            <w:left w:val="none" w:sz="0" w:space="0" w:color="auto"/>
            <w:bottom w:val="none" w:sz="0" w:space="0" w:color="auto"/>
            <w:right w:val="none" w:sz="0" w:space="0" w:color="auto"/>
          </w:divBdr>
        </w:div>
        <w:div w:id="239025352">
          <w:marLeft w:val="480"/>
          <w:marRight w:val="0"/>
          <w:marTop w:val="0"/>
          <w:marBottom w:val="0"/>
          <w:divBdr>
            <w:top w:val="none" w:sz="0" w:space="0" w:color="auto"/>
            <w:left w:val="none" w:sz="0" w:space="0" w:color="auto"/>
            <w:bottom w:val="none" w:sz="0" w:space="0" w:color="auto"/>
            <w:right w:val="none" w:sz="0" w:space="0" w:color="auto"/>
          </w:divBdr>
        </w:div>
        <w:div w:id="1880122407">
          <w:marLeft w:val="480"/>
          <w:marRight w:val="0"/>
          <w:marTop w:val="0"/>
          <w:marBottom w:val="0"/>
          <w:divBdr>
            <w:top w:val="none" w:sz="0" w:space="0" w:color="auto"/>
            <w:left w:val="none" w:sz="0" w:space="0" w:color="auto"/>
            <w:bottom w:val="none" w:sz="0" w:space="0" w:color="auto"/>
            <w:right w:val="none" w:sz="0" w:space="0" w:color="auto"/>
          </w:divBdr>
        </w:div>
        <w:div w:id="1637490707">
          <w:marLeft w:val="480"/>
          <w:marRight w:val="0"/>
          <w:marTop w:val="0"/>
          <w:marBottom w:val="0"/>
          <w:divBdr>
            <w:top w:val="none" w:sz="0" w:space="0" w:color="auto"/>
            <w:left w:val="none" w:sz="0" w:space="0" w:color="auto"/>
            <w:bottom w:val="none" w:sz="0" w:space="0" w:color="auto"/>
            <w:right w:val="none" w:sz="0" w:space="0" w:color="auto"/>
          </w:divBdr>
        </w:div>
        <w:div w:id="107896077">
          <w:marLeft w:val="480"/>
          <w:marRight w:val="0"/>
          <w:marTop w:val="0"/>
          <w:marBottom w:val="0"/>
          <w:divBdr>
            <w:top w:val="none" w:sz="0" w:space="0" w:color="auto"/>
            <w:left w:val="none" w:sz="0" w:space="0" w:color="auto"/>
            <w:bottom w:val="none" w:sz="0" w:space="0" w:color="auto"/>
            <w:right w:val="none" w:sz="0" w:space="0" w:color="auto"/>
          </w:divBdr>
        </w:div>
        <w:div w:id="1730612541">
          <w:marLeft w:val="480"/>
          <w:marRight w:val="0"/>
          <w:marTop w:val="0"/>
          <w:marBottom w:val="0"/>
          <w:divBdr>
            <w:top w:val="none" w:sz="0" w:space="0" w:color="auto"/>
            <w:left w:val="none" w:sz="0" w:space="0" w:color="auto"/>
            <w:bottom w:val="none" w:sz="0" w:space="0" w:color="auto"/>
            <w:right w:val="none" w:sz="0" w:space="0" w:color="auto"/>
          </w:divBdr>
        </w:div>
        <w:div w:id="1790930392">
          <w:marLeft w:val="480"/>
          <w:marRight w:val="0"/>
          <w:marTop w:val="0"/>
          <w:marBottom w:val="0"/>
          <w:divBdr>
            <w:top w:val="none" w:sz="0" w:space="0" w:color="auto"/>
            <w:left w:val="none" w:sz="0" w:space="0" w:color="auto"/>
            <w:bottom w:val="none" w:sz="0" w:space="0" w:color="auto"/>
            <w:right w:val="none" w:sz="0" w:space="0" w:color="auto"/>
          </w:divBdr>
        </w:div>
        <w:div w:id="243690802">
          <w:marLeft w:val="480"/>
          <w:marRight w:val="0"/>
          <w:marTop w:val="0"/>
          <w:marBottom w:val="0"/>
          <w:divBdr>
            <w:top w:val="none" w:sz="0" w:space="0" w:color="auto"/>
            <w:left w:val="none" w:sz="0" w:space="0" w:color="auto"/>
            <w:bottom w:val="none" w:sz="0" w:space="0" w:color="auto"/>
            <w:right w:val="none" w:sz="0" w:space="0" w:color="auto"/>
          </w:divBdr>
        </w:div>
        <w:div w:id="1023165297">
          <w:marLeft w:val="480"/>
          <w:marRight w:val="0"/>
          <w:marTop w:val="0"/>
          <w:marBottom w:val="0"/>
          <w:divBdr>
            <w:top w:val="none" w:sz="0" w:space="0" w:color="auto"/>
            <w:left w:val="none" w:sz="0" w:space="0" w:color="auto"/>
            <w:bottom w:val="none" w:sz="0" w:space="0" w:color="auto"/>
            <w:right w:val="none" w:sz="0" w:space="0" w:color="auto"/>
          </w:divBdr>
        </w:div>
        <w:div w:id="1500971945">
          <w:marLeft w:val="480"/>
          <w:marRight w:val="0"/>
          <w:marTop w:val="0"/>
          <w:marBottom w:val="0"/>
          <w:divBdr>
            <w:top w:val="none" w:sz="0" w:space="0" w:color="auto"/>
            <w:left w:val="none" w:sz="0" w:space="0" w:color="auto"/>
            <w:bottom w:val="none" w:sz="0" w:space="0" w:color="auto"/>
            <w:right w:val="none" w:sz="0" w:space="0" w:color="auto"/>
          </w:divBdr>
        </w:div>
        <w:div w:id="2079356375">
          <w:marLeft w:val="480"/>
          <w:marRight w:val="0"/>
          <w:marTop w:val="0"/>
          <w:marBottom w:val="0"/>
          <w:divBdr>
            <w:top w:val="none" w:sz="0" w:space="0" w:color="auto"/>
            <w:left w:val="none" w:sz="0" w:space="0" w:color="auto"/>
            <w:bottom w:val="none" w:sz="0" w:space="0" w:color="auto"/>
            <w:right w:val="none" w:sz="0" w:space="0" w:color="auto"/>
          </w:divBdr>
        </w:div>
        <w:div w:id="1858351115">
          <w:marLeft w:val="480"/>
          <w:marRight w:val="0"/>
          <w:marTop w:val="0"/>
          <w:marBottom w:val="0"/>
          <w:divBdr>
            <w:top w:val="none" w:sz="0" w:space="0" w:color="auto"/>
            <w:left w:val="none" w:sz="0" w:space="0" w:color="auto"/>
            <w:bottom w:val="none" w:sz="0" w:space="0" w:color="auto"/>
            <w:right w:val="none" w:sz="0" w:space="0" w:color="auto"/>
          </w:divBdr>
        </w:div>
        <w:div w:id="992179480">
          <w:marLeft w:val="480"/>
          <w:marRight w:val="0"/>
          <w:marTop w:val="0"/>
          <w:marBottom w:val="0"/>
          <w:divBdr>
            <w:top w:val="none" w:sz="0" w:space="0" w:color="auto"/>
            <w:left w:val="none" w:sz="0" w:space="0" w:color="auto"/>
            <w:bottom w:val="none" w:sz="0" w:space="0" w:color="auto"/>
            <w:right w:val="none" w:sz="0" w:space="0" w:color="auto"/>
          </w:divBdr>
        </w:div>
        <w:div w:id="1125079005">
          <w:marLeft w:val="480"/>
          <w:marRight w:val="0"/>
          <w:marTop w:val="0"/>
          <w:marBottom w:val="0"/>
          <w:divBdr>
            <w:top w:val="none" w:sz="0" w:space="0" w:color="auto"/>
            <w:left w:val="none" w:sz="0" w:space="0" w:color="auto"/>
            <w:bottom w:val="none" w:sz="0" w:space="0" w:color="auto"/>
            <w:right w:val="none" w:sz="0" w:space="0" w:color="auto"/>
          </w:divBdr>
        </w:div>
        <w:div w:id="1380321060">
          <w:marLeft w:val="480"/>
          <w:marRight w:val="0"/>
          <w:marTop w:val="0"/>
          <w:marBottom w:val="0"/>
          <w:divBdr>
            <w:top w:val="none" w:sz="0" w:space="0" w:color="auto"/>
            <w:left w:val="none" w:sz="0" w:space="0" w:color="auto"/>
            <w:bottom w:val="none" w:sz="0" w:space="0" w:color="auto"/>
            <w:right w:val="none" w:sz="0" w:space="0" w:color="auto"/>
          </w:divBdr>
        </w:div>
        <w:div w:id="1796175481">
          <w:marLeft w:val="480"/>
          <w:marRight w:val="0"/>
          <w:marTop w:val="0"/>
          <w:marBottom w:val="0"/>
          <w:divBdr>
            <w:top w:val="none" w:sz="0" w:space="0" w:color="auto"/>
            <w:left w:val="none" w:sz="0" w:space="0" w:color="auto"/>
            <w:bottom w:val="none" w:sz="0" w:space="0" w:color="auto"/>
            <w:right w:val="none" w:sz="0" w:space="0" w:color="auto"/>
          </w:divBdr>
        </w:div>
        <w:div w:id="1042706053">
          <w:marLeft w:val="480"/>
          <w:marRight w:val="0"/>
          <w:marTop w:val="0"/>
          <w:marBottom w:val="0"/>
          <w:divBdr>
            <w:top w:val="none" w:sz="0" w:space="0" w:color="auto"/>
            <w:left w:val="none" w:sz="0" w:space="0" w:color="auto"/>
            <w:bottom w:val="none" w:sz="0" w:space="0" w:color="auto"/>
            <w:right w:val="none" w:sz="0" w:space="0" w:color="auto"/>
          </w:divBdr>
        </w:div>
        <w:div w:id="352732252">
          <w:marLeft w:val="480"/>
          <w:marRight w:val="0"/>
          <w:marTop w:val="0"/>
          <w:marBottom w:val="0"/>
          <w:divBdr>
            <w:top w:val="none" w:sz="0" w:space="0" w:color="auto"/>
            <w:left w:val="none" w:sz="0" w:space="0" w:color="auto"/>
            <w:bottom w:val="none" w:sz="0" w:space="0" w:color="auto"/>
            <w:right w:val="none" w:sz="0" w:space="0" w:color="auto"/>
          </w:divBdr>
        </w:div>
        <w:div w:id="110906386">
          <w:marLeft w:val="480"/>
          <w:marRight w:val="0"/>
          <w:marTop w:val="0"/>
          <w:marBottom w:val="0"/>
          <w:divBdr>
            <w:top w:val="none" w:sz="0" w:space="0" w:color="auto"/>
            <w:left w:val="none" w:sz="0" w:space="0" w:color="auto"/>
            <w:bottom w:val="none" w:sz="0" w:space="0" w:color="auto"/>
            <w:right w:val="none" w:sz="0" w:space="0" w:color="auto"/>
          </w:divBdr>
        </w:div>
        <w:div w:id="1880311362">
          <w:marLeft w:val="480"/>
          <w:marRight w:val="0"/>
          <w:marTop w:val="0"/>
          <w:marBottom w:val="0"/>
          <w:divBdr>
            <w:top w:val="none" w:sz="0" w:space="0" w:color="auto"/>
            <w:left w:val="none" w:sz="0" w:space="0" w:color="auto"/>
            <w:bottom w:val="none" w:sz="0" w:space="0" w:color="auto"/>
            <w:right w:val="none" w:sz="0" w:space="0" w:color="auto"/>
          </w:divBdr>
        </w:div>
        <w:div w:id="1695422022">
          <w:marLeft w:val="480"/>
          <w:marRight w:val="0"/>
          <w:marTop w:val="0"/>
          <w:marBottom w:val="0"/>
          <w:divBdr>
            <w:top w:val="none" w:sz="0" w:space="0" w:color="auto"/>
            <w:left w:val="none" w:sz="0" w:space="0" w:color="auto"/>
            <w:bottom w:val="none" w:sz="0" w:space="0" w:color="auto"/>
            <w:right w:val="none" w:sz="0" w:space="0" w:color="auto"/>
          </w:divBdr>
        </w:div>
      </w:divsChild>
    </w:div>
    <w:div w:id="166947172">
      <w:bodyDiv w:val="1"/>
      <w:marLeft w:val="0"/>
      <w:marRight w:val="0"/>
      <w:marTop w:val="0"/>
      <w:marBottom w:val="0"/>
      <w:divBdr>
        <w:top w:val="none" w:sz="0" w:space="0" w:color="auto"/>
        <w:left w:val="none" w:sz="0" w:space="0" w:color="auto"/>
        <w:bottom w:val="none" w:sz="0" w:space="0" w:color="auto"/>
        <w:right w:val="none" w:sz="0" w:space="0" w:color="auto"/>
      </w:divBdr>
    </w:div>
    <w:div w:id="171847347">
      <w:bodyDiv w:val="1"/>
      <w:marLeft w:val="0"/>
      <w:marRight w:val="0"/>
      <w:marTop w:val="0"/>
      <w:marBottom w:val="0"/>
      <w:divBdr>
        <w:top w:val="none" w:sz="0" w:space="0" w:color="auto"/>
        <w:left w:val="none" w:sz="0" w:space="0" w:color="auto"/>
        <w:bottom w:val="none" w:sz="0" w:space="0" w:color="auto"/>
        <w:right w:val="none" w:sz="0" w:space="0" w:color="auto"/>
      </w:divBdr>
    </w:div>
    <w:div w:id="172306073">
      <w:bodyDiv w:val="1"/>
      <w:marLeft w:val="0"/>
      <w:marRight w:val="0"/>
      <w:marTop w:val="0"/>
      <w:marBottom w:val="0"/>
      <w:divBdr>
        <w:top w:val="none" w:sz="0" w:space="0" w:color="auto"/>
        <w:left w:val="none" w:sz="0" w:space="0" w:color="auto"/>
        <w:bottom w:val="none" w:sz="0" w:space="0" w:color="auto"/>
        <w:right w:val="none" w:sz="0" w:space="0" w:color="auto"/>
      </w:divBdr>
    </w:div>
    <w:div w:id="174157651">
      <w:bodyDiv w:val="1"/>
      <w:marLeft w:val="0"/>
      <w:marRight w:val="0"/>
      <w:marTop w:val="0"/>
      <w:marBottom w:val="0"/>
      <w:divBdr>
        <w:top w:val="none" w:sz="0" w:space="0" w:color="auto"/>
        <w:left w:val="none" w:sz="0" w:space="0" w:color="auto"/>
        <w:bottom w:val="none" w:sz="0" w:space="0" w:color="auto"/>
        <w:right w:val="none" w:sz="0" w:space="0" w:color="auto"/>
      </w:divBdr>
    </w:div>
    <w:div w:id="182867624">
      <w:bodyDiv w:val="1"/>
      <w:marLeft w:val="0"/>
      <w:marRight w:val="0"/>
      <w:marTop w:val="0"/>
      <w:marBottom w:val="0"/>
      <w:divBdr>
        <w:top w:val="none" w:sz="0" w:space="0" w:color="auto"/>
        <w:left w:val="none" w:sz="0" w:space="0" w:color="auto"/>
        <w:bottom w:val="none" w:sz="0" w:space="0" w:color="auto"/>
        <w:right w:val="none" w:sz="0" w:space="0" w:color="auto"/>
      </w:divBdr>
    </w:div>
    <w:div w:id="192114405">
      <w:bodyDiv w:val="1"/>
      <w:marLeft w:val="0"/>
      <w:marRight w:val="0"/>
      <w:marTop w:val="0"/>
      <w:marBottom w:val="0"/>
      <w:divBdr>
        <w:top w:val="none" w:sz="0" w:space="0" w:color="auto"/>
        <w:left w:val="none" w:sz="0" w:space="0" w:color="auto"/>
        <w:bottom w:val="none" w:sz="0" w:space="0" w:color="auto"/>
        <w:right w:val="none" w:sz="0" w:space="0" w:color="auto"/>
      </w:divBdr>
      <w:divsChild>
        <w:div w:id="473068259">
          <w:marLeft w:val="0"/>
          <w:marRight w:val="0"/>
          <w:marTop w:val="0"/>
          <w:marBottom w:val="0"/>
          <w:divBdr>
            <w:top w:val="none" w:sz="0" w:space="0" w:color="auto"/>
            <w:left w:val="none" w:sz="0" w:space="0" w:color="auto"/>
            <w:bottom w:val="none" w:sz="0" w:space="0" w:color="auto"/>
            <w:right w:val="none" w:sz="0" w:space="0" w:color="auto"/>
          </w:divBdr>
          <w:divsChild>
            <w:div w:id="631177800">
              <w:marLeft w:val="0"/>
              <w:marRight w:val="0"/>
              <w:marTop w:val="0"/>
              <w:marBottom w:val="0"/>
              <w:divBdr>
                <w:top w:val="none" w:sz="0" w:space="0" w:color="auto"/>
                <w:left w:val="none" w:sz="0" w:space="0" w:color="auto"/>
                <w:bottom w:val="none" w:sz="0" w:space="0" w:color="auto"/>
                <w:right w:val="none" w:sz="0" w:space="0" w:color="auto"/>
              </w:divBdr>
              <w:divsChild>
                <w:div w:id="1415785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576737">
      <w:bodyDiv w:val="1"/>
      <w:marLeft w:val="0"/>
      <w:marRight w:val="0"/>
      <w:marTop w:val="0"/>
      <w:marBottom w:val="0"/>
      <w:divBdr>
        <w:top w:val="none" w:sz="0" w:space="0" w:color="auto"/>
        <w:left w:val="none" w:sz="0" w:space="0" w:color="auto"/>
        <w:bottom w:val="none" w:sz="0" w:space="0" w:color="auto"/>
        <w:right w:val="none" w:sz="0" w:space="0" w:color="auto"/>
      </w:divBdr>
    </w:div>
    <w:div w:id="193807721">
      <w:bodyDiv w:val="1"/>
      <w:marLeft w:val="0"/>
      <w:marRight w:val="0"/>
      <w:marTop w:val="0"/>
      <w:marBottom w:val="0"/>
      <w:divBdr>
        <w:top w:val="none" w:sz="0" w:space="0" w:color="auto"/>
        <w:left w:val="none" w:sz="0" w:space="0" w:color="auto"/>
        <w:bottom w:val="none" w:sz="0" w:space="0" w:color="auto"/>
        <w:right w:val="none" w:sz="0" w:space="0" w:color="auto"/>
      </w:divBdr>
    </w:div>
    <w:div w:id="194662899">
      <w:bodyDiv w:val="1"/>
      <w:marLeft w:val="0"/>
      <w:marRight w:val="0"/>
      <w:marTop w:val="0"/>
      <w:marBottom w:val="0"/>
      <w:divBdr>
        <w:top w:val="none" w:sz="0" w:space="0" w:color="auto"/>
        <w:left w:val="none" w:sz="0" w:space="0" w:color="auto"/>
        <w:bottom w:val="none" w:sz="0" w:space="0" w:color="auto"/>
        <w:right w:val="none" w:sz="0" w:space="0" w:color="auto"/>
      </w:divBdr>
    </w:div>
    <w:div w:id="202525535">
      <w:bodyDiv w:val="1"/>
      <w:marLeft w:val="0"/>
      <w:marRight w:val="0"/>
      <w:marTop w:val="0"/>
      <w:marBottom w:val="0"/>
      <w:divBdr>
        <w:top w:val="none" w:sz="0" w:space="0" w:color="auto"/>
        <w:left w:val="none" w:sz="0" w:space="0" w:color="auto"/>
        <w:bottom w:val="none" w:sz="0" w:space="0" w:color="auto"/>
        <w:right w:val="none" w:sz="0" w:space="0" w:color="auto"/>
      </w:divBdr>
    </w:div>
    <w:div w:id="202988656">
      <w:bodyDiv w:val="1"/>
      <w:marLeft w:val="0"/>
      <w:marRight w:val="0"/>
      <w:marTop w:val="0"/>
      <w:marBottom w:val="0"/>
      <w:divBdr>
        <w:top w:val="none" w:sz="0" w:space="0" w:color="auto"/>
        <w:left w:val="none" w:sz="0" w:space="0" w:color="auto"/>
        <w:bottom w:val="none" w:sz="0" w:space="0" w:color="auto"/>
        <w:right w:val="none" w:sz="0" w:space="0" w:color="auto"/>
      </w:divBdr>
    </w:div>
    <w:div w:id="212811497">
      <w:bodyDiv w:val="1"/>
      <w:marLeft w:val="0"/>
      <w:marRight w:val="0"/>
      <w:marTop w:val="0"/>
      <w:marBottom w:val="0"/>
      <w:divBdr>
        <w:top w:val="none" w:sz="0" w:space="0" w:color="auto"/>
        <w:left w:val="none" w:sz="0" w:space="0" w:color="auto"/>
        <w:bottom w:val="none" w:sz="0" w:space="0" w:color="auto"/>
        <w:right w:val="none" w:sz="0" w:space="0" w:color="auto"/>
      </w:divBdr>
    </w:div>
    <w:div w:id="214662656">
      <w:bodyDiv w:val="1"/>
      <w:marLeft w:val="0"/>
      <w:marRight w:val="0"/>
      <w:marTop w:val="0"/>
      <w:marBottom w:val="0"/>
      <w:divBdr>
        <w:top w:val="none" w:sz="0" w:space="0" w:color="auto"/>
        <w:left w:val="none" w:sz="0" w:space="0" w:color="auto"/>
        <w:bottom w:val="none" w:sz="0" w:space="0" w:color="auto"/>
        <w:right w:val="none" w:sz="0" w:space="0" w:color="auto"/>
      </w:divBdr>
    </w:div>
    <w:div w:id="224609582">
      <w:bodyDiv w:val="1"/>
      <w:marLeft w:val="0"/>
      <w:marRight w:val="0"/>
      <w:marTop w:val="0"/>
      <w:marBottom w:val="0"/>
      <w:divBdr>
        <w:top w:val="none" w:sz="0" w:space="0" w:color="auto"/>
        <w:left w:val="none" w:sz="0" w:space="0" w:color="auto"/>
        <w:bottom w:val="none" w:sz="0" w:space="0" w:color="auto"/>
        <w:right w:val="none" w:sz="0" w:space="0" w:color="auto"/>
      </w:divBdr>
    </w:div>
    <w:div w:id="228346605">
      <w:bodyDiv w:val="1"/>
      <w:marLeft w:val="0"/>
      <w:marRight w:val="0"/>
      <w:marTop w:val="0"/>
      <w:marBottom w:val="0"/>
      <w:divBdr>
        <w:top w:val="none" w:sz="0" w:space="0" w:color="auto"/>
        <w:left w:val="none" w:sz="0" w:space="0" w:color="auto"/>
        <w:bottom w:val="none" w:sz="0" w:space="0" w:color="auto"/>
        <w:right w:val="none" w:sz="0" w:space="0" w:color="auto"/>
      </w:divBdr>
      <w:divsChild>
        <w:div w:id="1071661958">
          <w:marLeft w:val="0"/>
          <w:marRight w:val="0"/>
          <w:marTop w:val="0"/>
          <w:marBottom w:val="0"/>
          <w:divBdr>
            <w:top w:val="none" w:sz="0" w:space="0" w:color="auto"/>
            <w:left w:val="none" w:sz="0" w:space="0" w:color="auto"/>
            <w:bottom w:val="none" w:sz="0" w:space="0" w:color="auto"/>
            <w:right w:val="none" w:sz="0" w:space="0" w:color="auto"/>
          </w:divBdr>
          <w:divsChild>
            <w:div w:id="1075322774">
              <w:marLeft w:val="0"/>
              <w:marRight w:val="0"/>
              <w:marTop w:val="0"/>
              <w:marBottom w:val="0"/>
              <w:divBdr>
                <w:top w:val="none" w:sz="0" w:space="0" w:color="auto"/>
                <w:left w:val="none" w:sz="0" w:space="0" w:color="auto"/>
                <w:bottom w:val="none" w:sz="0" w:space="0" w:color="auto"/>
                <w:right w:val="none" w:sz="0" w:space="0" w:color="auto"/>
              </w:divBdr>
              <w:divsChild>
                <w:div w:id="1990400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8729007">
      <w:bodyDiv w:val="1"/>
      <w:marLeft w:val="0"/>
      <w:marRight w:val="0"/>
      <w:marTop w:val="0"/>
      <w:marBottom w:val="0"/>
      <w:divBdr>
        <w:top w:val="none" w:sz="0" w:space="0" w:color="auto"/>
        <w:left w:val="none" w:sz="0" w:space="0" w:color="auto"/>
        <w:bottom w:val="none" w:sz="0" w:space="0" w:color="auto"/>
        <w:right w:val="none" w:sz="0" w:space="0" w:color="auto"/>
      </w:divBdr>
    </w:div>
    <w:div w:id="230042181">
      <w:bodyDiv w:val="1"/>
      <w:marLeft w:val="0"/>
      <w:marRight w:val="0"/>
      <w:marTop w:val="0"/>
      <w:marBottom w:val="0"/>
      <w:divBdr>
        <w:top w:val="none" w:sz="0" w:space="0" w:color="auto"/>
        <w:left w:val="none" w:sz="0" w:space="0" w:color="auto"/>
        <w:bottom w:val="none" w:sz="0" w:space="0" w:color="auto"/>
        <w:right w:val="none" w:sz="0" w:space="0" w:color="auto"/>
      </w:divBdr>
    </w:div>
    <w:div w:id="230435063">
      <w:bodyDiv w:val="1"/>
      <w:marLeft w:val="0"/>
      <w:marRight w:val="0"/>
      <w:marTop w:val="0"/>
      <w:marBottom w:val="0"/>
      <w:divBdr>
        <w:top w:val="none" w:sz="0" w:space="0" w:color="auto"/>
        <w:left w:val="none" w:sz="0" w:space="0" w:color="auto"/>
        <w:bottom w:val="none" w:sz="0" w:space="0" w:color="auto"/>
        <w:right w:val="none" w:sz="0" w:space="0" w:color="auto"/>
      </w:divBdr>
      <w:divsChild>
        <w:div w:id="1158112477">
          <w:marLeft w:val="480"/>
          <w:marRight w:val="0"/>
          <w:marTop w:val="0"/>
          <w:marBottom w:val="0"/>
          <w:divBdr>
            <w:top w:val="none" w:sz="0" w:space="0" w:color="auto"/>
            <w:left w:val="none" w:sz="0" w:space="0" w:color="auto"/>
            <w:bottom w:val="none" w:sz="0" w:space="0" w:color="auto"/>
            <w:right w:val="none" w:sz="0" w:space="0" w:color="auto"/>
          </w:divBdr>
        </w:div>
        <w:div w:id="520364590">
          <w:marLeft w:val="480"/>
          <w:marRight w:val="0"/>
          <w:marTop w:val="0"/>
          <w:marBottom w:val="0"/>
          <w:divBdr>
            <w:top w:val="none" w:sz="0" w:space="0" w:color="auto"/>
            <w:left w:val="none" w:sz="0" w:space="0" w:color="auto"/>
            <w:bottom w:val="none" w:sz="0" w:space="0" w:color="auto"/>
            <w:right w:val="none" w:sz="0" w:space="0" w:color="auto"/>
          </w:divBdr>
        </w:div>
        <w:div w:id="1160385956">
          <w:marLeft w:val="480"/>
          <w:marRight w:val="0"/>
          <w:marTop w:val="0"/>
          <w:marBottom w:val="0"/>
          <w:divBdr>
            <w:top w:val="none" w:sz="0" w:space="0" w:color="auto"/>
            <w:left w:val="none" w:sz="0" w:space="0" w:color="auto"/>
            <w:bottom w:val="none" w:sz="0" w:space="0" w:color="auto"/>
            <w:right w:val="none" w:sz="0" w:space="0" w:color="auto"/>
          </w:divBdr>
        </w:div>
        <w:div w:id="1204947185">
          <w:marLeft w:val="480"/>
          <w:marRight w:val="0"/>
          <w:marTop w:val="0"/>
          <w:marBottom w:val="0"/>
          <w:divBdr>
            <w:top w:val="none" w:sz="0" w:space="0" w:color="auto"/>
            <w:left w:val="none" w:sz="0" w:space="0" w:color="auto"/>
            <w:bottom w:val="none" w:sz="0" w:space="0" w:color="auto"/>
            <w:right w:val="none" w:sz="0" w:space="0" w:color="auto"/>
          </w:divBdr>
        </w:div>
        <w:div w:id="2106075146">
          <w:marLeft w:val="480"/>
          <w:marRight w:val="0"/>
          <w:marTop w:val="0"/>
          <w:marBottom w:val="0"/>
          <w:divBdr>
            <w:top w:val="none" w:sz="0" w:space="0" w:color="auto"/>
            <w:left w:val="none" w:sz="0" w:space="0" w:color="auto"/>
            <w:bottom w:val="none" w:sz="0" w:space="0" w:color="auto"/>
            <w:right w:val="none" w:sz="0" w:space="0" w:color="auto"/>
          </w:divBdr>
        </w:div>
        <w:div w:id="246117528">
          <w:marLeft w:val="480"/>
          <w:marRight w:val="0"/>
          <w:marTop w:val="0"/>
          <w:marBottom w:val="0"/>
          <w:divBdr>
            <w:top w:val="none" w:sz="0" w:space="0" w:color="auto"/>
            <w:left w:val="none" w:sz="0" w:space="0" w:color="auto"/>
            <w:bottom w:val="none" w:sz="0" w:space="0" w:color="auto"/>
            <w:right w:val="none" w:sz="0" w:space="0" w:color="auto"/>
          </w:divBdr>
        </w:div>
        <w:div w:id="439299055">
          <w:marLeft w:val="480"/>
          <w:marRight w:val="0"/>
          <w:marTop w:val="0"/>
          <w:marBottom w:val="0"/>
          <w:divBdr>
            <w:top w:val="none" w:sz="0" w:space="0" w:color="auto"/>
            <w:left w:val="none" w:sz="0" w:space="0" w:color="auto"/>
            <w:bottom w:val="none" w:sz="0" w:space="0" w:color="auto"/>
            <w:right w:val="none" w:sz="0" w:space="0" w:color="auto"/>
          </w:divBdr>
        </w:div>
        <w:div w:id="84570020">
          <w:marLeft w:val="480"/>
          <w:marRight w:val="0"/>
          <w:marTop w:val="0"/>
          <w:marBottom w:val="0"/>
          <w:divBdr>
            <w:top w:val="none" w:sz="0" w:space="0" w:color="auto"/>
            <w:left w:val="none" w:sz="0" w:space="0" w:color="auto"/>
            <w:bottom w:val="none" w:sz="0" w:space="0" w:color="auto"/>
            <w:right w:val="none" w:sz="0" w:space="0" w:color="auto"/>
          </w:divBdr>
        </w:div>
        <w:div w:id="314844955">
          <w:marLeft w:val="480"/>
          <w:marRight w:val="0"/>
          <w:marTop w:val="0"/>
          <w:marBottom w:val="0"/>
          <w:divBdr>
            <w:top w:val="none" w:sz="0" w:space="0" w:color="auto"/>
            <w:left w:val="none" w:sz="0" w:space="0" w:color="auto"/>
            <w:bottom w:val="none" w:sz="0" w:space="0" w:color="auto"/>
            <w:right w:val="none" w:sz="0" w:space="0" w:color="auto"/>
          </w:divBdr>
        </w:div>
        <w:div w:id="1520698029">
          <w:marLeft w:val="480"/>
          <w:marRight w:val="0"/>
          <w:marTop w:val="0"/>
          <w:marBottom w:val="0"/>
          <w:divBdr>
            <w:top w:val="none" w:sz="0" w:space="0" w:color="auto"/>
            <w:left w:val="none" w:sz="0" w:space="0" w:color="auto"/>
            <w:bottom w:val="none" w:sz="0" w:space="0" w:color="auto"/>
            <w:right w:val="none" w:sz="0" w:space="0" w:color="auto"/>
          </w:divBdr>
        </w:div>
        <w:div w:id="892277660">
          <w:marLeft w:val="480"/>
          <w:marRight w:val="0"/>
          <w:marTop w:val="0"/>
          <w:marBottom w:val="0"/>
          <w:divBdr>
            <w:top w:val="none" w:sz="0" w:space="0" w:color="auto"/>
            <w:left w:val="none" w:sz="0" w:space="0" w:color="auto"/>
            <w:bottom w:val="none" w:sz="0" w:space="0" w:color="auto"/>
            <w:right w:val="none" w:sz="0" w:space="0" w:color="auto"/>
          </w:divBdr>
        </w:div>
        <w:div w:id="1721397875">
          <w:marLeft w:val="480"/>
          <w:marRight w:val="0"/>
          <w:marTop w:val="0"/>
          <w:marBottom w:val="0"/>
          <w:divBdr>
            <w:top w:val="none" w:sz="0" w:space="0" w:color="auto"/>
            <w:left w:val="none" w:sz="0" w:space="0" w:color="auto"/>
            <w:bottom w:val="none" w:sz="0" w:space="0" w:color="auto"/>
            <w:right w:val="none" w:sz="0" w:space="0" w:color="auto"/>
          </w:divBdr>
        </w:div>
        <w:div w:id="1116295726">
          <w:marLeft w:val="480"/>
          <w:marRight w:val="0"/>
          <w:marTop w:val="0"/>
          <w:marBottom w:val="0"/>
          <w:divBdr>
            <w:top w:val="none" w:sz="0" w:space="0" w:color="auto"/>
            <w:left w:val="none" w:sz="0" w:space="0" w:color="auto"/>
            <w:bottom w:val="none" w:sz="0" w:space="0" w:color="auto"/>
            <w:right w:val="none" w:sz="0" w:space="0" w:color="auto"/>
          </w:divBdr>
        </w:div>
        <w:div w:id="1528710446">
          <w:marLeft w:val="480"/>
          <w:marRight w:val="0"/>
          <w:marTop w:val="0"/>
          <w:marBottom w:val="0"/>
          <w:divBdr>
            <w:top w:val="none" w:sz="0" w:space="0" w:color="auto"/>
            <w:left w:val="none" w:sz="0" w:space="0" w:color="auto"/>
            <w:bottom w:val="none" w:sz="0" w:space="0" w:color="auto"/>
            <w:right w:val="none" w:sz="0" w:space="0" w:color="auto"/>
          </w:divBdr>
        </w:div>
        <w:div w:id="519665191">
          <w:marLeft w:val="480"/>
          <w:marRight w:val="0"/>
          <w:marTop w:val="0"/>
          <w:marBottom w:val="0"/>
          <w:divBdr>
            <w:top w:val="none" w:sz="0" w:space="0" w:color="auto"/>
            <w:left w:val="none" w:sz="0" w:space="0" w:color="auto"/>
            <w:bottom w:val="none" w:sz="0" w:space="0" w:color="auto"/>
            <w:right w:val="none" w:sz="0" w:space="0" w:color="auto"/>
          </w:divBdr>
        </w:div>
        <w:div w:id="1470826119">
          <w:marLeft w:val="480"/>
          <w:marRight w:val="0"/>
          <w:marTop w:val="0"/>
          <w:marBottom w:val="0"/>
          <w:divBdr>
            <w:top w:val="none" w:sz="0" w:space="0" w:color="auto"/>
            <w:left w:val="none" w:sz="0" w:space="0" w:color="auto"/>
            <w:bottom w:val="none" w:sz="0" w:space="0" w:color="auto"/>
            <w:right w:val="none" w:sz="0" w:space="0" w:color="auto"/>
          </w:divBdr>
        </w:div>
        <w:div w:id="33044899">
          <w:marLeft w:val="480"/>
          <w:marRight w:val="0"/>
          <w:marTop w:val="0"/>
          <w:marBottom w:val="0"/>
          <w:divBdr>
            <w:top w:val="none" w:sz="0" w:space="0" w:color="auto"/>
            <w:left w:val="none" w:sz="0" w:space="0" w:color="auto"/>
            <w:bottom w:val="none" w:sz="0" w:space="0" w:color="auto"/>
            <w:right w:val="none" w:sz="0" w:space="0" w:color="auto"/>
          </w:divBdr>
        </w:div>
        <w:div w:id="1106580999">
          <w:marLeft w:val="480"/>
          <w:marRight w:val="0"/>
          <w:marTop w:val="0"/>
          <w:marBottom w:val="0"/>
          <w:divBdr>
            <w:top w:val="none" w:sz="0" w:space="0" w:color="auto"/>
            <w:left w:val="none" w:sz="0" w:space="0" w:color="auto"/>
            <w:bottom w:val="none" w:sz="0" w:space="0" w:color="auto"/>
            <w:right w:val="none" w:sz="0" w:space="0" w:color="auto"/>
          </w:divBdr>
        </w:div>
        <w:div w:id="247155352">
          <w:marLeft w:val="480"/>
          <w:marRight w:val="0"/>
          <w:marTop w:val="0"/>
          <w:marBottom w:val="0"/>
          <w:divBdr>
            <w:top w:val="none" w:sz="0" w:space="0" w:color="auto"/>
            <w:left w:val="none" w:sz="0" w:space="0" w:color="auto"/>
            <w:bottom w:val="none" w:sz="0" w:space="0" w:color="auto"/>
            <w:right w:val="none" w:sz="0" w:space="0" w:color="auto"/>
          </w:divBdr>
        </w:div>
        <w:div w:id="1294100861">
          <w:marLeft w:val="480"/>
          <w:marRight w:val="0"/>
          <w:marTop w:val="0"/>
          <w:marBottom w:val="0"/>
          <w:divBdr>
            <w:top w:val="none" w:sz="0" w:space="0" w:color="auto"/>
            <w:left w:val="none" w:sz="0" w:space="0" w:color="auto"/>
            <w:bottom w:val="none" w:sz="0" w:space="0" w:color="auto"/>
            <w:right w:val="none" w:sz="0" w:space="0" w:color="auto"/>
          </w:divBdr>
        </w:div>
        <w:div w:id="297810118">
          <w:marLeft w:val="480"/>
          <w:marRight w:val="0"/>
          <w:marTop w:val="0"/>
          <w:marBottom w:val="0"/>
          <w:divBdr>
            <w:top w:val="none" w:sz="0" w:space="0" w:color="auto"/>
            <w:left w:val="none" w:sz="0" w:space="0" w:color="auto"/>
            <w:bottom w:val="none" w:sz="0" w:space="0" w:color="auto"/>
            <w:right w:val="none" w:sz="0" w:space="0" w:color="auto"/>
          </w:divBdr>
        </w:div>
        <w:div w:id="455562457">
          <w:marLeft w:val="480"/>
          <w:marRight w:val="0"/>
          <w:marTop w:val="0"/>
          <w:marBottom w:val="0"/>
          <w:divBdr>
            <w:top w:val="none" w:sz="0" w:space="0" w:color="auto"/>
            <w:left w:val="none" w:sz="0" w:space="0" w:color="auto"/>
            <w:bottom w:val="none" w:sz="0" w:space="0" w:color="auto"/>
            <w:right w:val="none" w:sz="0" w:space="0" w:color="auto"/>
          </w:divBdr>
        </w:div>
        <w:div w:id="441193238">
          <w:marLeft w:val="480"/>
          <w:marRight w:val="0"/>
          <w:marTop w:val="0"/>
          <w:marBottom w:val="0"/>
          <w:divBdr>
            <w:top w:val="none" w:sz="0" w:space="0" w:color="auto"/>
            <w:left w:val="none" w:sz="0" w:space="0" w:color="auto"/>
            <w:bottom w:val="none" w:sz="0" w:space="0" w:color="auto"/>
            <w:right w:val="none" w:sz="0" w:space="0" w:color="auto"/>
          </w:divBdr>
        </w:div>
        <w:div w:id="1249122026">
          <w:marLeft w:val="480"/>
          <w:marRight w:val="0"/>
          <w:marTop w:val="0"/>
          <w:marBottom w:val="0"/>
          <w:divBdr>
            <w:top w:val="none" w:sz="0" w:space="0" w:color="auto"/>
            <w:left w:val="none" w:sz="0" w:space="0" w:color="auto"/>
            <w:bottom w:val="none" w:sz="0" w:space="0" w:color="auto"/>
            <w:right w:val="none" w:sz="0" w:space="0" w:color="auto"/>
          </w:divBdr>
        </w:div>
        <w:div w:id="252318383">
          <w:marLeft w:val="480"/>
          <w:marRight w:val="0"/>
          <w:marTop w:val="0"/>
          <w:marBottom w:val="0"/>
          <w:divBdr>
            <w:top w:val="none" w:sz="0" w:space="0" w:color="auto"/>
            <w:left w:val="none" w:sz="0" w:space="0" w:color="auto"/>
            <w:bottom w:val="none" w:sz="0" w:space="0" w:color="auto"/>
            <w:right w:val="none" w:sz="0" w:space="0" w:color="auto"/>
          </w:divBdr>
        </w:div>
        <w:div w:id="1489396854">
          <w:marLeft w:val="480"/>
          <w:marRight w:val="0"/>
          <w:marTop w:val="0"/>
          <w:marBottom w:val="0"/>
          <w:divBdr>
            <w:top w:val="none" w:sz="0" w:space="0" w:color="auto"/>
            <w:left w:val="none" w:sz="0" w:space="0" w:color="auto"/>
            <w:bottom w:val="none" w:sz="0" w:space="0" w:color="auto"/>
            <w:right w:val="none" w:sz="0" w:space="0" w:color="auto"/>
          </w:divBdr>
        </w:div>
        <w:div w:id="481046237">
          <w:marLeft w:val="480"/>
          <w:marRight w:val="0"/>
          <w:marTop w:val="0"/>
          <w:marBottom w:val="0"/>
          <w:divBdr>
            <w:top w:val="none" w:sz="0" w:space="0" w:color="auto"/>
            <w:left w:val="none" w:sz="0" w:space="0" w:color="auto"/>
            <w:bottom w:val="none" w:sz="0" w:space="0" w:color="auto"/>
            <w:right w:val="none" w:sz="0" w:space="0" w:color="auto"/>
          </w:divBdr>
        </w:div>
        <w:div w:id="1839496258">
          <w:marLeft w:val="480"/>
          <w:marRight w:val="0"/>
          <w:marTop w:val="0"/>
          <w:marBottom w:val="0"/>
          <w:divBdr>
            <w:top w:val="none" w:sz="0" w:space="0" w:color="auto"/>
            <w:left w:val="none" w:sz="0" w:space="0" w:color="auto"/>
            <w:bottom w:val="none" w:sz="0" w:space="0" w:color="auto"/>
            <w:right w:val="none" w:sz="0" w:space="0" w:color="auto"/>
          </w:divBdr>
        </w:div>
        <w:div w:id="395469850">
          <w:marLeft w:val="480"/>
          <w:marRight w:val="0"/>
          <w:marTop w:val="0"/>
          <w:marBottom w:val="0"/>
          <w:divBdr>
            <w:top w:val="none" w:sz="0" w:space="0" w:color="auto"/>
            <w:left w:val="none" w:sz="0" w:space="0" w:color="auto"/>
            <w:bottom w:val="none" w:sz="0" w:space="0" w:color="auto"/>
            <w:right w:val="none" w:sz="0" w:space="0" w:color="auto"/>
          </w:divBdr>
        </w:div>
        <w:div w:id="1647129824">
          <w:marLeft w:val="480"/>
          <w:marRight w:val="0"/>
          <w:marTop w:val="0"/>
          <w:marBottom w:val="0"/>
          <w:divBdr>
            <w:top w:val="none" w:sz="0" w:space="0" w:color="auto"/>
            <w:left w:val="none" w:sz="0" w:space="0" w:color="auto"/>
            <w:bottom w:val="none" w:sz="0" w:space="0" w:color="auto"/>
            <w:right w:val="none" w:sz="0" w:space="0" w:color="auto"/>
          </w:divBdr>
        </w:div>
        <w:div w:id="183174842">
          <w:marLeft w:val="480"/>
          <w:marRight w:val="0"/>
          <w:marTop w:val="0"/>
          <w:marBottom w:val="0"/>
          <w:divBdr>
            <w:top w:val="none" w:sz="0" w:space="0" w:color="auto"/>
            <w:left w:val="none" w:sz="0" w:space="0" w:color="auto"/>
            <w:bottom w:val="none" w:sz="0" w:space="0" w:color="auto"/>
            <w:right w:val="none" w:sz="0" w:space="0" w:color="auto"/>
          </w:divBdr>
        </w:div>
        <w:div w:id="564217957">
          <w:marLeft w:val="480"/>
          <w:marRight w:val="0"/>
          <w:marTop w:val="0"/>
          <w:marBottom w:val="0"/>
          <w:divBdr>
            <w:top w:val="none" w:sz="0" w:space="0" w:color="auto"/>
            <w:left w:val="none" w:sz="0" w:space="0" w:color="auto"/>
            <w:bottom w:val="none" w:sz="0" w:space="0" w:color="auto"/>
            <w:right w:val="none" w:sz="0" w:space="0" w:color="auto"/>
          </w:divBdr>
        </w:div>
        <w:div w:id="2064787030">
          <w:marLeft w:val="480"/>
          <w:marRight w:val="0"/>
          <w:marTop w:val="0"/>
          <w:marBottom w:val="0"/>
          <w:divBdr>
            <w:top w:val="none" w:sz="0" w:space="0" w:color="auto"/>
            <w:left w:val="none" w:sz="0" w:space="0" w:color="auto"/>
            <w:bottom w:val="none" w:sz="0" w:space="0" w:color="auto"/>
            <w:right w:val="none" w:sz="0" w:space="0" w:color="auto"/>
          </w:divBdr>
        </w:div>
        <w:div w:id="1070932353">
          <w:marLeft w:val="480"/>
          <w:marRight w:val="0"/>
          <w:marTop w:val="0"/>
          <w:marBottom w:val="0"/>
          <w:divBdr>
            <w:top w:val="none" w:sz="0" w:space="0" w:color="auto"/>
            <w:left w:val="none" w:sz="0" w:space="0" w:color="auto"/>
            <w:bottom w:val="none" w:sz="0" w:space="0" w:color="auto"/>
            <w:right w:val="none" w:sz="0" w:space="0" w:color="auto"/>
          </w:divBdr>
        </w:div>
        <w:div w:id="1515220248">
          <w:marLeft w:val="480"/>
          <w:marRight w:val="0"/>
          <w:marTop w:val="0"/>
          <w:marBottom w:val="0"/>
          <w:divBdr>
            <w:top w:val="none" w:sz="0" w:space="0" w:color="auto"/>
            <w:left w:val="none" w:sz="0" w:space="0" w:color="auto"/>
            <w:bottom w:val="none" w:sz="0" w:space="0" w:color="auto"/>
            <w:right w:val="none" w:sz="0" w:space="0" w:color="auto"/>
          </w:divBdr>
        </w:div>
        <w:div w:id="1596015804">
          <w:marLeft w:val="480"/>
          <w:marRight w:val="0"/>
          <w:marTop w:val="0"/>
          <w:marBottom w:val="0"/>
          <w:divBdr>
            <w:top w:val="none" w:sz="0" w:space="0" w:color="auto"/>
            <w:left w:val="none" w:sz="0" w:space="0" w:color="auto"/>
            <w:bottom w:val="none" w:sz="0" w:space="0" w:color="auto"/>
            <w:right w:val="none" w:sz="0" w:space="0" w:color="auto"/>
          </w:divBdr>
        </w:div>
        <w:div w:id="2110808689">
          <w:marLeft w:val="480"/>
          <w:marRight w:val="0"/>
          <w:marTop w:val="0"/>
          <w:marBottom w:val="0"/>
          <w:divBdr>
            <w:top w:val="none" w:sz="0" w:space="0" w:color="auto"/>
            <w:left w:val="none" w:sz="0" w:space="0" w:color="auto"/>
            <w:bottom w:val="none" w:sz="0" w:space="0" w:color="auto"/>
            <w:right w:val="none" w:sz="0" w:space="0" w:color="auto"/>
          </w:divBdr>
        </w:div>
        <w:div w:id="829635402">
          <w:marLeft w:val="480"/>
          <w:marRight w:val="0"/>
          <w:marTop w:val="0"/>
          <w:marBottom w:val="0"/>
          <w:divBdr>
            <w:top w:val="none" w:sz="0" w:space="0" w:color="auto"/>
            <w:left w:val="none" w:sz="0" w:space="0" w:color="auto"/>
            <w:bottom w:val="none" w:sz="0" w:space="0" w:color="auto"/>
            <w:right w:val="none" w:sz="0" w:space="0" w:color="auto"/>
          </w:divBdr>
        </w:div>
        <w:div w:id="283118361">
          <w:marLeft w:val="480"/>
          <w:marRight w:val="0"/>
          <w:marTop w:val="0"/>
          <w:marBottom w:val="0"/>
          <w:divBdr>
            <w:top w:val="none" w:sz="0" w:space="0" w:color="auto"/>
            <w:left w:val="none" w:sz="0" w:space="0" w:color="auto"/>
            <w:bottom w:val="none" w:sz="0" w:space="0" w:color="auto"/>
            <w:right w:val="none" w:sz="0" w:space="0" w:color="auto"/>
          </w:divBdr>
        </w:div>
        <w:div w:id="1507936513">
          <w:marLeft w:val="480"/>
          <w:marRight w:val="0"/>
          <w:marTop w:val="0"/>
          <w:marBottom w:val="0"/>
          <w:divBdr>
            <w:top w:val="none" w:sz="0" w:space="0" w:color="auto"/>
            <w:left w:val="none" w:sz="0" w:space="0" w:color="auto"/>
            <w:bottom w:val="none" w:sz="0" w:space="0" w:color="auto"/>
            <w:right w:val="none" w:sz="0" w:space="0" w:color="auto"/>
          </w:divBdr>
        </w:div>
        <w:div w:id="990446687">
          <w:marLeft w:val="480"/>
          <w:marRight w:val="0"/>
          <w:marTop w:val="0"/>
          <w:marBottom w:val="0"/>
          <w:divBdr>
            <w:top w:val="none" w:sz="0" w:space="0" w:color="auto"/>
            <w:left w:val="none" w:sz="0" w:space="0" w:color="auto"/>
            <w:bottom w:val="none" w:sz="0" w:space="0" w:color="auto"/>
            <w:right w:val="none" w:sz="0" w:space="0" w:color="auto"/>
          </w:divBdr>
        </w:div>
        <w:div w:id="1235697844">
          <w:marLeft w:val="480"/>
          <w:marRight w:val="0"/>
          <w:marTop w:val="0"/>
          <w:marBottom w:val="0"/>
          <w:divBdr>
            <w:top w:val="none" w:sz="0" w:space="0" w:color="auto"/>
            <w:left w:val="none" w:sz="0" w:space="0" w:color="auto"/>
            <w:bottom w:val="none" w:sz="0" w:space="0" w:color="auto"/>
            <w:right w:val="none" w:sz="0" w:space="0" w:color="auto"/>
          </w:divBdr>
        </w:div>
        <w:div w:id="1548878640">
          <w:marLeft w:val="480"/>
          <w:marRight w:val="0"/>
          <w:marTop w:val="0"/>
          <w:marBottom w:val="0"/>
          <w:divBdr>
            <w:top w:val="none" w:sz="0" w:space="0" w:color="auto"/>
            <w:left w:val="none" w:sz="0" w:space="0" w:color="auto"/>
            <w:bottom w:val="none" w:sz="0" w:space="0" w:color="auto"/>
            <w:right w:val="none" w:sz="0" w:space="0" w:color="auto"/>
          </w:divBdr>
        </w:div>
        <w:div w:id="1357078107">
          <w:marLeft w:val="480"/>
          <w:marRight w:val="0"/>
          <w:marTop w:val="0"/>
          <w:marBottom w:val="0"/>
          <w:divBdr>
            <w:top w:val="none" w:sz="0" w:space="0" w:color="auto"/>
            <w:left w:val="none" w:sz="0" w:space="0" w:color="auto"/>
            <w:bottom w:val="none" w:sz="0" w:space="0" w:color="auto"/>
            <w:right w:val="none" w:sz="0" w:space="0" w:color="auto"/>
          </w:divBdr>
        </w:div>
        <w:div w:id="1644235737">
          <w:marLeft w:val="480"/>
          <w:marRight w:val="0"/>
          <w:marTop w:val="0"/>
          <w:marBottom w:val="0"/>
          <w:divBdr>
            <w:top w:val="none" w:sz="0" w:space="0" w:color="auto"/>
            <w:left w:val="none" w:sz="0" w:space="0" w:color="auto"/>
            <w:bottom w:val="none" w:sz="0" w:space="0" w:color="auto"/>
            <w:right w:val="none" w:sz="0" w:space="0" w:color="auto"/>
          </w:divBdr>
        </w:div>
        <w:div w:id="112871578">
          <w:marLeft w:val="480"/>
          <w:marRight w:val="0"/>
          <w:marTop w:val="0"/>
          <w:marBottom w:val="0"/>
          <w:divBdr>
            <w:top w:val="none" w:sz="0" w:space="0" w:color="auto"/>
            <w:left w:val="none" w:sz="0" w:space="0" w:color="auto"/>
            <w:bottom w:val="none" w:sz="0" w:space="0" w:color="auto"/>
            <w:right w:val="none" w:sz="0" w:space="0" w:color="auto"/>
          </w:divBdr>
        </w:div>
        <w:div w:id="1526480640">
          <w:marLeft w:val="480"/>
          <w:marRight w:val="0"/>
          <w:marTop w:val="0"/>
          <w:marBottom w:val="0"/>
          <w:divBdr>
            <w:top w:val="none" w:sz="0" w:space="0" w:color="auto"/>
            <w:left w:val="none" w:sz="0" w:space="0" w:color="auto"/>
            <w:bottom w:val="none" w:sz="0" w:space="0" w:color="auto"/>
            <w:right w:val="none" w:sz="0" w:space="0" w:color="auto"/>
          </w:divBdr>
        </w:div>
      </w:divsChild>
    </w:div>
    <w:div w:id="231430331">
      <w:bodyDiv w:val="1"/>
      <w:marLeft w:val="0"/>
      <w:marRight w:val="0"/>
      <w:marTop w:val="0"/>
      <w:marBottom w:val="0"/>
      <w:divBdr>
        <w:top w:val="none" w:sz="0" w:space="0" w:color="auto"/>
        <w:left w:val="none" w:sz="0" w:space="0" w:color="auto"/>
        <w:bottom w:val="none" w:sz="0" w:space="0" w:color="auto"/>
        <w:right w:val="none" w:sz="0" w:space="0" w:color="auto"/>
      </w:divBdr>
    </w:div>
    <w:div w:id="236869252">
      <w:bodyDiv w:val="1"/>
      <w:marLeft w:val="0"/>
      <w:marRight w:val="0"/>
      <w:marTop w:val="0"/>
      <w:marBottom w:val="0"/>
      <w:divBdr>
        <w:top w:val="none" w:sz="0" w:space="0" w:color="auto"/>
        <w:left w:val="none" w:sz="0" w:space="0" w:color="auto"/>
        <w:bottom w:val="none" w:sz="0" w:space="0" w:color="auto"/>
        <w:right w:val="none" w:sz="0" w:space="0" w:color="auto"/>
      </w:divBdr>
      <w:divsChild>
        <w:div w:id="1700666363">
          <w:marLeft w:val="0"/>
          <w:marRight w:val="0"/>
          <w:marTop w:val="0"/>
          <w:marBottom w:val="0"/>
          <w:divBdr>
            <w:top w:val="none" w:sz="0" w:space="0" w:color="auto"/>
            <w:left w:val="none" w:sz="0" w:space="0" w:color="auto"/>
            <w:bottom w:val="none" w:sz="0" w:space="0" w:color="auto"/>
            <w:right w:val="none" w:sz="0" w:space="0" w:color="auto"/>
          </w:divBdr>
          <w:divsChild>
            <w:div w:id="1099375174">
              <w:marLeft w:val="0"/>
              <w:marRight w:val="0"/>
              <w:marTop w:val="0"/>
              <w:marBottom w:val="0"/>
              <w:divBdr>
                <w:top w:val="none" w:sz="0" w:space="0" w:color="auto"/>
                <w:left w:val="none" w:sz="0" w:space="0" w:color="auto"/>
                <w:bottom w:val="none" w:sz="0" w:space="0" w:color="auto"/>
                <w:right w:val="none" w:sz="0" w:space="0" w:color="auto"/>
              </w:divBdr>
              <w:divsChild>
                <w:div w:id="18960439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8685029">
      <w:bodyDiv w:val="1"/>
      <w:marLeft w:val="0"/>
      <w:marRight w:val="0"/>
      <w:marTop w:val="0"/>
      <w:marBottom w:val="0"/>
      <w:divBdr>
        <w:top w:val="none" w:sz="0" w:space="0" w:color="auto"/>
        <w:left w:val="none" w:sz="0" w:space="0" w:color="auto"/>
        <w:bottom w:val="none" w:sz="0" w:space="0" w:color="auto"/>
        <w:right w:val="none" w:sz="0" w:space="0" w:color="auto"/>
      </w:divBdr>
    </w:div>
    <w:div w:id="239220850">
      <w:bodyDiv w:val="1"/>
      <w:marLeft w:val="0"/>
      <w:marRight w:val="0"/>
      <w:marTop w:val="0"/>
      <w:marBottom w:val="0"/>
      <w:divBdr>
        <w:top w:val="none" w:sz="0" w:space="0" w:color="auto"/>
        <w:left w:val="none" w:sz="0" w:space="0" w:color="auto"/>
        <w:bottom w:val="none" w:sz="0" w:space="0" w:color="auto"/>
        <w:right w:val="none" w:sz="0" w:space="0" w:color="auto"/>
      </w:divBdr>
      <w:divsChild>
        <w:div w:id="175651811">
          <w:marLeft w:val="0"/>
          <w:marRight w:val="0"/>
          <w:marTop w:val="0"/>
          <w:marBottom w:val="0"/>
          <w:divBdr>
            <w:top w:val="none" w:sz="0" w:space="0" w:color="auto"/>
            <w:left w:val="none" w:sz="0" w:space="0" w:color="auto"/>
            <w:bottom w:val="none" w:sz="0" w:space="0" w:color="auto"/>
            <w:right w:val="none" w:sz="0" w:space="0" w:color="auto"/>
          </w:divBdr>
          <w:divsChild>
            <w:div w:id="737291024">
              <w:marLeft w:val="0"/>
              <w:marRight w:val="0"/>
              <w:marTop w:val="0"/>
              <w:marBottom w:val="0"/>
              <w:divBdr>
                <w:top w:val="none" w:sz="0" w:space="0" w:color="auto"/>
                <w:left w:val="none" w:sz="0" w:space="0" w:color="auto"/>
                <w:bottom w:val="none" w:sz="0" w:space="0" w:color="auto"/>
                <w:right w:val="none" w:sz="0" w:space="0" w:color="auto"/>
              </w:divBdr>
              <w:divsChild>
                <w:div w:id="831413069">
                  <w:marLeft w:val="0"/>
                  <w:marRight w:val="0"/>
                  <w:marTop w:val="0"/>
                  <w:marBottom w:val="0"/>
                  <w:divBdr>
                    <w:top w:val="none" w:sz="0" w:space="0" w:color="auto"/>
                    <w:left w:val="none" w:sz="0" w:space="0" w:color="auto"/>
                    <w:bottom w:val="none" w:sz="0" w:space="0" w:color="auto"/>
                    <w:right w:val="none" w:sz="0" w:space="0" w:color="auto"/>
                  </w:divBdr>
                  <w:divsChild>
                    <w:div w:id="190991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43345013">
      <w:bodyDiv w:val="1"/>
      <w:marLeft w:val="0"/>
      <w:marRight w:val="0"/>
      <w:marTop w:val="0"/>
      <w:marBottom w:val="0"/>
      <w:divBdr>
        <w:top w:val="none" w:sz="0" w:space="0" w:color="auto"/>
        <w:left w:val="none" w:sz="0" w:space="0" w:color="auto"/>
        <w:bottom w:val="none" w:sz="0" w:space="0" w:color="auto"/>
        <w:right w:val="none" w:sz="0" w:space="0" w:color="auto"/>
      </w:divBdr>
    </w:div>
    <w:div w:id="248928460">
      <w:bodyDiv w:val="1"/>
      <w:marLeft w:val="0"/>
      <w:marRight w:val="0"/>
      <w:marTop w:val="0"/>
      <w:marBottom w:val="0"/>
      <w:divBdr>
        <w:top w:val="none" w:sz="0" w:space="0" w:color="auto"/>
        <w:left w:val="none" w:sz="0" w:space="0" w:color="auto"/>
        <w:bottom w:val="none" w:sz="0" w:space="0" w:color="auto"/>
        <w:right w:val="none" w:sz="0" w:space="0" w:color="auto"/>
      </w:divBdr>
      <w:divsChild>
        <w:div w:id="1697541610">
          <w:marLeft w:val="480"/>
          <w:marRight w:val="0"/>
          <w:marTop w:val="0"/>
          <w:marBottom w:val="0"/>
          <w:divBdr>
            <w:top w:val="none" w:sz="0" w:space="0" w:color="auto"/>
            <w:left w:val="none" w:sz="0" w:space="0" w:color="auto"/>
            <w:bottom w:val="none" w:sz="0" w:space="0" w:color="auto"/>
            <w:right w:val="none" w:sz="0" w:space="0" w:color="auto"/>
          </w:divBdr>
        </w:div>
        <w:div w:id="1406494372">
          <w:marLeft w:val="480"/>
          <w:marRight w:val="0"/>
          <w:marTop w:val="0"/>
          <w:marBottom w:val="0"/>
          <w:divBdr>
            <w:top w:val="none" w:sz="0" w:space="0" w:color="auto"/>
            <w:left w:val="none" w:sz="0" w:space="0" w:color="auto"/>
            <w:bottom w:val="none" w:sz="0" w:space="0" w:color="auto"/>
            <w:right w:val="none" w:sz="0" w:space="0" w:color="auto"/>
          </w:divBdr>
        </w:div>
        <w:div w:id="985090638">
          <w:marLeft w:val="480"/>
          <w:marRight w:val="0"/>
          <w:marTop w:val="0"/>
          <w:marBottom w:val="0"/>
          <w:divBdr>
            <w:top w:val="none" w:sz="0" w:space="0" w:color="auto"/>
            <w:left w:val="none" w:sz="0" w:space="0" w:color="auto"/>
            <w:bottom w:val="none" w:sz="0" w:space="0" w:color="auto"/>
            <w:right w:val="none" w:sz="0" w:space="0" w:color="auto"/>
          </w:divBdr>
        </w:div>
        <w:div w:id="942416398">
          <w:marLeft w:val="480"/>
          <w:marRight w:val="0"/>
          <w:marTop w:val="0"/>
          <w:marBottom w:val="0"/>
          <w:divBdr>
            <w:top w:val="none" w:sz="0" w:space="0" w:color="auto"/>
            <w:left w:val="none" w:sz="0" w:space="0" w:color="auto"/>
            <w:bottom w:val="none" w:sz="0" w:space="0" w:color="auto"/>
            <w:right w:val="none" w:sz="0" w:space="0" w:color="auto"/>
          </w:divBdr>
        </w:div>
        <w:div w:id="223757579">
          <w:marLeft w:val="480"/>
          <w:marRight w:val="0"/>
          <w:marTop w:val="0"/>
          <w:marBottom w:val="0"/>
          <w:divBdr>
            <w:top w:val="none" w:sz="0" w:space="0" w:color="auto"/>
            <w:left w:val="none" w:sz="0" w:space="0" w:color="auto"/>
            <w:bottom w:val="none" w:sz="0" w:space="0" w:color="auto"/>
            <w:right w:val="none" w:sz="0" w:space="0" w:color="auto"/>
          </w:divBdr>
        </w:div>
        <w:div w:id="1664966621">
          <w:marLeft w:val="480"/>
          <w:marRight w:val="0"/>
          <w:marTop w:val="0"/>
          <w:marBottom w:val="0"/>
          <w:divBdr>
            <w:top w:val="none" w:sz="0" w:space="0" w:color="auto"/>
            <w:left w:val="none" w:sz="0" w:space="0" w:color="auto"/>
            <w:bottom w:val="none" w:sz="0" w:space="0" w:color="auto"/>
            <w:right w:val="none" w:sz="0" w:space="0" w:color="auto"/>
          </w:divBdr>
        </w:div>
        <w:div w:id="1017731462">
          <w:marLeft w:val="480"/>
          <w:marRight w:val="0"/>
          <w:marTop w:val="0"/>
          <w:marBottom w:val="0"/>
          <w:divBdr>
            <w:top w:val="none" w:sz="0" w:space="0" w:color="auto"/>
            <w:left w:val="none" w:sz="0" w:space="0" w:color="auto"/>
            <w:bottom w:val="none" w:sz="0" w:space="0" w:color="auto"/>
            <w:right w:val="none" w:sz="0" w:space="0" w:color="auto"/>
          </w:divBdr>
        </w:div>
        <w:div w:id="132141665">
          <w:marLeft w:val="480"/>
          <w:marRight w:val="0"/>
          <w:marTop w:val="0"/>
          <w:marBottom w:val="0"/>
          <w:divBdr>
            <w:top w:val="none" w:sz="0" w:space="0" w:color="auto"/>
            <w:left w:val="none" w:sz="0" w:space="0" w:color="auto"/>
            <w:bottom w:val="none" w:sz="0" w:space="0" w:color="auto"/>
            <w:right w:val="none" w:sz="0" w:space="0" w:color="auto"/>
          </w:divBdr>
        </w:div>
        <w:div w:id="1753120407">
          <w:marLeft w:val="480"/>
          <w:marRight w:val="0"/>
          <w:marTop w:val="0"/>
          <w:marBottom w:val="0"/>
          <w:divBdr>
            <w:top w:val="none" w:sz="0" w:space="0" w:color="auto"/>
            <w:left w:val="none" w:sz="0" w:space="0" w:color="auto"/>
            <w:bottom w:val="none" w:sz="0" w:space="0" w:color="auto"/>
            <w:right w:val="none" w:sz="0" w:space="0" w:color="auto"/>
          </w:divBdr>
        </w:div>
        <w:div w:id="42291074">
          <w:marLeft w:val="480"/>
          <w:marRight w:val="0"/>
          <w:marTop w:val="0"/>
          <w:marBottom w:val="0"/>
          <w:divBdr>
            <w:top w:val="none" w:sz="0" w:space="0" w:color="auto"/>
            <w:left w:val="none" w:sz="0" w:space="0" w:color="auto"/>
            <w:bottom w:val="none" w:sz="0" w:space="0" w:color="auto"/>
            <w:right w:val="none" w:sz="0" w:space="0" w:color="auto"/>
          </w:divBdr>
        </w:div>
        <w:div w:id="1525629276">
          <w:marLeft w:val="480"/>
          <w:marRight w:val="0"/>
          <w:marTop w:val="0"/>
          <w:marBottom w:val="0"/>
          <w:divBdr>
            <w:top w:val="none" w:sz="0" w:space="0" w:color="auto"/>
            <w:left w:val="none" w:sz="0" w:space="0" w:color="auto"/>
            <w:bottom w:val="none" w:sz="0" w:space="0" w:color="auto"/>
            <w:right w:val="none" w:sz="0" w:space="0" w:color="auto"/>
          </w:divBdr>
        </w:div>
        <w:div w:id="1999990266">
          <w:marLeft w:val="480"/>
          <w:marRight w:val="0"/>
          <w:marTop w:val="0"/>
          <w:marBottom w:val="0"/>
          <w:divBdr>
            <w:top w:val="none" w:sz="0" w:space="0" w:color="auto"/>
            <w:left w:val="none" w:sz="0" w:space="0" w:color="auto"/>
            <w:bottom w:val="none" w:sz="0" w:space="0" w:color="auto"/>
            <w:right w:val="none" w:sz="0" w:space="0" w:color="auto"/>
          </w:divBdr>
        </w:div>
        <w:div w:id="1226725736">
          <w:marLeft w:val="480"/>
          <w:marRight w:val="0"/>
          <w:marTop w:val="0"/>
          <w:marBottom w:val="0"/>
          <w:divBdr>
            <w:top w:val="none" w:sz="0" w:space="0" w:color="auto"/>
            <w:left w:val="none" w:sz="0" w:space="0" w:color="auto"/>
            <w:bottom w:val="none" w:sz="0" w:space="0" w:color="auto"/>
            <w:right w:val="none" w:sz="0" w:space="0" w:color="auto"/>
          </w:divBdr>
        </w:div>
        <w:div w:id="163059229">
          <w:marLeft w:val="480"/>
          <w:marRight w:val="0"/>
          <w:marTop w:val="0"/>
          <w:marBottom w:val="0"/>
          <w:divBdr>
            <w:top w:val="none" w:sz="0" w:space="0" w:color="auto"/>
            <w:left w:val="none" w:sz="0" w:space="0" w:color="auto"/>
            <w:bottom w:val="none" w:sz="0" w:space="0" w:color="auto"/>
            <w:right w:val="none" w:sz="0" w:space="0" w:color="auto"/>
          </w:divBdr>
        </w:div>
        <w:div w:id="1447460230">
          <w:marLeft w:val="480"/>
          <w:marRight w:val="0"/>
          <w:marTop w:val="0"/>
          <w:marBottom w:val="0"/>
          <w:divBdr>
            <w:top w:val="none" w:sz="0" w:space="0" w:color="auto"/>
            <w:left w:val="none" w:sz="0" w:space="0" w:color="auto"/>
            <w:bottom w:val="none" w:sz="0" w:space="0" w:color="auto"/>
            <w:right w:val="none" w:sz="0" w:space="0" w:color="auto"/>
          </w:divBdr>
        </w:div>
        <w:div w:id="666177692">
          <w:marLeft w:val="480"/>
          <w:marRight w:val="0"/>
          <w:marTop w:val="0"/>
          <w:marBottom w:val="0"/>
          <w:divBdr>
            <w:top w:val="none" w:sz="0" w:space="0" w:color="auto"/>
            <w:left w:val="none" w:sz="0" w:space="0" w:color="auto"/>
            <w:bottom w:val="none" w:sz="0" w:space="0" w:color="auto"/>
            <w:right w:val="none" w:sz="0" w:space="0" w:color="auto"/>
          </w:divBdr>
        </w:div>
        <w:div w:id="849879893">
          <w:marLeft w:val="480"/>
          <w:marRight w:val="0"/>
          <w:marTop w:val="0"/>
          <w:marBottom w:val="0"/>
          <w:divBdr>
            <w:top w:val="none" w:sz="0" w:space="0" w:color="auto"/>
            <w:left w:val="none" w:sz="0" w:space="0" w:color="auto"/>
            <w:bottom w:val="none" w:sz="0" w:space="0" w:color="auto"/>
            <w:right w:val="none" w:sz="0" w:space="0" w:color="auto"/>
          </w:divBdr>
        </w:div>
        <w:div w:id="79298756">
          <w:marLeft w:val="480"/>
          <w:marRight w:val="0"/>
          <w:marTop w:val="0"/>
          <w:marBottom w:val="0"/>
          <w:divBdr>
            <w:top w:val="none" w:sz="0" w:space="0" w:color="auto"/>
            <w:left w:val="none" w:sz="0" w:space="0" w:color="auto"/>
            <w:bottom w:val="none" w:sz="0" w:space="0" w:color="auto"/>
            <w:right w:val="none" w:sz="0" w:space="0" w:color="auto"/>
          </w:divBdr>
        </w:div>
        <w:div w:id="1710766673">
          <w:marLeft w:val="480"/>
          <w:marRight w:val="0"/>
          <w:marTop w:val="0"/>
          <w:marBottom w:val="0"/>
          <w:divBdr>
            <w:top w:val="none" w:sz="0" w:space="0" w:color="auto"/>
            <w:left w:val="none" w:sz="0" w:space="0" w:color="auto"/>
            <w:bottom w:val="none" w:sz="0" w:space="0" w:color="auto"/>
            <w:right w:val="none" w:sz="0" w:space="0" w:color="auto"/>
          </w:divBdr>
        </w:div>
        <w:div w:id="1198546549">
          <w:marLeft w:val="480"/>
          <w:marRight w:val="0"/>
          <w:marTop w:val="0"/>
          <w:marBottom w:val="0"/>
          <w:divBdr>
            <w:top w:val="none" w:sz="0" w:space="0" w:color="auto"/>
            <w:left w:val="none" w:sz="0" w:space="0" w:color="auto"/>
            <w:bottom w:val="none" w:sz="0" w:space="0" w:color="auto"/>
            <w:right w:val="none" w:sz="0" w:space="0" w:color="auto"/>
          </w:divBdr>
        </w:div>
        <w:div w:id="1342852771">
          <w:marLeft w:val="480"/>
          <w:marRight w:val="0"/>
          <w:marTop w:val="0"/>
          <w:marBottom w:val="0"/>
          <w:divBdr>
            <w:top w:val="none" w:sz="0" w:space="0" w:color="auto"/>
            <w:left w:val="none" w:sz="0" w:space="0" w:color="auto"/>
            <w:bottom w:val="none" w:sz="0" w:space="0" w:color="auto"/>
            <w:right w:val="none" w:sz="0" w:space="0" w:color="auto"/>
          </w:divBdr>
        </w:div>
        <w:div w:id="1802261224">
          <w:marLeft w:val="480"/>
          <w:marRight w:val="0"/>
          <w:marTop w:val="0"/>
          <w:marBottom w:val="0"/>
          <w:divBdr>
            <w:top w:val="none" w:sz="0" w:space="0" w:color="auto"/>
            <w:left w:val="none" w:sz="0" w:space="0" w:color="auto"/>
            <w:bottom w:val="none" w:sz="0" w:space="0" w:color="auto"/>
            <w:right w:val="none" w:sz="0" w:space="0" w:color="auto"/>
          </w:divBdr>
        </w:div>
        <w:div w:id="589234773">
          <w:marLeft w:val="480"/>
          <w:marRight w:val="0"/>
          <w:marTop w:val="0"/>
          <w:marBottom w:val="0"/>
          <w:divBdr>
            <w:top w:val="none" w:sz="0" w:space="0" w:color="auto"/>
            <w:left w:val="none" w:sz="0" w:space="0" w:color="auto"/>
            <w:bottom w:val="none" w:sz="0" w:space="0" w:color="auto"/>
            <w:right w:val="none" w:sz="0" w:space="0" w:color="auto"/>
          </w:divBdr>
        </w:div>
        <w:div w:id="2094081352">
          <w:marLeft w:val="480"/>
          <w:marRight w:val="0"/>
          <w:marTop w:val="0"/>
          <w:marBottom w:val="0"/>
          <w:divBdr>
            <w:top w:val="none" w:sz="0" w:space="0" w:color="auto"/>
            <w:left w:val="none" w:sz="0" w:space="0" w:color="auto"/>
            <w:bottom w:val="none" w:sz="0" w:space="0" w:color="auto"/>
            <w:right w:val="none" w:sz="0" w:space="0" w:color="auto"/>
          </w:divBdr>
        </w:div>
        <w:div w:id="1043599155">
          <w:marLeft w:val="480"/>
          <w:marRight w:val="0"/>
          <w:marTop w:val="0"/>
          <w:marBottom w:val="0"/>
          <w:divBdr>
            <w:top w:val="none" w:sz="0" w:space="0" w:color="auto"/>
            <w:left w:val="none" w:sz="0" w:space="0" w:color="auto"/>
            <w:bottom w:val="none" w:sz="0" w:space="0" w:color="auto"/>
            <w:right w:val="none" w:sz="0" w:space="0" w:color="auto"/>
          </w:divBdr>
        </w:div>
        <w:div w:id="377361520">
          <w:marLeft w:val="480"/>
          <w:marRight w:val="0"/>
          <w:marTop w:val="0"/>
          <w:marBottom w:val="0"/>
          <w:divBdr>
            <w:top w:val="none" w:sz="0" w:space="0" w:color="auto"/>
            <w:left w:val="none" w:sz="0" w:space="0" w:color="auto"/>
            <w:bottom w:val="none" w:sz="0" w:space="0" w:color="auto"/>
            <w:right w:val="none" w:sz="0" w:space="0" w:color="auto"/>
          </w:divBdr>
        </w:div>
        <w:div w:id="741870613">
          <w:marLeft w:val="480"/>
          <w:marRight w:val="0"/>
          <w:marTop w:val="0"/>
          <w:marBottom w:val="0"/>
          <w:divBdr>
            <w:top w:val="none" w:sz="0" w:space="0" w:color="auto"/>
            <w:left w:val="none" w:sz="0" w:space="0" w:color="auto"/>
            <w:bottom w:val="none" w:sz="0" w:space="0" w:color="auto"/>
            <w:right w:val="none" w:sz="0" w:space="0" w:color="auto"/>
          </w:divBdr>
        </w:div>
        <w:div w:id="252981185">
          <w:marLeft w:val="480"/>
          <w:marRight w:val="0"/>
          <w:marTop w:val="0"/>
          <w:marBottom w:val="0"/>
          <w:divBdr>
            <w:top w:val="none" w:sz="0" w:space="0" w:color="auto"/>
            <w:left w:val="none" w:sz="0" w:space="0" w:color="auto"/>
            <w:bottom w:val="none" w:sz="0" w:space="0" w:color="auto"/>
            <w:right w:val="none" w:sz="0" w:space="0" w:color="auto"/>
          </w:divBdr>
        </w:div>
        <w:div w:id="586424633">
          <w:marLeft w:val="480"/>
          <w:marRight w:val="0"/>
          <w:marTop w:val="0"/>
          <w:marBottom w:val="0"/>
          <w:divBdr>
            <w:top w:val="none" w:sz="0" w:space="0" w:color="auto"/>
            <w:left w:val="none" w:sz="0" w:space="0" w:color="auto"/>
            <w:bottom w:val="none" w:sz="0" w:space="0" w:color="auto"/>
            <w:right w:val="none" w:sz="0" w:space="0" w:color="auto"/>
          </w:divBdr>
        </w:div>
        <w:div w:id="508984357">
          <w:marLeft w:val="480"/>
          <w:marRight w:val="0"/>
          <w:marTop w:val="0"/>
          <w:marBottom w:val="0"/>
          <w:divBdr>
            <w:top w:val="none" w:sz="0" w:space="0" w:color="auto"/>
            <w:left w:val="none" w:sz="0" w:space="0" w:color="auto"/>
            <w:bottom w:val="none" w:sz="0" w:space="0" w:color="auto"/>
            <w:right w:val="none" w:sz="0" w:space="0" w:color="auto"/>
          </w:divBdr>
        </w:div>
        <w:div w:id="922030343">
          <w:marLeft w:val="480"/>
          <w:marRight w:val="0"/>
          <w:marTop w:val="0"/>
          <w:marBottom w:val="0"/>
          <w:divBdr>
            <w:top w:val="none" w:sz="0" w:space="0" w:color="auto"/>
            <w:left w:val="none" w:sz="0" w:space="0" w:color="auto"/>
            <w:bottom w:val="none" w:sz="0" w:space="0" w:color="auto"/>
            <w:right w:val="none" w:sz="0" w:space="0" w:color="auto"/>
          </w:divBdr>
        </w:div>
        <w:div w:id="1301494330">
          <w:marLeft w:val="480"/>
          <w:marRight w:val="0"/>
          <w:marTop w:val="0"/>
          <w:marBottom w:val="0"/>
          <w:divBdr>
            <w:top w:val="none" w:sz="0" w:space="0" w:color="auto"/>
            <w:left w:val="none" w:sz="0" w:space="0" w:color="auto"/>
            <w:bottom w:val="none" w:sz="0" w:space="0" w:color="auto"/>
            <w:right w:val="none" w:sz="0" w:space="0" w:color="auto"/>
          </w:divBdr>
        </w:div>
        <w:div w:id="1236011198">
          <w:marLeft w:val="480"/>
          <w:marRight w:val="0"/>
          <w:marTop w:val="0"/>
          <w:marBottom w:val="0"/>
          <w:divBdr>
            <w:top w:val="none" w:sz="0" w:space="0" w:color="auto"/>
            <w:left w:val="none" w:sz="0" w:space="0" w:color="auto"/>
            <w:bottom w:val="none" w:sz="0" w:space="0" w:color="auto"/>
            <w:right w:val="none" w:sz="0" w:space="0" w:color="auto"/>
          </w:divBdr>
        </w:div>
        <w:div w:id="2103645196">
          <w:marLeft w:val="480"/>
          <w:marRight w:val="0"/>
          <w:marTop w:val="0"/>
          <w:marBottom w:val="0"/>
          <w:divBdr>
            <w:top w:val="none" w:sz="0" w:space="0" w:color="auto"/>
            <w:left w:val="none" w:sz="0" w:space="0" w:color="auto"/>
            <w:bottom w:val="none" w:sz="0" w:space="0" w:color="auto"/>
            <w:right w:val="none" w:sz="0" w:space="0" w:color="auto"/>
          </w:divBdr>
        </w:div>
        <w:div w:id="208691486">
          <w:marLeft w:val="480"/>
          <w:marRight w:val="0"/>
          <w:marTop w:val="0"/>
          <w:marBottom w:val="0"/>
          <w:divBdr>
            <w:top w:val="none" w:sz="0" w:space="0" w:color="auto"/>
            <w:left w:val="none" w:sz="0" w:space="0" w:color="auto"/>
            <w:bottom w:val="none" w:sz="0" w:space="0" w:color="auto"/>
            <w:right w:val="none" w:sz="0" w:space="0" w:color="auto"/>
          </w:divBdr>
        </w:div>
        <w:div w:id="1637636713">
          <w:marLeft w:val="480"/>
          <w:marRight w:val="0"/>
          <w:marTop w:val="0"/>
          <w:marBottom w:val="0"/>
          <w:divBdr>
            <w:top w:val="none" w:sz="0" w:space="0" w:color="auto"/>
            <w:left w:val="none" w:sz="0" w:space="0" w:color="auto"/>
            <w:bottom w:val="none" w:sz="0" w:space="0" w:color="auto"/>
            <w:right w:val="none" w:sz="0" w:space="0" w:color="auto"/>
          </w:divBdr>
        </w:div>
        <w:div w:id="383338908">
          <w:marLeft w:val="480"/>
          <w:marRight w:val="0"/>
          <w:marTop w:val="0"/>
          <w:marBottom w:val="0"/>
          <w:divBdr>
            <w:top w:val="none" w:sz="0" w:space="0" w:color="auto"/>
            <w:left w:val="none" w:sz="0" w:space="0" w:color="auto"/>
            <w:bottom w:val="none" w:sz="0" w:space="0" w:color="auto"/>
            <w:right w:val="none" w:sz="0" w:space="0" w:color="auto"/>
          </w:divBdr>
        </w:div>
        <w:div w:id="360862841">
          <w:marLeft w:val="480"/>
          <w:marRight w:val="0"/>
          <w:marTop w:val="0"/>
          <w:marBottom w:val="0"/>
          <w:divBdr>
            <w:top w:val="none" w:sz="0" w:space="0" w:color="auto"/>
            <w:left w:val="none" w:sz="0" w:space="0" w:color="auto"/>
            <w:bottom w:val="none" w:sz="0" w:space="0" w:color="auto"/>
            <w:right w:val="none" w:sz="0" w:space="0" w:color="auto"/>
          </w:divBdr>
        </w:div>
        <w:div w:id="1269696234">
          <w:marLeft w:val="480"/>
          <w:marRight w:val="0"/>
          <w:marTop w:val="0"/>
          <w:marBottom w:val="0"/>
          <w:divBdr>
            <w:top w:val="none" w:sz="0" w:space="0" w:color="auto"/>
            <w:left w:val="none" w:sz="0" w:space="0" w:color="auto"/>
            <w:bottom w:val="none" w:sz="0" w:space="0" w:color="auto"/>
            <w:right w:val="none" w:sz="0" w:space="0" w:color="auto"/>
          </w:divBdr>
        </w:div>
        <w:div w:id="1375496186">
          <w:marLeft w:val="480"/>
          <w:marRight w:val="0"/>
          <w:marTop w:val="0"/>
          <w:marBottom w:val="0"/>
          <w:divBdr>
            <w:top w:val="none" w:sz="0" w:space="0" w:color="auto"/>
            <w:left w:val="none" w:sz="0" w:space="0" w:color="auto"/>
            <w:bottom w:val="none" w:sz="0" w:space="0" w:color="auto"/>
            <w:right w:val="none" w:sz="0" w:space="0" w:color="auto"/>
          </w:divBdr>
        </w:div>
      </w:divsChild>
    </w:div>
    <w:div w:id="249968705">
      <w:bodyDiv w:val="1"/>
      <w:marLeft w:val="0"/>
      <w:marRight w:val="0"/>
      <w:marTop w:val="0"/>
      <w:marBottom w:val="0"/>
      <w:divBdr>
        <w:top w:val="none" w:sz="0" w:space="0" w:color="auto"/>
        <w:left w:val="none" w:sz="0" w:space="0" w:color="auto"/>
        <w:bottom w:val="none" w:sz="0" w:space="0" w:color="auto"/>
        <w:right w:val="none" w:sz="0" w:space="0" w:color="auto"/>
      </w:divBdr>
      <w:divsChild>
        <w:div w:id="352388272">
          <w:marLeft w:val="640"/>
          <w:marRight w:val="0"/>
          <w:marTop w:val="0"/>
          <w:marBottom w:val="0"/>
          <w:divBdr>
            <w:top w:val="none" w:sz="0" w:space="0" w:color="auto"/>
            <w:left w:val="none" w:sz="0" w:space="0" w:color="auto"/>
            <w:bottom w:val="none" w:sz="0" w:space="0" w:color="auto"/>
            <w:right w:val="none" w:sz="0" w:space="0" w:color="auto"/>
          </w:divBdr>
        </w:div>
        <w:div w:id="1569143925">
          <w:marLeft w:val="640"/>
          <w:marRight w:val="0"/>
          <w:marTop w:val="0"/>
          <w:marBottom w:val="0"/>
          <w:divBdr>
            <w:top w:val="none" w:sz="0" w:space="0" w:color="auto"/>
            <w:left w:val="none" w:sz="0" w:space="0" w:color="auto"/>
            <w:bottom w:val="none" w:sz="0" w:space="0" w:color="auto"/>
            <w:right w:val="none" w:sz="0" w:space="0" w:color="auto"/>
          </w:divBdr>
        </w:div>
        <w:div w:id="2106923118">
          <w:marLeft w:val="640"/>
          <w:marRight w:val="0"/>
          <w:marTop w:val="0"/>
          <w:marBottom w:val="0"/>
          <w:divBdr>
            <w:top w:val="none" w:sz="0" w:space="0" w:color="auto"/>
            <w:left w:val="none" w:sz="0" w:space="0" w:color="auto"/>
            <w:bottom w:val="none" w:sz="0" w:space="0" w:color="auto"/>
            <w:right w:val="none" w:sz="0" w:space="0" w:color="auto"/>
          </w:divBdr>
        </w:div>
        <w:div w:id="873814662">
          <w:marLeft w:val="640"/>
          <w:marRight w:val="0"/>
          <w:marTop w:val="0"/>
          <w:marBottom w:val="0"/>
          <w:divBdr>
            <w:top w:val="none" w:sz="0" w:space="0" w:color="auto"/>
            <w:left w:val="none" w:sz="0" w:space="0" w:color="auto"/>
            <w:bottom w:val="none" w:sz="0" w:space="0" w:color="auto"/>
            <w:right w:val="none" w:sz="0" w:space="0" w:color="auto"/>
          </w:divBdr>
        </w:div>
        <w:div w:id="1930505000">
          <w:marLeft w:val="640"/>
          <w:marRight w:val="0"/>
          <w:marTop w:val="0"/>
          <w:marBottom w:val="0"/>
          <w:divBdr>
            <w:top w:val="none" w:sz="0" w:space="0" w:color="auto"/>
            <w:left w:val="none" w:sz="0" w:space="0" w:color="auto"/>
            <w:bottom w:val="none" w:sz="0" w:space="0" w:color="auto"/>
            <w:right w:val="none" w:sz="0" w:space="0" w:color="auto"/>
          </w:divBdr>
        </w:div>
        <w:div w:id="887692458">
          <w:marLeft w:val="640"/>
          <w:marRight w:val="0"/>
          <w:marTop w:val="0"/>
          <w:marBottom w:val="0"/>
          <w:divBdr>
            <w:top w:val="none" w:sz="0" w:space="0" w:color="auto"/>
            <w:left w:val="none" w:sz="0" w:space="0" w:color="auto"/>
            <w:bottom w:val="none" w:sz="0" w:space="0" w:color="auto"/>
            <w:right w:val="none" w:sz="0" w:space="0" w:color="auto"/>
          </w:divBdr>
        </w:div>
        <w:div w:id="608053502">
          <w:marLeft w:val="640"/>
          <w:marRight w:val="0"/>
          <w:marTop w:val="0"/>
          <w:marBottom w:val="0"/>
          <w:divBdr>
            <w:top w:val="none" w:sz="0" w:space="0" w:color="auto"/>
            <w:left w:val="none" w:sz="0" w:space="0" w:color="auto"/>
            <w:bottom w:val="none" w:sz="0" w:space="0" w:color="auto"/>
            <w:right w:val="none" w:sz="0" w:space="0" w:color="auto"/>
          </w:divBdr>
        </w:div>
        <w:div w:id="818110593">
          <w:marLeft w:val="640"/>
          <w:marRight w:val="0"/>
          <w:marTop w:val="0"/>
          <w:marBottom w:val="0"/>
          <w:divBdr>
            <w:top w:val="none" w:sz="0" w:space="0" w:color="auto"/>
            <w:left w:val="none" w:sz="0" w:space="0" w:color="auto"/>
            <w:bottom w:val="none" w:sz="0" w:space="0" w:color="auto"/>
            <w:right w:val="none" w:sz="0" w:space="0" w:color="auto"/>
          </w:divBdr>
        </w:div>
        <w:div w:id="1712921324">
          <w:marLeft w:val="640"/>
          <w:marRight w:val="0"/>
          <w:marTop w:val="0"/>
          <w:marBottom w:val="0"/>
          <w:divBdr>
            <w:top w:val="none" w:sz="0" w:space="0" w:color="auto"/>
            <w:left w:val="none" w:sz="0" w:space="0" w:color="auto"/>
            <w:bottom w:val="none" w:sz="0" w:space="0" w:color="auto"/>
            <w:right w:val="none" w:sz="0" w:space="0" w:color="auto"/>
          </w:divBdr>
        </w:div>
        <w:div w:id="1888296850">
          <w:marLeft w:val="640"/>
          <w:marRight w:val="0"/>
          <w:marTop w:val="0"/>
          <w:marBottom w:val="0"/>
          <w:divBdr>
            <w:top w:val="none" w:sz="0" w:space="0" w:color="auto"/>
            <w:left w:val="none" w:sz="0" w:space="0" w:color="auto"/>
            <w:bottom w:val="none" w:sz="0" w:space="0" w:color="auto"/>
            <w:right w:val="none" w:sz="0" w:space="0" w:color="auto"/>
          </w:divBdr>
        </w:div>
        <w:div w:id="1210193737">
          <w:marLeft w:val="640"/>
          <w:marRight w:val="0"/>
          <w:marTop w:val="0"/>
          <w:marBottom w:val="0"/>
          <w:divBdr>
            <w:top w:val="none" w:sz="0" w:space="0" w:color="auto"/>
            <w:left w:val="none" w:sz="0" w:space="0" w:color="auto"/>
            <w:bottom w:val="none" w:sz="0" w:space="0" w:color="auto"/>
            <w:right w:val="none" w:sz="0" w:space="0" w:color="auto"/>
          </w:divBdr>
        </w:div>
        <w:div w:id="1231425813">
          <w:marLeft w:val="640"/>
          <w:marRight w:val="0"/>
          <w:marTop w:val="0"/>
          <w:marBottom w:val="0"/>
          <w:divBdr>
            <w:top w:val="none" w:sz="0" w:space="0" w:color="auto"/>
            <w:left w:val="none" w:sz="0" w:space="0" w:color="auto"/>
            <w:bottom w:val="none" w:sz="0" w:space="0" w:color="auto"/>
            <w:right w:val="none" w:sz="0" w:space="0" w:color="auto"/>
          </w:divBdr>
        </w:div>
        <w:div w:id="1387877018">
          <w:marLeft w:val="640"/>
          <w:marRight w:val="0"/>
          <w:marTop w:val="0"/>
          <w:marBottom w:val="0"/>
          <w:divBdr>
            <w:top w:val="none" w:sz="0" w:space="0" w:color="auto"/>
            <w:left w:val="none" w:sz="0" w:space="0" w:color="auto"/>
            <w:bottom w:val="none" w:sz="0" w:space="0" w:color="auto"/>
            <w:right w:val="none" w:sz="0" w:space="0" w:color="auto"/>
          </w:divBdr>
        </w:div>
        <w:div w:id="1934361913">
          <w:marLeft w:val="640"/>
          <w:marRight w:val="0"/>
          <w:marTop w:val="0"/>
          <w:marBottom w:val="0"/>
          <w:divBdr>
            <w:top w:val="none" w:sz="0" w:space="0" w:color="auto"/>
            <w:left w:val="none" w:sz="0" w:space="0" w:color="auto"/>
            <w:bottom w:val="none" w:sz="0" w:space="0" w:color="auto"/>
            <w:right w:val="none" w:sz="0" w:space="0" w:color="auto"/>
          </w:divBdr>
        </w:div>
        <w:div w:id="1497071096">
          <w:marLeft w:val="640"/>
          <w:marRight w:val="0"/>
          <w:marTop w:val="0"/>
          <w:marBottom w:val="0"/>
          <w:divBdr>
            <w:top w:val="none" w:sz="0" w:space="0" w:color="auto"/>
            <w:left w:val="none" w:sz="0" w:space="0" w:color="auto"/>
            <w:bottom w:val="none" w:sz="0" w:space="0" w:color="auto"/>
            <w:right w:val="none" w:sz="0" w:space="0" w:color="auto"/>
          </w:divBdr>
        </w:div>
        <w:div w:id="1392002249">
          <w:marLeft w:val="640"/>
          <w:marRight w:val="0"/>
          <w:marTop w:val="0"/>
          <w:marBottom w:val="0"/>
          <w:divBdr>
            <w:top w:val="none" w:sz="0" w:space="0" w:color="auto"/>
            <w:left w:val="none" w:sz="0" w:space="0" w:color="auto"/>
            <w:bottom w:val="none" w:sz="0" w:space="0" w:color="auto"/>
            <w:right w:val="none" w:sz="0" w:space="0" w:color="auto"/>
          </w:divBdr>
        </w:div>
        <w:div w:id="1841430635">
          <w:marLeft w:val="640"/>
          <w:marRight w:val="0"/>
          <w:marTop w:val="0"/>
          <w:marBottom w:val="0"/>
          <w:divBdr>
            <w:top w:val="none" w:sz="0" w:space="0" w:color="auto"/>
            <w:left w:val="none" w:sz="0" w:space="0" w:color="auto"/>
            <w:bottom w:val="none" w:sz="0" w:space="0" w:color="auto"/>
            <w:right w:val="none" w:sz="0" w:space="0" w:color="auto"/>
          </w:divBdr>
        </w:div>
        <w:div w:id="578827242">
          <w:marLeft w:val="640"/>
          <w:marRight w:val="0"/>
          <w:marTop w:val="0"/>
          <w:marBottom w:val="0"/>
          <w:divBdr>
            <w:top w:val="none" w:sz="0" w:space="0" w:color="auto"/>
            <w:left w:val="none" w:sz="0" w:space="0" w:color="auto"/>
            <w:bottom w:val="none" w:sz="0" w:space="0" w:color="auto"/>
            <w:right w:val="none" w:sz="0" w:space="0" w:color="auto"/>
          </w:divBdr>
        </w:div>
        <w:div w:id="624241608">
          <w:marLeft w:val="640"/>
          <w:marRight w:val="0"/>
          <w:marTop w:val="0"/>
          <w:marBottom w:val="0"/>
          <w:divBdr>
            <w:top w:val="none" w:sz="0" w:space="0" w:color="auto"/>
            <w:left w:val="none" w:sz="0" w:space="0" w:color="auto"/>
            <w:bottom w:val="none" w:sz="0" w:space="0" w:color="auto"/>
            <w:right w:val="none" w:sz="0" w:space="0" w:color="auto"/>
          </w:divBdr>
        </w:div>
        <w:div w:id="505632294">
          <w:marLeft w:val="640"/>
          <w:marRight w:val="0"/>
          <w:marTop w:val="0"/>
          <w:marBottom w:val="0"/>
          <w:divBdr>
            <w:top w:val="none" w:sz="0" w:space="0" w:color="auto"/>
            <w:left w:val="none" w:sz="0" w:space="0" w:color="auto"/>
            <w:bottom w:val="none" w:sz="0" w:space="0" w:color="auto"/>
            <w:right w:val="none" w:sz="0" w:space="0" w:color="auto"/>
          </w:divBdr>
        </w:div>
        <w:div w:id="510072215">
          <w:marLeft w:val="640"/>
          <w:marRight w:val="0"/>
          <w:marTop w:val="0"/>
          <w:marBottom w:val="0"/>
          <w:divBdr>
            <w:top w:val="none" w:sz="0" w:space="0" w:color="auto"/>
            <w:left w:val="none" w:sz="0" w:space="0" w:color="auto"/>
            <w:bottom w:val="none" w:sz="0" w:space="0" w:color="auto"/>
            <w:right w:val="none" w:sz="0" w:space="0" w:color="auto"/>
          </w:divBdr>
        </w:div>
        <w:div w:id="1638992396">
          <w:marLeft w:val="640"/>
          <w:marRight w:val="0"/>
          <w:marTop w:val="0"/>
          <w:marBottom w:val="0"/>
          <w:divBdr>
            <w:top w:val="none" w:sz="0" w:space="0" w:color="auto"/>
            <w:left w:val="none" w:sz="0" w:space="0" w:color="auto"/>
            <w:bottom w:val="none" w:sz="0" w:space="0" w:color="auto"/>
            <w:right w:val="none" w:sz="0" w:space="0" w:color="auto"/>
          </w:divBdr>
        </w:div>
        <w:div w:id="1856576605">
          <w:marLeft w:val="640"/>
          <w:marRight w:val="0"/>
          <w:marTop w:val="0"/>
          <w:marBottom w:val="0"/>
          <w:divBdr>
            <w:top w:val="none" w:sz="0" w:space="0" w:color="auto"/>
            <w:left w:val="none" w:sz="0" w:space="0" w:color="auto"/>
            <w:bottom w:val="none" w:sz="0" w:space="0" w:color="auto"/>
            <w:right w:val="none" w:sz="0" w:space="0" w:color="auto"/>
          </w:divBdr>
        </w:div>
        <w:div w:id="574432358">
          <w:marLeft w:val="640"/>
          <w:marRight w:val="0"/>
          <w:marTop w:val="0"/>
          <w:marBottom w:val="0"/>
          <w:divBdr>
            <w:top w:val="none" w:sz="0" w:space="0" w:color="auto"/>
            <w:left w:val="none" w:sz="0" w:space="0" w:color="auto"/>
            <w:bottom w:val="none" w:sz="0" w:space="0" w:color="auto"/>
            <w:right w:val="none" w:sz="0" w:space="0" w:color="auto"/>
          </w:divBdr>
        </w:div>
        <w:div w:id="1875196685">
          <w:marLeft w:val="640"/>
          <w:marRight w:val="0"/>
          <w:marTop w:val="0"/>
          <w:marBottom w:val="0"/>
          <w:divBdr>
            <w:top w:val="none" w:sz="0" w:space="0" w:color="auto"/>
            <w:left w:val="none" w:sz="0" w:space="0" w:color="auto"/>
            <w:bottom w:val="none" w:sz="0" w:space="0" w:color="auto"/>
            <w:right w:val="none" w:sz="0" w:space="0" w:color="auto"/>
          </w:divBdr>
        </w:div>
        <w:div w:id="2043745677">
          <w:marLeft w:val="640"/>
          <w:marRight w:val="0"/>
          <w:marTop w:val="0"/>
          <w:marBottom w:val="0"/>
          <w:divBdr>
            <w:top w:val="none" w:sz="0" w:space="0" w:color="auto"/>
            <w:left w:val="none" w:sz="0" w:space="0" w:color="auto"/>
            <w:bottom w:val="none" w:sz="0" w:space="0" w:color="auto"/>
            <w:right w:val="none" w:sz="0" w:space="0" w:color="auto"/>
          </w:divBdr>
        </w:div>
        <w:div w:id="1481771204">
          <w:marLeft w:val="640"/>
          <w:marRight w:val="0"/>
          <w:marTop w:val="0"/>
          <w:marBottom w:val="0"/>
          <w:divBdr>
            <w:top w:val="none" w:sz="0" w:space="0" w:color="auto"/>
            <w:left w:val="none" w:sz="0" w:space="0" w:color="auto"/>
            <w:bottom w:val="none" w:sz="0" w:space="0" w:color="auto"/>
            <w:right w:val="none" w:sz="0" w:space="0" w:color="auto"/>
          </w:divBdr>
        </w:div>
        <w:div w:id="1454446238">
          <w:marLeft w:val="640"/>
          <w:marRight w:val="0"/>
          <w:marTop w:val="0"/>
          <w:marBottom w:val="0"/>
          <w:divBdr>
            <w:top w:val="none" w:sz="0" w:space="0" w:color="auto"/>
            <w:left w:val="none" w:sz="0" w:space="0" w:color="auto"/>
            <w:bottom w:val="none" w:sz="0" w:space="0" w:color="auto"/>
            <w:right w:val="none" w:sz="0" w:space="0" w:color="auto"/>
          </w:divBdr>
        </w:div>
        <w:div w:id="745961174">
          <w:marLeft w:val="640"/>
          <w:marRight w:val="0"/>
          <w:marTop w:val="0"/>
          <w:marBottom w:val="0"/>
          <w:divBdr>
            <w:top w:val="none" w:sz="0" w:space="0" w:color="auto"/>
            <w:left w:val="none" w:sz="0" w:space="0" w:color="auto"/>
            <w:bottom w:val="none" w:sz="0" w:space="0" w:color="auto"/>
            <w:right w:val="none" w:sz="0" w:space="0" w:color="auto"/>
          </w:divBdr>
        </w:div>
        <w:div w:id="476340819">
          <w:marLeft w:val="640"/>
          <w:marRight w:val="0"/>
          <w:marTop w:val="0"/>
          <w:marBottom w:val="0"/>
          <w:divBdr>
            <w:top w:val="none" w:sz="0" w:space="0" w:color="auto"/>
            <w:left w:val="none" w:sz="0" w:space="0" w:color="auto"/>
            <w:bottom w:val="none" w:sz="0" w:space="0" w:color="auto"/>
            <w:right w:val="none" w:sz="0" w:space="0" w:color="auto"/>
          </w:divBdr>
        </w:div>
        <w:div w:id="857084082">
          <w:marLeft w:val="640"/>
          <w:marRight w:val="0"/>
          <w:marTop w:val="0"/>
          <w:marBottom w:val="0"/>
          <w:divBdr>
            <w:top w:val="none" w:sz="0" w:space="0" w:color="auto"/>
            <w:left w:val="none" w:sz="0" w:space="0" w:color="auto"/>
            <w:bottom w:val="none" w:sz="0" w:space="0" w:color="auto"/>
            <w:right w:val="none" w:sz="0" w:space="0" w:color="auto"/>
          </w:divBdr>
        </w:div>
        <w:div w:id="231473948">
          <w:marLeft w:val="640"/>
          <w:marRight w:val="0"/>
          <w:marTop w:val="0"/>
          <w:marBottom w:val="0"/>
          <w:divBdr>
            <w:top w:val="none" w:sz="0" w:space="0" w:color="auto"/>
            <w:left w:val="none" w:sz="0" w:space="0" w:color="auto"/>
            <w:bottom w:val="none" w:sz="0" w:space="0" w:color="auto"/>
            <w:right w:val="none" w:sz="0" w:space="0" w:color="auto"/>
          </w:divBdr>
        </w:div>
        <w:div w:id="1190726766">
          <w:marLeft w:val="640"/>
          <w:marRight w:val="0"/>
          <w:marTop w:val="0"/>
          <w:marBottom w:val="0"/>
          <w:divBdr>
            <w:top w:val="none" w:sz="0" w:space="0" w:color="auto"/>
            <w:left w:val="none" w:sz="0" w:space="0" w:color="auto"/>
            <w:bottom w:val="none" w:sz="0" w:space="0" w:color="auto"/>
            <w:right w:val="none" w:sz="0" w:space="0" w:color="auto"/>
          </w:divBdr>
        </w:div>
        <w:div w:id="1897233476">
          <w:marLeft w:val="640"/>
          <w:marRight w:val="0"/>
          <w:marTop w:val="0"/>
          <w:marBottom w:val="0"/>
          <w:divBdr>
            <w:top w:val="none" w:sz="0" w:space="0" w:color="auto"/>
            <w:left w:val="none" w:sz="0" w:space="0" w:color="auto"/>
            <w:bottom w:val="none" w:sz="0" w:space="0" w:color="auto"/>
            <w:right w:val="none" w:sz="0" w:space="0" w:color="auto"/>
          </w:divBdr>
        </w:div>
        <w:div w:id="2056924934">
          <w:marLeft w:val="640"/>
          <w:marRight w:val="0"/>
          <w:marTop w:val="0"/>
          <w:marBottom w:val="0"/>
          <w:divBdr>
            <w:top w:val="none" w:sz="0" w:space="0" w:color="auto"/>
            <w:left w:val="none" w:sz="0" w:space="0" w:color="auto"/>
            <w:bottom w:val="none" w:sz="0" w:space="0" w:color="auto"/>
            <w:right w:val="none" w:sz="0" w:space="0" w:color="auto"/>
          </w:divBdr>
        </w:div>
        <w:div w:id="2125298474">
          <w:marLeft w:val="640"/>
          <w:marRight w:val="0"/>
          <w:marTop w:val="0"/>
          <w:marBottom w:val="0"/>
          <w:divBdr>
            <w:top w:val="none" w:sz="0" w:space="0" w:color="auto"/>
            <w:left w:val="none" w:sz="0" w:space="0" w:color="auto"/>
            <w:bottom w:val="none" w:sz="0" w:space="0" w:color="auto"/>
            <w:right w:val="none" w:sz="0" w:space="0" w:color="auto"/>
          </w:divBdr>
        </w:div>
        <w:div w:id="433747484">
          <w:marLeft w:val="640"/>
          <w:marRight w:val="0"/>
          <w:marTop w:val="0"/>
          <w:marBottom w:val="0"/>
          <w:divBdr>
            <w:top w:val="none" w:sz="0" w:space="0" w:color="auto"/>
            <w:left w:val="none" w:sz="0" w:space="0" w:color="auto"/>
            <w:bottom w:val="none" w:sz="0" w:space="0" w:color="auto"/>
            <w:right w:val="none" w:sz="0" w:space="0" w:color="auto"/>
          </w:divBdr>
        </w:div>
        <w:div w:id="771441620">
          <w:marLeft w:val="640"/>
          <w:marRight w:val="0"/>
          <w:marTop w:val="0"/>
          <w:marBottom w:val="0"/>
          <w:divBdr>
            <w:top w:val="none" w:sz="0" w:space="0" w:color="auto"/>
            <w:left w:val="none" w:sz="0" w:space="0" w:color="auto"/>
            <w:bottom w:val="none" w:sz="0" w:space="0" w:color="auto"/>
            <w:right w:val="none" w:sz="0" w:space="0" w:color="auto"/>
          </w:divBdr>
        </w:div>
        <w:div w:id="865600325">
          <w:marLeft w:val="640"/>
          <w:marRight w:val="0"/>
          <w:marTop w:val="0"/>
          <w:marBottom w:val="0"/>
          <w:divBdr>
            <w:top w:val="none" w:sz="0" w:space="0" w:color="auto"/>
            <w:left w:val="none" w:sz="0" w:space="0" w:color="auto"/>
            <w:bottom w:val="none" w:sz="0" w:space="0" w:color="auto"/>
            <w:right w:val="none" w:sz="0" w:space="0" w:color="auto"/>
          </w:divBdr>
        </w:div>
        <w:div w:id="1964455491">
          <w:marLeft w:val="640"/>
          <w:marRight w:val="0"/>
          <w:marTop w:val="0"/>
          <w:marBottom w:val="0"/>
          <w:divBdr>
            <w:top w:val="none" w:sz="0" w:space="0" w:color="auto"/>
            <w:left w:val="none" w:sz="0" w:space="0" w:color="auto"/>
            <w:bottom w:val="none" w:sz="0" w:space="0" w:color="auto"/>
            <w:right w:val="none" w:sz="0" w:space="0" w:color="auto"/>
          </w:divBdr>
        </w:div>
        <w:div w:id="1370452168">
          <w:marLeft w:val="640"/>
          <w:marRight w:val="0"/>
          <w:marTop w:val="0"/>
          <w:marBottom w:val="0"/>
          <w:divBdr>
            <w:top w:val="none" w:sz="0" w:space="0" w:color="auto"/>
            <w:left w:val="none" w:sz="0" w:space="0" w:color="auto"/>
            <w:bottom w:val="none" w:sz="0" w:space="0" w:color="auto"/>
            <w:right w:val="none" w:sz="0" w:space="0" w:color="auto"/>
          </w:divBdr>
        </w:div>
        <w:div w:id="1666397692">
          <w:marLeft w:val="640"/>
          <w:marRight w:val="0"/>
          <w:marTop w:val="0"/>
          <w:marBottom w:val="0"/>
          <w:divBdr>
            <w:top w:val="none" w:sz="0" w:space="0" w:color="auto"/>
            <w:left w:val="none" w:sz="0" w:space="0" w:color="auto"/>
            <w:bottom w:val="none" w:sz="0" w:space="0" w:color="auto"/>
            <w:right w:val="none" w:sz="0" w:space="0" w:color="auto"/>
          </w:divBdr>
        </w:div>
        <w:div w:id="258177292">
          <w:marLeft w:val="640"/>
          <w:marRight w:val="0"/>
          <w:marTop w:val="0"/>
          <w:marBottom w:val="0"/>
          <w:divBdr>
            <w:top w:val="none" w:sz="0" w:space="0" w:color="auto"/>
            <w:left w:val="none" w:sz="0" w:space="0" w:color="auto"/>
            <w:bottom w:val="none" w:sz="0" w:space="0" w:color="auto"/>
            <w:right w:val="none" w:sz="0" w:space="0" w:color="auto"/>
          </w:divBdr>
        </w:div>
        <w:div w:id="1661155143">
          <w:marLeft w:val="640"/>
          <w:marRight w:val="0"/>
          <w:marTop w:val="0"/>
          <w:marBottom w:val="0"/>
          <w:divBdr>
            <w:top w:val="none" w:sz="0" w:space="0" w:color="auto"/>
            <w:left w:val="none" w:sz="0" w:space="0" w:color="auto"/>
            <w:bottom w:val="none" w:sz="0" w:space="0" w:color="auto"/>
            <w:right w:val="none" w:sz="0" w:space="0" w:color="auto"/>
          </w:divBdr>
        </w:div>
        <w:div w:id="841748279">
          <w:marLeft w:val="640"/>
          <w:marRight w:val="0"/>
          <w:marTop w:val="0"/>
          <w:marBottom w:val="0"/>
          <w:divBdr>
            <w:top w:val="none" w:sz="0" w:space="0" w:color="auto"/>
            <w:left w:val="none" w:sz="0" w:space="0" w:color="auto"/>
            <w:bottom w:val="none" w:sz="0" w:space="0" w:color="auto"/>
            <w:right w:val="none" w:sz="0" w:space="0" w:color="auto"/>
          </w:divBdr>
        </w:div>
        <w:div w:id="847674183">
          <w:marLeft w:val="640"/>
          <w:marRight w:val="0"/>
          <w:marTop w:val="0"/>
          <w:marBottom w:val="0"/>
          <w:divBdr>
            <w:top w:val="none" w:sz="0" w:space="0" w:color="auto"/>
            <w:left w:val="none" w:sz="0" w:space="0" w:color="auto"/>
            <w:bottom w:val="none" w:sz="0" w:space="0" w:color="auto"/>
            <w:right w:val="none" w:sz="0" w:space="0" w:color="auto"/>
          </w:divBdr>
        </w:div>
        <w:div w:id="163861190">
          <w:marLeft w:val="640"/>
          <w:marRight w:val="0"/>
          <w:marTop w:val="0"/>
          <w:marBottom w:val="0"/>
          <w:divBdr>
            <w:top w:val="none" w:sz="0" w:space="0" w:color="auto"/>
            <w:left w:val="none" w:sz="0" w:space="0" w:color="auto"/>
            <w:bottom w:val="none" w:sz="0" w:space="0" w:color="auto"/>
            <w:right w:val="none" w:sz="0" w:space="0" w:color="auto"/>
          </w:divBdr>
        </w:div>
      </w:divsChild>
    </w:div>
    <w:div w:id="254241750">
      <w:bodyDiv w:val="1"/>
      <w:marLeft w:val="0"/>
      <w:marRight w:val="0"/>
      <w:marTop w:val="0"/>
      <w:marBottom w:val="0"/>
      <w:divBdr>
        <w:top w:val="none" w:sz="0" w:space="0" w:color="auto"/>
        <w:left w:val="none" w:sz="0" w:space="0" w:color="auto"/>
        <w:bottom w:val="none" w:sz="0" w:space="0" w:color="auto"/>
        <w:right w:val="none" w:sz="0" w:space="0" w:color="auto"/>
      </w:divBdr>
    </w:div>
    <w:div w:id="256252212">
      <w:bodyDiv w:val="1"/>
      <w:marLeft w:val="0"/>
      <w:marRight w:val="0"/>
      <w:marTop w:val="0"/>
      <w:marBottom w:val="0"/>
      <w:divBdr>
        <w:top w:val="none" w:sz="0" w:space="0" w:color="auto"/>
        <w:left w:val="none" w:sz="0" w:space="0" w:color="auto"/>
        <w:bottom w:val="none" w:sz="0" w:space="0" w:color="auto"/>
        <w:right w:val="none" w:sz="0" w:space="0" w:color="auto"/>
      </w:divBdr>
      <w:divsChild>
        <w:div w:id="749893127">
          <w:marLeft w:val="0"/>
          <w:marRight w:val="0"/>
          <w:marTop w:val="0"/>
          <w:marBottom w:val="0"/>
          <w:divBdr>
            <w:top w:val="none" w:sz="0" w:space="0" w:color="auto"/>
            <w:left w:val="none" w:sz="0" w:space="0" w:color="auto"/>
            <w:bottom w:val="none" w:sz="0" w:space="0" w:color="auto"/>
            <w:right w:val="none" w:sz="0" w:space="0" w:color="auto"/>
          </w:divBdr>
          <w:divsChild>
            <w:div w:id="1017267820">
              <w:marLeft w:val="0"/>
              <w:marRight w:val="0"/>
              <w:marTop w:val="0"/>
              <w:marBottom w:val="0"/>
              <w:divBdr>
                <w:top w:val="none" w:sz="0" w:space="0" w:color="auto"/>
                <w:left w:val="none" w:sz="0" w:space="0" w:color="auto"/>
                <w:bottom w:val="none" w:sz="0" w:space="0" w:color="auto"/>
                <w:right w:val="none" w:sz="0" w:space="0" w:color="auto"/>
              </w:divBdr>
              <w:divsChild>
                <w:div w:id="3635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0572676">
      <w:bodyDiv w:val="1"/>
      <w:marLeft w:val="0"/>
      <w:marRight w:val="0"/>
      <w:marTop w:val="0"/>
      <w:marBottom w:val="0"/>
      <w:divBdr>
        <w:top w:val="none" w:sz="0" w:space="0" w:color="auto"/>
        <w:left w:val="none" w:sz="0" w:space="0" w:color="auto"/>
        <w:bottom w:val="none" w:sz="0" w:space="0" w:color="auto"/>
        <w:right w:val="none" w:sz="0" w:space="0" w:color="auto"/>
      </w:divBdr>
    </w:div>
    <w:div w:id="277034752">
      <w:bodyDiv w:val="1"/>
      <w:marLeft w:val="0"/>
      <w:marRight w:val="0"/>
      <w:marTop w:val="0"/>
      <w:marBottom w:val="0"/>
      <w:divBdr>
        <w:top w:val="none" w:sz="0" w:space="0" w:color="auto"/>
        <w:left w:val="none" w:sz="0" w:space="0" w:color="auto"/>
        <w:bottom w:val="none" w:sz="0" w:space="0" w:color="auto"/>
        <w:right w:val="none" w:sz="0" w:space="0" w:color="auto"/>
      </w:divBdr>
      <w:divsChild>
        <w:div w:id="408696679">
          <w:marLeft w:val="0"/>
          <w:marRight w:val="0"/>
          <w:marTop w:val="0"/>
          <w:marBottom w:val="0"/>
          <w:divBdr>
            <w:top w:val="none" w:sz="0" w:space="0" w:color="auto"/>
            <w:left w:val="none" w:sz="0" w:space="0" w:color="auto"/>
            <w:bottom w:val="none" w:sz="0" w:space="0" w:color="auto"/>
            <w:right w:val="none" w:sz="0" w:space="0" w:color="auto"/>
          </w:divBdr>
          <w:divsChild>
            <w:div w:id="983194464">
              <w:marLeft w:val="0"/>
              <w:marRight w:val="0"/>
              <w:marTop w:val="0"/>
              <w:marBottom w:val="0"/>
              <w:divBdr>
                <w:top w:val="none" w:sz="0" w:space="0" w:color="auto"/>
                <w:left w:val="none" w:sz="0" w:space="0" w:color="auto"/>
                <w:bottom w:val="none" w:sz="0" w:space="0" w:color="auto"/>
                <w:right w:val="none" w:sz="0" w:space="0" w:color="auto"/>
              </w:divBdr>
              <w:divsChild>
                <w:div w:id="1700929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8921400">
      <w:bodyDiv w:val="1"/>
      <w:marLeft w:val="0"/>
      <w:marRight w:val="0"/>
      <w:marTop w:val="0"/>
      <w:marBottom w:val="0"/>
      <w:divBdr>
        <w:top w:val="none" w:sz="0" w:space="0" w:color="auto"/>
        <w:left w:val="none" w:sz="0" w:space="0" w:color="auto"/>
        <w:bottom w:val="none" w:sz="0" w:space="0" w:color="auto"/>
        <w:right w:val="none" w:sz="0" w:space="0" w:color="auto"/>
      </w:divBdr>
      <w:divsChild>
        <w:div w:id="1601182856">
          <w:marLeft w:val="480"/>
          <w:marRight w:val="0"/>
          <w:marTop w:val="0"/>
          <w:marBottom w:val="0"/>
          <w:divBdr>
            <w:top w:val="none" w:sz="0" w:space="0" w:color="auto"/>
            <w:left w:val="none" w:sz="0" w:space="0" w:color="auto"/>
            <w:bottom w:val="none" w:sz="0" w:space="0" w:color="auto"/>
            <w:right w:val="none" w:sz="0" w:space="0" w:color="auto"/>
          </w:divBdr>
        </w:div>
        <w:div w:id="647514323">
          <w:marLeft w:val="480"/>
          <w:marRight w:val="0"/>
          <w:marTop w:val="0"/>
          <w:marBottom w:val="0"/>
          <w:divBdr>
            <w:top w:val="none" w:sz="0" w:space="0" w:color="auto"/>
            <w:left w:val="none" w:sz="0" w:space="0" w:color="auto"/>
            <w:bottom w:val="none" w:sz="0" w:space="0" w:color="auto"/>
            <w:right w:val="none" w:sz="0" w:space="0" w:color="auto"/>
          </w:divBdr>
        </w:div>
        <w:div w:id="1998146445">
          <w:marLeft w:val="480"/>
          <w:marRight w:val="0"/>
          <w:marTop w:val="0"/>
          <w:marBottom w:val="0"/>
          <w:divBdr>
            <w:top w:val="none" w:sz="0" w:space="0" w:color="auto"/>
            <w:left w:val="none" w:sz="0" w:space="0" w:color="auto"/>
            <w:bottom w:val="none" w:sz="0" w:space="0" w:color="auto"/>
            <w:right w:val="none" w:sz="0" w:space="0" w:color="auto"/>
          </w:divBdr>
        </w:div>
        <w:div w:id="170529036">
          <w:marLeft w:val="480"/>
          <w:marRight w:val="0"/>
          <w:marTop w:val="0"/>
          <w:marBottom w:val="0"/>
          <w:divBdr>
            <w:top w:val="none" w:sz="0" w:space="0" w:color="auto"/>
            <w:left w:val="none" w:sz="0" w:space="0" w:color="auto"/>
            <w:bottom w:val="none" w:sz="0" w:space="0" w:color="auto"/>
            <w:right w:val="none" w:sz="0" w:space="0" w:color="auto"/>
          </w:divBdr>
        </w:div>
        <w:div w:id="165828472">
          <w:marLeft w:val="480"/>
          <w:marRight w:val="0"/>
          <w:marTop w:val="0"/>
          <w:marBottom w:val="0"/>
          <w:divBdr>
            <w:top w:val="none" w:sz="0" w:space="0" w:color="auto"/>
            <w:left w:val="none" w:sz="0" w:space="0" w:color="auto"/>
            <w:bottom w:val="none" w:sz="0" w:space="0" w:color="auto"/>
            <w:right w:val="none" w:sz="0" w:space="0" w:color="auto"/>
          </w:divBdr>
        </w:div>
        <w:div w:id="692077809">
          <w:marLeft w:val="480"/>
          <w:marRight w:val="0"/>
          <w:marTop w:val="0"/>
          <w:marBottom w:val="0"/>
          <w:divBdr>
            <w:top w:val="none" w:sz="0" w:space="0" w:color="auto"/>
            <w:left w:val="none" w:sz="0" w:space="0" w:color="auto"/>
            <w:bottom w:val="none" w:sz="0" w:space="0" w:color="auto"/>
            <w:right w:val="none" w:sz="0" w:space="0" w:color="auto"/>
          </w:divBdr>
        </w:div>
        <w:div w:id="1965698367">
          <w:marLeft w:val="480"/>
          <w:marRight w:val="0"/>
          <w:marTop w:val="0"/>
          <w:marBottom w:val="0"/>
          <w:divBdr>
            <w:top w:val="none" w:sz="0" w:space="0" w:color="auto"/>
            <w:left w:val="none" w:sz="0" w:space="0" w:color="auto"/>
            <w:bottom w:val="none" w:sz="0" w:space="0" w:color="auto"/>
            <w:right w:val="none" w:sz="0" w:space="0" w:color="auto"/>
          </w:divBdr>
        </w:div>
        <w:div w:id="1908688921">
          <w:marLeft w:val="480"/>
          <w:marRight w:val="0"/>
          <w:marTop w:val="0"/>
          <w:marBottom w:val="0"/>
          <w:divBdr>
            <w:top w:val="none" w:sz="0" w:space="0" w:color="auto"/>
            <w:left w:val="none" w:sz="0" w:space="0" w:color="auto"/>
            <w:bottom w:val="none" w:sz="0" w:space="0" w:color="auto"/>
            <w:right w:val="none" w:sz="0" w:space="0" w:color="auto"/>
          </w:divBdr>
        </w:div>
        <w:div w:id="374817181">
          <w:marLeft w:val="480"/>
          <w:marRight w:val="0"/>
          <w:marTop w:val="0"/>
          <w:marBottom w:val="0"/>
          <w:divBdr>
            <w:top w:val="none" w:sz="0" w:space="0" w:color="auto"/>
            <w:left w:val="none" w:sz="0" w:space="0" w:color="auto"/>
            <w:bottom w:val="none" w:sz="0" w:space="0" w:color="auto"/>
            <w:right w:val="none" w:sz="0" w:space="0" w:color="auto"/>
          </w:divBdr>
        </w:div>
        <w:div w:id="1152524550">
          <w:marLeft w:val="480"/>
          <w:marRight w:val="0"/>
          <w:marTop w:val="0"/>
          <w:marBottom w:val="0"/>
          <w:divBdr>
            <w:top w:val="none" w:sz="0" w:space="0" w:color="auto"/>
            <w:left w:val="none" w:sz="0" w:space="0" w:color="auto"/>
            <w:bottom w:val="none" w:sz="0" w:space="0" w:color="auto"/>
            <w:right w:val="none" w:sz="0" w:space="0" w:color="auto"/>
          </w:divBdr>
        </w:div>
        <w:div w:id="1895771126">
          <w:marLeft w:val="480"/>
          <w:marRight w:val="0"/>
          <w:marTop w:val="0"/>
          <w:marBottom w:val="0"/>
          <w:divBdr>
            <w:top w:val="none" w:sz="0" w:space="0" w:color="auto"/>
            <w:left w:val="none" w:sz="0" w:space="0" w:color="auto"/>
            <w:bottom w:val="none" w:sz="0" w:space="0" w:color="auto"/>
            <w:right w:val="none" w:sz="0" w:space="0" w:color="auto"/>
          </w:divBdr>
        </w:div>
        <w:div w:id="2143305851">
          <w:marLeft w:val="480"/>
          <w:marRight w:val="0"/>
          <w:marTop w:val="0"/>
          <w:marBottom w:val="0"/>
          <w:divBdr>
            <w:top w:val="none" w:sz="0" w:space="0" w:color="auto"/>
            <w:left w:val="none" w:sz="0" w:space="0" w:color="auto"/>
            <w:bottom w:val="none" w:sz="0" w:space="0" w:color="auto"/>
            <w:right w:val="none" w:sz="0" w:space="0" w:color="auto"/>
          </w:divBdr>
        </w:div>
        <w:div w:id="1358309167">
          <w:marLeft w:val="480"/>
          <w:marRight w:val="0"/>
          <w:marTop w:val="0"/>
          <w:marBottom w:val="0"/>
          <w:divBdr>
            <w:top w:val="none" w:sz="0" w:space="0" w:color="auto"/>
            <w:left w:val="none" w:sz="0" w:space="0" w:color="auto"/>
            <w:bottom w:val="none" w:sz="0" w:space="0" w:color="auto"/>
            <w:right w:val="none" w:sz="0" w:space="0" w:color="auto"/>
          </w:divBdr>
        </w:div>
        <w:div w:id="1449426459">
          <w:marLeft w:val="480"/>
          <w:marRight w:val="0"/>
          <w:marTop w:val="0"/>
          <w:marBottom w:val="0"/>
          <w:divBdr>
            <w:top w:val="none" w:sz="0" w:space="0" w:color="auto"/>
            <w:left w:val="none" w:sz="0" w:space="0" w:color="auto"/>
            <w:bottom w:val="none" w:sz="0" w:space="0" w:color="auto"/>
            <w:right w:val="none" w:sz="0" w:space="0" w:color="auto"/>
          </w:divBdr>
        </w:div>
        <w:div w:id="250890852">
          <w:marLeft w:val="480"/>
          <w:marRight w:val="0"/>
          <w:marTop w:val="0"/>
          <w:marBottom w:val="0"/>
          <w:divBdr>
            <w:top w:val="none" w:sz="0" w:space="0" w:color="auto"/>
            <w:left w:val="none" w:sz="0" w:space="0" w:color="auto"/>
            <w:bottom w:val="none" w:sz="0" w:space="0" w:color="auto"/>
            <w:right w:val="none" w:sz="0" w:space="0" w:color="auto"/>
          </w:divBdr>
        </w:div>
        <w:div w:id="39939650">
          <w:marLeft w:val="480"/>
          <w:marRight w:val="0"/>
          <w:marTop w:val="0"/>
          <w:marBottom w:val="0"/>
          <w:divBdr>
            <w:top w:val="none" w:sz="0" w:space="0" w:color="auto"/>
            <w:left w:val="none" w:sz="0" w:space="0" w:color="auto"/>
            <w:bottom w:val="none" w:sz="0" w:space="0" w:color="auto"/>
            <w:right w:val="none" w:sz="0" w:space="0" w:color="auto"/>
          </w:divBdr>
        </w:div>
        <w:div w:id="347567235">
          <w:marLeft w:val="480"/>
          <w:marRight w:val="0"/>
          <w:marTop w:val="0"/>
          <w:marBottom w:val="0"/>
          <w:divBdr>
            <w:top w:val="none" w:sz="0" w:space="0" w:color="auto"/>
            <w:left w:val="none" w:sz="0" w:space="0" w:color="auto"/>
            <w:bottom w:val="none" w:sz="0" w:space="0" w:color="auto"/>
            <w:right w:val="none" w:sz="0" w:space="0" w:color="auto"/>
          </w:divBdr>
        </w:div>
        <w:div w:id="1595746073">
          <w:marLeft w:val="480"/>
          <w:marRight w:val="0"/>
          <w:marTop w:val="0"/>
          <w:marBottom w:val="0"/>
          <w:divBdr>
            <w:top w:val="none" w:sz="0" w:space="0" w:color="auto"/>
            <w:left w:val="none" w:sz="0" w:space="0" w:color="auto"/>
            <w:bottom w:val="none" w:sz="0" w:space="0" w:color="auto"/>
            <w:right w:val="none" w:sz="0" w:space="0" w:color="auto"/>
          </w:divBdr>
        </w:div>
        <w:div w:id="34694563">
          <w:marLeft w:val="480"/>
          <w:marRight w:val="0"/>
          <w:marTop w:val="0"/>
          <w:marBottom w:val="0"/>
          <w:divBdr>
            <w:top w:val="none" w:sz="0" w:space="0" w:color="auto"/>
            <w:left w:val="none" w:sz="0" w:space="0" w:color="auto"/>
            <w:bottom w:val="none" w:sz="0" w:space="0" w:color="auto"/>
            <w:right w:val="none" w:sz="0" w:space="0" w:color="auto"/>
          </w:divBdr>
        </w:div>
        <w:div w:id="1247575527">
          <w:marLeft w:val="480"/>
          <w:marRight w:val="0"/>
          <w:marTop w:val="0"/>
          <w:marBottom w:val="0"/>
          <w:divBdr>
            <w:top w:val="none" w:sz="0" w:space="0" w:color="auto"/>
            <w:left w:val="none" w:sz="0" w:space="0" w:color="auto"/>
            <w:bottom w:val="none" w:sz="0" w:space="0" w:color="auto"/>
            <w:right w:val="none" w:sz="0" w:space="0" w:color="auto"/>
          </w:divBdr>
        </w:div>
        <w:div w:id="652492728">
          <w:marLeft w:val="480"/>
          <w:marRight w:val="0"/>
          <w:marTop w:val="0"/>
          <w:marBottom w:val="0"/>
          <w:divBdr>
            <w:top w:val="none" w:sz="0" w:space="0" w:color="auto"/>
            <w:left w:val="none" w:sz="0" w:space="0" w:color="auto"/>
            <w:bottom w:val="none" w:sz="0" w:space="0" w:color="auto"/>
            <w:right w:val="none" w:sz="0" w:space="0" w:color="auto"/>
          </w:divBdr>
        </w:div>
        <w:div w:id="49620167">
          <w:marLeft w:val="480"/>
          <w:marRight w:val="0"/>
          <w:marTop w:val="0"/>
          <w:marBottom w:val="0"/>
          <w:divBdr>
            <w:top w:val="none" w:sz="0" w:space="0" w:color="auto"/>
            <w:left w:val="none" w:sz="0" w:space="0" w:color="auto"/>
            <w:bottom w:val="none" w:sz="0" w:space="0" w:color="auto"/>
            <w:right w:val="none" w:sz="0" w:space="0" w:color="auto"/>
          </w:divBdr>
        </w:div>
        <w:div w:id="1994213291">
          <w:marLeft w:val="480"/>
          <w:marRight w:val="0"/>
          <w:marTop w:val="0"/>
          <w:marBottom w:val="0"/>
          <w:divBdr>
            <w:top w:val="none" w:sz="0" w:space="0" w:color="auto"/>
            <w:left w:val="none" w:sz="0" w:space="0" w:color="auto"/>
            <w:bottom w:val="none" w:sz="0" w:space="0" w:color="auto"/>
            <w:right w:val="none" w:sz="0" w:space="0" w:color="auto"/>
          </w:divBdr>
        </w:div>
        <w:div w:id="102725608">
          <w:marLeft w:val="480"/>
          <w:marRight w:val="0"/>
          <w:marTop w:val="0"/>
          <w:marBottom w:val="0"/>
          <w:divBdr>
            <w:top w:val="none" w:sz="0" w:space="0" w:color="auto"/>
            <w:left w:val="none" w:sz="0" w:space="0" w:color="auto"/>
            <w:bottom w:val="none" w:sz="0" w:space="0" w:color="auto"/>
            <w:right w:val="none" w:sz="0" w:space="0" w:color="auto"/>
          </w:divBdr>
        </w:div>
        <w:div w:id="518468014">
          <w:marLeft w:val="480"/>
          <w:marRight w:val="0"/>
          <w:marTop w:val="0"/>
          <w:marBottom w:val="0"/>
          <w:divBdr>
            <w:top w:val="none" w:sz="0" w:space="0" w:color="auto"/>
            <w:left w:val="none" w:sz="0" w:space="0" w:color="auto"/>
            <w:bottom w:val="none" w:sz="0" w:space="0" w:color="auto"/>
            <w:right w:val="none" w:sz="0" w:space="0" w:color="auto"/>
          </w:divBdr>
        </w:div>
        <w:div w:id="1814908891">
          <w:marLeft w:val="480"/>
          <w:marRight w:val="0"/>
          <w:marTop w:val="0"/>
          <w:marBottom w:val="0"/>
          <w:divBdr>
            <w:top w:val="none" w:sz="0" w:space="0" w:color="auto"/>
            <w:left w:val="none" w:sz="0" w:space="0" w:color="auto"/>
            <w:bottom w:val="none" w:sz="0" w:space="0" w:color="auto"/>
            <w:right w:val="none" w:sz="0" w:space="0" w:color="auto"/>
          </w:divBdr>
        </w:div>
        <w:div w:id="627971258">
          <w:marLeft w:val="480"/>
          <w:marRight w:val="0"/>
          <w:marTop w:val="0"/>
          <w:marBottom w:val="0"/>
          <w:divBdr>
            <w:top w:val="none" w:sz="0" w:space="0" w:color="auto"/>
            <w:left w:val="none" w:sz="0" w:space="0" w:color="auto"/>
            <w:bottom w:val="none" w:sz="0" w:space="0" w:color="auto"/>
            <w:right w:val="none" w:sz="0" w:space="0" w:color="auto"/>
          </w:divBdr>
        </w:div>
        <w:div w:id="605187526">
          <w:marLeft w:val="480"/>
          <w:marRight w:val="0"/>
          <w:marTop w:val="0"/>
          <w:marBottom w:val="0"/>
          <w:divBdr>
            <w:top w:val="none" w:sz="0" w:space="0" w:color="auto"/>
            <w:left w:val="none" w:sz="0" w:space="0" w:color="auto"/>
            <w:bottom w:val="none" w:sz="0" w:space="0" w:color="auto"/>
            <w:right w:val="none" w:sz="0" w:space="0" w:color="auto"/>
          </w:divBdr>
        </w:div>
        <w:div w:id="1870793774">
          <w:marLeft w:val="480"/>
          <w:marRight w:val="0"/>
          <w:marTop w:val="0"/>
          <w:marBottom w:val="0"/>
          <w:divBdr>
            <w:top w:val="none" w:sz="0" w:space="0" w:color="auto"/>
            <w:left w:val="none" w:sz="0" w:space="0" w:color="auto"/>
            <w:bottom w:val="none" w:sz="0" w:space="0" w:color="auto"/>
            <w:right w:val="none" w:sz="0" w:space="0" w:color="auto"/>
          </w:divBdr>
        </w:div>
        <w:div w:id="1353802974">
          <w:marLeft w:val="480"/>
          <w:marRight w:val="0"/>
          <w:marTop w:val="0"/>
          <w:marBottom w:val="0"/>
          <w:divBdr>
            <w:top w:val="none" w:sz="0" w:space="0" w:color="auto"/>
            <w:left w:val="none" w:sz="0" w:space="0" w:color="auto"/>
            <w:bottom w:val="none" w:sz="0" w:space="0" w:color="auto"/>
            <w:right w:val="none" w:sz="0" w:space="0" w:color="auto"/>
          </w:divBdr>
        </w:div>
        <w:div w:id="1038431734">
          <w:marLeft w:val="480"/>
          <w:marRight w:val="0"/>
          <w:marTop w:val="0"/>
          <w:marBottom w:val="0"/>
          <w:divBdr>
            <w:top w:val="none" w:sz="0" w:space="0" w:color="auto"/>
            <w:left w:val="none" w:sz="0" w:space="0" w:color="auto"/>
            <w:bottom w:val="none" w:sz="0" w:space="0" w:color="auto"/>
            <w:right w:val="none" w:sz="0" w:space="0" w:color="auto"/>
          </w:divBdr>
        </w:div>
        <w:div w:id="669285864">
          <w:marLeft w:val="480"/>
          <w:marRight w:val="0"/>
          <w:marTop w:val="0"/>
          <w:marBottom w:val="0"/>
          <w:divBdr>
            <w:top w:val="none" w:sz="0" w:space="0" w:color="auto"/>
            <w:left w:val="none" w:sz="0" w:space="0" w:color="auto"/>
            <w:bottom w:val="none" w:sz="0" w:space="0" w:color="auto"/>
            <w:right w:val="none" w:sz="0" w:space="0" w:color="auto"/>
          </w:divBdr>
        </w:div>
        <w:div w:id="1578857898">
          <w:marLeft w:val="480"/>
          <w:marRight w:val="0"/>
          <w:marTop w:val="0"/>
          <w:marBottom w:val="0"/>
          <w:divBdr>
            <w:top w:val="none" w:sz="0" w:space="0" w:color="auto"/>
            <w:left w:val="none" w:sz="0" w:space="0" w:color="auto"/>
            <w:bottom w:val="none" w:sz="0" w:space="0" w:color="auto"/>
            <w:right w:val="none" w:sz="0" w:space="0" w:color="auto"/>
          </w:divBdr>
        </w:div>
        <w:div w:id="899631634">
          <w:marLeft w:val="480"/>
          <w:marRight w:val="0"/>
          <w:marTop w:val="0"/>
          <w:marBottom w:val="0"/>
          <w:divBdr>
            <w:top w:val="none" w:sz="0" w:space="0" w:color="auto"/>
            <w:left w:val="none" w:sz="0" w:space="0" w:color="auto"/>
            <w:bottom w:val="none" w:sz="0" w:space="0" w:color="auto"/>
            <w:right w:val="none" w:sz="0" w:space="0" w:color="auto"/>
          </w:divBdr>
        </w:div>
        <w:div w:id="670106348">
          <w:marLeft w:val="480"/>
          <w:marRight w:val="0"/>
          <w:marTop w:val="0"/>
          <w:marBottom w:val="0"/>
          <w:divBdr>
            <w:top w:val="none" w:sz="0" w:space="0" w:color="auto"/>
            <w:left w:val="none" w:sz="0" w:space="0" w:color="auto"/>
            <w:bottom w:val="none" w:sz="0" w:space="0" w:color="auto"/>
            <w:right w:val="none" w:sz="0" w:space="0" w:color="auto"/>
          </w:divBdr>
        </w:div>
        <w:div w:id="419329594">
          <w:marLeft w:val="480"/>
          <w:marRight w:val="0"/>
          <w:marTop w:val="0"/>
          <w:marBottom w:val="0"/>
          <w:divBdr>
            <w:top w:val="none" w:sz="0" w:space="0" w:color="auto"/>
            <w:left w:val="none" w:sz="0" w:space="0" w:color="auto"/>
            <w:bottom w:val="none" w:sz="0" w:space="0" w:color="auto"/>
            <w:right w:val="none" w:sz="0" w:space="0" w:color="auto"/>
          </w:divBdr>
        </w:div>
        <w:div w:id="1275795930">
          <w:marLeft w:val="480"/>
          <w:marRight w:val="0"/>
          <w:marTop w:val="0"/>
          <w:marBottom w:val="0"/>
          <w:divBdr>
            <w:top w:val="none" w:sz="0" w:space="0" w:color="auto"/>
            <w:left w:val="none" w:sz="0" w:space="0" w:color="auto"/>
            <w:bottom w:val="none" w:sz="0" w:space="0" w:color="auto"/>
            <w:right w:val="none" w:sz="0" w:space="0" w:color="auto"/>
          </w:divBdr>
        </w:div>
        <w:div w:id="1584989327">
          <w:marLeft w:val="480"/>
          <w:marRight w:val="0"/>
          <w:marTop w:val="0"/>
          <w:marBottom w:val="0"/>
          <w:divBdr>
            <w:top w:val="none" w:sz="0" w:space="0" w:color="auto"/>
            <w:left w:val="none" w:sz="0" w:space="0" w:color="auto"/>
            <w:bottom w:val="none" w:sz="0" w:space="0" w:color="auto"/>
            <w:right w:val="none" w:sz="0" w:space="0" w:color="auto"/>
          </w:divBdr>
        </w:div>
        <w:div w:id="1650670193">
          <w:marLeft w:val="480"/>
          <w:marRight w:val="0"/>
          <w:marTop w:val="0"/>
          <w:marBottom w:val="0"/>
          <w:divBdr>
            <w:top w:val="none" w:sz="0" w:space="0" w:color="auto"/>
            <w:left w:val="none" w:sz="0" w:space="0" w:color="auto"/>
            <w:bottom w:val="none" w:sz="0" w:space="0" w:color="auto"/>
            <w:right w:val="none" w:sz="0" w:space="0" w:color="auto"/>
          </w:divBdr>
        </w:div>
        <w:div w:id="671102704">
          <w:marLeft w:val="480"/>
          <w:marRight w:val="0"/>
          <w:marTop w:val="0"/>
          <w:marBottom w:val="0"/>
          <w:divBdr>
            <w:top w:val="none" w:sz="0" w:space="0" w:color="auto"/>
            <w:left w:val="none" w:sz="0" w:space="0" w:color="auto"/>
            <w:bottom w:val="none" w:sz="0" w:space="0" w:color="auto"/>
            <w:right w:val="none" w:sz="0" w:space="0" w:color="auto"/>
          </w:divBdr>
        </w:div>
        <w:div w:id="623580030">
          <w:marLeft w:val="480"/>
          <w:marRight w:val="0"/>
          <w:marTop w:val="0"/>
          <w:marBottom w:val="0"/>
          <w:divBdr>
            <w:top w:val="none" w:sz="0" w:space="0" w:color="auto"/>
            <w:left w:val="none" w:sz="0" w:space="0" w:color="auto"/>
            <w:bottom w:val="none" w:sz="0" w:space="0" w:color="auto"/>
            <w:right w:val="none" w:sz="0" w:space="0" w:color="auto"/>
          </w:divBdr>
        </w:div>
        <w:div w:id="1177229535">
          <w:marLeft w:val="480"/>
          <w:marRight w:val="0"/>
          <w:marTop w:val="0"/>
          <w:marBottom w:val="0"/>
          <w:divBdr>
            <w:top w:val="none" w:sz="0" w:space="0" w:color="auto"/>
            <w:left w:val="none" w:sz="0" w:space="0" w:color="auto"/>
            <w:bottom w:val="none" w:sz="0" w:space="0" w:color="auto"/>
            <w:right w:val="none" w:sz="0" w:space="0" w:color="auto"/>
          </w:divBdr>
        </w:div>
        <w:div w:id="967590473">
          <w:marLeft w:val="480"/>
          <w:marRight w:val="0"/>
          <w:marTop w:val="0"/>
          <w:marBottom w:val="0"/>
          <w:divBdr>
            <w:top w:val="none" w:sz="0" w:space="0" w:color="auto"/>
            <w:left w:val="none" w:sz="0" w:space="0" w:color="auto"/>
            <w:bottom w:val="none" w:sz="0" w:space="0" w:color="auto"/>
            <w:right w:val="none" w:sz="0" w:space="0" w:color="auto"/>
          </w:divBdr>
        </w:div>
      </w:divsChild>
    </w:div>
    <w:div w:id="282271017">
      <w:bodyDiv w:val="1"/>
      <w:marLeft w:val="0"/>
      <w:marRight w:val="0"/>
      <w:marTop w:val="0"/>
      <w:marBottom w:val="0"/>
      <w:divBdr>
        <w:top w:val="none" w:sz="0" w:space="0" w:color="auto"/>
        <w:left w:val="none" w:sz="0" w:space="0" w:color="auto"/>
        <w:bottom w:val="none" w:sz="0" w:space="0" w:color="auto"/>
        <w:right w:val="none" w:sz="0" w:space="0" w:color="auto"/>
      </w:divBdr>
    </w:div>
    <w:div w:id="282854031">
      <w:bodyDiv w:val="1"/>
      <w:marLeft w:val="0"/>
      <w:marRight w:val="0"/>
      <w:marTop w:val="0"/>
      <w:marBottom w:val="0"/>
      <w:divBdr>
        <w:top w:val="none" w:sz="0" w:space="0" w:color="auto"/>
        <w:left w:val="none" w:sz="0" w:space="0" w:color="auto"/>
        <w:bottom w:val="none" w:sz="0" w:space="0" w:color="auto"/>
        <w:right w:val="none" w:sz="0" w:space="0" w:color="auto"/>
      </w:divBdr>
      <w:divsChild>
        <w:div w:id="1435979945">
          <w:marLeft w:val="640"/>
          <w:marRight w:val="0"/>
          <w:marTop w:val="0"/>
          <w:marBottom w:val="0"/>
          <w:divBdr>
            <w:top w:val="none" w:sz="0" w:space="0" w:color="auto"/>
            <w:left w:val="none" w:sz="0" w:space="0" w:color="auto"/>
            <w:bottom w:val="none" w:sz="0" w:space="0" w:color="auto"/>
            <w:right w:val="none" w:sz="0" w:space="0" w:color="auto"/>
          </w:divBdr>
        </w:div>
        <w:div w:id="2044624680">
          <w:marLeft w:val="640"/>
          <w:marRight w:val="0"/>
          <w:marTop w:val="0"/>
          <w:marBottom w:val="0"/>
          <w:divBdr>
            <w:top w:val="none" w:sz="0" w:space="0" w:color="auto"/>
            <w:left w:val="none" w:sz="0" w:space="0" w:color="auto"/>
            <w:bottom w:val="none" w:sz="0" w:space="0" w:color="auto"/>
            <w:right w:val="none" w:sz="0" w:space="0" w:color="auto"/>
          </w:divBdr>
        </w:div>
        <w:div w:id="1141311758">
          <w:marLeft w:val="640"/>
          <w:marRight w:val="0"/>
          <w:marTop w:val="0"/>
          <w:marBottom w:val="0"/>
          <w:divBdr>
            <w:top w:val="none" w:sz="0" w:space="0" w:color="auto"/>
            <w:left w:val="none" w:sz="0" w:space="0" w:color="auto"/>
            <w:bottom w:val="none" w:sz="0" w:space="0" w:color="auto"/>
            <w:right w:val="none" w:sz="0" w:space="0" w:color="auto"/>
          </w:divBdr>
        </w:div>
        <w:div w:id="1434353095">
          <w:marLeft w:val="640"/>
          <w:marRight w:val="0"/>
          <w:marTop w:val="0"/>
          <w:marBottom w:val="0"/>
          <w:divBdr>
            <w:top w:val="none" w:sz="0" w:space="0" w:color="auto"/>
            <w:left w:val="none" w:sz="0" w:space="0" w:color="auto"/>
            <w:bottom w:val="none" w:sz="0" w:space="0" w:color="auto"/>
            <w:right w:val="none" w:sz="0" w:space="0" w:color="auto"/>
          </w:divBdr>
        </w:div>
        <w:div w:id="1614284489">
          <w:marLeft w:val="640"/>
          <w:marRight w:val="0"/>
          <w:marTop w:val="0"/>
          <w:marBottom w:val="0"/>
          <w:divBdr>
            <w:top w:val="none" w:sz="0" w:space="0" w:color="auto"/>
            <w:left w:val="none" w:sz="0" w:space="0" w:color="auto"/>
            <w:bottom w:val="none" w:sz="0" w:space="0" w:color="auto"/>
            <w:right w:val="none" w:sz="0" w:space="0" w:color="auto"/>
          </w:divBdr>
        </w:div>
        <w:div w:id="1520777240">
          <w:marLeft w:val="640"/>
          <w:marRight w:val="0"/>
          <w:marTop w:val="0"/>
          <w:marBottom w:val="0"/>
          <w:divBdr>
            <w:top w:val="none" w:sz="0" w:space="0" w:color="auto"/>
            <w:left w:val="none" w:sz="0" w:space="0" w:color="auto"/>
            <w:bottom w:val="none" w:sz="0" w:space="0" w:color="auto"/>
            <w:right w:val="none" w:sz="0" w:space="0" w:color="auto"/>
          </w:divBdr>
        </w:div>
        <w:div w:id="374165066">
          <w:marLeft w:val="640"/>
          <w:marRight w:val="0"/>
          <w:marTop w:val="0"/>
          <w:marBottom w:val="0"/>
          <w:divBdr>
            <w:top w:val="none" w:sz="0" w:space="0" w:color="auto"/>
            <w:left w:val="none" w:sz="0" w:space="0" w:color="auto"/>
            <w:bottom w:val="none" w:sz="0" w:space="0" w:color="auto"/>
            <w:right w:val="none" w:sz="0" w:space="0" w:color="auto"/>
          </w:divBdr>
        </w:div>
        <w:div w:id="2124763379">
          <w:marLeft w:val="640"/>
          <w:marRight w:val="0"/>
          <w:marTop w:val="0"/>
          <w:marBottom w:val="0"/>
          <w:divBdr>
            <w:top w:val="none" w:sz="0" w:space="0" w:color="auto"/>
            <w:left w:val="none" w:sz="0" w:space="0" w:color="auto"/>
            <w:bottom w:val="none" w:sz="0" w:space="0" w:color="auto"/>
            <w:right w:val="none" w:sz="0" w:space="0" w:color="auto"/>
          </w:divBdr>
        </w:div>
        <w:div w:id="182280576">
          <w:marLeft w:val="640"/>
          <w:marRight w:val="0"/>
          <w:marTop w:val="0"/>
          <w:marBottom w:val="0"/>
          <w:divBdr>
            <w:top w:val="none" w:sz="0" w:space="0" w:color="auto"/>
            <w:left w:val="none" w:sz="0" w:space="0" w:color="auto"/>
            <w:bottom w:val="none" w:sz="0" w:space="0" w:color="auto"/>
            <w:right w:val="none" w:sz="0" w:space="0" w:color="auto"/>
          </w:divBdr>
        </w:div>
        <w:div w:id="127282392">
          <w:marLeft w:val="640"/>
          <w:marRight w:val="0"/>
          <w:marTop w:val="0"/>
          <w:marBottom w:val="0"/>
          <w:divBdr>
            <w:top w:val="none" w:sz="0" w:space="0" w:color="auto"/>
            <w:left w:val="none" w:sz="0" w:space="0" w:color="auto"/>
            <w:bottom w:val="none" w:sz="0" w:space="0" w:color="auto"/>
            <w:right w:val="none" w:sz="0" w:space="0" w:color="auto"/>
          </w:divBdr>
        </w:div>
        <w:div w:id="2081439264">
          <w:marLeft w:val="640"/>
          <w:marRight w:val="0"/>
          <w:marTop w:val="0"/>
          <w:marBottom w:val="0"/>
          <w:divBdr>
            <w:top w:val="none" w:sz="0" w:space="0" w:color="auto"/>
            <w:left w:val="none" w:sz="0" w:space="0" w:color="auto"/>
            <w:bottom w:val="none" w:sz="0" w:space="0" w:color="auto"/>
            <w:right w:val="none" w:sz="0" w:space="0" w:color="auto"/>
          </w:divBdr>
        </w:div>
        <w:div w:id="1568615230">
          <w:marLeft w:val="640"/>
          <w:marRight w:val="0"/>
          <w:marTop w:val="0"/>
          <w:marBottom w:val="0"/>
          <w:divBdr>
            <w:top w:val="none" w:sz="0" w:space="0" w:color="auto"/>
            <w:left w:val="none" w:sz="0" w:space="0" w:color="auto"/>
            <w:bottom w:val="none" w:sz="0" w:space="0" w:color="auto"/>
            <w:right w:val="none" w:sz="0" w:space="0" w:color="auto"/>
          </w:divBdr>
        </w:div>
        <w:div w:id="72776499">
          <w:marLeft w:val="640"/>
          <w:marRight w:val="0"/>
          <w:marTop w:val="0"/>
          <w:marBottom w:val="0"/>
          <w:divBdr>
            <w:top w:val="none" w:sz="0" w:space="0" w:color="auto"/>
            <w:left w:val="none" w:sz="0" w:space="0" w:color="auto"/>
            <w:bottom w:val="none" w:sz="0" w:space="0" w:color="auto"/>
            <w:right w:val="none" w:sz="0" w:space="0" w:color="auto"/>
          </w:divBdr>
        </w:div>
        <w:div w:id="2014644787">
          <w:marLeft w:val="640"/>
          <w:marRight w:val="0"/>
          <w:marTop w:val="0"/>
          <w:marBottom w:val="0"/>
          <w:divBdr>
            <w:top w:val="none" w:sz="0" w:space="0" w:color="auto"/>
            <w:left w:val="none" w:sz="0" w:space="0" w:color="auto"/>
            <w:bottom w:val="none" w:sz="0" w:space="0" w:color="auto"/>
            <w:right w:val="none" w:sz="0" w:space="0" w:color="auto"/>
          </w:divBdr>
        </w:div>
        <w:div w:id="1340156640">
          <w:marLeft w:val="640"/>
          <w:marRight w:val="0"/>
          <w:marTop w:val="0"/>
          <w:marBottom w:val="0"/>
          <w:divBdr>
            <w:top w:val="none" w:sz="0" w:space="0" w:color="auto"/>
            <w:left w:val="none" w:sz="0" w:space="0" w:color="auto"/>
            <w:bottom w:val="none" w:sz="0" w:space="0" w:color="auto"/>
            <w:right w:val="none" w:sz="0" w:space="0" w:color="auto"/>
          </w:divBdr>
        </w:div>
        <w:div w:id="1806967758">
          <w:marLeft w:val="640"/>
          <w:marRight w:val="0"/>
          <w:marTop w:val="0"/>
          <w:marBottom w:val="0"/>
          <w:divBdr>
            <w:top w:val="none" w:sz="0" w:space="0" w:color="auto"/>
            <w:left w:val="none" w:sz="0" w:space="0" w:color="auto"/>
            <w:bottom w:val="none" w:sz="0" w:space="0" w:color="auto"/>
            <w:right w:val="none" w:sz="0" w:space="0" w:color="auto"/>
          </w:divBdr>
        </w:div>
        <w:div w:id="630786767">
          <w:marLeft w:val="640"/>
          <w:marRight w:val="0"/>
          <w:marTop w:val="0"/>
          <w:marBottom w:val="0"/>
          <w:divBdr>
            <w:top w:val="none" w:sz="0" w:space="0" w:color="auto"/>
            <w:left w:val="none" w:sz="0" w:space="0" w:color="auto"/>
            <w:bottom w:val="none" w:sz="0" w:space="0" w:color="auto"/>
            <w:right w:val="none" w:sz="0" w:space="0" w:color="auto"/>
          </w:divBdr>
        </w:div>
        <w:div w:id="1089931458">
          <w:marLeft w:val="640"/>
          <w:marRight w:val="0"/>
          <w:marTop w:val="0"/>
          <w:marBottom w:val="0"/>
          <w:divBdr>
            <w:top w:val="none" w:sz="0" w:space="0" w:color="auto"/>
            <w:left w:val="none" w:sz="0" w:space="0" w:color="auto"/>
            <w:bottom w:val="none" w:sz="0" w:space="0" w:color="auto"/>
            <w:right w:val="none" w:sz="0" w:space="0" w:color="auto"/>
          </w:divBdr>
        </w:div>
        <w:div w:id="2075351708">
          <w:marLeft w:val="640"/>
          <w:marRight w:val="0"/>
          <w:marTop w:val="0"/>
          <w:marBottom w:val="0"/>
          <w:divBdr>
            <w:top w:val="none" w:sz="0" w:space="0" w:color="auto"/>
            <w:left w:val="none" w:sz="0" w:space="0" w:color="auto"/>
            <w:bottom w:val="none" w:sz="0" w:space="0" w:color="auto"/>
            <w:right w:val="none" w:sz="0" w:space="0" w:color="auto"/>
          </w:divBdr>
        </w:div>
        <w:div w:id="1169634939">
          <w:marLeft w:val="640"/>
          <w:marRight w:val="0"/>
          <w:marTop w:val="0"/>
          <w:marBottom w:val="0"/>
          <w:divBdr>
            <w:top w:val="none" w:sz="0" w:space="0" w:color="auto"/>
            <w:left w:val="none" w:sz="0" w:space="0" w:color="auto"/>
            <w:bottom w:val="none" w:sz="0" w:space="0" w:color="auto"/>
            <w:right w:val="none" w:sz="0" w:space="0" w:color="auto"/>
          </w:divBdr>
        </w:div>
        <w:div w:id="796722089">
          <w:marLeft w:val="640"/>
          <w:marRight w:val="0"/>
          <w:marTop w:val="0"/>
          <w:marBottom w:val="0"/>
          <w:divBdr>
            <w:top w:val="none" w:sz="0" w:space="0" w:color="auto"/>
            <w:left w:val="none" w:sz="0" w:space="0" w:color="auto"/>
            <w:bottom w:val="none" w:sz="0" w:space="0" w:color="auto"/>
            <w:right w:val="none" w:sz="0" w:space="0" w:color="auto"/>
          </w:divBdr>
        </w:div>
        <w:div w:id="1648973867">
          <w:marLeft w:val="640"/>
          <w:marRight w:val="0"/>
          <w:marTop w:val="0"/>
          <w:marBottom w:val="0"/>
          <w:divBdr>
            <w:top w:val="none" w:sz="0" w:space="0" w:color="auto"/>
            <w:left w:val="none" w:sz="0" w:space="0" w:color="auto"/>
            <w:bottom w:val="none" w:sz="0" w:space="0" w:color="auto"/>
            <w:right w:val="none" w:sz="0" w:space="0" w:color="auto"/>
          </w:divBdr>
        </w:div>
        <w:div w:id="413168744">
          <w:marLeft w:val="640"/>
          <w:marRight w:val="0"/>
          <w:marTop w:val="0"/>
          <w:marBottom w:val="0"/>
          <w:divBdr>
            <w:top w:val="none" w:sz="0" w:space="0" w:color="auto"/>
            <w:left w:val="none" w:sz="0" w:space="0" w:color="auto"/>
            <w:bottom w:val="none" w:sz="0" w:space="0" w:color="auto"/>
            <w:right w:val="none" w:sz="0" w:space="0" w:color="auto"/>
          </w:divBdr>
        </w:div>
        <w:div w:id="1882547695">
          <w:marLeft w:val="640"/>
          <w:marRight w:val="0"/>
          <w:marTop w:val="0"/>
          <w:marBottom w:val="0"/>
          <w:divBdr>
            <w:top w:val="none" w:sz="0" w:space="0" w:color="auto"/>
            <w:left w:val="none" w:sz="0" w:space="0" w:color="auto"/>
            <w:bottom w:val="none" w:sz="0" w:space="0" w:color="auto"/>
            <w:right w:val="none" w:sz="0" w:space="0" w:color="auto"/>
          </w:divBdr>
        </w:div>
        <w:div w:id="461994772">
          <w:marLeft w:val="640"/>
          <w:marRight w:val="0"/>
          <w:marTop w:val="0"/>
          <w:marBottom w:val="0"/>
          <w:divBdr>
            <w:top w:val="none" w:sz="0" w:space="0" w:color="auto"/>
            <w:left w:val="none" w:sz="0" w:space="0" w:color="auto"/>
            <w:bottom w:val="none" w:sz="0" w:space="0" w:color="auto"/>
            <w:right w:val="none" w:sz="0" w:space="0" w:color="auto"/>
          </w:divBdr>
        </w:div>
        <w:div w:id="1366907498">
          <w:marLeft w:val="640"/>
          <w:marRight w:val="0"/>
          <w:marTop w:val="0"/>
          <w:marBottom w:val="0"/>
          <w:divBdr>
            <w:top w:val="none" w:sz="0" w:space="0" w:color="auto"/>
            <w:left w:val="none" w:sz="0" w:space="0" w:color="auto"/>
            <w:bottom w:val="none" w:sz="0" w:space="0" w:color="auto"/>
            <w:right w:val="none" w:sz="0" w:space="0" w:color="auto"/>
          </w:divBdr>
        </w:div>
        <w:div w:id="995494898">
          <w:marLeft w:val="640"/>
          <w:marRight w:val="0"/>
          <w:marTop w:val="0"/>
          <w:marBottom w:val="0"/>
          <w:divBdr>
            <w:top w:val="none" w:sz="0" w:space="0" w:color="auto"/>
            <w:left w:val="none" w:sz="0" w:space="0" w:color="auto"/>
            <w:bottom w:val="none" w:sz="0" w:space="0" w:color="auto"/>
            <w:right w:val="none" w:sz="0" w:space="0" w:color="auto"/>
          </w:divBdr>
        </w:div>
        <w:div w:id="1082798468">
          <w:marLeft w:val="640"/>
          <w:marRight w:val="0"/>
          <w:marTop w:val="0"/>
          <w:marBottom w:val="0"/>
          <w:divBdr>
            <w:top w:val="none" w:sz="0" w:space="0" w:color="auto"/>
            <w:left w:val="none" w:sz="0" w:space="0" w:color="auto"/>
            <w:bottom w:val="none" w:sz="0" w:space="0" w:color="auto"/>
            <w:right w:val="none" w:sz="0" w:space="0" w:color="auto"/>
          </w:divBdr>
        </w:div>
        <w:div w:id="1028022945">
          <w:marLeft w:val="640"/>
          <w:marRight w:val="0"/>
          <w:marTop w:val="0"/>
          <w:marBottom w:val="0"/>
          <w:divBdr>
            <w:top w:val="none" w:sz="0" w:space="0" w:color="auto"/>
            <w:left w:val="none" w:sz="0" w:space="0" w:color="auto"/>
            <w:bottom w:val="none" w:sz="0" w:space="0" w:color="auto"/>
            <w:right w:val="none" w:sz="0" w:space="0" w:color="auto"/>
          </w:divBdr>
        </w:div>
        <w:div w:id="1621952303">
          <w:marLeft w:val="640"/>
          <w:marRight w:val="0"/>
          <w:marTop w:val="0"/>
          <w:marBottom w:val="0"/>
          <w:divBdr>
            <w:top w:val="none" w:sz="0" w:space="0" w:color="auto"/>
            <w:left w:val="none" w:sz="0" w:space="0" w:color="auto"/>
            <w:bottom w:val="none" w:sz="0" w:space="0" w:color="auto"/>
            <w:right w:val="none" w:sz="0" w:space="0" w:color="auto"/>
          </w:divBdr>
        </w:div>
        <w:div w:id="513737421">
          <w:marLeft w:val="640"/>
          <w:marRight w:val="0"/>
          <w:marTop w:val="0"/>
          <w:marBottom w:val="0"/>
          <w:divBdr>
            <w:top w:val="none" w:sz="0" w:space="0" w:color="auto"/>
            <w:left w:val="none" w:sz="0" w:space="0" w:color="auto"/>
            <w:bottom w:val="none" w:sz="0" w:space="0" w:color="auto"/>
            <w:right w:val="none" w:sz="0" w:space="0" w:color="auto"/>
          </w:divBdr>
        </w:div>
        <w:div w:id="2025936137">
          <w:marLeft w:val="640"/>
          <w:marRight w:val="0"/>
          <w:marTop w:val="0"/>
          <w:marBottom w:val="0"/>
          <w:divBdr>
            <w:top w:val="none" w:sz="0" w:space="0" w:color="auto"/>
            <w:left w:val="none" w:sz="0" w:space="0" w:color="auto"/>
            <w:bottom w:val="none" w:sz="0" w:space="0" w:color="auto"/>
            <w:right w:val="none" w:sz="0" w:space="0" w:color="auto"/>
          </w:divBdr>
        </w:div>
        <w:div w:id="1387146449">
          <w:marLeft w:val="640"/>
          <w:marRight w:val="0"/>
          <w:marTop w:val="0"/>
          <w:marBottom w:val="0"/>
          <w:divBdr>
            <w:top w:val="none" w:sz="0" w:space="0" w:color="auto"/>
            <w:left w:val="none" w:sz="0" w:space="0" w:color="auto"/>
            <w:bottom w:val="none" w:sz="0" w:space="0" w:color="auto"/>
            <w:right w:val="none" w:sz="0" w:space="0" w:color="auto"/>
          </w:divBdr>
        </w:div>
        <w:div w:id="1774788291">
          <w:marLeft w:val="640"/>
          <w:marRight w:val="0"/>
          <w:marTop w:val="0"/>
          <w:marBottom w:val="0"/>
          <w:divBdr>
            <w:top w:val="none" w:sz="0" w:space="0" w:color="auto"/>
            <w:left w:val="none" w:sz="0" w:space="0" w:color="auto"/>
            <w:bottom w:val="none" w:sz="0" w:space="0" w:color="auto"/>
            <w:right w:val="none" w:sz="0" w:space="0" w:color="auto"/>
          </w:divBdr>
        </w:div>
        <w:div w:id="1110397056">
          <w:marLeft w:val="640"/>
          <w:marRight w:val="0"/>
          <w:marTop w:val="0"/>
          <w:marBottom w:val="0"/>
          <w:divBdr>
            <w:top w:val="none" w:sz="0" w:space="0" w:color="auto"/>
            <w:left w:val="none" w:sz="0" w:space="0" w:color="auto"/>
            <w:bottom w:val="none" w:sz="0" w:space="0" w:color="auto"/>
            <w:right w:val="none" w:sz="0" w:space="0" w:color="auto"/>
          </w:divBdr>
        </w:div>
        <w:div w:id="1276130457">
          <w:marLeft w:val="640"/>
          <w:marRight w:val="0"/>
          <w:marTop w:val="0"/>
          <w:marBottom w:val="0"/>
          <w:divBdr>
            <w:top w:val="none" w:sz="0" w:space="0" w:color="auto"/>
            <w:left w:val="none" w:sz="0" w:space="0" w:color="auto"/>
            <w:bottom w:val="none" w:sz="0" w:space="0" w:color="auto"/>
            <w:right w:val="none" w:sz="0" w:space="0" w:color="auto"/>
          </w:divBdr>
        </w:div>
        <w:div w:id="1601715563">
          <w:marLeft w:val="640"/>
          <w:marRight w:val="0"/>
          <w:marTop w:val="0"/>
          <w:marBottom w:val="0"/>
          <w:divBdr>
            <w:top w:val="none" w:sz="0" w:space="0" w:color="auto"/>
            <w:left w:val="none" w:sz="0" w:space="0" w:color="auto"/>
            <w:bottom w:val="none" w:sz="0" w:space="0" w:color="auto"/>
            <w:right w:val="none" w:sz="0" w:space="0" w:color="auto"/>
          </w:divBdr>
        </w:div>
        <w:div w:id="1037973670">
          <w:marLeft w:val="640"/>
          <w:marRight w:val="0"/>
          <w:marTop w:val="0"/>
          <w:marBottom w:val="0"/>
          <w:divBdr>
            <w:top w:val="none" w:sz="0" w:space="0" w:color="auto"/>
            <w:left w:val="none" w:sz="0" w:space="0" w:color="auto"/>
            <w:bottom w:val="none" w:sz="0" w:space="0" w:color="auto"/>
            <w:right w:val="none" w:sz="0" w:space="0" w:color="auto"/>
          </w:divBdr>
        </w:div>
        <w:div w:id="1521699053">
          <w:marLeft w:val="640"/>
          <w:marRight w:val="0"/>
          <w:marTop w:val="0"/>
          <w:marBottom w:val="0"/>
          <w:divBdr>
            <w:top w:val="none" w:sz="0" w:space="0" w:color="auto"/>
            <w:left w:val="none" w:sz="0" w:space="0" w:color="auto"/>
            <w:bottom w:val="none" w:sz="0" w:space="0" w:color="auto"/>
            <w:right w:val="none" w:sz="0" w:space="0" w:color="auto"/>
          </w:divBdr>
        </w:div>
        <w:div w:id="1453553776">
          <w:marLeft w:val="640"/>
          <w:marRight w:val="0"/>
          <w:marTop w:val="0"/>
          <w:marBottom w:val="0"/>
          <w:divBdr>
            <w:top w:val="none" w:sz="0" w:space="0" w:color="auto"/>
            <w:left w:val="none" w:sz="0" w:space="0" w:color="auto"/>
            <w:bottom w:val="none" w:sz="0" w:space="0" w:color="auto"/>
            <w:right w:val="none" w:sz="0" w:space="0" w:color="auto"/>
          </w:divBdr>
        </w:div>
        <w:div w:id="2097900798">
          <w:marLeft w:val="640"/>
          <w:marRight w:val="0"/>
          <w:marTop w:val="0"/>
          <w:marBottom w:val="0"/>
          <w:divBdr>
            <w:top w:val="none" w:sz="0" w:space="0" w:color="auto"/>
            <w:left w:val="none" w:sz="0" w:space="0" w:color="auto"/>
            <w:bottom w:val="none" w:sz="0" w:space="0" w:color="auto"/>
            <w:right w:val="none" w:sz="0" w:space="0" w:color="auto"/>
          </w:divBdr>
        </w:div>
        <w:div w:id="1809862783">
          <w:marLeft w:val="640"/>
          <w:marRight w:val="0"/>
          <w:marTop w:val="0"/>
          <w:marBottom w:val="0"/>
          <w:divBdr>
            <w:top w:val="none" w:sz="0" w:space="0" w:color="auto"/>
            <w:left w:val="none" w:sz="0" w:space="0" w:color="auto"/>
            <w:bottom w:val="none" w:sz="0" w:space="0" w:color="auto"/>
            <w:right w:val="none" w:sz="0" w:space="0" w:color="auto"/>
          </w:divBdr>
        </w:div>
        <w:div w:id="679310177">
          <w:marLeft w:val="640"/>
          <w:marRight w:val="0"/>
          <w:marTop w:val="0"/>
          <w:marBottom w:val="0"/>
          <w:divBdr>
            <w:top w:val="none" w:sz="0" w:space="0" w:color="auto"/>
            <w:left w:val="none" w:sz="0" w:space="0" w:color="auto"/>
            <w:bottom w:val="none" w:sz="0" w:space="0" w:color="auto"/>
            <w:right w:val="none" w:sz="0" w:space="0" w:color="auto"/>
          </w:divBdr>
        </w:div>
        <w:div w:id="1911230153">
          <w:marLeft w:val="640"/>
          <w:marRight w:val="0"/>
          <w:marTop w:val="0"/>
          <w:marBottom w:val="0"/>
          <w:divBdr>
            <w:top w:val="none" w:sz="0" w:space="0" w:color="auto"/>
            <w:left w:val="none" w:sz="0" w:space="0" w:color="auto"/>
            <w:bottom w:val="none" w:sz="0" w:space="0" w:color="auto"/>
            <w:right w:val="none" w:sz="0" w:space="0" w:color="auto"/>
          </w:divBdr>
        </w:div>
        <w:div w:id="840269463">
          <w:marLeft w:val="640"/>
          <w:marRight w:val="0"/>
          <w:marTop w:val="0"/>
          <w:marBottom w:val="0"/>
          <w:divBdr>
            <w:top w:val="none" w:sz="0" w:space="0" w:color="auto"/>
            <w:left w:val="none" w:sz="0" w:space="0" w:color="auto"/>
            <w:bottom w:val="none" w:sz="0" w:space="0" w:color="auto"/>
            <w:right w:val="none" w:sz="0" w:space="0" w:color="auto"/>
          </w:divBdr>
        </w:div>
        <w:div w:id="632446538">
          <w:marLeft w:val="640"/>
          <w:marRight w:val="0"/>
          <w:marTop w:val="0"/>
          <w:marBottom w:val="0"/>
          <w:divBdr>
            <w:top w:val="none" w:sz="0" w:space="0" w:color="auto"/>
            <w:left w:val="none" w:sz="0" w:space="0" w:color="auto"/>
            <w:bottom w:val="none" w:sz="0" w:space="0" w:color="auto"/>
            <w:right w:val="none" w:sz="0" w:space="0" w:color="auto"/>
          </w:divBdr>
        </w:div>
        <w:div w:id="1380981836">
          <w:marLeft w:val="640"/>
          <w:marRight w:val="0"/>
          <w:marTop w:val="0"/>
          <w:marBottom w:val="0"/>
          <w:divBdr>
            <w:top w:val="none" w:sz="0" w:space="0" w:color="auto"/>
            <w:left w:val="none" w:sz="0" w:space="0" w:color="auto"/>
            <w:bottom w:val="none" w:sz="0" w:space="0" w:color="auto"/>
            <w:right w:val="none" w:sz="0" w:space="0" w:color="auto"/>
          </w:divBdr>
        </w:div>
      </w:divsChild>
    </w:div>
    <w:div w:id="287010341">
      <w:bodyDiv w:val="1"/>
      <w:marLeft w:val="0"/>
      <w:marRight w:val="0"/>
      <w:marTop w:val="0"/>
      <w:marBottom w:val="0"/>
      <w:divBdr>
        <w:top w:val="none" w:sz="0" w:space="0" w:color="auto"/>
        <w:left w:val="none" w:sz="0" w:space="0" w:color="auto"/>
        <w:bottom w:val="none" w:sz="0" w:space="0" w:color="auto"/>
        <w:right w:val="none" w:sz="0" w:space="0" w:color="auto"/>
      </w:divBdr>
    </w:div>
    <w:div w:id="297150108">
      <w:bodyDiv w:val="1"/>
      <w:marLeft w:val="0"/>
      <w:marRight w:val="0"/>
      <w:marTop w:val="0"/>
      <w:marBottom w:val="0"/>
      <w:divBdr>
        <w:top w:val="none" w:sz="0" w:space="0" w:color="auto"/>
        <w:left w:val="none" w:sz="0" w:space="0" w:color="auto"/>
        <w:bottom w:val="none" w:sz="0" w:space="0" w:color="auto"/>
        <w:right w:val="none" w:sz="0" w:space="0" w:color="auto"/>
      </w:divBdr>
      <w:divsChild>
        <w:div w:id="385297215">
          <w:marLeft w:val="0"/>
          <w:marRight w:val="0"/>
          <w:marTop w:val="0"/>
          <w:marBottom w:val="0"/>
          <w:divBdr>
            <w:top w:val="none" w:sz="0" w:space="0" w:color="auto"/>
            <w:left w:val="none" w:sz="0" w:space="0" w:color="auto"/>
            <w:bottom w:val="none" w:sz="0" w:space="0" w:color="auto"/>
            <w:right w:val="none" w:sz="0" w:space="0" w:color="auto"/>
          </w:divBdr>
          <w:divsChild>
            <w:div w:id="418597260">
              <w:marLeft w:val="0"/>
              <w:marRight w:val="0"/>
              <w:marTop w:val="0"/>
              <w:marBottom w:val="0"/>
              <w:divBdr>
                <w:top w:val="none" w:sz="0" w:space="0" w:color="auto"/>
                <w:left w:val="none" w:sz="0" w:space="0" w:color="auto"/>
                <w:bottom w:val="none" w:sz="0" w:space="0" w:color="auto"/>
                <w:right w:val="none" w:sz="0" w:space="0" w:color="auto"/>
              </w:divBdr>
              <w:divsChild>
                <w:div w:id="185410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8264475">
      <w:bodyDiv w:val="1"/>
      <w:marLeft w:val="0"/>
      <w:marRight w:val="0"/>
      <w:marTop w:val="0"/>
      <w:marBottom w:val="0"/>
      <w:divBdr>
        <w:top w:val="none" w:sz="0" w:space="0" w:color="auto"/>
        <w:left w:val="none" w:sz="0" w:space="0" w:color="auto"/>
        <w:bottom w:val="none" w:sz="0" w:space="0" w:color="auto"/>
        <w:right w:val="none" w:sz="0" w:space="0" w:color="auto"/>
      </w:divBdr>
      <w:divsChild>
        <w:div w:id="962155119">
          <w:marLeft w:val="0"/>
          <w:marRight w:val="0"/>
          <w:marTop w:val="0"/>
          <w:marBottom w:val="0"/>
          <w:divBdr>
            <w:top w:val="none" w:sz="0" w:space="0" w:color="auto"/>
            <w:left w:val="none" w:sz="0" w:space="0" w:color="auto"/>
            <w:bottom w:val="none" w:sz="0" w:space="0" w:color="auto"/>
            <w:right w:val="none" w:sz="0" w:space="0" w:color="auto"/>
          </w:divBdr>
          <w:divsChild>
            <w:div w:id="1165048240">
              <w:marLeft w:val="0"/>
              <w:marRight w:val="0"/>
              <w:marTop w:val="0"/>
              <w:marBottom w:val="0"/>
              <w:divBdr>
                <w:top w:val="none" w:sz="0" w:space="0" w:color="auto"/>
                <w:left w:val="none" w:sz="0" w:space="0" w:color="auto"/>
                <w:bottom w:val="none" w:sz="0" w:space="0" w:color="auto"/>
                <w:right w:val="none" w:sz="0" w:space="0" w:color="auto"/>
              </w:divBdr>
              <w:divsChild>
                <w:div w:id="1201630290">
                  <w:marLeft w:val="0"/>
                  <w:marRight w:val="0"/>
                  <w:marTop w:val="0"/>
                  <w:marBottom w:val="0"/>
                  <w:divBdr>
                    <w:top w:val="none" w:sz="0" w:space="0" w:color="auto"/>
                    <w:left w:val="none" w:sz="0" w:space="0" w:color="auto"/>
                    <w:bottom w:val="none" w:sz="0" w:space="0" w:color="auto"/>
                    <w:right w:val="none" w:sz="0" w:space="0" w:color="auto"/>
                  </w:divBdr>
                </w:div>
                <w:div w:id="547763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4698657">
      <w:bodyDiv w:val="1"/>
      <w:marLeft w:val="0"/>
      <w:marRight w:val="0"/>
      <w:marTop w:val="0"/>
      <w:marBottom w:val="0"/>
      <w:divBdr>
        <w:top w:val="none" w:sz="0" w:space="0" w:color="auto"/>
        <w:left w:val="none" w:sz="0" w:space="0" w:color="auto"/>
        <w:bottom w:val="none" w:sz="0" w:space="0" w:color="auto"/>
        <w:right w:val="none" w:sz="0" w:space="0" w:color="auto"/>
      </w:divBdr>
      <w:divsChild>
        <w:div w:id="1017972053">
          <w:marLeft w:val="0"/>
          <w:marRight w:val="0"/>
          <w:marTop w:val="0"/>
          <w:marBottom w:val="0"/>
          <w:divBdr>
            <w:top w:val="none" w:sz="0" w:space="0" w:color="auto"/>
            <w:left w:val="none" w:sz="0" w:space="0" w:color="auto"/>
            <w:bottom w:val="none" w:sz="0" w:space="0" w:color="auto"/>
            <w:right w:val="none" w:sz="0" w:space="0" w:color="auto"/>
          </w:divBdr>
          <w:divsChild>
            <w:div w:id="852841549">
              <w:marLeft w:val="0"/>
              <w:marRight w:val="0"/>
              <w:marTop w:val="0"/>
              <w:marBottom w:val="0"/>
              <w:divBdr>
                <w:top w:val="none" w:sz="0" w:space="0" w:color="auto"/>
                <w:left w:val="none" w:sz="0" w:space="0" w:color="auto"/>
                <w:bottom w:val="none" w:sz="0" w:space="0" w:color="auto"/>
                <w:right w:val="none" w:sz="0" w:space="0" w:color="auto"/>
              </w:divBdr>
              <w:divsChild>
                <w:div w:id="1358845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5167669">
      <w:bodyDiv w:val="1"/>
      <w:marLeft w:val="0"/>
      <w:marRight w:val="0"/>
      <w:marTop w:val="0"/>
      <w:marBottom w:val="0"/>
      <w:divBdr>
        <w:top w:val="none" w:sz="0" w:space="0" w:color="auto"/>
        <w:left w:val="none" w:sz="0" w:space="0" w:color="auto"/>
        <w:bottom w:val="none" w:sz="0" w:space="0" w:color="auto"/>
        <w:right w:val="none" w:sz="0" w:space="0" w:color="auto"/>
      </w:divBdr>
    </w:div>
    <w:div w:id="326439532">
      <w:bodyDiv w:val="1"/>
      <w:marLeft w:val="0"/>
      <w:marRight w:val="0"/>
      <w:marTop w:val="0"/>
      <w:marBottom w:val="0"/>
      <w:divBdr>
        <w:top w:val="none" w:sz="0" w:space="0" w:color="auto"/>
        <w:left w:val="none" w:sz="0" w:space="0" w:color="auto"/>
        <w:bottom w:val="none" w:sz="0" w:space="0" w:color="auto"/>
        <w:right w:val="none" w:sz="0" w:space="0" w:color="auto"/>
      </w:divBdr>
    </w:div>
    <w:div w:id="342053889">
      <w:bodyDiv w:val="1"/>
      <w:marLeft w:val="0"/>
      <w:marRight w:val="0"/>
      <w:marTop w:val="0"/>
      <w:marBottom w:val="0"/>
      <w:divBdr>
        <w:top w:val="none" w:sz="0" w:space="0" w:color="auto"/>
        <w:left w:val="none" w:sz="0" w:space="0" w:color="auto"/>
        <w:bottom w:val="none" w:sz="0" w:space="0" w:color="auto"/>
        <w:right w:val="none" w:sz="0" w:space="0" w:color="auto"/>
      </w:divBdr>
    </w:div>
    <w:div w:id="345639482">
      <w:bodyDiv w:val="1"/>
      <w:marLeft w:val="0"/>
      <w:marRight w:val="0"/>
      <w:marTop w:val="0"/>
      <w:marBottom w:val="0"/>
      <w:divBdr>
        <w:top w:val="none" w:sz="0" w:space="0" w:color="auto"/>
        <w:left w:val="none" w:sz="0" w:space="0" w:color="auto"/>
        <w:bottom w:val="none" w:sz="0" w:space="0" w:color="auto"/>
        <w:right w:val="none" w:sz="0" w:space="0" w:color="auto"/>
      </w:divBdr>
    </w:div>
    <w:div w:id="347489087">
      <w:bodyDiv w:val="1"/>
      <w:marLeft w:val="0"/>
      <w:marRight w:val="0"/>
      <w:marTop w:val="0"/>
      <w:marBottom w:val="0"/>
      <w:divBdr>
        <w:top w:val="none" w:sz="0" w:space="0" w:color="auto"/>
        <w:left w:val="none" w:sz="0" w:space="0" w:color="auto"/>
        <w:bottom w:val="none" w:sz="0" w:space="0" w:color="auto"/>
        <w:right w:val="none" w:sz="0" w:space="0" w:color="auto"/>
      </w:divBdr>
    </w:div>
    <w:div w:id="348070427">
      <w:bodyDiv w:val="1"/>
      <w:marLeft w:val="0"/>
      <w:marRight w:val="0"/>
      <w:marTop w:val="0"/>
      <w:marBottom w:val="0"/>
      <w:divBdr>
        <w:top w:val="none" w:sz="0" w:space="0" w:color="auto"/>
        <w:left w:val="none" w:sz="0" w:space="0" w:color="auto"/>
        <w:bottom w:val="none" w:sz="0" w:space="0" w:color="auto"/>
        <w:right w:val="none" w:sz="0" w:space="0" w:color="auto"/>
      </w:divBdr>
    </w:div>
    <w:div w:id="348485173">
      <w:bodyDiv w:val="1"/>
      <w:marLeft w:val="0"/>
      <w:marRight w:val="0"/>
      <w:marTop w:val="0"/>
      <w:marBottom w:val="0"/>
      <w:divBdr>
        <w:top w:val="none" w:sz="0" w:space="0" w:color="auto"/>
        <w:left w:val="none" w:sz="0" w:space="0" w:color="auto"/>
        <w:bottom w:val="none" w:sz="0" w:space="0" w:color="auto"/>
        <w:right w:val="none" w:sz="0" w:space="0" w:color="auto"/>
      </w:divBdr>
      <w:divsChild>
        <w:div w:id="1028483233">
          <w:marLeft w:val="0"/>
          <w:marRight w:val="0"/>
          <w:marTop w:val="0"/>
          <w:marBottom w:val="0"/>
          <w:divBdr>
            <w:top w:val="none" w:sz="0" w:space="0" w:color="auto"/>
            <w:left w:val="none" w:sz="0" w:space="0" w:color="auto"/>
            <w:bottom w:val="none" w:sz="0" w:space="0" w:color="auto"/>
            <w:right w:val="none" w:sz="0" w:space="0" w:color="auto"/>
          </w:divBdr>
          <w:divsChild>
            <w:div w:id="633145593">
              <w:marLeft w:val="0"/>
              <w:marRight w:val="0"/>
              <w:marTop w:val="0"/>
              <w:marBottom w:val="0"/>
              <w:divBdr>
                <w:top w:val="none" w:sz="0" w:space="0" w:color="auto"/>
                <w:left w:val="none" w:sz="0" w:space="0" w:color="auto"/>
                <w:bottom w:val="none" w:sz="0" w:space="0" w:color="auto"/>
                <w:right w:val="none" w:sz="0" w:space="0" w:color="auto"/>
              </w:divBdr>
              <w:divsChild>
                <w:div w:id="990908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6659344">
      <w:bodyDiv w:val="1"/>
      <w:marLeft w:val="0"/>
      <w:marRight w:val="0"/>
      <w:marTop w:val="0"/>
      <w:marBottom w:val="0"/>
      <w:divBdr>
        <w:top w:val="none" w:sz="0" w:space="0" w:color="auto"/>
        <w:left w:val="none" w:sz="0" w:space="0" w:color="auto"/>
        <w:bottom w:val="none" w:sz="0" w:space="0" w:color="auto"/>
        <w:right w:val="none" w:sz="0" w:space="0" w:color="auto"/>
      </w:divBdr>
    </w:div>
    <w:div w:id="358315802">
      <w:bodyDiv w:val="1"/>
      <w:marLeft w:val="0"/>
      <w:marRight w:val="0"/>
      <w:marTop w:val="0"/>
      <w:marBottom w:val="0"/>
      <w:divBdr>
        <w:top w:val="none" w:sz="0" w:space="0" w:color="auto"/>
        <w:left w:val="none" w:sz="0" w:space="0" w:color="auto"/>
        <w:bottom w:val="none" w:sz="0" w:space="0" w:color="auto"/>
        <w:right w:val="none" w:sz="0" w:space="0" w:color="auto"/>
      </w:divBdr>
      <w:divsChild>
        <w:div w:id="2035495053">
          <w:marLeft w:val="0"/>
          <w:marRight w:val="0"/>
          <w:marTop w:val="0"/>
          <w:marBottom w:val="0"/>
          <w:divBdr>
            <w:top w:val="none" w:sz="0" w:space="0" w:color="auto"/>
            <w:left w:val="none" w:sz="0" w:space="0" w:color="auto"/>
            <w:bottom w:val="none" w:sz="0" w:space="0" w:color="auto"/>
            <w:right w:val="none" w:sz="0" w:space="0" w:color="auto"/>
          </w:divBdr>
          <w:divsChild>
            <w:div w:id="784467041">
              <w:marLeft w:val="0"/>
              <w:marRight w:val="0"/>
              <w:marTop w:val="0"/>
              <w:marBottom w:val="0"/>
              <w:divBdr>
                <w:top w:val="none" w:sz="0" w:space="0" w:color="auto"/>
                <w:left w:val="none" w:sz="0" w:space="0" w:color="auto"/>
                <w:bottom w:val="none" w:sz="0" w:space="0" w:color="auto"/>
                <w:right w:val="none" w:sz="0" w:space="0" w:color="auto"/>
              </w:divBdr>
              <w:divsChild>
                <w:div w:id="1234701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0611501">
      <w:bodyDiv w:val="1"/>
      <w:marLeft w:val="0"/>
      <w:marRight w:val="0"/>
      <w:marTop w:val="0"/>
      <w:marBottom w:val="0"/>
      <w:divBdr>
        <w:top w:val="none" w:sz="0" w:space="0" w:color="auto"/>
        <w:left w:val="none" w:sz="0" w:space="0" w:color="auto"/>
        <w:bottom w:val="none" w:sz="0" w:space="0" w:color="auto"/>
        <w:right w:val="none" w:sz="0" w:space="0" w:color="auto"/>
      </w:divBdr>
    </w:div>
    <w:div w:id="371732361">
      <w:bodyDiv w:val="1"/>
      <w:marLeft w:val="0"/>
      <w:marRight w:val="0"/>
      <w:marTop w:val="0"/>
      <w:marBottom w:val="0"/>
      <w:divBdr>
        <w:top w:val="none" w:sz="0" w:space="0" w:color="auto"/>
        <w:left w:val="none" w:sz="0" w:space="0" w:color="auto"/>
        <w:bottom w:val="none" w:sz="0" w:space="0" w:color="auto"/>
        <w:right w:val="none" w:sz="0" w:space="0" w:color="auto"/>
      </w:divBdr>
    </w:div>
    <w:div w:id="371812898">
      <w:bodyDiv w:val="1"/>
      <w:marLeft w:val="0"/>
      <w:marRight w:val="0"/>
      <w:marTop w:val="0"/>
      <w:marBottom w:val="0"/>
      <w:divBdr>
        <w:top w:val="none" w:sz="0" w:space="0" w:color="auto"/>
        <w:left w:val="none" w:sz="0" w:space="0" w:color="auto"/>
        <w:bottom w:val="none" w:sz="0" w:space="0" w:color="auto"/>
        <w:right w:val="none" w:sz="0" w:space="0" w:color="auto"/>
      </w:divBdr>
    </w:div>
    <w:div w:id="398212775">
      <w:bodyDiv w:val="1"/>
      <w:marLeft w:val="0"/>
      <w:marRight w:val="0"/>
      <w:marTop w:val="0"/>
      <w:marBottom w:val="0"/>
      <w:divBdr>
        <w:top w:val="none" w:sz="0" w:space="0" w:color="auto"/>
        <w:left w:val="none" w:sz="0" w:space="0" w:color="auto"/>
        <w:bottom w:val="none" w:sz="0" w:space="0" w:color="auto"/>
        <w:right w:val="none" w:sz="0" w:space="0" w:color="auto"/>
      </w:divBdr>
      <w:divsChild>
        <w:div w:id="140385322">
          <w:marLeft w:val="640"/>
          <w:marRight w:val="0"/>
          <w:marTop w:val="0"/>
          <w:marBottom w:val="0"/>
          <w:divBdr>
            <w:top w:val="none" w:sz="0" w:space="0" w:color="auto"/>
            <w:left w:val="none" w:sz="0" w:space="0" w:color="auto"/>
            <w:bottom w:val="none" w:sz="0" w:space="0" w:color="auto"/>
            <w:right w:val="none" w:sz="0" w:space="0" w:color="auto"/>
          </w:divBdr>
        </w:div>
        <w:div w:id="163593351">
          <w:marLeft w:val="640"/>
          <w:marRight w:val="0"/>
          <w:marTop w:val="0"/>
          <w:marBottom w:val="0"/>
          <w:divBdr>
            <w:top w:val="none" w:sz="0" w:space="0" w:color="auto"/>
            <w:left w:val="none" w:sz="0" w:space="0" w:color="auto"/>
            <w:bottom w:val="none" w:sz="0" w:space="0" w:color="auto"/>
            <w:right w:val="none" w:sz="0" w:space="0" w:color="auto"/>
          </w:divBdr>
        </w:div>
        <w:div w:id="569467357">
          <w:marLeft w:val="640"/>
          <w:marRight w:val="0"/>
          <w:marTop w:val="0"/>
          <w:marBottom w:val="0"/>
          <w:divBdr>
            <w:top w:val="none" w:sz="0" w:space="0" w:color="auto"/>
            <w:left w:val="none" w:sz="0" w:space="0" w:color="auto"/>
            <w:bottom w:val="none" w:sz="0" w:space="0" w:color="auto"/>
            <w:right w:val="none" w:sz="0" w:space="0" w:color="auto"/>
          </w:divBdr>
        </w:div>
        <w:div w:id="117994778">
          <w:marLeft w:val="640"/>
          <w:marRight w:val="0"/>
          <w:marTop w:val="0"/>
          <w:marBottom w:val="0"/>
          <w:divBdr>
            <w:top w:val="none" w:sz="0" w:space="0" w:color="auto"/>
            <w:left w:val="none" w:sz="0" w:space="0" w:color="auto"/>
            <w:bottom w:val="none" w:sz="0" w:space="0" w:color="auto"/>
            <w:right w:val="none" w:sz="0" w:space="0" w:color="auto"/>
          </w:divBdr>
        </w:div>
        <w:div w:id="470826983">
          <w:marLeft w:val="640"/>
          <w:marRight w:val="0"/>
          <w:marTop w:val="0"/>
          <w:marBottom w:val="0"/>
          <w:divBdr>
            <w:top w:val="none" w:sz="0" w:space="0" w:color="auto"/>
            <w:left w:val="none" w:sz="0" w:space="0" w:color="auto"/>
            <w:bottom w:val="none" w:sz="0" w:space="0" w:color="auto"/>
            <w:right w:val="none" w:sz="0" w:space="0" w:color="auto"/>
          </w:divBdr>
        </w:div>
        <w:div w:id="638077034">
          <w:marLeft w:val="640"/>
          <w:marRight w:val="0"/>
          <w:marTop w:val="0"/>
          <w:marBottom w:val="0"/>
          <w:divBdr>
            <w:top w:val="none" w:sz="0" w:space="0" w:color="auto"/>
            <w:left w:val="none" w:sz="0" w:space="0" w:color="auto"/>
            <w:bottom w:val="none" w:sz="0" w:space="0" w:color="auto"/>
            <w:right w:val="none" w:sz="0" w:space="0" w:color="auto"/>
          </w:divBdr>
        </w:div>
        <w:div w:id="355816812">
          <w:marLeft w:val="640"/>
          <w:marRight w:val="0"/>
          <w:marTop w:val="0"/>
          <w:marBottom w:val="0"/>
          <w:divBdr>
            <w:top w:val="none" w:sz="0" w:space="0" w:color="auto"/>
            <w:left w:val="none" w:sz="0" w:space="0" w:color="auto"/>
            <w:bottom w:val="none" w:sz="0" w:space="0" w:color="auto"/>
            <w:right w:val="none" w:sz="0" w:space="0" w:color="auto"/>
          </w:divBdr>
        </w:div>
        <w:div w:id="532697163">
          <w:marLeft w:val="640"/>
          <w:marRight w:val="0"/>
          <w:marTop w:val="0"/>
          <w:marBottom w:val="0"/>
          <w:divBdr>
            <w:top w:val="none" w:sz="0" w:space="0" w:color="auto"/>
            <w:left w:val="none" w:sz="0" w:space="0" w:color="auto"/>
            <w:bottom w:val="none" w:sz="0" w:space="0" w:color="auto"/>
            <w:right w:val="none" w:sz="0" w:space="0" w:color="auto"/>
          </w:divBdr>
        </w:div>
        <w:div w:id="1814324850">
          <w:marLeft w:val="640"/>
          <w:marRight w:val="0"/>
          <w:marTop w:val="0"/>
          <w:marBottom w:val="0"/>
          <w:divBdr>
            <w:top w:val="none" w:sz="0" w:space="0" w:color="auto"/>
            <w:left w:val="none" w:sz="0" w:space="0" w:color="auto"/>
            <w:bottom w:val="none" w:sz="0" w:space="0" w:color="auto"/>
            <w:right w:val="none" w:sz="0" w:space="0" w:color="auto"/>
          </w:divBdr>
        </w:div>
        <w:div w:id="1501387036">
          <w:marLeft w:val="640"/>
          <w:marRight w:val="0"/>
          <w:marTop w:val="0"/>
          <w:marBottom w:val="0"/>
          <w:divBdr>
            <w:top w:val="none" w:sz="0" w:space="0" w:color="auto"/>
            <w:left w:val="none" w:sz="0" w:space="0" w:color="auto"/>
            <w:bottom w:val="none" w:sz="0" w:space="0" w:color="auto"/>
            <w:right w:val="none" w:sz="0" w:space="0" w:color="auto"/>
          </w:divBdr>
        </w:div>
        <w:div w:id="653608982">
          <w:marLeft w:val="640"/>
          <w:marRight w:val="0"/>
          <w:marTop w:val="0"/>
          <w:marBottom w:val="0"/>
          <w:divBdr>
            <w:top w:val="none" w:sz="0" w:space="0" w:color="auto"/>
            <w:left w:val="none" w:sz="0" w:space="0" w:color="auto"/>
            <w:bottom w:val="none" w:sz="0" w:space="0" w:color="auto"/>
            <w:right w:val="none" w:sz="0" w:space="0" w:color="auto"/>
          </w:divBdr>
        </w:div>
        <w:div w:id="30692200">
          <w:marLeft w:val="640"/>
          <w:marRight w:val="0"/>
          <w:marTop w:val="0"/>
          <w:marBottom w:val="0"/>
          <w:divBdr>
            <w:top w:val="none" w:sz="0" w:space="0" w:color="auto"/>
            <w:left w:val="none" w:sz="0" w:space="0" w:color="auto"/>
            <w:bottom w:val="none" w:sz="0" w:space="0" w:color="auto"/>
            <w:right w:val="none" w:sz="0" w:space="0" w:color="auto"/>
          </w:divBdr>
        </w:div>
        <w:div w:id="1569999825">
          <w:marLeft w:val="640"/>
          <w:marRight w:val="0"/>
          <w:marTop w:val="0"/>
          <w:marBottom w:val="0"/>
          <w:divBdr>
            <w:top w:val="none" w:sz="0" w:space="0" w:color="auto"/>
            <w:left w:val="none" w:sz="0" w:space="0" w:color="auto"/>
            <w:bottom w:val="none" w:sz="0" w:space="0" w:color="auto"/>
            <w:right w:val="none" w:sz="0" w:space="0" w:color="auto"/>
          </w:divBdr>
        </w:div>
        <w:div w:id="997880442">
          <w:marLeft w:val="640"/>
          <w:marRight w:val="0"/>
          <w:marTop w:val="0"/>
          <w:marBottom w:val="0"/>
          <w:divBdr>
            <w:top w:val="none" w:sz="0" w:space="0" w:color="auto"/>
            <w:left w:val="none" w:sz="0" w:space="0" w:color="auto"/>
            <w:bottom w:val="none" w:sz="0" w:space="0" w:color="auto"/>
            <w:right w:val="none" w:sz="0" w:space="0" w:color="auto"/>
          </w:divBdr>
        </w:div>
        <w:div w:id="1648121857">
          <w:marLeft w:val="640"/>
          <w:marRight w:val="0"/>
          <w:marTop w:val="0"/>
          <w:marBottom w:val="0"/>
          <w:divBdr>
            <w:top w:val="none" w:sz="0" w:space="0" w:color="auto"/>
            <w:left w:val="none" w:sz="0" w:space="0" w:color="auto"/>
            <w:bottom w:val="none" w:sz="0" w:space="0" w:color="auto"/>
            <w:right w:val="none" w:sz="0" w:space="0" w:color="auto"/>
          </w:divBdr>
        </w:div>
        <w:div w:id="1140272690">
          <w:marLeft w:val="640"/>
          <w:marRight w:val="0"/>
          <w:marTop w:val="0"/>
          <w:marBottom w:val="0"/>
          <w:divBdr>
            <w:top w:val="none" w:sz="0" w:space="0" w:color="auto"/>
            <w:left w:val="none" w:sz="0" w:space="0" w:color="auto"/>
            <w:bottom w:val="none" w:sz="0" w:space="0" w:color="auto"/>
            <w:right w:val="none" w:sz="0" w:space="0" w:color="auto"/>
          </w:divBdr>
        </w:div>
        <w:div w:id="1191528618">
          <w:marLeft w:val="640"/>
          <w:marRight w:val="0"/>
          <w:marTop w:val="0"/>
          <w:marBottom w:val="0"/>
          <w:divBdr>
            <w:top w:val="none" w:sz="0" w:space="0" w:color="auto"/>
            <w:left w:val="none" w:sz="0" w:space="0" w:color="auto"/>
            <w:bottom w:val="none" w:sz="0" w:space="0" w:color="auto"/>
            <w:right w:val="none" w:sz="0" w:space="0" w:color="auto"/>
          </w:divBdr>
        </w:div>
        <w:div w:id="1380858613">
          <w:marLeft w:val="640"/>
          <w:marRight w:val="0"/>
          <w:marTop w:val="0"/>
          <w:marBottom w:val="0"/>
          <w:divBdr>
            <w:top w:val="none" w:sz="0" w:space="0" w:color="auto"/>
            <w:left w:val="none" w:sz="0" w:space="0" w:color="auto"/>
            <w:bottom w:val="none" w:sz="0" w:space="0" w:color="auto"/>
            <w:right w:val="none" w:sz="0" w:space="0" w:color="auto"/>
          </w:divBdr>
        </w:div>
        <w:div w:id="1611205330">
          <w:marLeft w:val="640"/>
          <w:marRight w:val="0"/>
          <w:marTop w:val="0"/>
          <w:marBottom w:val="0"/>
          <w:divBdr>
            <w:top w:val="none" w:sz="0" w:space="0" w:color="auto"/>
            <w:left w:val="none" w:sz="0" w:space="0" w:color="auto"/>
            <w:bottom w:val="none" w:sz="0" w:space="0" w:color="auto"/>
            <w:right w:val="none" w:sz="0" w:space="0" w:color="auto"/>
          </w:divBdr>
        </w:div>
        <w:div w:id="306059769">
          <w:marLeft w:val="640"/>
          <w:marRight w:val="0"/>
          <w:marTop w:val="0"/>
          <w:marBottom w:val="0"/>
          <w:divBdr>
            <w:top w:val="none" w:sz="0" w:space="0" w:color="auto"/>
            <w:left w:val="none" w:sz="0" w:space="0" w:color="auto"/>
            <w:bottom w:val="none" w:sz="0" w:space="0" w:color="auto"/>
            <w:right w:val="none" w:sz="0" w:space="0" w:color="auto"/>
          </w:divBdr>
        </w:div>
        <w:div w:id="1768695511">
          <w:marLeft w:val="640"/>
          <w:marRight w:val="0"/>
          <w:marTop w:val="0"/>
          <w:marBottom w:val="0"/>
          <w:divBdr>
            <w:top w:val="none" w:sz="0" w:space="0" w:color="auto"/>
            <w:left w:val="none" w:sz="0" w:space="0" w:color="auto"/>
            <w:bottom w:val="none" w:sz="0" w:space="0" w:color="auto"/>
            <w:right w:val="none" w:sz="0" w:space="0" w:color="auto"/>
          </w:divBdr>
        </w:div>
        <w:div w:id="633948602">
          <w:marLeft w:val="640"/>
          <w:marRight w:val="0"/>
          <w:marTop w:val="0"/>
          <w:marBottom w:val="0"/>
          <w:divBdr>
            <w:top w:val="none" w:sz="0" w:space="0" w:color="auto"/>
            <w:left w:val="none" w:sz="0" w:space="0" w:color="auto"/>
            <w:bottom w:val="none" w:sz="0" w:space="0" w:color="auto"/>
            <w:right w:val="none" w:sz="0" w:space="0" w:color="auto"/>
          </w:divBdr>
        </w:div>
        <w:div w:id="28528933">
          <w:marLeft w:val="640"/>
          <w:marRight w:val="0"/>
          <w:marTop w:val="0"/>
          <w:marBottom w:val="0"/>
          <w:divBdr>
            <w:top w:val="none" w:sz="0" w:space="0" w:color="auto"/>
            <w:left w:val="none" w:sz="0" w:space="0" w:color="auto"/>
            <w:bottom w:val="none" w:sz="0" w:space="0" w:color="auto"/>
            <w:right w:val="none" w:sz="0" w:space="0" w:color="auto"/>
          </w:divBdr>
        </w:div>
        <w:div w:id="317684810">
          <w:marLeft w:val="640"/>
          <w:marRight w:val="0"/>
          <w:marTop w:val="0"/>
          <w:marBottom w:val="0"/>
          <w:divBdr>
            <w:top w:val="none" w:sz="0" w:space="0" w:color="auto"/>
            <w:left w:val="none" w:sz="0" w:space="0" w:color="auto"/>
            <w:bottom w:val="none" w:sz="0" w:space="0" w:color="auto"/>
            <w:right w:val="none" w:sz="0" w:space="0" w:color="auto"/>
          </w:divBdr>
        </w:div>
        <w:div w:id="1590194276">
          <w:marLeft w:val="640"/>
          <w:marRight w:val="0"/>
          <w:marTop w:val="0"/>
          <w:marBottom w:val="0"/>
          <w:divBdr>
            <w:top w:val="none" w:sz="0" w:space="0" w:color="auto"/>
            <w:left w:val="none" w:sz="0" w:space="0" w:color="auto"/>
            <w:bottom w:val="none" w:sz="0" w:space="0" w:color="auto"/>
            <w:right w:val="none" w:sz="0" w:space="0" w:color="auto"/>
          </w:divBdr>
        </w:div>
        <w:div w:id="1685473269">
          <w:marLeft w:val="640"/>
          <w:marRight w:val="0"/>
          <w:marTop w:val="0"/>
          <w:marBottom w:val="0"/>
          <w:divBdr>
            <w:top w:val="none" w:sz="0" w:space="0" w:color="auto"/>
            <w:left w:val="none" w:sz="0" w:space="0" w:color="auto"/>
            <w:bottom w:val="none" w:sz="0" w:space="0" w:color="auto"/>
            <w:right w:val="none" w:sz="0" w:space="0" w:color="auto"/>
          </w:divBdr>
        </w:div>
        <w:div w:id="688213941">
          <w:marLeft w:val="640"/>
          <w:marRight w:val="0"/>
          <w:marTop w:val="0"/>
          <w:marBottom w:val="0"/>
          <w:divBdr>
            <w:top w:val="none" w:sz="0" w:space="0" w:color="auto"/>
            <w:left w:val="none" w:sz="0" w:space="0" w:color="auto"/>
            <w:bottom w:val="none" w:sz="0" w:space="0" w:color="auto"/>
            <w:right w:val="none" w:sz="0" w:space="0" w:color="auto"/>
          </w:divBdr>
        </w:div>
        <w:div w:id="2036227357">
          <w:marLeft w:val="640"/>
          <w:marRight w:val="0"/>
          <w:marTop w:val="0"/>
          <w:marBottom w:val="0"/>
          <w:divBdr>
            <w:top w:val="none" w:sz="0" w:space="0" w:color="auto"/>
            <w:left w:val="none" w:sz="0" w:space="0" w:color="auto"/>
            <w:bottom w:val="none" w:sz="0" w:space="0" w:color="auto"/>
            <w:right w:val="none" w:sz="0" w:space="0" w:color="auto"/>
          </w:divBdr>
        </w:div>
        <w:div w:id="1062145104">
          <w:marLeft w:val="640"/>
          <w:marRight w:val="0"/>
          <w:marTop w:val="0"/>
          <w:marBottom w:val="0"/>
          <w:divBdr>
            <w:top w:val="none" w:sz="0" w:space="0" w:color="auto"/>
            <w:left w:val="none" w:sz="0" w:space="0" w:color="auto"/>
            <w:bottom w:val="none" w:sz="0" w:space="0" w:color="auto"/>
            <w:right w:val="none" w:sz="0" w:space="0" w:color="auto"/>
          </w:divBdr>
        </w:div>
        <w:div w:id="1686974990">
          <w:marLeft w:val="640"/>
          <w:marRight w:val="0"/>
          <w:marTop w:val="0"/>
          <w:marBottom w:val="0"/>
          <w:divBdr>
            <w:top w:val="none" w:sz="0" w:space="0" w:color="auto"/>
            <w:left w:val="none" w:sz="0" w:space="0" w:color="auto"/>
            <w:bottom w:val="none" w:sz="0" w:space="0" w:color="auto"/>
            <w:right w:val="none" w:sz="0" w:space="0" w:color="auto"/>
          </w:divBdr>
        </w:div>
        <w:div w:id="1391617464">
          <w:marLeft w:val="640"/>
          <w:marRight w:val="0"/>
          <w:marTop w:val="0"/>
          <w:marBottom w:val="0"/>
          <w:divBdr>
            <w:top w:val="none" w:sz="0" w:space="0" w:color="auto"/>
            <w:left w:val="none" w:sz="0" w:space="0" w:color="auto"/>
            <w:bottom w:val="none" w:sz="0" w:space="0" w:color="auto"/>
            <w:right w:val="none" w:sz="0" w:space="0" w:color="auto"/>
          </w:divBdr>
        </w:div>
        <w:div w:id="1499420169">
          <w:marLeft w:val="640"/>
          <w:marRight w:val="0"/>
          <w:marTop w:val="0"/>
          <w:marBottom w:val="0"/>
          <w:divBdr>
            <w:top w:val="none" w:sz="0" w:space="0" w:color="auto"/>
            <w:left w:val="none" w:sz="0" w:space="0" w:color="auto"/>
            <w:bottom w:val="none" w:sz="0" w:space="0" w:color="auto"/>
            <w:right w:val="none" w:sz="0" w:space="0" w:color="auto"/>
          </w:divBdr>
        </w:div>
        <w:div w:id="879170791">
          <w:marLeft w:val="640"/>
          <w:marRight w:val="0"/>
          <w:marTop w:val="0"/>
          <w:marBottom w:val="0"/>
          <w:divBdr>
            <w:top w:val="none" w:sz="0" w:space="0" w:color="auto"/>
            <w:left w:val="none" w:sz="0" w:space="0" w:color="auto"/>
            <w:bottom w:val="none" w:sz="0" w:space="0" w:color="auto"/>
            <w:right w:val="none" w:sz="0" w:space="0" w:color="auto"/>
          </w:divBdr>
        </w:div>
        <w:div w:id="1728608387">
          <w:marLeft w:val="640"/>
          <w:marRight w:val="0"/>
          <w:marTop w:val="0"/>
          <w:marBottom w:val="0"/>
          <w:divBdr>
            <w:top w:val="none" w:sz="0" w:space="0" w:color="auto"/>
            <w:left w:val="none" w:sz="0" w:space="0" w:color="auto"/>
            <w:bottom w:val="none" w:sz="0" w:space="0" w:color="auto"/>
            <w:right w:val="none" w:sz="0" w:space="0" w:color="auto"/>
          </w:divBdr>
        </w:div>
        <w:div w:id="1544290780">
          <w:marLeft w:val="640"/>
          <w:marRight w:val="0"/>
          <w:marTop w:val="0"/>
          <w:marBottom w:val="0"/>
          <w:divBdr>
            <w:top w:val="none" w:sz="0" w:space="0" w:color="auto"/>
            <w:left w:val="none" w:sz="0" w:space="0" w:color="auto"/>
            <w:bottom w:val="none" w:sz="0" w:space="0" w:color="auto"/>
            <w:right w:val="none" w:sz="0" w:space="0" w:color="auto"/>
          </w:divBdr>
        </w:div>
        <w:div w:id="1258366326">
          <w:marLeft w:val="640"/>
          <w:marRight w:val="0"/>
          <w:marTop w:val="0"/>
          <w:marBottom w:val="0"/>
          <w:divBdr>
            <w:top w:val="none" w:sz="0" w:space="0" w:color="auto"/>
            <w:left w:val="none" w:sz="0" w:space="0" w:color="auto"/>
            <w:bottom w:val="none" w:sz="0" w:space="0" w:color="auto"/>
            <w:right w:val="none" w:sz="0" w:space="0" w:color="auto"/>
          </w:divBdr>
        </w:div>
        <w:div w:id="918173536">
          <w:marLeft w:val="640"/>
          <w:marRight w:val="0"/>
          <w:marTop w:val="0"/>
          <w:marBottom w:val="0"/>
          <w:divBdr>
            <w:top w:val="none" w:sz="0" w:space="0" w:color="auto"/>
            <w:left w:val="none" w:sz="0" w:space="0" w:color="auto"/>
            <w:bottom w:val="none" w:sz="0" w:space="0" w:color="auto"/>
            <w:right w:val="none" w:sz="0" w:space="0" w:color="auto"/>
          </w:divBdr>
        </w:div>
        <w:div w:id="1849981341">
          <w:marLeft w:val="640"/>
          <w:marRight w:val="0"/>
          <w:marTop w:val="0"/>
          <w:marBottom w:val="0"/>
          <w:divBdr>
            <w:top w:val="none" w:sz="0" w:space="0" w:color="auto"/>
            <w:left w:val="none" w:sz="0" w:space="0" w:color="auto"/>
            <w:bottom w:val="none" w:sz="0" w:space="0" w:color="auto"/>
            <w:right w:val="none" w:sz="0" w:space="0" w:color="auto"/>
          </w:divBdr>
        </w:div>
        <w:div w:id="767579648">
          <w:marLeft w:val="640"/>
          <w:marRight w:val="0"/>
          <w:marTop w:val="0"/>
          <w:marBottom w:val="0"/>
          <w:divBdr>
            <w:top w:val="none" w:sz="0" w:space="0" w:color="auto"/>
            <w:left w:val="none" w:sz="0" w:space="0" w:color="auto"/>
            <w:bottom w:val="none" w:sz="0" w:space="0" w:color="auto"/>
            <w:right w:val="none" w:sz="0" w:space="0" w:color="auto"/>
          </w:divBdr>
        </w:div>
        <w:div w:id="1570993552">
          <w:marLeft w:val="640"/>
          <w:marRight w:val="0"/>
          <w:marTop w:val="0"/>
          <w:marBottom w:val="0"/>
          <w:divBdr>
            <w:top w:val="none" w:sz="0" w:space="0" w:color="auto"/>
            <w:left w:val="none" w:sz="0" w:space="0" w:color="auto"/>
            <w:bottom w:val="none" w:sz="0" w:space="0" w:color="auto"/>
            <w:right w:val="none" w:sz="0" w:space="0" w:color="auto"/>
          </w:divBdr>
        </w:div>
        <w:div w:id="1317346077">
          <w:marLeft w:val="640"/>
          <w:marRight w:val="0"/>
          <w:marTop w:val="0"/>
          <w:marBottom w:val="0"/>
          <w:divBdr>
            <w:top w:val="none" w:sz="0" w:space="0" w:color="auto"/>
            <w:left w:val="none" w:sz="0" w:space="0" w:color="auto"/>
            <w:bottom w:val="none" w:sz="0" w:space="0" w:color="auto"/>
            <w:right w:val="none" w:sz="0" w:space="0" w:color="auto"/>
          </w:divBdr>
        </w:div>
        <w:div w:id="1191725921">
          <w:marLeft w:val="640"/>
          <w:marRight w:val="0"/>
          <w:marTop w:val="0"/>
          <w:marBottom w:val="0"/>
          <w:divBdr>
            <w:top w:val="none" w:sz="0" w:space="0" w:color="auto"/>
            <w:left w:val="none" w:sz="0" w:space="0" w:color="auto"/>
            <w:bottom w:val="none" w:sz="0" w:space="0" w:color="auto"/>
            <w:right w:val="none" w:sz="0" w:space="0" w:color="auto"/>
          </w:divBdr>
        </w:div>
        <w:div w:id="1528450110">
          <w:marLeft w:val="640"/>
          <w:marRight w:val="0"/>
          <w:marTop w:val="0"/>
          <w:marBottom w:val="0"/>
          <w:divBdr>
            <w:top w:val="none" w:sz="0" w:space="0" w:color="auto"/>
            <w:left w:val="none" w:sz="0" w:space="0" w:color="auto"/>
            <w:bottom w:val="none" w:sz="0" w:space="0" w:color="auto"/>
            <w:right w:val="none" w:sz="0" w:space="0" w:color="auto"/>
          </w:divBdr>
        </w:div>
        <w:div w:id="2135901477">
          <w:marLeft w:val="640"/>
          <w:marRight w:val="0"/>
          <w:marTop w:val="0"/>
          <w:marBottom w:val="0"/>
          <w:divBdr>
            <w:top w:val="none" w:sz="0" w:space="0" w:color="auto"/>
            <w:left w:val="none" w:sz="0" w:space="0" w:color="auto"/>
            <w:bottom w:val="none" w:sz="0" w:space="0" w:color="auto"/>
            <w:right w:val="none" w:sz="0" w:space="0" w:color="auto"/>
          </w:divBdr>
        </w:div>
        <w:div w:id="697899281">
          <w:marLeft w:val="640"/>
          <w:marRight w:val="0"/>
          <w:marTop w:val="0"/>
          <w:marBottom w:val="0"/>
          <w:divBdr>
            <w:top w:val="none" w:sz="0" w:space="0" w:color="auto"/>
            <w:left w:val="none" w:sz="0" w:space="0" w:color="auto"/>
            <w:bottom w:val="none" w:sz="0" w:space="0" w:color="auto"/>
            <w:right w:val="none" w:sz="0" w:space="0" w:color="auto"/>
          </w:divBdr>
        </w:div>
        <w:div w:id="865023932">
          <w:marLeft w:val="640"/>
          <w:marRight w:val="0"/>
          <w:marTop w:val="0"/>
          <w:marBottom w:val="0"/>
          <w:divBdr>
            <w:top w:val="none" w:sz="0" w:space="0" w:color="auto"/>
            <w:left w:val="none" w:sz="0" w:space="0" w:color="auto"/>
            <w:bottom w:val="none" w:sz="0" w:space="0" w:color="auto"/>
            <w:right w:val="none" w:sz="0" w:space="0" w:color="auto"/>
          </w:divBdr>
        </w:div>
        <w:div w:id="1311790964">
          <w:marLeft w:val="640"/>
          <w:marRight w:val="0"/>
          <w:marTop w:val="0"/>
          <w:marBottom w:val="0"/>
          <w:divBdr>
            <w:top w:val="none" w:sz="0" w:space="0" w:color="auto"/>
            <w:left w:val="none" w:sz="0" w:space="0" w:color="auto"/>
            <w:bottom w:val="none" w:sz="0" w:space="0" w:color="auto"/>
            <w:right w:val="none" w:sz="0" w:space="0" w:color="auto"/>
          </w:divBdr>
        </w:div>
      </w:divsChild>
    </w:div>
    <w:div w:id="400832342">
      <w:bodyDiv w:val="1"/>
      <w:marLeft w:val="0"/>
      <w:marRight w:val="0"/>
      <w:marTop w:val="0"/>
      <w:marBottom w:val="0"/>
      <w:divBdr>
        <w:top w:val="none" w:sz="0" w:space="0" w:color="auto"/>
        <w:left w:val="none" w:sz="0" w:space="0" w:color="auto"/>
        <w:bottom w:val="none" w:sz="0" w:space="0" w:color="auto"/>
        <w:right w:val="none" w:sz="0" w:space="0" w:color="auto"/>
      </w:divBdr>
    </w:div>
    <w:div w:id="407506908">
      <w:bodyDiv w:val="1"/>
      <w:marLeft w:val="0"/>
      <w:marRight w:val="0"/>
      <w:marTop w:val="0"/>
      <w:marBottom w:val="0"/>
      <w:divBdr>
        <w:top w:val="none" w:sz="0" w:space="0" w:color="auto"/>
        <w:left w:val="none" w:sz="0" w:space="0" w:color="auto"/>
        <w:bottom w:val="none" w:sz="0" w:space="0" w:color="auto"/>
        <w:right w:val="none" w:sz="0" w:space="0" w:color="auto"/>
      </w:divBdr>
    </w:div>
    <w:div w:id="409692269">
      <w:bodyDiv w:val="1"/>
      <w:marLeft w:val="0"/>
      <w:marRight w:val="0"/>
      <w:marTop w:val="0"/>
      <w:marBottom w:val="0"/>
      <w:divBdr>
        <w:top w:val="none" w:sz="0" w:space="0" w:color="auto"/>
        <w:left w:val="none" w:sz="0" w:space="0" w:color="auto"/>
        <w:bottom w:val="none" w:sz="0" w:space="0" w:color="auto"/>
        <w:right w:val="none" w:sz="0" w:space="0" w:color="auto"/>
      </w:divBdr>
      <w:divsChild>
        <w:div w:id="1116487720">
          <w:marLeft w:val="640"/>
          <w:marRight w:val="0"/>
          <w:marTop w:val="0"/>
          <w:marBottom w:val="0"/>
          <w:divBdr>
            <w:top w:val="none" w:sz="0" w:space="0" w:color="auto"/>
            <w:left w:val="none" w:sz="0" w:space="0" w:color="auto"/>
            <w:bottom w:val="none" w:sz="0" w:space="0" w:color="auto"/>
            <w:right w:val="none" w:sz="0" w:space="0" w:color="auto"/>
          </w:divBdr>
        </w:div>
        <w:div w:id="1327248050">
          <w:marLeft w:val="640"/>
          <w:marRight w:val="0"/>
          <w:marTop w:val="0"/>
          <w:marBottom w:val="0"/>
          <w:divBdr>
            <w:top w:val="none" w:sz="0" w:space="0" w:color="auto"/>
            <w:left w:val="none" w:sz="0" w:space="0" w:color="auto"/>
            <w:bottom w:val="none" w:sz="0" w:space="0" w:color="auto"/>
            <w:right w:val="none" w:sz="0" w:space="0" w:color="auto"/>
          </w:divBdr>
        </w:div>
        <w:div w:id="2139756673">
          <w:marLeft w:val="640"/>
          <w:marRight w:val="0"/>
          <w:marTop w:val="0"/>
          <w:marBottom w:val="0"/>
          <w:divBdr>
            <w:top w:val="none" w:sz="0" w:space="0" w:color="auto"/>
            <w:left w:val="none" w:sz="0" w:space="0" w:color="auto"/>
            <w:bottom w:val="none" w:sz="0" w:space="0" w:color="auto"/>
            <w:right w:val="none" w:sz="0" w:space="0" w:color="auto"/>
          </w:divBdr>
        </w:div>
        <w:div w:id="474296595">
          <w:marLeft w:val="640"/>
          <w:marRight w:val="0"/>
          <w:marTop w:val="0"/>
          <w:marBottom w:val="0"/>
          <w:divBdr>
            <w:top w:val="none" w:sz="0" w:space="0" w:color="auto"/>
            <w:left w:val="none" w:sz="0" w:space="0" w:color="auto"/>
            <w:bottom w:val="none" w:sz="0" w:space="0" w:color="auto"/>
            <w:right w:val="none" w:sz="0" w:space="0" w:color="auto"/>
          </w:divBdr>
        </w:div>
        <w:div w:id="1058822424">
          <w:marLeft w:val="640"/>
          <w:marRight w:val="0"/>
          <w:marTop w:val="0"/>
          <w:marBottom w:val="0"/>
          <w:divBdr>
            <w:top w:val="none" w:sz="0" w:space="0" w:color="auto"/>
            <w:left w:val="none" w:sz="0" w:space="0" w:color="auto"/>
            <w:bottom w:val="none" w:sz="0" w:space="0" w:color="auto"/>
            <w:right w:val="none" w:sz="0" w:space="0" w:color="auto"/>
          </w:divBdr>
        </w:div>
        <w:div w:id="271862679">
          <w:marLeft w:val="640"/>
          <w:marRight w:val="0"/>
          <w:marTop w:val="0"/>
          <w:marBottom w:val="0"/>
          <w:divBdr>
            <w:top w:val="none" w:sz="0" w:space="0" w:color="auto"/>
            <w:left w:val="none" w:sz="0" w:space="0" w:color="auto"/>
            <w:bottom w:val="none" w:sz="0" w:space="0" w:color="auto"/>
            <w:right w:val="none" w:sz="0" w:space="0" w:color="auto"/>
          </w:divBdr>
        </w:div>
        <w:div w:id="281226998">
          <w:marLeft w:val="640"/>
          <w:marRight w:val="0"/>
          <w:marTop w:val="0"/>
          <w:marBottom w:val="0"/>
          <w:divBdr>
            <w:top w:val="none" w:sz="0" w:space="0" w:color="auto"/>
            <w:left w:val="none" w:sz="0" w:space="0" w:color="auto"/>
            <w:bottom w:val="none" w:sz="0" w:space="0" w:color="auto"/>
            <w:right w:val="none" w:sz="0" w:space="0" w:color="auto"/>
          </w:divBdr>
        </w:div>
        <w:div w:id="406154059">
          <w:marLeft w:val="640"/>
          <w:marRight w:val="0"/>
          <w:marTop w:val="0"/>
          <w:marBottom w:val="0"/>
          <w:divBdr>
            <w:top w:val="none" w:sz="0" w:space="0" w:color="auto"/>
            <w:left w:val="none" w:sz="0" w:space="0" w:color="auto"/>
            <w:bottom w:val="none" w:sz="0" w:space="0" w:color="auto"/>
            <w:right w:val="none" w:sz="0" w:space="0" w:color="auto"/>
          </w:divBdr>
        </w:div>
        <w:div w:id="842822901">
          <w:marLeft w:val="640"/>
          <w:marRight w:val="0"/>
          <w:marTop w:val="0"/>
          <w:marBottom w:val="0"/>
          <w:divBdr>
            <w:top w:val="none" w:sz="0" w:space="0" w:color="auto"/>
            <w:left w:val="none" w:sz="0" w:space="0" w:color="auto"/>
            <w:bottom w:val="none" w:sz="0" w:space="0" w:color="auto"/>
            <w:right w:val="none" w:sz="0" w:space="0" w:color="auto"/>
          </w:divBdr>
        </w:div>
        <w:div w:id="1979652004">
          <w:marLeft w:val="640"/>
          <w:marRight w:val="0"/>
          <w:marTop w:val="0"/>
          <w:marBottom w:val="0"/>
          <w:divBdr>
            <w:top w:val="none" w:sz="0" w:space="0" w:color="auto"/>
            <w:left w:val="none" w:sz="0" w:space="0" w:color="auto"/>
            <w:bottom w:val="none" w:sz="0" w:space="0" w:color="auto"/>
            <w:right w:val="none" w:sz="0" w:space="0" w:color="auto"/>
          </w:divBdr>
        </w:div>
        <w:div w:id="1842742002">
          <w:marLeft w:val="640"/>
          <w:marRight w:val="0"/>
          <w:marTop w:val="0"/>
          <w:marBottom w:val="0"/>
          <w:divBdr>
            <w:top w:val="none" w:sz="0" w:space="0" w:color="auto"/>
            <w:left w:val="none" w:sz="0" w:space="0" w:color="auto"/>
            <w:bottom w:val="none" w:sz="0" w:space="0" w:color="auto"/>
            <w:right w:val="none" w:sz="0" w:space="0" w:color="auto"/>
          </w:divBdr>
        </w:div>
        <w:div w:id="301887274">
          <w:marLeft w:val="640"/>
          <w:marRight w:val="0"/>
          <w:marTop w:val="0"/>
          <w:marBottom w:val="0"/>
          <w:divBdr>
            <w:top w:val="none" w:sz="0" w:space="0" w:color="auto"/>
            <w:left w:val="none" w:sz="0" w:space="0" w:color="auto"/>
            <w:bottom w:val="none" w:sz="0" w:space="0" w:color="auto"/>
            <w:right w:val="none" w:sz="0" w:space="0" w:color="auto"/>
          </w:divBdr>
        </w:div>
        <w:div w:id="1274754135">
          <w:marLeft w:val="640"/>
          <w:marRight w:val="0"/>
          <w:marTop w:val="0"/>
          <w:marBottom w:val="0"/>
          <w:divBdr>
            <w:top w:val="none" w:sz="0" w:space="0" w:color="auto"/>
            <w:left w:val="none" w:sz="0" w:space="0" w:color="auto"/>
            <w:bottom w:val="none" w:sz="0" w:space="0" w:color="auto"/>
            <w:right w:val="none" w:sz="0" w:space="0" w:color="auto"/>
          </w:divBdr>
        </w:div>
        <w:div w:id="133062627">
          <w:marLeft w:val="640"/>
          <w:marRight w:val="0"/>
          <w:marTop w:val="0"/>
          <w:marBottom w:val="0"/>
          <w:divBdr>
            <w:top w:val="none" w:sz="0" w:space="0" w:color="auto"/>
            <w:left w:val="none" w:sz="0" w:space="0" w:color="auto"/>
            <w:bottom w:val="none" w:sz="0" w:space="0" w:color="auto"/>
            <w:right w:val="none" w:sz="0" w:space="0" w:color="auto"/>
          </w:divBdr>
        </w:div>
        <w:div w:id="631331525">
          <w:marLeft w:val="640"/>
          <w:marRight w:val="0"/>
          <w:marTop w:val="0"/>
          <w:marBottom w:val="0"/>
          <w:divBdr>
            <w:top w:val="none" w:sz="0" w:space="0" w:color="auto"/>
            <w:left w:val="none" w:sz="0" w:space="0" w:color="auto"/>
            <w:bottom w:val="none" w:sz="0" w:space="0" w:color="auto"/>
            <w:right w:val="none" w:sz="0" w:space="0" w:color="auto"/>
          </w:divBdr>
        </w:div>
        <w:div w:id="1250695019">
          <w:marLeft w:val="640"/>
          <w:marRight w:val="0"/>
          <w:marTop w:val="0"/>
          <w:marBottom w:val="0"/>
          <w:divBdr>
            <w:top w:val="none" w:sz="0" w:space="0" w:color="auto"/>
            <w:left w:val="none" w:sz="0" w:space="0" w:color="auto"/>
            <w:bottom w:val="none" w:sz="0" w:space="0" w:color="auto"/>
            <w:right w:val="none" w:sz="0" w:space="0" w:color="auto"/>
          </w:divBdr>
        </w:div>
        <w:div w:id="1953433105">
          <w:marLeft w:val="640"/>
          <w:marRight w:val="0"/>
          <w:marTop w:val="0"/>
          <w:marBottom w:val="0"/>
          <w:divBdr>
            <w:top w:val="none" w:sz="0" w:space="0" w:color="auto"/>
            <w:left w:val="none" w:sz="0" w:space="0" w:color="auto"/>
            <w:bottom w:val="none" w:sz="0" w:space="0" w:color="auto"/>
            <w:right w:val="none" w:sz="0" w:space="0" w:color="auto"/>
          </w:divBdr>
        </w:div>
        <w:div w:id="1194617172">
          <w:marLeft w:val="640"/>
          <w:marRight w:val="0"/>
          <w:marTop w:val="0"/>
          <w:marBottom w:val="0"/>
          <w:divBdr>
            <w:top w:val="none" w:sz="0" w:space="0" w:color="auto"/>
            <w:left w:val="none" w:sz="0" w:space="0" w:color="auto"/>
            <w:bottom w:val="none" w:sz="0" w:space="0" w:color="auto"/>
            <w:right w:val="none" w:sz="0" w:space="0" w:color="auto"/>
          </w:divBdr>
        </w:div>
        <w:div w:id="1709210718">
          <w:marLeft w:val="640"/>
          <w:marRight w:val="0"/>
          <w:marTop w:val="0"/>
          <w:marBottom w:val="0"/>
          <w:divBdr>
            <w:top w:val="none" w:sz="0" w:space="0" w:color="auto"/>
            <w:left w:val="none" w:sz="0" w:space="0" w:color="auto"/>
            <w:bottom w:val="none" w:sz="0" w:space="0" w:color="auto"/>
            <w:right w:val="none" w:sz="0" w:space="0" w:color="auto"/>
          </w:divBdr>
        </w:div>
        <w:div w:id="1538424150">
          <w:marLeft w:val="640"/>
          <w:marRight w:val="0"/>
          <w:marTop w:val="0"/>
          <w:marBottom w:val="0"/>
          <w:divBdr>
            <w:top w:val="none" w:sz="0" w:space="0" w:color="auto"/>
            <w:left w:val="none" w:sz="0" w:space="0" w:color="auto"/>
            <w:bottom w:val="none" w:sz="0" w:space="0" w:color="auto"/>
            <w:right w:val="none" w:sz="0" w:space="0" w:color="auto"/>
          </w:divBdr>
        </w:div>
        <w:div w:id="2074042928">
          <w:marLeft w:val="640"/>
          <w:marRight w:val="0"/>
          <w:marTop w:val="0"/>
          <w:marBottom w:val="0"/>
          <w:divBdr>
            <w:top w:val="none" w:sz="0" w:space="0" w:color="auto"/>
            <w:left w:val="none" w:sz="0" w:space="0" w:color="auto"/>
            <w:bottom w:val="none" w:sz="0" w:space="0" w:color="auto"/>
            <w:right w:val="none" w:sz="0" w:space="0" w:color="auto"/>
          </w:divBdr>
        </w:div>
        <w:div w:id="1772581576">
          <w:marLeft w:val="640"/>
          <w:marRight w:val="0"/>
          <w:marTop w:val="0"/>
          <w:marBottom w:val="0"/>
          <w:divBdr>
            <w:top w:val="none" w:sz="0" w:space="0" w:color="auto"/>
            <w:left w:val="none" w:sz="0" w:space="0" w:color="auto"/>
            <w:bottom w:val="none" w:sz="0" w:space="0" w:color="auto"/>
            <w:right w:val="none" w:sz="0" w:space="0" w:color="auto"/>
          </w:divBdr>
        </w:div>
        <w:div w:id="331034395">
          <w:marLeft w:val="640"/>
          <w:marRight w:val="0"/>
          <w:marTop w:val="0"/>
          <w:marBottom w:val="0"/>
          <w:divBdr>
            <w:top w:val="none" w:sz="0" w:space="0" w:color="auto"/>
            <w:left w:val="none" w:sz="0" w:space="0" w:color="auto"/>
            <w:bottom w:val="none" w:sz="0" w:space="0" w:color="auto"/>
            <w:right w:val="none" w:sz="0" w:space="0" w:color="auto"/>
          </w:divBdr>
        </w:div>
        <w:div w:id="611284763">
          <w:marLeft w:val="640"/>
          <w:marRight w:val="0"/>
          <w:marTop w:val="0"/>
          <w:marBottom w:val="0"/>
          <w:divBdr>
            <w:top w:val="none" w:sz="0" w:space="0" w:color="auto"/>
            <w:left w:val="none" w:sz="0" w:space="0" w:color="auto"/>
            <w:bottom w:val="none" w:sz="0" w:space="0" w:color="auto"/>
            <w:right w:val="none" w:sz="0" w:space="0" w:color="auto"/>
          </w:divBdr>
        </w:div>
        <w:div w:id="57172800">
          <w:marLeft w:val="640"/>
          <w:marRight w:val="0"/>
          <w:marTop w:val="0"/>
          <w:marBottom w:val="0"/>
          <w:divBdr>
            <w:top w:val="none" w:sz="0" w:space="0" w:color="auto"/>
            <w:left w:val="none" w:sz="0" w:space="0" w:color="auto"/>
            <w:bottom w:val="none" w:sz="0" w:space="0" w:color="auto"/>
            <w:right w:val="none" w:sz="0" w:space="0" w:color="auto"/>
          </w:divBdr>
        </w:div>
        <w:div w:id="793986984">
          <w:marLeft w:val="640"/>
          <w:marRight w:val="0"/>
          <w:marTop w:val="0"/>
          <w:marBottom w:val="0"/>
          <w:divBdr>
            <w:top w:val="none" w:sz="0" w:space="0" w:color="auto"/>
            <w:left w:val="none" w:sz="0" w:space="0" w:color="auto"/>
            <w:bottom w:val="none" w:sz="0" w:space="0" w:color="auto"/>
            <w:right w:val="none" w:sz="0" w:space="0" w:color="auto"/>
          </w:divBdr>
        </w:div>
        <w:div w:id="569851774">
          <w:marLeft w:val="640"/>
          <w:marRight w:val="0"/>
          <w:marTop w:val="0"/>
          <w:marBottom w:val="0"/>
          <w:divBdr>
            <w:top w:val="none" w:sz="0" w:space="0" w:color="auto"/>
            <w:left w:val="none" w:sz="0" w:space="0" w:color="auto"/>
            <w:bottom w:val="none" w:sz="0" w:space="0" w:color="auto"/>
            <w:right w:val="none" w:sz="0" w:space="0" w:color="auto"/>
          </w:divBdr>
        </w:div>
        <w:div w:id="1504080034">
          <w:marLeft w:val="640"/>
          <w:marRight w:val="0"/>
          <w:marTop w:val="0"/>
          <w:marBottom w:val="0"/>
          <w:divBdr>
            <w:top w:val="none" w:sz="0" w:space="0" w:color="auto"/>
            <w:left w:val="none" w:sz="0" w:space="0" w:color="auto"/>
            <w:bottom w:val="none" w:sz="0" w:space="0" w:color="auto"/>
            <w:right w:val="none" w:sz="0" w:space="0" w:color="auto"/>
          </w:divBdr>
        </w:div>
        <w:div w:id="676344212">
          <w:marLeft w:val="640"/>
          <w:marRight w:val="0"/>
          <w:marTop w:val="0"/>
          <w:marBottom w:val="0"/>
          <w:divBdr>
            <w:top w:val="none" w:sz="0" w:space="0" w:color="auto"/>
            <w:left w:val="none" w:sz="0" w:space="0" w:color="auto"/>
            <w:bottom w:val="none" w:sz="0" w:space="0" w:color="auto"/>
            <w:right w:val="none" w:sz="0" w:space="0" w:color="auto"/>
          </w:divBdr>
        </w:div>
        <w:div w:id="473452008">
          <w:marLeft w:val="640"/>
          <w:marRight w:val="0"/>
          <w:marTop w:val="0"/>
          <w:marBottom w:val="0"/>
          <w:divBdr>
            <w:top w:val="none" w:sz="0" w:space="0" w:color="auto"/>
            <w:left w:val="none" w:sz="0" w:space="0" w:color="auto"/>
            <w:bottom w:val="none" w:sz="0" w:space="0" w:color="auto"/>
            <w:right w:val="none" w:sz="0" w:space="0" w:color="auto"/>
          </w:divBdr>
        </w:div>
        <w:div w:id="1661347525">
          <w:marLeft w:val="640"/>
          <w:marRight w:val="0"/>
          <w:marTop w:val="0"/>
          <w:marBottom w:val="0"/>
          <w:divBdr>
            <w:top w:val="none" w:sz="0" w:space="0" w:color="auto"/>
            <w:left w:val="none" w:sz="0" w:space="0" w:color="auto"/>
            <w:bottom w:val="none" w:sz="0" w:space="0" w:color="auto"/>
            <w:right w:val="none" w:sz="0" w:space="0" w:color="auto"/>
          </w:divBdr>
        </w:div>
        <w:div w:id="1434206332">
          <w:marLeft w:val="640"/>
          <w:marRight w:val="0"/>
          <w:marTop w:val="0"/>
          <w:marBottom w:val="0"/>
          <w:divBdr>
            <w:top w:val="none" w:sz="0" w:space="0" w:color="auto"/>
            <w:left w:val="none" w:sz="0" w:space="0" w:color="auto"/>
            <w:bottom w:val="none" w:sz="0" w:space="0" w:color="auto"/>
            <w:right w:val="none" w:sz="0" w:space="0" w:color="auto"/>
          </w:divBdr>
        </w:div>
        <w:div w:id="1983458196">
          <w:marLeft w:val="640"/>
          <w:marRight w:val="0"/>
          <w:marTop w:val="0"/>
          <w:marBottom w:val="0"/>
          <w:divBdr>
            <w:top w:val="none" w:sz="0" w:space="0" w:color="auto"/>
            <w:left w:val="none" w:sz="0" w:space="0" w:color="auto"/>
            <w:bottom w:val="none" w:sz="0" w:space="0" w:color="auto"/>
            <w:right w:val="none" w:sz="0" w:space="0" w:color="auto"/>
          </w:divBdr>
        </w:div>
        <w:div w:id="1635913902">
          <w:marLeft w:val="640"/>
          <w:marRight w:val="0"/>
          <w:marTop w:val="0"/>
          <w:marBottom w:val="0"/>
          <w:divBdr>
            <w:top w:val="none" w:sz="0" w:space="0" w:color="auto"/>
            <w:left w:val="none" w:sz="0" w:space="0" w:color="auto"/>
            <w:bottom w:val="none" w:sz="0" w:space="0" w:color="auto"/>
            <w:right w:val="none" w:sz="0" w:space="0" w:color="auto"/>
          </w:divBdr>
        </w:div>
        <w:div w:id="1688871210">
          <w:marLeft w:val="640"/>
          <w:marRight w:val="0"/>
          <w:marTop w:val="0"/>
          <w:marBottom w:val="0"/>
          <w:divBdr>
            <w:top w:val="none" w:sz="0" w:space="0" w:color="auto"/>
            <w:left w:val="none" w:sz="0" w:space="0" w:color="auto"/>
            <w:bottom w:val="none" w:sz="0" w:space="0" w:color="auto"/>
            <w:right w:val="none" w:sz="0" w:space="0" w:color="auto"/>
          </w:divBdr>
        </w:div>
        <w:div w:id="1199320362">
          <w:marLeft w:val="640"/>
          <w:marRight w:val="0"/>
          <w:marTop w:val="0"/>
          <w:marBottom w:val="0"/>
          <w:divBdr>
            <w:top w:val="none" w:sz="0" w:space="0" w:color="auto"/>
            <w:left w:val="none" w:sz="0" w:space="0" w:color="auto"/>
            <w:bottom w:val="none" w:sz="0" w:space="0" w:color="auto"/>
            <w:right w:val="none" w:sz="0" w:space="0" w:color="auto"/>
          </w:divBdr>
        </w:div>
        <w:div w:id="1142506850">
          <w:marLeft w:val="640"/>
          <w:marRight w:val="0"/>
          <w:marTop w:val="0"/>
          <w:marBottom w:val="0"/>
          <w:divBdr>
            <w:top w:val="none" w:sz="0" w:space="0" w:color="auto"/>
            <w:left w:val="none" w:sz="0" w:space="0" w:color="auto"/>
            <w:bottom w:val="none" w:sz="0" w:space="0" w:color="auto"/>
            <w:right w:val="none" w:sz="0" w:space="0" w:color="auto"/>
          </w:divBdr>
        </w:div>
        <w:div w:id="1735083960">
          <w:marLeft w:val="640"/>
          <w:marRight w:val="0"/>
          <w:marTop w:val="0"/>
          <w:marBottom w:val="0"/>
          <w:divBdr>
            <w:top w:val="none" w:sz="0" w:space="0" w:color="auto"/>
            <w:left w:val="none" w:sz="0" w:space="0" w:color="auto"/>
            <w:bottom w:val="none" w:sz="0" w:space="0" w:color="auto"/>
            <w:right w:val="none" w:sz="0" w:space="0" w:color="auto"/>
          </w:divBdr>
        </w:div>
        <w:div w:id="112214463">
          <w:marLeft w:val="640"/>
          <w:marRight w:val="0"/>
          <w:marTop w:val="0"/>
          <w:marBottom w:val="0"/>
          <w:divBdr>
            <w:top w:val="none" w:sz="0" w:space="0" w:color="auto"/>
            <w:left w:val="none" w:sz="0" w:space="0" w:color="auto"/>
            <w:bottom w:val="none" w:sz="0" w:space="0" w:color="auto"/>
            <w:right w:val="none" w:sz="0" w:space="0" w:color="auto"/>
          </w:divBdr>
        </w:div>
        <w:div w:id="1312174269">
          <w:marLeft w:val="640"/>
          <w:marRight w:val="0"/>
          <w:marTop w:val="0"/>
          <w:marBottom w:val="0"/>
          <w:divBdr>
            <w:top w:val="none" w:sz="0" w:space="0" w:color="auto"/>
            <w:left w:val="none" w:sz="0" w:space="0" w:color="auto"/>
            <w:bottom w:val="none" w:sz="0" w:space="0" w:color="auto"/>
            <w:right w:val="none" w:sz="0" w:space="0" w:color="auto"/>
          </w:divBdr>
        </w:div>
        <w:div w:id="1643580705">
          <w:marLeft w:val="640"/>
          <w:marRight w:val="0"/>
          <w:marTop w:val="0"/>
          <w:marBottom w:val="0"/>
          <w:divBdr>
            <w:top w:val="none" w:sz="0" w:space="0" w:color="auto"/>
            <w:left w:val="none" w:sz="0" w:space="0" w:color="auto"/>
            <w:bottom w:val="none" w:sz="0" w:space="0" w:color="auto"/>
            <w:right w:val="none" w:sz="0" w:space="0" w:color="auto"/>
          </w:divBdr>
        </w:div>
        <w:div w:id="1196770979">
          <w:marLeft w:val="640"/>
          <w:marRight w:val="0"/>
          <w:marTop w:val="0"/>
          <w:marBottom w:val="0"/>
          <w:divBdr>
            <w:top w:val="none" w:sz="0" w:space="0" w:color="auto"/>
            <w:left w:val="none" w:sz="0" w:space="0" w:color="auto"/>
            <w:bottom w:val="none" w:sz="0" w:space="0" w:color="auto"/>
            <w:right w:val="none" w:sz="0" w:space="0" w:color="auto"/>
          </w:divBdr>
        </w:div>
        <w:div w:id="1792284900">
          <w:marLeft w:val="640"/>
          <w:marRight w:val="0"/>
          <w:marTop w:val="0"/>
          <w:marBottom w:val="0"/>
          <w:divBdr>
            <w:top w:val="none" w:sz="0" w:space="0" w:color="auto"/>
            <w:left w:val="none" w:sz="0" w:space="0" w:color="auto"/>
            <w:bottom w:val="none" w:sz="0" w:space="0" w:color="auto"/>
            <w:right w:val="none" w:sz="0" w:space="0" w:color="auto"/>
          </w:divBdr>
        </w:div>
        <w:div w:id="1861237430">
          <w:marLeft w:val="640"/>
          <w:marRight w:val="0"/>
          <w:marTop w:val="0"/>
          <w:marBottom w:val="0"/>
          <w:divBdr>
            <w:top w:val="none" w:sz="0" w:space="0" w:color="auto"/>
            <w:left w:val="none" w:sz="0" w:space="0" w:color="auto"/>
            <w:bottom w:val="none" w:sz="0" w:space="0" w:color="auto"/>
            <w:right w:val="none" w:sz="0" w:space="0" w:color="auto"/>
          </w:divBdr>
        </w:div>
        <w:div w:id="1786775228">
          <w:marLeft w:val="640"/>
          <w:marRight w:val="0"/>
          <w:marTop w:val="0"/>
          <w:marBottom w:val="0"/>
          <w:divBdr>
            <w:top w:val="none" w:sz="0" w:space="0" w:color="auto"/>
            <w:left w:val="none" w:sz="0" w:space="0" w:color="auto"/>
            <w:bottom w:val="none" w:sz="0" w:space="0" w:color="auto"/>
            <w:right w:val="none" w:sz="0" w:space="0" w:color="auto"/>
          </w:divBdr>
        </w:div>
        <w:div w:id="1926038136">
          <w:marLeft w:val="640"/>
          <w:marRight w:val="0"/>
          <w:marTop w:val="0"/>
          <w:marBottom w:val="0"/>
          <w:divBdr>
            <w:top w:val="none" w:sz="0" w:space="0" w:color="auto"/>
            <w:left w:val="none" w:sz="0" w:space="0" w:color="auto"/>
            <w:bottom w:val="none" w:sz="0" w:space="0" w:color="auto"/>
            <w:right w:val="none" w:sz="0" w:space="0" w:color="auto"/>
          </w:divBdr>
        </w:div>
        <w:div w:id="1101949857">
          <w:marLeft w:val="640"/>
          <w:marRight w:val="0"/>
          <w:marTop w:val="0"/>
          <w:marBottom w:val="0"/>
          <w:divBdr>
            <w:top w:val="none" w:sz="0" w:space="0" w:color="auto"/>
            <w:left w:val="none" w:sz="0" w:space="0" w:color="auto"/>
            <w:bottom w:val="none" w:sz="0" w:space="0" w:color="auto"/>
            <w:right w:val="none" w:sz="0" w:space="0" w:color="auto"/>
          </w:divBdr>
        </w:div>
      </w:divsChild>
    </w:div>
    <w:div w:id="428235617">
      <w:bodyDiv w:val="1"/>
      <w:marLeft w:val="0"/>
      <w:marRight w:val="0"/>
      <w:marTop w:val="0"/>
      <w:marBottom w:val="0"/>
      <w:divBdr>
        <w:top w:val="none" w:sz="0" w:space="0" w:color="auto"/>
        <w:left w:val="none" w:sz="0" w:space="0" w:color="auto"/>
        <w:bottom w:val="none" w:sz="0" w:space="0" w:color="auto"/>
        <w:right w:val="none" w:sz="0" w:space="0" w:color="auto"/>
      </w:divBdr>
    </w:div>
    <w:div w:id="432284181">
      <w:bodyDiv w:val="1"/>
      <w:marLeft w:val="0"/>
      <w:marRight w:val="0"/>
      <w:marTop w:val="0"/>
      <w:marBottom w:val="0"/>
      <w:divBdr>
        <w:top w:val="none" w:sz="0" w:space="0" w:color="auto"/>
        <w:left w:val="none" w:sz="0" w:space="0" w:color="auto"/>
        <w:bottom w:val="none" w:sz="0" w:space="0" w:color="auto"/>
        <w:right w:val="none" w:sz="0" w:space="0" w:color="auto"/>
      </w:divBdr>
      <w:divsChild>
        <w:div w:id="1920863664">
          <w:marLeft w:val="0"/>
          <w:marRight w:val="0"/>
          <w:marTop w:val="0"/>
          <w:marBottom w:val="0"/>
          <w:divBdr>
            <w:top w:val="none" w:sz="0" w:space="0" w:color="auto"/>
            <w:left w:val="none" w:sz="0" w:space="0" w:color="auto"/>
            <w:bottom w:val="none" w:sz="0" w:space="0" w:color="auto"/>
            <w:right w:val="none" w:sz="0" w:space="0" w:color="auto"/>
          </w:divBdr>
          <w:divsChild>
            <w:div w:id="400760580">
              <w:marLeft w:val="0"/>
              <w:marRight w:val="0"/>
              <w:marTop w:val="0"/>
              <w:marBottom w:val="0"/>
              <w:divBdr>
                <w:top w:val="none" w:sz="0" w:space="0" w:color="auto"/>
                <w:left w:val="none" w:sz="0" w:space="0" w:color="auto"/>
                <w:bottom w:val="none" w:sz="0" w:space="0" w:color="auto"/>
                <w:right w:val="none" w:sz="0" w:space="0" w:color="auto"/>
              </w:divBdr>
              <w:divsChild>
                <w:div w:id="488910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2439004">
      <w:bodyDiv w:val="1"/>
      <w:marLeft w:val="0"/>
      <w:marRight w:val="0"/>
      <w:marTop w:val="0"/>
      <w:marBottom w:val="0"/>
      <w:divBdr>
        <w:top w:val="none" w:sz="0" w:space="0" w:color="auto"/>
        <w:left w:val="none" w:sz="0" w:space="0" w:color="auto"/>
        <w:bottom w:val="none" w:sz="0" w:space="0" w:color="auto"/>
        <w:right w:val="none" w:sz="0" w:space="0" w:color="auto"/>
      </w:divBdr>
    </w:div>
    <w:div w:id="435445638">
      <w:bodyDiv w:val="1"/>
      <w:marLeft w:val="0"/>
      <w:marRight w:val="0"/>
      <w:marTop w:val="0"/>
      <w:marBottom w:val="0"/>
      <w:divBdr>
        <w:top w:val="none" w:sz="0" w:space="0" w:color="auto"/>
        <w:left w:val="none" w:sz="0" w:space="0" w:color="auto"/>
        <w:bottom w:val="none" w:sz="0" w:space="0" w:color="auto"/>
        <w:right w:val="none" w:sz="0" w:space="0" w:color="auto"/>
      </w:divBdr>
      <w:divsChild>
        <w:div w:id="1055006426">
          <w:marLeft w:val="640"/>
          <w:marRight w:val="0"/>
          <w:marTop w:val="0"/>
          <w:marBottom w:val="0"/>
          <w:divBdr>
            <w:top w:val="none" w:sz="0" w:space="0" w:color="auto"/>
            <w:left w:val="none" w:sz="0" w:space="0" w:color="auto"/>
            <w:bottom w:val="none" w:sz="0" w:space="0" w:color="auto"/>
            <w:right w:val="none" w:sz="0" w:space="0" w:color="auto"/>
          </w:divBdr>
        </w:div>
        <w:div w:id="810636283">
          <w:marLeft w:val="640"/>
          <w:marRight w:val="0"/>
          <w:marTop w:val="0"/>
          <w:marBottom w:val="0"/>
          <w:divBdr>
            <w:top w:val="none" w:sz="0" w:space="0" w:color="auto"/>
            <w:left w:val="none" w:sz="0" w:space="0" w:color="auto"/>
            <w:bottom w:val="none" w:sz="0" w:space="0" w:color="auto"/>
            <w:right w:val="none" w:sz="0" w:space="0" w:color="auto"/>
          </w:divBdr>
        </w:div>
        <w:div w:id="1638561564">
          <w:marLeft w:val="640"/>
          <w:marRight w:val="0"/>
          <w:marTop w:val="0"/>
          <w:marBottom w:val="0"/>
          <w:divBdr>
            <w:top w:val="none" w:sz="0" w:space="0" w:color="auto"/>
            <w:left w:val="none" w:sz="0" w:space="0" w:color="auto"/>
            <w:bottom w:val="none" w:sz="0" w:space="0" w:color="auto"/>
            <w:right w:val="none" w:sz="0" w:space="0" w:color="auto"/>
          </w:divBdr>
        </w:div>
        <w:div w:id="614554435">
          <w:marLeft w:val="640"/>
          <w:marRight w:val="0"/>
          <w:marTop w:val="0"/>
          <w:marBottom w:val="0"/>
          <w:divBdr>
            <w:top w:val="none" w:sz="0" w:space="0" w:color="auto"/>
            <w:left w:val="none" w:sz="0" w:space="0" w:color="auto"/>
            <w:bottom w:val="none" w:sz="0" w:space="0" w:color="auto"/>
            <w:right w:val="none" w:sz="0" w:space="0" w:color="auto"/>
          </w:divBdr>
        </w:div>
        <w:div w:id="732898613">
          <w:marLeft w:val="640"/>
          <w:marRight w:val="0"/>
          <w:marTop w:val="0"/>
          <w:marBottom w:val="0"/>
          <w:divBdr>
            <w:top w:val="none" w:sz="0" w:space="0" w:color="auto"/>
            <w:left w:val="none" w:sz="0" w:space="0" w:color="auto"/>
            <w:bottom w:val="none" w:sz="0" w:space="0" w:color="auto"/>
            <w:right w:val="none" w:sz="0" w:space="0" w:color="auto"/>
          </w:divBdr>
        </w:div>
        <w:div w:id="116072925">
          <w:marLeft w:val="640"/>
          <w:marRight w:val="0"/>
          <w:marTop w:val="0"/>
          <w:marBottom w:val="0"/>
          <w:divBdr>
            <w:top w:val="none" w:sz="0" w:space="0" w:color="auto"/>
            <w:left w:val="none" w:sz="0" w:space="0" w:color="auto"/>
            <w:bottom w:val="none" w:sz="0" w:space="0" w:color="auto"/>
            <w:right w:val="none" w:sz="0" w:space="0" w:color="auto"/>
          </w:divBdr>
        </w:div>
        <w:div w:id="788552695">
          <w:marLeft w:val="640"/>
          <w:marRight w:val="0"/>
          <w:marTop w:val="0"/>
          <w:marBottom w:val="0"/>
          <w:divBdr>
            <w:top w:val="none" w:sz="0" w:space="0" w:color="auto"/>
            <w:left w:val="none" w:sz="0" w:space="0" w:color="auto"/>
            <w:bottom w:val="none" w:sz="0" w:space="0" w:color="auto"/>
            <w:right w:val="none" w:sz="0" w:space="0" w:color="auto"/>
          </w:divBdr>
        </w:div>
        <w:div w:id="826828348">
          <w:marLeft w:val="640"/>
          <w:marRight w:val="0"/>
          <w:marTop w:val="0"/>
          <w:marBottom w:val="0"/>
          <w:divBdr>
            <w:top w:val="none" w:sz="0" w:space="0" w:color="auto"/>
            <w:left w:val="none" w:sz="0" w:space="0" w:color="auto"/>
            <w:bottom w:val="none" w:sz="0" w:space="0" w:color="auto"/>
            <w:right w:val="none" w:sz="0" w:space="0" w:color="auto"/>
          </w:divBdr>
        </w:div>
        <w:div w:id="1073430450">
          <w:marLeft w:val="640"/>
          <w:marRight w:val="0"/>
          <w:marTop w:val="0"/>
          <w:marBottom w:val="0"/>
          <w:divBdr>
            <w:top w:val="none" w:sz="0" w:space="0" w:color="auto"/>
            <w:left w:val="none" w:sz="0" w:space="0" w:color="auto"/>
            <w:bottom w:val="none" w:sz="0" w:space="0" w:color="auto"/>
            <w:right w:val="none" w:sz="0" w:space="0" w:color="auto"/>
          </w:divBdr>
        </w:div>
        <w:div w:id="422919309">
          <w:marLeft w:val="640"/>
          <w:marRight w:val="0"/>
          <w:marTop w:val="0"/>
          <w:marBottom w:val="0"/>
          <w:divBdr>
            <w:top w:val="none" w:sz="0" w:space="0" w:color="auto"/>
            <w:left w:val="none" w:sz="0" w:space="0" w:color="auto"/>
            <w:bottom w:val="none" w:sz="0" w:space="0" w:color="auto"/>
            <w:right w:val="none" w:sz="0" w:space="0" w:color="auto"/>
          </w:divBdr>
        </w:div>
        <w:div w:id="2075816183">
          <w:marLeft w:val="640"/>
          <w:marRight w:val="0"/>
          <w:marTop w:val="0"/>
          <w:marBottom w:val="0"/>
          <w:divBdr>
            <w:top w:val="none" w:sz="0" w:space="0" w:color="auto"/>
            <w:left w:val="none" w:sz="0" w:space="0" w:color="auto"/>
            <w:bottom w:val="none" w:sz="0" w:space="0" w:color="auto"/>
            <w:right w:val="none" w:sz="0" w:space="0" w:color="auto"/>
          </w:divBdr>
        </w:div>
        <w:div w:id="1595168980">
          <w:marLeft w:val="640"/>
          <w:marRight w:val="0"/>
          <w:marTop w:val="0"/>
          <w:marBottom w:val="0"/>
          <w:divBdr>
            <w:top w:val="none" w:sz="0" w:space="0" w:color="auto"/>
            <w:left w:val="none" w:sz="0" w:space="0" w:color="auto"/>
            <w:bottom w:val="none" w:sz="0" w:space="0" w:color="auto"/>
            <w:right w:val="none" w:sz="0" w:space="0" w:color="auto"/>
          </w:divBdr>
        </w:div>
        <w:div w:id="1370111911">
          <w:marLeft w:val="640"/>
          <w:marRight w:val="0"/>
          <w:marTop w:val="0"/>
          <w:marBottom w:val="0"/>
          <w:divBdr>
            <w:top w:val="none" w:sz="0" w:space="0" w:color="auto"/>
            <w:left w:val="none" w:sz="0" w:space="0" w:color="auto"/>
            <w:bottom w:val="none" w:sz="0" w:space="0" w:color="auto"/>
            <w:right w:val="none" w:sz="0" w:space="0" w:color="auto"/>
          </w:divBdr>
        </w:div>
        <w:div w:id="1976790408">
          <w:marLeft w:val="640"/>
          <w:marRight w:val="0"/>
          <w:marTop w:val="0"/>
          <w:marBottom w:val="0"/>
          <w:divBdr>
            <w:top w:val="none" w:sz="0" w:space="0" w:color="auto"/>
            <w:left w:val="none" w:sz="0" w:space="0" w:color="auto"/>
            <w:bottom w:val="none" w:sz="0" w:space="0" w:color="auto"/>
            <w:right w:val="none" w:sz="0" w:space="0" w:color="auto"/>
          </w:divBdr>
        </w:div>
        <w:div w:id="470170935">
          <w:marLeft w:val="640"/>
          <w:marRight w:val="0"/>
          <w:marTop w:val="0"/>
          <w:marBottom w:val="0"/>
          <w:divBdr>
            <w:top w:val="none" w:sz="0" w:space="0" w:color="auto"/>
            <w:left w:val="none" w:sz="0" w:space="0" w:color="auto"/>
            <w:bottom w:val="none" w:sz="0" w:space="0" w:color="auto"/>
            <w:right w:val="none" w:sz="0" w:space="0" w:color="auto"/>
          </w:divBdr>
        </w:div>
        <w:div w:id="2017993899">
          <w:marLeft w:val="640"/>
          <w:marRight w:val="0"/>
          <w:marTop w:val="0"/>
          <w:marBottom w:val="0"/>
          <w:divBdr>
            <w:top w:val="none" w:sz="0" w:space="0" w:color="auto"/>
            <w:left w:val="none" w:sz="0" w:space="0" w:color="auto"/>
            <w:bottom w:val="none" w:sz="0" w:space="0" w:color="auto"/>
            <w:right w:val="none" w:sz="0" w:space="0" w:color="auto"/>
          </w:divBdr>
        </w:div>
        <w:div w:id="875704302">
          <w:marLeft w:val="640"/>
          <w:marRight w:val="0"/>
          <w:marTop w:val="0"/>
          <w:marBottom w:val="0"/>
          <w:divBdr>
            <w:top w:val="none" w:sz="0" w:space="0" w:color="auto"/>
            <w:left w:val="none" w:sz="0" w:space="0" w:color="auto"/>
            <w:bottom w:val="none" w:sz="0" w:space="0" w:color="auto"/>
            <w:right w:val="none" w:sz="0" w:space="0" w:color="auto"/>
          </w:divBdr>
        </w:div>
        <w:div w:id="1520199945">
          <w:marLeft w:val="640"/>
          <w:marRight w:val="0"/>
          <w:marTop w:val="0"/>
          <w:marBottom w:val="0"/>
          <w:divBdr>
            <w:top w:val="none" w:sz="0" w:space="0" w:color="auto"/>
            <w:left w:val="none" w:sz="0" w:space="0" w:color="auto"/>
            <w:bottom w:val="none" w:sz="0" w:space="0" w:color="auto"/>
            <w:right w:val="none" w:sz="0" w:space="0" w:color="auto"/>
          </w:divBdr>
        </w:div>
        <w:div w:id="318506433">
          <w:marLeft w:val="640"/>
          <w:marRight w:val="0"/>
          <w:marTop w:val="0"/>
          <w:marBottom w:val="0"/>
          <w:divBdr>
            <w:top w:val="none" w:sz="0" w:space="0" w:color="auto"/>
            <w:left w:val="none" w:sz="0" w:space="0" w:color="auto"/>
            <w:bottom w:val="none" w:sz="0" w:space="0" w:color="auto"/>
            <w:right w:val="none" w:sz="0" w:space="0" w:color="auto"/>
          </w:divBdr>
        </w:div>
        <w:div w:id="1070809910">
          <w:marLeft w:val="640"/>
          <w:marRight w:val="0"/>
          <w:marTop w:val="0"/>
          <w:marBottom w:val="0"/>
          <w:divBdr>
            <w:top w:val="none" w:sz="0" w:space="0" w:color="auto"/>
            <w:left w:val="none" w:sz="0" w:space="0" w:color="auto"/>
            <w:bottom w:val="none" w:sz="0" w:space="0" w:color="auto"/>
            <w:right w:val="none" w:sz="0" w:space="0" w:color="auto"/>
          </w:divBdr>
        </w:div>
        <w:div w:id="38097126">
          <w:marLeft w:val="640"/>
          <w:marRight w:val="0"/>
          <w:marTop w:val="0"/>
          <w:marBottom w:val="0"/>
          <w:divBdr>
            <w:top w:val="none" w:sz="0" w:space="0" w:color="auto"/>
            <w:left w:val="none" w:sz="0" w:space="0" w:color="auto"/>
            <w:bottom w:val="none" w:sz="0" w:space="0" w:color="auto"/>
            <w:right w:val="none" w:sz="0" w:space="0" w:color="auto"/>
          </w:divBdr>
        </w:div>
        <w:div w:id="576204717">
          <w:marLeft w:val="640"/>
          <w:marRight w:val="0"/>
          <w:marTop w:val="0"/>
          <w:marBottom w:val="0"/>
          <w:divBdr>
            <w:top w:val="none" w:sz="0" w:space="0" w:color="auto"/>
            <w:left w:val="none" w:sz="0" w:space="0" w:color="auto"/>
            <w:bottom w:val="none" w:sz="0" w:space="0" w:color="auto"/>
            <w:right w:val="none" w:sz="0" w:space="0" w:color="auto"/>
          </w:divBdr>
        </w:div>
        <w:div w:id="203490886">
          <w:marLeft w:val="640"/>
          <w:marRight w:val="0"/>
          <w:marTop w:val="0"/>
          <w:marBottom w:val="0"/>
          <w:divBdr>
            <w:top w:val="none" w:sz="0" w:space="0" w:color="auto"/>
            <w:left w:val="none" w:sz="0" w:space="0" w:color="auto"/>
            <w:bottom w:val="none" w:sz="0" w:space="0" w:color="auto"/>
            <w:right w:val="none" w:sz="0" w:space="0" w:color="auto"/>
          </w:divBdr>
        </w:div>
        <w:div w:id="1125080652">
          <w:marLeft w:val="640"/>
          <w:marRight w:val="0"/>
          <w:marTop w:val="0"/>
          <w:marBottom w:val="0"/>
          <w:divBdr>
            <w:top w:val="none" w:sz="0" w:space="0" w:color="auto"/>
            <w:left w:val="none" w:sz="0" w:space="0" w:color="auto"/>
            <w:bottom w:val="none" w:sz="0" w:space="0" w:color="auto"/>
            <w:right w:val="none" w:sz="0" w:space="0" w:color="auto"/>
          </w:divBdr>
        </w:div>
        <w:div w:id="579214517">
          <w:marLeft w:val="640"/>
          <w:marRight w:val="0"/>
          <w:marTop w:val="0"/>
          <w:marBottom w:val="0"/>
          <w:divBdr>
            <w:top w:val="none" w:sz="0" w:space="0" w:color="auto"/>
            <w:left w:val="none" w:sz="0" w:space="0" w:color="auto"/>
            <w:bottom w:val="none" w:sz="0" w:space="0" w:color="auto"/>
            <w:right w:val="none" w:sz="0" w:space="0" w:color="auto"/>
          </w:divBdr>
        </w:div>
        <w:div w:id="1727022466">
          <w:marLeft w:val="640"/>
          <w:marRight w:val="0"/>
          <w:marTop w:val="0"/>
          <w:marBottom w:val="0"/>
          <w:divBdr>
            <w:top w:val="none" w:sz="0" w:space="0" w:color="auto"/>
            <w:left w:val="none" w:sz="0" w:space="0" w:color="auto"/>
            <w:bottom w:val="none" w:sz="0" w:space="0" w:color="auto"/>
            <w:right w:val="none" w:sz="0" w:space="0" w:color="auto"/>
          </w:divBdr>
        </w:div>
        <w:div w:id="740831068">
          <w:marLeft w:val="640"/>
          <w:marRight w:val="0"/>
          <w:marTop w:val="0"/>
          <w:marBottom w:val="0"/>
          <w:divBdr>
            <w:top w:val="none" w:sz="0" w:space="0" w:color="auto"/>
            <w:left w:val="none" w:sz="0" w:space="0" w:color="auto"/>
            <w:bottom w:val="none" w:sz="0" w:space="0" w:color="auto"/>
            <w:right w:val="none" w:sz="0" w:space="0" w:color="auto"/>
          </w:divBdr>
        </w:div>
        <w:div w:id="56369473">
          <w:marLeft w:val="640"/>
          <w:marRight w:val="0"/>
          <w:marTop w:val="0"/>
          <w:marBottom w:val="0"/>
          <w:divBdr>
            <w:top w:val="none" w:sz="0" w:space="0" w:color="auto"/>
            <w:left w:val="none" w:sz="0" w:space="0" w:color="auto"/>
            <w:bottom w:val="none" w:sz="0" w:space="0" w:color="auto"/>
            <w:right w:val="none" w:sz="0" w:space="0" w:color="auto"/>
          </w:divBdr>
        </w:div>
        <w:div w:id="1491406849">
          <w:marLeft w:val="640"/>
          <w:marRight w:val="0"/>
          <w:marTop w:val="0"/>
          <w:marBottom w:val="0"/>
          <w:divBdr>
            <w:top w:val="none" w:sz="0" w:space="0" w:color="auto"/>
            <w:left w:val="none" w:sz="0" w:space="0" w:color="auto"/>
            <w:bottom w:val="none" w:sz="0" w:space="0" w:color="auto"/>
            <w:right w:val="none" w:sz="0" w:space="0" w:color="auto"/>
          </w:divBdr>
        </w:div>
        <w:div w:id="2034725403">
          <w:marLeft w:val="640"/>
          <w:marRight w:val="0"/>
          <w:marTop w:val="0"/>
          <w:marBottom w:val="0"/>
          <w:divBdr>
            <w:top w:val="none" w:sz="0" w:space="0" w:color="auto"/>
            <w:left w:val="none" w:sz="0" w:space="0" w:color="auto"/>
            <w:bottom w:val="none" w:sz="0" w:space="0" w:color="auto"/>
            <w:right w:val="none" w:sz="0" w:space="0" w:color="auto"/>
          </w:divBdr>
        </w:div>
        <w:div w:id="676466705">
          <w:marLeft w:val="640"/>
          <w:marRight w:val="0"/>
          <w:marTop w:val="0"/>
          <w:marBottom w:val="0"/>
          <w:divBdr>
            <w:top w:val="none" w:sz="0" w:space="0" w:color="auto"/>
            <w:left w:val="none" w:sz="0" w:space="0" w:color="auto"/>
            <w:bottom w:val="none" w:sz="0" w:space="0" w:color="auto"/>
            <w:right w:val="none" w:sz="0" w:space="0" w:color="auto"/>
          </w:divBdr>
        </w:div>
        <w:div w:id="1485733819">
          <w:marLeft w:val="640"/>
          <w:marRight w:val="0"/>
          <w:marTop w:val="0"/>
          <w:marBottom w:val="0"/>
          <w:divBdr>
            <w:top w:val="none" w:sz="0" w:space="0" w:color="auto"/>
            <w:left w:val="none" w:sz="0" w:space="0" w:color="auto"/>
            <w:bottom w:val="none" w:sz="0" w:space="0" w:color="auto"/>
            <w:right w:val="none" w:sz="0" w:space="0" w:color="auto"/>
          </w:divBdr>
        </w:div>
        <w:div w:id="1194732134">
          <w:marLeft w:val="640"/>
          <w:marRight w:val="0"/>
          <w:marTop w:val="0"/>
          <w:marBottom w:val="0"/>
          <w:divBdr>
            <w:top w:val="none" w:sz="0" w:space="0" w:color="auto"/>
            <w:left w:val="none" w:sz="0" w:space="0" w:color="auto"/>
            <w:bottom w:val="none" w:sz="0" w:space="0" w:color="auto"/>
            <w:right w:val="none" w:sz="0" w:space="0" w:color="auto"/>
          </w:divBdr>
        </w:div>
        <w:div w:id="834421514">
          <w:marLeft w:val="640"/>
          <w:marRight w:val="0"/>
          <w:marTop w:val="0"/>
          <w:marBottom w:val="0"/>
          <w:divBdr>
            <w:top w:val="none" w:sz="0" w:space="0" w:color="auto"/>
            <w:left w:val="none" w:sz="0" w:space="0" w:color="auto"/>
            <w:bottom w:val="none" w:sz="0" w:space="0" w:color="auto"/>
            <w:right w:val="none" w:sz="0" w:space="0" w:color="auto"/>
          </w:divBdr>
        </w:div>
        <w:div w:id="2131896261">
          <w:marLeft w:val="640"/>
          <w:marRight w:val="0"/>
          <w:marTop w:val="0"/>
          <w:marBottom w:val="0"/>
          <w:divBdr>
            <w:top w:val="none" w:sz="0" w:space="0" w:color="auto"/>
            <w:left w:val="none" w:sz="0" w:space="0" w:color="auto"/>
            <w:bottom w:val="none" w:sz="0" w:space="0" w:color="auto"/>
            <w:right w:val="none" w:sz="0" w:space="0" w:color="auto"/>
          </w:divBdr>
        </w:div>
        <w:div w:id="1281033982">
          <w:marLeft w:val="640"/>
          <w:marRight w:val="0"/>
          <w:marTop w:val="0"/>
          <w:marBottom w:val="0"/>
          <w:divBdr>
            <w:top w:val="none" w:sz="0" w:space="0" w:color="auto"/>
            <w:left w:val="none" w:sz="0" w:space="0" w:color="auto"/>
            <w:bottom w:val="none" w:sz="0" w:space="0" w:color="auto"/>
            <w:right w:val="none" w:sz="0" w:space="0" w:color="auto"/>
          </w:divBdr>
        </w:div>
        <w:div w:id="1421638555">
          <w:marLeft w:val="640"/>
          <w:marRight w:val="0"/>
          <w:marTop w:val="0"/>
          <w:marBottom w:val="0"/>
          <w:divBdr>
            <w:top w:val="none" w:sz="0" w:space="0" w:color="auto"/>
            <w:left w:val="none" w:sz="0" w:space="0" w:color="auto"/>
            <w:bottom w:val="none" w:sz="0" w:space="0" w:color="auto"/>
            <w:right w:val="none" w:sz="0" w:space="0" w:color="auto"/>
          </w:divBdr>
        </w:div>
        <w:div w:id="546910986">
          <w:marLeft w:val="640"/>
          <w:marRight w:val="0"/>
          <w:marTop w:val="0"/>
          <w:marBottom w:val="0"/>
          <w:divBdr>
            <w:top w:val="none" w:sz="0" w:space="0" w:color="auto"/>
            <w:left w:val="none" w:sz="0" w:space="0" w:color="auto"/>
            <w:bottom w:val="none" w:sz="0" w:space="0" w:color="auto"/>
            <w:right w:val="none" w:sz="0" w:space="0" w:color="auto"/>
          </w:divBdr>
        </w:div>
        <w:div w:id="516702426">
          <w:marLeft w:val="640"/>
          <w:marRight w:val="0"/>
          <w:marTop w:val="0"/>
          <w:marBottom w:val="0"/>
          <w:divBdr>
            <w:top w:val="none" w:sz="0" w:space="0" w:color="auto"/>
            <w:left w:val="none" w:sz="0" w:space="0" w:color="auto"/>
            <w:bottom w:val="none" w:sz="0" w:space="0" w:color="auto"/>
            <w:right w:val="none" w:sz="0" w:space="0" w:color="auto"/>
          </w:divBdr>
        </w:div>
        <w:div w:id="228808414">
          <w:marLeft w:val="640"/>
          <w:marRight w:val="0"/>
          <w:marTop w:val="0"/>
          <w:marBottom w:val="0"/>
          <w:divBdr>
            <w:top w:val="none" w:sz="0" w:space="0" w:color="auto"/>
            <w:left w:val="none" w:sz="0" w:space="0" w:color="auto"/>
            <w:bottom w:val="none" w:sz="0" w:space="0" w:color="auto"/>
            <w:right w:val="none" w:sz="0" w:space="0" w:color="auto"/>
          </w:divBdr>
        </w:div>
        <w:div w:id="455029940">
          <w:marLeft w:val="640"/>
          <w:marRight w:val="0"/>
          <w:marTop w:val="0"/>
          <w:marBottom w:val="0"/>
          <w:divBdr>
            <w:top w:val="none" w:sz="0" w:space="0" w:color="auto"/>
            <w:left w:val="none" w:sz="0" w:space="0" w:color="auto"/>
            <w:bottom w:val="none" w:sz="0" w:space="0" w:color="auto"/>
            <w:right w:val="none" w:sz="0" w:space="0" w:color="auto"/>
          </w:divBdr>
        </w:div>
        <w:div w:id="1835609804">
          <w:marLeft w:val="640"/>
          <w:marRight w:val="0"/>
          <w:marTop w:val="0"/>
          <w:marBottom w:val="0"/>
          <w:divBdr>
            <w:top w:val="none" w:sz="0" w:space="0" w:color="auto"/>
            <w:left w:val="none" w:sz="0" w:space="0" w:color="auto"/>
            <w:bottom w:val="none" w:sz="0" w:space="0" w:color="auto"/>
            <w:right w:val="none" w:sz="0" w:space="0" w:color="auto"/>
          </w:divBdr>
        </w:div>
        <w:div w:id="1265964912">
          <w:marLeft w:val="640"/>
          <w:marRight w:val="0"/>
          <w:marTop w:val="0"/>
          <w:marBottom w:val="0"/>
          <w:divBdr>
            <w:top w:val="none" w:sz="0" w:space="0" w:color="auto"/>
            <w:left w:val="none" w:sz="0" w:space="0" w:color="auto"/>
            <w:bottom w:val="none" w:sz="0" w:space="0" w:color="auto"/>
            <w:right w:val="none" w:sz="0" w:space="0" w:color="auto"/>
          </w:divBdr>
        </w:div>
        <w:div w:id="777943156">
          <w:marLeft w:val="640"/>
          <w:marRight w:val="0"/>
          <w:marTop w:val="0"/>
          <w:marBottom w:val="0"/>
          <w:divBdr>
            <w:top w:val="none" w:sz="0" w:space="0" w:color="auto"/>
            <w:left w:val="none" w:sz="0" w:space="0" w:color="auto"/>
            <w:bottom w:val="none" w:sz="0" w:space="0" w:color="auto"/>
            <w:right w:val="none" w:sz="0" w:space="0" w:color="auto"/>
          </w:divBdr>
        </w:div>
        <w:div w:id="505441751">
          <w:marLeft w:val="640"/>
          <w:marRight w:val="0"/>
          <w:marTop w:val="0"/>
          <w:marBottom w:val="0"/>
          <w:divBdr>
            <w:top w:val="none" w:sz="0" w:space="0" w:color="auto"/>
            <w:left w:val="none" w:sz="0" w:space="0" w:color="auto"/>
            <w:bottom w:val="none" w:sz="0" w:space="0" w:color="auto"/>
            <w:right w:val="none" w:sz="0" w:space="0" w:color="auto"/>
          </w:divBdr>
        </w:div>
        <w:div w:id="1988124432">
          <w:marLeft w:val="640"/>
          <w:marRight w:val="0"/>
          <w:marTop w:val="0"/>
          <w:marBottom w:val="0"/>
          <w:divBdr>
            <w:top w:val="none" w:sz="0" w:space="0" w:color="auto"/>
            <w:left w:val="none" w:sz="0" w:space="0" w:color="auto"/>
            <w:bottom w:val="none" w:sz="0" w:space="0" w:color="auto"/>
            <w:right w:val="none" w:sz="0" w:space="0" w:color="auto"/>
          </w:divBdr>
        </w:div>
        <w:div w:id="261302108">
          <w:marLeft w:val="640"/>
          <w:marRight w:val="0"/>
          <w:marTop w:val="0"/>
          <w:marBottom w:val="0"/>
          <w:divBdr>
            <w:top w:val="none" w:sz="0" w:space="0" w:color="auto"/>
            <w:left w:val="none" w:sz="0" w:space="0" w:color="auto"/>
            <w:bottom w:val="none" w:sz="0" w:space="0" w:color="auto"/>
            <w:right w:val="none" w:sz="0" w:space="0" w:color="auto"/>
          </w:divBdr>
        </w:div>
      </w:divsChild>
    </w:div>
    <w:div w:id="436171895">
      <w:bodyDiv w:val="1"/>
      <w:marLeft w:val="0"/>
      <w:marRight w:val="0"/>
      <w:marTop w:val="0"/>
      <w:marBottom w:val="0"/>
      <w:divBdr>
        <w:top w:val="none" w:sz="0" w:space="0" w:color="auto"/>
        <w:left w:val="none" w:sz="0" w:space="0" w:color="auto"/>
        <w:bottom w:val="none" w:sz="0" w:space="0" w:color="auto"/>
        <w:right w:val="none" w:sz="0" w:space="0" w:color="auto"/>
      </w:divBdr>
    </w:div>
    <w:div w:id="443311209">
      <w:bodyDiv w:val="1"/>
      <w:marLeft w:val="0"/>
      <w:marRight w:val="0"/>
      <w:marTop w:val="0"/>
      <w:marBottom w:val="0"/>
      <w:divBdr>
        <w:top w:val="none" w:sz="0" w:space="0" w:color="auto"/>
        <w:left w:val="none" w:sz="0" w:space="0" w:color="auto"/>
        <w:bottom w:val="none" w:sz="0" w:space="0" w:color="auto"/>
        <w:right w:val="none" w:sz="0" w:space="0" w:color="auto"/>
      </w:divBdr>
      <w:divsChild>
        <w:div w:id="1189678585">
          <w:marLeft w:val="0"/>
          <w:marRight w:val="0"/>
          <w:marTop w:val="0"/>
          <w:marBottom w:val="0"/>
          <w:divBdr>
            <w:top w:val="none" w:sz="0" w:space="0" w:color="auto"/>
            <w:left w:val="none" w:sz="0" w:space="0" w:color="auto"/>
            <w:bottom w:val="none" w:sz="0" w:space="0" w:color="auto"/>
            <w:right w:val="none" w:sz="0" w:space="0" w:color="auto"/>
          </w:divBdr>
          <w:divsChild>
            <w:div w:id="283317425">
              <w:marLeft w:val="0"/>
              <w:marRight w:val="0"/>
              <w:marTop w:val="0"/>
              <w:marBottom w:val="0"/>
              <w:divBdr>
                <w:top w:val="none" w:sz="0" w:space="0" w:color="auto"/>
                <w:left w:val="none" w:sz="0" w:space="0" w:color="auto"/>
                <w:bottom w:val="none" w:sz="0" w:space="0" w:color="auto"/>
                <w:right w:val="none" w:sz="0" w:space="0" w:color="auto"/>
              </w:divBdr>
              <w:divsChild>
                <w:div w:id="856194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3770724">
      <w:bodyDiv w:val="1"/>
      <w:marLeft w:val="0"/>
      <w:marRight w:val="0"/>
      <w:marTop w:val="0"/>
      <w:marBottom w:val="0"/>
      <w:divBdr>
        <w:top w:val="none" w:sz="0" w:space="0" w:color="auto"/>
        <w:left w:val="none" w:sz="0" w:space="0" w:color="auto"/>
        <w:bottom w:val="none" w:sz="0" w:space="0" w:color="auto"/>
        <w:right w:val="none" w:sz="0" w:space="0" w:color="auto"/>
      </w:divBdr>
    </w:div>
    <w:div w:id="449470237">
      <w:bodyDiv w:val="1"/>
      <w:marLeft w:val="0"/>
      <w:marRight w:val="0"/>
      <w:marTop w:val="0"/>
      <w:marBottom w:val="0"/>
      <w:divBdr>
        <w:top w:val="none" w:sz="0" w:space="0" w:color="auto"/>
        <w:left w:val="none" w:sz="0" w:space="0" w:color="auto"/>
        <w:bottom w:val="none" w:sz="0" w:space="0" w:color="auto"/>
        <w:right w:val="none" w:sz="0" w:space="0" w:color="auto"/>
      </w:divBdr>
      <w:divsChild>
        <w:div w:id="1612275356">
          <w:marLeft w:val="0"/>
          <w:marRight w:val="0"/>
          <w:marTop w:val="0"/>
          <w:marBottom w:val="0"/>
          <w:divBdr>
            <w:top w:val="none" w:sz="0" w:space="0" w:color="auto"/>
            <w:left w:val="none" w:sz="0" w:space="0" w:color="auto"/>
            <w:bottom w:val="none" w:sz="0" w:space="0" w:color="auto"/>
            <w:right w:val="none" w:sz="0" w:space="0" w:color="auto"/>
          </w:divBdr>
          <w:divsChild>
            <w:div w:id="942608951">
              <w:marLeft w:val="0"/>
              <w:marRight w:val="0"/>
              <w:marTop w:val="0"/>
              <w:marBottom w:val="0"/>
              <w:divBdr>
                <w:top w:val="none" w:sz="0" w:space="0" w:color="auto"/>
                <w:left w:val="none" w:sz="0" w:space="0" w:color="auto"/>
                <w:bottom w:val="none" w:sz="0" w:space="0" w:color="auto"/>
                <w:right w:val="none" w:sz="0" w:space="0" w:color="auto"/>
              </w:divBdr>
              <w:divsChild>
                <w:div w:id="933589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6045656">
      <w:bodyDiv w:val="1"/>
      <w:marLeft w:val="0"/>
      <w:marRight w:val="0"/>
      <w:marTop w:val="0"/>
      <w:marBottom w:val="0"/>
      <w:divBdr>
        <w:top w:val="none" w:sz="0" w:space="0" w:color="auto"/>
        <w:left w:val="none" w:sz="0" w:space="0" w:color="auto"/>
        <w:bottom w:val="none" w:sz="0" w:space="0" w:color="auto"/>
        <w:right w:val="none" w:sz="0" w:space="0" w:color="auto"/>
      </w:divBdr>
      <w:divsChild>
        <w:div w:id="931740027">
          <w:marLeft w:val="640"/>
          <w:marRight w:val="0"/>
          <w:marTop w:val="0"/>
          <w:marBottom w:val="0"/>
          <w:divBdr>
            <w:top w:val="none" w:sz="0" w:space="0" w:color="auto"/>
            <w:left w:val="none" w:sz="0" w:space="0" w:color="auto"/>
            <w:bottom w:val="none" w:sz="0" w:space="0" w:color="auto"/>
            <w:right w:val="none" w:sz="0" w:space="0" w:color="auto"/>
          </w:divBdr>
        </w:div>
        <w:div w:id="1194004403">
          <w:marLeft w:val="640"/>
          <w:marRight w:val="0"/>
          <w:marTop w:val="0"/>
          <w:marBottom w:val="0"/>
          <w:divBdr>
            <w:top w:val="none" w:sz="0" w:space="0" w:color="auto"/>
            <w:left w:val="none" w:sz="0" w:space="0" w:color="auto"/>
            <w:bottom w:val="none" w:sz="0" w:space="0" w:color="auto"/>
            <w:right w:val="none" w:sz="0" w:space="0" w:color="auto"/>
          </w:divBdr>
        </w:div>
        <w:div w:id="1173909088">
          <w:marLeft w:val="640"/>
          <w:marRight w:val="0"/>
          <w:marTop w:val="0"/>
          <w:marBottom w:val="0"/>
          <w:divBdr>
            <w:top w:val="none" w:sz="0" w:space="0" w:color="auto"/>
            <w:left w:val="none" w:sz="0" w:space="0" w:color="auto"/>
            <w:bottom w:val="none" w:sz="0" w:space="0" w:color="auto"/>
            <w:right w:val="none" w:sz="0" w:space="0" w:color="auto"/>
          </w:divBdr>
        </w:div>
        <w:div w:id="2141261313">
          <w:marLeft w:val="640"/>
          <w:marRight w:val="0"/>
          <w:marTop w:val="0"/>
          <w:marBottom w:val="0"/>
          <w:divBdr>
            <w:top w:val="none" w:sz="0" w:space="0" w:color="auto"/>
            <w:left w:val="none" w:sz="0" w:space="0" w:color="auto"/>
            <w:bottom w:val="none" w:sz="0" w:space="0" w:color="auto"/>
            <w:right w:val="none" w:sz="0" w:space="0" w:color="auto"/>
          </w:divBdr>
        </w:div>
        <w:div w:id="1158302998">
          <w:marLeft w:val="640"/>
          <w:marRight w:val="0"/>
          <w:marTop w:val="0"/>
          <w:marBottom w:val="0"/>
          <w:divBdr>
            <w:top w:val="none" w:sz="0" w:space="0" w:color="auto"/>
            <w:left w:val="none" w:sz="0" w:space="0" w:color="auto"/>
            <w:bottom w:val="none" w:sz="0" w:space="0" w:color="auto"/>
            <w:right w:val="none" w:sz="0" w:space="0" w:color="auto"/>
          </w:divBdr>
        </w:div>
        <w:div w:id="1413087579">
          <w:marLeft w:val="640"/>
          <w:marRight w:val="0"/>
          <w:marTop w:val="0"/>
          <w:marBottom w:val="0"/>
          <w:divBdr>
            <w:top w:val="none" w:sz="0" w:space="0" w:color="auto"/>
            <w:left w:val="none" w:sz="0" w:space="0" w:color="auto"/>
            <w:bottom w:val="none" w:sz="0" w:space="0" w:color="auto"/>
            <w:right w:val="none" w:sz="0" w:space="0" w:color="auto"/>
          </w:divBdr>
        </w:div>
        <w:div w:id="315570745">
          <w:marLeft w:val="640"/>
          <w:marRight w:val="0"/>
          <w:marTop w:val="0"/>
          <w:marBottom w:val="0"/>
          <w:divBdr>
            <w:top w:val="none" w:sz="0" w:space="0" w:color="auto"/>
            <w:left w:val="none" w:sz="0" w:space="0" w:color="auto"/>
            <w:bottom w:val="none" w:sz="0" w:space="0" w:color="auto"/>
            <w:right w:val="none" w:sz="0" w:space="0" w:color="auto"/>
          </w:divBdr>
        </w:div>
        <w:div w:id="700060218">
          <w:marLeft w:val="640"/>
          <w:marRight w:val="0"/>
          <w:marTop w:val="0"/>
          <w:marBottom w:val="0"/>
          <w:divBdr>
            <w:top w:val="none" w:sz="0" w:space="0" w:color="auto"/>
            <w:left w:val="none" w:sz="0" w:space="0" w:color="auto"/>
            <w:bottom w:val="none" w:sz="0" w:space="0" w:color="auto"/>
            <w:right w:val="none" w:sz="0" w:space="0" w:color="auto"/>
          </w:divBdr>
        </w:div>
        <w:div w:id="913273877">
          <w:marLeft w:val="640"/>
          <w:marRight w:val="0"/>
          <w:marTop w:val="0"/>
          <w:marBottom w:val="0"/>
          <w:divBdr>
            <w:top w:val="none" w:sz="0" w:space="0" w:color="auto"/>
            <w:left w:val="none" w:sz="0" w:space="0" w:color="auto"/>
            <w:bottom w:val="none" w:sz="0" w:space="0" w:color="auto"/>
            <w:right w:val="none" w:sz="0" w:space="0" w:color="auto"/>
          </w:divBdr>
        </w:div>
        <w:div w:id="40525091">
          <w:marLeft w:val="640"/>
          <w:marRight w:val="0"/>
          <w:marTop w:val="0"/>
          <w:marBottom w:val="0"/>
          <w:divBdr>
            <w:top w:val="none" w:sz="0" w:space="0" w:color="auto"/>
            <w:left w:val="none" w:sz="0" w:space="0" w:color="auto"/>
            <w:bottom w:val="none" w:sz="0" w:space="0" w:color="auto"/>
            <w:right w:val="none" w:sz="0" w:space="0" w:color="auto"/>
          </w:divBdr>
        </w:div>
        <w:div w:id="838158699">
          <w:marLeft w:val="640"/>
          <w:marRight w:val="0"/>
          <w:marTop w:val="0"/>
          <w:marBottom w:val="0"/>
          <w:divBdr>
            <w:top w:val="none" w:sz="0" w:space="0" w:color="auto"/>
            <w:left w:val="none" w:sz="0" w:space="0" w:color="auto"/>
            <w:bottom w:val="none" w:sz="0" w:space="0" w:color="auto"/>
            <w:right w:val="none" w:sz="0" w:space="0" w:color="auto"/>
          </w:divBdr>
        </w:div>
        <w:div w:id="864103017">
          <w:marLeft w:val="640"/>
          <w:marRight w:val="0"/>
          <w:marTop w:val="0"/>
          <w:marBottom w:val="0"/>
          <w:divBdr>
            <w:top w:val="none" w:sz="0" w:space="0" w:color="auto"/>
            <w:left w:val="none" w:sz="0" w:space="0" w:color="auto"/>
            <w:bottom w:val="none" w:sz="0" w:space="0" w:color="auto"/>
            <w:right w:val="none" w:sz="0" w:space="0" w:color="auto"/>
          </w:divBdr>
        </w:div>
        <w:div w:id="631637139">
          <w:marLeft w:val="640"/>
          <w:marRight w:val="0"/>
          <w:marTop w:val="0"/>
          <w:marBottom w:val="0"/>
          <w:divBdr>
            <w:top w:val="none" w:sz="0" w:space="0" w:color="auto"/>
            <w:left w:val="none" w:sz="0" w:space="0" w:color="auto"/>
            <w:bottom w:val="none" w:sz="0" w:space="0" w:color="auto"/>
            <w:right w:val="none" w:sz="0" w:space="0" w:color="auto"/>
          </w:divBdr>
        </w:div>
        <w:div w:id="87236030">
          <w:marLeft w:val="640"/>
          <w:marRight w:val="0"/>
          <w:marTop w:val="0"/>
          <w:marBottom w:val="0"/>
          <w:divBdr>
            <w:top w:val="none" w:sz="0" w:space="0" w:color="auto"/>
            <w:left w:val="none" w:sz="0" w:space="0" w:color="auto"/>
            <w:bottom w:val="none" w:sz="0" w:space="0" w:color="auto"/>
            <w:right w:val="none" w:sz="0" w:space="0" w:color="auto"/>
          </w:divBdr>
        </w:div>
        <w:div w:id="482550355">
          <w:marLeft w:val="640"/>
          <w:marRight w:val="0"/>
          <w:marTop w:val="0"/>
          <w:marBottom w:val="0"/>
          <w:divBdr>
            <w:top w:val="none" w:sz="0" w:space="0" w:color="auto"/>
            <w:left w:val="none" w:sz="0" w:space="0" w:color="auto"/>
            <w:bottom w:val="none" w:sz="0" w:space="0" w:color="auto"/>
            <w:right w:val="none" w:sz="0" w:space="0" w:color="auto"/>
          </w:divBdr>
        </w:div>
        <w:div w:id="1790082353">
          <w:marLeft w:val="640"/>
          <w:marRight w:val="0"/>
          <w:marTop w:val="0"/>
          <w:marBottom w:val="0"/>
          <w:divBdr>
            <w:top w:val="none" w:sz="0" w:space="0" w:color="auto"/>
            <w:left w:val="none" w:sz="0" w:space="0" w:color="auto"/>
            <w:bottom w:val="none" w:sz="0" w:space="0" w:color="auto"/>
            <w:right w:val="none" w:sz="0" w:space="0" w:color="auto"/>
          </w:divBdr>
        </w:div>
        <w:div w:id="1732385847">
          <w:marLeft w:val="640"/>
          <w:marRight w:val="0"/>
          <w:marTop w:val="0"/>
          <w:marBottom w:val="0"/>
          <w:divBdr>
            <w:top w:val="none" w:sz="0" w:space="0" w:color="auto"/>
            <w:left w:val="none" w:sz="0" w:space="0" w:color="auto"/>
            <w:bottom w:val="none" w:sz="0" w:space="0" w:color="auto"/>
            <w:right w:val="none" w:sz="0" w:space="0" w:color="auto"/>
          </w:divBdr>
        </w:div>
        <w:div w:id="51538159">
          <w:marLeft w:val="640"/>
          <w:marRight w:val="0"/>
          <w:marTop w:val="0"/>
          <w:marBottom w:val="0"/>
          <w:divBdr>
            <w:top w:val="none" w:sz="0" w:space="0" w:color="auto"/>
            <w:left w:val="none" w:sz="0" w:space="0" w:color="auto"/>
            <w:bottom w:val="none" w:sz="0" w:space="0" w:color="auto"/>
            <w:right w:val="none" w:sz="0" w:space="0" w:color="auto"/>
          </w:divBdr>
        </w:div>
        <w:div w:id="1186944701">
          <w:marLeft w:val="640"/>
          <w:marRight w:val="0"/>
          <w:marTop w:val="0"/>
          <w:marBottom w:val="0"/>
          <w:divBdr>
            <w:top w:val="none" w:sz="0" w:space="0" w:color="auto"/>
            <w:left w:val="none" w:sz="0" w:space="0" w:color="auto"/>
            <w:bottom w:val="none" w:sz="0" w:space="0" w:color="auto"/>
            <w:right w:val="none" w:sz="0" w:space="0" w:color="auto"/>
          </w:divBdr>
        </w:div>
        <w:div w:id="547498186">
          <w:marLeft w:val="640"/>
          <w:marRight w:val="0"/>
          <w:marTop w:val="0"/>
          <w:marBottom w:val="0"/>
          <w:divBdr>
            <w:top w:val="none" w:sz="0" w:space="0" w:color="auto"/>
            <w:left w:val="none" w:sz="0" w:space="0" w:color="auto"/>
            <w:bottom w:val="none" w:sz="0" w:space="0" w:color="auto"/>
            <w:right w:val="none" w:sz="0" w:space="0" w:color="auto"/>
          </w:divBdr>
        </w:div>
        <w:div w:id="1775245168">
          <w:marLeft w:val="640"/>
          <w:marRight w:val="0"/>
          <w:marTop w:val="0"/>
          <w:marBottom w:val="0"/>
          <w:divBdr>
            <w:top w:val="none" w:sz="0" w:space="0" w:color="auto"/>
            <w:left w:val="none" w:sz="0" w:space="0" w:color="auto"/>
            <w:bottom w:val="none" w:sz="0" w:space="0" w:color="auto"/>
            <w:right w:val="none" w:sz="0" w:space="0" w:color="auto"/>
          </w:divBdr>
        </w:div>
        <w:div w:id="643848956">
          <w:marLeft w:val="640"/>
          <w:marRight w:val="0"/>
          <w:marTop w:val="0"/>
          <w:marBottom w:val="0"/>
          <w:divBdr>
            <w:top w:val="none" w:sz="0" w:space="0" w:color="auto"/>
            <w:left w:val="none" w:sz="0" w:space="0" w:color="auto"/>
            <w:bottom w:val="none" w:sz="0" w:space="0" w:color="auto"/>
            <w:right w:val="none" w:sz="0" w:space="0" w:color="auto"/>
          </w:divBdr>
        </w:div>
        <w:div w:id="97069137">
          <w:marLeft w:val="640"/>
          <w:marRight w:val="0"/>
          <w:marTop w:val="0"/>
          <w:marBottom w:val="0"/>
          <w:divBdr>
            <w:top w:val="none" w:sz="0" w:space="0" w:color="auto"/>
            <w:left w:val="none" w:sz="0" w:space="0" w:color="auto"/>
            <w:bottom w:val="none" w:sz="0" w:space="0" w:color="auto"/>
            <w:right w:val="none" w:sz="0" w:space="0" w:color="auto"/>
          </w:divBdr>
        </w:div>
        <w:div w:id="765426380">
          <w:marLeft w:val="640"/>
          <w:marRight w:val="0"/>
          <w:marTop w:val="0"/>
          <w:marBottom w:val="0"/>
          <w:divBdr>
            <w:top w:val="none" w:sz="0" w:space="0" w:color="auto"/>
            <w:left w:val="none" w:sz="0" w:space="0" w:color="auto"/>
            <w:bottom w:val="none" w:sz="0" w:space="0" w:color="auto"/>
            <w:right w:val="none" w:sz="0" w:space="0" w:color="auto"/>
          </w:divBdr>
        </w:div>
        <w:div w:id="35591111">
          <w:marLeft w:val="640"/>
          <w:marRight w:val="0"/>
          <w:marTop w:val="0"/>
          <w:marBottom w:val="0"/>
          <w:divBdr>
            <w:top w:val="none" w:sz="0" w:space="0" w:color="auto"/>
            <w:left w:val="none" w:sz="0" w:space="0" w:color="auto"/>
            <w:bottom w:val="none" w:sz="0" w:space="0" w:color="auto"/>
            <w:right w:val="none" w:sz="0" w:space="0" w:color="auto"/>
          </w:divBdr>
        </w:div>
        <w:div w:id="876429737">
          <w:marLeft w:val="640"/>
          <w:marRight w:val="0"/>
          <w:marTop w:val="0"/>
          <w:marBottom w:val="0"/>
          <w:divBdr>
            <w:top w:val="none" w:sz="0" w:space="0" w:color="auto"/>
            <w:left w:val="none" w:sz="0" w:space="0" w:color="auto"/>
            <w:bottom w:val="none" w:sz="0" w:space="0" w:color="auto"/>
            <w:right w:val="none" w:sz="0" w:space="0" w:color="auto"/>
          </w:divBdr>
        </w:div>
        <w:div w:id="457991745">
          <w:marLeft w:val="640"/>
          <w:marRight w:val="0"/>
          <w:marTop w:val="0"/>
          <w:marBottom w:val="0"/>
          <w:divBdr>
            <w:top w:val="none" w:sz="0" w:space="0" w:color="auto"/>
            <w:left w:val="none" w:sz="0" w:space="0" w:color="auto"/>
            <w:bottom w:val="none" w:sz="0" w:space="0" w:color="auto"/>
            <w:right w:val="none" w:sz="0" w:space="0" w:color="auto"/>
          </w:divBdr>
        </w:div>
        <w:div w:id="1990940803">
          <w:marLeft w:val="640"/>
          <w:marRight w:val="0"/>
          <w:marTop w:val="0"/>
          <w:marBottom w:val="0"/>
          <w:divBdr>
            <w:top w:val="none" w:sz="0" w:space="0" w:color="auto"/>
            <w:left w:val="none" w:sz="0" w:space="0" w:color="auto"/>
            <w:bottom w:val="none" w:sz="0" w:space="0" w:color="auto"/>
            <w:right w:val="none" w:sz="0" w:space="0" w:color="auto"/>
          </w:divBdr>
        </w:div>
        <w:div w:id="954170397">
          <w:marLeft w:val="640"/>
          <w:marRight w:val="0"/>
          <w:marTop w:val="0"/>
          <w:marBottom w:val="0"/>
          <w:divBdr>
            <w:top w:val="none" w:sz="0" w:space="0" w:color="auto"/>
            <w:left w:val="none" w:sz="0" w:space="0" w:color="auto"/>
            <w:bottom w:val="none" w:sz="0" w:space="0" w:color="auto"/>
            <w:right w:val="none" w:sz="0" w:space="0" w:color="auto"/>
          </w:divBdr>
        </w:div>
        <w:div w:id="319892512">
          <w:marLeft w:val="640"/>
          <w:marRight w:val="0"/>
          <w:marTop w:val="0"/>
          <w:marBottom w:val="0"/>
          <w:divBdr>
            <w:top w:val="none" w:sz="0" w:space="0" w:color="auto"/>
            <w:left w:val="none" w:sz="0" w:space="0" w:color="auto"/>
            <w:bottom w:val="none" w:sz="0" w:space="0" w:color="auto"/>
            <w:right w:val="none" w:sz="0" w:space="0" w:color="auto"/>
          </w:divBdr>
        </w:div>
        <w:div w:id="1642155605">
          <w:marLeft w:val="640"/>
          <w:marRight w:val="0"/>
          <w:marTop w:val="0"/>
          <w:marBottom w:val="0"/>
          <w:divBdr>
            <w:top w:val="none" w:sz="0" w:space="0" w:color="auto"/>
            <w:left w:val="none" w:sz="0" w:space="0" w:color="auto"/>
            <w:bottom w:val="none" w:sz="0" w:space="0" w:color="auto"/>
            <w:right w:val="none" w:sz="0" w:space="0" w:color="auto"/>
          </w:divBdr>
        </w:div>
        <w:div w:id="948852327">
          <w:marLeft w:val="640"/>
          <w:marRight w:val="0"/>
          <w:marTop w:val="0"/>
          <w:marBottom w:val="0"/>
          <w:divBdr>
            <w:top w:val="none" w:sz="0" w:space="0" w:color="auto"/>
            <w:left w:val="none" w:sz="0" w:space="0" w:color="auto"/>
            <w:bottom w:val="none" w:sz="0" w:space="0" w:color="auto"/>
            <w:right w:val="none" w:sz="0" w:space="0" w:color="auto"/>
          </w:divBdr>
        </w:div>
        <w:div w:id="1075126753">
          <w:marLeft w:val="640"/>
          <w:marRight w:val="0"/>
          <w:marTop w:val="0"/>
          <w:marBottom w:val="0"/>
          <w:divBdr>
            <w:top w:val="none" w:sz="0" w:space="0" w:color="auto"/>
            <w:left w:val="none" w:sz="0" w:space="0" w:color="auto"/>
            <w:bottom w:val="none" w:sz="0" w:space="0" w:color="auto"/>
            <w:right w:val="none" w:sz="0" w:space="0" w:color="auto"/>
          </w:divBdr>
        </w:div>
        <w:div w:id="1149516028">
          <w:marLeft w:val="640"/>
          <w:marRight w:val="0"/>
          <w:marTop w:val="0"/>
          <w:marBottom w:val="0"/>
          <w:divBdr>
            <w:top w:val="none" w:sz="0" w:space="0" w:color="auto"/>
            <w:left w:val="none" w:sz="0" w:space="0" w:color="auto"/>
            <w:bottom w:val="none" w:sz="0" w:space="0" w:color="auto"/>
            <w:right w:val="none" w:sz="0" w:space="0" w:color="auto"/>
          </w:divBdr>
        </w:div>
        <w:div w:id="871920726">
          <w:marLeft w:val="640"/>
          <w:marRight w:val="0"/>
          <w:marTop w:val="0"/>
          <w:marBottom w:val="0"/>
          <w:divBdr>
            <w:top w:val="none" w:sz="0" w:space="0" w:color="auto"/>
            <w:left w:val="none" w:sz="0" w:space="0" w:color="auto"/>
            <w:bottom w:val="none" w:sz="0" w:space="0" w:color="auto"/>
            <w:right w:val="none" w:sz="0" w:space="0" w:color="auto"/>
          </w:divBdr>
        </w:div>
        <w:div w:id="1073699700">
          <w:marLeft w:val="640"/>
          <w:marRight w:val="0"/>
          <w:marTop w:val="0"/>
          <w:marBottom w:val="0"/>
          <w:divBdr>
            <w:top w:val="none" w:sz="0" w:space="0" w:color="auto"/>
            <w:left w:val="none" w:sz="0" w:space="0" w:color="auto"/>
            <w:bottom w:val="none" w:sz="0" w:space="0" w:color="auto"/>
            <w:right w:val="none" w:sz="0" w:space="0" w:color="auto"/>
          </w:divBdr>
        </w:div>
        <w:div w:id="542985836">
          <w:marLeft w:val="640"/>
          <w:marRight w:val="0"/>
          <w:marTop w:val="0"/>
          <w:marBottom w:val="0"/>
          <w:divBdr>
            <w:top w:val="none" w:sz="0" w:space="0" w:color="auto"/>
            <w:left w:val="none" w:sz="0" w:space="0" w:color="auto"/>
            <w:bottom w:val="none" w:sz="0" w:space="0" w:color="auto"/>
            <w:right w:val="none" w:sz="0" w:space="0" w:color="auto"/>
          </w:divBdr>
        </w:div>
        <w:div w:id="925840612">
          <w:marLeft w:val="640"/>
          <w:marRight w:val="0"/>
          <w:marTop w:val="0"/>
          <w:marBottom w:val="0"/>
          <w:divBdr>
            <w:top w:val="none" w:sz="0" w:space="0" w:color="auto"/>
            <w:left w:val="none" w:sz="0" w:space="0" w:color="auto"/>
            <w:bottom w:val="none" w:sz="0" w:space="0" w:color="auto"/>
            <w:right w:val="none" w:sz="0" w:space="0" w:color="auto"/>
          </w:divBdr>
        </w:div>
        <w:div w:id="904683897">
          <w:marLeft w:val="640"/>
          <w:marRight w:val="0"/>
          <w:marTop w:val="0"/>
          <w:marBottom w:val="0"/>
          <w:divBdr>
            <w:top w:val="none" w:sz="0" w:space="0" w:color="auto"/>
            <w:left w:val="none" w:sz="0" w:space="0" w:color="auto"/>
            <w:bottom w:val="none" w:sz="0" w:space="0" w:color="auto"/>
            <w:right w:val="none" w:sz="0" w:space="0" w:color="auto"/>
          </w:divBdr>
        </w:div>
        <w:div w:id="355543062">
          <w:marLeft w:val="640"/>
          <w:marRight w:val="0"/>
          <w:marTop w:val="0"/>
          <w:marBottom w:val="0"/>
          <w:divBdr>
            <w:top w:val="none" w:sz="0" w:space="0" w:color="auto"/>
            <w:left w:val="none" w:sz="0" w:space="0" w:color="auto"/>
            <w:bottom w:val="none" w:sz="0" w:space="0" w:color="auto"/>
            <w:right w:val="none" w:sz="0" w:space="0" w:color="auto"/>
          </w:divBdr>
        </w:div>
        <w:div w:id="1461456866">
          <w:marLeft w:val="640"/>
          <w:marRight w:val="0"/>
          <w:marTop w:val="0"/>
          <w:marBottom w:val="0"/>
          <w:divBdr>
            <w:top w:val="none" w:sz="0" w:space="0" w:color="auto"/>
            <w:left w:val="none" w:sz="0" w:space="0" w:color="auto"/>
            <w:bottom w:val="none" w:sz="0" w:space="0" w:color="auto"/>
            <w:right w:val="none" w:sz="0" w:space="0" w:color="auto"/>
          </w:divBdr>
        </w:div>
        <w:div w:id="1574312768">
          <w:marLeft w:val="640"/>
          <w:marRight w:val="0"/>
          <w:marTop w:val="0"/>
          <w:marBottom w:val="0"/>
          <w:divBdr>
            <w:top w:val="none" w:sz="0" w:space="0" w:color="auto"/>
            <w:left w:val="none" w:sz="0" w:space="0" w:color="auto"/>
            <w:bottom w:val="none" w:sz="0" w:space="0" w:color="auto"/>
            <w:right w:val="none" w:sz="0" w:space="0" w:color="auto"/>
          </w:divBdr>
        </w:div>
        <w:div w:id="70393108">
          <w:marLeft w:val="640"/>
          <w:marRight w:val="0"/>
          <w:marTop w:val="0"/>
          <w:marBottom w:val="0"/>
          <w:divBdr>
            <w:top w:val="none" w:sz="0" w:space="0" w:color="auto"/>
            <w:left w:val="none" w:sz="0" w:space="0" w:color="auto"/>
            <w:bottom w:val="none" w:sz="0" w:space="0" w:color="auto"/>
            <w:right w:val="none" w:sz="0" w:space="0" w:color="auto"/>
          </w:divBdr>
        </w:div>
        <w:div w:id="632173067">
          <w:marLeft w:val="640"/>
          <w:marRight w:val="0"/>
          <w:marTop w:val="0"/>
          <w:marBottom w:val="0"/>
          <w:divBdr>
            <w:top w:val="none" w:sz="0" w:space="0" w:color="auto"/>
            <w:left w:val="none" w:sz="0" w:space="0" w:color="auto"/>
            <w:bottom w:val="none" w:sz="0" w:space="0" w:color="auto"/>
            <w:right w:val="none" w:sz="0" w:space="0" w:color="auto"/>
          </w:divBdr>
        </w:div>
        <w:div w:id="1419906467">
          <w:marLeft w:val="640"/>
          <w:marRight w:val="0"/>
          <w:marTop w:val="0"/>
          <w:marBottom w:val="0"/>
          <w:divBdr>
            <w:top w:val="none" w:sz="0" w:space="0" w:color="auto"/>
            <w:left w:val="none" w:sz="0" w:space="0" w:color="auto"/>
            <w:bottom w:val="none" w:sz="0" w:space="0" w:color="auto"/>
            <w:right w:val="none" w:sz="0" w:space="0" w:color="auto"/>
          </w:divBdr>
        </w:div>
        <w:div w:id="587425702">
          <w:marLeft w:val="640"/>
          <w:marRight w:val="0"/>
          <w:marTop w:val="0"/>
          <w:marBottom w:val="0"/>
          <w:divBdr>
            <w:top w:val="none" w:sz="0" w:space="0" w:color="auto"/>
            <w:left w:val="none" w:sz="0" w:space="0" w:color="auto"/>
            <w:bottom w:val="none" w:sz="0" w:space="0" w:color="auto"/>
            <w:right w:val="none" w:sz="0" w:space="0" w:color="auto"/>
          </w:divBdr>
        </w:div>
        <w:div w:id="1890336716">
          <w:marLeft w:val="640"/>
          <w:marRight w:val="0"/>
          <w:marTop w:val="0"/>
          <w:marBottom w:val="0"/>
          <w:divBdr>
            <w:top w:val="none" w:sz="0" w:space="0" w:color="auto"/>
            <w:left w:val="none" w:sz="0" w:space="0" w:color="auto"/>
            <w:bottom w:val="none" w:sz="0" w:space="0" w:color="auto"/>
            <w:right w:val="none" w:sz="0" w:space="0" w:color="auto"/>
          </w:divBdr>
        </w:div>
      </w:divsChild>
    </w:div>
    <w:div w:id="474375040">
      <w:bodyDiv w:val="1"/>
      <w:marLeft w:val="0"/>
      <w:marRight w:val="0"/>
      <w:marTop w:val="0"/>
      <w:marBottom w:val="0"/>
      <w:divBdr>
        <w:top w:val="none" w:sz="0" w:space="0" w:color="auto"/>
        <w:left w:val="none" w:sz="0" w:space="0" w:color="auto"/>
        <w:bottom w:val="none" w:sz="0" w:space="0" w:color="auto"/>
        <w:right w:val="none" w:sz="0" w:space="0" w:color="auto"/>
      </w:divBdr>
    </w:div>
    <w:div w:id="478838415">
      <w:bodyDiv w:val="1"/>
      <w:marLeft w:val="0"/>
      <w:marRight w:val="0"/>
      <w:marTop w:val="0"/>
      <w:marBottom w:val="0"/>
      <w:divBdr>
        <w:top w:val="none" w:sz="0" w:space="0" w:color="auto"/>
        <w:left w:val="none" w:sz="0" w:space="0" w:color="auto"/>
        <w:bottom w:val="none" w:sz="0" w:space="0" w:color="auto"/>
        <w:right w:val="none" w:sz="0" w:space="0" w:color="auto"/>
      </w:divBdr>
      <w:divsChild>
        <w:div w:id="1106197462">
          <w:marLeft w:val="0"/>
          <w:marRight w:val="0"/>
          <w:marTop w:val="0"/>
          <w:marBottom w:val="0"/>
          <w:divBdr>
            <w:top w:val="none" w:sz="0" w:space="0" w:color="auto"/>
            <w:left w:val="none" w:sz="0" w:space="0" w:color="auto"/>
            <w:bottom w:val="none" w:sz="0" w:space="0" w:color="auto"/>
            <w:right w:val="none" w:sz="0" w:space="0" w:color="auto"/>
          </w:divBdr>
          <w:divsChild>
            <w:div w:id="1715042484">
              <w:marLeft w:val="0"/>
              <w:marRight w:val="0"/>
              <w:marTop w:val="0"/>
              <w:marBottom w:val="0"/>
              <w:divBdr>
                <w:top w:val="none" w:sz="0" w:space="0" w:color="auto"/>
                <w:left w:val="none" w:sz="0" w:space="0" w:color="auto"/>
                <w:bottom w:val="none" w:sz="0" w:space="0" w:color="auto"/>
                <w:right w:val="none" w:sz="0" w:space="0" w:color="auto"/>
              </w:divBdr>
              <w:divsChild>
                <w:div w:id="779449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0582222">
      <w:bodyDiv w:val="1"/>
      <w:marLeft w:val="0"/>
      <w:marRight w:val="0"/>
      <w:marTop w:val="0"/>
      <w:marBottom w:val="0"/>
      <w:divBdr>
        <w:top w:val="none" w:sz="0" w:space="0" w:color="auto"/>
        <w:left w:val="none" w:sz="0" w:space="0" w:color="auto"/>
        <w:bottom w:val="none" w:sz="0" w:space="0" w:color="auto"/>
        <w:right w:val="none" w:sz="0" w:space="0" w:color="auto"/>
      </w:divBdr>
      <w:divsChild>
        <w:div w:id="473372281">
          <w:marLeft w:val="0"/>
          <w:marRight w:val="0"/>
          <w:marTop w:val="0"/>
          <w:marBottom w:val="0"/>
          <w:divBdr>
            <w:top w:val="none" w:sz="0" w:space="0" w:color="auto"/>
            <w:left w:val="none" w:sz="0" w:space="0" w:color="auto"/>
            <w:bottom w:val="none" w:sz="0" w:space="0" w:color="auto"/>
            <w:right w:val="none" w:sz="0" w:space="0" w:color="auto"/>
          </w:divBdr>
          <w:divsChild>
            <w:div w:id="682243777">
              <w:marLeft w:val="0"/>
              <w:marRight w:val="0"/>
              <w:marTop w:val="0"/>
              <w:marBottom w:val="0"/>
              <w:divBdr>
                <w:top w:val="none" w:sz="0" w:space="0" w:color="auto"/>
                <w:left w:val="none" w:sz="0" w:space="0" w:color="auto"/>
                <w:bottom w:val="none" w:sz="0" w:space="0" w:color="auto"/>
                <w:right w:val="none" w:sz="0" w:space="0" w:color="auto"/>
              </w:divBdr>
              <w:divsChild>
                <w:div w:id="572859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1385209">
      <w:bodyDiv w:val="1"/>
      <w:marLeft w:val="0"/>
      <w:marRight w:val="0"/>
      <w:marTop w:val="0"/>
      <w:marBottom w:val="0"/>
      <w:divBdr>
        <w:top w:val="none" w:sz="0" w:space="0" w:color="auto"/>
        <w:left w:val="none" w:sz="0" w:space="0" w:color="auto"/>
        <w:bottom w:val="none" w:sz="0" w:space="0" w:color="auto"/>
        <w:right w:val="none" w:sz="0" w:space="0" w:color="auto"/>
      </w:divBdr>
      <w:divsChild>
        <w:div w:id="439564811">
          <w:marLeft w:val="480"/>
          <w:marRight w:val="0"/>
          <w:marTop w:val="0"/>
          <w:marBottom w:val="0"/>
          <w:divBdr>
            <w:top w:val="none" w:sz="0" w:space="0" w:color="auto"/>
            <w:left w:val="none" w:sz="0" w:space="0" w:color="auto"/>
            <w:bottom w:val="none" w:sz="0" w:space="0" w:color="auto"/>
            <w:right w:val="none" w:sz="0" w:space="0" w:color="auto"/>
          </w:divBdr>
        </w:div>
        <w:div w:id="1306351688">
          <w:marLeft w:val="480"/>
          <w:marRight w:val="0"/>
          <w:marTop w:val="0"/>
          <w:marBottom w:val="0"/>
          <w:divBdr>
            <w:top w:val="none" w:sz="0" w:space="0" w:color="auto"/>
            <w:left w:val="none" w:sz="0" w:space="0" w:color="auto"/>
            <w:bottom w:val="none" w:sz="0" w:space="0" w:color="auto"/>
            <w:right w:val="none" w:sz="0" w:space="0" w:color="auto"/>
          </w:divBdr>
        </w:div>
        <w:div w:id="1435974179">
          <w:marLeft w:val="480"/>
          <w:marRight w:val="0"/>
          <w:marTop w:val="0"/>
          <w:marBottom w:val="0"/>
          <w:divBdr>
            <w:top w:val="none" w:sz="0" w:space="0" w:color="auto"/>
            <w:left w:val="none" w:sz="0" w:space="0" w:color="auto"/>
            <w:bottom w:val="none" w:sz="0" w:space="0" w:color="auto"/>
            <w:right w:val="none" w:sz="0" w:space="0" w:color="auto"/>
          </w:divBdr>
        </w:div>
        <w:div w:id="1961494478">
          <w:marLeft w:val="480"/>
          <w:marRight w:val="0"/>
          <w:marTop w:val="0"/>
          <w:marBottom w:val="0"/>
          <w:divBdr>
            <w:top w:val="none" w:sz="0" w:space="0" w:color="auto"/>
            <w:left w:val="none" w:sz="0" w:space="0" w:color="auto"/>
            <w:bottom w:val="none" w:sz="0" w:space="0" w:color="auto"/>
            <w:right w:val="none" w:sz="0" w:space="0" w:color="auto"/>
          </w:divBdr>
        </w:div>
        <w:div w:id="2115980748">
          <w:marLeft w:val="480"/>
          <w:marRight w:val="0"/>
          <w:marTop w:val="0"/>
          <w:marBottom w:val="0"/>
          <w:divBdr>
            <w:top w:val="none" w:sz="0" w:space="0" w:color="auto"/>
            <w:left w:val="none" w:sz="0" w:space="0" w:color="auto"/>
            <w:bottom w:val="none" w:sz="0" w:space="0" w:color="auto"/>
            <w:right w:val="none" w:sz="0" w:space="0" w:color="auto"/>
          </w:divBdr>
        </w:div>
        <w:div w:id="846552990">
          <w:marLeft w:val="480"/>
          <w:marRight w:val="0"/>
          <w:marTop w:val="0"/>
          <w:marBottom w:val="0"/>
          <w:divBdr>
            <w:top w:val="none" w:sz="0" w:space="0" w:color="auto"/>
            <w:left w:val="none" w:sz="0" w:space="0" w:color="auto"/>
            <w:bottom w:val="none" w:sz="0" w:space="0" w:color="auto"/>
            <w:right w:val="none" w:sz="0" w:space="0" w:color="auto"/>
          </w:divBdr>
        </w:div>
        <w:div w:id="1501895638">
          <w:marLeft w:val="480"/>
          <w:marRight w:val="0"/>
          <w:marTop w:val="0"/>
          <w:marBottom w:val="0"/>
          <w:divBdr>
            <w:top w:val="none" w:sz="0" w:space="0" w:color="auto"/>
            <w:left w:val="none" w:sz="0" w:space="0" w:color="auto"/>
            <w:bottom w:val="none" w:sz="0" w:space="0" w:color="auto"/>
            <w:right w:val="none" w:sz="0" w:space="0" w:color="auto"/>
          </w:divBdr>
        </w:div>
        <w:div w:id="1795099778">
          <w:marLeft w:val="480"/>
          <w:marRight w:val="0"/>
          <w:marTop w:val="0"/>
          <w:marBottom w:val="0"/>
          <w:divBdr>
            <w:top w:val="none" w:sz="0" w:space="0" w:color="auto"/>
            <w:left w:val="none" w:sz="0" w:space="0" w:color="auto"/>
            <w:bottom w:val="none" w:sz="0" w:space="0" w:color="auto"/>
            <w:right w:val="none" w:sz="0" w:space="0" w:color="auto"/>
          </w:divBdr>
        </w:div>
        <w:div w:id="1490100394">
          <w:marLeft w:val="480"/>
          <w:marRight w:val="0"/>
          <w:marTop w:val="0"/>
          <w:marBottom w:val="0"/>
          <w:divBdr>
            <w:top w:val="none" w:sz="0" w:space="0" w:color="auto"/>
            <w:left w:val="none" w:sz="0" w:space="0" w:color="auto"/>
            <w:bottom w:val="none" w:sz="0" w:space="0" w:color="auto"/>
            <w:right w:val="none" w:sz="0" w:space="0" w:color="auto"/>
          </w:divBdr>
        </w:div>
        <w:div w:id="863402682">
          <w:marLeft w:val="480"/>
          <w:marRight w:val="0"/>
          <w:marTop w:val="0"/>
          <w:marBottom w:val="0"/>
          <w:divBdr>
            <w:top w:val="none" w:sz="0" w:space="0" w:color="auto"/>
            <w:left w:val="none" w:sz="0" w:space="0" w:color="auto"/>
            <w:bottom w:val="none" w:sz="0" w:space="0" w:color="auto"/>
            <w:right w:val="none" w:sz="0" w:space="0" w:color="auto"/>
          </w:divBdr>
        </w:div>
        <w:div w:id="1896962909">
          <w:marLeft w:val="480"/>
          <w:marRight w:val="0"/>
          <w:marTop w:val="0"/>
          <w:marBottom w:val="0"/>
          <w:divBdr>
            <w:top w:val="none" w:sz="0" w:space="0" w:color="auto"/>
            <w:left w:val="none" w:sz="0" w:space="0" w:color="auto"/>
            <w:bottom w:val="none" w:sz="0" w:space="0" w:color="auto"/>
            <w:right w:val="none" w:sz="0" w:space="0" w:color="auto"/>
          </w:divBdr>
        </w:div>
        <w:div w:id="315106495">
          <w:marLeft w:val="480"/>
          <w:marRight w:val="0"/>
          <w:marTop w:val="0"/>
          <w:marBottom w:val="0"/>
          <w:divBdr>
            <w:top w:val="none" w:sz="0" w:space="0" w:color="auto"/>
            <w:left w:val="none" w:sz="0" w:space="0" w:color="auto"/>
            <w:bottom w:val="none" w:sz="0" w:space="0" w:color="auto"/>
            <w:right w:val="none" w:sz="0" w:space="0" w:color="auto"/>
          </w:divBdr>
        </w:div>
        <w:div w:id="1279685000">
          <w:marLeft w:val="480"/>
          <w:marRight w:val="0"/>
          <w:marTop w:val="0"/>
          <w:marBottom w:val="0"/>
          <w:divBdr>
            <w:top w:val="none" w:sz="0" w:space="0" w:color="auto"/>
            <w:left w:val="none" w:sz="0" w:space="0" w:color="auto"/>
            <w:bottom w:val="none" w:sz="0" w:space="0" w:color="auto"/>
            <w:right w:val="none" w:sz="0" w:space="0" w:color="auto"/>
          </w:divBdr>
        </w:div>
        <w:div w:id="363017994">
          <w:marLeft w:val="480"/>
          <w:marRight w:val="0"/>
          <w:marTop w:val="0"/>
          <w:marBottom w:val="0"/>
          <w:divBdr>
            <w:top w:val="none" w:sz="0" w:space="0" w:color="auto"/>
            <w:left w:val="none" w:sz="0" w:space="0" w:color="auto"/>
            <w:bottom w:val="none" w:sz="0" w:space="0" w:color="auto"/>
            <w:right w:val="none" w:sz="0" w:space="0" w:color="auto"/>
          </w:divBdr>
        </w:div>
        <w:div w:id="582643248">
          <w:marLeft w:val="480"/>
          <w:marRight w:val="0"/>
          <w:marTop w:val="0"/>
          <w:marBottom w:val="0"/>
          <w:divBdr>
            <w:top w:val="none" w:sz="0" w:space="0" w:color="auto"/>
            <w:left w:val="none" w:sz="0" w:space="0" w:color="auto"/>
            <w:bottom w:val="none" w:sz="0" w:space="0" w:color="auto"/>
            <w:right w:val="none" w:sz="0" w:space="0" w:color="auto"/>
          </w:divBdr>
        </w:div>
        <w:div w:id="1430276150">
          <w:marLeft w:val="480"/>
          <w:marRight w:val="0"/>
          <w:marTop w:val="0"/>
          <w:marBottom w:val="0"/>
          <w:divBdr>
            <w:top w:val="none" w:sz="0" w:space="0" w:color="auto"/>
            <w:left w:val="none" w:sz="0" w:space="0" w:color="auto"/>
            <w:bottom w:val="none" w:sz="0" w:space="0" w:color="auto"/>
            <w:right w:val="none" w:sz="0" w:space="0" w:color="auto"/>
          </w:divBdr>
        </w:div>
        <w:div w:id="1618835807">
          <w:marLeft w:val="480"/>
          <w:marRight w:val="0"/>
          <w:marTop w:val="0"/>
          <w:marBottom w:val="0"/>
          <w:divBdr>
            <w:top w:val="none" w:sz="0" w:space="0" w:color="auto"/>
            <w:left w:val="none" w:sz="0" w:space="0" w:color="auto"/>
            <w:bottom w:val="none" w:sz="0" w:space="0" w:color="auto"/>
            <w:right w:val="none" w:sz="0" w:space="0" w:color="auto"/>
          </w:divBdr>
        </w:div>
        <w:div w:id="1602714877">
          <w:marLeft w:val="480"/>
          <w:marRight w:val="0"/>
          <w:marTop w:val="0"/>
          <w:marBottom w:val="0"/>
          <w:divBdr>
            <w:top w:val="none" w:sz="0" w:space="0" w:color="auto"/>
            <w:left w:val="none" w:sz="0" w:space="0" w:color="auto"/>
            <w:bottom w:val="none" w:sz="0" w:space="0" w:color="auto"/>
            <w:right w:val="none" w:sz="0" w:space="0" w:color="auto"/>
          </w:divBdr>
        </w:div>
        <w:div w:id="712924480">
          <w:marLeft w:val="480"/>
          <w:marRight w:val="0"/>
          <w:marTop w:val="0"/>
          <w:marBottom w:val="0"/>
          <w:divBdr>
            <w:top w:val="none" w:sz="0" w:space="0" w:color="auto"/>
            <w:left w:val="none" w:sz="0" w:space="0" w:color="auto"/>
            <w:bottom w:val="none" w:sz="0" w:space="0" w:color="auto"/>
            <w:right w:val="none" w:sz="0" w:space="0" w:color="auto"/>
          </w:divBdr>
        </w:div>
        <w:div w:id="91167983">
          <w:marLeft w:val="480"/>
          <w:marRight w:val="0"/>
          <w:marTop w:val="0"/>
          <w:marBottom w:val="0"/>
          <w:divBdr>
            <w:top w:val="none" w:sz="0" w:space="0" w:color="auto"/>
            <w:left w:val="none" w:sz="0" w:space="0" w:color="auto"/>
            <w:bottom w:val="none" w:sz="0" w:space="0" w:color="auto"/>
            <w:right w:val="none" w:sz="0" w:space="0" w:color="auto"/>
          </w:divBdr>
        </w:div>
        <w:div w:id="2130319622">
          <w:marLeft w:val="480"/>
          <w:marRight w:val="0"/>
          <w:marTop w:val="0"/>
          <w:marBottom w:val="0"/>
          <w:divBdr>
            <w:top w:val="none" w:sz="0" w:space="0" w:color="auto"/>
            <w:left w:val="none" w:sz="0" w:space="0" w:color="auto"/>
            <w:bottom w:val="none" w:sz="0" w:space="0" w:color="auto"/>
            <w:right w:val="none" w:sz="0" w:space="0" w:color="auto"/>
          </w:divBdr>
        </w:div>
        <w:div w:id="83848328">
          <w:marLeft w:val="480"/>
          <w:marRight w:val="0"/>
          <w:marTop w:val="0"/>
          <w:marBottom w:val="0"/>
          <w:divBdr>
            <w:top w:val="none" w:sz="0" w:space="0" w:color="auto"/>
            <w:left w:val="none" w:sz="0" w:space="0" w:color="auto"/>
            <w:bottom w:val="none" w:sz="0" w:space="0" w:color="auto"/>
            <w:right w:val="none" w:sz="0" w:space="0" w:color="auto"/>
          </w:divBdr>
        </w:div>
        <w:div w:id="919217507">
          <w:marLeft w:val="480"/>
          <w:marRight w:val="0"/>
          <w:marTop w:val="0"/>
          <w:marBottom w:val="0"/>
          <w:divBdr>
            <w:top w:val="none" w:sz="0" w:space="0" w:color="auto"/>
            <w:left w:val="none" w:sz="0" w:space="0" w:color="auto"/>
            <w:bottom w:val="none" w:sz="0" w:space="0" w:color="auto"/>
            <w:right w:val="none" w:sz="0" w:space="0" w:color="auto"/>
          </w:divBdr>
        </w:div>
        <w:div w:id="1393845301">
          <w:marLeft w:val="480"/>
          <w:marRight w:val="0"/>
          <w:marTop w:val="0"/>
          <w:marBottom w:val="0"/>
          <w:divBdr>
            <w:top w:val="none" w:sz="0" w:space="0" w:color="auto"/>
            <w:left w:val="none" w:sz="0" w:space="0" w:color="auto"/>
            <w:bottom w:val="none" w:sz="0" w:space="0" w:color="auto"/>
            <w:right w:val="none" w:sz="0" w:space="0" w:color="auto"/>
          </w:divBdr>
        </w:div>
        <w:div w:id="1695643452">
          <w:marLeft w:val="480"/>
          <w:marRight w:val="0"/>
          <w:marTop w:val="0"/>
          <w:marBottom w:val="0"/>
          <w:divBdr>
            <w:top w:val="none" w:sz="0" w:space="0" w:color="auto"/>
            <w:left w:val="none" w:sz="0" w:space="0" w:color="auto"/>
            <w:bottom w:val="none" w:sz="0" w:space="0" w:color="auto"/>
            <w:right w:val="none" w:sz="0" w:space="0" w:color="auto"/>
          </w:divBdr>
        </w:div>
        <w:div w:id="1956591302">
          <w:marLeft w:val="480"/>
          <w:marRight w:val="0"/>
          <w:marTop w:val="0"/>
          <w:marBottom w:val="0"/>
          <w:divBdr>
            <w:top w:val="none" w:sz="0" w:space="0" w:color="auto"/>
            <w:left w:val="none" w:sz="0" w:space="0" w:color="auto"/>
            <w:bottom w:val="none" w:sz="0" w:space="0" w:color="auto"/>
            <w:right w:val="none" w:sz="0" w:space="0" w:color="auto"/>
          </w:divBdr>
        </w:div>
        <w:div w:id="1867401716">
          <w:marLeft w:val="480"/>
          <w:marRight w:val="0"/>
          <w:marTop w:val="0"/>
          <w:marBottom w:val="0"/>
          <w:divBdr>
            <w:top w:val="none" w:sz="0" w:space="0" w:color="auto"/>
            <w:left w:val="none" w:sz="0" w:space="0" w:color="auto"/>
            <w:bottom w:val="none" w:sz="0" w:space="0" w:color="auto"/>
            <w:right w:val="none" w:sz="0" w:space="0" w:color="auto"/>
          </w:divBdr>
        </w:div>
        <w:div w:id="718550104">
          <w:marLeft w:val="480"/>
          <w:marRight w:val="0"/>
          <w:marTop w:val="0"/>
          <w:marBottom w:val="0"/>
          <w:divBdr>
            <w:top w:val="none" w:sz="0" w:space="0" w:color="auto"/>
            <w:left w:val="none" w:sz="0" w:space="0" w:color="auto"/>
            <w:bottom w:val="none" w:sz="0" w:space="0" w:color="auto"/>
            <w:right w:val="none" w:sz="0" w:space="0" w:color="auto"/>
          </w:divBdr>
        </w:div>
        <w:div w:id="794983407">
          <w:marLeft w:val="480"/>
          <w:marRight w:val="0"/>
          <w:marTop w:val="0"/>
          <w:marBottom w:val="0"/>
          <w:divBdr>
            <w:top w:val="none" w:sz="0" w:space="0" w:color="auto"/>
            <w:left w:val="none" w:sz="0" w:space="0" w:color="auto"/>
            <w:bottom w:val="none" w:sz="0" w:space="0" w:color="auto"/>
            <w:right w:val="none" w:sz="0" w:space="0" w:color="auto"/>
          </w:divBdr>
        </w:div>
        <w:div w:id="439879802">
          <w:marLeft w:val="480"/>
          <w:marRight w:val="0"/>
          <w:marTop w:val="0"/>
          <w:marBottom w:val="0"/>
          <w:divBdr>
            <w:top w:val="none" w:sz="0" w:space="0" w:color="auto"/>
            <w:left w:val="none" w:sz="0" w:space="0" w:color="auto"/>
            <w:bottom w:val="none" w:sz="0" w:space="0" w:color="auto"/>
            <w:right w:val="none" w:sz="0" w:space="0" w:color="auto"/>
          </w:divBdr>
        </w:div>
        <w:div w:id="969672810">
          <w:marLeft w:val="480"/>
          <w:marRight w:val="0"/>
          <w:marTop w:val="0"/>
          <w:marBottom w:val="0"/>
          <w:divBdr>
            <w:top w:val="none" w:sz="0" w:space="0" w:color="auto"/>
            <w:left w:val="none" w:sz="0" w:space="0" w:color="auto"/>
            <w:bottom w:val="none" w:sz="0" w:space="0" w:color="auto"/>
            <w:right w:val="none" w:sz="0" w:space="0" w:color="auto"/>
          </w:divBdr>
        </w:div>
        <w:div w:id="1233857590">
          <w:marLeft w:val="480"/>
          <w:marRight w:val="0"/>
          <w:marTop w:val="0"/>
          <w:marBottom w:val="0"/>
          <w:divBdr>
            <w:top w:val="none" w:sz="0" w:space="0" w:color="auto"/>
            <w:left w:val="none" w:sz="0" w:space="0" w:color="auto"/>
            <w:bottom w:val="none" w:sz="0" w:space="0" w:color="auto"/>
            <w:right w:val="none" w:sz="0" w:space="0" w:color="auto"/>
          </w:divBdr>
        </w:div>
        <w:div w:id="668363385">
          <w:marLeft w:val="480"/>
          <w:marRight w:val="0"/>
          <w:marTop w:val="0"/>
          <w:marBottom w:val="0"/>
          <w:divBdr>
            <w:top w:val="none" w:sz="0" w:space="0" w:color="auto"/>
            <w:left w:val="none" w:sz="0" w:space="0" w:color="auto"/>
            <w:bottom w:val="none" w:sz="0" w:space="0" w:color="auto"/>
            <w:right w:val="none" w:sz="0" w:space="0" w:color="auto"/>
          </w:divBdr>
        </w:div>
        <w:div w:id="1162088799">
          <w:marLeft w:val="480"/>
          <w:marRight w:val="0"/>
          <w:marTop w:val="0"/>
          <w:marBottom w:val="0"/>
          <w:divBdr>
            <w:top w:val="none" w:sz="0" w:space="0" w:color="auto"/>
            <w:left w:val="none" w:sz="0" w:space="0" w:color="auto"/>
            <w:bottom w:val="none" w:sz="0" w:space="0" w:color="auto"/>
            <w:right w:val="none" w:sz="0" w:space="0" w:color="auto"/>
          </w:divBdr>
        </w:div>
        <w:div w:id="1951163238">
          <w:marLeft w:val="480"/>
          <w:marRight w:val="0"/>
          <w:marTop w:val="0"/>
          <w:marBottom w:val="0"/>
          <w:divBdr>
            <w:top w:val="none" w:sz="0" w:space="0" w:color="auto"/>
            <w:left w:val="none" w:sz="0" w:space="0" w:color="auto"/>
            <w:bottom w:val="none" w:sz="0" w:space="0" w:color="auto"/>
            <w:right w:val="none" w:sz="0" w:space="0" w:color="auto"/>
          </w:divBdr>
        </w:div>
        <w:div w:id="1444614567">
          <w:marLeft w:val="480"/>
          <w:marRight w:val="0"/>
          <w:marTop w:val="0"/>
          <w:marBottom w:val="0"/>
          <w:divBdr>
            <w:top w:val="none" w:sz="0" w:space="0" w:color="auto"/>
            <w:left w:val="none" w:sz="0" w:space="0" w:color="auto"/>
            <w:bottom w:val="none" w:sz="0" w:space="0" w:color="auto"/>
            <w:right w:val="none" w:sz="0" w:space="0" w:color="auto"/>
          </w:divBdr>
        </w:div>
        <w:div w:id="1077165818">
          <w:marLeft w:val="480"/>
          <w:marRight w:val="0"/>
          <w:marTop w:val="0"/>
          <w:marBottom w:val="0"/>
          <w:divBdr>
            <w:top w:val="none" w:sz="0" w:space="0" w:color="auto"/>
            <w:left w:val="none" w:sz="0" w:space="0" w:color="auto"/>
            <w:bottom w:val="none" w:sz="0" w:space="0" w:color="auto"/>
            <w:right w:val="none" w:sz="0" w:space="0" w:color="auto"/>
          </w:divBdr>
        </w:div>
        <w:div w:id="262223460">
          <w:marLeft w:val="480"/>
          <w:marRight w:val="0"/>
          <w:marTop w:val="0"/>
          <w:marBottom w:val="0"/>
          <w:divBdr>
            <w:top w:val="none" w:sz="0" w:space="0" w:color="auto"/>
            <w:left w:val="none" w:sz="0" w:space="0" w:color="auto"/>
            <w:bottom w:val="none" w:sz="0" w:space="0" w:color="auto"/>
            <w:right w:val="none" w:sz="0" w:space="0" w:color="auto"/>
          </w:divBdr>
        </w:div>
        <w:div w:id="1127041036">
          <w:marLeft w:val="480"/>
          <w:marRight w:val="0"/>
          <w:marTop w:val="0"/>
          <w:marBottom w:val="0"/>
          <w:divBdr>
            <w:top w:val="none" w:sz="0" w:space="0" w:color="auto"/>
            <w:left w:val="none" w:sz="0" w:space="0" w:color="auto"/>
            <w:bottom w:val="none" w:sz="0" w:space="0" w:color="auto"/>
            <w:right w:val="none" w:sz="0" w:space="0" w:color="auto"/>
          </w:divBdr>
        </w:div>
        <w:div w:id="473136704">
          <w:marLeft w:val="480"/>
          <w:marRight w:val="0"/>
          <w:marTop w:val="0"/>
          <w:marBottom w:val="0"/>
          <w:divBdr>
            <w:top w:val="none" w:sz="0" w:space="0" w:color="auto"/>
            <w:left w:val="none" w:sz="0" w:space="0" w:color="auto"/>
            <w:bottom w:val="none" w:sz="0" w:space="0" w:color="auto"/>
            <w:right w:val="none" w:sz="0" w:space="0" w:color="auto"/>
          </w:divBdr>
        </w:div>
        <w:div w:id="266041684">
          <w:marLeft w:val="480"/>
          <w:marRight w:val="0"/>
          <w:marTop w:val="0"/>
          <w:marBottom w:val="0"/>
          <w:divBdr>
            <w:top w:val="none" w:sz="0" w:space="0" w:color="auto"/>
            <w:left w:val="none" w:sz="0" w:space="0" w:color="auto"/>
            <w:bottom w:val="none" w:sz="0" w:space="0" w:color="auto"/>
            <w:right w:val="none" w:sz="0" w:space="0" w:color="auto"/>
          </w:divBdr>
        </w:div>
        <w:div w:id="778456128">
          <w:marLeft w:val="480"/>
          <w:marRight w:val="0"/>
          <w:marTop w:val="0"/>
          <w:marBottom w:val="0"/>
          <w:divBdr>
            <w:top w:val="none" w:sz="0" w:space="0" w:color="auto"/>
            <w:left w:val="none" w:sz="0" w:space="0" w:color="auto"/>
            <w:bottom w:val="none" w:sz="0" w:space="0" w:color="auto"/>
            <w:right w:val="none" w:sz="0" w:space="0" w:color="auto"/>
          </w:divBdr>
        </w:div>
        <w:div w:id="1546479465">
          <w:marLeft w:val="480"/>
          <w:marRight w:val="0"/>
          <w:marTop w:val="0"/>
          <w:marBottom w:val="0"/>
          <w:divBdr>
            <w:top w:val="none" w:sz="0" w:space="0" w:color="auto"/>
            <w:left w:val="none" w:sz="0" w:space="0" w:color="auto"/>
            <w:bottom w:val="none" w:sz="0" w:space="0" w:color="auto"/>
            <w:right w:val="none" w:sz="0" w:space="0" w:color="auto"/>
          </w:divBdr>
        </w:div>
        <w:div w:id="1414468786">
          <w:marLeft w:val="480"/>
          <w:marRight w:val="0"/>
          <w:marTop w:val="0"/>
          <w:marBottom w:val="0"/>
          <w:divBdr>
            <w:top w:val="none" w:sz="0" w:space="0" w:color="auto"/>
            <w:left w:val="none" w:sz="0" w:space="0" w:color="auto"/>
            <w:bottom w:val="none" w:sz="0" w:space="0" w:color="auto"/>
            <w:right w:val="none" w:sz="0" w:space="0" w:color="auto"/>
          </w:divBdr>
        </w:div>
        <w:div w:id="2122146894">
          <w:marLeft w:val="480"/>
          <w:marRight w:val="0"/>
          <w:marTop w:val="0"/>
          <w:marBottom w:val="0"/>
          <w:divBdr>
            <w:top w:val="none" w:sz="0" w:space="0" w:color="auto"/>
            <w:left w:val="none" w:sz="0" w:space="0" w:color="auto"/>
            <w:bottom w:val="none" w:sz="0" w:space="0" w:color="auto"/>
            <w:right w:val="none" w:sz="0" w:space="0" w:color="auto"/>
          </w:divBdr>
        </w:div>
        <w:div w:id="671832830">
          <w:marLeft w:val="480"/>
          <w:marRight w:val="0"/>
          <w:marTop w:val="0"/>
          <w:marBottom w:val="0"/>
          <w:divBdr>
            <w:top w:val="none" w:sz="0" w:space="0" w:color="auto"/>
            <w:left w:val="none" w:sz="0" w:space="0" w:color="auto"/>
            <w:bottom w:val="none" w:sz="0" w:space="0" w:color="auto"/>
            <w:right w:val="none" w:sz="0" w:space="0" w:color="auto"/>
          </w:divBdr>
        </w:div>
        <w:div w:id="1726483798">
          <w:marLeft w:val="480"/>
          <w:marRight w:val="0"/>
          <w:marTop w:val="0"/>
          <w:marBottom w:val="0"/>
          <w:divBdr>
            <w:top w:val="none" w:sz="0" w:space="0" w:color="auto"/>
            <w:left w:val="none" w:sz="0" w:space="0" w:color="auto"/>
            <w:bottom w:val="none" w:sz="0" w:space="0" w:color="auto"/>
            <w:right w:val="none" w:sz="0" w:space="0" w:color="auto"/>
          </w:divBdr>
        </w:div>
      </w:divsChild>
    </w:div>
    <w:div w:id="496725897">
      <w:bodyDiv w:val="1"/>
      <w:marLeft w:val="0"/>
      <w:marRight w:val="0"/>
      <w:marTop w:val="0"/>
      <w:marBottom w:val="0"/>
      <w:divBdr>
        <w:top w:val="none" w:sz="0" w:space="0" w:color="auto"/>
        <w:left w:val="none" w:sz="0" w:space="0" w:color="auto"/>
        <w:bottom w:val="none" w:sz="0" w:space="0" w:color="auto"/>
        <w:right w:val="none" w:sz="0" w:space="0" w:color="auto"/>
      </w:divBdr>
    </w:div>
    <w:div w:id="496922387">
      <w:bodyDiv w:val="1"/>
      <w:marLeft w:val="0"/>
      <w:marRight w:val="0"/>
      <w:marTop w:val="0"/>
      <w:marBottom w:val="0"/>
      <w:divBdr>
        <w:top w:val="none" w:sz="0" w:space="0" w:color="auto"/>
        <w:left w:val="none" w:sz="0" w:space="0" w:color="auto"/>
        <w:bottom w:val="none" w:sz="0" w:space="0" w:color="auto"/>
        <w:right w:val="none" w:sz="0" w:space="0" w:color="auto"/>
      </w:divBdr>
    </w:div>
    <w:div w:id="497115680">
      <w:bodyDiv w:val="1"/>
      <w:marLeft w:val="0"/>
      <w:marRight w:val="0"/>
      <w:marTop w:val="0"/>
      <w:marBottom w:val="0"/>
      <w:divBdr>
        <w:top w:val="none" w:sz="0" w:space="0" w:color="auto"/>
        <w:left w:val="none" w:sz="0" w:space="0" w:color="auto"/>
        <w:bottom w:val="none" w:sz="0" w:space="0" w:color="auto"/>
        <w:right w:val="none" w:sz="0" w:space="0" w:color="auto"/>
      </w:divBdr>
    </w:div>
    <w:div w:id="507792670">
      <w:bodyDiv w:val="1"/>
      <w:marLeft w:val="0"/>
      <w:marRight w:val="0"/>
      <w:marTop w:val="0"/>
      <w:marBottom w:val="0"/>
      <w:divBdr>
        <w:top w:val="none" w:sz="0" w:space="0" w:color="auto"/>
        <w:left w:val="none" w:sz="0" w:space="0" w:color="auto"/>
        <w:bottom w:val="none" w:sz="0" w:space="0" w:color="auto"/>
        <w:right w:val="none" w:sz="0" w:space="0" w:color="auto"/>
      </w:divBdr>
    </w:div>
    <w:div w:id="514539159">
      <w:bodyDiv w:val="1"/>
      <w:marLeft w:val="0"/>
      <w:marRight w:val="0"/>
      <w:marTop w:val="0"/>
      <w:marBottom w:val="0"/>
      <w:divBdr>
        <w:top w:val="none" w:sz="0" w:space="0" w:color="auto"/>
        <w:left w:val="none" w:sz="0" w:space="0" w:color="auto"/>
        <w:bottom w:val="none" w:sz="0" w:space="0" w:color="auto"/>
        <w:right w:val="none" w:sz="0" w:space="0" w:color="auto"/>
      </w:divBdr>
    </w:div>
    <w:div w:id="517236760">
      <w:bodyDiv w:val="1"/>
      <w:marLeft w:val="0"/>
      <w:marRight w:val="0"/>
      <w:marTop w:val="0"/>
      <w:marBottom w:val="0"/>
      <w:divBdr>
        <w:top w:val="none" w:sz="0" w:space="0" w:color="auto"/>
        <w:left w:val="none" w:sz="0" w:space="0" w:color="auto"/>
        <w:bottom w:val="none" w:sz="0" w:space="0" w:color="auto"/>
        <w:right w:val="none" w:sz="0" w:space="0" w:color="auto"/>
      </w:divBdr>
    </w:div>
    <w:div w:id="520554618">
      <w:bodyDiv w:val="1"/>
      <w:marLeft w:val="0"/>
      <w:marRight w:val="0"/>
      <w:marTop w:val="0"/>
      <w:marBottom w:val="0"/>
      <w:divBdr>
        <w:top w:val="none" w:sz="0" w:space="0" w:color="auto"/>
        <w:left w:val="none" w:sz="0" w:space="0" w:color="auto"/>
        <w:bottom w:val="none" w:sz="0" w:space="0" w:color="auto"/>
        <w:right w:val="none" w:sz="0" w:space="0" w:color="auto"/>
      </w:divBdr>
    </w:div>
    <w:div w:id="525603592">
      <w:bodyDiv w:val="1"/>
      <w:marLeft w:val="0"/>
      <w:marRight w:val="0"/>
      <w:marTop w:val="0"/>
      <w:marBottom w:val="0"/>
      <w:divBdr>
        <w:top w:val="none" w:sz="0" w:space="0" w:color="auto"/>
        <w:left w:val="none" w:sz="0" w:space="0" w:color="auto"/>
        <w:bottom w:val="none" w:sz="0" w:space="0" w:color="auto"/>
        <w:right w:val="none" w:sz="0" w:space="0" w:color="auto"/>
      </w:divBdr>
    </w:div>
    <w:div w:id="529025654">
      <w:bodyDiv w:val="1"/>
      <w:marLeft w:val="0"/>
      <w:marRight w:val="0"/>
      <w:marTop w:val="0"/>
      <w:marBottom w:val="0"/>
      <w:divBdr>
        <w:top w:val="none" w:sz="0" w:space="0" w:color="auto"/>
        <w:left w:val="none" w:sz="0" w:space="0" w:color="auto"/>
        <w:bottom w:val="none" w:sz="0" w:space="0" w:color="auto"/>
        <w:right w:val="none" w:sz="0" w:space="0" w:color="auto"/>
      </w:divBdr>
    </w:div>
    <w:div w:id="531193402">
      <w:bodyDiv w:val="1"/>
      <w:marLeft w:val="0"/>
      <w:marRight w:val="0"/>
      <w:marTop w:val="0"/>
      <w:marBottom w:val="0"/>
      <w:divBdr>
        <w:top w:val="none" w:sz="0" w:space="0" w:color="auto"/>
        <w:left w:val="none" w:sz="0" w:space="0" w:color="auto"/>
        <w:bottom w:val="none" w:sz="0" w:space="0" w:color="auto"/>
        <w:right w:val="none" w:sz="0" w:space="0" w:color="auto"/>
      </w:divBdr>
      <w:divsChild>
        <w:div w:id="685863995">
          <w:marLeft w:val="0"/>
          <w:marRight w:val="0"/>
          <w:marTop w:val="0"/>
          <w:marBottom w:val="0"/>
          <w:divBdr>
            <w:top w:val="none" w:sz="0" w:space="0" w:color="auto"/>
            <w:left w:val="none" w:sz="0" w:space="0" w:color="auto"/>
            <w:bottom w:val="none" w:sz="0" w:space="0" w:color="auto"/>
            <w:right w:val="none" w:sz="0" w:space="0" w:color="auto"/>
          </w:divBdr>
          <w:divsChild>
            <w:div w:id="966813304">
              <w:marLeft w:val="0"/>
              <w:marRight w:val="0"/>
              <w:marTop w:val="0"/>
              <w:marBottom w:val="0"/>
              <w:divBdr>
                <w:top w:val="none" w:sz="0" w:space="0" w:color="auto"/>
                <w:left w:val="none" w:sz="0" w:space="0" w:color="auto"/>
                <w:bottom w:val="none" w:sz="0" w:space="0" w:color="auto"/>
                <w:right w:val="none" w:sz="0" w:space="0" w:color="auto"/>
              </w:divBdr>
              <w:divsChild>
                <w:div w:id="1803041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5431571">
      <w:bodyDiv w:val="1"/>
      <w:marLeft w:val="0"/>
      <w:marRight w:val="0"/>
      <w:marTop w:val="0"/>
      <w:marBottom w:val="0"/>
      <w:divBdr>
        <w:top w:val="none" w:sz="0" w:space="0" w:color="auto"/>
        <w:left w:val="none" w:sz="0" w:space="0" w:color="auto"/>
        <w:bottom w:val="none" w:sz="0" w:space="0" w:color="auto"/>
        <w:right w:val="none" w:sz="0" w:space="0" w:color="auto"/>
      </w:divBdr>
    </w:div>
    <w:div w:id="536233633">
      <w:bodyDiv w:val="1"/>
      <w:marLeft w:val="0"/>
      <w:marRight w:val="0"/>
      <w:marTop w:val="0"/>
      <w:marBottom w:val="0"/>
      <w:divBdr>
        <w:top w:val="none" w:sz="0" w:space="0" w:color="auto"/>
        <w:left w:val="none" w:sz="0" w:space="0" w:color="auto"/>
        <w:bottom w:val="none" w:sz="0" w:space="0" w:color="auto"/>
        <w:right w:val="none" w:sz="0" w:space="0" w:color="auto"/>
      </w:divBdr>
    </w:div>
    <w:div w:id="547299011">
      <w:bodyDiv w:val="1"/>
      <w:marLeft w:val="0"/>
      <w:marRight w:val="0"/>
      <w:marTop w:val="0"/>
      <w:marBottom w:val="0"/>
      <w:divBdr>
        <w:top w:val="none" w:sz="0" w:space="0" w:color="auto"/>
        <w:left w:val="none" w:sz="0" w:space="0" w:color="auto"/>
        <w:bottom w:val="none" w:sz="0" w:space="0" w:color="auto"/>
        <w:right w:val="none" w:sz="0" w:space="0" w:color="auto"/>
      </w:divBdr>
    </w:div>
    <w:div w:id="548691677">
      <w:bodyDiv w:val="1"/>
      <w:marLeft w:val="0"/>
      <w:marRight w:val="0"/>
      <w:marTop w:val="0"/>
      <w:marBottom w:val="0"/>
      <w:divBdr>
        <w:top w:val="none" w:sz="0" w:space="0" w:color="auto"/>
        <w:left w:val="none" w:sz="0" w:space="0" w:color="auto"/>
        <w:bottom w:val="none" w:sz="0" w:space="0" w:color="auto"/>
        <w:right w:val="none" w:sz="0" w:space="0" w:color="auto"/>
      </w:divBdr>
    </w:div>
    <w:div w:id="550927613">
      <w:bodyDiv w:val="1"/>
      <w:marLeft w:val="0"/>
      <w:marRight w:val="0"/>
      <w:marTop w:val="0"/>
      <w:marBottom w:val="0"/>
      <w:divBdr>
        <w:top w:val="none" w:sz="0" w:space="0" w:color="auto"/>
        <w:left w:val="none" w:sz="0" w:space="0" w:color="auto"/>
        <w:bottom w:val="none" w:sz="0" w:space="0" w:color="auto"/>
        <w:right w:val="none" w:sz="0" w:space="0" w:color="auto"/>
      </w:divBdr>
    </w:div>
    <w:div w:id="552424042">
      <w:bodyDiv w:val="1"/>
      <w:marLeft w:val="0"/>
      <w:marRight w:val="0"/>
      <w:marTop w:val="0"/>
      <w:marBottom w:val="0"/>
      <w:divBdr>
        <w:top w:val="none" w:sz="0" w:space="0" w:color="auto"/>
        <w:left w:val="none" w:sz="0" w:space="0" w:color="auto"/>
        <w:bottom w:val="none" w:sz="0" w:space="0" w:color="auto"/>
        <w:right w:val="none" w:sz="0" w:space="0" w:color="auto"/>
      </w:divBdr>
    </w:div>
    <w:div w:id="563151512">
      <w:bodyDiv w:val="1"/>
      <w:marLeft w:val="0"/>
      <w:marRight w:val="0"/>
      <w:marTop w:val="0"/>
      <w:marBottom w:val="0"/>
      <w:divBdr>
        <w:top w:val="none" w:sz="0" w:space="0" w:color="auto"/>
        <w:left w:val="none" w:sz="0" w:space="0" w:color="auto"/>
        <w:bottom w:val="none" w:sz="0" w:space="0" w:color="auto"/>
        <w:right w:val="none" w:sz="0" w:space="0" w:color="auto"/>
      </w:divBdr>
    </w:div>
    <w:div w:id="565921188">
      <w:bodyDiv w:val="1"/>
      <w:marLeft w:val="0"/>
      <w:marRight w:val="0"/>
      <w:marTop w:val="0"/>
      <w:marBottom w:val="0"/>
      <w:divBdr>
        <w:top w:val="none" w:sz="0" w:space="0" w:color="auto"/>
        <w:left w:val="none" w:sz="0" w:space="0" w:color="auto"/>
        <w:bottom w:val="none" w:sz="0" w:space="0" w:color="auto"/>
        <w:right w:val="none" w:sz="0" w:space="0" w:color="auto"/>
      </w:divBdr>
    </w:div>
    <w:div w:id="566652423">
      <w:bodyDiv w:val="1"/>
      <w:marLeft w:val="0"/>
      <w:marRight w:val="0"/>
      <w:marTop w:val="0"/>
      <w:marBottom w:val="0"/>
      <w:divBdr>
        <w:top w:val="none" w:sz="0" w:space="0" w:color="auto"/>
        <w:left w:val="none" w:sz="0" w:space="0" w:color="auto"/>
        <w:bottom w:val="none" w:sz="0" w:space="0" w:color="auto"/>
        <w:right w:val="none" w:sz="0" w:space="0" w:color="auto"/>
      </w:divBdr>
      <w:divsChild>
        <w:div w:id="1158839479">
          <w:marLeft w:val="0"/>
          <w:marRight w:val="0"/>
          <w:marTop w:val="0"/>
          <w:marBottom w:val="0"/>
          <w:divBdr>
            <w:top w:val="none" w:sz="0" w:space="0" w:color="auto"/>
            <w:left w:val="none" w:sz="0" w:space="0" w:color="auto"/>
            <w:bottom w:val="none" w:sz="0" w:space="0" w:color="auto"/>
            <w:right w:val="none" w:sz="0" w:space="0" w:color="auto"/>
          </w:divBdr>
          <w:divsChild>
            <w:div w:id="1032269355">
              <w:marLeft w:val="0"/>
              <w:marRight w:val="0"/>
              <w:marTop w:val="0"/>
              <w:marBottom w:val="0"/>
              <w:divBdr>
                <w:top w:val="none" w:sz="0" w:space="0" w:color="auto"/>
                <w:left w:val="none" w:sz="0" w:space="0" w:color="auto"/>
                <w:bottom w:val="none" w:sz="0" w:space="0" w:color="auto"/>
                <w:right w:val="none" w:sz="0" w:space="0" w:color="auto"/>
              </w:divBdr>
              <w:divsChild>
                <w:div w:id="1611669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8462741">
      <w:bodyDiv w:val="1"/>
      <w:marLeft w:val="0"/>
      <w:marRight w:val="0"/>
      <w:marTop w:val="0"/>
      <w:marBottom w:val="0"/>
      <w:divBdr>
        <w:top w:val="none" w:sz="0" w:space="0" w:color="auto"/>
        <w:left w:val="none" w:sz="0" w:space="0" w:color="auto"/>
        <w:bottom w:val="none" w:sz="0" w:space="0" w:color="auto"/>
        <w:right w:val="none" w:sz="0" w:space="0" w:color="auto"/>
      </w:divBdr>
    </w:div>
    <w:div w:id="573665891">
      <w:bodyDiv w:val="1"/>
      <w:marLeft w:val="0"/>
      <w:marRight w:val="0"/>
      <w:marTop w:val="0"/>
      <w:marBottom w:val="0"/>
      <w:divBdr>
        <w:top w:val="none" w:sz="0" w:space="0" w:color="auto"/>
        <w:left w:val="none" w:sz="0" w:space="0" w:color="auto"/>
        <w:bottom w:val="none" w:sz="0" w:space="0" w:color="auto"/>
        <w:right w:val="none" w:sz="0" w:space="0" w:color="auto"/>
      </w:divBdr>
      <w:divsChild>
        <w:div w:id="893740450">
          <w:marLeft w:val="0"/>
          <w:marRight w:val="0"/>
          <w:marTop w:val="0"/>
          <w:marBottom w:val="0"/>
          <w:divBdr>
            <w:top w:val="none" w:sz="0" w:space="0" w:color="auto"/>
            <w:left w:val="none" w:sz="0" w:space="0" w:color="auto"/>
            <w:bottom w:val="none" w:sz="0" w:space="0" w:color="auto"/>
            <w:right w:val="none" w:sz="0" w:space="0" w:color="auto"/>
          </w:divBdr>
          <w:divsChild>
            <w:div w:id="1934893059">
              <w:marLeft w:val="0"/>
              <w:marRight w:val="0"/>
              <w:marTop w:val="0"/>
              <w:marBottom w:val="0"/>
              <w:divBdr>
                <w:top w:val="none" w:sz="0" w:space="0" w:color="auto"/>
                <w:left w:val="none" w:sz="0" w:space="0" w:color="auto"/>
                <w:bottom w:val="none" w:sz="0" w:space="0" w:color="auto"/>
                <w:right w:val="none" w:sz="0" w:space="0" w:color="auto"/>
              </w:divBdr>
              <w:divsChild>
                <w:div w:id="18956532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2838785">
      <w:bodyDiv w:val="1"/>
      <w:marLeft w:val="0"/>
      <w:marRight w:val="0"/>
      <w:marTop w:val="0"/>
      <w:marBottom w:val="0"/>
      <w:divBdr>
        <w:top w:val="none" w:sz="0" w:space="0" w:color="auto"/>
        <w:left w:val="none" w:sz="0" w:space="0" w:color="auto"/>
        <w:bottom w:val="none" w:sz="0" w:space="0" w:color="auto"/>
        <w:right w:val="none" w:sz="0" w:space="0" w:color="auto"/>
      </w:divBdr>
    </w:div>
    <w:div w:id="582839919">
      <w:bodyDiv w:val="1"/>
      <w:marLeft w:val="0"/>
      <w:marRight w:val="0"/>
      <w:marTop w:val="0"/>
      <w:marBottom w:val="0"/>
      <w:divBdr>
        <w:top w:val="none" w:sz="0" w:space="0" w:color="auto"/>
        <w:left w:val="none" w:sz="0" w:space="0" w:color="auto"/>
        <w:bottom w:val="none" w:sz="0" w:space="0" w:color="auto"/>
        <w:right w:val="none" w:sz="0" w:space="0" w:color="auto"/>
      </w:divBdr>
      <w:divsChild>
        <w:div w:id="1207064923">
          <w:marLeft w:val="0"/>
          <w:marRight w:val="0"/>
          <w:marTop w:val="0"/>
          <w:marBottom w:val="0"/>
          <w:divBdr>
            <w:top w:val="none" w:sz="0" w:space="0" w:color="auto"/>
            <w:left w:val="none" w:sz="0" w:space="0" w:color="auto"/>
            <w:bottom w:val="none" w:sz="0" w:space="0" w:color="auto"/>
            <w:right w:val="none" w:sz="0" w:space="0" w:color="auto"/>
          </w:divBdr>
          <w:divsChild>
            <w:div w:id="1721048862">
              <w:marLeft w:val="0"/>
              <w:marRight w:val="0"/>
              <w:marTop w:val="0"/>
              <w:marBottom w:val="0"/>
              <w:divBdr>
                <w:top w:val="none" w:sz="0" w:space="0" w:color="auto"/>
                <w:left w:val="none" w:sz="0" w:space="0" w:color="auto"/>
                <w:bottom w:val="none" w:sz="0" w:space="0" w:color="auto"/>
                <w:right w:val="none" w:sz="0" w:space="0" w:color="auto"/>
              </w:divBdr>
              <w:divsChild>
                <w:div w:id="717051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8663950">
      <w:bodyDiv w:val="1"/>
      <w:marLeft w:val="0"/>
      <w:marRight w:val="0"/>
      <w:marTop w:val="0"/>
      <w:marBottom w:val="0"/>
      <w:divBdr>
        <w:top w:val="none" w:sz="0" w:space="0" w:color="auto"/>
        <w:left w:val="none" w:sz="0" w:space="0" w:color="auto"/>
        <w:bottom w:val="none" w:sz="0" w:space="0" w:color="auto"/>
        <w:right w:val="none" w:sz="0" w:space="0" w:color="auto"/>
      </w:divBdr>
    </w:div>
    <w:div w:id="593628796">
      <w:bodyDiv w:val="1"/>
      <w:marLeft w:val="0"/>
      <w:marRight w:val="0"/>
      <w:marTop w:val="0"/>
      <w:marBottom w:val="0"/>
      <w:divBdr>
        <w:top w:val="none" w:sz="0" w:space="0" w:color="auto"/>
        <w:left w:val="none" w:sz="0" w:space="0" w:color="auto"/>
        <w:bottom w:val="none" w:sz="0" w:space="0" w:color="auto"/>
        <w:right w:val="none" w:sz="0" w:space="0" w:color="auto"/>
      </w:divBdr>
      <w:divsChild>
        <w:div w:id="766655343">
          <w:marLeft w:val="0"/>
          <w:marRight w:val="0"/>
          <w:marTop w:val="0"/>
          <w:marBottom w:val="0"/>
          <w:divBdr>
            <w:top w:val="none" w:sz="0" w:space="0" w:color="auto"/>
            <w:left w:val="none" w:sz="0" w:space="0" w:color="auto"/>
            <w:bottom w:val="none" w:sz="0" w:space="0" w:color="auto"/>
            <w:right w:val="none" w:sz="0" w:space="0" w:color="auto"/>
          </w:divBdr>
          <w:divsChild>
            <w:div w:id="1204564680">
              <w:marLeft w:val="0"/>
              <w:marRight w:val="0"/>
              <w:marTop w:val="0"/>
              <w:marBottom w:val="0"/>
              <w:divBdr>
                <w:top w:val="none" w:sz="0" w:space="0" w:color="auto"/>
                <w:left w:val="none" w:sz="0" w:space="0" w:color="auto"/>
                <w:bottom w:val="none" w:sz="0" w:space="0" w:color="auto"/>
                <w:right w:val="none" w:sz="0" w:space="0" w:color="auto"/>
              </w:divBdr>
              <w:divsChild>
                <w:div w:id="2091003352">
                  <w:marLeft w:val="0"/>
                  <w:marRight w:val="0"/>
                  <w:marTop w:val="0"/>
                  <w:marBottom w:val="0"/>
                  <w:divBdr>
                    <w:top w:val="none" w:sz="0" w:space="0" w:color="auto"/>
                    <w:left w:val="none" w:sz="0" w:space="0" w:color="auto"/>
                    <w:bottom w:val="none" w:sz="0" w:space="0" w:color="auto"/>
                    <w:right w:val="none" w:sz="0" w:space="0" w:color="auto"/>
                  </w:divBdr>
                  <w:divsChild>
                    <w:div w:id="2046983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9459601">
      <w:bodyDiv w:val="1"/>
      <w:marLeft w:val="0"/>
      <w:marRight w:val="0"/>
      <w:marTop w:val="0"/>
      <w:marBottom w:val="0"/>
      <w:divBdr>
        <w:top w:val="none" w:sz="0" w:space="0" w:color="auto"/>
        <w:left w:val="none" w:sz="0" w:space="0" w:color="auto"/>
        <w:bottom w:val="none" w:sz="0" w:space="0" w:color="auto"/>
        <w:right w:val="none" w:sz="0" w:space="0" w:color="auto"/>
      </w:divBdr>
    </w:div>
    <w:div w:id="600530232">
      <w:bodyDiv w:val="1"/>
      <w:marLeft w:val="0"/>
      <w:marRight w:val="0"/>
      <w:marTop w:val="0"/>
      <w:marBottom w:val="0"/>
      <w:divBdr>
        <w:top w:val="none" w:sz="0" w:space="0" w:color="auto"/>
        <w:left w:val="none" w:sz="0" w:space="0" w:color="auto"/>
        <w:bottom w:val="none" w:sz="0" w:space="0" w:color="auto"/>
        <w:right w:val="none" w:sz="0" w:space="0" w:color="auto"/>
      </w:divBdr>
      <w:divsChild>
        <w:div w:id="1906525353">
          <w:marLeft w:val="640"/>
          <w:marRight w:val="0"/>
          <w:marTop w:val="0"/>
          <w:marBottom w:val="0"/>
          <w:divBdr>
            <w:top w:val="none" w:sz="0" w:space="0" w:color="auto"/>
            <w:left w:val="none" w:sz="0" w:space="0" w:color="auto"/>
            <w:bottom w:val="none" w:sz="0" w:space="0" w:color="auto"/>
            <w:right w:val="none" w:sz="0" w:space="0" w:color="auto"/>
          </w:divBdr>
        </w:div>
        <w:div w:id="755856777">
          <w:marLeft w:val="640"/>
          <w:marRight w:val="0"/>
          <w:marTop w:val="0"/>
          <w:marBottom w:val="0"/>
          <w:divBdr>
            <w:top w:val="none" w:sz="0" w:space="0" w:color="auto"/>
            <w:left w:val="none" w:sz="0" w:space="0" w:color="auto"/>
            <w:bottom w:val="none" w:sz="0" w:space="0" w:color="auto"/>
            <w:right w:val="none" w:sz="0" w:space="0" w:color="auto"/>
          </w:divBdr>
        </w:div>
        <w:div w:id="679086038">
          <w:marLeft w:val="640"/>
          <w:marRight w:val="0"/>
          <w:marTop w:val="0"/>
          <w:marBottom w:val="0"/>
          <w:divBdr>
            <w:top w:val="none" w:sz="0" w:space="0" w:color="auto"/>
            <w:left w:val="none" w:sz="0" w:space="0" w:color="auto"/>
            <w:bottom w:val="none" w:sz="0" w:space="0" w:color="auto"/>
            <w:right w:val="none" w:sz="0" w:space="0" w:color="auto"/>
          </w:divBdr>
        </w:div>
        <w:div w:id="901330673">
          <w:marLeft w:val="640"/>
          <w:marRight w:val="0"/>
          <w:marTop w:val="0"/>
          <w:marBottom w:val="0"/>
          <w:divBdr>
            <w:top w:val="none" w:sz="0" w:space="0" w:color="auto"/>
            <w:left w:val="none" w:sz="0" w:space="0" w:color="auto"/>
            <w:bottom w:val="none" w:sz="0" w:space="0" w:color="auto"/>
            <w:right w:val="none" w:sz="0" w:space="0" w:color="auto"/>
          </w:divBdr>
        </w:div>
        <w:div w:id="1452826075">
          <w:marLeft w:val="640"/>
          <w:marRight w:val="0"/>
          <w:marTop w:val="0"/>
          <w:marBottom w:val="0"/>
          <w:divBdr>
            <w:top w:val="none" w:sz="0" w:space="0" w:color="auto"/>
            <w:left w:val="none" w:sz="0" w:space="0" w:color="auto"/>
            <w:bottom w:val="none" w:sz="0" w:space="0" w:color="auto"/>
            <w:right w:val="none" w:sz="0" w:space="0" w:color="auto"/>
          </w:divBdr>
        </w:div>
        <w:div w:id="1008142969">
          <w:marLeft w:val="640"/>
          <w:marRight w:val="0"/>
          <w:marTop w:val="0"/>
          <w:marBottom w:val="0"/>
          <w:divBdr>
            <w:top w:val="none" w:sz="0" w:space="0" w:color="auto"/>
            <w:left w:val="none" w:sz="0" w:space="0" w:color="auto"/>
            <w:bottom w:val="none" w:sz="0" w:space="0" w:color="auto"/>
            <w:right w:val="none" w:sz="0" w:space="0" w:color="auto"/>
          </w:divBdr>
        </w:div>
        <w:div w:id="1339188673">
          <w:marLeft w:val="640"/>
          <w:marRight w:val="0"/>
          <w:marTop w:val="0"/>
          <w:marBottom w:val="0"/>
          <w:divBdr>
            <w:top w:val="none" w:sz="0" w:space="0" w:color="auto"/>
            <w:left w:val="none" w:sz="0" w:space="0" w:color="auto"/>
            <w:bottom w:val="none" w:sz="0" w:space="0" w:color="auto"/>
            <w:right w:val="none" w:sz="0" w:space="0" w:color="auto"/>
          </w:divBdr>
        </w:div>
        <w:div w:id="1099450601">
          <w:marLeft w:val="640"/>
          <w:marRight w:val="0"/>
          <w:marTop w:val="0"/>
          <w:marBottom w:val="0"/>
          <w:divBdr>
            <w:top w:val="none" w:sz="0" w:space="0" w:color="auto"/>
            <w:left w:val="none" w:sz="0" w:space="0" w:color="auto"/>
            <w:bottom w:val="none" w:sz="0" w:space="0" w:color="auto"/>
            <w:right w:val="none" w:sz="0" w:space="0" w:color="auto"/>
          </w:divBdr>
        </w:div>
        <w:div w:id="551774135">
          <w:marLeft w:val="640"/>
          <w:marRight w:val="0"/>
          <w:marTop w:val="0"/>
          <w:marBottom w:val="0"/>
          <w:divBdr>
            <w:top w:val="none" w:sz="0" w:space="0" w:color="auto"/>
            <w:left w:val="none" w:sz="0" w:space="0" w:color="auto"/>
            <w:bottom w:val="none" w:sz="0" w:space="0" w:color="auto"/>
            <w:right w:val="none" w:sz="0" w:space="0" w:color="auto"/>
          </w:divBdr>
        </w:div>
        <w:div w:id="2061703324">
          <w:marLeft w:val="640"/>
          <w:marRight w:val="0"/>
          <w:marTop w:val="0"/>
          <w:marBottom w:val="0"/>
          <w:divBdr>
            <w:top w:val="none" w:sz="0" w:space="0" w:color="auto"/>
            <w:left w:val="none" w:sz="0" w:space="0" w:color="auto"/>
            <w:bottom w:val="none" w:sz="0" w:space="0" w:color="auto"/>
            <w:right w:val="none" w:sz="0" w:space="0" w:color="auto"/>
          </w:divBdr>
        </w:div>
        <w:div w:id="594284071">
          <w:marLeft w:val="640"/>
          <w:marRight w:val="0"/>
          <w:marTop w:val="0"/>
          <w:marBottom w:val="0"/>
          <w:divBdr>
            <w:top w:val="none" w:sz="0" w:space="0" w:color="auto"/>
            <w:left w:val="none" w:sz="0" w:space="0" w:color="auto"/>
            <w:bottom w:val="none" w:sz="0" w:space="0" w:color="auto"/>
            <w:right w:val="none" w:sz="0" w:space="0" w:color="auto"/>
          </w:divBdr>
        </w:div>
        <w:div w:id="66149116">
          <w:marLeft w:val="640"/>
          <w:marRight w:val="0"/>
          <w:marTop w:val="0"/>
          <w:marBottom w:val="0"/>
          <w:divBdr>
            <w:top w:val="none" w:sz="0" w:space="0" w:color="auto"/>
            <w:left w:val="none" w:sz="0" w:space="0" w:color="auto"/>
            <w:bottom w:val="none" w:sz="0" w:space="0" w:color="auto"/>
            <w:right w:val="none" w:sz="0" w:space="0" w:color="auto"/>
          </w:divBdr>
        </w:div>
        <w:div w:id="227231793">
          <w:marLeft w:val="640"/>
          <w:marRight w:val="0"/>
          <w:marTop w:val="0"/>
          <w:marBottom w:val="0"/>
          <w:divBdr>
            <w:top w:val="none" w:sz="0" w:space="0" w:color="auto"/>
            <w:left w:val="none" w:sz="0" w:space="0" w:color="auto"/>
            <w:bottom w:val="none" w:sz="0" w:space="0" w:color="auto"/>
            <w:right w:val="none" w:sz="0" w:space="0" w:color="auto"/>
          </w:divBdr>
        </w:div>
        <w:div w:id="236550817">
          <w:marLeft w:val="640"/>
          <w:marRight w:val="0"/>
          <w:marTop w:val="0"/>
          <w:marBottom w:val="0"/>
          <w:divBdr>
            <w:top w:val="none" w:sz="0" w:space="0" w:color="auto"/>
            <w:left w:val="none" w:sz="0" w:space="0" w:color="auto"/>
            <w:bottom w:val="none" w:sz="0" w:space="0" w:color="auto"/>
            <w:right w:val="none" w:sz="0" w:space="0" w:color="auto"/>
          </w:divBdr>
        </w:div>
        <w:div w:id="236986773">
          <w:marLeft w:val="640"/>
          <w:marRight w:val="0"/>
          <w:marTop w:val="0"/>
          <w:marBottom w:val="0"/>
          <w:divBdr>
            <w:top w:val="none" w:sz="0" w:space="0" w:color="auto"/>
            <w:left w:val="none" w:sz="0" w:space="0" w:color="auto"/>
            <w:bottom w:val="none" w:sz="0" w:space="0" w:color="auto"/>
            <w:right w:val="none" w:sz="0" w:space="0" w:color="auto"/>
          </w:divBdr>
        </w:div>
        <w:div w:id="1366639814">
          <w:marLeft w:val="640"/>
          <w:marRight w:val="0"/>
          <w:marTop w:val="0"/>
          <w:marBottom w:val="0"/>
          <w:divBdr>
            <w:top w:val="none" w:sz="0" w:space="0" w:color="auto"/>
            <w:left w:val="none" w:sz="0" w:space="0" w:color="auto"/>
            <w:bottom w:val="none" w:sz="0" w:space="0" w:color="auto"/>
            <w:right w:val="none" w:sz="0" w:space="0" w:color="auto"/>
          </w:divBdr>
        </w:div>
        <w:div w:id="26761856">
          <w:marLeft w:val="640"/>
          <w:marRight w:val="0"/>
          <w:marTop w:val="0"/>
          <w:marBottom w:val="0"/>
          <w:divBdr>
            <w:top w:val="none" w:sz="0" w:space="0" w:color="auto"/>
            <w:left w:val="none" w:sz="0" w:space="0" w:color="auto"/>
            <w:bottom w:val="none" w:sz="0" w:space="0" w:color="auto"/>
            <w:right w:val="none" w:sz="0" w:space="0" w:color="auto"/>
          </w:divBdr>
        </w:div>
        <w:div w:id="184515956">
          <w:marLeft w:val="640"/>
          <w:marRight w:val="0"/>
          <w:marTop w:val="0"/>
          <w:marBottom w:val="0"/>
          <w:divBdr>
            <w:top w:val="none" w:sz="0" w:space="0" w:color="auto"/>
            <w:left w:val="none" w:sz="0" w:space="0" w:color="auto"/>
            <w:bottom w:val="none" w:sz="0" w:space="0" w:color="auto"/>
            <w:right w:val="none" w:sz="0" w:space="0" w:color="auto"/>
          </w:divBdr>
        </w:div>
        <w:div w:id="2041202709">
          <w:marLeft w:val="640"/>
          <w:marRight w:val="0"/>
          <w:marTop w:val="0"/>
          <w:marBottom w:val="0"/>
          <w:divBdr>
            <w:top w:val="none" w:sz="0" w:space="0" w:color="auto"/>
            <w:left w:val="none" w:sz="0" w:space="0" w:color="auto"/>
            <w:bottom w:val="none" w:sz="0" w:space="0" w:color="auto"/>
            <w:right w:val="none" w:sz="0" w:space="0" w:color="auto"/>
          </w:divBdr>
        </w:div>
        <w:div w:id="1579090914">
          <w:marLeft w:val="640"/>
          <w:marRight w:val="0"/>
          <w:marTop w:val="0"/>
          <w:marBottom w:val="0"/>
          <w:divBdr>
            <w:top w:val="none" w:sz="0" w:space="0" w:color="auto"/>
            <w:left w:val="none" w:sz="0" w:space="0" w:color="auto"/>
            <w:bottom w:val="none" w:sz="0" w:space="0" w:color="auto"/>
            <w:right w:val="none" w:sz="0" w:space="0" w:color="auto"/>
          </w:divBdr>
        </w:div>
        <w:div w:id="44372310">
          <w:marLeft w:val="640"/>
          <w:marRight w:val="0"/>
          <w:marTop w:val="0"/>
          <w:marBottom w:val="0"/>
          <w:divBdr>
            <w:top w:val="none" w:sz="0" w:space="0" w:color="auto"/>
            <w:left w:val="none" w:sz="0" w:space="0" w:color="auto"/>
            <w:bottom w:val="none" w:sz="0" w:space="0" w:color="auto"/>
            <w:right w:val="none" w:sz="0" w:space="0" w:color="auto"/>
          </w:divBdr>
        </w:div>
        <w:div w:id="564952607">
          <w:marLeft w:val="640"/>
          <w:marRight w:val="0"/>
          <w:marTop w:val="0"/>
          <w:marBottom w:val="0"/>
          <w:divBdr>
            <w:top w:val="none" w:sz="0" w:space="0" w:color="auto"/>
            <w:left w:val="none" w:sz="0" w:space="0" w:color="auto"/>
            <w:bottom w:val="none" w:sz="0" w:space="0" w:color="auto"/>
            <w:right w:val="none" w:sz="0" w:space="0" w:color="auto"/>
          </w:divBdr>
        </w:div>
        <w:div w:id="690297535">
          <w:marLeft w:val="640"/>
          <w:marRight w:val="0"/>
          <w:marTop w:val="0"/>
          <w:marBottom w:val="0"/>
          <w:divBdr>
            <w:top w:val="none" w:sz="0" w:space="0" w:color="auto"/>
            <w:left w:val="none" w:sz="0" w:space="0" w:color="auto"/>
            <w:bottom w:val="none" w:sz="0" w:space="0" w:color="auto"/>
            <w:right w:val="none" w:sz="0" w:space="0" w:color="auto"/>
          </w:divBdr>
        </w:div>
        <w:div w:id="488984004">
          <w:marLeft w:val="640"/>
          <w:marRight w:val="0"/>
          <w:marTop w:val="0"/>
          <w:marBottom w:val="0"/>
          <w:divBdr>
            <w:top w:val="none" w:sz="0" w:space="0" w:color="auto"/>
            <w:left w:val="none" w:sz="0" w:space="0" w:color="auto"/>
            <w:bottom w:val="none" w:sz="0" w:space="0" w:color="auto"/>
            <w:right w:val="none" w:sz="0" w:space="0" w:color="auto"/>
          </w:divBdr>
        </w:div>
        <w:div w:id="1706784930">
          <w:marLeft w:val="640"/>
          <w:marRight w:val="0"/>
          <w:marTop w:val="0"/>
          <w:marBottom w:val="0"/>
          <w:divBdr>
            <w:top w:val="none" w:sz="0" w:space="0" w:color="auto"/>
            <w:left w:val="none" w:sz="0" w:space="0" w:color="auto"/>
            <w:bottom w:val="none" w:sz="0" w:space="0" w:color="auto"/>
            <w:right w:val="none" w:sz="0" w:space="0" w:color="auto"/>
          </w:divBdr>
        </w:div>
        <w:div w:id="2138330257">
          <w:marLeft w:val="640"/>
          <w:marRight w:val="0"/>
          <w:marTop w:val="0"/>
          <w:marBottom w:val="0"/>
          <w:divBdr>
            <w:top w:val="none" w:sz="0" w:space="0" w:color="auto"/>
            <w:left w:val="none" w:sz="0" w:space="0" w:color="auto"/>
            <w:bottom w:val="none" w:sz="0" w:space="0" w:color="auto"/>
            <w:right w:val="none" w:sz="0" w:space="0" w:color="auto"/>
          </w:divBdr>
        </w:div>
        <w:div w:id="1661468771">
          <w:marLeft w:val="640"/>
          <w:marRight w:val="0"/>
          <w:marTop w:val="0"/>
          <w:marBottom w:val="0"/>
          <w:divBdr>
            <w:top w:val="none" w:sz="0" w:space="0" w:color="auto"/>
            <w:left w:val="none" w:sz="0" w:space="0" w:color="auto"/>
            <w:bottom w:val="none" w:sz="0" w:space="0" w:color="auto"/>
            <w:right w:val="none" w:sz="0" w:space="0" w:color="auto"/>
          </w:divBdr>
        </w:div>
        <w:div w:id="1650329788">
          <w:marLeft w:val="640"/>
          <w:marRight w:val="0"/>
          <w:marTop w:val="0"/>
          <w:marBottom w:val="0"/>
          <w:divBdr>
            <w:top w:val="none" w:sz="0" w:space="0" w:color="auto"/>
            <w:left w:val="none" w:sz="0" w:space="0" w:color="auto"/>
            <w:bottom w:val="none" w:sz="0" w:space="0" w:color="auto"/>
            <w:right w:val="none" w:sz="0" w:space="0" w:color="auto"/>
          </w:divBdr>
        </w:div>
        <w:div w:id="200217218">
          <w:marLeft w:val="640"/>
          <w:marRight w:val="0"/>
          <w:marTop w:val="0"/>
          <w:marBottom w:val="0"/>
          <w:divBdr>
            <w:top w:val="none" w:sz="0" w:space="0" w:color="auto"/>
            <w:left w:val="none" w:sz="0" w:space="0" w:color="auto"/>
            <w:bottom w:val="none" w:sz="0" w:space="0" w:color="auto"/>
            <w:right w:val="none" w:sz="0" w:space="0" w:color="auto"/>
          </w:divBdr>
        </w:div>
        <w:div w:id="28840242">
          <w:marLeft w:val="640"/>
          <w:marRight w:val="0"/>
          <w:marTop w:val="0"/>
          <w:marBottom w:val="0"/>
          <w:divBdr>
            <w:top w:val="none" w:sz="0" w:space="0" w:color="auto"/>
            <w:left w:val="none" w:sz="0" w:space="0" w:color="auto"/>
            <w:bottom w:val="none" w:sz="0" w:space="0" w:color="auto"/>
            <w:right w:val="none" w:sz="0" w:space="0" w:color="auto"/>
          </w:divBdr>
        </w:div>
        <w:div w:id="1204176690">
          <w:marLeft w:val="640"/>
          <w:marRight w:val="0"/>
          <w:marTop w:val="0"/>
          <w:marBottom w:val="0"/>
          <w:divBdr>
            <w:top w:val="none" w:sz="0" w:space="0" w:color="auto"/>
            <w:left w:val="none" w:sz="0" w:space="0" w:color="auto"/>
            <w:bottom w:val="none" w:sz="0" w:space="0" w:color="auto"/>
            <w:right w:val="none" w:sz="0" w:space="0" w:color="auto"/>
          </w:divBdr>
        </w:div>
        <w:div w:id="1447311857">
          <w:marLeft w:val="640"/>
          <w:marRight w:val="0"/>
          <w:marTop w:val="0"/>
          <w:marBottom w:val="0"/>
          <w:divBdr>
            <w:top w:val="none" w:sz="0" w:space="0" w:color="auto"/>
            <w:left w:val="none" w:sz="0" w:space="0" w:color="auto"/>
            <w:bottom w:val="none" w:sz="0" w:space="0" w:color="auto"/>
            <w:right w:val="none" w:sz="0" w:space="0" w:color="auto"/>
          </w:divBdr>
        </w:div>
        <w:div w:id="1741707208">
          <w:marLeft w:val="640"/>
          <w:marRight w:val="0"/>
          <w:marTop w:val="0"/>
          <w:marBottom w:val="0"/>
          <w:divBdr>
            <w:top w:val="none" w:sz="0" w:space="0" w:color="auto"/>
            <w:left w:val="none" w:sz="0" w:space="0" w:color="auto"/>
            <w:bottom w:val="none" w:sz="0" w:space="0" w:color="auto"/>
            <w:right w:val="none" w:sz="0" w:space="0" w:color="auto"/>
          </w:divBdr>
        </w:div>
        <w:div w:id="1070422220">
          <w:marLeft w:val="640"/>
          <w:marRight w:val="0"/>
          <w:marTop w:val="0"/>
          <w:marBottom w:val="0"/>
          <w:divBdr>
            <w:top w:val="none" w:sz="0" w:space="0" w:color="auto"/>
            <w:left w:val="none" w:sz="0" w:space="0" w:color="auto"/>
            <w:bottom w:val="none" w:sz="0" w:space="0" w:color="auto"/>
            <w:right w:val="none" w:sz="0" w:space="0" w:color="auto"/>
          </w:divBdr>
        </w:div>
        <w:div w:id="938954461">
          <w:marLeft w:val="640"/>
          <w:marRight w:val="0"/>
          <w:marTop w:val="0"/>
          <w:marBottom w:val="0"/>
          <w:divBdr>
            <w:top w:val="none" w:sz="0" w:space="0" w:color="auto"/>
            <w:left w:val="none" w:sz="0" w:space="0" w:color="auto"/>
            <w:bottom w:val="none" w:sz="0" w:space="0" w:color="auto"/>
            <w:right w:val="none" w:sz="0" w:space="0" w:color="auto"/>
          </w:divBdr>
        </w:div>
        <w:div w:id="519973031">
          <w:marLeft w:val="640"/>
          <w:marRight w:val="0"/>
          <w:marTop w:val="0"/>
          <w:marBottom w:val="0"/>
          <w:divBdr>
            <w:top w:val="none" w:sz="0" w:space="0" w:color="auto"/>
            <w:left w:val="none" w:sz="0" w:space="0" w:color="auto"/>
            <w:bottom w:val="none" w:sz="0" w:space="0" w:color="auto"/>
            <w:right w:val="none" w:sz="0" w:space="0" w:color="auto"/>
          </w:divBdr>
        </w:div>
        <w:div w:id="474104080">
          <w:marLeft w:val="640"/>
          <w:marRight w:val="0"/>
          <w:marTop w:val="0"/>
          <w:marBottom w:val="0"/>
          <w:divBdr>
            <w:top w:val="none" w:sz="0" w:space="0" w:color="auto"/>
            <w:left w:val="none" w:sz="0" w:space="0" w:color="auto"/>
            <w:bottom w:val="none" w:sz="0" w:space="0" w:color="auto"/>
            <w:right w:val="none" w:sz="0" w:space="0" w:color="auto"/>
          </w:divBdr>
        </w:div>
        <w:div w:id="517935507">
          <w:marLeft w:val="640"/>
          <w:marRight w:val="0"/>
          <w:marTop w:val="0"/>
          <w:marBottom w:val="0"/>
          <w:divBdr>
            <w:top w:val="none" w:sz="0" w:space="0" w:color="auto"/>
            <w:left w:val="none" w:sz="0" w:space="0" w:color="auto"/>
            <w:bottom w:val="none" w:sz="0" w:space="0" w:color="auto"/>
            <w:right w:val="none" w:sz="0" w:space="0" w:color="auto"/>
          </w:divBdr>
        </w:div>
        <w:div w:id="1328677271">
          <w:marLeft w:val="640"/>
          <w:marRight w:val="0"/>
          <w:marTop w:val="0"/>
          <w:marBottom w:val="0"/>
          <w:divBdr>
            <w:top w:val="none" w:sz="0" w:space="0" w:color="auto"/>
            <w:left w:val="none" w:sz="0" w:space="0" w:color="auto"/>
            <w:bottom w:val="none" w:sz="0" w:space="0" w:color="auto"/>
            <w:right w:val="none" w:sz="0" w:space="0" w:color="auto"/>
          </w:divBdr>
        </w:div>
        <w:div w:id="2084059044">
          <w:marLeft w:val="640"/>
          <w:marRight w:val="0"/>
          <w:marTop w:val="0"/>
          <w:marBottom w:val="0"/>
          <w:divBdr>
            <w:top w:val="none" w:sz="0" w:space="0" w:color="auto"/>
            <w:left w:val="none" w:sz="0" w:space="0" w:color="auto"/>
            <w:bottom w:val="none" w:sz="0" w:space="0" w:color="auto"/>
            <w:right w:val="none" w:sz="0" w:space="0" w:color="auto"/>
          </w:divBdr>
        </w:div>
        <w:div w:id="831486601">
          <w:marLeft w:val="640"/>
          <w:marRight w:val="0"/>
          <w:marTop w:val="0"/>
          <w:marBottom w:val="0"/>
          <w:divBdr>
            <w:top w:val="none" w:sz="0" w:space="0" w:color="auto"/>
            <w:left w:val="none" w:sz="0" w:space="0" w:color="auto"/>
            <w:bottom w:val="none" w:sz="0" w:space="0" w:color="auto"/>
            <w:right w:val="none" w:sz="0" w:space="0" w:color="auto"/>
          </w:divBdr>
        </w:div>
        <w:div w:id="101148668">
          <w:marLeft w:val="640"/>
          <w:marRight w:val="0"/>
          <w:marTop w:val="0"/>
          <w:marBottom w:val="0"/>
          <w:divBdr>
            <w:top w:val="none" w:sz="0" w:space="0" w:color="auto"/>
            <w:left w:val="none" w:sz="0" w:space="0" w:color="auto"/>
            <w:bottom w:val="none" w:sz="0" w:space="0" w:color="auto"/>
            <w:right w:val="none" w:sz="0" w:space="0" w:color="auto"/>
          </w:divBdr>
        </w:div>
        <w:div w:id="1734280992">
          <w:marLeft w:val="640"/>
          <w:marRight w:val="0"/>
          <w:marTop w:val="0"/>
          <w:marBottom w:val="0"/>
          <w:divBdr>
            <w:top w:val="none" w:sz="0" w:space="0" w:color="auto"/>
            <w:left w:val="none" w:sz="0" w:space="0" w:color="auto"/>
            <w:bottom w:val="none" w:sz="0" w:space="0" w:color="auto"/>
            <w:right w:val="none" w:sz="0" w:space="0" w:color="auto"/>
          </w:divBdr>
        </w:div>
        <w:div w:id="1338843656">
          <w:marLeft w:val="640"/>
          <w:marRight w:val="0"/>
          <w:marTop w:val="0"/>
          <w:marBottom w:val="0"/>
          <w:divBdr>
            <w:top w:val="none" w:sz="0" w:space="0" w:color="auto"/>
            <w:left w:val="none" w:sz="0" w:space="0" w:color="auto"/>
            <w:bottom w:val="none" w:sz="0" w:space="0" w:color="auto"/>
            <w:right w:val="none" w:sz="0" w:space="0" w:color="auto"/>
          </w:divBdr>
        </w:div>
        <w:div w:id="722873575">
          <w:marLeft w:val="640"/>
          <w:marRight w:val="0"/>
          <w:marTop w:val="0"/>
          <w:marBottom w:val="0"/>
          <w:divBdr>
            <w:top w:val="none" w:sz="0" w:space="0" w:color="auto"/>
            <w:left w:val="none" w:sz="0" w:space="0" w:color="auto"/>
            <w:bottom w:val="none" w:sz="0" w:space="0" w:color="auto"/>
            <w:right w:val="none" w:sz="0" w:space="0" w:color="auto"/>
          </w:divBdr>
        </w:div>
        <w:div w:id="867571428">
          <w:marLeft w:val="640"/>
          <w:marRight w:val="0"/>
          <w:marTop w:val="0"/>
          <w:marBottom w:val="0"/>
          <w:divBdr>
            <w:top w:val="none" w:sz="0" w:space="0" w:color="auto"/>
            <w:left w:val="none" w:sz="0" w:space="0" w:color="auto"/>
            <w:bottom w:val="none" w:sz="0" w:space="0" w:color="auto"/>
            <w:right w:val="none" w:sz="0" w:space="0" w:color="auto"/>
          </w:divBdr>
        </w:div>
        <w:div w:id="917596322">
          <w:marLeft w:val="640"/>
          <w:marRight w:val="0"/>
          <w:marTop w:val="0"/>
          <w:marBottom w:val="0"/>
          <w:divBdr>
            <w:top w:val="none" w:sz="0" w:space="0" w:color="auto"/>
            <w:left w:val="none" w:sz="0" w:space="0" w:color="auto"/>
            <w:bottom w:val="none" w:sz="0" w:space="0" w:color="auto"/>
            <w:right w:val="none" w:sz="0" w:space="0" w:color="auto"/>
          </w:divBdr>
        </w:div>
      </w:divsChild>
    </w:div>
    <w:div w:id="604576858">
      <w:bodyDiv w:val="1"/>
      <w:marLeft w:val="0"/>
      <w:marRight w:val="0"/>
      <w:marTop w:val="0"/>
      <w:marBottom w:val="0"/>
      <w:divBdr>
        <w:top w:val="none" w:sz="0" w:space="0" w:color="auto"/>
        <w:left w:val="none" w:sz="0" w:space="0" w:color="auto"/>
        <w:bottom w:val="none" w:sz="0" w:space="0" w:color="auto"/>
        <w:right w:val="none" w:sz="0" w:space="0" w:color="auto"/>
      </w:divBdr>
    </w:div>
    <w:div w:id="612136287">
      <w:bodyDiv w:val="1"/>
      <w:marLeft w:val="0"/>
      <w:marRight w:val="0"/>
      <w:marTop w:val="0"/>
      <w:marBottom w:val="0"/>
      <w:divBdr>
        <w:top w:val="none" w:sz="0" w:space="0" w:color="auto"/>
        <w:left w:val="none" w:sz="0" w:space="0" w:color="auto"/>
        <w:bottom w:val="none" w:sz="0" w:space="0" w:color="auto"/>
        <w:right w:val="none" w:sz="0" w:space="0" w:color="auto"/>
      </w:divBdr>
    </w:div>
    <w:div w:id="613055768">
      <w:bodyDiv w:val="1"/>
      <w:marLeft w:val="0"/>
      <w:marRight w:val="0"/>
      <w:marTop w:val="0"/>
      <w:marBottom w:val="0"/>
      <w:divBdr>
        <w:top w:val="none" w:sz="0" w:space="0" w:color="auto"/>
        <w:left w:val="none" w:sz="0" w:space="0" w:color="auto"/>
        <w:bottom w:val="none" w:sz="0" w:space="0" w:color="auto"/>
        <w:right w:val="none" w:sz="0" w:space="0" w:color="auto"/>
      </w:divBdr>
      <w:divsChild>
        <w:div w:id="1521432851">
          <w:marLeft w:val="0"/>
          <w:marRight w:val="0"/>
          <w:marTop w:val="0"/>
          <w:marBottom w:val="0"/>
          <w:divBdr>
            <w:top w:val="none" w:sz="0" w:space="0" w:color="auto"/>
            <w:left w:val="none" w:sz="0" w:space="0" w:color="auto"/>
            <w:bottom w:val="none" w:sz="0" w:space="0" w:color="auto"/>
            <w:right w:val="none" w:sz="0" w:space="0" w:color="auto"/>
          </w:divBdr>
          <w:divsChild>
            <w:div w:id="58871349">
              <w:marLeft w:val="0"/>
              <w:marRight w:val="0"/>
              <w:marTop w:val="0"/>
              <w:marBottom w:val="0"/>
              <w:divBdr>
                <w:top w:val="none" w:sz="0" w:space="0" w:color="auto"/>
                <w:left w:val="none" w:sz="0" w:space="0" w:color="auto"/>
                <w:bottom w:val="none" w:sz="0" w:space="0" w:color="auto"/>
                <w:right w:val="none" w:sz="0" w:space="0" w:color="auto"/>
              </w:divBdr>
              <w:divsChild>
                <w:div w:id="1435859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3191924">
      <w:bodyDiv w:val="1"/>
      <w:marLeft w:val="0"/>
      <w:marRight w:val="0"/>
      <w:marTop w:val="0"/>
      <w:marBottom w:val="0"/>
      <w:divBdr>
        <w:top w:val="none" w:sz="0" w:space="0" w:color="auto"/>
        <w:left w:val="none" w:sz="0" w:space="0" w:color="auto"/>
        <w:bottom w:val="none" w:sz="0" w:space="0" w:color="auto"/>
        <w:right w:val="none" w:sz="0" w:space="0" w:color="auto"/>
      </w:divBdr>
    </w:div>
    <w:div w:id="626543703">
      <w:bodyDiv w:val="1"/>
      <w:marLeft w:val="0"/>
      <w:marRight w:val="0"/>
      <w:marTop w:val="0"/>
      <w:marBottom w:val="0"/>
      <w:divBdr>
        <w:top w:val="none" w:sz="0" w:space="0" w:color="auto"/>
        <w:left w:val="none" w:sz="0" w:space="0" w:color="auto"/>
        <w:bottom w:val="none" w:sz="0" w:space="0" w:color="auto"/>
        <w:right w:val="none" w:sz="0" w:space="0" w:color="auto"/>
      </w:divBdr>
    </w:div>
    <w:div w:id="626856885">
      <w:bodyDiv w:val="1"/>
      <w:marLeft w:val="0"/>
      <w:marRight w:val="0"/>
      <w:marTop w:val="0"/>
      <w:marBottom w:val="0"/>
      <w:divBdr>
        <w:top w:val="none" w:sz="0" w:space="0" w:color="auto"/>
        <w:left w:val="none" w:sz="0" w:space="0" w:color="auto"/>
        <w:bottom w:val="none" w:sz="0" w:space="0" w:color="auto"/>
        <w:right w:val="none" w:sz="0" w:space="0" w:color="auto"/>
      </w:divBdr>
      <w:divsChild>
        <w:div w:id="85883575">
          <w:marLeft w:val="480"/>
          <w:marRight w:val="0"/>
          <w:marTop w:val="0"/>
          <w:marBottom w:val="0"/>
          <w:divBdr>
            <w:top w:val="none" w:sz="0" w:space="0" w:color="auto"/>
            <w:left w:val="none" w:sz="0" w:space="0" w:color="auto"/>
            <w:bottom w:val="none" w:sz="0" w:space="0" w:color="auto"/>
            <w:right w:val="none" w:sz="0" w:space="0" w:color="auto"/>
          </w:divBdr>
        </w:div>
        <w:div w:id="1775444561">
          <w:marLeft w:val="480"/>
          <w:marRight w:val="0"/>
          <w:marTop w:val="0"/>
          <w:marBottom w:val="0"/>
          <w:divBdr>
            <w:top w:val="none" w:sz="0" w:space="0" w:color="auto"/>
            <w:left w:val="none" w:sz="0" w:space="0" w:color="auto"/>
            <w:bottom w:val="none" w:sz="0" w:space="0" w:color="auto"/>
            <w:right w:val="none" w:sz="0" w:space="0" w:color="auto"/>
          </w:divBdr>
        </w:div>
        <w:div w:id="455682893">
          <w:marLeft w:val="480"/>
          <w:marRight w:val="0"/>
          <w:marTop w:val="0"/>
          <w:marBottom w:val="0"/>
          <w:divBdr>
            <w:top w:val="none" w:sz="0" w:space="0" w:color="auto"/>
            <w:left w:val="none" w:sz="0" w:space="0" w:color="auto"/>
            <w:bottom w:val="none" w:sz="0" w:space="0" w:color="auto"/>
            <w:right w:val="none" w:sz="0" w:space="0" w:color="auto"/>
          </w:divBdr>
        </w:div>
        <w:div w:id="950287199">
          <w:marLeft w:val="480"/>
          <w:marRight w:val="0"/>
          <w:marTop w:val="0"/>
          <w:marBottom w:val="0"/>
          <w:divBdr>
            <w:top w:val="none" w:sz="0" w:space="0" w:color="auto"/>
            <w:left w:val="none" w:sz="0" w:space="0" w:color="auto"/>
            <w:bottom w:val="none" w:sz="0" w:space="0" w:color="auto"/>
            <w:right w:val="none" w:sz="0" w:space="0" w:color="auto"/>
          </w:divBdr>
        </w:div>
        <w:div w:id="968435715">
          <w:marLeft w:val="480"/>
          <w:marRight w:val="0"/>
          <w:marTop w:val="0"/>
          <w:marBottom w:val="0"/>
          <w:divBdr>
            <w:top w:val="none" w:sz="0" w:space="0" w:color="auto"/>
            <w:left w:val="none" w:sz="0" w:space="0" w:color="auto"/>
            <w:bottom w:val="none" w:sz="0" w:space="0" w:color="auto"/>
            <w:right w:val="none" w:sz="0" w:space="0" w:color="auto"/>
          </w:divBdr>
        </w:div>
        <w:div w:id="500698191">
          <w:marLeft w:val="480"/>
          <w:marRight w:val="0"/>
          <w:marTop w:val="0"/>
          <w:marBottom w:val="0"/>
          <w:divBdr>
            <w:top w:val="none" w:sz="0" w:space="0" w:color="auto"/>
            <w:left w:val="none" w:sz="0" w:space="0" w:color="auto"/>
            <w:bottom w:val="none" w:sz="0" w:space="0" w:color="auto"/>
            <w:right w:val="none" w:sz="0" w:space="0" w:color="auto"/>
          </w:divBdr>
        </w:div>
        <w:div w:id="1230189907">
          <w:marLeft w:val="480"/>
          <w:marRight w:val="0"/>
          <w:marTop w:val="0"/>
          <w:marBottom w:val="0"/>
          <w:divBdr>
            <w:top w:val="none" w:sz="0" w:space="0" w:color="auto"/>
            <w:left w:val="none" w:sz="0" w:space="0" w:color="auto"/>
            <w:bottom w:val="none" w:sz="0" w:space="0" w:color="auto"/>
            <w:right w:val="none" w:sz="0" w:space="0" w:color="auto"/>
          </w:divBdr>
        </w:div>
        <w:div w:id="1034161341">
          <w:marLeft w:val="480"/>
          <w:marRight w:val="0"/>
          <w:marTop w:val="0"/>
          <w:marBottom w:val="0"/>
          <w:divBdr>
            <w:top w:val="none" w:sz="0" w:space="0" w:color="auto"/>
            <w:left w:val="none" w:sz="0" w:space="0" w:color="auto"/>
            <w:bottom w:val="none" w:sz="0" w:space="0" w:color="auto"/>
            <w:right w:val="none" w:sz="0" w:space="0" w:color="auto"/>
          </w:divBdr>
        </w:div>
        <w:div w:id="985009231">
          <w:marLeft w:val="480"/>
          <w:marRight w:val="0"/>
          <w:marTop w:val="0"/>
          <w:marBottom w:val="0"/>
          <w:divBdr>
            <w:top w:val="none" w:sz="0" w:space="0" w:color="auto"/>
            <w:left w:val="none" w:sz="0" w:space="0" w:color="auto"/>
            <w:bottom w:val="none" w:sz="0" w:space="0" w:color="auto"/>
            <w:right w:val="none" w:sz="0" w:space="0" w:color="auto"/>
          </w:divBdr>
        </w:div>
        <w:div w:id="1258559769">
          <w:marLeft w:val="480"/>
          <w:marRight w:val="0"/>
          <w:marTop w:val="0"/>
          <w:marBottom w:val="0"/>
          <w:divBdr>
            <w:top w:val="none" w:sz="0" w:space="0" w:color="auto"/>
            <w:left w:val="none" w:sz="0" w:space="0" w:color="auto"/>
            <w:bottom w:val="none" w:sz="0" w:space="0" w:color="auto"/>
            <w:right w:val="none" w:sz="0" w:space="0" w:color="auto"/>
          </w:divBdr>
        </w:div>
        <w:div w:id="1538348810">
          <w:marLeft w:val="480"/>
          <w:marRight w:val="0"/>
          <w:marTop w:val="0"/>
          <w:marBottom w:val="0"/>
          <w:divBdr>
            <w:top w:val="none" w:sz="0" w:space="0" w:color="auto"/>
            <w:left w:val="none" w:sz="0" w:space="0" w:color="auto"/>
            <w:bottom w:val="none" w:sz="0" w:space="0" w:color="auto"/>
            <w:right w:val="none" w:sz="0" w:space="0" w:color="auto"/>
          </w:divBdr>
        </w:div>
        <w:div w:id="1078212369">
          <w:marLeft w:val="480"/>
          <w:marRight w:val="0"/>
          <w:marTop w:val="0"/>
          <w:marBottom w:val="0"/>
          <w:divBdr>
            <w:top w:val="none" w:sz="0" w:space="0" w:color="auto"/>
            <w:left w:val="none" w:sz="0" w:space="0" w:color="auto"/>
            <w:bottom w:val="none" w:sz="0" w:space="0" w:color="auto"/>
            <w:right w:val="none" w:sz="0" w:space="0" w:color="auto"/>
          </w:divBdr>
        </w:div>
        <w:div w:id="456996881">
          <w:marLeft w:val="480"/>
          <w:marRight w:val="0"/>
          <w:marTop w:val="0"/>
          <w:marBottom w:val="0"/>
          <w:divBdr>
            <w:top w:val="none" w:sz="0" w:space="0" w:color="auto"/>
            <w:left w:val="none" w:sz="0" w:space="0" w:color="auto"/>
            <w:bottom w:val="none" w:sz="0" w:space="0" w:color="auto"/>
            <w:right w:val="none" w:sz="0" w:space="0" w:color="auto"/>
          </w:divBdr>
        </w:div>
        <w:div w:id="90273552">
          <w:marLeft w:val="480"/>
          <w:marRight w:val="0"/>
          <w:marTop w:val="0"/>
          <w:marBottom w:val="0"/>
          <w:divBdr>
            <w:top w:val="none" w:sz="0" w:space="0" w:color="auto"/>
            <w:left w:val="none" w:sz="0" w:space="0" w:color="auto"/>
            <w:bottom w:val="none" w:sz="0" w:space="0" w:color="auto"/>
            <w:right w:val="none" w:sz="0" w:space="0" w:color="auto"/>
          </w:divBdr>
        </w:div>
        <w:div w:id="1303845807">
          <w:marLeft w:val="480"/>
          <w:marRight w:val="0"/>
          <w:marTop w:val="0"/>
          <w:marBottom w:val="0"/>
          <w:divBdr>
            <w:top w:val="none" w:sz="0" w:space="0" w:color="auto"/>
            <w:left w:val="none" w:sz="0" w:space="0" w:color="auto"/>
            <w:bottom w:val="none" w:sz="0" w:space="0" w:color="auto"/>
            <w:right w:val="none" w:sz="0" w:space="0" w:color="auto"/>
          </w:divBdr>
        </w:div>
        <w:div w:id="416366604">
          <w:marLeft w:val="480"/>
          <w:marRight w:val="0"/>
          <w:marTop w:val="0"/>
          <w:marBottom w:val="0"/>
          <w:divBdr>
            <w:top w:val="none" w:sz="0" w:space="0" w:color="auto"/>
            <w:left w:val="none" w:sz="0" w:space="0" w:color="auto"/>
            <w:bottom w:val="none" w:sz="0" w:space="0" w:color="auto"/>
            <w:right w:val="none" w:sz="0" w:space="0" w:color="auto"/>
          </w:divBdr>
        </w:div>
        <w:div w:id="564025269">
          <w:marLeft w:val="480"/>
          <w:marRight w:val="0"/>
          <w:marTop w:val="0"/>
          <w:marBottom w:val="0"/>
          <w:divBdr>
            <w:top w:val="none" w:sz="0" w:space="0" w:color="auto"/>
            <w:left w:val="none" w:sz="0" w:space="0" w:color="auto"/>
            <w:bottom w:val="none" w:sz="0" w:space="0" w:color="auto"/>
            <w:right w:val="none" w:sz="0" w:space="0" w:color="auto"/>
          </w:divBdr>
        </w:div>
        <w:div w:id="1322079413">
          <w:marLeft w:val="480"/>
          <w:marRight w:val="0"/>
          <w:marTop w:val="0"/>
          <w:marBottom w:val="0"/>
          <w:divBdr>
            <w:top w:val="none" w:sz="0" w:space="0" w:color="auto"/>
            <w:left w:val="none" w:sz="0" w:space="0" w:color="auto"/>
            <w:bottom w:val="none" w:sz="0" w:space="0" w:color="auto"/>
            <w:right w:val="none" w:sz="0" w:space="0" w:color="auto"/>
          </w:divBdr>
        </w:div>
        <w:div w:id="1378356816">
          <w:marLeft w:val="480"/>
          <w:marRight w:val="0"/>
          <w:marTop w:val="0"/>
          <w:marBottom w:val="0"/>
          <w:divBdr>
            <w:top w:val="none" w:sz="0" w:space="0" w:color="auto"/>
            <w:left w:val="none" w:sz="0" w:space="0" w:color="auto"/>
            <w:bottom w:val="none" w:sz="0" w:space="0" w:color="auto"/>
            <w:right w:val="none" w:sz="0" w:space="0" w:color="auto"/>
          </w:divBdr>
        </w:div>
        <w:div w:id="763693014">
          <w:marLeft w:val="480"/>
          <w:marRight w:val="0"/>
          <w:marTop w:val="0"/>
          <w:marBottom w:val="0"/>
          <w:divBdr>
            <w:top w:val="none" w:sz="0" w:space="0" w:color="auto"/>
            <w:left w:val="none" w:sz="0" w:space="0" w:color="auto"/>
            <w:bottom w:val="none" w:sz="0" w:space="0" w:color="auto"/>
            <w:right w:val="none" w:sz="0" w:space="0" w:color="auto"/>
          </w:divBdr>
        </w:div>
        <w:div w:id="873883919">
          <w:marLeft w:val="480"/>
          <w:marRight w:val="0"/>
          <w:marTop w:val="0"/>
          <w:marBottom w:val="0"/>
          <w:divBdr>
            <w:top w:val="none" w:sz="0" w:space="0" w:color="auto"/>
            <w:left w:val="none" w:sz="0" w:space="0" w:color="auto"/>
            <w:bottom w:val="none" w:sz="0" w:space="0" w:color="auto"/>
            <w:right w:val="none" w:sz="0" w:space="0" w:color="auto"/>
          </w:divBdr>
        </w:div>
        <w:div w:id="382215566">
          <w:marLeft w:val="480"/>
          <w:marRight w:val="0"/>
          <w:marTop w:val="0"/>
          <w:marBottom w:val="0"/>
          <w:divBdr>
            <w:top w:val="none" w:sz="0" w:space="0" w:color="auto"/>
            <w:left w:val="none" w:sz="0" w:space="0" w:color="auto"/>
            <w:bottom w:val="none" w:sz="0" w:space="0" w:color="auto"/>
            <w:right w:val="none" w:sz="0" w:space="0" w:color="auto"/>
          </w:divBdr>
        </w:div>
        <w:div w:id="1347055913">
          <w:marLeft w:val="480"/>
          <w:marRight w:val="0"/>
          <w:marTop w:val="0"/>
          <w:marBottom w:val="0"/>
          <w:divBdr>
            <w:top w:val="none" w:sz="0" w:space="0" w:color="auto"/>
            <w:left w:val="none" w:sz="0" w:space="0" w:color="auto"/>
            <w:bottom w:val="none" w:sz="0" w:space="0" w:color="auto"/>
            <w:right w:val="none" w:sz="0" w:space="0" w:color="auto"/>
          </w:divBdr>
        </w:div>
        <w:div w:id="1639070274">
          <w:marLeft w:val="480"/>
          <w:marRight w:val="0"/>
          <w:marTop w:val="0"/>
          <w:marBottom w:val="0"/>
          <w:divBdr>
            <w:top w:val="none" w:sz="0" w:space="0" w:color="auto"/>
            <w:left w:val="none" w:sz="0" w:space="0" w:color="auto"/>
            <w:bottom w:val="none" w:sz="0" w:space="0" w:color="auto"/>
            <w:right w:val="none" w:sz="0" w:space="0" w:color="auto"/>
          </w:divBdr>
        </w:div>
        <w:div w:id="506016158">
          <w:marLeft w:val="480"/>
          <w:marRight w:val="0"/>
          <w:marTop w:val="0"/>
          <w:marBottom w:val="0"/>
          <w:divBdr>
            <w:top w:val="none" w:sz="0" w:space="0" w:color="auto"/>
            <w:left w:val="none" w:sz="0" w:space="0" w:color="auto"/>
            <w:bottom w:val="none" w:sz="0" w:space="0" w:color="auto"/>
            <w:right w:val="none" w:sz="0" w:space="0" w:color="auto"/>
          </w:divBdr>
        </w:div>
        <w:div w:id="2131779861">
          <w:marLeft w:val="480"/>
          <w:marRight w:val="0"/>
          <w:marTop w:val="0"/>
          <w:marBottom w:val="0"/>
          <w:divBdr>
            <w:top w:val="none" w:sz="0" w:space="0" w:color="auto"/>
            <w:left w:val="none" w:sz="0" w:space="0" w:color="auto"/>
            <w:bottom w:val="none" w:sz="0" w:space="0" w:color="auto"/>
            <w:right w:val="none" w:sz="0" w:space="0" w:color="auto"/>
          </w:divBdr>
        </w:div>
        <w:div w:id="226654608">
          <w:marLeft w:val="480"/>
          <w:marRight w:val="0"/>
          <w:marTop w:val="0"/>
          <w:marBottom w:val="0"/>
          <w:divBdr>
            <w:top w:val="none" w:sz="0" w:space="0" w:color="auto"/>
            <w:left w:val="none" w:sz="0" w:space="0" w:color="auto"/>
            <w:bottom w:val="none" w:sz="0" w:space="0" w:color="auto"/>
            <w:right w:val="none" w:sz="0" w:space="0" w:color="auto"/>
          </w:divBdr>
        </w:div>
        <w:div w:id="917251703">
          <w:marLeft w:val="480"/>
          <w:marRight w:val="0"/>
          <w:marTop w:val="0"/>
          <w:marBottom w:val="0"/>
          <w:divBdr>
            <w:top w:val="none" w:sz="0" w:space="0" w:color="auto"/>
            <w:left w:val="none" w:sz="0" w:space="0" w:color="auto"/>
            <w:bottom w:val="none" w:sz="0" w:space="0" w:color="auto"/>
            <w:right w:val="none" w:sz="0" w:space="0" w:color="auto"/>
          </w:divBdr>
        </w:div>
        <w:div w:id="640504982">
          <w:marLeft w:val="480"/>
          <w:marRight w:val="0"/>
          <w:marTop w:val="0"/>
          <w:marBottom w:val="0"/>
          <w:divBdr>
            <w:top w:val="none" w:sz="0" w:space="0" w:color="auto"/>
            <w:left w:val="none" w:sz="0" w:space="0" w:color="auto"/>
            <w:bottom w:val="none" w:sz="0" w:space="0" w:color="auto"/>
            <w:right w:val="none" w:sz="0" w:space="0" w:color="auto"/>
          </w:divBdr>
        </w:div>
        <w:div w:id="474835690">
          <w:marLeft w:val="480"/>
          <w:marRight w:val="0"/>
          <w:marTop w:val="0"/>
          <w:marBottom w:val="0"/>
          <w:divBdr>
            <w:top w:val="none" w:sz="0" w:space="0" w:color="auto"/>
            <w:left w:val="none" w:sz="0" w:space="0" w:color="auto"/>
            <w:bottom w:val="none" w:sz="0" w:space="0" w:color="auto"/>
            <w:right w:val="none" w:sz="0" w:space="0" w:color="auto"/>
          </w:divBdr>
        </w:div>
        <w:div w:id="785778305">
          <w:marLeft w:val="480"/>
          <w:marRight w:val="0"/>
          <w:marTop w:val="0"/>
          <w:marBottom w:val="0"/>
          <w:divBdr>
            <w:top w:val="none" w:sz="0" w:space="0" w:color="auto"/>
            <w:left w:val="none" w:sz="0" w:space="0" w:color="auto"/>
            <w:bottom w:val="none" w:sz="0" w:space="0" w:color="auto"/>
            <w:right w:val="none" w:sz="0" w:space="0" w:color="auto"/>
          </w:divBdr>
        </w:div>
        <w:div w:id="121000989">
          <w:marLeft w:val="480"/>
          <w:marRight w:val="0"/>
          <w:marTop w:val="0"/>
          <w:marBottom w:val="0"/>
          <w:divBdr>
            <w:top w:val="none" w:sz="0" w:space="0" w:color="auto"/>
            <w:left w:val="none" w:sz="0" w:space="0" w:color="auto"/>
            <w:bottom w:val="none" w:sz="0" w:space="0" w:color="auto"/>
            <w:right w:val="none" w:sz="0" w:space="0" w:color="auto"/>
          </w:divBdr>
        </w:div>
        <w:div w:id="1821459249">
          <w:marLeft w:val="480"/>
          <w:marRight w:val="0"/>
          <w:marTop w:val="0"/>
          <w:marBottom w:val="0"/>
          <w:divBdr>
            <w:top w:val="none" w:sz="0" w:space="0" w:color="auto"/>
            <w:left w:val="none" w:sz="0" w:space="0" w:color="auto"/>
            <w:bottom w:val="none" w:sz="0" w:space="0" w:color="auto"/>
            <w:right w:val="none" w:sz="0" w:space="0" w:color="auto"/>
          </w:divBdr>
        </w:div>
        <w:div w:id="1107195365">
          <w:marLeft w:val="480"/>
          <w:marRight w:val="0"/>
          <w:marTop w:val="0"/>
          <w:marBottom w:val="0"/>
          <w:divBdr>
            <w:top w:val="none" w:sz="0" w:space="0" w:color="auto"/>
            <w:left w:val="none" w:sz="0" w:space="0" w:color="auto"/>
            <w:bottom w:val="none" w:sz="0" w:space="0" w:color="auto"/>
            <w:right w:val="none" w:sz="0" w:space="0" w:color="auto"/>
          </w:divBdr>
        </w:div>
        <w:div w:id="2003387594">
          <w:marLeft w:val="480"/>
          <w:marRight w:val="0"/>
          <w:marTop w:val="0"/>
          <w:marBottom w:val="0"/>
          <w:divBdr>
            <w:top w:val="none" w:sz="0" w:space="0" w:color="auto"/>
            <w:left w:val="none" w:sz="0" w:space="0" w:color="auto"/>
            <w:bottom w:val="none" w:sz="0" w:space="0" w:color="auto"/>
            <w:right w:val="none" w:sz="0" w:space="0" w:color="auto"/>
          </w:divBdr>
        </w:div>
        <w:div w:id="549390631">
          <w:marLeft w:val="480"/>
          <w:marRight w:val="0"/>
          <w:marTop w:val="0"/>
          <w:marBottom w:val="0"/>
          <w:divBdr>
            <w:top w:val="none" w:sz="0" w:space="0" w:color="auto"/>
            <w:left w:val="none" w:sz="0" w:space="0" w:color="auto"/>
            <w:bottom w:val="none" w:sz="0" w:space="0" w:color="auto"/>
            <w:right w:val="none" w:sz="0" w:space="0" w:color="auto"/>
          </w:divBdr>
        </w:div>
        <w:div w:id="894198724">
          <w:marLeft w:val="480"/>
          <w:marRight w:val="0"/>
          <w:marTop w:val="0"/>
          <w:marBottom w:val="0"/>
          <w:divBdr>
            <w:top w:val="none" w:sz="0" w:space="0" w:color="auto"/>
            <w:left w:val="none" w:sz="0" w:space="0" w:color="auto"/>
            <w:bottom w:val="none" w:sz="0" w:space="0" w:color="auto"/>
            <w:right w:val="none" w:sz="0" w:space="0" w:color="auto"/>
          </w:divBdr>
        </w:div>
        <w:div w:id="95562170">
          <w:marLeft w:val="480"/>
          <w:marRight w:val="0"/>
          <w:marTop w:val="0"/>
          <w:marBottom w:val="0"/>
          <w:divBdr>
            <w:top w:val="none" w:sz="0" w:space="0" w:color="auto"/>
            <w:left w:val="none" w:sz="0" w:space="0" w:color="auto"/>
            <w:bottom w:val="none" w:sz="0" w:space="0" w:color="auto"/>
            <w:right w:val="none" w:sz="0" w:space="0" w:color="auto"/>
          </w:divBdr>
        </w:div>
        <w:div w:id="1581057396">
          <w:marLeft w:val="480"/>
          <w:marRight w:val="0"/>
          <w:marTop w:val="0"/>
          <w:marBottom w:val="0"/>
          <w:divBdr>
            <w:top w:val="none" w:sz="0" w:space="0" w:color="auto"/>
            <w:left w:val="none" w:sz="0" w:space="0" w:color="auto"/>
            <w:bottom w:val="none" w:sz="0" w:space="0" w:color="auto"/>
            <w:right w:val="none" w:sz="0" w:space="0" w:color="auto"/>
          </w:divBdr>
        </w:div>
        <w:div w:id="774180585">
          <w:marLeft w:val="480"/>
          <w:marRight w:val="0"/>
          <w:marTop w:val="0"/>
          <w:marBottom w:val="0"/>
          <w:divBdr>
            <w:top w:val="none" w:sz="0" w:space="0" w:color="auto"/>
            <w:left w:val="none" w:sz="0" w:space="0" w:color="auto"/>
            <w:bottom w:val="none" w:sz="0" w:space="0" w:color="auto"/>
            <w:right w:val="none" w:sz="0" w:space="0" w:color="auto"/>
          </w:divBdr>
        </w:div>
        <w:div w:id="2071607638">
          <w:marLeft w:val="480"/>
          <w:marRight w:val="0"/>
          <w:marTop w:val="0"/>
          <w:marBottom w:val="0"/>
          <w:divBdr>
            <w:top w:val="none" w:sz="0" w:space="0" w:color="auto"/>
            <w:left w:val="none" w:sz="0" w:space="0" w:color="auto"/>
            <w:bottom w:val="none" w:sz="0" w:space="0" w:color="auto"/>
            <w:right w:val="none" w:sz="0" w:space="0" w:color="auto"/>
          </w:divBdr>
        </w:div>
        <w:div w:id="1098065313">
          <w:marLeft w:val="480"/>
          <w:marRight w:val="0"/>
          <w:marTop w:val="0"/>
          <w:marBottom w:val="0"/>
          <w:divBdr>
            <w:top w:val="none" w:sz="0" w:space="0" w:color="auto"/>
            <w:left w:val="none" w:sz="0" w:space="0" w:color="auto"/>
            <w:bottom w:val="none" w:sz="0" w:space="0" w:color="auto"/>
            <w:right w:val="none" w:sz="0" w:space="0" w:color="auto"/>
          </w:divBdr>
        </w:div>
        <w:div w:id="338775704">
          <w:marLeft w:val="480"/>
          <w:marRight w:val="0"/>
          <w:marTop w:val="0"/>
          <w:marBottom w:val="0"/>
          <w:divBdr>
            <w:top w:val="none" w:sz="0" w:space="0" w:color="auto"/>
            <w:left w:val="none" w:sz="0" w:space="0" w:color="auto"/>
            <w:bottom w:val="none" w:sz="0" w:space="0" w:color="auto"/>
            <w:right w:val="none" w:sz="0" w:space="0" w:color="auto"/>
          </w:divBdr>
        </w:div>
        <w:div w:id="1216576989">
          <w:marLeft w:val="480"/>
          <w:marRight w:val="0"/>
          <w:marTop w:val="0"/>
          <w:marBottom w:val="0"/>
          <w:divBdr>
            <w:top w:val="none" w:sz="0" w:space="0" w:color="auto"/>
            <w:left w:val="none" w:sz="0" w:space="0" w:color="auto"/>
            <w:bottom w:val="none" w:sz="0" w:space="0" w:color="auto"/>
            <w:right w:val="none" w:sz="0" w:space="0" w:color="auto"/>
          </w:divBdr>
        </w:div>
        <w:div w:id="762410435">
          <w:marLeft w:val="480"/>
          <w:marRight w:val="0"/>
          <w:marTop w:val="0"/>
          <w:marBottom w:val="0"/>
          <w:divBdr>
            <w:top w:val="none" w:sz="0" w:space="0" w:color="auto"/>
            <w:left w:val="none" w:sz="0" w:space="0" w:color="auto"/>
            <w:bottom w:val="none" w:sz="0" w:space="0" w:color="auto"/>
            <w:right w:val="none" w:sz="0" w:space="0" w:color="auto"/>
          </w:divBdr>
        </w:div>
        <w:div w:id="1436365584">
          <w:marLeft w:val="480"/>
          <w:marRight w:val="0"/>
          <w:marTop w:val="0"/>
          <w:marBottom w:val="0"/>
          <w:divBdr>
            <w:top w:val="none" w:sz="0" w:space="0" w:color="auto"/>
            <w:left w:val="none" w:sz="0" w:space="0" w:color="auto"/>
            <w:bottom w:val="none" w:sz="0" w:space="0" w:color="auto"/>
            <w:right w:val="none" w:sz="0" w:space="0" w:color="auto"/>
          </w:divBdr>
        </w:div>
        <w:div w:id="1970623778">
          <w:marLeft w:val="480"/>
          <w:marRight w:val="0"/>
          <w:marTop w:val="0"/>
          <w:marBottom w:val="0"/>
          <w:divBdr>
            <w:top w:val="none" w:sz="0" w:space="0" w:color="auto"/>
            <w:left w:val="none" w:sz="0" w:space="0" w:color="auto"/>
            <w:bottom w:val="none" w:sz="0" w:space="0" w:color="auto"/>
            <w:right w:val="none" w:sz="0" w:space="0" w:color="auto"/>
          </w:divBdr>
        </w:div>
      </w:divsChild>
    </w:div>
    <w:div w:id="627855777">
      <w:bodyDiv w:val="1"/>
      <w:marLeft w:val="0"/>
      <w:marRight w:val="0"/>
      <w:marTop w:val="0"/>
      <w:marBottom w:val="0"/>
      <w:divBdr>
        <w:top w:val="none" w:sz="0" w:space="0" w:color="auto"/>
        <w:left w:val="none" w:sz="0" w:space="0" w:color="auto"/>
        <w:bottom w:val="none" w:sz="0" w:space="0" w:color="auto"/>
        <w:right w:val="none" w:sz="0" w:space="0" w:color="auto"/>
      </w:divBdr>
      <w:divsChild>
        <w:div w:id="358748736">
          <w:marLeft w:val="0"/>
          <w:marRight w:val="0"/>
          <w:marTop w:val="0"/>
          <w:marBottom w:val="0"/>
          <w:divBdr>
            <w:top w:val="none" w:sz="0" w:space="0" w:color="auto"/>
            <w:left w:val="none" w:sz="0" w:space="0" w:color="auto"/>
            <w:bottom w:val="none" w:sz="0" w:space="0" w:color="auto"/>
            <w:right w:val="none" w:sz="0" w:space="0" w:color="auto"/>
          </w:divBdr>
          <w:divsChild>
            <w:div w:id="1712413689">
              <w:marLeft w:val="0"/>
              <w:marRight w:val="0"/>
              <w:marTop w:val="0"/>
              <w:marBottom w:val="0"/>
              <w:divBdr>
                <w:top w:val="none" w:sz="0" w:space="0" w:color="auto"/>
                <w:left w:val="none" w:sz="0" w:space="0" w:color="auto"/>
                <w:bottom w:val="none" w:sz="0" w:space="0" w:color="auto"/>
                <w:right w:val="none" w:sz="0" w:space="0" w:color="auto"/>
              </w:divBdr>
              <w:divsChild>
                <w:div w:id="1614361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7535092">
      <w:bodyDiv w:val="1"/>
      <w:marLeft w:val="0"/>
      <w:marRight w:val="0"/>
      <w:marTop w:val="0"/>
      <w:marBottom w:val="0"/>
      <w:divBdr>
        <w:top w:val="none" w:sz="0" w:space="0" w:color="auto"/>
        <w:left w:val="none" w:sz="0" w:space="0" w:color="auto"/>
        <w:bottom w:val="none" w:sz="0" w:space="0" w:color="auto"/>
        <w:right w:val="none" w:sz="0" w:space="0" w:color="auto"/>
      </w:divBdr>
    </w:div>
    <w:div w:id="641009665">
      <w:bodyDiv w:val="1"/>
      <w:marLeft w:val="0"/>
      <w:marRight w:val="0"/>
      <w:marTop w:val="0"/>
      <w:marBottom w:val="0"/>
      <w:divBdr>
        <w:top w:val="none" w:sz="0" w:space="0" w:color="auto"/>
        <w:left w:val="none" w:sz="0" w:space="0" w:color="auto"/>
        <w:bottom w:val="none" w:sz="0" w:space="0" w:color="auto"/>
        <w:right w:val="none" w:sz="0" w:space="0" w:color="auto"/>
      </w:divBdr>
      <w:divsChild>
        <w:div w:id="1957789166">
          <w:marLeft w:val="480"/>
          <w:marRight w:val="0"/>
          <w:marTop w:val="0"/>
          <w:marBottom w:val="0"/>
          <w:divBdr>
            <w:top w:val="none" w:sz="0" w:space="0" w:color="auto"/>
            <w:left w:val="none" w:sz="0" w:space="0" w:color="auto"/>
            <w:bottom w:val="none" w:sz="0" w:space="0" w:color="auto"/>
            <w:right w:val="none" w:sz="0" w:space="0" w:color="auto"/>
          </w:divBdr>
        </w:div>
        <w:div w:id="939878243">
          <w:marLeft w:val="480"/>
          <w:marRight w:val="0"/>
          <w:marTop w:val="0"/>
          <w:marBottom w:val="0"/>
          <w:divBdr>
            <w:top w:val="none" w:sz="0" w:space="0" w:color="auto"/>
            <w:left w:val="none" w:sz="0" w:space="0" w:color="auto"/>
            <w:bottom w:val="none" w:sz="0" w:space="0" w:color="auto"/>
            <w:right w:val="none" w:sz="0" w:space="0" w:color="auto"/>
          </w:divBdr>
        </w:div>
        <w:div w:id="1658067131">
          <w:marLeft w:val="480"/>
          <w:marRight w:val="0"/>
          <w:marTop w:val="0"/>
          <w:marBottom w:val="0"/>
          <w:divBdr>
            <w:top w:val="none" w:sz="0" w:space="0" w:color="auto"/>
            <w:left w:val="none" w:sz="0" w:space="0" w:color="auto"/>
            <w:bottom w:val="none" w:sz="0" w:space="0" w:color="auto"/>
            <w:right w:val="none" w:sz="0" w:space="0" w:color="auto"/>
          </w:divBdr>
        </w:div>
        <w:div w:id="992490591">
          <w:marLeft w:val="480"/>
          <w:marRight w:val="0"/>
          <w:marTop w:val="0"/>
          <w:marBottom w:val="0"/>
          <w:divBdr>
            <w:top w:val="none" w:sz="0" w:space="0" w:color="auto"/>
            <w:left w:val="none" w:sz="0" w:space="0" w:color="auto"/>
            <w:bottom w:val="none" w:sz="0" w:space="0" w:color="auto"/>
            <w:right w:val="none" w:sz="0" w:space="0" w:color="auto"/>
          </w:divBdr>
        </w:div>
        <w:div w:id="1139568536">
          <w:marLeft w:val="480"/>
          <w:marRight w:val="0"/>
          <w:marTop w:val="0"/>
          <w:marBottom w:val="0"/>
          <w:divBdr>
            <w:top w:val="none" w:sz="0" w:space="0" w:color="auto"/>
            <w:left w:val="none" w:sz="0" w:space="0" w:color="auto"/>
            <w:bottom w:val="none" w:sz="0" w:space="0" w:color="auto"/>
            <w:right w:val="none" w:sz="0" w:space="0" w:color="auto"/>
          </w:divBdr>
        </w:div>
        <w:div w:id="1007445103">
          <w:marLeft w:val="480"/>
          <w:marRight w:val="0"/>
          <w:marTop w:val="0"/>
          <w:marBottom w:val="0"/>
          <w:divBdr>
            <w:top w:val="none" w:sz="0" w:space="0" w:color="auto"/>
            <w:left w:val="none" w:sz="0" w:space="0" w:color="auto"/>
            <w:bottom w:val="none" w:sz="0" w:space="0" w:color="auto"/>
            <w:right w:val="none" w:sz="0" w:space="0" w:color="auto"/>
          </w:divBdr>
        </w:div>
        <w:div w:id="407578059">
          <w:marLeft w:val="480"/>
          <w:marRight w:val="0"/>
          <w:marTop w:val="0"/>
          <w:marBottom w:val="0"/>
          <w:divBdr>
            <w:top w:val="none" w:sz="0" w:space="0" w:color="auto"/>
            <w:left w:val="none" w:sz="0" w:space="0" w:color="auto"/>
            <w:bottom w:val="none" w:sz="0" w:space="0" w:color="auto"/>
            <w:right w:val="none" w:sz="0" w:space="0" w:color="auto"/>
          </w:divBdr>
        </w:div>
        <w:div w:id="2031030001">
          <w:marLeft w:val="480"/>
          <w:marRight w:val="0"/>
          <w:marTop w:val="0"/>
          <w:marBottom w:val="0"/>
          <w:divBdr>
            <w:top w:val="none" w:sz="0" w:space="0" w:color="auto"/>
            <w:left w:val="none" w:sz="0" w:space="0" w:color="auto"/>
            <w:bottom w:val="none" w:sz="0" w:space="0" w:color="auto"/>
            <w:right w:val="none" w:sz="0" w:space="0" w:color="auto"/>
          </w:divBdr>
        </w:div>
        <w:div w:id="763384079">
          <w:marLeft w:val="480"/>
          <w:marRight w:val="0"/>
          <w:marTop w:val="0"/>
          <w:marBottom w:val="0"/>
          <w:divBdr>
            <w:top w:val="none" w:sz="0" w:space="0" w:color="auto"/>
            <w:left w:val="none" w:sz="0" w:space="0" w:color="auto"/>
            <w:bottom w:val="none" w:sz="0" w:space="0" w:color="auto"/>
            <w:right w:val="none" w:sz="0" w:space="0" w:color="auto"/>
          </w:divBdr>
        </w:div>
        <w:div w:id="1266959072">
          <w:marLeft w:val="480"/>
          <w:marRight w:val="0"/>
          <w:marTop w:val="0"/>
          <w:marBottom w:val="0"/>
          <w:divBdr>
            <w:top w:val="none" w:sz="0" w:space="0" w:color="auto"/>
            <w:left w:val="none" w:sz="0" w:space="0" w:color="auto"/>
            <w:bottom w:val="none" w:sz="0" w:space="0" w:color="auto"/>
            <w:right w:val="none" w:sz="0" w:space="0" w:color="auto"/>
          </w:divBdr>
        </w:div>
        <w:div w:id="683752091">
          <w:marLeft w:val="480"/>
          <w:marRight w:val="0"/>
          <w:marTop w:val="0"/>
          <w:marBottom w:val="0"/>
          <w:divBdr>
            <w:top w:val="none" w:sz="0" w:space="0" w:color="auto"/>
            <w:left w:val="none" w:sz="0" w:space="0" w:color="auto"/>
            <w:bottom w:val="none" w:sz="0" w:space="0" w:color="auto"/>
            <w:right w:val="none" w:sz="0" w:space="0" w:color="auto"/>
          </w:divBdr>
        </w:div>
        <w:div w:id="1711612561">
          <w:marLeft w:val="480"/>
          <w:marRight w:val="0"/>
          <w:marTop w:val="0"/>
          <w:marBottom w:val="0"/>
          <w:divBdr>
            <w:top w:val="none" w:sz="0" w:space="0" w:color="auto"/>
            <w:left w:val="none" w:sz="0" w:space="0" w:color="auto"/>
            <w:bottom w:val="none" w:sz="0" w:space="0" w:color="auto"/>
            <w:right w:val="none" w:sz="0" w:space="0" w:color="auto"/>
          </w:divBdr>
        </w:div>
        <w:div w:id="661275350">
          <w:marLeft w:val="480"/>
          <w:marRight w:val="0"/>
          <w:marTop w:val="0"/>
          <w:marBottom w:val="0"/>
          <w:divBdr>
            <w:top w:val="none" w:sz="0" w:space="0" w:color="auto"/>
            <w:left w:val="none" w:sz="0" w:space="0" w:color="auto"/>
            <w:bottom w:val="none" w:sz="0" w:space="0" w:color="auto"/>
            <w:right w:val="none" w:sz="0" w:space="0" w:color="auto"/>
          </w:divBdr>
        </w:div>
        <w:div w:id="553397690">
          <w:marLeft w:val="480"/>
          <w:marRight w:val="0"/>
          <w:marTop w:val="0"/>
          <w:marBottom w:val="0"/>
          <w:divBdr>
            <w:top w:val="none" w:sz="0" w:space="0" w:color="auto"/>
            <w:left w:val="none" w:sz="0" w:space="0" w:color="auto"/>
            <w:bottom w:val="none" w:sz="0" w:space="0" w:color="auto"/>
            <w:right w:val="none" w:sz="0" w:space="0" w:color="auto"/>
          </w:divBdr>
        </w:div>
        <w:div w:id="1594388791">
          <w:marLeft w:val="480"/>
          <w:marRight w:val="0"/>
          <w:marTop w:val="0"/>
          <w:marBottom w:val="0"/>
          <w:divBdr>
            <w:top w:val="none" w:sz="0" w:space="0" w:color="auto"/>
            <w:left w:val="none" w:sz="0" w:space="0" w:color="auto"/>
            <w:bottom w:val="none" w:sz="0" w:space="0" w:color="auto"/>
            <w:right w:val="none" w:sz="0" w:space="0" w:color="auto"/>
          </w:divBdr>
        </w:div>
        <w:div w:id="2052336652">
          <w:marLeft w:val="480"/>
          <w:marRight w:val="0"/>
          <w:marTop w:val="0"/>
          <w:marBottom w:val="0"/>
          <w:divBdr>
            <w:top w:val="none" w:sz="0" w:space="0" w:color="auto"/>
            <w:left w:val="none" w:sz="0" w:space="0" w:color="auto"/>
            <w:bottom w:val="none" w:sz="0" w:space="0" w:color="auto"/>
            <w:right w:val="none" w:sz="0" w:space="0" w:color="auto"/>
          </w:divBdr>
        </w:div>
        <w:div w:id="1841693386">
          <w:marLeft w:val="480"/>
          <w:marRight w:val="0"/>
          <w:marTop w:val="0"/>
          <w:marBottom w:val="0"/>
          <w:divBdr>
            <w:top w:val="none" w:sz="0" w:space="0" w:color="auto"/>
            <w:left w:val="none" w:sz="0" w:space="0" w:color="auto"/>
            <w:bottom w:val="none" w:sz="0" w:space="0" w:color="auto"/>
            <w:right w:val="none" w:sz="0" w:space="0" w:color="auto"/>
          </w:divBdr>
        </w:div>
        <w:div w:id="270482124">
          <w:marLeft w:val="480"/>
          <w:marRight w:val="0"/>
          <w:marTop w:val="0"/>
          <w:marBottom w:val="0"/>
          <w:divBdr>
            <w:top w:val="none" w:sz="0" w:space="0" w:color="auto"/>
            <w:left w:val="none" w:sz="0" w:space="0" w:color="auto"/>
            <w:bottom w:val="none" w:sz="0" w:space="0" w:color="auto"/>
            <w:right w:val="none" w:sz="0" w:space="0" w:color="auto"/>
          </w:divBdr>
        </w:div>
        <w:div w:id="949630192">
          <w:marLeft w:val="480"/>
          <w:marRight w:val="0"/>
          <w:marTop w:val="0"/>
          <w:marBottom w:val="0"/>
          <w:divBdr>
            <w:top w:val="none" w:sz="0" w:space="0" w:color="auto"/>
            <w:left w:val="none" w:sz="0" w:space="0" w:color="auto"/>
            <w:bottom w:val="none" w:sz="0" w:space="0" w:color="auto"/>
            <w:right w:val="none" w:sz="0" w:space="0" w:color="auto"/>
          </w:divBdr>
        </w:div>
        <w:div w:id="72435589">
          <w:marLeft w:val="480"/>
          <w:marRight w:val="0"/>
          <w:marTop w:val="0"/>
          <w:marBottom w:val="0"/>
          <w:divBdr>
            <w:top w:val="none" w:sz="0" w:space="0" w:color="auto"/>
            <w:left w:val="none" w:sz="0" w:space="0" w:color="auto"/>
            <w:bottom w:val="none" w:sz="0" w:space="0" w:color="auto"/>
            <w:right w:val="none" w:sz="0" w:space="0" w:color="auto"/>
          </w:divBdr>
        </w:div>
        <w:div w:id="1289312564">
          <w:marLeft w:val="480"/>
          <w:marRight w:val="0"/>
          <w:marTop w:val="0"/>
          <w:marBottom w:val="0"/>
          <w:divBdr>
            <w:top w:val="none" w:sz="0" w:space="0" w:color="auto"/>
            <w:left w:val="none" w:sz="0" w:space="0" w:color="auto"/>
            <w:bottom w:val="none" w:sz="0" w:space="0" w:color="auto"/>
            <w:right w:val="none" w:sz="0" w:space="0" w:color="auto"/>
          </w:divBdr>
        </w:div>
        <w:div w:id="1123772697">
          <w:marLeft w:val="480"/>
          <w:marRight w:val="0"/>
          <w:marTop w:val="0"/>
          <w:marBottom w:val="0"/>
          <w:divBdr>
            <w:top w:val="none" w:sz="0" w:space="0" w:color="auto"/>
            <w:left w:val="none" w:sz="0" w:space="0" w:color="auto"/>
            <w:bottom w:val="none" w:sz="0" w:space="0" w:color="auto"/>
            <w:right w:val="none" w:sz="0" w:space="0" w:color="auto"/>
          </w:divBdr>
        </w:div>
        <w:div w:id="95567275">
          <w:marLeft w:val="480"/>
          <w:marRight w:val="0"/>
          <w:marTop w:val="0"/>
          <w:marBottom w:val="0"/>
          <w:divBdr>
            <w:top w:val="none" w:sz="0" w:space="0" w:color="auto"/>
            <w:left w:val="none" w:sz="0" w:space="0" w:color="auto"/>
            <w:bottom w:val="none" w:sz="0" w:space="0" w:color="auto"/>
            <w:right w:val="none" w:sz="0" w:space="0" w:color="auto"/>
          </w:divBdr>
        </w:div>
        <w:div w:id="1779137027">
          <w:marLeft w:val="480"/>
          <w:marRight w:val="0"/>
          <w:marTop w:val="0"/>
          <w:marBottom w:val="0"/>
          <w:divBdr>
            <w:top w:val="none" w:sz="0" w:space="0" w:color="auto"/>
            <w:left w:val="none" w:sz="0" w:space="0" w:color="auto"/>
            <w:bottom w:val="none" w:sz="0" w:space="0" w:color="auto"/>
            <w:right w:val="none" w:sz="0" w:space="0" w:color="auto"/>
          </w:divBdr>
        </w:div>
        <w:div w:id="1995143088">
          <w:marLeft w:val="480"/>
          <w:marRight w:val="0"/>
          <w:marTop w:val="0"/>
          <w:marBottom w:val="0"/>
          <w:divBdr>
            <w:top w:val="none" w:sz="0" w:space="0" w:color="auto"/>
            <w:left w:val="none" w:sz="0" w:space="0" w:color="auto"/>
            <w:bottom w:val="none" w:sz="0" w:space="0" w:color="auto"/>
            <w:right w:val="none" w:sz="0" w:space="0" w:color="auto"/>
          </w:divBdr>
        </w:div>
        <w:div w:id="1229343490">
          <w:marLeft w:val="480"/>
          <w:marRight w:val="0"/>
          <w:marTop w:val="0"/>
          <w:marBottom w:val="0"/>
          <w:divBdr>
            <w:top w:val="none" w:sz="0" w:space="0" w:color="auto"/>
            <w:left w:val="none" w:sz="0" w:space="0" w:color="auto"/>
            <w:bottom w:val="none" w:sz="0" w:space="0" w:color="auto"/>
            <w:right w:val="none" w:sz="0" w:space="0" w:color="auto"/>
          </w:divBdr>
        </w:div>
        <w:div w:id="860319508">
          <w:marLeft w:val="480"/>
          <w:marRight w:val="0"/>
          <w:marTop w:val="0"/>
          <w:marBottom w:val="0"/>
          <w:divBdr>
            <w:top w:val="none" w:sz="0" w:space="0" w:color="auto"/>
            <w:left w:val="none" w:sz="0" w:space="0" w:color="auto"/>
            <w:bottom w:val="none" w:sz="0" w:space="0" w:color="auto"/>
            <w:right w:val="none" w:sz="0" w:space="0" w:color="auto"/>
          </w:divBdr>
        </w:div>
        <w:div w:id="135464019">
          <w:marLeft w:val="480"/>
          <w:marRight w:val="0"/>
          <w:marTop w:val="0"/>
          <w:marBottom w:val="0"/>
          <w:divBdr>
            <w:top w:val="none" w:sz="0" w:space="0" w:color="auto"/>
            <w:left w:val="none" w:sz="0" w:space="0" w:color="auto"/>
            <w:bottom w:val="none" w:sz="0" w:space="0" w:color="auto"/>
            <w:right w:val="none" w:sz="0" w:space="0" w:color="auto"/>
          </w:divBdr>
        </w:div>
        <w:div w:id="1879003197">
          <w:marLeft w:val="480"/>
          <w:marRight w:val="0"/>
          <w:marTop w:val="0"/>
          <w:marBottom w:val="0"/>
          <w:divBdr>
            <w:top w:val="none" w:sz="0" w:space="0" w:color="auto"/>
            <w:left w:val="none" w:sz="0" w:space="0" w:color="auto"/>
            <w:bottom w:val="none" w:sz="0" w:space="0" w:color="auto"/>
            <w:right w:val="none" w:sz="0" w:space="0" w:color="auto"/>
          </w:divBdr>
        </w:div>
        <w:div w:id="1701007800">
          <w:marLeft w:val="480"/>
          <w:marRight w:val="0"/>
          <w:marTop w:val="0"/>
          <w:marBottom w:val="0"/>
          <w:divBdr>
            <w:top w:val="none" w:sz="0" w:space="0" w:color="auto"/>
            <w:left w:val="none" w:sz="0" w:space="0" w:color="auto"/>
            <w:bottom w:val="none" w:sz="0" w:space="0" w:color="auto"/>
            <w:right w:val="none" w:sz="0" w:space="0" w:color="auto"/>
          </w:divBdr>
        </w:div>
        <w:div w:id="606431531">
          <w:marLeft w:val="480"/>
          <w:marRight w:val="0"/>
          <w:marTop w:val="0"/>
          <w:marBottom w:val="0"/>
          <w:divBdr>
            <w:top w:val="none" w:sz="0" w:space="0" w:color="auto"/>
            <w:left w:val="none" w:sz="0" w:space="0" w:color="auto"/>
            <w:bottom w:val="none" w:sz="0" w:space="0" w:color="auto"/>
            <w:right w:val="none" w:sz="0" w:space="0" w:color="auto"/>
          </w:divBdr>
        </w:div>
        <w:div w:id="1062406469">
          <w:marLeft w:val="480"/>
          <w:marRight w:val="0"/>
          <w:marTop w:val="0"/>
          <w:marBottom w:val="0"/>
          <w:divBdr>
            <w:top w:val="none" w:sz="0" w:space="0" w:color="auto"/>
            <w:left w:val="none" w:sz="0" w:space="0" w:color="auto"/>
            <w:bottom w:val="none" w:sz="0" w:space="0" w:color="auto"/>
            <w:right w:val="none" w:sz="0" w:space="0" w:color="auto"/>
          </w:divBdr>
        </w:div>
        <w:div w:id="790515834">
          <w:marLeft w:val="480"/>
          <w:marRight w:val="0"/>
          <w:marTop w:val="0"/>
          <w:marBottom w:val="0"/>
          <w:divBdr>
            <w:top w:val="none" w:sz="0" w:space="0" w:color="auto"/>
            <w:left w:val="none" w:sz="0" w:space="0" w:color="auto"/>
            <w:bottom w:val="none" w:sz="0" w:space="0" w:color="auto"/>
            <w:right w:val="none" w:sz="0" w:space="0" w:color="auto"/>
          </w:divBdr>
        </w:div>
        <w:div w:id="15230736">
          <w:marLeft w:val="480"/>
          <w:marRight w:val="0"/>
          <w:marTop w:val="0"/>
          <w:marBottom w:val="0"/>
          <w:divBdr>
            <w:top w:val="none" w:sz="0" w:space="0" w:color="auto"/>
            <w:left w:val="none" w:sz="0" w:space="0" w:color="auto"/>
            <w:bottom w:val="none" w:sz="0" w:space="0" w:color="auto"/>
            <w:right w:val="none" w:sz="0" w:space="0" w:color="auto"/>
          </w:divBdr>
        </w:div>
        <w:div w:id="1771847966">
          <w:marLeft w:val="480"/>
          <w:marRight w:val="0"/>
          <w:marTop w:val="0"/>
          <w:marBottom w:val="0"/>
          <w:divBdr>
            <w:top w:val="none" w:sz="0" w:space="0" w:color="auto"/>
            <w:left w:val="none" w:sz="0" w:space="0" w:color="auto"/>
            <w:bottom w:val="none" w:sz="0" w:space="0" w:color="auto"/>
            <w:right w:val="none" w:sz="0" w:space="0" w:color="auto"/>
          </w:divBdr>
        </w:div>
        <w:div w:id="985863758">
          <w:marLeft w:val="480"/>
          <w:marRight w:val="0"/>
          <w:marTop w:val="0"/>
          <w:marBottom w:val="0"/>
          <w:divBdr>
            <w:top w:val="none" w:sz="0" w:space="0" w:color="auto"/>
            <w:left w:val="none" w:sz="0" w:space="0" w:color="auto"/>
            <w:bottom w:val="none" w:sz="0" w:space="0" w:color="auto"/>
            <w:right w:val="none" w:sz="0" w:space="0" w:color="auto"/>
          </w:divBdr>
        </w:div>
        <w:div w:id="1223636555">
          <w:marLeft w:val="480"/>
          <w:marRight w:val="0"/>
          <w:marTop w:val="0"/>
          <w:marBottom w:val="0"/>
          <w:divBdr>
            <w:top w:val="none" w:sz="0" w:space="0" w:color="auto"/>
            <w:left w:val="none" w:sz="0" w:space="0" w:color="auto"/>
            <w:bottom w:val="none" w:sz="0" w:space="0" w:color="auto"/>
            <w:right w:val="none" w:sz="0" w:space="0" w:color="auto"/>
          </w:divBdr>
        </w:div>
        <w:div w:id="2084256743">
          <w:marLeft w:val="480"/>
          <w:marRight w:val="0"/>
          <w:marTop w:val="0"/>
          <w:marBottom w:val="0"/>
          <w:divBdr>
            <w:top w:val="none" w:sz="0" w:space="0" w:color="auto"/>
            <w:left w:val="none" w:sz="0" w:space="0" w:color="auto"/>
            <w:bottom w:val="none" w:sz="0" w:space="0" w:color="auto"/>
            <w:right w:val="none" w:sz="0" w:space="0" w:color="auto"/>
          </w:divBdr>
        </w:div>
        <w:div w:id="469597517">
          <w:marLeft w:val="480"/>
          <w:marRight w:val="0"/>
          <w:marTop w:val="0"/>
          <w:marBottom w:val="0"/>
          <w:divBdr>
            <w:top w:val="none" w:sz="0" w:space="0" w:color="auto"/>
            <w:left w:val="none" w:sz="0" w:space="0" w:color="auto"/>
            <w:bottom w:val="none" w:sz="0" w:space="0" w:color="auto"/>
            <w:right w:val="none" w:sz="0" w:space="0" w:color="auto"/>
          </w:divBdr>
        </w:div>
      </w:divsChild>
    </w:div>
    <w:div w:id="649792414">
      <w:bodyDiv w:val="1"/>
      <w:marLeft w:val="0"/>
      <w:marRight w:val="0"/>
      <w:marTop w:val="0"/>
      <w:marBottom w:val="0"/>
      <w:divBdr>
        <w:top w:val="none" w:sz="0" w:space="0" w:color="auto"/>
        <w:left w:val="none" w:sz="0" w:space="0" w:color="auto"/>
        <w:bottom w:val="none" w:sz="0" w:space="0" w:color="auto"/>
        <w:right w:val="none" w:sz="0" w:space="0" w:color="auto"/>
      </w:divBdr>
    </w:div>
    <w:div w:id="652294369">
      <w:bodyDiv w:val="1"/>
      <w:marLeft w:val="0"/>
      <w:marRight w:val="0"/>
      <w:marTop w:val="0"/>
      <w:marBottom w:val="0"/>
      <w:divBdr>
        <w:top w:val="none" w:sz="0" w:space="0" w:color="auto"/>
        <w:left w:val="none" w:sz="0" w:space="0" w:color="auto"/>
        <w:bottom w:val="none" w:sz="0" w:space="0" w:color="auto"/>
        <w:right w:val="none" w:sz="0" w:space="0" w:color="auto"/>
      </w:divBdr>
    </w:div>
    <w:div w:id="660541565">
      <w:bodyDiv w:val="1"/>
      <w:marLeft w:val="0"/>
      <w:marRight w:val="0"/>
      <w:marTop w:val="0"/>
      <w:marBottom w:val="0"/>
      <w:divBdr>
        <w:top w:val="none" w:sz="0" w:space="0" w:color="auto"/>
        <w:left w:val="none" w:sz="0" w:space="0" w:color="auto"/>
        <w:bottom w:val="none" w:sz="0" w:space="0" w:color="auto"/>
        <w:right w:val="none" w:sz="0" w:space="0" w:color="auto"/>
      </w:divBdr>
    </w:div>
    <w:div w:id="672991917">
      <w:bodyDiv w:val="1"/>
      <w:marLeft w:val="0"/>
      <w:marRight w:val="0"/>
      <w:marTop w:val="0"/>
      <w:marBottom w:val="0"/>
      <w:divBdr>
        <w:top w:val="none" w:sz="0" w:space="0" w:color="auto"/>
        <w:left w:val="none" w:sz="0" w:space="0" w:color="auto"/>
        <w:bottom w:val="none" w:sz="0" w:space="0" w:color="auto"/>
        <w:right w:val="none" w:sz="0" w:space="0" w:color="auto"/>
      </w:divBdr>
    </w:div>
    <w:div w:id="678509320">
      <w:bodyDiv w:val="1"/>
      <w:marLeft w:val="0"/>
      <w:marRight w:val="0"/>
      <w:marTop w:val="0"/>
      <w:marBottom w:val="0"/>
      <w:divBdr>
        <w:top w:val="none" w:sz="0" w:space="0" w:color="auto"/>
        <w:left w:val="none" w:sz="0" w:space="0" w:color="auto"/>
        <w:bottom w:val="none" w:sz="0" w:space="0" w:color="auto"/>
        <w:right w:val="none" w:sz="0" w:space="0" w:color="auto"/>
      </w:divBdr>
    </w:div>
    <w:div w:id="678774952">
      <w:bodyDiv w:val="1"/>
      <w:marLeft w:val="0"/>
      <w:marRight w:val="0"/>
      <w:marTop w:val="0"/>
      <w:marBottom w:val="0"/>
      <w:divBdr>
        <w:top w:val="none" w:sz="0" w:space="0" w:color="auto"/>
        <w:left w:val="none" w:sz="0" w:space="0" w:color="auto"/>
        <w:bottom w:val="none" w:sz="0" w:space="0" w:color="auto"/>
        <w:right w:val="none" w:sz="0" w:space="0" w:color="auto"/>
      </w:divBdr>
    </w:div>
    <w:div w:id="681518234">
      <w:bodyDiv w:val="1"/>
      <w:marLeft w:val="0"/>
      <w:marRight w:val="0"/>
      <w:marTop w:val="0"/>
      <w:marBottom w:val="0"/>
      <w:divBdr>
        <w:top w:val="none" w:sz="0" w:space="0" w:color="auto"/>
        <w:left w:val="none" w:sz="0" w:space="0" w:color="auto"/>
        <w:bottom w:val="none" w:sz="0" w:space="0" w:color="auto"/>
        <w:right w:val="none" w:sz="0" w:space="0" w:color="auto"/>
      </w:divBdr>
    </w:div>
    <w:div w:id="682366077">
      <w:bodyDiv w:val="1"/>
      <w:marLeft w:val="0"/>
      <w:marRight w:val="0"/>
      <w:marTop w:val="0"/>
      <w:marBottom w:val="0"/>
      <w:divBdr>
        <w:top w:val="none" w:sz="0" w:space="0" w:color="auto"/>
        <w:left w:val="none" w:sz="0" w:space="0" w:color="auto"/>
        <w:bottom w:val="none" w:sz="0" w:space="0" w:color="auto"/>
        <w:right w:val="none" w:sz="0" w:space="0" w:color="auto"/>
      </w:divBdr>
    </w:div>
    <w:div w:id="689840626">
      <w:bodyDiv w:val="1"/>
      <w:marLeft w:val="0"/>
      <w:marRight w:val="0"/>
      <w:marTop w:val="0"/>
      <w:marBottom w:val="0"/>
      <w:divBdr>
        <w:top w:val="none" w:sz="0" w:space="0" w:color="auto"/>
        <w:left w:val="none" w:sz="0" w:space="0" w:color="auto"/>
        <w:bottom w:val="none" w:sz="0" w:space="0" w:color="auto"/>
        <w:right w:val="none" w:sz="0" w:space="0" w:color="auto"/>
      </w:divBdr>
      <w:divsChild>
        <w:div w:id="1682780374">
          <w:marLeft w:val="0"/>
          <w:marRight w:val="0"/>
          <w:marTop w:val="0"/>
          <w:marBottom w:val="0"/>
          <w:divBdr>
            <w:top w:val="none" w:sz="0" w:space="0" w:color="auto"/>
            <w:left w:val="none" w:sz="0" w:space="0" w:color="auto"/>
            <w:bottom w:val="none" w:sz="0" w:space="0" w:color="auto"/>
            <w:right w:val="none" w:sz="0" w:space="0" w:color="auto"/>
          </w:divBdr>
          <w:divsChild>
            <w:div w:id="2081709856">
              <w:marLeft w:val="0"/>
              <w:marRight w:val="0"/>
              <w:marTop w:val="0"/>
              <w:marBottom w:val="0"/>
              <w:divBdr>
                <w:top w:val="none" w:sz="0" w:space="0" w:color="auto"/>
                <w:left w:val="none" w:sz="0" w:space="0" w:color="auto"/>
                <w:bottom w:val="none" w:sz="0" w:space="0" w:color="auto"/>
                <w:right w:val="none" w:sz="0" w:space="0" w:color="auto"/>
              </w:divBdr>
              <w:divsChild>
                <w:div w:id="908616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2927323">
      <w:bodyDiv w:val="1"/>
      <w:marLeft w:val="0"/>
      <w:marRight w:val="0"/>
      <w:marTop w:val="0"/>
      <w:marBottom w:val="0"/>
      <w:divBdr>
        <w:top w:val="none" w:sz="0" w:space="0" w:color="auto"/>
        <w:left w:val="none" w:sz="0" w:space="0" w:color="auto"/>
        <w:bottom w:val="none" w:sz="0" w:space="0" w:color="auto"/>
        <w:right w:val="none" w:sz="0" w:space="0" w:color="auto"/>
      </w:divBdr>
      <w:divsChild>
        <w:div w:id="375084420">
          <w:marLeft w:val="480"/>
          <w:marRight w:val="0"/>
          <w:marTop w:val="0"/>
          <w:marBottom w:val="0"/>
          <w:divBdr>
            <w:top w:val="none" w:sz="0" w:space="0" w:color="auto"/>
            <w:left w:val="none" w:sz="0" w:space="0" w:color="auto"/>
            <w:bottom w:val="none" w:sz="0" w:space="0" w:color="auto"/>
            <w:right w:val="none" w:sz="0" w:space="0" w:color="auto"/>
          </w:divBdr>
        </w:div>
        <w:div w:id="1036153875">
          <w:marLeft w:val="480"/>
          <w:marRight w:val="0"/>
          <w:marTop w:val="0"/>
          <w:marBottom w:val="0"/>
          <w:divBdr>
            <w:top w:val="none" w:sz="0" w:space="0" w:color="auto"/>
            <w:left w:val="none" w:sz="0" w:space="0" w:color="auto"/>
            <w:bottom w:val="none" w:sz="0" w:space="0" w:color="auto"/>
            <w:right w:val="none" w:sz="0" w:space="0" w:color="auto"/>
          </w:divBdr>
        </w:div>
        <w:div w:id="739714883">
          <w:marLeft w:val="480"/>
          <w:marRight w:val="0"/>
          <w:marTop w:val="0"/>
          <w:marBottom w:val="0"/>
          <w:divBdr>
            <w:top w:val="none" w:sz="0" w:space="0" w:color="auto"/>
            <w:left w:val="none" w:sz="0" w:space="0" w:color="auto"/>
            <w:bottom w:val="none" w:sz="0" w:space="0" w:color="auto"/>
            <w:right w:val="none" w:sz="0" w:space="0" w:color="auto"/>
          </w:divBdr>
        </w:div>
        <w:div w:id="1277520302">
          <w:marLeft w:val="480"/>
          <w:marRight w:val="0"/>
          <w:marTop w:val="0"/>
          <w:marBottom w:val="0"/>
          <w:divBdr>
            <w:top w:val="none" w:sz="0" w:space="0" w:color="auto"/>
            <w:left w:val="none" w:sz="0" w:space="0" w:color="auto"/>
            <w:bottom w:val="none" w:sz="0" w:space="0" w:color="auto"/>
            <w:right w:val="none" w:sz="0" w:space="0" w:color="auto"/>
          </w:divBdr>
        </w:div>
        <w:div w:id="1803378480">
          <w:marLeft w:val="480"/>
          <w:marRight w:val="0"/>
          <w:marTop w:val="0"/>
          <w:marBottom w:val="0"/>
          <w:divBdr>
            <w:top w:val="none" w:sz="0" w:space="0" w:color="auto"/>
            <w:left w:val="none" w:sz="0" w:space="0" w:color="auto"/>
            <w:bottom w:val="none" w:sz="0" w:space="0" w:color="auto"/>
            <w:right w:val="none" w:sz="0" w:space="0" w:color="auto"/>
          </w:divBdr>
        </w:div>
        <w:div w:id="1647318050">
          <w:marLeft w:val="480"/>
          <w:marRight w:val="0"/>
          <w:marTop w:val="0"/>
          <w:marBottom w:val="0"/>
          <w:divBdr>
            <w:top w:val="none" w:sz="0" w:space="0" w:color="auto"/>
            <w:left w:val="none" w:sz="0" w:space="0" w:color="auto"/>
            <w:bottom w:val="none" w:sz="0" w:space="0" w:color="auto"/>
            <w:right w:val="none" w:sz="0" w:space="0" w:color="auto"/>
          </w:divBdr>
        </w:div>
        <w:div w:id="1501044387">
          <w:marLeft w:val="480"/>
          <w:marRight w:val="0"/>
          <w:marTop w:val="0"/>
          <w:marBottom w:val="0"/>
          <w:divBdr>
            <w:top w:val="none" w:sz="0" w:space="0" w:color="auto"/>
            <w:left w:val="none" w:sz="0" w:space="0" w:color="auto"/>
            <w:bottom w:val="none" w:sz="0" w:space="0" w:color="auto"/>
            <w:right w:val="none" w:sz="0" w:space="0" w:color="auto"/>
          </w:divBdr>
        </w:div>
        <w:div w:id="1445031615">
          <w:marLeft w:val="480"/>
          <w:marRight w:val="0"/>
          <w:marTop w:val="0"/>
          <w:marBottom w:val="0"/>
          <w:divBdr>
            <w:top w:val="none" w:sz="0" w:space="0" w:color="auto"/>
            <w:left w:val="none" w:sz="0" w:space="0" w:color="auto"/>
            <w:bottom w:val="none" w:sz="0" w:space="0" w:color="auto"/>
            <w:right w:val="none" w:sz="0" w:space="0" w:color="auto"/>
          </w:divBdr>
        </w:div>
        <w:div w:id="1090271310">
          <w:marLeft w:val="480"/>
          <w:marRight w:val="0"/>
          <w:marTop w:val="0"/>
          <w:marBottom w:val="0"/>
          <w:divBdr>
            <w:top w:val="none" w:sz="0" w:space="0" w:color="auto"/>
            <w:left w:val="none" w:sz="0" w:space="0" w:color="auto"/>
            <w:bottom w:val="none" w:sz="0" w:space="0" w:color="auto"/>
            <w:right w:val="none" w:sz="0" w:space="0" w:color="auto"/>
          </w:divBdr>
        </w:div>
        <w:div w:id="844902793">
          <w:marLeft w:val="480"/>
          <w:marRight w:val="0"/>
          <w:marTop w:val="0"/>
          <w:marBottom w:val="0"/>
          <w:divBdr>
            <w:top w:val="none" w:sz="0" w:space="0" w:color="auto"/>
            <w:left w:val="none" w:sz="0" w:space="0" w:color="auto"/>
            <w:bottom w:val="none" w:sz="0" w:space="0" w:color="auto"/>
            <w:right w:val="none" w:sz="0" w:space="0" w:color="auto"/>
          </w:divBdr>
        </w:div>
        <w:div w:id="1663850001">
          <w:marLeft w:val="480"/>
          <w:marRight w:val="0"/>
          <w:marTop w:val="0"/>
          <w:marBottom w:val="0"/>
          <w:divBdr>
            <w:top w:val="none" w:sz="0" w:space="0" w:color="auto"/>
            <w:left w:val="none" w:sz="0" w:space="0" w:color="auto"/>
            <w:bottom w:val="none" w:sz="0" w:space="0" w:color="auto"/>
            <w:right w:val="none" w:sz="0" w:space="0" w:color="auto"/>
          </w:divBdr>
        </w:div>
        <w:div w:id="2039118044">
          <w:marLeft w:val="480"/>
          <w:marRight w:val="0"/>
          <w:marTop w:val="0"/>
          <w:marBottom w:val="0"/>
          <w:divBdr>
            <w:top w:val="none" w:sz="0" w:space="0" w:color="auto"/>
            <w:left w:val="none" w:sz="0" w:space="0" w:color="auto"/>
            <w:bottom w:val="none" w:sz="0" w:space="0" w:color="auto"/>
            <w:right w:val="none" w:sz="0" w:space="0" w:color="auto"/>
          </w:divBdr>
        </w:div>
        <w:div w:id="1153569415">
          <w:marLeft w:val="480"/>
          <w:marRight w:val="0"/>
          <w:marTop w:val="0"/>
          <w:marBottom w:val="0"/>
          <w:divBdr>
            <w:top w:val="none" w:sz="0" w:space="0" w:color="auto"/>
            <w:left w:val="none" w:sz="0" w:space="0" w:color="auto"/>
            <w:bottom w:val="none" w:sz="0" w:space="0" w:color="auto"/>
            <w:right w:val="none" w:sz="0" w:space="0" w:color="auto"/>
          </w:divBdr>
        </w:div>
        <w:div w:id="1363439168">
          <w:marLeft w:val="480"/>
          <w:marRight w:val="0"/>
          <w:marTop w:val="0"/>
          <w:marBottom w:val="0"/>
          <w:divBdr>
            <w:top w:val="none" w:sz="0" w:space="0" w:color="auto"/>
            <w:left w:val="none" w:sz="0" w:space="0" w:color="auto"/>
            <w:bottom w:val="none" w:sz="0" w:space="0" w:color="auto"/>
            <w:right w:val="none" w:sz="0" w:space="0" w:color="auto"/>
          </w:divBdr>
        </w:div>
        <w:div w:id="1132551987">
          <w:marLeft w:val="480"/>
          <w:marRight w:val="0"/>
          <w:marTop w:val="0"/>
          <w:marBottom w:val="0"/>
          <w:divBdr>
            <w:top w:val="none" w:sz="0" w:space="0" w:color="auto"/>
            <w:left w:val="none" w:sz="0" w:space="0" w:color="auto"/>
            <w:bottom w:val="none" w:sz="0" w:space="0" w:color="auto"/>
            <w:right w:val="none" w:sz="0" w:space="0" w:color="auto"/>
          </w:divBdr>
        </w:div>
        <w:div w:id="1158040418">
          <w:marLeft w:val="480"/>
          <w:marRight w:val="0"/>
          <w:marTop w:val="0"/>
          <w:marBottom w:val="0"/>
          <w:divBdr>
            <w:top w:val="none" w:sz="0" w:space="0" w:color="auto"/>
            <w:left w:val="none" w:sz="0" w:space="0" w:color="auto"/>
            <w:bottom w:val="none" w:sz="0" w:space="0" w:color="auto"/>
            <w:right w:val="none" w:sz="0" w:space="0" w:color="auto"/>
          </w:divBdr>
        </w:div>
        <w:div w:id="2112119510">
          <w:marLeft w:val="480"/>
          <w:marRight w:val="0"/>
          <w:marTop w:val="0"/>
          <w:marBottom w:val="0"/>
          <w:divBdr>
            <w:top w:val="none" w:sz="0" w:space="0" w:color="auto"/>
            <w:left w:val="none" w:sz="0" w:space="0" w:color="auto"/>
            <w:bottom w:val="none" w:sz="0" w:space="0" w:color="auto"/>
            <w:right w:val="none" w:sz="0" w:space="0" w:color="auto"/>
          </w:divBdr>
        </w:div>
        <w:div w:id="1266304609">
          <w:marLeft w:val="480"/>
          <w:marRight w:val="0"/>
          <w:marTop w:val="0"/>
          <w:marBottom w:val="0"/>
          <w:divBdr>
            <w:top w:val="none" w:sz="0" w:space="0" w:color="auto"/>
            <w:left w:val="none" w:sz="0" w:space="0" w:color="auto"/>
            <w:bottom w:val="none" w:sz="0" w:space="0" w:color="auto"/>
            <w:right w:val="none" w:sz="0" w:space="0" w:color="auto"/>
          </w:divBdr>
        </w:div>
        <w:div w:id="322585903">
          <w:marLeft w:val="480"/>
          <w:marRight w:val="0"/>
          <w:marTop w:val="0"/>
          <w:marBottom w:val="0"/>
          <w:divBdr>
            <w:top w:val="none" w:sz="0" w:space="0" w:color="auto"/>
            <w:left w:val="none" w:sz="0" w:space="0" w:color="auto"/>
            <w:bottom w:val="none" w:sz="0" w:space="0" w:color="auto"/>
            <w:right w:val="none" w:sz="0" w:space="0" w:color="auto"/>
          </w:divBdr>
        </w:div>
        <w:div w:id="803426721">
          <w:marLeft w:val="480"/>
          <w:marRight w:val="0"/>
          <w:marTop w:val="0"/>
          <w:marBottom w:val="0"/>
          <w:divBdr>
            <w:top w:val="none" w:sz="0" w:space="0" w:color="auto"/>
            <w:left w:val="none" w:sz="0" w:space="0" w:color="auto"/>
            <w:bottom w:val="none" w:sz="0" w:space="0" w:color="auto"/>
            <w:right w:val="none" w:sz="0" w:space="0" w:color="auto"/>
          </w:divBdr>
        </w:div>
        <w:div w:id="990521958">
          <w:marLeft w:val="480"/>
          <w:marRight w:val="0"/>
          <w:marTop w:val="0"/>
          <w:marBottom w:val="0"/>
          <w:divBdr>
            <w:top w:val="none" w:sz="0" w:space="0" w:color="auto"/>
            <w:left w:val="none" w:sz="0" w:space="0" w:color="auto"/>
            <w:bottom w:val="none" w:sz="0" w:space="0" w:color="auto"/>
            <w:right w:val="none" w:sz="0" w:space="0" w:color="auto"/>
          </w:divBdr>
        </w:div>
        <w:div w:id="367219700">
          <w:marLeft w:val="480"/>
          <w:marRight w:val="0"/>
          <w:marTop w:val="0"/>
          <w:marBottom w:val="0"/>
          <w:divBdr>
            <w:top w:val="none" w:sz="0" w:space="0" w:color="auto"/>
            <w:left w:val="none" w:sz="0" w:space="0" w:color="auto"/>
            <w:bottom w:val="none" w:sz="0" w:space="0" w:color="auto"/>
            <w:right w:val="none" w:sz="0" w:space="0" w:color="auto"/>
          </w:divBdr>
        </w:div>
        <w:div w:id="1754663828">
          <w:marLeft w:val="480"/>
          <w:marRight w:val="0"/>
          <w:marTop w:val="0"/>
          <w:marBottom w:val="0"/>
          <w:divBdr>
            <w:top w:val="none" w:sz="0" w:space="0" w:color="auto"/>
            <w:left w:val="none" w:sz="0" w:space="0" w:color="auto"/>
            <w:bottom w:val="none" w:sz="0" w:space="0" w:color="auto"/>
            <w:right w:val="none" w:sz="0" w:space="0" w:color="auto"/>
          </w:divBdr>
        </w:div>
        <w:div w:id="939684695">
          <w:marLeft w:val="480"/>
          <w:marRight w:val="0"/>
          <w:marTop w:val="0"/>
          <w:marBottom w:val="0"/>
          <w:divBdr>
            <w:top w:val="none" w:sz="0" w:space="0" w:color="auto"/>
            <w:left w:val="none" w:sz="0" w:space="0" w:color="auto"/>
            <w:bottom w:val="none" w:sz="0" w:space="0" w:color="auto"/>
            <w:right w:val="none" w:sz="0" w:space="0" w:color="auto"/>
          </w:divBdr>
        </w:div>
        <w:div w:id="2060976602">
          <w:marLeft w:val="480"/>
          <w:marRight w:val="0"/>
          <w:marTop w:val="0"/>
          <w:marBottom w:val="0"/>
          <w:divBdr>
            <w:top w:val="none" w:sz="0" w:space="0" w:color="auto"/>
            <w:left w:val="none" w:sz="0" w:space="0" w:color="auto"/>
            <w:bottom w:val="none" w:sz="0" w:space="0" w:color="auto"/>
            <w:right w:val="none" w:sz="0" w:space="0" w:color="auto"/>
          </w:divBdr>
        </w:div>
        <w:div w:id="108010721">
          <w:marLeft w:val="480"/>
          <w:marRight w:val="0"/>
          <w:marTop w:val="0"/>
          <w:marBottom w:val="0"/>
          <w:divBdr>
            <w:top w:val="none" w:sz="0" w:space="0" w:color="auto"/>
            <w:left w:val="none" w:sz="0" w:space="0" w:color="auto"/>
            <w:bottom w:val="none" w:sz="0" w:space="0" w:color="auto"/>
            <w:right w:val="none" w:sz="0" w:space="0" w:color="auto"/>
          </w:divBdr>
        </w:div>
        <w:div w:id="29304579">
          <w:marLeft w:val="480"/>
          <w:marRight w:val="0"/>
          <w:marTop w:val="0"/>
          <w:marBottom w:val="0"/>
          <w:divBdr>
            <w:top w:val="none" w:sz="0" w:space="0" w:color="auto"/>
            <w:left w:val="none" w:sz="0" w:space="0" w:color="auto"/>
            <w:bottom w:val="none" w:sz="0" w:space="0" w:color="auto"/>
            <w:right w:val="none" w:sz="0" w:space="0" w:color="auto"/>
          </w:divBdr>
        </w:div>
        <w:div w:id="1022589689">
          <w:marLeft w:val="480"/>
          <w:marRight w:val="0"/>
          <w:marTop w:val="0"/>
          <w:marBottom w:val="0"/>
          <w:divBdr>
            <w:top w:val="none" w:sz="0" w:space="0" w:color="auto"/>
            <w:left w:val="none" w:sz="0" w:space="0" w:color="auto"/>
            <w:bottom w:val="none" w:sz="0" w:space="0" w:color="auto"/>
            <w:right w:val="none" w:sz="0" w:space="0" w:color="auto"/>
          </w:divBdr>
        </w:div>
        <w:div w:id="1061633789">
          <w:marLeft w:val="480"/>
          <w:marRight w:val="0"/>
          <w:marTop w:val="0"/>
          <w:marBottom w:val="0"/>
          <w:divBdr>
            <w:top w:val="none" w:sz="0" w:space="0" w:color="auto"/>
            <w:left w:val="none" w:sz="0" w:space="0" w:color="auto"/>
            <w:bottom w:val="none" w:sz="0" w:space="0" w:color="auto"/>
            <w:right w:val="none" w:sz="0" w:space="0" w:color="auto"/>
          </w:divBdr>
        </w:div>
        <w:div w:id="377434669">
          <w:marLeft w:val="480"/>
          <w:marRight w:val="0"/>
          <w:marTop w:val="0"/>
          <w:marBottom w:val="0"/>
          <w:divBdr>
            <w:top w:val="none" w:sz="0" w:space="0" w:color="auto"/>
            <w:left w:val="none" w:sz="0" w:space="0" w:color="auto"/>
            <w:bottom w:val="none" w:sz="0" w:space="0" w:color="auto"/>
            <w:right w:val="none" w:sz="0" w:space="0" w:color="auto"/>
          </w:divBdr>
        </w:div>
        <w:div w:id="1953053638">
          <w:marLeft w:val="480"/>
          <w:marRight w:val="0"/>
          <w:marTop w:val="0"/>
          <w:marBottom w:val="0"/>
          <w:divBdr>
            <w:top w:val="none" w:sz="0" w:space="0" w:color="auto"/>
            <w:left w:val="none" w:sz="0" w:space="0" w:color="auto"/>
            <w:bottom w:val="none" w:sz="0" w:space="0" w:color="auto"/>
            <w:right w:val="none" w:sz="0" w:space="0" w:color="auto"/>
          </w:divBdr>
        </w:div>
        <w:div w:id="729613819">
          <w:marLeft w:val="480"/>
          <w:marRight w:val="0"/>
          <w:marTop w:val="0"/>
          <w:marBottom w:val="0"/>
          <w:divBdr>
            <w:top w:val="none" w:sz="0" w:space="0" w:color="auto"/>
            <w:left w:val="none" w:sz="0" w:space="0" w:color="auto"/>
            <w:bottom w:val="none" w:sz="0" w:space="0" w:color="auto"/>
            <w:right w:val="none" w:sz="0" w:space="0" w:color="auto"/>
          </w:divBdr>
        </w:div>
        <w:div w:id="86117280">
          <w:marLeft w:val="480"/>
          <w:marRight w:val="0"/>
          <w:marTop w:val="0"/>
          <w:marBottom w:val="0"/>
          <w:divBdr>
            <w:top w:val="none" w:sz="0" w:space="0" w:color="auto"/>
            <w:left w:val="none" w:sz="0" w:space="0" w:color="auto"/>
            <w:bottom w:val="none" w:sz="0" w:space="0" w:color="auto"/>
            <w:right w:val="none" w:sz="0" w:space="0" w:color="auto"/>
          </w:divBdr>
        </w:div>
        <w:div w:id="2056661909">
          <w:marLeft w:val="480"/>
          <w:marRight w:val="0"/>
          <w:marTop w:val="0"/>
          <w:marBottom w:val="0"/>
          <w:divBdr>
            <w:top w:val="none" w:sz="0" w:space="0" w:color="auto"/>
            <w:left w:val="none" w:sz="0" w:space="0" w:color="auto"/>
            <w:bottom w:val="none" w:sz="0" w:space="0" w:color="auto"/>
            <w:right w:val="none" w:sz="0" w:space="0" w:color="auto"/>
          </w:divBdr>
        </w:div>
        <w:div w:id="268196861">
          <w:marLeft w:val="480"/>
          <w:marRight w:val="0"/>
          <w:marTop w:val="0"/>
          <w:marBottom w:val="0"/>
          <w:divBdr>
            <w:top w:val="none" w:sz="0" w:space="0" w:color="auto"/>
            <w:left w:val="none" w:sz="0" w:space="0" w:color="auto"/>
            <w:bottom w:val="none" w:sz="0" w:space="0" w:color="auto"/>
            <w:right w:val="none" w:sz="0" w:space="0" w:color="auto"/>
          </w:divBdr>
        </w:div>
        <w:div w:id="164710131">
          <w:marLeft w:val="480"/>
          <w:marRight w:val="0"/>
          <w:marTop w:val="0"/>
          <w:marBottom w:val="0"/>
          <w:divBdr>
            <w:top w:val="none" w:sz="0" w:space="0" w:color="auto"/>
            <w:left w:val="none" w:sz="0" w:space="0" w:color="auto"/>
            <w:bottom w:val="none" w:sz="0" w:space="0" w:color="auto"/>
            <w:right w:val="none" w:sz="0" w:space="0" w:color="auto"/>
          </w:divBdr>
        </w:div>
        <w:div w:id="1824854748">
          <w:marLeft w:val="480"/>
          <w:marRight w:val="0"/>
          <w:marTop w:val="0"/>
          <w:marBottom w:val="0"/>
          <w:divBdr>
            <w:top w:val="none" w:sz="0" w:space="0" w:color="auto"/>
            <w:left w:val="none" w:sz="0" w:space="0" w:color="auto"/>
            <w:bottom w:val="none" w:sz="0" w:space="0" w:color="auto"/>
            <w:right w:val="none" w:sz="0" w:space="0" w:color="auto"/>
          </w:divBdr>
        </w:div>
        <w:div w:id="240675245">
          <w:marLeft w:val="480"/>
          <w:marRight w:val="0"/>
          <w:marTop w:val="0"/>
          <w:marBottom w:val="0"/>
          <w:divBdr>
            <w:top w:val="none" w:sz="0" w:space="0" w:color="auto"/>
            <w:left w:val="none" w:sz="0" w:space="0" w:color="auto"/>
            <w:bottom w:val="none" w:sz="0" w:space="0" w:color="auto"/>
            <w:right w:val="none" w:sz="0" w:space="0" w:color="auto"/>
          </w:divBdr>
        </w:div>
        <w:div w:id="802045647">
          <w:marLeft w:val="480"/>
          <w:marRight w:val="0"/>
          <w:marTop w:val="0"/>
          <w:marBottom w:val="0"/>
          <w:divBdr>
            <w:top w:val="none" w:sz="0" w:space="0" w:color="auto"/>
            <w:left w:val="none" w:sz="0" w:space="0" w:color="auto"/>
            <w:bottom w:val="none" w:sz="0" w:space="0" w:color="auto"/>
            <w:right w:val="none" w:sz="0" w:space="0" w:color="auto"/>
          </w:divBdr>
        </w:div>
        <w:div w:id="626472109">
          <w:marLeft w:val="480"/>
          <w:marRight w:val="0"/>
          <w:marTop w:val="0"/>
          <w:marBottom w:val="0"/>
          <w:divBdr>
            <w:top w:val="none" w:sz="0" w:space="0" w:color="auto"/>
            <w:left w:val="none" w:sz="0" w:space="0" w:color="auto"/>
            <w:bottom w:val="none" w:sz="0" w:space="0" w:color="auto"/>
            <w:right w:val="none" w:sz="0" w:space="0" w:color="auto"/>
          </w:divBdr>
        </w:div>
        <w:div w:id="1729255497">
          <w:marLeft w:val="480"/>
          <w:marRight w:val="0"/>
          <w:marTop w:val="0"/>
          <w:marBottom w:val="0"/>
          <w:divBdr>
            <w:top w:val="none" w:sz="0" w:space="0" w:color="auto"/>
            <w:left w:val="none" w:sz="0" w:space="0" w:color="auto"/>
            <w:bottom w:val="none" w:sz="0" w:space="0" w:color="auto"/>
            <w:right w:val="none" w:sz="0" w:space="0" w:color="auto"/>
          </w:divBdr>
        </w:div>
        <w:div w:id="2057461900">
          <w:marLeft w:val="480"/>
          <w:marRight w:val="0"/>
          <w:marTop w:val="0"/>
          <w:marBottom w:val="0"/>
          <w:divBdr>
            <w:top w:val="none" w:sz="0" w:space="0" w:color="auto"/>
            <w:left w:val="none" w:sz="0" w:space="0" w:color="auto"/>
            <w:bottom w:val="none" w:sz="0" w:space="0" w:color="auto"/>
            <w:right w:val="none" w:sz="0" w:space="0" w:color="auto"/>
          </w:divBdr>
        </w:div>
        <w:div w:id="269317929">
          <w:marLeft w:val="480"/>
          <w:marRight w:val="0"/>
          <w:marTop w:val="0"/>
          <w:marBottom w:val="0"/>
          <w:divBdr>
            <w:top w:val="none" w:sz="0" w:space="0" w:color="auto"/>
            <w:left w:val="none" w:sz="0" w:space="0" w:color="auto"/>
            <w:bottom w:val="none" w:sz="0" w:space="0" w:color="auto"/>
            <w:right w:val="none" w:sz="0" w:space="0" w:color="auto"/>
          </w:divBdr>
        </w:div>
        <w:div w:id="307783157">
          <w:marLeft w:val="480"/>
          <w:marRight w:val="0"/>
          <w:marTop w:val="0"/>
          <w:marBottom w:val="0"/>
          <w:divBdr>
            <w:top w:val="none" w:sz="0" w:space="0" w:color="auto"/>
            <w:left w:val="none" w:sz="0" w:space="0" w:color="auto"/>
            <w:bottom w:val="none" w:sz="0" w:space="0" w:color="auto"/>
            <w:right w:val="none" w:sz="0" w:space="0" w:color="auto"/>
          </w:divBdr>
        </w:div>
        <w:div w:id="301662973">
          <w:marLeft w:val="480"/>
          <w:marRight w:val="0"/>
          <w:marTop w:val="0"/>
          <w:marBottom w:val="0"/>
          <w:divBdr>
            <w:top w:val="none" w:sz="0" w:space="0" w:color="auto"/>
            <w:left w:val="none" w:sz="0" w:space="0" w:color="auto"/>
            <w:bottom w:val="none" w:sz="0" w:space="0" w:color="auto"/>
            <w:right w:val="none" w:sz="0" w:space="0" w:color="auto"/>
          </w:divBdr>
        </w:div>
        <w:div w:id="812450216">
          <w:marLeft w:val="480"/>
          <w:marRight w:val="0"/>
          <w:marTop w:val="0"/>
          <w:marBottom w:val="0"/>
          <w:divBdr>
            <w:top w:val="none" w:sz="0" w:space="0" w:color="auto"/>
            <w:left w:val="none" w:sz="0" w:space="0" w:color="auto"/>
            <w:bottom w:val="none" w:sz="0" w:space="0" w:color="auto"/>
            <w:right w:val="none" w:sz="0" w:space="0" w:color="auto"/>
          </w:divBdr>
        </w:div>
        <w:div w:id="417098567">
          <w:marLeft w:val="480"/>
          <w:marRight w:val="0"/>
          <w:marTop w:val="0"/>
          <w:marBottom w:val="0"/>
          <w:divBdr>
            <w:top w:val="none" w:sz="0" w:space="0" w:color="auto"/>
            <w:left w:val="none" w:sz="0" w:space="0" w:color="auto"/>
            <w:bottom w:val="none" w:sz="0" w:space="0" w:color="auto"/>
            <w:right w:val="none" w:sz="0" w:space="0" w:color="auto"/>
          </w:divBdr>
        </w:div>
      </w:divsChild>
    </w:div>
    <w:div w:id="697700117">
      <w:bodyDiv w:val="1"/>
      <w:marLeft w:val="0"/>
      <w:marRight w:val="0"/>
      <w:marTop w:val="0"/>
      <w:marBottom w:val="0"/>
      <w:divBdr>
        <w:top w:val="none" w:sz="0" w:space="0" w:color="auto"/>
        <w:left w:val="none" w:sz="0" w:space="0" w:color="auto"/>
        <w:bottom w:val="none" w:sz="0" w:space="0" w:color="auto"/>
        <w:right w:val="none" w:sz="0" w:space="0" w:color="auto"/>
      </w:divBdr>
    </w:div>
    <w:div w:id="702480810">
      <w:bodyDiv w:val="1"/>
      <w:marLeft w:val="0"/>
      <w:marRight w:val="0"/>
      <w:marTop w:val="0"/>
      <w:marBottom w:val="0"/>
      <w:divBdr>
        <w:top w:val="none" w:sz="0" w:space="0" w:color="auto"/>
        <w:left w:val="none" w:sz="0" w:space="0" w:color="auto"/>
        <w:bottom w:val="none" w:sz="0" w:space="0" w:color="auto"/>
        <w:right w:val="none" w:sz="0" w:space="0" w:color="auto"/>
      </w:divBdr>
      <w:divsChild>
        <w:div w:id="2123038914">
          <w:marLeft w:val="0"/>
          <w:marRight w:val="0"/>
          <w:marTop w:val="0"/>
          <w:marBottom w:val="0"/>
          <w:divBdr>
            <w:top w:val="none" w:sz="0" w:space="0" w:color="auto"/>
            <w:left w:val="none" w:sz="0" w:space="0" w:color="auto"/>
            <w:bottom w:val="none" w:sz="0" w:space="0" w:color="auto"/>
            <w:right w:val="none" w:sz="0" w:space="0" w:color="auto"/>
          </w:divBdr>
          <w:divsChild>
            <w:div w:id="381097065">
              <w:marLeft w:val="0"/>
              <w:marRight w:val="0"/>
              <w:marTop w:val="0"/>
              <w:marBottom w:val="0"/>
              <w:divBdr>
                <w:top w:val="none" w:sz="0" w:space="0" w:color="auto"/>
                <w:left w:val="none" w:sz="0" w:space="0" w:color="auto"/>
                <w:bottom w:val="none" w:sz="0" w:space="0" w:color="auto"/>
                <w:right w:val="none" w:sz="0" w:space="0" w:color="auto"/>
              </w:divBdr>
              <w:divsChild>
                <w:div w:id="1824079089">
                  <w:marLeft w:val="0"/>
                  <w:marRight w:val="0"/>
                  <w:marTop w:val="0"/>
                  <w:marBottom w:val="0"/>
                  <w:divBdr>
                    <w:top w:val="none" w:sz="0" w:space="0" w:color="auto"/>
                    <w:left w:val="none" w:sz="0" w:space="0" w:color="auto"/>
                    <w:bottom w:val="none" w:sz="0" w:space="0" w:color="auto"/>
                    <w:right w:val="none" w:sz="0" w:space="0" w:color="auto"/>
                  </w:divBdr>
                  <w:divsChild>
                    <w:div w:id="1615211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03871737">
      <w:bodyDiv w:val="1"/>
      <w:marLeft w:val="0"/>
      <w:marRight w:val="0"/>
      <w:marTop w:val="0"/>
      <w:marBottom w:val="0"/>
      <w:divBdr>
        <w:top w:val="none" w:sz="0" w:space="0" w:color="auto"/>
        <w:left w:val="none" w:sz="0" w:space="0" w:color="auto"/>
        <w:bottom w:val="none" w:sz="0" w:space="0" w:color="auto"/>
        <w:right w:val="none" w:sz="0" w:space="0" w:color="auto"/>
      </w:divBdr>
    </w:div>
    <w:div w:id="707337821">
      <w:bodyDiv w:val="1"/>
      <w:marLeft w:val="0"/>
      <w:marRight w:val="0"/>
      <w:marTop w:val="0"/>
      <w:marBottom w:val="0"/>
      <w:divBdr>
        <w:top w:val="none" w:sz="0" w:space="0" w:color="auto"/>
        <w:left w:val="none" w:sz="0" w:space="0" w:color="auto"/>
        <w:bottom w:val="none" w:sz="0" w:space="0" w:color="auto"/>
        <w:right w:val="none" w:sz="0" w:space="0" w:color="auto"/>
      </w:divBdr>
      <w:divsChild>
        <w:div w:id="1257975989">
          <w:marLeft w:val="0"/>
          <w:marRight w:val="0"/>
          <w:marTop w:val="0"/>
          <w:marBottom w:val="0"/>
          <w:divBdr>
            <w:top w:val="none" w:sz="0" w:space="0" w:color="auto"/>
            <w:left w:val="none" w:sz="0" w:space="0" w:color="auto"/>
            <w:bottom w:val="none" w:sz="0" w:space="0" w:color="auto"/>
            <w:right w:val="none" w:sz="0" w:space="0" w:color="auto"/>
          </w:divBdr>
          <w:divsChild>
            <w:div w:id="142965417">
              <w:marLeft w:val="0"/>
              <w:marRight w:val="0"/>
              <w:marTop w:val="0"/>
              <w:marBottom w:val="0"/>
              <w:divBdr>
                <w:top w:val="none" w:sz="0" w:space="0" w:color="auto"/>
                <w:left w:val="none" w:sz="0" w:space="0" w:color="auto"/>
                <w:bottom w:val="none" w:sz="0" w:space="0" w:color="auto"/>
                <w:right w:val="none" w:sz="0" w:space="0" w:color="auto"/>
              </w:divBdr>
              <w:divsChild>
                <w:div w:id="109249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0150447">
      <w:bodyDiv w:val="1"/>
      <w:marLeft w:val="0"/>
      <w:marRight w:val="0"/>
      <w:marTop w:val="0"/>
      <w:marBottom w:val="0"/>
      <w:divBdr>
        <w:top w:val="none" w:sz="0" w:space="0" w:color="auto"/>
        <w:left w:val="none" w:sz="0" w:space="0" w:color="auto"/>
        <w:bottom w:val="none" w:sz="0" w:space="0" w:color="auto"/>
        <w:right w:val="none" w:sz="0" w:space="0" w:color="auto"/>
      </w:divBdr>
      <w:divsChild>
        <w:div w:id="938223226">
          <w:marLeft w:val="0"/>
          <w:marRight w:val="0"/>
          <w:marTop w:val="0"/>
          <w:marBottom w:val="0"/>
          <w:divBdr>
            <w:top w:val="none" w:sz="0" w:space="0" w:color="auto"/>
            <w:left w:val="none" w:sz="0" w:space="0" w:color="auto"/>
            <w:bottom w:val="none" w:sz="0" w:space="0" w:color="auto"/>
            <w:right w:val="none" w:sz="0" w:space="0" w:color="auto"/>
          </w:divBdr>
          <w:divsChild>
            <w:div w:id="1171529151">
              <w:marLeft w:val="0"/>
              <w:marRight w:val="0"/>
              <w:marTop w:val="0"/>
              <w:marBottom w:val="0"/>
              <w:divBdr>
                <w:top w:val="none" w:sz="0" w:space="0" w:color="auto"/>
                <w:left w:val="none" w:sz="0" w:space="0" w:color="auto"/>
                <w:bottom w:val="none" w:sz="0" w:space="0" w:color="auto"/>
                <w:right w:val="none" w:sz="0" w:space="0" w:color="auto"/>
              </w:divBdr>
              <w:divsChild>
                <w:div w:id="123932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6978590">
      <w:bodyDiv w:val="1"/>
      <w:marLeft w:val="0"/>
      <w:marRight w:val="0"/>
      <w:marTop w:val="0"/>
      <w:marBottom w:val="0"/>
      <w:divBdr>
        <w:top w:val="none" w:sz="0" w:space="0" w:color="auto"/>
        <w:left w:val="none" w:sz="0" w:space="0" w:color="auto"/>
        <w:bottom w:val="none" w:sz="0" w:space="0" w:color="auto"/>
        <w:right w:val="none" w:sz="0" w:space="0" w:color="auto"/>
      </w:divBdr>
    </w:div>
    <w:div w:id="719590691">
      <w:bodyDiv w:val="1"/>
      <w:marLeft w:val="0"/>
      <w:marRight w:val="0"/>
      <w:marTop w:val="0"/>
      <w:marBottom w:val="0"/>
      <w:divBdr>
        <w:top w:val="none" w:sz="0" w:space="0" w:color="auto"/>
        <w:left w:val="none" w:sz="0" w:space="0" w:color="auto"/>
        <w:bottom w:val="none" w:sz="0" w:space="0" w:color="auto"/>
        <w:right w:val="none" w:sz="0" w:space="0" w:color="auto"/>
      </w:divBdr>
      <w:divsChild>
        <w:div w:id="342168777">
          <w:marLeft w:val="480"/>
          <w:marRight w:val="0"/>
          <w:marTop w:val="0"/>
          <w:marBottom w:val="0"/>
          <w:divBdr>
            <w:top w:val="none" w:sz="0" w:space="0" w:color="auto"/>
            <w:left w:val="none" w:sz="0" w:space="0" w:color="auto"/>
            <w:bottom w:val="none" w:sz="0" w:space="0" w:color="auto"/>
            <w:right w:val="none" w:sz="0" w:space="0" w:color="auto"/>
          </w:divBdr>
        </w:div>
        <w:div w:id="2041516016">
          <w:marLeft w:val="480"/>
          <w:marRight w:val="0"/>
          <w:marTop w:val="0"/>
          <w:marBottom w:val="0"/>
          <w:divBdr>
            <w:top w:val="none" w:sz="0" w:space="0" w:color="auto"/>
            <w:left w:val="none" w:sz="0" w:space="0" w:color="auto"/>
            <w:bottom w:val="none" w:sz="0" w:space="0" w:color="auto"/>
            <w:right w:val="none" w:sz="0" w:space="0" w:color="auto"/>
          </w:divBdr>
        </w:div>
        <w:div w:id="1988972127">
          <w:marLeft w:val="480"/>
          <w:marRight w:val="0"/>
          <w:marTop w:val="0"/>
          <w:marBottom w:val="0"/>
          <w:divBdr>
            <w:top w:val="none" w:sz="0" w:space="0" w:color="auto"/>
            <w:left w:val="none" w:sz="0" w:space="0" w:color="auto"/>
            <w:bottom w:val="none" w:sz="0" w:space="0" w:color="auto"/>
            <w:right w:val="none" w:sz="0" w:space="0" w:color="auto"/>
          </w:divBdr>
        </w:div>
        <w:div w:id="1093402685">
          <w:marLeft w:val="480"/>
          <w:marRight w:val="0"/>
          <w:marTop w:val="0"/>
          <w:marBottom w:val="0"/>
          <w:divBdr>
            <w:top w:val="none" w:sz="0" w:space="0" w:color="auto"/>
            <w:left w:val="none" w:sz="0" w:space="0" w:color="auto"/>
            <w:bottom w:val="none" w:sz="0" w:space="0" w:color="auto"/>
            <w:right w:val="none" w:sz="0" w:space="0" w:color="auto"/>
          </w:divBdr>
        </w:div>
        <w:div w:id="1026827235">
          <w:marLeft w:val="480"/>
          <w:marRight w:val="0"/>
          <w:marTop w:val="0"/>
          <w:marBottom w:val="0"/>
          <w:divBdr>
            <w:top w:val="none" w:sz="0" w:space="0" w:color="auto"/>
            <w:left w:val="none" w:sz="0" w:space="0" w:color="auto"/>
            <w:bottom w:val="none" w:sz="0" w:space="0" w:color="auto"/>
            <w:right w:val="none" w:sz="0" w:space="0" w:color="auto"/>
          </w:divBdr>
        </w:div>
        <w:div w:id="1182548897">
          <w:marLeft w:val="480"/>
          <w:marRight w:val="0"/>
          <w:marTop w:val="0"/>
          <w:marBottom w:val="0"/>
          <w:divBdr>
            <w:top w:val="none" w:sz="0" w:space="0" w:color="auto"/>
            <w:left w:val="none" w:sz="0" w:space="0" w:color="auto"/>
            <w:bottom w:val="none" w:sz="0" w:space="0" w:color="auto"/>
            <w:right w:val="none" w:sz="0" w:space="0" w:color="auto"/>
          </w:divBdr>
        </w:div>
        <w:div w:id="252515629">
          <w:marLeft w:val="480"/>
          <w:marRight w:val="0"/>
          <w:marTop w:val="0"/>
          <w:marBottom w:val="0"/>
          <w:divBdr>
            <w:top w:val="none" w:sz="0" w:space="0" w:color="auto"/>
            <w:left w:val="none" w:sz="0" w:space="0" w:color="auto"/>
            <w:bottom w:val="none" w:sz="0" w:space="0" w:color="auto"/>
            <w:right w:val="none" w:sz="0" w:space="0" w:color="auto"/>
          </w:divBdr>
        </w:div>
        <w:div w:id="1576471055">
          <w:marLeft w:val="480"/>
          <w:marRight w:val="0"/>
          <w:marTop w:val="0"/>
          <w:marBottom w:val="0"/>
          <w:divBdr>
            <w:top w:val="none" w:sz="0" w:space="0" w:color="auto"/>
            <w:left w:val="none" w:sz="0" w:space="0" w:color="auto"/>
            <w:bottom w:val="none" w:sz="0" w:space="0" w:color="auto"/>
            <w:right w:val="none" w:sz="0" w:space="0" w:color="auto"/>
          </w:divBdr>
        </w:div>
        <w:div w:id="1825273351">
          <w:marLeft w:val="480"/>
          <w:marRight w:val="0"/>
          <w:marTop w:val="0"/>
          <w:marBottom w:val="0"/>
          <w:divBdr>
            <w:top w:val="none" w:sz="0" w:space="0" w:color="auto"/>
            <w:left w:val="none" w:sz="0" w:space="0" w:color="auto"/>
            <w:bottom w:val="none" w:sz="0" w:space="0" w:color="auto"/>
            <w:right w:val="none" w:sz="0" w:space="0" w:color="auto"/>
          </w:divBdr>
        </w:div>
        <w:div w:id="277303049">
          <w:marLeft w:val="480"/>
          <w:marRight w:val="0"/>
          <w:marTop w:val="0"/>
          <w:marBottom w:val="0"/>
          <w:divBdr>
            <w:top w:val="none" w:sz="0" w:space="0" w:color="auto"/>
            <w:left w:val="none" w:sz="0" w:space="0" w:color="auto"/>
            <w:bottom w:val="none" w:sz="0" w:space="0" w:color="auto"/>
            <w:right w:val="none" w:sz="0" w:space="0" w:color="auto"/>
          </w:divBdr>
        </w:div>
        <w:div w:id="794953622">
          <w:marLeft w:val="480"/>
          <w:marRight w:val="0"/>
          <w:marTop w:val="0"/>
          <w:marBottom w:val="0"/>
          <w:divBdr>
            <w:top w:val="none" w:sz="0" w:space="0" w:color="auto"/>
            <w:left w:val="none" w:sz="0" w:space="0" w:color="auto"/>
            <w:bottom w:val="none" w:sz="0" w:space="0" w:color="auto"/>
            <w:right w:val="none" w:sz="0" w:space="0" w:color="auto"/>
          </w:divBdr>
        </w:div>
        <w:div w:id="479618861">
          <w:marLeft w:val="480"/>
          <w:marRight w:val="0"/>
          <w:marTop w:val="0"/>
          <w:marBottom w:val="0"/>
          <w:divBdr>
            <w:top w:val="none" w:sz="0" w:space="0" w:color="auto"/>
            <w:left w:val="none" w:sz="0" w:space="0" w:color="auto"/>
            <w:bottom w:val="none" w:sz="0" w:space="0" w:color="auto"/>
            <w:right w:val="none" w:sz="0" w:space="0" w:color="auto"/>
          </w:divBdr>
        </w:div>
        <w:div w:id="1615944841">
          <w:marLeft w:val="480"/>
          <w:marRight w:val="0"/>
          <w:marTop w:val="0"/>
          <w:marBottom w:val="0"/>
          <w:divBdr>
            <w:top w:val="none" w:sz="0" w:space="0" w:color="auto"/>
            <w:left w:val="none" w:sz="0" w:space="0" w:color="auto"/>
            <w:bottom w:val="none" w:sz="0" w:space="0" w:color="auto"/>
            <w:right w:val="none" w:sz="0" w:space="0" w:color="auto"/>
          </w:divBdr>
        </w:div>
        <w:div w:id="414205791">
          <w:marLeft w:val="480"/>
          <w:marRight w:val="0"/>
          <w:marTop w:val="0"/>
          <w:marBottom w:val="0"/>
          <w:divBdr>
            <w:top w:val="none" w:sz="0" w:space="0" w:color="auto"/>
            <w:left w:val="none" w:sz="0" w:space="0" w:color="auto"/>
            <w:bottom w:val="none" w:sz="0" w:space="0" w:color="auto"/>
            <w:right w:val="none" w:sz="0" w:space="0" w:color="auto"/>
          </w:divBdr>
        </w:div>
        <w:div w:id="391081558">
          <w:marLeft w:val="480"/>
          <w:marRight w:val="0"/>
          <w:marTop w:val="0"/>
          <w:marBottom w:val="0"/>
          <w:divBdr>
            <w:top w:val="none" w:sz="0" w:space="0" w:color="auto"/>
            <w:left w:val="none" w:sz="0" w:space="0" w:color="auto"/>
            <w:bottom w:val="none" w:sz="0" w:space="0" w:color="auto"/>
            <w:right w:val="none" w:sz="0" w:space="0" w:color="auto"/>
          </w:divBdr>
        </w:div>
        <w:div w:id="9069617">
          <w:marLeft w:val="480"/>
          <w:marRight w:val="0"/>
          <w:marTop w:val="0"/>
          <w:marBottom w:val="0"/>
          <w:divBdr>
            <w:top w:val="none" w:sz="0" w:space="0" w:color="auto"/>
            <w:left w:val="none" w:sz="0" w:space="0" w:color="auto"/>
            <w:bottom w:val="none" w:sz="0" w:space="0" w:color="auto"/>
            <w:right w:val="none" w:sz="0" w:space="0" w:color="auto"/>
          </w:divBdr>
        </w:div>
        <w:div w:id="1688944314">
          <w:marLeft w:val="480"/>
          <w:marRight w:val="0"/>
          <w:marTop w:val="0"/>
          <w:marBottom w:val="0"/>
          <w:divBdr>
            <w:top w:val="none" w:sz="0" w:space="0" w:color="auto"/>
            <w:left w:val="none" w:sz="0" w:space="0" w:color="auto"/>
            <w:bottom w:val="none" w:sz="0" w:space="0" w:color="auto"/>
            <w:right w:val="none" w:sz="0" w:space="0" w:color="auto"/>
          </w:divBdr>
        </w:div>
        <w:div w:id="88234518">
          <w:marLeft w:val="480"/>
          <w:marRight w:val="0"/>
          <w:marTop w:val="0"/>
          <w:marBottom w:val="0"/>
          <w:divBdr>
            <w:top w:val="none" w:sz="0" w:space="0" w:color="auto"/>
            <w:left w:val="none" w:sz="0" w:space="0" w:color="auto"/>
            <w:bottom w:val="none" w:sz="0" w:space="0" w:color="auto"/>
            <w:right w:val="none" w:sz="0" w:space="0" w:color="auto"/>
          </w:divBdr>
        </w:div>
        <w:div w:id="840895915">
          <w:marLeft w:val="480"/>
          <w:marRight w:val="0"/>
          <w:marTop w:val="0"/>
          <w:marBottom w:val="0"/>
          <w:divBdr>
            <w:top w:val="none" w:sz="0" w:space="0" w:color="auto"/>
            <w:left w:val="none" w:sz="0" w:space="0" w:color="auto"/>
            <w:bottom w:val="none" w:sz="0" w:space="0" w:color="auto"/>
            <w:right w:val="none" w:sz="0" w:space="0" w:color="auto"/>
          </w:divBdr>
        </w:div>
        <w:div w:id="1390610011">
          <w:marLeft w:val="480"/>
          <w:marRight w:val="0"/>
          <w:marTop w:val="0"/>
          <w:marBottom w:val="0"/>
          <w:divBdr>
            <w:top w:val="none" w:sz="0" w:space="0" w:color="auto"/>
            <w:left w:val="none" w:sz="0" w:space="0" w:color="auto"/>
            <w:bottom w:val="none" w:sz="0" w:space="0" w:color="auto"/>
            <w:right w:val="none" w:sz="0" w:space="0" w:color="auto"/>
          </w:divBdr>
        </w:div>
        <w:div w:id="1344896720">
          <w:marLeft w:val="480"/>
          <w:marRight w:val="0"/>
          <w:marTop w:val="0"/>
          <w:marBottom w:val="0"/>
          <w:divBdr>
            <w:top w:val="none" w:sz="0" w:space="0" w:color="auto"/>
            <w:left w:val="none" w:sz="0" w:space="0" w:color="auto"/>
            <w:bottom w:val="none" w:sz="0" w:space="0" w:color="auto"/>
            <w:right w:val="none" w:sz="0" w:space="0" w:color="auto"/>
          </w:divBdr>
        </w:div>
        <w:div w:id="533882109">
          <w:marLeft w:val="480"/>
          <w:marRight w:val="0"/>
          <w:marTop w:val="0"/>
          <w:marBottom w:val="0"/>
          <w:divBdr>
            <w:top w:val="none" w:sz="0" w:space="0" w:color="auto"/>
            <w:left w:val="none" w:sz="0" w:space="0" w:color="auto"/>
            <w:bottom w:val="none" w:sz="0" w:space="0" w:color="auto"/>
            <w:right w:val="none" w:sz="0" w:space="0" w:color="auto"/>
          </w:divBdr>
        </w:div>
        <w:div w:id="1804688575">
          <w:marLeft w:val="480"/>
          <w:marRight w:val="0"/>
          <w:marTop w:val="0"/>
          <w:marBottom w:val="0"/>
          <w:divBdr>
            <w:top w:val="none" w:sz="0" w:space="0" w:color="auto"/>
            <w:left w:val="none" w:sz="0" w:space="0" w:color="auto"/>
            <w:bottom w:val="none" w:sz="0" w:space="0" w:color="auto"/>
            <w:right w:val="none" w:sz="0" w:space="0" w:color="auto"/>
          </w:divBdr>
        </w:div>
        <w:div w:id="819690535">
          <w:marLeft w:val="480"/>
          <w:marRight w:val="0"/>
          <w:marTop w:val="0"/>
          <w:marBottom w:val="0"/>
          <w:divBdr>
            <w:top w:val="none" w:sz="0" w:space="0" w:color="auto"/>
            <w:left w:val="none" w:sz="0" w:space="0" w:color="auto"/>
            <w:bottom w:val="none" w:sz="0" w:space="0" w:color="auto"/>
            <w:right w:val="none" w:sz="0" w:space="0" w:color="auto"/>
          </w:divBdr>
        </w:div>
        <w:div w:id="607322150">
          <w:marLeft w:val="480"/>
          <w:marRight w:val="0"/>
          <w:marTop w:val="0"/>
          <w:marBottom w:val="0"/>
          <w:divBdr>
            <w:top w:val="none" w:sz="0" w:space="0" w:color="auto"/>
            <w:left w:val="none" w:sz="0" w:space="0" w:color="auto"/>
            <w:bottom w:val="none" w:sz="0" w:space="0" w:color="auto"/>
            <w:right w:val="none" w:sz="0" w:space="0" w:color="auto"/>
          </w:divBdr>
        </w:div>
        <w:div w:id="877670477">
          <w:marLeft w:val="480"/>
          <w:marRight w:val="0"/>
          <w:marTop w:val="0"/>
          <w:marBottom w:val="0"/>
          <w:divBdr>
            <w:top w:val="none" w:sz="0" w:space="0" w:color="auto"/>
            <w:left w:val="none" w:sz="0" w:space="0" w:color="auto"/>
            <w:bottom w:val="none" w:sz="0" w:space="0" w:color="auto"/>
            <w:right w:val="none" w:sz="0" w:space="0" w:color="auto"/>
          </w:divBdr>
        </w:div>
        <w:div w:id="75052408">
          <w:marLeft w:val="480"/>
          <w:marRight w:val="0"/>
          <w:marTop w:val="0"/>
          <w:marBottom w:val="0"/>
          <w:divBdr>
            <w:top w:val="none" w:sz="0" w:space="0" w:color="auto"/>
            <w:left w:val="none" w:sz="0" w:space="0" w:color="auto"/>
            <w:bottom w:val="none" w:sz="0" w:space="0" w:color="auto"/>
            <w:right w:val="none" w:sz="0" w:space="0" w:color="auto"/>
          </w:divBdr>
        </w:div>
        <w:div w:id="1521431125">
          <w:marLeft w:val="480"/>
          <w:marRight w:val="0"/>
          <w:marTop w:val="0"/>
          <w:marBottom w:val="0"/>
          <w:divBdr>
            <w:top w:val="none" w:sz="0" w:space="0" w:color="auto"/>
            <w:left w:val="none" w:sz="0" w:space="0" w:color="auto"/>
            <w:bottom w:val="none" w:sz="0" w:space="0" w:color="auto"/>
            <w:right w:val="none" w:sz="0" w:space="0" w:color="auto"/>
          </w:divBdr>
        </w:div>
        <w:div w:id="159199976">
          <w:marLeft w:val="480"/>
          <w:marRight w:val="0"/>
          <w:marTop w:val="0"/>
          <w:marBottom w:val="0"/>
          <w:divBdr>
            <w:top w:val="none" w:sz="0" w:space="0" w:color="auto"/>
            <w:left w:val="none" w:sz="0" w:space="0" w:color="auto"/>
            <w:bottom w:val="none" w:sz="0" w:space="0" w:color="auto"/>
            <w:right w:val="none" w:sz="0" w:space="0" w:color="auto"/>
          </w:divBdr>
        </w:div>
        <w:div w:id="80686309">
          <w:marLeft w:val="480"/>
          <w:marRight w:val="0"/>
          <w:marTop w:val="0"/>
          <w:marBottom w:val="0"/>
          <w:divBdr>
            <w:top w:val="none" w:sz="0" w:space="0" w:color="auto"/>
            <w:left w:val="none" w:sz="0" w:space="0" w:color="auto"/>
            <w:bottom w:val="none" w:sz="0" w:space="0" w:color="auto"/>
            <w:right w:val="none" w:sz="0" w:space="0" w:color="auto"/>
          </w:divBdr>
        </w:div>
        <w:div w:id="1801413465">
          <w:marLeft w:val="480"/>
          <w:marRight w:val="0"/>
          <w:marTop w:val="0"/>
          <w:marBottom w:val="0"/>
          <w:divBdr>
            <w:top w:val="none" w:sz="0" w:space="0" w:color="auto"/>
            <w:left w:val="none" w:sz="0" w:space="0" w:color="auto"/>
            <w:bottom w:val="none" w:sz="0" w:space="0" w:color="auto"/>
            <w:right w:val="none" w:sz="0" w:space="0" w:color="auto"/>
          </w:divBdr>
        </w:div>
        <w:div w:id="54668729">
          <w:marLeft w:val="480"/>
          <w:marRight w:val="0"/>
          <w:marTop w:val="0"/>
          <w:marBottom w:val="0"/>
          <w:divBdr>
            <w:top w:val="none" w:sz="0" w:space="0" w:color="auto"/>
            <w:left w:val="none" w:sz="0" w:space="0" w:color="auto"/>
            <w:bottom w:val="none" w:sz="0" w:space="0" w:color="auto"/>
            <w:right w:val="none" w:sz="0" w:space="0" w:color="auto"/>
          </w:divBdr>
        </w:div>
        <w:div w:id="726490733">
          <w:marLeft w:val="480"/>
          <w:marRight w:val="0"/>
          <w:marTop w:val="0"/>
          <w:marBottom w:val="0"/>
          <w:divBdr>
            <w:top w:val="none" w:sz="0" w:space="0" w:color="auto"/>
            <w:left w:val="none" w:sz="0" w:space="0" w:color="auto"/>
            <w:bottom w:val="none" w:sz="0" w:space="0" w:color="auto"/>
            <w:right w:val="none" w:sz="0" w:space="0" w:color="auto"/>
          </w:divBdr>
        </w:div>
        <w:div w:id="533463394">
          <w:marLeft w:val="480"/>
          <w:marRight w:val="0"/>
          <w:marTop w:val="0"/>
          <w:marBottom w:val="0"/>
          <w:divBdr>
            <w:top w:val="none" w:sz="0" w:space="0" w:color="auto"/>
            <w:left w:val="none" w:sz="0" w:space="0" w:color="auto"/>
            <w:bottom w:val="none" w:sz="0" w:space="0" w:color="auto"/>
            <w:right w:val="none" w:sz="0" w:space="0" w:color="auto"/>
          </w:divBdr>
        </w:div>
        <w:div w:id="299696234">
          <w:marLeft w:val="480"/>
          <w:marRight w:val="0"/>
          <w:marTop w:val="0"/>
          <w:marBottom w:val="0"/>
          <w:divBdr>
            <w:top w:val="none" w:sz="0" w:space="0" w:color="auto"/>
            <w:left w:val="none" w:sz="0" w:space="0" w:color="auto"/>
            <w:bottom w:val="none" w:sz="0" w:space="0" w:color="auto"/>
            <w:right w:val="none" w:sz="0" w:space="0" w:color="auto"/>
          </w:divBdr>
        </w:div>
        <w:div w:id="1891840873">
          <w:marLeft w:val="480"/>
          <w:marRight w:val="0"/>
          <w:marTop w:val="0"/>
          <w:marBottom w:val="0"/>
          <w:divBdr>
            <w:top w:val="none" w:sz="0" w:space="0" w:color="auto"/>
            <w:left w:val="none" w:sz="0" w:space="0" w:color="auto"/>
            <w:bottom w:val="none" w:sz="0" w:space="0" w:color="auto"/>
            <w:right w:val="none" w:sz="0" w:space="0" w:color="auto"/>
          </w:divBdr>
        </w:div>
        <w:div w:id="1273365587">
          <w:marLeft w:val="480"/>
          <w:marRight w:val="0"/>
          <w:marTop w:val="0"/>
          <w:marBottom w:val="0"/>
          <w:divBdr>
            <w:top w:val="none" w:sz="0" w:space="0" w:color="auto"/>
            <w:left w:val="none" w:sz="0" w:space="0" w:color="auto"/>
            <w:bottom w:val="none" w:sz="0" w:space="0" w:color="auto"/>
            <w:right w:val="none" w:sz="0" w:space="0" w:color="auto"/>
          </w:divBdr>
        </w:div>
        <w:div w:id="1582569118">
          <w:marLeft w:val="480"/>
          <w:marRight w:val="0"/>
          <w:marTop w:val="0"/>
          <w:marBottom w:val="0"/>
          <w:divBdr>
            <w:top w:val="none" w:sz="0" w:space="0" w:color="auto"/>
            <w:left w:val="none" w:sz="0" w:space="0" w:color="auto"/>
            <w:bottom w:val="none" w:sz="0" w:space="0" w:color="auto"/>
            <w:right w:val="none" w:sz="0" w:space="0" w:color="auto"/>
          </w:divBdr>
        </w:div>
        <w:div w:id="1022785826">
          <w:marLeft w:val="480"/>
          <w:marRight w:val="0"/>
          <w:marTop w:val="0"/>
          <w:marBottom w:val="0"/>
          <w:divBdr>
            <w:top w:val="none" w:sz="0" w:space="0" w:color="auto"/>
            <w:left w:val="none" w:sz="0" w:space="0" w:color="auto"/>
            <w:bottom w:val="none" w:sz="0" w:space="0" w:color="auto"/>
            <w:right w:val="none" w:sz="0" w:space="0" w:color="auto"/>
          </w:divBdr>
        </w:div>
        <w:div w:id="956986228">
          <w:marLeft w:val="480"/>
          <w:marRight w:val="0"/>
          <w:marTop w:val="0"/>
          <w:marBottom w:val="0"/>
          <w:divBdr>
            <w:top w:val="none" w:sz="0" w:space="0" w:color="auto"/>
            <w:left w:val="none" w:sz="0" w:space="0" w:color="auto"/>
            <w:bottom w:val="none" w:sz="0" w:space="0" w:color="auto"/>
            <w:right w:val="none" w:sz="0" w:space="0" w:color="auto"/>
          </w:divBdr>
        </w:div>
        <w:div w:id="1459253159">
          <w:marLeft w:val="480"/>
          <w:marRight w:val="0"/>
          <w:marTop w:val="0"/>
          <w:marBottom w:val="0"/>
          <w:divBdr>
            <w:top w:val="none" w:sz="0" w:space="0" w:color="auto"/>
            <w:left w:val="none" w:sz="0" w:space="0" w:color="auto"/>
            <w:bottom w:val="none" w:sz="0" w:space="0" w:color="auto"/>
            <w:right w:val="none" w:sz="0" w:space="0" w:color="auto"/>
          </w:divBdr>
        </w:div>
        <w:div w:id="130636401">
          <w:marLeft w:val="480"/>
          <w:marRight w:val="0"/>
          <w:marTop w:val="0"/>
          <w:marBottom w:val="0"/>
          <w:divBdr>
            <w:top w:val="none" w:sz="0" w:space="0" w:color="auto"/>
            <w:left w:val="none" w:sz="0" w:space="0" w:color="auto"/>
            <w:bottom w:val="none" w:sz="0" w:space="0" w:color="auto"/>
            <w:right w:val="none" w:sz="0" w:space="0" w:color="auto"/>
          </w:divBdr>
        </w:div>
        <w:div w:id="1132988302">
          <w:marLeft w:val="480"/>
          <w:marRight w:val="0"/>
          <w:marTop w:val="0"/>
          <w:marBottom w:val="0"/>
          <w:divBdr>
            <w:top w:val="none" w:sz="0" w:space="0" w:color="auto"/>
            <w:left w:val="none" w:sz="0" w:space="0" w:color="auto"/>
            <w:bottom w:val="none" w:sz="0" w:space="0" w:color="auto"/>
            <w:right w:val="none" w:sz="0" w:space="0" w:color="auto"/>
          </w:divBdr>
        </w:div>
        <w:div w:id="1872036470">
          <w:marLeft w:val="480"/>
          <w:marRight w:val="0"/>
          <w:marTop w:val="0"/>
          <w:marBottom w:val="0"/>
          <w:divBdr>
            <w:top w:val="none" w:sz="0" w:space="0" w:color="auto"/>
            <w:left w:val="none" w:sz="0" w:space="0" w:color="auto"/>
            <w:bottom w:val="none" w:sz="0" w:space="0" w:color="auto"/>
            <w:right w:val="none" w:sz="0" w:space="0" w:color="auto"/>
          </w:divBdr>
        </w:div>
        <w:div w:id="1923709792">
          <w:marLeft w:val="480"/>
          <w:marRight w:val="0"/>
          <w:marTop w:val="0"/>
          <w:marBottom w:val="0"/>
          <w:divBdr>
            <w:top w:val="none" w:sz="0" w:space="0" w:color="auto"/>
            <w:left w:val="none" w:sz="0" w:space="0" w:color="auto"/>
            <w:bottom w:val="none" w:sz="0" w:space="0" w:color="auto"/>
            <w:right w:val="none" w:sz="0" w:space="0" w:color="auto"/>
          </w:divBdr>
        </w:div>
        <w:div w:id="1068185221">
          <w:marLeft w:val="480"/>
          <w:marRight w:val="0"/>
          <w:marTop w:val="0"/>
          <w:marBottom w:val="0"/>
          <w:divBdr>
            <w:top w:val="none" w:sz="0" w:space="0" w:color="auto"/>
            <w:left w:val="none" w:sz="0" w:space="0" w:color="auto"/>
            <w:bottom w:val="none" w:sz="0" w:space="0" w:color="auto"/>
            <w:right w:val="none" w:sz="0" w:space="0" w:color="auto"/>
          </w:divBdr>
        </w:div>
        <w:div w:id="301539341">
          <w:marLeft w:val="480"/>
          <w:marRight w:val="0"/>
          <w:marTop w:val="0"/>
          <w:marBottom w:val="0"/>
          <w:divBdr>
            <w:top w:val="none" w:sz="0" w:space="0" w:color="auto"/>
            <w:left w:val="none" w:sz="0" w:space="0" w:color="auto"/>
            <w:bottom w:val="none" w:sz="0" w:space="0" w:color="auto"/>
            <w:right w:val="none" w:sz="0" w:space="0" w:color="auto"/>
          </w:divBdr>
        </w:div>
      </w:divsChild>
    </w:div>
    <w:div w:id="719941685">
      <w:bodyDiv w:val="1"/>
      <w:marLeft w:val="0"/>
      <w:marRight w:val="0"/>
      <w:marTop w:val="0"/>
      <w:marBottom w:val="0"/>
      <w:divBdr>
        <w:top w:val="none" w:sz="0" w:space="0" w:color="auto"/>
        <w:left w:val="none" w:sz="0" w:space="0" w:color="auto"/>
        <w:bottom w:val="none" w:sz="0" w:space="0" w:color="auto"/>
        <w:right w:val="none" w:sz="0" w:space="0" w:color="auto"/>
      </w:divBdr>
      <w:divsChild>
        <w:div w:id="1004435422">
          <w:marLeft w:val="0"/>
          <w:marRight w:val="0"/>
          <w:marTop w:val="0"/>
          <w:marBottom w:val="0"/>
          <w:divBdr>
            <w:top w:val="none" w:sz="0" w:space="0" w:color="auto"/>
            <w:left w:val="none" w:sz="0" w:space="0" w:color="auto"/>
            <w:bottom w:val="none" w:sz="0" w:space="0" w:color="auto"/>
            <w:right w:val="none" w:sz="0" w:space="0" w:color="auto"/>
          </w:divBdr>
          <w:divsChild>
            <w:div w:id="13970106">
              <w:marLeft w:val="0"/>
              <w:marRight w:val="0"/>
              <w:marTop w:val="0"/>
              <w:marBottom w:val="0"/>
              <w:divBdr>
                <w:top w:val="none" w:sz="0" w:space="0" w:color="auto"/>
                <w:left w:val="none" w:sz="0" w:space="0" w:color="auto"/>
                <w:bottom w:val="none" w:sz="0" w:space="0" w:color="auto"/>
                <w:right w:val="none" w:sz="0" w:space="0" w:color="auto"/>
              </w:divBdr>
              <w:divsChild>
                <w:div w:id="2124613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5181025">
      <w:bodyDiv w:val="1"/>
      <w:marLeft w:val="0"/>
      <w:marRight w:val="0"/>
      <w:marTop w:val="0"/>
      <w:marBottom w:val="0"/>
      <w:divBdr>
        <w:top w:val="none" w:sz="0" w:space="0" w:color="auto"/>
        <w:left w:val="none" w:sz="0" w:space="0" w:color="auto"/>
        <w:bottom w:val="none" w:sz="0" w:space="0" w:color="auto"/>
        <w:right w:val="none" w:sz="0" w:space="0" w:color="auto"/>
      </w:divBdr>
    </w:div>
    <w:div w:id="728186196">
      <w:bodyDiv w:val="1"/>
      <w:marLeft w:val="0"/>
      <w:marRight w:val="0"/>
      <w:marTop w:val="0"/>
      <w:marBottom w:val="0"/>
      <w:divBdr>
        <w:top w:val="none" w:sz="0" w:space="0" w:color="auto"/>
        <w:left w:val="none" w:sz="0" w:space="0" w:color="auto"/>
        <w:bottom w:val="none" w:sz="0" w:space="0" w:color="auto"/>
        <w:right w:val="none" w:sz="0" w:space="0" w:color="auto"/>
      </w:divBdr>
      <w:divsChild>
        <w:div w:id="469634133">
          <w:marLeft w:val="480"/>
          <w:marRight w:val="0"/>
          <w:marTop w:val="0"/>
          <w:marBottom w:val="0"/>
          <w:divBdr>
            <w:top w:val="none" w:sz="0" w:space="0" w:color="auto"/>
            <w:left w:val="none" w:sz="0" w:space="0" w:color="auto"/>
            <w:bottom w:val="none" w:sz="0" w:space="0" w:color="auto"/>
            <w:right w:val="none" w:sz="0" w:space="0" w:color="auto"/>
          </w:divBdr>
        </w:div>
        <w:div w:id="351300377">
          <w:marLeft w:val="480"/>
          <w:marRight w:val="0"/>
          <w:marTop w:val="0"/>
          <w:marBottom w:val="0"/>
          <w:divBdr>
            <w:top w:val="none" w:sz="0" w:space="0" w:color="auto"/>
            <w:left w:val="none" w:sz="0" w:space="0" w:color="auto"/>
            <w:bottom w:val="none" w:sz="0" w:space="0" w:color="auto"/>
            <w:right w:val="none" w:sz="0" w:space="0" w:color="auto"/>
          </w:divBdr>
        </w:div>
        <w:div w:id="1100905013">
          <w:marLeft w:val="480"/>
          <w:marRight w:val="0"/>
          <w:marTop w:val="0"/>
          <w:marBottom w:val="0"/>
          <w:divBdr>
            <w:top w:val="none" w:sz="0" w:space="0" w:color="auto"/>
            <w:left w:val="none" w:sz="0" w:space="0" w:color="auto"/>
            <w:bottom w:val="none" w:sz="0" w:space="0" w:color="auto"/>
            <w:right w:val="none" w:sz="0" w:space="0" w:color="auto"/>
          </w:divBdr>
        </w:div>
        <w:div w:id="1625502124">
          <w:marLeft w:val="480"/>
          <w:marRight w:val="0"/>
          <w:marTop w:val="0"/>
          <w:marBottom w:val="0"/>
          <w:divBdr>
            <w:top w:val="none" w:sz="0" w:space="0" w:color="auto"/>
            <w:left w:val="none" w:sz="0" w:space="0" w:color="auto"/>
            <w:bottom w:val="none" w:sz="0" w:space="0" w:color="auto"/>
            <w:right w:val="none" w:sz="0" w:space="0" w:color="auto"/>
          </w:divBdr>
        </w:div>
        <w:div w:id="683166901">
          <w:marLeft w:val="480"/>
          <w:marRight w:val="0"/>
          <w:marTop w:val="0"/>
          <w:marBottom w:val="0"/>
          <w:divBdr>
            <w:top w:val="none" w:sz="0" w:space="0" w:color="auto"/>
            <w:left w:val="none" w:sz="0" w:space="0" w:color="auto"/>
            <w:bottom w:val="none" w:sz="0" w:space="0" w:color="auto"/>
            <w:right w:val="none" w:sz="0" w:space="0" w:color="auto"/>
          </w:divBdr>
        </w:div>
        <w:div w:id="1275140183">
          <w:marLeft w:val="480"/>
          <w:marRight w:val="0"/>
          <w:marTop w:val="0"/>
          <w:marBottom w:val="0"/>
          <w:divBdr>
            <w:top w:val="none" w:sz="0" w:space="0" w:color="auto"/>
            <w:left w:val="none" w:sz="0" w:space="0" w:color="auto"/>
            <w:bottom w:val="none" w:sz="0" w:space="0" w:color="auto"/>
            <w:right w:val="none" w:sz="0" w:space="0" w:color="auto"/>
          </w:divBdr>
        </w:div>
        <w:div w:id="1048534072">
          <w:marLeft w:val="480"/>
          <w:marRight w:val="0"/>
          <w:marTop w:val="0"/>
          <w:marBottom w:val="0"/>
          <w:divBdr>
            <w:top w:val="none" w:sz="0" w:space="0" w:color="auto"/>
            <w:left w:val="none" w:sz="0" w:space="0" w:color="auto"/>
            <w:bottom w:val="none" w:sz="0" w:space="0" w:color="auto"/>
            <w:right w:val="none" w:sz="0" w:space="0" w:color="auto"/>
          </w:divBdr>
        </w:div>
        <w:div w:id="2028094735">
          <w:marLeft w:val="480"/>
          <w:marRight w:val="0"/>
          <w:marTop w:val="0"/>
          <w:marBottom w:val="0"/>
          <w:divBdr>
            <w:top w:val="none" w:sz="0" w:space="0" w:color="auto"/>
            <w:left w:val="none" w:sz="0" w:space="0" w:color="auto"/>
            <w:bottom w:val="none" w:sz="0" w:space="0" w:color="auto"/>
            <w:right w:val="none" w:sz="0" w:space="0" w:color="auto"/>
          </w:divBdr>
        </w:div>
        <w:div w:id="1668826423">
          <w:marLeft w:val="480"/>
          <w:marRight w:val="0"/>
          <w:marTop w:val="0"/>
          <w:marBottom w:val="0"/>
          <w:divBdr>
            <w:top w:val="none" w:sz="0" w:space="0" w:color="auto"/>
            <w:left w:val="none" w:sz="0" w:space="0" w:color="auto"/>
            <w:bottom w:val="none" w:sz="0" w:space="0" w:color="auto"/>
            <w:right w:val="none" w:sz="0" w:space="0" w:color="auto"/>
          </w:divBdr>
        </w:div>
        <w:div w:id="1623808294">
          <w:marLeft w:val="480"/>
          <w:marRight w:val="0"/>
          <w:marTop w:val="0"/>
          <w:marBottom w:val="0"/>
          <w:divBdr>
            <w:top w:val="none" w:sz="0" w:space="0" w:color="auto"/>
            <w:left w:val="none" w:sz="0" w:space="0" w:color="auto"/>
            <w:bottom w:val="none" w:sz="0" w:space="0" w:color="auto"/>
            <w:right w:val="none" w:sz="0" w:space="0" w:color="auto"/>
          </w:divBdr>
        </w:div>
        <w:div w:id="539589243">
          <w:marLeft w:val="480"/>
          <w:marRight w:val="0"/>
          <w:marTop w:val="0"/>
          <w:marBottom w:val="0"/>
          <w:divBdr>
            <w:top w:val="none" w:sz="0" w:space="0" w:color="auto"/>
            <w:left w:val="none" w:sz="0" w:space="0" w:color="auto"/>
            <w:bottom w:val="none" w:sz="0" w:space="0" w:color="auto"/>
            <w:right w:val="none" w:sz="0" w:space="0" w:color="auto"/>
          </w:divBdr>
        </w:div>
        <w:div w:id="1539659749">
          <w:marLeft w:val="480"/>
          <w:marRight w:val="0"/>
          <w:marTop w:val="0"/>
          <w:marBottom w:val="0"/>
          <w:divBdr>
            <w:top w:val="none" w:sz="0" w:space="0" w:color="auto"/>
            <w:left w:val="none" w:sz="0" w:space="0" w:color="auto"/>
            <w:bottom w:val="none" w:sz="0" w:space="0" w:color="auto"/>
            <w:right w:val="none" w:sz="0" w:space="0" w:color="auto"/>
          </w:divBdr>
        </w:div>
        <w:div w:id="454254353">
          <w:marLeft w:val="480"/>
          <w:marRight w:val="0"/>
          <w:marTop w:val="0"/>
          <w:marBottom w:val="0"/>
          <w:divBdr>
            <w:top w:val="none" w:sz="0" w:space="0" w:color="auto"/>
            <w:left w:val="none" w:sz="0" w:space="0" w:color="auto"/>
            <w:bottom w:val="none" w:sz="0" w:space="0" w:color="auto"/>
            <w:right w:val="none" w:sz="0" w:space="0" w:color="auto"/>
          </w:divBdr>
        </w:div>
        <w:div w:id="608582537">
          <w:marLeft w:val="480"/>
          <w:marRight w:val="0"/>
          <w:marTop w:val="0"/>
          <w:marBottom w:val="0"/>
          <w:divBdr>
            <w:top w:val="none" w:sz="0" w:space="0" w:color="auto"/>
            <w:left w:val="none" w:sz="0" w:space="0" w:color="auto"/>
            <w:bottom w:val="none" w:sz="0" w:space="0" w:color="auto"/>
            <w:right w:val="none" w:sz="0" w:space="0" w:color="auto"/>
          </w:divBdr>
        </w:div>
        <w:div w:id="2110082523">
          <w:marLeft w:val="480"/>
          <w:marRight w:val="0"/>
          <w:marTop w:val="0"/>
          <w:marBottom w:val="0"/>
          <w:divBdr>
            <w:top w:val="none" w:sz="0" w:space="0" w:color="auto"/>
            <w:left w:val="none" w:sz="0" w:space="0" w:color="auto"/>
            <w:bottom w:val="none" w:sz="0" w:space="0" w:color="auto"/>
            <w:right w:val="none" w:sz="0" w:space="0" w:color="auto"/>
          </w:divBdr>
        </w:div>
        <w:div w:id="1673604975">
          <w:marLeft w:val="480"/>
          <w:marRight w:val="0"/>
          <w:marTop w:val="0"/>
          <w:marBottom w:val="0"/>
          <w:divBdr>
            <w:top w:val="none" w:sz="0" w:space="0" w:color="auto"/>
            <w:left w:val="none" w:sz="0" w:space="0" w:color="auto"/>
            <w:bottom w:val="none" w:sz="0" w:space="0" w:color="auto"/>
            <w:right w:val="none" w:sz="0" w:space="0" w:color="auto"/>
          </w:divBdr>
        </w:div>
        <w:div w:id="1183668310">
          <w:marLeft w:val="480"/>
          <w:marRight w:val="0"/>
          <w:marTop w:val="0"/>
          <w:marBottom w:val="0"/>
          <w:divBdr>
            <w:top w:val="none" w:sz="0" w:space="0" w:color="auto"/>
            <w:left w:val="none" w:sz="0" w:space="0" w:color="auto"/>
            <w:bottom w:val="none" w:sz="0" w:space="0" w:color="auto"/>
            <w:right w:val="none" w:sz="0" w:space="0" w:color="auto"/>
          </w:divBdr>
        </w:div>
        <w:div w:id="267467478">
          <w:marLeft w:val="480"/>
          <w:marRight w:val="0"/>
          <w:marTop w:val="0"/>
          <w:marBottom w:val="0"/>
          <w:divBdr>
            <w:top w:val="none" w:sz="0" w:space="0" w:color="auto"/>
            <w:left w:val="none" w:sz="0" w:space="0" w:color="auto"/>
            <w:bottom w:val="none" w:sz="0" w:space="0" w:color="auto"/>
            <w:right w:val="none" w:sz="0" w:space="0" w:color="auto"/>
          </w:divBdr>
        </w:div>
        <w:div w:id="1080636735">
          <w:marLeft w:val="480"/>
          <w:marRight w:val="0"/>
          <w:marTop w:val="0"/>
          <w:marBottom w:val="0"/>
          <w:divBdr>
            <w:top w:val="none" w:sz="0" w:space="0" w:color="auto"/>
            <w:left w:val="none" w:sz="0" w:space="0" w:color="auto"/>
            <w:bottom w:val="none" w:sz="0" w:space="0" w:color="auto"/>
            <w:right w:val="none" w:sz="0" w:space="0" w:color="auto"/>
          </w:divBdr>
        </w:div>
        <w:div w:id="936059566">
          <w:marLeft w:val="480"/>
          <w:marRight w:val="0"/>
          <w:marTop w:val="0"/>
          <w:marBottom w:val="0"/>
          <w:divBdr>
            <w:top w:val="none" w:sz="0" w:space="0" w:color="auto"/>
            <w:left w:val="none" w:sz="0" w:space="0" w:color="auto"/>
            <w:bottom w:val="none" w:sz="0" w:space="0" w:color="auto"/>
            <w:right w:val="none" w:sz="0" w:space="0" w:color="auto"/>
          </w:divBdr>
        </w:div>
        <w:div w:id="1929577902">
          <w:marLeft w:val="480"/>
          <w:marRight w:val="0"/>
          <w:marTop w:val="0"/>
          <w:marBottom w:val="0"/>
          <w:divBdr>
            <w:top w:val="none" w:sz="0" w:space="0" w:color="auto"/>
            <w:left w:val="none" w:sz="0" w:space="0" w:color="auto"/>
            <w:bottom w:val="none" w:sz="0" w:space="0" w:color="auto"/>
            <w:right w:val="none" w:sz="0" w:space="0" w:color="auto"/>
          </w:divBdr>
        </w:div>
        <w:div w:id="1551763669">
          <w:marLeft w:val="480"/>
          <w:marRight w:val="0"/>
          <w:marTop w:val="0"/>
          <w:marBottom w:val="0"/>
          <w:divBdr>
            <w:top w:val="none" w:sz="0" w:space="0" w:color="auto"/>
            <w:left w:val="none" w:sz="0" w:space="0" w:color="auto"/>
            <w:bottom w:val="none" w:sz="0" w:space="0" w:color="auto"/>
            <w:right w:val="none" w:sz="0" w:space="0" w:color="auto"/>
          </w:divBdr>
        </w:div>
        <w:div w:id="1374647366">
          <w:marLeft w:val="480"/>
          <w:marRight w:val="0"/>
          <w:marTop w:val="0"/>
          <w:marBottom w:val="0"/>
          <w:divBdr>
            <w:top w:val="none" w:sz="0" w:space="0" w:color="auto"/>
            <w:left w:val="none" w:sz="0" w:space="0" w:color="auto"/>
            <w:bottom w:val="none" w:sz="0" w:space="0" w:color="auto"/>
            <w:right w:val="none" w:sz="0" w:space="0" w:color="auto"/>
          </w:divBdr>
        </w:div>
        <w:div w:id="1185829345">
          <w:marLeft w:val="480"/>
          <w:marRight w:val="0"/>
          <w:marTop w:val="0"/>
          <w:marBottom w:val="0"/>
          <w:divBdr>
            <w:top w:val="none" w:sz="0" w:space="0" w:color="auto"/>
            <w:left w:val="none" w:sz="0" w:space="0" w:color="auto"/>
            <w:bottom w:val="none" w:sz="0" w:space="0" w:color="auto"/>
            <w:right w:val="none" w:sz="0" w:space="0" w:color="auto"/>
          </w:divBdr>
        </w:div>
        <w:div w:id="1151948660">
          <w:marLeft w:val="480"/>
          <w:marRight w:val="0"/>
          <w:marTop w:val="0"/>
          <w:marBottom w:val="0"/>
          <w:divBdr>
            <w:top w:val="none" w:sz="0" w:space="0" w:color="auto"/>
            <w:left w:val="none" w:sz="0" w:space="0" w:color="auto"/>
            <w:bottom w:val="none" w:sz="0" w:space="0" w:color="auto"/>
            <w:right w:val="none" w:sz="0" w:space="0" w:color="auto"/>
          </w:divBdr>
        </w:div>
        <w:div w:id="751315403">
          <w:marLeft w:val="480"/>
          <w:marRight w:val="0"/>
          <w:marTop w:val="0"/>
          <w:marBottom w:val="0"/>
          <w:divBdr>
            <w:top w:val="none" w:sz="0" w:space="0" w:color="auto"/>
            <w:left w:val="none" w:sz="0" w:space="0" w:color="auto"/>
            <w:bottom w:val="none" w:sz="0" w:space="0" w:color="auto"/>
            <w:right w:val="none" w:sz="0" w:space="0" w:color="auto"/>
          </w:divBdr>
        </w:div>
        <w:div w:id="1868256375">
          <w:marLeft w:val="480"/>
          <w:marRight w:val="0"/>
          <w:marTop w:val="0"/>
          <w:marBottom w:val="0"/>
          <w:divBdr>
            <w:top w:val="none" w:sz="0" w:space="0" w:color="auto"/>
            <w:left w:val="none" w:sz="0" w:space="0" w:color="auto"/>
            <w:bottom w:val="none" w:sz="0" w:space="0" w:color="auto"/>
            <w:right w:val="none" w:sz="0" w:space="0" w:color="auto"/>
          </w:divBdr>
        </w:div>
        <w:div w:id="13003764">
          <w:marLeft w:val="480"/>
          <w:marRight w:val="0"/>
          <w:marTop w:val="0"/>
          <w:marBottom w:val="0"/>
          <w:divBdr>
            <w:top w:val="none" w:sz="0" w:space="0" w:color="auto"/>
            <w:left w:val="none" w:sz="0" w:space="0" w:color="auto"/>
            <w:bottom w:val="none" w:sz="0" w:space="0" w:color="auto"/>
            <w:right w:val="none" w:sz="0" w:space="0" w:color="auto"/>
          </w:divBdr>
        </w:div>
        <w:div w:id="157770408">
          <w:marLeft w:val="480"/>
          <w:marRight w:val="0"/>
          <w:marTop w:val="0"/>
          <w:marBottom w:val="0"/>
          <w:divBdr>
            <w:top w:val="none" w:sz="0" w:space="0" w:color="auto"/>
            <w:left w:val="none" w:sz="0" w:space="0" w:color="auto"/>
            <w:bottom w:val="none" w:sz="0" w:space="0" w:color="auto"/>
            <w:right w:val="none" w:sz="0" w:space="0" w:color="auto"/>
          </w:divBdr>
        </w:div>
        <w:div w:id="1564026882">
          <w:marLeft w:val="480"/>
          <w:marRight w:val="0"/>
          <w:marTop w:val="0"/>
          <w:marBottom w:val="0"/>
          <w:divBdr>
            <w:top w:val="none" w:sz="0" w:space="0" w:color="auto"/>
            <w:left w:val="none" w:sz="0" w:space="0" w:color="auto"/>
            <w:bottom w:val="none" w:sz="0" w:space="0" w:color="auto"/>
            <w:right w:val="none" w:sz="0" w:space="0" w:color="auto"/>
          </w:divBdr>
        </w:div>
        <w:div w:id="1585846018">
          <w:marLeft w:val="480"/>
          <w:marRight w:val="0"/>
          <w:marTop w:val="0"/>
          <w:marBottom w:val="0"/>
          <w:divBdr>
            <w:top w:val="none" w:sz="0" w:space="0" w:color="auto"/>
            <w:left w:val="none" w:sz="0" w:space="0" w:color="auto"/>
            <w:bottom w:val="none" w:sz="0" w:space="0" w:color="auto"/>
            <w:right w:val="none" w:sz="0" w:space="0" w:color="auto"/>
          </w:divBdr>
        </w:div>
        <w:div w:id="812909421">
          <w:marLeft w:val="480"/>
          <w:marRight w:val="0"/>
          <w:marTop w:val="0"/>
          <w:marBottom w:val="0"/>
          <w:divBdr>
            <w:top w:val="none" w:sz="0" w:space="0" w:color="auto"/>
            <w:left w:val="none" w:sz="0" w:space="0" w:color="auto"/>
            <w:bottom w:val="none" w:sz="0" w:space="0" w:color="auto"/>
            <w:right w:val="none" w:sz="0" w:space="0" w:color="auto"/>
          </w:divBdr>
        </w:div>
        <w:div w:id="1716857067">
          <w:marLeft w:val="480"/>
          <w:marRight w:val="0"/>
          <w:marTop w:val="0"/>
          <w:marBottom w:val="0"/>
          <w:divBdr>
            <w:top w:val="none" w:sz="0" w:space="0" w:color="auto"/>
            <w:left w:val="none" w:sz="0" w:space="0" w:color="auto"/>
            <w:bottom w:val="none" w:sz="0" w:space="0" w:color="auto"/>
            <w:right w:val="none" w:sz="0" w:space="0" w:color="auto"/>
          </w:divBdr>
        </w:div>
        <w:div w:id="1670206516">
          <w:marLeft w:val="480"/>
          <w:marRight w:val="0"/>
          <w:marTop w:val="0"/>
          <w:marBottom w:val="0"/>
          <w:divBdr>
            <w:top w:val="none" w:sz="0" w:space="0" w:color="auto"/>
            <w:left w:val="none" w:sz="0" w:space="0" w:color="auto"/>
            <w:bottom w:val="none" w:sz="0" w:space="0" w:color="auto"/>
            <w:right w:val="none" w:sz="0" w:space="0" w:color="auto"/>
          </w:divBdr>
        </w:div>
        <w:div w:id="1684239334">
          <w:marLeft w:val="480"/>
          <w:marRight w:val="0"/>
          <w:marTop w:val="0"/>
          <w:marBottom w:val="0"/>
          <w:divBdr>
            <w:top w:val="none" w:sz="0" w:space="0" w:color="auto"/>
            <w:left w:val="none" w:sz="0" w:space="0" w:color="auto"/>
            <w:bottom w:val="none" w:sz="0" w:space="0" w:color="auto"/>
            <w:right w:val="none" w:sz="0" w:space="0" w:color="auto"/>
          </w:divBdr>
        </w:div>
        <w:div w:id="1499348706">
          <w:marLeft w:val="480"/>
          <w:marRight w:val="0"/>
          <w:marTop w:val="0"/>
          <w:marBottom w:val="0"/>
          <w:divBdr>
            <w:top w:val="none" w:sz="0" w:space="0" w:color="auto"/>
            <w:left w:val="none" w:sz="0" w:space="0" w:color="auto"/>
            <w:bottom w:val="none" w:sz="0" w:space="0" w:color="auto"/>
            <w:right w:val="none" w:sz="0" w:space="0" w:color="auto"/>
          </w:divBdr>
        </w:div>
        <w:div w:id="129516740">
          <w:marLeft w:val="480"/>
          <w:marRight w:val="0"/>
          <w:marTop w:val="0"/>
          <w:marBottom w:val="0"/>
          <w:divBdr>
            <w:top w:val="none" w:sz="0" w:space="0" w:color="auto"/>
            <w:left w:val="none" w:sz="0" w:space="0" w:color="auto"/>
            <w:bottom w:val="none" w:sz="0" w:space="0" w:color="auto"/>
            <w:right w:val="none" w:sz="0" w:space="0" w:color="auto"/>
          </w:divBdr>
        </w:div>
        <w:div w:id="516042929">
          <w:marLeft w:val="480"/>
          <w:marRight w:val="0"/>
          <w:marTop w:val="0"/>
          <w:marBottom w:val="0"/>
          <w:divBdr>
            <w:top w:val="none" w:sz="0" w:space="0" w:color="auto"/>
            <w:left w:val="none" w:sz="0" w:space="0" w:color="auto"/>
            <w:bottom w:val="none" w:sz="0" w:space="0" w:color="auto"/>
            <w:right w:val="none" w:sz="0" w:space="0" w:color="auto"/>
          </w:divBdr>
        </w:div>
        <w:div w:id="97527060">
          <w:marLeft w:val="480"/>
          <w:marRight w:val="0"/>
          <w:marTop w:val="0"/>
          <w:marBottom w:val="0"/>
          <w:divBdr>
            <w:top w:val="none" w:sz="0" w:space="0" w:color="auto"/>
            <w:left w:val="none" w:sz="0" w:space="0" w:color="auto"/>
            <w:bottom w:val="none" w:sz="0" w:space="0" w:color="auto"/>
            <w:right w:val="none" w:sz="0" w:space="0" w:color="auto"/>
          </w:divBdr>
        </w:div>
        <w:div w:id="11079304">
          <w:marLeft w:val="480"/>
          <w:marRight w:val="0"/>
          <w:marTop w:val="0"/>
          <w:marBottom w:val="0"/>
          <w:divBdr>
            <w:top w:val="none" w:sz="0" w:space="0" w:color="auto"/>
            <w:left w:val="none" w:sz="0" w:space="0" w:color="auto"/>
            <w:bottom w:val="none" w:sz="0" w:space="0" w:color="auto"/>
            <w:right w:val="none" w:sz="0" w:space="0" w:color="auto"/>
          </w:divBdr>
        </w:div>
        <w:div w:id="26218032">
          <w:marLeft w:val="480"/>
          <w:marRight w:val="0"/>
          <w:marTop w:val="0"/>
          <w:marBottom w:val="0"/>
          <w:divBdr>
            <w:top w:val="none" w:sz="0" w:space="0" w:color="auto"/>
            <w:left w:val="none" w:sz="0" w:space="0" w:color="auto"/>
            <w:bottom w:val="none" w:sz="0" w:space="0" w:color="auto"/>
            <w:right w:val="none" w:sz="0" w:space="0" w:color="auto"/>
          </w:divBdr>
        </w:div>
        <w:div w:id="1092779004">
          <w:marLeft w:val="480"/>
          <w:marRight w:val="0"/>
          <w:marTop w:val="0"/>
          <w:marBottom w:val="0"/>
          <w:divBdr>
            <w:top w:val="none" w:sz="0" w:space="0" w:color="auto"/>
            <w:left w:val="none" w:sz="0" w:space="0" w:color="auto"/>
            <w:bottom w:val="none" w:sz="0" w:space="0" w:color="auto"/>
            <w:right w:val="none" w:sz="0" w:space="0" w:color="auto"/>
          </w:divBdr>
        </w:div>
        <w:div w:id="491023332">
          <w:marLeft w:val="480"/>
          <w:marRight w:val="0"/>
          <w:marTop w:val="0"/>
          <w:marBottom w:val="0"/>
          <w:divBdr>
            <w:top w:val="none" w:sz="0" w:space="0" w:color="auto"/>
            <w:left w:val="none" w:sz="0" w:space="0" w:color="auto"/>
            <w:bottom w:val="none" w:sz="0" w:space="0" w:color="auto"/>
            <w:right w:val="none" w:sz="0" w:space="0" w:color="auto"/>
          </w:divBdr>
        </w:div>
        <w:div w:id="847139863">
          <w:marLeft w:val="480"/>
          <w:marRight w:val="0"/>
          <w:marTop w:val="0"/>
          <w:marBottom w:val="0"/>
          <w:divBdr>
            <w:top w:val="none" w:sz="0" w:space="0" w:color="auto"/>
            <w:left w:val="none" w:sz="0" w:space="0" w:color="auto"/>
            <w:bottom w:val="none" w:sz="0" w:space="0" w:color="auto"/>
            <w:right w:val="none" w:sz="0" w:space="0" w:color="auto"/>
          </w:divBdr>
        </w:div>
        <w:div w:id="522137571">
          <w:marLeft w:val="480"/>
          <w:marRight w:val="0"/>
          <w:marTop w:val="0"/>
          <w:marBottom w:val="0"/>
          <w:divBdr>
            <w:top w:val="none" w:sz="0" w:space="0" w:color="auto"/>
            <w:left w:val="none" w:sz="0" w:space="0" w:color="auto"/>
            <w:bottom w:val="none" w:sz="0" w:space="0" w:color="auto"/>
            <w:right w:val="none" w:sz="0" w:space="0" w:color="auto"/>
          </w:divBdr>
        </w:div>
        <w:div w:id="1016687297">
          <w:marLeft w:val="480"/>
          <w:marRight w:val="0"/>
          <w:marTop w:val="0"/>
          <w:marBottom w:val="0"/>
          <w:divBdr>
            <w:top w:val="none" w:sz="0" w:space="0" w:color="auto"/>
            <w:left w:val="none" w:sz="0" w:space="0" w:color="auto"/>
            <w:bottom w:val="none" w:sz="0" w:space="0" w:color="auto"/>
            <w:right w:val="none" w:sz="0" w:space="0" w:color="auto"/>
          </w:divBdr>
        </w:div>
        <w:div w:id="281615273">
          <w:marLeft w:val="480"/>
          <w:marRight w:val="0"/>
          <w:marTop w:val="0"/>
          <w:marBottom w:val="0"/>
          <w:divBdr>
            <w:top w:val="none" w:sz="0" w:space="0" w:color="auto"/>
            <w:left w:val="none" w:sz="0" w:space="0" w:color="auto"/>
            <w:bottom w:val="none" w:sz="0" w:space="0" w:color="auto"/>
            <w:right w:val="none" w:sz="0" w:space="0" w:color="auto"/>
          </w:divBdr>
        </w:div>
      </w:divsChild>
    </w:div>
    <w:div w:id="728923272">
      <w:bodyDiv w:val="1"/>
      <w:marLeft w:val="0"/>
      <w:marRight w:val="0"/>
      <w:marTop w:val="0"/>
      <w:marBottom w:val="0"/>
      <w:divBdr>
        <w:top w:val="none" w:sz="0" w:space="0" w:color="auto"/>
        <w:left w:val="none" w:sz="0" w:space="0" w:color="auto"/>
        <w:bottom w:val="none" w:sz="0" w:space="0" w:color="auto"/>
        <w:right w:val="none" w:sz="0" w:space="0" w:color="auto"/>
      </w:divBdr>
    </w:div>
    <w:div w:id="730075738">
      <w:bodyDiv w:val="1"/>
      <w:marLeft w:val="0"/>
      <w:marRight w:val="0"/>
      <w:marTop w:val="0"/>
      <w:marBottom w:val="0"/>
      <w:divBdr>
        <w:top w:val="none" w:sz="0" w:space="0" w:color="auto"/>
        <w:left w:val="none" w:sz="0" w:space="0" w:color="auto"/>
        <w:bottom w:val="none" w:sz="0" w:space="0" w:color="auto"/>
        <w:right w:val="none" w:sz="0" w:space="0" w:color="auto"/>
      </w:divBdr>
    </w:div>
    <w:div w:id="732385148">
      <w:bodyDiv w:val="1"/>
      <w:marLeft w:val="0"/>
      <w:marRight w:val="0"/>
      <w:marTop w:val="0"/>
      <w:marBottom w:val="0"/>
      <w:divBdr>
        <w:top w:val="none" w:sz="0" w:space="0" w:color="auto"/>
        <w:left w:val="none" w:sz="0" w:space="0" w:color="auto"/>
        <w:bottom w:val="none" w:sz="0" w:space="0" w:color="auto"/>
        <w:right w:val="none" w:sz="0" w:space="0" w:color="auto"/>
      </w:divBdr>
    </w:div>
    <w:div w:id="733511247">
      <w:bodyDiv w:val="1"/>
      <w:marLeft w:val="0"/>
      <w:marRight w:val="0"/>
      <w:marTop w:val="0"/>
      <w:marBottom w:val="0"/>
      <w:divBdr>
        <w:top w:val="none" w:sz="0" w:space="0" w:color="auto"/>
        <w:left w:val="none" w:sz="0" w:space="0" w:color="auto"/>
        <w:bottom w:val="none" w:sz="0" w:space="0" w:color="auto"/>
        <w:right w:val="none" w:sz="0" w:space="0" w:color="auto"/>
      </w:divBdr>
    </w:div>
    <w:div w:id="739448301">
      <w:bodyDiv w:val="1"/>
      <w:marLeft w:val="0"/>
      <w:marRight w:val="0"/>
      <w:marTop w:val="0"/>
      <w:marBottom w:val="0"/>
      <w:divBdr>
        <w:top w:val="none" w:sz="0" w:space="0" w:color="auto"/>
        <w:left w:val="none" w:sz="0" w:space="0" w:color="auto"/>
        <w:bottom w:val="none" w:sz="0" w:space="0" w:color="auto"/>
        <w:right w:val="none" w:sz="0" w:space="0" w:color="auto"/>
      </w:divBdr>
    </w:div>
    <w:div w:id="739984278">
      <w:bodyDiv w:val="1"/>
      <w:marLeft w:val="0"/>
      <w:marRight w:val="0"/>
      <w:marTop w:val="0"/>
      <w:marBottom w:val="0"/>
      <w:divBdr>
        <w:top w:val="none" w:sz="0" w:space="0" w:color="auto"/>
        <w:left w:val="none" w:sz="0" w:space="0" w:color="auto"/>
        <w:bottom w:val="none" w:sz="0" w:space="0" w:color="auto"/>
        <w:right w:val="none" w:sz="0" w:space="0" w:color="auto"/>
      </w:divBdr>
      <w:divsChild>
        <w:div w:id="1632057403">
          <w:marLeft w:val="480"/>
          <w:marRight w:val="0"/>
          <w:marTop w:val="0"/>
          <w:marBottom w:val="0"/>
          <w:divBdr>
            <w:top w:val="none" w:sz="0" w:space="0" w:color="auto"/>
            <w:left w:val="none" w:sz="0" w:space="0" w:color="auto"/>
            <w:bottom w:val="none" w:sz="0" w:space="0" w:color="auto"/>
            <w:right w:val="none" w:sz="0" w:space="0" w:color="auto"/>
          </w:divBdr>
        </w:div>
        <w:div w:id="1057241040">
          <w:marLeft w:val="480"/>
          <w:marRight w:val="0"/>
          <w:marTop w:val="0"/>
          <w:marBottom w:val="0"/>
          <w:divBdr>
            <w:top w:val="none" w:sz="0" w:space="0" w:color="auto"/>
            <w:left w:val="none" w:sz="0" w:space="0" w:color="auto"/>
            <w:bottom w:val="none" w:sz="0" w:space="0" w:color="auto"/>
            <w:right w:val="none" w:sz="0" w:space="0" w:color="auto"/>
          </w:divBdr>
        </w:div>
        <w:div w:id="895821871">
          <w:marLeft w:val="480"/>
          <w:marRight w:val="0"/>
          <w:marTop w:val="0"/>
          <w:marBottom w:val="0"/>
          <w:divBdr>
            <w:top w:val="none" w:sz="0" w:space="0" w:color="auto"/>
            <w:left w:val="none" w:sz="0" w:space="0" w:color="auto"/>
            <w:bottom w:val="none" w:sz="0" w:space="0" w:color="auto"/>
            <w:right w:val="none" w:sz="0" w:space="0" w:color="auto"/>
          </w:divBdr>
        </w:div>
        <w:div w:id="395249471">
          <w:marLeft w:val="480"/>
          <w:marRight w:val="0"/>
          <w:marTop w:val="0"/>
          <w:marBottom w:val="0"/>
          <w:divBdr>
            <w:top w:val="none" w:sz="0" w:space="0" w:color="auto"/>
            <w:left w:val="none" w:sz="0" w:space="0" w:color="auto"/>
            <w:bottom w:val="none" w:sz="0" w:space="0" w:color="auto"/>
            <w:right w:val="none" w:sz="0" w:space="0" w:color="auto"/>
          </w:divBdr>
        </w:div>
        <w:div w:id="128715272">
          <w:marLeft w:val="480"/>
          <w:marRight w:val="0"/>
          <w:marTop w:val="0"/>
          <w:marBottom w:val="0"/>
          <w:divBdr>
            <w:top w:val="none" w:sz="0" w:space="0" w:color="auto"/>
            <w:left w:val="none" w:sz="0" w:space="0" w:color="auto"/>
            <w:bottom w:val="none" w:sz="0" w:space="0" w:color="auto"/>
            <w:right w:val="none" w:sz="0" w:space="0" w:color="auto"/>
          </w:divBdr>
        </w:div>
        <w:div w:id="1701660389">
          <w:marLeft w:val="480"/>
          <w:marRight w:val="0"/>
          <w:marTop w:val="0"/>
          <w:marBottom w:val="0"/>
          <w:divBdr>
            <w:top w:val="none" w:sz="0" w:space="0" w:color="auto"/>
            <w:left w:val="none" w:sz="0" w:space="0" w:color="auto"/>
            <w:bottom w:val="none" w:sz="0" w:space="0" w:color="auto"/>
            <w:right w:val="none" w:sz="0" w:space="0" w:color="auto"/>
          </w:divBdr>
        </w:div>
        <w:div w:id="1655839476">
          <w:marLeft w:val="480"/>
          <w:marRight w:val="0"/>
          <w:marTop w:val="0"/>
          <w:marBottom w:val="0"/>
          <w:divBdr>
            <w:top w:val="none" w:sz="0" w:space="0" w:color="auto"/>
            <w:left w:val="none" w:sz="0" w:space="0" w:color="auto"/>
            <w:bottom w:val="none" w:sz="0" w:space="0" w:color="auto"/>
            <w:right w:val="none" w:sz="0" w:space="0" w:color="auto"/>
          </w:divBdr>
        </w:div>
        <w:div w:id="326828425">
          <w:marLeft w:val="480"/>
          <w:marRight w:val="0"/>
          <w:marTop w:val="0"/>
          <w:marBottom w:val="0"/>
          <w:divBdr>
            <w:top w:val="none" w:sz="0" w:space="0" w:color="auto"/>
            <w:left w:val="none" w:sz="0" w:space="0" w:color="auto"/>
            <w:bottom w:val="none" w:sz="0" w:space="0" w:color="auto"/>
            <w:right w:val="none" w:sz="0" w:space="0" w:color="auto"/>
          </w:divBdr>
        </w:div>
        <w:div w:id="1570916465">
          <w:marLeft w:val="480"/>
          <w:marRight w:val="0"/>
          <w:marTop w:val="0"/>
          <w:marBottom w:val="0"/>
          <w:divBdr>
            <w:top w:val="none" w:sz="0" w:space="0" w:color="auto"/>
            <w:left w:val="none" w:sz="0" w:space="0" w:color="auto"/>
            <w:bottom w:val="none" w:sz="0" w:space="0" w:color="auto"/>
            <w:right w:val="none" w:sz="0" w:space="0" w:color="auto"/>
          </w:divBdr>
        </w:div>
        <w:div w:id="1126849421">
          <w:marLeft w:val="480"/>
          <w:marRight w:val="0"/>
          <w:marTop w:val="0"/>
          <w:marBottom w:val="0"/>
          <w:divBdr>
            <w:top w:val="none" w:sz="0" w:space="0" w:color="auto"/>
            <w:left w:val="none" w:sz="0" w:space="0" w:color="auto"/>
            <w:bottom w:val="none" w:sz="0" w:space="0" w:color="auto"/>
            <w:right w:val="none" w:sz="0" w:space="0" w:color="auto"/>
          </w:divBdr>
        </w:div>
        <w:div w:id="1249772771">
          <w:marLeft w:val="480"/>
          <w:marRight w:val="0"/>
          <w:marTop w:val="0"/>
          <w:marBottom w:val="0"/>
          <w:divBdr>
            <w:top w:val="none" w:sz="0" w:space="0" w:color="auto"/>
            <w:left w:val="none" w:sz="0" w:space="0" w:color="auto"/>
            <w:bottom w:val="none" w:sz="0" w:space="0" w:color="auto"/>
            <w:right w:val="none" w:sz="0" w:space="0" w:color="auto"/>
          </w:divBdr>
        </w:div>
        <w:div w:id="150102874">
          <w:marLeft w:val="480"/>
          <w:marRight w:val="0"/>
          <w:marTop w:val="0"/>
          <w:marBottom w:val="0"/>
          <w:divBdr>
            <w:top w:val="none" w:sz="0" w:space="0" w:color="auto"/>
            <w:left w:val="none" w:sz="0" w:space="0" w:color="auto"/>
            <w:bottom w:val="none" w:sz="0" w:space="0" w:color="auto"/>
            <w:right w:val="none" w:sz="0" w:space="0" w:color="auto"/>
          </w:divBdr>
        </w:div>
        <w:div w:id="410857396">
          <w:marLeft w:val="480"/>
          <w:marRight w:val="0"/>
          <w:marTop w:val="0"/>
          <w:marBottom w:val="0"/>
          <w:divBdr>
            <w:top w:val="none" w:sz="0" w:space="0" w:color="auto"/>
            <w:left w:val="none" w:sz="0" w:space="0" w:color="auto"/>
            <w:bottom w:val="none" w:sz="0" w:space="0" w:color="auto"/>
            <w:right w:val="none" w:sz="0" w:space="0" w:color="auto"/>
          </w:divBdr>
        </w:div>
        <w:div w:id="410734041">
          <w:marLeft w:val="480"/>
          <w:marRight w:val="0"/>
          <w:marTop w:val="0"/>
          <w:marBottom w:val="0"/>
          <w:divBdr>
            <w:top w:val="none" w:sz="0" w:space="0" w:color="auto"/>
            <w:left w:val="none" w:sz="0" w:space="0" w:color="auto"/>
            <w:bottom w:val="none" w:sz="0" w:space="0" w:color="auto"/>
            <w:right w:val="none" w:sz="0" w:space="0" w:color="auto"/>
          </w:divBdr>
        </w:div>
        <w:div w:id="742407884">
          <w:marLeft w:val="480"/>
          <w:marRight w:val="0"/>
          <w:marTop w:val="0"/>
          <w:marBottom w:val="0"/>
          <w:divBdr>
            <w:top w:val="none" w:sz="0" w:space="0" w:color="auto"/>
            <w:left w:val="none" w:sz="0" w:space="0" w:color="auto"/>
            <w:bottom w:val="none" w:sz="0" w:space="0" w:color="auto"/>
            <w:right w:val="none" w:sz="0" w:space="0" w:color="auto"/>
          </w:divBdr>
        </w:div>
        <w:div w:id="865362351">
          <w:marLeft w:val="480"/>
          <w:marRight w:val="0"/>
          <w:marTop w:val="0"/>
          <w:marBottom w:val="0"/>
          <w:divBdr>
            <w:top w:val="none" w:sz="0" w:space="0" w:color="auto"/>
            <w:left w:val="none" w:sz="0" w:space="0" w:color="auto"/>
            <w:bottom w:val="none" w:sz="0" w:space="0" w:color="auto"/>
            <w:right w:val="none" w:sz="0" w:space="0" w:color="auto"/>
          </w:divBdr>
        </w:div>
        <w:div w:id="619068273">
          <w:marLeft w:val="480"/>
          <w:marRight w:val="0"/>
          <w:marTop w:val="0"/>
          <w:marBottom w:val="0"/>
          <w:divBdr>
            <w:top w:val="none" w:sz="0" w:space="0" w:color="auto"/>
            <w:left w:val="none" w:sz="0" w:space="0" w:color="auto"/>
            <w:bottom w:val="none" w:sz="0" w:space="0" w:color="auto"/>
            <w:right w:val="none" w:sz="0" w:space="0" w:color="auto"/>
          </w:divBdr>
        </w:div>
        <w:div w:id="1864057077">
          <w:marLeft w:val="480"/>
          <w:marRight w:val="0"/>
          <w:marTop w:val="0"/>
          <w:marBottom w:val="0"/>
          <w:divBdr>
            <w:top w:val="none" w:sz="0" w:space="0" w:color="auto"/>
            <w:left w:val="none" w:sz="0" w:space="0" w:color="auto"/>
            <w:bottom w:val="none" w:sz="0" w:space="0" w:color="auto"/>
            <w:right w:val="none" w:sz="0" w:space="0" w:color="auto"/>
          </w:divBdr>
        </w:div>
        <w:div w:id="374428352">
          <w:marLeft w:val="480"/>
          <w:marRight w:val="0"/>
          <w:marTop w:val="0"/>
          <w:marBottom w:val="0"/>
          <w:divBdr>
            <w:top w:val="none" w:sz="0" w:space="0" w:color="auto"/>
            <w:left w:val="none" w:sz="0" w:space="0" w:color="auto"/>
            <w:bottom w:val="none" w:sz="0" w:space="0" w:color="auto"/>
            <w:right w:val="none" w:sz="0" w:space="0" w:color="auto"/>
          </w:divBdr>
        </w:div>
        <w:div w:id="750126221">
          <w:marLeft w:val="480"/>
          <w:marRight w:val="0"/>
          <w:marTop w:val="0"/>
          <w:marBottom w:val="0"/>
          <w:divBdr>
            <w:top w:val="none" w:sz="0" w:space="0" w:color="auto"/>
            <w:left w:val="none" w:sz="0" w:space="0" w:color="auto"/>
            <w:bottom w:val="none" w:sz="0" w:space="0" w:color="auto"/>
            <w:right w:val="none" w:sz="0" w:space="0" w:color="auto"/>
          </w:divBdr>
        </w:div>
        <w:div w:id="217400515">
          <w:marLeft w:val="480"/>
          <w:marRight w:val="0"/>
          <w:marTop w:val="0"/>
          <w:marBottom w:val="0"/>
          <w:divBdr>
            <w:top w:val="none" w:sz="0" w:space="0" w:color="auto"/>
            <w:left w:val="none" w:sz="0" w:space="0" w:color="auto"/>
            <w:bottom w:val="none" w:sz="0" w:space="0" w:color="auto"/>
            <w:right w:val="none" w:sz="0" w:space="0" w:color="auto"/>
          </w:divBdr>
        </w:div>
        <w:div w:id="335036083">
          <w:marLeft w:val="480"/>
          <w:marRight w:val="0"/>
          <w:marTop w:val="0"/>
          <w:marBottom w:val="0"/>
          <w:divBdr>
            <w:top w:val="none" w:sz="0" w:space="0" w:color="auto"/>
            <w:left w:val="none" w:sz="0" w:space="0" w:color="auto"/>
            <w:bottom w:val="none" w:sz="0" w:space="0" w:color="auto"/>
            <w:right w:val="none" w:sz="0" w:space="0" w:color="auto"/>
          </w:divBdr>
        </w:div>
        <w:div w:id="1786920028">
          <w:marLeft w:val="480"/>
          <w:marRight w:val="0"/>
          <w:marTop w:val="0"/>
          <w:marBottom w:val="0"/>
          <w:divBdr>
            <w:top w:val="none" w:sz="0" w:space="0" w:color="auto"/>
            <w:left w:val="none" w:sz="0" w:space="0" w:color="auto"/>
            <w:bottom w:val="none" w:sz="0" w:space="0" w:color="auto"/>
            <w:right w:val="none" w:sz="0" w:space="0" w:color="auto"/>
          </w:divBdr>
        </w:div>
        <w:div w:id="927739859">
          <w:marLeft w:val="480"/>
          <w:marRight w:val="0"/>
          <w:marTop w:val="0"/>
          <w:marBottom w:val="0"/>
          <w:divBdr>
            <w:top w:val="none" w:sz="0" w:space="0" w:color="auto"/>
            <w:left w:val="none" w:sz="0" w:space="0" w:color="auto"/>
            <w:bottom w:val="none" w:sz="0" w:space="0" w:color="auto"/>
            <w:right w:val="none" w:sz="0" w:space="0" w:color="auto"/>
          </w:divBdr>
        </w:div>
        <w:div w:id="1359038231">
          <w:marLeft w:val="480"/>
          <w:marRight w:val="0"/>
          <w:marTop w:val="0"/>
          <w:marBottom w:val="0"/>
          <w:divBdr>
            <w:top w:val="none" w:sz="0" w:space="0" w:color="auto"/>
            <w:left w:val="none" w:sz="0" w:space="0" w:color="auto"/>
            <w:bottom w:val="none" w:sz="0" w:space="0" w:color="auto"/>
            <w:right w:val="none" w:sz="0" w:space="0" w:color="auto"/>
          </w:divBdr>
        </w:div>
        <w:div w:id="1600210541">
          <w:marLeft w:val="480"/>
          <w:marRight w:val="0"/>
          <w:marTop w:val="0"/>
          <w:marBottom w:val="0"/>
          <w:divBdr>
            <w:top w:val="none" w:sz="0" w:space="0" w:color="auto"/>
            <w:left w:val="none" w:sz="0" w:space="0" w:color="auto"/>
            <w:bottom w:val="none" w:sz="0" w:space="0" w:color="auto"/>
            <w:right w:val="none" w:sz="0" w:space="0" w:color="auto"/>
          </w:divBdr>
        </w:div>
        <w:div w:id="1626766802">
          <w:marLeft w:val="480"/>
          <w:marRight w:val="0"/>
          <w:marTop w:val="0"/>
          <w:marBottom w:val="0"/>
          <w:divBdr>
            <w:top w:val="none" w:sz="0" w:space="0" w:color="auto"/>
            <w:left w:val="none" w:sz="0" w:space="0" w:color="auto"/>
            <w:bottom w:val="none" w:sz="0" w:space="0" w:color="auto"/>
            <w:right w:val="none" w:sz="0" w:space="0" w:color="auto"/>
          </w:divBdr>
        </w:div>
        <w:div w:id="351028604">
          <w:marLeft w:val="480"/>
          <w:marRight w:val="0"/>
          <w:marTop w:val="0"/>
          <w:marBottom w:val="0"/>
          <w:divBdr>
            <w:top w:val="none" w:sz="0" w:space="0" w:color="auto"/>
            <w:left w:val="none" w:sz="0" w:space="0" w:color="auto"/>
            <w:bottom w:val="none" w:sz="0" w:space="0" w:color="auto"/>
            <w:right w:val="none" w:sz="0" w:space="0" w:color="auto"/>
          </w:divBdr>
        </w:div>
        <w:div w:id="952635385">
          <w:marLeft w:val="480"/>
          <w:marRight w:val="0"/>
          <w:marTop w:val="0"/>
          <w:marBottom w:val="0"/>
          <w:divBdr>
            <w:top w:val="none" w:sz="0" w:space="0" w:color="auto"/>
            <w:left w:val="none" w:sz="0" w:space="0" w:color="auto"/>
            <w:bottom w:val="none" w:sz="0" w:space="0" w:color="auto"/>
            <w:right w:val="none" w:sz="0" w:space="0" w:color="auto"/>
          </w:divBdr>
        </w:div>
        <w:div w:id="1585720906">
          <w:marLeft w:val="480"/>
          <w:marRight w:val="0"/>
          <w:marTop w:val="0"/>
          <w:marBottom w:val="0"/>
          <w:divBdr>
            <w:top w:val="none" w:sz="0" w:space="0" w:color="auto"/>
            <w:left w:val="none" w:sz="0" w:space="0" w:color="auto"/>
            <w:bottom w:val="none" w:sz="0" w:space="0" w:color="auto"/>
            <w:right w:val="none" w:sz="0" w:space="0" w:color="auto"/>
          </w:divBdr>
        </w:div>
        <w:div w:id="1491673276">
          <w:marLeft w:val="480"/>
          <w:marRight w:val="0"/>
          <w:marTop w:val="0"/>
          <w:marBottom w:val="0"/>
          <w:divBdr>
            <w:top w:val="none" w:sz="0" w:space="0" w:color="auto"/>
            <w:left w:val="none" w:sz="0" w:space="0" w:color="auto"/>
            <w:bottom w:val="none" w:sz="0" w:space="0" w:color="auto"/>
            <w:right w:val="none" w:sz="0" w:space="0" w:color="auto"/>
          </w:divBdr>
        </w:div>
        <w:div w:id="1791392283">
          <w:marLeft w:val="480"/>
          <w:marRight w:val="0"/>
          <w:marTop w:val="0"/>
          <w:marBottom w:val="0"/>
          <w:divBdr>
            <w:top w:val="none" w:sz="0" w:space="0" w:color="auto"/>
            <w:left w:val="none" w:sz="0" w:space="0" w:color="auto"/>
            <w:bottom w:val="none" w:sz="0" w:space="0" w:color="auto"/>
            <w:right w:val="none" w:sz="0" w:space="0" w:color="auto"/>
          </w:divBdr>
        </w:div>
        <w:div w:id="92406079">
          <w:marLeft w:val="480"/>
          <w:marRight w:val="0"/>
          <w:marTop w:val="0"/>
          <w:marBottom w:val="0"/>
          <w:divBdr>
            <w:top w:val="none" w:sz="0" w:space="0" w:color="auto"/>
            <w:left w:val="none" w:sz="0" w:space="0" w:color="auto"/>
            <w:bottom w:val="none" w:sz="0" w:space="0" w:color="auto"/>
            <w:right w:val="none" w:sz="0" w:space="0" w:color="auto"/>
          </w:divBdr>
        </w:div>
        <w:div w:id="1710297871">
          <w:marLeft w:val="480"/>
          <w:marRight w:val="0"/>
          <w:marTop w:val="0"/>
          <w:marBottom w:val="0"/>
          <w:divBdr>
            <w:top w:val="none" w:sz="0" w:space="0" w:color="auto"/>
            <w:left w:val="none" w:sz="0" w:space="0" w:color="auto"/>
            <w:bottom w:val="none" w:sz="0" w:space="0" w:color="auto"/>
            <w:right w:val="none" w:sz="0" w:space="0" w:color="auto"/>
          </w:divBdr>
        </w:div>
        <w:div w:id="1073819866">
          <w:marLeft w:val="480"/>
          <w:marRight w:val="0"/>
          <w:marTop w:val="0"/>
          <w:marBottom w:val="0"/>
          <w:divBdr>
            <w:top w:val="none" w:sz="0" w:space="0" w:color="auto"/>
            <w:left w:val="none" w:sz="0" w:space="0" w:color="auto"/>
            <w:bottom w:val="none" w:sz="0" w:space="0" w:color="auto"/>
            <w:right w:val="none" w:sz="0" w:space="0" w:color="auto"/>
          </w:divBdr>
        </w:div>
        <w:div w:id="610743220">
          <w:marLeft w:val="480"/>
          <w:marRight w:val="0"/>
          <w:marTop w:val="0"/>
          <w:marBottom w:val="0"/>
          <w:divBdr>
            <w:top w:val="none" w:sz="0" w:space="0" w:color="auto"/>
            <w:left w:val="none" w:sz="0" w:space="0" w:color="auto"/>
            <w:bottom w:val="none" w:sz="0" w:space="0" w:color="auto"/>
            <w:right w:val="none" w:sz="0" w:space="0" w:color="auto"/>
          </w:divBdr>
        </w:div>
        <w:div w:id="302126174">
          <w:marLeft w:val="480"/>
          <w:marRight w:val="0"/>
          <w:marTop w:val="0"/>
          <w:marBottom w:val="0"/>
          <w:divBdr>
            <w:top w:val="none" w:sz="0" w:space="0" w:color="auto"/>
            <w:left w:val="none" w:sz="0" w:space="0" w:color="auto"/>
            <w:bottom w:val="none" w:sz="0" w:space="0" w:color="auto"/>
            <w:right w:val="none" w:sz="0" w:space="0" w:color="auto"/>
          </w:divBdr>
        </w:div>
        <w:div w:id="1860271090">
          <w:marLeft w:val="480"/>
          <w:marRight w:val="0"/>
          <w:marTop w:val="0"/>
          <w:marBottom w:val="0"/>
          <w:divBdr>
            <w:top w:val="none" w:sz="0" w:space="0" w:color="auto"/>
            <w:left w:val="none" w:sz="0" w:space="0" w:color="auto"/>
            <w:bottom w:val="none" w:sz="0" w:space="0" w:color="auto"/>
            <w:right w:val="none" w:sz="0" w:space="0" w:color="auto"/>
          </w:divBdr>
        </w:div>
        <w:div w:id="376972979">
          <w:marLeft w:val="480"/>
          <w:marRight w:val="0"/>
          <w:marTop w:val="0"/>
          <w:marBottom w:val="0"/>
          <w:divBdr>
            <w:top w:val="none" w:sz="0" w:space="0" w:color="auto"/>
            <w:left w:val="none" w:sz="0" w:space="0" w:color="auto"/>
            <w:bottom w:val="none" w:sz="0" w:space="0" w:color="auto"/>
            <w:right w:val="none" w:sz="0" w:space="0" w:color="auto"/>
          </w:divBdr>
        </w:div>
        <w:div w:id="563297385">
          <w:marLeft w:val="480"/>
          <w:marRight w:val="0"/>
          <w:marTop w:val="0"/>
          <w:marBottom w:val="0"/>
          <w:divBdr>
            <w:top w:val="none" w:sz="0" w:space="0" w:color="auto"/>
            <w:left w:val="none" w:sz="0" w:space="0" w:color="auto"/>
            <w:bottom w:val="none" w:sz="0" w:space="0" w:color="auto"/>
            <w:right w:val="none" w:sz="0" w:space="0" w:color="auto"/>
          </w:divBdr>
        </w:div>
        <w:div w:id="792091027">
          <w:marLeft w:val="480"/>
          <w:marRight w:val="0"/>
          <w:marTop w:val="0"/>
          <w:marBottom w:val="0"/>
          <w:divBdr>
            <w:top w:val="none" w:sz="0" w:space="0" w:color="auto"/>
            <w:left w:val="none" w:sz="0" w:space="0" w:color="auto"/>
            <w:bottom w:val="none" w:sz="0" w:space="0" w:color="auto"/>
            <w:right w:val="none" w:sz="0" w:space="0" w:color="auto"/>
          </w:divBdr>
        </w:div>
        <w:div w:id="133791253">
          <w:marLeft w:val="480"/>
          <w:marRight w:val="0"/>
          <w:marTop w:val="0"/>
          <w:marBottom w:val="0"/>
          <w:divBdr>
            <w:top w:val="none" w:sz="0" w:space="0" w:color="auto"/>
            <w:left w:val="none" w:sz="0" w:space="0" w:color="auto"/>
            <w:bottom w:val="none" w:sz="0" w:space="0" w:color="auto"/>
            <w:right w:val="none" w:sz="0" w:space="0" w:color="auto"/>
          </w:divBdr>
        </w:div>
        <w:div w:id="538663571">
          <w:marLeft w:val="480"/>
          <w:marRight w:val="0"/>
          <w:marTop w:val="0"/>
          <w:marBottom w:val="0"/>
          <w:divBdr>
            <w:top w:val="none" w:sz="0" w:space="0" w:color="auto"/>
            <w:left w:val="none" w:sz="0" w:space="0" w:color="auto"/>
            <w:bottom w:val="none" w:sz="0" w:space="0" w:color="auto"/>
            <w:right w:val="none" w:sz="0" w:space="0" w:color="auto"/>
          </w:divBdr>
        </w:div>
        <w:div w:id="1801260946">
          <w:marLeft w:val="480"/>
          <w:marRight w:val="0"/>
          <w:marTop w:val="0"/>
          <w:marBottom w:val="0"/>
          <w:divBdr>
            <w:top w:val="none" w:sz="0" w:space="0" w:color="auto"/>
            <w:left w:val="none" w:sz="0" w:space="0" w:color="auto"/>
            <w:bottom w:val="none" w:sz="0" w:space="0" w:color="auto"/>
            <w:right w:val="none" w:sz="0" w:space="0" w:color="auto"/>
          </w:divBdr>
        </w:div>
        <w:div w:id="1913661644">
          <w:marLeft w:val="480"/>
          <w:marRight w:val="0"/>
          <w:marTop w:val="0"/>
          <w:marBottom w:val="0"/>
          <w:divBdr>
            <w:top w:val="none" w:sz="0" w:space="0" w:color="auto"/>
            <w:left w:val="none" w:sz="0" w:space="0" w:color="auto"/>
            <w:bottom w:val="none" w:sz="0" w:space="0" w:color="auto"/>
            <w:right w:val="none" w:sz="0" w:space="0" w:color="auto"/>
          </w:divBdr>
        </w:div>
        <w:div w:id="952326342">
          <w:marLeft w:val="480"/>
          <w:marRight w:val="0"/>
          <w:marTop w:val="0"/>
          <w:marBottom w:val="0"/>
          <w:divBdr>
            <w:top w:val="none" w:sz="0" w:space="0" w:color="auto"/>
            <w:left w:val="none" w:sz="0" w:space="0" w:color="auto"/>
            <w:bottom w:val="none" w:sz="0" w:space="0" w:color="auto"/>
            <w:right w:val="none" w:sz="0" w:space="0" w:color="auto"/>
          </w:divBdr>
        </w:div>
        <w:div w:id="880240745">
          <w:marLeft w:val="480"/>
          <w:marRight w:val="0"/>
          <w:marTop w:val="0"/>
          <w:marBottom w:val="0"/>
          <w:divBdr>
            <w:top w:val="none" w:sz="0" w:space="0" w:color="auto"/>
            <w:left w:val="none" w:sz="0" w:space="0" w:color="auto"/>
            <w:bottom w:val="none" w:sz="0" w:space="0" w:color="auto"/>
            <w:right w:val="none" w:sz="0" w:space="0" w:color="auto"/>
          </w:divBdr>
        </w:div>
      </w:divsChild>
    </w:div>
    <w:div w:id="747922796">
      <w:bodyDiv w:val="1"/>
      <w:marLeft w:val="0"/>
      <w:marRight w:val="0"/>
      <w:marTop w:val="0"/>
      <w:marBottom w:val="0"/>
      <w:divBdr>
        <w:top w:val="none" w:sz="0" w:space="0" w:color="auto"/>
        <w:left w:val="none" w:sz="0" w:space="0" w:color="auto"/>
        <w:bottom w:val="none" w:sz="0" w:space="0" w:color="auto"/>
        <w:right w:val="none" w:sz="0" w:space="0" w:color="auto"/>
      </w:divBdr>
    </w:div>
    <w:div w:id="749153401">
      <w:bodyDiv w:val="1"/>
      <w:marLeft w:val="0"/>
      <w:marRight w:val="0"/>
      <w:marTop w:val="0"/>
      <w:marBottom w:val="0"/>
      <w:divBdr>
        <w:top w:val="none" w:sz="0" w:space="0" w:color="auto"/>
        <w:left w:val="none" w:sz="0" w:space="0" w:color="auto"/>
        <w:bottom w:val="none" w:sz="0" w:space="0" w:color="auto"/>
        <w:right w:val="none" w:sz="0" w:space="0" w:color="auto"/>
      </w:divBdr>
    </w:div>
    <w:div w:id="768544918">
      <w:bodyDiv w:val="1"/>
      <w:marLeft w:val="0"/>
      <w:marRight w:val="0"/>
      <w:marTop w:val="0"/>
      <w:marBottom w:val="0"/>
      <w:divBdr>
        <w:top w:val="none" w:sz="0" w:space="0" w:color="auto"/>
        <w:left w:val="none" w:sz="0" w:space="0" w:color="auto"/>
        <w:bottom w:val="none" w:sz="0" w:space="0" w:color="auto"/>
        <w:right w:val="none" w:sz="0" w:space="0" w:color="auto"/>
      </w:divBdr>
    </w:div>
    <w:div w:id="780807415">
      <w:bodyDiv w:val="1"/>
      <w:marLeft w:val="0"/>
      <w:marRight w:val="0"/>
      <w:marTop w:val="0"/>
      <w:marBottom w:val="0"/>
      <w:divBdr>
        <w:top w:val="none" w:sz="0" w:space="0" w:color="auto"/>
        <w:left w:val="none" w:sz="0" w:space="0" w:color="auto"/>
        <w:bottom w:val="none" w:sz="0" w:space="0" w:color="auto"/>
        <w:right w:val="none" w:sz="0" w:space="0" w:color="auto"/>
      </w:divBdr>
    </w:div>
    <w:div w:id="781457489">
      <w:bodyDiv w:val="1"/>
      <w:marLeft w:val="0"/>
      <w:marRight w:val="0"/>
      <w:marTop w:val="0"/>
      <w:marBottom w:val="0"/>
      <w:divBdr>
        <w:top w:val="none" w:sz="0" w:space="0" w:color="auto"/>
        <w:left w:val="none" w:sz="0" w:space="0" w:color="auto"/>
        <w:bottom w:val="none" w:sz="0" w:space="0" w:color="auto"/>
        <w:right w:val="none" w:sz="0" w:space="0" w:color="auto"/>
      </w:divBdr>
      <w:divsChild>
        <w:div w:id="326785672">
          <w:marLeft w:val="0"/>
          <w:marRight w:val="0"/>
          <w:marTop w:val="0"/>
          <w:marBottom w:val="0"/>
          <w:divBdr>
            <w:top w:val="none" w:sz="0" w:space="0" w:color="auto"/>
            <w:left w:val="none" w:sz="0" w:space="0" w:color="auto"/>
            <w:bottom w:val="none" w:sz="0" w:space="0" w:color="auto"/>
            <w:right w:val="none" w:sz="0" w:space="0" w:color="auto"/>
          </w:divBdr>
          <w:divsChild>
            <w:div w:id="700399998">
              <w:marLeft w:val="0"/>
              <w:marRight w:val="0"/>
              <w:marTop w:val="0"/>
              <w:marBottom w:val="0"/>
              <w:divBdr>
                <w:top w:val="none" w:sz="0" w:space="0" w:color="auto"/>
                <w:left w:val="none" w:sz="0" w:space="0" w:color="auto"/>
                <w:bottom w:val="none" w:sz="0" w:space="0" w:color="auto"/>
                <w:right w:val="none" w:sz="0" w:space="0" w:color="auto"/>
              </w:divBdr>
              <w:divsChild>
                <w:div w:id="1480073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2098456">
      <w:bodyDiv w:val="1"/>
      <w:marLeft w:val="0"/>
      <w:marRight w:val="0"/>
      <w:marTop w:val="0"/>
      <w:marBottom w:val="0"/>
      <w:divBdr>
        <w:top w:val="none" w:sz="0" w:space="0" w:color="auto"/>
        <w:left w:val="none" w:sz="0" w:space="0" w:color="auto"/>
        <w:bottom w:val="none" w:sz="0" w:space="0" w:color="auto"/>
        <w:right w:val="none" w:sz="0" w:space="0" w:color="auto"/>
      </w:divBdr>
      <w:divsChild>
        <w:div w:id="22246416">
          <w:marLeft w:val="0"/>
          <w:marRight w:val="0"/>
          <w:marTop w:val="0"/>
          <w:marBottom w:val="0"/>
          <w:divBdr>
            <w:top w:val="none" w:sz="0" w:space="0" w:color="auto"/>
            <w:left w:val="none" w:sz="0" w:space="0" w:color="auto"/>
            <w:bottom w:val="none" w:sz="0" w:space="0" w:color="auto"/>
            <w:right w:val="none" w:sz="0" w:space="0" w:color="auto"/>
          </w:divBdr>
          <w:divsChild>
            <w:div w:id="81147157">
              <w:marLeft w:val="0"/>
              <w:marRight w:val="0"/>
              <w:marTop w:val="0"/>
              <w:marBottom w:val="0"/>
              <w:divBdr>
                <w:top w:val="none" w:sz="0" w:space="0" w:color="auto"/>
                <w:left w:val="none" w:sz="0" w:space="0" w:color="auto"/>
                <w:bottom w:val="none" w:sz="0" w:space="0" w:color="auto"/>
                <w:right w:val="none" w:sz="0" w:space="0" w:color="auto"/>
              </w:divBdr>
              <w:divsChild>
                <w:div w:id="274023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3064009">
      <w:bodyDiv w:val="1"/>
      <w:marLeft w:val="0"/>
      <w:marRight w:val="0"/>
      <w:marTop w:val="0"/>
      <w:marBottom w:val="0"/>
      <w:divBdr>
        <w:top w:val="none" w:sz="0" w:space="0" w:color="auto"/>
        <w:left w:val="none" w:sz="0" w:space="0" w:color="auto"/>
        <w:bottom w:val="none" w:sz="0" w:space="0" w:color="auto"/>
        <w:right w:val="none" w:sz="0" w:space="0" w:color="auto"/>
      </w:divBdr>
      <w:divsChild>
        <w:div w:id="552621643">
          <w:marLeft w:val="0"/>
          <w:marRight w:val="0"/>
          <w:marTop w:val="0"/>
          <w:marBottom w:val="0"/>
          <w:divBdr>
            <w:top w:val="none" w:sz="0" w:space="0" w:color="auto"/>
            <w:left w:val="none" w:sz="0" w:space="0" w:color="auto"/>
            <w:bottom w:val="none" w:sz="0" w:space="0" w:color="auto"/>
            <w:right w:val="none" w:sz="0" w:space="0" w:color="auto"/>
          </w:divBdr>
          <w:divsChild>
            <w:div w:id="905917057">
              <w:marLeft w:val="0"/>
              <w:marRight w:val="0"/>
              <w:marTop w:val="0"/>
              <w:marBottom w:val="0"/>
              <w:divBdr>
                <w:top w:val="none" w:sz="0" w:space="0" w:color="auto"/>
                <w:left w:val="none" w:sz="0" w:space="0" w:color="auto"/>
                <w:bottom w:val="none" w:sz="0" w:space="0" w:color="auto"/>
                <w:right w:val="none" w:sz="0" w:space="0" w:color="auto"/>
              </w:divBdr>
              <w:divsChild>
                <w:div w:id="10048224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3905501">
      <w:bodyDiv w:val="1"/>
      <w:marLeft w:val="0"/>
      <w:marRight w:val="0"/>
      <w:marTop w:val="0"/>
      <w:marBottom w:val="0"/>
      <w:divBdr>
        <w:top w:val="none" w:sz="0" w:space="0" w:color="auto"/>
        <w:left w:val="none" w:sz="0" w:space="0" w:color="auto"/>
        <w:bottom w:val="none" w:sz="0" w:space="0" w:color="auto"/>
        <w:right w:val="none" w:sz="0" w:space="0" w:color="auto"/>
      </w:divBdr>
      <w:divsChild>
        <w:div w:id="199124446">
          <w:marLeft w:val="480"/>
          <w:marRight w:val="0"/>
          <w:marTop w:val="0"/>
          <w:marBottom w:val="0"/>
          <w:divBdr>
            <w:top w:val="none" w:sz="0" w:space="0" w:color="auto"/>
            <w:left w:val="none" w:sz="0" w:space="0" w:color="auto"/>
            <w:bottom w:val="none" w:sz="0" w:space="0" w:color="auto"/>
            <w:right w:val="none" w:sz="0" w:space="0" w:color="auto"/>
          </w:divBdr>
        </w:div>
        <w:div w:id="422730019">
          <w:marLeft w:val="480"/>
          <w:marRight w:val="0"/>
          <w:marTop w:val="0"/>
          <w:marBottom w:val="0"/>
          <w:divBdr>
            <w:top w:val="none" w:sz="0" w:space="0" w:color="auto"/>
            <w:left w:val="none" w:sz="0" w:space="0" w:color="auto"/>
            <w:bottom w:val="none" w:sz="0" w:space="0" w:color="auto"/>
            <w:right w:val="none" w:sz="0" w:space="0" w:color="auto"/>
          </w:divBdr>
        </w:div>
        <w:div w:id="1127236460">
          <w:marLeft w:val="480"/>
          <w:marRight w:val="0"/>
          <w:marTop w:val="0"/>
          <w:marBottom w:val="0"/>
          <w:divBdr>
            <w:top w:val="none" w:sz="0" w:space="0" w:color="auto"/>
            <w:left w:val="none" w:sz="0" w:space="0" w:color="auto"/>
            <w:bottom w:val="none" w:sz="0" w:space="0" w:color="auto"/>
            <w:right w:val="none" w:sz="0" w:space="0" w:color="auto"/>
          </w:divBdr>
        </w:div>
        <w:div w:id="669522627">
          <w:marLeft w:val="480"/>
          <w:marRight w:val="0"/>
          <w:marTop w:val="0"/>
          <w:marBottom w:val="0"/>
          <w:divBdr>
            <w:top w:val="none" w:sz="0" w:space="0" w:color="auto"/>
            <w:left w:val="none" w:sz="0" w:space="0" w:color="auto"/>
            <w:bottom w:val="none" w:sz="0" w:space="0" w:color="auto"/>
            <w:right w:val="none" w:sz="0" w:space="0" w:color="auto"/>
          </w:divBdr>
        </w:div>
        <w:div w:id="890458142">
          <w:marLeft w:val="480"/>
          <w:marRight w:val="0"/>
          <w:marTop w:val="0"/>
          <w:marBottom w:val="0"/>
          <w:divBdr>
            <w:top w:val="none" w:sz="0" w:space="0" w:color="auto"/>
            <w:left w:val="none" w:sz="0" w:space="0" w:color="auto"/>
            <w:bottom w:val="none" w:sz="0" w:space="0" w:color="auto"/>
            <w:right w:val="none" w:sz="0" w:space="0" w:color="auto"/>
          </w:divBdr>
        </w:div>
        <w:div w:id="575438701">
          <w:marLeft w:val="480"/>
          <w:marRight w:val="0"/>
          <w:marTop w:val="0"/>
          <w:marBottom w:val="0"/>
          <w:divBdr>
            <w:top w:val="none" w:sz="0" w:space="0" w:color="auto"/>
            <w:left w:val="none" w:sz="0" w:space="0" w:color="auto"/>
            <w:bottom w:val="none" w:sz="0" w:space="0" w:color="auto"/>
            <w:right w:val="none" w:sz="0" w:space="0" w:color="auto"/>
          </w:divBdr>
        </w:div>
        <w:div w:id="872497756">
          <w:marLeft w:val="480"/>
          <w:marRight w:val="0"/>
          <w:marTop w:val="0"/>
          <w:marBottom w:val="0"/>
          <w:divBdr>
            <w:top w:val="none" w:sz="0" w:space="0" w:color="auto"/>
            <w:left w:val="none" w:sz="0" w:space="0" w:color="auto"/>
            <w:bottom w:val="none" w:sz="0" w:space="0" w:color="auto"/>
            <w:right w:val="none" w:sz="0" w:space="0" w:color="auto"/>
          </w:divBdr>
        </w:div>
        <w:div w:id="1836992548">
          <w:marLeft w:val="480"/>
          <w:marRight w:val="0"/>
          <w:marTop w:val="0"/>
          <w:marBottom w:val="0"/>
          <w:divBdr>
            <w:top w:val="none" w:sz="0" w:space="0" w:color="auto"/>
            <w:left w:val="none" w:sz="0" w:space="0" w:color="auto"/>
            <w:bottom w:val="none" w:sz="0" w:space="0" w:color="auto"/>
            <w:right w:val="none" w:sz="0" w:space="0" w:color="auto"/>
          </w:divBdr>
        </w:div>
        <w:div w:id="1009214049">
          <w:marLeft w:val="480"/>
          <w:marRight w:val="0"/>
          <w:marTop w:val="0"/>
          <w:marBottom w:val="0"/>
          <w:divBdr>
            <w:top w:val="none" w:sz="0" w:space="0" w:color="auto"/>
            <w:left w:val="none" w:sz="0" w:space="0" w:color="auto"/>
            <w:bottom w:val="none" w:sz="0" w:space="0" w:color="auto"/>
            <w:right w:val="none" w:sz="0" w:space="0" w:color="auto"/>
          </w:divBdr>
        </w:div>
        <w:div w:id="934944714">
          <w:marLeft w:val="480"/>
          <w:marRight w:val="0"/>
          <w:marTop w:val="0"/>
          <w:marBottom w:val="0"/>
          <w:divBdr>
            <w:top w:val="none" w:sz="0" w:space="0" w:color="auto"/>
            <w:left w:val="none" w:sz="0" w:space="0" w:color="auto"/>
            <w:bottom w:val="none" w:sz="0" w:space="0" w:color="auto"/>
            <w:right w:val="none" w:sz="0" w:space="0" w:color="auto"/>
          </w:divBdr>
        </w:div>
        <w:div w:id="200552806">
          <w:marLeft w:val="480"/>
          <w:marRight w:val="0"/>
          <w:marTop w:val="0"/>
          <w:marBottom w:val="0"/>
          <w:divBdr>
            <w:top w:val="none" w:sz="0" w:space="0" w:color="auto"/>
            <w:left w:val="none" w:sz="0" w:space="0" w:color="auto"/>
            <w:bottom w:val="none" w:sz="0" w:space="0" w:color="auto"/>
            <w:right w:val="none" w:sz="0" w:space="0" w:color="auto"/>
          </w:divBdr>
        </w:div>
        <w:div w:id="836068246">
          <w:marLeft w:val="480"/>
          <w:marRight w:val="0"/>
          <w:marTop w:val="0"/>
          <w:marBottom w:val="0"/>
          <w:divBdr>
            <w:top w:val="none" w:sz="0" w:space="0" w:color="auto"/>
            <w:left w:val="none" w:sz="0" w:space="0" w:color="auto"/>
            <w:bottom w:val="none" w:sz="0" w:space="0" w:color="auto"/>
            <w:right w:val="none" w:sz="0" w:space="0" w:color="auto"/>
          </w:divBdr>
        </w:div>
        <w:div w:id="436215040">
          <w:marLeft w:val="480"/>
          <w:marRight w:val="0"/>
          <w:marTop w:val="0"/>
          <w:marBottom w:val="0"/>
          <w:divBdr>
            <w:top w:val="none" w:sz="0" w:space="0" w:color="auto"/>
            <w:left w:val="none" w:sz="0" w:space="0" w:color="auto"/>
            <w:bottom w:val="none" w:sz="0" w:space="0" w:color="auto"/>
            <w:right w:val="none" w:sz="0" w:space="0" w:color="auto"/>
          </w:divBdr>
        </w:div>
        <w:div w:id="663631744">
          <w:marLeft w:val="480"/>
          <w:marRight w:val="0"/>
          <w:marTop w:val="0"/>
          <w:marBottom w:val="0"/>
          <w:divBdr>
            <w:top w:val="none" w:sz="0" w:space="0" w:color="auto"/>
            <w:left w:val="none" w:sz="0" w:space="0" w:color="auto"/>
            <w:bottom w:val="none" w:sz="0" w:space="0" w:color="auto"/>
            <w:right w:val="none" w:sz="0" w:space="0" w:color="auto"/>
          </w:divBdr>
        </w:div>
        <w:div w:id="835801233">
          <w:marLeft w:val="480"/>
          <w:marRight w:val="0"/>
          <w:marTop w:val="0"/>
          <w:marBottom w:val="0"/>
          <w:divBdr>
            <w:top w:val="none" w:sz="0" w:space="0" w:color="auto"/>
            <w:left w:val="none" w:sz="0" w:space="0" w:color="auto"/>
            <w:bottom w:val="none" w:sz="0" w:space="0" w:color="auto"/>
            <w:right w:val="none" w:sz="0" w:space="0" w:color="auto"/>
          </w:divBdr>
        </w:div>
        <w:div w:id="1848248696">
          <w:marLeft w:val="480"/>
          <w:marRight w:val="0"/>
          <w:marTop w:val="0"/>
          <w:marBottom w:val="0"/>
          <w:divBdr>
            <w:top w:val="none" w:sz="0" w:space="0" w:color="auto"/>
            <w:left w:val="none" w:sz="0" w:space="0" w:color="auto"/>
            <w:bottom w:val="none" w:sz="0" w:space="0" w:color="auto"/>
            <w:right w:val="none" w:sz="0" w:space="0" w:color="auto"/>
          </w:divBdr>
        </w:div>
        <w:div w:id="1493184103">
          <w:marLeft w:val="480"/>
          <w:marRight w:val="0"/>
          <w:marTop w:val="0"/>
          <w:marBottom w:val="0"/>
          <w:divBdr>
            <w:top w:val="none" w:sz="0" w:space="0" w:color="auto"/>
            <w:left w:val="none" w:sz="0" w:space="0" w:color="auto"/>
            <w:bottom w:val="none" w:sz="0" w:space="0" w:color="auto"/>
            <w:right w:val="none" w:sz="0" w:space="0" w:color="auto"/>
          </w:divBdr>
        </w:div>
        <w:div w:id="1278758917">
          <w:marLeft w:val="480"/>
          <w:marRight w:val="0"/>
          <w:marTop w:val="0"/>
          <w:marBottom w:val="0"/>
          <w:divBdr>
            <w:top w:val="none" w:sz="0" w:space="0" w:color="auto"/>
            <w:left w:val="none" w:sz="0" w:space="0" w:color="auto"/>
            <w:bottom w:val="none" w:sz="0" w:space="0" w:color="auto"/>
            <w:right w:val="none" w:sz="0" w:space="0" w:color="auto"/>
          </w:divBdr>
        </w:div>
        <w:div w:id="1922443038">
          <w:marLeft w:val="480"/>
          <w:marRight w:val="0"/>
          <w:marTop w:val="0"/>
          <w:marBottom w:val="0"/>
          <w:divBdr>
            <w:top w:val="none" w:sz="0" w:space="0" w:color="auto"/>
            <w:left w:val="none" w:sz="0" w:space="0" w:color="auto"/>
            <w:bottom w:val="none" w:sz="0" w:space="0" w:color="auto"/>
            <w:right w:val="none" w:sz="0" w:space="0" w:color="auto"/>
          </w:divBdr>
        </w:div>
        <w:div w:id="1005939367">
          <w:marLeft w:val="480"/>
          <w:marRight w:val="0"/>
          <w:marTop w:val="0"/>
          <w:marBottom w:val="0"/>
          <w:divBdr>
            <w:top w:val="none" w:sz="0" w:space="0" w:color="auto"/>
            <w:left w:val="none" w:sz="0" w:space="0" w:color="auto"/>
            <w:bottom w:val="none" w:sz="0" w:space="0" w:color="auto"/>
            <w:right w:val="none" w:sz="0" w:space="0" w:color="auto"/>
          </w:divBdr>
        </w:div>
        <w:div w:id="588008010">
          <w:marLeft w:val="480"/>
          <w:marRight w:val="0"/>
          <w:marTop w:val="0"/>
          <w:marBottom w:val="0"/>
          <w:divBdr>
            <w:top w:val="none" w:sz="0" w:space="0" w:color="auto"/>
            <w:left w:val="none" w:sz="0" w:space="0" w:color="auto"/>
            <w:bottom w:val="none" w:sz="0" w:space="0" w:color="auto"/>
            <w:right w:val="none" w:sz="0" w:space="0" w:color="auto"/>
          </w:divBdr>
        </w:div>
        <w:div w:id="501699229">
          <w:marLeft w:val="480"/>
          <w:marRight w:val="0"/>
          <w:marTop w:val="0"/>
          <w:marBottom w:val="0"/>
          <w:divBdr>
            <w:top w:val="none" w:sz="0" w:space="0" w:color="auto"/>
            <w:left w:val="none" w:sz="0" w:space="0" w:color="auto"/>
            <w:bottom w:val="none" w:sz="0" w:space="0" w:color="auto"/>
            <w:right w:val="none" w:sz="0" w:space="0" w:color="auto"/>
          </w:divBdr>
        </w:div>
        <w:div w:id="67458649">
          <w:marLeft w:val="480"/>
          <w:marRight w:val="0"/>
          <w:marTop w:val="0"/>
          <w:marBottom w:val="0"/>
          <w:divBdr>
            <w:top w:val="none" w:sz="0" w:space="0" w:color="auto"/>
            <w:left w:val="none" w:sz="0" w:space="0" w:color="auto"/>
            <w:bottom w:val="none" w:sz="0" w:space="0" w:color="auto"/>
            <w:right w:val="none" w:sz="0" w:space="0" w:color="auto"/>
          </w:divBdr>
        </w:div>
        <w:div w:id="1022122934">
          <w:marLeft w:val="480"/>
          <w:marRight w:val="0"/>
          <w:marTop w:val="0"/>
          <w:marBottom w:val="0"/>
          <w:divBdr>
            <w:top w:val="none" w:sz="0" w:space="0" w:color="auto"/>
            <w:left w:val="none" w:sz="0" w:space="0" w:color="auto"/>
            <w:bottom w:val="none" w:sz="0" w:space="0" w:color="auto"/>
            <w:right w:val="none" w:sz="0" w:space="0" w:color="auto"/>
          </w:divBdr>
        </w:div>
        <w:div w:id="2063022364">
          <w:marLeft w:val="480"/>
          <w:marRight w:val="0"/>
          <w:marTop w:val="0"/>
          <w:marBottom w:val="0"/>
          <w:divBdr>
            <w:top w:val="none" w:sz="0" w:space="0" w:color="auto"/>
            <w:left w:val="none" w:sz="0" w:space="0" w:color="auto"/>
            <w:bottom w:val="none" w:sz="0" w:space="0" w:color="auto"/>
            <w:right w:val="none" w:sz="0" w:space="0" w:color="auto"/>
          </w:divBdr>
        </w:div>
        <w:div w:id="1835758186">
          <w:marLeft w:val="480"/>
          <w:marRight w:val="0"/>
          <w:marTop w:val="0"/>
          <w:marBottom w:val="0"/>
          <w:divBdr>
            <w:top w:val="none" w:sz="0" w:space="0" w:color="auto"/>
            <w:left w:val="none" w:sz="0" w:space="0" w:color="auto"/>
            <w:bottom w:val="none" w:sz="0" w:space="0" w:color="auto"/>
            <w:right w:val="none" w:sz="0" w:space="0" w:color="auto"/>
          </w:divBdr>
        </w:div>
        <w:div w:id="1967272835">
          <w:marLeft w:val="480"/>
          <w:marRight w:val="0"/>
          <w:marTop w:val="0"/>
          <w:marBottom w:val="0"/>
          <w:divBdr>
            <w:top w:val="none" w:sz="0" w:space="0" w:color="auto"/>
            <w:left w:val="none" w:sz="0" w:space="0" w:color="auto"/>
            <w:bottom w:val="none" w:sz="0" w:space="0" w:color="auto"/>
            <w:right w:val="none" w:sz="0" w:space="0" w:color="auto"/>
          </w:divBdr>
        </w:div>
        <w:div w:id="1283611728">
          <w:marLeft w:val="480"/>
          <w:marRight w:val="0"/>
          <w:marTop w:val="0"/>
          <w:marBottom w:val="0"/>
          <w:divBdr>
            <w:top w:val="none" w:sz="0" w:space="0" w:color="auto"/>
            <w:left w:val="none" w:sz="0" w:space="0" w:color="auto"/>
            <w:bottom w:val="none" w:sz="0" w:space="0" w:color="auto"/>
            <w:right w:val="none" w:sz="0" w:space="0" w:color="auto"/>
          </w:divBdr>
        </w:div>
        <w:div w:id="527373916">
          <w:marLeft w:val="480"/>
          <w:marRight w:val="0"/>
          <w:marTop w:val="0"/>
          <w:marBottom w:val="0"/>
          <w:divBdr>
            <w:top w:val="none" w:sz="0" w:space="0" w:color="auto"/>
            <w:left w:val="none" w:sz="0" w:space="0" w:color="auto"/>
            <w:bottom w:val="none" w:sz="0" w:space="0" w:color="auto"/>
            <w:right w:val="none" w:sz="0" w:space="0" w:color="auto"/>
          </w:divBdr>
        </w:div>
        <w:div w:id="1499230941">
          <w:marLeft w:val="480"/>
          <w:marRight w:val="0"/>
          <w:marTop w:val="0"/>
          <w:marBottom w:val="0"/>
          <w:divBdr>
            <w:top w:val="none" w:sz="0" w:space="0" w:color="auto"/>
            <w:left w:val="none" w:sz="0" w:space="0" w:color="auto"/>
            <w:bottom w:val="none" w:sz="0" w:space="0" w:color="auto"/>
            <w:right w:val="none" w:sz="0" w:space="0" w:color="auto"/>
          </w:divBdr>
        </w:div>
        <w:div w:id="771631155">
          <w:marLeft w:val="480"/>
          <w:marRight w:val="0"/>
          <w:marTop w:val="0"/>
          <w:marBottom w:val="0"/>
          <w:divBdr>
            <w:top w:val="none" w:sz="0" w:space="0" w:color="auto"/>
            <w:left w:val="none" w:sz="0" w:space="0" w:color="auto"/>
            <w:bottom w:val="none" w:sz="0" w:space="0" w:color="auto"/>
            <w:right w:val="none" w:sz="0" w:space="0" w:color="auto"/>
          </w:divBdr>
        </w:div>
        <w:div w:id="1029573465">
          <w:marLeft w:val="480"/>
          <w:marRight w:val="0"/>
          <w:marTop w:val="0"/>
          <w:marBottom w:val="0"/>
          <w:divBdr>
            <w:top w:val="none" w:sz="0" w:space="0" w:color="auto"/>
            <w:left w:val="none" w:sz="0" w:space="0" w:color="auto"/>
            <w:bottom w:val="none" w:sz="0" w:space="0" w:color="auto"/>
            <w:right w:val="none" w:sz="0" w:space="0" w:color="auto"/>
          </w:divBdr>
        </w:div>
        <w:div w:id="1581911987">
          <w:marLeft w:val="480"/>
          <w:marRight w:val="0"/>
          <w:marTop w:val="0"/>
          <w:marBottom w:val="0"/>
          <w:divBdr>
            <w:top w:val="none" w:sz="0" w:space="0" w:color="auto"/>
            <w:left w:val="none" w:sz="0" w:space="0" w:color="auto"/>
            <w:bottom w:val="none" w:sz="0" w:space="0" w:color="auto"/>
            <w:right w:val="none" w:sz="0" w:space="0" w:color="auto"/>
          </w:divBdr>
        </w:div>
        <w:div w:id="1653873619">
          <w:marLeft w:val="480"/>
          <w:marRight w:val="0"/>
          <w:marTop w:val="0"/>
          <w:marBottom w:val="0"/>
          <w:divBdr>
            <w:top w:val="none" w:sz="0" w:space="0" w:color="auto"/>
            <w:left w:val="none" w:sz="0" w:space="0" w:color="auto"/>
            <w:bottom w:val="none" w:sz="0" w:space="0" w:color="auto"/>
            <w:right w:val="none" w:sz="0" w:space="0" w:color="auto"/>
          </w:divBdr>
        </w:div>
        <w:div w:id="236667983">
          <w:marLeft w:val="480"/>
          <w:marRight w:val="0"/>
          <w:marTop w:val="0"/>
          <w:marBottom w:val="0"/>
          <w:divBdr>
            <w:top w:val="none" w:sz="0" w:space="0" w:color="auto"/>
            <w:left w:val="none" w:sz="0" w:space="0" w:color="auto"/>
            <w:bottom w:val="none" w:sz="0" w:space="0" w:color="auto"/>
            <w:right w:val="none" w:sz="0" w:space="0" w:color="auto"/>
          </w:divBdr>
        </w:div>
        <w:div w:id="537552555">
          <w:marLeft w:val="480"/>
          <w:marRight w:val="0"/>
          <w:marTop w:val="0"/>
          <w:marBottom w:val="0"/>
          <w:divBdr>
            <w:top w:val="none" w:sz="0" w:space="0" w:color="auto"/>
            <w:left w:val="none" w:sz="0" w:space="0" w:color="auto"/>
            <w:bottom w:val="none" w:sz="0" w:space="0" w:color="auto"/>
            <w:right w:val="none" w:sz="0" w:space="0" w:color="auto"/>
          </w:divBdr>
        </w:div>
        <w:div w:id="1494033317">
          <w:marLeft w:val="480"/>
          <w:marRight w:val="0"/>
          <w:marTop w:val="0"/>
          <w:marBottom w:val="0"/>
          <w:divBdr>
            <w:top w:val="none" w:sz="0" w:space="0" w:color="auto"/>
            <w:left w:val="none" w:sz="0" w:space="0" w:color="auto"/>
            <w:bottom w:val="none" w:sz="0" w:space="0" w:color="auto"/>
            <w:right w:val="none" w:sz="0" w:space="0" w:color="auto"/>
          </w:divBdr>
        </w:div>
        <w:div w:id="2122264770">
          <w:marLeft w:val="480"/>
          <w:marRight w:val="0"/>
          <w:marTop w:val="0"/>
          <w:marBottom w:val="0"/>
          <w:divBdr>
            <w:top w:val="none" w:sz="0" w:space="0" w:color="auto"/>
            <w:left w:val="none" w:sz="0" w:space="0" w:color="auto"/>
            <w:bottom w:val="none" w:sz="0" w:space="0" w:color="auto"/>
            <w:right w:val="none" w:sz="0" w:space="0" w:color="auto"/>
          </w:divBdr>
        </w:div>
        <w:div w:id="226188192">
          <w:marLeft w:val="480"/>
          <w:marRight w:val="0"/>
          <w:marTop w:val="0"/>
          <w:marBottom w:val="0"/>
          <w:divBdr>
            <w:top w:val="none" w:sz="0" w:space="0" w:color="auto"/>
            <w:left w:val="none" w:sz="0" w:space="0" w:color="auto"/>
            <w:bottom w:val="none" w:sz="0" w:space="0" w:color="auto"/>
            <w:right w:val="none" w:sz="0" w:space="0" w:color="auto"/>
          </w:divBdr>
        </w:div>
        <w:div w:id="852573889">
          <w:marLeft w:val="480"/>
          <w:marRight w:val="0"/>
          <w:marTop w:val="0"/>
          <w:marBottom w:val="0"/>
          <w:divBdr>
            <w:top w:val="none" w:sz="0" w:space="0" w:color="auto"/>
            <w:left w:val="none" w:sz="0" w:space="0" w:color="auto"/>
            <w:bottom w:val="none" w:sz="0" w:space="0" w:color="auto"/>
            <w:right w:val="none" w:sz="0" w:space="0" w:color="auto"/>
          </w:divBdr>
        </w:div>
        <w:div w:id="248391436">
          <w:marLeft w:val="480"/>
          <w:marRight w:val="0"/>
          <w:marTop w:val="0"/>
          <w:marBottom w:val="0"/>
          <w:divBdr>
            <w:top w:val="none" w:sz="0" w:space="0" w:color="auto"/>
            <w:left w:val="none" w:sz="0" w:space="0" w:color="auto"/>
            <w:bottom w:val="none" w:sz="0" w:space="0" w:color="auto"/>
            <w:right w:val="none" w:sz="0" w:space="0" w:color="auto"/>
          </w:divBdr>
        </w:div>
        <w:div w:id="85464199">
          <w:marLeft w:val="480"/>
          <w:marRight w:val="0"/>
          <w:marTop w:val="0"/>
          <w:marBottom w:val="0"/>
          <w:divBdr>
            <w:top w:val="none" w:sz="0" w:space="0" w:color="auto"/>
            <w:left w:val="none" w:sz="0" w:space="0" w:color="auto"/>
            <w:bottom w:val="none" w:sz="0" w:space="0" w:color="auto"/>
            <w:right w:val="none" w:sz="0" w:space="0" w:color="auto"/>
          </w:divBdr>
        </w:div>
        <w:div w:id="162287425">
          <w:marLeft w:val="480"/>
          <w:marRight w:val="0"/>
          <w:marTop w:val="0"/>
          <w:marBottom w:val="0"/>
          <w:divBdr>
            <w:top w:val="none" w:sz="0" w:space="0" w:color="auto"/>
            <w:left w:val="none" w:sz="0" w:space="0" w:color="auto"/>
            <w:bottom w:val="none" w:sz="0" w:space="0" w:color="auto"/>
            <w:right w:val="none" w:sz="0" w:space="0" w:color="auto"/>
          </w:divBdr>
        </w:div>
        <w:div w:id="430703434">
          <w:marLeft w:val="480"/>
          <w:marRight w:val="0"/>
          <w:marTop w:val="0"/>
          <w:marBottom w:val="0"/>
          <w:divBdr>
            <w:top w:val="none" w:sz="0" w:space="0" w:color="auto"/>
            <w:left w:val="none" w:sz="0" w:space="0" w:color="auto"/>
            <w:bottom w:val="none" w:sz="0" w:space="0" w:color="auto"/>
            <w:right w:val="none" w:sz="0" w:space="0" w:color="auto"/>
          </w:divBdr>
        </w:div>
        <w:div w:id="1139809423">
          <w:marLeft w:val="480"/>
          <w:marRight w:val="0"/>
          <w:marTop w:val="0"/>
          <w:marBottom w:val="0"/>
          <w:divBdr>
            <w:top w:val="none" w:sz="0" w:space="0" w:color="auto"/>
            <w:left w:val="none" w:sz="0" w:space="0" w:color="auto"/>
            <w:bottom w:val="none" w:sz="0" w:space="0" w:color="auto"/>
            <w:right w:val="none" w:sz="0" w:space="0" w:color="auto"/>
          </w:divBdr>
        </w:div>
      </w:divsChild>
    </w:div>
    <w:div w:id="798188602">
      <w:bodyDiv w:val="1"/>
      <w:marLeft w:val="0"/>
      <w:marRight w:val="0"/>
      <w:marTop w:val="0"/>
      <w:marBottom w:val="0"/>
      <w:divBdr>
        <w:top w:val="none" w:sz="0" w:space="0" w:color="auto"/>
        <w:left w:val="none" w:sz="0" w:space="0" w:color="auto"/>
        <w:bottom w:val="none" w:sz="0" w:space="0" w:color="auto"/>
        <w:right w:val="none" w:sz="0" w:space="0" w:color="auto"/>
      </w:divBdr>
    </w:div>
    <w:div w:id="803892625">
      <w:bodyDiv w:val="1"/>
      <w:marLeft w:val="0"/>
      <w:marRight w:val="0"/>
      <w:marTop w:val="0"/>
      <w:marBottom w:val="0"/>
      <w:divBdr>
        <w:top w:val="none" w:sz="0" w:space="0" w:color="auto"/>
        <w:left w:val="none" w:sz="0" w:space="0" w:color="auto"/>
        <w:bottom w:val="none" w:sz="0" w:space="0" w:color="auto"/>
        <w:right w:val="none" w:sz="0" w:space="0" w:color="auto"/>
      </w:divBdr>
      <w:divsChild>
        <w:div w:id="478813948">
          <w:marLeft w:val="0"/>
          <w:marRight w:val="0"/>
          <w:marTop w:val="0"/>
          <w:marBottom w:val="0"/>
          <w:divBdr>
            <w:top w:val="none" w:sz="0" w:space="0" w:color="auto"/>
            <w:left w:val="none" w:sz="0" w:space="0" w:color="auto"/>
            <w:bottom w:val="none" w:sz="0" w:space="0" w:color="auto"/>
            <w:right w:val="none" w:sz="0" w:space="0" w:color="auto"/>
          </w:divBdr>
          <w:divsChild>
            <w:div w:id="1064763586">
              <w:marLeft w:val="0"/>
              <w:marRight w:val="0"/>
              <w:marTop w:val="0"/>
              <w:marBottom w:val="0"/>
              <w:divBdr>
                <w:top w:val="none" w:sz="0" w:space="0" w:color="auto"/>
                <w:left w:val="none" w:sz="0" w:space="0" w:color="auto"/>
                <w:bottom w:val="none" w:sz="0" w:space="0" w:color="auto"/>
                <w:right w:val="none" w:sz="0" w:space="0" w:color="auto"/>
              </w:divBdr>
              <w:divsChild>
                <w:div w:id="370303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5053388">
      <w:bodyDiv w:val="1"/>
      <w:marLeft w:val="0"/>
      <w:marRight w:val="0"/>
      <w:marTop w:val="0"/>
      <w:marBottom w:val="0"/>
      <w:divBdr>
        <w:top w:val="none" w:sz="0" w:space="0" w:color="auto"/>
        <w:left w:val="none" w:sz="0" w:space="0" w:color="auto"/>
        <w:bottom w:val="none" w:sz="0" w:space="0" w:color="auto"/>
        <w:right w:val="none" w:sz="0" w:space="0" w:color="auto"/>
      </w:divBdr>
    </w:div>
    <w:div w:id="819347766">
      <w:bodyDiv w:val="1"/>
      <w:marLeft w:val="0"/>
      <w:marRight w:val="0"/>
      <w:marTop w:val="0"/>
      <w:marBottom w:val="0"/>
      <w:divBdr>
        <w:top w:val="none" w:sz="0" w:space="0" w:color="auto"/>
        <w:left w:val="none" w:sz="0" w:space="0" w:color="auto"/>
        <w:bottom w:val="none" w:sz="0" w:space="0" w:color="auto"/>
        <w:right w:val="none" w:sz="0" w:space="0" w:color="auto"/>
      </w:divBdr>
    </w:div>
    <w:div w:id="829518809">
      <w:bodyDiv w:val="1"/>
      <w:marLeft w:val="0"/>
      <w:marRight w:val="0"/>
      <w:marTop w:val="0"/>
      <w:marBottom w:val="0"/>
      <w:divBdr>
        <w:top w:val="none" w:sz="0" w:space="0" w:color="auto"/>
        <w:left w:val="none" w:sz="0" w:space="0" w:color="auto"/>
        <w:bottom w:val="none" w:sz="0" w:space="0" w:color="auto"/>
        <w:right w:val="none" w:sz="0" w:space="0" w:color="auto"/>
      </w:divBdr>
      <w:divsChild>
        <w:div w:id="1337264934">
          <w:marLeft w:val="0"/>
          <w:marRight w:val="0"/>
          <w:marTop w:val="0"/>
          <w:marBottom w:val="0"/>
          <w:divBdr>
            <w:top w:val="none" w:sz="0" w:space="0" w:color="auto"/>
            <w:left w:val="none" w:sz="0" w:space="0" w:color="auto"/>
            <w:bottom w:val="none" w:sz="0" w:space="0" w:color="auto"/>
            <w:right w:val="none" w:sz="0" w:space="0" w:color="auto"/>
          </w:divBdr>
          <w:divsChild>
            <w:div w:id="1355955413">
              <w:marLeft w:val="0"/>
              <w:marRight w:val="0"/>
              <w:marTop w:val="0"/>
              <w:marBottom w:val="0"/>
              <w:divBdr>
                <w:top w:val="none" w:sz="0" w:space="0" w:color="auto"/>
                <w:left w:val="none" w:sz="0" w:space="0" w:color="auto"/>
                <w:bottom w:val="none" w:sz="0" w:space="0" w:color="auto"/>
                <w:right w:val="none" w:sz="0" w:space="0" w:color="auto"/>
              </w:divBdr>
              <w:divsChild>
                <w:div w:id="55596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2647720">
      <w:bodyDiv w:val="1"/>
      <w:marLeft w:val="0"/>
      <w:marRight w:val="0"/>
      <w:marTop w:val="0"/>
      <w:marBottom w:val="0"/>
      <w:divBdr>
        <w:top w:val="none" w:sz="0" w:space="0" w:color="auto"/>
        <w:left w:val="none" w:sz="0" w:space="0" w:color="auto"/>
        <w:bottom w:val="none" w:sz="0" w:space="0" w:color="auto"/>
        <w:right w:val="none" w:sz="0" w:space="0" w:color="auto"/>
      </w:divBdr>
    </w:div>
    <w:div w:id="833881122">
      <w:bodyDiv w:val="1"/>
      <w:marLeft w:val="0"/>
      <w:marRight w:val="0"/>
      <w:marTop w:val="0"/>
      <w:marBottom w:val="0"/>
      <w:divBdr>
        <w:top w:val="none" w:sz="0" w:space="0" w:color="auto"/>
        <w:left w:val="none" w:sz="0" w:space="0" w:color="auto"/>
        <w:bottom w:val="none" w:sz="0" w:space="0" w:color="auto"/>
        <w:right w:val="none" w:sz="0" w:space="0" w:color="auto"/>
      </w:divBdr>
    </w:div>
    <w:div w:id="836456041">
      <w:bodyDiv w:val="1"/>
      <w:marLeft w:val="0"/>
      <w:marRight w:val="0"/>
      <w:marTop w:val="0"/>
      <w:marBottom w:val="0"/>
      <w:divBdr>
        <w:top w:val="none" w:sz="0" w:space="0" w:color="auto"/>
        <w:left w:val="none" w:sz="0" w:space="0" w:color="auto"/>
        <w:bottom w:val="none" w:sz="0" w:space="0" w:color="auto"/>
        <w:right w:val="none" w:sz="0" w:space="0" w:color="auto"/>
      </w:divBdr>
    </w:div>
    <w:div w:id="838614102">
      <w:bodyDiv w:val="1"/>
      <w:marLeft w:val="0"/>
      <w:marRight w:val="0"/>
      <w:marTop w:val="0"/>
      <w:marBottom w:val="0"/>
      <w:divBdr>
        <w:top w:val="none" w:sz="0" w:space="0" w:color="auto"/>
        <w:left w:val="none" w:sz="0" w:space="0" w:color="auto"/>
        <w:bottom w:val="none" w:sz="0" w:space="0" w:color="auto"/>
        <w:right w:val="none" w:sz="0" w:space="0" w:color="auto"/>
      </w:divBdr>
    </w:div>
    <w:div w:id="849875383">
      <w:bodyDiv w:val="1"/>
      <w:marLeft w:val="0"/>
      <w:marRight w:val="0"/>
      <w:marTop w:val="0"/>
      <w:marBottom w:val="0"/>
      <w:divBdr>
        <w:top w:val="none" w:sz="0" w:space="0" w:color="auto"/>
        <w:left w:val="none" w:sz="0" w:space="0" w:color="auto"/>
        <w:bottom w:val="none" w:sz="0" w:space="0" w:color="auto"/>
        <w:right w:val="none" w:sz="0" w:space="0" w:color="auto"/>
      </w:divBdr>
    </w:div>
    <w:div w:id="851379561">
      <w:bodyDiv w:val="1"/>
      <w:marLeft w:val="0"/>
      <w:marRight w:val="0"/>
      <w:marTop w:val="0"/>
      <w:marBottom w:val="0"/>
      <w:divBdr>
        <w:top w:val="none" w:sz="0" w:space="0" w:color="auto"/>
        <w:left w:val="none" w:sz="0" w:space="0" w:color="auto"/>
        <w:bottom w:val="none" w:sz="0" w:space="0" w:color="auto"/>
        <w:right w:val="none" w:sz="0" w:space="0" w:color="auto"/>
      </w:divBdr>
    </w:div>
    <w:div w:id="852645736">
      <w:bodyDiv w:val="1"/>
      <w:marLeft w:val="0"/>
      <w:marRight w:val="0"/>
      <w:marTop w:val="0"/>
      <w:marBottom w:val="0"/>
      <w:divBdr>
        <w:top w:val="none" w:sz="0" w:space="0" w:color="auto"/>
        <w:left w:val="none" w:sz="0" w:space="0" w:color="auto"/>
        <w:bottom w:val="none" w:sz="0" w:space="0" w:color="auto"/>
        <w:right w:val="none" w:sz="0" w:space="0" w:color="auto"/>
      </w:divBdr>
    </w:div>
    <w:div w:id="859316845">
      <w:bodyDiv w:val="1"/>
      <w:marLeft w:val="0"/>
      <w:marRight w:val="0"/>
      <w:marTop w:val="0"/>
      <w:marBottom w:val="0"/>
      <w:divBdr>
        <w:top w:val="none" w:sz="0" w:space="0" w:color="auto"/>
        <w:left w:val="none" w:sz="0" w:space="0" w:color="auto"/>
        <w:bottom w:val="none" w:sz="0" w:space="0" w:color="auto"/>
        <w:right w:val="none" w:sz="0" w:space="0" w:color="auto"/>
      </w:divBdr>
    </w:div>
    <w:div w:id="864640102">
      <w:bodyDiv w:val="1"/>
      <w:marLeft w:val="0"/>
      <w:marRight w:val="0"/>
      <w:marTop w:val="0"/>
      <w:marBottom w:val="0"/>
      <w:divBdr>
        <w:top w:val="none" w:sz="0" w:space="0" w:color="auto"/>
        <w:left w:val="none" w:sz="0" w:space="0" w:color="auto"/>
        <w:bottom w:val="none" w:sz="0" w:space="0" w:color="auto"/>
        <w:right w:val="none" w:sz="0" w:space="0" w:color="auto"/>
      </w:divBdr>
      <w:divsChild>
        <w:div w:id="381179046">
          <w:marLeft w:val="480"/>
          <w:marRight w:val="0"/>
          <w:marTop w:val="0"/>
          <w:marBottom w:val="0"/>
          <w:divBdr>
            <w:top w:val="none" w:sz="0" w:space="0" w:color="auto"/>
            <w:left w:val="none" w:sz="0" w:space="0" w:color="auto"/>
            <w:bottom w:val="none" w:sz="0" w:space="0" w:color="auto"/>
            <w:right w:val="none" w:sz="0" w:space="0" w:color="auto"/>
          </w:divBdr>
        </w:div>
        <w:div w:id="124278363">
          <w:marLeft w:val="480"/>
          <w:marRight w:val="0"/>
          <w:marTop w:val="0"/>
          <w:marBottom w:val="0"/>
          <w:divBdr>
            <w:top w:val="none" w:sz="0" w:space="0" w:color="auto"/>
            <w:left w:val="none" w:sz="0" w:space="0" w:color="auto"/>
            <w:bottom w:val="none" w:sz="0" w:space="0" w:color="auto"/>
            <w:right w:val="none" w:sz="0" w:space="0" w:color="auto"/>
          </w:divBdr>
        </w:div>
        <w:div w:id="268201177">
          <w:marLeft w:val="480"/>
          <w:marRight w:val="0"/>
          <w:marTop w:val="0"/>
          <w:marBottom w:val="0"/>
          <w:divBdr>
            <w:top w:val="none" w:sz="0" w:space="0" w:color="auto"/>
            <w:left w:val="none" w:sz="0" w:space="0" w:color="auto"/>
            <w:bottom w:val="none" w:sz="0" w:space="0" w:color="auto"/>
            <w:right w:val="none" w:sz="0" w:space="0" w:color="auto"/>
          </w:divBdr>
        </w:div>
        <w:div w:id="1958291037">
          <w:marLeft w:val="480"/>
          <w:marRight w:val="0"/>
          <w:marTop w:val="0"/>
          <w:marBottom w:val="0"/>
          <w:divBdr>
            <w:top w:val="none" w:sz="0" w:space="0" w:color="auto"/>
            <w:left w:val="none" w:sz="0" w:space="0" w:color="auto"/>
            <w:bottom w:val="none" w:sz="0" w:space="0" w:color="auto"/>
            <w:right w:val="none" w:sz="0" w:space="0" w:color="auto"/>
          </w:divBdr>
        </w:div>
        <w:div w:id="1367678330">
          <w:marLeft w:val="480"/>
          <w:marRight w:val="0"/>
          <w:marTop w:val="0"/>
          <w:marBottom w:val="0"/>
          <w:divBdr>
            <w:top w:val="none" w:sz="0" w:space="0" w:color="auto"/>
            <w:left w:val="none" w:sz="0" w:space="0" w:color="auto"/>
            <w:bottom w:val="none" w:sz="0" w:space="0" w:color="auto"/>
            <w:right w:val="none" w:sz="0" w:space="0" w:color="auto"/>
          </w:divBdr>
        </w:div>
        <w:div w:id="1909807491">
          <w:marLeft w:val="480"/>
          <w:marRight w:val="0"/>
          <w:marTop w:val="0"/>
          <w:marBottom w:val="0"/>
          <w:divBdr>
            <w:top w:val="none" w:sz="0" w:space="0" w:color="auto"/>
            <w:left w:val="none" w:sz="0" w:space="0" w:color="auto"/>
            <w:bottom w:val="none" w:sz="0" w:space="0" w:color="auto"/>
            <w:right w:val="none" w:sz="0" w:space="0" w:color="auto"/>
          </w:divBdr>
        </w:div>
        <w:div w:id="146869778">
          <w:marLeft w:val="480"/>
          <w:marRight w:val="0"/>
          <w:marTop w:val="0"/>
          <w:marBottom w:val="0"/>
          <w:divBdr>
            <w:top w:val="none" w:sz="0" w:space="0" w:color="auto"/>
            <w:left w:val="none" w:sz="0" w:space="0" w:color="auto"/>
            <w:bottom w:val="none" w:sz="0" w:space="0" w:color="auto"/>
            <w:right w:val="none" w:sz="0" w:space="0" w:color="auto"/>
          </w:divBdr>
        </w:div>
        <w:div w:id="1581793530">
          <w:marLeft w:val="480"/>
          <w:marRight w:val="0"/>
          <w:marTop w:val="0"/>
          <w:marBottom w:val="0"/>
          <w:divBdr>
            <w:top w:val="none" w:sz="0" w:space="0" w:color="auto"/>
            <w:left w:val="none" w:sz="0" w:space="0" w:color="auto"/>
            <w:bottom w:val="none" w:sz="0" w:space="0" w:color="auto"/>
            <w:right w:val="none" w:sz="0" w:space="0" w:color="auto"/>
          </w:divBdr>
        </w:div>
        <w:div w:id="1097679727">
          <w:marLeft w:val="480"/>
          <w:marRight w:val="0"/>
          <w:marTop w:val="0"/>
          <w:marBottom w:val="0"/>
          <w:divBdr>
            <w:top w:val="none" w:sz="0" w:space="0" w:color="auto"/>
            <w:left w:val="none" w:sz="0" w:space="0" w:color="auto"/>
            <w:bottom w:val="none" w:sz="0" w:space="0" w:color="auto"/>
            <w:right w:val="none" w:sz="0" w:space="0" w:color="auto"/>
          </w:divBdr>
        </w:div>
        <w:div w:id="427652643">
          <w:marLeft w:val="480"/>
          <w:marRight w:val="0"/>
          <w:marTop w:val="0"/>
          <w:marBottom w:val="0"/>
          <w:divBdr>
            <w:top w:val="none" w:sz="0" w:space="0" w:color="auto"/>
            <w:left w:val="none" w:sz="0" w:space="0" w:color="auto"/>
            <w:bottom w:val="none" w:sz="0" w:space="0" w:color="auto"/>
            <w:right w:val="none" w:sz="0" w:space="0" w:color="auto"/>
          </w:divBdr>
        </w:div>
        <w:div w:id="970749916">
          <w:marLeft w:val="480"/>
          <w:marRight w:val="0"/>
          <w:marTop w:val="0"/>
          <w:marBottom w:val="0"/>
          <w:divBdr>
            <w:top w:val="none" w:sz="0" w:space="0" w:color="auto"/>
            <w:left w:val="none" w:sz="0" w:space="0" w:color="auto"/>
            <w:bottom w:val="none" w:sz="0" w:space="0" w:color="auto"/>
            <w:right w:val="none" w:sz="0" w:space="0" w:color="auto"/>
          </w:divBdr>
        </w:div>
        <w:div w:id="1517385862">
          <w:marLeft w:val="480"/>
          <w:marRight w:val="0"/>
          <w:marTop w:val="0"/>
          <w:marBottom w:val="0"/>
          <w:divBdr>
            <w:top w:val="none" w:sz="0" w:space="0" w:color="auto"/>
            <w:left w:val="none" w:sz="0" w:space="0" w:color="auto"/>
            <w:bottom w:val="none" w:sz="0" w:space="0" w:color="auto"/>
            <w:right w:val="none" w:sz="0" w:space="0" w:color="auto"/>
          </w:divBdr>
        </w:div>
        <w:div w:id="1617172062">
          <w:marLeft w:val="480"/>
          <w:marRight w:val="0"/>
          <w:marTop w:val="0"/>
          <w:marBottom w:val="0"/>
          <w:divBdr>
            <w:top w:val="none" w:sz="0" w:space="0" w:color="auto"/>
            <w:left w:val="none" w:sz="0" w:space="0" w:color="auto"/>
            <w:bottom w:val="none" w:sz="0" w:space="0" w:color="auto"/>
            <w:right w:val="none" w:sz="0" w:space="0" w:color="auto"/>
          </w:divBdr>
        </w:div>
        <w:div w:id="557547421">
          <w:marLeft w:val="480"/>
          <w:marRight w:val="0"/>
          <w:marTop w:val="0"/>
          <w:marBottom w:val="0"/>
          <w:divBdr>
            <w:top w:val="none" w:sz="0" w:space="0" w:color="auto"/>
            <w:left w:val="none" w:sz="0" w:space="0" w:color="auto"/>
            <w:bottom w:val="none" w:sz="0" w:space="0" w:color="auto"/>
            <w:right w:val="none" w:sz="0" w:space="0" w:color="auto"/>
          </w:divBdr>
        </w:div>
        <w:div w:id="1269387574">
          <w:marLeft w:val="480"/>
          <w:marRight w:val="0"/>
          <w:marTop w:val="0"/>
          <w:marBottom w:val="0"/>
          <w:divBdr>
            <w:top w:val="none" w:sz="0" w:space="0" w:color="auto"/>
            <w:left w:val="none" w:sz="0" w:space="0" w:color="auto"/>
            <w:bottom w:val="none" w:sz="0" w:space="0" w:color="auto"/>
            <w:right w:val="none" w:sz="0" w:space="0" w:color="auto"/>
          </w:divBdr>
        </w:div>
        <w:div w:id="549726130">
          <w:marLeft w:val="480"/>
          <w:marRight w:val="0"/>
          <w:marTop w:val="0"/>
          <w:marBottom w:val="0"/>
          <w:divBdr>
            <w:top w:val="none" w:sz="0" w:space="0" w:color="auto"/>
            <w:left w:val="none" w:sz="0" w:space="0" w:color="auto"/>
            <w:bottom w:val="none" w:sz="0" w:space="0" w:color="auto"/>
            <w:right w:val="none" w:sz="0" w:space="0" w:color="auto"/>
          </w:divBdr>
        </w:div>
        <w:div w:id="1685470896">
          <w:marLeft w:val="480"/>
          <w:marRight w:val="0"/>
          <w:marTop w:val="0"/>
          <w:marBottom w:val="0"/>
          <w:divBdr>
            <w:top w:val="none" w:sz="0" w:space="0" w:color="auto"/>
            <w:left w:val="none" w:sz="0" w:space="0" w:color="auto"/>
            <w:bottom w:val="none" w:sz="0" w:space="0" w:color="auto"/>
            <w:right w:val="none" w:sz="0" w:space="0" w:color="auto"/>
          </w:divBdr>
        </w:div>
        <w:div w:id="1951932712">
          <w:marLeft w:val="480"/>
          <w:marRight w:val="0"/>
          <w:marTop w:val="0"/>
          <w:marBottom w:val="0"/>
          <w:divBdr>
            <w:top w:val="none" w:sz="0" w:space="0" w:color="auto"/>
            <w:left w:val="none" w:sz="0" w:space="0" w:color="auto"/>
            <w:bottom w:val="none" w:sz="0" w:space="0" w:color="auto"/>
            <w:right w:val="none" w:sz="0" w:space="0" w:color="auto"/>
          </w:divBdr>
        </w:div>
        <w:div w:id="75787055">
          <w:marLeft w:val="480"/>
          <w:marRight w:val="0"/>
          <w:marTop w:val="0"/>
          <w:marBottom w:val="0"/>
          <w:divBdr>
            <w:top w:val="none" w:sz="0" w:space="0" w:color="auto"/>
            <w:left w:val="none" w:sz="0" w:space="0" w:color="auto"/>
            <w:bottom w:val="none" w:sz="0" w:space="0" w:color="auto"/>
            <w:right w:val="none" w:sz="0" w:space="0" w:color="auto"/>
          </w:divBdr>
        </w:div>
        <w:div w:id="203979898">
          <w:marLeft w:val="480"/>
          <w:marRight w:val="0"/>
          <w:marTop w:val="0"/>
          <w:marBottom w:val="0"/>
          <w:divBdr>
            <w:top w:val="none" w:sz="0" w:space="0" w:color="auto"/>
            <w:left w:val="none" w:sz="0" w:space="0" w:color="auto"/>
            <w:bottom w:val="none" w:sz="0" w:space="0" w:color="auto"/>
            <w:right w:val="none" w:sz="0" w:space="0" w:color="auto"/>
          </w:divBdr>
        </w:div>
        <w:div w:id="1875802972">
          <w:marLeft w:val="480"/>
          <w:marRight w:val="0"/>
          <w:marTop w:val="0"/>
          <w:marBottom w:val="0"/>
          <w:divBdr>
            <w:top w:val="none" w:sz="0" w:space="0" w:color="auto"/>
            <w:left w:val="none" w:sz="0" w:space="0" w:color="auto"/>
            <w:bottom w:val="none" w:sz="0" w:space="0" w:color="auto"/>
            <w:right w:val="none" w:sz="0" w:space="0" w:color="auto"/>
          </w:divBdr>
        </w:div>
        <w:div w:id="688412782">
          <w:marLeft w:val="480"/>
          <w:marRight w:val="0"/>
          <w:marTop w:val="0"/>
          <w:marBottom w:val="0"/>
          <w:divBdr>
            <w:top w:val="none" w:sz="0" w:space="0" w:color="auto"/>
            <w:left w:val="none" w:sz="0" w:space="0" w:color="auto"/>
            <w:bottom w:val="none" w:sz="0" w:space="0" w:color="auto"/>
            <w:right w:val="none" w:sz="0" w:space="0" w:color="auto"/>
          </w:divBdr>
        </w:div>
        <w:div w:id="354230937">
          <w:marLeft w:val="480"/>
          <w:marRight w:val="0"/>
          <w:marTop w:val="0"/>
          <w:marBottom w:val="0"/>
          <w:divBdr>
            <w:top w:val="none" w:sz="0" w:space="0" w:color="auto"/>
            <w:left w:val="none" w:sz="0" w:space="0" w:color="auto"/>
            <w:bottom w:val="none" w:sz="0" w:space="0" w:color="auto"/>
            <w:right w:val="none" w:sz="0" w:space="0" w:color="auto"/>
          </w:divBdr>
        </w:div>
        <w:div w:id="1720861998">
          <w:marLeft w:val="480"/>
          <w:marRight w:val="0"/>
          <w:marTop w:val="0"/>
          <w:marBottom w:val="0"/>
          <w:divBdr>
            <w:top w:val="none" w:sz="0" w:space="0" w:color="auto"/>
            <w:left w:val="none" w:sz="0" w:space="0" w:color="auto"/>
            <w:bottom w:val="none" w:sz="0" w:space="0" w:color="auto"/>
            <w:right w:val="none" w:sz="0" w:space="0" w:color="auto"/>
          </w:divBdr>
        </w:div>
        <w:div w:id="297996709">
          <w:marLeft w:val="480"/>
          <w:marRight w:val="0"/>
          <w:marTop w:val="0"/>
          <w:marBottom w:val="0"/>
          <w:divBdr>
            <w:top w:val="none" w:sz="0" w:space="0" w:color="auto"/>
            <w:left w:val="none" w:sz="0" w:space="0" w:color="auto"/>
            <w:bottom w:val="none" w:sz="0" w:space="0" w:color="auto"/>
            <w:right w:val="none" w:sz="0" w:space="0" w:color="auto"/>
          </w:divBdr>
        </w:div>
        <w:div w:id="1942296061">
          <w:marLeft w:val="480"/>
          <w:marRight w:val="0"/>
          <w:marTop w:val="0"/>
          <w:marBottom w:val="0"/>
          <w:divBdr>
            <w:top w:val="none" w:sz="0" w:space="0" w:color="auto"/>
            <w:left w:val="none" w:sz="0" w:space="0" w:color="auto"/>
            <w:bottom w:val="none" w:sz="0" w:space="0" w:color="auto"/>
            <w:right w:val="none" w:sz="0" w:space="0" w:color="auto"/>
          </w:divBdr>
        </w:div>
        <w:div w:id="154608252">
          <w:marLeft w:val="480"/>
          <w:marRight w:val="0"/>
          <w:marTop w:val="0"/>
          <w:marBottom w:val="0"/>
          <w:divBdr>
            <w:top w:val="none" w:sz="0" w:space="0" w:color="auto"/>
            <w:left w:val="none" w:sz="0" w:space="0" w:color="auto"/>
            <w:bottom w:val="none" w:sz="0" w:space="0" w:color="auto"/>
            <w:right w:val="none" w:sz="0" w:space="0" w:color="auto"/>
          </w:divBdr>
        </w:div>
        <w:div w:id="177160536">
          <w:marLeft w:val="480"/>
          <w:marRight w:val="0"/>
          <w:marTop w:val="0"/>
          <w:marBottom w:val="0"/>
          <w:divBdr>
            <w:top w:val="none" w:sz="0" w:space="0" w:color="auto"/>
            <w:left w:val="none" w:sz="0" w:space="0" w:color="auto"/>
            <w:bottom w:val="none" w:sz="0" w:space="0" w:color="auto"/>
            <w:right w:val="none" w:sz="0" w:space="0" w:color="auto"/>
          </w:divBdr>
        </w:div>
        <w:div w:id="1545748280">
          <w:marLeft w:val="480"/>
          <w:marRight w:val="0"/>
          <w:marTop w:val="0"/>
          <w:marBottom w:val="0"/>
          <w:divBdr>
            <w:top w:val="none" w:sz="0" w:space="0" w:color="auto"/>
            <w:left w:val="none" w:sz="0" w:space="0" w:color="auto"/>
            <w:bottom w:val="none" w:sz="0" w:space="0" w:color="auto"/>
            <w:right w:val="none" w:sz="0" w:space="0" w:color="auto"/>
          </w:divBdr>
        </w:div>
        <w:div w:id="1576823033">
          <w:marLeft w:val="480"/>
          <w:marRight w:val="0"/>
          <w:marTop w:val="0"/>
          <w:marBottom w:val="0"/>
          <w:divBdr>
            <w:top w:val="none" w:sz="0" w:space="0" w:color="auto"/>
            <w:left w:val="none" w:sz="0" w:space="0" w:color="auto"/>
            <w:bottom w:val="none" w:sz="0" w:space="0" w:color="auto"/>
            <w:right w:val="none" w:sz="0" w:space="0" w:color="auto"/>
          </w:divBdr>
        </w:div>
        <w:div w:id="1231116567">
          <w:marLeft w:val="480"/>
          <w:marRight w:val="0"/>
          <w:marTop w:val="0"/>
          <w:marBottom w:val="0"/>
          <w:divBdr>
            <w:top w:val="none" w:sz="0" w:space="0" w:color="auto"/>
            <w:left w:val="none" w:sz="0" w:space="0" w:color="auto"/>
            <w:bottom w:val="none" w:sz="0" w:space="0" w:color="auto"/>
            <w:right w:val="none" w:sz="0" w:space="0" w:color="auto"/>
          </w:divBdr>
        </w:div>
        <w:div w:id="2046365056">
          <w:marLeft w:val="480"/>
          <w:marRight w:val="0"/>
          <w:marTop w:val="0"/>
          <w:marBottom w:val="0"/>
          <w:divBdr>
            <w:top w:val="none" w:sz="0" w:space="0" w:color="auto"/>
            <w:left w:val="none" w:sz="0" w:space="0" w:color="auto"/>
            <w:bottom w:val="none" w:sz="0" w:space="0" w:color="auto"/>
            <w:right w:val="none" w:sz="0" w:space="0" w:color="auto"/>
          </w:divBdr>
        </w:div>
        <w:div w:id="1809854862">
          <w:marLeft w:val="480"/>
          <w:marRight w:val="0"/>
          <w:marTop w:val="0"/>
          <w:marBottom w:val="0"/>
          <w:divBdr>
            <w:top w:val="none" w:sz="0" w:space="0" w:color="auto"/>
            <w:left w:val="none" w:sz="0" w:space="0" w:color="auto"/>
            <w:bottom w:val="none" w:sz="0" w:space="0" w:color="auto"/>
            <w:right w:val="none" w:sz="0" w:space="0" w:color="auto"/>
          </w:divBdr>
        </w:div>
        <w:div w:id="670641964">
          <w:marLeft w:val="480"/>
          <w:marRight w:val="0"/>
          <w:marTop w:val="0"/>
          <w:marBottom w:val="0"/>
          <w:divBdr>
            <w:top w:val="none" w:sz="0" w:space="0" w:color="auto"/>
            <w:left w:val="none" w:sz="0" w:space="0" w:color="auto"/>
            <w:bottom w:val="none" w:sz="0" w:space="0" w:color="auto"/>
            <w:right w:val="none" w:sz="0" w:space="0" w:color="auto"/>
          </w:divBdr>
        </w:div>
        <w:div w:id="1114448608">
          <w:marLeft w:val="480"/>
          <w:marRight w:val="0"/>
          <w:marTop w:val="0"/>
          <w:marBottom w:val="0"/>
          <w:divBdr>
            <w:top w:val="none" w:sz="0" w:space="0" w:color="auto"/>
            <w:left w:val="none" w:sz="0" w:space="0" w:color="auto"/>
            <w:bottom w:val="none" w:sz="0" w:space="0" w:color="auto"/>
            <w:right w:val="none" w:sz="0" w:space="0" w:color="auto"/>
          </w:divBdr>
        </w:div>
        <w:div w:id="2031835555">
          <w:marLeft w:val="480"/>
          <w:marRight w:val="0"/>
          <w:marTop w:val="0"/>
          <w:marBottom w:val="0"/>
          <w:divBdr>
            <w:top w:val="none" w:sz="0" w:space="0" w:color="auto"/>
            <w:left w:val="none" w:sz="0" w:space="0" w:color="auto"/>
            <w:bottom w:val="none" w:sz="0" w:space="0" w:color="auto"/>
            <w:right w:val="none" w:sz="0" w:space="0" w:color="auto"/>
          </w:divBdr>
        </w:div>
        <w:div w:id="1550220456">
          <w:marLeft w:val="480"/>
          <w:marRight w:val="0"/>
          <w:marTop w:val="0"/>
          <w:marBottom w:val="0"/>
          <w:divBdr>
            <w:top w:val="none" w:sz="0" w:space="0" w:color="auto"/>
            <w:left w:val="none" w:sz="0" w:space="0" w:color="auto"/>
            <w:bottom w:val="none" w:sz="0" w:space="0" w:color="auto"/>
            <w:right w:val="none" w:sz="0" w:space="0" w:color="auto"/>
          </w:divBdr>
        </w:div>
        <w:div w:id="1912226309">
          <w:marLeft w:val="480"/>
          <w:marRight w:val="0"/>
          <w:marTop w:val="0"/>
          <w:marBottom w:val="0"/>
          <w:divBdr>
            <w:top w:val="none" w:sz="0" w:space="0" w:color="auto"/>
            <w:left w:val="none" w:sz="0" w:space="0" w:color="auto"/>
            <w:bottom w:val="none" w:sz="0" w:space="0" w:color="auto"/>
            <w:right w:val="none" w:sz="0" w:space="0" w:color="auto"/>
          </w:divBdr>
        </w:div>
        <w:div w:id="1256281019">
          <w:marLeft w:val="480"/>
          <w:marRight w:val="0"/>
          <w:marTop w:val="0"/>
          <w:marBottom w:val="0"/>
          <w:divBdr>
            <w:top w:val="none" w:sz="0" w:space="0" w:color="auto"/>
            <w:left w:val="none" w:sz="0" w:space="0" w:color="auto"/>
            <w:bottom w:val="none" w:sz="0" w:space="0" w:color="auto"/>
            <w:right w:val="none" w:sz="0" w:space="0" w:color="auto"/>
          </w:divBdr>
        </w:div>
        <w:div w:id="1426994042">
          <w:marLeft w:val="480"/>
          <w:marRight w:val="0"/>
          <w:marTop w:val="0"/>
          <w:marBottom w:val="0"/>
          <w:divBdr>
            <w:top w:val="none" w:sz="0" w:space="0" w:color="auto"/>
            <w:left w:val="none" w:sz="0" w:space="0" w:color="auto"/>
            <w:bottom w:val="none" w:sz="0" w:space="0" w:color="auto"/>
            <w:right w:val="none" w:sz="0" w:space="0" w:color="auto"/>
          </w:divBdr>
        </w:div>
        <w:div w:id="1506214589">
          <w:marLeft w:val="480"/>
          <w:marRight w:val="0"/>
          <w:marTop w:val="0"/>
          <w:marBottom w:val="0"/>
          <w:divBdr>
            <w:top w:val="none" w:sz="0" w:space="0" w:color="auto"/>
            <w:left w:val="none" w:sz="0" w:space="0" w:color="auto"/>
            <w:bottom w:val="none" w:sz="0" w:space="0" w:color="auto"/>
            <w:right w:val="none" w:sz="0" w:space="0" w:color="auto"/>
          </w:divBdr>
        </w:div>
        <w:div w:id="662272480">
          <w:marLeft w:val="480"/>
          <w:marRight w:val="0"/>
          <w:marTop w:val="0"/>
          <w:marBottom w:val="0"/>
          <w:divBdr>
            <w:top w:val="none" w:sz="0" w:space="0" w:color="auto"/>
            <w:left w:val="none" w:sz="0" w:space="0" w:color="auto"/>
            <w:bottom w:val="none" w:sz="0" w:space="0" w:color="auto"/>
            <w:right w:val="none" w:sz="0" w:space="0" w:color="auto"/>
          </w:divBdr>
        </w:div>
        <w:div w:id="621763894">
          <w:marLeft w:val="480"/>
          <w:marRight w:val="0"/>
          <w:marTop w:val="0"/>
          <w:marBottom w:val="0"/>
          <w:divBdr>
            <w:top w:val="none" w:sz="0" w:space="0" w:color="auto"/>
            <w:left w:val="none" w:sz="0" w:space="0" w:color="auto"/>
            <w:bottom w:val="none" w:sz="0" w:space="0" w:color="auto"/>
            <w:right w:val="none" w:sz="0" w:space="0" w:color="auto"/>
          </w:divBdr>
        </w:div>
        <w:div w:id="2084641607">
          <w:marLeft w:val="480"/>
          <w:marRight w:val="0"/>
          <w:marTop w:val="0"/>
          <w:marBottom w:val="0"/>
          <w:divBdr>
            <w:top w:val="none" w:sz="0" w:space="0" w:color="auto"/>
            <w:left w:val="none" w:sz="0" w:space="0" w:color="auto"/>
            <w:bottom w:val="none" w:sz="0" w:space="0" w:color="auto"/>
            <w:right w:val="none" w:sz="0" w:space="0" w:color="auto"/>
          </w:divBdr>
        </w:div>
        <w:div w:id="1981617730">
          <w:marLeft w:val="480"/>
          <w:marRight w:val="0"/>
          <w:marTop w:val="0"/>
          <w:marBottom w:val="0"/>
          <w:divBdr>
            <w:top w:val="none" w:sz="0" w:space="0" w:color="auto"/>
            <w:left w:val="none" w:sz="0" w:space="0" w:color="auto"/>
            <w:bottom w:val="none" w:sz="0" w:space="0" w:color="auto"/>
            <w:right w:val="none" w:sz="0" w:space="0" w:color="auto"/>
          </w:divBdr>
        </w:div>
        <w:div w:id="1901135275">
          <w:marLeft w:val="480"/>
          <w:marRight w:val="0"/>
          <w:marTop w:val="0"/>
          <w:marBottom w:val="0"/>
          <w:divBdr>
            <w:top w:val="none" w:sz="0" w:space="0" w:color="auto"/>
            <w:left w:val="none" w:sz="0" w:space="0" w:color="auto"/>
            <w:bottom w:val="none" w:sz="0" w:space="0" w:color="auto"/>
            <w:right w:val="none" w:sz="0" w:space="0" w:color="auto"/>
          </w:divBdr>
        </w:div>
        <w:div w:id="222717457">
          <w:marLeft w:val="480"/>
          <w:marRight w:val="0"/>
          <w:marTop w:val="0"/>
          <w:marBottom w:val="0"/>
          <w:divBdr>
            <w:top w:val="none" w:sz="0" w:space="0" w:color="auto"/>
            <w:left w:val="none" w:sz="0" w:space="0" w:color="auto"/>
            <w:bottom w:val="none" w:sz="0" w:space="0" w:color="auto"/>
            <w:right w:val="none" w:sz="0" w:space="0" w:color="auto"/>
          </w:divBdr>
        </w:div>
      </w:divsChild>
    </w:div>
    <w:div w:id="899637529">
      <w:bodyDiv w:val="1"/>
      <w:marLeft w:val="0"/>
      <w:marRight w:val="0"/>
      <w:marTop w:val="0"/>
      <w:marBottom w:val="0"/>
      <w:divBdr>
        <w:top w:val="none" w:sz="0" w:space="0" w:color="auto"/>
        <w:left w:val="none" w:sz="0" w:space="0" w:color="auto"/>
        <w:bottom w:val="none" w:sz="0" w:space="0" w:color="auto"/>
        <w:right w:val="none" w:sz="0" w:space="0" w:color="auto"/>
      </w:divBdr>
    </w:div>
    <w:div w:id="900599454">
      <w:bodyDiv w:val="1"/>
      <w:marLeft w:val="0"/>
      <w:marRight w:val="0"/>
      <w:marTop w:val="0"/>
      <w:marBottom w:val="0"/>
      <w:divBdr>
        <w:top w:val="none" w:sz="0" w:space="0" w:color="auto"/>
        <w:left w:val="none" w:sz="0" w:space="0" w:color="auto"/>
        <w:bottom w:val="none" w:sz="0" w:space="0" w:color="auto"/>
        <w:right w:val="none" w:sz="0" w:space="0" w:color="auto"/>
      </w:divBdr>
      <w:divsChild>
        <w:div w:id="1830058221">
          <w:marLeft w:val="0"/>
          <w:marRight w:val="0"/>
          <w:marTop w:val="0"/>
          <w:marBottom w:val="0"/>
          <w:divBdr>
            <w:top w:val="none" w:sz="0" w:space="0" w:color="auto"/>
            <w:left w:val="none" w:sz="0" w:space="0" w:color="auto"/>
            <w:bottom w:val="none" w:sz="0" w:space="0" w:color="auto"/>
            <w:right w:val="none" w:sz="0" w:space="0" w:color="auto"/>
          </w:divBdr>
          <w:divsChild>
            <w:div w:id="167406128">
              <w:marLeft w:val="0"/>
              <w:marRight w:val="0"/>
              <w:marTop w:val="0"/>
              <w:marBottom w:val="0"/>
              <w:divBdr>
                <w:top w:val="none" w:sz="0" w:space="0" w:color="auto"/>
                <w:left w:val="none" w:sz="0" w:space="0" w:color="auto"/>
                <w:bottom w:val="none" w:sz="0" w:space="0" w:color="auto"/>
                <w:right w:val="none" w:sz="0" w:space="0" w:color="auto"/>
              </w:divBdr>
              <w:divsChild>
                <w:div w:id="1896233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2369156">
      <w:bodyDiv w:val="1"/>
      <w:marLeft w:val="0"/>
      <w:marRight w:val="0"/>
      <w:marTop w:val="0"/>
      <w:marBottom w:val="0"/>
      <w:divBdr>
        <w:top w:val="none" w:sz="0" w:space="0" w:color="auto"/>
        <w:left w:val="none" w:sz="0" w:space="0" w:color="auto"/>
        <w:bottom w:val="none" w:sz="0" w:space="0" w:color="auto"/>
        <w:right w:val="none" w:sz="0" w:space="0" w:color="auto"/>
      </w:divBdr>
      <w:divsChild>
        <w:div w:id="1122186145">
          <w:marLeft w:val="0"/>
          <w:marRight w:val="0"/>
          <w:marTop w:val="0"/>
          <w:marBottom w:val="0"/>
          <w:divBdr>
            <w:top w:val="none" w:sz="0" w:space="0" w:color="auto"/>
            <w:left w:val="none" w:sz="0" w:space="0" w:color="auto"/>
            <w:bottom w:val="none" w:sz="0" w:space="0" w:color="auto"/>
            <w:right w:val="none" w:sz="0" w:space="0" w:color="auto"/>
          </w:divBdr>
          <w:divsChild>
            <w:div w:id="583420791">
              <w:marLeft w:val="0"/>
              <w:marRight w:val="0"/>
              <w:marTop w:val="0"/>
              <w:marBottom w:val="0"/>
              <w:divBdr>
                <w:top w:val="none" w:sz="0" w:space="0" w:color="auto"/>
                <w:left w:val="none" w:sz="0" w:space="0" w:color="auto"/>
                <w:bottom w:val="none" w:sz="0" w:space="0" w:color="auto"/>
                <w:right w:val="none" w:sz="0" w:space="0" w:color="auto"/>
              </w:divBdr>
              <w:divsChild>
                <w:div w:id="751506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3508917">
      <w:bodyDiv w:val="1"/>
      <w:marLeft w:val="0"/>
      <w:marRight w:val="0"/>
      <w:marTop w:val="0"/>
      <w:marBottom w:val="0"/>
      <w:divBdr>
        <w:top w:val="none" w:sz="0" w:space="0" w:color="auto"/>
        <w:left w:val="none" w:sz="0" w:space="0" w:color="auto"/>
        <w:bottom w:val="none" w:sz="0" w:space="0" w:color="auto"/>
        <w:right w:val="none" w:sz="0" w:space="0" w:color="auto"/>
      </w:divBdr>
    </w:div>
    <w:div w:id="919368229">
      <w:bodyDiv w:val="1"/>
      <w:marLeft w:val="0"/>
      <w:marRight w:val="0"/>
      <w:marTop w:val="0"/>
      <w:marBottom w:val="0"/>
      <w:divBdr>
        <w:top w:val="none" w:sz="0" w:space="0" w:color="auto"/>
        <w:left w:val="none" w:sz="0" w:space="0" w:color="auto"/>
        <w:bottom w:val="none" w:sz="0" w:space="0" w:color="auto"/>
        <w:right w:val="none" w:sz="0" w:space="0" w:color="auto"/>
      </w:divBdr>
      <w:divsChild>
        <w:div w:id="1889757306">
          <w:marLeft w:val="640"/>
          <w:marRight w:val="0"/>
          <w:marTop w:val="0"/>
          <w:marBottom w:val="0"/>
          <w:divBdr>
            <w:top w:val="none" w:sz="0" w:space="0" w:color="auto"/>
            <w:left w:val="none" w:sz="0" w:space="0" w:color="auto"/>
            <w:bottom w:val="none" w:sz="0" w:space="0" w:color="auto"/>
            <w:right w:val="none" w:sz="0" w:space="0" w:color="auto"/>
          </w:divBdr>
        </w:div>
        <w:div w:id="1051685631">
          <w:marLeft w:val="640"/>
          <w:marRight w:val="0"/>
          <w:marTop w:val="0"/>
          <w:marBottom w:val="0"/>
          <w:divBdr>
            <w:top w:val="none" w:sz="0" w:space="0" w:color="auto"/>
            <w:left w:val="none" w:sz="0" w:space="0" w:color="auto"/>
            <w:bottom w:val="none" w:sz="0" w:space="0" w:color="auto"/>
            <w:right w:val="none" w:sz="0" w:space="0" w:color="auto"/>
          </w:divBdr>
        </w:div>
        <w:div w:id="1127166831">
          <w:marLeft w:val="640"/>
          <w:marRight w:val="0"/>
          <w:marTop w:val="0"/>
          <w:marBottom w:val="0"/>
          <w:divBdr>
            <w:top w:val="none" w:sz="0" w:space="0" w:color="auto"/>
            <w:left w:val="none" w:sz="0" w:space="0" w:color="auto"/>
            <w:bottom w:val="none" w:sz="0" w:space="0" w:color="auto"/>
            <w:right w:val="none" w:sz="0" w:space="0" w:color="auto"/>
          </w:divBdr>
        </w:div>
        <w:div w:id="976449680">
          <w:marLeft w:val="640"/>
          <w:marRight w:val="0"/>
          <w:marTop w:val="0"/>
          <w:marBottom w:val="0"/>
          <w:divBdr>
            <w:top w:val="none" w:sz="0" w:space="0" w:color="auto"/>
            <w:left w:val="none" w:sz="0" w:space="0" w:color="auto"/>
            <w:bottom w:val="none" w:sz="0" w:space="0" w:color="auto"/>
            <w:right w:val="none" w:sz="0" w:space="0" w:color="auto"/>
          </w:divBdr>
        </w:div>
        <w:div w:id="1800417254">
          <w:marLeft w:val="640"/>
          <w:marRight w:val="0"/>
          <w:marTop w:val="0"/>
          <w:marBottom w:val="0"/>
          <w:divBdr>
            <w:top w:val="none" w:sz="0" w:space="0" w:color="auto"/>
            <w:left w:val="none" w:sz="0" w:space="0" w:color="auto"/>
            <w:bottom w:val="none" w:sz="0" w:space="0" w:color="auto"/>
            <w:right w:val="none" w:sz="0" w:space="0" w:color="auto"/>
          </w:divBdr>
        </w:div>
        <w:div w:id="543368773">
          <w:marLeft w:val="640"/>
          <w:marRight w:val="0"/>
          <w:marTop w:val="0"/>
          <w:marBottom w:val="0"/>
          <w:divBdr>
            <w:top w:val="none" w:sz="0" w:space="0" w:color="auto"/>
            <w:left w:val="none" w:sz="0" w:space="0" w:color="auto"/>
            <w:bottom w:val="none" w:sz="0" w:space="0" w:color="auto"/>
            <w:right w:val="none" w:sz="0" w:space="0" w:color="auto"/>
          </w:divBdr>
        </w:div>
        <w:div w:id="809517419">
          <w:marLeft w:val="640"/>
          <w:marRight w:val="0"/>
          <w:marTop w:val="0"/>
          <w:marBottom w:val="0"/>
          <w:divBdr>
            <w:top w:val="none" w:sz="0" w:space="0" w:color="auto"/>
            <w:left w:val="none" w:sz="0" w:space="0" w:color="auto"/>
            <w:bottom w:val="none" w:sz="0" w:space="0" w:color="auto"/>
            <w:right w:val="none" w:sz="0" w:space="0" w:color="auto"/>
          </w:divBdr>
        </w:div>
        <w:div w:id="1060785472">
          <w:marLeft w:val="640"/>
          <w:marRight w:val="0"/>
          <w:marTop w:val="0"/>
          <w:marBottom w:val="0"/>
          <w:divBdr>
            <w:top w:val="none" w:sz="0" w:space="0" w:color="auto"/>
            <w:left w:val="none" w:sz="0" w:space="0" w:color="auto"/>
            <w:bottom w:val="none" w:sz="0" w:space="0" w:color="auto"/>
            <w:right w:val="none" w:sz="0" w:space="0" w:color="auto"/>
          </w:divBdr>
        </w:div>
        <w:div w:id="623073951">
          <w:marLeft w:val="640"/>
          <w:marRight w:val="0"/>
          <w:marTop w:val="0"/>
          <w:marBottom w:val="0"/>
          <w:divBdr>
            <w:top w:val="none" w:sz="0" w:space="0" w:color="auto"/>
            <w:left w:val="none" w:sz="0" w:space="0" w:color="auto"/>
            <w:bottom w:val="none" w:sz="0" w:space="0" w:color="auto"/>
            <w:right w:val="none" w:sz="0" w:space="0" w:color="auto"/>
          </w:divBdr>
        </w:div>
        <w:div w:id="402534235">
          <w:marLeft w:val="640"/>
          <w:marRight w:val="0"/>
          <w:marTop w:val="0"/>
          <w:marBottom w:val="0"/>
          <w:divBdr>
            <w:top w:val="none" w:sz="0" w:space="0" w:color="auto"/>
            <w:left w:val="none" w:sz="0" w:space="0" w:color="auto"/>
            <w:bottom w:val="none" w:sz="0" w:space="0" w:color="auto"/>
            <w:right w:val="none" w:sz="0" w:space="0" w:color="auto"/>
          </w:divBdr>
        </w:div>
        <w:div w:id="1402098661">
          <w:marLeft w:val="640"/>
          <w:marRight w:val="0"/>
          <w:marTop w:val="0"/>
          <w:marBottom w:val="0"/>
          <w:divBdr>
            <w:top w:val="none" w:sz="0" w:space="0" w:color="auto"/>
            <w:left w:val="none" w:sz="0" w:space="0" w:color="auto"/>
            <w:bottom w:val="none" w:sz="0" w:space="0" w:color="auto"/>
            <w:right w:val="none" w:sz="0" w:space="0" w:color="auto"/>
          </w:divBdr>
        </w:div>
        <w:div w:id="187721938">
          <w:marLeft w:val="640"/>
          <w:marRight w:val="0"/>
          <w:marTop w:val="0"/>
          <w:marBottom w:val="0"/>
          <w:divBdr>
            <w:top w:val="none" w:sz="0" w:space="0" w:color="auto"/>
            <w:left w:val="none" w:sz="0" w:space="0" w:color="auto"/>
            <w:bottom w:val="none" w:sz="0" w:space="0" w:color="auto"/>
            <w:right w:val="none" w:sz="0" w:space="0" w:color="auto"/>
          </w:divBdr>
        </w:div>
        <w:div w:id="2044288121">
          <w:marLeft w:val="640"/>
          <w:marRight w:val="0"/>
          <w:marTop w:val="0"/>
          <w:marBottom w:val="0"/>
          <w:divBdr>
            <w:top w:val="none" w:sz="0" w:space="0" w:color="auto"/>
            <w:left w:val="none" w:sz="0" w:space="0" w:color="auto"/>
            <w:bottom w:val="none" w:sz="0" w:space="0" w:color="auto"/>
            <w:right w:val="none" w:sz="0" w:space="0" w:color="auto"/>
          </w:divBdr>
        </w:div>
        <w:div w:id="1085999961">
          <w:marLeft w:val="640"/>
          <w:marRight w:val="0"/>
          <w:marTop w:val="0"/>
          <w:marBottom w:val="0"/>
          <w:divBdr>
            <w:top w:val="none" w:sz="0" w:space="0" w:color="auto"/>
            <w:left w:val="none" w:sz="0" w:space="0" w:color="auto"/>
            <w:bottom w:val="none" w:sz="0" w:space="0" w:color="auto"/>
            <w:right w:val="none" w:sz="0" w:space="0" w:color="auto"/>
          </w:divBdr>
        </w:div>
        <w:div w:id="1716390447">
          <w:marLeft w:val="640"/>
          <w:marRight w:val="0"/>
          <w:marTop w:val="0"/>
          <w:marBottom w:val="0"/>
          <w:divBdr>
            <w:top w:val="none" w:sz="0" w:space="0" w:color="auto"/>
            <w:left w:val="none" w:sz="0" w:space="0" w:color="auto"/>
            <w:bottom w:val="none" w:sz="0" w:space="0" w:color="auto"/>
            <w:right w:val="none" w:sz="0" w:space="0" w:color="auto"/>
          </w:divBdr>
        </w:div>
        <w:div w:id="717977044">
          <w:marLeft w:val="640"/>
          <w:marRight w:val="0"/>
          <w:marTop w:val="0"/>
          <w:marBottom w:val="0"/>
          <w:divBdr>
            <w:top w:val="none" w:sz="0" w:space="0" w:color="auto"/>
            <w:left w:val="none" w:sz="0" w:space="0" w:color="auto"/>
            <w:bottom w:val="none" w:sz="0" w:space="0" w:color="auto"/>
            <w:right w:val="none" w:sz="0" w:space="0" w:color="auto"/>
          </w:divBdr>
        </w:div>
        <w:div w:id="2005354711">
          <w:marLeft w:val="640"/>
          <w:marRight w:val="0"/>
          <w:marTop w:val="0"/>
          <w:marBottom w:val="0"/>
          <w:divBdr>
            <w:top w:val="none" w:sz="0" w:space="0" w:color="auto"/>
            <w:left w:val="none" w:sz="0" w:space="0" w:color="auto"/>
            <w:bottom w:val="none" w:sz="0" w:space="0" w:color="auto"/>
            <w:right w:val="none" w:sz="0" w:space="0" w:color="auto"/>
          </w:divBdr>
        </w:div>
        <w:div w:id="1990212503">
          <w:marLeft w:val="640"/>
          <w:marRight w:val="0"/>
          <w:marTop w:val="0"/>
          <w:marBottom w:val="0"/>
          <w:divBdr>
            <w:top w:val="none" w:sz="0" w:space="0" w:color="auto"/>
            <w:left w:val="none" w:sz="0" w:space="0" w:color="auto"/>
            <w:bottom w:val="none" w:sz="0" w:space="0" w:color="auto"/>
            <w:right w:val="none" w:sz="0" w:space="0" w:color="auto"/>
          </w:divBdr>
        </w:div>
        <w:div w:id="565066413">
          <w:marLeft w:val="640"/>
          <w:marRight w:val="0"/>
          <w:marTop w:val="0"/>
          <w:marBottom w:val="0"/>
          <w:divBdr>
            <w:top w:val="none" w:sz="0" w:space="0" w:color="auto"/>
            <w:left w:val="none" w:sz="0" w:space="0" w:color="auto"/>
            <w:bottom w:val="none" w:sz="0" w:space="0" w:color="auto"/>
            <w:right w:val="none" w:sz="0" w:space="0" w:color="auto"/>
          </w:divBdr>
        </w:div>
        <w:div w:id="254485465">
          <w:marLeft w:val="640"/>
          <w:marRight w:val="0"/>
          <w:marTop w:val="0"/>
          <w:marBottom w:val="0"/>
          <w:divBdr>
            <w:top w:val="none" w:sz="0" w:space="0" w:color="auto"/>
            <w:left w:val="none" w:sz="0" w:space="0" w:color="auto"/>
            <w:bottom w:val="none" w:sz="0" w:space="0" w:color="auto"/>
            <w:right w:val="none" w:sz="0" w:space="0" w:color="auto"/>
          </w:divBdr>
        </w:div>
        <w:div w:id="1486167941">
          <w:marLeft w:val="640"/>
          <w:marRight w:val="0"/>
          <w:marTop w:val="0"/>
          <w:marBottom w:val="0"/>
          <w:divBdr>
            <w:top w:val="none" w:sz="0" w:space="0" w:color="auto"/>
            <w:left w:val="none" w:sz="0" w:space="0" w:color="auto"/>
            <w:bottom w:val="none" w:sz="0" w:space="0" w:color="auto"/>
            <w:right w:val="none" w:sz="0" w:space="0" w:color="auto"/>
          </w:divBdr>
        </w:div>
        <w:div w:id="1133254469">
          <w:marLeft w:val="640"/>
          <w:marRight w:val="0"/>
          <w:marTop w:val="0"/>
          <w:marBottom w:val="0"/>
          <w:divBdr>
            <w:top w:val="none" w:sz="0" w:space="0" w:color="auto"/>
            <w:left w:val="none" w:sz="0" w:space="0" w:color="auto"/>
            <w:bottom w:val="none" w:sz="0" w:space="0" w:color="auto"/>
            <w:right w:val="none" w:sz="0" w:space="0" w:color="auto"/>
          </w:divBdr>
        </w:div>
        <w:div w:id="814031576">
          <w:marLeft w:val="640"/>
          <w:marRight w:val="0"/>
          <w:marTop w:val="0"/>
          <w:marBottom w:val="0"/>
          <w:divBdr>
            <w:top w:val="none" w:sz="0" w:space="0" w:color="auto"/>
            <w:left w:val="none" w:sz="0" w:space="0" w:color="auto"/>
            <w:bottom w:val="none" w:sz="0" w:space="0" w:color="auto"/>
            <w:right w:val="none" w:sz="0" w:space="0" w:color="auto"/>
          </w:divBdr>
        </w:div>
        <w:div w:id="1245799019">
          <w:marLeft w:val="640"/>
          <w:marRight w:val="0"/>
          <w:marTop w:val="0"/>
          <w:marBottom w:val="0"/>
          <w:divBdr>
            <w:top w:val="none" w:sz="0" w:space="0" w:color="auto"/>
            <w:left w:val="none" w:sz="0" w:space="0" w:color="auto"/>
            <w:bottom w:val="none" w:sz="0" w:space="0" w:color="auto"/>
            <w:right w:val="none" w:sz="0" w:space="0" w:color="auto"/>
          </w:divBdr>
        </w:div>
        <w:div w:id="1447582297">
          <w:marLeft w:val="640"/>
          <w:marRight w:val="0"/>
          <w:marTop w:val="0"/>
          <w:marBottom w:val="0"/>
          <w:divBdr>
            <w:top w:val="none" w:sz="0" w:space="0" w:color="auto"/>
            <w:left w:val="none" w:sz="0" w:space="0" w:color="auto"/>
            <w:bottom w:val="none" w:sz="0" w:space="0" w:color="auto"/>
            <w:right w:val="none" w:sz="0" w:space="0" w:color="auto"/>
          </w:divBdr>
        </w:div>
        <w:div w:id="802891519">
          <w:marLeft w:val="640"/>
          <w:marRight w:val="0"/>
          <w:marTop w:val="0"/>
          <w:marBottom w:val="0"/>
          <w:divBdr>
            <w:top w:val="none" w:sz="0" w:space="0" w:color="auto"/>
            <w:left w:val="none" w:sz="0" w:space="0" w:color="auto"/>
            <w:bottom w:val="none" w:sz="0" w:space="0" w:color="auto"/>
            <w:right w:val="none" w:sz="0" w:space="0" w:color="auto"/>
          </w:divBdr>
        </w:div>
        <w:div w:id="523783637">
          <w:marLeft w:val="640"/>
          <w:marRight w:val="0"/>
          <w:marTop w:val="0"/>
          <w:marBottom w:val="0"/>
          <w:divBdr>
            <w:top w:val="none" w:sz="0" w:space="0" w:color="auto"/>
            <w:left w:val="none" w:sz="0" w:space="0" w:color="auto"/>
            <w:bottom w:val="none" w:sz="0" w:space="0" w:color="auto"/>
            <w:right w:val="none" w:sz="0" w:space="0" w:color="auto"/>
          </w:divBdr>
        </w:div>
        <w:div w:id="130557025">
          <w:marLeft w:val="640"/>
          <w:marRight w:val="0"/>
          <w:marTop w:val="0"/>
          <w:marBottom w:val="0"/>
          <w:divBdr>
            <w:top w:val="none" w:sz="0" w:space="0" w:color="auto"/>
            <w:left w:val="none" w:sz="0" w:space="0" w:color="auto"/>
            <w:bottom w:val="none" w:sz="0" w:space="0" w:color="auto"/>
            <w:right w:val="none" w:sz="0" w:space="0" w:color="auto"/>
          </w:divBdr>
        </w:div>
        <w:div w:id="899097059">
          <w:marLeft w:val="640"/>
          <w:marRight w:val="0"/>
          <w:marTop w:val="0"/>
          <w:marBottom w:val="0"/>
          <w:divBdr>
            <w:top w:val="none" w:sz="0" w:space="0" w:color="auto"/>
            <w:left w:val="none" w:sz="0" w:space="0" w:color="auto"/>
            <w:bottom w:val="none" w:sz="0" w:space="0" w:color="auto"/>
            <w:right w:val="none" w:sz="0" w:space="0" w:color="auto"/>
          </w:divBdr>
        </w:div>
        <w:div w:id="550383329">
          <w:marLeft w:val="640"/>
          <w:marRight w:val="0"/>
          <w:marTop w:val="0"/>
          <w:marBottom w:val="0"/>
          <w:divBdr>
            <w:top w:val="none" w:sz="0" w:space="0" w:color="auto"/>
            <w:left w:val="none" w:sz="0" w:space="0" w:color="auto"/>
            <w:bottom w:val="none" w:sz="0" w:space="0" w:color="auto"/>
            <w:right w:val="none" w:sz="0" w:space="0" w:color="auto"/>
          </w:divBdr>
        </w:div>
        <w:div w:id="3018291">
          <w:marLeft w:val="640"/>
          <w:marRight w:val="0"/>
          <w:marTop w:val="0"/>
          <w:marBottom w:val="0"/>
          <w:divBdr>
            <w:top w:val="none" w:sz="0" w:space="0" w:color="auto"/>
            <w:left w:val="none" w:sz="0" w:space="0" w:color="auto"/>
            <w:bottom w:val="none" w:sz="0" w:space="0" w:color="auto"/>
            <w:right w:val="none" w:sz="0" w:space="0" w:color="auto"/>
          </w:divBdr>
        </w:div>
        <w:div w:id="1472401386">
          <w:marLeft w:val="640"/>
          <w:marRight w:val="0"/>
          <w:marTop w:val="0"/>
          <w:marBottom w:val="0"/>
          <w:divBdr>
            <w:top w:val="none" w:sz="0" w:space="0" w:color="auto"/>
            <w:left w:val="none" w:sz="0" w:space="0" w:color="auto"/>
            <w:bottom w:val="none" w:sz="0" w:space="0" w:color="auto"/>
            <w:right w:val="none" w:sz="0" w:space="0" w:color="auto"/>
          </w:divBdr>
        </w:div>
        <w:div w:id="586616083">
          <w:marLeft w:val="640"/>
          <w:marRight w:val="0"/>
          <w:marTop w:val="0"/>
          <w:marBottom w:val="0"/>
          <w:divBdr>
            <w:top w:val="none" w:sz="0" w:space="0" w:color="auto"/>
            <w:left w:val="none" w:sz="0" w:space="0" w:color="auto"/>
            <w:bottom w:val="none" w:sz="0" w:space="0" w:color="auto"/>
            <w:right w:val="none" w:sz="0" w:space="0" w:color="auto"/>
          </w:divBdr>
        </w:div>
        <w:div w:id="805388776">
          <w:marLeft w:val="640"/>
          <w:marRight w:val="0"/>
          <w:marTop w:val="0"/>
          <w:marBottom w:val="0"/>
          <w:divBdr>
            <w:top w:val="none" w:sz="0" w:space="0" w:color="auto"/>
            <w:left w:val="none" w:sz="0" w:space="0" w:color="auto"/>
            <w:bottom w:val="none" w:sz="0" w:space="0" w:color="auto"/>
            <w:right w:val="none" w:sz="0" w:space="0" w:color="auto"/>
          </w:divBdr>
        </w:div>
        <w:div w:id="2081712222">
          <w:marLeft w:val="640"/>
          <w:marRight w:val="0"/>
          <w:marTop w:val="0"/>
          <w:marBottom w:val="0"/>
          <w:divBdr>
            <w:top w:val="none" w:sz="0" w:space="0" w:color="auto"/>
            <w:left w:val="none" w:sz="0" w:space="0" w:color="auto"/>
            <w:bottom w:val="none" w:sz="0" w:space="0" w:color="auto"/>
            <w:right w:val="none" w:sz="0" w:space="0" w:color="auto"/>
          </w:divBdr>
        </w:div>
        <w:div w:id="340160820">
          <w:marLeft w:val="640"/>
          <w:marRight w:val="0"/>
          <w:marTop w:val="0"/>
          <w:marBottom w:val="0"/>
          <w:divBdr>
            <w:top w:val="none" w:sz="0" w:space="0" w:color="auto"/>
            <w:left w:val="none" w:sz="0" w:space="0" w:color="auto"/>
            <w:bottom w:val="none" w:sz="0" w:space="0" w:color="auto"/>
            <w:right w:val="none" w:sz="0" w:space="0" w:color="auto"/>
          </w:divBdr>
        </w:div>
        <w:div w:id="2125884501">
          <w:marLeft w:val="640"/>
          <w:marRight w:val="0"/>
          <w:marTop w:val="0"/>
          <w:marBottom w:val="0"/>
          <w:divBdr>
            <w:top w:val="none" w:sz="0" w:space="0" w:color="auto"/>
            <w:left w:val="none" w:sz="0" w:space="0" w:color="auto"/>
            <w:bottom w:val="none" w:sz="0" w:space="0" w:color="auto"/>
            <w:right w:val="none" w:sz="0" w:space="0" w:color="auto"/>
          </w:divBdr>
        </w:div>
        <w:div w:id="545139018">
          <w:marLeft w:val="640"/>
          <w:marRight w:val="0"/>
          <w:marTop w:val="0"/>
          <w:marBottom w:val="0"/>
          <w:divBdr>
            <w:top w:val="none" w:sz="0" w:space="0" w:color="auto"/>
            <w:left w:val="none" w:sz="0" w:space="0" w:color="auto"/>
            <w:bottom w:val="none" w:sz="0" w:space="0" w:color="auto"/>
            <w:right w:val="none" w:sz="0" w:space="0" w:color="auto"/>
          </w:divBdr>
        </w:div>
        <w:div w:id="63917363">
          <w:marLeft w:val="640"/>
          <w:marRight w:val="0"/>
          <w:marTop w:val="0"/>
          <w:marBottom w:val="0"/>
          <w:divBdr>
            <w:top w:val="none" w:sz="0" w:space="0" w:color="auto"/>
            <w:left w:val="none" w:sz="0" w:space="0" w:color="auto"/>
            <w:bottom w:val="none" w:sz="0" w:space="0" w:color="auto"/>
            <w:right w:val="none" w:sz="0" w:space="0" w:color="auto"/>
          </w:divBdr>
        </w:div>
        <w:div w:id="1253854453">
          <w:marLeft w:val="640"/>
          <w:marRight w:val="0"/>
          <w:marTop w:val="0"/>
          <w:marBottom w:val="0"/>
          <w:divBdr>
            <w:top w:val="none" w:sz="0" w:space="0" w:color="auto"/>
            <w:left w:val="none" w:sz="0" w:space="0" w:color="auto"/>
            <w:bottom w:val="none" w:sz="0" w:space="0" w:color="auto"/>
            <w:right w:val="none" w:sz="0" w:space="0" w:color="auto"/>
          </w:divBdr>
        </w:div>
        <w:div w:id="1659456865">
          <w:marLeft w:val="640"/>
          <w:marRight w:val="0"/>
          <w:marTop w:val="0"/>
          <w:marBottom w:val="0"/>
          <w:divBdr>
            <w:top w:val="none" w:sz="0" w:space="0" w:color="auto"/>
            <w:left w:val="none" w:sz="0" w:space="0" w:color="auto"/>
            <w:bottom w:val="none" w:sz="0" w:space="0" w:color="auto"/>
            <w:right w:val="none" w:sz="0" w:space="0" w:color="auto"/>
          </w:divBdr>
        </w:div>
        <w:div w:id="296494676">
          <w:marLeft w:val="640"/>
          <w:marRight w:val="0"/>
          <w:marTop w:val="0"/>
          <w:marBottom w:val="0"/>
          <w:divBdr>
            <w:top w:val="none" w:sz="0" w:space="0" w:color="auto"/>
            <w:left w:val="none" w:sz="0" w:space="0" w:color="auto"/>
            <w:bottom w:val="none" w:sz="0" w:space="0" w:color="auto"/>
            <w:right w:val="none" w:sz="0" w:space="0" w:color="auto"/>
          </w:divBdr>
        </w:div>
        <w:div w:id="171265736">
          <w:marLeft w:val="640"/>
          <w:marRight w:val="0"/>
          <w:marTop w:val="0"/>
          <w:marBottom w:val="0"/>
          <w:divBdr>
            <w:top w:val="none" w:sz="0" w:space="0" w:color="auto"/>
            <w:left w:val="none" w:sz="0" w:space="0" w:color="auto"/>
            <w:bottom w:val="none" w:sz="0" w:space="0" w:color="auto"/>
            <w:right w:val="none" w:sz="0" w:space="0" w:color="auto"/>
          </w:divBdr>
        </w:div>
        <w:div w:id="1719012117">
          <w:marLeft w:val="640"/>
          <w:marRight w:val="0"/>
          <w:marTop w:val="0"/>
          <w:marBottom w:val="0"/>
          <w:divBdr>
            <w:top w:val="none" w:sz="0" w:space="0" w:color="auto"/>
            <w:left w:val="none" w:sz="0" w:space="0" w:color="auto"/>
            <w:bottom w:val="none" w:sz="0" w:space="0" w:color="auto"/>
            <w:right w:val="none" w:sz="0" w:space="0" w:color="auto"/>
          </w:divBdr>
        </w:div>
        <w:div w:id="899754921">
          <w:marLeft w:val="640"/>
          <w:marRight w:val="0"/>
          <w:marTop w:val="0"/>
          <w:marBottom w:val="0"/>
          <w:divBdr>
            <w:top w:val="none" w:sz="0" w:space="0" w:color="auto"/>
            <w:left w:val="none" w:sz="0" w:space="0" w:color="auto"/>
            <w:bottom w:val="none" w:sz="0" w:space="0" w:color="auto"/>
            <w:right w:val="none" w:sz="0" w:space="0" w:color="auto"/>
          </w:divBdr>
        </w:div>
        <w:div w:id="1957172283">
          <w:marLeft w:val="640"/>
          <w:marRight w:val="0"/>
          <w:marTop w:val="0"/>
          <w:marBottom w:val="0"/>
          <w:divBdr>
            <w:top w:val="none" w:sz="0" w:space="0" w:color="auto"/>
            <w:left w:val="none" w:sz="0" w:space="0" w:color="auto"/>
            <w:bottom w:val="none" w:sz="0" w:space="0" w:color="auto"/>
            <w:right w:val="none" w:sz="0" w:space="0" w:color="auto"/>
          </w:divBdr>
        </w:div>
        <w:div w:id="655233060">
          <w:marLeft w:val="640"/>
          <w:marRight w:val="0"/>
          <w:marTop w:val="0"/>
          <w:marBottom w:val="0"/>
          <w:divBdr>
            <w:top w:val="none" w:sz="0" w:space="0" w:color="auto"/>
            <w:left w:val="none" w:sz="0" w:space="0" w:color="auto"/>
            <w:bottom w:val="none" w:sz="0" w:space="0" w:color="auto"/>
            <w:right w:val="none" w:sz="0" w:space="0" w:color="auto"/>
          </w:divBdr>
        </w:div>
      </w:divsChild>
    </w:div>
    <w:div w:id="922836752">
      <w:bodyDiv w:val="1"/>
      <w:marLeft w:val="0"/>
      <w:marRight w:val="0"/>
      <w:marTop w:val="0"/>
      <w:marBottom w:val="0"/>
      <w:divBdr>
        <w:top w:val="none" w:sz="0" w:space="0" w:color="auto"/>
        <w:left w:val="none" w:sz="0" w:space="0" w:color="auto"/>
        <w:bottom w:val="none" w:sz="0" w:space="0" w:color="auto"/>
        <w:right w:val="none" w:sz="0" w:space="0" w:color="auto"/>
      </w:divBdr>
    </w:div>
    <w:div w:id="922883647">
      <w:bodyDiv w:val="1"/>
      <w:marLeft w:val="0"/>
      <w:marRight w:val="0"/>
      <w:marTop w:val="0"/>
      <w:marBottom w:val="0"/>
      <w:divBdr>
        <w:top w:val="none" w:sz="0" w:space="0" w:color="auto"/>
        <w:left w:val="none" w:sz="0" w:space="0" w:color="auto"/>
        <w:bottom w:val="none" w:sz="0" w:space="0" w:color="auto"/>
        <w:right w:val="none" w:sz="0" w:space="0" w:color="auto"/>
      </w:divBdr>
    </w:div>
    <w:div w:id="944768480">
      <w:bodyDiv w:val="1"/>
      <w:marLeft w:val="0"/>
      <w:marRight w:val="0"/>
      <w:marTop w:val="0"/>
      <w:marBottom w:val="0"/>
      <w:divBdr>
        <w:top w:val="none" w:sz="0" w:space="0" w:color="auto"/>
        <w:left w:val="none" w:sz="0" w:space="0" w:color="auto"/>
        <w:bottom w:val="none" w:sz="0" w:space="0" w:color="auto"/>
        <w:right w:val="none" w:sz="0" w:space="0" w:color="auto"/>
      </w:divBdr>
      <w:divsChild>
        <w:div w:id="2007241507">
          <w:marLeft w:val="0"/>
          <w:marRight w:val="0"/>
          <w:marTop w:val="0"/>
          <w:marBottom w:val="0"/>
          <w:divBdr>
            <w:top w:val="none" w:sz="0" w:space="0" w:color="auto"/>
            <w:left w:val="none" w:sz="0" w:space="0" w:color="auto"/>
            <w:bottom w:val="none" w:sz="0" w:space="0" w:color="auto"/>
            <w:right w:val="none" w:sz="0" w:space="0" w:color="auto"/>
          </w:divBdr>
          <w:divsChild>
            <w:div w:id="496727408">
              <w:marLeft w:val="0"/>
              <w:marRight w:val="0"/>
              <w:marTop w:val="0"/>
              <w:marBottom w:val="0"/>
              <w:divBdr>
                <w:top w:val="none" w:sz="0" w:space="0" w:color="auto"/>
                <w:left w:val="none" w:sz="0" w:space="0" w:color="auto"/>
                <w:bottom w:val="none" w:sz="0" w:space="0" w:color="auto"/>
                <w:right w:val="none" w:sz="0" w:space="0" w:color="auto"/>
              </w:divBdr>
              <w:divsChild>
                <w:div w:id="607928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6306952">
      <w:bodyDiv w:val="1"/>
      <w:marLeft w:val="0"/>
      <w:marRight w:val="0"/>
      <w:marTop w:val="0"/>
      <w:marBottom w:val="0"/>
      <w:divBdr>
        <w:top w:val="none" w:sz="0" w:space="0" w:color="auto"/>
        <w:left w:val="none" w:sz="0" w:space="0" w:color="auto"/>
        <w:bottom w:val="none" w:sz="0" w:space="0" w:color="auto"/>
        <w:right w:val="none" w:sz="0" w:space="0" w:color="auto"/>
      </w:divBdr>
      <w:divsChild>
        <w:div w:id="376012593">
          <w:marLeft w:val="0"/>
          <w:marRight w:val="0"/>
          <w:marTop w:val="0"/>
          <w:marBottom w:val="0"/>
          <w:divBdr>
            <w:top w:val="none" w:sz="0" w:space="0" w:color="auto"/>
            <w:left w:val="none" w:sz="0" w:space="0" w:color="auto"/>
            <w:bottom w:val="none" w:sz="0" w:space="0" w:color="auto"/>
            <w:right w:val="none" w:sz="0" w:space="0" w:color="auto"/>
          </w:divBdr>
          <w:divsChild>
            <w:div w:id="1588154007">
              <w:marLeft w:val="0"/>
              <w:marRight w:val="0"/>
              <w:marTop w:val="0"/>
              <w:marBottom w:val="0"/>
              <w:divBdr>
                <w:top w:val="none" w:sz="0" w:space="0" w:color="auto"/>
                <w:left w:val="none" w:sz="0" w:space="0" w:color="auto"/>
                <w:bottom w:val="none" w:sz="0" w:space="0" w:color="auto"/>
                <w:right w:val="none" w:sz="0" w:space="0" w:color="auto"/>
              </w:divBdr>
              <w:divsChild>
                <w:div w:id="1822572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1210242">
      <w:bodyDiv w:val="1"/>
      <w:marLeft w:val="0"/>
      <w:marRight w:val="0"/>
      <w:marTop w:val="0"/>
      <w:marBottom w:val="0"/>
      <w:divBdr>
        <w:top w:val="none" w:sz="0" w:space="0" w:color="auto"/>
        <w:left w:val="none" w:sz="0" w:space="0" w:color="auto"/>
        <w:bottom w:val="none" w:sz="0" w:space="0" w:color="auto"/>
        <w:right w:val="none" w:sz="0" w:space="0" w:color="auto"/>
      </w:divBdr>
    </w:div>
    <w:div w:id="978343330">
      <w:bodyDiv w:val="1"/>
      <w:marLeft w:val="0"/>
      <w:marRight w:val="0"/>
      <w:marTop w:val="0"/>
      <w:marBottom w:val="0"/>
      <w:divBdr>
        <w:top w:val="none" w:sz="0" w:space="0" w:color="auto"/>
        <w:left w:val="none" w:sz="0" w:space="0" w:color="auto"/>
        <w:bottom w:val="none" w:sz="0" w:space="0" w:color="auto"/>
        <w:right w:val="none" w:sz="0" w:space="0" w:color="auto"/>
      </w:divBdr>
    </w:div>
    <w:div w:id="981691321">
      <w:bodyDiv w:val="1"/>
      <w:marLeft w:val="0"/>
      <w:marRight w:val="0"/>
      <w:marTop w:val="0"/>
      <w:marBottom w:val="0"/>
      <w:divBdr>
        <w:top w:val="none" w:sz="0" w:space="0" w:color="auto"/>
        <w:left w:val="none" w:sz="0" w:space="0" w:color="auto"/>
        <w:bottom w:val="none" w:sz="0" w:space="0" w:color="auto"/>
        <w:right w:val="none" w:sz="0" w:space="0" w:color="auto"/>
      </w:divBdr>
      <w:divsChild>
        <w:div w:id="1882015437">
          <w:marLeft w:val="0"/>
          <w:marRight w:val="0"/>
          <w:marTop w:val="0"/>
          <w:marBottom w:val="0"/>
          <w:divBdr>
            <w:top w:val="none" w:sz="0" w:space="0" w:color="auto"/>
            <w:left w:val="none" w:sz="0" w:space="0" w:color="auto"/>
            <w:bottom w:val="none" w:sz="0" w:space="0" w:color="auto"/>
            <w:right w:val="none" w:sz="0" w:space="0" w:color="auto"/>
          </w:divBdr>
          <w:divsChild>
            <w:div w:id="1473063008">
              <w:marLeft w:val="0"/>
              <w:marRight w:val="0"/>
              <w:marTop w:val="0"/>
              <w:marBottom w:val="0"/>
              <w:divBdr>
                <w:top w:val="none" w:sz="0" w:space="0" w:color="auto"/>
                <w:left w:val="none" w:sz="0" w:space="0" w:color="auto"/>
                <w:bottom w:val="none" w:sz="0" w:space="0" w:color="auto"/>
                <w:right w:val="none" w:sz="0" w:space="0" w:color="auto"/>
              </w:divBdr>
              <w:divsChild>
                <w:div w:id="1952349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0983184">
      <w:bodyDiv w:val="1"/>
      <w:marLeft w:val="0"/>
      <w:marRight w:val="0"/>
      <w:marTop w:val="0"/>
      <w:marBottom w:val="0"/>
      <w:divBdr>
        <w:top w:val="none" w:sz="0" w:space="0" w:color="auto"/>
        <w:left w:val="none" w:sz="0" w:space="0" w:color="auto"/>
        <w:bottom w:val="none" w:sz="0" w:space="0" w:color="auto"/>
        <w:right w:val="none" w:sz="0" w:space="0" w:color="auto"/>
      </w:divBdr>
    </w:div>
    <w:div w:id="992560642">
      <w:bodyDiv w:val="1"/>
      <w:marLeft w:val="0"/>
      <w:marRight w:val="0"/>
      <w:marTop w:val="0"/>
      <w:marBottom w:val="0"/>
      <w:divBdr>
        <w:top w:val="none" w:sz="0" w:space="0" w:color="auto"/>
        <w:left w:val="none" w:sz="0" w:space="0" w:color="auto"/>
        <w:bottom w:val="none" w:sz="0" w:space="0" w:color="auto"/>
        <w:right w:val="none" w:sz="0" w:space="0" w:color="auto"/>
      </w:divBdr>
    </w:div>
    <w:div w:id="1007711413">
      <w:bodyDiv w:val="1"/>
      <w:marLeft w:val="0"/>
      <w:marRight w:val="0"/>
      <w:marTop w:val="0"/>
      <w:marBottom w:val="0"/>
      <w:divBdr>
        <w:top w:val="none" w:sz="0" w:space="0" w:color="auto"/>
        <w:left w:val="none" w:sz="0" w:space="0" w:color="auto"/>
        <w:bottom w:val="none" w:sz="0" w:space="0" w:color="auto"/>
        <w:right w:val="none" w:sz="0" w:space="0" w:color="auto"/>
      </w:divBdr>
    </w:div>
    <w:div w:id="1017658351">
      <w:bodyDiv w:val="1"/>
      <w:marLeft w:val="0"/>
      <w:marRight w:val="0"/>
      <w:marTop w:val="0"/>
      <w:marBottom w:val="0"/>
      <w:divBdr>
        <w:top w:val="none" w:sz="0" w:space="0" w:color="auto"/>
        <w:left w:val="none" w:sz="0" w:space="0" w:color="auto"/>
        <w:bottom w:val="none" w:sz="0" w:space="0" w:color="auto"/>
        <w:right w:val="none" w:sz="0" w:space="0" w:color="auto"/>
      </w:divBdr>
    </w:div>
    <w:div w:id="1023170130">
      <w:bodyDiv w:val="1"/>
      <w:marLeft w:val="0"/>
      <w:marRight w:val="0"/>
      <w:marTop w:val="0"/>
      <w:marBottom w:val="0"/>
      <w:divBdr>
        <w:top w:val="none" w:sz="0" w:space="0" w:color="auto"/>
        <w:left w:val="none" w:sz="0" w:space="0" w:color="auto"/>
        <w:bottom w:val="none" w:sz="0" w:space="0" w:color="auto"/>
        <w:right w:val="none" w:sz="0" w:space="0" w:color="auto"/>
      </w:divBdr>
    </w:div>
    <w:div w:id="1024555570">
      <w:bodyDiv w:val="1"/>
      <w:marLeft w:val="0"/>
      <w:marRight w:val="0"/>
      <w:marTop w:val="0"/>
      <w:marBottom w:val="0"/>
      <w:divBdr>
        <w:top w:val="none" w:sz="0" w:space="0" w:color="auto"/>
        <w:left w:val="none" w:sz="0" w:space="0" w:color="auto"/>
        <w:bottom w:val="none" w:sz="0" w:space="0" w:color="auto"/>
        <w:right w:val="none" w:sz="0" w:space="0" w:color="auto"/>
      </w:divBdr>
    </w:div>
    <w:div w:id="1039285938">
      <w:bodyDiv w:val="1"/>
      <w:marLeft w:val="0"/>
      <w:marRight w:val="0"/>
      <w:marTop w:val="0"/>
      <w:marBottom w:val="0"/>
      <w:divBdr>
        <w:top w:val="none" w:sz="0" w:space="0" w:color="auto"/>
        <w:left w:val="none" w:sz="0" w:space="0" w:color="auto"/>
        <w:bottom w:val="none" w:sz="0" w:space="0" w:color="auto"/>
        <w:right w:val="none" w:sz="0" w:space="0" w:color="auto"/>
      </w:divBdr>
    </w:div>
    <w:div w:id="1044330661">
      <w:bodyDiv w:val="1"/>
      <w:marLeft w:val="0"/>
      <w:marRight w:val="0"/>
      <w:marTop w:val="0"/>
      <w:marBottom w:val="0"/>
      <w:divBdr>
        <w:top w:val="none" w:sz="0" w:space="0" w:color="auto"/>
        <w:left w:val="none" w:sz="0" w:space="0" w:color="auto"/>
        <w:bottom w:val="none" w:sz="0" w:space="0" w:color="auto"/>
        <w:right w:val="none" w:sz="0" w:space="0" w:color="auto"/>
      </w:divBdr>
    </w:div>
    <w:div w:id="1047603919">
      <w:bodyDiv w:val="1"/>
      <w:marLeft w:val="0"/>
      <w:marRight w:val="0"/>
      <w:marTop w:val="0"/>
      <w:marBottom w:val="0"/>
      <w:divBdr>
        <w:top w:val="none" w:sz="0" w:space="0" w:color="auto"/>
        <w:left w:val="none" w:sz="0" w:space="0" w:color="auto"/>
        <w:bottom w:val="none" w:sz="0" w:space="0" w:color="auto"/>
        <w:right w:val="none" w:sz="0" w:space="0" w:color="auto"/>
      </w:divBdr>
    </w:div>
    <w:div w:id="1048721826">
      <w:bodyDiv w:val="1"/>
      <w:marLeft w:val="0"/>
      <w:marRight w:val="0"/>
      <w:marTop w:val="0"/>
      <w:marBottom w:val="0"/>
      <w:divBdr>
        <w:top w:val="none" w:sz="0" w:space="0" w:color="auto"/>
        <w:left w:val="none" w:sz="0" w:space="0" w:color="auto"/>
        <w:bottom w:val="none" w:sz="0" w:space="0" w:color="auto"/>
        <w:right w:val="none" w:sz="0" w:space="0" w:color="auto"/>
      </w:divBdr>
    </w:div>
    <w:div w:id="1049376111">
      <w:bodyDiv w:val="1"/>
      <w:marLeft w:val="0"/>
      <w:marRight w:val="0"/>
      <w:marTop w:val="0"/>
      <w:marBottom w:val="0"/>
      <w:divBdr>
        <w:top w:val="none" w:sz="0" w:space="0" w:color="auto"/>
        <w:left w:val="none" w:sz="0" w:space="0" w:color="auto"/>
        <w:bottom w:val="none" w:sz="0" w:space="0" w:color="auto"/>
        <w:right w:val="none" w:sz="0" w:space="0" w:color="auto"/>
      </w:divBdr>
    </w:div>
    <w:div w:id="1050349357">
      <w:bodyDiv w:val="1"/>
      <w:marLeft w:val="0"/>
      <w:marRight w:val="0"/>
      <w:marTop w:val="0"/>
      <w:marBottom w:val="0"/>
      <w:divBdr>
        <w:top w:val="none" w:sz="0" w:space="0" w:color="auto"/>
        <w:left w:val="none" w:sz="0" w:space="0" w:color="auto"/>
        <w:bottom w:val="none" w:sz="0" w:space="0" w:color="auto"/>
        <w:right w:val="none" w:sz="0" w:space="0" w:color="auto"/>
      </w:divBdr>
    </w:div>
    <w:div w:id="1054044666">
      <w:bodyDiv w:val="1"/>
      <w:marLeft w:val="0"/>
      <w:marRight w:val="0"/>
      <w:marTop w:val="0"/>
      <w:marBottom w:val="0"/>
      <w:divBdr>
        <w:top w:val="none" w:sz="0" w:space="0" w:color="auto"/>
        <w:left w:val="none" w:sz="0" w:space="0" w:color="auto"/>
        <w:bottom w:val="none" w:sz="0" w:space="0" w:color="auto"/>
        <w:right w:val="none" w:sz="0" w:space="0" w:color="auto"/>
      </w:divBdr>
    </w:div>
    <w:div w:id="1064568225">
      <w:bodyDiv w:val="1"/>
      <w:marLeft w:val="0"/>
      <w:marRight w:val="0"/>
      <w:marTop w:val="0"/>
      <w:marBottom w:val="0"/>
      <w:divBdr>
        <w:top w:val="none" w:sz="0" w:space="0" w:color="auto"/>
        <w:left w:val="none" w:sz="0" w:space="0" w:color="auto"/>
        <w:bottom w:val="none" w:sz="0" w:space="0" w:color="auto"/>
        <w:right w:val="none" w:sz="0" w:space="0" w:color="auto"/>
      </w:divBdr>
    </w:div>
    <w:div w:id="1072775317">
      <w:bodyDiv w:val="1"/>
      <w:marLeft w:val="0"/>
      <w:marRight w:val="0"/>
      <w:marTop w:val="0"/>
      <w:marBottom w:val="0"/>
      <w:divBdr>
        <w:top w:val="none" w:sz="0" w:space="0" w:color="auto"/>
        <w:left w:val="none" w:sz="0" w:space="0" w:color="auto"/>
        <w:bottom w:val="none" w:sz="0" w:space="0" w:color="auto"/>
        <w:right w:val="none" w:sz="0" w:space="0" w:color="auto"/>
      </w:divBdr>
    </w:div>
    <w:div w:id="1076588795">
      <w:bodyDiv w:val="1"/>
      <w:marLeft w:val="0"/>
      <w:marRight w:val="0"/>
      <w:marTop w:val="0"/>
      <w:marBottom w:val="0"/>
      <w:divBdr>
        <w:top w:val="none" w:sz="0" w:space="0" w:color="auto"/>
        <w:left w:val="none" w:sz="0" w:space="0" w:color="auto"/>
        <w:bottom w:val="none" w:sz="0" w:space="0" w:color="auto"/>
        <w:right w:val="none" w:sz="0" w:space="0" w:color="auto"/>
      </w:divBdr>
    </w:div>
    <w:div w:id="1077895138">
      <w:bodyDiv w:val="1"/>
      <w:marLeft w:val="0"/>
      <w:marRight w:val="0"/>
      <w:marTop w:val="0"/>
      <w:marBottom w:val="0"/>
      <w:divBdr>
        <w:top w:val="none" w:sz="0" w:space="0" w:color="auto"/>
        <w:left w:val="none" w:sz="0" w:space="0" w:color="auto"/>
        <w:bottom w:val="none" w:sz="0" w:space="0" w:color="auto"/>
        <w:right w:val="none" w:sz="0" w:space="0" w:color="auto"/>
      </w:divBdr>
    </w:div>
    <w:div w:id="1085806736">
      <w:bodyDiv w:val="1"/>
      <w:marLeft w:val="0"/>
      <w:marRight w:val="0"/>
      <w:marTop w:val="0"/>
      <w:marBottom w:val="0"/>
      <w:divBdr>
        <w:top w:val="none" w:sz="0" w:space="0" w:color="auto"/>
        <w:left w:val="none" w:sz="0" w:space="0" w:color="auto"/>
        <w:bottom w:val="none" w:sz="0" w:space="0" w:color="auto"/>
        <w:right w:val="none" w:sz="0" w:space="0" w:color="auto"/>
      </w:divBdr>
      <w:divsChild>
        <w:div w:id="1841382159">
          <w:marLeft w:val="0"/>
          <w:marRight w:val="0"/>
          <w:marTop w:val="0"/>
          <w:marBottom w:val="0"/>
          <w:divBdr>
            <w:top w:val="none" w:sz="0" w:space="0" w:color="auto"/>
            <w:left w:val="none" w:sz="0" w:space="0" w:color="auto"/>
            <w:bottom w:val="none" w:sz="0" w:space="0" w:color="auto"/>
            <w:right w:val="none" w:sz="0" w:space="0" w:color="auto"/>
          </w:divBdr>
          <w:divsChild>
            <w:div w:id="157696588">
              <w:marLeft w:val="0"/>
              <w:marRight w:val="0"/>
              <w:marTop w:val="0"/>
              <w:marBottom w:val="0"/>
              <w:divBdr>
                <w:top w:val="none" w:sz="0" w:space="0" w:color="auto"/>
                <w:left w:val="none" w:sz="0" w:space="0" w:color="auto"/>
                <w:bottom w:val="none" w:sz="0" w:space="0" w:color="auto"/>
                <w:right w:val="none" w:sz="0" w:space="0" w:color="auto"/>
              </w:divBdr>
              <w:divsChild>
                <w:div w:id="12767868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9814590">
      <w:bodyDiv w:val="1"/>
      <w:marLeft w:val="0"/>
      <w:marRight w:val="0"/>
      <w:marTop w:val="0"/>
      <w:marBottom w:val="0"/>
      <w:divBdr>
        <w:top w:val="none" w:sz="0" w:space="0" w:color="auto"/>
        <w:left w:val="none" w:sz="0" w:space="0" w:color="auto"/>
        <w:bottom w:val="none" w:sz="0" w:space="0" w:color="auto"/>
        <w:right w:val="none" w:sz="0" w:space="0" w:color="auto"/>
      </w:divBdr>
    </w:div>
    <w:div w:id="1090540308">
      <w:bodyDiv w:val="1"/>
      <w:marLeft w:val="0"/>
      <w:marRight w:val="0"/>
      <w:marTop w:val="0"/>
      <w:marBottom w:val="0"/>
      <w:divBdr>
        <w:top w:val="none" w:sz="0" w:space="0" w:color="auto"/>
        <w:left w:val="none" w:sz="0" w:space="0" w:color="auto"/>
        <w:bottom w:val="none" w:sz="0" w:space="0" w:color="auto"/>
        <w:right w:val="none" w:sz="0" w:space="0" w:color="auto"/>
      </w:divBdr>
      <w:divsChild>
        <w:div w:id="1543133088">
          <w:marLeft w:val="0"/>
          <w:marRight w:val="0"/>
          <w:marTop w:val="0"/>
          <w:marBottom w:val="0"/>
          <w:divBdr>
            <w:top w:val="none" w:sz="0" w:space="0" w:color="auto"/>
            <w:left w:val="none" w:sz="0" w:space="0" w:color="auto"/>
            <w:bottom w:val="none" w:sz="0" w:space="0" w:color="auto"/>
            <w:right w:val="none" w:sz="0" w:space="0" w:color="auto"/>
          </w:divBdr>
          <w:divsChild>
            <w:div w:id="1524434930">
              <w:marLeft w:val="0"/>
              <w:marRight w:val="0"/>
              <w:marTop w:val="0"/>
              <w:marBottom w:val="0"/>
              <w:divBdr>
                <w:top w:val="none" w:sz="0" w:space="0" w:color="auto"/>
                <w:left w:val="none" w:sz="0" w:space="0" w:color="auto"/>
                <w:bottom w:val="none" w:sz="0" w:space="0" w:color="auto"/>
                <w:right w:val="none" w:sz="0" w:space="0" w:color="auto"/>
              </w:divBdr>
              <w:divsChild>
                <w:div w:id="489299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8716014">
      <w:bodyDiv w:val="1"/>
      <w:marLeft w:val="0"/>
      <w:marRight w:val="0"/>
      <w:marTop w:val="0"/>
      <w:marBottom w:val="0"/>
      <w:divBdr>
        <w:top w:val="none" w:sz="0" w:space="0" w:color="auto"/>
        <w:left w:val="none" w:sz="0" w:space="0" w:color="auto"/>
        <w:bottom w:val="none" w:sz="0" w:space="0" w:color="auto"/>
        <w:right w:val="none" w:sz="0" w:space="0" w:color="auto"/>
      </w:divBdr>
    </w:div>
    <w:div w:id="1102801136">
      <w:bodyDiv w:val="1"/>
      <w:marLeft w:val="0"/>
      <w:marRight w:val="0"/>
      <w:marTop w:val="0"/>
      <w:marBottom w:val="0"/>
      <w:divBdr>
        <w:top w:val="none" w:sz="0" w:space="0" w:color="auto"/>
        <w:left w:val="none" w:sz="0" w:space="0" w:color="auto"/>
        <w:bottom w:val="none" w:sz="0" w:space="0" w:color="auto"/>
        <w:right w:val="none" w:sz="0" w:space="0" w:color="auto"/>
      </w:divBdr>
    </w:div>
    <w:div w:id="1128625498">
      <w:bodyDiv w:val="1"/>
      <w:marLeft w:val="0"/>
      <w:marRight w:val="0"/>
      <w:marTop w:val="0"/>
      <w:marBottom w:val="0"/>
      <w:divBdr>
        <w:top w:val="none" w:sz="0" w:space="0" w:color="auto"/>
        <w:left w:val="none" w:sz="0" w:space="0" w:color="auto"/>
        <w:bottom w:val="none" w:sz="0" w:space="0" w:color="auto"/>
        <w:right w:val="none" w:sz="0" w:space="0" w:color="auto"/>
      </w:divBdr>
    </w:div>
    <w:div w:id="1130057373">
      <w:bodyDiv w:val="1"/>
      <w:marLeft w:val="0"/>
      <w:marRight w:val="0"/>
      <w:marTop w:val="0"/>
      <w:marBottom w:val="0"/>
      <w:divBdr>
        <w:top w:val="none" w:sz="0" w:space="0" w:color="auto"/>
        <w:left w:val="none" w:sz="0" w:space="0" w:color="auto"/>
        <w:bottom w:val="none" w:sz="0" w:space="0" w:color="auto"/>
        <w:right w:val="none" w:sz="0" w:space="0" w:color="auto"/>
      </w:divBdr>
    </w:div>
    <w:div w:id="1131946762">
      <w:bodyDiv w:val="1"/>
      <w:marLeft w:val="0"/>
      <w:marRight w:val="0"/>
      <w:marTop w:val="0"/>
      <w:marBottom w:val="0"/>
      <w:divBdr>
        <w:top w:val="none" w:sz="0" w:space="0" w:color="auto"/>
        <w:left w:val="none" w:sz="0" w:space="0" w:color="auto"/>
        <w:bottom w:val="none" w:sz="0" w:space="0" w:color="auto"/>
        <w:right w:val="none" w:sz="0" w:space="0" w:color="auto"/>
      </w:divBdr>
    </w:div>
    <w:div w:id="1136529413">
      <w:bodyDiv w:val="1"/>
      <w:marLeft w:val="0"/>
      <w:marRight w:val="0"/>
      <w:marTop w:val="0"/>
      <w:marBottom w:val="0"/>
      <w:divBdr>
        <w:top w:val="none" w:sz="0" w:space="0" w:color="auto"/>
        <w:left w:val="none" w:sz="0" w:space="0" w:color="auto"/>
        <w:bottom w:val="none" w:sz="0" w:space="0" w:color="auto"/>
        <w:right w:val="none" w:sz="0" w:space="0" w:color="auto"/>
      </w:divBdr>
    </w:div>
    <w:div w:id="1139031087">
      <w:bodyDiv w:val="1"/>
      <w:marLeft w:val="0"/>
      <w:marRight w:val="0"/>
      <w:marTop w:val="0"/>
      <w:marBottom w:val="0"/>
      <w:divBdr>
        <w:top w:val="none" w:sz="0" w:space="0" w:color="auto"/>
        <w:left w:val="none" w:sz="0" w:space="0" w:color="auto"/>
        <w:bottom w:val="none" w:sz="0" w:space="0" w:color="auto"/>
        <w:right w:val="none" w:sz="0" w:space="0" w:color="auto"/>
      </w:divBdr>
    </w:div>
    <w:div w:id="1149056684">
      <w:bodyDiv w:val="1"/>
      <w:marLeft w:val="0"/>
      <w:marRight w:val="0"/>
      <w:marTop w:val="0"/>
      <w:marBottom w:val="0"/>
      <w:divBdr>
        <w:top w:val="none" w:sz="0" w:space="0" w:color="auto"/>
        <w:left w:val="none" w:sz="0" w:space="0" w:color="auto"/>
        <w:bottom w:val="none" w:sz="0" w:space="0" w:color="auto"/>
        <w:right w:val="none" w:sz="0" w:space="0" w:color="auto"/>
      </w:divBdr>
    </w:div>
    <w:div w:id="1157649678">
      <w:bodyDiv w:val="1"/>
      <w:marLeft w:val="0"/>
      <w:marRight w:val="0"/>
      <w:marTop w:val="0"/>
      <w:marBottom w:val="0"/>
      <w:divBdr>
        <w:top w:val="none" w:sz="0" w:space="0" w:color="auto"/>
        <w:left w:val="none" w:sz="0" w:space="0" w:color="auto"/>
        <w:bottom w:val="none" w:sz="0" w:space="0" w:color="auto"/>
        <w:right w:val="none" w:sz="0" w:space="0" w:color="auto"/>
      </w:divBdr>
    </w:div>
    <w:div w:id="1161040988">
      <w:bodyDiv w:val="1"/>
      <w:marLeft w:val="0"/>
      <w:marRight w:val="0"/>
      <w:marTop w:val="0"/>
      <w:marBottom w:val="0"/>
      <w:divBdr>
        <w:top w:val="none" w:sz="0" w:space="0" w:color="auto"/>
        <w:left w:val="none" w:sz="0" w:space="0" w:color="auto"/>
        <w:bottom w:val="none" w:sz="0" w:space="0" w:color="auto"/>
        <w:right w:val="none" w:sz="0" w:space="0" w:color="auto"/>
      </w:divBdr>
    </w:div>
    <w:div w:id="1167744734">
      <w:bodyDiv w:val="1"/>
      <w:marLeft w:val="0"/>
      <w:marRight w:val="0"/>
      <w:marTop w:val="0"/>
      <w:marBottom w:val="0"/>
      <w:divBdr>
        <w:top w:val="none" w:sz="0" w:space="0" w:color="auto"/>
        <w:left w:val="none" w:sz="0" w:space="0" w:color="auto"/>
        <w:bottom w:val="none" w:sz="0" w:space="0" w:color="auto"/>
        <w:right w:val="none" w:sz="0" w:space="0" w:color="auto"/>
      </w:divBdr>
      <w:divsChild>
        <w:div w:id="1262714714">
          <w:marLeft w:val="0"/>
          <w:marRight w:val="0"/>
          <w:marTop w:val="0"/>
          <w:marBottom w:val="0"/>
          <w:divBdr>
            <w:top w:val="none" w:sz="0" w:space="0" w:color="auto"/>
            <w:left w:val="none" w:sz="0" w:space="0" w:color="auto"/>
            <w:bottom w:val="none" w:sz="0" w:space="0" w:color="auto"/>
            <w:right w:val="none" w:sz="0" w:space="0" w:color="auto"/>
          </w:divBdr>
          <w:divsChild>
            <w:div w:id="66613641">
              <w:marLeft w:val="0"/>
              <w:marRight w:val="0"/>
              <w:marTop w:val="0"/>
              <w:marBottom w:val="0"/>
              <w:divBdr>
                <w:top w:val="none" w:sz="0" w:space="0" w:color="auto"/>
                <w:left w:val="none" w:sz="0" w:space="0" w:color="auto"/>
                <w:bottom w:val="none" w:sz="0" w:space="0" w:color="auto"/>
                <w:right w:val="none" w:sz="0" w:space="0" w:color="auto"/>
              </w:divBdr>
              <w:divsChild>
                <w:div w:id="1310943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9275142">
      <w:bodyDiv w:val="1"/>
      <w:marLeft w:val="0"/>
      <w:marRight w:val="0"/>
      <w:marTop w:val="0"/>
      <w:marBottom w:val="0"/>
      <w:divBdr>
        <w:top w:val="none" w:sz="0" w:space="0" w:color="auto"/>
        <w:left w:val="none" w:sz="0" w:space="0" w:color="auto"/>
        <w:bottom w:val="none" w:sz="0" w:space="0" w:color="auto"/>
        <w:right w:val="none" w:sz="0" w:space="0" w:color="auto"/>
      </w:divBdr>
      <w:divsChild>
        <w:div w:id="553346211">
          <w:marLeft w:val="640"/>
          <w:marRight w:val="0"/>
          <w:marTop w:val="0"/>
          <w:marBottom w:val="0"/>
          <w:divBdr>
            <w:top w:val="none" w:sz="0" w:space="0" w:color="auto"/>
            <w:left w:val="none" w:sz="0" w:space="0" w:color="auto"/>
            <w:bottom w:val="none" w:sz="0" w:space="0" w:color="auto"/>
            <w:right w:val="none" w:sz="0" w:space="0" w:color="auto"/>
          </w:divBdr>
        </w:div>
        <w:div w:id="1544246981">
          <w:marLeft w:val="640"/>
          <w:marRight w:val="0"/>
          <w:marTop w:val="0"/>
          <w:marBottom w:val="0"/>
          <w:divBdr>
            <w:top w:val="none" w:sz="0" w:space="0" w:color="auto"/>
            <w:left w:val="none" w:sz="0" w:space="0" w:color="auto"/>
            <w:bottom w:val="none" w:sz="0" w:space="0" w:color="auto"/>
            <w:right w:val="none" w:sz="0" w:space="0" w:color="auto"/>
          </w:divBdr>
        </w:div>
        <w:div w:id="1743405265">
          <w:marLeft w:val="640"/>
          <w:marRight w:val="0"/>
          <w:marTop w:val="0"/>
          <w:marBottom w:val="0"/>
          <w:divBdr>
            <w:top w:val="none" w:sz="0" w:space="0" w:color="auto"/>
            <w:left w:val="none" w:sz="0" w:space="0" w:color="auto"/>
            <w:bottom w:val="none" w:sz="0" w:space="0" w:color="auto"/>
            <w:right w:val="none" w:sz="0" w:space="0" w:color="auto"/>
          </w:divBdr>
        </w:div>
        <w:div w:id="587428369">
          <w:marLeft w:val="640"/>
          <w:marRight w:val="0"/>
          <w:marTop w:val="0"/>
          <w:marBottom w:val="0"/>
          <w:divBdr>
            <w:top w:val="none" w:sz="0" w:space="0" w:color="auto"/>
            <w:left w:val="none" w:sz="0" w:space="0" w:color="auto"/>
            <w:bottom w:val="none" w:sz="0" w:space="0" w:color="auto"/>
            <w:right w:val="none" w:sz="0" w:space="0" w:color="auto"/>
          </w:divBdr>
        </w:div>
        <w:div w:id="437481774">
          <w:marLeft w:val="640"/>
          <w:marRight w:val="0"/>
          <w:marTop w:val="0"/>
          <w:marBottom w:val="0"/>
          <w:divBdr>
            <w:top w:val="none" w:sz="0" w:space="0" w:color="auto"/>
            <w:left w:val="none" w:sz="0" w:space="0" w:color="auto"/>
            <w:bottom w:val="none" w:sz="0" w:space="0" w:color="auto"/>
            <w:right w:val="none" w:sz="0" w:space="0" w:color="auto"/>
          </w:divBdr>
        </w:div>
        <w:div w:id="280648418">
          <w:marLeft w:val="640"/>
          <w:marRight w:val="0"/>
          <w:marTop w:val="0"/>
          <w:marBottom w:val="0"/>
          <w:divBdr>
            <w:top w:val="none" w:sz="0" w:space="0" w:color="auto"/>
            <w:left w:val="none" w:sz="0" w:space="0" w:color="auto"/>
            <w:bottom w:val="none" w:sz="0" w:space="0" w:color="auto"/>
            <w:right w:val="none" w:sz="0" w:space="0" w:color="auto"/>
          </w:divBdr>
        </w:div>
        <w:div w:id="802161465">
          <w:marLeft w:val="640"/>
          <w:marRight w:val="0"/>
          <w:marTop w:val="0"/>
          <w:marBottom w:val="0"/>
          <w:divBdr>
            <w:top w:val="none" w:sz="0" w:space="0" w:color="auto"/>
            <w:left w:val="none" w:sz="0" w:space="0" w:color="auto"/>
            <w:bottom w:val="none" w:sz="0" w:space="0" w:color="auto"/>
            <w:right w:val="none" w:sz="0" w:space="0" w:color="auto"/>
          </w:divBdr>
        </w:div>
        <w:div w:id="538930612">
          <w:marLeft w:val="640"/>
          <w:marRight w:val="0"/>
          <w:marTop w:val="0"/>
          <w:marBottom w:val="0"/>
          <w:divBdr>
            <w:top w:val="none" w:sz="0" w:space="0" w:color="auto"/>
            <w:left w:val="none" w:sz="0" w:space="0" w:color="auto"/>
            <w:bottom w:val="none" w:sz="0" w:space="0" w:color="auto"/>
            <w:right w:val="none" w:sz="0" w:space="0" w:color="auto"/>
          </w:divBdr>
        </w:div>
        <w:div w:id="1185173678">
          <w:marLeft w:val="640"/>
          <w:marRight w:val="0"/>
          <w:marTop w:val="0"/>
          <w:marBottom w:val="0"/>
          <w:divBdr>
            <w:top w:val="none" w:sz="0" w:space="0" w:color="auto"/>
            <w:left w:val="none" w:sz="0" w:space="0" w:color="auto"/>
            <w:bottom w:val="none" w:sz="0" w:space="0" w:color="auto"/>
            <w:right w:val="none" w:sz="0" w:space="0" w:color="auto"/>
          </w:divBdr>
        </w:div>
        <w:div w:id="1447115015">
          <w:marLeft w:val="640"/>
          <w:marRight w:val="0"/>
          <w:marTop w:val="0"/>
          <w:marBottom w:val="0"/>
          <w:divBdr>
            <w:top w:val="none" w:sz="0" w:space="0" w:color="auto"/>
            <w:left w:val="none" w:sz="0" w:space="0" w:color="auto"/>
            <w:bottom w:val="none" w:sz="0" w:space="0" w:color="auto"/>
            <w:right w:val="none" w:sz="0" w:space="0" w:color="auto"/>
          </w:divBdr>
        </w:div>
        <w:div w:id="1475294849">
          <w:marLeft w:val="640"/>
          <w:marRight w:val="0"/>
          <w:marTop w:val="0"/>
          <w:marBottom w:val="0"/>
          <w:divBdr>
            <w:top w:val="none" w:sz="0" w:space="0" w:color="auto"/>
            <w:left w:val="none" w:sz="0" w:space="0" w:color="auto"/>
            <w:bottom w:val="none" w:sz="0" w:space="0" w:color="auto"/>
            <w:right w:val="none" w:sz="0" w:space="0" w:color="auto"/>
          </w:divBdr>
        </w:div>
        <w:div w:id="366879978">
          <w:marLeft w:val="640"/>
          <w:marRight w:val="0"/>
          <w:marTop w:val="0"/>
          <w:marBottom w:val="0"/>
          <w:divBdr>
            <w:top w:val="none" w:sz="0" w:space="0" w:color="auto"/>
            <w:left w:val="none" w:sz="0" w:space="0" w:color="auto"/>
            <w:bottom w:val="none" w:sz="0" w:space="0" w:color="auto"/>
            <w:right w:val="none" w:sz="0" w:space="0" w:color="auto"/>
          </w:divBdr>
        </w:div>
        <w:div w:id="1224024267">
          <w:marLeft w:val="640"/>
          <w:marRight w:val="0"/>
          <w:marTop w:val="0"/>
          <w:marBottom w:val="0"/>
          <w:divBdr>
            <w:top w:val="none" w:sz="0" w:space="0" w:color="auto"/>
            <w:left w:val="none" w:sz="0" w:space="0" w:color="auto"/>
            <w:bottom w:val="none" w:sz="0" w:space="0" w:color="auto"/>
            <w:right w:val="none" w:sz="0" w:space="0" w:color="auto"/>
          </w:divBdr>
        </w:div>
        <w:div w:id="765228477">
          <w:marLeft w:val="640"/>
          <w:marRight w:val="0"/>
          <w:marTop w:val="0"/>
          <w:marBottom w:val="0"/>
          <w:divBdr>
            <w:top w:val="none" w:sz="0" w:space="0" w:color="auto"/>
            <w:left w:val="none" w:sz="0" w:space="0" w:color="auto"/>
            <w:bottom w:val="none" w:sz="0" w:space="0" w:color="auto"/>
            <w:right w:val="none" w:sz="0" w:space="0" w:color="auto"/>
          </w:divBdr>
        </w:div>
        <w:div w:id="267591393">
          <w:marLeft w:val="640"/>
          <w:marRight w:val="0"/>
          <w:marTop w:val="0"/>
          <w:marBottom w:val="0"/>
          <w:divBdr>
            <w:top w:val="none" w:sz="0" w:space="0" w:color="auto"/>
            <w:left w:val="none" w:sz="0" w:space="0" w:color="auto"/>
            <w:bottom w:val="none" w:sz="0" w:space="0" w:color="auto"/>
            <w:right w:val="none" w:sz="0" w:space="0" w:color="auto"/>
          </w:divBdr>
        </w:div>
        <w:div w:id="959073072">
          <w:marLeft w:val="640"/>
          <w:marRight w:val="0"/>
          <w:marTop w:val="0"/>
          <w:marBottom w:val="0"/>
          <w:divBdr>
            <w:top w:val="none" w:sz="0" w:space="0" w:color="auto"/>
            <w:left w:val="none" w:sz="0" w:space="0" w:color="auto"/>
            <w:bottom w:val="none" w:sz="0" w:space="0" w:color="auto"/>
            <w:right w:val="none" w:sz="0" w:space="0" w:color="auto"/>
          </w:divBdr>
        </w:div>
        <w:div w:id="120807156">
          <w:marLeft w:val="640"/>
          <w:marRight w:val="0"/>
          <w:marTop w:val="0"/>
          <w:marBottom w:val="0"/>
          <w:divBdr>
            <w:top w:val="none" w:sz="0" w:space="0" w:color="auto"/>
            <w:left w:val="none" w:sz="0" w:space="0" w:color="auto"/>
            <w:bottom w:val="none" w:sz="0" w:space="0" w:color="auto"/>
            <w:right w:val="none" w:sz="0" w:space="0" w:color="auto"/>
          </w:divBdr>
        </w:div>
        <w:div w:id="1829980650">
          <w:marLeft w:val="640"/>
          <w:marRight w:val="0"/>
          <w:marTop w:val="0"/>
          <w:marBottom w:val="0"/>
          <w:divBdr>
            <w:top w:val="none" w:sz="0" w:space="0" w:color="auto"/>
            <w:left w:val="none" w:sz="0" w:space="0" w:color="auto"/>
            <w:bottom w:val="none" w:sz="0" w:space="0" w:color="auto"/>
            <w:right w:val="none" w:sz="0" w:space="0" w:color="auto"/>
          </w:divBdr>
        </w:div>
        <w:div w:id="995497046">
          <w:marLeft w:val="640"/>
          <w:marRight w:val="0"/>
          <w:marTop w:val="0"/>
          <w:marBottom w:val="0"/>
          <w:divBdr>
            <w:top w:val="none" w:sz="0" w:space="0" w:color="auto"/>
            <w:left w:val="none" w:sz="0" w:space="0" w:color="auto"/>
            <w:bottom w:val="none" w:sz="0" w:space="0" w:color="auto"/>
            <w:right w:val="none" w:sz="0" w:space="0" w:color="auto"/>
          </w:divBdr>
        </w:div>
        <w:div w:id="1120300243">
          <w:marLeft w:val="640"/>
          <w:marRight w:val="0"/>
          <w:marTop w:val="0"/>
          <w:marBottom w:val="0"/>
          <w:divBdr>
            <w:top w:val="none" w:sz="0" w:space="0" w:color="auto"/>
            <w:left w:val="none" w:sz="0" w:space="0" w:color="auto"/>
            <w:bottom w:val="none" w:sz="0" w:space="0" w:color="auto"/>
            <w:right w:val="none" w:sz="0" w:space="0" w:color="auto"/>
          </w:divBdr>
        </w:div>
        <w:div w:id="47917434">
          <w:marLeft w:val="640"/>
          <w:marRight w:val="0"/>
          <w:marTop w:val="0"/>
          <w:marBottom w:val="0"/>
          <w:divBdr>
            <w:top w:val="none" w:sz="0" w:space="0" w:color="auto"/>
            <w:left w:val="none" w:sz="0" w:space="0" w:color="auto"/>
            <w:bottom w:val="none" w:sz="0" w:space="0" w:color="auto"/>
            <w:right w:val="none" w:sz="0" w:space="0" w:color="auto"/>
          </w:divBdr>
        </w:div>
        <w:div w:id="1090546291">
          <w:marLeft w:val="640"/>
          <w:marRight w:val="0"/>
          <w:marTop w:val="0"/>
          <w:marBottom w:val="0"/>
          <w:divBdr>
            <w:top w:val="none" w:sz="0" w:space="0" w:color="auto"/>
            <w:left w:val="none" w:sz="0" w:space="0" w:color="auto"/>
            <w:bottom w:val="none" w:sz="0" w:space="0" w:color="auto"/>
            <w:right w:val="none" w:sz="0" w:space="0" w:color="auto"/>
          </w:divBdr>
        </w:div>
        <w:div w:id="1659766159">
          <w:marLeft w:val="640"/>
          <w:marRight w:val="0"/>
          <w:marTop w:val="0"/>
          <w:marBottom w:val="0"/>
          <w:divBdr>
            <w:top w:val="none" w:sz="0" w:space="0" w:color="auto"/>
            <w:left w:val="none" w:sz="0" w:space="0" w:color="auto"/>
            <w:bottom w:val="none" w:sz="0" w:space="0" w:color="auto"/>
            <w:right w:val="none" w:sz="0" w:space="0" w:color="auto"/>
          </w:divBdr>
        </w:div>
        <w:div w:id="1012610393">
          <w:marLeft w:val="640"/>
          <w:marRight w:val="0"/>
          <w:marTop w:val="0"/>
          <w:marBottom w:val="0"/>
          <w:divBdr>
            <w:top w:val="none" w:sz="0" w:space="0" w:color="auto"/>
            <w:left w:val="none" w:sz="0" w:space="0" w:color="auto"/>
            <w:bottom w:val="none" w:sz="0" w:space="0" w:color="auto"/>
            <w:right w:val="none" w:sz="0" w:space="0" w:color="auto"/>
          </w:divBdr>
        </w:div>
        <w:div w:id="681786309">
          <w:marLeft w:val="640"/>
          <w:marRight w:val="0"/>
          <w:marTop w:val="0"/>
          <w:marBottom w:val="0"/>
          <w:divBdr>
            <w:top w:val="none" w:sz="0" w:space="0" w:color="auto"/>
            <w:left w:val="none" w:sz="0" w:space="0" w:color="auto"/>
            <w:bottom w:val="none" w:sz="0" w:space="0" w:color="auto"/>
            <w:right w:val="none" w:sz="0" w:space="0" w:color="auto"/>
          </w:divBdr>
        </w:div>
        <w:div w:id="431823513">
          <w:marLeft w:val="640"/>
          <w:marRight w:val="0"/>
          <w:marTop w:val="0"/>
          <w:marBottom w:val="0"/>
          <w:divBdr>
            <w:top w:val="none" w:sz="0" w:space="0" w:color="auto"/>
            <w:left w:val="none" w:sz="0" w:space="0" w:color="auto"/>
            <w:bottom w:val="none" w:sz="0" w:space="0" w:color="auto"/>
            <w:right w:val="none" w:sz="0" w:space="0" w:color="auto"/>
          </w:divBdr>
        </w:div>
        <w:div w:id="1725525455">
          <w:marLeft w:val="640"/>
          <w:marRight w:val="0"/>
          <w:marTop w:val="0"/>
          <w:marBottom w:val="0"/>
          <w:divBdr>
            <w:top w:val="none" w:sz="0" w:space="0" w:color="auto"/>
            <w:left w:val="none" w:sz="0" w:space="0" w:color="auto"/>
            <w:bottom w:val="none" w:sz="0" w:space="0" w:color="auto"/>
            <w:right w:val="none" w:sz="0" w:space="0" w:color="auto"/>
          </w:divBdr>
        </w:div>
        <w:div w:id="1380740354">
          <w:marLeft w:val="640"/>
          <w:marRight w:val="0"/>
          <w:marTop w:val="0"/>
          <w:marBottom w:val="0"/>
          <w:divBdr>
            <w:top w:val="none" w:sz="0" w:space="0" w:color="auto"/>
            <w:left w:val="none" w:sz="0" w:space="0" w:color="auto"/>
            <w:bottom w:val="none" w:sz="0" w:space="0" w:color="auto"/>
            <w:right w:val="none" w:sz="0" w:space="0" w:color="auto"/>
          </w:divBdr>
        </w:div>
        <w:div w:id="267780163">
          <w:marLeft w:val="640"/>
          <w:marRight w:val="0"/>
          <w:marTop w:val="0"/>
          <w:marBottom w:val="0"/>
          <w:divBdr>
            <w:top w:val="none" w:sz="0" w:space="0" w:color="auto"/>
            <w:left w:val="none" w:sz="0" w:space="0" w:color="auto"/>
            <w:bottom w:val="none" w:sz="0" w:space="0" w:color="auto"/>
            <w:right w:val="none" w:sz="0" w:space="0" w:color="auto"/>
          </w:divBdr>
        </w:div>
        <w:div w:id="213466167">
          <w:marLeft w:val="640"/>
          <w:marRight w:val="0"/>
          <w:marTop w:val="0"/>
          <w:marBottom w:val="0"/>
          <w:divBdr>
            <w:top w:val="none" w:sz="0" w:space="0" w:color="auto"/>
            <w:left w:val="none" w:sz="0" w:space="0" w:color="auto"/>
            <w:bottom w:val="none" w:sz="0" w:space="0" w:color="auto"/>
            <w:right w:val="none" w:sz="0" w:space="0" w:color="auto"/>
          </w:divBdr>
        </w:div>
        <w:div w:id="531383966">
          <w:marLeft w:val="640"/>
          <w:marRight w:val="0"/>
          <w:marTop w:val="0"/>
          <w:marBottom w:val="0"/>
          <w:divBdr>
            <w:top w:val="none" w:sz="0" w:space="0" w:color="auto"/>
            <w:left w:val="none" w:sz="0" w:space="0" w:color="auto"/>
            <w:bottom w:val="none" w:sz="0" w:space="0" w:color="auto"/>
            <w:right w:val="none" w:sz="0" w:space="0" w:color="auto"/>
          </w:divBdr>
        </w:div>
        <w:div w:id="695077620">
          <w:marLeft w:val="640"/>
          <w:marRight w:val="0"/>
          <w:marTop w:val="0"/>
          <w:marBottom w:val="0"/>
          <w:divBdr>
            <w:top w:val="none" w:sz="0" w:space="0" w:color="auto"/>
            <w:left w:val="none" w:sz="0" w:space="0" w:color="auto"/>
            <w:bottom w:val="none" w:sz="0" w:space="0" w:color="auto"/>
            <w:right w:val="none" w:sz="0" w:space="0" w:color="auto"/>
          </w:divBdr>
        </w:div>
        <w:div w:id="1179855263">
          <w:marLeft w:val="640"/>
          <w:marRight w:val="0"/>
          <w:marTop w:val="0"/>
          <w:marBottom w:val="0"/>
          <w:divBdr>
            <w:top w:val="none" w:sz="0" w:space="0" w:color="auto"/>
            <w:left w:val="none" w:sz="0" w:space="0" w:color="auto"/>
            <w:bottom w:val="none" w:sz="0" w:space="0" w:color="auto"/>
            <w:right w:val="none" w:sz="0" w:space="0" w:color="auto"/>
          </w:divBdr>
        </w:div>
        <w:div w:id="1107963790">
          <w:marLeft w:val="640"/>
          <w:marRight w:val="0"/>
          <w:marTop w:val="0"/>
          <w:marBottom w:val="0"/>
          <w:divBdr>
            <w:top w:val="none" w:sz="0" w:space="0" w:color="auto"/>
            <w:left w:val="none" w:sz="0" w:space="0" w:color="auto"/>
            <w:bottom w:val="none" w:sz="0" w:space="0" w:color="auto"/>
            <w:right w:val="none" w:sz="0" w:space="0" w:color="auto"/>
          </w:divBdr>
        </w:div>
        <w:div w:id="24065439">
          <w:marLeft w:val="640"/>
          <w:marRight w:val="0"/>
          <w:marTop w:val="0"/>
          <w:marBottom w:val="0"/>
          <w:divBdr>
            <w:top w:val="none" w:sz="0" w:space="0" w:color="auto"/>
            <w:left w:val="none" w:sz="0" w:space="0" w:color="auto"/>
            <w:bottom w:val="none" w:sz="0" w:space="0" w:color="auto"/>
            <w:right w:val="none" w:sz="0" w:space="0" w:color="auto"/>
          </w:divBdr>
        </w:div>
        <w:div w:id="967007745">
          <w:marLeft w:val="640"/>
          <w:marRight w:val="0"/>
          <w:marTop w:val="0"/>
          <w:marBottom w:val="0"/>
          <w:divBdr>
            <w:top w:val="none" w:sz="0" w:space="0" w:color="auto"/>
            <w:left w:val="none" w:sz="0" w:space="0" w:color="auto"/>
            <w:bottom w:val="none" w:sz="0" w:space="0" w:color="auto"/>
            <w:right w:val="none" w:sz="0" w:space="0" w:color="auto"/>
          </w:divBdr>
        </w:div>
        <w:div w:id="2012637732">
          <w:marLeft w:val="640"/>
          <w:marRight w:val="0"/>
          <w:marTop w:val="0"/>
          <w:marBottom w:val="0"/>
          <w:divBdr>
            <w:top w:val="none" w:sz="0" w:space="0" w:color="auto"/>
            <w:left w:val="none" w:sz="0" w:space="0" w:color="auto"/>
            <w:bottom w:val="none" w:sz="0" w:space="0" w:color="auto"/>
            <w:right w:val="none" w:sz="0" w:space="0" w:color="auto"/>
          </w:divBdr>
        </w:div>
        <w:div w:id="90206317">
          <w:marLeft w:val="640"/>
          <w:marRight w:val="0"/>
          <w:marTop w:val="0"/>
          <w:marBottom w:val="0"/>
          <w:divBdr>
            <w:top w:val="none" w:sz="0" w:space="0" w:color="auto"/>
            <w:left w:val="none" w:sz="0" w:space="0" w:color="auto"/>
            <w:bottom w:val="none" w:sz="0" w:space="0" w:color="auto"/>
            <w:right w:val="none" w:sz="0" w:space="0" w:color="auto"/>
          </w:divBdr>
        </w:div>
        <w:div w:id="1064834326">
          <w:marLeft w:val="640"/>
          <w:marRight w:val="0"/>
          <w:marTop w:val="0"/>
          <w:marBottom w:val="0"/>
          <w:divBdr>
            <w:top w:val="none" w:sz="0" w:space="0" w:color="auto"/>
            <w:left w:val="none" w:sz="0" w:space="0" w:color="auto"/>
            <w:bottom w:val="none" w:sz="0" w:space="0" w:color="auto"/>
            <w:right w:val="none" w:sz="0" w:space="0" w:color="auto"/>
          </w:divBdr>
        </w:div>
        <w:div w:id="151337674">
          <w:marLeft w:val="640"/>
          <w:marRight w:val="0"/>
          <w:marTop w:val="0"/>
          <w:marBottom w:val="0"/>
          <w:divBdr>
            <w:top w:val="none" w:sz="0" w:space="0" w:color="auto"/>
            <w:left w:val="none" w:sz="0" w:space="0" w:color="auto"/>
            <w:bottom w:val="none" w:sz="0" w:space="0" w:color="auto"/>
            <w:right w:val="none" w:sz="0" w:space="0" w:color="auto"/>
          </w:divBdr>
        </w:div>
        <w:div w:id="1776827250">
          <w:marLeft w:val="640"/>
          <w:marRight w:val="0"/>
          <w:marTop w:val="0"/>
          <w:marBottom w:val="0"/>
          <w:divBdr>
            <w:top w:val="none" w:sz="0" w:space="0" w:color="auto"/>
            <w:left w:val="none" w:sz="0" w:space="0" w:color="auto"/>
            <w:bottom w:val="none" w:sz="0" w:space="0" w:color="auto"/>
            <w:right w:val="none" w:sz="0" w:space="0" w:color="auto"/>
          </w:divBdr>
        </w:div>
        <w:div w:id="274337061">
          <w:marLeft w:val="640"/>
          <w:marRight w:val="0"/>
          <w:marTop w:val="0"/>
          <w:marBottom w:val="0"/>
          <w:divBdr>
            <w:top w:val="none" w:sz="0" w:space="0" w:color="auto"/>
            <w:left w:val="none" w:sz="0" w:space="0" w:color="auto"/>
            <w:bottom w:val="none" w:sz="0" w:space="0" w:color="auto"/>
            <w:right w:val="none" w:sz="0" w:space="0" w:color="auto"/>
          </w:divBdr>
        </w:div>
        <w:div w:id="1075126570">
          <w:marLeft w:val="640"/>
          <w:marRight w:val="0"/>
          <w:marTop w:val="0"/>
          <w:marBottom w:val="0"/>
          <w:divBdr>
            <w:top w:val="none" w:sz="0" w:space="0" w:color="auto"/>
            <w:left w:val="none" w:sz="0" w:space="0" w:color="auto"/>
            <w:bottom w:val="none" w:sz="0" w:space="0" w:color="auto"/>
            <w:right w:val="none" w:sz="0" w:space="0" w:color="auto"/>
          </w:divBdr>
        </w:div>
        <w:div w:id="1669095369">
          <w:marLeft w:val="640"/>
          <w:marRight w:val="0"/>
          <w:marTop w:val="0"/>
          <w:marBottom w:val="0"/>
          <w:divBdr>
            <w:top w:val="none" w:sz="0" w:space="0" w:color="auto"/>
            <w:left w:val="none" w:sz="0" w:space="0" w:color="auto"/>
            <w:bottom w:val="none" w:sz="0" w:space="0" w:color="auto"/>
            <w:right w:val="none" w:sz="0" w:space="0" w:color="auto"/>
          </w:divBdr>
        </w:div>
        <w:div w:id="1196776637">
          <w:marLeft w:val="640"/>
          <w:marRight w:val="0"/>
          <w:marTop w:val="0"/>
          <w:marBottom w:val="0"/>
          <w:divBdr>
            <w:top w:val="none" w:sz="0" w:space="0" w:color="auto"/>
            <w:left w:val="none" w:sz="0" w:space="0" w:color="auto"/>
            <w:bottom w:val="none" w:sz="0" w:space="0" w:color="auto"/>
            <w:right w:val="none" w:sz="0" w:space="0" w:color="auto"/>
          </w:divBdr>
        </w:div>
        <w:div w:id="1792899120">
          <w:marLeft w:val="640"/>
          <w:marRight w:val="0"/>
          <w:marTop w:val="0"/>
          <w:marBottom w:val="0"/>
          <w:divBdr>
            <w:top w:val="none" w:sz="0" w:space="0" w:color="auto"/>
            <w:left w:val="none" w:sz="0" w:space="0" w:color="auto"/>
            <w:bottom w:val="none" w:sz="0" w:space="0" w:color="auto"/>
            <w:right w:val="none" w:sz="0" w:space="0" w:color="auto"/>
          </w:divBdr>
        </w:div>
        <w:div w:id="1946234051">
          <w:marLeft w:val="640"/>
          <w:marRight w:val="0"/>
          <w:marTop w:val="0"/>
          <w:marBottom w:val="0"/>
          <w:divBdr>
            <w:top w:val="none" w:sz="0" w:space="0" w:color="auto"/>
            <w:left w:val="none" w:sz="0" w:space="0" w:color="auto"/>
            <w:bottom w:val="none" w:sz="0" w:space="0" w:color="auto"/>
            <w:right w:val="none" w:sz="0" w:space="0" w:color="auto"/>
          </w:divBdr>
        </w:div>
      </w:divsChild>
    </w:div>
    <w:div w:id="1186796600">
      <w:bodyDiv w:val="1"/>
      <w:marLeft w:val="0"/>
      <w:marRight w:val="0"/>
      <w:marTop w:val="0"/>
      <w:marBottom w:val="0"/>
      <w:divBdr>
        <w:top w:val="none" w:sz="0" w:space="0" w:color="auto"/>
        <w:left w:val="none" w:sz="0" w:space="0" w:color="auto"/>
        <w:bottom w:val="none" w:sz="0" w:space="0" w:color="auto"/>
        <w:right w:val="none" w:sz="0" w:space="0" w:color="auto"/>
      </w:divBdr>
    </w:div>
    <w:div w:id="1188643794">
      <w:bodyDiv w:val="1"/>
      <w:marLeft w:val="0"/>
      <w:marRight w:val="0"/>
      <w:marTop w:val="0"/>
      <w:marBottom w:val="0"/>
      <w:divBdr>
        <w:top w:val="none" w:sz="0" w:space="0" w:color="auto"/>
        <w:left w:val="none" w:sz="0" w:space="0" w:color="auto"/>
        <w:bottom w:val="none" w:sz="0" w:space="0" w:color="auto"/>
        <w:right w:val="none" w:sz="0" w:space="0" w:color="auto"/>
      </w:divBdr>
    </w:div>
    <w:div w:id="1197498184">
      <w:bodyDiv w:val="1"/>
      <w:marLeft w:val="0"/>
      <w:marRight w:val="0"/>
      <w:marTop w:val="0"/>
      <w:marBottom w:val="0"/>
      <w:divBdr>
        <w:top w:val="none" w:sz="0" w:space="0" w:color="auto"/>
        <w:left w:val="none" w:sz="0" w:space="0" w:color="auto"/>
        <w:bottom w:val="none" w:sz="0" w:space="0" w:color="auto"/>
        <w:right w:val="none" w:sz="0" w:space="0" w:color="auto"/>
      </w:divBdr>
    </w:div>
    <w:div w:id="1209731667">
      <w:bodyDiv w:val="1"/>
      <w:marLeft w:val="0"/>
      <w:marRight w:val="0"/>
      <w:marTop w:val="0"/>
      <w:marBottom w:val="0"/>
      <w:divBdr>
        <w:top w:val="none" w:sz="0" w:space="0" w:color="auto"/>
        <w:left w:val="none" w:sz="0" w:space="0" w:color="auto"/>
        <w:bottom w:val="none" w:sz="0" w:space="0" w:color="auto"/>
        <w:right w:val="none" w:sz="0" w:space="0" w:color="auto"/>
      </w:divBdr>
    </w:div>
    <w:div w:id="1215199808">
      <w:bodyDiv w:val="1"/>
      <w:marLeft w:val="0"/>
      <w:marRight w:val="0"/>
      <w:marTop w:val="0"/>
      <w:marBottom w:val="0"/>
      <w:divBdr>
        <w:top w:val="none" w:sz="0" w:space="0" w:color="auto"/>
        <w:left w:val="none" w:sz="0" w:space="0" w:color="auto"/>
        <w:bottom w:val="none" w:sz="0" w:space="0" w:color="auto"/>
        <w:right w:val="none" w:sz="0" w:space="0" w:color="auto"/>
      </w:divBdr>
    </w:div>
    <w:div w:id="1215387596">
      <w:bodyDiv w:val="1"/>
      <w:marLeft w:val="0"/>
      <w:marRight w:val="0"/>
      <w:marTop w:val="0"/>
      <w:marBottom w:val="0"/>
      <w:divBdr>
        <w:top w:val="none" w:sz="0" w:space="0" w:color="auto"/>
        <w:left w:val="none" w:sz="0" w:space="0" w:color="auto"/>
        <w:bottom w:val="none" w:sz="0" w:space="0" w:color="auto"/>
        <w:right w:val="none" w:sz="0" w:space="0" w:color="auto"/>
      </w:divBdr>
    </w:div>
    <w:div w:id="1216043551">
      <w:bodyDiv w:val="1"/>
      <w:marLeft w:val="0"/>
      <w:marRight w:val="0"/>
      <w:marTop w:val="0"/>
      <w:marBottom w:val="0"/>
      <w:divBdr>
        <w:top w:val="none" w:sz="0" w:space="0" w:color="auto"/>
        <w:left w:val="none" w:sz="0" w:space="0" w:color="auto"/>
        <w:bottom w:val="none" w:sz="0" w:space="0" w:color="auto"/>
        <w:right w:val="none" w:sz="0" w:space="0" w:color="auto"/>
      </w:divBdr>
      <w:divsChild>
        <w:div w:id="970594818">
          <w:marLeft w:val="0"/>
          <w:marRight w:val="0"/>
          <w:marTop w:val="0"/>
          <w:marBottom w:val="0"/>
          <w:divBdr>
            <w:top w:val="none" w:sz="0" w:space="0" w:color="auto"/>
            <w:left w:val="none" w:sz="0" w:space="0" w:color="auto"/>
            <w:bottom w:val="none" w:sz="0" w:space="0" w:color="auto"/>
            <w:right w:val="none" w:sz="0" w:space="0" w:color="auto"/>
          </w:divBdr>
          <w:divsChild>
            <w:div w:id="2023892923">
              <w:marLeft w:val="0"/>
              <w:marRight w:val="0"/>
              <w:marTop w:val="0"/>
              <w:marBottom w:val="0"/>
              <w:divBdr>
                <w:top w:val="none" w:sz="0" w:space="0" w:color="auto"/>
                <w:left w:val="none" w:sz="0" w:space="0" w:color="auto"/>
                <w:bottom w:val="none" w:sz="0" w:space="0" w:color="auto"/>
                <w:right w:val="none" w:sz="0" w:space="0" w:color="auto"/>
              </w:divBdr>
              <w:divsChild>
                <w:div w:id="824783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8971693">
      <w:bodyDiv w:val="1"/>
      <w:marLeft w:val="0"/>
      <w:marRight w:val="0"/>
      <w:marTop w:val="0"/>
      <w:marBottom w:val="0"/>
      <w:divBdr>
        <w:top w:val="none" w:sz="0" w:space="0" w:color="auto"/>
        <w:left w:val="none" w:sz="0" w:space="0" w:color="auto"/>
        <w:bottom w:val="none" w:sz="0" w:space="0" w:color="auto"/>
        <w:right w:val="none" w:sz="0" w:space="0" w:color="auto"/>
      </w:divBdr>
    </w:div>
    <w:div w:id="1230310613">
      <w:bodyDiv w:val="1"/>
      <w:marLeft w:val="0"/>
      <w:marRight w:val="0"/>
      <w:marTop w:val="0"/>
      <w:marBottom w:val="0"/>
      <w:divBdr>
        <w:top w:val="none" w:sz="0" w:space="0" w:color="auto"/>
        <w:left w:val="none" w:sz="0" w:space="0" w:color="auto"/>
        <w:bottom w:val="none" w:sz="0" w:space="0" w:color="auto"/>
        <w:right w:val="none" w:sz="0" w:space="0" w:color="auto"/>
      </w:divBdr>
    </w:div>
    <w:div w:id="1232500872">
      <w:bodyDiv w:val="1"/>
      <w:marLeft w:val="0"/>
      <w:marRight w:val="0"/>
      <w:marTop w:val="0"/>
      <w:marBottom w:val="0"/>
      <w:divBdr>
        <w:top w:val="none" w:sz="0" w:space="0" w:color="auto"/>
        <w:left w:val="none" w:sz="0" w:space="0" w:color="auto"/>
        <w:bottom w:val="none" w:sz="0" w:space="0" w:color="auto"/>
        <w:right w:val="none" w:sz="0" w:space="0" w:color="auto"/>
      </w:divBdr>
      <w:divsChild>
        <w:div w:id="627972011">
          <w:marLeft w:val="640"/>
          <w:marRight w:val="0"/>
          <w:marTop w:val="0"/>
          <w:marBottom w:val="0"/>
          <w:divBdr>
            <w:top w:val="none" w:sz="0" w:space="0" w:color="auto"/>
            <w:left w:val="none" w:sz="0" w:space="0" w:color="auto"/>
            <w:bottom w:val="none" w:sz="0" w:space="0" w:color="auto"/>
            <w:right w:val="none" w:sz="0" w:space="0" w:color="auto"/>
          </w:divBdr>
        </w:div>
        <w:div w:id="191192001">
          <w:marLeft w:val="640"/>
          <w:marRight w:val="0"/>
          <w:marTop w:val="0"/>
          <w:marBottom w:val="0"/>
          <w:divBdr>
            <w:top w:val="none" w:sz="0" w:space="0" w:color="auto"/>
            <w:left w:val="none" w:sz="0" w:space="0" w:color="auto"/>
            <w:bottom w:val="none" w:sz="0" w:space="0" w:color="auto"/>
            <w:right w:val="none" w:sz="0" w:space="0" w:color="auto"/>
          </w:divBdr>
        </w:div>
        <w:div w:id="605887746">
          <w:marLeft w:val="640"/>
          <w:marRight w:val="0"/>
          <w:marTop w:val="0"/>
          <w:marBottom w:val="0"/>
          <w:divBdr>
            <w:top w:val="none" w:sz="0" w:space="0" w:color="auto"/>
            <w:left w:val="none" w:sz="0" w:space="0" w:color="auto"/>
            <w:bottom w:val="none" w:sz="0" w:space="0" w:color="auto"/>
            <w:right w:val="none" w:sz="0" w:space="0" w:color="auto"/>
          </w:divBdr>
        </w:div>
        <w:div w:id="1888682733">
          <w:marLeft w:val="640"/>
          <w:marRight w:val="0"/>
          <w:marTop w:val="0"/>
          <w:marBottom w:val="0"/>
          <w:divBdr>
            <w:top w:val="none" w:sz="0" w:space="0" w:color="auto"/>
            <w:left w:val="none" w:sz="0" w:space="0" w:color="auto"/>
            <w:bottom w:val="none" w:sz="0" w:space="0" w:color="auto"/>
            <w:right w:val="none" w:sz="0" w:space="0" w:color="auto"/>
          </w:divBdr>
        </w:div>
        <w:div w:id="1372607223">
          <w:marLeft w:val="640"/>
          <w:marRight w:val="0"/>
          <w:marTop w:val="0"/>
          <w:marBottom w:val="0"/>
          <w:divBdr>
            <w:top w:val="none" w:sz="0" w:space="0" w:color="auto"/>
            <w:left w:val="none" w:sz="0" w:space="0" w:color="auto"/>
            <w:bottom w:val="none" w:sz="0" w:space="0" w:color="auto"/>
            <w:right w:val="none" w:sz="0" w:space="0" w:color="auto"/>
          </w:divBdr>
        </w:div>
        <w:div w:id="1675256349">
          <w:marLeft w:val="640"/>
          <w:marRight w:val="0"/>
          <w:marTop w:val="0"/>
          <w:marBottom w:val="0"/>
          <w:divBdr>
            <w:top w:val="none" w:sz="0" w:space="0" w:color="auto"/>
            <w:left w:val="none" w:sz="0" w:space="0" w:color="auto"/>
            <w:bottom w:val="none" w:sz="0" w:space="0" w:color="auto"/>
            <w:right w:val="none" w:sz="0" w:space="0" w:color="auto"/>
          </w:divBdr>
        </w:div>
        <w:div w:id="89743532">
          <w:marLeft w:val="640"/>
          <w:marRight w:val="0"/>
          <w:marTop w:val="0"/>
          <w:marBottom w:val="0"/>
          <w:divBdr>
            <w:top w:val="none" w:sz="0" w:space="0" w:color="auto"/>
            <w:left w:val="none" w:sz="0" w:space="0" w:color="auto"/>
            <w:bottom w:val="none" w:sz="0" w:space="0" w:color="auto"/>
            <w:right w:val="none" w:sz="0" w:space="0" w:color="auto"/>
          </w:divBdr>
        </w:div>
        <w:div w:id="1581600724">
          <w:marLeft w:val="640"/>
          <w:marRight w:val="0"/>
          <w:marTop w:val="0"/>
          <w:marBottom w:val="0"/>
          <w:divBdr>
            <w:top w:val="none" w:sz="0" w:space="0" w:color="auto"/>
            <w:left w:val="none" w:sz="0" w:space="0" w:color="auto"/>
            <w:bottom w:val="none" w:sz="0" w:space="0" w:color="auto"/>
            <w:right w:val="none" w:sz="0" w:space="0" w:color="auto"/>
          </w:divBdr>
        </w:div>
        <w:div w:id="197478333">
          <w:marLeft w:val="640"/>
          <w:marRight w:val="0"/>
          <w:marTop w:val="0"/>
          <w:marBottom w:val="0"/>
          <w:divBdr>
            <w:top w:val="none" w:sz="0" w:space="0" w:color="auto"/>
            <w:left w:val="none" w:sz="0" w:space="0" w:color="auto"/>
            <w:bottom w:val="none" w:sz="0" w:space="0" w:color="auto"/>
            <w:right w:val="none" w:sz="0" w:space="0" w:color="auto"/>
          </w:divBdr>
        </w:div>
        <w:div w:id="849761002">
          <w:marLeft w:val="640"/>
          <w:marRight w:val="0"/>
          <w:marTop w:val="0"/>
          <w:marBottom w:val="0"/>
          <w:divBdr>
            <w:top w:val="none" w:sz="0" w:space="0" w:color="auto"/>
            <w:left w:val="none" w:sz="0" w:space="0" w:color="auto"/>
            <w:bottom w:val="none" w:sz="0" w:space="0" w:color="auto"/>
            <w:right w:val="none" w:sz="0" w:space="0" w:color="auto"/>
          </w:divBdr>
        </w:div>
        <w:div w:id="1937473175">
          <w:marLeft w:val="640"/>
          <w:marRight w:val="0"/>
          <w:marTop w:val="0"/>
          <w:marBottom w:val="0"/>
          <w:divBdr>
            <w:top w:val="none" w:sz="0" w:space="0" w:color="auto"/>
            <w:left w:val="none" w:sz="0" w:space="0" w:color="auto"/>
            <w:bottom w:val="none" w:sz="0" w:space="0" w:color="auto"/>
            <w:right w:val="none" w:sz="0" w:space="0" w:color="auto"/>
          </w:divBdr>
        </w:div>
        <w:div w:id="84574046">
          <w:marLeft w:val="640"/>
          <w:marRight w:val="0"/>
          <w:marTop w:val="0"/>
          <w:marBottom w:val="0"/>
          <w:divBdr>
            <w:top w:val="none" w:sz="0" w:space="0" w:color="auto"/>
            <w:left w:val="none" w:sz="0" w:space="0" w:color="auto"/>
            <w:bottom w:val="none" w:sz="0" w:space="0" w:color="auto"/>
            <w:right w:val="none" w:sz="0" w:space="0" w:color="auto"/>
          </w:divBdr>
        </w:div>
        <w:div w:id="1721049949">
          <w:marLeft w:val="640"/>
          <w:marRight w:val="0"/>
          <w:marTop w:val="0"/>
          <w:marBottom w:val="0"/>
          <w:divBdr>
            <w:top w:val="none" w:sz="0" w:space="0" w:color="auto"/>
            <w:left w:val="none" w:sz="0" w:space="0" w:color="auto"/>
            <w:bottom w:val="none" w:sz="0" w:space="0" w:color="auto"/>
            <w:right w:val="none" w:sz="0" w:space="0" w:color="auto"/>
          </w:divBdr>
        </w:div>
        <w:div w:id="774133875">
          <w:marLeft w:val="640"/>
          <w:marRight w:val="0"/>
          <w:marTop w:val="0"/>
          <w:marBottom w:val="0"/>
          <w:divBdr>
            <w:top w:val="none" w:sz="0" w:space="0" w:color="auto"/>
            <w:left w:val="none" w:sz="0" w:space="0" w:color="auto"/>
            <w:bottom w:val="none" w:sz="0" w:space="0" w:color="auto"/>
            <w:right w:val="none" w:sz="0" w:space="0" w:color="auto"/>
          </w:divBdr>
        </w:div>
        <w:div w:id="1426807587">
          <w:marLeft w:val="640"/>
          <w:marRight w:val="0"/>
          <w:marTop w:val="0"/>
          <w:marBottom w:val="0"/>
          <w:divBdr>
            <w:top w:val="none" w:sz="0" w:space="0" w:color="auto"/>
            <w:left w:val="none" w:sz="0" w:space="0" w:color="auto"/>
            <w:bottom w:val="none" w:sz="0" w:space="0" w:color="auto"/>
            <w:right w:val="none" w:sz="0" w:space="0" w:color="auto"/>
          </w:divBdr>
        </w:div>
        <w:div w:id="1989817854">
          <w:marLeft w:val="640"/>
          <w:marRight w:val="0"/>
          <w:marTop w:val="0"/>
          <w:marBottom w:val="0"/>
          <w:divBdr>
            <w:top w:val="none" w:sz="0" w:space="0" w:color="auto"/>
            <w:left w:val="none" w:sz="0" w:space="0" w:color="auto"/>
            <w:bottom w:val="none" w:sz="0" w:space="0" w:color="auto"/>
            <w:right w:val="none" w:sz="0" w:space="0" w:color="auto"/>
          </w:divBdr>
        </w:div>
        <w:div w:id="2086300058">
          <w:marLeft w:val="640"/>
          <w:marRight w:val="0"/>
          <w:marTop w:val="0"/>
          <w:marBottom w:val="0"/>
          <w:divBdr>
            <w:top w:val="none" w:sz="0" w:space="0" w:color="auto"/>
            <w:left w:val="none" w:sz="0" w:space="0" w:color="auto"/>
            <w:bottom w:val="none" w:sz="0" w:space="0" w:color="auto"/>
            <w:right w:val="none" w:sz="0" w:space="0" w:color="auto"/>
          </w:divBdr>
        </w:div>
        <w:div w:id="1705981015">
          <w:marLeft w:val="640"/>
          <w:marRight w:val="0"/>
          <w:marTop w:val="0"/>
          <w:marBottom w:val="0"/>
          <w:divBdr>
            <w:top w:val="none" w:sz="0" w:space="0" w:color="auto"/>
            <w:left w:val="none" w:sz="0" w:space="0" w:color="auto"/>
            <w:bottom w:val="none" w:sz="0" w:space="0" w:color="auto"/>
            <w:right w:val="none" w:sz="0" w:space="0" w:color="auto"/>
          </w:divBdr>
        </w:div>
        <w:div w:id="2102405674">
          <w:marLeft w:val="640"/>
          <w:marRight w:val="0"/>
          <w:marTop w:val="0"/>
          <w:marBottom w:val="0"/>
          <w:divBdr>
            <w:top w:val="none" w:sz="0" w:space="0" w:color="auto"/>
            <w:left w:val="none" w:sz="0" w:space="0" w:color="auto"/>
            <w:bottom w:val="none" w:sz="0" w:space="0" w:color="auto"/>
            <w:right w:val="none" w:sz="0" w:space="0" w:color="auto"/>
          </w:divBdr>
        </w:div>
        <w:div w:id="873418931">
          <w:marLeft w:val="640"/>
          <w:marRight w:val="0"/>
          <w:marTop w:val="0"/>
          <w:marBottom w:val="0"/>
          <w:divBdr>
            <w:top w:val="none" w:sz="0" w:space="0" w:color="auto"/>
            <w:left w:val="none" w:sz="0" w:space="0" w:color="auto"/>
            <w:bottom w:val="none" w:sz="0" w:space="0" w:color="auto"/>
            <w:right w:val="none" w:sz="0" w:space="0" w:color="auto"/>
          </w:divBdr>
        </w:div>
        <w:div w:id="2115249752">
          <w:marLeft w:val="640"/>
          <w:marRight w:val="0"/>
          <w:marTop w:val="0"/>
          <w:marBottom w:val="0"/>
          <w:divBdr>
            <w:top w:val="none" w:sz="0" w:space="0" w:color="auto"/>
            <w:left w:val="none" w:sz="0" w:space="0" w:color="auto"/>
            <w:bottom w:val="none" w:sz="0" w:space="0" w:color="auto"/>
            <w:right w:val="none" w:sz="0" w:space="0" w:color="auto"/>
          </w:divBdr>
        </w:div>
        <w:div w:id="556357615">
          <w:marLeft w:val="640"/>
          <w:marRight w:val="0"/>
          <w:marTop w:val="0"/>
          <w:marBottom w:val="0"/>
          <w:divBdr>
            <w:top w:val="none" w:sz="0" w:space="0" w:color="auto"/>
            <w:left w:val="none" w:sz="0" w:space="0" w:color="auto"/>
            <w:bottom w:val="none" w:sz="0" w:space="0" w:color="auto"/>
            <w:right w:val="none" w:sz="0" w:space="0" w:color="auto"/>
          </w:divBdr>
        </w:div>
        <w:div w:id="66660248">
          <w:marLeft w:val="640"/>
          <w:marRight w:val="0"/>
          <w:marTop w:val="0"/>
          <w:marBottom w:val="0"/>
          <w:divBdr>
            <w:top w:val="none" w:sz="0" w:space="0" w:color="auto"/>
            <w:left w:val="none" w:sz="0" w:space="0" w:color="auto"/>
            <w:bottom w:val="none" w:sz="0" w:space="0" w:color="auto"/>
            <w:right w:val="none" w:sz="0" w:space="0" w:color="auto"/>
          </w:divBdr>
        </w:div>
        <w:div w:id="2118330205">
          <w:marLeft w:val="640"/>
          <w:marRight w:val="0"/>
          <w:marTop w:val="0"/>
          <w:marBottom w:val="0"/>
          <w:divBdr>
            <w:top w:val="none" w:sz="0" w:space="0" w:color="auto"/>
            <w:left w:val="none" w:sz="0" w:space="0" w:color="auto"/>
            <w:bottom w:val="none" w:sz="0" w:space="0" w:color="auto"/>
            <w:right w:val="none" w:sz="0" w:space="0" w:color="auto"/>
          </w:divBdr>
        </w:div>
        <w:div w:id="1024594357">
          <w:marLeft w:val="640"/>
          <w:marRight w:val="0"/>
          <w:marTop w:val="0"/>
          <w:marBottom w:val="0"/>
          <w:divBdr>
            <w:top w:val="none" w:sz="0" w:space="0" w:color="auto"/>
            <w:left w:val="none" w:sz="0" w:space="0" w:color="auto"/>
            <w:bottom w:val="none" w:sz="0" w:space="0" w:color="auto"/>
            <w:right w:val="none" w:sz="0" w:space="0" w:color="auto"/>
          </w:divBdr>
        </w:div>
        <w:div w:id="1322926757">
          <w:marLeft w:val="640"/>
          <w:marRight w:val="0"/>
          <w:marTop w:val="0"/>
          <w:marBottom w:val="0"/>
          <w:divBdr>
            <w:top w:val="none" w:sz="0" w:space="0" w:color="auto"/>
            <w:left w:val="none" w:sz="0" w:space="0" w:color="auto"/>
            <w:bottom w:val="none" w:sz="0" w:space="0" w:color="auto"/>
            <w:right w:val="none" w:sz="0" w:space="0" w:color="auto"/>
          </w:divBdr>
        </w:div>
        <w:div w:id="1192263203">
          <w:marLeft w:val="640"/>
          <w:marRight w:val="0"/>
          <w:marTop w:val="0"/>
          <w:marBottom w:val="0"/>
          <w:divBdr>
            <w:top w:val="none" w:sz="0" w:space="0" w:color="auto"/>
            <w:left w:val="none" w:sz="0" w:space="0" w:color="auto"/>
            <w:bottom w:val="none" w:sz="0" w:space="0" w:color="auto"/>
            <w:right w:val="none" w:sz="0" w:space="0" w:color="auto"/>
          </w:divBdr>
        </w:div>
        <w:div w:id="611128991">
          <w:marLeft w:val="640"/>
          <w:marRight w:val="0"/>
          <w:marTop w:val="0"/>
          <w:marBottom w:val="0"/>
          <w:divBdr>
            <w:top w:val="none" w:sz="0" w:space="0" w:color="auto"/>
            <w:left w:val="none" w:sz="0" w:space="0" w:color="auto"/>
            <w:bottom w:val="none" w:sz="0" w:space="0" w:color="auto"/>
            <w:right w:val="none" w:sz="0" w:space="0" w:color="auto"/>
          </w:divBdr>
        </w:div>
        <w:div w:id="1466510477">
          <w:marLeft w:val="640"/>
          <w:marRight w:val="0"/>
          <w:marTop w:val="0"/>
          <w:marBottom w:val="0"/>
          <w:divBdr>
            <w:top w:val="none" w:sz="0" w:space="0" w:color="auto"/>
            <w:left w:val="none" w:sz="0" w:space="0" w:color="auto"/>
            <w:bottom w:val="none" w:sz="0" w:space="0" w:color="auto"/>
            <w:right w:val="none" w:sz="0" w:space="0" w:color="auto"/>
          </w:divBdr>
        </w:div>
        <w:div w:id="680739930">
          <w:marLeft w:val="640"/>
          <w:marRight w:val="0"/>
          <w:marTop w:val="0"/>
          <w:marBottom w:val="0"/>
          <w:divBdr>
            <w:top w:val="none" w:sz="0" w:space="0" w:color="auto"/>
            <w:left w:val="none" w:sz="0" w:space="0" w:color="auto"/>
            <w:bottom w:val="none" w:sz="0" w:space="0" w:color="auto"/>
            <w:right w:val="none" w:sz="0" w:space="0" w:color="auto"/>
          </w:divBdr>
        </w:div>
        <w:div w:id="1172840781">
          <w:marLeft w:val="640"/>
          <w:marRight w:val="0"/>
          <w:marTop w:val="0"/>
          <w:marBottom w:val="0"/>
          <w:divBdr>
            <w:top w:val="none" w:sz="0" w:space="0" w:color="auto"/>
            <w:left w:val="none" w:sz="0" w:space="0" w:color="auto"/>
            <w:bottom w:val="none" w:sz="0" w:space="0" w:color="auto"/>
            <w:right w:val="none" w:sz="0" w:space="0" w:color="auto"/>
          </w:divBdr>
        </w:div>
        <w:div w:id="665863152">
          <w:marLeft w:val="640"/>
          <w:marRight w:val="0"/>
          <w:marTop w:val="0"/>
          <w:marBottom w:val="0"/>
          <w:divBdr>
            <w:top w:val="none" w:sz="0" w:space="0" w:color="auto"/>
            <w:left w:val="none" w:sz="0" w:space="0" w:color="auto"/>
            <w:bottom w:val="none" w:sz="0" w:space="0" w:color="auto"/>
            <w:right w:val="none" w:sz="0" w:space="0" w:color="auto"/>
          </w:divBdr>
        </w:div>
        <w:div w:id="1570727181">
          <w:marLeft w:val="640"/>
          <w:marRight w:val="0"/>
          <w:marTop w:val="0"/>
          <w:marBottom w:val="0"/>
          <w:divBdr>
            <w:top w:val="none" w:sz="0" w:space="0" w:color="auto"/>
            <w:left w:val="none" w:sz="0" w:space="0" w:color="auto"/>
            <w:bottom w:val="none" w:sz="0" w:space="0" w:color="auto"/>
            <w:right w:val="none" w:sz="0" w:space="0" w:color="auto"/>
          </w:divBdr>
        </w:div>
        <w:div w:id="1415200229">
          <w:marLeft w:val="640"/>
          <w:marRight w:val="0"/>
          <w:marTop w:val="0"/>
          <w:marBottom w:val="0"/>
          <w:divBdr>
            <w:top w:val="none" w:sz="0" w:space="0" w:color="auto"/>
            <w:left w:val="none" w:sz="0" w:space="0" w:color="auto"/>
            <w:bottom w:val="none" w:sz="0" w:space="0" w:color="auto"/>
            <w:right w:val="none" w:sz="0" w:space="0" w:color="auto"/>
          </w:divBdr>
        </w:div>
        <w:div w:id="551582210">
          <w:marLeft w:val="640"/>
          <w:marRight w:val="0"/>
          <w:marTop w:val="0"/>
          <w:marBottom w:val="0"/>
          <w:divBdr>
            <w:top w:val="none" w:sz="0" w:space="0" w:color="auto"/>
            <w:left w:val="none" w:sz="0" w:space="0" w:color="auto"/>
            <w:bottom w:val="none" w:sz="0" w:space="0" w:color="auto"/>
            <w:right w:val="none" w:sz="0" w:space="0" w:color="auto"/>
          </w:divBdr>
        </w:div>
        <w:div w:id="1563323019">
          <w:marLeft w:val="640"/>
          <w:marRight w:val="0"/>
          <w:marTop w:val="0"/>
          <w:marBottom w:val="0"/>
          <w:divBdr>
            <w:top w:val="none" w:sz="0" w:space="0" w:color="auto"/>
            <w:left w:val="none" w:sz="0" w:space="0" w:color="auto"/>
            <w:bottom w:val="none" w:sz="0" w:space="0" w:color="auto"/>
            <w:right w:val="none" w:sz="0" w:space="0" w:color="auto"/>
          </w:divBdr>
        </w:div>
        <w:div w:id="94132310">
          <w:marLeft w:val="640"/>
          <w:marRight w:val="0"/>
          <w:marTop w:val="0"/>
          <w:marBottom w:val="0"/>
          <w:divBdr>
            <w:top w:val="none" w:sz="0" w:space="0" w:color="auto"/>
            <w:left w:val="none" w:sz="0" w:space="0" w:color="auto"/>
            <w:bottom w:val="none" w:sz="0" w:space="0" w:color="auto"/>
            <w:right w:val="none" w:sz="0" w:space="0" w:color="auto"/>
          </w:divBdr>
        </w:div>
        <w:div w:id="1986809243">
          <w:marLeft w:val="640"/>
          <w:marRight w:val="0"/>
          <w:marTop w:val="0"/>
          <w:marBottom w:val="0"/>
          <w:divBdr>
            <w:top w:val="none" w:sz="0" w:space="0" w:color="auto"/>
            <w:left w:val="none" w:sz="0" w:space="0" w:color="auto"/>
            <w:bottom w:val="none" w:sz="0" w:space="0" w:color="auto"/>
            <w:right w:val="none" w:sz="0" w:space="0" w:color="auto"/>
          </w:divBdr>
        </w:div>
        <w:div w:id="1540435891">
          <w:marLeft w:val="640"/>
          <w:marRight w:val="0"/>
          <w:marTop w:val="0"/>
          <w:marBottom w:val="0"/>
          <w:divBdr>
            <w:top w:val="none" w:sz="0" w:space="0" w:color="auto"/>
            <w:left w:val="none" w:sz="0" w:space="0" w:color="auto"/>
            <w:bottom w:val="none" w:sz="0" w:space="0" w:color="auto"/>
            <w:right w:val="none" w:sz="0" w:space="0" w:color="auto"/>
          </w:divBdr>
        </w:div>
        <w:div w:id="167334995">
          <w:marLeft w:val="640"/>
          <w:marRight w:val="0"/>
          <w:marTop w:val="0"/>
          <w:marBottom w:val="0"/>
          <w:divBdr>
            <w:top w:val="none" w:sz="0" w:space="0" w:color="auto"/>
            <w:left w:val="none" w:sz="0" w:space="0" w:color="auto"/>
            <w:bottom w:val="none" w:sz="0" w:space="0" w:color="auto"/>
            <w:right w:val="none" w:sz="0" w:space="0" w:color="auto"/>
          </w:divBdr>
        </w:div>
        <w:div w:id="36324283">
          <w:marLeft w:val="640"/>
          <w:marRight w:val="0"/>
          <w:marTop w:val="0"/>
          <w:marBottom w:val="0"/>
          <w:divBdr>
            <w:top w:val="none" w:sz="0" w:space="0" w:color="auto"/>
            <w:left w:val="none" w:sz="0" w:space="0" w:color="auto"/>
            <w:bottom w:val="none" w:sz="0" w:space="0" w:color="auto"/>
            <w:right w:val="none" w:sz="0" w:space="0" w:color="auto"/>
          </w:divBdr>
        </w:div>
        <w:div w:id="1943148467">
          <w:marLeft w:val="640"/>
          <w:marRight w:val="0"/>
          <w:marTop w:val="0"/>
          <w:marBottom w:val="0"/>
          <w:divBdr>
            <w:top w:val="none" w:sz="0" w:space="0" w:color="auto"/>
            <w:left w:val="none" w:sz="0" w:space="0" w:color="auto"/>
            <w:bottom w:val="none" w:sz="0" w:space="0" w:color="auto"/>
            <w:right w:val="none" w:sz="0" w:space="0" w:color="auto"/>
          </w:divBdr>
        </w:div>
        <w:div w:id="1292397913">
          <w:marLeft w:val="640"/>
          <w:marRight w:val="0"/>
          <w:marTop w:val="0"/>
          <w:marBottom w:val="0"/>
          <w:divBdr>
            <w:top w:val="none" w:sz="0" w:space="0" w:color="auto"/>
            <w:left w:val="none" w:sz="0" w:space="0" w:color="auto"/>
            <w:bottom w:val="none" w:sz="0" w:space="0" w:color="auto"/>
            <w:right w:val="none" w:sz="0" w:space="0" w:color="auto"/>
          </w:divBdr>
        </w:div>
        <w:div w:id="288977738">
          <w:marLeft w:val="640"/>
          <w:marRight w:val="0"/>
          <w:marTop w:val="0"/>
          <w:marBottom w:val="0"/>
          <w:divBdr>
            <w:top w:val="none" w:sz="0" w:space="0" w:color="auto"/>
            <w:left w:val="none" w:sz="0" w:space="0" w:color="auto"/>
            <w:bottom w:val="none" w:sz="0" w:space="0" w:color="auto"/>
            <w:right w:val="none" w:sz="0" w:space="0" w:color="auto"/>
          </w:divBdr>
        </w:div>
        <w:div w:id="320159385">
          <w:marLeft w:val="640"/>
          <w:marRight w:val="0"/>
          <w:marTop w:val="0"/>
          <w:marBottom w:val="0"/>
          <w:divBdr>
            <w:top w:val="none" w:sz="0" w:space="0" w:color="auto"/>
            <w:left w:val="none" w:sz="0" w:space="0" w:color="auto"/>
            <w:bottom w:val="none" w:sz="0" w:space="0" w:color="auto"/>
            <w:right w:val="none" w:sz="0" w:space="0" w:color="auto"/>
          </w:divBdr>
        </w:div>
        <w:div w:id="16471911">
          <w:marLeft w:val="640"/>
          <w:marRight w:val="0"/>
          <w:marTop w:val="0"/>
          <w:marBottom w:val="0"/>
          <w:divBdr>
            <w:top w:val="none" w:sz="0" w:space="0" w:color="auto"/>
            <w:left w:val="none" w:sz="0" w:space="0" w:color="auto"/>
            <w:bottom w:val="none" w:sz="0" w:space="0" w:color="auto"/>
            <w:right w:val="none" w:sz="0" w:space="0" w:color="auto"/>
          </w:divBdr>
        </w:div>
        <w:div w:id="750322403">
          <w:marLeft w:val="640"/>
          <w:marRight w:val="0"/>
          <w:marTop w:val="0"/>
          <w:marBottom w:val="0"/>
          <w:divBdr>
            <w:top w:val="none" w:sz="0" w:space="0" w:color="auto"/>
            <w:left w:val="none" w:sz="0" w:space="0" w:color="auto"/>
            <w:bottom w:val="none" w:sz="0" w:space="0" w:color="auto"/>
            <w:right w:val="none" w:sz="0" w:space="0" w:color="auto"/>
          </w:divBdr>
        </w:div>
      </w:divsChild>
    </w:div>
    <w:div w:id="1241017943">
      <w:bodyDiv w:val="1"/>
      <w:marLeft w:val="0"/>
      <w:marRight w:val="0"/>
      <w:marTop w:val="0"/>
      <w:marBottom w:val="0"/>
      <w:divBdr>
        <w:top w:val="none" w:sz="0" w:space="0" w:color="auto"/>
        <w:left w:val="none" w:sz="0" w:space="0" w:color="auto"/>
        <w:bottom w:val="none" w:sz="0" w:space="0" w:color="auto"/>
        <w:right w:val="none" w:sz="0" w:space="0" w:color="auto"/>
      </w:divBdr>
    </w:div>
    <w:div w:id="1246888246">
      <w:bodyDiv w:val="1"/>
      <w:marLeft w:val="0"/>
      <w:marRight w:val="0"/>
      <w:marTop w:val="0"/>
      <w:marBottom w:val="0"/>
      <w:divBdr>
        <w:top w:val="none" w:sz="0" w:space="0" w:color="auto"/>
        <w:left w:val="none" w:sz="0" w:space="0" w:color="auto"/>
        <w:bottom w:val="none" w:sz="0" w:space="0" w:color="auto"/>
        <w:right w:val="none" w:sz="0" w:space="0" w:color="auto"/>
      </w:divBdr>
    </w:div>
    <w:div w:id="1254708722">
      <w:bodyDiv w:val="1"/>
      <w:marLeft w:val="0"/>
      <w:marRight w:val="0"/>
      <w:marTop w:val="0"/>
      <w:marBottom w:val="0"/>
      <w:divBdr>
        <w:top w:val="none" w:sz="0" w:space="0" w:color="auto"/>
        <w:left w:val="none" w:sz="0" w:space="0" w:color="auto"/>
        <w:bottom w:val="none" w:sz="0" w:space="0" w:color="auto"/>
        <w:right w:val="none" w:sz="0" w:space="0" w:color="auto"/>
      </w:divBdr>
    </w:div>
    <w:div w:id="1264462389">
      <w:bodyDiv w:val="1"/>
      <w:marLeft w:val="0"/>
      <w:marRight w:val="0"/>
      <w:marTop w:val="0"/>
      <w:marBottom w:val="0"/>
      <w:divBdr>
        <w:top w:val="none" w:sz="0" w:space="0" w:color="auto"/>
        <w:left w:val="none" w:sz="0" w:space="0" w:color="auto"/>
        <w:bottom w:val="none" w:sz="0" w:space="0" w:color="auto"/>
        <w:right w:val="none" w:sz="0" w:space="0" w:color="auto"/>
      </w:divBdr>
      <w:divsChild>
        <w:div w:id="1374421711">
          <w:marLeft w:val="0"/>
          <w:marRight w:val="0"/>
          <w:marTop w:val="0"/>
          <w:marBottom w:val="0"/>
          <w:divBdr>
            <w:top w:val="none" w:sz="0" w:space="0" w:color="auto"/>
            <w:left w:val="none" w:sz="0" w:space="0" w:color="auto"/>
            <w:bottom w:val="none" w:sz="0" w:space="0" w:color="auto"/>
            <w:right w:val="none" w:sz="0" w:space="0" w:color="auto"/>
          </w:divBdr>
          <w:divsChild>
            <w:div w:id="1005672760">
              <w:marLeft w:val="0"/>
              <w:marRight w:val="0"/>
              <w:marTop w:val="0"/>
              <w:marBottom w:val="0"/>
              <w:divBdr>
                <w:top w:val="none" w:sz="0" w:space="0" w:color="auto"/>
                <w:left w:val="none" w:sz="0" w:space="0" w:color="auto"/>
                <w:bottom w:val="none" w:sz="0" w:space="0" w:color="auto"/>
                <w:right w:val="none" w:sz="0" w:space="0" w:color="auto"/>
              </w:divBdr>
              <w:divsChild>
                <w:div w:id="1943026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6138784">
      <w:bodyDiv w:val="1"/>
      <w:marLeft w:val="0"/>
      <w:marRight w:val="0"/>
      <w:marTop w:val="0"/>
      <w:marBottom w:val="0"/>
      <w:divBdr>
        <w:top w:val="none" w:sz="0" w:space="0" w:color="auto"/>
        <w:left w:val="none" w:sz="0" w:space="0" w:color="auto"/>
        <w:bottom w:val="none" w:sz="0" w:space="0" w:color="auto"/>
        <w:right w:val="none" w:sz="0" w:space="0" w:color="auto"/>
      </w:divBdr>
    </w:div>
    <w:div w:id="1285115578">
      <w:bodyDiv w:val="1"/>
      <w:marLeft w:val="0"/>
      <w:marRight w:val="0"/>
      <w:marTop w:val="0"/>
      <w:marBottom w:val="0"/>
      <w:divBdr>
        <w:top w:val="none" w:sz="0" w:space="0" w:color="auto"/>
        <w:left w:val="none" w:sz="0" w:space="0" w:color="auto"/>
        <w:bottom w:val="none" w:sz="0" w:space="0" w:color="auto"/>
        <w:right w:val="none" w:sz="0" w:space="0" w:color="auto"/>
      </w:divBdr>
      <w:divsChild>
        <w:div w:id="919486939">
          <w:marLeft w:val="640"/>
          <w:marRight w:val="0"/>
          <w:marTop w:val="0"/>
          <w:marBottom w:val="0"/>
          <w:divBdr>
            <w:top w:val="none" w:sz="0" w:space="0" w:color="auto"/>
            <w:left w:val="none" w:sz="0" w:space="0" w:color="auto"/>
            <w:bottom w:val="none" w:sz="0" w:space="0" w:color="auto"/>
            <w:right w:val="none" w:sz="0" w:space="0" w:color="auto"/>
          </w:divBdr>
        </w:div>
        <w:div w:id="108551675">
          <w:marLeft w:val="640"/>
          <w:marRight w:val="0"/>
          <w:marTop w:val="0"/>
          <w:marBottom w:val="0"/>
          <w:divBdr>
            <w:top w:val="none" w:sz="0" w:space="0" w:color="auto"/>
            <w:left w:val="none" w:sz="0" w:space="0" w:color="auto"/>
            <w:bottom w:val="none" w:sz="0" w:space="0" w:color="auto"/>
            <w:right w:val="none" w:sz="0" w:space="0" w:color="auto"/>
          </w:divBdr>
        </w:div>
        <w:div w:id="2038240400">
          <w:marLeft w:val="640"/>
          <w:marRight w:val="0"/>
          <w:marTop w:val="0"/>
          <w:marBottom w:val="0"/>
          <w:divBdr>
            <w:top w:val="none" w:sz="0" w:space="0" w:color="auto"/>
            <w:left w:val="none" w:sz="0" w:space="0" w:color="auto"/>
            <w:bottom w:val="none" w:sz="0" w:space="0" w:color="auto"/>
            <w:right w:val="none" w:sz="0" w:space="0" w:color="auto"/>
          </w:divBdr>
        </w:div>
        <w:div w:id="1515682708">
          <w:marLeft w:val="640"/>
          <w:marRight w:val="0"/>
          <w:marTop w:val="0"/>
          <w:marBottom w:val="0"/>
          <w:divBdr>
            <w:top w:val="none" w:sz="0" w:space="0" w:color="auto"/>
            <w:left w:val="none" w:sz="0" w:space="0" w:color="auto"/>
            <w:bottom w:val="none" w:sz="0" w:space="0" w:color="auto"/>
            <w:right w:val="none" w:sz="0" w:space="0" w:color="auto"/>
          </w:divBdr>
        </w:div>
        <w:div w:id="298807834">
          <w:marLeft w:val="640"/>
          <w:marRight w:val="0"/>
          <w:marTop w:val="0"/>
          <w:marBottom w:val="0"/>
          <w:divBdr>
            <w:top w:val="none" w:sz="0" w:space="0" w:color="auto"/>
            <w:left w:val="none" w:sz="0" w:space="0" w:color="auto"/>
            <w:bottom w:val="none" w:sz="0" w:space="0" w:color="auto"/>
            <w:right w:val="none" w:sz="0" w:space="0" w:color="auto"/>
          </w:divBdr>
        </w:div>
        <w:div w:id="1743135145">
          <w:marLeft w:val="640"/>
          <w:marRight w:val="0"/>
          <w:marTop w:val="0"/>
          <w:marBottom w:val="0"/>
          <w:divBdr>
            <w:top w:val="none" w:sz="0" w:space="0" w:color="auto"/>
            <w:left w:val="none" w:sz="0" w:space="0" w:color="auto"/>
            <w:bottom w:val="none" w:sz="0" w:space="0" w:color="auto"/>
            <w:right w:val="none" w:sz="0" w:space="0" w:color="auto"/>
          </w:divBdr>
        </w:div>
        <w:div w:id="1579053282">
          <w:marLeft w:val="640"/>
          <w:marRight w:val="0"/>
          <w:marTop w:val="0"/>
          <w:marBottom w:val="0"/>
          <w:divBdr>
            <w:top w:val="none" w:sz="0" w:space="0" w:color="auto"/>
            <w:left w:val="none" w:sz="0" w:space="0" w:color="auto"/>
            <w:bottom w:val="none" w:sz="0" w:space="0" w:color="auto"/>
            <w:right w:val="none" w:sz="0" w:space="0" w:color="auto"/>
          </w:divBdr>
        </w:div>
        <w:div w:id="775559373">
          <w:marLeft w:val="640"/>
          <w:marRight w:val="0"/>
          <w:marTop w:val="0"/>
          <w:marBottom w:val="0"/>
          <w:divBdr>
            <w:top w:val="none" w:sz="0" w:space="0" w:color="auto"/>
            <w:left w:val="none" w:sz="0" w:space="0" w:color="auto"/>
            <w:bottom w:val="none" w:sz="0" w:space="0" w:color="auto"/>
            <w:right w:val="none" w:sz="0" w:space="0" w:color="auto"/>
          </w:divBdr>
        </w:div>
        <w:div w:id="128742034">
          <w:marLeft w:val="640"/>
          <w:marRight w:val="0"/>
          <w:marTop w:val="0"/>
          <w:marBottom w:val="0"/>
          <w:divBdr>
            <w:top w:val="none" w:sz="0" w:space="0" w:color="auto"/>
            <w:left w:val="none" w:sz="0" w:space="0" w:color="auto"/>
            <w:bottom w:val="none" w:sz="0" w:space="0" w:color="auto"/>
            <w:right w:val="none" w:sz="0" w:space="0" w:color="auto"/>
          </w:divBdr>
        </w:div>
        <w:div w:id="1904295323">
          <w:marLeft w:val="640"/>
          <w:marRight w:val="0"/>
          <w:marTop w:val="0"/>
          <w:marBottom w:val="0"/>
          <w:divBdr>
            <w:top w:val="none" w:sz="0" w:space="0" w:color="auto"/>
            <w:left w:val="none" w:sz="0" w:space="0" w:color="auto"/>
            <w:bottom w:val="none" w:sz="0" w:space="0" w:color="auto"/>
            <w:right w:val="none" w:sz="0" w:space="0" w:color="auto"/>
          </w:divBdr>
        </w:div>
        <w:div w:id="113378027">
          <w:marLeft w:val="640"/>
          <w:marRight w:val="0"/>
          <w:marTop w:val="0"/>
          <w:marBottom w:val="0"/>
          <w:divBdr>
            <w:top w:val="none" w:sz="0" w:space="0" w:color="auto"/>
            <w:left w:val="none" w:sz="0" w:space="0" w:color="auto"/>
            <w:bottom w:val="none" w:sz="0" w:space="0" w:color="auto"/>
            <w:right w:val="none" w:sz="0" w:space="0" w:color="auto"/>
          </w:divBdr>
        </w:div>
        <w:div w:id="2002349946">
          <w:marLeft w:val="640"/>
          <w:marRight w:val="0"/>
          <w:marTop w:val="0"/>
          <w:marBottom w:val="0"/>
          <w:divBdr>
            <w:top w:val="none" w:sz="0" w:space="0" w:color="auto"/>
            <w:left w:val="none" w:sz="0" w:space="0" w:color="auto"/>
            <w:bottom w:val="none" w:sz="0" w:space="0" w:color="auto"/>
            <w:right w:val="none" w:sz="0" w:space="0" w:color="auto"/>
          </w:divBdr>
        </w:div>
        <w:div w:id="1291204004">
          <w:marLeft w:val="640"/>
          <w:marRight w:val="0"/>
          <w:marTop w:val="0"/>
          <w:marBottom w:val="0"/>
          <w:divBdr>
            <w:top w:val="none" w:sz="0" w:space="0" w:color="auto"/>
            <w:left w:val="none" w:sz="0" w:space="0" w:color="auto"/>
            <w:bottom w:val="none" w:sz="0" w:space="0" w:color="auto"/>
            <w:right w:val="none" w:sz="0" w:space="0" w:color="auto"/>
          </w:divBdr>
        </w:div>
        <w:div w:id="1993411625">
          <w:marLeft w:val="640"/>
          <w:marRight w:val="0"/>
          <w:marTop w:val="0"/>
          <w:marBottom w:val="0"/>
          <w:divBdr>
            <w:top w:val="none" w:sz="0" w:space="0" w:color="auto"/>
            <w:left w:val="none" w:sz="0" w:space="0" w:color="auto"/>
            <w:bottom w:val="none" w:sz="0" w:space="0" w:color="auto"/>
            <w:right w:val="none" w:sz="0" w:space="0" w:color="auto"/>
          </w:divBdr>
        </w:div>
        <w:div w:id="130250092">
          <w:marLeft w:val="640"/>
          <w:marRight w:val="0"/>
          <w:marTop w:val="0"/>
          <w:marBottom w:val="0"/>
          <w:divBdr>
            <w:top w:val="none" w:sz="0" w:space="0" w:color="auto"/>
            <w:left w:val="none" w:sz="0" w:space="0" w:color="auto"/>
            <w:bottom w:val="none" w:sz="0" w:space="0" w:color="auto"/>
            <w:right w:val="none" w:sz="0" w:space="0" w:color="auto"/>
          </w:divBdr>
        </w:div>
        <w:div w:id="1306156835">
          <w:marLeft w:val="640"/>
          <w:marRight w:val="0"/>
          <w:marTop w:val="0"/>
          <w:marBottom w:val="0"/>
          <w:divBdr>
            <w:top w:val="none" w:sz="0" w:space="0" w:color="auto"/>
            <w:left w:val="none" w:sz="0" w:space="0" w:color="auto"/>
            <w:bottom w:val="none" w:sz="0" w:space="0" w:color="auto"/>
            <w:right w:val="none" w:sz="0" w:space="0" w:color="auto"/>
          </w:divBdr>
        </w:div>
        <w:div w:id="1684631055">
          <w:marLeft w:val="640"/>
          <w:marRight w:val="0"/>
          <w:marTop w:val="0"/>
          <w:marBottom w:val="0"/>
          <w:divBdr>
            <w:top w:val="none" w:sz="0" w:space="0" w:color="auto"/>
            <w:left w:val="none" w:sz="0" w:space="0" w:color="auto"/>
            <w:bottom w:val="none" w:sz="0" w:space="0" w:color="auto"/>
            <w:right w:val="none" w:sz="0" w:space="0" w:color="auto"/>
          </w:divBdr>
        </w:div>
        <w:div w:id="1322734187">
          <w:marLeft w:val="640"/>
          <w:marRight w:val="0"/>
          <w:marTop w:val="0"/>
          <w:marBottom w:val="0"/>
          <w:divBdr>
            <w:top w:val="none" w:sz="0" w:space="0" w:color="auto"/>
            <w:left w:val="none" w:sz="0" w:space="0" w:color="auto"/>
            <w:bottom w:val="none" w:sz="0" w:space="0" w:color="auto"/>
            <w:right w:val="none" w:sz="0" w:space="0" w:color="auto"/>
          </w:divBdr>
        </w:div>
        <w:div w:id="1959605623">
          <w:marLeft w:val="640"/>
          <w:marRight w:val="0"/>
          <w:marTop w:val="0"/>
          <w:marBottom w:val="0"/>
          <w:divBdr>
            <w:top w:val="none" w:sz="0" w:space="0" w:color="auto"/>
            <w:left w:val="none" w:sz="0" w:space="0" w:color="auto"/>
            <w:bottom w:val="none" w:sz="0" w:space="0" w:color="auto"/>
            <w:right w:val="none" w:sz="0" w:space="0" w:color="auto"/>
          </w:divBdr>
        </w:div>
        <w:div w:id="809597591">
          <w:marLeft w:val="640"/>
          <w:marRight w:val="0"/>
          <w:marTop w:val="0"/>
          <w:marBottom w:val="0"/>
          <w:divBdr>
            <w:top w:val="none" w:sz="0" w:space="0" w:color="auto"/>
            <w:left w:val="none" w:sz="0" w:space="0" w:color="auto"/>
            <w:bottom w:val="none" w:sz="0" w:space="0" w:color="auto"/>
            <w:right w:val="none" w:sz="0" w:space="0" w:color="auto"/>
          </w:divBdr>
        </w:div>
        <w:div w:id="589431017">
          <w:marLeft w:val="640"/>
          <w:marRight w:val="0"/>
          <w:marTop w:val="0"/>
          <w:marBottom w:val="0"/>
          <w:divBdr>
            <w:top w:val="none" w:sz="0" w:space="0" w:color="auto"/>
            <w:left w:val="none" w:sz="0" w:space="0" w:color="auto"/>
            <w:bottom w:val="none" w:sz="0" w:space="0" w:color="auto"/>
            <w:right w:val="none" w:sz="0" w:space="0" w:color="auto"/>
          </w:divBdr>
        </w:div>
        <w:div w:id="1948198459">
          <w:marLeft w:val="640"/>
          <w:marRight w:val="0"/>
          <w:marTop w:val="0"/>
          <w:marBottom w:val="0"/>
          <w:divBdr>
            <w:top w:val="none" w:sz="0" w:space="0" w:color="auto"/>
            <w:left w:val="none" w:sz="0" w:space="0" w:color="auto"/>
            <w:bottom w:val="none" w:sz="0" w:space="0" w:color="auto"/>
            <w:right w:val="none" w:sz="0" w:space="0" w:color="auto"/>
          </w:divBdr>
        </w:div>
        <w:div w:id="1098016790">
          <w:marLeft w:val="640"/>
          <w:marRight w:val="0"/>
          <w:marTop w:val="0"/>
          <w:marBottom w:val="0"/>
          <w:divBdr>
            <w:top w:val="none" w:sz="0" w:space="0" w:color="auto"/>
            <w:left w:val="none" w:sz="0" w:space="0" w:color="auto"/>
            <w:bottom w:val="none" w:sz="0" w:space="0" w:color="auto"/>
            <w:right w:val="none" w:sz="0" w:space="0" w:color="auto"/>
          </w:divBdr>
        </w:div>
        <w:div w:id="995374281">
          <w:marLeft w:val="640"/>
          <w:marRight w:val="0"/>
          <w:marTop w:val="0"/>
          <w:marBottom w:val="0"/>
          <w:divBdr>
            <w:top w:val="none" w:sz="0" w:space="0" w:color="auto"/>
            <w:left w:val="none" w:sz="0" w:space="0" w:color="auto"/>
            <w:bottom w:val="none" w:sz="0" w:space="0" w:color="auto"/>
            <w:right w:val="none" w:sz="0" w:space="0" w:color="auto"/>
          </w:divBdr>
        </w:div>
        <w:div w:id="310133752">
          <w:marLeft w:val="640"/>
          <w:marRight w:val="0"/>
          <w:marTop w:val="0"/>
          <w:marBottom w:val="0"/>
          <w:divBdr>
            <w:top w:val="none" w:sz="0" w:space="0" w:color="auto"/>
            <w:left w:val="none" w:sz="0" w:space="0" w:color="auto"/>
            <w:bottom w:val="none" w:sz="0" w:space="0" w:color="auto"/>
            <w:right w:val="none" w:sz="0" w:space="0" w:color="auto"/>
          </w:divBdr>
        </w:div>
        <w:div w:id="775175163">
          <w:marLeft w:val="640"/>
          <w:marRight w:val="0"/>
          <w:marTop w:val="0"/>
          <w:marBottom w:val="0"/>
          <w:divBdr>
            <w:top w:val="none" w:sz="0" w:space="0" w:color="auto"/>
            <w:left w:val="none" w:sz="0" w:space="0" w:color="auto"/>
            <w:bottom w:val="none" w:sz="0" w:space="0" w:color="auto"/>
            <w:right w:val="none" w:sz="0" w:space="0" w:color="auto"/>
          </w:divBdr>
        </w:div>
        <w:div w:id="429785935">
          <w:marLeft w:val="640"/>
          <w:marRight w:val="0"/>
          <w:marTop w:val="0"/>
          <w:marBottom w:val="0"/>
          <w:divBdr>
            <w:top w:val="none" w:sz="0" w:space="0" w:color="auto"/>
            <w:left w:val="none" w:sz="0" w:space="0" w:color="auto"/>
            <w:bottom w:val="none" w:sz="0" w:space="0" w:color="auto"/>
            <w:right w:val="none" w:sz="0" w:space="0" w:color="auto"/>
          </w:divBdr>
        </w:div>
        <w:div w:id="1798185165">
          <w:marLeft w:val="640"/>
          <w:marRight w:val="0"/>
          <w:marTop w:val="0"/>
          <w:marBottom w:val="0"/>
          <w:divBdr>
            <w:top w:val="none" w:sz="0" w:space="0" w:color="auto"/>
            <w:left w:val="none" w:sz="0" w:space="0" w:color="auto"/>
            <w:bottom w:val="none" w:sz="0" w:space="0" w:color="auto"/>
            <w:right w:val="none" w:sz="0" w:space="0" w:color="auto"/>
          </w:divBdr>
        </w:div>
        <w:div w:id="1729766272">
          <w:marLeft w:val="640"/>
          <w:marRight w:val="0"/>
          <w:marTop w:val="0"/>
          <w:marBottom w:val="0"/>
          <w:divBdr>
            <w:top w:val="none" w:sz="0" w:space="0" w:color="auto"/>
            <w:left w:val="none" w:sz="0" w:space="0" w:color="auto"/>
            <w:bottom w:val="none" w:sz="0" w:space="0" w:color="auto"/>
            <w:right w:val="none" w:sz="0" w:space="0" w:color="auto"/>
          </w:divBdr>
        </w:div>
        <w:div w:id="175464525">
          <w:marLeft w:val="640"/>
          <w:marRight w:val="0"/>
          <w:marTop w:val="0"/>
          <w:marBottom w:val="0"/>
          <w:divBdr>
            <w:top w:val="none" w:sz="0" w:space="0" w:color="auto"/>
            <w:left w:val="none" w:sz="0" w:space="0" w:color="auto"/>
            <w:bottom w:val="none" w:sz="0" w:space="0" w:color="auto"/>
            <w:right w:val="none" w:sz="0" w:space="0" w:color="auto"/>
          </w:divBdr>
        </w:div>
        <w:div w:id="428816347">
          <w:marLeft w:val="640"/>
          <w:marRight w:val="0"/>
          <w:marTop w:val="0"/>
          <w:marBottom w:val="0"/>
          <w:divBdr>
            <w:top w:val="none" w:sz="0" w:space="0" w:color="auto"/>
            <w:left w:val="none" w:sz="0" w:space="0" w:color="auto"/>
            <w:bottom w:val="none" w:sz="0" w:space="0" w:color="auto"/>
            <w:right w:val="none" w:sz="0" w:space="0" w:color="auto"/>
          </w:divBdr>
        </w:div>
        <w:div w:id="1668897972">
          <w:marLeft w:val="640"/>
          <w:marRight w:val="0"/>
          <w:marTop w:val="0"/>
          <w:marBottom w:val="0"/>
          <w:divBdr>
            <w:top w:val="none" w:sz="0" w:space="0" w:color="auto"/>
            <w:left w:val="none" w:sz="0" w:space="0" w:color="auto"/>
            <w:bottom w:val="none" w:sz="0" w:space="0" w:color="auto"/>
            <w:right w:val="none" w:sz="0" w:space="0" w:color="auto"/>
          </w:divBdr>
        </w:div>
        <w:div w:id="239683034">
          <w:marLeft w:val="640"/>
          <w:marRight w:val="0"/>
          <w:marTop w:val="0"/>
          <w:marBottom w:val="0"/>
          <w:divBdr>
            <w:top w:val="none" w:sz="0" w:space="0" w:color="auto"/>
            <w:left w:val="none" w:sz="0" w:space="0" w:color="auto"/>
            <w:bottom w:val="none" w:sz="0" w:space="0" w:color="auto"/>
            <w:right w:val="none" w:sz="0" w:space="0" w:color="auto"/>
          </w:divBdr>
        </w:div>
        <w:div w:id="1176118958">
          <w:marLeft w:val="640"/>
          <w:marRight w:val="0"/>
          <w:marTop w:val="0"/>
          <w:marBottom w:val="0"/>
          <w:divBdr>
            <w:top w:val="none" w:sz="0" w:space="0" w:color="auto"/>
            <w:left w:val="none" w:sz="0" w:space="0" w:color="auto"/>
            <w:bottom w:val="none" w:sz="0" w:space="0" w:color="auto"/>
            <w:right w:val="none" w:sz="0" w:space="0" w:color="auto"/>
          </w:divBdr>
        </w:div>
        <w:div w:id="1910067693">
          <w:marLeft w:val="640"/>
          <w:marRight w:val="0"/>
          <w:marTop w:val="0"/>
          <w:marBottom w:val="0"/>
          <w:divBdr>
            <w:top w:val="none" w:sz="0" w:space="0" w:color="auto"/>
            <w:left w:val="none" w:sz="0" w:space="0" w:color="auto"/>
            <w:bottom w:val="none" w:sz="0" w:space="0" w:color="auto"/>
            <w:right w:val="none" w:sz="0" w:space="0" w:color="auto"/>
          </w:divBdr>
        </w:div>
        <w:div w:id="493227434">
          <w:marLeft w:val="640"/>
          <w:marRight w:val="0"/>
          <w:marTop w:val="0"/>
          <w:marBottom w:val="0"/>
          <w:divBdr>
            <w:top w:val="none" w:sz="0" w:space="0" w:color="auto"/>
            <w:left w:val="none" w:sz="0" w:space="0" w:color="auto"/>
            <w:bottom w:val="none" w:sz="0" w:space="0" w:color="auto"/>
            <w:right w:val="none" w:sz="0" w:space="0" w:color="auto"/>
          </w:divBdr>
        </w:div>
        <w:div w:id="1081875670">
          <w:marLeft w:val="640"/>
          <w:marRight w:val="0"/>
          <w:marTop w:val="0"/>
          <w:marBottom w:val="0"/>
          <w:divBdr>
            <w:top w:val="none" w:sz="0" w:space="0" w:color="auto"/>
            <w:left w:val="none" w:sz="0" w:space="0" w:color="auto"/>
            <w:bottom w:val="none" w:sz="0" w:space="0" w:color="auto"/>
            <w:right w:val="none" w:sz="0" w:space="0" w:color="auto"/>
          </w:divBdr>
        </w:div>
        <w:div w:id="1631281339">
          <w:marLeft w:val="640"/>
          <w:marRight w:val="0"/>
          <w:marTop w:val="0"/>
          <w:marBottom w:val="0"/>
          <w:divBdr>
            <w:top w:val="none" w:sz="0" w:space="0" w:color="auto"/>
            <w:left w:val="none" w:sz="0" w:space="0" w:color="auto"/>
            <w:bottom w:val="none" w:sz="0" w:space="0" w:color="auto"/>
            <w:right w:val="none" w:sz="0" w:space="0" w:color="auto"/>
          </w:divBdr>
        </w:div>
        <w:div w:id="175728184">
          <w:marLeft w:val="640"/>
          <w:marRight w:val="0"/>
          <w:marTop w:val="0"/>
          <w:marBottom w:val="0"/>
          <w:divBdr>
            <w:top w:val="none" w:sz="0" w:space="0" w:color="auto"/>
            <w:left w:val="none" w:sz="0" w:space="0" w:color="auto"/>
            <w:bottom w:val="none" w:sz="0" w:space="0" w:color="auto"/>
            <w:right w:val="none" w:sz="0" w:space="0" w:color="auto"/>
          </w:divBdr>
        </w:div>
        <w:div w:id="608124305">
          <w:marLeft w:val="640"/>
          <w:marRight w:val="0"/>
          <w:marTop w:val="0"/>
          <w:marBottom w:val="0"/>
          <w:divBdr>
            <w:top w:val="none" w:sz="0" w:space="0" w:color="auto"/>
            <w:left w:val="none" w:sz="0" w:space="0" w:color="auto"/>
            <w:bottom w:val="none" w:sz="0" w:space="0" w:color="auto"/>
            <w:right w:val="none" w:sz="0" w:space="0" w:color="auto"/>
          </w:divBdr>
        </w:div>
        <w:div w:id="1937637377">
          <w:marLeft w:val="640"/>
          <w:marRight w:val="0"/>
          <w:marTop w:val="0"/>
          <w:marBottom w:val="0"/>
          <w:divBdr>
            <w:top w:val="none" w:sz="0" w:space="0" w:color="auto"/>
            <w:left w:val="none" w:sz="0" w:space="0" w:color="auto"/>
            <w:bottom w:val="none" w:sz="0" w:space="0" w:color="auto"/>
            <w:right w:val="none" w:sz="0" w:space="0" w:color="auto"/>
          </w:divBdr>
        </w:div>
        <w:div w:id="529799254">
          <w:marLeft w:val="640"/>
          <w:marRight w:val="0"/>
          <w:marTop w:val="0"/>
          <w:marBottom w:val="0"/>
          <w:divBdr>
            <w:top w:val="none" w:sz="0" w:space="0" w:color="auto"/>
            <w:left w:val="none" w:sz="0" w:space="0" w:color="auto"/>
            <w:bottom w:val="none" w:sz="0" w:space="0" w:color="auto"/>
            <w:right w:val="none" w:sz="0" w:space="0" w:color="auto"/>
          </w:divBdr>
        </w:div>
        <w:div w:id="666983818">
          <w:marLeft w:val="640"/>
          <w:marRight w:val="0"/>
          <w:marTop w:val="0"/>
          <w:marBottom w:val="0"/>
          <w:divBdr>
            <w:top w:val="none" w:sz="0" w:space="0" w:color="auto"/>
            <w:left w:val="none" w:sz="0" w:space="0" w:color="auto"/>
            <w:bottom w:val="none" w:sz="0" w:space="0" w:color="auto"/>
            <w:right w:val="none" w:sz="0" w:space="0" w:color="auto"/>
          </w:divBdr>
        </w:div>
        <w:div w:id="669255253">
          <w:marLeft w:val="640"/>
          <w:marRight w:val="0"/>
          <w:marTop w:val="0"/>
          <w:marBottom w:val="0"/>
          <w:divBdr>
            <w:top w:val="none" w:sz="0" w:space="0" w:color="auto"/>
            <w:left w:val="none" w:sz="0" w:space="0" w:color="auto"/>
            <w:bottom w:val="none" w:sz="0" w:space="0" w:color="auto"/>
            <w:right w:val="none" w:sz="0" w:space="0" w:color="auto"/>
          </w:divBdr>
        </w:div>
        <w:div w:id="2112823029">
          <w:marLeft w:val="640"/>
          <w:marRight w:val="0"/>
          <w:marTop w:val="0"/>
          <w:marBottom w:val="0"/>
          <w:divBdr>
            <w:top w:val="none" w:sz="0" w:space="0" w:color="auto"/>
            <w:left w:val="none" w:sz="0" w:space="0" w:color="auto"/>
            <w:bottom w:val="none" w:sz="0" w:space="0" w:color="auto"/>
            <w:right w:val="none" w:sz="0" w:space="0" w:color="auto"/>
          </w:divBdr>
        </w:div>
        <w:div w:id="710226202">
          <w:marLeft w:val="640"/>
          <w:marRight w:val="0"/>
          <w:marTop w:val="0"/>
          <w:marBottom w:val="0"/>
          <w:divBdr>
            <w:top w:val="none" w:sz="0" w:space="0" w:color="auto"/>
            <w:left w:val="none" w:sz="0" w:space="0" w:color="auto"/>
            <w:bottom w:val="none" w:sz="0" w:space="0" w:color="auto"/>
            <w:right w:val="none" w:sz="0" w:space="0" w:color="auto"/>
          </w:divBdr>
        </w:div>
        <w:div w:id="1294940152">
          <w:marLeft w:val="640"/>
          <w:marRight w:val="0"/>
          <w:marTop w:val="0"/>
          <w:marBottom w:val="0"/>
          <w:divBdr>
            <w:top w:val="none" w:sz="0" w:space="0" w:color="auto"/>
            <w:left w:val="none" w:sz="0" w:space="0" w:color="auto"/>
            <w:bottom w:val="none" w:sz="0" w:space="0" w:color="auto"/>
            <w:right w:val="none" w:sz="0" w:space="0" w:color="auto"/>
          </w:divBdr>
        </w:div>
      </w:divsChild>
    </w:div>
    <w:div w:id="1286350028">
      <w:bodyDiv w:val="1"/>
      <w:marLeft w:val="0"/>
      <w:marRight w:val="0"/>
      <w:marTop w:val="0"/>
      <w:marBottom w:val="0"/>
      <w:divBdr>
        <w:top w:val="none" w:sz="0" w:space="0" w:color="auto"/>
        <w:left w:val="none" w:sz="0" w:space="0" w:color="auto"/>
        <w:bottom w:val="none" w:sz="0" w:space="0" w:color="auto"/>
        <w:right w:val="none" w:sz="0" w:space="0" w:color="auto"/>
      </w:divBdr>
    </w:div>
    <w:div w:id="1290937698">
      <w:bodyDiv w:val="1"/>
      <w:marLeft w:val="0"/>
      <w:marRight w:val="0"/>
      <w:marTop w:val="0"/>
      <w:marBottom w:val="0"/>
      <w:divBdr>
        <w:top w:val="none" w:sz="0" w:space="0" w:color="auto"/>
        <w:left w:val="none" w:sz="0" w:space="0" w:color="auto"/>
        <w:bottom w:val="none" w:sz="0" w:space="0" w:color="auto"/>
        <w:right w:val="none" w:sz="0" w:space="0" w:color="auto"/>
      </w:divBdr>
    </w:div>
    <w:div w:id="1304045071">
      <w:bodyDiv w:val="1"/>
      <w:marLeft w:val="0"/>
      <w:marRight w:val="0"/>
      <w:marTop w:val="0"/>
      <w:marBottom w:val="0"/>
      <w:divBdr>
        <w:top w:val="none" w:sz="0" w:space="0" w:color="auto"/>
        <w:left w:val="none" w:sz="0" w:space="0" w:color="auto"/>
        <w:bottom w:val="none" w:sz="0" w:space="0" w:color="auto"/>
        <w:right w:val="none" w:sz="0" w:space="0" w:color="auto"/>
      </w:divBdr>
    </w:div>
    <w:div w:id="1307929845">
      <w:bodyDiv w:val="1"/>
      <w:marLeft w:val="0"/>
      <w:marRight w:val="0"/>
      <w:marTop w:val="0"/>
      <w:marBottom w:val="0"/>
      <w:divBdr>
        <w:top w:val="none" w:sz="0" w:space="0" w:color="auto"/>
        <w:left w:val="none" w:sz="0" w:space="0" w:color="auto"/>
        <w:bottom w:val="none" w:sz="0" w:space="0" w:color="auto"/>
        <w:right w:val="none" w:sz="0" w:space="0" w:color="auto"/>
      </w:divBdr>
    </w:div>
    <w:div w:id="1313100759">
      <w:bodyDiv w:val="1"/>
      <w:marLeft w:val="0"/>
      <w:marRight w:val="0"/>
      <w:marTop w:val="0"/>
      <w:marBottom w:val="0"/>
      <w:divBdr>
        <w:top w:val="none" w:sz="0" w:space="0" w:color="auto"/>
        <w:left w:val="none" w:sz="0" w:space="0" w:color="auto"/>
        <w:bottom w:val="none" w:sz="0" w:space="0" w:color="auto"/>
        <w:right w:val="none" w:sz="0" w:space="0" w:color="auto"/>
      </w:divBdr>
    </w:div>
    <w:div w:id="1317104015">
      <w:bodyDiv w:val="1"/>
      <w:marLeft w:val="0"/>
      <w:marRight w:val="0"/>
      <w:marTop w:val="0"/>
      <w:marBottom w:val="0"/>
      <w:divBdr>
        <w:top w:val="none" w:sz="0" w:space="0" w:color="auto"/>
        <w:left w:val="none" w:sz="0" w:space="0" w:color="auto"/>
        <w:bottom w:val="none" w:sz="0" w:space="0" w:color="auto"/>
        <w:right w:val="none" w:sz="0" w:space="0" w:color="auto"/>
      </w:divBdr>
    </w:div>
    <w:div w:id="1323391583">
      <w:bodyDiv w:val="1"/>
      <w:marLeft w:val="0"/>
      <w:marRight w:val="0"/>
      <w:marTop w:val="0"/>
      <w:marBottom w:val="0"/>
      <w:divBdr>
        <w:top w:val="none" w:sz="0" w:space="0" w:color="auto"/>
        <w:left w:val="none" w:sz="0" w:space="0" w:color="auto"/>
        <w:bottom w:val="none" w:sz="0" w:space="0" w:color="auto"/>
        <w:right w:val="none" w:sz="0" w:space="0" w:color="auto"/>
      </w:divBdr>
      <w:divsChild>
        <w:div w:id="1934167808">
          <w:marLeft w:val="480"/>
          <w:marRight w:val="0"/>
          <w:marTop w:val="0"/>
          <w:marBottom w:val="0"/>
          <w:divBdr>
            <w:top w:val="none" w:sz="0" w:space="0" w:color="auto"/>
            <w:left w:val="none" w:sz="0" w:space="0" w:color="auto"/>
            <w:bottom w:val="none" w:sz="0" w:space="0" w:color="auto"/>
            <w:right w:val="none" w:sz="0" w:space="0" w:color="auto"/>
          </w:divBdr>
        </w:div>
        <w:div w:id="2087417906">
          <w:marLeft w:val="480"/>
          <w:marRight w:val="0"/>
          <w:marTop w:val="0"/>
          <w:marBottom w:val="0"/>
          <w:divBdr>
            <w:top w:val="none" w:sz="0" w:space="0" w:color="auto"/>
            <w:left w:val="none" w:sz="0" w:space="0" w:color="auto"/>
            <w:bottom w:val="none" w:sz="0" w:space="0" w:color="auto"/>
            <w:right w:val="none" w:sz="0" w:space="0" w:color="auto"/>
          </w:divBdr>
        </w:div>
        <w:div w:id="828256923">
          <w:marLeft w:val="480"/>
          <w:marRight w:val="0"/>
          <w:marTop w:val="0"/>
          <w:marBottom w:val="0"/>
          <w:divBdr>
            <w:top w:val="none" w:sz="0" w:space="0" w:color="auto"/>
            <w:left w:val="none" w:sz="0" w:space="0" w:color="auto"/>
            <w:bottom w:val="none" w:sz="0" w:space="0" w:color="auto"/>
            <w:right w:val="none" w:sz="0" w:space="0" w:color="auto"/>
          </w:divBdr>
        </w:div>
        <w:div w:id="2099055858">
          <w:marLeft w:val="480"/>
          <w:marRight w:val="0"/>
          <w:marTop w:val="0"/>
          <w:marBottom w:val="0"/>
          <w:divBdr>
            <w:top w:val="none" w:sz="0" w:space="0" w:color="auto"/>
            <w:left w:val="none" w:sz="0" w:space="0" w:color="auto"/>
            <w:bottom w:val="none" w:sz="0" w:space="0" w:color="auto"/>
            <w:right w:val="none" w:sz="0" w:space="0" w:color="auto"/>
          </w:divBdr>
        </w:div>
        <w:div w:id="995303813">
          <w:marLeft w:val="480"/>
          <w:marRight w:val="0"/>
          <w:marTop w:val="0"/>
          <w:marBottom w:val="0"/>
          <w:divBdr>
            <w:top w:val="none" w:sz="0" w:space="0" w:color="auto"/>
            <w:left w:val="none" w:sz="0" w:space="0" w:color="auto"/>
            <w:bottom w:val="none" w:sz="0" w:space="0" w:color="auto"/>
            <w:right w:val="none" w:sz="0" w:space="0" w:color="auto"/>
          </w:divBdr>
        </w:div>
        <w:div w:id="2127113617">
          <w:marLeft w:val="480"/>
          <w:marRight w:val="0"/>
          <w:marTop w:val="0"/>
          <w:marBottom w:val="0"/>
          <w:divBdr>
            <w:top w:val="none" w:sz="0" w:space="0" w:color="auto"/>
            <w:left w:val="none" w:sz="0" w:space="0" w:color="auto"/>
            <w:bottom w:val="none" w:sz="0" w:space="0" w:color="auto"/>
            <w:right w:val="none" w:sz="0" w:space="0" w:color="auto"/>
          </w:divBdr>
        </w:div>
        <w:div w:id="927346128">
          <w:marLeft w:val="480"/>
          <w:marRight w:val="0"/>
          <w:marTop w:val="0"/>
          <w:marBottom w:val="0"/>
          <w:divBdr>
            <w:top w:val="none" w:sz="0" w:space="0" w:color="auto"/>
            <w:left w:val="none" w:sz="0" w:space="0" w:color="auto"/>
            <w:bottom w:val="none" w:sz="0" w:space="0" w:color="auto"/>
            <w:right w:val="none" w:sz="0" w:space="0" w:color="auto"/>
          </w:divBdr>
        </w:div>
        <w:div w:id="498497815">
          <w:marLeft w:val="480"/>
          <w:marRight w:val="0"/>
          <w:marTop w:val="0"/>
          <w:marBottom w:val="0"/>
          <w:divBdr>
            <w:top w:val="none" w:sz="0" w:space="0" w:color="auto"/>
            <w:left w:val="none" w:sz="0" w:space="0" w:color="auto"/>
            <w:bottom w:val="none" w:sz="0" w:space="0" w:color="auto"/>
            <w:right w:val="none" w:sz="0" w:space="0" w:color="auto"/>
          </w:divBdr>
        </w:div>
        <w:div w:id="202057401">
          <w:marLeft w:val="480"/>
          <w:marRight w:val="0"/>
          <w:marTop w:val="0"/>
          <w:marBottom w:val="0"/>
          <w:divBdr>
            <w:top w:val="none" w:sz="0" w:space="0" w:color="auto"/>
            <w:left w:val="none" w:sz="0" w:space="0" w:color="auto"/>
            <w:bottom w:val="none" w:sz="0" w:space="0" w:color="auto"/>
            <w:right w:val="none" w:sz="0" w:space="0" w:color="auto"/>
          </w:divBdr>
        </w:div>
        <w:div w:id="347801779">
          <w:marLeft w:val="480"/>
          <w:marRight w:val="0"/>
          <w:marTop w:val="0"/>
          <w:marBottom w:val="0"/>
          <w:divBdr>
            <w:top w:val="none" w:sz="0" w:space="0" w:color="auto"/>
            <w:left w:val="none" w:sz="0" w:space="0" w:color="auto"/>
            <w:bottom w:val="none" w:sz="0" w:space="0" w:color="auto"/>
            <w:right w:val="none" w:sz="0" w:space="0" w:color="auto"/>
          </w:divBdr>
        </w:div>
        <w:div w:id="1285039406">
          <w:marLeft w:val="480"/>
          <w:marRight w:val="0"/>
          <w:marTop w:val="0"/>
          <w:marBottom w:val="0"/>
          <w:divBdr>
            <w:top w:val="none" w:sz="0" w:space="0" w:color="auto"/>
            <w:left w:val="none" w:sz="0" w:space="0" w:color="auto"/>
            <w:bottom w:val="none" w:sz="0" w:space="0" w:color="auto"/>
            <w:right w:val="none" w:sz="0" w:space="0" w:color="auto"/>
          </w:divBdr>
        </w:div>
        <w:div w:id="1862088331">
          <w:marLeft w:val="480"/>
          <w:marRight w:val="0"/>
          <w:marTop w:val="0"/>
          <w:marBottom w:val="0"/>
          <w:divBdr>
            <w:top w:val="none" w:sz="0" w:space="0" w:color="auto"/>
            <w:left w:val="none" w:sz="0" w:space="0" w:color="auto"/>
            <w:bottom w:val="none" w:sz="0" w:space="0" w:color="auto"/>
            <w:right w:val="none" w:sz="0" w:space="0" w:color="auto"/>
          </w:divBdr>
        </w:div>
        <w:div w:id="7878415">
          <w:marLeft w:val="480"/>
          <w:marRight w:val="0"/>
          <w:marTop w:val="0"/>
          <w:marBottom w:val="0"/>
          <w:divBdr>
            <w:top w:val="none" w:sz="0" w:space="0" w:color="auto"/>
            <w:left w:val="none" w:sz="0" w:space="0" w:color="auto"/>
            <w:bottom w:val="none" w:sz="0" w:space="0" w:color="auto"/>
            <w:right w:val="none" w:sz="0" w:space="0" w:color="auto"/>
          </w:divBdr>
        </w:div>
        <w:div w:id="1136341167">
          <w:marLeft w:val="480"/>
          <w:marRight w:val="0"/>
          <w:marTop w:val="0"/>
          <w:marBottom w:val="0"/>
          <w:divBdr>
            <w:top w:val="none" w:sz="0" w:space="0" w:color="auto"/>
            <w:left w:val="none" w:sz="0" w:space="0" w:color="auto"/>
            <w:bottom w:val="none" w:sz="0" w:space="0" w:color="auto"/>
            <w:right w:val="none" w:sz="0" w:space="0" w:color="auto"/>
          </w:divBdr>
        </w:div>
        <w:div w:id="1253860223">
          <w:marLeft w:val="480"/>
          <w:marRight w:val="0"/>
          <w:marTop w:val="0"/>
          <w:marBottom w:val="0"/>
          <w:divBdr>
            <w:top w:val="none" w:sz="0" w:space="0" w:color="auto"/>
            <w:left w:val="none" w:sz="0" w:space="0" w:color="auto"/>
            <w:bottom w:val="none" w:sz="0" w:space="0" w:color="auto"/>
            <w:right w:val="none" w:sz="0" w:space="0" w:color="auto"/>
          </w:divBdr>
        </w:div>
        <w:div w:id="545531388">
          <w:marLeft w:val="480"/>
          <w:marRight w:val="0"/>
          <w:marTop w:val="0"/>
          <w:marBottom w:val="0"/>
          <w:divBdr>
            <w:top w:val="none" w:sz="0" w:space="0" w:color="auto"/>
            <w:left w:val="none" w:sz="0" w:space="0" w:color="auto"/>
            <w:bottom w:val="none" w:sz="0" w:space="0" w:color="auto"/>
            <w:right w:val="none" w:sz="0" w:space="0" w:color="auto"/>
          </w:divBdr>
        </w:div>
        <w:div w:id="885992387">
          <w:marLeft w:val="480"/>
          <w:marRight w:val="0"/>
          <w:marTop w:val="0"/>
          <w:marBottom w:val="0"/>
          <w:divBdr>
            <w:top w:val="none" w:sz="0" w:space="0" w:color="auto"/>
            <w:left w:val="none" w:sz="0" w:space="0" w:color="auto"/>
            <w:bottom w:val="none" w:sz="0" w:space="0" w:color="auto"/>
            <w:right w:val="none" w:sz="0" w:space="0" w:color="auto"/>
          </w:divBdr>
        </w:div>
        <w:div w:id="1821967865">
          <w:marLeft w:val="480"/>
          <w:marRight w:val="0"/>
          <w:marTop w:val="0"/>
          <w:marBottom w:val="0"/>
          <w:divBdr>
            <w:top w:val="none" w:sz="0" w:space="0" w:color="auto"/>
            <w:left w:val="none" w:sz="0" w:space="0" w:color="auto"/>
            <w:bottom w:val="none" w:sz="0" w:space="0" w:color="auto"/>
            <w:right w:val="none" w:sz="0" w:space="0" w:color="auto"/>
          </w:divBdr>
        </w:div>
        <w:div w:id="453133823">
          <w:marLeft w:val="480"/>
          <w:marRight w:val="0"/>
          <w:marTop w:val="0"/>
          <w:marBottom w:val="0"/>
          <w:divBdr>
            <w:top w:val="none" w:sz="0" w:space="0" w:color="auto"/>
            <w:left w:val="none" w:sz="0" w:space="0" w:color="auto"/>
            <w:bottom w:val="none" w:sz="0" w:space="0" w:color="auto"/>
            <w:right w:val="none" w:sz="0" w:space="0" w:color="auto"/>
          </w:divBdr>
        </w:div>
        <w:div w:id="1375079491">
          <w:marLeft w:val="480"/>
          <w:marRight w:val="0"/>
          <w:marTop w:val="0"/>
          <w:marBottom w:val="0"/>
          <w:divBdr>
            <w:top w:val="none" w:sz="0" w:space="0" w:color="auto"/>
            <w:left w:val="none" w:sz="0" w:space="0" w:color="auto"/>
            <w:bottom w:val="none" w:sz="0" w:space="0" w:color="auto"/>
            <w:right w:val="none" w:sz="0" w:space="0" w:color="auto"/>
          </w:divBdr>
        </w:div>
        <w:div w:id="2059548835">
          <w:marLeft w:val="480"/>
          <w:marRight w:val="0"/>
          <w:marTop w:val="0"/>
          <w:marBottom w:val="0"/>
          <w:divBdr>
            <w:top w:val="none" w:sz="0" w:space="0" w:color="auto"/>
            <w:left w:val="none" w:sz="0" w:space="0" w:color="auto"/>
            <w:bottom w:val="none" w:sz="0" w:space="0" w:color="auto"/>
            <w:right w:val="none" w:sz="0" w:space="0" w:color="auto"/>
          </w:divBdr>
        </w:div>
        <w:div w:id="1475684588">
          <w:marLeft w:val="480"/>
          <w:marRight w:val="0"/>
          <w:marTop w:val="0"/>
          <w:marBottom w:val="0"/>
          <w:divBdr>
            <w:top w:val="none" w:sz="0" w:space="0" w:color="auto"/>
            <w:left w:val="none" w:sz="0" w:space="0" w:color="auto"/>
            <w:bottom w:val="none" w:sz="0" w:space="0" w:color="auto"/>
            <w:right w:val="none" w:sz="0" w:space="0" w:color="auto"/>
          </w:divBdr>
        </w:div>
        <w:div w:id="1910537891">
          <w:marLeft w:val="480"/>
          <w:marRight w:val="0"/>
          <w:marTop w:val="0"/>
          <w:marBottom w:val="0"/>
          <w:divBdr>
            <w:top w:val="none" w:sz="0" w:space="0" w:color="auto"/>
            <w:left w:val="none" w:sz="0" w:space="0" w:color="auto"/>
            <w:bottom w:val="none" w:sz="0" w:space="0" w:color="auto"/>
            <w:right w:val="none" w:sz="0" w:space="0" w:color="auto"/>
          </w:divBdr>
        </w:div>
        <w:div w:id="1874884788">
          <w:marLeft w:val="480"/>
          <w:marRight w:val="0"/>
          <w:marTop w:val="0"/>
          <w:marBottom w:val="0"/>
          <w:divBdr>
            <w:top w:val="none" w:sz="0" w:space="0" w:color="auto"/>
            <w:left w:val="none" w:sz="0" w:space="0" w:color="auto"/>
            <w:bottom w:val="none" w:sz="0" w:space="0" w:color="auto"/>
            <w:right w:val="none" w:sz="0" w:space="0" w:color="auto"/>
          </w:divBdr>
        </w:div>
        <w:div w:id="926616584">
          <w:marLeft w:val="480"/>
          <w:marRight w:val="0"/>
          <w:marTop w:val="0"/>
          <w:marBottom w:val="0"/>
          <w:divBdr>
            <w:top w:val="none" w:sz="0" w:space="0" w:color="auto"/>
            <w:left w:val="none" w:sz="0" w:space="0" w:color="auto"/>
            <w:bottom w:val="none" w:sz="0" w:space="0" w:color="auto"/>
            <w:right w:val="none" w:sz="0" w:space="0" w:color="auto"/>
          </w:divBdr>
        </w:div>
        <w:div w:id="729499116">
          <w:marLeft w:val="480"/>
          <w:marRight w:val="0"/>
          <w:marTop w:val="0"/>
          <w:marBottom w:val="0"/>
          <w:divBdr>
            <w:top w:val="none" w:sz="0" w:space="0" w:color="auto"/>
            <w:left w:val="none" w:sz="0" w:space="0" w:color="auto"/>
            <w:bottom w:val="none" w:sz="0" w:space="0" w:color="auto"/>
            <w:right w:val="none" w:sz="0" w:space="0" w:color="auto"/>
          </w:divBdr>
        </w:div>
        <w:div w:id="348530442">
          <w:marLeft w:val="480"/>
          <w:marRight w:val="0"/>
          <w:marTop w:val="0"/>
          <w:marBottom w:val="0"/>
          <w:divBdr>
            <w:top w:val="none" w:sz="0" w:space="0" w:color="auto"/>
            <w:left w:val="none" w:sz="0" w:space="0" w:color="auto"/>
            <w:bottom w:val="none" w:sz="0" w:space="0" w:color="auto"/>
            <w:right w:val="none" w:sz="0" w:space="0" w:color="auto"/>
          </w:divBdr>
        </w:div>
        <w:div w:id="1169517058">
          <w:marLeft w:val="480"/>
          <w:marRight w:val="0"/>
          <w:marTop w:val="0"/>
          <w:marBottom w:val="0"/>
          <w:divBdr>
            <w:top w:val="none" w:sz="0" w:space="0" w:color="auto"/>
            <w:left w:val="none" w:sz="0" w:space="0" w:color="auto"/>
            <w:bottom w:val="none" w:sz="0" w:space="0" w:color="auto"/>
            <w:right w:val="none" w:sz="0" w:space="0" w:color="auto"/>
          </w:divBdr>
        </w:div>
        <w:div w:id="2111192737">
          <w:marLeft w:val="480"/>
          <w:marRight w:val="0"/>
          <w:marTop w:val="0"/>
          <w:marBottom w:val="0"/>
          <w:divBdr>
            <w:top w:val="none" w:sz="0" w:space="0" w:color="auto"/>
            <w:left w:val="none" w:sz="0" w:space="0" w:color="auto"/>
            <w:bottom w:val="none" w:sz="0" w:space="0" w:color="auto"/>
            <w:right w:val="none" w:sz="0" w:space="0" w:color="auto"/>
          </w:divBdr>
        </w:div>
        <w:div w:id="1205486110">
          <w:marLeft w:val="480"/>
          <w:marRight w:val="0"/>
          <w:marTop w:val="0"/>
          <w:marBottom w:val="0"/>
          <w:divBdr>
            <w:top w:val="none" w:sz="0" w:space="0" w:color="auto"/>
            <w:left w:val="none" w:sz="0" w:space="0" w:color="auto"/>
            <w:bottom w:val="none" w:sz="0" w:space="0" w:color="auto"/>
            <w:right w:val="none" w:sz="0" w:space="0" w:color="auto"/>
          </w:divBdr>
        </w:div>
        <w:div w:id="467017843">
          <w:marLeft w:val="480"/>
          <w:marRight w:val="0"/>
          <w:marTop w:val="0"/>
          <w:marBottom w:val="0"/>
          <w:divBdr>
            <w:top w:val="none" w:sz="0" w:space="0" w:color="auto"/>
            <w:left w:val="none" w:sz="0" w:space="0" w:color="auto"/>
            <w:bottom w:val="none" w:sz="0" w:space="0" w:color="auto"/>
            <w:right w:val="none" w:sz="0" w:space="0" w:color="auto"/>
          </w:divBdr>
        </w:div>
        <w:div w:id="1947959147">
          <w:marLeft w:val="480"/>
          <w:marRight w:val="0"/>
          <w:marTop w:val="0"/>
          <w:marBottom w:val="0"/>
          <w:divBdr>
            <w:top w:val="none" w:sz="0" w:space="0" w:color="auto"/>
            <w:left w:val="none" w:sz="0" w:space="0" w:color="auto"/>
            <w:bottom w:val="none" w:sz="0" w:space="0" w:color="auto"/>
            <w:right w:val="none" w:sz="0" w:space="0" w:color="auto"/>
          </w:divBdr>
        </w:div>
        <w:div w:id="1683390036">
          <w:marLeft w:val="480"/>
          <w:marRight w:val="0"/>
          <w:marTop w:val="0"/>
          <w:marBottom w:val="0"/>
          <w:divBdr>
            <w:top w:val="none" w:sz="0" w:space="0" w:color="auto"/>
            <w:left w:val="none" w:sz="0" w:space="0" w:color="auto"/>
            <w:bottom w:val="none" w:sz="0" w:space="0" w:color="auto"/>
            <w:right w:val="none" w:sz="0" w:space="0" w:color="auto"/>
          </w:divBdr>
        </w:div>
        <w:div w:id="429469281">
          <w:marLeft w:val="480"/>
          <w:marRight w:val="0"/>
          <w:marTop w:val="0"/>
          <w:marBottom w:val="0"/>
          <w:divBdr>
            <w:top w:val="none" w:sz="0" w:space="0" w:color="auto"/>
            <w:left w:val="none" w:sz="0" w:space="0" w:color="auto"/>
            <w:bottom w:val="none" w:sz="0" w:space="0" w:color="auto"/>
            <w:right w:val="none" w:sz="0" w:space="0" w:color="auto"/>
          </w:divBdr>
        </w:div>
        <w:div w:id="1588031728">
          <w:marLeft w:val="480"/>
          <w:marRight w:val="0"/>
          <w:marTop w:val="0"/>
          <w:marBottom w:val="0"/>
          <w:divBdr>
            <w:top w:val="none" w:sz="0" w:space="0" w:color="auto"/>
            <w:left w:val="none" w:sz="0" w:space="0" w:color="auto"/>
            <w:bottom w:val="none" w:sz="0" w:space="0" w:color="auto"/>
            <w:right w:val="none" w:sz="0" w:space="0" w:color="auto"/>
          </w:divBdr>
        </w:div>
        <w:div w:id="1398700627">
          <w:marLeft w:val="480"/>
          <w:marRight w:val="0"/>
          <w:marTop w:val="0"/>
          <w:marBottom w:val="0"/>
          <w:divBdr>
            <w:top w:val="none" w:sz="0" w:space="0" w:color="auto"/>
            <w:left w:val="none" w:sz="0" w:space="0" w:color="auto"/>
            <w:bottom w:val="none" w:sz="0" w:space="0" w:color="auto"/>
            <w:right w:val="none" w:sz="0" w:space="0" w:color="auto"/>
          </w:divBdr>
        </w:div>
        <w:div w:id="1539926754">
          <w:marLeft w:val="480"/>
          <w:marRight w:val="0"/>
          <w:marTop w:val="0"/>
          <w:marBottom w:val="0"/>
          <w:divBdr>
            <w:top w:val="none" w:sz="0" w:space="0" w:color="auto"/>
            <w:left w:val="none" w:sz="0" w:space="0" w:color="auto"/>
            <w:bottom w:val="none" w:sz="0" w:space="0" w:color="auto"/>
            <w:right w:val="none" w:sz="0" w:space="0" w:color="auto"/>
          </w:divBdr>
        </w:div>
        <w:div w:id="403533788">
          <w:marLeft w:val="480"/>
          <w:marRight w:val="0"/>
          <w:marTop w:val="0"/>
          <w:marBottom w:val="0"/>
          <w:divBdr>
            <w:top w:val="none" w:sz="0" w:space="0" w:color="auto"/>
            <w:left w:val="none" w:sz="0" w:space="0" w:color="auto"/>
            <w:bottom w:val="none" w:sz="0" w:space="0" w:color="auto"/>
            <w:right w:val="none" w:sz="0" w:space="0" w:color="auto"/>
          </w:divBdr>
        </w:div>
        <w:div w:id="1988511504">
          <w:marLeft w:val="480"/>
          <w:marRight w:val="0"/>
          <w:marTop w:val="0"/>
          <w:marBottom w:val="0"/>
          <w:divBdr>
            <w:top w:val="none" w:sz="0" w:space="0" w:color="auto"/>
            <w:left w:val="none" w:sz="0" w:space="0" w:color="auto"/>
            <w:bottom w:val="none" w:sz="0" w:space="0" w:color="auto"/>
            <w:right w:val="none" w:sz="0" w:space="0" w:color="auto"/>
          </w:divBdr>
        </w:div>
        <w:div w:id="1347944588">
          <w:marLeft w:val="480"/>
          <w:marRight w:val="0"/>
          <w:marTop w:val="0"/>
          <w:marBottom w:val="0"/>
          <w:divBdr>
            <w:top w:val="none" w:sz="0" w:space="0" w:color="auto"/>
            <w:left w:val="none" w:sz="0" w:space="0" w:color="auto"/>
            <w:bottom w:val="none" w:sz="0" w:space="0" w:color="auto"/>
            <w:right w:val="none" w:sz="0" w:space="0" w:color="auto"/>
          </w:divBdr>
        </w:div>
        <w:div w:id="179588519">
          <w:marLeft w:val="480"/>
          <w:marRight w:val="0"/>
          <w:marTop w:val="0"/>
          <w:marBottom w:val="0"/>
          <w:divBdr>
            <w:top w:val="none" w:sz="0" w:space="0" w:color="auto"/>
            <w:left w:val="none" w:sz="0" w:space="0" w:color="auto"/>
            <w:bottom w:val="none" w:sz="0" w:space="0" w:color="auto"/>
            <w:right w:val="none" w:sz="0" w:space="0" w:color="auto"/>
          </w:divBdr>
        </w:div>
        <w:div w:id="254704119">
          <w:marLeft w:val="480"/>
          <w:marRight w:val="0"/>
          <w:marTop w:val="0"/>
          <w:marBottom w:val="0"/>
          <w:divBdr>
            <w:top w:val="none" w:sz="0" w:space="0" w:color="auto"/>
            <w:left w:val="none" w:sz="0" w:space="0" w:color="auto"/>
            <w:bottom w:val="none" w:sz="0" w:space="0" w:color="auto"/>
            <w:right w:val="none" w:sz="0" w:space="0" w:color="auto"/>
          </w:divBdr>
        </w:div>
        <w:div w:id="455177680">
          <w:marLeft w:val="480"/>
          <w:marRight w:val="0"/>
          <w:marTop w:val="0"/>
          <w:marBottom w:val="0"/>
          <w:divBdr>
            <w:top w:val="none" w:sz="0" w:space="0" w:color="auto"/>
            <w:left w:val="none" w:sz="0" w:space="0" w:color="auto"/>
            <w:bottom w:val="none" w:sz="0" w:space="0" w:color="auto"/>
            <w:right w:val="none" w:sz="0" w:space="0" w:color="auto"/>
          </w:divBdr>
        </w:div>
        <w:div w:id="1269893402">
          <w:marLeft w:val="480"/>
          <w:marRight w:val="0"/>
          <w:marTop w:val="0"/>
          <w:marBottom w:val="0"/>
          <w:divBdr>
            <w:top w:val="none" w:sz="0" w:space="0" w:color="auto"/>
            <w:left w:val="none" w:sz="0" w:space="0" w:color="auto"/>
            <w:bottom w:val="none" w:sz="0" w:space="0" w:color="auto"/>
            <w:right w:val="none" w:sz="0" w:space="0" w:color="auto"/>
          </w:divBdr>
        </w:div>
        <w:div w:id="661008642">
          <w:marLeft w:val="480"/>
          <w:marRight w:val="0"/>
          <w:marTop w:val="0"/>
          <w:marBottom w:val="0"/>
          <w:divBdr>
            <w:top w:val="none" w:sz="0" w:space="0" w:color="auto"/>
            <w:left w:val="none" w:sz="0" w:space="0" w:color="auto"/>
            <w:bottom w:val="none" w:sz="0" w:space="0" w:color="auto"/>
            <w:right w:val="none" w:sz="0" w:space="0" w:color="auto"/>
          </w:divBdr>
        </w:div>
        <w:div w:id="889611834">
          <w:marLeft w:val="480"/>
          <w:marRight w:val="0"/>
          <w:marTop w:val="0"/>
          <w:marBottom w:val="0"/>
          <w:divBdr>
            <w:top w:val="none" w:sz="0" w:space="0" w:color="auto"/>
            <w:left w:val="none" w:sz="0" w:space="0" w:color="auto"/>
            <w:bottom w:val="none" w:sz="0" w:space="0" w:color="auto"/>
            <w:right w:val="none" w:sz="0" w:space="0" w:color="auto"/>
          </w:divBdr>
        </w:div>
        <w:div w:id="1596015479">
          <w:marLeft w:val="480"/>
          <w:marRight w:val="0"/>
          <w:marTop w:val="0"/>
          <w:marBottom w:val="0"/>
          <w:divBdr>
            <w:top w:val="none" w:sz="0" w:space="0" w:color="auto"/>
            <w:left w:val="none" w:sz="0" w:space="0" w:color="auto"/>
            <w:bottom w:val="none" w:sz="0" w:space="0" w:color="auto"/>
            <w:right w:val="none" w:sz="0" w:space="0" w:color="auto"/>
          </w:divBdr>
        </w:div>
      </w:divsChild>
    </w:div>
    <w:div w:id="1325620259">
      <w:bodyDiv w:val="1"/>
      <w:marLeft w:val="0"/>
      <w:marRight w:val="0"/>
      <w:marTop w:val="0"/>
      <w:marBottom w:val="0"/>
      <w:divBdr>
        <w:top w:val="none" w:sz="0" w:space="0" w:color="auto"/>
        <w:left w:val="none" w:sz="0" w:space="0" w:color="auto"/>
        <w:bottom w:val="none" w:sz="0" w:space="0" w:color="auto"/>
        <w:right w:val="none" w:sz="0" w:space="0" w:color="auto"/>
      </w:divBdr>
      <w:divsChild>
        <w:div w:id="879323946">
          <w:marLeft w:val="0"/>
          <w:marRight w:val="0"/>
          <w:marTop w:val="0"/>
          <w:marBottom w:val="0"/>
          <w:divBdr>
            <w:top w:val="none" w:sz="0" w:space="0" w:color="auto"/>
            <w:left w:val="none" w:sz="0" w:space="0" w:color="auto"/>
            <w:bottom w:val="none" w:sz="0" w:space="0" w:color="auto"/>
            <w:right w:val="none" w:sz="0" w:space="0" w:color="auto"/>
          </w:divBdr>
          <w:divsChild>
            <w:div w:id="134612890">
              <w:marLeft w:val="0"/>
              <w:marRight w:val="0"/>
              <w:marTop w:val="0"/>
              <w:marBottom w:val="0"/>
              <w:divBdr>
                <w:top w:val="none" w:sz="0" w:space="0" w:color="auto"/>
                <w:left w:val="none" w:sz="0" w:space="0" w:color="auto"/>
                <w:bottom w:val="none" w:sz="0" w:space="0" w:color="auto"/>
                <w:right w:val="none" w:sz="0" w:space="0" w:color="auto"/>
              </w:divBdr>
              <w:divsChild>
                <w:div w:id="1254898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3244401">
      <w:bodyDiv w:val="1"/>
      <w:marLeft w:val="0"/>
      <w:marRight w:val="0"/>
      <w:marTop w:val="0"/>
      <w:marBottom w:val="0"/>
      <w:divBdr>
        <w:top w:val="none" w:sz="0" w:space="0" w:color="auto"/>
        <w:left w:val="none" w:sz="0" w:space="0" w:color="auto"/>
        <w:bottom w:val="none" w:sz="0" w:space="0" w:color="auto"/>
        <w:right w:val="none" w:sz="0" w:space="0" w:color="auto"/>
      </w:divBdr>
      <w:divsChild>
        <w:div w:id="1521815849">
          <w:marLeft w:val="0"/>
          <w:marRight w:val="0"/>
          <w:marTop w:val="0"/>
          <w:marBottom w:val="0"/>
          <w:divBdr>
            <w:top w:val="none" w:sz="0" w:space="0" w:color="auto"/>
            <w:left w:val="none" w:sz="0" w:space="0" w:color="auto"/>
            <w:bottom w:val="none" w:sz="0" w:space="0" w:color="auto"/>
            <w:right w:val="none" w:sz="0" w:space="0" w:color="auto"/>
          </w:divBdr>
          <w:divsChild>
            <w:div w:id="1746687501">
              <w:marLeft w:val="0"/>
              <w:marRight w:val="0"/>
              <w:marTop w:val="0"/>
              <w:marBottom w:val="0"/>
              <w:divBdr>
                <w:top w:val="none" w:sz="0" w:space="0" w:color="auto"/>
                <w:left w:val="none" w:sz="0" w:space="0" w:color="auto"/>
                <w:bottom w:val="none" w:sz="0" w:space="0" w:color="auto"/>
                <w:right w:val="none" w:sz="0" w:space="0" w:color="auto"/>
              </w:divBdr>
              <w:divsChild>
                <w:div w:id="12682003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8167720">
      <w:bodyDiv w:val="1"/>
      <w:marLeft w:val="0"/>
      <w:marRight w:val="0"/>
      <w:marTop w:val="0"/>
      <w:marBottom w:val="0"/>
      <w:divBdr>
        <w:top w:val="none" w:sz="0" w:space="0" w:color="auto"/>
        <w:left w:val="none" w:sz="0" w:space="0" w:color="auto"/>
        <w:bottom w:val="none" w:sz="0" w:space="0" w:color="auto"/>
        <w:right w:val="none" w:sz="0" w:space="0" w:color="auto"/>
      </w:divBdr>
    </w:div>
    <w:div w:id="1349141143">
      <w:bodyDiv w:val="1"/>
      <w:marLeft w:val="0"/>
      <w:marRight w:val="0"/>
      <w:marTop w:val="0"/>
      <w:marBottom w:val="0"/>
      <w:divBdr>
        <w:top w:val="none" w:sz="0" w:space="0" w:color="auto"/>
        <w:left w:val="none" w:sz="0" w:space="0" w:color="auto"/>
        <w:bottom w:val="none" w:sz="0" w:space="0" w:color="auto"/>
        <w:right w:val="none" w:sz="0" w:space="0" w:color="auto"/>
      </w:divBdr>
    </w:div>
    <w:div w:id="1358192785">
      <w:bodyDiv w:val="1"/>
      <w:marLeft w:val="0"/>
      <w:marRight w:val="0"/>
      <w:marTop w:val="0"/>
      <w:marBottom w:val="0"/>
      <w:divBdr>
        <w:top w:val="none" w:sz="0" w:space="0" w:color="auto"/>
        <w:left w:val="none" w:sz="0" w:space="0" w:color="auto"/>
        <w:bottom w:val="none" w:sz="0" w:space="0" w:color="auto"/>
        <w:right w:val="none" w:sz="0" w:space="0" w:color="auto"/>
      </w:divBdr>
    </w:div>
    <w:div w:id="1359349657">
      <w:bodyDiv w:val="1"/>
      <w:marLeft w:val="0"/>
      <w:marRight w:val="0"/>
      <w:marTop w:val="0"/>
      <w:marBottom w:val="0"/>
      <w:divBdr>
        <w:top w:val="none" w:sz="0" w:space="0" w:color="auto"/>
        <w:left w:val="none" w:sz="0" w:space="0" w:color="auto"/>
        <w:bottom w:val="none" w:sz="0" w:space="0" w:color="auto"/>
        <w:right w:val="none" w:sz="0" w:space="0" w:color="auto"/>
      </w:divBdr>
    </w:div>
    <w:div w:id="1367170299">
      <w:bodyDiv w:val="1"/>
      <w:marLeft w:val="0"/>
      <w:marRight w:val="0"/>
      <w:marTop w:val="0"/>
      <w:marBottom w:val="0"/>
      <w:divBdr>
        <w:top w:val="none" w:sz="0" w:space="0" w:color="auto"/>
        <w:left w:val="none" w:sz="0" w:space="0" w:color="auto"/>
        <w:bottom w:val="none" w:sz="0" w:space="0" w:color="auto"/>
        <w:right w:val="none" w:sz="0" w:space="0" w:color="auto"/>
      </w:divBdr>
    </w:div>
    <w:div w:id="1368531205">
      <w:bodyDiv w:val="1"/>
      <w:marLeft w:val="0"/>
      <w:marRight w:val="0"/>
      <w:marTop w:val="0"/>
      <w:marBottom w:val="0"/>
      <w:divBdr>
        <w:top w:val="none" w:sz="0" w:space="0" w:color="auto"/>
        <w:left w:val="none" w:sz="0" w:space="0" w:color="auto"/>
        <w:bottom w:val="none" w:sz="0" w:space="0" w:color="auto"/>
        <w:right w:val="none" w:sz="0" w:space="0" w:color="auto"/>
      </w:divBdr>
      <w:divsChild>
        <w:div w:id="484318626">
          <w:marLeft w:val="0"/>
          <w:marRight w:val="0"/>
          <w:marTop w:val="0"/>
          <w:marBottom w:val="0"/>
          <w:divBdr>
            <w:top w:val="none" w:sz="0" w:space="0" w:color="auto"/>
            <w:left w:val="none" w:sz="0" w:space="0" w:color="auto"/>
            <w:bottom w:val="none" w:sz="0" w:space="0" w:color="auto"/>
            <w:right w:val="none" w:sz="0" w:space="0" w:color="auto"/>
          </w:divBdr>
          <w:divsChild>
            <w:div w:id="710959001">
              <w:marLeft w:val="0"/>
              <w:marRight w:val="0"/>
              <w:marTop w:val="0"/>
              <w:marBottom w:val="0"/>
              <w:divBdr>
                <w:top w:val="none" w:sz="0" w:space="0" w:color="auto"/>
                <w:left w:val="none" w:sz="0" w:space="0" w:color="auto"/>
                <w:bottom w:val="none" w:sz="0" w:space="0" w:color="auto"/>
                <w:right w:val="none" w:sz="0" w:space="0" w:color="auto"/>
              </w:divBdr>
              <w:divsChild>
                <w:div w:id="1080445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9261505">
      <w:bodyDiv w:val="1"/>
      <w:marLeft w:val="0"/>
      <w:marRight w:val="0"/>
      <w:marTop w:val="0"/>
      <w:marBottom w:val="0"/>
      <w:divBdr>
        <w:top w:val="none" w:sz="0" w:space="0" w:color="auto"/>
        <w:left w:val="none" w:sz="0" w:space="0" w:color="auto"/>
        <w:bottom w:val="none" w:sz="0" w:space="0" w:color="auto"/>
        <w:right w:val="none" w:sz="0" w:space="0" w:color="auto"/>
      </w:divBdr>
      <w:divsChild>
        <w:div w:id="1351107819">
          <w:marLeft w:val="640"/>
          <w:marRight w:val="0"/>
          <w:marTop w:val="0"/>
          <w:marBottom w:val="0"/>
          <w:divBdr>
            <w:top w:val="none" w:sz="0" w:space="0" w:color="auto"/>
            <w:left w:val="none" w:sz="0" w:space="0" w:color="auto"/>
            <w:bottom w:val="none" w:sz="0" w:space="0" w:color="auto"/>
            <w:right w:val="none" w:sz="0" w:space="0" w:color="auto"/>
          </w:divBdr>
        </w:div>
        <w:div w:id="144703772">
          <w:marLeft w:val="640"/>
          <w:marRight w:val="0"/>
          <w:marTop w:val="0"/>
          <w:marBottom w:val="0"/>
          <w:divBdr>
            <w:top w:val="none" w:sz="0" w:space="0" w:color="auto"/>
            <w:left w:val="none" w:sz="0" w:space="0" w:color="auto"/>
            <w:bottom w:val="none" w:sz="0" w:space="0" w:color="auto"/>
            <w:right w:val="none" w:sz="0" w:space="0" w:color="auto"/>
          </w:divBdr>
        </w:div>
        <w:div w:id="209345561">
          <w:marLeft w:val="640"/>
          <w:marRight w:val="0"/>
          <w:marTop w:val="0"/>
          <w:marBottom w:val="0"/>
          <w:divBdr>
            <w:top w:val="none" w:sz="0" w:space="0" w:color="auto"/>
            <w:left w:val="none" w:sz="0" w:space="0" w:color="auto"/>
            <w:bottom w:val="none" w:sz="0" w:space="0" w:color="auto"/>
            <w:right w:val="none" w:sz="0" w:space="0" w:color="auto"/>
          </w:divBdr>
        </w:div>
        <w:div w:id="1031684288">
          <w:marLeft w:val="640"/>
          <w:marRight w:val="0"/>
          <w:marTop w:val="0"/>
          <w:marBottom w:val="0"/>
          <w:divBdr>
            <w:top w:val="none" w:sz="0" w:space="0" w:color="auto"/>
            <w:left w:val="none" w:sz="0" w:space="0" w:color="auto"/>
            <w:bottom w:val="none" w:sz="0" w:space="0" w:color="auto"/>
            <w:right w:val="none" w:sz="0" w:space="0" w:color="auto"/>
          </w:divBdr>
        </w:div>
        <w:div w:id="785656825">
          <w:marLeft w:val="640"/>
          <w:marRight w:val="0"/>
          <w:marTop w:val="0"/>
          <w:marBottom w:val="0"/>
          <w:divBdr>
            <w:top w:val="none" w:sz="0" w:space="0" w:color="auto"/>
            <w:left w:val="none" w:sz="0" w:space="0" w:color="auto"/>
            <w:bottom w:val="none" w:sz="0" w:space="0" w:color="auto"/>
            <w:right w:val="none" w:sz="0" w:space="0" w:color="auto"/>
          </w:divBdr>
        </w:div>
        <w:div w:id="2052223901">
          <w:marLeft w:val="640"/>
          <w:marRight w:val="0"/>
          <w:marTop w:val="0"/>
          <w:marBottom w:val="0"/>
          <w:divBdr>
            <w:top w:val="none" w:sz="0" w:space="0" w:color="auto"/>
            <w:left w:val="none" w:sz="0" w:space="0" w:color="auto"/>
            <w:bottom w:val="none" w:sz="0" w:space="0" w:color="auto"/>
            <w:right w:val="none" w:sz="0" w:space="0" w:color="auto"/>
          </w:divBdr>
        </w:div>
        <w:div w:id="1861552339">
          <w:marLeft w:val="640"/>
          <w:marRight w:val="0"/>
          <w:marTop w:val="0"/>
          <w:marBottom w:val="0"/>
          <w:divBdr>
            <w:top w:val="none" w:sz="0" w:space="0" w:color="auto"/>
            <w:left w:val="none" w:sz="0" w:space="0" w:color="auto"/>
            <w:bottom w:val="none" w:sz="0" w:space="0" w:color="auto"/>
            <w:right w:val="none" w:sz="0" w:space="0" w:color="auto"/>
          </w:divBdr>
        </w:div>
        <w:div w:id="583536074">
          <w:marLeft w:val="640"/>
          <w:marRight w:val="0"/>
          <w:marTop w:val="0"/>
          <w:marBottom w:val="0"/>
          <w:divBdr>
            <w:top w:val="none" w:sz="0" w:space="0" w:color="auto"/>
            <w:left w:val="none" w:sz="0" w:space="0" w:color="auto"/>
            <w:bottom w:val="none" w:sz="0" w:space="0" w:color="auto"/>
            <w:right w:val="none" w:sz="0" w:space="0" w:color="auto"/>
          </w:divBdr>
        </w:div>
        <w:div w:id="2120293961">
          <w:marLeft w:val="640"/>
          <w:marRight w:val="0"/>
          <w:marTop w:val="0"/>
          <w:marBottom w:val="0"/>
          <w:divBdr>
            <w:top w:val="none" w:sz="0" w:space="0" w:color="auto"/>
            <w:left w:val="none" w:sz="0" w:space="0" w:color="auto"/>
            <w:bottom w:val="none" w:sz="0" w:space="0" w:color="auto"/>
            <w:right w:val="none" w:sz="0" w:space="0" w:color="auto"/>
          </w:divBdr>
        </w:div>
        <w:div w:id="1755469476">
          <w:marLeft w:val="640"/>
          <w:marRight w:val="0"/>
          <w:marTop w:val="0"/>
          <w:marBottom w:val="0"/>
          <w:divBdr>
            <w:top w:val="none" w:sz="0" w:space="0" w:color="auto"/>
            <w:left w:val="none" w:sz="0" w:space="0" w:color="auto"/>
            <w:bottom w:val="none" w:sz="0" w:space="0" w:color="auto"/>
            <w:right w:val="none" w:sz="0" w:space="0" w:color="auto"/>
          </w:divBdr>
        </w:div>
        <w:div w:id="1614821254">
          <w:marLeft w:val="640"/>
          <w:marRight w:val="0"/>
          <w:marTop w:val="0"/>
          <w:marBottom w:val="0"/>
          <w:divBdr>
            <w:top w:val="none" w:sz="0" w:space="0" w:color="auto"/>
            <w:left w:val="none" w:sz="0" w:space="0" w:color="auto"/>
            <w:bottom w:val="none" w:sz="0" w:space="0" w:color="auto"/>
            <w:right w:val="none" w:sz="0" w:space="0" w:color="auto"/>
          </w:divBdr>
        </w:div>
        <w:div w:id="953251982">
          <w:marLeft w:val="640"/>
          <w:marRight w:val="0"/>
          <w:marTop w:val="0"/>
          <w:marBottom w:val="0"/>
          <w:divBdr>
            <w:top w:val="none" w:sz="0" w:space="0" w:color="auto"/>
            <w:left w:val="none" w:sz="0" w:space="0" w:color="auto"/>
            <w:bottom w:val="none" w:sz="0" w:space="0" w:color="auto"/>
            <w:right w:val="none" w:sz="0" w:space="0" w:color="auto"/>
          </w:divBdr>
        </w:div>
        <w:div w:id="459104871">
          <w:marLeft w:val="640"/>
          <w:marRight w:val="0"/>
          <w:marTop w:val="0"/>
          <w:marBottom w:val="0"/>
          <w:divBdr>
            <w:top w:val="none" w:sz="0" w:space="0" w:color="auto"/>
            <w:left w:val="none" w:sz="0" w:space="0" w:color="auto"/>
            <w:bottom w:val="none" w:sz="0" w:space="0" w:color="auto"/>
            <w:right w:val="none" w:sz="0" w:space="0" w:color="auto"/>
          </w:divBdr>
        </w:div>
        <w:div w:id="669067276">
          <w:marLeft w:val="640"/>
          <w:marRight w:val="0"/>
          <w:marTop w:val="0"/>
          <w:marBottom w:val="0"/>
          <w:divBdr>
            <w:top w:val="none" w:sz="0" w:space="0" w:color="auto"/>
            <w:left w:val="none" w:sz="0" w:space="0" w:color="auto"/>
            <w:bottom w:val="none" w:sz="0" w:space="0" w:color="auto"/>
            <w:right w:val="none" w:sz="0" w:space="0" w:color="auto"/>
          </w:divBdr>
        </w:div>
        <w:div w:id="2057468053">
          <w:marLeft w:val="640"/>
          <w:marRight w:val="0"/>
          <w:marTop w:val="0"/>
          <w:marBottom w:val="0"/>
          <w:divBdr>
            <w:top w:val="none" w:sz="0" w:space="0" w:color="auto"/>
            <w:left w:val="none" w:sz="0" w:space="0" w:color="auto"/>
            <w:bottom w:val="none" w:sz="0" w:space="0" w:color="auto"/>
            <w:right w:val="none" w:sz="0" w:space="0" w:color="auto"/>
          </w:divBdr>
        </w:div>
        <w:div w:id="676004795">
          <w:marLeft w:val="640"/>
          <w:marRight w:val="0"/>
          <w:marTop w:val="0"/>
          <w:marBottom w:val="0"/>
          <w:divBdr>
            <w:top w:val="none" w:sz="0" w:space="0" w:color="auto"/>
            <w:left w:val="none" w:sz="0" w:space="0" w:color="auto"/>
            <w:bottom w:val="none" w:sz="0" w:space="0" w:color="auto"/>
            <w:right w:val="none" w:sz="0" w:space="0" w:color="auto"/>
          </w:divBdr>
        </w:div>
        <w:div w:id="621771249">
          <w:marLeft w:val="640"/>
          <w:marRight w:val="0"/>
          <w:marTop w:val="0"/>
          <w:marBottom w:val="0"/>
          <w:divBdr>
            <w:top w:val="none" w:sz="0" w:space="0" w:color="auto"/>
            <w:left w:val="none" w:sz="0" w:space="0" w:color="auto"/>
            <w:bottom w:val="none" w:sz="0" w:space="0" w:color="auto"/>
            <w:right w:val="none" w:sz="0" w:space="0" w:color="auto"/>
          </w:divBdr>
        </w:div>
        <w:div w:id="1309282096">
          <w:marLeft w:val="640"/>
          <w:marRight w:val="0"/>
          <w:marTop w:val="0"/>
          <w:marBottom w:val="0"/>
          <w:divBdr>
            <w:top w:val="none" w:sz="0" w:space="0" w:color="auto"/>
            <w:left w:val="none" w:sz="0" w:space="0" w:color="auto"/>
            <w:bottom w:val="none" w:sz="0" w:space="0" w:color="auto"/>
            <w:right w:val="none" w:sz="0" w:space="0" w:color="auto"/>
          </w:divBdr>
        </w:div>
        <w:div w:id="550927004">
          <w:marLeft w:val="640"/>
          <w:marRight w:val="0"/>
          <w:marTop w:val="0"/>
          <w:marBottom w:val="0"/>
          <w:divBdr>
            <w:top w:val="none" w:sz="0" w:space="0" w:color="auto"/>
            <w:left w:val="none" w:sz="0" w:space="0" w:color="auto"/>
            <w:bottom w:val="none" w:sz="0" w:space="0" w:color="auto"/>
            <w:right w:val="none" w:sz="0" w:space="0" w:color="auto"/>
          </w:divBdr>
        </w:div>
        <w:div w:id="1665401793">
          <w:marLeft w:val="640"/>
          <w:marRight w:val="0"/>
          <w:marTop w:val="0"/>
          <w:marBottom w:val="0"/>
          <w:divBdr>
            <w:top w:val="none" w:sz="0" w:space="0" w:color="auto"/>
            <w:left w:val="none" w:sz="0" w:space="0" w:color="auto"/>
            <w:bottom w:val="none" w:sz="0" w:space="0" w:color="auto"/>
            <w:right w:val="none" w:sz="0" w:space="0" w:color="auto"/>
          </w:divBdr>
        </w:div>
        <w:div w:id="312564581">
          <w:marLeft w:val="640"/>
          <w:marRight w:val="0"/>
          <w:marTop w:val="0"/>
          <w:marBottom w:val="0"/>
          <w:divBdr>
            <w:top w:val="none" w:sz="0" w:space="0" w:color="auto"/>
            <w:left w:val="none" w:sz="0" w:space="0" w:color="auto"/>
            <w:bottom w:val="none" w:sz="0" w:space="0" w:color="auto"/>
            <w:right w:val="none" w:sz="0" w:space="0" w:color="auto"/>
          </w:divBdr>
        </w:div>
        <w:div w:id="1363899360">
          <w:marLeft w:val="640"/>
          <w:marRight w:val="0"/>
          <w:marTop w:val="0"/>
          <w:marBottom w:val="0"/>
          <w:divBdr>
            <w:top w:val="none" w:sz="0" w:space="0" w:color="auto"/>
            <w:left w:val="none" w:sz="0" w:space="0" w:color="auto"/>
            <w:bottom w:val="none" w:sz="0" w:space="0" w:color="auto"/>
            <w:right w:val="none" w:sz="0" w:space="0" w:color="auto"/>
          </w:divBdr>
        </w:div>
        <w:div w:id="2005813783">
          <w:marLeft w:val="640"/>
          <w:marRight w:val="0"/>
          <w:marTop w:val="0"/>
          <w:marBottom w:val="0"/>
          <w:divBdr>
            <w:top w:val="none" w:sz="0" w:space="0" w:color="auto"/>
            <w:left w:val="none" w:sz="0" w:space="0" w:color="auto"/>
            <w:bottom w:val="none" w:sz="0" w:space="0" w:color="auto"/>
            <w:right w:val="none" w:sz="0" w:space="0" w:color="auto"/>
          </w:divBdr>
        </w:div>
        <w:div w:id="2101633372">
          <w:marLeft w:val="640"/>
          <w:marRight w:val="0"/>
          <w:marTop w:val="0"/>
          <w:marBottom w:val="0"/>
          <w:divBdr>
            <w:top w:val="none" w:sz="0" w:space="0" w:color="auto"/>
            <w:left w:val="none" w:sz="0" w:space="0" w:color="auto"/>
            <w:bottom w:val="none" w:sz="0" w:space="0" w:color="auto"/>
            <w:right w:val="none" w:sz="0" w:space="0" w:color="auto"/>
          </w:divBdr>
        </w:div>
        <w:div w:id="738289800">
          <w:marLeft w:val="640"/>
          <w:marRight w:val="0"/>
          <w:marTop w:val="0"/>
          <w:marBottom w:val="0"/>
          <w:divBdr>
            <w:top w:val="none" w:sz="0" w:space="0" w:color="auto"/>
            <w:left w:val="none" w:sz="0" w:space="0" w:color="auto"/>
            <w:bottom w:val="none" w:sz="0" w:space="0" w:color="auto"/>
            <w:right w:val="none" w:sz="0" w:space="0" w:color="auto"/>
          </w:divBdr>
        </w:div>
        <w:div w:id="1399206551">
          <w:marLeft w:val="640"/>
          <w:marRight w:val="0"/>
          <w:marTop w:val="0"/>
          <w:marBottom w:val="0"/>
          <w:divBdr>
            <w:top w:val="none" w:sz="0" w:space="0" w:color="auto"/>
            <w:left w:val="none" w:sz="0" w:space="0" w:color="auto"/>
            <w:bottom w:val="none" w:sz="0" w:space="0" w:color="auto"/>
            <w:right w:val="none" w:sz="0" w:space="0" w:color="auto"/>
          </w:divBdr>
        </w:div>
        <w:div w:id="1487240175">
          <w:marLeft w:val="640"/>
          <w:marRight w:val="0"/>
          <w:marTop w:val="0"/>
          <w:marBottom w:val="0"/>
          <w:divBdr>
            <w:top w:val="none" w:sz="0" w:space="0" w:color="auto"/>
            <w:left w:val="none" w:sz="0" w:space="0" w:color="auto"/>
            <w:bottom w:val="none" w:sz="0" w:space="0" w:color="auto"/>
            <w:right w:val="none" w:sz="0" w:space="0" w:color="auto"/>
          </w:divBdr>
        </w:div>
        <w:div w:id="936717700">
          <w:marLeft w:val="640"/>
          <w:marRight w:val="0"/>
          <w:marTop w:val="0"/>
          <w:marBottom w:val="0"/>
          <w:divBdr>
            <w:top w:val="none" w:sz="0" w:space="0" w:color="auto"/>
            <w:left w:val="none" w:sz="0" w:space="0" w:color="auto"/>
            <w:bottom w:val="none" w:sz="0" w:space="0" w:color="auto"/>
            <w:right w:val="none" w:sz="0" w:space="0" w:color="auto"/>
          </w:divBdr>
        </w:div>
        <w:div w:id="1055853243">
          <w:marLeft w:val="640"/>
          <w:marRight w:val="0"/>
          <w:marTop w:val="0"/>
          <w:marBottom w:val="0"/>
          <w:divBdr>
            <w:top w:val="none" w:sz="0" w:space="0" w:color="auto"/>
            <w:left w:val="none" w:sz="0" w:space="0" w:color="auto"/>
            <w:bottom w:val="none" w:sz="0" w:space="0" w:color="auto"/>
            <w:right w:val="none" w:sz="0" w:space="0" w:color="auto"/>
          </w:divBdr>
        </w:div>
        <w:div w:id="720400018">
          <w:marLeft w:val="640"/>
          <w:marRight w:val="0"/>
          <w:marTop w:val="0"/>
          <w:marBottom w:val="0"/>
          <w:divBdr>
            <w:top w:val="none" w:sz="0" w:space="0" w:color="auto"/>
            <w:left w:val="none" w:sz="0" w:space="0" w:color="auto"/>
            <w:bottom w:val="none" w:sz="0" w:space="0" w:color="auto"/>
            <w:right w:val="none" w:sz="0" w:space="0" w:color="auto"/>
          </w:divBdr>
        </w:div>
        <w:div w:id="268779824">
          <w:marLeft w:val="640"/>
          <w:marRight w:val="0"/>
          <w:marTop w:val="0"/>
          <w:marBottom w:val="0"/>
          <w:divBdr>
            <w:top w:val="none" w:sz="0" w:space="0" w:color="auto"/>
            <w:left w:val="none" w:sz="0" w:space="0" w:color="auto"/>
            <w:bottom w:val="none" w:sz="0" w:space="0" w:color="auto"/>
            <w:right w:val="none" w:sz="0" w:space="0" w:color="auto"/>
          </w:divBdr>
        </w:div>
        <w:div w:id="1710258763">
          <w:marLeft w:val="640"/>
          <w:marRight w:val="0"/>
          <w:marTop w:val="0"/>
          <w:marBottom w:val="0"/>
          <w:divBdr>
            <w:top w:val="none" w:sz="0" w:space="0" w:color="auto"/>
            <w:left w:val="none" w:sz="0" w:space="0" w:color="auto"/>
            <w:bottom w:val="none" w:sz="0" w:space="0" w:color="auto"/>
            <w:right w:val="none" w:sz="0" w:space="0" w:color="auto"/>
          </w:divBdr>
        </w:div>
        <w:div w:id="1154028587">
          <w:marLeft w:val="640"/>
          <w:marRight w:val="0"/>
          <w:marTop w:val="0"/>
          <w:marBottom w:val="0"/>
          <w:divBdr>
            <w:top w:val="none" w:sz="0" w:space="0" w:color="auto"/>
            <w:left w:val="none" w:sz="0" w:space="0" w:color="auto"/>
            <w:bottom w:val="none" w:sz="0" w:space="0" w:color="auto"/>
            <w:right w:val="none" w:sz="0" w:space="0" w:color="auto"/>
          </w:divBdr>
        </w:div>
        <w:div w:id="902714708">
          <w:marLeft w:val="640"/>
          <w:marRight w:val="0"/>
          <w:marTop w:val="0"/>
          <w:marBottom w:val="0"/>
          <w:divBdr>
            <w:top w:val="none" w:sz="0" w:space="0" w:color="auto"/>
            <w:left w:val="none" w:sz="0" w:space="0" w:color="auto"/>
            <w:bottom w:val="none" w:sz="0" w:space="0" w:color="auto"/>
            <w:right w:val="none" w:sz="0" w:space="0" w:color="auto"/>
          </w:divBdr>
        </w:div>
        <w:div w:id="275451563">
          <w:marLeft w:val="640"/>
          <w:marRight w:val="0"/>
          <w:marTop w:val="0"/>
          <w:marBottom w:val="0"/>
          <w:divBdr>
            <w:top w:val="none" w:sz="0" w:space="0" w:color="auto"/>
            <w:left w:val="none" w:sz="0" w:space="0" w:color="auto"/>
            <w:bottom w:val="none" w:sz="0" w:space="0" w:color="auto"/>
            <w:right w:val="none" w:sz="0" w:space="0" w:color="auto"/>
          </w:divBdr>
        </w:div>
        <w:div w:id="1092749264">
          <w:marLeft w:val="640"/>
          <w:marRight w:val="0"/>
          <w:marTop w:val="0"/>
          <w:marBottom w:val="0"/>
          <w:divBdr>
            <w:top w:val="none" w:sz="0" w:space="0" w:color="auto"/>
            <w:left w:val="none" w:sz="0" w:space="0" w:color="auto"/>
            <w:bottom w:val="none" w:sz="0" w:space="0" w:color="auto"/>
            <w:right w:val="none" w:sz="0" w:space="0" w:color="auto"/>
          </w:divBdr>
        </w:div>
        <w:div w:id="1164391710">
          <w:marLeft w:val="640"/>
          <w:marRight w:val="0"/>
          <w:marTop w:val="0"/>
          <w:marBottom w:val="0"/>
          <w:divBdr>
            <w:top w:val="none" w:sz="0" w:space="0" w:color="auto"/>
            <w:left w:val="none" w:sz="0" w:space="0" w:color="auto"/>
            <w:bottom w:val="none" w:sz="0" w:space="0" w:color="auto"/>
            <w:right w:val="none" w:sz="0" w:space="0" w:color="auto"/>
          </w:divBdr>
        </w:div>
        <w:div w:id="1715814919">
          <w:marLeft w:val="640"/>
          <w:marRight w:val="0"/>
          <w:marTop w:val="0"/>
          <w:marBottom w:val="0"/>
          <w:divBdr>
            <w:top w:val="none" w:sz="0" w:space="0" w:color="auto"/>
            <w:left w:val="none" w:sz="0" w:space="0" w:color="auto"/>
            <w:bottom w:val="none" w:sz="0" w:space="0" w:color="auto"/>
            <w:right w:val="none" w:sz="0" w:space="0" w:color="auto"/>
          </w:divBdr>
        </w:div>
        <w:div w:id="459418084">
          <w:marLeft w:val="640"/>
          <w:marRight w:val="0"/>
          <w:marTop w:val="0"/>
          <w:marBottom w:val="0"/>
          <w:divBdr>
            <w:top w:val="none" w:sz="0" w:space="0" w:color="auto"/>
            <w:left w:val="none" w:sz="0" w:space="0" w:color="auto"/>
            <w:bottom w:val="none" w:sz="0" w:space="0" w:color="auto"/>
            <w:right w:val="none" w:sz="0" w:space="0" w:color="auto"/>
          </w:divBdr>
        </w:div>
        <w:div w:id="777212980">
          <w:marLeft w:val="640"/>
          <w:marRight w:val="0"/>
          <w:marTop w:val="0"/>
          <w:marBottom w:val="0"/>
          <w:divBdr>
            <w:top w:val="none" w:sz="0" w:space="0" w:color="auto"/>
            <w:left w:val="none" w:sz="0" w:space="0" w:color="auto"/>
            <w:bottom w:val="none" w:sz="0" w:space="0" w:color="auto"/>
            <w:right w:val="none" w:sz="0" w:space="0" w:color="auto"/>
          </w:divBdr>
        </w:div>
        <w:div w:id="1812862852">
          <w:marLeft w:val="640"/>
          <w:marRight w:val="0"/>
          <w:marTop w:val="0"/>
          <w:marBottom w:val="0"/>
          <w:divBdr>
            <w:top w:val="none" w:sz="0" w:space="0" w:color="auto"/>
            <w:left w:val="none" w:sz="0" w:space="0" w:color="auto"/>
            <w:bottom w:val="none" w:sz="0" w:space="0" w:color="auto"/>
            <w:right w:val="none" w:sz="0" w:space="0" w:color="auto"/>
          </w:divBdr>
        </w:div>
        <w:div w:id="688029338">
          <w:marLeft w:val="640"/>
          <w:marRight w:val="0"/>
          <w:marTop w:val="0"/>
          <w:marBottom w:val="0"/>
          <w:divBdr>
            <w:top w:val="none" w:sz="0" w:space="0" w:color="auto"/>
            <w:left w:val="none" w:sz="0" w:space="0" w:color="auto"/>
            <w:bottom w:val="none" w:sz="0" w:space="0" w:color="auto"/>
            <w:right w:val="none" w:sz="0" w:space="0" w:color="auto"/>
          </w:divBdr>
        </w:div>
        <w:div w:id="198973262">
          <w:marLeft w:val="640"/>
          <w:marRight w:val="0"/>
          <w:marTop w:val="0"/>
          <w:marBottom w:val="0"/>
          <w:divBdr>
            <w:top w:val="none" w:sz="0" w:space="0" w:color="auto"/>
            <w:left w:val="none" w:sz="0" w:space="0" w:color="auto"/>
            <w:bottom w:val="none" w:sz="0" w:space="0" w:color="auto"/>
            <w:right w:val="none" w:sz="0" w:space="0" w:color="auto"/>
          </w:divBdr>
        </w:div>
        <w:div w:id="562065589">
          <w:marLeft w:val="640"/>
          <w:marRight w:val="0"/>
          <w:marTop w:val="0"/>
          <w:marBottom w:val="0"/>
          <w:divBdr>
            <w:top w:val="none" w:sz="0" w:space="0" w:color="auto"/>
            <w:left w:val="none" w:sz="0" w:space="0" w:color="auto"/>
            <w:bottom w:val="none" w:sz="0" w:space="0" w:color="auto"/>
            <w:right w:val="none" w:sz="0" w:space="0" w:color="auto"/>
          </w:divBdr>
        </w:div>
        <w:div w:id="166555277">
          <w:marLeft w:val="640"/>
          <w:marRight w:val="0"/>
          <w:marTop w:val="0"/>
          <w:marBottom w:val="0"/>
          <w:divBdr>
            <w:top w:val="none" w:sz="0" w:space="0" w:color="auto"/>
            <w:left w:val="none" w:sz="0" w:space="0" w:color="auto"/>
            <w:bottom w:val="none" w:sz="0" w:space="0" w:color="auto"/>
            <w:right w:val="none" w:sz="0" w:space="0" w:color="auto"/>
          </w:divBdr>
        </w:div>
        <w:div w:id="1336154589">
          <w:marLeft w:val="640"/>
          <w:marRight w:val="0"/>
          <w:marTop w:val="0"/>
          <w:marBottom w:val="0"/>
          <w:divBdr>
            <w:top w:val="none" w:sz="0" w:space="0" w:color="auto"/>
            <w:left w:val="none" w:sz="0" w:space="0" w:color="auto"/>
            <w:bottom w:val="none" w:sz="0" w:space="0" w:color="auto"/>
            <w:right w:val="none" w:sz="0" w:space="0" w:color="auto"/>
          </w:divBdr>
        </w:div>
        <w:div w:id="1427263589">
          <w:marLeft w:val="640"/>
          <w:marRight w:val="0"/>
          <w:marTop w:val="0"/>
          <w:marBottom w:val="0"/>
          <w:divBdr>
            <w:top w:val="none" w:sz="0" w:space="0" w:color="auto"/>
            <w:left w:val="none" w:sz="0" w:space="0" w:color="auto"/>
            <w:bottom w:val="none" w:sz="0" w:space="0" w:color="auto"/>
            <w:right w:val="none" w:sz="0" w:space="0" w:color="auto"/>
          </w:divBdr>
        </w:div>
      </w:divsChild>
    </w:div>
    <w:div w:id="1382049988">
      <w:bodyDiv w:val="1"/>
      <w:marLeft w:val="0"/>
      <w:marRight w:val="0"/>
      <w:marTop w:val="0"/>
      <w:marBottom w:val="0"/>
      <w:divBdr>
        <w:top w:val="none" w:sz="0" w:space="0" w:color="auto"/>
        <w:left w:val="none" w:sz="0" w:space="0" w:color="auto"/>
        <w:bottom w:val="none" w:sz="0" w:space="0" w:color="auto"/>
        <w:right w:val="none" w:sz="0" w:space="0" w:color="auto"/>
      </w:divBdr>
      <w:divsChild>
        <w:div w:id="1810585735">
          <w:marLeft w:val="0"/>
          <w:marRight w:val="0"/>
          <w:marTop w:val="0"/>
          <w:marBottom w:val="0"/>
          <w:divBdr>
            <w:top w:val="none" w:sz="0" w:space="0" w:color="auto"/>
            <w:left w:val="none" w:sz="0" w:space="0" w:color="auto"/>
            <w:bottom w:val="none" w:sz="0" w:space="0" w:color="auto"/>
            <w:right w:val="none" w:sz="0" w:space="0" w:color="auto"/>
          </w:divBdr>
          <w:divsChild>
            <w:div w:id="1833906422">
              <w:marLeft w:val="0"/>
              <w:marRight w:val="0"/>
              <w:marTop w:val="0"/>
              <w:marBottom w:val="0"/>
              <w:divBdr>
                <w:top w:val="none" w:sz="0" w:space="0" w:color="auto"/>
                <w:left w:val="none" w:sz="0" w:space="0" w:color="auto"/>
                <w:bottom w:val="none" w:sz="0" w:space="0" w:color="auto"/>
                <w:right w:val="none" w:sz="0" w:space="0" w:color="auto"/>
              </w:divBdr>
              <w:divsChild>
                <w:div w:id="187137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0423302">
      <w:bodyDiv w:val="1"/>
      <w:marLeft w:val="0"/>
      <w:marRight w:val="0"/>
      <w:marTop w:val="0"/>
      <w:marBottom w:val="0"/>
      <w:divBdr>
        <w:top w:val="none" w:sz="0" w:space="0" w:color="auto"/>
        <w:left w:val="none" w:sz="0" w:space="0" w:color="auto"/>
        <w:bottom w:val="none" w:sz="0" w:space="0" w:color="auto"/>
        <w:right w:val="none" w:sz="0" w:space="0" w:color="auto"/>
      </w:divBdr>
    </w:div>
    <w:div w:id="1401558487">
      <w:bodyDiv w:val="1"/>
      <w:marLeft w:val="0"/>
      <w:marRight w:val="0"/>
      <w:marTop w:val="0"/>
      <w:marBottom w:val="0"/>
      <w:divBdr>
        <w:top w:val="none" w:sz="0" w:space="0" w:color="auto"/>
        <w:left w:val="none" w:sz="0" w:space="0" w:color="auto"/>
        <w:bottom w:val="none" w:sz="0" w:space="0" w:color="auto"/>
        <w:right w:val="none" w:sz="0" w:space="0" w:color="auto"/>
      </w:divBdr>
    </w:div>
    <w:div w:id="1404065376">
      <w:bodyDiv w:val="1"/>
      <w:marLeft w:val="0"/>
      <w:marRight w:val="0"/>
      <w:marTop w:val="0"/>
      <w:marBottom w:val="0"/>
      <w:divBdr>
        <w:top w:val="none" w:sz="0" w:space="0" w:color="auto"/>
        <w:left w:val="none" w:sz="0" w:space="0" w:color="auto"/>
        <w:bottom w:val="none" w:sz="0" w:space="0" w:color="auto"/>
        <w:right w:val="none" w:sz="0" w:space="0" w:color="auto"/>
      </w:divBdr>
      <w:divsChild>
        <w:div w:id="2106150212">
          <w:marLeft w:val="0"/>
          <w:marRight w:val="0"/>
          <w:marTop w:val="0"/>
          <w:marBottom w:val="0"/>
          <w:divBdr>
            <w:top w:val="none" w:sz="0" w:space="0" w:color="auto"/>
            <w:left w:val="none" w:sz="0" w:space="0" w:color="auto"/>
            <w:bottom w:val="none" w:sz="0" w:space="0" w:color="auto"/>
            <w:right w:val="none" w:sz="0" w:space="0" w:color="auto"/>
          </w:divBdr>
          <w:divsChild>
            <w:div w:id="1426338676">
              <w:marLeft w:val="0"/>
              <w:marRight w:val="0"/>
              <w:marTop w:val="0"/>
              <w:marBottom w:val="0"/>
              <w:divBdr>
                <w:top w:val="none" w:sz="0" w:space="0" w:color="auto"/>
                <w:left w:val="none" w:sz="0" w:space="0" w:color="auto"/>
                <w:bottom w:val="none" w:sz="0" w:space="0" w:color="auto"/>
                <w:right w:val="none" w:sz="0" w:space="0" w:color="auto"/>
              </w:divBdr>
              <w:divsChild>
                <w:div w:id="230192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4135416">
      <w:bodyDiv w:val="1"/>
      <w:marLeft w:val="0"/>
      <w:marRight w:val="0"/>
      <w:marTop w:val="0"/>
      <w:marBottom w:val="0"/>
      <w:divBdr>
        <w:top w:val="none" w:sz="0" w:space="0" w:color="auto"/>
        <w:left w:val="none" w:sz="0" w:space="0" w:color="auto"/>
        <w:bottom w:val="none" w:sz="0" w:space="0" w:color="auto"/>
        <w:right w:val="none" w:sz="0" w:space="0" w:color="auto"/>
      </w:divBdr>
    </w:div>
    <w:div w:id="1421178715">
      <w:bodyDiv w:val="1"/>
      <w:marLeft w:val="0"/>
      <w:marRight w:val="0"/>
      <w:marTop w:val="0"/>
      <w:marBottom w:val="0"/>
      <w:divBdr>
        <w:top w:val="none" w:sz="0" w:space="0" w:color="auto"/>
        <w:left w:val="none" w:sz="0" w:space="0" w:color="auto"/>
        <w:bottom w:val="none" w:sz="0" w:space="0" w:color="auto"/>
        <w:right w:val="none" w:sz="0" w:space="0" w:color="auto"/>
      </w:divBdr>
      <w:divsChild>
        <w:div w:id="1345867173">
          <w:marLeft w:val="0"/>
          <w:marRight w:val="0"/>
          <w:marTop w:val="0"/>
          <w:marBottom w:val="0"/>
          <w:divBdr>
            <w:top w:val="none" w:sz="0" w:space="0" w:color="auto"/>
            <w:left w:val="none" w:sz="0" w:space="0" w:color="auto"/>
            <w:bottom w:val="none" w:sz="0" w:space="0" w:color="auto"/>
            <w:right w:val="none" w:sz="0" w:space="0" w:color="auto"/>
          </w:divBdr>
          <w:divsChild>
            <w:div w:id="1809127191">
              <w:marLeft w:val="0"/>
              <w:marRight w:val="0"/>
              <w:marTop w:val="0"/>
              <w:marBottom w:val="0"/>
              <w:divBdr>
                <w:top w:val="none" w:sz="0" w:space="0" w:color="auto"/>
                <w:left w:val="none" w:sz="0" w:space="0" w:color="auto"/>
                <w:bottom w:val="none" w:sz="0" w:space="0" w:color="auto"/>
                <w:right w:val="none" w:sz="0" w:space="0" w:color="auto"/>
              </w:divBdr>
              <w:divsChild>
                <w:div w:id="1833334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4090327">
      <w:bodyDiv w:val="1"/>
      <w:marLeft w:val="0"/>
      <w:marRight w:val="0"/>
      <w:marTop w:val="0"/>
      <w:marBottom w:val="0"/>
      <w:divBdr>
        <w:top w:val="none" w:sz="0" w:space="0" w:color="auto"/>
        <w:left w:val="none" w:sz="0" w:space="0" w:color="auto"/>
        <w:bottom w:val="none" w:sz="0" w:space="0" w:color="auto"/>
        <w:right w:val="none" w:sz="0" w:space="0" w:color="auto"/>
      </w:divBdr>
      <w:divsChild>
        <w:div w:id="1702171353">
          <w:marLeft w:val="640"/>
          <w:marRight w:val="0"/>
          <w:marTop w:val="0"/>
          <w:marBottom w:val="0"/>
          <w:divBdr>
            <w:top w:val="none" w:sz="0" w:space="0" w:color="auto"/>
            <w:left w:val="none" w:sz="0" w:space="0" w:color="auto"/>
            <w:bottom w:val="none" w:sz="0" w:space="0" w:color="auto"/>
            <w:right w:val="none" w:sz="0" w:space="0" w:color="auto"/>
          </w:divBdr>
        </w:div>
        <w:div w:id="786850577">
          <w:marLeft w:val="640"/>
          <w:marRight w:val="0"/>
          <w:marTop w:val="0"/>
          <w:marBottom w:val="0"/>
          <w:divBdr>
            <w:top w:val="none" w:sz="0" w:space="0" w:color="auto"/>
            <w:left w:val="none" w:sz="0" w:space="0" w:color="auto"/>
            <w:bottom w:val="none" w:sz="0" w:space="0" w:color="auto"/>
            <w:right w:val="none" w:sz="0" w:space="0" w:color="auto"/>
          </w:divBdr>
        </w:div>
        <w:div w:id="905651563">
          <w:marLeft w:val="640"/>
          <w:marRight w:val="0"/>
          <w:marTop w:val="0"/>
          <w:marBottom w:val="0"/>
          <w:divBdr>
            <w:top w:val="none" w:sz="0" w:space="0" w:color="auto"/>
            <w:left w:val="none" w:sz="0" w:space="0" w:color="auto"/>
            <w:bottom w:val="none" w:sz="0" w:space="0" w:color="auto"/>
            <w:right w:val="none" w:sz="0" w:space="0" w:color="auto"/>
          </w:divBdr>
        </w:div>
        <w:div w:id="333335936">
          <w:marLeft w:val="640"/>
          <w:marRight w:val="0"/>
          <w:marTop w:val="0"/>
          <w:marBottom w:val="0"/>
          <w:divBdr>
            <w:top w:val="none" w:sz="0" w:space="0" w:color="auto"/>
            <w:left w:val="none" w:sz="0" w:space="0" w:color="auto"/>
            <w:bottom w:val="none" w:sz="0" w:space="0" w:color="auto"/>
            <w:right w:val="none" w:sz="0" w:space="0" w:color="auto"/>
          </w:divBdr>
        </w:div>
        <w:div w:id="1245608392">
          <w:marLeft w:val="640"/>
          <w:marRight w:val="0"/>
          <w:marTop w:val="0"/>
          <w:marBottom w:val="0"/>
          <w:divBdr>
            <w:top w:val="none" w:sz="0" w:space="0" w:color="auto"/>
            <w:left w:val="none" w:sz="0" w:space="0" w:color="auto"/>
            <w:bottom w:val="none" w:sz="0" w:space="0" w:color="auto"/>
            <w:right w:val="none" w:sz="0" w:space="0" w:color="auto"/>
          </w:divBdr>
        </w:div>
        <w:div w:id="464154372">
          <w:marLeft w:val="640"/>
          <w:marRight w:val="0"/>
          <w:marTop w:val="0"/>
          <w:marBottom w:val="0"/>
          <w:divBdr>
            <w:top w:val="none" w:sz="0" w:space="0" w:color="auto"/>
            <w:left w:val="none" w:sz="0" w:space="0" w:color="auto"/>
            <w:bottom w:val="none" w:sz="0" w:space="0" w:color="auto"/>
            <w:right w:val="none" w:sz="0" w:space="0" w:color="auto"/>
          </w:divBdr>
        </w:div>
        <w:div w:id="272831884">
          <w:marLeft w:val="640"/>
          <w:marRight w:val="0"/>
          <w:marTop w:val="0"/>
          <w:marBottom w:val="0"/>
          <w:divBdr>
            <w:top w:val="none" w:sz="0" w:space="0" w:color="auto"/>
            <w:left w:val="none" w:sz="0" w:space="0" w:color="auto"/>
            <w:bottom w:val="none" w:sz="0" w:space="0" w:color="auto"/>
            <w:right w:val="none" w:sz="0" w:space="0" w:color="auto"/>
          </w:divBdr>
        </w:div>
        <w:div w:id="670375751">
          <w:marLeft w:val="640"/>
          <w:marRight w:val="0"/>
          <w:marTop w:val="0"/>
          <w:marBottom w:val="0"/>
          <w:divBdr>
            <w:top w:val="none" w:sz="0" w:space="0" w:color="auto"/>
            <w:left w:val="none" w:sz="0" w:space="0" w:color="auto"/>
            <w:bottom w:val="none" w:sz="0" w:space="0" w:color="auto"/>
            <w:right w:val="none" w:sz="0" w:space="0" w:color="auto"/>
          </w:divBdr>
        </w:div>
        <w:div w:id="2054959618">
          <w:marLeft w:val="640"/>
          <w:marRight w:val="0"/>
          <w:marTop w:val="0"/>
          <w:marBottom w:val="0"/>
          <w:divBdr>
            <w:top w:val="none" w:sz="0" w:space="0" w:color="auto"/>
            <w:left w:val="none" w:sz="0" w:space="0" w:color="auto"/>
            <w:bottom w:val="none" w:sz="0" w:space="0" w:color="auto"/>
            <w:right w:val="none" w:sz="0" w:space="0" w:color="auto"/>
          </w:divBdr>
        </w:div>
        <w:div w:id="45686739">
          <w:marLeft w:val="640"/>
          <w:marRight w:val="0"/>
          <w:marTop w:val="0"/>
          <w:marBottom w:val="0"/>
          <w:divBdr>
            <w:top w:val="none" w:sz="0" w:space="0" w:color="auto"/>
            <w:left w:val="none" w:sz="0" w:space="0" w:color="auto"/>
            <w:bottom w:val="none" w:sz="0" w:space="0" w:color="auto"/>
            <w:right w:val="none" w:sz="0" w:space="0" w:color="auto"/>
          </w:divBdr>
        </w:div>
        <w:div w:id="1968856205">
          <w:marLeft w:val="640"/>
          <w:marRight w:val="0"/>
          <w:marTop w:val="0"/>
          <w:marBottom w:val="0"/>
          <w:divBdr>
            <w:top w:val="none" w:sz="0" w:space="0" w:color="auto"/>
            <w:left w:val="none" w:sz="0" w:space="0" w:color="auto"/>
            <w:bottom w:val="none" w:sz="0" w:space="0" w:color="auto"/>
            <w:right w:val="none" w:sz="0" w:space="0" w:color="auto"/>
          </w:divBdr>
        </w:div>
        <w:div w:id="498925748">
          <w:marLeft w:val="640"/>
          <w:marRight w:val="0"/>
          <w:marTop w:val="0"/>
          <w:marBottom w:val="0"/>
          <w:divBdr>
            <w:top w:val="none" w:sz="0" w:space="0" w:color="auto"/>
            <w:left w:val="none" w:sz="0" w:space="0" w:color="auto"/>
            <w:bottom w:val="none" w:sz="0" w:space="0" w:color="auto"/>
            <w:right w:val="none" w:sz="0" w:space="0" w:color="auto"/>
          </w:divBdr>
        </w:div>
        <w:div w:id="132330098">
          <w:marLeft w:val="640"/>
          <w:marRight w:val="0"/>
          <w:marTop w:val="0"/>
          <w:marBottom w:val="0"/>
          <w:divBdr>
            <w:top w:val="none" w:sz="0" w:space="0" w:color="auto"/>
            <w:left w:val="none" w:sz="0" w:space="0" w:color="auto"/>
            <w:bottom w:val="none" w:sz="0" w:space="0" w:color="auto"/>
            <w:right w:val="none" w:sz="0" w:space="0" w:color="auto"/>
          </w:divBdr>
        </w:div>
        <w:div w:id="1424450511">
          <w:marLeft w:val="640"/>
          <w:marRight w:val="0"/>
          <w:marTop w:val="0"/>
          <w:marBottom w:val="0"/>
          <w:divBdr>
            <w:top w:val="none" w:sz="0" w:space="0" w:color="auto"/>
            <w:left w:val="none" w:sz="0" w:space="0" w:color="auto"/>
            <w:bottom w:val="none" w:sz="0" w:space="0" w:color="auto"/>
            <w:right w:val="none" w:sz="0" w:space="0" w:color="auto"/>
          </w:divBdr>
        </w:div>
        <w:div w:id="386997888">
          <w:marLeft w:val="640"/>
          <w:marRight w:val="0"/>
          <w:marTop w:val="0"/>
          <w:marBottom w:val="0"/>
          <w:divBdr>
            <w:top w:val="none" w:sz="0" w:space="0" w:color="auto"/>
            <w:left w:val="none" w:sz="0" w:space="0" w:color="auto"/>
            <w:bottom w:val="none" w:sz="0" w:space="0" w:color="auto"/>
            <w:right w:val="none" w:sz="0" w:space="0" w:color="auto"/>
          </w:divBdr>
        </w:div>
        <w:div w:id="532349814">
          <w:marLeft w:val="640"/>
          <w:marRight w:val="0"/>
          <w:marTop w:val="0"/>
          <w:marBottom w:val="0"/>
          <w:divBdr>
            <w:top w:val="none" w:sz="0" w:space="0" w:color="auto"/>
            <w:left w:val="none" w:sz="0" w:space="0" w:color="auto"/>
            <w:bottom w:val="none" w:sz="0" w:space="0" w:color="auto"/>
            <w:right w:val="none" w:sz="0" w:space="0" w:color="auto"/>
          </w:divBdr>
        </w:div>
        <w:div w:id="1209487029">
          <w:marLeft w:val="640"/>
          <w:marRight w:val="0"/>
          <w:marTop w:val="0"/>
          <w:marBottom w:val="0"/>
          <w:divBdr>
            <w:top w:val="none" w:sz="0" w:space="0" w:color="auto"/>
            <w:left w:val="none" w:sz="0" w:space="0" w:color="auto"/>
            <w:bottom w:val="none" w:sz="0" w:space="0" w:color="auto"/>
            <w:right w:val="none" w:sz="0" w:space="0" w:color="auto"/>
          </w:divBdr>
        </w:div>
        <w:div w:id="620234384">
          <w:marLeft w:val="640"/>
          <w:marRight w:val="0"/>
          <w:marTop w:val="0"/>
          <w:marBottom w:val="0"/>
          <w:divBdr>
            <w:top w:val="none" w:sz="0" w:space="0" w:color="auto"/>
            <w:left w:val="none" w:sz="0" w:space="0" w:color="auto"/>
            <w:bottom w:val="none" w:sz="0" w:space="0" w:color="auto"/>
            <w:right w:val="none" w:sz="0" w:space="0" w:color="auto"/>
          </w:divBdr>
        </w:div>
        <w:div w:id="1152332259">
          <w:marLeft w:val="640"/>
          <w:marRight w:val="0"/>
          <w:marTop w:val="0"/>
          <w:marBottom w:val="0"/>
          <w:divBdr>
            <w:top w:val="none" w:sz="0" w:space="0" w:color="auto"/>
            <w:left w:val="none" w:sz="0" w:space="0" w:color="auto"/>
            <w:bottom w:val="none" w:sz="0" w:space="0" w:color="auto"/>
            <w:right w:val="none" w:sz="0" w:space="0" w:color="auto"/>
          </w:divBdr>
        </w:div>
        <w:div w:id="1640265433">
          <w:marLeft w:val="640"/>
          <w:marRight w:val="0"/>
          <w:marTop w:val="0"/>
          <w:marBottom w:val="0"/>
          <w:divBdr>
            <w:top w:val="none" w:sz="0" w:space="0" w:color="auto"/>
            <w:left w:val="none" w:sz="0" w:space="0" w:color="auto"/>
            <w:bottom w:val="none" w:sz="0" w:space="0" w:color="auto"/>
            <w:right w:val="none" w:sz="0" w:space="0" w:color="auto"/>
          </w:divBdr>
        </w:div>
        <w:div w:id="328600868">
          <w:marLeft w:val="640"/>
          <w:marRight w:val="0"/>
          <w:marTop w:val="0"/>
          <w:marBottom w:val="0"/>
          <w:divBdr>
            <w:top w:val="none" w:sz="0" w:space="0" w:color="auto"/>
            <w:left w:val="none" w:sz="0" w:space="0" w:color="auto"/>
            <w:bottom w:val="none" w:sz="0" w:space="0" w:color="auto"/>
            <w:right w:val="none" w:sz="0" w:space="0" w:color="auto"/>
          </w:divBdr>
        </w:div>
        <w:div w:id="869488542">
          <w:marLeft w:val="640"/>
          <w:marRight w:val="0"/>
          <w:marTop w:val="0"/>
          <w:marBottom w:val="0"/>
          <w:divBdr>
            <w:top w:val="none" w:sz="0" w:space="0" w:color="auto"/>
            <w:left w:val="none" w:sz="0" w:space="0" w:color="auto"/>
            <w:bottom w:val="none" w:sz="0" w:space="0" w:color="auto"/>
            <w:right w:val="none" w:sz="0" w:space="0" w:color="auto"/>
          </w:divBdr>
        </w:div>
        <w:div w:id="2060082574">
          <w:marLeft w:val="640"/>
          <w:marRight w:val="0"/>
          <w:marTop w:val="0"/>
          <w:marBottom w:val="0"/>
          <w:divBdr>
            <w:top w:val="none" w:sz="0" w:space="0" w:color="auto"/>
            <w:left w:val="none" w:sz="0" w:space="0" w:color="auto"/>
            <w:bottom w:val="none" w:sz="0" w:space="0" w:color="auto"/>
            <w:right w:val="none" w:sz="0" w:space="0" w:color="auto"/>
          </w:divBdr>
        </w:div>
        <w:div w:id="1199125029">
          <w:marLeft w:val="640"/>
          <w:marRight w:val="0"/>
          <w:marTop w:val="0"/>
          <w:marBottom w:val="0"/>
          <w:divBdr>
            <w:top w:val="none" w:sz="0" w:space="0" w:color="auto"/>
            <w:left w:val="none" w:sz="0" w:space="0" w:color="auto"/>
            <w:bottom w:val="none" w:sz="0" w:space="0" w:color="auto"/>
            <w:right w:val="none" w:sz="0" w:space="0" w:color="auto"/>
          </w:divBdr>
        </w:div>
        <w:div w:id="1205288306">
          <w:marLeft w:val="640"/>
          <w:marRight w:val="0"/>
          <w:marTop w:val="0"/>
          <w:marBottom w:val="0"/>
          <w:divBdr>
            <w:top w:val="none" w:sz="0" w:space="0" w:color="auto"/>
            <w:left w:val="none" w:sz="0" w:space="0" w:color="auto"/>
            <w:bottom w:val="none" w:sz="0" w:space="0" w:color="auto"/>
            <w:right w:val="none" w:sz="0" w:space="0" w:color="auto"/>
          </w:divBdr>
        </w:div>
        <w:div w:id="1201552494">
          <w:marLeft w:val="640"/>
          <w:marRight w:val="0"/>
          <w:marTop w:val="0"/>
          <w:marBottom w:val="0"/>
          <w:divBdr>
            <w:top w:val="none" w:sz="0" w:space="0" w:color="auto"/>
            <w:left w:val="none" w:sz="0" w:space="0" w:color="auto"/>
            <w:bottom w:val="none" w:sz="0" w:space="0" w:color="auto"/>
            <w:right w:val="none" w:sz="0" w:space="0" w:color="auto"/>
          </w:divBdr>
        </w:div>
        <w:div w:id="1559242807">
          <w:marLeft w:val="640"/>
          <w:marRight w:val="0"/>
          <w:marTop w:val="0"/>
          <w:marBottom w:val="0"/>
          <w:divBdr>
            <w:top w:val="none" w:sz="0" w:space="0" w:color="auto"/>
            <w:left w:val="none" w:sz="0" w:space="0" w:color="auto"/>
            <w:bottom w:val="none" w:sz="0" w:space="0" w:color="auto"/>
            <w:right w:val="none" w:sz="0" w:space="0" w:color="auto"/>
          </w:divBdr>
        </w:div>
        <w:div w:id="1239830653">
          <w:marLeft w:val="640"/>
          <w:marRight w:val="0"/>
          <w:marTop w:val="0"/>
          <w:marBottom w:val="0"/>
          <w:divBdr>
            <w:top w:val="none" w:sz="0" w:space="0" w:color="auto"/>
            <w:left w:val="none" w:sz="0" w:space="0" w:color="auto"/>
            <w:bottom w:val="none" w:sz="0" w:space="0" w:color="auto"/>
            <w:right w:val="none" w:sz="0" w:space="0" w:color="auto"/>
          </w:divBdr>
        </w:div>
        <w:div w:id="1653288644">
          <w:marLeft w:val="640"/>
          <w:marRight w:val="0"/>
          <w:marTop w:val="0"/>
          <w:marBottom w:val="0"/>
          <w:divBdr>
            <w:top w:val="none" w:sz="0" w:space="0" w:color="auto"/>
            <w:left w:val="none" w:sz="0" w:space="0" w:color="auto"/>
            <w:bottom w:val="none" w:sz="0" w:space="0" w:color="auto"/>
            <w:right w:val="none" w:sz="0" w:space="0" w:color="auto"/>
          </w:divBdr>
        </w:div>
        <w:div w:id="1042285297">
          <w:marLeft w:val="640"/>
          <w:marRight w:val="0"/>
          <w:marTop w:val="0"/>
          <w:marBottom w:val="0"/>
          <w:divBdr>
            <w:top w:val="none" w:sz="0" w:space="0" w:color="auto"/>
            <w:left w:val="none" w:sz="0" w:space="0" w:color="auto"/>
            <w:bottom w:val="none" w:sz="0" w:space="0" w:color="auto"/>
            <w:right w:val="none" w:sz="0" w:space="0" w:color="auto"/>
          </w:divBdr>
        </w:div>
        <w:div w:id="1666326284">
          <w:marLeft w:val="640"/>
          <w:marRight w:val="0"/>
          <w:marTop w:val="0"/>
          <w:marBottom w:val="0"/>
          <w:divBdr>
            <w:top w:val="none" w:sz="0" w:space="0" w:color="auto"/>
            <w:left w:val="none" w:sz="0" w:space="0" w:color="auto"/>
            <w:bottom w:val="none" w:sz="0" w:space="0" w:color="auto"/>
            <w:right w:val="none" w:sz="0" w:space="0" w:color="auto"/>
          </w:divBdr>
        </w:div>
        <w:div w:id="346560477">
          <w:marLeft w:val="640"/>
          <w:marRight w:val="0"/>
          <w:marTop w:val="0"/>
          <w:marBottom w:val="0"/>
          <w:divBdr>
            <w:top w:val="none" w:sz="0" w:space="0" w:color="auto"/>
            <w:left w:val="none" w:sz="0" w:space="0" w:color="auto"/>
            <w:bottom w:val="none" w:sz="0" w:space="0" w:color="auto"/>
            <w:right w:val="none" w:sz="0" w:space="0" w:color="auto"/>
          </w:divBdr>
        </w:div>
        <w:div w:id="2022510140">
          <w:marLeft w:val="640"/>
          <w:marRight w:val="0"/>
          <w:marTop w:val="0"/>
          <w:marBottom w:val="0"/>
          <w:divBdr>
            <w:top w:val="none" w:sz="0" w:space="0" w:color="auto"/>
            <w:left w:val="none" w:sz="0" w:space="0" w:color="auto"/>
            <w:bottom w:val="none" w:sz="0" w:space="0" w:color="auto"/>
            <w:right w:val="none" w:sz="0" w:space="0" w:color="auto"/>
          </w:divBdr>
        </w:div>
        <w:div w:id="711879664">
          <w:marLeft w:val="640"/>
          <w:marRight w:val="0"/>
          <w:marTop w:val="0"/>
          <w:marBottom w:val="0"/>
          <w:divBdr>
            <w:top w:val="none" w:sz="0" w:space="0" w:color="auto"/>
            <w:left w:val="none" w:sz="0" w:space="0" w:color="auto"/>
            <w:bottom w:val="none" w:sz="0" w:space="0" w:color="auto"/>
            <w:right w:val="none" w:sz="0" w:space="0" w:color="auto"/>
          </w:divBdr>
        </w:div>
        <w:div w:id="2132747063">
          <w:marLeft w:val="640"/>
          <w:marRight w:val="0"/>
          <w:marTop w:val="0"/>
          <w:marBottom w:val="0"/>
          <w:divBdr>
            <w:top w:val="none" w:sz="0" w:space="0" w:color="auto"/>
            <w:left w:val="none" w:sz="0" w:space="0" w:color="auto"/>
            <w:bottom w:val="none" w:sz="0" w:space="0" w:color="auto"/>
            <w:right w:val="none" w:sz="0" w:space="0" w:color="auto"/>
          </w:divBdr>
        </w:div>
        <w:div w:id="140772638">
          <w:marLeft w:val="640"/>
          <w:marRight w:val="0"/>
          <w:marTop w:val="0"/>
          <w:marBottom w:val="0"/>
          <w:divBdr>
            <w:top w:val="none" w:sz="0" w:space="0" w:color="auto"/>
            <w:left w:val="none" w:sz="0" w:space="0" w:color="auto"/>
            <w:bottom w:val="none" w:sz="0" w:space="0" w:color="auto"/>
            <w:right w:val="none" w:sz="0" w:space="0" w:color="auto"/>
          </w:divBdr>
        </w:div>
        <w:div w:id="1570000711">
          <w:marLeft w:val="640"/>
          <w:marRight w:val="0"/>
          <w:marTop w:val="0"/>
          <w:marBottom w:val="0"/>
          <w:divBdr>
            <w:top w:val="none" w:sz="0" w:space="0" w:color="auto"/>
            <w:left w:val="none" w:sz="0" w:space="0" w:color="auto"/>
            <w:bottom w:val="none" w:sz="0" w:space="0" w:color="auto"/>
            <w:right w:val="none" w:sz="0" w:space="0" w:color="auto"/>
          </w:divBdr>
        </w:div>
        <w:div w:id="1864633997">
          <w:marLeft w:val="640"/>
          <w:marRight w:val="0"/>
          <w:marTop w:val="0"/>
          <w:marBottom w:val="0"/>
          <w:divBdr>
            <w:top w:val="none" w:sz="0" w:space="0" w:color="auto"/>
            <w:left w:val="none" w:sz="0" w:space="0" w:color="auto"/>
            <w:bottom w:val="none" w:sz="0" w:space="0" w:color="auto"/>
            <w:right w:val="none" w:sz="0" w:space="0" w:color="auto"/>
          </w:divBdr>
        </w:div>
        <w:div w:id="1430616562">
          <w:marLeft w:val="640"/>
          <w:marRight w:val="0"/>
          <w:marTop w:val="0"/>
          <w:marBottom w:val="0"/>
          <w:divBdr>
            <w:top w:val="none" w:sz="0" w:space="0" w:color="auto"/>
            <w:left w:val="none" w:sz="0" w:space="0" w:color="auto"/>
            <w:bottom w:val="none" w:sz="0" w:space="0" w:color="auto"/>
            <w:right w:val="none" w:sz="0" w:space="0" w:color="auto"/>
          </w:divBdr>
        </w:div>
        <w:div w:id="1748113467">
          <w:marLeft w:val="640"/>
          <w:marRight w:val="0"/>
          <w:marTop w:val="0"/>
          <w:marBottom w:val="0"/>
          <w:divBdr>
            <w:top w:val="none" w:sz="0" w:space="0" w:color="auto"/>
            <w:left w:val="none" w:sz="0" w:space="0" w:color="auto"/>
            <w:bottom w:val="none" w:sz="0" w:space="0" w:color="auto"/>
            <w:right w:val="none" w:sz="0" w:space="0" w:color="auto"/>
          </w:divBdr>
        </w:div>
        <w:div w:id="364135427">
          <w:marLeft w:val="640"/>
          <w:marRight w:val="0"/>
          <w:marTop w:val="0"/>
          <w:marBottom w:val="0"/>
          <w:divBdr>
            <w:top w:val="none" w:sz="0" w:space="0" w:color="auto"/>
            <w:left w:val="none" w:sz="0" w:space="0" w:color="auto"/>
            <w:bottom w:val="none" w:sz="0" w:space="0" w:color="auto"/>
            <w:right w:val="none" w:sz="0" w:space="0" w:color="auto"/>
          </w:divBdr>
        </w:div>
        <w:div w:id="869877073">
          <w:marLeft w:val="640"/>
          <w:marRight w:val="0"/>
          <w:marTop w:val="0"/>
          <w:marBottom w:val="0"/>
          <w:divBdr>
            <w:top w:val="none" w:sz="0" w:space="0" w:color="auto"/>
            <w:left w:val="none" w:sz="0" w:space="0" w:color="auto"/>
            <w:bottom w:val="none" w:sz="0" w:space="0" w:color="auto"/>
            <w:right w:val="none" w:sz="0" w:space="0" w:color="auto"/>
          </w:divBdr>
        </w:div>
        <w:div w:id="1195343215">
          <w:marLeft w:val="640"/>
          <w:marRight w:val="0"/>
          <w:marTop w:val="0"/>
          <w:marBottom w:val="0"/>
          <w:divBdr>
            <w:top w:val="none" w:sz="0" w:space="0" w:color="auto"/>
            <w:left w:val="none" w:sz="0" w:space="0" w:color="auto"/>
            <w:bottom w:val="none" w:sz="0" w:space="0" w:color="auto"/>
            <w:right w:val="none" w:sz="0" w:space="0" w:color="auto"/>
          </w:divBdr>
        </w:div>
        <w:div w:id="919219226">
          <w:marLeft w:val="640"/>
          <w:marRight w:val="0"/>
          <w:marTop w:val="0"/>
          <w:marBottom w:val="0"/>
          <w:divBdr>
            <w:top w:val="none" w:sz="0" w:space="0" w:color="auto"/>
            <w:left w:val="none" w:sz="0" w:space="0" w:color="auto"/>
            <w:bottom w:val="none" w:sz="0" w:space="0" w:color="auto"/>
            <w:right w:val="none" w:sz="0" w:space="0" w:color="auto"/>
          </w:divBdr>
        </w:div>
        <w:div w:id="1800028639">
          <w:marLeft w:val="640"/>
          <w:marRight w:val="0"/>
          <w:marTop w:val="0"/>
          <w:marBottom w:val="0"/>
          <w:divBdr>
            <w:top w:val="none" w:sz="0" w:space="0" w:color="auto"/>
            <w:left w:val="none" w:sz="0" w:space="0" w:color="auto"/>
            <w:bottom w:val="none" w:sz="0" w:space="0" w:color="auto"/>
            <w:right w:val="none" w:sz="0" w:space="0" w:color="auto"/>
          </w:divBdr>
        </w:div>
        <w:div w:id="295794443">
          <w:marLeft w:val="640"/>
          <w:marRight w:val="0"/>
          <w:marTop w:val="0"/>
          <w:marBottom w:val="0"/>
          <w:divBdr>
            <w:top w:val="none" w:sz="0" w:space="0" w:color="auto"/>
            <w:left w:val="none" w:sz="0" w:space="0" w:color="auto"/>
            <w:bottom w:val="none" w:sz="0" w:space="0" w:color="auto"/>
            <w:right w:val="none" w:sz="0" w:space="0" w:color="auto"/>
          </w:divBdr>
        </w:div>
        <w:div w:id="466093759">
          <w:marLeft w:val="640"/>
          <w:marRight w:val="0"/>
          <w:marTop w:val="0"/>
          <w:marBottom w:val="0"/>
          <w:divBdr>
            <w:top w:val="none" w:sz="0" w:space="0" w:color="auto"/>
            <w:left w:val="none" w:sz="0" w:space="0" w:color="auto"/>
            <w:bottom w:val="none" w:sz="0" w:space="0" w:color="auto"/>
            <w:right w:val="none" w:sz="0" w:space="0" w:color="auto"/>
          </w:divBdr>
        </w:div>
      </w:divsChild>
    </w:div>
    <w:div w:id="1435244641">
      <w:bodyDiv w:val="1"/>
      <w:marLeft w:val="0"/>
      <w:marRight w:val="0"/>
      <w:marTop w:val="0"/>
      <w:marBottom w:val="0"/>
      <w:divBdr>
        <w:top w:val="none" w:sz="0" w:space="0" w:color="auto"/>
        <w:left w:val="none" w:sz="0" w:space="0" w:color="auto"/>
        <w:bottom w:val="none" w:sz="0" w:space="0" w:color="auto"/>
        <w:right w:val="none" w:sz="0" w:space="0" w:color="auto"/>
      </w:divBdr>
      <w:divsChild>
        <w:div w:id="1709405151">
          <w:marLeft w:val="0"/>
          <w:marRight w:val="0"/>
          <w:marTop w:val="0"/>
          <w:marBottom w:val="0"/>
          <w:divBdr>
            <w:top w:val="none" w:sz="0" w:space="0" w:color="auto"/>
            <w:left w:val="none" w:sz="0" w:space="0" w:color="auto"/>
            <w:bottom w:val="none" w:sz="0" w:space="0" w:color="auto"/>
            <w:right w:val="none" w:sz="0" w:space="0" w:color="auto"/>
          </w:divBdr>
          <w:divsChild>
            <w:div w:id="1885016608">
              <w:marLeft w:val="0"/>
              <w:marRight w:val="0"/>
              <w:marTop w:val="0"/>
              <w:marBottom w:val="0"/>
              <w:divBdr>
                <w:top w:val="none" w:sz="0" w:space="0" w:color="auto"/>
                <w:left w:val="none" w:sz="0" w:space="0" w:color="auto"/>
                <w:bottom w:val="none" w:sz="0" w:space="0" w:color="auto"/>
                <w:right w:val="none" w:sz="0" w:space="0" w:color="auto"/>
              </w:divBdr>
              <w:divsChild>
                <w:div w:id="1715041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0494281">
      <w:bodyDiv w:val="1"/>
      <w:marLeft w:val="0"/>
      <w:marRight w:val="0"/>
      <w:marTop w:val="0"/>
      <w:marBottom w:val="0"/>
      <w:divBdr>
        <w:top w:val="none" w:sz="0" w:space="0" w:color="auto"/>
        <w:left w:val="none" w:sz="0" w:space="0" w:color="auto"/>
        <w:bottom w:val="none" w:sz="0" w:space="0" w:color="auto"/>
        <w:right w:val="none" w:sz="0" w:space="0" w:color="auto"/>
      </w:divBdr>
      <w:divsChild>
        <w:div w:id="1362512946">
          <w:marLeft w:val="480"/>
          <w:marRight w:val="0"/>
          <w:marTop w:val="0"/>
          <w:marBottom w:val="0"/>
          <w:divBdr>
            <w:top w:val="none" w:sz="0" w:space="0" w:color="auto"/>
            <w:left w:val="none" w:sz="0" w:space="0" w:color="auto"/>
            <w:bottom w:val="none" w:sz="0" w:space="0" w:color="auto"/>
            <w:right w:val="none" w:sz="0" w:space="0" w:color="auto"/>
          </w:divBdr>
        </w:div>
        <w:div w:id="766582531">
          <w:marLeft w:val="480"/>
          <w:marRight w:val="0"/>
          <w:marTop w:val="0"/>
          <w:marBottom w:val="0"/>
          <w:divBdr>
            <w:top w:val="none" w:sz="0" w:space="0" w:color="auto"/>
            <w:left w:val="none" w:sz="0" w:space="0" w:color="auto"/>
            <w:bottom w:val="none" w:sz="0" w:space="0" w:color="auto"/>
            <w:right w:val="none" w:sz="0" w:space="0" w:color="auto"/>
          </w:divBdr>
        </w:div>
        <w:div w:id="1348680881">
          <w:marLeft w:val="480"/>
          <w:marRight w:val="0"/>
          <w:marTop w:val="0"/>
          <w:marBottom w:val="0"/>
          <w:divBdr>
            <w:top w:val="none" w:sz="0" w:space="0" w:color="auto"/>
            <w:left w:val="none" w:sz="0" w:space="0" w:color="auto"/>
            <w:bottom w:val="none" w:sz="0" w:space="0" w:color="auto"/>
            <w:right w:val="none" w:sz="0" w:space="0" w:color="auto"/>
          </w:divBdr>
        </w:div>
        <w:div w:id="1541823196">
          <w:marLeft w:val="480"/>
          <w:marRight w:val="0"/>
          <w:marTop w:val="0"/>
          <w:marBottom w:val="0"/>
          <w:divBdr>
            <w:top w:val="none" w:sz="0" w:space="0" w:color="auto"/>
            <w:left w:val="none" w:sz="0" w:space="0" w:color="auto"/>
            <w:bottom w:val="none" w:sz="0" w:space="0" w:color="auto"/>
            <w:right w:val="none" w:sz="0" w:space="0" w:color="auto"/>
          </w:divBdr>
        </w:div>
        <w:div w:id="1179009185">
          <w:marLeft w:val="480"/>
          <w:marRight w:val="0"/>
          <w:marTop w:val="0"/>
          <w:marBottom w:val="0"/>
          <w:divBdr>
            <w:top w:val="none" w:sz="0" w:space="0" w:color="auto"/>
            <w:left w:val="none" w:sz="0" w:space="0" w:color="auto"/>
            <w:bottom w:val="none" w:sz="0" w:space="0" w:color="auto"/>
            <w:right w:val="none" w:sz="0" w:space="0" w:color="auto"/>
          </w:divBdr>
        </w:div>
        <w:div w:id="79762526">
          <w:marLeft w:val="480"/>
          <w:marRight w:val="0"/>
          <w:marTop w:val="0"/>
          <w:marBottom w:val="0"/>
          <w:divBdr>
            <w:top w:val="none" w:sz="0" w:space="0" w:color="auto"/>
            <w:left w:val="none" w:sz="0" w:space="0" w:color="auto"/>
            <w:bottom w:val="none" w:sz="0" w:space="0" w:color="auto"/>
            <w:right w:val="none" w:sz="0" w:space="0" w:color="auto"/>
          </w:divBdr>
        </w:div>
        <w:div w:id="1712654845">
          <w:marLeft w:val="480"/>
          <w:marRight w:val="0"/>
          <w:marTop w:val="0"/>
          <w:marBottom w:val="0"/>
          <w:divBdr>
            <w:top w:val="none" w:sz="0" w:space="0" w:color="auto"/>
            <w:left w:val="none" w:sz="0" w:space="0" w:color="auto"/>
            <w:bottom w:val="none" w:sz="0" w:space="0" w:color="auto"/>
            <w:right w:val="none" w:sz="0" w:space="0" w:color="auto"/>
          </w:divBdr>
        </w:div>
        <w:div w:id="1270697503">
          <w:marLeft w:val="480"/>
          <w:marRight w:val="0"/>
          <w:marTop w:val="0"/>
          <w:marBottom w:val="0"/>
          <w:divBdr>
            <w:top w:val="none" w:sz="0" w:space="0" w:color="auto"/>
            <w:left w:val="none" w:sz="0" w:space="0" w:color="auto"/>
            <w:bottom w:val="none" w:sz="0" w:space="0" w:color="auto"/>
            <w:right w:val="none" w:sz="0" w:space="0" w:color="auto"/>
          </w:divBdr>
        </w:div>
        <w:div w:id="394821024">
          <w:marLeft w:val="480"/>
          <w:marRight w:val="0"/>
          <w:marTop w:val="0"/>
          <w:marBottom w:val="0"/>
          <w:divBdr>
            <w:top w:val="none" w:sz="0" w:space="0" w:color="auto"/>
            <w:left w:val="none" w:sz="0" w:space="0" w:color="auto"/>
            <w:bottom w:val="none" w:sz="0" w:space="0" w:color="auto"/>
            <w:right w:val="none" w:sz="0" w:space="0" w:color="auto"/>
          </w:divBdr>
        </w:div>
        <w:div w:id="217209973">
          <w:marLeft w:val="480"/>
          <w:marRight w:val="0"/>
          <w:marTop w:val="0"/>
          <w:marBottom w:val="0"/>
          <w:divBdr>
            <w:top w:val="none" w:sz="0" w:space="0" w:color="auto"/>
            <w:left w:val="none" w:sz="0" w:space="0" w:color="auto"/>
            <w:bottom w:val="none" w:sz="0" w:space="0" w:color="auto"/>
            <w:right w:val="none" w:sz="0" w:space="0" w:color="auto"/>
          </w:divBdr>
        </w:div>
        <w:div w:id="176041582">
          <w:marLeft w:val="480"/>
          <w:marRight w:val="0"/>
          <w:marTop w:val="0"/>
          <w:marBottom w:val="0"/>
          <w:divBdr>
            <w:top w:val="none" w:sz="0" w:space="0" w:color="auto"/>
            <w:left w:val="none" w:sz="0" w:space="0" w:color="auto"/>
            <w:bottom w:val="none" w:sz="0" w:space="0" w:color="auto"/>
            <w:right w:val="none" w:sz="0" w:space="0" w:color="auto"/>
          </w:divBdr>
        </w:div>
        <w:div w:id="1083333528">
          <w:marLeft w:val="480"/>
          <w:marRight w:val="0"/>
          <w:marTop w:val="0"/>
          <w:marBottom w:val="0"/>
          <w:divBdr>
            <w:top w:val="none" w:sz="0" w:space="0" w:color="auto"/>
            <w:left w:val="none" w:sz="0" w:space="0" w:color="auto"/>
            <w:bottom w:val="none" w:sz="0" w:space="0" w:color="auto"/>
            <w:right w:val="none" w:sz="0" w:space="0" w:color="auto"/>
          </w:divBdr>
        </w:div>
        <w:div w:id="1974670815">
          <w:marLeft w:val="480"/>
          <w:marRight w:val="0"/>
          <w:marTop w:val="0"/>
          <w:marBottom w:val="0"/>
          <w:divBdr>
            <w:top w:val="none" w:sz="0" w:space="0" w:color="auto"/>
            <w:left w:val="none" w:sz="0" w:space="0" w:color="auto"/>
            <w:bottom w:val="none" w:sz="0" w:space="0" w:color="auto"/>
            <w:right w:val="none" w:sz="0" w:space="0" w:color="auto"/>
          </w:divBdr>
        </w:div>
        <w:div w:id="632096006">
          <w:marLeft w:val="480"/>
          <w:marRight w:val="0"/>
          <w:marTop w:val="0"/>
          <w:marBottom w:val="0"/>
          <w:divBdr>
            <w:top w:val="none" w:sz="0" w:space="0" w:color="auto"/>
            <w:left w:val="none" w:sz="0" w:space="0" w:color="auto"/>
            <w:bottom w:val="none" w:sz="0" w:space="0" w:color="auto"/>
            <w:right w:val="none" w:sz="0" w:space="0" w:color="auto"/>
          </w:divBdr>
        </w:div>
        <w:div w:id="1248076702">
          <w:marLeft w:val="480"/>
          <w:marRight w:val="0"/>
          <w:marTop w:val="0"/>
          <w:marBottom w:val="0"/>
          <w:divBdr>
            <w:top w:val="none" w:sz="0" w:space="0" w:color="auto"/>
            <w:left w:val="none" w:sz="0" w:space="0" w:color="auto"/>
            <w:bottom w:val="none" w:sz="0" w:space="0" w:color="auto"/>
            <w:right w:val="none" w:sz="0" w:space="0" w:color="auto"/>
          </w:divBdr>
        </w:div>
        <w:div w:id="1839036562">
          <w:marLeft w:val="480"/>
          <w:marRight w:val="0"/>
          <w:marTop w:val="0"/>
          <w:marBottom w:val="0"/>
          <w:divBdr>
            <w:top w:val="none" w:sz="0" w:space="0" w:color="auto"/>
            <w:left w:val="none" w:sz="0" w:space="0" w:color="auto"/>
            <w:bottom w:val="none" w:sz="0" w:space="0" w:color="auto"/>
            <w:right w:val="none" w:sz="0" w:space="0" w:color="auto"/>
          </w:divBdr>
        </w:div>
        <w:div w:id="492263935">
          <w:marLeft w:val="480"/>
          <w:marRight w:val="0"/>
          <w:marTop w:val="0"/>
          <w:marBottom w:val="0"/>
          <w:divBdr>
            <w:top w:val="none" w:sz="0" w:space="0" w:color="auto"/>
            <w:left w:val="none" w:sz="0" w:space="0" w:color="auto"/>
            <w:bottom w:val="none" w:sz="0" w:space="0" w:color="auto"/>
            <w:right w:val="none" w:sz="0" w:space="0" w:color="auto"/>
          </w:divBdr>
        </w:div>
        <w:div w:id="945960836">
          <w:marLeft w:val="480"/>
          <w:marRight w:val="0"/>
          <w:marTop w:val="0"/>
          <w:marBottom w:val="0"/>
          <w:divBdr>
            <w:top w:val="none" w:sz="0" w:space="0" w:color="auto"/>
            <w:left w:val="none" w:sz="0" w:space="0" w:color="auto"/>
            <w:bottom w:val="none" w:sz="0" w:space="0" w:color="auto"/>
            <w:right w:val="none" w:sz="0" w:space="0" w:color="auto"/>
          </w:divBdr>
        </w:div>
        <w:div w:id="1603104590">
          <w:marLeft w:val="480"/>
          <w:marRight w:val="0"/>
          <w:marTop w:val="0"/>
          <w:marBottom w:val="0"/>
          <w:divBdr>
            <w:top w:val="none" w:sz="0" w:space="0" w:color="auto"/>
            <w:left w:val="none" w:sz="0" w:space="0" w:color="auto"/>
            <w:bottom w:val="none" w:sz="0" w:space="0" w:color="auto"/>
            <w:right w:val="none" w:sz="0" w:space="0" w:color="auto"/>
          </w:divBdr>
        </w:div>
        <w:div w:id="1045644418">
          <w:marLeft w:val="480"/>
          <w:marRight w:val="0"/>
          <w:marTop w:val="0"/>
          <w:marBottom w:val="0"/>
          <w:divBdr>
            <w:top w:val="none" w:sz="0" w:space="0" w:color="auto"/>
            <w:left w:val="none" w:sz="0" w:space="0" w:color="auto"/>
            <w:bottom w:val="none" w:sz="0" w:space="0" w:color="auto"/>
            <w:right w:val="none" w:sz="0" w:space="0" w:color="auto"/>
          </w:divBdr>
        </w:div>
        <w:div w:id="1369993435">
          <w:marLeft w:val="480"/>
          <w:marRight w:val="0"/>
          <w:marTop w:val="0"/>
          <w:marBottom w:val="0"/>
          <w:divBdr>
            <w:top w:val="none" w:sz="0" w:space="0" w:color="auto"/>
            <w:left w:val="none" w:sz="0" w:space="0" w:color="auto"/>
            <w:bottom w:val="none" w:sz="0" w:space="0" w:color="auto"/>
            <w:right w:val="none" w:sz="0" w:space="0" w:color="auto"/>
          </w:divBdr>
        </w:div>
        <w:div w:id="894044386">
          <w:marLeft w:val="480"/>
          <w:marRight w:val="0"/>
          <w:marTop w:val="0"/>
          <w:marBottom w:val="0"/>
          <w:divBdr>
            <w:top w:val="none" w:sz="0" w:space="0" w:color="auto"/>
            <w:left w:val="none" w:sz="0" w:space="0" w:color="auto"/>
            <w:bottom w:val="none" w:sz="0" w:space="0" w:color="auto"/>
            <w:right w:val="none" w:sz="0" w:space="0" w:color="auto"/>
          </w:divBdr>
        </w:div>
        <w:div w:id="1412385257">
          <w:marLeft w:val="480"/>
          <w:marRight w:val="0"/>
          <w:marTop w:val="0"/>
          <w:marBottom w:val="0"/>
          <w:divBdr>
            <w:top w:val="none" w:sz="0" w:space="0" w:color="auto"/>
            <w:left w:val="none" w:sz="0" w:space="0" w:color="auto"/>
            <w:bottom w:val="none" w:sz="0" w:space="0" w:color="auto"/>
            <w:right w:val="none" w:sz="0" w:space="0" w:color="auto"/>
          </w:divBdr>
        </w:div>
        <w:div w:id="251669156">
          <w:marLeft w:val="480"/>
          <w:marRight w:val="0"/>
          <w:marTop w:val="0"/>
          <w:marBottom w:val="0"/>
          <w:divBdr>
            <w:top w:val="none" w:sz="0" w:space="0" w:color="auto"/>
            <w:left w:val="none" w:sz="0" w:space="0" w:color="auto"/>
            <w:bottom w:val="none" w:sz="0" w:space="0" w:color="auto"/>
            <w:right w:val="none" w:sz="0" w:space="0" w:color="auto"/>
          </w:divBdr>
        </w:div>
        <w:div w:id="1667395002">
          <w:marLeft w:val="480"/>
          <w:marRight w:val="0"/>
          <w:marTop w:val="0"/>
          <w:marBottom w:val="0"/>
          <w:divBdr>
            <w:top w:val="none" w:sz="0" w:space="0" w:color="auto"/>
            <w:left w:val="none" w:sz="0" w:space="0" w:color="auto"/>
            <w:bottom w:val="none" w:sz="0" w:space="0" w:color="auto"/>
            <w:right w:val="none" w:sz="0" w:space="0" w:color="auto"/>
          </w:divBdr>
        </w:div>
        <w:div w:id="718549487">
          <w:marLeft w:val="480"/>
          <w:marRight w:val="0"/>
          <w:marTop w:val="0"/>
          <w:marBottom w:val="0"/>
          <w:divBdr>
            <w:top w:val="none" w:sz="0" w:space="0" w:color="auto"/>
            <w:left w:val="none" w:sz="0" w:space="0" w:color="auto"/>
            <w:bottom w:val="none" w:sz="0" w:space="0" w:color="auto"/>
            <w:right w:val="none" w:sz="0" w:space="0" w:color="auto"/>
          </w:divBdr>
        </w:div>
        <w:div w:id="719792860">
          <w:marLeft w:val="480"/>
          <w:marRight w:val="0"/>
          <w:marTop w:val="0"/>
          <w:marBottom w:val="0"/>
          <w:divBdr>
            <w:top w:val="none" w:sz="0" w:space="0" w:color="auto"/>
            <w:left w:val="none" w:sz="0" w:space="0" w:color="auto"/>
            <w:bottom w:val="none" w:sz="0" w:space="0" w:color="auto"/>
            <w:right w:val="none" w:sz="0" w:space="0" w:color="auto"/>
          </w:divBdr>
        </w:div>
        <w:div w:id="1405294159">
          <w:marLeft w:val="480"/>
          <w:marRight w:val="0"/>
          <w:marTop w:val="0"/>
          <w:marBottom w:val="0"/>
          <w:divBdr>
            <w:top w:val="none" w:sz="0" w:space="0" w:color="auto"/>
            <w:left w:val="none" w:sz="0" w:space="0" w:color="auto"/>
            <w:bottom w:val="none" w:sz="0" w:space="0" w:color="auto"/>
            <w:right w:val="none" w:sz="0" w:space="0" w:color="auto"/>
          </w:divBdr>
        </w:div>
        <w:div w:id="1754357241">
          <w:marLeft w:val="480"/>
          <w:marRight w:val="0"/>
          <w:marTop w:val="0"/>
          <w:marBottom w:val="0"/>
          <w:divBdr>
            <w:top w:val="none" w:sz="0" w:space="0" w:color="auto"/>
            <w:left w:val="none" w:sz="0" w:space="0" w:color="auto"/>
            <w:bottom w:val="none" w:sz="0" w:space="0" w:color="auto"/>
            <w:right w:val="none" w:sz="0" w:space="0" w:color="auto"/>
          </w:divBdr>
        </w:div>
        <w:div w:id="850527456">
          <w:marLeft w:val="480"/>
          <w:marRight w:val="0"/>
          <w:marTop w:val="0"/>
          <w:marBottom w:val="0"/>
          <w:divBdr>
            <w:top w:val="none" w:sz="0" w:space="0" w:color="auto"/>
            <w:left w:val="none" w:sz="0" w:space="0" w:color="auto"/>
            <w:bottom w:val="none" w:sz="0" w:space="0" w:color="auto"/>
            <w:right w:val="none" w:sz="0" w:space="0" w:color="auto"/>
          </w:divBdr>
        </w:div>
        <w:div w:id="214316487">
          <w:marLeft w:val="480"/>
          <w:marRight w:val="0"/>
          <w:marTop w:val="0"/>
          <w:marBottom w:val="0"/>
          <w:divBdr>
            <w:top w:val="none" w:sz="0" w:space="0" w:color="auto"/>
            <w:left w:val="none" w:sz="0" w:space="0" w:color="auto"/>
            <w:bottom w:val="none" w:sz="0" w:space="0" w:color="auto"/>
            <w:right w:val="none" w:sz="0" w:space="0" w:color="auto"/>
          </w:divBdr>
        </w:div>
        <w:div w:id="696781636">
          <w:marLeft w:val="480"/>
          <w:marRight w:val="0"/>
          <w:marTop w:val="0"/>
          <w:marBottom w:val="0"/>
          <w:divBdr>
            <w:top w:val="none" w:sz="0" w:space="0" w:color="auto"/>
            <w:left w:val="none" w:sz="0" w:space="0" w:color="auto"/>
            <w:bottom w:val="none" w:sz="0" w:space="0" w:color="auto"/>
            <w:right w:val="none" w:sz="0" w:space="0" w:color="auto"/>
          </w:divBdr>
        </w:div>
        <w:div w:id="953706542">
          <w:marLeft w:val="480"/>
          <w:marRight w:val="0"/>
          <w:marTop w:val="0"/>
          <w:marBottom w:val="0"/>
          <w:divBdr>
            <w:top w:val="none" w:sz="0" w:space="0" w:color="auto"/>
            <w:left w:val="none" w:sz="0" w:space="0" w:color="auto"/>
            <w:bottom w:val="none" w:sz="0" w:space="0" w:color="auto"/>
            <w:right w:val="none" w:sz="0" w:space="0" w:color="auto"/>
          </w:divBdr>
        </w:div>
        <w:div w:id="1465738647">
          <w:marLeft w:val="480"/>
          <w:marRight w:val="0"/>
          <w:marTop w:val="0"/>
          <w:marBottom w:val="0"/>
          <w:divBdr>
            <w:top w:val="none" w:sz="0" w:space="0" w:color="auto"/>
            <w:left w:val="none" w:sz="0" w:space="0" w:color="auto"/>
            <w:bottom w:val="none" w:sz="0" w:space="0" w:color="auto"/>
            <w:right w:val="none" w:sz="0" w:space="0" w:color="auto"/>
          </w:divBdr>
        </w:div>
        <w:div w:id="1823353264">
          <w:marLeft w:val="480"/>
          <w:marRight w:val="0"/>
          <w:marTop w:val="0"/>
          <w:marBottom w:val="0"/>
          <w:divBdr>
            <w:top w:val="none" w:sz="0" w:space="0" w:color="auto"/>
            <w:left w:val="none" w:sz="0" w:space="0" w:color="auto"/>
            <w:bottom w:val="none" w:sz="0" w:space="0" w:color="auto"/>
            <w:right w:val="none" w:sz="0" w:space="0" w:color="auto"/>
          </w:divBdr>
        </w:div>
        <w:div w:id="1283462567">
          <w:marLeft w:val="480"/>
          <w:marRight w:val="0"/>
          <w:marTop w:val="0"/>
          <w:marBottom w:val="0"/>
          <w:divBdr>
            <w:top w:val="none" w:sz="0" w:space="0" w:color="auto"/>
            <w:left w:val="none" w:sz="0" w:space="0" w:color="auto"/>
            <w:bottom w:val="none" w:sz="0" w:space="0" w:color="auto"/>
            <w:right w:val="none" w:sz="0" w:space="0" w:color="auto"/>
          </w:divBdr>
        </w:div>
        <w:div w:id="919411814">
          <w:marLeft w:val="480"/>
          <w:marRight w:val="0"/>
          <w:marTop w:val="0"/>
          <w:marBottom w:val="0"/>
          <w:divBdr>
            <w:top w:val="none" w:sz="0" w:space="0" w:color="auto"/>
            <w:left w:val="none" w:sz="0" w:space="0" w:color="auto"/>
            <w:bottom w:val="none" w:sz="0" w:space="0" w:color="auto"/>
            <w:right w:val="none" w:sz="0" w:space="0" w:color="auto"/>
          </w:divBdr>
        </w:div>
        <w:div w:id="74322986">
          <w:marLeft w:val="480"/>
          <w:marRight w:val="0"/>
          <w:marTop w:val="0"/>
          <w:marBottom w:val="0"/>
          <w:divBdr>
            <w:top w:val="none" w:sz="0" w:space="0" w:color="auto"/>
            <w:left w:val="none" w:sz="0" w:space="0" w:color="auto"/>
            <w:bottom w:val="none" w:sz="0" w:space="0" w:color="auto"/>
            <w:right w:val="none" w:sz="0" w:space="0" w:color="auto"/>
          </w:divBdr>
        </w:div>
        <w:div w:id="678316000">
          <w:marLeft w:val="480"/>
          <w:marRight w:val="0"/>
          <w:marTop w:val="0"/>
          <w:marBottom w:val="0"/>
          <w:divBdr>
            <w:top w:val="none" w:sz="0" w:space="0" w:color="auto"/>
            <w:left w:val="none" w:sz="0" w:space="0" w:color="auto"/>
            <w:bottom w:val="none" w:sz="0" w:space="0" w:color="auto"/>
            <w:right w:val="none" w:sz="0" w:space="0" w:color="auto"/>
          </w:divBdr>
        </w:div>
        <w:div w:id="163858901">
          <w:marLeft w:val="480"/>
          <w:marRight w:val="0"/>
          <w:marTop w:val="0"/>
          <w:marBottom w:val="0"/>
          <w:divBdr>
            <w:top w:val="none" w:sz="0" w:space="0" w:color="auto"/>
            <w:left w:val="none" w:sz="0" w:space="0" w:color="auto"/>
            <w:bottom w:val="none" w:sz="0" w:space="0" w:color="auto"/>
            <w:right w:val="none" w:sz="0" w:space="0" w:color="auto"/>
          </w:divBdr>
        </w:div>
        <w:div w:id="88088796">
          <w:marLeft w:val="480"/>
          <w:marRight w:val="0"/>
          <w:marTop w:val="0"/>
          <w:marBottom w:val="0"/>
          <w:divBdr>
            <w:top w:val="none" w:sz="0" w:space="0" w:color="auto"/>
            <w:left w:val="none" w:sz="0" w:space="0" w:color="auto"/>
            <w:bottom w:val="none" w:sz="0" w:space="0" w:color="auto"/>
            <w:right w:val="none" w:sz="0" w:space="0" w:color="auto"/>
          </w:divBdr>
        </w:div>
        <w:div w:id="731348956">
          <w:marLeft w:val="480"/>
          <w:marRight w:val="0"/>
          <w:marTop w:val="0"/>
          <w:marBottom w:val="0"/>
          <w:divBdr>
            <w:top w:val="none" w:sz="0" w:space="0" w:color="auto"/>
            <w:left w:val="none" w:sz="0" w:space="0" w:color="auto"/>
            <w:bottom w:val="none" w:sz="0" w:space="0" w:color="auto"/>
            <w:right w:val="none" w:sz="0" w:space="0" w:color="auto"/>
          </w:divBdr>
        </w:div>
      </w:divsChild>
    </w:div>
    <w:div w:id="1448310515">
      <w:bodyDiv w:val="1"/>
      <w:marLeft w:val="0"/>
      <w:marRight w:val="0"/>
      <w:marTop w:val="0"/>
      <w:marBottom w:val="0"/>
      <w:divBdr>
        <w:top w:val="none" w:sz="0" w:space="0" w:color="auto"/>
        <w:left w:val="none" w:sz="0" w:space="0" w:color="auto"/>
        <w:bottom w:val="none" w:sz="0" w:space="0" w:color="auto"/>
        <w:right w:val="none" w:sz="0" w:space="0" w:color="auto"/>
      </w:divBdr>
      <w:divsChild>
        <w:div w:id="1757165484">
          <w:marLeft w:val="0"/>
          <w:marRight w:val="0"/>
          <w:marTop w:val="0"/>
          <w:marBottom w:val="0"/>
          <w:divBdr>
            <w:top w:val="none" w:sz="0" w:space="0" w:color="auto"/>
            <w:left w:val="none" w:sz="0" w:space="0" w:color="auto"/>
            <w:bottom w:val="none" w:sz="0" w:space="0" w:color="auto"/>
            <w:right w:val="none" w:sz="0" w:space="0" w:color="auto"/>
          </w:divBdr>
          <w:divsChild>
            <w:div w:id="252856851">
              <w:marLeft w:val="0"/>
              <w:marRight w:val="0"/>
              <w:marTop w:val="0"/>
              <w:marBottom w:val="0"/>
              <w:divBdr>
                <w:top w:val="none" w:sz="0" w:space="0" w:color="auto"/>
                <w:left w:val="none" w:sz="0" w:space="0" w:color="auto"/>
                <w:bottom w:val="none" w:sz="0" w:space="0" w:color="auto"/>
                <w:right w:val="none" w:sz="0" w:space="0" w:color="auto"/>
              </w:divBdr>
              <w:divsChild>
                <w:div w:id="1337226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2821105">
      <w:bodyDiv w:val="1"/>
      <w:marLeft w:val="0"/>
      <w:marRight w:val="0"/>
      <w:marTop w:val="0"/>
      <w:marBottom w:val="0"/>
      <w:divBdr>
        <w:top w:val="none" w:sz="0" w:space="0" w:color="auto"/>
        <w:left w:val="none" w:sz="0" w:space="0" w:color="auto"/>
        <w:bottom w:val="none" w:sz="0" w:space="0" w:color="auto"/>
        <w:right w:val="none" w:sz="0" w:space="0" w:color="auto"/>
      </w:divBdr>
    </w:div>
    <w:div w:id="1479609871">
      <w:bodyDiv w:val="1"/>
      <w:marLeft w:val="0"/>
      <w:marRight w:val="0"/>
      <w:marTop w:val="0"/>
      <w:marBottom w:val="0"/>
      <w:divBdr>
        <w:top w:val="none" w:sz="0" w:space="0" w:color="auto"/>
        <w:left w:val="none" w:sz="0" w:space="0" w:color="auto"/>
        <w:bottom w:val="none" w:sz="0" w:space="0" w:color="auto"/>
        <w:right w:val="none" w:sz="0" w:space="0" w:color="auto"/>
      </w:divBdr>
      <w:divsChild>
        <w:div w:id="1398625638">
          <w:marLeft w:val="0"/>
          <w:marRight w:val="0"/>
          <w:marTop w:val="0"/>
          <w:marBottom w:val="0"/>
          <w:divBdr>
            <w:top w:val="none" w:sz="0" w:space="0" w:color="auto"/>
            <w:left w:val="none" w:sz="0" w:space="0" w:color="auto"/>
            <w:bottom w:val="none" w:sz="0" w:space="0" w:color="auto"/>
            <w:right w:val="none" w:sz="0" w:space="0" w:color="auto"/>
          </w:divBdr>
          <w:divsChild>
            <w:div w:id="187645785">
              <w:marLeft w:val="0"/>
              <w:marRight w:val="0"/>
              <w:marTop w:val="0"/>
              <w:marBottom w:val="0"/>
              <w:divBdr>
                <w:top w:val="none" w:sz="0" w:space="0" w:color="auto"/>
                <w:left w:val="none" w:sz="0" w:space="0" w:color="auto"/>
                <w:bottom w:val="none" w:sz="0" w:space="0" w:color="auto"/>
                <w:right w:val="none" w:sz="0" w:space="0" w:color="auto"/>
              </w:divBdr>
              <w:divsChild>
                <w:div w:id="1459883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7168253">
      <w:bodyDiv w:val="1"/>
      <w:marLeft w:val="0"/>
      <w:marRight w:val="0"/>
      <w:marTop w:val="0"/>
      <w:marBottom w:val="0"/>
      <w:divBdr>
        <w:top w:val="none" w:sz="0" w:space="0" w:color="auto"/>
        <w:left w:val="none" w:sz="0" w:space="0" w:color="auto"/>
        <w:bottom w:val="none" w:sz="0" w:space="0" w:color="auto"/>
        <w:right w:val="none" w:sz="0" w:space="0" w:color="auto"/>
      </w:divBdr>
      <w:divsChild>
        <w:div w:id="1964923526">
          <w:marLeft w:val="0"/>
          <w:marRight w:val="0"/>
          <w:marTop w:val="0"/>
          <w:marBottom w:val="0"/>
          <w:divBdr>
            <w:top w:val="none" w:sz="0" w:space="0" w:color="auto"/>
            <w:left w:val="none" w:sz="0" w:space="0" w:color="auto"/>
            <w:bottom w:val="none" w:sz="0" w:space="0" w:color="auto"/>
            <w:right w:val="none" w:sz="0" w:space="0" w:color="auto"/>
          </w:divBdr>
          <w:divsChild>
            <w:div w:id="750470665">
              <w:marLeft w:val="0"/>
              <w:marRight w:val="0"/>
              <w:marTop w:val="0"/>
              <w:marBottom w:val="0"/>
              <w:divBdr>
                <w:top w:val="none" w:sz="0" w:space="0" w:color="auto"/>
                <w:left w:val="none" w:sz="0" w:space="0" w:color="auto"/>
                <w:bottom w:val="none" w:sz="0" w:space="0" w:color="auto"/>
                <w:right w:val="none" w:sz="0" w:space="0" w:color="auto"/>
              </w:divBdr>
              <w:divsChild>
                <w:div w:id="11991264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8395612">
      <w:bodyDiv w:val="1"/>
      <w:marLeft w:val="0"/>
      <w:marRight w:val="0"/>
      <w:marTop w:val="0"/>
      <w:marBottom w:val="0"/>
      <w:divBdr>
        <w:top w:val="none" w:sz="0" w:space="0" w:color="auto"/>
        <w:left w:val="none" w:sz="0" w:space="0" w:color="auto"/>
        <w:bottom w:val="none" w:sz="0" w:space="0" w:color="auto"/>
        <w:right w:val="none" w:sz="0" w:space="0" w:color="auto"/>
      </w:divBdr>
    </w:div>
    <w:div w:id="1499690829">
      <w:bodyDiv w:val="1"/>
      <w:marLeft w:val="0"/>
      <w:marRight w:val="0"/>
      <w:marTop w:val="0"/>
      <w:marBottom w:val="0"/>
      <w:divBdr>
        <w:top w:val="none" w:sz="0" w:space="0" w:color="auto"/>
        <w:left w:val="none" w:sz="0" w:space="0" w:color="auto"/>
        <w:bottom w:val="none" w:sz="0" w:space="0" w:color="auto"/>
        <w:right w:val="none" w:sz="0" w:space="0" w:color="auto"/>
      </w:divBdr>
    </w:div>
    <w:div w:id="1506554490">
      <w:bodyDiv w:val="1"/>
      <w:marLeft w:val="0"/>
      <w:marRight w:val="0"/>
      <w:marTop w:val="0"/>
      <w:marBottom w:val="0"/>
      <w:divBdr>
        <w:top w:val="none" w:sz="0" w:space="0" w:color="auto"/>
        <w:left w:val="none" w:sz="0" w:space="0" w:color="auto"/>
        <w:bottom w:val="none" w:sz="0" w:space="0" w:color="auto"/>
        <w:right w:val="none" w:sz="0" w:space="0" w:color="auto"/>
      </w:divBdr>
    </w:div>
    <w:div w:id="1511602976">
      <w:bodyDiv w:val="1"/>
      <w:marLeft w:val="0"/>
      <w:marRight w:val="0"/>
      <w:marTop w:val="0"/>
      <w:marBottom w:val="0"/>
      <w:divBdr>
        <w:top w:val="none" w:sz="0" w:space="0" w:color="auto"/>
        <w:left w:val="none" w:sz="0" w:space="0" w:color="auto"/>
        <w:bottom w:val="none" w:sz="0" w:space="0" w:color="auto"/>
        <w:right w:val="none" w:sz="0" w:space="0" w:color="auto"/>
      </w:divBdr>
    </w:div>
    <w:div w:id="1513108863">
      <w:bodyDiv w:val="1"/>
      <w:marLeft w:val="0"/>
      <w:marRight w:val="0"/>
      <w:marTop w:val="0"/>
      <w:marBottom w:val="0"/>
      <w:divBdr>
        <w:top w:val="none" w:sz="0" w:space="0" w:color="auto"/>
        <w:left w:val="none" w:sz="0" w:space="0" w:color="auto"/>
        <w:bottom w:val="none" w:sz="0" w:space="0" w:color="auto"/>
        <w:right w:val="none" w:sz="0" w:space="0" w:color="auto"/>
      </w:divBdr>
    </w:div>
    <w:div w:id="1527333972">
      <w:bodyDiv w:val="1"/>
      <w:marLeft w:val="0"/>
      <w:marRight w:val="0"/>
      <w:marTop w:val="0"/>
      <w:marBottom w:val="0"/>
      <w:divBdr>
        <w:top w:val="none" w:sz="0" w:space="0" w:color="auto"/>
        <w:left w:val="none" w:sz="0" w:space="0" w:color="auto"/>
        <w:bottom w:val="none" w:sz="0" w:space="0" w:color="auto"/>
        <w:right w:val="none" w:sz="0" w:space="0" w:color="auto"/>
      </w:divBdr>
    </w:div>
    <w:div w:id="1530069018">
      <w:bodyDiv w:val="1"/>
      <w:marLeft w:val="0"/>
      <w:marRight w:val="0"/>
      <w:marTop w:val="0"/>
      <w:marBottom w:val="0"/>
      <w:divBdr>
        <w:top w:val="none" w:sz="0" w:space="0" w:color="auto"/>
        <w:left w:val="none" w:sz="0" w:space="0" w:color="auto"/>
        <w:bottom w:val="none" w:sz="0" w:space="0" w:color="auto"/>
        <w:right w:val="none" w:sz="0" w:space="0" w:color="auto"/>
      </w:divBdr>
    </w:div>
    <w:div w:id="1546335842">
      <w:bodyDiv w:val="1"/>
      <w:marLeft w:val="0"/>
      <w:marRight w:val="0"/>
      <w:marTop w:val="0"/>
      <w:marBottom w:val="0"/>
      <w:divBdr>
        <w:top w:val="none" w:sz="0" w:space="0" w:color="auto"/>
        <w:left w:val="none" w:sz="0" w:space="0" w:color="auto"/>
        <w:bottom w:val="none" w:sz="0" w:space="0" w:color="auto"/>
        <w:right w:val="none" w:sz="0" w:space="0" w:color="auto"/>
      </w:divBdr>
      <w:divsChild>
        <w:div w:id="565453134">
          <w:marLeft w:val="480"/>
          <w:marRight w:val="0"/>
          <w:marTop w:val="0"/>
          <w:marBottom w:val="0"/>
          <w:divBdr>
            <w:top w:val="none" w:sz="0" w:space="0" w:color="auto"/>
            <w:left w:val="none" w:sz="0" w:space="0" w:color="auto"/>
            <w:bottom w:val="none" w:sz="0" w:space="0" w:color="auto"/>
            <w:right w:val="none" w:sz="0" w:space="0" w:color="auto"/>
          </w:divBdr>
        </w:div>
        <w:div w:id="1350333473">
          <w:marLeft w:val="480"/>
          <w:marRight w:val="0"/>
          <w:marTop w:val="0"/>
          <w:marBottom w:val="0"/>
          <w:divBdr>
            <w:top w:val="none" w:sz="0" w:space="0" w:color="auto"/>
            <w:left w:val="none" w:sz="0" w:space="0" w:color="auto"/>
            <w:bottom w:val="none" w:sz="0" w:space="0" w:color="auto"/>
            <w:right w:val="none" w:sz="0" w:space="0" w:color="auto"/>
          </w:divBdr>
        </w:div>
        <w:div w:id="1326977546">
          <w:marLeft w:val="480"/>
          <w:marRight w:val="0"/>
          <w:marTop w:val="0"/>
          <w:marBottom w:val="0"/>
          <w:divBdr>
            <w:top w:val="none" w:sz="0" w:space="0" w:color="auto"/>
            <w:left w:val="none" w:sz="0" w:space="0" w:color="auto"/>
            <w:bottom w:val="none" w:sz="0" w:space="0" w:color="auto"/>
            <w:right w:val="none" w:sz="0" w:space="0" w:color="auto"/>
          </w:divBdr>
        </w:div>
        <w:div w:id="685248003">
          <w:marLeft w:val="480"/>
          <w:marRight w:val="0"/>
          <w:marTop w:val="0"/>
          <w:marBottom w:val="0"/>
          <w:divBdr>
            <w:top w:val="none" w:sz="0" w:space="0" w:color="auto"/>
            <w:left w:val="none" w:sz="0" w:space="0" w:color="auto"/>
            <w:bottom w:val="none" w:sz="0" w:space="0" w:color="auto"/>
            <w:right w:val="none" w:sz="0" w:space="0" w:color="auto"/>
          </w:divBdr>
        </w:div>
        <w:div w:id="117768278">
          <w:marLeft w:val="480"/>
          <w:marRight w:val="0"/>
          <w:marTop w:val="0"/>
          <w:marBottom w:val="0"/>
          <w:divBdr>
            <w:top w:val="none" w:sz="0" w:space="0" w:color="auto"/>
            <w:left w:val="none" w:sz="0" w:space="0" w:color="auto"/>
            <w:bottom w:val="none" w:sz="0" w:space="0" w:color="auto"/>
            <w:right w:val="none" w:sz="0" w:space="0" w:color="auto"/>
          </w:divBdr>
        </w:div>
        <w:div w:id="2017152818">
          <w:marLeft w:val="480"/>
          <w:marRight w:val="0"/>
          <w:marTop w:val="0"/>
          <w:marBottom w:val="0"/>
          <w:divBdr>
            <w:top w:val="none" w:sz="0" w:space="0" w:color="auto"/>
            <w:left w:val="none" w:sz="0" w:space="0" w:color="auto"/>
            <w:bottom w:val="none" w:sz="0" w:space="0" w:color="auto"/>
            <w:right w:val="none" w:sz="0" w:space="0" w:color="auto"/>
          </w:divBdr>
        </w:div>
        <w:div w:id="1369527641">
          <w:marLeft w:val="480"/>
          <w:marRight w:val="0"/>
          <w:marTop w:val="0"/>
          <w:marBottom w:val="0"/>
          <w:divBdr>
            <w:top w:val="none" w:sz="0" w:space="0" w:color="auto"/>
            <w:left w:val="none" w:sz="0" w:space="0" w:color="auto"/>
            <w:bottom w:val="none" w:sz="0" w:space="0" w:color="auto"/>
            <w:right w:val="none" w:sz="0" w:space="0" w:color="auto"/>
          </w:divBdr>
        </w:div>
        <w:div w:id="1296792196">
          <w:marLeft w:val="480"/>
          <w:marRight w:val="0"/>
          <w:marTop w:val="0"/>
          <w:marBottom w:val="0"/>
          <w:divBdr>
            <w:top w:val="none" w:sz="0" w:space="0" w:color="auto"/>
            <w:left w:val="none" w:sz="0" w:space="0" w:color="auto"/>
            <w:bottom w:val="none" w:sz="0" w:space="0" w:color="auto"/>
            <w:right w:val="none" w:sz="0" w:space="0" w:color="auto"/>
          </w:divBdr>
        </w:div>
        <w:div w:id="876547934">
          <w:marLeft w:val="480"/>
          <w:marRight w:val="0"/>
          <w:marTop w:val="0"/>
          <w:marBottom w:val="0"/>
          <w:divBdr>
            <w:top w:val="none" w:sz="0" w:space="0" w:color="auto"/>
            <w:left w:val="none" w:sz="0" w:space="0" w:color="auto"/>
            <w:bottom w:val="none" w:sz="0" w:space="0" w:color="auto"/>
            <w:right w:val="none" w:sz="0" w:space="0" w:color="auto"/>
          </w:divBdr>
        </w:div>
        <w:div w:id="634484769">
          <w:marLeft w:val="480"/>
          <w:marRight w:val="0"/>
          <w:marTop w:val="0"/>
          <w:marBottom w:val="0"/>
          <w:divBdr>
            <w:top w:val="none" w:sz="0" w:space="0" w:color="auto"/>
            <w:left w:val="none" w:sz="0" w:space="0" w:color="auto"/>
            <w:bottom w:val="none" w:sz="0" w:space="0" w:color="auto"/>
            <w:right w:val="none" w:sz="0" w:space="0" w:color="auto"/>
          </w:divBdr>
        </w:div>
        <w:div w:id="620913988">
          <w:marLeft w:val="480"/>
          <w:marRight w:val="0"/>
          <w:marTop w:val="0"/>
          <w:marBottom w:val="0"/>
          <w:divBdr>
            <w:top w:val="none" w:sz="0" w:space="0" w:color="auto"/>
            <w:left w:val="none" w:sz="0" w:space="0" w:color="auto"/>
            <w:bottom w:val="none" w:sz="0" w:space="0" w:color="auto"/>
            <w:right w:val="none" w:sz="0" w:space="0" w:color="auto"/>
          </w:divBdr>
        </w:div>
        <w:div w:id="417866841">
          <w:marLeft w:val="480"/>
          <w:marRight w:val="0"/>
          <w:marTop w:val="0"/>
          <w:marBottom w:val="0"/>
          <w:divBdr>
            <w:top w:val="none" w:sz="0" w:space="0" w:color="auto"/>
            <w:left w:val="none" w:sz="0" w:space="0" w:color="auto"/>
            <w:bottom w:val="none" w:sz="0" w:space="0" w:color="auto"/>
            <w:right w:val="none" w:sz="0" w:space="0" w:color="auto"/>
          </w:divBdr>
        </w:div>
        <w:div w:id="1854223389">
          <w:marLeft w:val="480"/>
          <w:marRight w:val="0"/>
          <w:marTop w:val="0"/>
          <w:marBottom w:val="0"/>
          <w:divBdr>
            <w:top w:val="none" w:sz="0" w:space="0" w:color="auto"/>
            <w:left w:val="none" w:sz="0" w:space="0" w:color="auto"/>
            <w:bottom w:val="none" w:sz="0" w:space="0" w:color="auto"/>
            <w:right w:val="none" w:sz="0" w:space="0" w:color="auto"/>
          </w:divBdr>
        </w:div>
        <w:div w:id="1382751523">
          <w:marLeft w:val="480"/>
          <w:marRight w:val="0"/>
          <w:marTop w:val="0"/>
          <w:marBottom w:val="0"/>
          <w:divBdr>
            <w:top w:val="none" w:sz="0" w:space="0" w:color="auto"/>
            <w:left w:val="none" w:sz="0" w:space="0" w:color="auto"/>
            <w:bottom w:val="none" w:sz="0" w:space="0" w:color="auto"/>
            <w:right w:val="none" w:sz="0" w:space="0" w:color="auto"/>
          </w:divBdr>
        </w:div>
        <w:div w:id="1644385505">
          <w:marLeft w:val="480"/>
          <w:marRight w:val="0"/>
          <w:marTop w:val="0"/>
          <w:marBottom w:val="0"/>
          <w:divBdr>
            <w:top w:val="none" w:sz="0" w:space="0" w:color="auto"/>
            <w:left w:val="none" w:sz="0" w:space="0" w:color="auto"/>
            <w:bottom w:val="none" w:sz="0" w:space="0" w:color="auto"/>
            <w:right w:val="none" w:sz="0" w:space="0" w:color="auto"/>
          </w:divBdr>
        </w:div>
        <w:div w:id="1756631172">
          <w:marLeft w:val="480"/>
          <w:marRight w:val="0"/>
          <w:marTop w:val="0"/>
          <w:marBottom w:val="0"/>
          <w:divBdr>
            <w:top w:val="none" w:sz="0" w:space="0" w:color="auto"/>
            <w:left w:val="none" w:sz="0" w:space="0" w:color="auto"/>
            <w:bottom w:val="none" w:sz="0" w:space="0" w:color="auto"/>
            <w:right w:val="none" w:sz="0" w:space="0" w:color="auto"/>
          </w:divBdr>
        </w:div>
        <w:div w:id="440954489">
          <w:marLeft w:val="480"/>
          <w:marRight w:val="0"/>
          <w:marTop w:val="0"/>
          <w:marBottom w:val="0"/>
          <w:divBdr>
            <w:top w:val="none" w:sz="0" w:space="0" w:color="auto"/>
            <w:left w:val="none" w:sz="0" w:space="0" w:color="auto"/>
            <w:bottom w:val="none" w:sz="0" w:space="0" w:color="auto"/>
            <w:right w:val="none" w:sz="0" w:space="0" w:color="auto"/>
          </w:divBdr>
        </w:div>
        <w:div w:id="1267887885">
          <w:marLeft w:val="480"/>
          <w:marRight w:val="0"/>
          <w:marTop w:val="0"/>
          <w:marBottom w:val="0"/>
          <w:divBdr>
            <w:top w:val="none" w:sz="0" w:space="0" w:color="auto"/>
            <w:left w:val="none" w:sz="0" w:space="0" w:color="auto"/>
            <w:bottom w:val="none" w:sz="0" w:space="0" w:color="auto"/>
            <w:right w:val="none" w:sz="0" w:space="0" w:color="auto"/>
          </w:divBdr>
        </w:div>
        <w:div w:id="1763067767">
          <w:marLeft w:val="480"/>
          <w:marRight w:val="0"/>
          <w:marTop w:val="0"/>
          <w:marBottom w:val="0"/>
          <w:divBdr>
            <w:top w:val="none" w:sz="0" w:space="0" w:color="auto"/>
            <w:left w:val="none" w:sz="0" w:space="0" w:color="auto"/>
            <w:bottom w:val="none" w:sz="0" w:space="0" w:color="auto"/>
            <w:right w:val="none" w:sz="0" w:space="0" w:color="auto"/>
          </w:divBdr>
        </w:div>
        <w:div w:id="1089152592">
          <w:marLeft w:val="480"/>
          <w:marRight w:val="0"/>
          <w:marTop w:val="0"/>
          <w:marBottom w:val="0"/>
          <w:divBdr>
            <w:top w:val="none" w:sz="0" w:space="0" w:color="auto"/>
            <w:left w:val="none" w:sz="0" w:space="0" w:color="auto"/>
            <w:bottom w:val="none" w:sz="0" w:space="0" w:color="auto"/>
            <w:right w:val="none" w:sz="0" w:space="0" w:color="auto"/>
          </w:divBdr>
        </w:div>
        <w:div w:id="1540508394">
          <w:marLeft w:val="480"/>
          <w:marRight w:val="0"/>
          <w:marTop w:val="0"/>
          <w:marBottom w:val="0"/>
          <w:divBdr>
            <w:top w:val="none" w:sz="0" w:space="0" w:color="auto"/>
            <w:left w:val="none" w:sz="0" w:space="0" w:color="auto"/>
            <w:bottom w:val="none" w:sz="0" w:space="0" w:color="auto"/>
            <w:right w:val="none" w:sz="0" w:space="0" w:color="auto"/>
          </w:divBdr>
        </w:div>
        <w:div w:id="338821283">
          <w:marLeft w:val="480"/>
          <w:marRight w:val="0"/>
          <w:marTop w:val="0"/>
          <w:marBottom w:val="0"/>
          <w:divBdr>
            <w:top w:val="none" w:sz="0" w:space="0" w:color="auto"/>
            <w:left w:val="none" w:sz="0" w:space="0" w:color="auto"/>
            <w:bottom w:val="none" w:sz="0" w:space="0" w:color="auto"/>
            <w:right w:val="none" w:sz="0" w:space="0" w:color="auto"/>
          </w:divBdr>
        </w:div>
        <w:div w:id="2032293665">
          <w:marLeft w:val="480"/>
          <w:marRight w:val="0"/>
          <w:marTop w:val="0"/>
          <w:marBottom w:val="0"/>
          <w:divBdr>
            <w:top w:val="none" w:sz="0" w:space="0" w:color="auto"/>
            <w:left w:val="none" w:sz="0" w:space="0" w:color="auto"/>
            <w:bottom w:val="none" w:sz="0" w:space="0" w:color="auto"/>
            <w:right w:val="none" w:sz="0" w:space="0" w:color="auto"/>
          </w:divBdr>
        </w:div>
        <w:div w:id="601912885">
          <w:marLeft w:val="480"/>
          <w:marRight w:val="0"/>
          <w:marTop w:val="0"/>
          <w:marBottom w:val="0"/>
          <w:divBdr>
            <w:top w:val="none" w:sz="0" w:space="0" w:color="auto"/>
            <w:left w:val="none" w:sz="0" w:space="0" w:color="auto"/>
            <w:bottom w:val="none" w:sz="0" w:space="0" w:color="auto"/>
            <w:right w:val="none" w:sz="0" w:space="0" w:color="auto"/>
          </w:divBdr>
        </w:div>
        <w:div w:id="1737700551">
          <w:marLeft w:val="480"/>
          <w:marRight w:val="0"/>
          <w:marTop w:val="0"/>
          <w:marBottom w:val="0"/>
          <w:divBdr>
            <w:top w:val="none" w:sz="0" w:space="0" w:color="auto"/>
            <w:left w:val="none" w:sz="0" w:space="0" w:color="auto"/>
            <w:bottom w:val="none" w:sz="0" w:space="0" w:color="auto"/>
            <w:right w:val="none" w:sz="0" w:space="0" w:color="auto"/>
          </w:divBdr>
        </w:div>
        <w:div w:id="1567180185">
          <w:marLeft w:val="480"/>
          <w:marRight w:val="0"/>
          <w:marTop w:val="0"/>
          <w:marBottom w:val="0"/>
          <w:divBdr>
            <w:top w:val="none" w:sz="0" w:space="0" w:color="auto"/>
            <w:left w:val="none" w:sz="0" w:space="0" w:color="auto"/>
            <w:bottom w:val="none" w:sz="0" w:space="0" w:color="auto"/>
            <w:right w:val="none" w:sz="0" w:space="0" w:color="auto"/>
          </w:divBdr>
        </w:div>
        <w:div w:id="723214239">
          <w:marLeft w:val="480"/>
          <w:marRight w:val="0"/>
          <w:marTop w:val="0"/>
          <w:marBottom w:val="0"/>
          <w:divBdr>
            <w:top w:val="none" w:sz="0" w:space="0" w:color="auto"/>
            <w:left w:val="none" w:sz="0" w:space="0" w:color="auto"/>
            <w:bottom w:val="none" w:sz="0" w:space="0" w:color="auto"/>
            <w:right w:val="none" w:sz="0" w:space="0" w:color="auto"/>
          </w:divBdr>
        </w:div>
        <w:div w:id="1878354037">
          <w:marLeft w:val="480"/>
          <w:marRight w:val="0"/>
          <w:marTop w:val="0"/>
          <w:marBottom w:val="0"/>
          <w:divBdr>
            <w:top w:val="none" w:sz="0" w:space="0" w:color="auto"/>
            <w:left w:val="none" w:sz="0" w:space="0" w:color="auto"/>
            <w:bottom w:val="none" w:sz="0" w:space="0" w:color="auto"/>
            <w:right w:val="none" w:sz="0" w:space="0" w:color="auto"/>
          </w:divBdr>
        </w:div>
        <w:div w:id="1838613452">
          <w:marLeft w:val="480"/>
          <w:marRight w:val="0"/>
          <w:marTop w:val="0"/>
          <w:marBottom w:val="0"/>
          <w:divBdr>
            <w:top w:val="none" w:sz="0" w:space="0" w:color="auto"/>
            <w:left w:val="none" w:sz="0" w:space="0" w:color="auto"/>
            <w:bottom w:val="none" w:sz="0" w:space="0" w:color="auto"/>
            <w:right w:val="none" w:sz="0" w:space="0" w:color="auto"/>
          </w:divBdr>
        </w:div>
        <w:div w:id="828012390">
          <w:marLeft w:val="480"/>
          <w:marRight w:val="0"/>
          <w:marTop w:val="0"/>
          <w:marBottom w:val="0"/>
          <w:divBdr>
            <w:top w:val="none" w:sz="0" w:space="0" w:color="auto"/>
            <w:left w:val="none" w:sz="0" w:space="0" w:color="auto"/>
            <w:bottom w:val="none" w:sz="0" w:space="0" w:color="auto"/>
            <w:right w:val="none" w:sz="0" w:space="0" w:color="auto"/>
          </w:divBdr>
        </w:div>
        <w:div w:id="805704141">
          <w:marLeft w:val="480"/>
          <w:marRight w:val="0"/>
          <w:marTop w:val="0"/>
          <w:marBottom w:val="0"/>
          <w:divBdr>
            <w:top w:val="none" w:sz="0" w:space="0" w:color="auto"/>
            <w:left w:val="none" w:sz="0" w:space="0" w:color="auto"/>
            <w:bottom w:val="none" w:sz="0" w:space="0" w:color="auto"/>
            <w:right w:val="none" w:sz="0" w:space="0" w:color="auto"/>
          </w:divBdr>
        </w:div>
        <w:div w:id="1906600198">
          <w:marLeft w:val="480"/>
          <w:marRight w:val="0"/>
          <w:marTop w:val="0"/>
          <w:marBottom w:val="0"/>
          <w:divBdr>
            <w:top w:val="none" w:sz="0" w:space="0" w:color="auto"/>
            <w:left w:val="none" w:sz="0" w:space="0" w:color="auto"/>
            <w:bottom w:val="none" w:sz="0" w:space="0" w:color="auto"/>
            <w:right w:val="none" w:sz="0" w:space="0" w:color="auto"/>
          </w:divBdr>
        </w:div>
        <w:div w:id="955214200">
          <w:marLeft w:val="480"/>
          <w:marRight w:val="0"/>
          <w:marTop w:val="0"/>
          <w:marBottom w:val="0"/>
          <w:divBdr>
            <w:top w:val="none" w:sz="0" w:space="0" w:color="auto"/>
            <w:left w:val="none" w:sz="0" w:space="0" w:color="auto"/>
            <w:bottom w:val="none" w:sz="0" w:space="0" w:color="auto"/>
            <w:right w:val="none" w:sz="0" w:space="0" w:color="auto"/>
          </w:divBdr>
        </w:div>
        <w:div w:id="1229654327">
          <w:marLeft w:val="480"/>
          <w:marRight w:val="0"/>
          <w:marTop w:val="0"/>
          <w:marBottom w:val="0"/>
          <w:divBdr>
            <w:top w:val="none" w:sz="0" w:space="0" w:color="auto"/>
            <w:left w:val="none" w:sz="0" w:space="0" w:color="auto"/>
            <w:bottom w:val="none" w:sz="0" w:space="0" w:color="auto"/>
            <w:right w:val="none" w:sz="0" w:space="0" w:color="auto"/>
          </w:divBdr>
        </w:div>
        <w:div w:id="27220783">
          <w:marLeft w:val="480"/>
          <w:marRight w:val="0"/>
          <w:marTop w:val="0"/>
          <w:marBottom w:val="0"/>
          <w:divBdr>
            <w:top w:val="none" w:sz="0" w:space="0" w:color="auto"/>
            <w:left w:val="none" w:sz="0" w:space="0" w:color="auto"/>
            <w:bottom w:val="none" w:sz="0" w:space="0" w:color="auto"/>
            <w:right w:val="none" w:sz="0" w:space="0" w:color="auto"/>
          </w:divBdr>
        </w:div>
        <w:div w:id="946086200">
          <w:marLeft w:val="480"/>
          <w:marRight w:val="0"/>
          <w:marTop w:val="0"/>
          <w:marBottom w:val="0"/>
          <w:divBdr>
            <w:top w:val="none" w:sz="0" w:space="0" w:color="auto"/>
            <w:left w:val="none" w:sz="0" w:space="0" w:color="auto"/>
            <w:bottom w:val="none" w:sz="0" w:space="0" w:color="auto"/>
            <w:right w:val="none" w:sz="0" w:space="0" w:color="auto"/>
          </w:divBdr>
        </w:div>
        <w:div w:id="89589839">
          <w:marLeft w:val="480"/>
          <w:marRight w:val="0"/>
          <w:marTop w:val="0"/>
          <w:marBottom w:val="0"/>
          <w:divBdr>
            <w:top w:val="none" w:sz="0" w:space="0" w:color="auto"/>
            <w:left w:val="none" w:sz="0" w:space="0" w:color="auto"/>
            <w:bottom w:val="none" w:sz="0" w:space="0" w:color="auto"/>
            <w:right w:val="none" w:sz="0" w:space="0" w:color="auto"/>
          </w:divBdr>
        </w:div>
        <w:div w:id="939096544">
          <w:marLeft w:val="480"/>
          <w:marRight w:val="0"/>
          <w:marTop w:val="0"/>
          <w:marBottom w:val="0"/>
          <w:divBdr>
            <w:top w:val="none" w:sz="0" w:space="0" w:color="auto"/>
            <w:left w:val="none" w:sz="0" w:space="0" w:color="auto"/>
            <w:bottom w:val="none" w:sz="0" w:space="0" w:color="auto"/>
            <w:right w:val="none" w:sz="0" w:space="0" w:color="auto"/>
          </w:divBdr>
        </w:div>
        <w:div w:id="591667523">
          <w:marLeft w:val="480"/>
          <w:marRight w:val="0"/>
          <w:marTop w:val="0"/>
          <w:marBottom w:val="0"/>
          <w:divBdr>
            <w:top w:val="none" w:sz="0" w:space="0" w:color="auto"/>
            <w:left w:val="none" w:sz="0" w:space="0" w:color="auto"/>
            <w:bottom w:val="none" w:sz="0" w:space="0" w:color="auto"/>
            <w:right w:val="none" w:sz="0" w:space="0" w:color="auto"/>
          </w:divBdr>
        </w:div>
        <w:div w:id="365566621">
          <w:marLeft w:val="480"/>
          <w:marRight w:val="0"/>
          <w:marTop w:val="0"/>
          <w:marBottom w:val="0"/>
          <w:divBdr>
            <w:top w:val="none" w:sz="0" w:space="0" w:color="auto"/>
            <w:left w:val="none" w:sz="0" w:space="0" w:color="auto"/>
            <w:bottom w:val="none" w:sz="0" w:space="0" w:color="auto"/>
            <w:right w:val="none" w:sz="0" w:space="0" w:color="auto"/>
          </w:divBdr>
        </w:div>
        <w:div w:id="121968374">
          <w:marLeft w:val="480"/>
          <w:marRight w:val="0"/>
          <w:marTop w:val="0"/>
          <w:marBottom w:val="0"/>
          <w:divBdr>
            <w:top w:val="none" w:sz="0" w:space="0" w:color="auto"/>
            <w:left w:val="none" w:sz="0" w:space="0" w:color="auto"/>
            <w:bottom w:val="none" w:sz="0" w:space="0" w:color="auto"/>
            <w:right w:val="none" w:sz="0" w:space="0" w:color="auto"/>
          </w:divBdr>
        </w:div>
      </w:divsChild>
    </w:div>
    <w:div w:id="1559395242">
      <w:bodyDiv w:val="1"/>
      <w:marLeft w:val="0"/>
      <w:marRight w:val="0"/>
      <w:marTop w:val="0"/>
      <w:marBottom w:val="0"/>
      <w:divBdr>
        <w:top w:val="none" w:sz="0" w:space="0" w:color="auto"/>
        <w:left w:val="none" w:sz="0" w:space="0" w:color="auto"/>
        <w:bottom w:val="none" w:sz="0" w:space="0" w:color="auto"/>
        <w:right w:val="none" w:sz="0" w:space="0" w:color="auto"/>
      </w:divBdr>
    </w:div>
    <w:div w:id="1559898198">
      <w:bodyDiv w:val="1"/>
      <w:marLeft w:val="0"/>
      <w:marRight w:val="0"/>
      <w:marTop w:val="0"/>
      <w:marBottom w:val="0"/>
      <w:divBdr>
        <w:top w:val="none" w:sz="0" w:space="0" w:color="auto"/>
        <w:left w:val="none" w:sz="0" w:space="0" w:color="auto"/>
        <w:bottom w:val="none" w:sz="0" w:space="0" w:color="auto"/>
        <w:right w:val="none" w:sz="0" w:space="0" w:color="auto"/>
      </w:divBdr>
    </w:div>
    <w:div w:id="1574050067">
      <w:bodyDiv w:val="1"/>
      <w:marLeft w:val="0"/>
      <w:marRight w:val="0"/>
      <w:marTop w:val="0"/>
      <w:marBottom w:val="0"/>
      <w:divBdr>
        <w:top w:val="none" w:sz="0" w:space="0" w:color="auto"/>
        <w:left w:val="none" w:sz="0" w:space="0" w:color="auto"/>
        <w:bottom w:val="none" w:sz="0" w:space="0" w:color="auto"/>
        <w:right w:val="none" w:sz="0" w:space="0" w:color="auto"/>
      </w:divBdr>
    </w:div>
    <w:div w:id="1595629333">
      <w:bodyDiv w:val="1"/>
      <w:marLeft w:val="0"/>
      <w:marRight w:val="0"/>
      <w:marTop w:val="0"/>
      <w:marBottom w:val="0"/>
      <w:divBdr>
        <w:top w:val="none" w:sz="0" w:space="0" w:color="auto"/>
        <w:left w:val="none" w:sz="0" w:space="0" w:color="auto"/>
        <w:bottom w:val="none" w:sz="0" w:space="0" w:color="auto"/>
        <w:right w:val="none" w:sz="0" w:space="0" w:color="auto"/>
      </w:divBdr>
    </w:div>
    <w:div w:id="1604847837">
      <w:bodyDiv w:val="1"/>
      <w:marLeft w:val="0"/>
      <w:marRight w:val="0"/>
      <w:marTop w:val="0"/>
      <w:marBottom w:val="0"/>
      <w:divBdr>
        <w:top w:val="none" w:sz="0" w:space="0" w:color="auto"/>
        <w:left w:val="none" w:sz="0" w:space="0" w:color="auto"/>
        <w:bottom w:val="none" w:sz="0" w:space="0" w:color="auto"/>
        <w:right w:val="none" w:sz="0" w:space="0" w:color="auto"/>
      </w:divBdr>
    </w:div>
    <w:div w:id="1610888770">
      <w:bodyDiv w:val="1"/>
      <w:marLeft w:val="0"/>
      <w:marRight w:val="0"/>
      <w:marTop w:val="0"/>
      <w:marBottom w:val="0"/>
      <w:divBdr>
        <w:top w:val="none" w:sz="0" w:space="0" w:color="auto"/>
        <w:left w:val="none" w:sz="0" w:space="0" w:color="auto"/>
        <w:bottom w:val="none" w:sz="0" w:space="0" w:color="auto"/>
        <w:right w:val="none" w:sz="0" w:space="0" w:color="auto"/>
      </w:divBdr>
    </w:div>
    <w:div w:id="1621644155">
      <w:bodyDiv w:val="1"/>
      <w:marLeft w:val="0"/>
      <w:marRight w:val="0"/>
      <w:marTop w:val="0"/>
      <w:marBottom w:val="0"/>
      <w:divBdr>
        <w:top w:val="none" w:sz="0" w:space="0" w:color="auto"/>
        <w:left w:val="none" w:sz="0" w:space="0" w:color="auto"/>
        <w:bottom w:val="none" w:sz="0" w:space="0" w:color="auto"/>
        <w:right w:val="none" w:sz="0" w:space="0" w:color="auto"/>
      </w:divBdr>
    </w:div>
    <w:div w:id="1623227696">
      <w:bodyDiv w:val="1"/>
      <w:marLeft w:val="0"/>
      <w:marRight w:val="0"/>
      <w:marTop w:val="0"/>
      <w:marBottom w:val="0"/>
      <w:divBdr>
        <w:top w:val="none" w:sz="0" w:space="0" w:color="auto"/>
        <w:left w:val="none" w:sz="0" w:space="0" w:color="auto"/>
        <w:bottom w:val="none" w:sz="0" w:space="0" w:color="auto"/>
        <w:right w:val="none" w:sz="0" w:space="0" w:color="auto"/>
      </w:divBdr>
    </w:div>
    <w:div w:id="1624577717">
      <w:bodyDiv w:val="1"/>
      <w:marLeft w:val="0"/>
      <w:marRight w:val="0"/>
      <w:marTop w:val="0"/>
      <w:marBottom w:val="0"/>
      <w:divBdr>
        <w:top w:val="none" w:sz="0" w:space="0" w:color="auto"/>
        <w:left w:val="none" w:sz="0" w:space="0" w:color="auto"/>
        <w:bottom w:val="none" w:sz="0" w:space="0" w:color="auto"/>
        <w:right w:val="none" w:sz="0" w:space="0" w:color="auto"/>
      </w:divBdr>
    </w:div>
    <w:div w:id="1644047225">
      <w:bodyDiv w:val="1"/>
      <w:marLeft w:val="0"/>
      <w:marRight w:val="0"/>
      <w:marTop w:val="0"/>
      <w:marBottom w:val="0"/>
      <w:divBdr>
        <w:top w:val="none" w:sz="0" w:space="0" w:color="auto"/>
        <w:left w:val="none" w:sz="0" w:space="0" w:color="auto"/>
        <w:bottom w:val="none" w:sz="0" w:space="0" w:color="auto"/>
        <w:right w:val="none" w:sz="0" w:space="0" w:color="auto"/>
      </w:divBdr>
    </w:div>
    <w:div w:id="1648977510">
      <w:bodyDiv w:val="1"/>
      <w:marLeft w:val="0"/>
      <w:marRight w:val="0"/>
      <w:marTop w:val="0"/>
      <w:marBottom w:val="0"/>
      <w:divBdr>
        <w:top w:val="none" w:sz="0" w:space="0" w:color="auto"/>
        <w:left w:val="none" w:sz="0" w:space="0" w:color="auto"/>
        <w:bottom w:val="none" w:sz="0" w:space="0" w:color="auto"/>
        <w:right w:val="none" w:sz="0" w:space="0" w:color="auto"/>
      </w:divBdr>
    </w:div>
    <w:div w:id="1649821265">
      <w:bodyDiv w:val="1"/>
      <w:marLeft w:val="0"/>
      <w:marRight w:val="0"/>
      <w:marTop w:val="0"/>
      <w:marBottom w:val="0"/>
      <w:divBdr>
        <w:top w:val="none" w:sz="0" w:space="0" w:color="auto"/>
        <w:left w:val="none" w:sz="0" w:space="0" w:color="auto"/>
        <w:bottom w:val="none" w:sz="0" w:space="0" w:color="auto"/>
        <w:right w:val="none" w:sz="0" w:space="0" w:color="auto"/>
      </w:divBdr>
    </w:div>
    <w:div w:id="1650163622">
      <w:bodyDiv w:val="1"/>
      <w:marLeft w:val="0"/>
      <w:marRight w:val="0"/>
      <w:marTop w:val="0"/>
      <w:marBottom w:val="0"/>
      <w:divBdr>
        <w:top w:val="none" w:sz="0" w:space="0" w:color="auto"/>
        <w:left w:val="none" w:sz="0" w:space="0" w:color="auto"/>
        <w:bottom w:val="none" w:sz="0" w:space="0" w:color="auto"/>
        <w:right w:val="none" w:sz="0" w:space="0" w:color="auto"/>
      </w:divBdr>
    </w:div>
    <w:div w:id="1650743536">
      <w:bodyDiv w:val="1"/>
      <w:marLeft w:val="0"/>
      <w:marRight w:val="0"/>
      <w:marTop w:val="0"/>
      <w:marBottom w:val="0"/>
      <w:divBdr>
        <w:top w:val="none" w:sz="0" w:space="0" w:color="auto"/>
        <w:left w:val="none" w:sz="0" w:space="0" w:color="auto"/>
        <w:bottom w:val="none" w:sz="0" w:space="0" w:color="auto"/>
        <w:right w:val="none" w:sz="0" w:space="0" w:color="auto"/>
      </w:divBdr>
    </w:div>
    <w:div w:id="1652325688">
      <w:bodyDiv w:val="1"/>
      <w:marLeft w:val="0"/>
      <w:marRight w:val="0"/>
      <w:marTop w:val="0"/>
      <w:marBottom w:val="0"/>
      <w:divBdr>
        <w:top w:val="none" w:sz="0" w:space="0" w:color="auto"/>
        <w:left w:val="none" w:sz="0" w:space="0" w:color="auto"/>
        <w:bottom w:val="none" w:sz="0" w:space="0" w:color="auto"/>
        <w:right w:val="none" w:sz="0" w:space="0" w:color="auto"/>
      </w:divBdr>
    </w:div>
    <w:div w:id="1653411697">
      <w:bodyDiv w:val="1"/>
      <w:marLeft w:val="0"/>
      <w:marRight w:val="0"/>
      <w:marTop w:val="0"/>
      <w:marBottom w:val="0"/>
      <w:divBdr>
        <w:top w:val="none" w:sz="0" w:space="0" w:color="auto"/>
        <w:left w:val="none" w:sz="0" w:space="0" w:color="auto"/>
        <w:bottom w:val="none" w:sz="0" w:space="0" w:color="auto"/>
        <w:right w:val="none" w:sz="0" w:space="0" w:color="auto"/>
      </w:divBdr>
    </w:div>
    <w:div w:id="1655261381">
      <w:bodyDiv w:val="1"/>
      <w:marLeft w:val="0"/>
      <w:marRight w:val="0"/>
      <w:marTop w:val="0"/>
      <w:marBottom w:val="0"/>
      <w:divBdr>
        <w:top w:val="none" w:sz="0" w:space="0" w:color="auto"/>
        <w:left w:val="none" w:sz="0" w:space="0" w:color="auto"/>
        <w:bottom w:val="none" w:sz="0" w:space="0" w:color="auto"/>
        <w:right w:val="none" w:sz="0" w:space="0" w:color="auto"/>
      </w:divBdr>
    </w:div>
    <w:div w:id="1655379746">
      <w:bodyDiv w:val="1"/>
      <w:marLeft w:val="0"/>
      <w:marRight w:val="0"/>
      <w:marTop w:val="0"/>
      <w:marBottom w:val="0"/>
      <w:divBdr>
        <w:top w:val="none" w:sz="0" w:space="0" w:color="auto"/>
        <w:left w:val="none" w:sz="0" w:space="0" w:color="auto"/>
        <w:bottom w:val="none" w:sz="0" w:space="0" w:color="auto"/>
        <w:right w:val="none" w:sz="0" w:space="0" w:color="auto"/>
      </w:divBdr>
      <w:divsChild>
        <w:div w:id="352070004">
          <w:marLeft w:val="0"/>
          <w:marRight w:val="0"/>
          <w:marTop w:val="0"/>
          <w:marBottom w:val="0"/>
          <w:divBdr>
            <w:top w:val="none" w:sz="0" w:space="0" w:color="auto"/>
            <w:left w:val="none" w:sz="0" w:space="0" w:color="auto"/>
            <w:bottom w:val="none" w:sz="0" w:space="0" w:color="auto"/>
            <w:right w:val="none" w:sz="0" w:space="0" w:color="auto"/>
          </w:divBdr>
          <w:divsChild>
            <w:div w:id="608703076">
              <w:marLeft w:val="0"/>
              <w:marRight w:val="0"/>
              <w:marTop w:val="0"/>
              <w:marBottom w:val="0"/>
              <w:divBdr>
                <w:top w:val="none" w:sz="0" w:space="0" w:color="auto"/>
                <w:left w:val="none" w:sz="0" w:space="0" w:color="auto"/>
                <w:bottom w:val="none" w:sz="0" w:space="0" w:color="auto"/>
                <w:right w:val="none" w:sz="0" w:space="0" w:color="auto"/>
              </w:divBdr>
              <w:divsChild>
                <w:div w:id="872494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4157964">
      <w:bodyDiv w:val="1"/>
      <w:marLeft w:val="0"/>
      <w:marRight w:val="0"/>
      <w:marTop w:val="0"/>
      <w:marBottom w:val="0"/>
      <w:divBdr>
        <w:top w:val="none" w:sz="0" w:space="0" w:color="auto"/>
        <w:left w:val="none" w:sz="0" w:space="0" w:color="auto"/>
        <w:bottom w:val="none" w:sz="0" w:space="0" w:color="auto"/>
        <w:right w:val="none" w:sz="0" w:space="0" w:color="auto"/>
      </w:divBdr>
    </w:div>
    <w:div w:id="1665012455">
      <w:bodyDiv w:val="1"/>
      <w:marLeft w:val="0"/>
      <w:marRight w:val="0"/>
      <w:marTop w:val="0"/>
      <w:marBottom w:val="0"/>
      <w:divBdr>
        <w:top w:val="none" w:sz="0" w:space="0" w:color="auto"/>
        <w:left w:val="none" w:sz="0" w:space="0" w:color="auto"/>
        <w:bottom w:val="none" w:sz="0" w:space="0" w:color="auto"/>
        <w:right w:val="none" w:sz="0" w:space="0" w:color="auto"/>
      </w:divBdr>
    </w:div>
    <w:div w:id="1665887942">
      <w:bodyDiv w:val="1"/>
      <w:marLeft w:val="0"/>
      <w:marRight w:val="0"/>
      <w:marTop w:val="0"/>
      <w:marBottom w:val="0"/>
      <w:divBdr>
        <w:top w:val="none" w:sz="0" w:space="0" w:color="auto"/>
        <w:left w:val="none" w:sz="0" w:space="0" w:color="auto"/>
        <w:bottom w:val="none" w:sz="0" w:space="0" w:color="auto"/>
        <w:right w:val="none" w:sz="0" w:space="0" w:color="auto"/>
      </w:divBdr>
    </w:div>
    <w:div w:id="1681854488">
      <w:bodyDiv w:val="1"/>
      <w:marLeft w:val="0"/>
      <w:marRight w:val="0"/>
      <w:marTop w:val="0"/>
      <w:marBottom w:val="0"/>
      <w:divBdr>
        <w:top w:val="none" w:sz="0" w:space="0" w:color="auto"/>
        <w:left w:val="none" w:sz="0" w:space="0" w:color="auto"/>
        <w:bottom w:val="none" w:sz="0" w:space="0" w:color="auto"/>
        <w:right w:val="none" w:sz="0" w:space="0" w:color="auto"/>
      </w:divBdr>
      <w:divsChild>
        <w:div w:id="606812303">
          <w:marLeft w:val="0"/>
          <w:marRight w:val="0"/>
          <w:marTop w:val="0"/>
          <w:marBottom w:val="0"/>
          <w:divBdr>
            <w:top w:val="none" w:sz="0" w:space="0" w:color="auto"/>
            <w:left w:val="none" w:sz="0" w:space="0" w:color="auto"/>
            <w:bottom w:val="none" w:sz="0" w:space="0" w:color="auto"/>
            <w:right w:val="none" w:sz="0" w:space="0" w:color="auto"/>
          </w:divBdr>
          <w:divsChild>
            <w:div w:id="1681352208">
              <w:marLeft w:val="0"/>
              <w:marRight w:val="0"/>
              <w:marTop w:val="0"/>
              <w:marBottom w:val="0"/>
              <w:divBdr>
                <w:top w:val="none" w:sz="0" w:space="0" w:color="auto"/>
                <w:left w:val="none" w:sz="0" w:space="0" w:color="auto"/>
                <w:bottom w:val="none" w:sz="0" w:space="0" w:color="auto"/>
                <w:right w:val="none" w:sz="0" w:space="0" w:color="auto"/>
              </w:divBdr>
              <w:divsChild>
                <w:div w:id="573664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5016932">
      <w:bodyDiv w:val="1"/>
      <w:marLeft w:val="0"/>
      <w:marRight w:val="0"/>
      <w:marTop w:val="0"/>
      <w:marBottom w:val="0"/>
      <w:divBdr>
        <w:top w:val="none" w:sz="0" w:space="0" w:color="auto"/>
        <w:left w:val="none" w:sz="0" w:space="0" w:color="auto"/>
        <w:bottom w:val="none" w:sz="0" w:space="0" w:color="auto"/>
        <w:right w:val="none" w:sz="0" w:space="0" w:color="auto"/>
      </w:divBdr>
    </w:div>
    <w:div w:id="1696808414">
      <w:bodyDiv w:val="1"/>
      <w:marLeft w:val="0"/>
      <w:marRight w:val="0"/>
      <w:marTop w:val="0"/>
      <w:marBottom w:val="0"/>
      <w:divBdr>
        <w:top w:val="none" w:sz="0" w:space="0" w:color="auto"/>
        <w:left w:val="none" w:sz="0" w:space="0" w:color="auto"/>
        <w:bottom w:val="none" w:sz="0" w:space="0" w:color="auto"/>
        <w:right w:val="none" w:sz="0" w:space="0" w:color="auto"/>
      </w:divBdr>
    </w:div>
    <w:div w:id="1700231234">
      <w:bodyDiv w:val="1"/>
      <w:marLeft w:val="0"/>
      <w:marRight w:val="0"/>
      <w:marTop w:val="0"/>
      <w:marBottom w:val="0"/>
      <w:divBdr>
        <w:top w:val="none" w:sz="0" w:space="0" w:color="auto"/>
        <w:left w:val="none" w:sz="0" w:space="0" w:color="auto"/>
        <w:bottom w:val="none" w:sz="0" w:space="0" w:color="auto"/>
        <w:right w:val="none" w:sz="0" w:space="0" w:color="auto"/>
      </w:divBdr>
    </w:div>
    <w:div w:id="1703894615">
      <w:bodyDiv w:val="1"/>
      <w:marLeft w:val="0"/>
      <w:marRight w:val="0"/>
      <w:marTop w:val="0"/>
      <w:marBottom w:val="0"/>
      <w:divBdr>
        <w:top w:val="none" w:sz="0" w:space="0" w:color="auto"/>
        <w:left w:val="none" w:sz="0" w:space="0" w:color="auto"/>
        <w:bottom w:val="none" w:sz="0" w:space="0" w:color="auto"/>
        <w:right w:val="none" w:sz="0" w:space="0" w:color="auto"/>
      </w:divBdr>
    </w:div>
    <w:div w:id="1704669618">
      <w:bodyDiv w:val="1"/>
      <w:marLeft w:val="0"/>
      <w:marRight w:val="0"/>
      <w:marTop w:val="0"/>
      <w:marBottom w:val="0"/>
      <w:divBdr>
        <w:top w:val="none" w:sz="0" w:space="0" w:color="auto"/>
        <w:left w:val="none" w:sz="0" w:space="0" w:color="auto"/>
        <w:bottom w:val="none" w:sz="0" w:space="0" w:color="auto"/>
        <w:right w:val="none" w:sz="0" w:space="0" w:color="auto"/>
      </w:divBdr>
    </w:div>
    <w:div w:id="1704671018">
      <w:bodyDiv w:val="1"/>
      <w:marLeft w:val="0"/>
      <w:marRight w:val="0"/>
      <w:marTop w:val="0"/>
      <w:marBottom w:val="0"/>
      <w:divBdr>
        <w:top w:val="none" w:sz="0" w:space="0" w:color="auto"/>
        <w:left w:val="none" w:sz="0" w:space="0" w:color="auto"/>
        <w:bottom w:val="none" w:sz="0" w:space="0" w:color="auto"/>
        <w:right w:val="none" w:sz="0" w:space="0" w:color="auto"/>
      </w:divBdr>
    </w:div>
    <w:div w:id="1706905006">
      <w:bodyDiv w:val="1"/>
      <w:marLeft w:val="0"/>
      <w:marRight w:val="0"/>
      <w:marTop w:val="0"/>
      <w:marBottom w:val="0"/>
      <w:divBdr>
        <w:top w:val="none" w:sz="0" w:space="0" w:color="auto"/>
        <w:left w:val="none" w:sz="0" w:space="0" w:color="auto"/>
        <w:bottom w:val="none" w:sz="0" w:space="0" w:color="auto"/>
        <w:right w:val="none" w:sz="0" w:space="0" w:color="auto"/>
      </w:divBdr>
    </w:div>
    <w:div w:id="1716007783">
      <w:bodyDiv w:val="1"/>
      <w:marLeft w:val="0"/>
      <w:marRight w:val="0"/>
      <w:marTop w:val="0"/>
      <w:marBottom w:val="0"/>
      <w:divBdr>
        <w:top w:val="none" w:sz="0" w:space="0" w:color="auto"/>
        <w:left w:val="none" w:sz="0" w:space="0" w:color="auto"/>
        <w:bottom w:val="none" w:sz="0" w:space="0" w:color="auto"/>
        <w:right w:val="none" w:sz="0" w:space="0" w:color="auto"/>
      </w:divBdr>
    </w:div>
    <w:div w:id="1725106628">
      <w:bodyDiv w:val="1"/>
      <w:marLeft w:val="0"/>
      <w:marRight w:val="0"/>
      <w:marTop w:val="0"/>
      <w:marBottom w:val="0"/>
      <w:divBdr>
        <w:top w:val="none" w:sz="0" w:space="0" w:color="auto"/>
        <w:left w:val="none" w:sz="0" w:space="0" w:color="auto"/>
        <w:bottom w:val="none" w:sz="0" w:space="0" w:color="auto"/>
        <w:right w:val="none" w:sz="0" w:space="0" w:color="auto"/>
      </w:divBdr>
    </w:div>
    <w:div w:id="1737048138">
      <w:bodyDiv w:val="1"/>
      <w:marLeft w:val="0"/>
      <w:marRight w:val="0"/>
      <w:marTop w:val="0"/>
      <w:marBottom w:val="0"/>
      <w:divBdr>
        <w:top w:val="none" w:sz="0" w:space="0" w:color="auto"/>
        <w:left w:val="none" w:sz="0" w:space="0" w:color="auto"/>
        <w:bottom w:val="none" w:sz="0" w:space="0" w:color="auto"/>
        <w:right w:val="none" w:sz="0" w:space="0" w:color="auto"/>
      </w:divBdr>
      <w:divsChild>
        <w:div w:id="1437748679">
          <w:marLeft w:val="0"/>
          <w:marRight w:val="0"/>
          <w:marTop w:val="0"/>
          <w:marBottom w:val="0"/>
          <w:divBdr>
            <w:top w:val="none" w:sz="0" w:space="0" w:color="auto"/>
            <w:left w:val="none" w:sz="0" w:space="0" w:color="auto"/>
            <w:bottom w:val="none" w:sz="0" w:space="0" w:color="auto"/>
            <w:right w:val="none" w:sz="0" w:space="0" w:color="auto"/>
          </w:divBdr>
          <w:divsChild>
            <w:div w:id="1120148948">
              <w:marLeft w:val="0"/>
              <w:marRight w:val="0"/>
              <w:marTop w:val="0"/>
              <w:marBottom w:val="0"/>
              <w:divBdr>
                <w:top w:val="none" w:sz="0" w:space="0" w:color="auto"/>
                <w:left w:val="none" w:sz="0" w:space="0" w:color="auto"/>
                <w:bottom w:val="none" w:sz="0" w:space="0" w:color="auto"/>
                <w:right w:val="none" w:sz="0" w:space="0" w:color="auto"/>
              </w:divBdr>
              <w:divsChild>
                <w:div w:id="558518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8161593">
      <w:bodyDiv w:val="1"/>
      <w:marLeft w:val="0"/>
      <w:marRight w:val="0"/>
      <w:marTop w:val="0"/>
      <w:marBottom w:val="0"/>
      <w:divBdr>
        <w:top w:val="none" w:sz="0" w:space="0" w:color="auto"/>
        <w:left w:val="none" w:sz="0" w:space="0" w:color="auto"/>
        <w:bottom w:val="none" w:sz="0" w:space="0" w:color="auto"/>
        <w:right w:val="none" w:sz="0" w:space="0" w:color="auto"/>
      </w:divBdr>
    </w:div>
    <w:div w:id="1740401770">
      <w:bodyDiv w:val="1"/>
      <w:marLeft w:val="0"/>
      <w:marRight w:val="0"/>
      <w:marTop w:val="0"/>
      <w:marBottom w:val="0"/>
      <w:divBdr>
        <w:top w:val="none" w:sz="0" w:space="0" w:color="auto"/>
        <w:left w:val="none" w:sz="0" w:space="0" w:color="auto"/>
        <w:bottom w:val="none" w:sz="0" w:space="0" w:color="auto"/>
        <w:right w:val="none" w:sz="0" w:space="0" w:color="auto"/>
      </w:divBdr>
    </w:div>
    <w:div w:id="1743598813">
      <w:bodyDiv w:val="1"/>
      <w:marLeft w:val="0"/>
      <w:marRight w:val="0"/>
      <w:marTop w:val="0"/>
      <w:marBottom w:val="0"/>
      <w:divBdr>
        <w:top w:val="none" w:sz="0" w:space="0" w:color="auto"/>
        <w:left w:val="none" w:sz="0" w:space="0" w:color="auto"/>
        <w:bottom w:val="none" w:sz="0" w:space="0" w:color="auto"/>
        <w:right w:val="none" w:sz="0" w:space="0" w:color="auto"/>
      </w:divBdr>
    </w:div>
    <w:div w:id="1747334867">
      <w:bodyDiv w:val="1"/>
      <w:marLeft w:val="0"/>
      <w:marRight w:val="0"/>
      <w:marTop w:val="0"/>
      <w:marBottom w:val="0"/>
      <w:divBdr>
        <w:top w:val="none" w:sz="0" w:space="0" w:color="auto"/>
        <w:left w:val="none" w:sz="0" w:space="0" w:color="auto"/>
        <w:bottom w:val="none" w:sz="0" w:space="0" w:color="auto"/>
        <w:right w:val="none" w:sz="0" w:space="0" w:color="auto"/>
      </w:divBdr>
    </w:div>
    <w:div w:id="1758356621">
      <w:bodyDiv w:val="1"/>
      <w:marLeft w:val="0"/>
      <w:marRight w:val="0"/>
      <w:marTop w:val="0"/>
      <w:marBottom w:val="0"/>
      <w:divBdr>
        <w:top w:val="none" w:sz="0" w:space="0" w:color="auto"/>
        <w:left w:val="none" w:sz="0" w:space="0" w:color="auto"/>
        <w:bottom w:val="none" w:sz="0" w:space="0" w:color="auto"/>
        <w:right w:val="none" w:sz="0" w:space="0" w:color="auto"/>
      </w:divBdr>
    </w:div>
    <w:div w:id="1762557136">
      <w:bodyDiv w:val="1"/>
      <w:marLeft w:val="0"/>
      <w:marRight w:val="0"/>
      <w:marTop w:val="0"/>
      <w:marBottom w:val="0"/>
      <w:divBdr>
        <w:top w:val="none" w:sz="0" w:space="0" w:color="auto"/>
        <w:left w:val="none" w:sz="0" w:space="0" w:color="auto"/>
        <w:bottom w:val="none" w:sz="0" w:space="0" w:color="auto"/>
        <w:right w:val="none" w:sz="0" w:space="0" w:color="auto"/>
      </w:divBdr>
    </w:div>
    <w:div w:id="1765566218">
      <w:bodyDiv w:val="1"/>
      <w:marLeft w:val="0"/>
      <w:marRight w:val="0"/>
      <w:marTop w:val="0"/>
      <w:marBottom w:val="0"/>
      <w:divBdr>
        <w:top w:val="none" w:sz="0" w:space="0" w:color="auto"/>
        <w:left w:val="none" w:sz="0" w:space="0" w:color="auto"/>
        <w:bottom w:val="none" w:sz="0" w:space="0" w:color="auto"/>
        <w:right w:val="none" w:sz="0" w:space="0" w:color="auto"/>
      </w:divBdr>
    </w:div>
    <w:div w:id="1769962710">
      <w:bodyDiv w:val="1"/>
      <w:marLeft w:val="0"/>
      <w:marRight w:val="0"/>
      <w:marTop w:val="0"/>
      <w:marBottom w:val="0"/>
      <w:divBdr>
        <w:top w:val="none" w:sz="0" w:space="0" w:color="auto"/>
        <w:left w:val="none" w:sz="0" w:space="0" w:color="auto"/>
        <w:bottom w:val="none" w:sz="0" w:space="0" w:color="auto"/>
        <w:right w:val="none" w:sz="0" w:space="0" w:color="auto"/>
      </w:divBdr>
      <w:divsChild>
        <w:div w:id="1950770680">
          <w:marLeft w:val="480"/>
          <w:marRight w:val="0"/>
          <w:marTop w:val="0"/>
          <w:marBottom w:val="0"/>
          <w:divBdr>
            <w:top w:val="none" w:sz="0" w:space="0" w:color="auto"/>
            <w:left w:val="none" w:sz="0" w:space="0" w:color="auto"/>
            <w:bottom w:val="none" w:sz="0" w:space="0" w:color="auto"/>
            <w:right w:val="none" w:sz="0" w:space="0" w:color="auto"/>
          </w:divBdr>
        </w:div>
        <w:div w:id="288097654">
          <w:marLeft w:val="480"/>
          <w:marRight w:val="0"/>
          <w:marTop w:val="0"/>
          <w:marBottom w:val="0"/>
          <w:divBdr>
            <w:top w:val="none" w:sz="0" w:space="0" w:color="auto"/>
            <w:left w:val="none" w:sz="0" w:space="0" w:color="auto"/>
            <w:bottom w:val="none" w:sz="0" w:space="0" w:color="auto"/>
            <w:right w:val="none" w:sz="0" w:space="0" w:color="auto"/>
          </w:divBdr>
        </w:div>
        <w:div w:id="2127651476">
          <w:marLeft w:val="480"/>
          <w:marRight w:val="0"/>
          <w:marTop w:val="0"/>
          <w:marBottom w:val="0"/>
          <w:divBdr>
            <w:top w:val="none" w:sz="0" w:space="0" w:color="auto"/>
            <w:left w:val="none" w:sz="0" w:space="0" w:color="auto"/>
            <w:bottom w:val="none" w:sz="0" w:space="0" w:color="auto"/>
            <w:right w:val="none" w:sz="0" w:space="0" w:color="auto"/>
          </w:divBdr>
        </w:div>
        <w:div w:id="1999845284">
          <w:marLeft w:val="480"/>
          <w:marRight w:val="0"/>
          <w:marTop w:val="0"/>
          <w:marBottom w:val="0"/>
          <w:divBdr>
            <w:top w:val="none" w:sz="0" w:space="0" w:color="auto"/>
            <w:left w:val="none" w:sz="0" w:space="0" w:color="auto"/>
            <w:bottom w:val="none" w:sz="0" w:space="0" w:color="auto"/>
            <w:right w:val="none" w:sz="0" w:space="0" w:color="auto"/>
          </w:divBdr>
        </w:div>
        <w:div w:id="455149430">
          <w:marLeft w:val="480"/>
          <w:marRight w:val="0"/>
          <w:marTop w:val="0"/>
          <w:marBottom w:val="0"/>
          <w:divBdr>
            <w:top w:val="none" w:sz="0" w:space="0" w:color="auto"/>
            <w:left w:val="none" w:sz="0" w:space="0" w:color="auto"/>
            <w:bottom w:val="none" w:sz="0" w:space="0" w:color="auto"/>
            <w:right w:val="none" w:sz="0" w:space="0" w:color="auto"/>
          </w:divBdr>
        </w:div>
        <w:div w:id="1459302156">
          <w:marLeft w:val="480"/>
          <w:marRight w:val="0"/>
          <w:marTop w:val="0"/>
          <w:marBottom w:val="0"/>
          <w:divBdr>
            <w:top w:val="none" w:sz="0" w:space="0" w:color="auto"/>
            <w:left w:val="none" w:sz="0" w:space="0" w:color="auto"/>
            <w:bottom w:val="none" w:sz="0" w:space="0" w:color="auto"/>
            <w:right w:val="none" w:sz="0" w:space="0" w:color="auto"/>
          </w:divBdr>
        </w:div>
        <w:div w:id="2041589521">
          <w:marLeft w:val="480"/>
          <w:marRight w:val="0"/>
          <w:marTop w:val="0"/>
          <w:marBottom w:val="0"/>
          <w:divBdr>
            <w:top w:val="none" w:sz="0" w:space="0" w:color="auto"/>
            <w:left w:val="none" w:sz="0" w:space="0" w:color="auto"/>
            <w:bottom w:val="none" w:sz="0" w:space="0" w:color="auto"/>
            <w:right w:val="none" w:sz="0" w:space="0" w:color="auto"/>
          </w:divBdr>
        </w:div>
        <w:div w:id="1030953853">
          <w:marLeft w:val="480"/>
          <w:marRight w:val="0"/>
          <w:marTop w:val="0"/>
          <w:marBottom w:val="0"/>
          <w:divBdr>
            <w:top w:val="none" w:sz="0" w:space="0" w:color="auto"/>
            <w:left w:val="none" w:sz="0" w:space="0" w:color="auto"/>
            <w:bottom w:val="none" w:sz="0" w:space="0" w:color="auto"/>
            <w:right w:val="none" w:sz="0" w:space="0" w:color="auto"/>
          </w:divBdr>
        </w:div>
        <w:div w:id="578447241">
          <w:marLeft w:val="480"/>
          <w:marRight w:val="0"/>
          <w:marTop w:val="0"/>
          <w:marBottom w:val="0"/>
          <w:divBdr>
            <w:top w:val="none" w:sz="0" w:space="0" w:color="auto"/>
            <w:left w:val="none" w:sz="0" w:space="0" w:color="auto"/>
            <w:bottom w:val="none" w:sz="0" w:space="0" w:color="auto"/>
            <w:right w:val="none" w:sz="0" w:space="0" w:color="auto"/>
          </w:divBdr>
        </w:div>
        <w:div w:id="634874634">
          <w:marLeft w:val="480"/>
          <w:marRight w:val="0"/>
          <w:marTop w:val="0"/>
          <w:marBottom w:val="0"/>
          <w:divBdr>
            <w:top w:val="none" w:sz="0" w:space="0" w:color="auto"/>
            <w:left w:val="none" w:sz="0" w:space="0" w:color="auto"/>
            <w:bottom w:val="none" w:sz="0" w:space="0" w:color="auto"/>
            <w:right w:val="none" w:sz="0" w:space="0" w:color="auto"/>
          </w:divBdr>
        </w:div>
        <w:div w:id="356272835">
          <w:marLeft w:val="480"/>
          <w:marRight w:val="0"/>
          <w:marTop w:val="0"/>
          <w:marBottom w:val="0"/>
          <w:divBdr>
            <w:top w:val="none" w:sz="0" w:space="0" w:color="auto"/>
            <w:left w:val="none" w:sz="0" w:space="0" w:color="auto"/>
            <w:bottom w:val="none" w:sz="0" w:space="0" w:color="auto"/>
            <w:right w:val="none" w:sz="0" w:space="0" w:color="auto"/>
          </w:divBdr>
        </w:div>
        <w:div w:id="1005283585">
          <w:marLeft w:val="480"/>
          <w:marRight w:val="0"/>
          <w:marTop w:val="0"/>
          <w:marBottom w:val="0"/>
          <w:divBdr>
            <w:top w:val="none" w:sz="0" w:space="0" w:color="auto"/>
            <w:left w:val="none" w:sz="0" w:space="0" w:color="auto"/>
            <w:bottom w:val="none" w:sz="0" w:space="0" w:color="auto"/>
            <w:right w:val="none" w:sz="0" w:space="0" w:color="auto"/>
          </w:divBdr>
        </w:div>
        <w:div w:id="2037536067">
          <w:marLeft w:val="480"/>
          <w:marRight w:val="0"/>
          <w:marTop w:val="0"/>
          <w:marBottom w:val="0"/>
          <w:divBdr>
            <w:top w:val="none" w:sz="0" w:space="0" w:color="auto"/>
            <w:left w:val="none" w:sz="0" w:space="0" w:color="auto"/>
            <w:bottom w:val="none" w:sz="0" w:space="0" w:color="auto"/>
            <w:right w:val="none" w:sz="0" w:space="0" w:color="auto"/>
          </w:divBdr>
        </w:div>
        <w:div w:id="131800750">
          <w:marLeft w:val="480"/>
          <w:marRight w:val="0"/>
          <w:marTop w:val="0"/>
          <w:marBottom w:val="0"/>
          <w:divBdr>
            <w:top w:val="none" w:sz="0" w:space="0" w:color="auto"/>
            <w:left w:val="none" w:sz="0" w:space="0" w:color="auto"/>
            <w:bottom w:val="none" w:sz="0" w:space="0" w:color="auto"/>
            <w:right w:val="none" w:sz="0" w:space="0" w:color="auto"/>
          </w:divBdr>
        </w:div>
        <w:div w:id="247808837">
          <w:marLeft w:val="480"/>
          <w:marRight w:val="0"/>
          <w:marTop w:val="0"/>
          <w:marBottom w:val="0"/>
          <w:divBdr>
            <w:top w:val="none" w:sz="0" w:space="0" w:color="auto"/>
            <w:left w:val="none" w:sz="0" w:space="0" w:color="auto"/>
            <w:bottom w:val="none" w:sz="0" w:space="0" w:color="auto"/>
            <w:right w:val="none" w:sz="0" w:space="0" w:color="auto"/>
          </w:divBdr>
        </w:div>
        <w:div w:id="1093476468">
          <w:marLeft w:val="480"/>
          <w:marRight w:val="0"/>
          <w:marTop w:val="0"/>
          <w:marBottom w:val="0"/>
          <w:divBdr>
            <w:top w:val="none" w:sz="0" w:space="0" w:color="auto"/>
            <w:left w:val="none" w:sz="0" w:space="0" w:color="auto"/>
            <w:bottom w:val="none" w:sz="0" w:space="0" w:color="auto"/>
            <w:right w:val="none" w:sz="0" w:space="0" w:color="auto"/>
          </w:divBdr>
        </w:div>
        <w:div w:id="116030853">
          <w:marLeft w:val="480"/>
          <w:marRight w:val="0"/>
          <w:marTop w:val="0"/>
          <w:marBottom w:val="0"/>
          <w:divBdr>
            <w:top w:val="none" w:sz="0" w:space="0" w:color="auto"/>
            <w:left w:val="none" w:sz="0" w:space="0" w:color="auto"/>
            <w:bottom w:val="none" w:sz="0" w:space="0" w:color="auto"/>
            <w:right w:val="none" w:sz="0" w:space="0" w:color="auto"/>
          </w:divBdr>
        </w:div>
        <w:div w:id="330332940">
          <w:marLeft w:val="480"/>
          <w:marRight w:val="0"/>
          <w:marTop w:val="0"/>
          <w:marBottom w:val="0"/>
          <w:divBdr>
            <w:top w:val="none" w:sz="0" w:space="0" w:color="auto"/>
            <w:left w:val="none" w:sz="0" w:space="0" w:color="auto"/>
            <w:bottom w:val="none" w:sz="0" w:space="0" w:color="auto"/>
            <w:right w:val="none" w:sz="0" w:space="0" w:color="auto"/>
          </w:divBdr>
        </w:div>
        <w:div w:id="373165612">
          <w:marLeft w:val="480"/>
          <w:marRight w:val="0"/>
          <w:marTop w:val="0"/>
          <w:marBottom w:val="0"/>
          <w:divBdr>
            <w:top w:val="none" w:sz="0" w:space="0" w:color="auto"/>
            <w:left w:val="none" w:sz="0" w:space="0" w:color="auto"/>
            <w:bottom w:val="none" w:sz="0" w:space="0" w:color="auto"/>
            <w:right w:val="none" w:sz="0" w:space="0" w:color="auto"/>
          </w:divBdr>
        </w:div>
        <w:div w:id="767887220">
          <w:marLeft w:val="480"/>
          <w:marRight w:val="0"/>
          <w:marTop w:val="0"/>
          <w:marBottom w:val="0"/>
          <w:divBdr>
            <w:top w:val="none" w:sz="0" w:space="0" w:color="auto"/>
            <w:left w:val="none" w:sz="0" w:space="0" w:color="auto"/>
            <w:bottom w:val="none" w:sz="0" w:space="0" w:color="auto"/>
            <w:right w:val="none" w:sz="0" w:space="0" w:color="auto"/>
          </w:divBdr>
        </w:div>
        <w:div w:id="2003461215">
          <w:marLeft w:val="480"/>
          <w:marRight w:val="0"/>
          <w:marTop w:val="0"/>
          <w:marBottom w:val="0"/>
          <w:divBdr>
            <w:top w:val="none" w:sz="0" w:space="0" w:color="auto"/>
            <w:left w:val="none" w:sz="0" w:space="0" w:color="auto"/>
            <w:bottom w:val="none" w:sz="0" w:space="0" w:color="auto"/>
            <w:right w:val="none" w:sz="0" w:space="0" w:color="auto"/>
          </w:divBdr>
        </w:div>
        <w:div w:id="1159805150">
          <w:marLeft w:val="480"/>
          <w:marRight w:val="0"/>
          <w:marTop w:val="0"/>
          <w:marBottom w:val="0"/>
          <w:divBdr>
            <w:top w:val="none" w:sz="0" w:space="0" w:color="auto"/>
            <w:left w:val="none" w:sz="0" w:space="0" w:color="auto"/>
            <w:bottom w:val="none" w:sz="0" w:space="0" w:color="auto"/>
            <w:right w:val="none" w:sz="0" w:space="0" w:color="auto"/>
          </w:divBdr>
        </w:div>
        <w:div w:id="1105926973">
          <w:marLeft w:val="480"/>
          <w:marRight w:val="0"/>
          <w:marTop w:val="0"/>
          <w:marBottom w:val="0"/>
          <w:divBdr>
            <w:top w:val="none" w:sz="0" w:space="0" w:color="auto"/>
            <w:left w:val="none" w:sz="0" w:space="0" w:color="auto"/>
            <w:bottom w:val="none" w:sz="0" w:space="0" w:color="auto"/>
            <w:right w:val="none" w:sz="0" w:space="0" w:color="auto"/>
          </w:divBdr>
        </w:div>
        <w:div w:id="37513076">
          <w:marLeft w:val="480"/>
          <w:marRight w:val="0"/>
          <w:marTop w:val="0"/>
          <w:marBottom w:val="0"/>
          <w:divBdr>
            <w:top w:val="none" w:sz="0" w:space="0" w:color="auto"/>
            <w:left w:val="none" w:sz="0" w:space="0" w:color="auto"/>
            <w:bottom w:val="none" w:sz="0" w:space="0" w:color="auto"/>
            <w:right w:val="none" w:sz="0" w:space="0" w:color="auto"/>
          </w:divBdr>
        </w:div>
        <w:div w:id="2126000443">
          <w:marLeft w:val="480"/>
          <w:marRight w:val="0"/>
          <w:marTop w:val="0"/>
          <w:marBottom w:val="0"/>
          <w:divBdr>
            <w:top w:val="none" w:sz="0" w:space="0" w:color="auto"/>
            <w:left w:val="none" w:sz="0" w:space="0" w:color="auto"/>
            <w:bottom w:val="none" w:sz="0" w:space="0" w:color="auto"/>
            <w:right w:val="none" w:sz="0" w:space="0" w:color="auto"/>
          </w:divBdr>
        </w:div>
        <w:div w:id="986669570">
          <w:marLeft w:val="480"/>
          <w:marRight w:val="0"/>
          <w:marTop w:val="0"/>
          <w:marBottom w:val="0"/>
          <w:divBdr>
            <w:top w:val="none" w:sz="0" w:space="0" w:color="auto"/>
            <w:left w:val="none" w:sz="0" w:space="0" w:color="auto"/>
            <w:bottom w:val="none" w:sz="0" w:space="0" w:color="auto"/>
            <w:right w:val="none" w:sz="0" w:space="0" w:color="auto"/>
          </w:divBdr>
        </w:div>
        <w:div w:id="17319892">
          <w:marLeft w:val="480"/>
          <w:marRight w:val="0"/>
          <w:marTop w:val="0"/>
          <w:marBottom w:val="0"/>
          <w:divBdr>
            <w:top w:val="none" w:sz="0" w:space="0" w:color="auto"/>
            <w:left w:val="none" w:sz="0" w:space="0" w:color="auto"/>
            <w:bottom w:val="none" w:sz="0" w:space="0" w:color="auto"/>
            <w:right w:val="none" w:sz="0" w:space="0" w:color="auto"/>
          </w:divBdr>
        </w:div>
        <w:div w:id="869881668">
          <w:marLeft w:val="480"/>
          <w:marRight w:val="0"/>
          <w:marTop w:val="0"/>
          <w:marBottom w:val="0"/>
          <w:divBdr>
            <w:top w:val="none" w:sz="0" w:space="0" w:color="auto"/>
            <w:left w:val="none" w:sz="0" w:space="0" w:color="auto"/>
            <w:bottom w:val="none" w:sz="0" w:space="0" w:color="auto"/>
            <w:right w:val="none" w:sz="0" w:space="0" w:color="auto"/>
          </w:divBdr>
        </w:div>
        <w:div w:id="2009208167">
          <w:marLeft w:val="480"/>
          <w:marRight w:val="0"/>
          <w:marTop w:val="0"/>
          <w:marBottom w:val="0"/>
          <w:divBdr>
            <w:top w:val="none" w:sz="0" w:space="0" w:color="auto"/>
            <w:left w:val="none" w:sz="0" w:space="0" w:color="auto"/>
            <w:bottom w:val="none" w:sz="0" w:space="0" w:color="auto"/>
            <w:right w:val="none" w:sz="0" w:space="0" w:color="auto"/>
          </w:divBdr>
        </w:div>
        <w:div w:id="382602577">
          <w:marLeft w:val="480"/>
          <w:marRight w:val="0"/>
          <w:marTop w:val="0"/>
          <w:marBottom w:val="0"/>
          <w:divBdr>
            <w:top w:val="none" w:sz="0" w:space="0" w:color="auto"/>
            <w:left w:val="none" w:sz="0" w:space="0" w:color="auto"/>
            <w:bottom w:val="none" w:sz="0" w:space="0" w:color="auto"/>
            <w:right w:val="none" w:sz="0" w:space="0" w:color="auto"/>
          </w:divBdr>
        </w:div>
        <w:div w:id="1949043176">
          <w:marLeft w:val="480"/>
          <w:marRight w:val="0"/>
          <w:marTop w:val="0"/>
          <w:marBottom w:val="0"/>
          <w:divBdr>
            <w:top w:val="none" w:sz="0" w:space="0" w:color="auto"/>
            <w:left w:val="none" w:sz="0" w:space="0" w:color="auto"/>
            <w:bottom w:val="none" w:sz="0" w:space="0" w:color="auto"/>
            <w:right w:val="none" w:sz="0" w:space="0" w:color="auto"/>
          </w:divBdr>
        </w:div>
        <w:div w:id="619922051">
          <w:marLeft w:val="480"/>
          <w:marRight w:val="0"/>
          <w:marTop w:val="0"/>
          <w:marBottom w:val="0"/>
          <w:divBdr>
            <w:top w:val="none" w:sz="0" w:space="0" w:color="auto"/>
            <w:left w:val="none" w:sz="0" w:space="0" w:color="auto"/>
            <w:bottom w:val="none" w:sz="0" w:space="0" w:color="auto"/>
            <w:right w:val="none" w:sz="0" w:space="0" w:color="auto"/>
          </w:divBdr>
        </w:div>
        <w:div w:id="950627321">
          <w:marLeft w:val="480"/>
          <w:marRight w:val="0"/>
          <w:marTop w:val="0"/>
          <w:marBottom w:val="0"/>
          <w:divBdr>
            <w:top w:val="none" w:sz="0" w:space="0" w:color="auto"/>
            <w:left w:val="none" w:sz="0" w:space="0" w:color="auto"/>
            <w:bottom w:val="none" w:sz="0" w:space="0" w:color="auto"/>
            <w:right w:val="none" w:sz="0" w:space="0" w:color="auto"/>
          </w:divBdr>
        </w:div>
        <w:div w:id="1465536614">
          <w:marLeft w:val="480"/>
          <w:marRight w:val="0"/>
          <w:marTop w:val="0"/>
          <w:marBottom w:val="0"/>
          <w:divBdr>
            <w:top w:val="none" w:sz="0" w:space="0" w:color="auto"/>
            <w:left w:val="none" w:sz="0" w:space="0" w:color="auto"/>
            <w:bottom w:val="none" w:sz="0" w:space="0" w:color="auto"/>
            <w:right w:val="none" w:sz="0" w:space="0" w:color="auto"/>
          </w:divBdr>
        </w:div>
        <w:div w:id="1759013707">
          <w:marLeft w:val="480"/>
          <w:marRight w:val="0"/>
          <w:marTop w:val="0"/>
          <w:marBottom w:val="0"/>
          <w:divBdr>
            <w:top w:val="none" w:sz="0" w:space="0" w:color="auto"/>
            <w:left w:val="none" w:sz="0" w:space="0" w:color="auto"/>
            <w:bottom w:val="none" w:sz="0" w:space="0" w:color="auto"/>
            <w:right w:val="none" w:sz="0" w:space="0" w:color="auto"/>
          </w:divBdr>
        </w:div>
        <w:div w:id="1187016784">
          <w:marLeft w:val="480"/>
          <w:marRight w:val="0"/>
          <w:marTop w:val="0"/>
          <w:marBottom w:val="0"/>
          <w:divBdr>
            <w:top w:val="none" w:sz="0" w:space="0" w:color="auto"/>
            <w:left w:val="none" w:sz="0" w:space="0" w:color="auto"/>
            <w:bottom w:val="none" w:sz="0" w:space="0" w:color="auto"/>
            <w:right w:val="none" w:sz="0" w:space="0" w:color="auto"/>
          </w:divBdr>
        </w:div>
        <w:div w:id="1494682142">
          <w:marLeft w:val="480"/>
          <w:marRight w:val="0"/>
          <w:marTop w:val="0"/>
          <w:marBottom w:val="0"/>
          <w:divBdr>
            <w:top w:val="none" w:sz="0" w:space="0" w:color="auto"/>
            <w:left w:val="none" w:sz="0" w:space="0" w:color="auto"/>
            <w:bottom w:val="none" w:sz="0" w:space="0" w:color="auto"/>
            <w:right w:val="none" w:sz="0" w:space="0" w:color="auto"/>
          </w:divBdr>
        </w:div>
        <w:div w:id="861742642">
          <w:marLeft w:val="480"/>
          <w:marRight w:val="0"/>
          <w:marTop w:val="0"/>
          <w:marBottom w:val="0"/>
          <w:divBdr>
            <w:top w:val="none" w:sz="0" w:space="0" w:color="auto"/>
            <w:left w:val="none" w:sz="0" w:space="0" w:color="auto"/>
            <w:bottom w:val="none" w:sz="0" w:space="0" w:color="auto"/>
            <w:right w:val="none" w:sz="0" w:space="0" w:color="auto"/>
          </w:divBdr>
        </w:div>
      </w:divsChild>
    </w:div>
    <w:div w:id="1780100181">
      <w:bodyDiv w:val="1"/>
      <w:marLeft w:val="0"/>
      <w:marRight w:val="0"/>
      <w:marTop w:val="0"/>
      <w:marBottom w:val="0"/>
      <w:divBdr>
        <w:top w:val="none" w:sz="0" w:space="0" w:color="auto"/>
        <w:left w:val="none" w:sz="0" w:space="0" w:color="auto"/>
        <w:bottom w:val="none" w:sz="0" w:space="0" w:color="auto"/>
        <w:right w:val="none" w:sz="0" w:space="0" w:color="auto"/>
      </w:divBdr>
      <w:divsChild>
        <w:div w:id="1675650498">
          <w:marLeft w:val="0"/>
          <w:marRight w:val="0"/>
          <w:marTop w:val="0"/>
          <w:marBottom w:val="0"/>
          <w:divBdr>
            <w:top w:val="none" w:sz="0" w:space="0" w:color="auto"/>
            <w:left w:val="none" w:sz="0" w:space="0" w:color="auto"/>
            <w:bottom w:val="none" w:sz="0" w:space="0" w:color="auto"/>
            <w:right w:val="none" w:sz="0" w:space="0" w:color="auto"/>
          </w:divBdr>
          <w:divsChild>
            <w:div w:id="212153614">
              <w:marLeft w:val="0"/>
              <w:marRight w:val="0"/>
              <w:marTop w:val="0"/>
              <w:marBottom w:val="0"/>
              <w:divBdr>
                <w:top w:val="none" w:sz="0" w:space="0" w:color="auto"/>
                <w:left w:val="none" w:sz="0" w:space="0" w:color="auto"/>
                <w:bottom w:val="none" w:sz="0" w:space="0" w:color="auto"/>
                <w:right w:val="none" w:sz="0" w:space="0" w:color="auto"/>
              </w:divBdr>
              <w:divsChild>
                <w:div w:id="678893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2189804">
      <w:bodyDiv w:val="1"/>
      <w:marLeft w:val="0"/>
      <w:marRight w:val="0"/>
      <w:marTop w:val="0"/>
      <w:marBottom w:val="0"/>
      <w:divBdr>
        <w:top w:val="none" w:sz="0" w:space="0" w:color="auto"/>
        <w:left w:val="none" w:sz="0" w:space="0" w:color="auto"/>
        <w:bottom w:val="none" w:sz="0" w:space="0" w:color="auto"/>
        <w:right w:val="none" w:sz="0" w:space="0" w:color="auto"/>
      </w:divBdr>
    </w:div>
    <w:div w:id="1787236285">
      <w:bodyDiv w:val="1"/>
      <w:marLeft w:val="0"/>
      <w:marRight w:val="0"/>
      <w:marTop w:val="0"/>
      <w:marBottom w:val="0"/>
      <w:divBdr>
        <w:top w:val="none" w:sz="0" w:space="0" w:color="auto"/>
        <w:left w:val="none" w:sz="0" w:space="0" w:color="auto"/>
        <w:bottom w:val="none" w:sz="0" w:space="0" w:color="auto"/>
        <w:right w:val="none" w:sz="0" w:space="0" w:color="auto"/>
      </w:divBdr>
    </w:div>
    <w:div w:id="1791121915">
      <w:bodyDiv w:val="1"/>
      <w:marLeft w:val="0"/>
      <w:marRight w:val="0"/>
      <w:marTop w:val="0"/>
      <w:marBottom w:val="0"/>
      <w:divBdr>
        <w:top w:val="none" w:sz="0" w:space="0" w:color="auto"/>
        <w:left w:val="none" w:sz="0" w:space="0" w:color="auto"/>
        <w:bottom w:val="none" w:sz="0" w:space="0" w:color="auto"/>
        <w:right w:val="none" w:sz="0" w:space="0" w:color="auto"/>
      </w:divBdr>
    </w:div>
    <w:div w:id="1798183579">
      <w:bodyDiv w:val="1"/>
      <w:marLeft w:val="0"/>
      <w:marRight w:val="0"/>
      <w:marTop w:val="0"/>
      <w:marBottom w:val="0"/>
      <w:divBdr>
        <w:top w:val="none" w:sz="0" w:space="0" w:color="auto"/>
        <w:left w:val="none" w:sz="0" w:space="0" w:color="auto"/>
        <w:bottom w:val="none" w:sz="0" w:space="0" w:color="auto"/>
        <w:right w:val="none" w:sz="0" w:space="0" w:color="auto"/>
      </w:divBdr>
    </w:div>
    <w:div w:id="1805151864">
      <w:bodyDiv w:val="1"/>
      <w:marLeft w:val="0"/>
      <w:marRight w:val="0"/>
      <w:marTop w:val="0"/>
      <w:marBottom w:val="0"/>
      <w:divBdr>
        <w:top w:val="none" w:sz="0" w:space="0" w:color="auto"/>
        <w:left w:val="none" w:sz="0" w:space="0" w:color="auto"/>
        <w:bottom w:val="none" w:sz="0" w:space="0" w:color="auto"/>
        <w:right w:val="none" w:sz="0" w:space="0" w:color="auto"/>
      </w:divBdr>
      <w:divsChild>
        <w:div w:id="939341594">
          <w:marLeft w:val="0"/>
          <w:marRight w:val="0"/>
          <w:marTop w:val="0"/>
          <w:marBottom w:val="0"/>
          <w:divBdr>
            <w:top w:val="none" w:sz="0" w:space="0" w:color="auto"/>
            <w:left w:val="none" w:sz="0" w:space="0" w:color="auto"/>
            <w:bottom w:val="none" w:sz="0" w:space="0" w:color="auto"/>
            <w:right w:val="none" w:sz="0" w:space="0" w:color="auto"/>
          </w:divBdr>
          <w:divsChild>
            <w:div w:id="371002020">
              <w:marLeft w:val="0"/>
              <w:marRight w:val="0"/>
              <w:marTop w:val="0"/>
              <w:marBottom w:val="0"/>
              <w:divBdr>
                <w:top w:val="none" w:sz="0" w:space="0" w:color="auto"/>
                <w:left w:val="none" w:sz="0" w:space="0" w:color="auto"/>
                <w:bottom w:val="none" w:sz="0" w:space="0" w:color="auto"/>
                <w:right w:val="none" w:sz="0" w:space="0" w:color="auto"/>
              </w:divBdr>
              <w:divsChild>
                <w:div w:id="548037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6701264">
      <w:bodyDiv w:val="1"/>
      <w:marLeft w:val="0"/>
      <w:marRight w:val="0"/>
      <w:marTop w:val="0"/>
      <w:marBottom w:val="0"/>
      <w:divBdr>
        <w:top w:val="none" w:sz="0" w:space="0" w:color="auto"/>
        <w:left w:val="none" w:sz="0" w:space="0" w:color="auto"/>
        <w:bottom w:val="none" w:sz="0" w:space="0" w:color="auto"/>
        <w:right w:val="none" w:sz="0" w:space="0" w:color="auto"/>
      </w:divBdr>
    </w:div>
    <w:div w:id="1807621783">
      <w:bodyDiv w:val="1"/>
      <w:marLeft w:val="0"/>
      <w:marRight w:val="0"/>
      <w:marTop w:val="0"/>
      <w:marBottom w:val="0"/>
      <w:divBdr>
        <w:top w:val="none" w:sz="0" w:space="0" w:color="auto"/>
        <w:left w:val="none" w:sz="0" w:space="0" w:color="auto"/>
        <w:bottom w:val="none" w:sz="0" w:space="0" w:color="auto"/>
        <w:right w:val="none" w:sz="0" w:space="0" w:color="auto"/>
      </w:divBdr>
    </w:div>
    <w:div w:id="1810975291">
      <w:bodyDiv w:val="1"/>
      <w:marLeft w:val="0"/>
      <w:marRight w:val="0"/>
      <w:marTop w:val="0"/>
      <w:marBottom w:val="0"/>
      <w:divBdr>
        <w:top w:val="none" w:sz="0" w:space="0" w:color="auto"/>
        <w:left w:val="none" w:sz="0" w:space="0" w:color="auto"/>
        <w:bottom w:val="none" w:sz="0" w:space="0" w:color="auto"/>
        <w:right w:val="none" w:sz="0" w:space="0" w:color="auto"/>
      </w:divBdr>
    </w:div>
    <w:div w:id="1815873457">
      <w:bodyDiv w:val="1"/>
      <w:marLeft w:val="0"/>
      <w:marRight w:val="0"/>
      <w:marTop w:val="0"/>
      <w:marBottom w:val="0"/>
      <w:divBdr>
        <w:top w:val="none" w:sz="0" w:space="0" w:color="auto"/>
        <w:left w:val="none" w:sz="0" w:space="0" w:color="auto"/>
        <w:bottom w:val="none" w:sz="0" w:space="0" w:color="auto"/>
        <w:right w:val="none" w:sz="0" w:space="0" w:color="auto"/>
      </w:divBdr>
      <w:divsChild>
        <w:div w:id="1041125835">
          <w:marLeft w:val="0"/>
          <w:marRight w:val="0"/>
          <w:marTop w:val="0"/>
          <w:marBottom w:val="0"/>
          <w:divBdr>
            <w:top w:val="none" w:sz="0" w:space="0" w:color="auto"/>
            <w:left w:val="none" w:sz="0" w:space="0" w:color="auto"/>
            <w:bottom w:val="none" w:sz="0" w:space="0" w:color="auto"/>
            <w:right w:val="none" w:sz="0" w:space="0" w:color="auto"/>
          </w:divBdr>
          <w:divsChild>
            <w:div w:id="1753627220">
              <w:marLeft w:val="0"/>
              <w:marRight w:val="0"/>
              <w:marTop w:val="0"/>
              <w:marBottom w:val="0"/>
              <w:divBdr>
                <w:top w:val="none" w:sz="0" w:space="0" w:color="auto"/>
                <w:left w:val="none" w:sz="0" w:space="0" w:color="auto"/>
                <w:bottom w:val="none" w:sz="0" w:space="0" w:color="auto"/>
                <w:right w:val="none" w:sz="0" w:space="0" w:color="auto"/>
              </w:divBdr>
              <w:divsChild>
                <w:div w:id="179589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5244567">
      <w:bodyDiv w:val="1"/>
      <w:marLeft w:val="0"/>
      <w:marRight w:val="0"/>
      <w:marTop w:val="0"/>
      <w:marBottom w:val="0"/>
      <w:divBdr>
        <w:top w:val="none" w:sz="0" w:space="0" w:color="auto"/>
        <w:left w:val="none" w:sz="0" w:space="0" w:color="auto"/>
        <w:bottom w:val="none" w:sz="0" w:space="0" w:color="auto"/>
        <w:right w:val="none" w:sz="0" w:space="0" w:color="auto"/>
      </w:divBdr>
    </w:div>
    <w:div w:id="1832483330">
      <w:bodyDiv w:val="1"/>
      <w:marLeft w:val="0"/>
      <w:marRight w:val="0"/>
      <w:marTop w:val="0"/>
      <w:marBottom w:val="0"/>
      <w:divBdr>
        <w:top w:val="none" w:sz="0" w:space="0" w:color="auto"/>
        <w:left w:val="none" w:sz="0" w:space="0" w:color="auto"/>
        <w:bottom w:val="none" w:sz="0" w:space="0" w:color="auto"/>
        <w:right w:val="none" w:sz="0" w:space="0" w:color="auto"/>
      </w:divBdr>
    </w:div>
    <w:div w:id="1837108046">
      <w:bodyDiv w:val="1"/>
      <w:marLeft w:val="0"/>
      <w:marRight w:val="0"/>
      <w:marTop w:val="0"/>
      <w:marBottom w:val="0"/>
      <w:divBdr>
        <w:top w:val="none" w:sz="0" w:space="0" w:color="auto"/>
        <w:left w:val="none" w:sz="0" w:space="0" w:color="auto"/>
        <w:bottom w:val="none" w:sz="0" w:space="0" w:color="auto"/>
        <w:right w:val="none" w:sz="0" w:space="0" w:color="auto"/>
      </w:divBdr>
    </w:div>
    <w:div w:id="1838304111">
      <w:bodyDiv w:val="1"/>
      <w:marLeft w:val="0"/>
      <w:marRight w:val="0"/>
      <w:marTop w:val="0"/>
      <w:marBottom w:val="0"/>
      <w:divBdr>
        <w:top w:val="none" w:sz="0" w:space="0" w:color="auto"/>
        <w:left w:val="none" w:sz="0" w:space="0" w:color="auto"/>
        <w:bottom w:val="none" w:sz="0" w:space="0" w:color="auto"/>
        <w:right w:val="none" w:sz="0" w:space="0" w:color="auto"/>
      </w:divBdr>
    </w:div>
    <w:div w:id="1844196871">
      <w:bodyDiv w:val="1"/>
      <w:marLeft w:val="0"/>
      <w:marRight w:val="0"/>
      <w:marTop w:val="0"/>
      <w:marBottom w:val="0"/>
      <w:divBdr>
        <w:top w:val="none" w:sz="0" w:space="0" w:color="auto"/>
        <w:left w:val="none" w:sz="0" w:space="0" w:color="auto"/>
        <w:bottom w:val="none" w:sz="0" w:space="0" w:color="auto"/>
        <w:right w:val="none" w:sz="0" w:space="0" w:color="auto"/>
      </w:divBdr>
    </w:div>
    <w:div w:id="1844315595">
      <w:bodyDiv w:val="1"/>
      <w:marLeft w:val="0"/>
      <w:marRight w:val="0"/>
      <w:marTop w:val="0"/>
      <w:marBottom w:val="0"/>
      <w:divBdr>
        <w:top w:val="none" w:sz="0" w:space="0" w:color="auto"/>
        <w:left w:val="none" w:sz="0" w:space="0" w:color="auto"/>
        <w:bottom w:val="none" w:sz="0" w:space="0" w:color="auto"/>
        <w:right w:val="none" w:sz="0" w:space="0" w:color="auto"/>
      </w:divBdr>
    </w:div>
    <w:div w:id="1851140623">
      <w:bodyDiv w:val="1"/>
      <w:marLeft w:val="0"/>
      <w:marRight w:val="0"/>
      <w:marTop w:val="0"/>
      <w:marBottom w:val="0"/>
      <w:divBdr>
        <w:top w:val="none" w:sz="0" w:space="0" w:color="auto"/>
        <w:left w:val="none" w:sz="0" w:space="0" w:color="auto"/>
        <w:bottom w:val="none" w:sz="0" w:space="0" w:color="auto"/>
        <w:right w:val="none" w:sz="0" w:space="0" w:color="auto"/>
      </w:divBdr>
    </w:div>
    <w:div w:id="1853296117">
      <w:bodyDiv w:val="1"/>
      <w:marLeft w:val="0"/>
      <w:marRight w:val="0"/>
      <w:marTop w:val="0"/>
      <w:marBottom w:val="0"/>
      <w:divBdr>
        <w:top w:val="none" w:sz="0" w:space="0" w:color="auto"/>
        <w:left w:val="none" w:sz="0" w:space="0" w:color="auto"/>
        <w:bottom w:val="none" w:sz="0" w:space="0" w:color="auto"/>
        <w:right w:val="none" w:sz="0" w:space="0" w:color="auto"/>
      </w:divBdr>
      <w:divsChild>
        <w:div w:id="1136797905">
          <w:marLeft w:val="0"/>
          <w:marRight w:val="0"/>
          <w:marTop w:val="0"/>
          <w:marBottom w:val="0"/>
          <w:divBdr>
            <w:top w:val="none" w:sz="0" w:space="0" w:color="auto"/>
            <w:left w:val="none" w:sz="0" w:space="0" w:color="auto"/>
            <w:bottom w:val="none" w:sz="0" w:space="0" w:color="auto"/>
            <w:right w:val="none" w:sz="0" w:space="0" w:color="auto"/>
          </w:divBdr>
          <w:divsChild>
            <w:div w:id="1730225440">
              <w:marLeft w:val="0"/>
              <w:marRight w:val="0"/>
              <w:marTop w:val="0"/>
              <w:marBottom w:val="0"/>
              <w:divBdr>
                <w:top w:val="none" w:sz="0" w:space="0" w:color="auto"/>
                <w:left w:val="none" w:sz="0" w:space="0" w:color="auto"/>
                <w:bottom w:val="none" w:sz="0" w:space="0" w:color="auto"/>
                <w:right w:val="none" w:sz="0" w:space="0" w:color="auto"/>
              </w:divBdr>
              <w:divsChild>
                <w:div w:id="1827817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4418311">
      <w:bodyDiv w:val="1"/>
      <w:marLeft w:val="0"/>
      <w:marRight w:val="0"/>
      <w:marTop w:val="0"/>
      <w:marBottom w:val="0"/>
      <w:divBdr>
        <w:top w:val="none" w:sz="0" w:space="0" w:color="auto"/>
        <w:left w:val="none" w:sz="0" w:space="0" w:color="auto"/>
        <w:bottom w:val="none" w:sz="0" w:space="0" w:color="auto"/>
        <w:right w:val="none" w:sz="0" w:space="0" w:color="auto"/>
      </w:divBdr>
    </w:div>
    <w:div w:id="1877500590">
      <w:bodyDiv w:val="1"/>
      <w:marLeft w:val="0"/>
      <w:marRight w:val="0"/>
      <w:marTop w:val="0"/>
      <w:marBottom w:val="0"/>
      <w:divBdr>
        <w:top w:val="none" w:sz="0" w:space="0" w:color="auto"/>
        <w:left w:val="none" w:sz="0" w:space="0" w:color="auto"/>
        <w:bottom w:val="none" w:sz="0" w:space="0" w:color="auto"/>
        <w:right w:val="none" w:sz="0" w:space="0" w:color="auto"/>
      </w:divBdr>
      <w:divsChild>
        <w:div w:id="1196313840">
          <w:marLeft w:val="640"/>
          <w:marRight w:val="0"/>
          <w:marTop w:val="0"/>
          <w:marBottom w:val="0"/>
          <w:divBdr>
            <w:top w:val="none" w:sz="0" w:space="0" w:color="auto"/>
            <w:left w:val="none" w:sz="0" w:space="0" w:color="auto"/>
            <w:bottom w:val="none" w:sz="0" w:space="0" w:color="auto"/>
            <w:right w:val="none" w:sz="0" w:space="0" w:color="auto"/>
          </w:divBdr>
        </w:div>
        <w:div w:id="845557932">
          <w:marLeft w:val="640"/>
          <w:marRight w:val="0"/>
          <w:marTop w:val="0"/>
          <w:marBottom w:val="0"/>
          <w:divBdr>
            <w:top w:val="none" w:sz="0" w:space="0" w:color="auto"/>
            <w:left w:val="none" w:sz="0" w:space="0" w:color="auto"/>
            <w:bottom w:val="none" w:sz="0" w:space="0" w:color="auto"/>
            <w:right w:val="none" w:sz="0" w:space="0" w:color="auto"/>
          </w:divBdr>
        </w:div>
        <w:div w:id="1044673579">
          <w:marLeft w:val="640"/>
          <w:marRight w:val="0"/>
          <w:marTop w:val="0"/>
          <w:marBottom w:val="0"/>
          <w:divBdr>
            <w:top w:val="none" w:sz="0" w:space="0" w:color="auto"/>
            <w:left w:val="none" w:sz="0" w:space="0" w:color="auto"/>
            <w:bottom w:val="none" w:sz="0" w:space="0" w:color="auto"/>
            <w:right w:val="none" w:sz="0" w:space="0" w:color="auto"/>
          </w:divBdr>
        </w:div>
        <w:div w:id="1314943230">
          <w:marLeft w:val="640"/>
          <w:marRight w:val="0"/>
          <w:marTop w:val="0"/>
          <w:marBottom w:val="0"/>
          <w:divBdr>
            <w:top w:val="none" w:sz="0" w:space="0" w:color="auto"/>
            <w:left w:val="none" w:sz="0" w:space="0" w:color="auto"/>
            <w:bottom w:val="none" w:sz="0" w:space="0" w:color="auto"/>
            <w:right w:val="none" w:sz="0" w:space="0" w:color="auto"/>
          </w:divBdr>
        </w:div>
        <w:div w:id="1507867843">
          <w:marLeft w:val="640"/>
          <w:marRight w:val="0"/>
          <w:marTop w:val="0"/>
          <w:marBottom w:val="0"/>
          <w:divBdr>
            <w:top w:val="none" w:sz="0" w:space="0" w:color="auto"/>
            <w:left w:val="none" w:sz="0" w:space="0" w:color="auto"/>
            <w:bottom w:val="none" w:sz="0" w:space="0" w:color="auto"/>
            <w:right w:val="none" w:sz="0" w:space="0" w:color="auto"/>
          </w:divBdr>
        </w:div>
        <w:div w:id="479151132">
          <w:marLeft w:val="640"/>
          <w:marRight w:val="0"/>
          <w:marTop w:val="0"/>
          <w:marBottom w:val="0"/>
          <w:divBdr>
            <w:top w:val="none" w:sz="0" w:space="0" w:color="auto"/>
            <w:left w:val="none" w:sz="0" w:space="0" w:color="auto"/>
            <w:bottom w:val="none" w:sz="0" w:space="0" w:color="auto"/>
            <w:right w:val="none" w:sz="0" w:space="0" w:color="auto"/>
          </w:divBdr>
        </w:div>
        <w:div w:id="234239689">
          <w:marLeft w:val="640"/>
          <w:marRight w:val="0"/>
          <w:marTop w:val="0"/>
          <w:marBottom w:val="0"/>
          <w:divBdr>
            <w:top w:val="none" w:sz="0" w:space="0" w:color="auto"/>
            <w:left w:val="none" w:sz="0" w:space="0" w:color="auto"/>
            <w:bottom w:val="none" w:sz="0" w:space="0" w:color="auto"/>
            <w:right w:val="none" w:sz="0" w:space="0" w:color="auto"/>
          </w:divBdr>
        </w:div>
        <w:div w:id="1333147082">
          <w:marLeft w:val="640"/>
          <w:marRight w:val="0"/>
          <w:marTop w:val="0"/>
          <w:marBottom w:val="0"/>
          <w:divBdr>
            <w:top w:val="none" w:sz="0" w:space="0" w:color="auto"/>
            <w:left w:val="none" w:sz="0" w:space="0" w:color="auto"/>
            <w:bottom w:val="none" w:sz="0" w:space="0" w:color="auto"/>
            <w:right w:val="none" w:sz="0" w:space="0" w:color="auto"/>
          </w:divBdr>
        </w:div>
        <w:div w:id="414714838">
          <w:marLeft w:val="640"/>
          <w:marRight w:val="0"/>
          <w:marTop w:val="0"/>
          <w:marBottom w:val="0"/>
          <w:divBdr>
            <w:top w:val="none" w:sz="0" w:space="0" w:color="auto"/>
            <w:left w:val="none" w:sz="0" w:space="0" w:color="auto"/>
            <w:bottom w:val="none" w:sz="0" w:space="0" w:color="auto"/>
            <w:right w:val="none" w:sz="0" w:space="0" w:color="auto"/>
          </w:divBdr>
        </w:div>
        <w:div w:id="719550218">
          <w:marLeft w:val="640"/>
          <w:marRight w:val="0"/>
          <w:marTop w:val="0"/>
          <w:marBottom w:val="0"/>
          <w:divBdr>
            <w:top w:val="none" w:sz="0" w:space="0" w:color="auto"/>
            <w:left w:val="none" w:sz="0" w:space="0" w:color="auto"/>
            <w:bottom w:val="none" w:sz="0" w:space="0" w:color="auto"/>
            <w:right w:val="none" w:sz="0" w:space="0" w:color="auto"/>
          </w:divBdr>
        </w:div>
        <w:div w:id="1566452585">
          <w:marLeft w:val="640"/>
          <w:marRight w:val="0"/>
          <w:marTop w:val="0"/>
          <w:marBottom w:val="0"/>
          <w:divBdr>
            <w:top w:val="none" w:sz="0" w:space="0" w:color="auto"/>
            <w:left w:val="none" w:sz="0" w:space="0" w:color="auto"/>
            <w:bottom w:val="none" w:sz="0" w:space="0" w:color="auto"/>
            <w:right w:val="none" w:sz="0" w:space="0" w:color="auto"/>
          </w:divBdr>
        </w:div>
        <w:div w:id="2138059070">
          <w:marLeft w:val="640"/>
          <w:marRight w:val="0"/>
          <w:marTop w:val="0"/>
          <w:marBottom w:val="0"/>
          <w:divBdr>
            <w:top w:val="none" w:sz="0" w:space="0" w:color="auto"/>
            <w:left w:val="none" w:sz="0" w:space="0" w:color="auto"/>
            <w:bottom w:val="none" w:sz="0" w:space="0" w:color="auto"/>
            <w:right w:val="none" w:sz="0" w:space="0" w:color="auto"/>
          </w:divBdr>
        </w:div>
        <w:div w:id="604382972">
          <w:marLeft w:val="640"/>
          <w:marRight w:val="0"/>
          <w:marTop w:val="0"/>
          <w:marBottom w:val="0"/>
          <w:divBdr>
            <w:top w:val="none" w:sz="0" w:space="0" w:color="auto"/>
            <w:left w:val="none" w:sz="0" w:space="0" w:color="auto"/>
            <w:bottom w:val="none" w:sz="0" w:space="0" w:color="auto"/>
            <w:right w:val="none" w:sz="0" w:space="0" w:color="auto"/>
          </w:divBdr>
        </w:div>
        <w:div w:id="359940087">
          <w:marLeft w:val="640"/>
          <w:marRight w:val="0"/>
          <w:marTop w:val="0"/>
          <w:marBottom w:val="0"/>
          <w:divBdr>
            <w:top w:val="none" w:sz="0" w:space="0" w:color="auto"/>
            <w:left w:val="none" w:sz="0" w:space="0" w:color="auto"/>
            <w:bottom w:val="none" w:sz="0" w:space="0" w:color="auto"/>
            <w:right w:val="none" w:sz="0" w:space="0" w:color="auto"/>
          </w:divBdr>
        </w:div>
        <w:div w:id="1929994137">
          <w:marLeft w:val="640"/>
          <w:marRight w:val="0"/>
          <w:marTop w:val="0"/>
          <w:marBottom w:val="0"/>
          <w:divBdr>
            <w:top w:val="none" w:sz="0" w:space="0" w:color="auto"/>
            <w:left w:val="none" w:sz="0" w:space="0" w:color="auto"/>
            <w:bottom w:val="none" w:sz="0" w:space="0" w:color="auto"/>
            <w:right w:val="none" w:sz="0" w:space="0" w:color="auto"/>
          </w:divBdr>
        </w:div>
        <w:div w:id="428744613">
          <w:marLeft w:val="640"/>
          <w:marRight w:val="0"/>
          <w:marTop w:val="0"/>
          <w:marBottom w:val="0"/>
          <w:divBdr>
            <w:top w:val="none" w:sz="0" w:space="0" w:color="auto"/>
            <w:left w:val="none" w:sz="0" w:space="0" w:color="auto"/>
            <w:bottom w:val="none" w:sz="0" w:space="0" w:color="auto"/>
            <w:right w:val="none" w:sz="0" w:space="0" w:color="auto"/>
          </w:divBdr>
        </w:div>
        <w:div w:id="316031819">
          <w:marLeft w:val="640"/>
          <w:marRight w:val="0"/>
          <w:marTop w:val="0"/>
          <w:marBottom w:val="0"/>
          <w:divBdr>
            <w:top w:val="none" w:sz="0" w:space="0" w:color="auto"/>
            <w:left w:val="none" w:sz="0" w:space="0" w:color="auto"/>
            <w:bottom w:val="none" w:sz="0" w:space="0" w:color="auto"/>
            <w:right w:val="none" w:sz="0" w:space="0" w:color="auto"/>
          </w:divBdr>
        </w:div>
        <w:div w:id="545263284">
          <w:marLeft w:val="640"/>
          <w:marRight w:val="0"/>
          <w:marTop w:val="0"/>
          <w:marBottom w:val="0"/>
          <w:divBdr>
            <w:top w:val="none" w:sz="0" w:space="0" w:color="auto"/>
            <w:left w:val="none" w:sz="0" w:space="0" w:color="auto"/>
            <w:bottom w:val="none" w:sz="0" w:space="0" w:color="auto"/>
            <w:right w:val="none" w:sz="0" w:space="0" w:color="auto"/>
          </w:divBdr>
        </w:div>
        <w:div w:id="719481886">
          <w:marLeft w:val="640"/>
          <w:marRight w:val="0"/>
          <w:marTop w:val="0"/>
          <w:marBottom w:val="0"/>
          <w:divBdr>
            <w:top w:val="none" w:sz="0" w:space="0" w:color="auto"/>
            <w:left w:val="none" w:sz="0" w:space="0" w:color="auto"/>
            <w:bottom w:val="none" w:sz="0" w:space="0" w:color="auto"/>
            <w:right w:val="none" w:sz="0" w:space="0" w:color="auto"/>
          </w:divBdr>
        </w:div>
        <w:div w:id="1520703311">
          <w:marLeft w:val="640"/>
          <w:marRight w:val="0"/>
          <w:marTop w:val="0"/>
          <w:marBottom w:val="0"/>
          <w:divBdr>
            <w:top w:val="none" w:sz="0" w:space="0" w:color="auto"/>
            <w:left w:val="none" w:sz="0" w:space="0" w:color="auto"/>
            <w:bottom w:val="none" w:sz="0" w:space="0" w:color="auto"/>
            <w:right w:val="none" w:sz="0" w:space="0" w:color="auto"/>
          </w:divBdr>
        </w:div>
        <w:div w:id="1115632611">
          <w:marLeft w:val="640"/>
          <w:marRight w:val="0"/>
          <w:marTop w:val="0"/>
          <w:marBottom w:val="0"/>
          <w:divBdr>
            <w:top w:val="none" w:sz="0" w:space="0" w:color="auto"/>
            <w:left w:val="none" w:sz="0" w:space="0" w:color="auto"/>
            <w:bottom w:val="none" w:sz="0" w:space="0" w:color="auto"/>
            <w:right w:val="none" w:sz="0" w:space="0" w:color="auto"/>
          </w:divBdr>
        </w:div>
        <w:div w:id="616759831">
          <w:marLeft w:val="640"/>
          <w:marRight w:val="0"/>
          <w:marTop w:val="0"/>
          <w:marBottom w:val="0"/>
          <w:divBdr>
            <w:top w:val="none" w:sz="0" w:space="0" w:color="auto"/>
            <w:left w:val="none" w:sz="0" w:space="0" w:color="auto"/>
            <w:bottom w:val="none" w:sz="0" w:space="0" w:color="auto"/>
            <w:right w:val="none" w:sz="0" w:space="0" w:color="auto"/>
          </w:divBdr>
        </w:div>
        <w:div w:id="1057051645">
          <w:marLeft w:val="640"/>
          <w:marRight w:val="0"/>
          <w:marTop w:val="0"/>
          <w:marBottom w:val="0"/>
          <w:divBdr>
            <w:top w:val="none" w:sz="0" w:space="0" w:color="auto"/>
            <w:left w:val="none" w:sz="0" w:space="0" w:color="auto"/>
            <w:bottom w:val="none" w:sz="0" w:space="0" w:color="auto"/>
            <w:right w:val="none" w:sz="0" w:space="0" w:color="auto"/>
          </w:divBdr>
        </w:div>
        <w:div w:id="874849502">
          <w:marLeft w:val="640"/>
          <w:marRight w:val="0"/>
          <w:marTop w:val="0"/>
          <w:marBottom w:val="0"/>
          <w:divBdr>
            <w:top w:val="none" w:sz="0" w:space="0" w:color="auto"/>
            <w:left w:val="none" w:sz="0" w:space="0" w:color="auto"/>
            <w:bottom w:val="none" w:sz="0" w:space="0" w:color="auto"/>
            <w:right w:val="none" w:sz="0" w:space="0" w:color="auto"/>
          </w:divBdr>
        </w:div>
        <w:div w:id="1919175002">
          <w:marLeft w:val="640"/>
          <w:marRight w:val="0"/>
          <w:marTop w:val="0"/>
          <w:marBottom w:val="0"/>
          <w:divBdr>
            <w:top w:val="none" w:sz="0" w:space="0" w:color="auto"/>
            <w:left w:val="none" w:sz="0" w:space="0" w:color="auto"/>
            <w:bottom w:val="none" w:sz="0" w:space="0" w:color="auto"/>
            <w:right w:val="none" w:sz="0" w:space="0" w:color="auto"/>
          </w:divBdr>
        </w:div>
        <w:div w:id="374963034">
          <w:marLeft w:val="640"/>
          <w:marRight w:val="0"/>
          <w:marTop w:val="0"/>
          <w:marBottom w:val="0"/>
          <w:divBdr>
            <w:top w:val="none" w:sz="0" w:space="0" w:color="auto"/>
            <w:left w:val="none" w:sz="0" w:space="0" w:color="auto"/>
            <w:bottom w:val="none" w:sz="0" w:space="0" w:color="auto"/>
            <w:right w:val="none" w:sz="0" w:space="0" w:color="auto"/>
          </w:divBdr>
        </w:div>
        <w:div w:id="1350762594">
          <w:marLeft w:val="640"/>
          <w:marRight w:val="0"/>
          <w:marTop w:val="0"/>
          <w:marBottom w:val="0"/>
          <w:divBdr>
            <w:top w:val="none" w:sz="0" w:space="0" w:color="auto"/>
            <w:left w:val="none" w:sz="0" w:space="0" w:color="auto"/>
            <w:bottom w:val="none" w:sz="0" w:space="0" w:color="auto"/>
            <w:right w:val="none" w:sz="0" w:space="0" w:color="auto"/>
          </w:divBdr>
        </w:div>
        <w:div w:id="639117087">
          <w:marLeft w:val="640"/>
          <w:marRight w:val="0"/>
          <w:marTop w:val="0"/>
          <w:marBottom w:val="0"/>
          <w:divBdr>
            <w:top w:val="none" w:sz="0" w:space="0" w:color="auto"/>
            <w:left w:val="none" w:sz="0" w:space="0" w:color="auto"/>
            <w:bottom w:val="none" w:sz="0" w:space="0" w:color="auto"/>
            <w:right w:val="none" w:sz="0" w:space="0" w:color="auto"/>
          </w:divBdr>
        </w:div>
        <w:div w:id="1412695651">
          <w:marLeft w:val="640"/>
          <w:marRight w:val="0"/>
          <w:marTop w:val="0"/>
          <w:marBottom w:val="0"/>
          <w:divBdr>
            <w:top w:val="none" w:sz="0" w:space="0" w:color="auto"/>
            <w:left w:val="none" w:sz="0" w:space="0" w:color="auto"/>
            <w:bottom w:val="none" w:sz="0" w:space="0" w:color="auto"/>
            <w:right w:val="none" w:sz="0" w:space="0" w:color="auto"/>
          </w:divBdr>
        </w:div>
        <w:div w:id="485825310">
          <w:marLeft w:val="640"/>
          <w:marRight w:val="0"/>
          <w:marTop w:val="0"/>
          <w:marBottom w:val="0"/>
          <w:divBdr>
            <w:top w:val="none" w:sz="0" w:space="0" w:color="auto"/>
            <w:left w:val="none" w:sz="0" w:space="0" w:color="auto"/>
            <w:bottom w:val="none" w:sz="0" w:space="0" w:color="auto"/>
            <w:right w:val="none" w:sz="0" w:space="0" w:color="auto"/>
          </w:divBdr>
        </w:div>
        <w:div w:id="1297295531">
          <w:marLeft w:val="640"/>
          <w:marRight w:val="0"/>
          <w:marTop w:val="0"/>
          <w:marBottom w:val="0"/>
          <w:divBdr>
            <w:top w:val="none" w:sz="0" w:space="0" w:color="auto"/>
            <w:left w:val="none" w:sz="0" w:space="0" w:color="auto"/>
            <w:bottom w:val="none" w:sz="0" w:space="0" w:color="auto"/>
            <w:right w:val="none" w:sz="0" w:space="0" w:color="auto"/>
          </w:divBdr>
        </w:div>
        <w:div w:id="699744285">
          <w:marLeft w:val="640"/>
          <w:marRight w:val="0"/>
          <w:marTop w:val="0"/>
          <w:marBottom w:val="0"/>
          <w:divBdr>
            <w:top w:val="none" w:sz="0" w:space="0" w:color="auto"/>
            <w:left w:val="none" w:sz="0" w:space="0" w:color="auto"/>
            <w:bottom w:val="none" w:sz="0" w:space="0" w:color="auto"/>
            <w:right w:val="none" w:sz="0" w:space="0" w:color="auto"/>
          </w:divBdr>
        </w:div>
        <w:div w:id="735250646">
          <w:marLeft w:val="640"/>
          <w:marRight w:val="0"/>
          <w:marTop w:val="0"/>
          <w:marBottom w:val="0"/>
          <w:divBdr>
            <w:top w:val="none" w:sz="0" w:space="0" w:color="auto"/>
            <w:left w:val="none" w:sz="0" w:space="0" w:color="auto"/>
            <w:bottom w:val="none" w:sz="0" w:space="0" w:color="auto"/>
            <w:right w:val="none" w:sz="0" w:space="0" w:color="auto"/>
          </w:divBdr>
        </w:div>
        <w:div w:id="107548810">
          <w:marLeft w:val="640"/>
          <w:marRight w:val="0"/>
          <w:marTop w:val="0"/>
          <w:marBottom w:val="0"/>
          <w:divBdr>
            <w:top w:val="none" w:sz="0" w:space="0" w:color="auto"/>
            <w:left w:val="none" w:sz="0" w:space="0" w:color="auto"/>
            <w:bottom w:val="none" w:sz="0" w:space="0" w:color="auto"/>
            <w:right w:val="none" w:sz="0" w:space="0" w:color="auto"/>
          </w:divBdr>
        </w:div>
        <w:div w:id="160123067">
          <w:marLeft w:val="640"/>
          <w:marRight w:val="0"/>
          <w:marTop w:val="0"/>
          <w:marBottom w:val="0"/>
          <w:divBdr>
            <w:top w:val="none" w:sz="0" w:space="0" w:color="auto"/>
            <w:left w:val="none" w:sz="0" w:space="0" w:color="auto"/>
            <w:bottom w:val="none" w:sz="0" w:space="0" w:color="auto"/>
            <w:right w:val="none" w:sz="0" w:space="0" w:color="auto"/>
          </w:divBdr>
        </w:div>
        <w:div w:id="1041055587">
          <w:marLeft w:val="640"/>
          <w:marRight w:val="0"/>
          <w:marTop w:val="0"/>
          <w:marBottom w:val="0"/>
          <w:divBdr>
            <w:top w:val="none" w:sz="0" w:space="0" w:color="auto"/>
            <w:left w:val="none" w:sz="0" w:space="0" w:color="auto"/>
            <w:bottom w:val="none" w:sz="0" w:space="0" w:color="auto"/>
            <w:right w:val="none" w:sz="0" w:space="0" w:color="auto"/>
          </w:divBdr>
        </w:div>
        <w:div w:id="1143497769">
          <w:marLeft w:val="640"/>
          <w:marRight w:val="0"/>
          <w:marTop w:val="0"/>
          <w:marBottom w:val="0"/>
          <w:divBdr>
            <w:top w:val="none" w:sz="0" w:space="0" w:color="auto"/>
            <w:left w:val="none" w:sz="0" w:space="0" w:color="auto"/>
            <w:bottom w:val="none" w:sz="0" w:space="0" w:color="auto"/>
            <w:right w:val="none" w:sz="0" w:space="0" w:color="auto"/>
          </w:divBdr>
        </w:div>
        <w:div w:id="825630233">
          <w:marLeft w:val="640"/>
          <w:marRight w:val="0"/>
          <w:marTop w:val="0"/>
          <w:marBottom w:val="0"/>
          <w:divBdr>
            <w:top w:val="none" w:sz="0" w:space="0" w:color="auto"/>
            <w:left w:val="none" w:sz="0" w:space="0" w:color="auto"/>
            <w:bottom w:val="none" w:sz="0" w:space="0" w:color="auto"/>
            <w:right w:val="none" w:sz="0" w:space="0" w:color="auto"/>
          </w:divBdr>
        </w:div>
        <w:div w:id="729690230">
          <w:marLeft w:val="640"/>
          <w:marRight w:val="0"/>
          <w:marTop w:val="0"/>
          <w:marBottom w:val="0"/>
          <w:divBdr>
            <w:top w:val="none" w:sz="0" w:space="0" w:color="auto"/>
            <w:left w:val="none" w:sz="0" w:space="0" w:color="auto"/>
            <w:bottom w:val="none" w:sz="0" w:space="0" w:color="auto"/>
            <w:right w:val="none" w:sz="0" w:space="0" w:color="auto"/>
          </w:divBdr>
        </w:div>
        <w:div w:id="951546390">
          <w:marLeft w:val="640"/>
          <w:marRight w:val="0"/>
          <w:marTop w:val="0"/>
          <w:marBottom w:val="0"/>
          <w:divBdr>
            <w:top w:val="none" w:sz="0" w:space="0" w:color="auto"/>
            <w:left w:val="none" w:sz="0" w:space="0" w:color="auto"/>
            <w:bottom w:val="none" w:sz="0" w:space="0" w:color="auto"/>
            <w:right w:val="none" w:sz="0" w:space="0" w:color="auto"/>
          </w:divBdr>
        </w:div>
        <w:div w:id="1526678632">
          <w:marLeft w:val="640"/>
          <w:marRight w:val="0"/>
          <w:marTop w:val="0"/>
          <w:marBottom w:val="0"/>
          <w:divBdr>
            <w:top w:val="none" w:sz="0" w:space="0" w:color="auto"/>
            <w:left w:val="none" w:sz="0" w:space="0" w:color="auto"/>
            <w:bottom w:val="none" w:sz="0" w:space="0" w:color="auto"/>
            <w:right w:val="none" w:sz="0" w:space="0" w:color="auto"/>
          </w:divBdr>
        </w:div>
        <w:div w:id="2007391178">
          <w:marLeft w:val="640"/>
          <w:marRight w:val="0"/>
          <w:marTop w:val="0"/>
          <w:marBottom w:val="0"/>
          <w:divBdr>
            <w:top w:val="none" w:sz="0" w:space="0" w:color="auto"/>
            <w:left w:val="none" w:sz="0" w:space="0" w:color="auto"/>
            <w:bottom w:val="none" w:sz="0" w:space="0" w:color="auto"/>
            <w:right w:val="none" w:sz="0" w:space="0" w:color="auto"/>
          </w:divBdr>
        </w:div>
        <w:div w:id="1827167996">
          <w:marLeft w:val="640"/>
          <w:marRight w:val="0"/>
          <w:marTop w:val="0"/>
          <w:marBottom w:val="0"/>
          <w:divBdr>
            <w:top w:val="none" w:sz="0" w:space="0" w:color="auto"/>
            <w:left w:val="none" w:sz="0" w:space="0" w:color="auto"/>
            <w:bottom w:val="none" w:sz="0" w:space="0" w:color="auto"/>
            <w:right w:val="none" w:sz="0" w:space="0" w:color="auto"/>
          </w:divBdr>
        </w:div>
        <w:div w:id="101652531">
          <w:marLeft w:val="640"/>
          <w:marRight w:val="0"/>
          <w:marTop w:val="0"/>
          <w:marBottom w:val="0"/>
          <w:divBdr>
            <w:top w:val="none" w:sz="0" w:space="0" w:color="auto"/>
            <w:left w:val="none" w:sz="0" w:space="0" w:color="auto"/>
            <w:bottom w:val="none" w:sz="0" w:space="0" w:color="auto"/>
            <w:right w:val="none" w:sz="0" w:space="0" w:color="auto"/>
          </w:divBdr>
        </w:div>
        <w:div w:id="1931693403">
          <w:marLeft w:val="640"/>
          <w:marRight w:val="0"/>
          <w:marTop w:val="0"/>
          <w:marBottom w:val="0"/>
          <w:divBdr>
            <w:top w:val="none" w:sz="0" w:space="0" w:color="auto"/>
            <w:left w:val="none" w:sz="0" w:space="0" w:color="auto"/>
            <w:bottom w:val="none" w:sz="0" w:space="0" w:color="auto"/>
            <w:right w:val="none" w:sz="0" w:space="0" w:color="auto"/>
          </w:divBdr>
        </w:div>
        <w:div w:id="1126268747">
          <w:marLeft w:val="640"/>
          <w:marRight w:val="0"/>
          <w:marTop w:val="0"/>
          <w:marBottom w:val="0"/>
          <w:divBdr>
            <w:top w:val="none" w:sz="0" w:space="0" w:color="auto"/>
            <w:left w:val="none" w:sz="0" w:space="0" w:color="auto"/>
            <w:bottom w:val="none" w:sz="0" w:space="0" w:color="auto"/>
            <w:right w:val="none" w:sz="0" w:space="0" w:color="auto"/>
          </w:divBdr>
        </w:div>
        <w:div w:id="242230327">
          <w:marLeft w:val="640"/>
          <w:marRight w:val="0"/>
          <w:marTop w:val="0"/>
          <w:marBottom w:val="0"/>
          <w:divBdr>
            <w:top w:val="none" w:sz="0" w:space="0" w:color="auto"/>
            <w:left w:val="none" w:sz="0" w:space="0" w:color="auto"/>
            <w:bottom w:val="none" w:sz="0" w:space="0" w:color="auto"/>
            <w:right w:val="none" w:sz="0" w:space="0" w:color="auto"/>
          </w:divBdr>
        </w:div>
      </w:divsChild>
    </w:div>
    <w:div w:id="1886020140">
      <w:bodyDiv w:val="1"/>
      <w:marLeft w:val="0"/>
      <w:marRight w:val="0"/>
      <w:marTop w:val="0"/>
      <w:marBottom w:val="0"/>
      <w:divBdr>
        <w:top w:val="none" w:sz="0" w:space="0" w:color="auto"/>
        <w:left w:val="none" w:sz="0" w:space="0" w:color="auto"/>
        <w:bottom w:val="none" w:sz="0" w:space="0" w:color="auto"/>
        <w:right w:val="none" w:sz="0" w:space="0" w:color="auto"/>
      </w:divBdr>
    </w:div>
    <w:div w:id="1895239672">
      <w:bodyDiv w:val="1"/>
      <w:marLeft w:val="0"/>
      <w:marRight w:val="0"/>
      <w:marTop w:val="0"/>
      <w:marBottom w:val="0"/>
      <w:divBdr>
        <w:top w:val="none" w:sz="0" w:space="0" w:color="auto"/>
        <w:left w:val="none" w:sz="0" w:space="0" w:color="auto"/>
        <w:bottom w:val="none" w:sz="0" w:space="0" w:color="auto"/>
        <w:right w:val="none" w:sz="0" w:space="0" w:color="auto"/>
      </w:divBdr>
    </w:div>
    <w:div w:id="1896551823">
      <w:bodyDiv w:val="1"/>
      <w:marLeft w:val="0"/>
      <w:marRight w:val="0"/>
      <w:marTop w:val="0"/>
      <w:marBottom w:val="0"/>
      <w:divBdr>
        <w:top w:val="none" w:sz="0" w:space="0" w:color="auto"/>
        <w:left w:val="none" w:sz="0" w:space="0" w:color="auto"/>
        <w:bottom w:val="none" w:sz="0" w:space="0" w:color="auto"/>
        <w:right w:val="none" w:sz="0" w:space="0" w:color="auto"/>
      </w:divBdr>
    </w:div>
    <w:div w:id="1902060981">
      <w:bodyDiv w:val="1"/>
      <w:marLeft w:val="0"/>
      <w:marRight w:val="0"/>
      <w:marTop w:val="0"/>
      <w:marBottom w:val="0"/>
      <w:divBdr>
        <w:top w:val="none" w:sz="0" w:space="0" w:color="auto"/>
        <w:left w:val="none" w:sz="0" w:space="0" w:color="auto"/>
        <w:bottom w:val="none" w:sz="0" w:space="0" w:color="auto"/>
        <w:right w:val="none" w:sz="0" w:space="0" w:color="auto"/>
      </w:divBdr>
    </w:div>
    <w:div w:id="1912693550">
      <w:bodyDiv w:val="1"/>
      <w:marLeft w:val="0"/>
      <w:marRight w:val="0"/>
      <w:marTop w:val="0"/>
      <w:marBottom w:val="0"/>
      <w:divBdr>
        <w:top w:val="none" w:sz="0" w:space="0" w:color="auto"/>
        <w:left w:val="none" w:sz="0" w:space="0" w:color="auto"/>
        <w:bottom w:val="none" w:sz="0" w:space="0" w:color="auto"/>
        <w:right w:val="none" w:sz="0" w:space="0" w:color="auto"/>
      </w:divBdr>
    </w:div>
    <w:div w:id="1913080847">
      <w:bodyDiv w:val="1"/>
      <w:marLeft w:val="0"/>
      <w:marRight w:val="0"/>
      <w:marTop w:val="0"/>
      <w:marBottom w:val="0"/>
      <w:divBdr>
        <w:top w:val="none" w:sz="0" w:space="0" w:color="auto"/>
        <w:left w:val="none" w:sz="0" w:space="0" w:color="auto"/>
        <w:bottom w:val="none" w:sz="0" w:space="0" w:color="auto"/>
        <w:right w:val="none" w:sz="0" w:space="0" w:color="auto"/>
      </w:divBdr>
    </w:div>
    <w:div w:id="1925146382">
      <w:bodyDiv w:val="1"/>
      <w:marLeft w:val="0"/>
      <w:marRight w:val="0"/>
      <w:marTop w:val="0"/>
      <w:marBottom w:val="0"/>
      <w:divBdr>
        <w:top w:val="none" w:sz="0" w:space="0" w:color="auto"/>
        <w:left w:val="none" w:sz="0" w:space="0" w:color="auto"/>
        <w:bottom w:val="none" w:sz="0" w:space="0" w:color="auto"/>
        <w:right w:val="none" w:sz="0" w:space="0" w:color="auto"/>
      </w:divBdr>
    </w:div>
    <w:div w:id="1933275667">
      <w:bodyDiv w:val="1"/>
      <w:marLeft w:val="0"/>
      <w:marRight w:val="0"/>
      <w:marTop w:val="0"/>
      <w:marBottom w:val="0"/>
      <w:divBdr>
        <w:top w:val="none" w:sz="0" w:space="0" w:color="auto"/>
        <w:left w:val="none" w:sz="0" w:space="0" w:color="auto"/>
        <w:bottom w:val="none" w:sz="0" w:space="0" w:color="auto"/>
        <w:right w:val="none" w:sz="0" w:space="0" w:color="auto"/>
      </w:divBdr>
    </w:div>
    <w:div w:id="1940216459">
      <w:bodyDiv w:val="1"/>
      <w:marLeft w:val="0"/>
      <w:marRight w:val="0"/>
      <w:marTop w:val="0"/>
      <w:marBottom w:val="0"/>
      <w:divBdr>
        <w:top w:val="none" w:sz="0" w:space="0" w:color="auto"/>
        <w:left w:val="none" w:sz="0" w:space="0" w:color="auto"/>
        <w:bottom w:val="none" w:sz="0" w:space="0" w:color="auto"/>
        <w:right w:val="none" w:sz="0" w:space="0" w:color="auto"/>
      </w:divBdr>
    </w:div>
    <w:div w:id="1943537613">
      <w:bodyDiv w:val="1"/>
      <w:marLeft w:val="0"/>
      <w:marRight w:val="0"/>
      <w:marTop w:val="0"/>
      <w:marBottom w:val="0"/>
      <w:divBdr>
        <w:top w:val="none" w:sz="0" w:space="0" w:color="auto"/>
        <w:left w:val="none" w:sz="0" w:space="0" w:color="auto"/>
        <w:bottom w:val="none" w:sz="0" w:space="0" w:color="auto"/>
        <w:right w:val="none" w:sz="0" w:space="0" w:color="auto"/>
      </w:divBdr>
      <w:divsChild>
        <w:div w:id="565342003">
          <w:marLeft w:val="640"/>
          <w:marRight w:val="0"/>
          <w:marTop w:val="0"/>
          <w:marBottom w:val="0"/>
          <w:divBdr>
            <w:top w:val="none" w:sz="0" w:space="0" w:color="auto"/>
            <w:left w:val="none" w:sz="0" w:space="0" w:color="auto"/>
            <w:bottom w:val="none" w:sz="0" w:space="0" w:color="auto"/>
            <w:right w:val="none" w:sz="0" w:space="0" w:color="auto"/>
          </w:divBdr>
        </w:div>
        <w:div w:id="318726699">
          <w:marLeft w:val="640"/>
          <w:marRight w:val="0"/>
          <w:marTop w:val="0"/>
          <w:marBottom w:val="0"/>
          <w:divBdr>
            <w:top w:val="none" w:sz="0" w:space="0" w:color="auto"/>
            <w:left w:val="none" w:sz="0" w:space="0" w:color="auto"/>
            <w:bottom w:val="none" w:sz="0" w:space="0" w:color="auto"/>
            <w:right w:val="none" w:sz="0" w:space="0" w:color="auto"/>
          </w:divBdr>
        </w:div>
        <w:div w:id="1141341390">
          <w:marLeft w:val="640"/>
          <w:marRight w:val="0"/>
          <w:marTop w:val="0"/>
          <w:marBottom w:val="0"/>
          <w:divBdr>
            <w:top w:val="none" w:sz="0" w:space="0" w:color="auto"/>
            <w:left w:val="none" w:sz="0" w:space="0" w:color="auto"/>
            <w:bottom w:val="none" w:sz="0" w:space="0" w:color="auto"/>
            <w:right w:val="none" w:sz="0" w:space="0" w:color="auto"/>
          </w:divBdr>
        </w:div>
        <w:div w:id="670790456">
          <w:marLeft w:val="640"/>
          <w:marRight w:val="0"/>
          <w:marTop w:val="0"/>
          <w:marBottom w:val="0"/>
          <w:divBdr>
            <w:top w:val="none" w:sz="0" w:space="0" w:color="auto"/>
            <w:left w:val="none" w:sz="0" w:space="0" w:color="auto"/>
            <w:bottom w:val="none" w:sz="0" w:space="0" w:color="auto"/>
            <w:right w:val="none" w:sz="0" w:space="0" w:color="auto"/>
          </w:divBdr>
        </w:div>
        <w:div w:id="1683968407">
          <w:marLeft w:val="640"/>
          <w:marRight w:val="0"/>
          <w:marTop w:val="0"/>
          <w:marBottom w:val="0"/>
          <w:divBdr>
            <w:top w:val="none" w:sz="0" w:space="0" w:color="auto"/>
            <w:left w:val="none" w:sz="0" w:space="0" w:color="auto"/>
            <w:bottom w:val="none" w:sz="0" w:space="0" w:color="auto"/>
            <w:right w:val="none" w:sz="0" w:space="0" w:color="auto"/>
          </w:divBdr>
        </w:div>
        <w:div w:id="518661418">
          <w:marLeft w:val="640"/>
          <w:marRight w:val="0"/>
          <w:marTop w:val="0"/>
          <w:marBottom w:val="0"/>
          <w:divBdr>
            <w:top w:val="none" w:sz="0" w:space="0" w:color="auto"/>
            <w:left w:val="none" w:sz="0" w:space="0" w:color="auto"/>
            <w:bottom w:val="none" w:sz="0" w:space="0" w:color="auto"/>
            <w:right w:val="none" w:sz="0" w:space="0" w:color="auto"/>
          </w:divBdr>
        </w:div>
        <w:div w:id="1126436319">
          <w:marLeft w:val="640"/>
          <w:marRight w:val="0"/>
          <w:marTop w:val="0"/>
          <w:marBottom w:val="0"/>
          <w:divBdr>
            <w:top w:val="none" w:sz="0" w:space="0" w:color="auto"/>
            <w:left w:val="none" w:sz="0" w:space="0" w:color="auto"/>
            <w:bottom w:val="none" w:sz="0" w:space="0" w:color="auto"/>
            <w:right w:val="none" w:sz="0" w:space="0" w:color="auto"/>
          </w:divBdr>
        </w:div>
        <w:div w:id="954217989">
          <w:marLeft w:val="640"/>
          <w:marRight w:val="0"/>
          <w:marTop w:val="0"/>
          <w:marBottom w:val="0"/>
          <w:divBdr>
            <w:top w:val="none" w:sz="0" w:space="0" w:color="auto"/>
            <w:left w:val="none" w:sz="0" w:space="0" w:color="auto"/>
            <w:bottom w:val="none" w:sz="0" w:space="0" w:color="auto"/>
            <w:right w:val="none" w:sz="0" w:space="0" w:color="auto"/>
          </w:divBdr>
        </w:div>
        <w:div w:id="1695155693">
          <w:marLeft w:val="640"/>
          <w:marRight w:val="0"/>
          <w:marTop w:val="0"/>
          <w:marBottom w:val="0"/>
          <w:divBdr>
            <w:top w:val="none" w:sz="0" w:space="0" w:color="auto"/>
            <w:left w:val="none" w:sz="0" w:space="0" w:color="auto"/>
            <w:bottom w:val="none" w:sz="0" w:space="0" w:color="auto"/>
            <w:right w:val="none" w:sz="0" w:space="0" w:color="auto"/>
          </w:divBdr>
        </w:div>
        <w:div w:id="1894190822">
          <w:marLeft w:val="640"/>
          <w:marRight w:val="0"/>
          <w:marTop w:val="0"/>
          <w:marBottom w:val="0"/>
          <w:divBdr>
            <w:top w:val="none" w:sz="0" w:space="0" w:color="auto"/>
            <w:left w:val="none" w:sz="0" w:space="0" w:color="auto"/>
            <w:bottom w:val="none" w:sz="0" w:space="0" w:color="auto"/>
            <w:right w:val="none" w:sz="0" w:space="0" w:color="auto"/>
          </w:divBdr>
        </w:div>
        <w:div w:id="304285843">
          <w:marLeft w:val="640"/>
          <w:marRight w:val="0"/>
          <w:marTop w:val="0"/>
          <w:marBottom w:val="0"/>
          <w:divBdr>
            <w:top w:val="none" w:sz="0" w:space="0" w:color="auto"/>
            <w:left w:val="none" w:sz="0" w:space="0" w:color="auto"/>
            <w:bottom w:val="none" w:sz="0" w:space="0" w:color="auto"/>
            <w:right w:val="none" w:sz="0" w:space="0" w:color="auto"/>
          </w:divBdr>
        </w:div>
        <w:div w:id="1764178938">
          <w:marLeft w:val="640"/>
          <w:marRight w:val="0"/>
          <w:marTop w:val="0"/>
          <w:marBottom w:val="0"/>
          <w:divBdr>
            <w:top w:val="none" w:sz="0" w:space="0" w:color="auto"/>
            <w:left w:val="none" w:sz="0" w:space="0" w:color="auto"/>
            <w:bottom w:val="none" w:sz="0" w:space="0" w:color="auto"/>
            <w:right w:val="none" w:sz="0" w:space="0" w:color="auto"/>
          </w:divBdr>
        </w:div>
        <w:div w:id="88083976">
          <w:marLeft w:val="640"/>
          <w:marRight w:val="0"/>
          <w:marTop w:val="0"/>
          <w:marBottom w:val="0"/>
          <w:divBdr>
            <w:top w:val="none" w:sz="0" w:space="0" w:color="auto"/>
            <w:left w:val="none" w:sz="0" w:space="0" w:color="auto"/>
            <w:bottom w:val="none" w:sz="0" w:space="0" w:color="auto"/>
            <w:right w:val="none" w:sz="0" w:space="0" w:color="auto"/>
          </w:divBdr>
        </w:div>
        <w:div w:id="1702246583">
          <w:marLeft w:val="640"/>
          <w:marRight w:val="0"/>
          <w:marTop w:val="0"/>
          <w:marBottom w:val="0"/>
          <w:divBdr>
            <w:top w:val="none" w:sz="0" w:space="0" w:color="auto"/>
            <w:left w:val="none" w:sz="0" w:space="0" w:color="auto"/>
            <w:bottom w:val="none" w:sz="0" w:space="0" w:color="auto"/>
            <w:right w:val="none" w:sz="0" w:space="0" w:color="auto"/>
          </w:divBdr>
        </w:div>
        <w:div w:id="1489706316">
          <w:marLeft w:val="640"/>
          <w:marRight w:val="0"/>
          <w:marTop w:val="0"/>
          <w:marBottom w:val="0"/>
          <w:divBdr>
            <w:top w:val="none" w:sz="0" w:space="0" w:color="auto"/>
            <w:left w:val="none" w:sz="0" w:space="0" w:color="auto"/>
            <w:bottom w:val="none" w:sz="0" w:space="0" w:color="auto"/>
            <w:right w:val="none" w:sz="0" w:space="0" w:color="auto"/>
          </w:divBdr>
        </w:div>
        <w:div w:id="20784151">
          <w:marLeft w:val="640"/>
          <w:marRight w:val="0"/>
          <w:marTop w:val="0"/>
          <w:marBottom w:val="0"/>
          <w:divBdr>
            <w:top w:val="none" w:sz="0" w:space="0" w:color="auto"/>
            <w:left w:val="none" w:sz="0" w:space="0" w:color="auto"/>
            <w:bottom w:val="none" w:sz="0" w:space="0" w:color="auto"/>
            <w:right w:val="none" w:sz="0" w:space="0" w:color="auto"/>
          </w:divBdr>
        </w:div>
        <w:div w:id="428350315">
          <w:marLeft w:val="640"/>
          <w:marRight w:val="0"/>
          <w:marTop w:val="0"/>
          <w:marBottom w:val="0"/>
          <w:divBdr>
            <w:top w:val="none" w:sz="0" w:space="0" w:color="auto"/>
            <w:left w:val="none" w:sz="0" w:space="0" w:color="auto"/>
            <w:bottom w:val="none" w:sz="0" w:space="0" w:color="auto"/>
            <w:right w:val="none" w:sz="0" w:space="0" w:color="auto"/>
          </w:divBdr>
        </w:div>
        <w:div w:id="1648827494">
          <w:marLeft w:val="640"/>
          <w:marRight w:val="0"/>
          <w:marTop w:val="0"/>
          <w:marBottom w:val="0"/>
          <w:divBdr>
            <w:top w:val="none" w:sz="0" w:space="0" w:color="auto"/>
            <w:left w:val="none" w:sz="0" w:space="0" w:color="auto"/>
            <w:bottom w:val="none" w:sz="0" w:space="0" w:color="auto"/>
            <w:right w:val="none" w:sz="0" w:space="0" w:color="auto"/>
          </w:divBdr>
        </w:div>
        <w:div w:id="14120110">
          <w:marLeft w:val="640"/>
          <w:marRight w:val="0"/>
          <w:marTop w:val="0"/>
          <w:marBottom w:val="0"/>
          <w:divBdr>
            <w:top w:val="none" w:sz="0" w:space="0" w:color="auto"/>
            <w:left w:val="none" w:sz="0" w:space="0" w:color="auto"/>
            <w:bottom w:val="none" w:sz="0" w:space="0" w:color="auto"/>
            <w:right w:val="none" w:sz="0" w:space="0" w:color="auto"/>
          </w:divBdr>
        </w:div>
        <w:div w:id="1810783425">
          <w:marLeft w:val="640"/>
          <w:marRight w:val="0"/>
          <w:marTop w:val="0"/>
          <w:marBottom w:val="0"/>
          <w:divBdr>
            <w:top w:val="none" w:sz="0" w:space="0" w:color="auto"/>
            <w:left w:val="none" w:sz="0" w:space="0" w:color="auto"/>
            <w:bottom w:val="none" w:sz="0" w:space="0" w:color="auto"/>
            <w:right w:val="none" w:sz="0" w:space="0" w:color="auto"/>
          </w:divBdr>
        </w:div>
        <w:div w:id="1763064201">
          <w:marLeft w:val="640"/>
          <w:marRight w:val="0"/>
          <w:marTop w:val="0"/>
          <w:marBottom w:val="0"/>
          <w:divBdr>
            <w:top w:val="none" w:sz="0" w:space="0" w:color="auto"/>
            <w:left w:val="none" w:sz="0" w:space="0" w:color="auto"/>
            <w:bottom w:val="none" w:sz="0" w:space="0" w:color="auto"/>
            <w:right w:val="none" w:sz="0" w:space="0" w:color="auto"/>
          </w:divBdr>
        </w:div>
        <w:div w:id="1559591448">
          <w:marLeft w:val="640"/>
          <w:marRight w:val="0"/>
          <w:marTop w:val="0"/>
          <w:marBottom w:val="0"/>
          <w:divBdr>
            <w:top w:val="none" w:sz="0" w:space="0" w:color="auto"/>
            <w:left w:val="none" w:sz="0" w:space="0" w:color="auto"/>
            <w:bottom w:val="none" w:sz="0" w:space="0" w:color="auto"/>
            <w:right w:val="none" w:sz="0" w:space="0" w:color="auto"/>
          </w:divBdr>
        </w:div>
        <w:div w:id="404231822">
          <w:marLeft w:val="640"/>
          <w:marRight w:val="0"/>
          <w:marTop w:val="0"/>
          <w:marBottom w:val="0"/>
          <w:divBdr>
            <w:top w:val="none" w:sz="0" w:space="0" w:color="auto"/>
            <w:left w:val="none" w:sz="0" w:space="0" w:color="auto"/>
            <w:bottom w:val="none" w:sz="0" w:space="0" w:color="auto"/>
            <w:right w:val="none" w:sz="0" w:space="0" w:color="auto"/>
          </w:divBdr>
        </w:div>
        <w:div w:id="1649703419">
          <w:marLeft w:val="640"/>
          <w:marRight w:val="0"/>
          <w:marTop w:val="0"/>
          <w:marBottom w:val="0"/>
          <w:divBdr>
            <w:top w:val="none" w:sz="0" w:space="0" w:color="auto"/>
            <w:left w:val="none" w:sz="0" w:space="0" w:color="auto"/>
            <w:bottom w:val="none" w:sz="0" w:space="0" w:color="auto"/>
            <w:right w:val="none" w:sz="0" w:space="0" w:color="auto"/>
          </w:divBdr>
        </w:div>
        <w:div w:id="947856540">
          <w:marLeft w:val="640"/>
          <w:marRight w:val="0"/>
          <w:marTop w:val="0"/>
          <w:marBottom w:val="0"/>
          <w:divBdr>
            <w:top w:val="none" w:sz="0" w:space="0" w:color="auto"/>
            <w:left w:val="none" w:sz="0" w:space="0" w:color="auto"/>
            <w:bottom w:val="none" w:sz="0" w:space="0" w:color="auto"/>
            <w:right w:val="none" w:sz="0" w:space="0" w:color="auto"/>
          </w:divBdr>
        </w:div>
        <w:div w:id="2140763109">
          <w:marLeft w:val="640"/>
          <w:marRight w:val="0"/>
          <w:marTop w:val="0"/>
          <w:marBottom w:val="0"/>
          <w:divBdr>
            <w:top w:val="none" w:sz="0" w:space="0" w:color="auto"/>
            <w:left w:val="none" w:sz="0" w:space="0" w:color="auto"/>
            <w:bottom w:val="none" w:sz="0" w:space="0" w:color="auto"/>
            <w:right w:val="none" w:sz="0" w:space="0" w:color="auto"/>
          </w:divBdr>
        </w:div>
        <w:div w:id="1435831996">
          <w:marLeft w:val="640"/>
          <w:marRight w:val="0"/>
          <w:marTop w:val="0"/>
          <w:marBottom w:val="0"/>
          <w:divBdr>
            <w:top w:val="none" w:sz="0" w:space="0" w:color="auto"/>
            <w:left w:val="none" w:sz="0" w:space="0" w:color="auto"/>
            <w:bottom w:val="none" w:sz="0" w:space="0" w:color="auto"/>
            <w:right w:val="none" w:sz="0" w:space="0" w:color="auto"/>
          </w:divBdr>
        </w:div>
        <w:div w:id="1452750446">
          <w:marLeft w:val="640"/>
          <w:marRight w:val="0"/>
          <w:marTop w:val="0"/>
          <w:marBottom w:val="0"/>
          <w:divBdr>
            <w:top w:val="none" w:sz="0" w:space="0" w:color="auto"/>
            <w:left w:val="none" w:sz="0" w:space="0" w:color="auto"/>
            <w:bottom w:val="none" w:sz="0" w:space="0" w:color="auto"/>
            <w:right w:val="none" w:sz="0" w:space="0" w:color="auto"/>
          </w:divBdr>
        </w:div>
        <w:div w:id="1041710814">
          <w:marLeft w:val="640"/>
          <w:marRight w:val="0"/>
          <w:marTop w:val="0"/>
          <w:marBottom w:val="0"/>
          <w:divBdr>
            <w:top w:val="none" w:sz="0" w:space="0" w:color="auto"/>
            <w:left w:val="none" w:sz="0" w:space="0" w:color="auto"/>
            <w:bottom w:val="none" w:sz="0" w:space="0" w:color="auto"/>
            <w:right w:val="none" w:sz="0" w:space="0" w:color="auto"/>
          </w:divBdr>
        </w:div>
        <w:div w:id="1429081628">
          <w:marLeft w:val="640"/>
          <w:marRight w:val="0"/>
          <w:marTop w:val="0"/>
          <w:marBottom w:val="0"/>
          <w:divBdr>
            <w:top w:val="none" w:sz="0" w:space="0" w:color="auto"/>
            <w:left w:val="none" w:sz="0" w:space="0" w:color="auto"/>
            <w:bottom w:val="none" w:sz="0" w:space="0" w:color="auto"/>
            <w:right w:val="none" w:sz="0" w:space="0" w:color="auto"/>
          </w:divBdr>
        </w:div>
        <w:div w:id="1459910918">
          <w:marLeft w:val="640"/>
          <w:marRight w:val="0"/>
          <w:marTop w:val="0"/>
          <w:marBottom w:val="0"/>
          <w:divBdr>
            <w:top w:val="none" w:sz="0" w:space="0" w:color="auto"/>
            <w:left w:val="none" w:sz="0" w:space="0" w:color="auto"/>
            <w:bottom w:val="none" w:sz="0" w:space="0" w:color="auto"/>
            <w:right w:val="none" w:sz="0" w:space="0" w:color="auto"/>
          </w:divBdr>
        </w:div>
        <w:div w:id="2051224548">
          <w:marLeft w:val="640"/>
          <w:marRight w:val="0"/>
          <w:marTop w:val="0"/>
          <w:marBottom w:val="0"/>
          <w:divBdr>
            <w:top w:val="none" w:sz="0" w:space="0" w:color="auto"/>
            <w:left w:val="none" w:sz="0" w:space="0" w:color="auto"/>
            <w:bottom w:val="none" w:sz="0" w:space="0" w:color="auto"/>
            <w:right w:val="none" w:sz="0" w:space="0" w:color="auto"/>
          </w:divBdr>
        </w:div>
        <w:div w:id="1314717878">
          <w:marLeft w:val="640"/>
          <w:marRight w:val="0"/>
          <w:marTop w:val="0"/>
          <w:marBottom w:val="0"/>
          <w:divBdr>
            <w:top w:val="none" w:sz="0" w:space="0" w:color="auto"/>
            <w:left w:val="none" w:sz="0" w:space="0" w:color="auto"/>
            <w:bottom w:val="none" w:sz="0" w:space="0" w:color="auto"/>
            <w:right w:val="none" w:sz="0" w:space="0" w:color="auto"/>
          </w:divBdr>
        </w:div>
        <w:div w:id="1180049165">
          <w:marLeft w:val="640"/>
          <w:marRight w:val="0"/>
          <w:marTop w:val="0"/>
          <w:marBottom w:val="0"/>
          <w:divBdr>
            <w:top w:val="none" w:sz="0" w:space="0" w:color="auto"/>
            <w:left w:val="none" w:sz="0" w:space="0" w:color="auto"/>
            <w:bottom w:val="none" w:sz="0" w:space="0" w:color="auto"/>
            <w:right w:val="none" w:sz="0" w:space="0" w:color="auto"/>
          </w:divBdr>
        </w:div>
        <w:div w:id="1317152714">
          <w:marLeft w:val="640"/>
          <w:marRight w:val="0"/>
          <w:marTop w:val="0"/>
          <w:marBottom w:val="0"/>
          <w:divBdr>
            <w:top w:val="none" w:sz="0" w:space="0" w:color="auto"/>
            <w:left w:val="none" w:sz="0" w:space="0" w:color="auto"/>
            <w:bottom w:val="none" w:sz="0" w:space="0" w:color="auto"/>
            <w:right w:val="none" w:sz="0" w:space="0" w:color="auto"/>
          </w:divBdr>
        </w:div>
        <w:div w:id="1945189931">
          <w:marLeft w:val="640"/>
          <w:marRight w:val="0"/>
          <w:marTop w:val="0"/>
          <w:marBottom w:val="0"/>
          <w:divBdr>
            <w:top w:val="none" w:sz="0" w:space="0" w:color="auto"/>
            <w:left w:val="none" w:sz="0" w:space="0" w:color="auto"/>
            <w:bottom w:val="none" w:sz="0" w:space="0" w:color="auto"/>
            <w:right w:val="none" w:sz="0" w:space="0" w:color="auto"/>
          </w:divBdr>
        </w:div>
        <w:div w:id="351106592">
          <w:marLeft w:val="640"/>
          <w:marRight w:val="0"/>
          <w:marTop w:val="0"/>
          <w:marBottom w:val="0"/>
          <w:divBdr>
            <w:top w:val="none" w:sz="0" w:space="0" w:color="auto"/>
            <w:left w:val="none" w:sz="0" w:space="0" w:color="auto"/>
            <w:bottom w:val="none" w:sz="0" w:space="0" w:color="auto"/>
            <w:right w:val="none" w:sz="0" w:space="0" w:color="auto"/>
          </w:divBdr>
        </w:div>
        <w:div w:id="1544557864">
          <w:marLeft w:val="640"/>
          <w:marRight w:val="0"/>
          <w:marTop w:val="0"/>
          <w:marBottom w:val="0"/>
          <w:divBdr>
            <w:top w:val="none" w:sz="0" w:space="0" w:color="auto"/>
            <w:left w:val="none" w:sz="0" w:space="0" w:color="auto"/>
            <w:bottom w:val="none" w:sz="0" w:space="0" w:color="auto"/>
            <w:right w:val="none" w:sz="0" w:space="0" w:color="auto"/>
          </w:divBdr>
        </w:div>
        <w:div w:id="832457260">
          <w:marLeft w:val="640"/>
          <w:marRight w:val="0"/>
          <w:marTop w:val="0"/>
          <w:marBottom w:val="0"/>
          <w:divBdr>
            <w:top w:val="none" w:sz="0" w:space="0" w:color="auto"/>
            <w:left w:val="none" w:sz="0" w:space="0" w:color="auto"/>
            <w:bottom w:val="none" w:sz="0" w:space="0" w:color="auto"/>
            <w:right w:val="none" w:sz="0" w:space="0" w:color="auto"/>
          </w:divBdr>
        </w:div>
        <w:div w:id="369035316">
          <w:marLeft w:val="640"/>
          <w:marRight w:val="0"/>
          <w:marTop w:val="0"/>
          <w:marBottom w:val="0"/>
          <w:divBdr>
            <w:top w:val="none" w:sz="0" w:space="0" w:color="auto"/>
            <w:left w:val="none" w:sz="0" w:space="0" w:color="auto"/>
            <w:bottom w:val="none" w:sz="0" w:space="0" w:color="auto"/>
            <w:right w:val="none" w:sz="0" w:space="0" w:color="auto"/>
          </w:divBdr>
        </w:div>
        <w:div w:id="937567975">
          <w:marLeft w:val="640"/>
          <w:marRight w:val="0"/>
          <w:marTop w:val="0"/>
          <w:marBottom w:val="0"/>
          <w:divBdr>
            <w:top w:val="none" w:sz="0" w:space="0" w:color="auto"/>
            <w:left w:val="none" w:sz="0" w:space="0" w:color="auto"/>
            <w:bottom w:val="none" w:sz="0" w:space="0" w:color="auto"/>
            <w:right w:val="none" w:sz="0" w:space="0" w:color="auto"/>
          </w:divBdr>
        </w:div>
        <w:div w:id="213543104">
          <w:marLeft w:val="640"/>
          <w:marRight w:val="0"/>
          <w:marTop w:val="0"/>
          <w:marBottom w:val="0"/>
          <w:divBdr>
            <w:top w:val="none" w:sz="0" w:space="0" w:color="auto"/>
            <w:left w:val="none" w:sz="0" w:space="0" w:color="auto"/>
            <w:bottom w:val="none" w:sz="0" w:space="0" w:color="auto"/>
            <w:right w:val="none" w:sz="0" w:space="0" w:color="auto"/>
          </w:divBdr>
        </w:div>
        <w:div w:id="1041712559">
          <w:marLeft w:val="640"/>
          <w:marRight w:val="0"/>
          <w:marTop w:val="0"/>
          <w:marBottom w:val="0"/>
          <w:divBdr>
            <w:top w:val="none" w:sz="0" w:space="0" w:color="auto"/>
            <w:left w:val="none" w:sz="0" w:space="0" w:color="auto"/>
            <w:bottom w:val="none" w:sz="0" w:space="0" w:color="auto"/>
            <w:right w:val="none" w:sz="0" w:space="0" w:color="auto"/>
          </w:divBdr>
        </w:div>
        <w:div w:id="1898858623">
          <w:marLeft w:val="640"/>
          <w:marRight w:val="0"/>
          <w:marTop w:val="0"/>
          <w:marBottom w:val="0"/>
          <w:divBdr>
            <w:top w:val="none" w:sz="0" w:space="0" w:color="auto"/>
            <w:left w:val="none" w:sz="0" w:space="0" w:color="auto"/>
            <w:bottom w:val="none" w:sz="0" w:space="0" w:color="auto"/>
            <w:right w:val="none" w:sz="0" w:space="0" w:color="auto"/>
          </w:divBdr>
        </w:div>
        <w:div w:id="1136685667">
          <w:marLeft w:val="640"/>
          <w:marRight w:val="0"/>
          <w:marTop w:val="0"/>
          <w:marBottom w:val="0"/>
          <w:divBdr>
            <w:top w:val="none" w:sz="0" w:space="0" w:color="auto"/>
            <w:left w:val="none" w:sz="0" w:space="0" w:color="auto"/>
            <w:bottom w:val="none" w:sz="0" w:space="0" w:color="auto"/>
            <w:right w:val="none" w:sz="0" w:space="0" w:color="auto"/>
          </w:divBdr>
        </w:div>
        <w:div w:id="1702050134">
          <w:marLeft w:val="640"/>
          <w:marRight w:val="0"/>
          <w:marTop w:val="0"/>
          <w:marBottom w:val="0"/>
          <w:divBdr>
            <w:top w:val="none" w:sz="0" w:space="0" w:color="auto"/>
            <w:left w:val="none" w:sz="0" w:space="0" w:color="auto"/>
            <w:bottom w:val="none" w:sz="0" w:space="0" w:color="auto"/>
            <w:right w:val="none" w:sz="0" w:space="0" w:color="auto"/>
          </w:divBdr>
        </w:div>
        <w:div w:id="862011926">
          <w:marLeft w:val="640"/>
          <w:marRight w:val="0"/>
          <w:marTop w:val="0"/>
          <w:marBottom w:val="0"/>
          <w:divBdr>
            <w:top w:val="none" w:sz="0" w:space="0" w:color="auto"/>
            <w:left w:val="none" w:sz="0" w:space="0" w:color="auto"/>
            <w:bottom w:val="none" w:sz="0" w:space="0" w:color="auto"/>
            <w:right w:val="none" w:sz="0" w:space="0" w:color="auto"/>
          </w:divBdr>
        </w:div>
      </w:divsChild>
    </w:div>
    <w:div w:id="1949314129">
      <w:bodyDiv w:val="1"/>
      <w:marLeft w:val="0"/>
      <w:marRight w:val="0"/>
      <w:marTop w:val="0"/>
      <w:marBottom w:val="0"/>
      <w:divBdr>
        <w:top w:val="none" w:sz="0" w:space="0" w:color="auto"/>
        <w:left w:val="none" w:sz="0" w:space="0" w:color="auto"/>
        <w:bottom w:val="none" w:sz="0" w:space="0" w:color="auto"/>
        <w:right w:val="none" w:sz="0" w:space="0" w:color="auto"/>
      </w:divBdr>
    </w:div>
    <w:div w:id="1957635828">
      <w:bodyDiv w:val="1"/>
      <w:marLeft w:val="0"/>
      <w:marRight w:val="0"/>
      <w:marTop w:val="0"/>
      <w:marBottom w:val="0"/>
      <w:divBdr>
        <w:top w:val="none" w:sz="0" w:space="0" w:color="auto"/>
        <w:left w:val="none" w:sz="0" w:space="0" w:color="auto"/>
        <w:bottom w:val="none" w:sz="0" w:space="0" w:color="auto"/>
        <w:right w:val="none" w:sz="0" w:space="0" w:color="auto"/>
      </w:divBdr>
    </w:div>
    <w:div w:id="1960918807">
      <w:bodyDiv w:val="1"/>
      <w:marLeft w:val="0"/>
      <w:marRight w:val="0"/>
      <w:marTop w:val="0"/>
      <w:marBottom w:val="0"/>
      <w:divBdr>
        <w:top w:val="none" w:sz="0" w:space="0" w:color="auto"/>
        <w:left w:val="none" w:sz="0" w:space="0" w:color="auto"/>
        <w:bottom w:val="none" w:sz="0" w:space="0" w:color="auto"/>
        <w:right w:val="none" w:sz="0" w:space="0" w:color="auto"/>
      </w:divBdr>
    </w:div>
    <w:div w:id="1961497386">
      <w:bodyDiv w:val="1"/>
      <w:marLeft w:val="0"/>
      <w:marRight w:val="0"/>
      <w:marTop w:val="0"/>
      <w:marBottom w:val="0"/>
      <w:divBdr>
        <w:top w:val="none" w:sz="0" w:space="0" w:color="auto"/>
        <w:left w:val="none" w:sz="0" w:space="0" w:color="auto"/>
        <w:bottom w:val="none" w:sz="0" w:space="0" w:color="auto"/>
        <w:right w:val="none" w:sz="0" w:space="0" w:color="auto"/>
      </w:divBdr>
    </w:div>
    <w:div w:id="1964649844">
      <w:bodyDiv w:val="1"/>
      <w:marLeft w:val="0"/>
      <w:marRight w:val="0"/>
      <w:marTop w:val="0"/>
      <w:marBottom w:val="0"/>
      <w:divBdr>
        <w:top w:val="none" w:sz="0" w:space="0" w:color="auto"/>
        <w:left w:val="none" w:sz="0" w:space="0" w:color="auto"/>
        <w:bottom w:val="none" w:sz="0" w:space="0" w:color="auto"/>
        <w:right w:val="none" w:sz="0" w:space="0" w:color="auto"/>
      </w:divBdr>
      <w:divsChild>
        <w:div w:id="938290769">
          <w:marLeft w:val="0"/>
          <w:marRight w:val="0"/>
          <w:marTop w:val="0"/>
          <w:marBottom w:val="0"/>
          <w:divBdr>
            <w:top w:val="none" w:sz="0" w:space="0" w:color="auto"/>
            <w:left w:val="none" w:sz="0" w:space="0" w:color="auto"/>
            <w:bottom w:val="none" w:sz="0" w:space="0" w:color="auto"/>
            <w:right w:val="none" w:sz="0" w:space="0" w:color="auto"/>
          </w:divBdr>
          <w:divsChild>
            <w:div w:id="386421390">
              <w:marLeft w:val="0"/>
              <w:marRight w:val="0"/>
              <w:marTop w:val="0"/>
              <w:marBottom w:val="0"/>
              <w:divBdr>
                <w:top w:val="none" w:sz="0" w:space="0" w:color="auto"/>
                <w:left w:val="none" w:sz="0" w:space="0" w:color="auto"/>
                <w:bottom w:val="none" w:sz="0" w:space="0" w:color="auto"/>
                <w:right w:val="none" w:sz="0" w:space="0" w:color="auto"/>
              </w:divBdr>
              <w:divsChild>
                <w:div w:id="1057751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3708579">
      <w:bodyDiv w:val="1"/>
      <w:marLeft w:val="0"/>
      <w:marRight w:val="0"/>
      <w:marTop w:val="0"/>
      <w:marBottom w:val="0"/>
      <w:divBdr>
        <w:top w:val="none" w:sz="0" w:space="0" w:color="auto"/>
        <w:left w:val="none" w:sz="0" w:space="0" w:color="auto"/>
        <w:bottom w:val="none" w:sz="0" w:space="0" w:color="auto"/>
        <w:right w:val="none" w:sz="0" w:space="0" w:color="auto"/>
      </w:divBdr>
    </w:div>
    <w:div w:id="1978877337">
      <w:bodyDiv w:val="1"/>
      <w:marLeft w:val="0"/>
      <w:marRight w:val="0"/>
      <w:marTop w:val="0"/>
      <w:marBottom w:val="0"/>
      <w:divBdr>
        <w:top w:val="none" w:sz="0" w:space="0" w:color="auto"/>
        <w:left w:val="none" w:sz="0" w:space="0" w:color="auto"/>
        <w:bottom w:val="none" w:sz="0" w:space="0" w:color="auto"/>
        <w:right w:val="none" w:sz="0" w:space="0" w:color="auto"/>
      </w:divBdr>
    </w:div>
    <w:div w:id="1986472510">
      <w:bodyDiv w:val="1"/>
      <w:marLeft w:val="0"/>
      <w:marRight w:val="0"/>
      <w:marTop w:val="0"/>
      <w:marBottom w:val="0"/>
      <w:divBdr>
        <w:top w:val="none" w:sz="0" w:space="0" w:color="auto"/>
        <w:left w:val="none" w:sz="0" w:space="0" w:color="auto"/>
        <w:bottom w:val="none" w:sz="0" w:space="0" w:color="auto"/>
        <w:right w:val="none" w:sz="0" w:space="0" w:color="auto"/>
      </w:divBdr>
    </w:div>
    <w:div w:id="1986549114">
      <w:bodyDiv w:val="1"/>
      <w:marLeft w:val="0"/>
      <w:marRight w:val="0"/>
      <w:marTop w:val="0"/>
      <w:marBottom w:val="0"/>
      <w:divBdr>
        <w:top w:val="none" w:sz="0" w:space="0" w:color="auto"/>
        <w:left w:val="none" w:sz="0" w:space="0" w:color="auto"/>
        <w:bottom w:val="none" w:sz="0" w:space="0" w:color="auto"/>
        <w:right w:val="none" w:sz="0" w:space="0" w:color="auto"/>
      </w:divBdr>
    </w:div>
    <w:div w:id="1997345149">
      <w:bodyDiv w:val="1"/>
      <w:marLeft w:val="0"/>
      <w:marRight w:val="0"/>
      <w:marTop w:val="0"/>
      <w:marBottom w:val="0"/>
      <w:divBdr>
        <w:top w:val="none" w:sz="0" w:space="0" w:color="auto"/>
        <w:left w:val="none" w:sz="0" w:space="0" w:color="auto"/>
        <w:bottom w:val="none" w:sz="0" w:space="0" w:color="auto"/>
        <w:right w:val="none" w:sz="0" w:space="0" w:color="auto"/>
      </w:divBdr>
    </w:div>
    <w:div w:id="1997880505">
      <w:bodyDiv w:val="1"/>
      <w:marLeft w:val="0"/>
      <w:marRight w:val="0"/>
      <w:marTop w:val="0"/>
      <w:marBottom w:val="0"/>
      <w:divBdr>
        <w:top w:val="none" w:sz="0" w:space="0" w:color="auto"/>
        <w:left w:val="none" w:sz="0" w:space="0" w:color="auto"/>
        <w:bottom w:val="none" w:sz="0" w:space="0" w:color="auto"/>
        <w:right w:val="none" w:sz="0" w:space="0" w:color="auto"/>
      </w:divBdr>
    </w:div>
    <w:div w:id="2007171158">
      <w:bodyDiv w:val="1"/>
      <w:marLeft w:val="0"/>
      <w:marRight w:val="0"/>
      <w:marTop w:val="0"/>
      <w:marBottom w:val="0"/>
      <w:divBdr>
        <w:top w:val="none" w:sz="0" w:space="0" w:color="auto"/>
        <w:left w:val="none" w:sz="0" w:space="0" w:color="auto"/>
        <w:bottom w:val="none" w:sz="0" w:space="0" w:color="auto"/>
        <w:right w:val="none" w:sz="0" w:space="0" w:color="auto"/>
      </w:divBdr>
      <w:divsChild>
        <w:div w:id="1364480049">
          <w:marLeft w:val="480"/>
          <w:marRight w:val="0"/>
          <w:marTop w:val="0"/>
          <w:marBottom w:val="0"/>
          <w:divBdr>
            <w:top w:val="none" w:sz="0" w:space="0" w:color="auto"/>
            <w:left w:val="none" w:sz="0" w:space="0" w:color="auto"/>
            <w:bottom w:val="none" w:sz="0" w:space="0" w:color="auto"/>
            <w:right w:val="none" w:sz="0" w:space="0" w:color="auto"/>
          </w:divBdr>
        </w:div>
        <w:div w:id="395325738">
          <w:marLeft w:val="480"/>
          <w:marRight w:val="0"/>
          <w:marTop w:val="0"/>
          <w:marBottom w:val="0"/>
          <w:divBdr>
            <w:top w:val="none" w:sz="0" w:space="0" w:color="auto"/>
            <w:left w:val="none" w:sz="0" w:space="0" w:color="auto"/>
            <w:bottom w:val="none" w:sz="0" w:space="0" w:color="auto"/>
            <w:right w:val="none" w:sz="0" w:space="0" w:color="auto"/>
          </w:divBdr>
        </w:div>
        <w:div w:id="950865242">
          <w:marLeft w:val="480"/>
          <w:marRight w:val="0"/>
          <w:marTop w:val="0"/>
          <w:marBottom w:val="0"/>
          <w:divBdr>
            <w:top w:val="none" w:sz="0" w:space="0" w:color="auto"/>
            <w:left w:val="none" w:sz="0" w:space="0" w:color="auto"/>
            <w:bottom w:val="none" w:sz="0" w:space="0" w:color="auto"/>
            <w:right w:val="none" w:sz="0" w:space="0" w:color="auto"/>
          </w:divBdr>
        </w:div>
        <w:div w:id="904415033">
          <w:marLeft w:val="480"/>
          <w:marRight w:val="0"/>
          <w:marTop w:val="0"/>
          <w:marBottom w:val="0"/>
          <w:divBdr>
            <w:top w:val="none" w:sz="0" w:space="0" w:color="auto"/>
            <w:left w:val="none" w:sz="0" w:space="0" w:color="auto"/>
            <w:bottom w:val="none" w:sz="0" w:space="0" w:color="auto"/>
            <w:right w:val="none" w:sz="0" w:space="0" w:color="auto"/>
          </w:divBdr>
        </w:div>
        <w:div w:id="2005552630">
          <w:marLeft w:val="480"/>
          <w:marRight w:val="0"/>
          <w:marTop w:val="0"/>
          <w:marBottom w:val="0"/>
          <w:divBdr>
            <w:top w:val="none" w:sz="0" w:space="0" w:color="auto"/>
            <w:left w:val="none" w:sz="0" w:space="0" w:color="auto"/>
            <w:bottom w:val="none" w:sz="0" w:space="0" w:color="auto"/>
            <w:right w:val="none" w:sz="0" w:space="0" w:color="auto"/>
          </w:divBdr>
        </w:div>
        <w:div w:id="1719820761">
          <w:marLeft w:val="480"/>
          <w:marRight w:val="0"/>
          <w:marTop w:val="0"/>
          <w:marBottom w:val="0"/>
          <w:divBdr>
            <w:top w:val="none" w:sz="0" w:space="0" w:color="auto"/>
            <w:left w:val="none" w:sz="0" w:space="0" w:color="auto"/>
            <w:bottom w:val="none" w:sz="0" w:space="0" w:color="auto"/>
            <w:right w:val="none" w:sz="0" w:space="0" w:color="auto"/>
          </w:divBdr>
        </w:div>
        <w:div w:id="1588927236">
          <w:marLeft w:val="480"/>
          <w:marRight w:val="0"/>
          <w:marTop w:val="0"/>
          <w:marBottom w:val="0"/>
          <w:divBdr>
            <w:top w:val="none" w:sz="0" w:space="0" w:color="auto"/>
            <w:left w:val="none" w:sz="0" w:space="0" w:color="auto"/>
            <w:bottom w:val="none" w:sz="0" w:space="0" w:color="auto"/>
            <w:right w:val="none" w:sz="0" w:space="0" w:color="auto"/>
          </w:divBdr>
        </w:div>
        <w:div w:id="190145661">
          <w:marLeft w:val="480"/>
          <w:marRight w:val="0"/>
          <w:marTop w:val="0"/>
          <w:marBottom w:val="0"/>
          <w:divBdr>
            <w:top w:val="none" w:sz="0" w:space="0" w:color="auto"/>
            <w:left w:val="none" w:sz="0" w:space="0" w:color="auto"/>
            <w:bottom w:val="none" w:sz="0" w:space="0" w:color="auto"/>
            <w:right w:val="none" w:sz="0" w:space="0" w:color="auto"/>
          </w:divBdr>
        </w:div>
        <w:div w:id="781999293">
          <w:marLeft w:val="480"/>
          <w:marRight w:val="0"/>
          <w:marTop w:val="0"/>
          <w:marBottom w:val="0"/>
          <w:divBdr>
            <w:top w:val="none" w:sz="0" w:space="0" w:color="auto"/>
            <w:left w:val="none" w:sz="0" w:space="0" w:color="auto"/>
            <w:bottom w:val="none" w:sz="0" w:space="0" w:color="auto"/>
            <w:right w:val="none" w:sz="0" w:space="0" w:color="auto"/>
          </w:divBdr>
        </w:div>
        <w:div w:id="1775636286">
          <w:marLeft w:val="480"/>
          <w:marRight w:val="0"/>
          <w:marTop w:val="0"/>
          <w:marBottom w:val="0"/>
          <w:divBdr>
            <w:top w:val="none" w:sz="0" w:space="0" w:color="auto"/>
            <w:left w:val="none" w:sz="0" w:space="0" w:color="auto"/>
            <w:bottom w:val="none" w:sz="0" w:space="0" w:color="auto"/>
            <w:right w:val="none" w:sz="0" w:space="0" w:color="auto"/>
          </w:divBdr>
        </w:div>
        <w:div w:id="1125348378">
          <w:marLeft w:val="480"/>
          <w:marRight w:val="0"/>
          <w:marTop w:val="0"/>
          <w:marBottom w:val="0"/>
          <w:divBdr>
            <w:top w:val="none" w:sz="0" w:space="0" w:color="auto"/>
            <w:left w:val="none" w:sz="0" w:space="0" w:color="auto"/>
            <w:bottom w:val="none" w:sz="0" w:space="0" w:color="auto"/>
            <w:right w:val="none" w:sz="0" w:space="0" w:color="auto"/>
          </w:divBdr>
        </w:div>
        <w:div w:id="1184829277">
          <w:marLeft w:val="480"/>
          <w:marRight w:val="0"/>
          <w:marTop w:val="0"/>
          <w:marBottom w:val="0"/>
          <w:divBdr>
            <w:top w:val="none" w:sz="0" w:space="0" w:color="auto"/>
            <w:left w:val="none" w:sz="0" w:space="0" w:color="auto"/>
            <w:bottom w:val="none" w:sz="0" w:space="0" w:color="auto"/>
            <w:right w:val="none" w:sz="0" w:space="0" w:color="auto"/>
          </w:divBdr>
        </w:div>
        <w:div w:id="2139226981">
          <w:marLeft w:val="480"/>
          <w:marRight w:val="0"/>
          <w:marTop w:val="0"/>
          <w:marBottom w:val="0"/>
          <w:divBdr>
            <w:top w:val="none" w:sz="0" w:space="0" w:color="auto"/>
            <w:left w:val="none" w:sz="0" w:space="0" w:color="auto"/>
            <w:bottom w:val="none" w:sz="0" w:space="0" w:color="auto"/>
            <w:right w:val="none" w:sz="0" w:space="0" w:color="auto"/>
          </w:divBdr>
        </w:div>
        <w:div w:id="1214005658">
          <w:marLeft w:val="480"/>
          <w:marRight w:val="0"/>
          <w:marTop w:val="0"/>
          <w:marBottom w:val="0"/>
          <w:divBdr>
            <w:top w:val="none" w:sz="0" w:space="0" w:color="auto"/>
            <w:left w:val="none" w:sz="0" w:space="0" w:color="auto"/>
            <w:bottom w:val="none" w:sz="0" w:space="0" w:color="auto"/>
            <w:right w:val="none" w:sz="0" w:space="0" w:color="auto"/>
          </w:divBdr>
        </w:div>
        <w:div w:id="1518036205">
          <w:marLeft w:val="480"/>
          <w:marRight w:val="0"/>
          <w:marTop w:val="0"/>
          <w:marBottom w:val="0"/>
          <w:divBdr>
            <w:top w:val="none" w:sz="0" w:space="0" w:color="auto"/>
            <w:left w:val="none" w:sz="0" w:space="0" w:color="auto"/>
            <w:bottom w:val="none" w:sz="0" w:space="0" w:color="auto"/>
            <w:right w:val="none" w:sz="0" w:space="0" w:color="auto"/>
          </w:divBdr>
        </w:div>
        <w:div w:id="2104914517">
          <w:marLeft w:val="480"/>
          <w:marRight w:val="0"/>
          <w:marTop w:val="0"/>
          <w:marBottom w:val="0"/>
          <w:divBdr>
            <w:top w:val="none" w:sz="0" w:space="0" w:color="auto"/>
            <w:left w:val="none" w:sz="0" w:space="0" w:color="auto"/>
            <w:bottom w:val="none" w:sz="0" w:space="0" w:color="auto"/>
            <w:right w:val="none" w:sz="0" w:space="0" w:color="auto"/>
          </w:divBdr>
        </w:div>
        <w:div w:id="1352027312">
          <w:marLeft w:val="480"/>
          <w:marRight w:val="0"/>
          <w:marTop w:val="0"/>
          <w:marBottom w:val="0"/>
          <w:divBdr>
            <w:top w:val="none" w:sz="0" w:space="0" w:color="auto"/>
            <w:left w:val="none" w:sz="0" w:space="0" w:color="auto"/>
            <w:bottom w:val="none" w:sz="0" w:space="0" w:color="auto"/>
            <w:right w:val="none" w:sz="0" w:space="0" w:color="auto"/>
          </w:divBdr>
        </w:div>
        <w:div w:id="332613943">
          <w:marLeft w:val="480"/>
          <w:marRight w:val="0"/>
          <w:marTop w:val="0"/>
          <w:marBottom w:val="0"/>
          <w:divBdr>
            <w:top w:val="none" w:sz="0" w:space="0" w:color="auto"/>
            <w:left w:val="none" w:sz="0" w:space="0" w:color="auto"/>
            <w:bottom w:val="none" w:sz="0" w:space="0" w:color="auto"/>
            <w:right w:val="none" w:sz="0" w:space="0" w:color="auto"/>
          </w:divBdr>
        </w:div>
        <w:div w:id="1559129973">
          <w:marLeft w:val="480"/>
          <w:marRight w:val="0"/>
          <w:marTop w:val="0"/>
          <w:marBottom w:val="0"/>
          <w:divBdr>
            <w:top w:val="none" w:sz="0" w:space="0" w:color="auto"/>
            <w:left w:val="none" w:sz="0" w:space="0" w:color="auto"/>
            <w:bottom w:val="none" w:sz="0" w:space="0" w:color="auto"/>
            <w:right w:val="none" w:sz="0" w:space="0" w:color="auto"/>
          </w:divBdr>
        </w:div>
        <w:div w:id="119232906">
          <w:marLeft w:val="480"/>
          <w:marRight w:val="0"/>
          <w:marTop w:val="0"/>
          <w:marBottom w:val="0"/>
          <w:divBdr>
            <w:top w:val="none" w:sz="0" w:space="0" w:color="auto"/>
            <w:left w:val="none" w:sz="0" w:space="0" w:color="auto"/>
            <w:bottom w:val="none" w:sz="0" w:space="0" w:color="auto"/>
            <w:right w:val="none" w:sz="0" w:space="0" w:color="auto"/>
          </w:divBdr>
        </w:div>
        <w:div w:id="770931413">
          <w:marLeft w:val="480"/>
          <w:marRight w:val="0"/>
          <w:marTop w:val="0"/>
          <w:marBottom w:val="0"/>
          <w:divBdr>
            <w:top w:val="none" w:sz="0" w:space="0" w:color="auto"/>
            <w:left w:val="none" w:sz="0" w:space="0" w:color="auto"/>
            <w:bottom w:val="none" w:sz="0" w:space="0" w:color="auto"/>
            <w:right w:val="none" w:sz="0" w:space="0" w:color="auto"/>
          </w:divBdr>
        </w:div>
        <w:div w:id="1701280856">
          <w:marLeft w:val="480"/>
          <w:marRight w:val="0"/>
          <w:marTop w:val="0"/>
          <w:marBottom w:val="0"/>
          <w:divBdr>
            <w:top w:val="none" w:sz="0" w:space="0" w:color="auto"/>
            <w:left w:val="none" w:sz="0" w:space="0" w:color="auto"/>
            <w:bottom w:val="none" w:sz="0" w:space="0" w:color="auto"/>
            <w:right w:val="none" w:sz="0" w:space="0" w:color="auto"/>
          </w:divBdr>
        </w:div>
        <w:div w:id="1806506703">
          <w:marLeft w:val="480"/>
          <w:marRight w:val="0"/>
          <w:marTop w:val="0"/>
          <w:marBottom w:val="0"/>
          <w:divBdr>
            <w:top w:val="none" w:sz="0" w:space="0" w:color="auto"/>
            <w:left w:val="none" w:sz="0" w:space="0" w:color="auto"/>
            <w:bottom w:val="none" w:sz="0" w:space="0" w:color="auto"/>
            <w:right w:val="none" w:sz="0" w:space="0" w:color="auto"/>
          </w:divBdr>
        </w:div>
        <w:div w:id="203060472">
          <w:marLeft w:val="480"/>
          <w:marRight w:val="0"/>
          <w:marTop w:val="0"/>
          <w:marBottom w:val="0"/>
          <w:divBdr>
            <w:top w:val="none" w:sz="0" w:space="0" w:color="auto"/>
            <w:left w:val="none" w:sz="0" w:space="0" w:color="auto"/>
            <w:bottom w:val="none" w:sz="0" w:space="0" w:color="auto"/>
            <w:right w:val="none" w:sz="0" w:space="0" w:color="auto"/>
          </w:divBdr>
        </w:div>
        <w:div w:id="1910996700">
          <w:marLeft w:val="480"/>
          <w:marRight w:val="0"/>
          <w:marTop w:val="0"/>
          <w:marBottom w:val="0"/>
          <w:divBdr>
            <w:top w:val="none" w:sz="0" w:space="0" w:color="auto"/>
            <w:left w:val="none" w:sz="0" w:space="0" w:color="auto"/>
            <w:bottom w:val="none" w:sz="0" w:space="0" w:color="auto"/>
            <w:right w:val="none" w:sz="0" w:space="0" w:color="auto"/>
          </w:divBdr>
        </w:div>
        <w:div w:id="1571232494">
          <w:marLeft w:val="480"/>
          <w:marRight w:val="0"/>
          <w:marTop w:val="0"/>
          <w:marBottom w:val="0"/>
          <w:divBdr>
            <w:top w:val="none" w:sz="0" w:space="0" w:color="auto"/>
            <w:left w:val="none" w:sz="0" w:space="0" w:color="auto"/>
            <w:bottom w:val="none" w:sz="0" w:space="0" w:color="auto"/>
            <w:right w:val="none" w:sz="0" w:space="0" w:color="auto"/>
          </w:divBdr>
        </w:div>
        <w:div w:id="578517449">
          <w:marLeft w:val="480"/>
          <w:marRight w:val="0"/>
          <w:marTop w:val="0"/>
          <w:marBottom w:val="0"/>
          <w:divBdr>
            <w:top w:val="none" w:sz="0" w:space="0" w:color="auto"/>
            <w:left w:val="none" w:sz="0" w:space="0" w:color="auto"/>
            <w:bottom w:val="none" w:sz="0" w:space="0" w:color="auto"/>
            <w:right w:val="none" w:sz="0" w:space="0" w:color="auto"/>
          </w:divBdr>
        </w:div>
        <w:div w:id="953483804">
          <w:marLeft w:val="480"/>
          <w:marRight w:val="0"/>
          <w:marTop w:val="0"/>
          <w:marBottom w:val="0"/>
          <w:divBdr>
            <w:top w:val="none" w:sz="0" w:space="0" w:color="auto"/>
            <w:left w:val="none" w:sz="0" w:space="0" w:color="auto"/>
            <w:bottom w:val="none" w:sz="0" w:space="0" w:color="auto"/>
            <w:right w:val="none" w:sz="0" w:space="0" w:color="auto"/>
          </w:divBdr>
        </w:div>
        <w:div w:id="1863779618">
          <w:marLeft w:val="480"/>
          <w:marRight w:val="0"/>
          <w:marTop w:val="0"/>
          <w:marBottom w:val="0"/>
          <w:divBdr>
            <w:top w:val="none" w:sz="0" w:space="0" w:color="auto"/>
            <w:left w:val="none" w:sz="0" w:space="0" w:color="auto"/>
            <w:bottom w:val="none" w:sz="0" w:space="0" w:color="auto"/>
            <w:right w:val="none" w:sz="0" w:space="0" w:color="auto"/>
          </w:divBdr>
        </w:div>
        <w:div w:id="1760907000">
          <w:marLeft w:val="480"/>
          <w:marRight w:val="0"/>
          <w:marTop w:val="0"/>
          <w:marBottom w:val="0"/>
          <w:divBdr>
            <w:top w:val="none" w:sz="0" w:space="0" w:color="auto"/>
            <w:left w:val="none" w:sz="0" w:space="0" w:color="auto"/>
            <w:bottom w:val="none" w:sz="0" w:space="0" w:color="auto"/>
            <w:right w:val="none" w:sz="0" w:space="0" w:color="auto"/>
          </w:divBdr>
        </w:div>
        <w:div w:id="825626494">
          <w:marLeft w:val="480"/>
          <w:marRight w:val="0"/>
          <w:marTop w:val="0"/>
          <w:marBottom w:val="0"/>
          <w:divBdr>
            <w:top w:val="none" w:sz="0" w:space="0" w:color="auto"/>
            <w:left w:val="none" w:sz="0" w:space="0" w:color="auto"/>
            <w:bottom w:val="none" w:sz="0" w:space="0" w:color="auto"/>
            <w:right w:val="none" w:sz="0" w:space="0" w:color="auto"/>
          </w:divBdr>
        </w:div>
        <w:div w:id="1878200554">
          <w:marLeft w:val="480"/>
          <w:marRight w:val="0"/>
          <w:marTop w:val="0"/>
          <w:marBottom w:val="0"/>
          <w:divBdr>
            <w:top w:val="none" w:sz="0" w:space="0" w:color="auto"/>
            <w:left w:val="none" w:sz="0" w:space="0" w:color="auto"/>
            <w:bottom w:val="none" w:sz="0" w:space="0" w:color="auto"/>
            <w:right w:val="none" w:sz="0" w:space="0" w:color="auto"/>
          </w:divBdr>
        </w:div>
        <w:div w:id="1975215437">
          <w:marLeft w:val="480"/>
          <w:marRight w:val="0"/>
          <w:marTop w:val="0"/>
          <w:marBottom w:val="0"/>
          <w:divBdr>
            <w:top w:val="none" w:sz="0" w:space="0" w:color="auto"/>
            <w:left w:val="none" w:sz="0" w:space="0" w:color="auto"/>
            <w:bottom w:val="none" w:sz="0" w:space="0" w:color="auto"/>
            <w:right w:val="none" w:sz="0" w:space="0" w:color="auto"/>
          </w:divBdr>
        </w:div>
        <w:div w:id="1569729298">
          <w:marLeft w:val="480"/>
          <w:marRight w:val="0"/>
          <w:marTop w:val="0"/>
          <w:marBottom w:val="0"/>
          <w:divBdr>
            <w:top w:val="none" w:sz="0" w:space="0" w:color="auto"/>
            <w:left w:val="none" w:sz="0" w:space="0" w:color="auto"/>
            <w:bottom w:val="none" w:sz="0" w:space="0" w:color="auto"/>
            <w:right w:val="none" w:sz="0" w:space="0" w:color="auto"/>
          </w:divBdr>
        </w:div>
        <w:div w:id="1925071802">
          <w:marLeft w:val="480"/>
          <w:marRight w:val="0"/>
          <w:marTop w:val="0"/>
          <w:marBottom w:val="0"/>
          <w:divBdr>
            <w:top w:val="none" w:sz="0" w:space="0" w:color="auto"/>
            <w:left w:val="none" w:sz="0" w:space="0" w:color="auto"/>
            <w:bottom w:val="none" w:sz="0" w:space="0" w:color="auto"/>
            <w:right w:val="none" w:sz="0" w:space="0" w:color="auto"/>
          </w:divBdr>
        </w:div>
        <w:div w:id="1231964034">
          <w:marLeft w:val="480"/>
          <w:marRight w:val="0"/>
          <w:marTop w:val="0"/>
          <w:marBottom w:val="0"/>
          <w:divBdr>
            <w:top w:val="none" w:sz="0" w:space="0" w:color="auto"/>
            <w:left w:val="none" w:sz="0" w:space="0" w:color="auto"/>
            <w:bottom w:val="none" w:sz="0" w:space="0" w:color="auto"/>
            <w:right w:val="none" w:sz="0" w:space="0" w:color="auto"/>
          </w:divBdr>
        </w:div>
        <w:div w:id="1354040658">
          <w:marLeft w:val="480"/>
          <w:marRight w:val="0"/>
          <w:marTop w:val="0"/>
          <w:marBottom w:val="0"/>
          <w:divBdr>
            <w:top w:val="none" w:sz="0" w:space="0" w:color="auto"/>
            <w:left w:val="none" w:sz="0" w:space="0" w:color="auto"/>
            <w:bottom w:val="none" w:sz="0" w:space="0" w:color="auto"/>
            <w:right w:val="none" w:sz="0" w:space="0" w:color="auto"/>
          </w:divBdr>
        </w:div>
        <w:div w:id="840394554">
          <w:marLeft w:val="480"/>
          <w:marRight w:val="0"/>
          <w:marTop w:val="0"/>
          <w:marBottom w:val="0"/>
          <w:divBdr>
            <w:top w:val="none" w:sz="0" w:space="0" w:color="auto"/>
            <w:left w:val="none" w:sz="0" w:space="0" w:color="auto"/>
            <w:bottom w:val="none" w:sz="0" w:space="0" w:color="auto"/>
            <w:right w:val="none" w:sz="0" w:space="0" w:color="auto"/>
          </w:divBdr>
        </w:div>
        <w:div w:id="1193032224">
          <w:marLeft w:val="480"/>
          <w:marRight w:val="0"/>
          <w:marTop w:val="0"/>
          <w:marBottom w:val="0"/>
          <w:divBdr>
            <w:top w:val="none" w:sz="0" w:space="0" w:color="auto"/>
            <w:left w:val="none" w:sz="0" w:space="0" w:color="auto"/>
            <w:bottom w:val="none" w:sz="0" w:space="0" w:color="auto"/>
            <w:right w:val="none" w:sz="0" w:space="0" w:color="auto"/>
          </w:divBdr>
        </w:div>
        <w:div w:id="95100664">
          <w:marLeft w:val="480"/>
          <w:marRight w:val="0"/>
          <w:marTop w:val="0"/>
          <w:marBottom w:val="0"/>
          <w:divBdr>
            <w:top w:val="none" w:sz="0" w:space="0" w:color="auto"/>
            <w:left w:val="none" w:sz="0" w:space="0" w:color="auto"/>
            <w:bottom w:val="none" w:sz="0" w:space="0" w:color="auto"/>
            <w:right w:val="none" w:sz="0" w:space="0" w:color="auto"/>
          </w:divBdr>
        </w:div>
        <w:div w:id="470755856">
          <w:marLeft w:val="480"/>
          <w:marRight w:val="0"/>
          <w:marTop w:val="0"/>
          <w:marBottom w:val="0"/>
          <w:divBdr>
            <w:top w:val="none" w:sz="0" w:space="0" w:color="auto"/>
            <w:left w:val="none" w:sz="0" w:space="0" w:color="auto"/>
            <w:bottom w:val="none" w:sz="0" w:space="0" w:color="auto"/>
            <w:right w:val="none" w:sz="0" w:space="0" w:color="auto"/>
          </w:divBdr>
        </w:div>
        <w:div w:id="1158303566">
          <w:marLeft w:val="480"/>
          <w:marRight w:val="0"/>
          <w:marTop w:val="0"/>
          <w:marBottom w:val="0"/>
          <w:divBdr>
            <w:top w:val="none" w:sz="0" w:space="0" w:color="auto"/>
            <w:left w:val="none" w:sz="0" w:space="0" w:color="auto"/>
            <w:bottom w:val="none" w:sz="0" w:space="0" w:color="auto"/>
            <w:right w:val="none" w:sz="0" w:space="0" w:color="auto"/>
          </w:divBdr>
        </w:div>
        <w:div w:id="1882787894">
          <w:marLeft w:val="480"/>
          <w:marRight w:val="0"/>
          <w:marTop w:val="0"/>
          <w:marBottom w:val="0"/>
          <w:divBdr>
            <w:top w:val="none" w:sz="0" w:space="0" w:color="auto"/>
            <w:left w:val="none" w:sz="0" w:space="0" w:color="auto"/>
            <w:bottom w:val="none" w:sz="0" w:space="0" w:color="auto"/>
            <w:right w:val="none" w:sz="0" w:space="0" w:color="auto"/>
          </w:divBdr>
        </w:div>
        <w:div w:id="1672222071">
          <w:marLeft w:val="480"/>
          <w:marRight w:val="0"/>
          <w:marTop w:val="0"/>
          <w:marBottom w:val="0"/>
          <w:divBdr>
            <w:top w:val="none" w:sz="0" w:space="0" w:color="auto"/>
            <w:left w:val="none" w:sz="0" w:space="0" w:color="auto"/>
            <w:bottom w:val="none" w:sz="0" w:space="0" w:color="auto"/>
            <w:right w:val="none" w:sz="0" w:space="0" w:color="auto"/>
          </w:divBdr>
        </w:div>
        <w:div w:id="382869814">
          <w:marLeft w:val="480"/>
          <w:marRight w:val="0"/>
          <w:marTop w:val="0"/>
          <w:marBottom w:val="0"/>
          <w:divBdr>
            <w:top w:val="none" w:sz="0" w:space="0" w:color="auto"/>
            <w:left w:val="none" w:sz="0" w:space="0" w:color="auto"/>
            <w:bottom w:val="none" w:sz="0" w:space="0" w:color="auto"/>
            <w:right w:val="none" w:sz="0" w:space="0" w:color="auto"/>
          </w:divBdr>
        </w:div>
        <w:div w:id="598634774">
          <w:marLeft w:val="480"/>
          <w:marRight w:val="0"/>
          <w:marTop w:val="0"/>
          <w:marBottom w:val="0"/>
          <w:divBdr>
            <w:top w:val="none" w:sz="0" w:space="0" w:color="auto"/>
            <w:left w:val="none" w:sz="0" w:space="0" w:color="auto"/>
            <w:bottom w:val="none" w:sz="0" w:space="0" w:color="auto"/>
            <w:right w:val="none" w:sz="0" w:space="0" w:color="auto"/>
          </w:divBdr>
        </w:div>
        <w:div w:id="2050105316">
          <w:marLeft w:val="480"/>
          <w:marRight w:val="0"/>
          <w:marTop w:val="0"/>
          <w:marBottom w:val="0"/>
          <w:divBdr>
            <w:top w:val="none" w:sz="0" w:space="0" w:color="auto"/>
            <w:left w:val="none" w:sz="0" w:space="0" w:color="auto"/>
            <w:bottom w:val="none" w:sz="0" w:space="0" w:color="auto"/>
            <w:right w:val="none" w:sz="0" w:space="0" w:color="auto"/>
          </w:divBdr>
        </w:div>
      </w:divsChild>
    </w:div>
    <w:div w:id="2007781801">
      <w:bodyDiv w:val="1"/>
      <w:marLeft w:val="0"/>
      <w:marRight w:val="0"/>
      <w:marTop w:val="0"/>
      <w:marBottom w:val="0"/>
      <w:divBdr>
        <w:top w:val="none" w:sz="0" w:space="0" w:color="auto"/>
        <w:left w:val="none" w:sz="0" w:space="0" w:color="auto"/>
        <w:bottom w:val="none" w:sz="0" w:space="0" w:color="auto"/>
        <w:right w:val="none" w:sz="0" w:space="0" w:color="auto"/>
      </w:divBdr>
    </w:div>
    <w:div w:id="2012096141">
      <w:bodyDiv w:val="1"/>
      <w:marLeft w:val="0"/>
      <w:marRight w:val="0"/>
      <w:marTop w:val="0"/>
      <w:marBottom w:val="0"/>
      <w:divBdr>
        <w:top w:val="none" w:sz="0" w:space="0" w:color="auto"/>
        <w:left w:val="none" w:sz="0" w:space="0" w:color="auto"/>
        <w:bottom w:val="none" w:sz="0" w:space="0" w:color="auto"/>
        <w:right w:val="none" w:sz="0" w:space="0" w:color="auto"/>
      </w:divBdr>
      <w:divsChild>
        <w:div w:id="1920367501">
          <w:marLeft w:val="0"/>
          <w:marRight w:val="0"/>
          <w:marTop w:val="0"/>
          <w:marBottom w:val="0"/>
          <w:divBdr>
            <w:top w:val="none" w:sz="0" w:space="0" w:color="auto"/>
            <w:left w:val="none" w:sz="0" w:space="0" w:color="auto"/>
            <w:bottom w:val="none" w:sz="0" w:space="0" w:color="auto"/>
            <w:right w:val="none" w:sz="0" w:space="0" w:color="auto"/>
          </w:divBdr>
          <w:divsChild>
            <w:div w:id="1495485148">
              <w:marLeft w:val="0"/>
              <w:marRight w:val="0"/>
              <w:marTop w:val="0"/>
              <w:marBottom w:val="0"/>
              <w:divBdr>
                <w:top w:val="none" w:sz="0" w:space="0" w:color="auto"/>
                <w:left w:val="none" w:sz="0" w:space="0" w:color="auto"/>
                <w:bottom w:val="none" w:sz="0" w:space="0" w:color="auto"/>
                <w:right w:val="none" w:sz="0" w:space="0" w:color="auto"/>
              </w:divBdr>
              <w:divsChild>
                <w:div w:id="898054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3213429">
      <w:bodyDiv w:val="1"/>
      <w:marLeft w:val="0"/>
      <w:marRight w:val="0"/>
      <w:marTop w:val="0"/>
      <w:marBottom w:val="0"/>
      <w:divBdr>
        <w:top w:val="none" w:sz="0" w:space="0" w:color="auto"/>
        <w:left w:val="none" w:sz="0" w:space="0" w:color="auto"/>
        <w:bottom w:val="none" w:sz="0" w:space="0" w:color="auto"/>
        <w:right w:val="none" w:sz="0" w:space="0" w:color="auto"/>
      </w:divBdr>
    </w:div>
    <w:div w:id="2037462928">
      <w:bodyDiv w:val="1"/>
      <w:marLeft w:val="0"/>
      <w:marRight w:val="0"/>
      <w:marTop w:val="0"/>
      <w:marBottom w:val="0"/>
      <w:divBdr>
        <w:top w:val="none" w:sz="0" w:space="0" w:color="auto"/>
        <w:left w:val="none" w:sz="0" w:space="0" w:color="auto"/>
        <w:bottom w:val="none" w:sz="0" w:space="0" w:color="auto"/>
        <w:right w:val="none" w:sz="0" w:space="0" w:color="auto"/>
      </w:divBdr>
    </w:div>
    <w:div w:id="2045401276">
      <w:bodyDiv w:val="1"/>
      <w:marLeft w:val="0"/>
      <w:marRight w:val="0"/>
      <w:marTop w:val="0"/>
      <w:marBottom w:val="0"/>
      <w:divBdr>
        <w:top w:val="none" w:sz="0" w:space="0" w:color="auto"/>
        <w:left w:val="none" w:sz="0" w:space="0" w:color="auto"/>
        <w:bottom w:val="none" w:sz="0" w:space="0" w:color="auto"/>
        <w:right w:val="none" w:sz="0" w:space="0" w:color="auto"/>
      </w:divBdr>
    </w:div>
    <w:div w:id="2051300876">
      <w:bodyDiv w:val="1"/>
      <w:marLeft w:val="0"/>
      <w:marRight w:val="0"/>
      <w:marTop w:val="0"/>
      <w:marBottom w:val="0"/>
      <w:divBdr>
        <w:top w:val="none" w:sz="0" w:space="0" w:color="auto"/>
        <w:left w:val="none" w:sz="0" w:space="0" w:color="auto"/>
        <w:bottom w:val="none" w:sz="0" w:space="0" w:color="auto"/>
        <w:right w:val="none" w:sz="0" w:space="0" w:color="auto"/>
      </w:divBdr>
    </w:div>
    <w:div w:id="2053454964">
      <w:bodyDiv w:val="1"/>
      <w:marLeft w:val="0"/>
      <w:marRight w:val="0"/>
      <w:marTop w:val="0"/>
      <w:marBottom w:val="0"/>
      <w:divBdr>
        <w:top w:val="none" w:sz="0" w:space="0" w:color="auto"/>
        <w:left w:val="none" w:sz="0" w:space="0" w:color="auto"/>
        <w:bottom w:val="none" w:sz="0" w:space="0" w:color="auto"/>
        <w:right w:val="none" w:sz="0" w:space="0" w:color="auto"/>
      </w:divBdr>
    </w:div>
    <w:div w:id="2054648083">
      <w:bodyDiv w:val="1"/>
      <w:marLeft w:val="0"/>
      <w:marRight w:val="0"/>
      <w:marTop w:val="0"/>
      <w:marBottom w:val="0"/>
      <w:divBdr>
        <w:top w:val="none" w:sz="0" w:space="0" w:color="auto"/>
        <w:left w:val="none" w:sz="0" w:space="0" w:color="auto"/>
        <w:bottom w:val="none" w:sz="0" w:space="0" w:color="auto"/>
        <w:right w:val="none" w:sz="0" w:space="0" w:color="auto"/>
      </w:divBdr>
    </w:div>
    <w:div w:id="2061977847">
      <w:bodyDiv w:val="1"/>
      <w:marLeft w:val="0"/>
      <w:marRight w:val="0"/>
      <w:marTop w:val="0"/>
      <w:marBottom w:val="0"/>
      <w:divBdr>
        <w:top w:val="none" w:sz="0" w:space="0" w:color="auto"/>
        <w:left w:val="none" w:sz="0" w:space="0" w:color="auto"/>
        <w:bottom w:val="none" w:sz="0" w:space="0" w:color="auto"/>
        <w:right w:val="none" w:sz="0" w:space="0" w:color="auto"/>
      </w:divBdr>
    </w:div>
    <w:div w:id="2063283890">
      <w:bodyDiv w:val="1"/>
      <w:marLeft w:val="0"/>
      <w:marRight w:val="0"/>
      <w:marTop w:val="0"/>
      <w:marBottom w:val="0"/>
      <w:divBdr>
        <w:top w:val="none" w:sz="0" w:space="0" w:color="auto"/>
        <w:left w:val="none" w:sz="0" w:space="0" w:color="auto"/>
        <w:bottom w:val="none" w:sz="0" w:space="0" w:color="auto"/>
        <w:right w:val="none" w:sz="0" w:space="0" w:color="auto"/>
      </w:divBdr>
    </w:div>
    <w:div w:id="2086997825">
      <w:bodyDiv w:val="1"/>
      <w:marLeft w:val="0"/>
      <w:marRight w:val="0"/>
      <w:marTop w:val="0"/>
      <w:marBottom w:val="0"/>
      <w:divBdr>
        <w:top w:val="none" w:sz="0" w:space="0" w:color="auto"/>
        <w:left w:val="none" w:sz="0" w:space="0" w:color="auto"/>
        <w:bottom w:val="none" w:sz="0" w:space="0" w:color="auto"/>
        <w:right w:val="none" w:sz="0" w:space="0" w:color="auto"/>
      </w:divBdr>
    </w:div>
    <w:div w:id="2092040835">
      <w:bodyDiv w:val="1"/>
      <w:marLeft w:val="0"/>
      <w:marRight w:val="0"/>
      <w:marTop w:val="0"/>
      <w:marBottom w:val="0"/>
      <w:divBdr>
        <w:top w:val="none" w:sz="0" w:space="0" w:color="auto"/>
        <w:left w:val="none" w:sz="0" w:space="0" w:color="auto"/>
        <w:bottom w:val="none" w:sz="0" w:space="0" w:color="auto"/>
        <w:right w:val="none" w:sz="0" w:space="0" w:color="auto"/>
      </w:divBdr>
    </w:div>
    <w:div w:id="2092658525">
      <w:bodyDiv w:val="1"/>
      <w:marLeft w:val="0"/>
      <w:marRight w:val="0"/>
      <w:marTop w:val="0"/>
      <w:marBottom w:val="0"/>
      <w:divBdr>
        <w:top w:val="none" w:sz="0" w:space="0" w:color="auto"/>
        <w:left w:val="none" w:sz="0" w:space="0" w:color="auto"/>
        <w:bottom w:val="none" w:sz="0" w:space="0" w:color="auto"/>
        <w:right w:val="none" w:sz="0" w:space="0" w:color="auto"/>
      </w:divBdr>
      <w:divsChild>
        <w:div w:id="1045984614">
          <w:marLeft w:val="0"/>
          <w:marRight w:val="0"/>
          <w:marTop w:val="0"/>
          <w:marBottom w:val="0"/>
          <w:divBdr>
            <w:top w:val="none" w:sz="0" w:space="0" w:color="auto"/>
            <w:left w:val="none" w:sz="0" w:space="0" w:color="auto"/>
            <w:bottom w:val="none" w:sz="0" w:space="0" w:color="auto"/>
            <w:right w:val="none" w:sz="0" w:space="0" w:color="auto"/>
          </w:divBdr>
          <w:divsChild>
            <w:div w:id="52781415">
              <w:marLeft w:val="0"/>
              <w:marRight w:val="0"/>
              <w:marTop w:val="0"/>
              <w:marBottom w:val="0"/>
              <w:divBdr>
                <w:top w:val="none" w:sz="0" w:space="0" w:color="auto"/>
                <w:left w:val="none" w:sz="0" w:space="0" w:color="auto"/>
                <w:bottom w:val="none" w:sz="0" w:space="0" w:color="auto"/>
                <w:right w:val="none" w:sz="0" w:space="0" w:color="auto"/>
              </w:divBdr>
              <w:divsChild>
                <w:div w:id="1350448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4618830">
      <w:bodyDiv w:val="1"/>
      <w:marLeft w:val="0"/>
      <w:marRight w:val="0"/>
      <w:marTop w:val="0"/>
      <w:marBottom w:val="0"/>
      <w:divBdr>
        <w:top w:val="none" w:sz="0" w:space="0" w:color="auto"/>
        <w:left w:val="none" w:sz="0" w:space="0" w:color="auto"/>
        <w:bottom w:val="none" w:sz="0" w:space="0" w:color="auto"/>
        <w:right w:val="none" w:sz="0" w:space="0" w:color="auto"/>
      </w:divBdr>
    </w:div>
    <w:div w:id="2100298019">
      <w:bodyDiv w:val="1"/>
      <w:marLeft w:val="0"/>
      <w:marRight w:val="0"/>
      <w:marTop w:val="0"/>
      <w:marBottom w:val="0"/>
      <w:divBdr>
        <w:top w:val="none" w:sz="0" w:space="0" w:color="auto"/>
        <w:left w:val="none" w:sz="0" w:space="0" w:color="auto"/>
        <w:bottom w:val="none" w:sz="0" w:space="0" w:color="auto"/>
        <w:right w:val="none" w:sz="0" w:space="0" w:color="auto"/>
      </w:divBdr>
    </w:div>
    <w:div w:id="2104715515">
      <w:bodyDiv w:val="1"/>
      <w:marLeft w:val="0"/>
      <w:marRight w:val="0"/>
      <w:marTop w:val="0"/>
      <w:marBottom w:val="0"/>
      <w:divBdr>
        <w:top w:val="none" w:sz="0" w:space="0" w:color="auto"/>
        <w:left w:val="none" w:sz="0" w:space="0" w:color="auto"/>
        <w:bottom w:val="none" w:sz="0" w:space="0" w:color="auto"/>
        <w:right w:val="none" w:sz="0" w:space="0" w:color="auto"/>
      </w:divBdr>
    </w:div>
    <w:div w:id="2108891596">
      <w:bodyDiv w:val="1"/>
      <w:marLeft w:val="0"/>
      <w:marRight w:val="0"/>
      <w:marTop w:val="0"/>
      <w:marBottom w:val="0"/>
      <w:divBdr>
        <w:top w:val="none" w:sz="0" w:space="0" w:color="auto"/>
        <w:left w:val="none" w:sz="0" w:space="0" w:color="auto"/>
        <w:bottom w:val="none" w:sz="0" w:space="0" w:color="auto"/>
        <w:right w:val="none" w:sz="0" w:space="0" w:color="auto"/>
      </w:divBdr>
    </w:div>
    <w:div w:id="2113474243">
      <w:bodyDiv w:val="1"/>
      <w:marLeft w:val="0"/>
      <w:marRight w:val="0"/>
      <w:marTop w:val="0"/>
      <w:marBottom w:val="0"/>
      <w:divBdr>
        <w:top w:val="none" w:sz="0" w:space="0" w:color="auto"/>
        <w:left w:val="none" w:sz="0" w:space="0" w:color="auto"/>
        <w:bottom w:val="none" w:sz="0" w:space="0" w:color="auto"/>
        <w:right w:val="none" w:sz="0" w:space="0" w:color="auto"/>
      </w:divBdr>
    </w:div>
    <w:div w:id="2131783465">
      <w:bodyDiv w:val="1"/>
      <w:marLeft w:val="0"/>
      <w:marRight w:val="0"/>
      <w:marTop w:val="0"/>
      <w:marBottom w:val="0"/>
      <w:divBdr>
        <w:top w:val="none" w:sz="0" w:space="0" w:color="auto"/>
        <w:left w:val="none" w:sz="0" w:space="0" w:color="auto"/>
        <w:bottom w:val="none" w:sz="0" w:space="0" w:color="auto"/>
        <w:right w:val="none" w:sz="0" w:space="0" w:color="auto"/>
      </w:divBdr>
    </w:div>
    <w:div w:id="2137403353">
      <w:bodyDiv w:val="1"/>
      <w:marLeft w:val="0"/>
      <w:marRight w:val="0"/>
      <w:marTop w:val="0"/>
      <w:marBottom w:val="0"/>
      <w:divBdr>
        <w:top w:val="none" w:sz="0" w:space="0" w:color="auto"/>
        <w:left w:val="none" w:sz="0" w:space="0" w:color="auto"/>
        <w:bottom w:val="none" w:sz="0" w:space="0" w:color="auto"/>
        <w:right w:val="none" w:sz="0" w:space="0" w:color="auto"/>
      </w:divBdr>
      <w:divsChild>
        <w:div w:id="56826815">
          <w:marLeft w:val="0"/>
          <w:marRight w:val="0"/>
          <w:marTop w:val="0"/>
          <w:marBottom w:val="0"/>
          <w:divBdr>
            <w:top w:val="none" w:sz="0" w:space="0" w:color="auto"/>
            <w:left w:val="none" w:sz="0" w:space="0" w:color="auto"/>
            <w:bottom w:val="none" w:sz="0" w:space="0" w:color="auto"/>
            <w:right w:val="none" w:sz="0" w:space="0" w:color="auto"/>
          </w:divBdr>
          <w:divsChild>
            <w:div w:id="1114590270">
              <w:marLeft w:val="0"/>
              <w:marRight w:val="0"/>
              <w:marTop w:val="0"/>
              <w:marBottom w:val="0"/>
              <w:divBdr>
                <w:top w:val="none" w:sz="0" w:space="0" w:color="auto"/>
                <w:left w:val="none" w:sz="0" w:space="0" w:color="auto"/>
                <w:bottom w:val="none" w:sz="0" w:space="0" w:color="auto"/>
                <w:right w:val="none" w:sz="0" w:space="0" w:color="auto"/>
              </w:divBdr>
              <w:divsChild>
                <w:div w:id="322516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8179328">
      <w:bodyDiv w:val="1"/>
      <w:marLeft w:val="0"/>
      <w:marRight w:val="0"/>
      <w:marTop w:val="0"/>
      <w:marBottom w:val="0"/>
      <w:divBdr>
        <w:top w:val="none" w:sz="0" w:space="0" w:color="auto"/>
        <w:left w:val="none" w:sz="0" w:space="0" w:color="auto"/>
        <w:bottom w:val="none" w:sz="0" w:space="0" w:color="auto"/>
        <w:right w:val="none" w:sz="0" w:space="0" w:color="auto"/>
      </w:divBdr>
    </w:div>
    <w:div w:id="2140104972">
      <w:bodyDiv w:val="1"/>
      <w:marLeft w:val="0"/>
      <w:marRight w:val="0"/>
      <w:marTop w:val="0"/>
      <w:marBottom w:val="0"/>
      <w:divBdr>
        <w:top w:val="none" w:sz="0" w:space="0" w:color="auto"/>
        <w:left w:val="none" w:sz="0" w:space="0" w:color="auto"/>
        <w:bottom w:val="none" w:sz="0" w:space="0" w:color="auto"/>
        <w:right w:val="none" w:sz="0" w:space="0" w:color="auto"/>
      </w:divBdr>
    </w:div>
    <w:div w:id="2143501207">
      <w:bodyDiv w:val="1"/>
      <w:marLeft w:val="0"/>
      <w:marRight w:val="0"/>
      <w:marTop w:val="0"/>
      <w:marBottom w:val="0"/>
      <w:divBdr>
        <w:top w:val="none" w:sz="0" w:space="0" w:color="auto"/>
        <w:left w:val="none" w:sz="0" w:space="0" w:color="auto"/>
        <w:bottom w:val="none" w:sz="0" w:space="0" w:color="auto"/>
        <w:right w:val="none" w:sz="0" w:space="0" w:color="auto"/>
      </w:divBdr>
    </w:div>
    <w:div w:id="2144688895">
      <w:bodyDiv w:val="1"/>
      <w:marLeft w:val="0"/>
      <w:marRight w:val="0"/>
      <w:marTop w:val="0"/>
      <w:marBottom w:val="0"/>
      <w:divBdr>
        <w:top w:val="none" w:sz="0" w:space="0" w:color="auto"/>
        <w:left w:val="none" w:sz="0" w:space="0" w:color="auto"/>
        <w:bottom w:val="none" w:sz="0" w:space="0" w:color="auto"/>
        <w:right w:val="none" w:sz="0" w:space="0" w:color="auto"/>
      </w:divBdr>
    </w:div>
    <w:div w:id="2145613580">
      <w:bodyDiv w:val="1"/>
      <w:marLeft w:val="0"/>
      <w:marRight w:val="0"/>
      <w:marTop w:val="0"/>
      <w:marBottom w:val="0"/>
      <w:divBdr>
        <w:top w:val="none" w:sz="0" w:space="0" w:color="auto"/>
        <w:left w:val="none" w:sz="0" w:space="0" w:color="auto"/>
        <w:bottom w:val="none" w:sz="0" w:space="0" w:color="auto"/>
        <w:right w:val="none" w:sz="0" w:space="0" w:color="auto"/>
      </w:divBdr>
      <w:divsChild>
        <w:div w:id="1182013615">
          <w:marLeft w:val="0"/>
          <w:marRight w:val="0"/>
          <w:marTop w:val="0"/>
          <w:marBottom w:val="0"/>
          <w:divBdr>
            <w:top w:val="none" w:sz="0" w:space="0" w:color="auto"/>
            <w:left w:val="none" w:sz="0" w:space="0" w:color="auto"/>
            <w:bottom w:val="none" w:sz="0" w:space="0" w:color="auto"/>
            <w:right w:val="none" w:sz="0" w:space="0" w:color="auto"/>
          </w:divBdr>
          <w:divsChild>
            <w:div w:id="762261733">
              <w:marLeft w:val="0"/>
              <w:marRight w:val="0"/>
              <w:marTop w:val="0"/>
              <w:marBottom w:val="0"/>
              <w:divBdr>
                <w:top w:val="none" w:sz="0" w:space="0" w:color="auto"/>
                <w:left w:val="none" w:sz="0" w:space="0" w:color="auto"/>
                <w:bottom w:val="none" w:sz="0" w:space="0" w:color="auto"/>
                <w:right w:val="none" w:sz="0" w:space="0" w:color="auto"/>
              </w:divBdr>
              <w:divsChild>
                <w:div w:id="142626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DefaultPlaceholder_-1854013440"/>
        <w:category>
          <w:name w:val="General"/>
          <w:gallery w:val="placeholder"/>
        </w:category>
        <w:types>
          <w:type w:val="bbPlcHdr"/>
        </w:types>
        <w:behaviors>
          <w:behavior w:val="content"/>
        </w:behaviors>
        <w:guid w:val="{411A66BF-873F-0A43-ACEA-F2FF1D28DECB}"/>
      </w:docPartPr>
      <w:docPartBody>
        <w:p w:rsidR="004B2E96" w:rsidRDefault="00285BDE">
          <w:r w:rsidRPr="008E0186">
            <w:rPr>
              <w:rStyle w:val="PlaceholderText"/>
            </w:rPr>
            <w:t>Click or tap here to enter text.</w:t>
          </w:r>
        </w:p>
      </w:docPartBody>
    </w:docPart>
    <w:docPart>
      <w:docPartPr>
        <w:name w:val="2C7932CCD2A1DC4D8B63F0C0057E79B6"/>
        <w:category>
          <w:name w:val="General"/>
          <w:gallery w:val="placeholder"/>
        </w:category>
        <w:types>
          <w:type w:val="bbPlcHdr"/>
        </w:types>
        <w:behaviors>
          <w:behavior w:val="content"/>
        </w:behaviors>
        <w:guid w:val="{F904752A-EB61-FC40-A8CD-ABD6242736BA}"/>
      </w:docPartPr>
      <w:docPartBody>
        <w:p w:rsidR="004B2E96" w:rsidRDefault="00285BDE" w:rsidP="00285BDE">
          <w:pPr>
            <w:pStyle w:val="2C7932CCD2A1DC4D8B63F0C0057E79B6"/>
          </w:pPr>
          <w:r w:rsidRPr="008E0186">
            <w:rPr>
              <w:rStyle w:val="PlaceholderText"/>
            </w:rPr>
            <w:t>Click or tap here to enter text.</w:t>
          </w:r>
        </w:p>
      </w:docPartBody>
    </w:docPart>
    <w:docPart>
      <w:docPartPr>
        <w:name w:val="BEE8223C7D6D1442B301C0FDB0DAB377"/>
        <w:category>
          <w:name w:val="General"/>
          <w:gallery w:val="placeholder"/>
        </w:category>
        <w:types>
          <w:type w:val="bbPlcHdr"/>
        </w:types>
        <w:behaviors>
          <w:behavior w:val="content"/>
        </w:behaviors>
        <w:guid w:val="{C472B0EE-B5BB-5045-B48C-89AC6DD1A31C}"/>
      </w:docPartPr>
      <w:docPartBody>
        <w:p w:rsidR="004B2E96" w:rsidRDefault="004B2E96" w:rsidP="004B2E96">
          <w:pPr>
            <w:pStyle w:val="BEE8223C7D6D1442B301C0FDB0DAB377"/>
          </w:pPr>
          <w:r w:rsidRPr="008E0186">
            <w:rPr>
              <w:rStyle w:val="PlaceholderText"/>
            </w:rPr>
            <w:t>Click or tap here to enter text.</w:t>
          </w:r>
        </w:p>
      </w:docPartBody>
    </w:docPart>
    <w:docPart>
      <w:docPartPr>
        <w:name w:val="D2BBF39280F2854EB1DF4608588FF962"/>
        <w:category>
          <w:name w:val="General"/>
          <w:gallery w:val="placeholder"/>
        </w:category>
        <w:types>
          <w:type w:val="bbPlcHdr"/>
        </w:types>
        <w:behaviors>
          <w:behavior w:val="content"/>
        </w:behaviors>
        <w:guid w:val="{E5E471FA-31E8-F549-AB53-02C736718BF0}"/>
      </w:docPartPr>
      <w:docPartBody>
        <w:p w:rsidR="0025284E" w:rsidRDefault="0025284E" w:rsidP="0025284E">
          <w:pPr>
            <w:pStyle w:val="D2BBF39280F2854EB1DF4608588FF962"/>
          </w:pPr>
          <w:r w:rsidRPr="008E0186">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ACFF"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5BDE"/>
    <w:rsid w:val="0025284E"/>
    <w:rsid w:val="00285BDE"/>
    <w:rsid w:val="00461C6B"/>
    <w:rsid w:val="004B2E96"/>
    <w:rsid w:val="00767BAD"/>
    <w:rsid w:val="007970C2"/>
    <w:rsid w:val="00E52724"/>
  </w:rsids>
  <m:mathPr>
    <m:mathFont m:val="Cambria Math"/>
    <m:brkBin m:val="before"/>
    <m:brkBinSub m:val="--"/>
    <m:smallFrac m:val="0"/>
    <m:dispDef/>
    <m:lMargin m:val="0"/>
    <m:rMargin m:val="0"/>
    <m:defJc m:val="centerGroup"/>
    <m:wrapIndent m:val="1440"/>
    <m:intLim m:val="subSup"/>
    <m:naryLim m:val="undOvr"/>
  </m:mathPr>
  <w:themeFontLang w:val="en-LV"/>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LV"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5284E"/>
    <w:rPr>
      <w:color w:val="808080"/>
    </w:rPr>
  </w:style>
  <w:style w:type="paragraph" w:customStyle="1" w:styleId="2C7932CCD2A1DC4D8B63F0C0057E79B6">
    <w:name w:val="2C7932CCD2A1DC4D8B63F0C0057E79B6"/>
    <w:rsid w:val="00285BDE"/>
  </w:style>
  <w:style w:type="paragraph" w:customStyle="1" w:styleId="BEE8223C7D6D1442B301C0FDB0DAB377">
    <w:name w:val="BEE8223C7D6D1442B301C0FDB0DAB377"/>
    <w:rsid w:val="004B2E96"/>
  </w:style>
  <w:style w:type="paragraph" w:customStyle="1" w:styleId="D2BBF39280F2854EB1DF4608588FF962">
    <w:name w:val="D2BBF39280F2854EB1DF4608588FF962"/>
    <w:rsid w:val="0025284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0">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8B3DB571-4306-BF41-A5F2-CB9376D35B00}">
  <we:reference id="wa104382081" version="1.46.0.0" store="en-GB" storeType="OMEX"/>
  <we:alternateReferences>
    <we:reference id="wa104382081" version="1.46.0.0" store="en-GB" storeType="OMEX"/>
  </we:alternateReferences>
  <we:properties>
    <we:property name="MENDELEY_CITATIONS" value="[{&quot;citationID&quot;:&quot;MENDELEY_CITATION_0b306d84-c397-44c5-a8d3-e3549cc8f2c6&quot;,&quot;properties&quot;:{&quot;noteIndex&quot;:0},&quot;isEdited&quot;:false,&quot;manualOverride&quot;:{&quot;isManuallyOverridden&quot;:false,&quot;citeprocText&quot;:&quot;(Singh et al., 2005)&quot;,&quot;manualOverrideText&quot;:&quot;&quot;},&quot;citationTag&quot;:&quot;MENDELEY_CITATION_v3_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&quot;,&quot;citationItems&quot;:[{&quot;id&quot;:&quot;8f2fc2dd-10ef-317a-a0dd-1ad401590998&quot;,&quot;itemData&quot;:{&quot;type&quot;:&quot;article-journal&quot;,&quot;id&quot;:&quot;8f2fc2dd-10ef-317a-a0dd-1ad401590998&quot;,&quot;title&quot;:&quot;Determining the chronology and components of psychosis onset: The Nottingham Onset Schedule (NOS)&quot;,&quot;author&quot;:[{&quot;family&quot;:&quot;Singh&quot;,&quot;given&quot;:&quot;Swaran P.&quot;,&quot;parse-names&quot;:false,&quot;dropping-particle&quot;:&quot;&quot;,&quot;non-dropping-particle&quot;:&quot;&quot;},{&quot;family&quot;:&quot;Cooper&quot;,&quot;given&quot;:&quot;John E.&quot;,&quot;parse-names&quot;:false,&quot;dropping-particle&quot;:&quot;&quot;,&quot;non-dropping-particle&quot;:&quot;&quot;},{&quot;family&quot;:&quot;Fisher&quot;,&quot;given&quot;:&quot;Helen L.&quot;,&quot;parse-names&quot;:false,&quot;dropping-particle&quot;:&quot;&quot;,&quot;non-dropping-particle&quot;:&quot;&quot;},{&quot;family&quot;:&quot;Tarrant&quot;,&quot;given&quot;:&quot;C. Jane&quot;,&quot;parse-names&quot;:false,&quot;dropping-particle&quot;:&quot;&quot;,&quot;non-dropping-particle&quot;:&quot;&quot;},{&quot;family&quot;:&quot;Lloyd&quot;,&quot;given&quot;:&quot;Tuhina&quot;,&quot;parse-names&quot;:false,&quot;dropping-particle&quot;:&quot;&quot;,&quot;non-dropping-particle&quot;:&quot;&quot;},{&quot;family&quot;:&quot;Banjo&quot;,&quot;given&quot;:&quot;Jumi&quot;,&quot;parse-names&quot;:false,&quot;dropping-particle&quot;:&quot;&quot;,&quot;non-dropping-particle&quot;:&quot;&quot;},{&quot;family&quot;:&quot;Corfe&quot;,&quot;given&quot;:&quot;Sarah&quot;,&quot;parse-names&quot;:false,&quot;dropping-particle&quot;:&quot;&quot;,&quot;non-dropping-particle&quot;:&quot;&quot;},{&quot;family&quot;:&quot;Jones&quot;,&quot;given&quot;:&quot;Peter&quot;,&quot;parse-names&quot;:false,&quot;dropping-particle&quot;:&quot;&quot;,&quot;non-dropping-particle&quot;:&quot;&quot;}],&quot;container-title&quot;:&quot;Schizophrenia Research&quot;,&quot;container-title-short&quot;:&quot;Schizophr Res&quot;,&quot;accessed&quot;:{&quot;date-parts&quot;:[[2023,6,16]]},&quot;DOI&quot;:&quot;10.1016/J.SCHRES.2005.04.018&quot;,&quot;ISSN&quot;:&quot;0920-9964&quot;,&quot;PMID&quot;:&quot;15978778&quot;,&quot;issued&quot;:{&quot;date-parts&quot;:[[2005,12,1]]},&quot;page&quot;:&quot;117-130&quot;,&quot;abstract&quot;:&quot;The Nottingham Onset Schedule (NOS) is a short, guided interview and rating schedule to measure onset in psychosis. Onset is defined as the time between the first reported/observed change in mental state/behaviour to the development of psychotic symptoms. Onset is conceptualised as comprising of (i) a prodrome of two parts: a period of 'unease' followed by 'non-diagnostic' symptoms; (ii) appearance of psychotic symptoms; and (iii) a build-up of diagnostic symptoms leading to a definite diagnosis. Twenty consecutive cases of first-episode psychosis were administered the NOS schedule to determine its psychometric properties including inter-rater and test-retest reliability. Its clinical and research potential as a reliable measure of duration of untreated psychosis (DUP) was assessed in a cohort of 99 cases of first-episode psychosis (56 schizophrenia, 43 affective psychoses). NOS identified all prodromal symptoms previously reported in other studies. There was high degree of inter-rater and test-retest reliability for all components of NOS. Duration of untreated psychosis was significantly longer (p &lt; 0.05) in schizophrenia (mean 179 days, S.D. 344; median 52 days) than in affective psychosis (mean 15 days, S.D. 116; median 12 days) but there were no gender differences between lengths of prodrome or treatment delays. The NOS provides a standardised and reliable way of recording early changes in psychosis and identifying relatively precise time points for measuring several durations in emerging psychosis. The scale is easy to use and is not time-consuming or labour intensive. Onset, as measured by NOS, is significantly longer in schizophrenic disorders than in affective psychosis. A small proportion of schizophrenia cases have very long DUP. Some cases with schizophrenia receive anti-psychotics in the prodromal phase, prior to the emergence of frank psychotic symptoms. © 2005 Elsevier B.V. All rights reserved.&quot;,&quot;publisher&quot;:&quot;Elsevier&quot;,&quot;issue&quot;:&quot;1&quot;,&quot;volume&quot;:&quot;80&quot;},&quot;isTemporary&quot;:false}]},{&quot;citationID&quot;:&quot;MENDELEY_CITATION_55d3a8cb-1293-4d74-881c-25bb9d405046&quot;,&quot;properties&quot;:{&quot;noteIndex&quot;:0},&quot;isEdited&quot;:false,&quot;manualOverride&quot;:{&quot;isManuallyOverridden&quot;:false,&quot;citeprocText&quot;:&quot;(Solmi et al., 2022)&quot;,&quot;manualOverrideText&quot;:&quot;&quot;},&quot;citationTag&quot;:&quot;MENDELEY_CITATION_v3_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&quot;,&quot;citationItems&quot;:[{&quot;id&quot;:&quot;98d25512-cdc2-383b-b682-54563c195df9&quot;,&quot;itemData&quot;:{&quot;type&quot;:&quot;article-journal&quot;,&quot;id&quot;:&quot;98d25512-cdc2-383b-b682-54563c195df9&quot;,&quot;title&quot;:&quot;Age at onset of mental disorders worldwide: large-scale meta-analysis of 192 epidemiological studies&quot;,&quot;author&quot;:[{&quot;family&quot;:&quot;Solmi&quot;,&quot;given&quot;:&quot;Marco&quot;,&quot;parse-names&quot;:false,&quot;dropping-particle&quot;:&quot;&quot;,&quot;non-dropping-particle&quot;:&quot;&quot;},{&quot;family&quot;:&quot;Radua&quot;,&quot;given&quot;:&quot;Joaquim&quot;,&quot;parse-names&quot;:false,&quot;dropping-particle&quot;:&quot;&quot;,&quot;non-dropping-particle&quot;:&quot;&quot;},{&quot;family&quot;:&quot;Olivola&quot;,&quot;given&quot;:&quot;Miriam&quot;,&quot;parse-names&quot;:false,&quot;dropping-particle&quot;:&quot;&quot;,&quot;non-dropping-particle&quot;:&quot;&quot;},{&quot;family&quot;:&quot;Croce&quot;,&quot;given&quot;:&quot;Enrico&quot;,&quot;parse-names&quot;:false,&quot;dropping-particle&quot;:&quot;&quot;,&quot;non-dropping-particle&quot;:&quot;&quot;},{&quot;family&quot;:&quot;Soardo&quot;,&quot;given&quot;:&quot;Livia&quot;,&quot;parse-names&quot;:false,&quot;dropping-particle&quot;:&quot;&quot;,&quot;non-dropping-particle&quot;:&quot;&quot;},{&quot;family&quot;:&quot;Salazar de Pablo&quot;,&quot;given&quot;:&quot;Gonzalo&quot;,&quot;parse-names&quot;:false,&quot;dropping-particle&quot;:&quot;&quot;,&quot;non-dropping-particle&quot;:&quot;&quot;},{&quot;family&quot;:&quot;Shin&quot;,&quot;given&quot;:&quot;Jae&quot;,&quot;parse-names&quot;:false,&quot;dropping-particle&quot;:&quot;&quot;,&quot;non-dropping-particle&quot;:&quot;Il&quot;},{&quot;family&quot;:&quot;Kirkbride&quot;,&quot;given&quot;:&quot;James B.&quot;,&quot;parse-names&quot;:false,&quot;dropping-particle&quot;:&quot;&quot;,&quot;non-dropping-particle&quot;:&quot;&quot;},{&quot;family&quot;:&quot;Jones&quot;,&quot;given&quot;:&quot;Peter&quot;,&quot;parse-names&quot;:false,&quot;dropping-particle&quot;:&quot;&quot;,&quot;non-dropping-particle&quot;:&quot;&quot;},{&quot;family&quot;:&quot;Kim&quot;,&quot;given&quot;:&quot;Jae Han&quot;,&quot;parse-names&quot;:false,&quot;dropping-particle&quot;:&quot;&quot;,&quot;non-dropping-particle&quot;:&quot;&quot;},{&quot;family&quot;:&quot;Kim&quot;,&quot;given&quot;:&quot;Jong Yeob&quot;,&quot;parse-names&quot;:false,&quot;dropping-particle&quot;:&quot;&quot;,&quot;non-dropping-particle&quot;:&quot;&quot;},{&quot;family&quot;:&quot;Carvalho&quot;,&quot;given&quot;:&quot;Andrè F.&quot;,&quot;parse-names&quot;:false,&quot;dropping-particle&quot;:&quot;&quot;,&quot;non-dropping-particle&quot;:&quot;&quot;},{&quot;family&quot;:&quot;Seeman&quot;,&quot;given&quot;:&quot;Mary&quot;,&quot;parse-names&quot;:false,&quot;dropping-particle&quot;:&quot;V.&quot;,&quot;non-dropping-particle&quot;:&quot;&quot;},{&quot;family&quot;:&quot;Correll&quot;,&quot;given&quot;:&quot;Christoph U.&quot;,&quot;parse-names&quot;:false,&quot;dropping-particle&quot;:&quot;&quot;,&quot;non-dropping-particle&quot;:&quot;&quot;},{&quot;family&quot;:&quot;Fusar-Poli&quot;,&quot;given&quot;:&quot;Paolo&quot;,&quot;parse-names&quot;:false,&quot;dropping-particle&quot;:&quot;&quot;,&quot;non-dropping-particle&quot;:&quot;&quot;}],&quot;container-title&quot;:&quot;Molecular Psychiatry&quot;,&quot;container-title-short&quot;:&quot;Mol Psychiatry&quot;,&quot;DOI&quot;:&quot;10.1038/s41380-021-01161-7&quot;,&quot;ISSN&quot;:&quot;1359-4184&quot;,&quot;issued&quot;:{&quot;date-parts&quot;:[[2022,1,2]]},&quot;page&quot;:&quot;281-295&quot;,&quot;abstract&quot;:&quot;&lt;p&gt; Promotion of good mental health, prevention, and early intervention before/at the onset of mental disorders improve outcomes. However, the range and peak ages at onset for mental disorders are not fully established. To provide robust, global epidemiological estimates of age at onset for mental disorders, we conducted a PRISMA/MOOSE-compliant systematic review with meta-analysis of birth cohort/cross-sectional/cohort studies, representative of the general population, reporting age at onset for any ICD/DSM-mental disorders, identified in PubMed/Web of Science (up to 16/05/2020) (PROSPERO:CRD42019143015). Co-primary outcomes were the proportion of individuals with onset of mental disorders before age 14, 18, 25, and peak age at onset, for any mental disorder and across International Classification of Diseases 11 diagnostic blocks. Median age at onset of specific disorders was additionally investigated. Across 192 studies ( &lt;italic&gt;n&lt;/italic&gt;  = 708,561) included, the proportion of individuals with onset of any mental disorders before the ages of 14, 18, 25 were 34.6%, 48.4%, 62.5%, and peak age was 14.5 years ( &lt;italic&gt;k&lt;/italic&gt;  = 14, median = 18, interquartile range (IQR) = 11–34). For diagnostic blocks, the proportion of individuals with onset of disorder before the age of 14, 18, 25 and peak age were as follows: neurodevelopmental disorders: 61.5%, 83.2%, 95.8%, 5.5 years ( &lt;italic&gt;k&lt;/italic&gt;  = 21, median=12, IQR = 7–16), anxiety/fear-related disorders: 38.1%, 51.8%, 73.3%, 5.5 years ( &lt;italic&gt;k&lt;/italic&gt;  = 73, median = 17, IQR = 9–25), obsessive-compulsive/related disorders: 24.6%, 45.1%, 64.0%, 14.5 years ( &lt;italic&gt;k&lt;/italic&gt;  = 20, median = 19, IQR = 14–29), feeding/eating disorders/problems: 15.8%, 48.1%, 82.4%, 15.5 years ( &lt;italic&gt;k&lt;/italic&gt;  = 11, median = 18, IQR = 15–23), conditions specifically associated with stress disorders: 16.9%, 27.6%, 43.1%, 15.5 years ( &lt;italic&gt;k&lt;/italic&gt;  = 16, median = 30, IQR = 17–48), substance use disorders/addictive behaviours: 2.9%, 15.2%, 48.8%, 19.5 years ( &lt;italic&gt;k&lt;/italic&gt;  = 58, median = 25, IQR = 20–41), schizophrenia-spectrum disorders/primary psychotic states: 3%, 12.3%, 47.8%, 20.5 years ( &lt;italic&gt;k&lt;/italic&gt;  = 36, median = 25, IQR = 20–34), personality disorders/related traits: 1.9%, 9.6%, 47.7%, 20.5 years ( &lt;italic&gt;k&lt;/italic&gt;  = 6, median = 25, IQR = 20–33), and mood disorders: 2.5%, 11.5%, 34.5%, 20.5 years ( &lt;italic&gt;k&lt;/italic&gt;  = 79, median = 31, IQR = 21–46). No significant difference emerged by sex, or definition of age of onset. Median age at onset for specific mental disorders mapped on a time continuum, from phobias/separation anxiety/autism spectrum disorder/attention deficit hyperactivity disorder/social anxiety (8-13 years) to anorexia nervosa/bulimia nervosa/obsessive-compulsive/binge eating/cannabis use disorders (17-22 years), followed by schizophrenia, personality, panic and alcohol use disorders (25-27 years), and finally post-traumatic/depressive/generalized anxiety/bipolar/acute and transient psychotic disorders (30-35 years), with overlap among groups and no significant clustering. These results inform the timing of good mental health promotion/preventive/early intervention, updating the current mental health system structured around a child/adult service schism at age 18. &lt;/p&gt;&quot;,&quot;issue&quot;:&quot;1&quot;,&quot;volume&quot;:&quot;27&quot;},&quot;isTemporary&quot;:false}]},{&quot;citationID&quot;:&quot;MENDELEY_CITATION_4c53fdde-04e5-45e5-9188-6e86ca18d855&quot;,&quot;properties&quot;:{&quot;noteIndex&quot;:0},&quot;isEdited&quot;:false,&quot;manualOverride&quot;:{&quot;isManuallyOverridden&quot;:false,&quot;citeprocText&quot;:&quot;(McGrath et al., 2004)&quot;,&quot;manualOverrideText&quot;:&quot;&quot;},&quot;citationTag&quot;:&quot;MENDELEY_CITATION_v3_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&quot;,&quot;citationItems&quot;:[{&quot;id&quot;:&quot;506c6e60-4675-388d-a897-20690f82c0cb&quot;,&quot;itemData&quot;:{&quot;type&quot;:&quot;article-journal&quot;,&quot;id&quot;:&quot;506c6e60-4675-388d-a897-20690f82c0cb&quot;,&quot;title&quot;:&quot;A systematic review of the incidence of schizophrenia: the distribution of rates and the influence of sex, urbanicity, migrant status and methodology&quot;,&quot;author&quot;:[{&quot;family&quot;:&quot;McGrath&quot;,&quot;given&quot;:&quot;John&quot;,&quot;parse-names&quot;:false,&quot;dropping-particle&quot;:&quot;&quot;,&quot;non-dropping-particle&quot;:&quot;&quot;},{&quot;family&quot;:&quot;Saha&quot;,&quot;given&quot;:&quot;Sukanta&quot;,&quot;parse-names&quot;:false,&quot;dropping-particle&quot;:&quot;&quot;,&quot;non-dropping-particle&quot;:&quot;&quot;},{&quot;family&quot;:&quot;Welham&quot;,&quot;given&quot;:&quot;Joy&quot;,&quot;parse-names&quot;:false,&quot;dropping-particle&quot;:&quot;&quot;,&quot;non-dropping-particle&quot;:&quot;&quot;},{&quot;family&quot;:&quot;Saadi&quot;,&quot;given&quot;:&quot;Ossama&quot;,&quot;parse-names&quot;:false,&quot;dropping-particle&quot;:&quot;&quot;,&quot;non-dropping-particle&quot;:&quot;El&quot;},{&quot;family&quot;:&quot;MacCauley&quot;,&quot;given&quot;:&quot;Clare&quot;,&quot;parse-names&quot;:false,&quot;dropping-particle&quot;:&quot;&quot;,&quot;non-dropping-particle&quot;:&quot;&quot;},{&quot;family&quot;:&quot;Chant&quot;,&quot;given&quot;:&quot;David&quot;,&quot;parse-names&quot;:false,&quot;dropping-particle&quot;:&quot;&quot;,&quot;non-dropping-particle&quot;:&quot;&quot;}],&quot;container-title&quot;:&quot;BMC Medicine&quot;,&quot;container-title-short&quot;:&quot;BMC Med&quot;,&quot;DOI&quot;:&quot;10.1186/1741-7015-2-13&quot;,&quot;ISSN&quot;:&quot;1741-7015&quot;,&quot;issued&quot;:{&quot;date-parts&quot;:[[2004,12,28]]},&quot;page&quot;:&quot;13&quot;,&quot;issue&quot;:&quot;1&quot;,&quot;volume&quot;:&quot;2&quot;},&quot;isTemporary&quot;:false}]},{&quot;citationID&quot;:&quot;MENDELEY_CITATION_d720a9e6-d35f-4ae7-bbe1-6a7acbe29155&quot;,&quot;properties&quot;:{&quot;noteIndex&quot;:0},&quot;isEdited&quot;:false,&quot;manualOverride&quot;:{&quot;isManuallyOverridden&quot;:false,&quot;citeprocText&quot;:&quot;(Schultze-Lutter et al., 2015)&quot;,&quot;manualOverrideText&quot;:&quot;&quot;},&quot;citationTag&quot;:&quot;MENDELEY_CITATION_v3_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&quot;,&quot;citationItems&quot;:[{&quot;id&quot;:&quot;b99d08aa-6150-3970-93e0-ba4f9b01d10a&quot;,&quot;itemData&quot;:{&quot;type&quot;:&quot;article-journal&quot;,&quot;id&quot;:&quot;b99d08aa-6150-3970-93e0-ba4f9b01d10a&quot;,&quot;title&quot;:&quot;EPA guidance on the early detection of clinical high risk states of psychoses&quot;,&quot;author&quot;:[{&quot;family&quot;:&quot;Schultze-Lutter&quot;,&quot;given&quot;:&quot;F.&quot;,&quot;parse-names&quot;:false,&quot;dropping-particle&quot;:&quot;&quot;,&quot;non-dropping-particle&quot;:&quot;&quot;},{&quot;family&quot;:&quot;Michel&quot;,&quot;given&quot;:&quot;C.&quot;,&quot;parse-names&quot;:false,&quot;dropping-particle&quot;:&quot;&quot;,&quot;non-dropping-particle&quot;:&quot;&quot;},{&quot;family&quot;:&quot;Schmidt&quot;,&quot;given&quot;:&quot;S. J.&quot;,&quot;parse-names&quot;:false,&quot;dropping-particle&quot;:&quot;&quot;,&quot;non-dropping-particle&quot;:&quot;&quot;},{&quot;family&quot;:&quot;Schimmelmann&quot;,&quot;given&quot;:&quot;B. G.&quot;,&quot;parse-names&quot;:false,&quot;dropping-particle&quot;:&quot;&quot;,&quot;non-dropping-particle&quot;:&quot;&quot;},{&quot;family&quot;:&quot;Maric&quot;,&quot;given&quot;:&quot;N. P.&quot;,&quot;parse-names&quot;:false,&quot;dropping-particle&quot;:&quot;&quot;,&quot;non-dropping-particle&quot;:&quot;&quot;},{&quot;family&quot;:&quot;Salokangas&quot;,&quot;given&quot;:&quot;R. K.R.&quot;,&quot;parse-names&quot;:false,&quot;dropping-particle&quot;:&quot;&quot;,&quot;non-dropping-particle&quot;:&quot;&quot;},{&quot;family&quot;:&quot;Riecher-Rössler&quot;,&quot;given&quot;:&quot;A.&quot;,&quot;parse-names&quot;:false,&quot;dropping-particle&quot;:&quot;&quot;,&quot;non-dropping-particle&quot;:&quot;&quot;},{&quot;family&quot;:&quot;Gaag&quot;,&quot;given&quot;:&quot;M.&quot;,&quot;parse-names&quot;:false,&quot;dropping-particle&quot;:&quot;&quot;,&quot;non-dropping-particle&quot;:&quot;van der&quot;},{&quot;family&quot;:&quot;Nordentoft&quot;,&quot;given&quot;:&quot;M.&quot;,&quot;parse-names&quot;:false,&quot;dropping-particle&quot;:&quot;&quot;,&quot;non-dropping-particle&quot;:&quot;&quot;},{&quot;family&quot;:&quot;Raballo&quot;,&quot;given&quot;:&quot;A.&quot;,&quot;parse-names&quot;:false,&quot;dropping-particle&quot;:&quot;&quot;,&quot;non-dropping-particle&quot;:&quot;&quot;},{&quot;family&quot;:&quot;Meneghelli&quot;,&quot;given&quot;:&quot;A.&quot;,&quot;parse-names&quot;:false,&quot;dropping-particle&quot;:&quot;&quot;,&quot;non-dropping-particle&quot;:&quot;&quot;},{&quot;family&quot;:&quot;Marshall&quot;,&quot;given&quot;:&quot;M.&quot;,&quot;parse-names&quot;:false,&quot;dropping-particle&quot;:&quot;&quot;,&quot;non-dropping-particle&quot;:&quot;&quot;},{&quot;family&quot;:&quot;Morrison&quot;,&quot;given&quot;:&quot;A.&quot;,&quot;parse-names&quot;:false,&quot;dropping-particle&quot;:&quot;&quot;,&quot;non-dropping-particle&quot;:&quot;&quot;},{&quot;family&quot;:&quot;Ruhrmann&quot;,&quot;given&quot;:&quot;S.&quot;,&quot;parse-names&quot;:false,&quot;dropping-particle&quot;:&quot;&quot;,&quot;non-dropping-particle&quot;:&quot;&quot;},{&quot;family&quot;:&quot;Klosterkötter&quot;,&quot;given&quot;:&quot;J.&quot;,&quot;parse-names&quot;:false,&quot;dropping-particle&quot;:&quot;&quot;,&quot;non-dropping-particle&quot;:&quot;&quot;}],&quot;container-title&quot;:&quot;European Psychiatry&quot;,&quot;accessed&quot;:{&quot;date-parts&quot;:[[2023,6,16]]},&quot;DOI&quot;:&quot;10.1016/J.EURPSY.2015.01.010&quot;,&quot;ISSN&quot;:&quot;0924-9338&quot;,&quot;PMID&quot;:&quot;25735810&quot;,&quot;issued&quot;:{&quot;date-parts&quot;:[[2015,3,1]]},&quot;page&quot;:&quot;405-416&quot;,&quot;abstract&quot;:&quot;The aim of this guidance paper of the European Psychiatric Association is to provide evidence-based recommendations on the early detection of a clinical high risk (CHR) for psychosis in patients with mental problems. To this aim, we conducted a meta-analysis of studies reporting on conversion rates to psychosis in non-overlapping samples meeting any at least any one of the main CHR criteria: ultra-high risk (UHR) and/or basic symptoms criteria. Further, effects of potential moderators (different UHR criteria definitions, single UHR criteria and age) on conversion rates were examined. Conversion rates in the identified 42 samples with altogether more than 4000 CHR patients who had mainly been identified by UHR criteria and/or the basic symptom criterion 'cognitive disturbances' (COGDIS) showed considerable heterogeneity. While UHR criteria and COGDIS were related to similar conversion rates until 2-year follow-up, conversion rates of COGDIS were significantly higher thereafter. Differences in onset and frequency requirements of symptomatic UHR criteria or in their different consideration of functional decline, substance use and co-morbidity did not seem to impact on conversion rates. The 'genetic risk and functional decline' UHR criterion was rarely met and only showed an insignificant pooled sample effect. However, age significantly affected UHR conversion rates with lower rates in children and adolescents. Although more research into potential sources of heterogeneity in conversion rates is needed to facilitate improvement of CHR criteria, six evidence-based recommendations for an early detection of psychosis were developed as a basis for the EPA guidance on early intervention in CHR states.&quot;,&quot;publisher&quot;:&quot;No longer published by Elsevier&quot;,&quot;issue&quot;:&quot;3&quot;,&quot;volume&quot;:&quot;30&quot;,&quot;container-title-short&quot;:&quot;&quot;},&quot;isTemporary&quot;:false}]},{&quot;citationID&quot;:&quot;MENDELEY_CITATION_9bc8ecea-2f43-446d-87f0-066e9b2e2c10&quot;,&quot;properties&quot;:{&quot;noteIndex&quot;:0},&quot;isEdited&quot;:false,&quot;manualOverride&quot;:{&quot;isManuallyOverridden&quot;:false,&quot;citeprocText&quot;:&quot;(Van Os et al., 2009)&quot;,&quot;manualOverrideText&quot;:&quot;&quot;},&quot;citationTag&quot;:&quot;MENDELEY_CITATION_v3_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&quot;,&quot;citationItems&quot;:[{&quot;id&quot;:&quot;0c1e42d7-ea1f-3bc4-bfb7-afb0eaee54fc&quot;,&quot;itemData&quot;:{&quot;type&quot;:&quot;article-journal&quot;,&quot;id&quot;:&quot;0c1e42d7-ea1f-3bc4-bfb7-afb0eaee54fc&quot;,&quot;title&quot;:&quot;A systematic review and meta-analysis of the psychosis continuum: Evidence for a psychosis proneness-persistence-impairment model of psychotic disorder&quot;,&quot;author&quot;:[{&quot;family&quot;:&quot;Os&quot;,&quot;given&quot;:&quot;J.&quot;,&quot;parse-names&quot;:false,&quot;dropping-particle&quot;:&quot;&quot;,&quot;non-dropping-particle&quot;:&quot;Van&quot;},{&quot;family&quot;:&quot;Linscott&quot;,&quot;given&quot;:&quot;R. J.&quot;,&quot;parse-names&quot;:false,&quot;dropping-particle&quot;:&quot;&quot;,&quot;non-dropping-particle&quot;:&quot;&quot;},{&quot;family&quot;:&quot;Myin-Germeys&quot;,&quot;given&quot;:&quot;I.&quot;,&quot;parse-names&quot;:false,&quot;dropping-particle&quot;:&quot;&quot;,&quot;non-dropping-particle&quot;:&quot;&quot;},{&quot;family&quot;:&quot;Delespaul&quot;,&quot;given&quot;:&quot;P.&quot;,&quot;parse-names&quot;:false,&quot;dropping-particle&quot;:&quot;&quot;,&quot;non-dropping-particle&quot;:&quot;&quot;},{&quot;family&quot;:&quot;Krabbendam&quot;,&quot;given&quot;:&quot;L.&quot;,&quot;parse-names&quot;:false,&quot;dropping-particle&quot;:&quot;&quot;,&quot;non-dropping-particle&quot;:&quot;&quot;}],&quot;container-title&quot;:&quot;Psychological Medicine&quot;,&quot;container-title-short&quot;:&quot;Psychol Med&quot;,&quot;DOI&quot;:&quot;10.1017/S0033291708003814&quot;,&quot;ISSN&quot;:&quot;00332917&quot;,&quot;PMID&quot;:&quot;18606047&quot;,&quot;issued&quot;:{&quot;date-parts&quot;:[[2009,2]]},&quot;page&quot;:&quot;179-195&quot;,&quot;abstract&quot;:&quot;A systematic review of all reported incidence and prevalence studies of population rates of subclinical psychotic experiences reveals a median prevalence rate of around 5% and a median incidence rate of around 3%. A meta-analysis of risk factors reveals associations with developmental stage, child and adult social adversity, psychoactive drug use, and also male sex and migrant status. The small difference between prevalence and incidence rates, together with data from follow-up studies, indicates that approximately 75-90% of developmental psychotic experiences are transitory and disappear over time. There is evidence, however, that transitory developmental expression of psychosis (psychosis proneness) may become abnormally persistent (persistence) and subsequently clinically relevant (impairment), depending on the degree of environmental risk the person is additionally exposed to. The psychosis proneness-persistence-impairment model considers genetic background factors impacting on a broadly distributed and transitory population expression of psychosis during development, poor prognosis of which, in terms of persistence and clinical need, is predicted by environmental exposure interacting with genetic risk. © 2008 Cambridge University Press.&quot;,&quot;issue&quot;:&quot;2&quot;,&quot;volume&quot;:&quot;39&quot;},&quot;isTemporary&quot;:false}]},{&quot;citationID&quot;:&quot;MENDELEY_CITATION_41e1085f-5412-43db-8b3d-f0d6d1a54de7&quot;,&quot;properties&quot;:{&quot;noteIndex&quot;:0},&quot;isEdited&quot;:false,&quot;manualOverride&quot;:{&quot;isManuallyOverridden&quot;:false,&quot;citeprocText&quot;:&quot;(Pantelis et al., 2009)&quot;,&quot;manualOverrideText&quot;:&quot;&quot;},&quot;citationTag&quot;:&quot;MENDELEY_CITATION_v3_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&quot;,&quot;citationItems&quot;:[{&quot;id&quot;:&quot;c5f60e5b-6e69-3e62-ac22-a35835e7d4e6&quot;,&quot;itemData&quot;:{&quot;type&quot;:&quot;article&quot;,&quot;id&quot;:&quot;c5f60e5b-6e69-3e62-ac22-a35835e7d4e6&quot;,&quot;title&quot;:&quot;Neurobiological markers of illness onset in psychosis and schizophrenia: The search for a moving target&quot;,&quot;author&quot;:[{&quot;family&quot;:&quot;Pantelis&quot;,&quot;given&quot;:&quot;Christos&quot;,&quot;parse-names&quot;:false,&quot;dropping-particle&quot;:&quot;&quot;,&quot;non-dropping-particle&quot;:&quot;&quot;},{&quot;family&quot;:&quot;Yücel&quot;,&quot;given&quot;:&quot;Murat&quot;,&quot;parse-names&quot;:false,&quot;dropping-particle&quot;:&quot;&quot;,&quot;non-dropping-particle&quot;:&quot;&quot;},{&quot;family&quot;:&quot;Bora&quot;,&quot;given&quot;:&quot;Emre&quot;,&quot;parse-names&quot;:false,&quot;dropping-particle&quot;:&quot;&quot;,&quot;non-dropping-particle&quot;:&quot;&quot;},{&quot;family&quot;:&quot;Fornito&quot;,&quot;given&quot;:&quot;Alex&quot;,&quot;parse-names&quot;:false,&quot;dropping-particle&quot;:&quot;&quot;,&quot;non-dropping-particle&quot;:&quot;&quot;},{&quot;family&quot;:&quot;Testa&quot;,&quot;given&quot;:&quot;Renée&quot;,&quot;parse-names&quot;:false,&quot;dropping-particle&quot;:&quot;&quot;,&quot;non-dropping-particle&quot;:&quot;&quot;},{&quot;family&quot;:&quot;Brewer&quot;,&quot;given&quot;:&quot;Warrick J.&quot;,&quot;parse-names&quot;:false,&quot;dropping-particle&quot;:&quot;&quot;,&quot;non-dropping-particle&quot;:&quot;&quot;},{&quot;family&quot;:&quot;Velakoulis&quot;,&quot;given&quot;:&quot;Dennis&quot;,&quot;parse-names&quot;:false,&quot;dropping-particle&quot;:&quot;&quot;,&quot;non-dropping-particle&quot;:&quot;&quot;},{&quot;family&quot;:&quot;Wood&quot;,&quot;given&quot;:&quot;Stephen J.&quot;,&quot;parse-names&quot;:false,&quot;dropping-particle&quot;:&quot;&quot;,&quot;non-dropping-particle&quot;:&quot;&quot;}],&quot;container-title&quot;:&quot;Neuropsychology Review&quot;,&quot;container-title-short&quot;:&quot;Neuropsychol Rev&quot;,&quot;DOI&quot;:&quot;10.1007/s11065-009-9114-1&quot;,&quot;ISSN&quot;:&quot;10407308&quot;,&quot;PMID&quot;:&quot;19728098&quot;,&quot;issued&quot;:{&quot;date-parts&quot;:[[2009]]},&quot;page&quot;:&quot;385-398&quot;,&quot;abstract&quot;:&quot;In this review, we describe neuropsychological and brain imaging findings in the early stages of psychosis and schizophrenia. We focus on recent clinical high-risk studies and consider whether the evidence supports these as 'endophenotypes' of a vulnerability to the illness or as 'biomarkers' of illness onset and transition. The findings suggest that there are a number of processes at psychosis onset that may represent biomarkers of incipient illness. These neurobiological indices particularly implicate the integrity of frontal and temporal cortices, which may or may not be related to the genetics of psychosis (i.e. potential 'endophenotypes'). However, these brain regions are dynamically changing during normal maturation, meaning that any putative neurobiological markers identified at the earliest stages of illness may be relatively unstable. We suggest that, while such measures may be readily identified as potential neurobiological markers of established illness, they are inconsistent at (or around) the time of illness onset when assessed cross-sectionally. Instead, identification of more valid risk markers may require longitudinal assessment to ascertain normal or abnormal trajectories of neurodevelopment. Accordingly, we assert that the current conceptualisations of potential biomarkers and/or 'endophenotypes' for schizophrenia may need to be reconsidered in the context of normal and abnormal brain maturational processes at the time of onset of psychotic disorders. © 2009 Springer Science+Business Media, LLC.&quot;,&quot;issue&quot;:&quot;3&quot;,&quot;volume&quot;:&quot;19&quot;},&quot;isTemporary&quot;:false}]},{&quot;citationID&quot;:&quot;MENDELEY_CITATION_5294e3fe-1c23-4d93-939c-6de8f2d4c150&quot;,&quot;properties&quot;:{&quot;noteIndex&quot;:0},&quot;isEdited&quot;:false,&quot;manualOverride&quot;:{&quot;isManuallyOverridden&quot;:false,&quot;citeprocText&quot;:&quot;(Kelleher &amp;#38; Cannon, 2011)&quot;,&quot;manualOverrideText&quot;:&quot;&quot;},&quot;citationTag&quot;:&quot;MENDELEY_CITATION_v3_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&quot;,&quot;citationItems&quot;:[{&quot;id&quot;:&quot;8f896189-e004-33cd-8809-16760ef694fc&quot;,&quot;itemData&quot;:{&quot;type&quot;:&quot;article&quot;,&quot;id&quot;:&quot;8f896189-e004-33cd-8809-16760ef694fc&quot;,&quot;title&quot;:&quot;Psychotic-like experiences in the general population: Characterizing a high-risk group for psychosis&quot;,&quot;author&quot;:[{&quot;family&quot;:&quot;Kelleher&quot;,&quot;given&quot;:&quot;I.&quot;,&quot;parse-names&quot;:false,&quot;dropping-particle&quot;:&quot;&quot;,&quot;non-dropping-particle&quot;:&quot;&quot;},{&quot;family&quot;:&quot;Cannon&quot;,&quot;given&quot;:&quot;M.&quot;,&quot;parse-names&quot;:false,&quot;dropping-particle&quot;:&quot;&quot;,&quot;non-dropping-particle&quot;:&quot;&quot;}],&quot;container-title&quot;:&quot;Psychological Medicine&quot;,&quot;container-title-short&quot;:&quot;Psychol Med&quot;,&quot;DOI&quot;:&quot;10.1017/S0033291710001005&quot;,&quot;ISSN&quot;:&quot;00332917&quot;,&quot;PMID&quot;:&quot;20624328&quot;,&quot;issued&quot;:{&quot;date-parts&quot;:[[2011,1]]},&quot;page&quot;:&quot;1-6&quot;,&quot;abstract&quot;:&quot;Recent research shows that psychotic symptoms, or psychotic-like experiences (PLEs), are reported not only by psychosis patients but also by healthy members of the general population. Healthy individuals who report these symptoms are considered to represent a non-clinical psychosis phenotype, and have been demonstrated to be at increased risk of schizophrenia-spectrum disorder. Converging research now shows that this non-clinical psychosis phenotype is familial, heritable and covaries with familial schizophrenia- spectrum disorder. A review of the research also shows that the non-clinical phenotype is associated extensively with schizophrenia-related risk factors, including social, environmental, substance use, obstetric, developmental, anatomical, motor, cognitive, linguistic, intellectual and psychopathological risk factors. The criterion and construct validity of the non-clinical psychosis phenotype with schizophrenia demonstrates that it is a valid population in which to study the aetiology of psychosis. Furthermore, it suggests shared genetic variation between the clinical and non-clinical phenotypes. Much remains to be learned about psychosis by broadening the scope of research to include the non-clinical psychosis phenotype. © 2010 Cambridge University Press.&quot;,&quot;issue&quot;:&quot;1&quot;,&quot;volume&quot;:&quot;41&quot;},&quot;isTemporary&quot;:false}]},{&quot;citationID&quot;:&quot;MENDELEY_CITATION_8a24411d-62d0-46aa-b92f-ef70ba9f9b68&quot;,&quot;properties&quot;:{&quot;noteIndex&quot;:0},&quot;isEdited&quot;:false,&quot;manualOverride&quot;:{&quot;isManuallyOverridden&quot;:false,&quot;citeprocText&quot;:&quot;(Kelleher et al., 2012)&quot;,&quot;manualOverrideText&quot;:&quot;&quot;},&quot;citationTag&quot;:&quot;MENDELEY_CITATION_v3_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&quot;,&quot;citationItems&quot;:[{&quot;id&quot;:&quot;7ce39b6e-c599-3abd-a64b-b0e3379ab4bf&quot;,&quot;itemData&quot;:{&quot;type&quot;:&quot;report&quot;,&quot;id&quot;:&quot;7ce39b6e-c599-3abd-a64b-b0e3379ab4bf&quot;,&quot;title&quot;:&quot;Childhood Trauma and Psychosis in a Prospective Cohort Study: Cause, Effect, and Directionality&quot;,&quot;author&quot;:[{&quot;family&quot;:&quot;Kelleher&quot;,&quot;given&quot;:&quot;Ian&quot;,&quot;parse-names&quot;:false,&quot;dropping-particle&quot;:&quot;&quot;,&quot;non-dropping-particle&quot;:&quot;&quot;},{&quot;family&quot;:&quot;Keeley&quot;,&quot;given&quot;:&quot;Helen&quot;,&quot;parse-names&quot;:false,&quot;dropping-particle&quot;:&quot;&quot;,&quot;non-dropping-particle&quot;:&quot;&quot;},{&quot;family&quot;:&quot;Corcoran&quot;,&quot;given&quot;:&quot;Paul&quot;,&quot;parse-names&quot;:false,&quot;dropping-particle&quot;:&quot;&quot;,&quot;non-dropping-particle&quot;:&quot;&quot;},{&quot;family&quot;:&quot;Ramsay&quot;,&quot;given&quot;:&quot;Hugh&quot;,&quot;parse-names&quot;:false,&quot;dropping-particle&quot;:&quot;&quot;,&quot;non-dropping-particle&quot;:&quot;&quot;},{&quot;family&quot;:&quot;Wasserman&quot;,&quot;given&quot;:&quot;Camilla&quot;,&quot;parse-names&quot;:false,&quot;dropping-particle&quot;:&quot;&quot;,&quot;non-dropping-particle&quot;:&quot;&quot;},{&quot;family&quot;:&quot;Vladimir Carli&quot;,&quot;given&quot;:&quot;Ma&quot;,&quot;parse-names&quot;:false,&quot;dropping-particle&quot;:&quot;&quot;,&quot;non-dropping-particle&quot;:&quot;&quot;},{&quot;family&quot;:&quot;Sarchiapone&quot;,&quot;given&quot;:&quot;Marco&quot;,&quot;parse-names&quot;:false,&quot;dropping-particle&quot;:&quot;&quot;,&quot;non-dropping-particle&quot;:&quot;&quot;},{&quot;family&quot;:&quot;Hoven&quot;,&quot;given&quot;:&quot;Christina&quot;,&quot;parse-names&quot;:false,&quot;dropping-particle&quot;:&quot;&quot;,&quot;non-dropping-particle&quot;:&quot;&quot;},{&quot;family&quot;:&quot;Danuta Wasserman&quot;,&quot;given&quot;:&quot;DrPH&quot;,&quot;parse-names&quot;:false,&quot;dropping-particle&quot;:&quot;&quot;,&quot;non-dropping-particle&quot;:&quot;&quot;},{&quot;family&quot;:&quot;Cannon&quot;,&quot;given&quot;:&quot;Mary&quot;,&quot;parse-names&quot;:false,&quot;dropping-particle&quot;:&quot;&quot;,&quot;non-dropping-particle&quot;:&quot;&quot;}],&quot;issued&quot;:{&quot;date-parts&quot;:[[2012]]},&quot;abstract&quot;:&quot;Objective: Using longitudinal and prospective measures, the authors assessed the relationship between childhood trauma and psychotic experiences, addressing the following questions: 1) Does exposure to trauma predict incident psychotic experi-ences? 2) Does cessation of trauma predict cessation of psychotic experiences? 3) What is the direction of the relationship between childhood trauma and psychotic experiences? Method: This was a nationally representative prospective cohort study of 1,112 school-based adolescents 13-16 years of age, assessed at baseline and at 3-month and 12-month follow-ups for childhood trauma (physical assault and bullying) and psychotic experiences. Results: A bidirectional relationship was observed between childhood trauma and psychosis, with trauma predicting psychotic experiences over time and vice versa. However, even after accounting for this bidirectional relationship with a number of strict adjustments (only newly incident psychotic experiences occurring over the course of the study following exposure to traumatic experiences were examined), trauma was strongly predictive of psychotic experiences. A dose-response relationship was observed between severity of bullying and risk for psychotic experiences. Moreover , cessation of trauma predicted cessation of psychotic experiences, with the incidence of psychotic experiences decreasing significantly in individuals whose exposure to trauma ceased over the course of the study. Conclusions: After a series of conservative adjustments, the authors found that exposure to childhood trauma predicted newly incident psychotic experiences. The study also provides the first direct evidence that cessation of traumatic experiences leads to a reduced incidence of psychotic experiences. (Am J Psychiatry 2013; 170:734-741)&quot;,&quot;container-title-short&quot;:&quot;&quot;},&quot;isTemporary&quot;:false}]},{&quot;citationID&quot;:&quot;MENDELEY_CITATION_b3e92eb8-dc3b-4c00-aedc-7443409ddba0&quot;,&quot;properties&quot;:{&quot;noteIndex&quot;:0},&quot;isEdited&quot;:false,&quot;manualOverride&quot;:{&quot;isManuallyOverridden&quot;:false,&quot;citeprocText&quot;:&quot;(Linscott &amp;#38; van Os, 2013)&quot;,&quot;manualOverrideText&quot;:&quot;&quot;},&quot;citationTag&quot;:&quot;MENDELEY_CITATION_v3_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&quot;,&quot;citationItems&quot;:[{&quot;id&quot;:&quot;2f8d2e57-560f-3552-87ea-61ef2f0ff325&quot;,&quot;itemData&quot;:{&quot;type&quot;:&quot;article-journal&quot;,&quot;id&quot;:&quot;2f8d2e57-560f-3552-87ea-61ef2f0ff325&quot;,&quot;title&quot;:&quot;An updated and conservative systematic review and meta-analysis of epidemiological evidence on psychotic experiences in children and adults: on the pathway from proneness to persistence to dimensional expression across mental disorders&quot;,&quot;author&quot;:[{&quot;family&quot;:&quot;Linscott&quot;,&quot;given&quot;:&quot;R J&quot;,&quot;parse-names&quot;:false,&quot;dropping-particle&quot;:&quot;&quot;,&quot;non-dropping-particle&quot;:&quot;&quot;},{&quot;family&quot;:&quot;Os&quot;,&quot;given&quot;:&quot;J&quot;,&quot;parse-names&quot;:false,&quot;dropping-particle&quot;:&quot;&quot;,&quot;non-dropping-particle&quot;:&quot;van&quot;}],&quot;container-title&quot;:&quot;Psychological Medicine&quot;,&quot;container-title-short&quot;:&quot;Psychol Med&quot;,&quot;DOI&quot;:&quot;DOI: 10.1017/S0033291712001626&quot;,&quot;ISSN&quot;:&quot;0033-2917&quot;,&quot;URL&quot;:&quot;https://www.cambridge.org/core/article/an-updated-and-conservative-systematic-review-and-metaanalysis-of-epidemiological-evidence-on-psychotic-experiences-in-children-and-adults-on-the-pathway-from-proneness-to-persistence-to-dimensional-expression-across-mental-disorders/E215E3B22064B1F688BAE40A16E4D0CB&quot;,&quot;issued&quot;:{&quot;date-parts&quot;:[[2013]]},&quot;page&quot;:&quot;1133-1149&quot;,&quot;abstract&quot;:&quot;BackgroundThe psychosis-proneness–persistence–impairment model of psychotic disorder incorporates notions of both phenomenological and temporal continuity (persistence) of psychotic experiences (PE), but not structural continuity. Specific testable propositions of phenomenological continuity and persistence are identified.MethodPropositions are tested by systematic reviews of the epidemiology of PE, persistence of PE and disorder outcomes, and meta-analyses (including Monte Carlo permutation sampling, MCPS) of reported rates and odds ratios (ORs).ResultsEstimates of the incidence and prevalence of PE obtained from 61 cohorts revealed a median annual incidence of 2.5% and a prevalence of 7.2%. Meta-analysis of risk factors identified age, minority or migrant status, income, education, employment, marital status, alcohol use, cannabis use, stress, urbanicity and family history of mental illness as important predictors of PE. The mode of assessment accounted for significant variance in the observed rates. Across cohorts, the probability of persistence was very strongly related to the rate of PE at baseline. Of those who report PE, ∼20% go on to experience persistent PE whereas for ∼80%, PE remit over time. Of those with baseline PE, 7.4% develop a psychotic disorder outcome.ConclusionsCompelling support is found for the phenomenological and temporal continuity between PE and psychotic disorder and for the fundamental proposition that this relationship is probabilistic. However, imprecision in epidemiological research design, measurement limitations and the epiphenomenological nature of PE invite further robust scrutiny of the continuity theory.&quot;,&quot;edition&quot;:&quot;2012/07/31&quot;,&quot;publisher&quot;:&quot;Cambridge University Press&quot;,&quot;issue&quot;:&quot;6&quot;,&quot;volume&quot;:&quot;43&quot;},&quot;isTemporary&quot;:false}]},{&quot;citationID&quot;:&quot;MENDELEY_CITATION_2deeebad-8eb3-4891-9fb7-4841521e933e&quot;,&quot;properties&quot;:{&quot;noteIndex&quot;:0},&quot;isEdited&quot;:false,&quot;manualOverride&quot;:{&quot;isManuallyOverridden&quot;:false,&quot;citeprocText&quot;:&quot;(Correll &amp;#38; Schooler, 2020)&quot;,&quot;manualOverrideText&quot;:&quot;&quot;},&quot;citationTag&quot;:&quot;MENDELEY_CITATION_v3_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&quot;,&quot;citationItems&quot;:[{&quot;id&quot;:&quot;a204b0f5-716a-3126-a778-1cdc85a98ca6&quot;,&quot;itemData&quot;:{&quot;type&quot;:&quot;article-journal&quot;,&quot;id&quot;:&quot;a204b0f5-716a-3126-a778-1cdc85a98ca6&quot;,&quot;title&quot;:&quot;Negative Symptoms in Schizophrenia: A Review and Clinical Guide for Recognition, Assessment, and Treatment&quot;,&quot;author&quot;:[{&quot;family&quot;:&quot;Correll&quot;,&quot;given&quot;:&quot;Christoph U&quot;,&quot;parse-names&quot;:false,&quot;dropping-particle&quot;:&quot;&quot;,&quot;non-dropping-particle&quot;:&quot;&quot;},{&quot;family&quot;:&quot;Schooler&quot;,&quot;given&quot;:&quot;Nina R&quot;,&quot;parse-names&quot;:false,&quot;dropping-particle&quot;:&quot;&quot;,&quot;non-dropping-particle&quot;:&quot;&quot;}],&quot;container-title&quot;:&quot;Neuropsychiatric Disease and Treatment&quot;,&quot;container-title-short&quot;:&quot;Neuropsychiatr Dis Treat&quot;,&quot;DOI&quot;:&quot;10.2147/NDT.S225643&quot;,&quot;ISSN&quot;:&quot;1178-2021&quot;,&quot;issued&quot;:{&quot;date-parts&quot;:[[2020,2]]},&quot;page&quot;:&quot;519-534&quot;,&quot;volume&quot;:&quot;Volume 16&quot;},&quot;isTemporary&quot;:false}]},{&quot;citationID&quot;:&quot;MENDELEY_CITATION_8695b499-4d83-41d3-8422-93f01a493ded&quot;,&quot;properties&quot;:{&quot;noteIndex&quot;:0},&quot;isEdited&quot;:false,&quot;manualOverride&quot;:{&quot;isManuallyOverridden&quot;:false,&quot;citeprocText&quot;:&quot;(McCutcheon et al., 2023)&quot;,&quot;manualOverrideText&quot;:&quot;&quot;},&quot;citationTag&quot;:&quot;MENDELEY_CITATION_v3_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&quot;,&quot;citationItems&quot;:[{&quot;id&quot;:&quot;4c2b5ab4-e025-33e2-b72f-c019a62a854c&quot;,&quot;itemData&quot;:{&quot;type&quot;:&quot;article-journal&quot;,&quot;id&quot;:&quot;4c2b5ab4-e025-33e2-b72f-c019a62a854c&quot;,&quot;title&quot;:&quot;Cognitive impairment in schizophrenia: aetiology, pathophysiology, and treatment&quot;,&quot;author&quot;:[{&quot;family&quot;:&quot;McCutcheon&quot;,&quot;given&quot;:&quot;Robert A.&quot;,&quot;parse-names&quot;:false,&quot;dropping-particle&quot;:&quot;&quot;,&quot;non-dropping-particle&quot;:&quot;&quot;},{&quot;family&quot;:&quot;Keefe&quot;,&quot;given&quot;:&quot;Richard S. E.&quot;,&quot;parse-names&quot;:false,&quot;dropping-particle&quot;:&quot;&quot;,&quot;non-dropping-particle&quot;:&quot;&quot;},{&quot;family&quot;:&quot;McGuire&quot;,&quot;given&quot;:&quot;Philip K.&quot;,&quot;parse-names&quot;:false,&quot;dropping-particle&quot;:&quot;&quot;,&quot;non-dropping-particle&quot;:&quot;&quot;}],&quot;container-title&quot;:&quot;Molecular Psychiatry&quot;,&quot;container-title-short&quot;:&quot;Mol Psychiatry&quot;,&quot;DOI&quot;:&quot;10.1038/s41380-023-01949-9&quot;,&quot;ISSN&quot;:&quot;1359-4184&quot;,&quot;issued&quot;:{&quot;date-parts&quot;:[[2023,1,23]]},&quot;abstract&quot;:&quot;&lt;p&gt;Cognitive deficits are a core feature of schizophrenia, account for much of the impaired functioning associated with the disorder and are not responsive to existing treatments. In this review, we first describe the clinical presentation and natural history of these deficits. We then consider aetiological factors, highlighting how a range of similar genetic and environmental factors are associated with both cognitive function and schizophrenia. We then review the pathophysiological mechanisms thought to underlie cognitive symptoms, including the role of dopamine, cholinergic signalling and the balance between GABAergic interneurons and glutamatergic pyramidal cells. Finally, we review the clinical management of cognitive impairments and candidate novel treatments.&lt;/p&gt;&quot;},&quot;isTemporary&quot;:false}]},{&quot;citationID&quot;:&quot;MENDELEY_CITATION_32cc75d9-14e8-42de-bad9-ae17ef9ab0bf&quot;,&quot;properties&quot;:{&quot;noteIndex&quot;:0},&quot;isEdited&quot;:false,&quot;manualOverride&quot;:{&quot;isManuallyOverridden&quot;:false,&quot;citeprocText&quot;:&quot;(A. Yung et al., 1996)&quot;,&quot;manualOverrideText&quot;:&quot;&quot;},&quot;citationTag&quot;:&quot;MENDELEY_CITATION_v3_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&quot;,&quot;citationItems&quot;:[{&quot;id&quot;:&quot;e1d9ffb8-dd5c-37b7-a3ba-e33a8fd49119&quot;,&quot;itemData&quot;:{&quot;type&quot;:&quot;report&quot;,&quot;id&quot;:&quot;e1d9ffb8-dd5c-37b7-a3ba-e33a8fd49119&quot;,&quot;title&quot;:&quot;Monitoring and Care of 2 Young People at Incipient Risk of Psychosis&quot;,&quot;author&quot;:[{&quot;family&quot;:&quot;Yung&quot;,&quot;given&quot;:&quot;Alison&quot;,&quot;parse-names&quot;:false,&quot;dropping-particle&quot;:&quot;&quot;,&quot;non-dropping-particle&quot;:&quot;&quot;},{&quot;family&quot;:&quot;Mcgorry&quot;,&quot;given&quot;:&quot;Patrick D&quot;,&quot;parse-names&quot;:false,&quot;dropping-particle&quot;:&quot;&quot;,&quot;non-dropping-particle&quot;:&quot;&quot;},{&quot;family&quot;:&quot;Mcfarlane&quot;,&quot;given&quot;:&quot;Colleen A&quot;,&quot;parse-names&quot;:false,&quot;dropping-particle&quot;:&quot;&quot;,&quot;non-dropping-particle&quot;:&quot;&quot;},{&quot;family&quot;:&quot;Jackson&quot;,&quot;given&quot;:&quot;Henry J&quot;,&quot;parse-names&quot;:false,&quot;dropping-particle&quot;:&quot;&quot;,&quot;non-dropping-particle&quot;:&quot;&quot;},{&quot;family&quot;:&quot;Patton&quot;,&quot;given&quot;:&quot;George C&quot;,&quot;parse-names&quot;:false,&quot;dropping-particle&quot;:&quot;&quot;,&quot;non-dropping-particle&quot;:&quot;&quot;},{&quot;family&quot;:&quot;Rakkar&quot;,&quot;given&quot;:&quot;Arun&quot;,&quot;parse-names&quot;:false,&quot;dropping-particle&quot;:&quot;&quot;,&quot;non-dropping-particle&quot;:&quot;&quot;}],&quot;URL&quot;:&quot;https://academic.oup.com/schizophreniabulletin/article/22/2/283/1928306&quot;,&quot;issued&quot;:{&quot;date-parts&quot;:[[1996]]},&quot;abstract&quot;:&quot;This article describes the theoretical background, origins, and development of a new clinical service for intervention in the putatively prodromal phase of schizophrenia and other psychotic disorders. Establishing such a service required examination of conceptual issues such as the meaning of the prodrome in psychosis and its association with risk of subsequent psy-chosis, and of practical issues related to identifying prodromal patients in the community and engaging them in monitoring and treatment Patients' needs, timing, and mode of treatment had to be considered. Preliminary data from the service's 20-month pilot phase are presented to help inform these issues. Schizophrenia Bulletin, 22(2): 283-303, 1996.&quot;,&quot;issue&quot;:&quot;2&quot;,&quot;volume&quot;:&quot;22&quot;,&quot;container-title-short&quot;:&quot;&quot;},&quot;isTemporary&quot;:false}]},{&quot;citationID&quot;:&quot;MENDELEY_CITATION_2e1b9e62-63bb-491a-8fd0-036e9c2de257&quot;,&quot;properties&quot;:{&quot;noteIndex&quot;:0},&quot;isEdited&quot;:false,&quot;manualOverride&quot;:{&quot;isManuallyOverridden&quot;:false,&quot;citeprocText&quot;:&quot;(Miller et al., 2003; A. R. Yung et al., 2005)&quot;,&quot;manualOverrideText&quot;:&quot;&quot;},&quot;citationTag&quot;:&quot;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&quot;,&quot;citationItems&quot;:[{&quot;id&quot;:&quot;3a8eeed4-60bc-3cf5-9741-64faa82d8347&quot;,&quot;itemData&quot;:{&quot;type&quot;:&quot;report&quot;,&quot;id&quot;:&quot;3a8eeed4-60bc-3cf5-9741-64faa82d8347&quot;,&quot;title&quot;:&quot;Mapping the onset of psychosis: the Comprehensive Assessment of At-Risk Mental States&quot;,&quot;author&quot;:[{&quot;family&quot;:&quot;Yung&quot;,&quot;given&quot;:&quot;Alison R&quot;,&quot;parse-names&quot;:false,&quot;dropping-particle&quot;:&quot;&quot;,&quot;non-dropping-particle&quot;:&quot;&quot;},{&quot;family&quot;:&quot;Yuen&quot;,&quot;given&quot;:&quot;Pan&quot;,&quot;parse-names&quot;:false,&quot;dropping-particle&quot;:&quot;&quot;,&quot;non-dropping-particle&quot;:&quot;&quot;},{&quot;family&quot;:&quot;Mcgorry&quot;,&quot;given&quot;:&quot;Patrick D&quot;,&quot;parse-names&quot;:false,&quot;dropping-particle&quot;:&quot;&quot;,&quot;non-dropping-particle&quot;:&quot;&quot;},{&quot;family&quot;:&quot;Phillips&quot;,&quot;given&quot;:&quot;Lisa J&quot;,&quot;parse-names&quot;:false,&quot;dropping-particle&quot;:&quot;&quot;,&quot;non-dropping-particle&quot;:&quot;&quot;},{&quot;family&quot;:&quot;Kelly&quot;,&quot;given&quot;:&quot;Daniel&quot;,&quot;parse-names&quot;:false,&quot;dropping-particle&quot;:&quot;&quot;,&quot;non-dropping-particle&quot;:&quot;&quot;},{&quot;family&quot;:&quot;Dell'olio&quot;,&quot;given&quot;:&quot;Margaret&quot;,&quot;parse-names&quot;:false,&quot;dropping-particle&quot;:&quot;&quot;,&quot;non-dropping-particle&quot;:&quot;&quot;},{&quot;family&quot;:&quot;Francey&quot;,&quot;given&quot;:&quot;Shona M&quot;,&quot;parse-names&quot;:false,&quot;dropping-particle&quot;:&quot;&quot;,&quot;non-dropping-particle&quot;:&quot;&quot;},{&quot;family&quot;:&quot;Cosgrave&quot;,&quot;given&quot;:&quot;Elizabeth M&quot;,&quot;parse-names&quot;:false,&quot;dropping-particle&quot;:&quot;&quot;,&quot;non-dropping-particle&quot;:&quot;&quot;},{&quot;family&quot;:&quot;Killackey&quot;,&quot;given&quot;:&quot;Eoin&quot;,&quot;parse-names&quot;:false,&quot;dropping-particle&quot;:&quot;&quot;,&quot;non-dropping-particle&quot;:&quot;&quot;},{&quot;family&quot;:&quot;Stanford&quot;,&quot;given&quot;:&quot;Carrie&quot;,&quot;parse-names&quot;:false,&quot;dropping-particle&quot;:&quot;&quot;,&quot;non-dropping-particle&quot;:&quot;&quot;},{&quot;family&quot;:&quot;Godfrey&quot;,&quot;given&quot;:&quot;Katherine&quot;,&quot;parse-names&quot;:false,&quot;dropping-particle&quot;:&quot;&quot;,&quot;non-dropping-particle&quot;:&quot;&quot;},{&quot;family&quot;:&quot;Buckby&quot;,&quot;given&quot;:&quot;Joe&quot;,&quot;parse-names&quot;:false,&quot;dropping-particle&quot;:&quot;&quot;,&quot;non-dropping-particle&quot;:&quot;&quot;}],&quot;container-title&quot;:&quot;Australian and New Zealand Journal of Psychiatry&quot;,&quot;issued&quot;:{&quot;date-parts&quot;:[[2005]]},&quot;number-of-pages&quot;:&quot;964-971&quot;,&quot;abstract&quot;:&quot;Objective: Recognizing the prodrome of a first psychotic episode prospectively creates the opportunity of intervention, which could delay, ameliorate or even prevent onset. Valid criteria and a reliable methodology for identifying possible prodromes are needed. This paper describes an instrument, the Comprehensive Assessment of At-Risk Mental States (CAARMS), which has been designed for such a purpose. It has two functions: (i) to assess psychopathology thought to indicate imminent development of a first-episode psychotic disorder; and (ii) to determine if an individual meets criteria for being at ultra high risk (UHR) for onset of first psychotic disorder. This paper describes the pilot evaluation of the CAARMS. Method: Several methodologies were used to test the CAARMS. First, CAARMS scores in a group of UHR young people and the association between CAARMS scores and the risk of transition to psychotic disorder, were analysed. Second, CAARMS scores in a UHR group were compared to a control group. To assess concurrent validity, CAARMS-defined UHR criteria were compared to the existing criteria for identifying the UHR cohort. To assess predictive validity, the CAARMS-defined UHR criteria were applied to a sample of 150 non-psychotic help-seekers and rates of onset of psychotic disorder at 6-month follow-up determined for the CAARMS-positive (i.e. met UHR criteria) group and the CAARMS-negative (i.e. did not meet UHR criteria) group. The inter-rater reliability of the CAARMS was assessed by using pairs of raters. Results: High CAARMS score in the UHR group was significantly associated with onset of psychotic disorder. The control group had significantly lower CAARMS scores than the UHR group. The UHR criteria assessed by the CAARMS identified a similar group to the criteria measured by existing methodology. In the sample of non-psychotic help-seekers those who were CAARMS-positive were at significantly increased risk of onset of psychotic disorder compared to those who were CAARMS-negative (relative risk of 12.44 (95% CI = 1.5-103.41, p = 0.0025)). The CAARMS had good to excellent reliability.&quot;,&quot;volume&quot;:&quot;39&quot;,&quot;container-title-short&quot;:&quot;&quot;},&quot;isTemporary&quot;:false},{&quot;id&quot;:&quot;549d4d08-ea6f-3aeb-809c-11e14b4552b2&quot;,&quot;itemData&quot;:{&quot;type&quot;:&quot;report&quot;,&quot;id&quot;:&quot;549d4d08-ea6f-3aeb-809c-11e14b4552b2&quot;,&quot;title&quot;:&quot;Prodromal Assessment With the Structured Interview for Prodromal Syndromes and the Scale of Prodromal Symptoms: Predictive Validity, Interrater Reliability, and Training to Reliability&quot;,&quot;author&quot;:[{&quot;family&quot;:&quot;Miller&quot;,&quot;given&quot;:&quot;Tandy J&quot;,&quot;parse-names&quot;:false,&quot;dropping-particle&quot;:&quot;&quot;,&quot;non-dropping-particle&quot;:&quot;&quot;},{&quot;family&quot;:&quot;Mcqlashan&quot;,&quot;given&quot;:&quot;Thomas H&quot;,&quot;parse-names&quot;:false,&quot;dropping-particle&quot;:&quot;&quot;,&quot;non-dropping-particle&quot;:&quot;&quot;},{&quot;family&quot;:&quot;Rosen&quot;,&quot;given&quot;:&quot;Joanna L&quot;,&quot;parse-names&quot;:false,&quot;dropping-particle&quot;:&quot;&quot;,&quot;non-dropping-particle&quot;:&quot;&quot;},{&quot;family&quot;:&quot;Cadenhead&quot;,&quot;given&quot;:&quot;Kristen&quot;,&quot;parse-names&quot;:false,&quot;dropping-particle&quot;:&quot;&quot;,&quot;non-dropping-particle&quot;:&quot;&quot;},{&quot;family&quot;:&quot;Ventura&quot;,&quot;given&quot;:&quot;Joseph&quot;,&quot;parse-names&quot;:false,&quot;dropping-particle&quot;:&quot;&quot;,&quot;non-dropping-particle&quot;:&quot;&quot;},{&quot;family&quot;:&quot;Mcfarlane&quot;,&quot;given&quot;:&quot;William&quot;,&quot;parse-names&quot;:false,&quot;dropping-particle&quot;:&quot;&quot;,&quot;non-dropping-particle&quot;:&quot;&quot;},{&quot;family&quot;:&quot;Perkins&quot;,&quot;given&quot;:&quot;Diana O&quot;,&quot;parse-names&quot;:false,&quot;dropping-particle&quot;:&quot;&quot;,&quot;non-dropping-particle&quot;:&quot;&quot;},{&quot;family&quot;:&quot;Pearlson&quot;,&quot;given&quot;:&quot;Qodfrey D&quot;,&quot;parse-names&quot;:false,&quot;dropping-particle&quot;:&quot;&quot;,&quot;non-dropping-particle&quot;:&quot;&quot;},{&quot;family&quot;:&quot;Woods&quot;,&quot;given&quot;:&quot;Scott W&quot;,&quot;parse-names&quot;:false,&quot;dropping-particle&quot;:&quot;&quot;,&quot;non-dropping-particle&quot;:&quot;&quot;}],&quot;URL&quot;:&quot;http://schizophreniabulletin.oxfordjournals.org/&quot;,&quot;issued&quot;:{&quot;date-parts&quot;:[[2003]]},&quot;abstract&quot;:&quot;As the number of studies related to the early identification of and intervention in the schizophrenia prodrome continues to grow, it becomes increasingly critical to develop methods to diagnose this new clinical entity with validity. Furthermore, given the low incidence of patients and the need for multisite collaboration, diagnostic and symptom severity reliability is also crucial. This article provides further data on these psychometric parameters for the prodromal assessment instruments developed by the Prevention through Risk Identification, Management, and Education (PRIME) prodromal research team at Yale University: the Structured Interview for Prodromal Syndromes and the Scale of Prodromal Symptoms. It also presents data suggesting that excellent interrater reliability can be established for diagnosis in a day-and-a-half-long training workshop.&quot;,&quot;container-title-short&quot;:&quot;&quot;},&quot;isTemporary&quot;:false}]},{&quot;citationID&quot;:&quot;MENDELEY_CITATION_7b2ea3cf-7675-4a77-bd60-b7c9c3df8575&quot;,&quot;properties&quot;:{&quot;noteIndex&quot;:0},&quot;isEdited&quot;:false,&quot;manualOverride&quot;:{&quot;isManuallyOverridden&quot;:false,&quot;citeprocText&quot;:&quot;(Fusar-Poli et al., 2012)&quot;,&quot;manualOverrideText&quot;:&quot;&quot;},&quot;citationTag&quot;:&quot;MENDELEY_CITATION_v3_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&quot;,&quot;citationItems&quot;:[{&quot;id&quot;:&quot;78396672-60b2-38c3-af4f-7a7956bf32c3&quot;,&quot;itemData&quot;:{&quot;type&quot;:&quot;report&quot;,&quot;id&quot;:&quot;78396672-60b2-38c3-af4f-7a7956bf32c3&quot;,&quot;title&quot;:&quot;Predicting Psychosis Meta-analysis of Transition Outcomes in Individuals at High Clinical Risk&quot;,&quot;author&quot;:[{&quot;family&quot;:&quot;Fusar-Poli&quot;,&quot;given&quot;:&quot;Paolo&quot;,&quot;parse-names&quot;:false,&quot;dropping-particle&quot;:&quot;&quot;,&quot;non-dropping-particle&quot;:&quot;&quot;},{&quot;family&quot;:&quot;Bonoldi&quot;,&quot;given&quot;:&quot;Ilaria&quot;,&quot;parse-names&quot;:false,&quot;dropping-particle&quot;:&quot;&quot;,&quot;non-dropping-particle&quot;:&quot;&quot;},{&quot;family&quot;:&quot;Yung&quot;,&quot;given&quot;:&quot;Alison R&quot;,&quot;parse-names&quot;:false,&quot;dropping-particle&quot;:&quot;&quot;,&quot;non-dropping-particle&quot;:&quot;&quot;},{&quot;family&quot;:&quot;Borgwardt&quot;,&quot;given&quot;:&quot;Stefan&quot;,&quot;parse-names&quot;:false,&quot;dropping-particle&quot;:&quot;&quot;,&quot;non-dropping-particle&quot;:&quot;&quot;},{&quot;family&quot;:&quot;Kempton&quot;,&quot;given&quot;:&quot;Matthew J&quot;,&quot;parse-names&quot;:false,&quot;dropping-particle&quot;:&quot;&quot;,&quot;non-dropping-particle&quot;:&quot;&quot;},{&quot;family&quot;:&quot;Valmaggia&quot;,&quot;given&quot;:&quot;Lucia&quot;,&quot;parse-names&quot;:false,&quot;dropping-particle&quot;:&quot;&quot;,&quot;non-dropping-particle&quot;:&quot;&quot;},{&quot;family&quot;:&quot;Barale&quot;,&quot;given&quot;:&quot;Francesco&quot;,&quot;parse-names&quot;:false,&quot;dropping-particle&quot;:&quot;&quot;,&quot;non-dropping-particle&quot;:&quot;&quot;},{&quot;family&quot;:&quot;Caverzasi&quot;,&quot;given&quot;:&quot;; Edgardo&quot;,&quot;parse-names&quot;:false,&quot;dropping-particle&quot;:&quot;&quot;,&quot;non-dropping-particle&quot;:&quot;&quot;},{&quot;family&quot;:&quot;Mcguire&quot;,&quot;given&quot;:&quot;Philip&quot;,&quot;parse-names&quot;:false,&quot;dropping-particle&quot;:&quot;&quot;,&quot;non-dropping-particle&quot;:&quot;&quot;}],&quot;issued&quot;:{&quot;date-parts&quot;:[[2012]]},&quot;container-title-short&quot;:&quot;&quot;},&quot;isTemporary&quot;:false}]},{&quot;citationID&quot;:&quot;MENDELEY_CITATION_692c2629-5e52-40d4-9054-c6e26948bc3a&quot;,&quot;properties&quot;:{&quot;noteIndex&quot;:0},&quot;isEdited&quot;:false,&quot;manualOverride&quot;:{&quot;isManuallyOverridden&quot;:false,&quot;citeprocText&quot;:&quot;(Lång et al., 2021)&quot;,&quot;manualOverrideText&quot;:&quot;&quot;},&quot;citationTag&quot;:&quot;MENDELEY_CITATION_v3_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&quot;,&quot;citationItems&quot;:[{&quot;id&quot;:&quot;c83c5585-da46-34de-98a3-09199c2a536f&quot;,&quot;itemData&quot;:{&quot;type&quot;:&quot;report&quot;,&quot;id&quot;:&quot;c83c5585-da46-34de-98a3-09199c2a536f&quot;,&quot;title&quot;:&quot;Systematic Review and Meta-analysis: Psychosis Risk in Children and Adolescents With an At-Risk Mental State&quot;,&quot;author&quot;:[{&quot;family&quot;:&quot;Lång&quot;,&quot;given&quot;:&quot;Ulla&quot;,&quot;parse-names&quot;:false,&quot;dropping-particle&quot;:&quot;&quot;,&quot;non-dropping-particle&quot;:&quot;&quot;},{&quot;family&quot;:&quot;Yates&quot;,&quot;given&quot;:&quot;Kathryn&quot;,&quot;parse-names&quot;:false,&quot;dropping-particle&quot;:&quot;&quot;,&quot;non-dropping-particle&quot;:&quot;&quot;},{&quot;family&quot;:&quot;Leacy&quot;,&quot;given&quot;:&quot;Finbarr P&quot;,&quot;parse-names&quot;:false,&quot;dropping-particle&quot;:&quot;&quot;,&quot;non-dropping-particle&quot;:&quot;&quot;},{&quot;family&quot;:&quot;Clarke&quot;,&quot;given&quot;:&quot;Mary C&quot;,&quot;parse-names&quot;:false,&quot;dropping-particle&quot;:&quot;&quot;,&quot;non-dropping-particle&quot;:&quot;&quot;},{&quot;family&quot;:&quot;McNicholas&quot;,&quot;given&quot;:&quot;Fiona&quot;,&quot;parse-names&quot;:false,&quot;dropping-particle&quot;:&quot;&quot;,&quot;non-dropping-particle&quot;:&quot;&quot;},{&quot;family&quot;:&quot;Cannon&quot;,&quot;given&quot;:&quot;Mary&quot;,&quot;parse-names&quot;:false,&quot;dropping-particle&quot;:&quot;&quot;,&quot;non-dropping-particle&quot;:&quot;&quot;},{&quot;family&quot;:&quot;Kelleher&quot;,&quot;given&quot;:&quot;Ian&quot;,&quot;parse-names&quot;:false,&quot;dropping-particle&quot;:&quot;&quot;,&quot;non-dropping-particle&quot;:&quot;&quot;}],&quot;URL&quot;:&quot;www.jaacap.org&quot;,&quot;issued&quot;:{&quot;date-parts&quot;:[[2021]]},&quot;abstract&quot;:&quot;Objective: The \&quot;At Risk Mental State\&quot; (ARMS) approach to psychosis, also called \&quot;Clinical/Ultra High Risk,\&quot; has had a major impact on psychosis services internationally. Despite well-established developmental differences in the prevalence and expression of psychotic symptoms from childhood into adulthood, there has been no systematic review of psychosis transitions specifically in children and adolescents up to age of 18 years. Evidence for this age group is crucial for developmentally appropriate clinical decisions by child and adolescent psychiatrists. Method: Systematic review and meta-analysis of psychosis risk among children diagnosed with ARMS up to age 18 years, with pooled transition rates after 1-year, 2-year and !5-year follow-up. Results: We retrieved 1,107 records and identified 16 articles from 9 studies reporting transition rates on 436 individuals with ARMS aged 9 to 18 years. The pooled transition rate to psychosis at 1 year was 9.5% (95% CI ¼ 5.5%À14.2%, 7 studies included), at 2-years 12.1% (95% CI ¼ 6.7%À 18.6%, 4 studies included), and at !5 years 16.1% (95% CI ¼ 5.6%À30.0%, 4 studies included). We did not find evidence that the diagnosis of ARMS was associated with increased risk of psychosis once risk-enriching recruitment strategies were taken into account. Conclusion: At 5-year follow-up, 1 in 6 youths diagnosed with an ARMS had transitioned to psychosis, but we did not find evidence that this risk was related to ARMS diagnosis as opposed to sampling/recruitment strategies. Our findings indicate a need for caution in applying ARMS methodology to children and adolescents. and highlight the need for developmentally sensitive approaches when considering psychosis risk.&quot;,&quot;container-title-short&quot;:&quot;&quot;},&quot;isTemporary&quot;:false}]},{&quot;citationID&quot;:&quot;MENDELEY_CITATION_59ffe142-cebd-48bf-97f5-d92d58af82a2&quot;,&quot;properties&quot;:{&quot;noteIndex&quot;:0},&quot;isEdited&quot;:false,&quot;manualOverride&quot;:{&quot;isManuallyOverridden&quot;:false,&quot;citeprocText&quot;:&quot;(Brandizzi et al., 2014; Fusar-Poli et al., 2012)&quot;,&quot;manualOverrideText&quot;:&quot;&quot;},&quot;citationTag&quot;:&quot;MENDELEY_CITATION_v3_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&quot;,&quot;citationItems&quot;:[{&quot;id&quot;:&quot;0cc5e8bf-4033-3f7b-8cda-78a107fcfc4d&quot;,&quot;itemData&quot;:{&quot;type&quot;:&quot;article-journal&quot;,&quot;id&quot;:&quot;0cc5e8bf-4033-3f7b-8cda-78a107fcfc4d&quot;,&quot;title&quot;:&quot;Self-reported attenuated psychotic-like experiences in help-seeking adolescents and their association with age, functioning and psychopathology&quot;,&quot;author&quot;:[{&quot;family&quot;:&quot;Brandizzi&quot;,&quot;given&quot;:&quot;Martina&quot;,&quot;parse-names&quot;:false,&quot;dropping-particle&quot;:&quot;&quot;,&quot;non-dropping-particle&quot;:&quot;&quot;},{&quot;family&quot;:&quot;Schultze-Lutter&quot;,&quot;given&quot;:&quot;Frauke&quot;,&quot;parse-names&quot;:false,&quot;dropping-particle&quot;:&quot;&quot;,&quot;non-dropping-particle&quot;:&quot;&quot;},{&quot;family&quot;:&quot;Masillo&quot;,&quot;given&quot;:&quot;Alice&quot;,&quot;parse-names&quot;:false,&quot;dropping-particle&quot;:&quot;&quot;,&quot;non-dropping-particle&quot;:&quot;&quot;},{&quot;family&quot;:&quot;Lanna&quot;,&quot;given&quot;:&quot;Andrea&quot;,&quot;parse-names&quot;:false,&quot;dropping-particle&quot;:&quot;&quot;,&quot;non-dropping-particle&quot;:&quot;&quot;},{&quot;family&quot;:&quot;Curto&quot;,&quot;given&quot;:&quot;Martina&quot;,&quot;parse-names&quot;:false,&quot;dropping-particle&quot;:&quot;&quot;,&quot;non-dropping-particle&quot;:&quot;&quot;},{&quot;family&quot;:&quot;Lindau&quot;,&quot;given&quot;:&quot;Juliana Fortes&quot;,&quot;parse-names&quot;:false,&quot;dropping-particle&quot;:&quot;&quot;,&quot;non-dropping-particle&quot;:&quot;&quot;},{&quot;family&quot;:&quot;Solfanelli&quot;,&quot;given&quot;:&quot;Andrea&quot;,&quot;parse-names&quot;:false,&quot;dropping-particle&quot;:&quot;&quot;,&quot;non-dropping-particle&quot;:&quot;&quot;},{&quot;family&quot;:&quot;Listanti&quot;,&quot;given&quot;:&quot;Giulia&quot;,&quot;parse-names&quot;:false,&quot;dropping-particle&quot;:&quot;&quot;,&quot;non-dropping-particle&quot;:&quot;&quot;},{&quot;family&quot;:&quot;Patanè&quot;,&quot;given&quot;:&quot;Martina&quot;,&quot;parse-names&quot;:false,&quot;dropping-particle&quot;:&quot;&quot;,&quot;non-dropping-particle&quot;:&quot;&quot;},{&quot;family&quot;:&quot;Kotzalidis&quot;,&quot;given&quot;:&quot;Giorgio&quot;,&quot;parse-names&quot;:false,&quot;dropping-particle&quot;:&quot;&quot;,&quot;non-dropping-particle&quot;:&quot;&quot;},{&quot;family&quot;:&quot;Gebhardt&quot;,&quot;given&quot;:&quot;Eva&quot;,&quot;parse-names&quot;:false,&quot;dropping-particle&quot;:&quot;&quot;,&quot;non-dropping-particle&quot;:&quot;&quot;},{&quot;family&quot;:&quot;Meyer&quot;,&quot;given&quot;:&quot;Nicholas&quot;,&quot;parse-names&quot;:false,&quot;dropping-particle&quot;:&quot;&quot;,&quot;non-dropping-particle&quot;:&quot;&quot;},{&quot;family&quot;:&quot;Pietro&quot;,&quot;given&quot;:&quot;Diana&quot;,&quot;parse-names&quot;:false,&quot;dropping-particle&quot;:&quot;&quot;,&quot;non-dropping-particle&quot;:&quot;Di&quot;},{&quot;family&quot;:&quot;Leccisi&quot;,&quot;given&quot;:&quot;Donato&quot;,&quot;parse-names&quot;:false,&quot;dropping-particle&quot;:&quot;&quot;,&quot;non-dropping-particle&quot;:&quot;&quot;},{&quot;family&quot;:&quot;Girardi&quot;,&quot;given&quot;:&quot;Paolo&quot;,&quot;parse-names&quot;:false,&quot;dropping-particle&quot;:&quot;&quot;,&quot;non-dropping-particle&quot;:&quot;&quot;},{&quot;family&quot;:&quot;Fiori Nastro&quot;,&quot;given&quot;:&quot;Paolo&quot;,&quot;parse-names&quot;:false,&quot;dropping-particle&quot;:&quot;&quot;,&quot;non-dropping-particle&quot;:&quot;&quot;}],&quot;container-title&quot;:&quot;Schizophrenia Research&quot;,&quot;container-title-short&quot;:&quot;Schizophr Res&quot;,&quot;accessed&quot;:{&quot;date-parts&quot;:[[2023,6,16]]},&quot;DOI&quot;:&quot;10.1016/j.schres.2014.10.005&quot;,&quot;ISSN&quot;:&quot;15732509&quot;,&quot;PMID&quot;:&quot;25458860&quot;,&quot;issued&quot;:{&quot;date-parts&quot;:[[2014,12,1]]},&quot;page&quot;:&quot;110-117&quot;,&quot;abstract&quot;:&quot;Objective: Self-rated attenuated psychotic-like experiences (APLEs) are increasingly used to screen for ultra-high-risk (UHR) across all ages. However, self-rated psychotic-like experiences (PLEs), in particular perception-related ones, were more frequent in children and adolescents, in which they possessed less clinical significance. We therefore explored the prevalence of different factors of APLEs in help-seeking adolescents, and their relationship with age, functioning and psychopathology. Method: As a part of the \&quot;Liberiamo il Futuro\&quot; project, help-seeking adolescents (N=171; 11-18. years, 53% male) were screened with the 92-item Prodromal Questionnaire (PQ-92). A factor analysis was performed on the PQ-92 positive items (i.e., APLEs) to identify different APLE-factors. These were assessed for their association with age, functioning and psychopathology using regression analyses. Results: APLEs were very common in help-seeking adolescents, and formed four factors: \&quot;Conceptual Disorganization and Suspiciousness\&quot;, \&quot;Perceptual Abnormalities\&quot;, \&quot;Bizarre Experiences\&quot;, and \&quot;Magical Ideation\&quot;. Associations with age and functioning but not psychopathology were found for \&quot;Perceptual Abnormalities\&quot; that was significantly more severe in 11-12-year-olds, while \&quot;Conceptual Disorganization and Suspiciousness\&quot; was significantly related to psychopathology. Conclusion: In line with findings on PLEs, prevalence and clinical significance of APLEs, especially perception-related ones, might depend on age and thus neurodevelopmental stage, and may fall within the normal spectrum of experience during childhood. This should be considered when screening for UHR status in younger age groups.&quot;,&quot;publisher&quot;:&quot;Elsevier B.V.&quot;,&quot;issue&quot;:&quot;1-3&quot;,&quot;volume&quot;:&quot;160&quot;},&quot;isTemporary&quot;:false},{&quot;id&quot;:&quot;78396672-60b2-38c3-af4f-7a7956bf32c3&quot;,&quot;itemData&quot;:{&quot;type&quot;:&quot;report&quot;,&quot;id&quot;:&quot;78396672-60b2-38c3-af4f-7a7956bf32c3&quot;,&quot;title&quot;:&quot;Predicting Psychosis Meta-analysis of Transition Outcomes in Individuals at High Clinical Risk&quot;,&quot;author&quot;:[{&quot;family&quot;:&quot;Fusar-Poli&quot;,&quot;given&quot;:&quot;Paolo&quot;,&quot;parse-names&quot;:false,&quot;dropping-particle&quot;:&quot;&quot;,&quot;non-dropping-particle&quot;:&quot;&quot;},{&quot;family&quot;:&quot;Bonoldi&quot;,&quot;given&quot;:&quot;Ilaria&quot;,&quot;parse-names&quot;:false,&quot;dropping-particle&quot;:&quot;&quot;,&quot;non-dropping-particle&quot;:&quot;&quot;},{&quot;family&quot;:&quot;Yung&quot;,&quot;given&quot;:&quot;Alison R&quot;,&quot;parse-names&quot;:false,&quot;dropping-particle&quot;:&quot;&quot;,&quot;non-dropping-particle&quot;:&quot;&quot;},{&quot;family&quot;:&quot;Borgwardt&quot;,&quot;given&quot;:&quot;Stefan&quot;,&quot;parse-names&quot;:false,&quot;dropping-particle&quot;:&quot;&quot;,&quot;non-dropping-particle&quot;:&quot;&quot;},{&quot;family&quot;:&quot;Kempton&quot;,&quot;given&quot;:&quot;Matthew J&quot;,&quot;parse-names&quot;:false,&quot;dropping-particle&quot;:&quot;&quot;,&quot;non-dropping-particle&quot;:&quot;&quot;},{&quot;family&quot;:&quot;Valmaggia&quot;,&quot;given&quot;:&quot;Lucia&quot;,&quot;parse-names&quot;:false,&quot;dropping-particle&quot;:&quot;&quot;,&quot;non-dropping-particle&quot;:&quot;&quot;},{&quot;family&quot;:&quot;Barale&quot;,&quot;given&quot;:&quot;Francesco&quot;,&quot;parse-names&quot;:false,&quot;dropping-particle&quot;:&quot;&quot;,&quot;non-dropping-particle&quot;:&quot;&quot;},{&quot;family&quot;:&quot;Caverzasi&quot;,&quot;given&quot;:&quot;; Edgardo&quot;,&quot;parse-names&quot;:false,&quot;dropping-particle&quot;:&quot;&quot;,&quot;non-dropping-particle&quot;:&quot;&quot;},{&quot;family&quot;:&quot;Mcguire&quot;,&quot;given&quot;:&quot;Philip&quot;,&quot;parse-names&quot;:false,&quot;dropping-particle&quot;:&quot;&quot;,&quot;non-dropping-particle&quot;:&quot;&quot;}],&quot;issued&quot;:{&quot;date-parts&quot;:[[2012]]},&quot;container-title-short&quot;:&quot;&quot;},&quot;isTemporary&quot;:false}]},{&quot;citationID&quot;:&quot;MENDELEY_CITATION_b5223a35-b67a-4ceb-a59c-5c073fb8ad1c&quot;,&quot;properties&quot;:{&quot;noteIndex&quot;:0},&quot;isEdited&quot;:false,&quot;manualOverride&quot;:{&quot;isManuallyOverridden&quot;:true,&quot;citeprocText&quot;:&quot;(Addington et al., 2015)&quot;,&quot;manualOverrideText&quot;:&quot;(Addington et al., 2015).&quot;},&quot;citationTag&quot;:&quot;MENDELEY_CITATION_v3_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&quot;,&quot;citationItems&quot;:[{&quot;id&quot;:&quot;1814d105-7a21-3704-a81f-3ef8a8b1d395&quot;,&quot;itemData&quot;:{&quot;type&quot;:&quot;article-journal&quot;,&quot;id&quot;:&quot;1814d105-7a21-3704-a81f-3ef8a8b1d395&quot;,&quot;title&quot;:&quot;Screening tools for clinical high risk for psychosis&quot;,&quot;author&quot;:[{&quot;family&quot;:&quot;Addington&quot;,&quot;given&quot;:&quot;Jean&quot;,&quot;parse-names&quot;:false,&quot;dropping-particle&quot;:&quot;&quot;,&quot;non-dropping-particle&quot;:&quot;&quot;},{&quot;family&quot;:&quot;Stowkowy&quot;,&quot;given&quot;:&quot;Jacqueline&quot;,&quot;parse-names&quot;:false,&quot;dropping-particle&quot;:&quot;&quot;,&quot;non-dropping-particle&quot;:&quot;&quot;},{&quot;family&quot;:&quot;Weiser&quot;,&quot;given&quot;:&quot;Mark&quot;,&quot;parse-names&quot;:false,&quot;dropping-particle&quot;:&quot;&quot;,&quot;non-dropping-particle&quot;:&quot;&quot;}],&quot;container-title&quot;:&quot;Early Intervention in Psychiatry&quot;,&quot;container-title-short&quot;:&quot;Early Interv Psychiatry&quot;,&quot;accessed&quot;:{&quot;date-parts&quot;:[[2023,6,16]]},&quot;DOI&quot;:&quot;10.1111/EIP.12193&quot;,&quot;ISSN&quot;:&quot;17517893&quot;,&quot;PMID&quot;:&quot;25345316&quot;,&quot;issued&quot;:{&quot;date-parts&quot;:[[2015,10,1]]},&quot;page&quot;:&quot;345-356&quot;,&quot;abstract&quot;:&quot;Aim: The purpose of this article was to review existing screening instruments that could be used to identify individuals who may be at increased risk for psychosis and to determine the suitability of these instruments. Methods: Medline (Ovid) and PubMed were searched for peer-reviewed articles published in English, which reported performance evaluation of screening instruments for symptoms of high risk for psychosis. The articles' titles, abstracts and, when necessary, full texts were read to filter them against the selection criteria. Citations within relevant articles were hand searched for other potentially eligible studies. Results: This selection strategy resulted in identifying 56 articles (including three articles available only in an abstract format) that reported performance evaluation of 17 screening instruments. Conclusions: The sensitivity of these scales ranged from 67% to 100% and the specificity ranged from 39% to 100%. The positive predictive value was less precise with scores ranging from 24% to 100%, and the negative predictive value ranging from 58% to 100%. There were several scales that might be useful for screening for individuals who are at increased risk for developing psychosis; however, the majority of measures are underexplored with poor validation.&quot;,&quot;publisher&quot;:&quot;Blackwell Publishing&quot;,&quot;issue&quot;:&quot;5&quot;,&quot;volume&quot;:&quot;9&quot;},&quot;isTemporary&quot;:false}]},{&quot;citationID&quot;:&quot;MENDELEY_CITATION_b8bab4c5-c8f9-4251-ae97-c6c1c8af19f9&quot;,&quot;properties&quot;:{&quot;noteIndex&quot;:0},&quot;isEdited&quot;:false,&quot;manualOverride&quot;:{&quot;isManuallyOverridden&quot;:false,&quot;citeprocText&quot;:&quot;(Ising et al., 2012)&quot;,&quot;manualOverrideText&quot;:&quot;&quot;},&quot;citationTag&quot;:&quot;MENDELEY_CITATION_v3_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&quot;,&quot;citationItems&quot;:[{&quot;id&quot;:&quot;e18153bb-f2df-37b1-b83a-00270606b079&quot;,&quot;itemData&quot;:{&quot;type&quot;:&quot;article-journal&quot;,&quot;id&quot;:&quot;e18153bb-f2df-37b1-b83a-00270606b079&quot;,&quot;title&quot;:&quot;The validity of the 16-item version of the prodromal questionnaire (PQ-16) to screen for ultra high risk of developing psychosis in the general help-seeking population&quot;,&quot;author&quot;:[{&quot;family&quot;:&quot;Ising&quot;,&quot;given&quot;:&quot;Helga K.&quot;,&quot;parse-names&quot;:false,&quot;dropping-particle&quot;:&quot;&quot;,&quot;non-dropping-particle&quot;:&quot;&quot;},{&quot;family&quot;:&quot;Veling&quot;,&quot;given&quot;:&quot;Wim&quot;,&quot;parse-names&quot;:false,&quot;dropping-particle&quot;:&quot;&quot;,&quot;non-dropping-particle&quot;:&quot;&quot;},{&quot;family&quot;:&quot;Loewy&quot;,&quot;given&quot;:&quot;Rachel L.&quot;,&quot;parse-names&quot;:false,&quot;dropping-particle&quot;:&quot;&quot;,&quot;non-dropping-particle&quot;:&quot;&quot;},{&quot;family&quot;:&quot;Rietveld&quot;,&quot;given&quot;:&quot;Marleen W.&quot;,&quot;parse-names&quot;:false,&quot;dropping-particle&quot;:&quot;&quot;,&quot;non-dropping-particle&quot;:&quot;&quot;},{&quot;family&quot;:&quot;Rietdijk&quot;,&quot;given&quot;:&quot;Judith&quot;,&quot;parse-names&quot;:false,&quot;dropping-particle&quot;:&quot;&quot;,&quot;non-dropping-particle&quot;:&quot;&quot;},{&quot;family&quot;:&quot;Dragt&quot;,&quot;given&quot;:&quot;Sara&quot;,&quot;parse-names&quot;:false,&quot;dropping-particle&quot;:&quot;&quot;,&quot;non-dropping-particle&quot;:&quot;&quot;},{&quot;family&quot;:&quot;Klaassen&quot;,&quot;given&quot;:&quot;Rianne M.C.&quot;,&quot;parse-names&quot;:false,&quot;dropping-particle&quot;:&quot;&quot;,&quot;non-dropping-particle&quot;:&quot;&quot;},{&quot;family&quot;:&quot;Nieman&quot;,&quot;given&quot;:&quot;Dorien H.&quot;,&quot;parse-names&quot;:false,&quot;dropping-particle&quot;:&quot;&quot;,&quot;non-dropping-particle&quot;:&quot;&quot;},{&quot;family&quot;:&quot;Wunderink&quot;,&quot;given&quot;:&quot;Lex&quot;,&quot;parse-names&quot;:false,&quot;dropping-particle&quot;:&quot;&quot;,&quot;non-dropping-particle&quot;:&quot;&quot;},{&quot;family&quot;:&quot;Linszen&quot;,&quot;given&quot;:&quot;Don H.&quot;,&quot;parse-names&quot;:false,&quot;dropping-particle&quot;:&quot;&quot;,&quot;non-dropping-particle&quot;:&quot;&quot;},{&quot;family&quot;:&quot;Gaag&quot;,&quot;given&quot;:&quot;Mark&quot;,&quot;parse-names&quot;:false,&quot;dropping-particle&quot;:&quot;&quot;,&quot;non-dropping-particle&quot;:&quot;Van Der&quot;}],&quot;container-title&quot;:&quot;Schizophrenia Bulletin&quot;,&quot;container-title-short&quot;:&quot;Schizophr Bull&quot;,&quot;DOI&quot;:&quot;10.1093/schbul/sbs068&quot;,&quot;ISSN&quot;:&quot;05867614&quot;,&quot;PMID&quot;:&quot;22516147&quot;,&quot;issued&quot;:{&quot;date-parts&quot;:[[2012,11]]},&quot;page&quot;:&quot;1288-1296&quot;,&quot;abstract&quot;:&quot;In order to bring about implementation of routine screening for psychosis risk, a brief version of the Prodromal Questionnaire (PQ; Loewy et al., 2005) was developed and tested in a general help-seeking population. We assessed a consecutive patient sample of 3533 young adults who were help-seeking for nonpsychotic disorders at the secondary mental health services in the Hague with the PQ. We performed logistic regression analyses and CHi-squared Automatic Interaction Detector decision tree analysis to shorten the original 92 items. Receiver operating characteristic curves were used to examine the psychometric properties of the PQ-16. In the general help-seeking population, a cutoff score of 6 or more positively answered items on the 16-item version of the PQ produced correct classification of Comprehensive Assessment of At-Risk Mental State (Yung et al., 2005) psychosis risk/clinical psychosis in 44% of the cases, distinguishing Comprehensive Assessment of At-Risk Mental States (CAARMS) diagnosis from no CAARMS diagnosis with high sensitivity (87%) and specificity (87%). These results were comparable to the PQ-92. The PQ-16 is a good self-report screen for use in secondary mental health care services to select subjects for interviewing for psychosis risk. The low number of items makes it quite appropriate for screening large help-seeking populations, thus enhancing the feasibility of detection and treatment of ultra high-risk patients in routine mental health services. © The Author 2012.&quot;,&quot;issue&quot;:&quot;6&quot;,&quot;volume&quot;:&quot;38&quot;},&quot;isTemporary&quot;:false}]},{&quot;citationID&quot;:&quot;MENDELEY_CITATION_6d70819f-e9e7-4240-847b-899c546e5994&quot;,&quot;properties&quot;:{&quot;noteIndex&quot;:0},&quot;isEdited&quot;:false,&quot;manualOverride&quot;:{&quot;isManuallyOverridden&quot;:false,&quot;citeprocText&quot;:&quot;(Kline &amp;#38; Schiffman, 2014)&quot;,&quot;manualOverrideText&quot;:&quot;&quot;},&quot;citationTag&quot;:&quot;MENDELEY_CITATION_v3_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&quot;,&quot;citationItems&quot;:[{&quot;id&quot;:&quot;9d68c9c6-68d0-30f0-a400-a155fea37c9b&quot;,&quot;itemData&quot;:{&quot;type&quot;:&quot;article-journal&quot;,&quot;id&quot;:&quot;9d68c9c6-68d0-30f0-a400-a155fea37c9b&quot;,&quot;title&quot;:&quot;Psychosis risk screening: A systematic review&quot;,&quot;author&quot;:[{&quot;family&quot;:&quot;Kline&quot;,&quot;given&quot;:&quot;Emily&quot;,&quot;parse-names&quot;:false,&quot;dropping-particle&quot;:&quot;&quot;,&quot;non-dropping-particle&quot;:&quot;&quot;},{&quot;family&quot;:&quot;Schiffman&quot;,&quot;given&quot;:&quot;Jason&quot;,&quot;parse-names&quot;:false,&quot;dropping-particle&quot;:&quot;&quot;,&quot;non-dropping-particle&quot;:&quot;&quot;}],&quot;container-title&quot;:&quot;Schizophrenia Research&quot;,&quot;container-title-short&quot;:&quot;Schizophr Res&quot;,&quot;accessed&quot;:{&quot;date-parts&quot;:[[2023,6,16]]},&quot;DOI&quot;:&quot;10.1016/J.SCHRES.2014.06.036&quot;,&quot;ISSN&quot;:&quot;0920-9964&quot;,&quot;PMID&quot;:&quot;25034762&quot;,&quot;issued&quot;:{&quot;date-parts&quot;:[[2014,9,1]]},&quot;page&quot;:&quot;11-18&quot;,&quot;abstract&quot;:&quot;Despite the wealth of evidence linking duration of untreated psychosis to critical illness outcomes, most clinicians do not utilize any formal evaluation tools to identify attenuated or emerging psychotic symptoms. Given the costs associated with training and administration, interview-based assessments such as the Structured Interview for Psychosis Risk Syndromes (SIPS) are not likely to be widely adopted for clinical use. The ability to identify high-risk individuals through low-cost, brief methods is essential to the success of scalable prevention efforts. The aim of this article is to present a comprehensive review of the use of self-report forms as psychosis risk \&quot;screeners.\&quot; A literature search revealed 34 investigations in which authors used a self-report questionnaire as a first-step screener in a clinical high-risk assessment protocol. Information about each screener, including reported psychometric data, is presented within the review. Psychosis risk screeners have been used in diverse samples with the goals of validating assessments, screening populations for clinical referral, recruiting samples of interest for research participation, and estimating symptom prevalence and severity. Screeners focusing on attenuated psychotic experiences appear to measure a reliable construct with variable prevalence in help-seeking and general population samples. Administration of screeners to help-seeking populations can identify enriched samples with substantially elevated likelihood of meeting CHR criteria and transitioning to psychosis over time. More research is needed, however, to establish reliable norms and screening thresholds, as score elevations indicating a likely high-risk respondent appear to be unreliable across populations and settings. © 2014 Elsevier B.V.&quot;,&quot;publisher&quot;:&quot;Elsevier&quot;,&quot;issue&quot;:&quot;1-3&quot;,&quot;volume&quot;:&quot;158&quot;},&quot;isTemporary&quot;:false}]},{&quot;citationID&quot;:&quot;MENDELEY_CITATION_1f414159-e07a-4041-8819-8c61b870891a&quot;,&quot;properties&quot;:{&quot;noteIndex&quot;:0},&quot;isEdited&quot;:false,&quot;manualOverride&quot;:{&quot;isManuallyOverridden&quot;:true,&quot;citeprocText&quot;:&quot;(Ising et al., 2012)&quot;,&quot;manualOverrideText&quot;:&quot;19&quot;},&quot;citationTag&quot;:&quot;MENDELEY_CITATION_v3_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&quot;,&quot;citationItems&quot;:[{&quot;id&quot;:&quot;e18153bb-f2df-37b1-b83a-00270606b079&quot;,&quot;itemData&quot;:{&quot;type&quot;:&quot;article-journal&quot;,&quot;id&quot;:&quot;e18153bb-f2df-37b1-b83a-00270606b079&quot;,&quot;title&quot;:&quot;The validity of the 16-item version of the prodromal questionnaire (PQ-16) to screen for ultra high risk of developing psychosis in the general help-seeking population&quot;,&quot;author&quot;:[{&quot;family&quot;:&quot;Ising&quot;,&quot;given&quot;:&quot;Helga K.&quot;,&quot;parse-names&quot;:false,&quot;dropping-particle&quot;:&quot;&quot;,&quot;non-dropping-particle&quot;:&quot;&quot;},{&quot;family&quot;:&quot;Veling&quot;,&quot;given&quot;:&quot;Wim&quot;,&quot;parse-names&quot;:false,&quot;dropping-particle&quot;:&quot;&quot;,&quot;non-dropping-particle&quot;:&quot;&quot;},{&quot;family&quot;:&quot;Loewy&quot;,&quot;given&quot;:&quot;Rachel L.&quot;,&quot;parse-names&quot;:false,&quot;dropping-particle&quot;:&quot;&quot;,&quot;non-dropping-particle&quot;:&quot;&quot;},{&quot;family&quot;:&quot;Rietveld&quot;,&quot;given&quot;:&quot;Marleen W.&quot;,&quot;parse-names&quot;:false,&quot;dropping-particle&quot;:&quot;&quot;,&quot;non-dropping-particle&quot;:&quot;&quot;},{&quot;family&quot;:&quot;Rietdijk&quot;,&quot;given&quot;:&quot;Judith&quot;,&quot;parse-names&quot;:false,&quot;dropping-particle&quot;:&quot;&quot;,&quot;non-dropping-particle&quot;:&quot;&quot;},{&quot;family&quot;:&quot;Dragt&quot;,&quot;given&quot;:&quot;Sara&quot;,&quot;parse-names&quot;:false,&quot;dropping-particle&quot;:&quot;&quot;,&quot;non-dropping-particle&quot;:&quot;&quot;},{&quot;family&quot;:&quot;Klaassen&quot;,&quot;given&quot;:&quot;Rianne M.C.&quot;,&quot;parse-names&quot;:false,&quot;dropping-particle&quot;:&quot;&quot;,&quot;non-dropping-particle&quot;:&quot;&quot;},{&quot;family&quot;:&quot;Nieman&quot;,&quot;given&quot;:&quot;Dorien H.&quot;,&quot;parse-names&quot;:false,&quot;dropping-particle&quot;:&quot;&quot;,&quot;non-dropping-particle&quot;:&quot;&quot;},{&quot;family&quot;:&quot;Wunderink&quot;,&quot;given&quot;:&quot;Lex&quot;,&quot;parse-names&quot;:false,&quot;dropping-particle&quot;:&quot;&quot;,&quot;non-dropping-particle&quot;:&quot;&quot;},{&quot;family&quot;:&quot;Linszen&quot;,&quot;given&quot;:&quot;Don H.&quot;,&quot;parse-names&quot;:false,&quot;dropping-particle&quot;:&quot;&quot;,&quot;non-dropping-particle&quot;:&quot;&quot;},{&quot;family&quot;:&quot;Gaag&quot;,&quot;given&quot;:&quot;Mark&quot;,&quot;parse-names&quot;:false,&quot;dropping-particle&quot;:&quot;&quot;,&quot;non-dropping-particle&quot;:&quot;Van Der&quot;}],&quot;container-title&quot;:&quot;Schizophrenia Bulletin&quot;,&quot;container-title-short&quot;:&quot;Schizophr Bull&quot;,&quot;DOI&quot;:&quot;10.1093/schbul/sbs068&quot;,&quot;ISSN&quot;:&quot;05867614&quot;,&quot;PMID&quot;:&quot;22516147&quot;,&quot;issued&quot;:{&quot;date-parts&quot;:[[2012,11]]},&quot;page&quot;:&quot;1288-1296&quot;,&quot;abstract&quot;:&quot;In order to bring about implementation of routine screening for psychosis risk, a brief version of the Prodromal Questionnaire (PQ; Loewy et al., 2005) was developed and tested in a general help-seeking population. We assessed a consecutive patient sample of 3533 young adults who were help-seeking for nonpsychotic disorders at the secondary mental health services in the Hague with the PQ. We performed logistic regression analyses and CHi-squared Automatic Interaction Detector decision tree analysis to shorten the original 92 items. Receiver operating characteristic curves were used to examine the psychometric properties of the PQ-16. In the general help-seeking population, a cutoff score of 6 or more positively answered items on the 16-item version of the PQ produced correct classification of Comprehensive Assessment of At-Risk Mental State (Yung et al., 2005) psychosis risk/clinical psychosis in 44% of the cases, distinguishing Comprehensive Assessment of At-Risk Mental States (CAARMS) diagnosis from no CAARMS diagnosis with high sensitivity (87%) and specificity (87%). These results were comparable to the PQ-92. The PQ-16 is a good self-report screen for use in secondary mental health care services to select subjects for interviewing for psychosis risk. The low number of items makes it quite appropriate for screening large help-seeking populations, thus enhancing the feasibility of detection and treatment of ultra high-risk patients in routine mental health services. © The Author 2012.&quot;,&quot;issue&quot;:&quot;6&quot;,&quot;volume&quot;:&quot;38&quot;},&quot;isTemporary&quot;:false}]},{&quot;citationID&quot;:&quot;MENDELEY_CITATION_2fcddda5-339b-40a3-a191-a28fd4ff7f58&quot;,&quot;properties&quot;:{&quot;noteIndex&quot;:0},&quot;isEdited&quot;:false,&quot;manualOverride&quot;:{&quot;isManuallyOverridden&quot;:false,&quot;citeprocText&quot;:&quot;(Gandhi &amp;#38; Cullen, 2022)&quot;,&quot;manualOverrideText&quot;:&quot;&quot;},&quot;citationTag&quot;:&quot;MENDELEY_CITATION_v3_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&quot;,&quot;citationItems&quot;:[{&quot;id&quot;:&quot;92556541-c1f8-330d-88d1-627e19a19bb2&quot;,&quot;itemData&quot;:{&quot;type&quot;:&quot;article-journal&quot;,&quot;id&quot;:&quot;92556541-c1f8-330d-88d1-627e19a19bb2&quot;,&quot;title&quot;:&quot;Editorial: Can At-Risk Mental State (ARMS) Diagnosis in Children and Adolescents Predict Transition to a Psychotic Disorder? We Are Not There Yet&quot;,&quot;author&quot;:[{&quot;family&quot;:&quot;Gandhi&quot;,&quot;given&quot;:&quot;Raghu&quot;,&quot;parse-names&quot;:false,&quot;dropping-particle&quot;:&quot;&quot;,&quot;non-dropping-particle&quot;:&quot;&quot;},{&quot;family&quot;:&quot;Cullen&quot;,&quot;given&quot;:&quot;Kathryn R.&quot;,&quot;parse-names&quot;:false,&quot;dropping-particle&quot;:&quot;&quot;,&quot;non-dropping-particle&quot;:&quot;&quot;}],&quot;container-title&quot;:&quot;Journal of the American Academy of Child &amp; Adolescent Psychiatry&quot;,&quot;container-title-short&quot;:&quot;J Am Acad Child Adolesc Psychiatry&quot;,&quot;DOI&quot;:&quot;10.1016/j.jaac.2021.10.007&quot;,&quot;ISSN&quot;:&quot;08908567&quot;,&quot;issued&quot;:{&quot;date-parts&quot;:[[2022,5]]},&quot;page&quot;:&quot;595-596&quot;,&quot;issue&quot;:&quot;5&quot;,&quot;volume&quot;:&quot;61&quot;},&quot;isTemporary&quot;:false}]},{&quot;citationID&quot;:&quot;MENDELEY_CITATION_b0bf558f-fcf4-43a3-bd61-786442b93abc&quot;,&quot;properties&quot;:{&quot;noteIndex&quot;:0},&quot;isEdited&quot;:false,&quot;manualOverride&quot;:{&quot;isManuallyOverridden&quot;:false,&quot;citeprocText&quot;:&quot;(Aguiar et al., 2021; Kim et al., 2018; Pelizza et al., 2019)&quot;,&quot;manualOverrideText&quot;:&quot;&quot;},&quot;citationTag&quot;:&quot;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&quot;,&quot;citationItems&quot;:[{&quot;id&quot;:&quot;96759902-4a59-3720-bd8b-42ddd07adf4d&quot;,&quot;itemData&quot;:{&quot;type&quot;:&quot;article-journal&quot;,&quot;id&quot;:&quot;96759902-4a59-3720-bd8b-42ddd07adf4d&quot;,&quot;title&quot;:&quot;Validation of the korean version of the 16-item prodromal questionnaire in a non-help-seeking college population&quot;,&quot;author&quot;:[{&quot;family&quot;:&quot;Kim&quot;,&quot;given&quot;:&quot;Sung Wan&quot;,&quot;parse-names&quot;:false,&quot;dropping-particle&quot;:&quot;&quot;,&quot;non-dropping-particle&quot;:&quot;&quot;},{&quot;family&quot;:&quot;Chung&quot;,&quot;given&quot;:&quot;Young Chul&quot;,&quot;parse-names&quot;:false,&quot;dropping-particle&quot;:&quot;&quot;,&quot;non-dropping-particle&quot;:&quot;&quot;},{&quot;family&quot;:&quot;Kang&quot;,&quot;given&quot;:&quot;Young Shin&quot;,&quot;parse-names&quot;:false,&quot;dropping-particle&quot;:&quot;&quot;,&quot;non-dropping-particle&quot;:&quot;&quot;},{&quot;family&quot;:&quot;Kim&quot;,&quot;given&quot;:&quot;Jae Kyeong&quot;,&quot;parse-names&quot;:false,&quot;dropping-particle&quot;:&quot;&quot;,&quot;non-dropping-particle&quot;:&quot;&quot;},{&quot;family&quot;:&quot;Jang&quot;,&quot;given&quot;:&quot;Ji Eun&quot;,&quot;parse-names&quot;:false,&quot;dropping-particle&quot;:&quot;&quot;,&quot;non-dropping-particle&quot;:&quot;&quot;},{&quot;family&quot;:&quot;Jhon&quot;,&quot;given&quot;:&quot;Min&quot;,&quot;parse-names&quot;:false,&quot;dropping-particle&quot;:&quot;&quot;,&quot;non-dropping-particle&quot;:&quot;&quot;},{&quot;family&quot;:&quot;Lee&quot;,&quot;given&quot;:&quot;Ju Yeon&quot;,&quot;parse-names&quot;:false,&quot;dropping-particle&quot;:&quot;&quot;,&quot;non-dropping-particle&quot;:&quot;&quot;},{&quot;family&quot;:&quot;Kim&quot;,&quot;given&quot;:&quot;Jae Min&quot;,&quot;parse-names&quot;:false,&quot;dropping-particle&quot;:&quot;&quot;,&quot;non-dropping-particle&quot;:&quot;&quot;},{&quot;family&quot;:&quot;Shin&quot;,&quot;given&quot;:&quot;Il Seon&quot;,&quot;parse-names&quot;:false,&quot;dropping-particle&quot;:&quot;&quot;,&quot;non-dropping-particle&quot;:&quot;&quot;},{&quot;family&quot;:&quot;Yoon&quot;,&quot;given&quot;:&quot;Jin Sang&quot;,&quot;parse-names&quot;:false,&quot;dropping-particle&quot;:&quot;&quot;,&quot;non-dropping-particle&quot;:&quot;&quot;}],&quot;container-title&quot;:&quot;Psychiatry Investigation&quot;,&quot;container-title-short&quot;:&quot;Psychiatry Investig&quot;,&quot;DOI&quot;:&quot;10.30773/pi.2017.04.24&quot;,&quot;ISSN&quot;:&quot;19763026&quot;,&quot;issued&quot;:{&quot;date-parts&quot;:[[2018,2,1]]},&quot;page&quot;:&quot;111-117&quot;,&quot;abstract&quot;:&quot;Objective To examine the reliability and validity of the Korean version of the 16-item Prodromal Questionnaire (KPQ-16) in non-help-seeking university students. Methods Among 2,246 university students participated in the initial screening, 257 subjects with KPQ-16 scores ≥4 were interviewed. The criteria for ultra-high risk (UHR) of psychosis of the Comprehensive Assessment of At-Risk Mental States (CAARMS) were the gold standard for diagnosis. An exploratory modified version of the questionnaire (mKPQ-16), to which three items from the Eppendorf Schizophrenia Inventory were added, was also used to compensate for items on thought and cognitive problems. Results Seventeen subjects met the CAARMS criteria for UHR of psychosis. The area under the receiver operating characteristic curve (AUROC) was highest for the mKPQ-16 total score (AUROC=0.831, p&lt;0.001). The use of cutoff total scores of 7 for the mKPQ-16 and 6 for the KPQ-16 resulted in the best balance of sensitivity (76.5% and 64.7%, respectively) and specificity (75.4% and 71.2%, re-spectively). Conclusion The Korean versions of the PQ-16 are good instruments for screening for psychosis risk in university students. This validation of a questionnaire version with a small number of items may make it feasible to screen large numbers of young adults in the community.&quot;,&quot;publisher&quot;:&quot;Korean Neuropsychiatric Association&quot;,&quot;issue&quot;:&quot;2&quot;,&quot;volume&quot;:&quot;15&quot;},&quot;isTemporary&quot;:false},{&quot;id&quot;:&quot;d58fd005-d1e1-332a-a0b6-2da88d132c5a&quot;,&quot;itemData&quot;:{&quot;type&quot;:&quot;article-journal&quot;,&quot;id&quot;:&quot;d58fd005-d1e1-332a-a0b6-2da88d132c5a&quot;,&quot;title&quot;:&quot;Screening for psychosis risk among help-seeking adolescents: Application of the Italian version of the 16-item prodromal questionnaire (iPQ-16) in child and adolescent neuropsychiatry services&quot;,&quot;author&quot;:[{&quot;family&quot;:&quot;Pelizza&quot;,&quot;given&quot;:&quot;Lorenzo&quot;,&quot;parse-names&quot;:false,&quot;dropping-particle&quot;:&quot;&quot;,&quot;non-dropping-particle&quot;:&quot;&quot;},{&quot;family&quot;:&quot;Azzali&quot;,&quot;given&quot;:&quot;Silvia&quot;,&quot;parse-names&quot;:false,&quot;dropping-particle&quot;:&quot;&quot;,&quot;non-dropping-particle&quot;:&quot;&quot;},{&quot;family&quot;:&quot;Paterlini&quot;,&quot;given&quot;:&quot;Federica&quot;,&quot;parse-names&quot;:false,&quot;dropping-particle&quot;:&quot;&quot;,&quot;non-dropping-particle&quot;:&quot;&quot;},{&quot;family&quot;:&quot;Garlassi&quot;,&quot;given&quot;:&quot;Sara&quot;,&quot;parse-names&quot;:false,&quot;dropping-particle&quot;:&quot;&quot;,&quot;non-dropping-particle&quot;:&quot;&quot;},{&quot;family&quot;:&quot;Scazza&quot;,&quot;given&quot;:&quot;Ilaria&quot;,&quot;parse-names&quot;:false,&quot;dropping-particle&quot;:&quot;&quot;,&quot;non-dropping-particle&quot;:&quot;&quot;},{&quot;family&quot;:&quot;Chiri&quot;,&quot;given&quot;:&quot;Luigi Rocco&quot;,&quot;parse-names&quot;:false,&quot;dropping-particle&quot;:&quot;&quot;,&quot;non-dropping-particle&quot;:&quot;&quot;},{&quot;family&quot;:&quot;Poletti&quot;,&quot;given&quot;:&quot;Michele&quot;,&quot;parse-names&quot;:false,&quot;dropping-particle&quot;:&quot;&quot;,&quot;non-dropping-particle&quot;:&quot;&quot;},{&quot;family&quot;:&quot;Pupo&quot;,&quot;given&quot;:&quot;Simona&quot;,&quot;parse-names&quot;:false,&quot;dropping-particle&quot;:&quot;&quot;,&quot;non-dropping-particle&quot;:&quot;&quot;},{&quot;family&quot;:&quot;Raballo&quot;,&quot;given&quot;:&quot;Andrea&quot;,&quot;parse-names&quot;:false,&quot;dropping-particle&quot;:&quot;&quot;,&quot;non-dropping-particle&quot;:&quot;&quot;}],&quot;container-title&quot;:&quot;Early Intervention in Psychiatry&quot;,&quot;container-title-short&quot;:&quot;Early Interv Psychiatry&quot;,&quot;DOI&quot;:&quot;10.1111/eip.12554&quot;,&quot;ISSN&quot;:&quot;17517893&quot;,&quot;PMID&quot;:&quot;29537131&quot;,&quot;issued&quot;:{&quot;date-parts&quot;:[[2019,8,1]]},&quot;page&quot;:&quot;752-760&quot;,&quot;abstract&quot;:&quot;Aim: The 16-item Prodromal Questionnaire (PQ-16) is a versatile screen tool for routine screening of at-risk individuals. We wished to evaluate the psychometric properties of the Italian version of the PQ-16 (iPQ-16) in a sample of 72 help-seeking adolescents (age range 13-17 years) referred to child and adolescent neuropsychiatry services for diagnostic assessment. Methods: Participants who completed iPQ-16 were subsequently interviewed with the Comprehensive Assessment of At-Risk Mental States (CAARMS) to confirm the psychosis high risk state. We then examined the diagnostic accuracy (sensitivity, specificity, positive and negative predictive values [PPV e NPV]) and concurrent validity between iPQ-16 and CAARMS using Cronbach's alpha and Cohen's kappa. We also tested the validity of the adopted iPQ-16 cut-offs through Receiver Operating Characteristic (ROC) curves plotted against CAARMS diagnoses and the 1-year predictive validity of the iPQ-16. Results: Overall, the psychometric properties of the iPQ-16 were satisfactory. The iPQ-16 showed high internal consistency (Cronbach's alpha =.827) and acceptable diagnostic accuracy (77% sensitivity, 72% PPV) and concurrent validity (Cohen's k = 0.309). ROC analyses pointed to iPQ-16 total distress score of ≥10 as best cut-off. Conclusion: The iPQ-16 is a reliable and valid instrument for routine screening of at-risk individuals in Italian neuropsychiatry services.&quot;,&quot;publisher&quot;:&quot;Blackwell Publishing&quot;,&quot;issue&quot;:&quot;4&quot;,&quot;volume&quot;:&quot;13&quot;},&quot;isTemporary&quot;:false},{&quot;id&quot;:&quot;703228ef-c2f6-3bc0-a879-3ae3368b47e3&quot;,&quot;itemData&quot;:{&quot;type&quot;:&quot;article-journal&quot;,&quot;id&quot;:&quot;703228ef-c2f6-3bc0-a879-3ae3368b47e3&quot;,&quot;title&quot;:&quot;Translation and cross-cultural adaptation to Brazilian Portuguese of two brief screening tools for at-risk psychosis youth: the Prodromal Questionnaire (PQ-16) and the PRIME-Screen&quot;,&quot;author&quot;:[{&quot;family&quot;:&quot;Aguiar&quot;,&quot;given&quot;:&quot;Ana Paula&quot;,&quot;parse-names&quot;:false,&quot;dropping-particle&quot;:&quot;&quot;,&quot;non-dropping-particle&quot;:&quot;&quot;},{&quot;family&quot;:&quot;Vistorte&quot;,&quot;given&quot;:&quot;Angel Olider Rojas&quot;,&quot;parse-names&quot;:false,&quot;dropping-particle&quot;:&quot;&quot;,&quot;non-dropping-particle&quot;:&quot;&quot;},{&quot;family&quot;:&quot;Akiba&quot;,&quot;given&quot;:&quot;Henrique Teruo&quot;,&quot;parse-names&quot;:false,&quot;dropping-particle&quot;:&quot;&quot;,&quot;non-dropping-particle&quot;:&quot;&quot;},{&quot;family&quot;:&quot;Oliveira&quot;,&quot;given&quot;:&quot;Paula&quot;,&quot;parse-names&quot;:false,&quot;dropping-particle&quot;:&quot;&quot;,&quot;non-dropping-particle&quot;:&quot;&quot;},{&quot;family&quot;:&quot;Ruiz&quot;,&quot;given&quot;:&quot;Deise Palermo Puertas&quot;,&quot;parse-names&quot;:false,&quot;dropping-particle&quot;:&quot;&quot;,&quot;non-dropping-particle&quot;:&quot;&quot;},{&quot;family&quot;:&quot;Gadelha&quot;,&quot;given&quot;:&quot;Ary&quot;,&quot;parse-names&quot;:false,&quot;dropping-particle&quot;:&quot;&quot;,&quot;non-dropping-particle&quot;:&quot;&quot;},{&quot;family&quot;:&quot;Bressan&quot;,&quot;given&quot;:&quot;Rodrigo Affonseca&quot;,&quot;parse-names&quot;:false,&quot;dropping-particle&quot;:&quot;&quot;,&quot;non-dropping-particle&quot;:&quot;&quot;},{&quot;family&quot;:&quot;Pan&quot;,&quot;given&quot;:&quot;Pedro Mario&quot;,&quot;parse-names&quot;:false,&quot;dropping-particle&quot;:&quot;&quot;,&quot;non-dropping-particle&quot;:&quot;&quot;}],&quot;container-title&quot;:&quot;Trends in Psychiatry and Psychotherapy&quot;,&quot;container-title-short&quot;:&quot;Trends Psychiatry Psychother&quot;,&quot;DOI&quot;:&quot;10.47626/2237-6089-2021-0276&quot;,&quot;ISSN&quot;:&quot;22376089&quot;,&quot;issued&quot;:{&quot;date-parts&quot;:[[2021]]},&quot;abstract&quot;:&quot;INTRODUCTION: Prodromal characteristics of psychosis have been described for more  than a century. Over the last three decades, a variety of studies have proposed methods to prospectively identify individuals (and youth in particular) who are at a high risk of developing a psychotic disorder. These studies have validated various screening instruments and made them available in several languages. Here, we describe the translation and cross-cultural adaptation of two such screening tools-the Prodromal Questionnaire-16 (PQ-16) and the Prevention through Risk Identification, Management, and Education (PRIME)-Screen- to Brazilian Portuguese. METHOD: Two bilingual native speakers of Brazilian Portuguese translated the questionnaires from English. A native English speaker then performed a back-translation to English. This back-translated version was submitted to the original authors. They provided feedback and later approved the final versions. RESULTS: After translation and cross-cultural adaptation, no items needed to be changed in the adapted PQ-16 and four items were revised in PRIME-Screen. Thereafter the peer-reviewing process we included two suggestions in PQ-16 to facilitate the use of the tool in our cultural and social contexts. The PRIME-Screen did not need further changes. The final versions Brazilian Portuguese PQ-16 and PRIME-Screen questionnaires are made available as supplemental material. DISCUSSION: These new instruments can help screen Brazilian Portuguese-speaking patients who are at risk for psychosis in primary care.&quot;,&quot;publisher&quot;:&quot;EDITORA SCIENTIFIC&quot;},&quot;isTemporary&quot;:false}]},{&quot;citationID&quot;:&quot;MENDELEY_CITATION_59a4970f-8ad9-4d48-96ed-4743d90466ef&quot;,&quot;properties&quot;:{&quot;noteIndex&quot;:0},&quot;isEdited&quot;:false,&quot;manualOverride&quot;:{&quot;isManuallyOverridden&quot;:false,&quot;citeprocText&quot;:&quot;(Children’s Clinical University Hospital, 2023)&quot;,&quot;manualOverrideText&quot;:&quot;&quot;},&quot;citationTag&quot;:&quot;MENDELEY_CITATION_v3_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&quot;,&quot;citationItems&quot;:[{&quot;id&quot;:&quot;2eb90d44-766a-35fe-be4c-cae911405cab&quot;,&quot;itemData&quot;:{&quot;type&quot;:&quot;webpage&quot;,&quot;id&quot;:&quot;2eb90d44-766a-35fe-be4c-cae911405cab&quot;,&quot;title&quot;:&quot;About the hospital&quot;,&quot;author&quot;:[{&quot;family&quot;:&quot;Children's Clinical University Hospital&quot;,&quot;given&quot;:&quot;&quot;,&quot;parse-names&quot;:false,&quot;dropping-particle&quot;:&quot;&quot;,&quot;non-dropping-particle&quot;:&quot;&quot;}],&quot;container-title&quot;:&quot;https://www.bkus.lv/old/en/content/about-hospital&quot;,&quot;issued&quot;:{&quot;date-parts&quot;:[[2023,6,26]]},&quot;container-title-short&quot;:&quot;&quot;},&quot;isTemporary&quot;:false}]},{&quot;citationID&quot;:&quot;MENDELEY_CITATION_db1f6b27-e83a-4f11-a540-2f1577bdff5c&quot;,&quot;properties&quot;:{&quot;noteIndex&quot;:0},&quot;isEdited&quot;:false,&quot;manualOverride&quot;:{&quot;isManuallyOverridden&quot;:false,&quot;citeprocText&quot;:&quot;(Official Statistics of Latvia, 2023)&quot;,&quot;manualOverrideText&quot;:&quot;&quot;},&quot;citationTag&quot;:&quot;MENDELEY_CITATION_v3_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&quot;,&quot;citationItems&quot;:[{&quot;id&quot;:&quot;18285501-9a8f-318a-989b-c43fa4b87dd0&quot;,&quot;itemData&quot;:{&quot;type&quot;:&quot;webpage&quot;,&quot;id&quot;:&quot;18285501-9a8f-318a-989b-c43fa4b87dd0&quot;,&quot;title&quot;:&quot;Statistics database&quot;,&quot;author&quot;:[{&quot;family&quot;:&quot;Official Statistics of Latvia&quot;,&quot;given&quot;:&quot;&quot;,&quot;parse-names&quot;:false,&quot;dropping-particle&quot;:&quot;&quot;,&quot;non-dropping-particle&quot;:&quot;&quot;}],&quot;container-title&quot;:&quot;https://data.stat.gov.lv/pxweb/lv/OSP_PUB/START__POP__IR__IRS/IRS030/table/tableViewLayout1/).&quot;,&quot;issued&quot;:{&quot;date-parts&quot;:[[2023,6,26]]},&quot;container-title-short&quot;:&quot;&quot;},&quot;isTemporary&quot;:false}]},{&quot;citationID&quot;:&quot;MENDELEY_CITATION_868beab7-1824-4305-af5c-7cae08e6ff3d&quot;,&quot;properties&quot;:{&quot;noteIndex&quot;:0},&quot;isEdited&quot;:false,&quot;manualOverride&quot;:{&quot;isManuallyOverridden&quot;:false,&quot;citeprocText&quot;:&quot;(World Health Organization, 2016)&quot;,&quot;manualOverrideText&quot;:&quot;&quot;},&quot;citationTag&quot;:&quot;MENDELEY_CITATION_v3_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&quot;,&quot;citationItems&quot;:[{&quot;id&quot;:&quot;19f5ad4c-2c4c-3eac-865d-01037593a3be&quot;,&quot;itemData&quot;:{&quot;type&quot;:&quot;webpage&quot;,&quot;id&quot;:&quot;19f5ad4c-2c4c-3eac-865d-01037593a3be&quot;,&quot;title&quot;:&quot;International statistical classification of diseases and related health problems (10 ed.)&quot;,&quot;author&quot;:[{&quot;family&quot;:&quot;World Health Organization&quot;,&quot;given&quot;:&quot;&quot;,&quot;parse-names&quot;:false,&quot;dropping-particle&quot;:&quot;&quot;,&quot;non-dropping-particle&quot;:&quot;&quot;}],&quot;container-title&quot;:&quot; https://icd.who.int/browse10/2016/en&quot;,&quot;issued&quot;:{&quot;date-parts&quot;:[[2016]]},&quot;container-title-short&quot;:&quot;&quot;},&quot;isTemporary&quot;:false}]},{&quot;citationID&quot;:&quot;MENDELEY_CITATION_892b77e9-d13a-40ad-8260-9573fc9600f1&quot;,&quot;properties&quot;:{&quot;noteIndex&quot;:0},&quot;isEdited&quot;:false,&quot;manualOverride&quot;:{&quot;isManuallyOverridden&quot;:false,&quot;citeprocText&quot;:&quot;(de Jong et al., 2022; Pelizza et al., 2019)&quot;,&quot;manualOverrideText&quot;:&quot;&quot;},&quot;citationTag&quot;:&quot;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&quot;,&quot;citationItems&quot;:[{&quot;id&quot;:&quot;af058a1c-70c7-3900-a993-2834d9a14555&quot;,&quot;itemData&quot;:{&quot;type&quot;:&quot;article-journal&quot;,&quot;id&quot;:&quot;af058a1c-70c7-3900-a993-2834d9a14555&quot;,&quot;title&quot;:&quot;Improving screening methods for psychosis in an adolescent help-seeking population using the Child Behavior Checklist (CBCL) and the Youth Self Report (YSR) versus the Prodromal Questionnaire -16 items version (PQ-16)&quot;,&quot;author&quot;:[{&quot;family&quot;:&quot;Jong&quot;,&quot;given&quot;:&quot;Yvonne&quot;,&quot;parse-names&quot;:false,&quot;dropping-particle&quot;:&quot;&quot;,&quot;non-dropping-particle&quot;:&quot;de&quot;},{&quot;family&quot;:&quot;Boon&quot;,&quot;given&quot;:&quot;Albert E.&quot;,&quot;parse-names&quot;:false,&quot;dropping-particle&quot;:&quot;&quot;,&quot;non-dropping-particle&quot;:&quot;&quot;},{&quot;family&quot;:&quot;Gouw&quot;,&quot;given&quot;:&quot;Daniek&quot;,&quot;parse-names&quot;:false,&quot;dropping-particle&quot;:&quot;&quot;,&quot;non-dropping-particle&quot;:&quot;&quot;},{&quot;family&quot;:&quot;Gaag&quot;,&quot;given&quot;:&quot;Mark&quot;,&quot;parse-names&quot;:false,&quot;dropping-particle&quot;:&quot;&quot;,&quot;non-dropping-particle&quot;:&quot;van der&quot;},{&quot;family&quot;:&quot;Mulder&quot;,&quot;given&quot;:&quot;Cornelis L.&quot;,&quot;parse-names&quot;:false,&quot;dropping-particle&quot;:&quot;&quot;,&quot;non-dropping-particle&quot;:&quot;&quot;}],&quot;container-title&quot;:&quot;Child and Adolescent Psychiatry and Mental Health&quot;,&quot;container-title-short&quot;:&quot;Child Adolesc Psychiatry Ment Health&quot;,&quot;DOI&quot;:&quot;10.1186/s13034-022-00459-w&quot;,&quot;ISSN&quot;:&quot;17532000&quot;,&quot;issued&quot;:{&quot;date-parts&quot;:[[2022,12,1]]},&quot;abstract&quot;:&quot;Background: Screening methods for detecting Ultra High Risk status (UHR) or psychosis should be improved, especially in adolescent samples. We therefore tested whether the Child Behavior Checklist (CBCL) and the Youth Self Report (YSR) add value to the Prodromal Questionnaire-16 items version (PQ-16) for detecting UHR status or psychosis. Methods: We included help-seeking adolescents who had completed the PQ-16, YSR, CBCL, and a Comprehensive Assessment of an At Risk Mental States (CAARMS) interview, and used independent samples t-tests and binary logistic regression analyses to determine the scales contributing to the prediction of UHR status or of having reached the psychosis threshold (PT). Cutoff scores were determined using ROC analyses. Results: Our sample comprised 270 help-seeking adolescents (mean age 14.67; SD 1.56, range 12–17); 67.8% were girls and 66.3% were of Dutch origin. The Thought Problems syndrome scales of both the YSR and the CBCL best predicted UHR or PT, and had screening values comparable to the PQ-16. Other syndrome scales did not improve screening values. Although combining measures reduced the number of false negatives, it also increased the number of adolescents to be interviewed. The best choice was to combine the YSR Thought Problems scale and the PQ-16 as a first-step screener. Conclusions: Combining measures improves the detection of UHR or PT in help-seeking adolescents. The Thought Problems subscales of the YSR and CBCL can both be used as a first-step screener in the detection of UHR and/or psychosis. Trial registration Permission was asked according to the rules of the Ethics Committee at Leiden. This study is registered as NL.44180.058.13&quot;,&quot;publisher&quot;:&quot;BioMed Central Ltd&quot;,&quot;issue&quot;:&quot;1&quot;,&quot;volume&quot;:&quot;16&quot;},&quot;isTemporary&quot;:false},{&quot;id&quot;:&quot;d58fd005-d1e1-332a-a0b6-2da88d132c5a&quot;,&quot;itemData&quot;:{&quot;type&quot;:&quot;article-journal&quot;,&quot;id&quot;:&quot;d58fd005-d1e1-332a-a0b6-2da88d132c5a&quot;,&quot;title&quot;:&quot;Screening for psychosis risk among help-seeking adolescents: Application of the Italian version of the 16-item prodromal questionnaire (iPQ-16) in child and adolescent neuropsychiatry services&quot;,&quot;author&quot;:[{&quot;family&quot;:&quot;Pelizza&quot;,&quot;given&quot;:&quot;Lorenzo&quot;,&quot;parse-names&quot;:false,&quot;dropping-particle&quot;:&quot;&quot;,&quot;non-dropping-particle&quot;:&quot;&quot;},{&quot;family&quot;:&quot;Azzali&quot;,&quot;given&quot;:&quot;Silvia&quot;,&quot;parse-names&quot;:false,&quot;dropping-particle&quot;:&quot;&quot;,&quot;non-dropping-particle&quot;:&quot;&quot;},{&quot;family&quot;:&quot;Paterlini&quot;,&quot;given&quot;:&quot;Federica&quot;,&quot;parse-names&quot;:false,&quot;dropping-particle&quot;:&quot;&quot;,&quot;non-dropping-particle&quot;:&quot;&quot;},{&quot;family&quot;:&quot;Garlassi&quot;,&quot;given&quot;:&quot;Sara&quot;,&quot;parse-names&quot;:false,&quot;dropping-particle&quot;:&quot;&quot;,&quot;non-dropping-particle&quot;:&quot;&quot;},{&quot;family&quot;:&quot;Scazza&quot;,&quot;given&quot;:&quot;Ilaria&quot;,&quot;parse-names&quot;:false,&quot;dropping-particle&quot;:&quot;&quot;,&quot;non-dropping-particle&quot;:&quot;&quot;},{&quot;family&quot;:&quot;Chiri&quot;,&quot;given&quot;:&quot;Luigi Rocco&quot;,&quot;parse-names&quot;:false,&quot;dropping-particle&quot;:&quot;&quot;,&quot;non-dropping-particle&quot;:&quot;&quot;},{&quot;family&quot;:&quot;Poletti&quot;,&quot;given&quot;:&quot;Michele&quot;,&quot;parse-names&quot;:false,&quot;dropping-particle&quot;:&quot;&quot;,&quot;non-dropping-particle&quot;:&quot;&quot;},{&quot;family&quot;:&quot;Pupo&quot;,&quot;given&quot;:&quot;Simona&quot;,&quot;parse-names&quot;:false,&quot;dropping-particle&quot;:&quot;&quot;,&quot;non-dropping-particle&quot;:&quot;&quot;},{&quot;family&quot;:&quot;Raballo&quot;,&quot;given&quot;:&quot;Andrea&quot;,&quot;parse-names&quot;:false,&quot;dropping-particle&quot;:&quot;&quot;,&quot;non-dropping-particle&quot;:&quot;&quot;}],&quot;container-title&quot;:&quot;Early Intervention in Psychiatry&quot;,&quot;container-title-short&quot;:&quot;Early Interv Psychiatry&quot;,&quot;DOI&quot;:&quot;10.1111/eip.12554&quot;,&quot;ISSN&quot;:&quot;17517893&quot;,&quot;PMID&quot;:&quot;29537131&quot;,&quot;issued&quot;:{&quot;date-parts&quot;:[[2019,8,1]]},&quot;page&quot;:&quot;752-760&quot;,&quot;abstract&quot;:&quot;Aim: The 16-item Prodromal Questionnaire (PQ-16) is a versatile screen tool for routine screening of at-risk individuals. We wished to evaluate the psychometric properties of the Italian version of the PQ-16 (iPQ-16) in a sample of 72 help-seeking adolescents (age range 13-17 years) referred to child and adolescent neuropsychiatry services for diagnostic assessment. Methods: Participants who completed iPQ-16 were subsequently interviewed with the Comprehensive Assessment of At-Risk Mental States (CAARMS) to confirm the psychosis high risk state. We then examined the diagnostic accuracy (sensitivity, specificity, positive and negative predictive values [PPV e NPV]) and concurrent validity between iPQ-16 and CAARMS using Cronbach's alpha and Cohen's kappa. We also tested the validity of the adopted iPQ-16 cut-offs through Receiver Operating Characteristic (ROC) curves plotted against CAARMS diagnoses and the 1-year predictive validity of the iPQ-16. Results: Overall, the psychometric properties of the iPQ-16 were satisfactory. The iPQ-16 showed high internal consistency (Cronbach's alpha =.827) and acceptable diagnostic accuracy (77% sensitivity, 72% PPV) and concurrent validity (Cohen's k = 0.309). ROC analyses pointed to iPQ-16 total distress score of ≥10 as best cut-off. Conclusion: The iPQ-16 is a reliable and valid instrument for routine screening of at-risk individuals in Italian neuropsychiatry services.&quot;,&quot;publisher&quot;:&quot;Blackwell Publishing&quot;,&quot;issue&quot;:&quot;4&quot;,&quot;volume&quot;:&quot;13&quot;},&quot;isTemporary&quot;:false}]},{&quot;citationID&quot;:&quot;MENDELEY_CITATION_32ca5166-64c6-46f5-817a-bc229eac8a71&quot;,&quot;properties&quot;:{&quot;noteIndex&quot;:0},&quot;isEdited&quot;:false,&quot;manualOverride&quot;:{&quot;isManuallyOverridden&quot;:false,&quot;citeprocText&quot;:&quot;(Pelizza et al., 2019)&quot;,&quot;manualOverrideText&quot;:&quot;&quot;},&quot;citationTag&quot;:&quot;MENDELEY_CITATION_v3_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&quot;,&quot;citationItems&quot;:[{&quot;id&quot;:&quot;d58fd005-d1e1-332a-a0b6-2da88d132c5a&quot;,&quot;itemData&quot;:{&quot;type&quot;:&quot;article-journal&quot;,&quot;id&quot;:&quot;d58fd005-d1e1-332a-a0b6-2da88d132c5a&quot;,&quot;title&quot;:&quot;Screening for psychosis risk among help-seeking adolescents: Application of the Italian version of the 16-item prodromal questionnaire (iPQ-16) in child and adolescent neuropsychiatry services&quot;,&quot;author&quot;:[{&quot;family&quot;:&quot;Pelizza&quot;,&quot;given&quot;:&quot;Lorenzo&quot;,&quot;parse-names&quot;:false,&quot;dropping-particle&quot;:&quot;&quot;,&quot;non-dropping-particle&quot;:&quot;&quot;},{&quot;family&quot;:&quot;Azzali&quot;,&quot;given&quot;:&quot;Silvia&quot;,&quot;parse-names&quot;:false,&quot;dropping-particle&quot;:&quot;&quot;,&quot;non-dropping-particle&quot;:&quot;&quot;},{&quot;family&quot;:&quot;Paterlini&quot;,&quot;given&quot;:&quot;Federica&quot;,&quot;parse-names&quot;:false,&quot;dropping-particle&quot;:&quot;&quot;,&quot;non-dropping-particle&quot;:&quot;&quot;},{&quot;family&quot;:&quot;Garlassi&quot;,&quot;given&quot;:&quot;Sara&quot;,&quot;parse-names&quot;:false,&quot;dropping-particle&quot;:&quot;&quot;,&quot;non-dropping-particle&quot;:&quot;&quot;},{&quot;family&quot;:&quot;Scazza&quot;,&quot;given&quot;:&quot;Ilaria&quot;,&quot;parse-names&quot;:false,&quot;dropping-particle&quot;:&quot;&quot;,&quot;non-dropping-particle&quot;:&quot;&quot;},{&quot;family&quot;:&quot;Chiri&quot;,&quot;given&quot;:&quot;Luigi Rocco&quot;,&quot;parse-names&quot;:false,&quot;dropping-particle&quot;:&quot;&quot;,&quot;non-dropping-particle&quot;:&quot;&quot;},{&quot;family&quot;:&quot;Poletti&quot;,&quot;given&quot;:&quot;Michele&quot;,&quot;parse-names&quot;:false,&quot;dropping-particle&quot;:&quot;&quot;,&quot;non-dropping-particle&quot;:&quot;&quot;},{&quot;family&quot;:&quot;Pupo&quot;,&quot;given&quot;:&quot;Simona&quot;,&quot;parse-names&quot;:false,&quot;dropping-particle&quot;:&quot;&quot;,&quot;non-dropping-particle&quot;:&quot;&quot;},{&quot;family&quot;:&quot;Raballo&quot;,&quot;given&quot;:&quot;Andrea&quot;,&quot;parse-names&quot;:false,&quot;dropping-particle&quot;:&quot;&quot;,&quot;non-dropping-particle&quot;:&quot;&quot;}],&quot;container-title&quot;:&quot;Early Intervention in Psychiatry&quot;,&quot;container-title-short&quot;:&quot;Early Interv Psychiatry&quot;,&quot;DOI&quot;:&quot;10.1111/eip.12554&quot;,&quot;ISSN&quot;:&quot;17517893&quot;,&quot;PMID&quot;:&quot;29537131&quot;,&quot;issued&quot;:{&quot;date-parts&quot;:[[2019,8,1]]},&quot;page&quot;:&quot;752-760&quot;,&quot;abstract&quot;:&quot;Aim: The 16-item Prodromal Questionnaire (PQ-16) is a versatile screen tool for routine screening of at-risk individuals. We wished to evaluate the psychometric properties of the Italian version of the PQ-16 (iPQ-16) in a sample of 72 help-seeking adolescents (age range 13-17 years) referred to child and adolescent neuropsychiatry services for diagnostic assessment. Methods: Participants who completed iPQ-16 were subsequently interviewed with the Comprehensive Assessment of At-Risk Mental States (CAARMS) to confirm the psychosis high risk state. We then examined the diagnostic accuracy (sensitivity, specificity, positive and negative predictive values [PPV e NPV]) and concurrent validity between iPQ-16 and CAARMS using Cronbach's alpha and Cohen's kappa. We also tested the validity of the adopted iPQ-16 cut-offs through Receiver Operating Characteristic (ROC) curves plotted against CAARMS diagnoses and the 1-year predictive validity of the iPQ-16. Results: Overall, the psychometric properties of the iPQ-16 were satisfactory. The iPQ-16 showed high internal consistency (Cronbach's alpha =.827) and acceptable diagnostic accuracy (77% sensitivity, 72% PPV) and concurrent validity (Cohen's k = 0.309). ROC analyses pointed to iPQ-16 total distress score of ≥10 as best cut-off. Conclusion: The iPQ-16 is a reliable and valid instrument for routine screening of at-risk individuals in Italian neuropsychiatry services.&quot;,&quot;publisher&quot;:&quot;Blackwell Publishing&quot;,&quot;issue&quot;:&quot;4&quot;,&quot;volume&quot;:&quot;13&quot;},&quot;isTemporary&quot;:false}]},{&quot;citationID&quot;:&quot;MENDELEY_CITATION_b779bbd7-53f7-4a39-b6bb-3c2f08366c44&quot;,&quot;properties&quot;:{&quot;noteIndex&quot;:0},&quot;isEdited&quot;:false,&quot;manualOverride&quot;:{&quot;isManuallyOverridden&quot;:false,&quot;citeprocText&quot;:&quot;(S. B. Green et al., 2016)&quot;,&quot;manualOverrideText&quot;:&quot;&quot;},&quot;citationTag&quot;:&quot;MENDELEY_CITATION_v3_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&quot;,&quot;citationItems&quot;:[{&quot;id&quot;:&quot;3b8e29ee-ca55-3b04-b5c8-05eb9d0f7843&quot;,&quot;itemData&quot;:{&quot;type&quot;:&quot;article&quot;,&quot;id&quot;:&quot;3b8e29ee-ca55-3b04-b5c8-05eb9d0f7843&quot;,&quot;title&quot;:&quot;Use of internal consistency coefficients for estimating reliability of experimental task scores&quot;,&quot;author&quot;:[{&quot;family&quot;:&quot;Green&quot;,&quot;given&quot;:&quot;Samuel B.&quot;,&quot;parse-names&quot;:false,&quot;dropping-particle&quot;:&quot;&quot;,&quot;non-dropping-particle&quot;:&quot;&quot;},{&quot;family&quot;:&quot;Yang&quot;,&quot;given&quot;:&quot;Yanyun&quot;,&quot;parse-names&quot;:false,&quot;dropping-particle&quot;:&quot;&quot;,&quot;non-dropping-particle&quot;:&quot;&quot;},{&quot;family&quot;:&quot;Alt&quot;,&quot;given&quot;:&quot;Mary&quot;,&quot;parse-names&quot;:false,&quot;dropping-particle&quot;:&quot;&quot;,&quot;non-dropping-particle&quot;:&quot;&quot;},{&quot;family&quot;:&quot;Brinkley&quot;,&quot;given&quot;:&quot;Shara&quot;,&quot;parse-names&quot;:false,&quot;dropping-particle&quot;:&quot;&quot;,&quot;non-dropping-particle&quot;:&quot;&quot;},{&quot;family&quot;:&quot;Gray&quot;,&quot;given&quot;:&quot;Shelley&quot;,&quot;parse-names&quot;:false,&quot;dropping-particle&quot;:&quot;&quot;,&quot;non-dropping-particle&quot;:&quot;&quot;},{&quot;family&quot;:&quot;Hogan&quot;,&quot;given&quot;:&quot;Tiffany&quot;,&quot;parse-names&quot;:false,&quot;dropping-particle&quot;:&quot;&quot;,&quot;non-dropping-particle&quot;:&quot;&quot;},{&quot;family&quot;:&quot;Cowan&quot;,&quot;given&quot;:&quot;Nelson&quot;,&quot;parse-names&quot;:false,&quot;dropping-particle&quot;:&quot;&quot;,&quot;non-dropping-particle&quot;:&quot;&quot;}],&quot;container-title&quot;:&quot;Psychonomic Bulletin and Review&quot;,&quot;container-title-short&quot;:&quot;Psychon Bull Rev&quot;,&quot;DOI&quot;:&quot;10.3758/s13423-015-0968-3&quot;,&quot;ISSN&quot;:&quot;15315320&quot;,&quot;PMID&quot;:&quot;26546100&quot;,&quot;issued&quot;:{&quot;date-parts&quot;:[[2016,6,1]]},&quot;page&quot;:&quot;750-763&quot;,&quot;abstract&quot;:&quot;Reliabilities of scores for experimental tasks are likely to differ from one study to another to the extent that the task stimuli change, the number of trials varies, the type of individuals taking the task changes, the administration conditions are altered, or the focal task variable differs. Given that reliabilities vary as a function of the design of these tasks and the characteristics of the individuals taking them, making inferences about the reliability of scores in an ongoing study based on reliability estimates from prior studies is precarious. Thus, it would be advantageous to estimate reliability based on data from the ongoing study. We argue that internal consistency estimates of reliability are underutilized for experimental task data and in many applications could provide this information using a single administration of a task. We discuss different methods for computing internal consistency estimates with a generalized coefficient alpha and the conditions under which these estimates are accurate. We illustrate use of these coefficients using data for three different tasks.&quot;,&quot;publisher&quot;:&quot;Springer New York LLC&quot;,&quot;issue&quot;:&quot;3&quot;,&quot;volume&quot;:&quot;23&quot;},&quot;isTemporary&quot;:false}]},{&quot;citationID&quot;:&quot;MENDELEY_CITATION_b973e9a8-21f1-43e1-b39d-c4fe5536724d&quot;,&quot;properties&quot;:{&quot;noteIndex&quot;:0},&quot;isEdited&quot;:false,&quot;manualOverride&quot;:{&quot;isManuallyOverridden&quot;:true,&quot;citeprocText&quot;:&quot;(’Chen et al., 2014; Ising et al., 2012)&quot;,&quot;manualOverrideText&quot;:&quot;(19, 29)&quot;},&quot;citationTag&quot;:&quot;MENDELEY_CITATION_v3_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&quot;,&quot;citationItems&quot;:[{&quot;id&quot;:&quot;e18153bb-f2df-37b1-b83a-00270606b079&quot;,&quot;itemData&quot;:{&quot;type&quot;:&quot;article-journal&quot;,&quot;id&quot;:&quot;e18153bb-f2df-37b1-b83a-00270606b079&quot;,&quot;title&quot;:&quot;The validity of the 16-item version of the prodromal questionnaire (PQ-16) to screen for ultra high risk of developing psychosis in the general help-seeking population&quot;,&quot;author&quot;:[{&quot;family&quot;:&quot;Ising&quot;,&quot;given&quot;:&quot;Helga K.&quot;,&quot;parse-names&quot;:false,&quot;dropping-particle&quot;:&quot;&quot;,&quot;non-dropping-particle&quot;:&quot;&quot;},{&quot;family&quot;:&quot;Veling&quot;,&quot;given&quot;:&quot;Wim&quot;,&quot;parse-names&quot;:false,&quot;dropping-particle&quot;:&quot;&quot;,&quot;non-dropping-particle&quot;:&quot;&quot;},{&quot;family&quot;:&quot;Loewy&quot;,&quot;given&quot;:&quot;Rachel L.&quot;,&quot;parse-names&quot;:false,&quot;dropping-particle&quot;:&quot;&quot;,&quot;non-dropping-particle&quot;:&quot;&quot;},{&quot;family&quot;:&quot;Rietveld&quot;,&quot;given&quot;:&quot;Marleen W.&quot;,&quot;parse-names&quot;:false,&quot;dropping-particle&quot;:&quot;&quot;,&quot;non-dropping-particle&quot;:&quot;&quot;},{&quot;family&quot;:&quot;Rietdijk&quot;,&quot;given&quot;:&quot;Judith&quot;,&quot;parse-names&quot;:false,&quot;dropping-particle&quot;:&quot;&quot;,&quot;non-dropping-particle&quot;:&quot;&quot;},{&quot;family&quot;:&quot;Dragt&quot;,&quot;given&quot;:&quot;Sara&quot;,&quot;parse-names&quot;:false,&quot;dropping-particle&quot;:&quot;&quot;,&quot;non-dropping-particle&quot;:&quot;&quot;},{&quot;family&quot;:&quot;Klaassen&quot;,&quot;given&quot;:&quot;Rianne M.C.&quot;,&quot;parse-names&quot;:false,&quot;dropping-particle&quot;:&quot;&quot;,&quot;non-dropping-particle&quot;:&quot;&quot;},{&quot;family&quot;:&quot;Nieman&quot;,&quot;given&quot;:&quot;Dorien H.&quot;,&quot;parse-names&quot;:false,&quot;dropping-particle&quot;:&quot;&quot;,&quot;non-dropping-particle&quot;:&quot;&quot;},{&quot;family&quot;:&quot;Wunderink&quot;,&quot;given&quot;:&quot;Lex&quot;,&quot;parse-names&quot;:false,&quot;dropping-particle&quot;:&quot;&quot;,&quot;non-dropping-particle&quot;:&quot;&quot;},{&quot;family&quot;:&quot;Linszen&quot;,&quot;given&quot;:&quot;Don H.&quot;,&quot;parse-names&quot;:false,&quot;dropping-particle&quot;:&quot;&quot;,&quot;non-dropping-particle&quot;:&quot;&quot;},{&quot;family&quot;:&quot;Gaag&quot;,&quot;given&quot;:&quot;Mark&quot;,&quot;parse-names&quot;:false,&quot;dropping-particle&quot;:&quot;&quot;,&quot;non-dropping-particle&quot;:&quot;Van Der&quot;}],&quot;container-title&quot;:&quot;Schizophrenia Bulletin&quot;,&quot;container-title-short&quot;:&quot;Schizophr Bull&quot;,&quot;DOI&quot;:&quot;10.1093/schbul/sbs068&quot;,&quot;ISSN&quot;:&quot;05867614&quot;,&quot;PMID&quot;:&quot;22516147&quot;,&quot;issued&quot;:{&quot;date-parts&quot;:[[2012,11]]},&quot;page&quot;:&quot;1288-1296&quot;,&quot;abstract&quot;:&quot;In order to bring about implementation of routine screening for psychosis risk, a brief version of the Prodromal Questionnaire (PQ; Loewy et al., 2005) was developed and tested in a general help-seeking population. We assessed a consecutive patient sample of 3533 young adults who were help-seeking for nonpsychotic disorders at the secondary mental health services in the Hague with the PQ. We performed logistic regression analyses and CHi-squared Automatic Interaction Detector decision tree analysis to shorten the original 92 items. Receiver operating characteristic curves were used to examine the psychometric properties of the PQ-16. In the general help-seeking population, a cutoff score of 6 or more positively answered items on the 16-item version of the PQ produced correct classification of Comprehensive Assessment of At-Risk Mental State (Yung et al., 2005) psychosis risk/clinical psychosis in 44% of the cases, distinguishing Comprehensive Assessment of At-Risk Mental States (CAARMS) diagnosis from no CAARMS diagnosis with high sensitivity (87%) and specificity (87%). These results were comparable to the PQ-92. The PQ-16 is a good self-report screen for use in secondary mental health care services to select subjects for interviewing for psychosis risk. The low number of items makes it quite appropriate for screening large help-seeking populations, thus enhancing the feasibility of detection and treatment of ultra high-risk patients in routine mental health services. © The Author 2012.&quot;,&quot;issue&quot;:&quot;6&quot;,&quot;volume&quot;:&quot;38&quot;},&quot;isTemporary&quot;:false},{&quot;id&quot;:&quot;3007349a-efe7-398b-bfc8-7e0b26047cfa&quot;,&quot;itemData&quot;:{&quot;type&quot;:&quot;article-journal&quot;,&quot;id&quot;:&quot;3007349a-efe7-398b-bfc8-7e0b26047cfa&quot;,&quot;title&quot;:&quot;Validity and reliability of the 16-item prodromal questionnaire in screening psychosis risk of help-seekers&quot;,&quot;author&quot;:[{&quot;family&quot;:&quot;'Chen&quot;,&quot;given&quot;:&quot;F.'&quot;,&quot;parse-names&quot;:false,&quot;dropping-particle&quot;:&quot;&quot;,&quot;non-dropping-particle&quot;:&quot;&quot;},{&quot;family&quot;:&quot;'Wang&quot;,&quot;given&quot;:&quot;L'&quot;,&quot;parse-names&quot;:false,&quot;dropping-particle&quot;:&quot;&quot;,&quot;non-dropping-particle&quot;:&quot;&quot;},{&quot;family&quot;:&quot;'Zhao&quot;,&quot;given&quot;:&quot;Z'&quot;,&quot;parse-names&quot;:false,&quot;dropping-particle&quot;:&quot;&quot;,&quot;non-dropping-particle&quot;:&quot;&quot;}],&quot;container-title&quot;:&quot;Chinese Mental Health Journal&quot;,&quot;issued&quot;:{&quot;date-parts&quot;:[[2014]]},&quot;page&quot;:&quot;667-673&quot;,&quot;volume&quot;:&quot;28&quot;,&quot;container-title-short&quot;:&quot;&quot;},&quot;isTemporary&quot;:false}]},{&quot;citationID&quot;:&quot;MENDELEY_CITATION_31951268-8396-4b56-aad8-e48bf859d343&quot;,&quot;properties&quot;:{&quot;noteIndex&quot;:0},&quot;isEdited&quot;:false,&quot;manualOverride&quot;:{&quot;isManuallyOverridden&quot;:false,&quot;citeprocText&quot;:&quot;(Pelizza et al., 2019)&quot;,&quot;manualOverrideText&quot;:&quot;&quot;},&quot;citationTag&quot;:&quot;MENDELEY_CITATION_v3_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&quot;,&quot;citationItems&quot;:[{&quot;id&quot;:&quot;d58fd005-d1e1-332a-a0b6-2da88d132c5a&quot;,&quot;itemData&quot;:{&quot;type&quot;:&quot;article-journal&quot;,&quot;id&quot;:&quot;d58fd005-d1e1-332a-a0b6-2da88d132c5a&quot;,&quot;title&quot;:&quot;Screening for psychosis risk among help-seeking adolescents: Application of the Italian version of the 16-item prodromal questionnaire (iPQ-16) in child and adolescent neuropsychiatry services&quot;,&quot;author&quot;:[{&quot;family&quot;:&quot;Pelizza&quot;,&quot;given&quot;:&quot;Lorenzo&quot;,&quot;parse-names&quot;:false,&quot;dropping-particle&quot;:&quot;&quot;,&quot;non-dropping-particle&quot;:&quot;&quot;},{&quot;family&quot;:&quot;Azzali&quot;,&quot;given&quot;:&quot;Silvia&quot;,&quot;parse-names&quot;:false,&quot;dropping-particle&quot;:&quot;&quot;,&quot;non-dropping-particle&quot;:&quot;&quot;},{&quot;family&quot;:&quot;Paterlini&quot;,&quot;given&quot;:&quot;Federica&quot;,&quot;parse-names&quot;:false,&quot;dropping-particle&quot;:&quot;&quot;,&quot;non-dropping-particle&quot;:&quot;&quot;},{&quot;family&quot;:&quot;Garlassi&quot;,&quot;given&quot;:&quot;Sara&quot;,&quot;parse-names&quot;:false,&quot;dropping-particle&quot;:&quot;&quot;,&quot;non-dropping-particle&quot;:&quot;&quot;},{&quot;family&quot;:&quot;Scazza&quot;,&quot;given&quot;:&quot;Ilaria&quot;,&quot;parse-names&quot;:false,&quot;dropping-particle&quot;:&quot;&quot;,&quot;non-dropping-particle&quot;:&quot;&quot;},{&quot;family&quot;:&quot;Chiri&quot;,&quot;given&quot;:&quot;Luigi Rocco&quot;,&quot;parse-names&quot;:false,&quot;dropping-particle&quot;:&quot;&quot;,&quot;non-dropping-particle&quot;:&quot;&quot;},{&quot;family&quot;:&quot;Poletti&quot;,&quot;given&quot;:&quot;Michele&quot;,&quot;parse-names&quot;:false,&quot;dropping-particle&quot;:&quot;&quot;,&quot;non-dropping-particle&quot;:&quot;&quot;},{&quot;family&quot;:&quot;Pupo&quot;,&quot;given&quot;:&quot;Simona&quot;,&quot;parse-names&quot;:false,&quot;dropping-particle&quot;:&quot;&quot;,&quot;non-dropping-particle&quot;:&quot;&quot;},{&quot;family&quot;:&quot;Raballo&quot;,&quot;given&quot;:&quot;Andrea&quot;,&quot;parse-names&quot;:false,&quot;dropping-particle&quot;:&quot;&quot;,&quot;non-dropping-particle&quot;:&quot;&quot;}],&quot;container-title&quot;:&quot;Early Intervention in Psychiatry&quot;,&quot;container-title-short&quot;:&quot;Early Interv Psychiatry&quot;,&quot;DOI&quot;:&quot;10.1111/eip.12554&quot;,&quot;ISSN&quot;:&quot;17517893&quot;,&quot;PMID&quot;:&quot;29537131&quot;,&quot;issued&quot;:{&quot;date-parts&quot;:[[2019,8,1]]},&quot;page&quot;:&quot;752-760&quot;,&quot;abstract&quot;:&quot;Aim: The 16-item Prodromal Questionnaire (PQ-16) is a versatile screen tool for routine screening of at-risk individuals. We wished to evaluate the psychometric properties of the Italian version of the PQ-16 (iPQ-16) in a sample of 72 help-seeking adolescents (age range 13-17 years) referred to child and adolescent neuropsychiatry services for diagnostic assessment. Methods: Participants who completed iPQ-16 were subsequently interviewed with the Comprehensive Assessment of At-Risk Mental States (CAARMS) to confirm the psychosis high risk state. We then examined the diagnostic accuracy (sensitivity, specificity, positive and negative predictive values [PPV e NPV]) and concurrent validity between iPQ-16 and CAARMS using Cronbach's alpha and Cohen's kappa. We also tested the validity of the adopted iPQ-16 cut-offs through Receiver Operating Characteristic (ROC) curves plotted against CAARMS diagnoses and the 1-year predictive validity of the iPQ-16. Results: Overall, the psychometric properties of the iPQ-16 were satisfactory. The iPQ-16 showed high internal consistency (Cronbach's alpha =.827) and acceptable diagnostic accuracy (77% sensitivity, 72% PPV) and concurrent validity (Cohen's k = 0.309). ROC analyses pointed to iPQ-16 total distress score of ≥10 as best cut-off. Conclusion: The iPQ-16 is a reliable and valid instrument for routine screening of at-risk individuals in Italian neuropsychiatry services.&quot;,&quot;publisher&quot;:&quot;Blackwell Publishing&quot;,&quot;issue&quot;:&quot;4&quot;,&quot;volume&quot;:&quot;13&quot;},&quot;isTemporary&quot;:false}]},{&quot;citationID&quot;:&quot;MENDELEY_CITATION_618523fd-45d2-445a-95cd-6902207dc89f&quot;,&quot;properties&quot;:{&quot;noteIndex&quot;:0},&quot;isEdited&quot;:false,&quot;manualOverride&quot;:{&quot;isManuallyOverridden&quot;:false,&quot;citeprocText&quot;:&quot;(Ising et al., 2012)&quot;,&quot;manualOverrideText&quot;:&quot;&quot;},&quot;citationTag&quot;:&quot;MENDELEY_CITATION_v3_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&quot;,&quot;citationItems&quot;:[{&quot;id&quot;:&quot;e18153bb-f2df-37b1-b83a-00270606b079&quot;,&quot;itemData&quot;:{&quot;type&quot;:&quot;article-journal&quot;,&quot;id&quot;:&quot;e18153bb-f2df-37b1-b83a-00270606b079&quot;,&quot;title&quot;:&quot;The validity of the 16-item version of the prodromal questionnaire (PQ-16) to screen for ultra high risk of developing psychosis in the general help-seeking population&quot;,&quot;author&quot;:[{&quot;family&quot;:&quot;Ising&quot;,&quot;given&quot;:&quot;Helga K.&quot;,&quot;parse-names&quot;:false,&quot;dropping-particle&quot;:&quot;&quot;,&quot;non-dropping-particle&quot;:&quot;&quot;},{&quot;family&quot;:&quot;Veling&quot;,&quot;given&quot;:&quot;Wim&quot;,&quot;parse-names&quot;:false,&quot;dropping-particle&quot;:&quot;&quot;,&quot;non-dropping-particle&quot;:&quot;&quot;},{&quot;family&quot;:&quot;Loewy&quot;,&quot;given&quot;:&quot;Rachel L.&quot;,&quot;parse-names&quot;:false,&quot;dropping-particle&quot;:&quot;&quot;,&quot;non-dropping-particle&quot;:&quot;&quot;},{&quot;family&quot;:&quot;Rietveld&quot;,&quot;given&quot;:&quot;Marleen W.&quot;,&quot;parse-names&quot;:false,&quot;dropping-particle&quot;:&quot;&quot;,&quot;non-dropping-particle&quot;:&quot;&quot;},{&quot;family&quot;:&quot;Rietdijk&quot;,&quot;given&quot;:&quot;Judith&quot;,&quot;parse-names&quot;:false,&quot;dropping-particle&quot;:&quot;&quot;,&quot;non-dropping-particle&quot;:&quot;&quot;},{&quot;family&quot;:&quot;Dragt&quot;,&quot;given&quot;:&quot;Sara&quot;,&quot;parse-names&quot;:false,&quot;dropping-particle&quot;:&quot;&quot;,&quot;non-dropping-particle&quot;:&quot;&quot;},{&quot;family&quot;:&quot;Klaassen&quot;,&quot;given&quot;:&quot;Rianne M.C.&quot;,&quot;parse-names&quot;:false,&quot;dropping-particle&quot;:&quot;&quot;,&quot;non-dropping-particle&quot;:&quot;&quot;},{&quot;family&quot;:&quot;Nieman&quot;,&quot;given&quot;:&quot;Dorien H.&quot;,&quot;parse-names&quot;:false,&quot;dropping-particle&quot;:&quot;&quot;,&quot;non-dropping-particle&quot;:&quot;&quot;},{&quot;family&quot;:&quot;Wunderink&quot;,&quot;given&quot;:&quot;Lex&quot;,&quot;parse-names&quot;:false,&quot;dropping-particle&quot;:&quot;&quot;,&quot;non-dropping-particle&quot;:&quot;&quot;},{&quot;family&quot;:&quot;Linszen&quot;,&quot;given&quot;:&quot;Don H.&quot;,&quot;parse-names&quot;:false,&quot;dropping-particle&quot;:&quot;&quot;,&quot;non-dropping-particle&quot;:&quot;&quot;},{&quot;family&quot;:&quot;Gaag&quot;,&quot;given&quot;:&quot;Mark&quot;,&quot;parse-names&quot;:false,&quot;dropping-particle&quot;:&quot;&quot;,&quot;non-dropping-particle&quot;:&quot;Van Der&quot;}],&quot;container-title&quot;:&quot;Schizophrenia Bulletin&quot;,&quot;container-title-short&quot;:&quot;Schizophr Bull&quot;,&quot;DOI&quot;:&quot;10.1093/schbul/sbs068&quot;,&quot;ISSN&quot;:&quot;05867614&quot;,&quot;PMID&quot;:&quot;22516147&quot;,&quot;issued&quot;:{&quot;date-parts&quot;:[[2012,11]]},&quot;page&quot;:&quot;1288-1296&quot;,&quot;abstract&quot;:&quot;In order to bring about implementation of routine screening for psychosis risk, a brief version of the Prodromal Questionnaire (PQ; Loewy et al., 2005) was developed and tested in a general help-seeking population. We assessed a consecutive patient sample of 3533 young adults who were help-seeking for nonpsychotic disorders at the secondary mental health services in the Hague with the PQ. We performed logistic regression analyses and CHi-squared Automatic Interaction Detector decision tree analysis to shorten the original 92 items. Receiver operating characteristic curves were used to examine the psychometric properties of the PQ-16. In the general help-seeking population, a cutoff score of 6 or more positively answered items on the 16-item version of the PQ produced correct classification of Comprehensive Assessment of At-Risk Mental State (Yung et al., 2005) psychosis risk/clinical psychosis in 44% of the cases, distinguishing Comprehensive Assessment of At-Risk Mental States (CAARMS) diagnosis from no CAARMS diagnosis with high sensitivity (87%) and specificity (87%). These results were comparable to the PQ-92. The PQ-16 is a good self-report screen for use in secondary mental health care services to select subjects for interviewing for psychosis risk. The low number of items makes it quite appropriate for screening large help-seeking populations, thus enhancing the feasibility of detection and treatment of ultra high-risk patients in routine mental health services. © The Author 2012.&quot;,&quot;issue&quot;:&quot;6&quot;,&quot;volume&quot;:&quot;38&quot;},&quot;isTemporary&quot;:false}]},{&quot;citationID&quot;:&quot;MENDELEY_CITATION_36381f29-3d86-45f7-b34d-5263b22263eb&quot;,&quot;properties&quot;:{&quot;noteIndex&quot;:0},&quot;isEdited&quot;:false,&quot;manualOverride&quot;:{&quot;isManuallyOverridden&quot;:false,&quot;citeprocText&quot;:&quot;(Savill et al., 2018)&quot;,&quot;manualOverrideText&quot;:&quot;&quot;},&quot;citationTag&quot;:&quot;MENDELEY_CITATION_v3_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&quot;,&quot;citationItems&quot;:[{&quot;id&quot;:&quot;74434c74-794d-39d7-afb0-f7bfa479f9c8&quot;,&quot;itemData&quot;:{&quot;type&quot;:&quot;article&quot;,&quot;id&quot;:&quot;74434c74-794d-39d7-afb0-f7bfa479f9c8&quot;,&quot;title&quot;:&quot;Psychosis risk screening in different populations using the Prodromal Questionnaire: A systematic review&quot;,&quot;author&quot;:[{&quot;family&quot;:&quot;Savill&quot;,&quot;given&quot;:&quot;Mark&quot;,&quot;parse-names&quot;:false,&quot;dropping-particle&quot;:&quot;&quot;,&quot;non-dropping-particle&quot;:&quot;&quot;},{&quot;family&quot;:&quot;D'Ambrosio&quot;,&quot;given&quot;:&quot;Jennifer&quot;,&quot;parse-names&quot;:false,&quot;dropping-particle&quot;:&quot;&quot;,&quot;non-dropping-particle&quot;:&quot;&quot;},{&quot;family&quot;:&quot;Cannon&quot;,&quot;given&quot;:&quot;Tyrone D.&quot;,&quot;parse-names&quot;:false,&quot;dropping-particle&quot;:&quot;&quot;,&quot;non-dropping-particle&quot;:&quot;&quot;},{&quot;family&quot;:&quot;Loewy&quot;,&quot;given&quot;:&quot;Rachel L.&quot;,&quot;parse-names&quot;:false,&quot;dropping-particle&quot;:&quot;&quot;,&quot;non-dropping-particle&quot;:&quot;&quot;}],&quot;container-title&quot;:&quot;Early Intervention in Psychiatry&quot;,&quot;container-title-short&quot;:&quot;Early Interv Psychiatry&quot;,&quot;DOI&quot;:&quot;10.1111/eip.12446&quot;,&quot;ISSN&quot;:&quot;17517893&quot;,&quot;PMID&quot;:&quot;28782283&quot;,&quot;issued&quot;:{&quot;date-parts&quot;:[[2018,2,1]]},&quot;page&quot;:&quot;3-14&quot;,&quot;abstract&quot;:&quot;Aim: Diagnosing individuals at ultra high risk (UHR) for psychosis can improve early access to treatment, and a two-stage model utilizing self-report screening followed by a clinical interview can be accurate and efficient. However, it is currently unclear which screening cut-offs to adopt with different populations. Methods: A systematic review of diagnostic accuracy studies evaluating the Prodromal Questionnaire (PQ) as a preliminary screener for UHR and psychosis was conducted to examine screening effectiveness in different contexts. MedLine, PsycInfo, SCOPUS and ProQuest Dissertations and Abstracts databases were electronically searched, along with a review screen and citation search of key papers. Findings were summarized in a narrative synthesis. Results: In total, 14 diagnostic accuracy studies and 45 studies using the PQ as a screening tool for UHR and psychosis were included. In all settings, the 3 different versions of the PQ were all found to accurately identify UHR and full psychosis. Higher cut-off points were required in non-help-seeking samples, relative to general help-seeking populations, which in turn were higher than those needed in samples highly enriched with UHR participants. Conclusion: The findings support the use of the PQ as a preliminary screening tool for UHR in different settings; however, higher thresholds in lower UHR-prevalence populations are necessary to minimize false positives. Including the distress criteria, rather than just number of symptoms, may improve screening effectiveness. Different thresholds may be appropriate in different contexts depending on the importance of sensitivity vs specificity. Protocol registration: CRD42016033004.&quot;,&quot;publisher&quot;:&quot;Blackwell Publishing&quot;,&quot;issue&quot;:&quot;1&quot;,&quot;volume&quot;:&quot;12&quot;},&quot;isTemporary&quot;:false}]},{&quot;citationID&quot;:&quot;MENDELEY_CITATION_4b5d3e65-e0ca-44a6-a511-cf10904f1331&quot;,&quot;properties&quot;:{&quot;noteIndex&quot;:0},&quot;isEdited&quot;:false,&quot;manualOverride&quot;:{&quot;isManuallyOverridden&quot;:false,&quot;citeprocText&quot;:&quot;(de Jong et al., 2018; Kim et al., 2018; Savill et al., 2018)&quot;,&quot;manualOverrideText&quot;:&quot;&quot;},&quot;citationTag&quot;:&quot;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&quot;,&quot;citationItems&quot;:[{&quot;id&quot;:&quot;96759902-4a59-3720-bd8b-42ddd07adf4d&quot;,&quot;itemData&quot;:{&quot;type&quot;:&quot;article-journal&quot;,&quot;id&quot;:&quot;96759902-4a59-3720-bd8b-42ddd07adf4d&quot;,&quot;title&quot;:&quot;Validation of the korean version of the 16-item prodromal questionnaire in a non-help-seeking college population&quot;,&quot;author&quot;:[{&quot;family&quot;:&quot;Kim&quot;,&quot;given&quot;:&quot;Sung Wan&quot;,&quot;parse-names&quot;:false,&quot;dropping-particle&quot;:&quot;&quot;,&quot;non-dropping-particle&quot;:&quot;&quot;},{&quot;family&quot;:&quot;Chung&quot;,&quot;given&quot;:&quot;Young Chul&quot;,&quot;parse-names&quot;:false,&quot;dropping-particle&quot;:&quot;&quot;,&quot;non-dropping-particle&quot;:&quot;&quot;},{&quot;family&quot;:&quot;Kang&quot;,&quot;given&quot;:&quot;Young Shin&quot;,&quot;parse-names&quot;:false,&quot;dropping-particle&quot;:&quot;&quot;,&quot;non-dropping-particle&quot;:&quot;&quot;},{&quot;family&quot;:&quot;Kim&quot;,&quot;given&quot;:&quot;Jae Kyeong&quot;,&quot;parse-names&quot;:false,&quot;dropping-particle&quot;:&quot;&quot;,&quot;non-dropping-particle&quot;:&quot;&quot;},{&quot;family&quot;:&quot;Jang&quot;,&quot;given&quot;:&quot;Ji Eun&quot;,&quot;parse-names&quot;:false,&quot;dropping-particle&quot;:&quot;&quot;,&quot;non-dropping-particle&quot;:&quot;&quot;},{&quot;family&quot;:&quot;Jhon&quot;,&quot;given&quot;:&quot;Min&quot;,&quot;parse-names&quot;:false,&quot;dropping-particle&quot;:&quot;&quot;,&quot;non-dropping-particle&quot;:&quot;&quot;},{&quot;family&quot;:&quot;Lee&quot;,&quot;given&quot;:&quot;Ju Yeon&quot;,&quot;parse-names&quot;:false,&quot;dropping-particle&quot;:&quot;&quot;,&quot;non-dropping-particle&quot;:&quot;&quot;},{&quot;family&quot;:&quot;Kim&quot;,&quot;given&quot;:&quot;Jae Min&quot;,&quot;parse-names&quot;:false,&quot;dropping-particle&quot;:&quot;&quot;,&quot;non-dropping-particle&quot;:&quot;&quot;},{&quot;family&quot;:&quot;Shin&quot;,&quot;given&quot;:&quot;Il Seon&quot;,&quot;parse-names&quot;:false,&quot;dropping-particle&quot;:&quot;&quot;,&quot;non-dropping-particle&quot;:&quot;&quot;},{&quot;family&quot;:&quot;Yoon&quot;,&quot;given&quot;:&quot;Jin Sang&quot;,&quot;parse-names&quot;:false,&quot;dropping-particle&quot;:&quot;&quot;,&quot;non-dropping-particle&quot;:&quot;&quot;}],&quot;container-title&quot;:&quot;Psychiatry Investigation&quot;,&quot;container-title-short&quot;:&quot;Psychiatry Investig&quot;,&quot;DOI&quot;:&quot;10.30773/pi.2017.04.24&quot;,&quot;ISSN&quot;:&quot;19763026&quot;,&quot;issued&quot;:{&quot;date-parts&quot;:[[2018,2,1]]},&quot;page&quot;:&quot;111-117&quot;,&quot;abstract&quot;:&quot;Objective To examine the reliability and validity of the Korean version of the 16-item Prodromal Questionnaire (KPQ-16) in non-help-seeking university students. Methods Among 2,246 university students participated in the initial screening, 257 subjects with KPQ-16 scores ≥4 were interviewed. The criteria for ultra-high risk (UHR) of psychosis of the Comprehensive Assessment of At-Risk Mental States (CAARMS) were the gold standard for diagnosis. An exploratory modified version of the questionnaire (mKPQ-16), to which three items from the Eppendorf Schizophrenia Inventory were added, was also used to compensate for items on thought and cognitive problems. Results Seventeen subjects met the CAARMS criteria for UHR of psychosis. The area under the receiver operating characteristic curve (AUROC) was highest for the mKPQ-16 total score (AUROC=0.831, p&lt;0.001). The use of cutoff total scores of 7 for the mKPQ-16 and 6 for the KPQ-16 resulted in the best balance of sensitivity (76.5% and 64.7%, respectively) and specificity (75.4% and 71.2%, re-spectively). Conclusion The Korean versions of the PQ-16 are good instruments for screening for psychosis risk in university students. This validation of a questionnaire version with a small number of items may make it feasible to screen large numbers of young adults in the community.&quot;,&quot;publisher&quot;:&quot;Korean Neuropsychiatric Association&quot;,&quot;issue&quot;:&quot;2&quot;,&quot;volume&quot;:&quot;15&quot;},&quot;isTemporary&quot;:false},{&quot;id&quot;:&quot;74434c74-794d-39d7-afb0-f7bfa479f9c8&quot;,&quot;itemData&quot;:{&quot;type&quot;:&quot;article&quot;,&quot;id&quot;:&quot;74434c74-794d-39d7-afb0-f7bfa479f9c8&quot;,&quot;title&quot;:&quot;Psychosis risk screening in different populations using the Prodromal Questionnaire: A systematic review&quot;,&quot;author&quot;:[{&quot;family&quot;:&quot;Savill&quot;,&quot;given&quot;:&quot;Mark&quot;,&quot;parse-names&quot;:false,&quot;dropping-particle&quot;:&quot;&quot;,&quot;non-dropping-particle&quot;:&quot;&quot;},{&quot;family&quot;:&quot;D'Ambrosio&quot;,&quot;given&quot;:&quot;Jennifer&quot;,&quot;parse-names&quot;:false,&quot;dropping-particle&quot;:&quot;&quot;,&quot;non-dropping-particle&quot;:&quot;&quot;},{&quot;family&quot;:&quot;Cannon&quot;,&quot;given&quot;:&quot;Tyrone D.&quot;,&quot;parse-names&quot;:false,&quot;dropping-particle&quot;:&quot;&quot;,&quot;non-dropping-particle&quot;:&quot;&quot;},{&quot;family&quot;:&quot;Loewy&quot;,&quot;given&quot;:&quot;Rachel L.&quot;,&quot;parse-names&quot;:false,&quot;dropping-particle&quot;:&quot;&quot;,&quot;non-dropping-particle&quot;:&quot;&quot;}],&quot;container-title&quot;:&quot;Early Intervention in Psychiatry&quot;,&quot;container-title-short&quot;:&quot;Early Interv Psychiatry&quot;,&quot;DOI&quot;:&quot;10.1111/eip.12446&quot;,&quot;ISSN&quot;:&quot;17517893&quot;,&quot;PMID&quot;:&quot;28782283&quot;,&quot;issued&quot;:{&quot;date-parts&quot;:[[2018,2,1]]},&quot;page&quot;:&quot;3-14&quot;,&quot;abstract&quot;:&quot;Aim: Diagnosing individuals at ultra high risk (UHR) for psychosis can improve early access to treatment, and a two-stage model utilizing self-report screening followed by a clinical interview can be accurate and efficient. However, it is currently unclear which screening cut-offs to adopt with different populations. Methods: A systematic review of diagnostic accuracy studies evaluating the Prodromal Questionnaire (PQ) as a preliminary screener for UHR and psychosis was conducted to examine screening effectiveness in different contexts. MedLine, PsycInfo, SCOPUS and ProQuest Dissertations and Abstracts databases were electronically searched, along with a review screen and citation search of key papers. Findings were summarized in a narrative synthesis. Results: In total, 14 diagnostic accuracy studies and 45 studies using the PQ as a screening tool for UHR and psychosis were included. In all settings, the 3 different versions of the PQ were all found to accurately identify UHR and full psychosis. Higher cut-off points were required in non-help-seeking samples, relative to general help-seeking populations, which in turn were higher than those needed in samples highly enriched with UHR participants. Conclusion: The findings support the use of the PQ as a preliminary screening tool for UHR in different settings; however, higher thresholds in lower UHR-prevalence populations are necessary to minimize false positives. Including the distress criteria, rather than just number of symptoms, may improve screening effectiveness. Different thresholds may be appropriate in different contexts depending on the importance of sensitivity vs specificity. Protocol registration: CRD42016033004.&quot;,&quot;publisher&quot;:&quot;Blackwell Publishing&quot;,&quot;issue&quot;:&quot;1&quot;,&quot;volume&quot;:&quot;12&quot;},&quot;isTemporary&quot;:false},{&quot;id&quot;:&quot;b621cdb4-01b3-3a92-b713-6c7c71cd28b7&quot;,&quot;itemData&quot;:{&quot;type&quot;:&quot;article-journal&quot;,&quot;id&quot;:&quot;b621cdb4-01b3-3a92-b713-6c7c71cd28b7&quot;,&quot;title&quot;:&quot;Screening for psychosis risk among adolescents in Child and Adolescent Mental Health Services: a description of the first step with the 16-item version of the Prodromal Questionnaire (PQ-16)&quot;,&quot;author&quot;:[{&quot;family&quot;:&quot;Jong&quot;,&quot;given&quot;:&quot;Yvonne&quot;,&quot;parse-names&quot;:false,&quot;dropping-particle&quot;:&quot;&quot;,&quot;non-dropping-particle&quot;:&quot;de&quot;},{&quot;family&quot;:&quot;Mulder&quot;,&quot;given&quot;:&quot;Cornelis L.&quot;,&quot;parse-names&quot;:false,&quot;dropping-particle&quot;:&quot;&quot;,&quot;non-dropping-particle&quot;:&quot;&quot;},{&quot;family&quot;:&quot;Boon&quot;,&quot;given&quot;:&quot;Albert E.&quot;,&quot;parse-names&quot;:false,&quot;dropping-particle&quot;:&quot;&quot;,&quot;non-dropping-particle&quot;:&quot;&quot;},{&quot;family&quot;:&quot;Deen&quot;,&quot;given&quot;:&quot;Mathijs&quot;,&quot;parse-names&quot;:false,&quot;dropping-particle&quot;:&quot;&quot;,&quot;non-dropping-particle&quot;:&quot;&quot;},{&quot;family&quot;:&quot;’t Hof&quot;,&quot;given&quot;:&quot;Maarten&quot;,&quot;parse-names&quot;:false,&quot;dropping-particle&quot;:&quot;&quot;,&quot;non-dropping-particle&quot;:&quot;van&quot;},{&quot;family&quot;:&quot;Gaag&quot;,&quot;given&quot;:&quot;Mark&quot;,&quot;parse-names&quot;:false,&quot;dropping-particle&quot;:&quot;&quot;,&quot;non-dropping-particle&quot;:&quot;van der&quot;}],&quot;container-title&quot;:&quot;Early Intervention in Psychiatry&quot;,&quot;container-title-short&quot;:&quot;Early Interv Psychiatry&quot;,&quot;DOI&quot;:&quot;10.1111/eip.12362&quot;,&quot;ISSN&quot;:&quot;17517893&quot;,&quot;PMID&quot;:&quot;27860294&quot;,&quot;issued&quot;:{&quot;date-parts&quot;:[[2018,8,1]]},&quot;page&quot;:&quot;669-676&quot;,&quot;abstract&quot;:&quot;Aim: Although the 16-item version of the Prodromal Questionnaire (PQ-16) is used as a screener in the early detection of psychosis risk, little is known about PQ-16 scores among adolescents referred to the Child and Adolescent Mental Health Services. We assessed such scores in adolescents referred to these services in the Netherlands, and also their associations with age, gender, diagnosis and level of functioning. Methods: The PQ-16 was added to regular intake procedures. Results: The PQ-16 was completed by 176 adolescents (mean age 14.58 years; standard deviation = 1.50; 55.1% females), 34.7% of whom scored above the current cut-off score of ≥6 items. Positive item scores with the highest odds ratio for scoring above the cut-off were related to tasting or smelling things, seeing things and hearing thoughts out aloud. There were no age-, gender- or disorder-related differences in total scores on the PQ-16. Lower Global Assessment of Functioning scores were associated with higher total scores on the PQ-16. Conclusions: The PQ-16 is easy to implement in routine assessment and can be useful to bring up potential psychotic symptoms for further exploration in an early stage, especially in adolescents with low Global Assessment of Functioning scores. The PQ-16 total scores were not confounded by differences in age, gender or disorder. Future research should investigate the true nature of PQ-16 items and whether the item scores and cut-off scores of the PQ-16 in adolescence have any predictive value regarding the development of an ultra high-risk status, a psychotic disorder or other mental disorders.&quot;,&quot;publisher&quot;:&quot;Blackwell Publishing&quot;,&quot;issue&quot;:&quot;4&quot;,&quot;volume&quot;:&quot;12&quot;},&quot;isTemporary&quot;:false}]},{&quot;citationID&quot;:&quot;MENDELEY_CITATION_2ecb762d-6dcf-4908-ad9f-5007442818a4&quot;,&quot;properties&quot;:{&quot;noteIndex&quot;:0},&quot;isEdited&quot;:false,&quot;manualOverride&quot;:{&quot;isManuallyOverridden&quot;:false,&quot;citeprocText&quot;:&quot;(Addington et al., 2015)&quot;,&quot;manualOverrideText&quot;:&quot;&quot;},&quot;citationTag&quot;:&quot;MENDELEY_CITATION_v3_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&quot;,&quot;citationItems&quot;:[{&quot;id&quot;:&quot;1814d105-7a21-3704-a81f-3ef8a8b1d395&quot;,&quot;itemData&quot;:{&quot;type&quot;:&quot;article-journal&quot;,&quot;id&quot;:&quot;1814d105-7a21-3704-a81f-3ef8a8b1d395&quot;,&quot;title&quot;:&quot;Screening tools for clinical high risk for psychosis&quot;,&quot;author&quot;:[{&quot;family&quot;:&quot;Addington&quot;,&quot;given&quot;:&quot;Jean&quot;,&quot;parse-names&quot;:false,&quot;dropping-particle&quot;:&quot;&quot;,&quot;non-dropping-particle&quot;:&quot;&quot;},{&quot;family&quot;:&quot;Stowkowy&quot;,&quot;given&quot;:&quot;Jacqueline&quot;,&quot;parse-names&quot;:false,&quot;dropping-particle&quot;:&quot;&quot;,&quot;non-dropping-particle&quot;:&quot;&quot;},{&quot;family&quot;:&quot;Weiser&quot;,&quot;given&quot;:&quot;Mark&quot;,&quot;parse-names&quot;:false,&quot;dropping-particle&quot;:&quot;&quot;,&quot;non-dropping-particle&quot;:&quot;&quot;}],&quot;container-title&quot;:&quot;Early Intervention in Psychiatry&quot;,&quot;container-title-short&quot;:&quot;Early Interv Psychiatry&quot;,&quot;accessed&quot;:{&quot;date-parts&quot;:[[2023,6,16]]},&quot;DOI&quot;:&quot;10.1111/EIP.12193&quot;,&quot;ISSN&quot;:&quot;17517893&quot;,&quot;PMID&quot;:&quot;25345316&quot;,&quot;issued&quot;:{&quot;date-parts&quot;:[[2015,10,1]]},&quot;page&quot;:&quot;345-356&quot;,&quot;abstract&quot;:&quot;Aim: The purpose of this article was to review existing screening instruments that could be used to identify individuals who may be at increased risk for psychosis and to determine the suitability of these instruments. Methods: Medline (Ovid) and PubMed were searched for peer-reviewed articles published in English, which reported performance evaluation of screening instruments for symptoms of high risk for psychosis. The articles' titles, abstracts and, when necessary, full texts were read to filter them against the selection criteria. Citations within relevant articles were hand searched for other potentially eligible studies. Results: This selection strategy resulted in identifying 56 articles (including three articles available only in an abstract format) that reported performance evaluation of 17 screening instruments. Conclusions: The sensitivity of these scales ranged from 67% to 100% and the specificity ranged from 39% to 100%. The positive predictive value was less precise with scores ranging from 24% to 100%, and the negative predictive value ranging from 58% to 100%. There were several scales that might be useful for screening for individuals who are at increased risk for developing psychosis; however, the majority of measures are underexplored with poor validation.&quot;,&quot;publisher&quot;:&quot;Blackwell Publishing&quot;,&quot;issue&quot;:&quot;5&quot;,&quot;volume&quot;:&quot;9&quot;},&quot;isTemporary&quot;:false}]},{&quot;citationID&quot;:&quot;MENDELEY_CITATION_3259fc9b-91cc-4a7a-a9b1-8fdf7d7da3c3&quot;,&quot;properties&quot;:{&quot;noteIndex&quot;:0},&quot;isEdited&quot;:false,&quot;manualOverride&quot;:{&quot;isManuallyOverridden&quot;:false,&quot;citeprocText&quot;:&quot;(Pelizza et al., 2019)&quot;,&quot;manualOverrideText&quot;:&quot;&quot;},&quot;citationTag&quot;:&quot;MENDELEY_CITATION_v3_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&quot;,&quot;citationItems&quot;:[{&quot;id&quot;:&quot;d58fd005-d1e1-332a-a0b6-2da88d132c5a&quot;,&quot;itemData&quot;:{&quot;type&quot;:&quot;article-journal&quot;,&quot;id&quot;:&quot;d58fd005-d1e1-332a-a0b6-2da88d132c5a&quot;,&quot;title&quot;:&quot;Screening for psychosis risk among help-seeking adolescents: Application of the Italian version of the 16-item prodromal questionnaire (iPQ-16) in child and adolescent neuropsychiatry services&quot;,&quot;author&quot;:[{&quot;family&quot;:&quot;Pelizza&quot;,&quot;given&quot;:&quot;Lorenzo&quot;,&quot;parse-names&quot;:false,&quot;dropping-particle&quot;:&quot;&quot;,&quot;non-dropping-particle&quot;:&quot;&quot;},{&quot;family&quot;:&quot;Azzali&quot;,&quot;given&quot;:&quot;Silvia&quot;,&quot;parse-names&quot;:false,&quot;dropping-particle&quot;:&quot;&quot;,&quot;non-dropping-particle&quot;:&quot;&quot;},{&quot;family&quot;:&quot;Paterlini&quot;,&quot;given&quot;:&quot;Federica&quot;,&quot;parse-names&quot;:false,&quot;dropping-particle&quot;:&quot;&quot;,&quot;non-dropping-particle&quot;:&quot;&quot;},{&quot;family&quot;:&quot;Garlassi&quot;,&quot;given&quot;:&quot;Sara&quot;,&quot;parse-names&quot;:false,&quot;dropping-particle&quot;:&quot;&quot;,&quot;non-dropping-particle&quot;:&quot;&quot;},{&quot;family&quot;:&quot;Scazza&quot;,&quot;given&quot;:&quot;Ilaria&quot;,&quot;parse-names&quot;:false,&quot;dropping-particle&quot;:&quot;&quot;,&quot;non-dropping-particle&quot;:&quot;&quot;},{&quot;family&quot;:&quot;Chiri&quot;,&quot;given&quot;:&quot;Luigi Rocco&quot;,&quot;parse-names&quot;:false,&quot;dropping-particle&quot;:&quot;&quot;,&quot;non-dropping-particle&quot;:&quot;&quot;},{&quot;family&quot;:&quot;Poletti&quot;,&quot;given&quot;:&quot;Michele&quot;,&quot;parse-names&quot;:false,&quot;dropping-particle&quot;:&quot;&quot;,&quot;non-dropping-particle&quot;:&quot;&quot;},{&quot;family&quot;:&quot;Pupo&quot;,&quot;given&quot;:&quot;Simona&quot;,&quot;parse-names&quot;:false,&quot;dropping-particle&quot;:&quot;&quot;,&quot;non-dropping-particle&quot;:&quot;&quot;},{&quot;family&quot;:&quot;Raballo&quot;,&quot;given&quot;:&quot;Andrea&quot;,&quot;parse-names&quot;:false,&quot;dropping-particle&quot;:&quot;&quot;,&quot;non-dropping-particle&quot;:&quot;&quot;}],&quot;container-title&quot;:&quot;Early Intervention in Psychiatry&quot;,&quot;container-title-short&quot;:&quot;Early Interv Psychiatry&quot;,&quot;DOI&quot;:&quot;10.1111/eip.12554&quot;,&quot;ISSN&quot;:&quot;17517893&quot;,&quot;PMID&quot;:&quot;29537131&quot;,&quot;issued&quot;:{&quot;date-parts&quot;:[[2019,8,1]]},&quot;page&quot;:&quot;752-760&quot;,&quot;abstract&quot;:&quot;Aim: The 16-item Prodromal Questionnaire (PQ-16) is a versatile screen tool for routine screening of at-risk individuals. We wished to evaluate the psychometric properties of the Italian version of the PQ-16 (iPQ-16) in a sample of 72 help-seeking adolescents (age range 13-17 years) referred to child and adolescent neuropsychiatry services for diagnostic assessment. Methods: Participants who completed iPQ-16 were subsequently interviewed with the Comprehensive Assessment of At-Risk Mental States (CAARMS) to confirm the psychosis high risk state. We then examined the diagnostic accuracy (sensitivity, specificity, positive and negative predictive values [PPV e NPV]) and concurrent validity between iPQ-16 and CAARMS using Cronbach's alpha and Cohen's kappa. We also tested the validity of the adopted iPQ-16 cut-offs through Receiver Operating Characteristic (ROC) curves plotted against CAARMS diagnoses and the 1-year predictive validity of the iPQ-16. Results: Overall, the psychometric properties of the iPQ-16 were satisfactory. The iPQ-16 showed high internal consistency (Cronbach's alpha =.827) and acceptable diagnostic accuracy (77% sensitivity, 72% PPV) and concurrent validity (Cohen's k = 0.309). ROC analyses pointed to iPQ-16 total distress score of ≥10 as best cut-off. Conclusion: The iPQ-16 is a reliable and valid instrument for routine screening of at-risk individuals in Italian neuropsychiatry services.&quot;,&quot;publisher&quot;:&quot;Blackwell Publishing&quot;,&quot;issue&quot;:&quot;4&quot;,&quot;volume&quot;:&quot;13&quot;},&quot;isTemporary&quot;:false}]},{&quot;citationID&quot;:&quot;MENDELEY_CITATION_ddba971f-d4a4-42a1-a1d1-3e49cc2f835a&quot;,&quot;properties&quot;:{&quot;noteIndex&quot;:0},&quot;isEdited&quot;:false,&quot;manualOverride&quot;:{&quot;isManuallyOverridden&quot;:false,&quot;citeprocText&quot;:&quot;(Fusar-Poli et al., 2017; M. J. Green et al., 2014; Pantelis et al., 2005)&quot;,&quot;manualOverrideText&quot;:&quot;&quot;},&quot;citationTag&quot;:&quot;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&quot;,&quot;citationItems&quot;:[{&quot;id&quot;:&quot;6e865afd-8ee7-3a58-bc8c-ee82f2a29363&quot;,&quot;itemData&quot;:{&quot;type&quot;:&quot;article&quot;,&quot;id&quot;:&quot;6e865afd-8ee7-3a58-bc8c-ee82f2a29363&quot;,&quot;title&quot;:&quot;Structural brain imaging evidence for multiple pathological processes at different stages of brain development in schizophrenia&quot;,&quot;author&quot;:[{&quot;family&quot;:&quot;Pantelis&quot;,&quot;given&quot;:&quot;Christos&quot;,&quot;parse-names&quot;:false,&quot;dropping-particle&quot;:&quot;&quot;,&quot;non-dropping-particle&quot;:&quot;&quot;},{&quot;family&quot;:&quot;Yücel&quot;,&quot;given&quot;:&quot;Murat&quot;,&quot;parse-names&quot;:false,&quot;dropping-particle&quot;:&quot;&quot;,&quot;non-dropping-particle&quot;:&quot;&quot;},{&quot;family&quot;:&quot;Wood&quot;,&quot;given&quot;:&quot;Stephen J.&quot;,&quot;parse-names&quot;:false,&quot;dropping-particle&quot;:&quot;&quot;,&quot;non-dropping-particle&quot;:&quot;&quot;},{&quot;family&quot;:&quot;Velakoulis&quot;,&quot;given&quot;:&quot;Dennis&quot;,&quot;parse-names&quot;:false,&quot;dropping-particle&quot;:&quot;&quot;,&quot;non-dropping-particle&quot;:&quot;&quot;},{&quot;family&quot;:&quot;Sun&quot;,&quot;given&quot;:&quot;Daqiang&quot;,&quot;parse-names&quot;:false,&quot;dropping-particle&quot;:&quot;&quot;,&quot;non-dropping-particle&quot;:&quot;&quot;},{&quot;family&quot;:&quot;Berger&quot;,&quot;given&quot;:&quot;Gregor&quot;,&quot;parse-names&quot;:false,&quot;dropping-particle&quot;:&quot;&quot;,&quot;non-dropping-particle&quot;:&quot;&quot;},{&quot;family&quot;:&quot;Stuart&quot;,&quot;given&quot;:&quot;Geoff W.&quot;,&quot;parse-names&quot;:false,&quot;dropping-particle&quot;:&quot;&quot;,&quot;non-dropping-particle&quot;:&quot;&quot;},{&quot;family&quot;:&quot;Yung&quot;,&quot;given&quot;:&quot;Alison&quot;,&quot;parse-names&quot;:false,&quot;dropping-particle&quot;:&quot;&quot;,&quot;non-dropping-particle&quot;:&quot;&quot;},{&quot;family&quot;:&quot;Phillips&quot;,&quot;given&quot;:&quot;Lisa&quot;,&quot;parse-names&quot;:false,&quot;dropping-particle&quot;:&quot;&quot;,&quot;non-dropping-particle&quot;:&quot;&quot;},{&quot;family&quot;:&quot;McGorry&quot;,&quot;given&quot;:&quot;Patrick D.&quot;,&quot;parse-names&quot;:false,&quot;dropping-particle&quot;:&quot;&quot;,&quot;non-dropping-particle&quot;:&quot;&quot;}],&quot;container-title&quot;:&quot;Schizophrenia Bulletin&quot;,&quot;container-title-short&quot;:&quot;Schizophr Bull&quot;,&quot;DOI&quot;:&quot;10.1093/schbul/sbi034&quot;,&quot;ISSN&quot;:&quot;05867614&quot;,&quot;PMID&quot;:&quot;16020551&quot;,&quot;issued&quot;:{&quot;date-parts&quot;:[[2005,7]]},&quot;page&quot;:&quot;672-696&quot;,&quot;abstract&quot;:&quot;The underlying neurobiology of emerging psychotic disorders is not well understood. While there is evidence from structural imaging and other studies supporting the popular notion that schizophrenia arises as a consequence of an \&quot;early neurodevelopmental\&quot; lesion, more recent findings challenge this notion. Evidence, including our own data, suggests that dynamic brain changes occur during the earliest stages of a psychotic illness, including around the time of transition to illness. In this article we review the available longitudinal and relevant cross-sectional structural neuroimaging studies focusing on both the very early neurodevelopmental markers (pre- or perinatal origin) and the later markers (late neurodevelopmental) around the period of transition to illness. Based on our review of recent findings, we suggest that the onset of psychosis is a time of active brain changes, wherein, for a proportion of individuals, (i) an early (pre- and perinatal) neurodevelopmental lesion renders the brain vulnerable to anomalous late (particularly postpubertal) neurodevelopmental processes, as indicated by evidence for accelerated loss of gray matter and aberrant connectivity particularly in prefrontal regions; and (ii) these anomalous neurodevelopmental processes interact with other causative factors associated with the onset of psychosis (e.g., substance use, stress, and dysregulation of the hypothalamic-pituitary- adrenal axis function), which together have neuroprogressive sequelae involving medial temporal and orbital prefrontal regions, as suggested by imaging studies around transition to active illness. However, the pathological processes underlying such progressive changes during \&quot;late neurodevelopment\&quot; remain unclear but may reflect anomalies of synaptic plasticity, abnormal brain maturation, the adverse effects of stress, or other environmental factors. In this context, the features of schizophrenia, including the neuropsychological deficits and behavioral manifestations, can be understood as direct effects of these multiple pathological processes at various neurodevelopmental stages, including genetic and non-genetic etiological factors. © The Author 2005. Published by Oxford University Press on behalf of the Maryland Psychiatric Research Center. All rights reserved.&quot;,&quot;issue&quot;:&quot;3&quot;,&quot;volume&quot;:&quot;31&quot;},&quot;isTemporary&quot;:false},{&quot;id&quot;:&quot;42964340-1cf1-3165-98ec-fec9125ad707&quot;,&quot;itemData&quot;:{&quot;type&quot;:&quot;article-journal&quot;,&quot;id&quot;:&quot;42964340-1cf1-3165-98ec-fec9125ad707&quot;,&quot;title&quot;:&quot;Catechol-O-methyltransferase (COMT) genotype moderates the effects of childhood trauma on cognition and symptoms in schizophrenia&quot;,&quot;author&quot;:[{&quot;family&quot;:&quot;Green&quot;,&quot;given&quot;:&quot;Melissa J.&quot;,&quot;parse-names&quot;:false,&quot;dropping-particle&quot;:&quot;&quot;,&quot;non-dropping-particle&quot;:&quot;&quot;},{&quot;family&quot;:&quot;Chia&quot;,&quot;given&quot;:&quot;T. Yunn&quot;,&quot;parse-names&quot;:false,&quot;dropping-particle&quot;:&quot;&quot;,&quot;non-dropping-particle&quot;:&quot;&quot;},{&quot;family&quot;:&quot;Cairns&quot;,&quot;given&quot;:&quot;Murray J.&quot;,&quot;parse-names&quot;:false,&quot;dropping-particle&quot;:&quot;&quot;,&quot;non-dropping-particle&quot;:&quot;&quot;},{&quot;family&quot;:&quot;Wu&quot;,&quot;given&quot;:&quot;Jingqin&quot;,&quot;parse-names&quot;:false,&quot;dropping-particle&quot;:&quot;&quot;,&quot;non-dropping-particle&quot;:&quot;&quot;},{&quot;family&quot;:&quot;Tooney&quot;,&quot;given&quot;:&quot;Paul A.&quot;,&quot;parse-names&quot;:false,&quot;dropping-particle&quot;:&quot;&quot;,&quot;non-dropping-particle&quot;:&quot;&quot;},{&quot;family&quot;:&quot;Scott&quot;,&quot;given&quot;:&quot;Rodney J.&quot;,&quot;parse-names&quot;:false,&quot;dropping-particle&quot;:&quot;&quot;,&quot;non-dropping-particle&quot;:&quot;&quot;},{&quot;family&quot;:&quot;Carr&quot;,&quot;given&quot;:&quot;Vaughan J.&quot;,&quot;parse-names&quot;:false,&quot;dropping-particle&quot;:&quot;&quot;,&quot;non-dropping-particle&quot;:&quot;&quot;}],&quot;container-title&quot;:&quot;Journal of Psychiatric Research&quot;,&quot;container-title-short&quot;:&quot;J Psychiatr Res&quot;,&quot;accessed&quot;:{&quot;date-parts&quot;:[[2023,6,16]]},&quot;DOI&quot;:&quot;10.1016/J.JPSYCHIRES.2013.10.018&quot;,&quot;ISSN&quot;:&quot;0022-3956&quot;,&quot;PMID&quot;:&quot;24252819&quot;,&quot;issued&quot;:{&quot;date-parts&quot;:[[2014,2,1]]},&quot;page&quot;:&quot;43-50&quot;,&quot;abstract&quot;:&quot;The interaction of genetic and environmental factors may affect the course and development of psychotic disorders. We examined whether the effects of childhood trauma on cognition and symptoms in schizophrenia were moderated by the Catechol-O-methyltransferase (COMT) Val158Met polymorphism, a common genetic variant known to affect cognition and prefrontal dopamine levels. Participants were 429 schizophrenia/schizoaffective cases from the Australian Schizophrenia Research Bank (ASRB). Cognitive performance was assessed using the Repeatable Battery for Assessment of Neuropsychological Status (RBANS), Controlled Oral Word Association Test (COWAT), Letter Number Sequencing (LNS) test, and the Wechsler Test of Adult Reading (WTAR). Hierarchical regression was used to test the main effects and additive interaction effects of genotype and childhood trauma in the domains of physical abuse, emotional abuse, and emotional neglect, on cognition and symptom profiles of clinical cases. Consistent with previous findings, COMT Val homozygotes performed worse on cognitive measures in the absence of childhood adversity. In addition, a significant interaction between COMT genotype and physical abuse was associated with better executive function in Val homozygotes, relative to those of the same genotype with no history of abuse. Finally, the severity of positive symptoms was greater in Met carriers who had experienced physical abuse, and the severity of negative symptoms in Met carriers was greater in the presence of emotional neglect. These results suggest that the possible epigenetic modulation of the expression of the COMT Val158Met polymorphism and consequent effects on cognition and symptoms in schizophrenia, with worse outcomes associated with adverse childhood experiences in Met carriers. © 2013 Elsevier Ltd.&quot;,&quot;publisher&quot;:&quot;Pergamon&quot;,&quot;issue&quot;:&quot;1&quot;,&quot;volume&quot;:&quot;49&quot;},&quot;isTemporary&quot;:false},{&quot;id&quot;:&quot;e93a1727-3cd6-3a8e-a022-d3d798beefb8&quot;,&quot;itemData&quot;:{&quot;type&quot;:&quot;article-journal&quot;,&quot;id&quot;:&quot;e93a1727-3cd6-3a8e-a022-d3d798beefb8&quot;,&quot;title&quot;:&quot;Deconstructing Vulnerability for Psychosis: Meta-Analysis of Environmental Risk Factors for Psychosis in Subjects at Ultra High-Risk&quot;,&quot;author&quot;:[{&quot;family&quot;:&quot;Fusar-Poli&quot;,&quot;given&quot;:&quot;P.&quot;,&quot;parse-names&quot;:false,&quot;dropping-particle&quot;:&quot;&quot;,&quot;non-dropping-particle&quot;:&quot;&quot;},{&quot;family&quot;:&quot;Tantardini&quot;,&quot;given&quot;:&quot;M.&quot;,&quot;parse-names&quot;:false,&quot;dropping-particle&quot;:&quot;&quot;,&quot;non-dropping-particle&quot;:&quot;&quot;},{&quot;family&quot;:&quot;Simone&quot;,&quot;given&quot;:&quot;S.&quot;,&quot;parse-names&quot;:false,&quot;dropping-particle&quot;:&quot;&quot;,&quot;non-dropping-particle&quot;:&quot;De&quot;},{&quot;family&quot;:&quot;Ramella-Cravaro&quot;,&quot;given&quot;:&quot;V.&quot;,&quot;parse-names&quot;:false,&quot;dropping-particle&quot;:&quot;&quot;,&quot;non-dropping-particle&quot;:&quot;&quot;},{&quot;family&quot;:&quot;Oliver&quot;,&quot;given&quot;:&quot;D.&quot;,&quot;parse-names&quot;:false,&quot;dropping-particle&quot;:&quot;&quot;,&quot;non-dropping-particle&quot;:&quot;&quot;},{&quot;family&quot;:&quot;Kingdon&quot;,&quot;given&quot;:&quot;J.&quot;,&quot;parse-names&quot;:false,&quot;dropping-particle&quot;:&quot;&quot;,&quot;non-dropping-particle&quot;:&quot;&quot;},{&quot;family&quot;:&quot;Kotlicka-Antczak&quot;,&quot;given&quot;:&quot;M.&quot;,&quot;parse-names&quot;:false,&quot;dropping-particle&quot;:&quot;&quot;,&quot;non-dropping-particle&quot;:&quot;&quot;},{&quot;family&quot;:&quot;Valmaggia&quot;,&quot;given&quot;:&quot;L.&quot;,&quot;parse-names&quot;:false,&quot;dropping-particle&quot;:&quot;&quot;,&quot;non-dropping-particle&quot;:&quot;&quot;},{&quot;family&quot;:&quot;Lee&quot;,&quot;given&quot;:&quot;J.&quot;,&quot;parse-names&quot;:false,&quot;dropping-particle&quot;:&quot;&quot;,&quot;non-dropping-particle&quot;:&quot;&quot;},{&quot;family&quot;:&quot;Millan&quot;,&quot;given&quot;:&quot;M.J.&quot;,&quot;parse-names&quot;:false,&quot;dropping-particle&quot;:&quot;&quot;,&quot;non-dropping-particle&quot;:&quot;&quot;},{&quot;family&quot;:&quot;Galderisi&quot;,&quot;given&quot;:&quot;S.&quot;,&quot;parse-names&quot;:false,&quot;dropping-particle&quot;:&quot;&quot;,&quot;non-dropping-particle&quot;:&quot;&quot;},{&quot;family&quot;:&quot;Balottin&quot;,&quot;given&quot;:&quot;U.&quot;,&quot;parse-names&quot;:false,&quot;dropping-particle&quot;:&quot;&quot;,&quot;non-dropping-particle&quot;:&quot;&quot;},{&quot;family&quot;:&quot;Ricca&quot;,&quot;given&quot;:&quot;V.&quot;,&quot;parse-names&quot;:false,&quot;dropping-particle&quot;:&quot;&quot;,&quot;non-dropping-particle&quot;:&quot;&quot;},{&quot;family&quot;:&quot;McGuire&quot;,&quot;given&quot;:&quot;P.&quot;,&quot;parse-names&quot;:false,&quot;dropping-particle&quot;:&quot;&quot;,&quot;non-dropping-particle&quot;:&quot;&quot;}],&quot;container-title&quot;:&quot;European Psychiatry&quot;,&quot;DOI&quot;:&quot;10.1016/j.eurpsy.2016.09.003&quot;,&quot;ISSN&quot;:&quot;0924-9338&quot;,&quot;issued&quot;:{&quot;date-parts&quot;:[[2017,2,16]]},&quot;page&quot;:&quot;65-75&quot;,&quot;volume&quot;:&quot;40&quot;,&quot;container-title-short&quot;:&quot;&quot;},&quot;isTemporary&quot;:false}]},{&quot;citationID&quot;:&quot;MENDELEY_CITATION_94b2023f-8bac-45cc-af73-32982ee60784&quot;,&quot;properties&quot;:{&quot;noteIndex&quot;:0},&quot;isEdited&quot;:false,&quot;manualOverride&quot;:{&quot;isManuallyOverridden&quot;:false,&quot;citeprocText&quot;:&quot;(Kappelmann et al., 2022; Wahbeh &amp;#38; Avramopoulos, 2021)&quot;,&quot;manualOverrideText&quot;:&quot;&quot;},&quot;citationTag&quot;:&quot;MENDELEY_CITATION_v3_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&quot;,&quot;citationItems&quot;:[{&quot;id&quot;:&quot;53da5b86-a927-3c84-b557-00c0d9c7a126&quot;,&quot;itemData&quot;:{&quot;type&quot;:&quot;article-journal&quot;,&quot;id&quot;:&quot;53da5b86-a927-3c84-b557-00c0d9c7a126&quot;,&quot;title&quot;:&quot;Prenatal and Childhood Immuno-Metabolic Risk Factors for Adult Depression and Psychosis&quot;,&quot;author&quot;:[{&quot;family&quot;:&quot;Kappelmann&quot;,&quot;given&quot;:&quot;Nils&quot;,&quot;parse-names&quot;:false,&quot;dropping-particle&quot;:&quot;&quot;,&quot;non-dropping-particle&quot;:&quot;&quot;},{&quot;family&quot;:&quot;Perry&quot;,&quot;given&quot;:&quot;Benjamin I.&quot;,&quot;parse-names&quot;:false,&quot;dropping-particle&quot;:&quot;&quot;,&quot;non-dropping-particle&quot;:&quot;&quot;},{&quot;family&quot;:&quot;Khandaker&quot;,&quot;given&quot;:&quot;Golam M.&quot;,&quot;parse-names&quot;:false,&quot;dropping-particle&quot;:&quot;&quot;,&quot;non-dropping-particle&quot;:&quot;&quot;}],&quot;container-title&quot;:&quot;Harvard Review of Psychiatry&quot;,&quot;container-title-short&quot;:&quot;Harv Rev Psychiatry&quot;,&quot;DOI&quot;:&quot;10.1097/HRP.0000000000000322&quot;,&quot;ISSN&quot;:&quot;1465-7309&quot;,&quot;issued&quot;:{&quot;date-parts&quot;:[[2022,1]]},&quot;page&quot;:&quot;8-23&quot;,&quot;issue&quot;:&quot;1&quot;,&quot;volume&quot;:&quot;30&quot;},&quot;isTemporary&quot;:false},{&quot;id&quot;:&quot;c5d9cf36-5d56-3675-9d54-598a72e58d66&quot;,&quot;itemData&quot;:{&quot;type&quot;:&quot;article-journal&quot;,&quot;id&quot;:&quot;c5d9cf36-5d56-3675-9d54-598a72e58d66&quot;,&quot;title&quot;:&quot;Gene-Environment Interactions in Schizophrenia: A Literature Review&quot;,&quot;author&quot;:[{&quot;family&quot;:&quot;Wahbeh&quot;,&quot;given&quot;:&quot;Marah H.&quot;,&quot;parse-names&quot;:false,&quot;dropping-particle&quot;:&quot;&quot;,&quot;non-dropping-particle&quot;:&quot;&quot;},{&quot;family&quot;:&quot;Avramopoulos&quot;,&quot;given&quot;:&quot;Dimitrios&quot;,&quot;parse-names&quot;:false,&quot;dropping-particle&quot;:&quot;&quot;,&quot;non-dropping-particle&quot;:&quot;&quot;}],&quot;container-title&quot;:&quot;Genes&quot;,&quot;container-title-short&quot;:&quot;Genes (Basel)&quot;,&quot;DOI&quot;:&quot;10.3390/genes12121850&quot;,&quot;ISSN&quot;:&quot;2073-4425&quot;,&quot;issued&quot;:{&quot;date-parts&quot;:[[2021,11,23]]},&quot;page&quot;:&quot;1850&quot;,&quot;abstract&quot;:&quot;&lt;p&gt;Schizophrenia is a devastating mental illness with a strong genetic component that is the subject of extensive research. Despite the high heritability, it is well recognized that non-genetic factors such as certain infections, cannabis use, psychosocial stress, childhood adversity, urban environment, and immigrant status also play a role. Whenever genetic and non-genetic factors co-exist, interaction between the two is likely. This means that certain exposures would only be of consequence given a specific genetic makeup. Here, we provide a brief review of studies reporting evidence of such interactions, exploring genes and variants that moderate the effect of the environment to increase risk of developing psychosis. Discovering these interactions is crucial to our understanding of the pathogenesis of complex disorders. It can help in identifying individuals at high risk, in developing individualized treatments and prevention plans, and can influence clinical management.&lt;/p&gt;&quot;,&quot;issue&quot;:&quot;12&quot;,&quot;volume&quot;:&quot;12&quot;},&quot;isTemporary&quot;:false}]},{&quot;citationID&quot;:&quot;MENDELEY_CITATION_9afbec8b-be98-48f2-9ba5-eb83d3a0a38e&quot;,&quot;properties&quot;:{&quot;noteIndex&quot;:0},&quot;isEdited&quot;:false,&quot;manualOverride&quot;:{&quot;isManuallyOverridden&quot;:false,&quot;citeprocText&quot;:&quot;(Zahn-Waxler et al., 2008)&quot;,&quot;manualOverrideText&quot;:&quot;&quot;},&quot;citationTag&quot;:&quot;MENDELEY_CITATION_v3_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&quot;,&quot;citationItems&quot;:[{&quot;id&quot;:&quot;b717ad51-f9a3-3d95-a1c4-392841aabe76&quot;,&quot;itemData&quot;:{&quot;type&quot;:&quot;article-journal&quot;,&quot;id&quot;:&quot;b717ad51-f9a3-3d95-a1c4-392841aabe76&quot;,&quot;title&quot;:&quot;Disorders of Childhood and Adolescence: Gender and Psychopathology&quot;,&quot;author&quot;:[{&quot;family&quot;:&quot;Zahn-Waxler&quot;,&quot;given&quot;:&quot;Carolyn&quot;,&quot;parse-names&quot;:false,&quot;dropping-particle&quot;:&quot;&quot;,&quot;non-dropping-particle&quot;:&quot;&quot;},{&quot;family&quot;:&quot;Shirtcliff&quot;,&quot;given&quot;:&quot;Elizabeth A.&quot;,&quot;parse-names&quot;:false,&quot;dropping-particle&quot;:&quot;&quot;,&quot;non-dropping-particle&quot;:&quot;&quot;},{&quot;family&quot;:&quot;Marceau&quot;,&quot;given&quot;:&quot;Kristine&quot;,&quot;parse-names&quot;:false,&quot;dropping-particle&quot;:&quot;&quot;,&quot;non-dropping-particle&quot;:&quot;&quot;}],&quot;container-title&quot;:&quot;Annual Review of Clinical Psychology&quot;,&quot;container-title-short&quot;:&quot;Annu Rev Clin Psychol&quot;,&quot;DOI&quot;:&quot;10.1146/annurev.clinpsy.3.022806.091358&quot;,&quot;ISSN&quot;:&quot;1548-5943&quot;,&quot;issued&quot;:{&quot;date-parts&quot;:[[2008,4,1]]},&quot;page&quot;:&quot;275-303&quot;,&quot;abstract&quot;:&quot;&lt;p&gt;Early-onset disorders (e.g., conduct problems, autism) show a marked male preponderance, whereas adolescent-onset disorders (e.g., depression, anxiety) show a marked female preponderance. A developmental psychopathology framework provides a means to investigate complex gender-related etiologies of these different disorders. This review focuses on biological and environmental factors implicated in the development of conduct problems and depression in boys and girls. Boys and girls showed certain differences in types, rates, comorbidities, antecedents, correlates, and trajectories of these problems. Origins of male and female preponderant problems are likely to be rooted, in part, in biological, physical, cognitive, and social-emotional differences in boys and girls that can precede the expression of clinical problems. These male-like and female-like characteristics are considered regarding conduct problems and depression to explore how they inform biological and environmental theories about gender and psychopathology. At the same time, because boys and girls also show many similarities, it is important to avoid sex-stereotyping mental health problems.&lt;/p&gt;&quot;,&quot;issue&quot;:&quot;1&quot;,&quot;volume&quot;:&quot;4&quot;},&quot;isTemporary&quot;:false}]},{&quot;citationID&quot;:&quot;MENDELEY_CITATION_68863c1e-e6fa-4aed-afc5-1d3c73026909&quot;,&quot;properties&quot;:{&quot;noteIndex&quot;:0},&quot;isEdited&quot;:false,&quot;manualOverride&quot;:{&quot;isManuallyOverridden&quot;:false,&quot;citeprocText&quot;:&quot;(Chaplin &amp;#38; Aldao, 2013)&quot;,&quot;manualOverrideText&quot;:&quot;&quot;},&quot;citationTag&quot;:&quot;MENDELEY_CITATION_v3_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&quot;,&quot;citationItems&quot;:[{&quot;id&quot;:&quot;20181450-0045-370c-b22f-72b13611ec71&quot;,&quot;itemData&quot;:{&quot;type&quot;:&quot;article-journal&quot;,&quot;id&quot;:&quot;20181450-0045-370c-b22f-72b13611ec71&quot;,&quot;title&quot;:&quot;Gender differences in emotion expression in children: A meta-analytic review.&quot;,&quot;author&quot;:[{&quot;family&quot;:&quot;Chaplin&quot;,&quot;given&quot;:&quot;Tara M.&quot;,&quot;parse-names&quot;:false,&quot;dropping-particle&quot;:&quot;&quot;,&quot;non-dropping-particle&quot;:&quot;&quot;},{&quot;family&quot;:&quot;Aldao&quot;,&quot;given&quot;:&quot;Amelia&quot;,&quot;parse-names&quot;:false,&quot;dropping-particle&quot;:&quot;&quot;,&quot;non-dropping-particle&quot;:&quot;&quot;}],&quot;container-title&quot;:&quot;Psychological Bulletin&quot;,&quot;container-title-short&quot;:&quot;Psychol Bull&quot;,&quot;DOI&quot;:&quot;10.1037/a0030737&quot;,&quot;ISSN&quot;:&quot;1939-1455&quot;,&quot;issued&quot;:{&quot;date-parts&quot;:[[2013]]},&quot;page&quot;:&quot;735-765&quot;,&quot;issue&quot;:&quot;4&quot;,&quot;volume&quot;:&quot;139&quot;},&quot;isTemporary&quot;:false}]},{&quot;citationID&quot;:&quot;MENDELEY_CITATION_f441df01-c36d-4a60-a580-c6da975f22f8&quot;,&quot;properties&quot;:{&quot;noteIndex&quot;:0},&quot;isEdited&quot;:false,&quot;manualOverride&quot;:{&quot;isManuallyOverridden&quot;:false,&quot;citeprocText&quot;:&quot;(Mackenzie et al., 2012)&quot;,&quot;manualOverrideText&quot;:&quot;&quot;},&quot;citationTag&quot;:&quot;MENDELEY_CITATION_v3_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&quot;,&quot;citationItems&quot;:[{&quot;id&quot;:&quot;f2b25748-d8ba-3df2-90be-ad4de452bc2d&quot;,&quot;itemData&quot;:{&quot;type&quot;:&quot;article-journal&quot;,&quot;id&quot;:&quot;f2b25748-d8ba-3df2-90be-ad4de452bc2d&quot;,&quot;title&quot;:&quot;Disorder-specific mental health service use for mood and anxiety disorders: associations with age, sex, and psychiatric comorbidity&quot;,&quot;author&quot;:[{&quot;family&quot;:&quot;Mackenzie&quot;,&quot;given&quot;:&quot;Corey S.&quot;,&quot;parse-names&quot;:false,&quot;dropping-particle&quot;:&quot;&quot;,&quot;non-dropping-particle&quot;:&quot;&quot;},{&quot;family&quot;:&quot;Reynolds&quot;,&quot;given&quot;:&quot;Kristin&quot;,&quot;parse-names&quot;:false,&quot;dropping-particle&quot;:&quot;&quot;,&quot;non-dropping-particle&quot;:&quot;&quot;},{&quot;family&quot;:&quot;Cairney&quot;,&quot;given&quot;:&quot;John&quot;,&quot;parse-names&quot;:false,&quot;dropping-particle&quot;:&quot;&quot;,&quot;non-dropping-particle&quot;:&quot;&quot;},{&quot;family&quot;:&quot;Streiner&quot;,&quot;given&quot;:&quot;David L.&quot;,&quot;parse-names&quot;:false,&quot;dropping-particle&quot;:&quot;&quot;,&quot;non-dropping-particle&quot;:&quot;&quot;},{&quot;family&quot;:&quot;Sareen&quot;,&quot;given&quot;:&quot;Jitender&quot;,&quot;parse-names&quot;:false,&quot;dropping-particle&quot;:&quot;&quot;,&quot;non-dropping-particle&quot;:&quot;&quot;}],&quot;container-title&quot;:&quot;Depression and Anxiety&quot;,&quot;container-title-short&quot;:&quot;Depress Anxiety&quot;,&quot;DOI&quot;:&quot;10.1002/da.20911&quot;,&quot;ISSN&quot;:&quot;10914269&quot;,&quot;issued&quot;:{&quot;date-parts&quot;:[[2012,3]]},&quot;page&quot;:&quot;234-242&quot;,&quot;issue&quot;:&quot;3&quot;,&quot;volume&quot;:&quot;29&quot;},&quot;isTemporary&quot;:false}]},{&quot;citationID&quot;:&quot;MENDELEY_CITATION_694a3867-12d1-4bd2-b08f-5ba6b84e5aa5&quot;,&quot;properties&quot;:{&quot;noteIndex&quot;:0},&quot;isEdited&quot;:false,&quot;manualOverride&quot;:{&quot;isManuallyOverridden&quot;:false,&quot;citeprocText&quot;:&quot;(Canino &amp;#38; Alegría, 2008)&quot;,&quot;manualOverrideText&quot;:&quot;&quot;},&quot;citationTag&quot;:&quot;MENDELEY_CITATION_v3_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&quot;,&quot;citationItems&quot;:[{&quot;id&quot;:&quot;4c69fa60-22c9-3eec-a09e-e8d7f316b1c5&quot;,&quot;itemData&quot;:{&quot;type&quot;:&quot;article-journal&quot;,&quot;id&quot;:&quot;4c69fa60-22c9-3eec-a09e-e8d7f316b1c5&quot;,&quot;title&quot;:&quot;Psychiatric diagnosis – is it universal or relative to culture?&quot;,&quot;author&quot;:[{&quot;family&quot;:&quot;Canino&quot;,&quot;given&quot;:&quot;Glorisa&quot;,&quot;parse-names&quot;:false,&quot;dropping-particle&quot;:&quot;&quot;,&quot;non-dropping-particle&quot;:&quot;&quot;},{&quot;family&quot;:&quot;Alegría&quot;,&quot;given&quot;:&quot;Margarita&quot;,&quot;parse-names&quot;:false,&quot;dropping-particle&quot;:&quot;&quot;,&quot;non-dropping-particle&quot;:&quot;&quot;}],&quot;container-title&quot;:&quot;Journal of Child Psychology and Psychiatry&quot;,&quot;DOI&quot;:&quot;10.1111/j.1469-7610.2007.01854.x&quot;,&quot;ISSN&quot;:&quot;0021-9630&quot;,&quot;issued&quot;:{&quot;date-parts&quot;:[[2008,3]]},&quot;page&quot;:&quot;237-250&quot;,&quot;issue&quot;:&quot;3&quot;,&quot;volume&quot;:&quot;49&quot;,&quot;container-title-short&quot;:&quot;&quot;},&quot;isTemporary&quot;:false}]},{&quot;citationID&quot;:&quot;MENDELEY_CITATION_10e15c9e-3166-4770-b2dd-dafce2de57a1&quot;,&quot;properties&quot;:{&quot;noteIndex&quot;:0},&quot;isEdited&quot;:false,&quot;manualOverride&quot;:{&quot;isManuallyOverridden&quot;:false,&quot;citeprocText&quot;:&quot;(Gjersing et al., 2010)&quot;,&quot;manualOverrideText&quot;:&quot;&quot;},&quot;citationTag&quot;:&quot;MENDELEY_CITATION_v3_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&quot;,&quot;citationItems&quot;:[{&quot;id&quot;:&quot;2b342b3d-7d10-3a4d-a75c-66c3cbf569e5&quot;,&quot;itemData&quot;:{&quot;type&quot;:&quot;article-journal&quot;,&quot;id&quot;:&quot;2b342b3d-7d10-3a4d-a75c-66c3cbf569e5&quot;,&quot;title&quot;:&quot;Cross-cultural adaptation of research instruments: language, setting, time and statistical considerations&quot;,&quot;author&quot;:[{&quot;family&quot;:&quot;Gjersing&quot;,&quot;given&quot;:&quot;Linn&quot;,&quot;parse-names&quot;:false,&quot;dropping-particle&quot;:&quot;&quot;,&quot;non-dropping-particle&quot;:&quot;&quot;},{&quot;family&quot;:&quot;Caplehorn&quot;,&quot;given&quot;:&quot;John RM&quot;,&quot;parse-names&quot;:false,&quot;dropping-particle&quot;:&quot;&quot;,&quot;non-dropping-particle&quot;:&quot;&quot;},{&quot;family&quot;:&quot;Clausen&quot;,&quot;given&quot;:&quot;Thomas&quot;,&quot;parse-names&quot;:false,&quot;dropping-particle&quot;:&quot;&quot;,&quot;non-dropping-particle&quot;:&quot;&quot;}],&quot;container-title&quot;:&quot;BMC Medical Research Methodology&quot;,&quot;container-title-short&quot;:&quot;BMC Med Res Methodol&quot;,&quot;DOI&quot;:&quot;10.1186/1471-2288-10-13&quot;,&quot;ISSN&quot;:&quot;1471-2288&quot;,&quot;issued&quot;:{&quot;date-parts&quot;:[[2010,12,10]]},&quot;page&quot;:&quot;13&quot;,&quot;issue&quot;:&quot;1&quot;,&quot;volume&quot;:&quot;10&quot;},&quot;isTemporary&quot;:false}]},{&quot;citationID&quot;:&quot;MENDELEY_CITATION_2f0188ec-4ba0-4e70-85d0-c2a4df444f5c&quot;,&quot;properties&quot;:{&quot;noteIndex&quot;:0},&quot;isEdited&quot;:false,&quot;manualOverride&quot;:{&quot;isManuallyOverridden&quot;:false,&quot;citeprocText&quot;:&quot;(Betancourt &amp;#38; López, 1993)&quot;,&quot;manualOverrideText&quot;:&quot;&quot;},&quot;citationTag&quot;:&quot;MENDELEY_CITATION_v3_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&quot;,&quot;citationItems&quot;:[{&quot;id&quot;:&quot;8181b0f9-a3e5-31e5-a0dd-713dfeba3453&quot;,&quot;itemData&quot;:{&quot;type&quot;:&quot;article-journal&quot;,&quot;id&quot;:&quot;8181b0f9-a3e5-31e5-a0dd-713dfeba3453&quot;,&quot;title&quot;:&quot;The study of culture, ethnicity, and race in American psychology.&quot;,&quot;author&quot;:[{&quot;family&quot;:&quot;Betancourt&quot;,&quot;given&quot;:&quot;Hector&quot;,&quot;parse-names&quot;:false,&quot;dropping-particle&quot;:&quot;&quot;,&quot;non-dropping-particle&quot;:&quot;&quot;},{&quot;family&quot;:&quot;López&quot;,&quot;given&quot;:&quot;Steven R.&quot;,&quot;parse-names&quot;:false,&quot;dropping-particle&quot;:&quot;&quot;,&quot;non-dropping-particle&quot;:&quot;&quot;}],&quot;container-title&quot;:&quot;American Psychologist&quot;,&quot;DOI&quot;:&quot;10.1037/0003-066X.48.6.629&quot;,&quot;ISSN&quot;:&quot;1935-990X&quot;,&quot;issued&quot;:{&quot;date-parts&quot;:[[1993,6]]},&quot;page&quot;:&quot;629-637&quot;,&quot;issue&quot;:&quot;6&quot;,&quot;volume&quot;:&quot;48&quot;,&quot;container-title-short&quot;:&quot;&quot;},&quot;isTemporary&quot;:false}]},{&quot;citationID&quot;:&quot;MENDELEY_CITATION_666d9db3-dc8b-48a1-9da0-d2d7e35a3fcb&quot;,&quot;properties&quot;:{&quot;noteIndex&quot;:0},&quot;isEdited&quot;:false,&quot;manualOverride&quot;:{&quot;isManuallyOverridden&quot;:false,&quot;citeprocText&quot;:&quot;(Smith et al., 2021)&quot;,&quot;manualOverrideText&quot;:&quot;&quot;},&quot;citationTag&quot;:&quot;MENDELEY_CITATION_v3_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&quot;,&quot;citationItems&quot;:[{&quot;id&quot;:&quot;d147f76f-c308-3ff4-bd77-3c9fd375f719&quot;,&quot;itemData&quot;:{&quot;type&quot;:&quot;article-journal&quot;,&quot;id&quot;:&quot;d147f76f-c308-3ff4-bd77-3c9fd375f719&quot;,&quot;title&quot;:&quot;COVID-19-associated psychosis: A systematic review of case reports&quot;,&quot;author&quot;:[{&quot;family&quot;:&quot;Smith&quot;,&quot;given&quot;:&quot;Colin M.&quot;,&quot;parse-names&quot;:false,&quot;dropping-particle&quot;:&quot;&quot;,&quot;non-dropping-particle&quot;:&quot;&quot;},{&quot;family&quot;:&quot;Gilbert&quot;,&quot;given&quot;:&quot;Elizabeth B.&quot;,&quot;parse-names&quot;:false,&quot;dropping-particle&quot;:&quot;&quot;,&quot;non-dropping-particle&quot;:&quot;&quot;},{&quot;family&quot;:&quot;Riordan&quot;,&quot;given&quot;:&quot;Paul A.&quot;,&quot;parse-names&quot;:false,&quot;dropping-particle&quot;:&quot;&quot;,&quot;non-dropping-particle&quot;:&quot;&quot;},{&quot;family&quot;:&quot;Helmke&quot;,&quot;given&quot;:&quot;Nicole&quot;,&quot;parse-names&quot;:false,&quot;dropping-particle&quot;:&quot;&quot;,&quot;non-dropping-particle&quot;:&quot;&quot;},{&quot;family&quot;:&quot;Isenburg&quot;,&quot;given&quot;:&quot;Megan&quot;,&quot;parse-names&quot;:false,&quot;dropping-particle&quot;:&quot;&quot;,&quot;non-dropping-particle&quot;:&quot;von&quot;},{&quot;family&quot;:&quot;Kincaid&quot;,&quot;given&quot;:&quot;Brian R.&quot;,&quot;parse-names&quot;:false,&quot;dropping-particle&quot;:&quot;&quot;,&quot;non-dropping-particle&quot;:&quot;&quot;},{&quot;family&quot;:&quot;Shirey&quot;,&quot;given&quot;:&quot;Kristen G.&quot;,&quot;parse-names&quot;:false,&quot;dropping-particle&quot;:&quot;&quot;,&quot;non-dropping-particle&quot;:&quot;&quot;}],&quot;container-title&quot;:&quot;General Hospital Psychiatry&quot;,&quot;container-title-short&quot;:&quot;Gen Hosp Psychiatry&quot;,&quot;DOI&quot;:&quot;10.1016/j.genhosppsych.2021.10.003&quot;,&quot;ISSN&quot;:&quot;01638343&quot;,&quot;issued&quot;:{&quot;date-parts&quot;:[[2021,11]]},&quot;page&quot;:&quot;84-100&quot;,&quot;volume&quot;:&quot;73&quot;},&quot;isTemporary&quot;:false}]},{&quot;citationID&quot;:&quot;MENDELEY_CITATION_c3980e05-ae45-4ccc-bd7f-e1d557e87ab7&quot;,&quot;properties&quot;:{&quot;noteIndex&quot;:0},&quot;isEdited&quot;:false,&quot;manualOverride&quot;:{&quot;isManuallyOverridden&quot;:false,&quot;citeprocText&quot;:&quot;(Hossain et al., 2020; Meherali et al., 2021)&quot;,&quot;manualOverrideText&quot;:&quot;&quot;},&quot;citationTag&quot;:&quot;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&quot;,&quot;citationItems&quot;:[{&quot;id&quot;:&quot;15af07b4-4504-316a-9561-aa935340ebc2&quot;,&quot;itemData&quot;:{&quot;type&quot;:&quot;article-journal&quot;,&quot;id&quot;:&quot;15af07b4-4504-316a-9561-aa935340ebc2&quot;,&quot;title&quot;:&quot;Epidemiology of mental health problems in COVID-19: a review&quot;,&quot;author&quot;:[{&quot;family&quot;:&quot;Hossain&quot;,&quot;given&quot;:&quot;Md Mahbub&quot;,&quot;parse-names&quot;:false,&quot;dropping-particle&quot;:&quot;&quot;,&quot;non-dropping-particle&quot;:&quot;&quot;},{&quot;family&quot;:&quot;Tasnim&quot;,&quot;given&quot;:&quot;Samia&quot;,&quot;parse-names&quot;:false,&quot;dropping-particle&quot;:&quot;&quot;,&quot;non-dropping-particle&quot;:&quot;&quot;},{&quot;family&quot;:&quot;Sultana&quot;,&quot;given&quot;:&quot;Abida&quot;,&quot;parse-names&quot;:false,&quot;dropping-particle&quot;:&quot;&quot;,&quot;non-dropping-particle&quot;:&quot;&quot;},{&quot;family&quot;:&quot;Faizah&quot;,&quot;given&quot;:&quot;Farah&quot;,&quot;parse-names&quot;:false,&quot;dropping-particle&quot;:&quot;&quot;,&quot;non-dropping-particle&quot;:&quot;&quot;},{&quot;family&quot;:&quot;Mazumder&quot;,&quot;given&quot;:&quot;Hoimonty&quot;,&quot;parse-names&quot;:false,&quot;dropping-particle&quot;:&quot;&quot;,&quot;non-dropping-particle&quot;:&quot;&quot;},{&quot;family&quot;:&quot;Zou&quot;,&quot;given&quot;:&quot;Liye&quot;,&quot;parse-names&quot;:false,&quot;dropping-particle&quot;:&quot;&quot;,&quot;non-dropping-particle&quot;:&quot;&quot;},{&quot;family&quot;:&quot;McKyer&quot;,&quot;given&quot;:&quot;E. Lisako J.&quot;,&quot;parse-names&quot;:false,&quot;dropping-particle&quot;:&quot;&quot;,&quot;non-dropping-particle&quot;:&quot;&quot;},{&quot;family&quot;:&quot;Ahmed&quot;,&quot;given&quot;:&quot;Helal Uddin&quot;,&quot;parse-names&quot;:false,&quot;dropping-particle&quot;:&quot;&quot;,&quot;non-dropping-particle&quot;:&quot;&quot;},{&quot;family&quot;:&quot;Ma&quot;,&quot;given&quot;:&quot;Ping&quot;,&quot;parse-names&quot;:false,&quot;dropping-particle&quot;:&quot;&quot;,&quot;non-dropping-particle&quot;:&quot;&quot;}],&quot;container-title&quot;:&quot;F1000Research&quot;,&quot;container-title-short&quot;:&quot;F1000Res&quot;,&quot;DOI&quot;:&quot;10.12688/f1000research.24457.1&quot;,&quot;ISSN&quot;:&quot;2046-1402&quot;,&quot;issued&quot;:{&quot;date-parts&quot;:[[2020,6,23]]},&quot;page&quot;:&quot;636&quot;,&quot;abstract&quot;:&quot;&lt;p&gt;The novel coronavirus disease 2019 (COVID-19) has become a pandemic affecting health and wellbeing globally. In addition to the physical health, economic, and social implications, the psychological impacts of this pandemic are increasingly being reported in the scientific literature. This narrative review reflected on scholarly articles on the epidemiology of mental health problems in COVID-19. The current literature suggests that people affected by COVID-19 may have a high burden of mental health problems, including depression, anxiety disorders, stress, panic attack, irrational anger, impulsivity, somatization disorder, sleep disorders, emotional disturbance, posttraumatic stress symptoms, and suicidal behavior. Moreover, several factors associated with mental health problems in COVID-19 are found, which include age, gender, marital status, education, occupation, income, place of living, close contact with people with COVID-19, comorbid physical and mental health problems, exposure to COVID-19 related news and social media, coping styles, stigma, psychosocial support, health communication, confidence in health services, personal protective measures, risk of contracting COVID-19, and perceived likelihood of survival. Furthermore, the epidemiological distribution of mental health problems and associated factors were heterogeneous among the general public, COVID-19 patients, and healthcare providers. The current evidence suggests that a psychiatric epidemic is cooccurring with the COVID-19 pandemic, which necessitates the attention of the global health community. Future epidemiological studies should emphasize on psychopathological variations and temporality of mental health problems in different populations. Nonetheless, multipronged interventions should be developed and adopted to address the existing psychosocial challenges and promote mental health amid the COVID-19 pandemic.&lt;/p&gt;&quot;,&quot;volume&quot;:&quot;9&quot;},&quot;isTemporary&quot;:false},{&quot;id&quot;:&quot;4721eeb2-9d3c-3521-9f1a-4e52536dc92e&quot;,&quot;itemData&quot;:{&quot;type&quot;:&quot;article-journal&quot;,&quot;id&quot;:&quot;4721eeb2-9d3c-3521-9f1a-4e52536dc92e&quot;,&quot;title&quot;:&quot;Mental Health of Children and Adolescents Amidst COVID-19 and Past Pandemics: A Rapid Systematic Review&quot;,&quot;author&quot;:[{&quot;family&quot;:&quot;Meherali&quot;,&quot;given&quot;:&quot;Salima&quot;,&quot;parse-names&quot;:false,&quot;dropping-particle&quot;:&quot;&quot;,&quot;non-dropping-particle&quot;:&quot;&quot;},{&quot;family&quot;:&quot;Punjani&quot;,&quot;given&quot;:&quot;Neelam&quot;,&quot;parse-names&quot;:false,&quot;dropping-particle&quot;:&quot;&quot;,&quot;non-dropping-particle&quot;:&quot;&quot;},{&quot;family&quot;:&quot;Louie-Poon&quot;,&quot;given&quot;:&quot;Samantha&quot;,&quot;parse-names&quot;:false,&quot;dropping-particle&quot;:&quot;&quot;,&quot;non-dropping-particle&quot;:&quot;&quot;},{&quot;family&quot;:&quot;Abdul Rahim&quot;,&quot;given&quot;:&quot;Komal&quot;,&quot;parse-names&quot;:false,&quot;dropping-particle&quot;:&quot;&quot;,&quot;non-dropping-particle&quot;:&quot;&quot;},{&quot;family&quot;:&quot;Das&quot;,&quot;given&quot;:&quot;Jai K.&quot;,&quot;parse-names&quot;:false,&quot;dropping-particle&quot;:&quot;&quot;,&quot;non-dropping-particle&quot;:&quot;&quot;},{&quot;family&quot;:&quot;Salam&quot;,&quot;given&quot;:&quot;Rehana A.&quot;,&quot;parse-names&quot;:false,&quot;dropping-particle&quot;:&quot;&quot;,&quot;non-dropping-particle&quot;:&quot;&quot;},{&quot;family&quot;:&quot;Lassi&quot;,&quot;given&quot;:&quot;Zohra S.&quot;,&quot;parse-names&quot;:false,&quot;dropping-particle&quot;:&quot;&quot;,&quot;non-dropping-particle&quot;:&quot;&quot;}],&quot;container-title&quot;:&quot;International Journal of Environmental Research and Public Health&quot;,&quot;container-title-short&quot;:&quot;Int J Environ Res Public Health&quot;,&quot;DOI&quot;:&quot;10.3390/ijerph18073432&quot;,&quot;ISSN&quot;:&quot;1660-4601&quot;,&quot;issued&quot;:{&quot;date-parts&quot;:[[2021,3,26]]},&quot;page&quot;:&quot;3432&quot;,&quot;abstract&quot;:&quot;&lt;p&gt;Background: The COVID‑19 pandemic and associated public health measures have disrupted the lives of people around the world. It is already evident that the direct and indirect psychological and social effects of the COVID‑19 pandemic are insidious and affect the mental health of young children and adolescents now and will in the future. The aim and objectives of this knowledge-synthesis study were to identify the impact of the pandemic on children’s and adolescent’s mental health and to evaluate the effectiveness of different interventions employed during previous and the current pandemic to promote children’s and adolescents’ mental health. Methodology: We conducted the systematic review according to the Preferred Reporting Items for Systematic Reviews and Meta-Analyses (PRISMA) guidelines and included experimental randomized and nonrandomized controlled trials, observational studies, and qualitative studies. Results: Of the 5828 articles that we retrieved, 18 articles met the inclusion criteria. We thematically analyzed them and put the major findings under the thematic areas of impact of the pandemic on children’s and adolescents’ mental health. These studies reported that pandemics cause stress, worry, helplessness, and social and risky behavioral problems among children and adolescents (e.g., substance abuse, suicide, relationship problems, academic issues, and absenteeism from work). Interventions such as art-based programs, support services, and clinician-led mental health and psychosocial services effectively decrease mental health issues among children and adolescents. Conclusion: Children and adolescents are more likely to experience high rates of depression and anxiety during and after a pandemic. It is critical that future researchers explore effective mental health strategies that are tailored to the needs of children and adolescents. Explorations of effective channels regarding the development and delivery of evidenced-based, age-appropriate services are vital to lessen the effects and improve long-term capacities for mental health services for children and adolescents. Key Practitioner Message: The COVID-19 pandemic’s physical restrictions and social distancing measures have affected each and every domain of life. Although the number of children and adolescents affected by the disease is small, the disease and the containment measures such as social distancing, school closure, and isolation have negatively impacted the mental health and well-being of children and adolescents. The impact of COVID-19 on the mental health of children and adolescents is of great concern. Anxiety, depression, disturbances in sleep and appetite, as well as impairment in social interactions are the most common presentations. It has been indicated that compared to adults, this pandemic may continue to have increased long term adverse consequences on children’s and adolescents’ mental health. As the pandemic continues, it is important to monitor the impact on children’s and adolescents’ mental health status and how to help them to improve their mental health outcomes in the time of the current or future pandemics.&lt;/p&gt;&quot;,&quot;issue&quot;:&quot;7&quot;,&quot;volume&quot;:&quot;18&quot;},&quot;isTemporary&quot;:false}]},{&quot;citationID&quot;:&quot;MENDELEY_CITATION_70728438-79f5-48e8-95a0-7a87b724dc65&quot;,&quot;properties&quot;:{&quot;noteIndex&quot;:0},&quot;isEdited&quot;:false,&quot;manualOverride&quot;:{&quot;isManuallyOverridden&quot;:false,&quot;citeprocText&quot;:&quot;(Schultze-Lutter et al., 2015)&quot;,&quot;manualOverrideText&quot;:&quot;&quot;},&quot;citationTag&quot;:&quot;MENDELEY_CITATION_v3_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&quot;,&quot;citationItems&quot;:[{&quot;id&quot;:&quot;b99d08aa-6150-3970-93e0-ba4f9b01d10a&quot;,&quot;itemData&quot;:{&quot;type&quot;:&quot;article-journal&quot;,&quot;id&quot;:&quot;b99d08aa-6150-3970-93e0-ba4f9b01d10a&quot;,&quot;title&quot;:&quot;EPA guidance on the early detection of clinical high risk states of psychoses&quot;,&quot;author&quot;:[{&quot;family&quot;:&quot;Schultze-Lutter&quot;,&quot;given&quot;:&quot;F.&quot;,&quot;parse-names&quot;:false,&quot;dropping-particle&quot;:&quot;&quot;,&quot;non-dropping-particle&quot;:&quot;&quot;},{&quot;family&quot;:&quot;Michel&quot;,&quot;given&quot;:&quot;C.&quot;,&quot;parse-names&quot;:false,&quot;dropping-particle&quot;:&quot;&quot;,&quot;non-dropping-particle&quot;:&quot;&quot;},{&quot;family&quot;:&quot;Schmidt&quot;,&quot;given&quot;:&quot;S. J.&quot;,&quot;parse-names&quot;:false,&quot;dropping-particle&quot;:&quot;&quot;,&quot;non-dropping-particle&quot;:&quot;&quot;},{&quot;family&quot;:&quot;Schimmelmann&quot;,&quot;given&quot;:&quot;B. G.&quot;,&quot;parse-names&quot;:false,&quot;dropping-particle&quot;:&quot;&quot;,&quot;non-dropping-particle&quot;:&quot;&quot;},{&quot;family&quot;:&quot;Maric&quot;,&quot;given&quot;:&quot;N. P.&quot;,&quot;parse-names&quot;:false,&quot;dropping-particle&quot;:&quot;&quot;,&quot;non-dropping-particle&quot;:&quot;&quot;},{&quot;family&quot;:&quot;Salokangas&quot;,&quot;given&quot;:&quot;R. K.R.&quot;,&quot;parse-names&quot;:false,&quot;dropping-particle&quot;:&quot;&quot;,&quot;non-dropping-particle&quot;:&quot;&quot;},{&quot;family&quot;:&quot;Riecher-Rössler&quot;,&quot;given&quot;:&quot;A.&quot;,&quot;parse-names&quot;:false,&quot;dropping-particle&quot;:&quot;&quot;,&quot;non-dropping-particle&quot;:&quot;&quot;},{&quot;family&quot;:&quot;Gaag&quot;,&quot;given&quot;:&quot;M.&quot;,&quot;parse-names&quot;:false,&quot;dropping-particle&quot;:&quot;&quot;,&quot;non-dropping-particle&quot;:&quot;van der&quot;},{&quot;family&quot;:&quot;Nordentoft&quot;,&quot;given&quot;:&quot;M.&quot;,&quot;parse-names&quot;:false,&quot;dropping-particle&quot;:&quot;&quot;,&quot;non-dropping-particle&quot;:&quot;&quot;},{&quot;family&quot;:&quot;Raballo&quot;,&quot;given&quot;:&quot;A.&quot;,&quot;parse-names&quot;:false,&quot;dropping-particle&quot;:&quot;&quot;,&quot;non-dropping-particle&quot;:&quot;&quot;},{&quot;family&quot;:&quot;Meneghelli&quot;,&quot;given&quot;:&quot;A.&quot;,&quot;parse-names&quot;:false,&quot;dropping-particle&quot;:&quot;&quot;,&quot;non-dropping-particle&quot;:&quot;&quot;},{&quot;family&quot;:&quot;Marshall&quot;,&quot;given&quot;:&quot;M.&quot;,&quot;parse-names&quot;:false,&quot;dropping-particle&quot;:&quot;&quot;,&quot;non-dropping-particle&quot;:&quot;&quot;},{&quot;family&quot;:&quot;Morrison&quot;,&quot;given&quot;:&quot;A.&quot;,&quot;parse-names&quot;:false,&quot;dropping-particle&quot;:&quot;&quot;,&quot;non-dropping-particle&quot;:&quot;&quot;},{&quot;family&quot;:&quot;Ruhrmann&quot;,&quot;given&quot;:&quot;S.&quot;,&quot;parse-names&quot;:false,&quot;dropping-particle&quot;:&quot;&quot;,&quot;non-dropping-particle&quot;:&quot;&quot;},{&quot;family&quot;:&quot;Klosterkötter&quot;,&quot;given&quot;:&quot;J.&quot;,&quot;parse-names&quot;:false,&quot;dropping-particle&quot;:&quot;&quot;,&quot;non-dropping-particle&quot;:&quot;&quot;}],&quot;container-title&quot;:&quot;European Psychiatry&quot;,&quot;accessed&quot;:{&quot;date-parts&quot;:[[2023,6,16]]},&quot;DOI&quot;:&quot;10.1016/J.EURPSY.2015.01.010&quot;,&quot;ISSN&quot;:&quot;0924-9338&quot;,&quot;PMID&quot;:&quot;25735810&quot;,&quot;issued&quot;:{&quot;date-parts&quot;:[[2015,3,1]]},&quot;page&quot;:&quot;405-416&quot;,&quot;abstract&quot;:&quot;The aim of this guidance paper of the European Psychiatric Association is to provide evidence-based recommendations on the early detection of a clinical high risk (CHR) for psychosis in patients with mental problems. To this aim, we conducted a meta-analysis of studies reporting on conversion rates to psychosis in non-overlapping samples meeting any at least any one of the main CHR criteria: ultra-high risk (UHR) and/or basic symptoms criteria. Further, effects of potential moderators (different UHR criteria definitions, single UHR criteria and age) on conversion rates were examined. Conversion rates in the identified 42 samples with altogether more than 4000 CHR patients who had mainly been identified by UHR criteria and/or the basic symptom criterion 'cognitive disturbances' (COGDIS) showed considerable heterogeneity. While UHR criteria and COGDIS were related to similar conversion rates until 2-year follow-up, conversion rates of COGDIS were significantly higher thereafter. Differences in onset and frequency requirements of symptomatic UHR criteria or in their different consideration of functional decline, substance use and co-morbidity did not seem to impact on conversion rates. The 'genetic risk and functional decline' UHR criterion was rarely met and only showed an insignificant pooled sample effect. However, age significantly affected UHR conversion rates with lower rates in children and adolescents. Although more research into potential sources of heterogeneity in conversion rates is needed to facilitate improvement of CHR criteria, six evidence-based recommendations for an early detection of psychosis were developed as a basis for the EPA guidance on early intervention in CHR states.&quot;,&quot;publisher&quot;:&quot;No longer published by Elsevier&quot;,&quot;issue&quot;:&quot;3&quot;,&quot;volume&quot;:&quot;30&quot;,&quot;container-title-short&quot;:&quot;&quot;},&quot;isTemporary&quot;:false}]},{&quot;citationID&quot;:&quot;MENDELEY_CITATION_1b391cbe-595b-452b-8835-4954a7f617a0&quot;,&quot;properties&quot;:{&quot;noteIndex&quot;:0},&quot;isEdited&quot;:false,&quot;manualOverride&quot;:{&quot;isManuallyOverridden&quot;:false,&quot;citeprocText&quot;:&quot;(Kline &amp;#38; Schiffman, 2014)&quot;,&quot;manualOverrideText&quot;:&quot;&quot;},&quot;citationTag&quot;:&quot;MENDELEY_CITATION_v3_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&quot;,&quot;citationItems&quot;:[{&quot;id&quot;:&quot;9d68c9c6-68d0-30f0-a400-a155fea37c9b&quot;,&quot;itemData&quot;:{&quot;type&quot;:&quot;article-journal&quot;,&quot;id&quot;:&quot;9d68c9c6-68d0-30f0-a400-a155fea37c9b&quot;,&quot;title&quot;:&quot;Psychosis risk screening: A systematic review&quot;,&quot;author&quot;:[{&quot;family&quot;:&quot;Kline&quot;,&quot;given&quot;:&quot;Emily&quot;,&quot;parse-names&quot;:false,&quot;dropping-particle&quot;:&quot;&quot;,&quot;non-dropping-particle&quot;:&quot;&quot;},{&quot;family&quot;:&quot;Schiffman&quot;,&quot;given&quot;:&quot;Jason&quot;,&quot;parse-names&quot;:false,&quot;dropping-particle&quot;:&quot;&quot;,&quot;non-dropping-particle&quot;:&quot;&quot;}],&quot;container-title&quot;:&quot;Schizophrenia Research&quot;,&quot;container-title-short&quot;:&quot;Schizophr Res&quot;,&quot;accessed&quot;:{&quot;date-parts&quot;:[[2023,6,16]]},&quot;DOI&quot;:&quot;10.1016/J.SCHRES.2014.06.036&quot;,&quot;ISSN&quot;:&quot;0920-9964&quot;,&quot;PMID&quot;:&quot;25034762&quot;,&quot;issued&quot;:{&quot;date-parts&quot;:[[2014,9,1]]},&quot;page&quot;:&quot;11-18&quot;,&quot;abstract&quot;:&quot;Despite the wealth of evidence linking duration of untreated psychosis to critical illness outcomes, most clinicians do not utilize any formal evaluation tools to identify attenuated or emerging psychotic symptoms. Given the costs associated with training and administration, interview-based assessments such as the Structured Interview for Psychosis Risk Syndromes (SIPS) are not likely to be widely adopted for clinical use. The ability to identify high-risk individuals through low-cost, brief methods is essential to the success of scalable prevention efforts. The aim of this article is to present a comprehensive review of the use of self-report forms as psychosis risk \&quot;screeners.\&quot; A literature search revealed 34 investigations in which authors used a self-report questionnaire as a first-step screener in a clinical high-risk assessment protocol. Information about each screener, including reported psychometric data, is presented within the review. Psychosis risk screeners have been used in diverse samples with the goals of validating assessments, screening populations for clinical referral, recruiting samples of interest for research participation, and estimating symptom prevalence and severity. Screeners focusing on attenuated psychotic experiences appear to measure a reliable construct with variable prevalence in help-seeking and general population samples. Administration of screeners to help-seeking populations can identify enriched samples with substantially elevated likelihood of meeting CHR criteria and transitioning to psychosis over time. More research is needed, however, to establish reliable norms and screening thresholds, as score elevations indicating a likely high-risk respondent appear to be unreliable across populations and settings. © 2014 Elsevier B.V.&quot;,&quot;publisher&quot;:&quot;Elsevier&quot;,&quot;issue&quot;:&quot;1-3&quot;,&quot;volume&quot;:&quot;158&quot;},&quot;isTemporary&quot;:false}]},{&quot;citationID&quot;:&quot;MENDELEY_CITATION_23c6e711-a2d3-405e-bbc2-4b07d6df4d54&quot;,&quot;properties&quot;:{&quot;noteIndex&quot;:0},&quot;isEdited&quot;:false,&quot;manualOverride&quot;:{&quot;isManuallyOverridden&quot;:false,&quot;citeprocText&quot;:&quot;(de Jong et al., 2022; Howie et al., 2022; Savill et al., 2018)&quot;,&quot;manualOverrideText&quot;:&quot;&quot;},&quot;citationTag&quot;:&quot;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&quot;,&quot;citationItems&quot;:[{&quot;id&quot;:&quot;74434c74-794d-39d7-afb0-f7bfa479f9c8&quot;,&quot;itemData&quot;:{&quot;type&quot;:&quot;article&quot;,&quot;id&quot;:&quot;74434c74-794d-39d7-afb0-f7bfa479f9c8&quot;,&quot;title&quot;:&quot;Psychosis risk screening in different populations using the Prodromal Questionnaire: A systematic review&quot;,&quot;author&quot;:[{&quot;family&quot;:&quot;Savill&quot;,&quot;given&quot;:&quot;Mark&quot;,&quot;parse-names&quot;:false,&quot;dropping-particle&quot;:&quot;&quot;,&quot;non-dropping-particle&quot;:&quot;&quot;},{&quot;family&quot;:&quot;D'Ambrosio&quot;,&quot;given&quot;:&quot;Jennifer&quot;,&quot;parse-names&quot;:false,&quot;dropping-particle&quot;:&quot;&quot;,&quot;non-dropping-particle&quot;:&quot;&quot;},{&quot;family&quot;:&quot;Cannon&quot;,&quot;given&quot;:&quot;Tyrone D.&quot;,&quot;parse-names&quot;:false,&quot;dropping-particle&quot;:&quot;&quot;,&quot;non-dropping-particle&quot;:&quot;&quot;},{&quot;family&quot;:&quot;Loewy&quot;,&quot;given&quot;:&quot;Rachel L.&quot;,&quot;parse-names&quot;:false,&quot;dropping-particle&quot;:&quot;&quot;,&quot;non-dropping-particle&quot;:&quot;&quot;}],&quot;container-title&quot;:&quot;Early Intervention in Psychiatry&quot;,&quot;container-title-short&quot;:&quot;Early Interv Psychiatry&quot;,&quot;DOI&quot;:&quot;10.1111/eip.12446&quot;,&quot;ISSN&quot;:&quot;17517893&quot;,&quot;PMID&quot;:&quot;28782283&quot;,&quot;issued&quot;:{&quot;date-parts&quot;:[[2018,2,1]]},&quot;page&quot;:&quot;3-14&quot;,&quot;abstract&quot;:&quot;Aim: Diagnosing individuals at ultra high risk (UHR) for psychosis can improve early access to treatment, and a two-stage model utilizing self-report screening followed by a clinical interview can be accurate and efficient. However, it is currently unclear which screening cut-offs to adopt with different populations. Methods: A systematic review of diagnostic accuracy studies evaluating the Prodromal Questionnaire (PQ) as a preliminary screener for UHR and psychosis was conducted to examine screening effectiveness in different contexts. MedLine, PsycInfo, SCOPUS and ProQuest Dissertations and Abstracts databases were electronically searched, along with a review screen and citation search of key papers. Findings were summarized in a narrative synthesis. Results: In total, 14 diagnostic accuracy studies and 45 studies using the PQ as a screening tool for UHR and psychosis were included. In all settings, the 3 different versions of the PQ were all found to accurately identify UHR and full psychosis. Higher cut-off points were required in non-help-seeking samples, relative to general help-seeking populations, which in turn were higher than those needed in samples highly enriched with UHR participants. Conclusion: The findings support the use of the PQ as a preliminary screening tool for UHR in different settings; however, higher thresholds in lower UHR-prevalence populations are necessary to minimize false positives. Including the distress criteria, rather than just number of symptoms, may improve screening effectiveness. Different thresholds may be appropriate in different contexts depending on the importance of sensitivity vs specificity. Protocol registration: CRD42016033004.&quot;,&quot;publisher&quot;:&quot;Blackwell Publishing&quot;,&quot;issue&quot;:&quot;1&quot;,&quot;volume&quot;:&quot;12&quot;},&quot;isTemporary&quot;:false},{&quot;id&quot;:&quot;9ccb21f6-c512-30b2-a4f3-b4d466603805&quot;,&quot;itemData&quot;:{&quot;type&quot;:&quot;article-journal&quot;,&quot;id&quot;:&quot;9ccb21f6-c512-30b2-a4f3-b4d466603805&quot;,&quot;title&quot;:&quot;The Structure of the Prodromal Questionnaire-16 (PQ-16): Exploratory and confirmatory factor analyses in a general non-help-seeking population sample&quot;,&quot;author&quot;:[{&quot;family&quot;:&quot;Howie&quot;,&quot;given&quot;:&quot;Clare&quot;,&quot;parse-names&quot;:false,&quot;dropping-particle&quot;:&quot;&quot;,&quot;non-dropping-particle&quot;:&quot;&quot;},{&quot;family&quot;:&quot;Hanna&quot;,&quot;given&quot;:&quot;Donncha&quot;,&quot;parse-names&quot;:false,&quot;dropping-particle&quot;:&quot;&quot;,&quot;non-dropping-particle&quot;:&quot;&quot;},{&quot;family&quot;:&quot;Shannon&quot;,&quot;given&quot;:&quot;Ciaran&quot;,&quot;parse-names&quot;:false,&quot;dropping-particle&quot;:&quot;&quot;,&quot;non-dropping-particle&quot;:&quot;&quot;},{&quot;family&quot;:&quot;Davidson&quot;,&quot;given&quot;:&quot;Gavin&quot;,&quot;parse-names&quot;:false,&quot;dropping-particle&quot;:&quot;&quot;,&quot;non-dropping-particle&quot;:&quot;&quot;},{&quot;family&quot;:&quot;Mulholland&quot;,&quot;given&quot;:&quot;Ciaran&quot;,&quot;parse-names&quot;:false,&quot;dropping-particle&quot;:&quot;&quot;,&quot;non-dropping-particle&quot;:&quot;&quot;}],&quot;container-title&quot;:&quot;Early Intervention in Psychiatry&quot;,&quot;container-title-short&quot;:&quot;Early Interv Psychiatry&quot;,&quot;DOI&quot;:&quot;10.1111/eip.13147&quot;,&quot;ISSN&quot;:&quot;17517893&quot;,&quot;PMID&quot;:&quot;33761575&quot;,&quot;issued&quot;:{&quot;date-parts&quot;:[[2022,3,1]]},&quot;page&quot;:&quot;239-246&quot;,&quot;abstract&quot;:&quot;Aims: To examine the structure of the Prodromal Questionnaire (PQ-16) in a non-help-seeking population through exploratory factor analysis and confirmatory factor analysis. Previous studies have not looked at the structure of this self-report measure outside clinical settings. Methods: Participants (n = 1045) were recruited through Amazon's Mechanical Turk (MTurk), and then completed the PQ-16. The data set was split randomly in two, one being used for exploratory factor analysis (EFA) and the other for confirmatory factor analysis (CFA). A polychoric correlation matrix was created and EFA was used to explore the factor structure of the PQ-16. Four models were tested through CFA to determine best fit: one, two, three and four-factor models were all analysed. Results: EFA indicated a two-factor structure in the PQ-16 in a non-help-seeking population (with a mean age = 29.7 years). Factor 1 represented perceptual abnormalities/hallucinations and factor 2 general symptoms associated with psychosis-risk. CFA indicated that all the proposed models were suitable fits for the dataset. Fit indices for the three-factor model (factor 1 representing perceptual abnormalities/hallucinations, factor 2 unusual thought content, and factor 3 negative symptom) indicated that it appeared to be a better fit for the data than the one, two, and four factor models. Conclusions: This study suggests that a three-factor model of the PQ-16 is a better fit than other proposed models in a non-help-seeking population. Future research of the structure of the PQ-16 in this population may benefit from recruiting subjects with a lower mean age than the current study.&quot;,&quot;publisher&quot;:&quot;John Wiley and Sons Inc&quot;,&quot;issue&quot;:&quot;3&quot;,&quot;volume&quot;:&quot;16&quot;},&quot;isTemporary&quot;:false},{&quot;id&quot;:&quot;af058a1c-70c7-3900-a993-2834d9a14555&quot;,&quot;itemData&quot;:{&quot;type&quot;:&quot;article-journal&quot;,&quot;id&quot;:&quot;af058a1c-70c7-3900-a993-2834d9a14555&quot;,&quot;title&quot;:&quot;Improving screening methods for psychosis in an adolescent help-seeking population using the Child Behavior Checklist (CBCL) and the Youth Self Report (YSR) versus the Prodromal Questionnaire -16 items version (PQ-16)&quot;,&quot;author&quot;:[{&quot;family&quot;:&quot;Jong&quot;,&quot;given&quot;:&quot;Yvonne&quot;,&quot;parse-names&quot;:false,&quot;dropping-particle&quot;:&quot;&quot;,&quot;non-dropping-particle&quot;:&quot;de&quot;},{&quot;family&quot;:&quot;Boon&quot;,&quot;given&quot;:&quot;Albert E.&quot;,&quot;parse-names&quot;:false,&quot;dropping-particle&quot;:&quot;&quot;,&quot;non-dropping-particle&quot;:&quot;&quot;},{&quot;family&quot;:&quot;Gouw&quot;,&quot;given&quot;:&quot;Daniek&quot;,&quot;parse-names&quot;:false,&quot;dropping-particle&quot;:&quot;&quot;,&quot;non-dropping-particle&quot;:&quot;&quot;},{&quot;family&quot;:&quot;Gaag&quot;,&quot;given&quot;:&quot;Mark&quot;,&quot;parse-names&quot;:false,&quot;dropping-particle&quot;:&quot;&quot;,&quot;non-dropping-particle&quot;:&quot;van der&quot;},{&quot;family&quot;:&quot;Mulder&quot;,&quot;given&quot;:&quot;Cornelis L.&quot;,&quot;parse-names&quot;:false,&quot;dropping-particle&quot;:&quot;&quot;,&quot;non-dropping-particle&quot;:&quot;&quot;}],&quot;container-title&quot;:&quot;Child and Adolescent Psychiatry and Mental Health&quot;,&quot;container-title-short&quot;:&quot;Child Adolesc Psychiatry Ment Health&quot;,&quot;DOI&quot;:&quot;10.1186/s13034-022-00459-w&quot;,&quot;ISSN&quot;:&quot;17532000&quot;,&quot;issued&quot;:{&quot;date-parts&quot;:[[2022,12,1]]},&quot;abstract&quot;:&quot;Background: Screening methods for detecting Ultra High Risk status (UHR) or psychosis should be improved, especially in adolescent samples. We therefore tested whether the Child Behavior Checklist (CBCL) and the Youth Self Report (YSR) add value to the Prodromal Questionnaire-16 items version (PQ-16) for detecting UHR status or psychosis. Methods: We included help-seeking adolescents who had completed the PQ-16, YSR, CBCL, and a Comprehensive Assessment of an At Risk Mental States (CAARMS) interview, and used independent samples t-tests and binary logistic regression analyses to determine the scales contributing to the prediction of UHR status or of having reached the psychosis threshold (PT). Cutoff scores were determined using ROC analyses. Results: Our sample comprised 270 help-seeking adolescents (mean age 14.67; SD 1.56, range 12–17); 67.8% were girls and 66.3% were of Dutch origin. The Thought Problems syndrome scales of both the YSR and the CBCL best predicted UHR or PT, and had screening values comparable to the PQ-16. Other syndrome scales did not improve screening values. Although combining measures reduced the number of false negatives, it also increased the number of adolescents to be interviewed. The best choice was to combine the YSR Thought Problems scale and the PQ-16 as a first-step screener. Conclusions: Combining measures improves the detection of UHR or PT in help-seeking adolescents. The Thought Problems subscales of the YSR and CBCL can both be used as a first-step screener in the detection of UHR and/or psychosis. Trial registration Permission was asked according to the rules of the Ethics Committee at Leiden. This study is registered as NL.44180.058.13&quot;,&quot;publisher&quot;:&quot;BioMed Central Ltd&quot;,&quot;issue&quot;:&quot;1&quot;,&quot;volume&quot;:&quot;16&quot;},&quot;isTemporary&quot;:false}]}]"/>
    <we:property name="MENDELEY_CITATIONS_LOCALE_CODE" value="&quot;en-GB&quot;"/>
    <we:property name="MENDELEY_CITATIONS_STYLE" value="{&quot;id&quot;:&quot;https://www.zotero.org/styles/apa&quot;,&quot;title&quot;:&quot;American Psychological Association 7th edition&quot;,&quot;format&quot;:&quot;author-date&quot;,&quot;defaultLocale&quot;:null,&quot;isLocaleCodeValid&quot;:true}"/>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9141AAD-333F-0A4D-A723-65C6C11C5E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22</Pages>
  <Words>6986</Words>
  <Characters>39821</Characters>
  <Application>Microsoft Office Word</Application>
  <DocSecurity>0</DocSecurity>
  <Lines>331</Lines>
  <Paragraphs>93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46714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Ilana Germanenko</dc:creator>
  <cp:keywords/>
  <dc:description/>
  <cp:lastModifiedBy>Ilana Germanenko</cp:lastModifiedBy>
  <cp:revision>32</cp:revision>
  <cp:lastPrinted>2023-07-24T11:11:00Z</cp:lastPrinted>
  <dcterms:created xsi:type="dcterms:W3CDTF">2023-07-24T11:11:00Z</dcterms:created>
  <dcterms:modified xsi:type="dcterms:W3CDTF">2024-04-21T08:30:00Z</dcterms:modified>
</cp:coreProperties>
</file>