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0"/>
        <w:gridCol w:w="1344"/>
        <w:gridCol w:w="1344"/>
        <w:gridCol w:w="1350"/>
        <w:gridCol w:w="1491"/>
        <w:gridCol w:w="1368"/>
      </w:tblGrid>
      <w:tr w:rsidR="00F62206" w:rsidRPr="00F62206" w14:paraId="343D8F7A" w14:textId="77777777" w:rsidTr="00776932">
        <w:tc>
          <w:tcPr>
            <w:tcW w:w="1790" w:type="dxa"/>
          </w:tcPr>
          <w:p w14:paraId="066CE331" w14:textId="77777777" w:rsidR="00F62206" w:rsidRPr="00F62206" w:rsidRDefault="00F62206" w:rsidP="00F62206">
            <w:pPr>
              <w:spacing w:before="100" w:after="100"/>
            </w:pPr>
          </w:p>
        </w:tc>
        <w:tc>
          <w:tcPr>
            <w:tcW w:w="1344" w:type="dxa"/>
          </w:tcPr>
          <w:p w14:paraId="1A547278" w14:textId="77777777" w:rsidR="00F62206" w:rsidRPr="00F62206" w:rsidRDefault="00F62206" w:rsidP="00F62206">
            <w:pPr>
              <w:spacing w:before="100" w:after="100"/>
            </w:pPr>
            <w:r w:rsidRPr="00F62206">
              <w:t>Day 0</w:t>
            </w:r>
          </w:p>
        </w:tc>
        <w:tc>
          <w:tcPr>
            <w:tcW w:w="1344" w:type="dxa"/>
          </w:tcPr>
          <w:p w14:paraId="34B82AC1" w14:textId="77777777" w:rsidR="00F62206" w:rsidRPr="00F62206" w:rsidRDefault="00F62206" w:rsidP="00F62206">
            <w:pPr>
              <w:spacing w:before="100" w:after="100"/>
            </w:pPr>
            <w:r w:rsidRPr="00F62206">
              <w:t>Day 1</w:t>
            </w:r>
          </w:p>
        </w:tc>
        <w:tc>
          <w:tcPr>
            <w:tcW w:w="1350" w:type="dxa"/>
          </w:tcPr>
          <w:p w14:paraId="184CFAB1" w14:textId="77777777" w:rsidR="00F62206" w:rsidRPr="00F62206" w:rsidRDefault="00F62206" w:rsidP="00F62206">
            <w:pPr>
              <w:spacing w:before="100" w:after="100"/>
            </w:pPr>
            <w:r w:rsidRPr="00F62206">
              <w:t>Day 2</w:t>
            </w:r>
          </w:p>
        </w:tc>
        <w:tc>
          <w:tcPr>
            <w:tcW w:w="1491" w:type="dxa"/>
          </w:tcPr>
          <w:p w14:paraId="5C3A2434" w14:textId="77777777" w:rsidR="00F62206" w:rsidRPr="00F62206" w:rsidRDefault="00F62206" w:rsidP="00F62206">
            <w:pPr>
              <w:spacing w:before="100" w:after="100"/>
            </w:pPr>
            <w:r w:rsidRPr="00F62206">
              <w:t>Day 3</w:t>
            </w:r>
          </w:p>
        </w:tc>
        <w:tc>
          <w:tcPr>
            <w:tcW w:w="1368" w:type="dxa"/>
          </w:tcPr>
          <w:p w14:paraId="3D8BB8CE" w14:textId="77777777" w:rsidR="00F62206" w:rsidRPr="00F62206" w:rsidRDefault="00F62206" w:rsidP="00F62206">
            <w:pPr>
              <w:spacing w:before="100" w:after="100"/>
            </w:pPr>
            <w:r w:rsidRPr="00F62206">
              <w:t>Day 4</w:t>
            </w:r>
          </w:p>
        </w:tc>
      </w:tr>
      <w:tr w:rsidR="00F62206" w:rsidRPr="00F62206" w14:paraId="58BD28A4" w14:textId="77777777" w:rsidTr="00776932">
        <w:tc>
          <w:tcPr>
            <w:tcW w:w="1790" w:type="dxa"/>
          </w:tcPr>
          <w:p w14:paraId="38B61097" w14:textId="77777777" w:rsidR="00F62206" w:rsidRPr="00F62206" w:rsidRDefault="00F62206" w:rsidP="00F62206">
            <w:pPr>
              <w:spacing w:before="100" w:after="100"/>
            </w:pPr>
            <w:r w:rsidRPr="00F62206">
              <w:t>Symptoms</w:t>
            </w:r>
          </w:p>
        </w:tc>
        <w:tc>
          <w:tcPr>
            <w:tcW w:w="1344" w:type="dxa"/>
          </w:tcPr>
          <w:p w14:paraId="3BA73F75" w14:textId="77777777" w:rsidR="00F62206" w:rsidRPr="00F62206" w:rsidRDefault="00F62206" w:rsidP="00F62206">
            <w:pPr>
              <w:spacing w:before="100" w:after="100"/>
            </w:pPr>
            <w:r w:rsidRPr="00F62206">
              <w:t>Fever, Vomiting,</w:t>
            </w:r>
          </w:p>
          <w:p w14:paraId="1A3A33BD" w14:textId="77777777" w:rsidR="00F62206" w:rsidRPr="00F62206" w:rsidRDefault="00F62206" w:rsidP="00F62206">
            <w:pPr>
              <w:spacing w:before="100" w:after="100"/>
            </w:pPr>
            <w:r w:rsidRPr="00F62206">
              <w:t>Epigastric Pain</w:t>
            </w:r>
          </w:p>
          <w:p w14:paraId="45DF9108" w14:textId="77777777" w:rsidR="00F62206" w:rsidRPr="00F62206" w:rsidRDefault="00F62206" w:rsidP="00F62206">
            <w:pPr>
              <w:spacing w:before="100" w:after="100"/>
            </w:pPr>
            <w:r w:rsidRPr="00F62206">
              <w:t>Fatigue</w:t>
            </w:r>
          </w:p>
        </w:tc>
        <w:tc>
          <w:tcPr>
            <w:tcW w:w="1344" w:type="dxa"/>
          </w:tcPr>
          <w:p w14:paraId="2CCBC2AA" w14:textId="77777777" w:rsidR="00F62206" w:rsidRPr="00F62206" w:rsidRDefault="00F62206" w:rsidP="00F62206">
            <w:pPr>
              <w:spacing w:before="100" w:after="100"/>
            </w:pPr>
            <w:r w:rsidRPr="00F62206">
              <w:t>Fever with chills and rigor</w:t>
            </w:r>
          </w:p>
          <w:p w14:paraId="1FF7B6AC" w14:textId="77777777" w:rsidR="00F62206" w:rsidRPr="00F62206" w:rsidRDefault="00F62206" w:rsidP="00F62206">
            <w:pPr>
              <w:spacing w:before="100" w:after="100"/>
            </w:pPr>
            <w:r w:rsidRPr="00F62206">
              <w:t>Fatigue</w:t>
            </w:r>
          </w:p>
        </w:tc>
        <w:tc>
          <w:tcPr>
            <w:tcW w:w="1350" w:type="dxa"/>
          </w:tcPr>
          <w:p w14:paraId="7D279FD3" w14:textId="77777777" w:rsidR="00F62206" w:rsidRPr="00F62206" w:rsidRDefault="00F62206" w:rsidP="00F62206">
            <w:pPr>
              <w:spacing w:before="100" w:after="100"/>
            </w:pPr>
            <w:r w:rsidRPr="00F62206">
              <w:t>Fever</w:t>
            </w:r>
          </w:p>
        </w:tc>
        <w:tc>
          <w:tcPr>
            <w:tcW w:w="1491" w:type="dxa"/>
          </w:tcPr>
          <w:p w14:paraId="742B5C75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3E86E99E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</w:tr>
      <w:tr w:rsidR="00F62206" w:rsidRPr="00F62206" w14:paraId="72A3E0A0" w14:textId="77777777" w:rsidTr="00776932">
        <w:tc>
          <w:tcPr>
            <w:tcW w:w="1790" w:type="dxa"/>
          </w:tcPr>
          <w:p w14:paraId="55873B66" w14:textId="77777777" w:rsidR="00F62206" w:rsidRPr="00F62206" w:rsidRDefault="00F62206" w:rsidP="00F62206">
            <w:pPr>
              <w:spacing w:before="100" w:after="100"/>
            </w:pPr>
            <w:r w:rsidRPr="00F62206">
              <w:t>Signs</w:t>
            </w:r>
          </w:p>
        </w:tc>
        <w:tc>
          <w:tcPr>
            <w:tcW w:w="1344" w:type="dxa"/>
          </w:tcPr>
          <w:p w14:paraId="3FFE8FCC" w14:textId="77777777" w:rsidR="00F62206" w:rsidRPr="00F62206" w:rsidRDefault="00F62206" w:rsidP="00F62206">
            <w:pPr>
              <w:spacing w:before="100" w:after="100"/>
            </w:pPr>
            <w:r w:rsidRPr="00F62206">
              <w:t>Tenderness over epigastrium</w:t>
            </w:r>
          </w:p>
        </w:tc>
        <w:tc>
          <w:tcPr>
            <w:tcW w:w="1344" w:type="dxa"/>
          </w:tcPr>
          <w:p w14:paraId="23DF537D" w14:textId="77777777" w:rsidR="00F62206" w:rsidRPr="00F62206" w:rsidRDefault="00F62206" w:rsidP="00F62206">
            <w:pPr>
              <w:spacing w:before="100" w:after="100"/>
            </w:pPr>
            <w:r w:rsidRPr="00F62206">
              <w:t>Tenderness over epigastrium</w:t>
            </w:r>
          </w:p>
        </w:tc>
        <w:tc>
          <w:tcPr>
            <w:tcW w:w="1350" w:type="dxa"/>
          </w:tcPr>
          <w:p w14:paraId="499295BC" w14:textId="77777777" w:rsidR="00F62206" w:rsidRPr="00F62206" w:rsidRDefault="00F62206" w:rsidP="00F62206">
            <w:pPr>
              <w:spacing w:before="100" w:after="100"/>
            </w:pPr>
            <w:r w:rsidRPr="00F62206">
              <w:t>Pallor</w:t>
            </w:r>
          </w:p>
        </w:tc>
        <w:tc>
          <w:tcPr>
            <w:tcW w:w="1491" w:type="dxa"/>
          </w:tcPr>
          <w:p w14:paraId="17873766" w14:textId="77777777" w:rsidR="00F62206" w:rsidRPr="00F62206" w:rsidRDefault="00F62206" w:rsidP="00F62206">
            <w:pPr>
              <w:spacing w:before="100" w:after="100"/>
            </w:pPr>
            <w:r w:rsidRPr="00F62206">
              <w:t>Pallor</w:t>
            </w:r>
          </w:p>
        </w:tc>
        <w:tc>
          <w:tcPr>
            <w:tcW w:w="1368" w:type="dxa"/>
          </w:tcPr>
          <w:p w14:paraId="3964FF53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</w:tr>
      <w:tr w:rsidR="00F62206" w:rsidRPr="00F62206" w14:paraId="6BD0CED5" w14:textId="77777777" w:rsidTr="00776932">
        <w:tc>
          <w:tcPr>
            <w:tcW w:w="1790" w:type="dxa"/>
          </w:tcPr>
          <w:p w14:paraId="13ED5349" w14:textId="77777777" w:rsidR="00F62206" w:rsidRPr="00F62206" w:rsidRDefault="00F62206" w:rsidP="00F62206">
            <w:pPr>
              <w:spacing w:before="100" w:after="100"/>
            </w:pPr>
            <w:r w:rsidRPr="00F62206">
              <w:t>Hemoglobin</w:t>
            </w:r>
          </w:p>
        </w:tc>
        <w:tc>
          <w:tcPr>
            <w:tcW w:w="1344" w:type="dxa"/>
          </w:tcPr>
          <w:p w14:paraId="12A0E66C" w14:textId="77777777" w:rsidR="00F62206" w:rsidRPr="00F62206" w:rsidRDefault="00F62206" w:rsidP="00F62206">
            <w:pPr>
              <w:spacing w:before="100" w:after="100"/>
            </w:pPr>
            <w:r w:rsidRPr="00F62206">
              <w:t>12.8g/dl</w:t>
            </w:r>
          </w:p>
        </w:tc>
        <w:tc>
          <w:tcPr>
            <w:tcW w:w="1344" w:type="dxa"/>
          </w:tcPr>
          <w:p w14:paraId="41B47AFA" w14:textId="77777777" w:rsidR="00F62206" w:rsidRPr="00F62206" w:rsidRDefault="00F62206" w:rsidP="00F62206">
            <w:pPr>
              <w:spacing w:before="100" w:after="100"/>
            </w:pPr>
            <w:r w:rsidRPr="00F62206">
              <w:t>11.7g/dl</w:t>
            </w:r>
          </w:p>
        </w:tc>
        <w:tc>
          <w:tcPr>
            <w:tcW w:w="1350" w:type="dxa"/>
          </w:tcPr>
          <w:p w14:paraId="43DE9612" w14:textId="77777777" w:rsidR="00F62206" w:rsidRPr="00F62206" w:rsidRDefault="00F62206" w:rsidP="00F62206">
            <w:pPr>
              <w:spacing w:before="100" w:after="100"/>
            </w:pPr>
            <w:r w:rsidRPr="00F62206">
              <w:t>9.8g/dl</w:t>
            </w:r>
          </w:p>
        </w:tc>
        <w:tc>
          <w:tcPr>
            <w:tcW w:w="1491" w:type="dxa"/>
          </w:tcPr>
          <w:p w14:paraId="4D3014CB" w14:textId="77777777" w:rsidR="00F62206" w:rsidRPr="00F62206" w:rsidRDefault="00F62206" w:rsidP="00F62206">
            <w:pPr>
              <w:spacing w:before="100" w:after="100"/>
            </w:pPr>
            <w:r w:rsidRPr="00F62206">
              <w:t>9.5g/dl</w:t>
            </w:r>
          </w:p>
        </w:tc>
        <w:tc>
          <w:tcPr>
            <w:tcW w:w="1368" w:type="dxa"/>
          </w:tcPr>
          <w:p w14:paraId="489A8AEF" w14:textId="77777777" w:rsidR="00F62206" w:rsidRPr="00F62206" w:rsidRDefault="00F62206" w:rsidP="00F62206">
            <w:pPr>
              <w:spacing w:before="100" w:after="100"/>
            </w:pPr>
            <w:r w:rsidRPr="00F62206">
              <w:t>9.6g/dl</w:t>
            </w:r>
          </w:p>
        </w:tc>
      </w:tr>
      <w:tr w:rsidR="00F62206" w:rsidRPr="00F62206" w14:paraId="107CE06C" w14:textId="77777777" w:rsidTr="00776932">
        <w:tc>
          <w:tcPr>
            <w:tcW w:w="1790" w:type="dxa"/>
          </w:tcPr>
          <w:p w14:paraId="449BC3AE" w14:textId="77777777" w:rsidR="00F62206" w:rsidRPr="00F62206" w:rsidRDefault="00F62206" w:rsidP="00F62206">
            <w:pPr>
              <w:spacing w:before="100" w:after="100"/>
            </w:pPr>
            <w:r w:rsidRPr="00F62206">
              <w:t>Platelets</w:t>
            </w:r>
          </w:p>
        </w:tc>
        <w:tc>
          <w:tcPr>
            <w:tcW w:w="1344" w:type="dxa"/>
          </w:tcPr>
          <w:p w14:paraId="26AEBF42" w14:textId="77777777" w:rsidR="00F62206" w:rsidRPr="00F62206" w:rsidRDefault="00F62206" w:rsidP="00F62206">
            <w:pPr>
              <w:spacing w:before="100" w:after="100"/>
            </w:pPr>
            <w:r w:rsidRPr="00F62206">
              <w:t>45000/cu mm</w:t>
            </w:r>
          </w:p>
        </w:tc>
        <w:tc>
          <w:tcPr>
            <w:tcW w:w="1344" w:type="dxa"/>
          </w:tcPr>
          <w:p w14:paraId="18EC00AD" w14:textId="77777777" w:rsidR="00F62206" w:rsidRPr="00F62206" w:rsidRDefault="00F62206" w:rsidP="00F62206">
            <w:pPr>
              <w:spacing w:before="100" w:after="100"/>
            </w:pPr>
            <w:r w:rsidRPr="00F62206">
              <w:t>40000/cu mm</w:t>
            </w:r>
          </w:p>
        </w:tc>
        <w:tc>
          <w:tcPr>
            <w:tcW w:w="1350" w:type="dxa"/>
          </w:tcPr>
          <w:p w14:paraId="30E29B14" w14:textId="77777777" w:rsidR="00F62206" w:rsidRPr="00F62206" w:rsidRDefault="00F62206" w:rsidP="00F62206">
            <w:pPr>
              <w:spacing w:before="100" w:after="100"/>
            </w:pPr>
            <w:r w:rsidRPr="00F62206">
              <w:t>1,97,000/cu</w:t>
            </w:r>
          </w:p>
          <w:p w14:paraId="00642AE2" w14:textId="77777777" w:rsidR="00F62206" w:rsidRPr="00F62206" w:rsidRDefault="00F62206" w:rsidP="00F62206">
            <w:pPr>
              <w:spacing w:before="100" w:after="100"/>
            </w:pPr>
            <w:r w:rsidRPr="00F62206">
              <w:t>mm</w:t>
            </w:r>
          </w:p>
        </w:tc>
        <w:tc>
          <w:tcPr>
            <w:tcW w:w="1491" w:type="dxa"/>
          </w:tcPr>
          <w:p w14:paraId="1DCDC0B3" w14:textId="77777777" w:rsidR="00F62206" w:rsidRPr="00F62206" w:rsidRDefault="00F62206" w:rsidP="00F62206">
            <w:pPr>
              <w:spacing w:before="100" w:after="100"/>
            </w:pPr>
            <w:r w:rsidRPr="00F62206">
              <w:t>60,000/cu</w:t>
            </w:r>
          </w:p>
          <w:p w14:paraId="79664707" w14:textId="77777777" w:rsidR="00F62206" w:rsidRPr="00F62206" w:rsidRDefault="00F62206" w:rsidP="00F62206">
            <w:pPr>
              <w:spacing w:before="100" w:after="100"/>
            </w:pPr>
            <w:r w:rsidRPr="00F62206">
              <w:t>mm</w:t>
            </w:r>
          </w:p>
        </w:tc>
        <w:tc>
          <w:tcPr>
            <w:tcW w:w="1368" w:type="dxa"/>
          </w:tcPr>
          <w:p w14:paraId="63BFC204" w14:textId="77777777" w:rsidR="00F62206" w:rsidRPr="00F62206" w:rsidRDefault="00F62206" w:rsidP="00F62206">
            <w:pPr>
              <w:spacing w:before="100" w:after="100"/>
            </w:pPr>
            <w:r w:rsidRPr="00F62206">
              <w:t>73,000/cu</w:t>
            </w:r>
          </w:p>
          <w:p w14:paraId="4E82F1A3" w14:textId="77777777" w:rsidR="00F62206" w:rsidRPr="00F62206" w:rsidRDefault="00F62206" w:rsidP="00F62206">
            <w:pPr>
              <w:spacing w:before="100" w:after="100"/>
            </w:pPr>
            <w:r w:rsidRPr="00F62206">
              <w:t>mm</w:t>
            </w:r>
          </w:p>
        </w:tc>
      </w:tr>
      <w:tr w:rsidR="00F62206" w:rsidRPr="00F62206" w14:paraId="148AA3BF" w14:textId="77777777" w:rsidTr="00776932">
        <w:tc>
          <w:tcPr>
            <w:tcW w:w="1790" w:type="dxa"/>
          </w:tcPr>
          <w:p w14:paraId="21BA396C" w14:textId="77777777" w:rsidR="00F62206" w:rsidRPr="00F62206" w:rsidRDefault="00F62206" w:rsidP="00F62206">
            <w:pPr>
              <w:spacing w:before="100" w:after="100"/>
            </w:pPr>
            <w:r w:rsidRPr="00F62206">
              <w:t>Bilirubin (Total)</w:t>
            </w:r>
          </w:p>
        </w:tc>
        <w:tc>
          <w:tcPr>
            <w:tcW w:w="1344" w:type="dxa"/>
          </w:tcPr>
          <w:p w14:paraId="0039A1D4" w14:textId="77777777" w:rsidR="00F62206" w:rsidRPr="00F62206" w:rsidRDefault="00F62206" w:rsidP="00F62206">
            <w:pPr>
              <w:spacing w:before="100" w:after="100"/>
            </w:pPr>
            <w:r w:rsidRPr="00F62206">
              <w:t>1mg/dl</w:t>
            </w:r>
          </w:p>
        </w:tc>
        <w:tc>
          <w:tcPr>
            <w:tcW w:w="1344" w:type="dxa"/>
          </w:tcPr>
          <w:p w14:paraId="3E020155" w14:textId="77777777" w:rsidR="00F62206" w:rsidRPr="00F62206" w:rsidRDefault="00F62206" w:rsidP="00F62206">
            <w:pPr>
              <w:spacing w:before="100" w:after="100"/>
            </w:pPr>
            <w:r w:rsidRPr="00F62206">
              <w:t>4.3 mg/dl</w:t>
            </w:r>
          </w:p>
        </w:tc>
        <w:tc>
          <w:tcPr>
            <w:tcW w:w="1350" w:type="dxa"/>
          </w:tcPr>
          <w:p w14:paraId="6DF9E003" w14:textId="77777777" w:rsidR="00F62206" w:rsidRPr="00F62206" w:rsidRDefault="00F62206" w:rsidP="00F62206">
            <w:pPr>
              <w:spacing w:before="100" w:after="100"/>
            </w:pPr>
            <w:r w:rsidRPr="00F62206">
              <w:t>4.2mg/dl</w:t>
            </w:r>
          </w:p>
        </w:tc>
        <w:tc>
          <w:tcPr>
            <w:tcW w:w="1491" w:type="dxa"/>
          </w:tcPr>
          <w:p w14:paraId="2613BBEB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5E1CDE57" w14:textId="77777777" w:rsidR="00F62206" w:rsidRPr="00F62206" w:rsidRDefault="00F62206" w:rsidP="00F62206">
            <w:pPr>
              <w:spacing w:before="100" w:after="100"/>
            </w:pPr>
            <w:r w:rsidRPr="00F62206">
              <w:t>1.5mg/dl</w:t>
            </w:r>
          </w:p>
        </w:tc>
      </w:tr>
      <w:tr w:rsidR="00F62206" w:rsidRPr="00F62206" w14:paraId="2F35B9C5" w14:textId="77777777" w:rsidTr="00776932">
        <w:tc>
          <w:tcPr>
            <w:tcW w:w="1790" w:type="dxa"/>
          </w:tcPr>
          <w:p w14:paraId="25B89EB2" w14:textId="77777777" w:rsidR="00F62206" w:rsidRPr="00F62206" w:rsidRDefault="00F62206" w:rsidP="00F62206">
            <w:pPr>
              <w:spacing w:before="100" w:after="100"/>
            </w:pPr>
            <w:r w:rsidRPr="00F62206">
              <w:t>Unconjugated Bilirubin</w:t>
            </w:r>
          </w:p>
        </w:tc>
        <w:tc>
          <w:tcPr>
            <w:tcW w:w="1344" w:type="dxa"/>
          </w:tcPr>
          <w:p w14:paraId="36ACD101" w14:textId="77777777" w:rsidR="00F62206" w:rsidRPr="00F62206" w:rsidRDefault="00F62206" w:rsidP="00F62206">
            <w:pPr>
              <w:spacing w:before="100" w:after="100"/>
            </w:pPr>
            <w:r w:rsidRPr="00F62206">
              <w:t>0.8 mg/dl</w:t>
            </w:r>
          </w:p>
        </w:tc>
        <w:tc>
          <w:tcPr>
            <w:tcW w:w="1344" w:type="dxa"/>
          </w:tcPr>
          <w:p w14:paraId="1EDAF200" w14:textId="77777777" w:rsidR="00F62206" w:rsidRPr="00F62206" w:rsidRDefault="00F62206" w:rsidP="00F62206">
            <w:pPr>
              <w:spacing w:before="100" w:after="100"/>
            </w:pPr>
            <w:r w:rsidRPr="00F62206">
              <w:t>2.1mg/dl</w:t>
            </w:r>
          </w:p>
        </w:tc>
        <w:tc>
          <w:tcPr>
            <w:tcW w:w="1350" w:type="dxa"/>
          </w:tcPr>
          <w:p w14:paraId="5082AD49" w14:textId="77777777" w:rsidR="00F62206" w:rsidRPr="00F62206" w:rsidRDefault="00F62206" w:rsidP="00F62206">
            <w:pPr>
              <w:spacing w:before="100" w:after="100"/>
            </w:pPr>
            <w:r w:rsidRPr="00F62206">
              <w:t>1.2mg/dl</w:t>
            </w:r>
          </w:p>
        </w:tc>
        <w:tc>
          <w:tcPr>
            <w:tcW w:w="1491" w:type="dxa"/>
          </w:tcPr>
          <w:p w14:paraId="403EA7B4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3EB48A98" w14:textId="77777777" w:rsidR="00F62206" w:rsidRPr="00F62206" w:rsidRDefault="00F62206" w:rsidP="00F62206">
            <w:pPr>
              <w:spacing w:before="100" w:after="100"/>
            </w:pPr>
            <w:r w:rsidRPr="00F62206">
              <w:t>0.4mg/dl</w:t>
            </w:r>
          </w:p>
        </w:tc>
      </w:tr>
      <w:tr w:rsidR="00F62206" w:rsidRPr="00F62206" w14:paraId="02AA1A75" w14:textId="77777777" w:rsidTr="00776932">
        <w:tc>
          <w:tcPr>
            <w:tcW w:w="1790" w:type="dxa"/>
          </w:tcPr>
          <w:p w14:paraId="3B247828" w14:textId="77777777" w:rsidR="00F62206" w:rsidRPr="00F62206" w:rsidRDefault="00F62206" w:rsidP="00F62206">
            <w:pPr>
              <w:spacing w:before="100" w:after="100"/>
            </w:pPr>
            <w:r w:rsidRPr="00F62206">
              <w:t xml:space="preserve">Conjugated Bilirubin </w:t>
            </w:r>
          </w:p>
        </w:tc>
        <w:tc>
          <w:tcPr>
            <w:tcW w:w="1344" w:type="dxa"/>
          </w:tcPr>
          <w:p w14:paraId="01227C37" w14:textId="77777777" w:rsidR="00F62206" w:rsidRPr="00F62206" w:rsidRDefault="00F62206" w:rsidP="00F62206">
            <w:pPr>
              <w:spacing w:before="100" w:after="100"/>
            </w:pPr>
            <w:r w:rsidRPr="00F62206">
              <w:t>0.2mg/dl</w:t>
            </w:r>
          </w:p>
        </w:tc>
        <w:tc>
          <w:tcPr>
            <w:tcW w:w="1344" w:type="dxa"/>
          </w:tcPr>
          <w:p w14:paraId="2303E9C1" w14:textId="77777777" w:rsidR="00F62206" w:rsidRPr="00F62206" w:rsidRDefault="00F62206" w:rsidP="00F62206">
            <w:pPr>
              <w:spacing w:before="100" w:after="100"/>
            </w:pPr>
            <w:r w:rsidRPr="00F62206">
              <w:t>2.2mg/dl</w:t>
            </w:r>
          </w:p>
        </w:tc>
        <w:tc>
          <w:tcPr>
            <w:tcW w:w="1350" w:type="dxa"/>
          </w:tcPr>
          <w:p w14:paraId="682B4530" w14:textId="77777777" w:rsidR="00F62206" w:rsidRPr="00F62206" w:rsidRDefault="00F62206" w:rsidP="00F62206">
            <w:pPr>
              <w:spacing w:before="100" w:after="100"/>
            </w:pPr>
            <w:r w:rsidRPr="00F62206">
              <w:t>3.0mg/dl</w:t>
            </w:r>
          </w:p>
        </w:tc>
        <w:tc>
          <w:tcPr>
            <w:tcW w:w="1491" w:type="dxa"/>
          </w:tcPr>
          <w:p w14:paraId="5F0A30FE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25066DAC" w14:textId="77777777" w:rsidR="00F62206" w:rsidRPr="00F62206" w:rsidRDefault="00F62206" w:rsidP="00F62206">
            <w:pPr>
              <w:spacing w:before="100" w:after="100"/>
            </w:pPr>
            <w:r w:rsidRPr="00F62206">
              <w:t>1.1mg/dl</w:t>
            </w:r>
          </w:p>
        </w:tc>
      </w:tr>
      <w:tr w:rsidR="00F62206" w:rsidRPr="00F62206" w14:paraId="33BF782E" w14:textId="77777777" w:rsidTr="00776932">
        <w:tc>
          <w:tcPr>
            <w:tcW w:w="1790" w:type="dxa"/>
          </w:tcPr>
          <w:p w14:paraId="52C5AC1B" w14:textId="77777777" w:rsidR="00F62206" w:rsidRPr="00F62206" w:rsidRDefault="00F62206" w:rsidP="00F62206">
            <w:pPr>
              <w:spacing w:before="100" w:after="100"/>
            </w:pPr>
            <w:r w:rsidRPr="00F62206">
              <w:t>MCHC</w:t>
            </w:r>
          </w:p>
        </w:tc>
        <w:tc>
          <w:tcPr>
            <w:tcW w:w="1344" w:type="dxa"/>
          </w:tcPr>
          <w:p w14:paraId="04686B18" w14:textId="77777777" w:rsidR="00F62206" w:rsidRPr="00F62206" w:rsidRDefault="00F62206" w:rsidP="00F62206">
            <w:pPr>
              <w:spacing w:before="100" w:after="100"/>
            </w:pPr>
            <w:r w:rsidRPr="00F62206">
              <w:t>32 g/dl</w:t>
            </w:r>
          </w:p>
        </w:tc>
        <w:tc>
          <w:tcPr>
            <w:tcW w:w="1344" w:type="dxa"/>
          </w:tcPr>
          <w:p w14:paraId="34E135AF" w14:textId="77777777" w:rsidR="00F62206" w:rsidRPr="00F62206" w:rsidRDefault="00F62206" w:rsidP="00F62206">
            <w:pPr>
              <w:spacing w:before="100" w:after="100"/>
            </w:pPr>
            <w:r w:rsidRPr="00F62206">
              <w:t>33.15g/dl</w:t>
            </w:r>
          </w:p>
        </w:tc>
        <w:tc>
          <w:tcPr>
            <w:tcW w:w="1350" w:type="dxa"/>
          </w:tcPr>
          <w:p w14:paraId="3ED55CBB" w14:textId="77777777" w:rsidR="00F62206" w:rsidRPr="00F62206" w:rsidRDefault="00F62206" w:rsidP="00F62206">
            <w:pPr>
              <w:spacing w:before="100" w:after="100"/>
            </w:pPr>
            <w:r w:rsidRPr="00F62206">
              <w:t>30.6g/dl</w:t>
            </w:r>
          </w:p>
        </w:tc>
        <w:tc>
          <w:tcPr>
            <w:tcW w:w="1491" w:type="dxa"/>
          </w:tcPr>
          <w:p w14:paraId="1A5349D4" w14:textId="77777777" w:rsidR="00F62206" w:rsidRPr="00F62206" w:rsidRDefault="00F62206" w:rsidP="00F62206">
            <w:pPr>
              <w:spacing w:before="100" w:after="100"/>
            </w:pPr>
            <w:r w:rsidRPr="00F62206">
              <w:t>33.1gm/dl</w:t>
            </w:r>
          </w:p>
        </w:tc>
        <w:tc>
          <w:tcPr>
            <w:tcW w:w="1368" w:type="dxa"/>
          </w:tcPr>
          <w:p w14:paraId="0843FFF8" w14:textId="77777777" w:rsidR="00F62206" w:rsidRPr="00F62206" w:rsidRDefault="00F62206" w:rsidP="00F62206">
            <w:pPr>
              <w:spacing w:before="100" w:after="100"/>
            </w:pPr>
            <w:r w:rsidRPr="00F62206">
              <w:t>36.9g/dl</w:t>
            </w:r>
          </w:p>
        </w:tc>
      </w:tr>
      <w:tr w:rsidR="00F62206" w:rsidRPr="00F62206" w14:paraId="05772000" w14:textId="77777777" w:rsidTr="00776932">
        <w:tc>
          <w:tcPr>
            <w:tcW w:w="1790" w:type="dxa"/>
          </w:tcPr>
          <w:p w14:paraId="53724132" w14:textId="77777777" w:rsidR="00F62206" w:rsidRPr="00F62206" w:rsidRDefault="00F62206" w:rsidP="00F62206">
            <w:pPr>
              <w:spacing w:before="100" w:after="100"/>
            </w:pPr>
            <w:r w:rsidRPr="00F62206">
              <w:t>MCH</w:t>
            </w:r>
          </w:p>
        </w:tc>
        <w:tc>
          <w:tcPr>
            <w:tcW w:w="1344" w:type="dxa"/>
          </w:tcPr>
          <w:p w14:paraId="613BF5C0" w14:textId="77777777" w:rsidR="00F62206" w:rsidRPr="00F62206" w:rsidRDefault="00F62206" w:rsidP="00F62206">
            <w:pPr>
              <w:spacing w:before="100" w:after="100"/>
            </w:pPr>
            <w:r w:rsidRPr="00F62206">
              <w:t xml:space="preserve">28.1 </w:t>
            </w:r>
            <w:proofErr w:type="spellStart"/>
            <w:r w:rsidRPr="00F62206">
              <w:t>pg</w:t>
            </w:r>
            <w:proofErr w:type="spellEnd"/>
            <w:r w:rsidRPr="00F62206">
              <w:t>/cell</w:t>
            </w:r>
          </w:p>
        </w:tc>
        <w:tc>
          <w:tcPr>
            <w:tcW w:w="1344" w:type="dxa"/>
          </w:tcPr>
          <w:p w14:paraId="544FB7BE" w14:textId="77777777" w:rsidR="00F62206" w:rsidRPr="00F62206" w:rsidRDefault="00F62206" w:rsidP="00F62206">
            <w:pPr>
              <w:spacing w:before="100" w:after="100"/>
            </w:pPr>
            <w:r w:rsidRPr="00F62206">
              <w:t xml:space="preserve">31.2 </w:t>
            </w:r>
            <w:proofErr w:type="spellStart"/>
            <w:r w:rsidRPr="00F62206">
              <w:t>pg</w:t>
            </w:r>
            <w:proofErr w:type="spellEnd"/>
            <w:r w:rsidRPr="00F62206">
              <w:t>/cell</w:t>
            </w:r>
          </w:p>
        </w:tc>
        <w:tc>
          <w:tcPr>
            <w:tcW w:w="1350" w:type="dxa"/>
          </w:tcPr>
          <w:p w14:paraId="1148CA92" w14:textId="77777777" w:rsidR="00F62206" w:rsidRPr="00F62206" w:rsidRDefault="00F62206" w:rsidP="00F62206">
            <w:pPr>
              <w:spacing w:before="100" w:after="100"/>
            </w:pPr>
            <w:r w:rsidRPr="00F62206">
              <w:t>24.5pg/cell</w:t>
            </w:r>
          </w:p>
        </w:tc>
        <w:tc>
          <w:tcPr>
            <w:tcW w:w="1491" w:type="dxa"/>
          </w:tcPr>
          <w:p w14:paraId="308FEEA6" w14:textId="77777777" w:rsidR="00F62206" w:rsidRPr="00F62206" w:rsidRDefault="00F62206" w:rsidP="00F62206">
            <w:pPr>
              <w:spacing w:before="100" w:after="100"/>
            </w:pPr>
            <w:r w:rsidRPr="00F62206">
              <w:t>27.1pg/cell</w:t>
            </w:r>
          </w:p>
        </w:tc>
        <w:tc>
          <w:tcPr>
            <w:tcW w:w="1368" w:type="dxa"/>
          </w:tcPr>
          <w:p w14:paraId="1CC32535" w14:textId="77777777" w:rsidR="00F62206" w:rsidRPr="00F62206" w:rsidRDefault="00F62206" w:rsidP="00F62206">
            <w:pPr>
              <w:spacing w:before="100" w:after="100"/>
            </w:pPr>
            <w:r w:rsidRPr="00F62206">
              <w:t>30.7pg/cell</w:t>
            </w:r>
          </w:p>
        </w:tc>
      </w:tr>
      <w:tr w:rsidR="00F62206" w:rsidRPr="00F62206" w14:paraId="79DFEF4D" w14:textId="77777777" w:rsidTr="00776932">
        <w:tc>
          <w:tcPr>
            <w:tcW w:w="1790" w:type="dxa"/>
          </w:tcPr>
          <w:p w14:paraId="461346E3" w14:textId="77777777" w:rsidR="00F62206" w:rsidRPr="00F62206" w:rsidRDefault="00F62206" w:rsidP="00F62206">
            <w:pPr>
              <w:spacing w:before="100" w:after="100"/>
            </w:pPr>
            <w:r w:rsidRPr="00F62206">
              <w:t xml:space="preserve">Protein </w:t>
            </w:r>
          </w:p>
        </w:tc>
        <w:tc>
          <w:tcPr>
            <w:tcW w:w="1344" w:type="dxa"/>
          </w:tcPr>
          <w:p w14:paraId="6C9356B7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44" w:type="dxa"/>
          </w:tcPr>
          <w:p w14:paraId="6B72AC07" w14:textId="77777777" w:rsidR="00F62206" w:rsidRPr="00F62206" w:rsidRDefault="00F62206" w:rsidP="00F62206">
            <w:pPr>
              <w:spacing w:before="100" w:after="100"/>
            </w:pPr>
            <w:r w:rsidRPr="00F62206">
              <w:t>5.8 gm/dl</w:t>
            </w:r>
          </w:p>
        </w:tc>
        <w:tc>
          <w:tcPr>
            <w:tcW w:w="1350" w:type="dxa"/>
          </w:tcPr>
          <w:p w14:paraId="293E8AFF" w14:textId="77777777" w:rsidR="00F62206" w:rsidRPr="00F62206" w:rsidRDefault="00F62206" w:rsidP="00F62206">
            <w:pPr>
              <w:spacing w:before="100" w:after="100"/>
            </w:pPr>
            <w:r w:rsidRPr="00F62206">
              <w:t>6.6g/dl</w:t>
            </w:r>
          </w:p>
        </w:tc>
        <w:tc>
          <w:tcPr>
            <w:tcW w:w="1491" w:type="dxa"/>
          </w:tcPr>
          <w:p w14:paraId="5F671541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10A7366F" w14:textId="77777777" w:rsidR="00F62206" w:rsidRPr="00F62206" w:rsidRDefault="00F62206" w:rsidP="00F62206">
            <w:pPr>
              <w:spacing w:before="100" w:after="100"/>
            </w:pPr>
          </w:p>
        </w:tc>
      </w:tr>
      <w:tr w:rsidR="00F62206" w:rsidRPr="00F62206" w14:paraId="1F0A7919" w14:textId="77777777" w:rsidTr="00776932">
        <w:trPr>
          <w:trHeight w:val="458"/>
        </w:trPr>
        <w:tc>
          <w:tcPr>
            <w:tcW w:w="1790" w:type="dxa"/>
          </w:tcPr>
          <w:p w14:paraId="1EEC58E8" w14:textId="77777777" w:rsidR="00F62206" w:rsidRPr="00F62206" w:rsidRDefault="00F62206" w:rsidP="00F62206">
            <w:pPr>
              <w:spacing w:before="100" w:after="100"/>
            </w:pPr>
            <w:r w:rsidRPr="00F62206">
              <w:t>SGOT</w:t>
            </w:r>
          </w:p>
        </w:tc>
        <w:tc>
          <w:tcPr>
            <w:tcW w:w="1344" w:type="dxa"/>
          </w:tcPr>
          <w:p w14:paraId="6C1B808A" w14:textId="77777777" w:rsidR="00F62206" w:rsidRPr="00F62206" w:rsidRDefault="00F62206" w:rsidP="00F62206">
            <w:pPr>
              <w:spacing w:before="100" w:after="100"/>
            </w:pPr>
            <w:r w:rsidRPr="00F62206">
              <w:t>80.6 IU/L</w:t>
            </w:r>
          </w:p>
        </w:tc>
        <w:tc>
          <w:tcPr>
            <w:tcW w:w="1344" w:type="dxa"/>
          </w:tcPr>
          <w:p w14:paraId="761F1A2D" w14:textId="77777777" w:rsidR="00F62206" w:rsidRPr="00F62206" w:rsidRDefault="00F62206" w:rsidP="00F62206">
            <w:pPr>
              <w:spacing w:before="100" w:after="100"/>
            </w:pPr>
            <w:r w:rsidRPr="00F62206">
              <w:t>28.2 IU/L</w:t>
            </w:r>
          </w:p>
        </w:tc>
        <w:tc>
          <w:tcPr>
            <w:tcW w:w="1350" w:type="dxa"/>
          </w:tcPr>
          <w:p w14:paraId="223C2DDB" w14:textId="77777777" w:rsidR="00F62206" w:rsidRPr="00F62206" w:rsidRDefault="00F62206" w:rsidP="00F62206">
            <w:pPr>
              <w:spacing w:before="100" w:after="100"/>
            </w:pPr>
            <w:r w:rsidRPr="00F62206">
              <w:t>60.0 IU/L</w:t>
            </w:r>
          </w:p>
        </w:tc>
        <w:tc>
          <w:tcPr>
            <w:tcW w:w="1491" w:type="dxa"/>
          </w:tcPr>
          <w:p w14:paraId="79B7E79F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1F3DC064" w14:textId="77777777" w:rsidR="00F62206" w:rsidRPr="00F62206" w:rsidRDefault="00F62206" w:rsidP="00F62206">
            <w:pPr>
              <w:spacing w:before="100" w:after="100"/>
            </w:pPr>
            <w:r w:rsidRPr="00F62206">
              <w:t>60IU/L</w:t>
            </w:r>
          </w:p>
        </w:tc>
      </w:tr>
      <w:tr w:rsidR="00F62206" w:rsidRPr="00F62206" w14:paraId="673DC149" w14:textId="77777777" w:rsidTr="00776932">
        <w:tc>
          <w:tcPr>
            <w:tcW w:w="1790" w:type="dxa"/>
          </w:tcPr>
          <w:p w14:paraId="6FD47378" w14:textId="77777777" w:rsidR="00F62206" w:rsidRPr="00F62206" w:rsidRDefault="00F62206" w:rsidP="00F62206">
            <w:pPr>
              <w:spacing w:before="100" w:after="100"/>
            </w:pPr>
            <w:r w:rsidRPr="00F62206">
              <w:t>SGPT</w:t>
            </w:r>
          </w:p>
        </w:tc>
        <w:tc>
          <w:tcPr>
            <w:tcW w:w="1344" w:type="dxa"/>
          </w:tcPr>
          <w:p w14:paraId="445EB60F" w14:textId="77777777" w:rsidR="00F62206" w:rsidRPr="00F62206" w:rsidRDefault="00F62206" w:rsidP="00F62206">
            <w:pPr>
              <w:spacing w:before="100" w:after="100"/>
            </w:pPr>
            <w:r w:rsidRPr="00F62206">
              <w:t>25.8 IU/L</w:t>
            </w:r>
          </w:p>
        </w:tc>
        <w:tc>
          <w:tcPr>
            <w:tcW w:w="1344" w:type="dxa"/>
          </w:tcPr>
          <w:p w14:paraId="007B33D9" w14:textId="77777777" w:rsidR="00F62206" w:rsidRPr="00F62206" w:rsidRDefault="00F62206" w:rsidP="00F62206">
            <w:pPr>
              <w:spacing w:before="100" w:after="100"/>
            </w:pPr>
            <w:r w:rsidRPr="00F62206">
              <w:t>27.2 IU/L</w:t>
            </w:r>
          </w:p>
        </w:tc>
        <w:tc>
          <w:tcPr>
            <w:tcW w:w="1350" w:type="dxa"/>
          </w:tcPr>
          <w:p w14:paraId="1180A982" w14:textId="77777777" w:rsidR="00F62206" w:rsidRPr="00F62206" w:rsidRDefault="00F62206" w:rsidP="00F62206">
            <w:pPr>
              <w:spacing w:before="100" w:after="100"/>
            </w:pPr>
            <w:r w:rsidRPr="00F62206">
              <w:t>34.0 IU/L</w:t>
            </w:r>
          </w:p>
        </w:tc>
        <w:tc>
          <w:tcPr>
            <w:tcW w:w="1491" w:type="dxa"/>
          </w:tcPr>
          <w:p w14:paraId="0FF39102" w14:textId="77777777" w:rsidR="00F62206" w:rsidRPr="00F62206" w:rsidRDefault="00F62206" w:rsidP="00F62206">
            <w:pPr>
              <w:spacing w:before="100" w:after="100"/>
            </w:pPr>
            <w:r w:rsidRPr="00F62206">
              <w:t>-</w:t>
            </w:r>
          </w:p>
        </w:tc>
        <w:tc>
          <w:tcPr>
            <w:tcW w:w="1368" w:type="dxa"/>
          </w:tcPr>
          <w:p w14:paraId="0E0EC239" w14:textId="77777777" w:rsidR="00F62206" w:rsidRPr="00F62206" w:rsidRDefault="00F62206" w:rsidP="00F62206">
            <w:pPr>
              <w:spacing w:before="100" w:after="100"/>
            </w:pPr>
            <w:r w:rsidRPr="00F62206">
              <w:t>56.0IU/L</w:t>
            </w:r>
          </w:p>
        </w:tc>
      </w:tr>
      <w:tr w:rsidR="00F62206" w:rsidRPr="00F62206" w14:paraId="433FC8E8" w14:textId="77777777" w:rsidTr="00776932">
        <w:tc>
          <w:tcPr>
            <w:tcW w:w="1790" w:type="dxa"/>
          </w:tcPr>
          <w:p w14:paraId="472CF508" w14:textId="77777777" w:rsidR="00F62206" w:rsidRPr="00F62206" w:rsidRDefault="00F62206" w:rsidP="00F62206">
            <w:pPr>
              <w:spacing w:before="100" w:after="100"/>
            </w:pPr>
            <w:r w:rsidRPr="00F62206">
              <w:t>Leucocyte</w:t>
            </w:r>
          </w:p>
        </w:tc>
        <w:tc>
          <w:tcPr>
            <w:tcW w:w="1344" w:type="dxa"/>
          </w:tcPr>
          <w:p w14:paraId="22C11E75" w14:textId="77777777" w:rsidR="00F62206" w:rsidRPr="00F62206" w:rsidRDefault="00F62206" w:rsidP="00F62206">
            <w:pPr>
              <w:spacing w:before="100" w:after="100"/>
            </w:pPr>
            <w:r w:rsidRPr="00F62206">
              <w:t>3370/ cu mm</w:t>
            </w:r>
          </w:p>
        </w:tc>
        <w:tc>
          <w:tcPr>
            <w:tcW w:w="1344" w:type="dxa"/>
          </w:tcPr>
          <w:p w14:paraId="65BA2D38" w14:textId="77777777" w:rsidR="00F62206" w:rsidRPr="00F62206" w:rsidRDefault="00F62206" w:rsidP="00F62206">
            <w:pPr>
              <w:spacing w:before="100" w:after="100"/>
            </w:pPr>
            <w:r w:rsidRPr="00F62206">
              <w:t>6750/cu mm</w:t>
            </w:r>
          </w:p>
        </w:tc>
        <w:tc>
          <w:tcPr>
            <w:tcW w:w="1350" w:type="dxa"/>
          </w:tcPr>
          <w:p w14:paraId="32659875" w14:textId="77777777" w:rsidR="00F62206" w:rsidRPr="00F62206" w:rsidRDefault="00F62206" w:rsidP="00F62206">
            <w:pPr>
              <w:spacing w:before="100" w:after="100"/>
            </w:pPr>
            <w:r w:rsidRPr="00F62206">
              <w:t>17,870/cu</w:t>
            </w:r>
          </w:p>
          <w:p w14:paraId="7E96958B" w14:textId="77777777" w:rsidR="00F62206" w:rsidRPr="00F62206" w:rsidRDefault="00F62206" w:rsidP="00F62206">
            <w:pPr>
              <w:spacing w:before="100" w:after="100"/>
            </w:pPr>
            <w:r w:rsidRPr="00F62206">
              <w:t>mm</w:t>
            </w:r>
          </w:p>
        </w:tc>
        <w:tc>
          <w:tcPr>
            <w:tcW w:w="1491" w:type="dxa"/>
          </w:tcPr>
          <w:p w14:paraId="71F3FBEA" w14:textId="77777777" w:rsidR="00F62206" w:rsidRPr="00F62206" w:rsidRDefault="00F62206" w:rsidP="00F62206">
            <w:pPr>
              <w:spacing w:before="100" w:after="100"/>
            </w:pPr>
            <w:r w:rsidRPr="00F62206">
              <w:t>4,690/cu</w:t>
            </w:r>
          </w:p>
          <w:p w14:paraId="38143B1E" w14:textId="77777777" w:rsidR="00F62206" w:rsidRPr="00F62206" w:rsidRDefault="00F62206" w:rsidP="00F62206">
            <w:pPr>
              <w:spacing w:before="100" w:after="100"/>
            </w:pPr>
            <w:r w:rsidRPr="00F62206">
              <w:t>mm</w:t>
            </w:r>
          </w:p>
        </w:tc>
        <w:tc>
          <w:tcPr>
            <w:tcW w:w="1368" w:type="dxa"/>
          </w:tcPr>
          <w:p w14:paraId="7B2CB228" w14:textId="77777777" w:rsidR="00F62206" w:rsidRPr="00F62206" w:rsidRDefault="00F62206" w:rsidP="00F62206">
            <w:pPr>
              <w:spacing w:before="100" w:after="100"/>
            </w:pPr>
            <w:r w:rsidRPr="00F62206">
              <w:t>6400/cu</w:t>
            </w:r>
          </w:p>
          <w:p w14:paraId="7CBB9493" w14:textId="77777777" w:rsidR="00F62206" w:rsidRPr="00F62206" w:rsidRDefault="00F62206" w:rsidP="00F62206">
            <w:pPr>
              <w:spacing w:before="100" w:after="100"/>
            </w:pPr>
            <w:r w:rsidRPr="00F62206">
              <w:t>mm</w:t>
            </w:r>
          </w:p>
        </w:tc>
      </w:tr>
      <w:tr w:rsidR="00F62206" w:rsidRPr="00F62206" w14:paraId="55A33C2B" w14:textId="77777777" w:rsidTr="00776932">
        <w:tc>
          <w:tcPr>
            <w:tcW w:w="1790" w:type="dxa"/>
          </w:tcPr>
          <w:p w14:paraId="010B4FB7" w14:textId="77777777" w:rsidR="00F62206" w:rsidRPr="00F62206" w:rsidRDefault="00F62206" w:rsidP="00F62206">
            <w:pPr>
              <w:spacing w:before="100" w:after="100"/>
            </w:pPr>
            <w:r w:rsidRPr="00F62206">
              <w:t xml:space="preserve">Primaquine exposure </w:t>
            </w:r>
          </w:p>
        </w:tc>
        <w:tc>
          <w:tcPr>
            <w:tcW w:w="1344" w:type="dxa"/>
          </w:tcPr>
          <w:p w14:paraId="29FDD462" w14:textId="77777777" w:rsidR="00F62206" w:rsidRPr="00F62206" w:rsidRDefault="00F62206" w:rsidP="00F62206">
            <w:pPr>
              <w:spacing w:before="100" w:after="100"/>
            </w:pPr>
            <w:r w:rsidRPr="00F62206">
              <w:t>15 mg</w:t>
            </w:r>
          </w:p>
        </w:tc>
        <w:tc>
          <w:tcPr>
            <w:tcW w:w="1344" w:type="dxa"/>
          </w:tcPr>
          <w:p w14:paraId="09C97039" w14:textId="77777777" w:rsidR="00F62206" w:rsidRPr="00F62206" w:rsidRDefault="00F62206" w:rsidP="00F62206">
            <w:pPr>
              <w:spacing w:before="100" w:after="100"/>
            </w:pPr>
            <w:r w:rsidRPr="00F62206">
              <w:t>15 mg</w:t>
            </w:r>
          </w:p>
        </w:tc>
        <w:tc>
          <w:tcPr>
            <w:tcW w:w="1350" w:type="dxa"/>
          </w:tcPr>
          <w:p w14:paraId="0FE2F7AA" w14:textId="77777777" w:rsidR="00F62206" w:rsidRPr="00F62206" w:rsidRDefault="00F62206" w:rsidP="00F62206">
            <w:pPr>
              <w:spacing w:before="100" w:after="100"/>
            </w:pPr>
            <w:r w:rsidRPr="00F62206">
              <w:t>15mg</w:t>
            </w:r>
          </w:p>
        </w:tc>
        <w:tc>
          <w:tcPr>
            <w:tcW w:w="1491" w:type="dxa"/>
          </w:tcPr>
          <w:p w14:paraId="1143F264" w14:textId="77777777" w:rsidR="00F62206" w:rsidRPr="00F62206" w:rsidRDefault="00F62206" w:rsidP="00F62206">
            <w:pPr>
              <w:spacing w:before="100" w:after="100"/>
            </w:pPr>
            <w:r w:rsidRPr="00F62206">
              <w:t>Discontinued</w:t>
            </w:r>
          </w:p>
        </w:tc>
        <w:tc>
          <w:tcPr>
            <w:tcW w:w="1368" w:type="dxa"/>
          </w:tcPr>
          <w:p w14:paraId="76B695F1" w14:textId="77777777" w:rsidR="00F62206" w:rsidRPr="00F62206" w:rsidRDefault="00F62206" w:rsidP="00F62206">
            <w:pPr>
              <w:spacing w:before="100" w:after="100"/>
            </w:pPr>
          </w:p>
        </w:tc>
      </w:tr>
      <w:tr w:rsidR="00F62206" w:rsidRPr="00F62206" w14:paraId="7275E35C" w14:textId="77777777" w:rsidTr="00776932">
        <w:tc>
          <w:tcPr>
            <w:tcW w:w="1790" w:type="dxa"/>
          </w:tcPr>
          <w:p w14:paraId="7248185B" w14:textId="77777777" w:rsidR="00F62206" w:rsidRPr="00F62206" w:rsidRDefault="00F62206" w:rsidP="00F62206">
            <w:pPr>
              <w:spacing w:before="100" w:after="100"/>
            </w:pPr>
            <w:r w:rsidRPr="00F62206">
              <w:t>Chloroquine</w:t>
            </w:r>
          </w:p>
        </w:tc>
        <w:tc>
          <w:tcPr>
            <w:tcW w:w="1344" w:type="dxa"/>
          </w:tcPr>
          <w:p w14:paraId="52DB59FC" w14:textId="77777777" w:rsidR="00F62206" w:rsidRPr="00F62206" w:rsidRDefault="00F62206" w:rsidP="00F62206">
            <w:pPr>
              <w:spacing w:before="100" w:after="100"/>
            </w:pPr>
            <w:r w:rsidRPr="00F62206">
              <w:t>600 mg</w:t>
            </w:r>
          </w:p>
        </w:tc>
        <w:tc>
          <w:tcPr>
            <w:tcW w:w="1344" w:type="dxa"/>
          </w:tcPr>
          <w:p w14:paraId="44180D5C" w14:textId="77777777" w:rsidR="00F62206" w:rsidRPr="00F62206" w:rsidRDefault="00F62206" w:rsidP="00F62206">
            <w:pPr>
              <w:spacing w:before="100" w:after="100"/>
            </w:pPr>
            <w:r w:rsidRPr="00F62206">
              <w:t>600 mg</w:t>
            </w:r>
          </w:p>
        </w:tc>
        <w:tc>
          <w:tcPr>
            <w:tcW w:w="1350" w:type="dxa"/>
          </w:tcPr>
          <w:p w14:paraId="69C56314" w14:textId="77777777" w:rsidR="00F62206" w:rsidRPr="00F62206" w:rsidRDefault="00F62206" w:rsidP="00F62206">
            <w:pPr>
              <w:spacing w:before="100" w:after="100"/>
            </w:pPr>
            <w:r w:rsidRPr="00F62206">
              <w:t>300 mg</w:t>
            </w:r>
          </w:p>
        </w:tc>
        <w:tc>
          <w:tcPr>
            <w:tcW w:w="1491" w:type="dxa"/>
          </w:tcPr>
          <w:p w14:paraId="5476DC3E" w14:textId="77777777" w:rsidR="00F62206" w:rsidRPr="00F62206" w:rsidRDefault="00F62206" w:rsidP="00F62206">
            <w:pPr>
              <w:spacing w:before="100" w:after="100"/>
            </w:pPr>
          </w:p>
        </w:tc>
        <w:tc>
          <w:tcPr>
            <w:tcW w:w="1368" w:type="dxa"/>
          </w:tcPr>
          <w:p w14:paraId="6EEC1887" w14:textId="77777777" w:rsidR="00F62206" w:rsidRPr="00F62206" w:rsidRDefault="00F62206" w:rsidP="00F62206">
            <w:pPr>
              <w:spacing w:before="100" w:after="100"/>
            </w:pPr>
          </w:p>
        </w:tc>
      </w:tr>
    </w:tbl>
    <w:p w14:paraId="41FFFEFC" w14:textId="65457D0F" w:rsidR="006E4424" w:rsidRDefault="00AF07A0">
      <w:r>
        <w:t xml:space="preserve">Table: </w:t>
      </w:r>
      <w:r w:rsidR="00776932" w:rsidRPr="00776932">
        <w:t>Clinical and Laboratory Parameters of Patient During Primaquine Therapy Over Time</w:t>
      </w:r>
    </w:p>
    <w:sectPr w:rsidR="006E4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06"/>
    <w:rsid w:val="0000152C"/>
    <w:rsid w:val="00222C07"/>
    <w:rsid w:val="004A51CB"/>
    <w:rsid w:val="006E4424"/>
    <w:rsid w:val="00776932"/>
    <w:rsid w:val="00822728"/>
    <w:rsid w:val="00AF07A0"/>
    <w:rsid w:val="00F6140C"/>
    <w:rsid w:val="00F6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9CE5D"/>
  <w15:chartTrackingRefBased/>
  <w15:docId w15:val="{CDC94F7A-EB0A-4A47-B4F2-8211B3D8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2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2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2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2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2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2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2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206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206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2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2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2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2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2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2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2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2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2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2206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22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2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22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22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22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22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22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2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2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220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62206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Sachet Subedi</dc:creator>
  <cp:keywords/>
  <dc:description/>
  <cp:lastModifiedBy>Sachet Subedi</cp:lastModifiedBy>
  <cp:revision>3</cp:revision>
  <dcterms:created xsi:type="dcterms:W3CDTF">2024-10-28T15:23:00Z</dcterms:created>
  <dcterms:modified xsi:type="dcterms:W3CDTF">2024-11-04T12:32:00Z</dcterms:modified>
</cp:coreProperties>
</file>