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47C88" w14:textId="77777777" w:rsidR="001642E2" w:rsidRPr="00476A4A" w:rsidRDefault="001642E2" w:rsidP="001642E2">
      <w:pPr>
        <w:pStyle w:val="BodyText"/>
        <w:rPr>
          <w:rFonts w:ascii="Arial" w:hAnsi="Arial" w:cs="Arial"/>
          <w:i/>
          <w:iCs/>
          <w:sz w:val="20"/>
          <w:szCs w:val="20"/>
        </w:rPr>
      </w:pPr>
      <w:r w:rsidRPr="00476A4A">
        <w:rPr>
          <w:rFonts w:ascii="Arial" w:hAnsi="Arial" w:cs="Arial"/>
          <w:i/>
          <w:iCs/>
          <w:sz w:val="20"/>
          <w:szCs w:val="20"/>
        </w:rPr>
        <w:t>Article</w:t>
      </w:r>
    </w:p>
    <w:p w14:paraId="4CEA4140" w14:textId="1D3BC79C" w:rsidR="001642E2" w:rsidRPr="00476A4A" w:rsidRDefault="001642E2" w:rsidP="001642E2">
      <w:pPr>
        <w:pStyle w:val="Namesaddresses"/>
        <w:rPr>
          <w:rFonts w:ascii="Arial" w:hAnsi="Arial" w:cs="Arial"/>
          <w:b/>
          <w:sz w:val="20"/>
          <w:szCs w:val="20"/>
        </w:rPr>
      </w:pPr>
      <w:r w:rsidRPr="00476A4A">
        <w:rPr>
          <w:rFonts w:ascii="Arial" w:hAnsi="Arial" w:cs="Arial"/>
          <w:b/>
          <w:sz w:val="20"/>
          <w:szCs w:val="20"/>
        </w:rPr>
        <w:t xml:space="preserve">Using existing preferences to select flagships for tourism and conservation – a ‘Big five’ for </w:t>
      </w:r>
      <w:r w:rsidR="0084179F" w:rsidRPr="00476A4A">
        <w:rPr>
          <w:rFonts w:ascii="Arial" w:hAnsi="Arial" w:cs="Arial"/>
          <w:b/>
          <w:sz w:val="20"/>
          <w:szCs w:val="20"/>
        </w:rPr>
        <w:t xml:space="preserve">a megadiverse </w:t>
      </w:r>
      <w:r w:rsidRPr="00476A4A">
        <w:rPr>
          <w:rFonts w:ascii="Arial" w:hAnsi="Arial" w:cs="Arial"/>
          <w:b/>
          <w:sz w:val="20"/>
          <w:szCs w:val="20"/>
        </w:rPr>
        <w:t>region?</w:t>
      </w:r>
    </w:p>
    <w:p w14:paraId="51D617E7" w14:textId="77777777" w:rsidR="001642E2" w:rsidRPr="00476A4A" w:rsidRDefault="001642E2" w:rsidP="001642E2">
      <w:pPr>
        <w:pStyle w:val="Namesaddresses"/>
        <w:rPr>
          <w:rFonts w:ascii="Arial" w:hAnsi="Arial" w:cs="Arial"/>
          <w:sz w:val="20"/>
          <w:szCs w:val="20"/>
        </w:rPr>
      </w:pPr>
      <w:r w:rsidRPr="00476A4A">
        <w:rPr>
          <w:rStyle w:val="Oryxauthornames"/>
          <w:rFonts w:ascii="Arial" w:hAnsi="Arial" w:cs="Arial"/>
          <w:sz w:val="20"/>
          <w:szCs w:val="20"/>
        </w:rPr>
        <w:t xml:space="preserve">Maribel Recharte, Phyllis C. Lee, Sarah-Jane Vick </w:t>
      </w:r>
      <w:r w:rsidRPr="00476A4A">
        <w:rPr>
          <w:rFonts w:ascii="Arial" w:hAnsi="Arial" w:cs="Arial"/>
          <w:sz w:val="20"/>
          <w:szCs w:val="20"/>
        </w:rPr>
        <w:t xml:space="preserve">and </w:t>
      </w:r>
      <w:r w:rsidRPr="00476A4A">
        <w:rPr>
          <w:rStyle w:val="Oryxauthornames"/>
          <w:rFonts w:ascii="Arial" w:hAnsi="Arial" w:cs="Arial"/>
          <w:sz w:val="20"/>
          <w:szCs w:val="20"/>
        </w:rPr>
        <w:t>mark bowler</w:t>
      </w:r>
    </w:p>
    <w:p w14:paraId="1D5FE917" w14:textId="77777777" w:rsidR="001642E2" w:rsidRPr="00476A4A" w:rsidRDefault="001642E2" w:rsidP="001642E2">
      <w:pPr>
        <w:pStyle w:val="Namesaddresses"/>
        <w:rPr>
          <w:rFonts w:ascii="Arial" w:hAnsi="Arial" w:cs="Arial"/>
          <w:sz w:val="20"/>
          <w:szCs w:val="20"/>
        </w:rPr>
      </w:pPr>
    </w:p>
    <w:p w14:paraId="037DC79D" w14:textId="1FA8D23E" w:rsidR="001642E2" w:rsidRPr="00476A4A" w:rsidRDefault="001642E2" w:rsidP="001642E2">
      <w:pPr>
        <w:pStyle w:val="Namesaddresses"/>
        <w:rPr>
          <w:rFonts w:ascii="Arial" w:hAnsi="Arial" w:cs="Arial"/>
          <w:sz w:val="20"/>
          <w:szCs w:val="20"/>
        </w:rPr>
      </w:pPr>
      <w:r w:rsidRPr="00476A4A">
        <w:rPr>
          <w:rStyle w:val="Oryxauthornames"/>
          <w:rFonts w:ascii="Arial" w:hAnsi="Arial" w:cs="Arial"/>
          <w:sz w:val="20"/>
          <w:szCs w:val="20"/>
        </w:rPr>
        <w:t xml:space="preserve">Maribel </w:t>
      </w:r>
      <w:proofErr w:type="gramStart"/>
      <w:r w:rsidRPr="00476A4A">
        <w:rPr>
          <w:rStyle w:val="Oryxauthornames"/>
          <w:rFonts w:ascii="Arial" w:hAnsi="Arial" w:cs="Arial"/>
          <w:sz w:val="20"/>
          <w:szCs w:val="20"/>
        </w:rPr>
        <w:t xml:space="preserve">Recharte </w:t>
      </w:r>
      <w:r w:rsidRPr="00476A4A">
        <w:rPr>
          <w:rFonts w:ascii="Arial" w:hAnsi="Arial" w:cs="Arial"/>
          <w:sz w:val="20"/>
          <w:szCs w:val="20"/>
        </w:rPr>
        <w:t xml:space="preserve"> University</w:t>
      </w:r>
      <w:proofErr w:type="gramEnd"/>
      <w:r w:rsidRPr="00476A4A">
        <w:rPr>
          <w:rFonts w:ascii="Arial" w:hAnsi="Arial" w:cs="Arial"/>
          <w:sz w:val="20"/>
          <w:szCs w:val="20"/>
        </w:rPr>
        <w:t xml:space="preserve"> of Stirling, Stirling, UK. orcid.org/0000-0001-5821-3306</w:t>
      </w:r>
    </w:p>
    <w:p w14:paraId="0B5F849E" w14:textId="77777777" w:rsidR="001642E2" w:rsidRPr="00476A4A" w:rsidRDefault="001642E2" w:rsidP="001642E2">
      <w:pPr>
        <w:pStyle w:val="Namesaddresses"/>
        <w:rPr>
          <w:rFonts w:ascii="Arial" w:hAnsi="Arial" w:cs="Arial"/>
          <w:sz w:val="20"/>
          <w:szCs w:val="20"/>
        </w:rPr>
      </w:pPr>
      <w:r w:rsidRPr="00476A4A">
        <w:rPr>
          <w:rStyle w:val="Oryxauthornames"/>
          <w:rFonts w:ascii="Arial" w:hAnsi="Arial" w:cs="Arial"/>
          <w:sz w:val="20"/>
          <w:szCs w:val="20"/>
        </w:rPr>
        <w:t xml:space="preserve">Phyllis Lee </w:t>
      </w:r>
      <w:r w:rsidRPr="00476A4A">
        <w:rPr>
          <w:rFonts w:ascii="Arial" w:hAnsi="Arial" w:cs="Arial"/>
          <w:sz w:val="20"/>
          <w:szCs w:val="20"/>
        </w:rPr>
        <w:t>University of Stirling, Stirling, UK. orcid.org/0000-0002-4296-3513</w:t>
      </w:r>
    </w:p>
    <w:p w14:paraId="6A6F45D0" w14:textId="571BDB5D" w:rsidR="001642E2" w:rsidRPr="00476A4A" w:rsidRDefault="001642E2" w:rsidP="001642E2">
      <w:pPr>
        <w:pStyle w:val="Namesaddresses"/>
        <w:rPr>
          <w:rFonts w:ascii="Arial" w:hAnsi="Arial" w:cs="Arial"/>
          <w:sz w:val="20"/>
          <w:szCs w:val="20"/>
        </w:rPr>
      </w:pPr>
      <w:r w:rsidRPr="00476A4A">
        <w:rPr>
          <w:rStyle w:val="Oryxauthornames"/>
          <w:rFonts w:ascii="Arial" w:hAnsi="Arial" w:cs="Arial"/>
          <w:sz w:val="20"/>
          <w:szCs w:val="20"/>
        </w:rPr>
        <w:t xml:space="preserve">Sarah-Jane Vick </w:t>
      </w:r>
      <w:r w:rsidRPr="00476A4A">
        <w:rPr>
          <w:rFonts w:ascii="Arial" w:hAnsi="Arial" w:cs="Arial"/>
          <w:sz w:val="20"/>
          <w:szCs w:val="20"/>
        </w:rPr>
        <w:t>University of Stirling, Stirling, UK.</w:t>
      </w:r>
      <w:r w:rsidR="00232314">
        <w:rPr>
          <w:rFonts w:ascii="Arial" w:hAnsi="Arial" w:cs="Arial"/>
          <w:sz w:val="20"/>
          <w:szCs w:val="20"/>
        </w:rPr>
        <w:t xml:space="preserve"> </w:t>
      </w:r>
      <w:r w:rsidRPr="00476A4A">
        <w:rPr>
          <w:rFonts w:ascii="Arial" w:hAnsi="Arial" w:cs="Arial"/>
          <w:sz w:val="20"/>
          <w:szCs w:val="20"/>
        </w:rPr>
        <w:t>orcid.org/0000-0001-8741-9653</w:t>
      </w:r>
    </w:p>
    <w:p w14:paraId="36BE6CBA" w14:textId="391A15F7" w:rsidR="001642E2" w:rsidRPr="00476A4A" w:rsidRDefault="001642E2" w:rsidP="001642E2">
      <w:pPr>
        <w:pStyle w:val="Namesaddresses"/>
        <w:rPr>
          <w:rFonts w:ascii="Arial" w:hAnsi="Arial" w:cs="Arial"/>
          <w:sz w:val="20"/>
          <w:szCs w:val="20"/>
        </w:rPr>
      </w:pPr>
      <w:r w:rsidRPr="00476A4A">
        <w:rPr>
          <w:rStyle w:val="Oryxauthornames"/>
          <w:rFonts w:ascii="Arial" w:hAnsi="Arial" w:cs="Arial"/>
          <w:sz w:val="20"/>
          <w:szCs w:val="20"/>
        </w:rPr>
        <w:t xml:space="preserve">Mark Bowler </w:t>
      </w:r>
      <w:r w:rsidRPr="00476A4A">
        <w:rPr>
          <w:rFonts w:ascii="Arial" w:hAnsi="Arial" w:cs="Arial"/>
          <w:sz w:val="20"/>
          <w:szCs w:val="20"/>
        </w:rPr>
        <w:t>(Corresponding author) University of Suffolk, Ipswich, UK. orcid.org/0000-0001-5236-3477</w:t>
      </w:r>
      <w:r w:rsidR="00232314">
        <w:rPr>
          <w:rFonts w:ascii="Arial" w:hAnsi="Arial" w:cs="Arial"/>
          <w:sz w:val="20"/>
          <w:szCs w:val="20"/>
        </w:rPr>
        <w:t xml:space="preserve"> m.bowler@uos.ac.uk</w:t>
      </w:r>
    </w:p>
    <w:p w14:paraId="425DEB38" w14:textId="77777777" w:rsidR="001642E2" w:rsidRPr="00476A4A" w:rsidRDefault="001642E2" w:rsidP="001642E2">
      <w:pPr>
        <w:pStyle w:val="Namesaddresses"/>
        <w:rPr>
          <w:rFonts w:ascii="Arial" w:hAnsi="Arial" w:cs="Arial"/>
          <w:sz w:val="20"/>
          <w:szCs w:val="20"/>
        </w:rPr>
      </w:pPr>
    </w:p>
    <w:p w14:paraId="2815A068" w14:textId="77777777" w:rsidR="001642E2" w:rsidRPr="00476A4A" w:rsidRDefault="001642E2" w:rsidP="001642E2">
      <w:pPr>
        <w:pStyle w:val="Level1header"/>
        <w:spacing w:before="11" w:after="11"/>
        <w:rPr>
          <w:rFonts w:cs="Arial"/>
          <w:sz w:val="20"/>
          <w:szCs w:val="20"/>
        </w:rPr>
      </w:pPr>
      <w:r w:rsidRPr="00476A4A">
        <w:rPr>
          <w:rFonts w:cs="Arial"/>
          <w:sz w:val="20"/>
          <w:szCs w:val="20"/>
        </w:rPr>
        <w:t xml:space="preserve">Author contributions </w:t>
      </w:r>
      <w:r w:rsidRPr="00476A4A">
        <w:rPr>
          <w:rFonts w:cs="Arial"/>
          <w:b w:val="0"/>
          <w:sz w:val="20"/>
          <w:szCs w:val="20"/>
        </w:rPr>
        <w:t>Study design and fieldwork: MR, MB; data analysis and writing the article: MR, MB, PL and SJV.</w:t>
      </w:r>
    </w:p>
    <w:p w14:paraId="60B7802F" w14:textId="77777777" w:rsidR="001642E2" w:rsidRPr="00476A4A" w:rsidRDefault="001642E2" w:rsidP="001642E2">
      <w:pPr>
        <w:pStyle w:val="BodyText"/>
        <w:spacing w:line="360" w:lineRule="auto"/>
        <w:ind w:right="-52"/>
        <w:rPr>
          <w:rFonts w:ascii="Arial" w:hAnsi="Arial" w:cs="Arial"/>
          <w:b/>
          <w:bCs/>
          <w:sz w:val="20"/>
          <w:szCs w:val="20"/>
          <w:lang w:val="en-GB"/>
        </w:rPr>
      </w:pPr>
    </w:p>
    <w:p w14:paraId="71DB3275" w14:textId="77777777" w:rsidR="00142442" w:rsidRDefault="001642E2" w:rsidP="001642E2">
      <w:pPr>
        <w:pStyle w:val="BodyText"/>
        <w:spacing w:line="360" w:lineRule="auto"/>
        <w:ind w:right="-52"/>
        <w:rPr>
          <w:rFonts w:ascii="Arial" w:hAnsi="Arial" w:cs="Arial"/>
          <w:b/>
          <w:bCs/>
          <w:sz w:val="20"/>
          <w:szCs w:val="20"/>
          <w:lang w:val="en-GB"/>
        </w:rPr>
      </w:pPr>
      <w:r w:rsidRPr="00476A4A">
        <w:rPr>
          <w:rFonts w:ascii="Arial" w:hAnsi="Arial" w:cs="Arial"/>
          <w:b/>
          <w:bCs/>
          <w:sz w:val="20"/>
          <w:szCs w:val="20"/>
          <w:lang w:val="en-GB"/>
        </w:rPr>
        <w:t>Acknowledgments</w:t>
      </w:r>
    </w:p>
    <w:p w14:paraId="7ABD7312" w14:textId="48B8BA98" w:rsidR="001642E2" w:rsidRPr="00476A4A" w:rsidRDefault="001642E2" w:rsidP="001642E2">
      <w:pPr>
        <w:pStyle w:val="BodyText"/>
        <w:spacing w:line="360" w:lineRule="auto"/>
        <w:ind w:right="-52"/>
        <w:rPr>
          <w:rFonts w:ascii="Arial" w:hAnsi="Arial" w:cs="Arial"/>
          <w:b/>
          <w:bCs/>
          <w:sz w:val="20"/>
          <w:szCs w:val="20"/>
          <w:lang w:val="en-GB"/>
        </w:rPr>
      </w:pPr>
      <w:r w:rsidRPr="00476A4A">
        <w:rPr>
          <w:rFonts w:ascii="Arial" w:hAnsi="Arial" w:cs="Arial"/>
          <w:sz w:val="20"/>
          <w:szCs w:val="20"/>
          <w:lang w:val="en-GB"/>
        </w:rPr>
        <w:t>We thank Diego Balbuena, Delia Moreno and Diana Meza for assistance collecting data and Rainforest Exped</w:t>
      </w:r>
      <w:r w:rsidR="00DD2554" w:rsidRPr="00476A4A">
        <w:rPr>
          <w:rFonts w:ascii="Arial" w:hAnsi="Arial" w:cs="Arial"/>
          <w:sz w:val="20"/>
          <w:szCs w:val="20"/>
          <w:lang w:val="en-GB"/>
        </w:rPr>
        <w:t>i</w:t>
      </w:r>
      <w:r w:rsidRPr="00476A4A">
        <w:rPr>
          <w:rFonts w:ascii="Arial" w:hAnsi="Arial" w:cs="Arial"/>
          <w:sz w:val="20"/>
          <w:szCs w:val="20"/>
          <w:lang w:val="en-GB"/>
        </w:rPr>
        <w:t xml:space="preserve">tions, Pilpintuwasi Amazon Animal Orphanage, the Museum of Indigenous Amazonian Cultures and the Centro de </w:t>
      </w:r>
      <w:proofErr w:type="spellStart"/>
      <w:r w:rsidRPr="00476A4A">
        <w:rPr>
          <w:rFonts w:ascii="Arial" w:hAnsi="Arial" w:cs="Arial"/>
          <w:sz w:val="20"/>
          <w:szCs w:val="20"/>
          <w:lang w:val="en-GB"/>
        </w:rPr>
        <w:t>Rescate</w:t>
      </w:r>
      <w:proofErr w:type="spellEnd"/>
      <w:r w:rsidRPr="00476A4A">
        <w:rPr>
          <w:rFonts w:ascii="Arial" w:hAnsi="Arial" w:cs="Arial"/>
          <w:sz w:val="20"/>
          <w:szCs w:val="20"/>
          <w:lang w:val="en-GB"/>
        </w:rPr>
        <w:t xml:space="preserve"> </w:t>
      </w:r>
      <w:proofErr w:type="spellStart"/>
      <w:r w:rsidRPr="00476A4A">
        <w:rPr>
          <w:rFonts w:ascii="Arial" w:hAnsi="Arial" w:cs="Arial"/>
          <w:sz w:val="20"/>
          <w:szCs w:val="20"/>
          <w:lang w:val="en-GB"/>
        </w:rPr>
        <w:t>Amazonico</w:t>
      </w:r>
      <w:proofErr w:type="spellEnd"/>
      <w:r w:rsidRPr="00476A4A">
        <w:rPr>
          <w:rFonts w:ascii="Arial" w:hAnsi="Arial" w:cs="Arial"/>
          <w:sz w:val="20"/>
          <w:szCs w:val="20"/>
          <w:lang w:val="en-GB"/>
        </w:rPr>
        <w:t xml:space="preserve"> for allowing us to interview their clients. This research was funded by grants to MB and MR from the Los Angeles Zoo, USA.</w:t>
      </w:r>
    </w:p>
    <w:p w14:paraId="50F47E3D" w14:textId="77777777" w:rsidR="001642E2" w:rsidRPr="00476A4A" w:rsidRDefault="001642E2" w:rsidP="001642E2">
      <w:pPr>
        <w:pStyle w:val="BodyText"/>
        <w:spacing w:before="11" w:after="11" w:line="360" w:lineRule="auto"/>
        <w:rPr>
          <w:rFonts w:ascii="Arial" w:hAnsi="Arial" w:cs="Arial"/>
          <w:b/>
          <w:bCs/>
          <w:sz w:val="20"/>
          <w:szCs w:val="20"/>
        </w:rPr>
      </w:pPr>
    </w:p>
    <w:p w14:paraId="2D6B450B" w14:textId="77777777" w:rsidR="00142442" w:rsidRDefault="001642E2" w:rsidP="001642E2">
      <w:pPr>
        <w:pStyle w:val="BodyText"/>
        <w:spacing w:before="11" w:after="11" w:line="360" w:lineRule="auto"/>
        <w:rPr>
          <w:rFonts w:ascii="Arial" w:hAnsi="Arial" w:cs="Arial"/>
          <w:b/>
          <w:bCs/>
          <w:sz w:val="20"/>
          <w:szCs w:val="20"/>
        </w:rPr>
      </w:pPr>
      <w:r w:rsidRPr="00476A4A">
        <w:rPr>
          <w:rFonts w:ascii="Arial" w:hAnsi="Arial" w:cs="Arial"/>
          <w:b/>
          <w:bCs/>
          <w:sz w:val="20"/>
          <w:szCs w:val="20"/>
        </w:rPr>
        <w:t xml:space="preserve">Conflicts of interest </w:t>
      </w:r>
    </w:p>
    <w:p w14:paraId="4E9BB803" w14:textId="311FD641" w:rsidR="001642E2" w:rsidRPr="00476A4A" w:rsidRDefault="001642E2" w:rsidP="001642E2">
      <w:pPr>
        <w:pStyle w:val="BodyText"/>
        <w:spacing w:before="11" w:after="11" w:line="360" w:lineRule="auto"/>
        <w:rPr>
          <w:rFonts w:ascii="Arial" w:hAnsi="Arial" w:cs="Arial"/>
          <w:sz w:val="20"/>
          <w:szCs w:val="20"/>
        </w:rPr>
      </w:pPr>
      <w:r w:rsidRPr="00476A4A">
        <w:rPr>
          <w:rFonts w:ascii="Arial" w:hAnsi="Arial" w:cs="Arial"/>
          <w:sz w:val="20"/>
          <w:szCs w:val="20"/>
        </w:rPr>
        <w:t>None.</w:t>
      </w:r>
    </w:p>
    <w:p w14:paraId="46EF1A5D" w14:textId="77777777" w:rsidR="001642E2" w:rsidRPr="00476A4A" w:rsidRDefault="001642E2" w:rsidP="001642E2">
      <w:pPr>
        <w:pStyle w:val="BodyText"/>
        <w:spacing w:before="11" w:after="11" w:line="360" w:lineRule="auto"/>
        <w:rPr>
          <w:rFonts w:ascii="Arial" w:hAnsi="Arial" w:cs="Arial"/>
          <w:b/>
          <w:bCs/>
          <w:sz w:val="20"/>
          <w:szCs w:val="20"/>
        </w:rPr>
      </w:pPr>
    </w:p>
    <w:p w14:paraId="0BE5A03D" w14:textId="77777777" w:rsidR="00142442" w:rsidRDefault="001642E2" w:rsidP="001642E2">
      <w:pPr>
        <w:pStyle w:val="BodyText"/>
        <w:spacing w:before="11" w:after="11" w:line="360" w:lineRule="auto"/>
        <w:rPr>
          <w:rFonts w:ascii="Arial" w:hAnsi="Arial" w:cs="Arial"/>
          <w:sz w:val="20"/>
          <w:szCs w:val="20"/>
        </w:rPr>
      </w:pPr>
      <w:r w:rsidRPr="00476A4A">
        <w:rPr>
          <w:rFonts w:ascii="Arial" w:hAnsi="Arial" w:cs="Arial"/>
          <w:b/>
          <w:bCs/>
          <w:sz w:val="20"/>
          <w:szCs w:val="20"/>
        </w:rPr>
        <w:t>Ethical standards</w:t>
      </w:r>
    </w:p>
    <w:p w14:paraId="5DD3425E" w14:textId="7A14D2BD" w:rsidR="001642E2" w:rsidRPr="00476A4A" w:rsidRDefault="001642E2" w:rsidP="001642E2">
      <w:pPr>
        <w:pStyle w:val="BodyText"/>
        <w:spacing w:before="11" w:after="11" w:line="360" w:lineRule="auto"/>
        <w:rPr>
          <w:rFonts w:ascii="Arial" w:hAnsi="Arial" w:cs="Arial"/>
          <w:sz w:val="20"/>
          <w:szCs w:val="20"/>
        </w:rPr>
      </w:pPr>
      <w:r w:rsidRPr="00476A4A">
        <w:rPr>
          <w:rFonts w:ascii="Arial" w:hAnsi="Arial" w:cs="Arial"/>
          <w:sz w:val="20"/>
          <w:szCs w:val="20"/>
        </w:rPr>
        <w:t xml:space="preserve">All research complied with the journal's Code of Conduct for authors contributing articles and had ethical clearance from the University of Stirling’s ethics committee, and informed consent from all participants. </w:t>
      </w:r>
    </w:p>
    <w:p w14:paraId="0CA5EF29" w14:textId="77777777" w:rsidR="001642E2" w:rsidRPr="00476A4A" w:rsidRDefault="001642E2" w:rsidP="001642E2">
      <w:pPr>
        <w:pStyle w:val="Namesaddresses"/>
        <w:rPr>
          <w:rFonts w:ascii="Arial" w:hAnsi="Arial" w:cs="Arial"/>
          <w:sz w:val="20"/>
          <w:szCs w:val="20"/>
        </w:rPr>
      </w:pPr>
    </w:p>
    <w:p w14:paraId="39D44EEE" w14:textId="77777777" w:rsidR="00142442" w:rsidRDefault="0042765B" w:rsidP="00142442">
      <w:pPr>
        <w:pStyle w:val="BodyText"/>
        <w:rPr>
          <w:rFonts w:ascii="Arial" w:hAnsi="Arial" w:cs="Arial"/>
          <w:b/>
          <w:bCs/>
          <w:sz w:val="20"/>
          <w:szCs w:val="20"/>
        </w:rPr>
      </w:pPr>
      <w:r>
        <w:rPr>
          <w:rFonts w:ascii="Arial" w:hAnsi="Arial" w:cs="Arial"/>
          <w:b/>
          <w:bCs/>
          <w:sz w:val="20"/>
          <w:szCs w:val="20"/>
        </w:rPr>
        <w:t>Data availability statement</w:t>
      </w:r>
    </w:p>
    <w:p w14:paraId="4DFAB694" w14:textId="21204951" w:rsidR="00142442" w:rsidRPr="00142442" w:rsidRDefault="00142442" w:rsidP="00142442">
      <w:pPr>
        <w:pStyle w:val="BodyText"/>
        <w:rPr>
          <w:rFonts w:ascii="Arial" w:hAnsi="Arial" w:cs="Arial"/>
          <w:b/>
          <w:bCs/>
          <w:sz w:val="20"/>
          <w:szCs w:val="20"/>
        </w:rPr>
      </w:pPr>
      <w:r w:rsidRPr="00142442">
        <w:rPr>
          <w:rFonts w:ascii="Arial" w:hAnsi="Arial" w:cs="Arial"/>
          <w:sz w:val="20"/>
          <w:szCs w:val="20"/>
        </w:rPr>
        <w:t xml:space="preserve">The data that support the findings of this study are available </w:t>
      </w:r>
      <w:r w:rsidR="007354D5">
        <w:rPr>
          <w:rFonts w:ascii="Arial" w:hAnsi="Arial" w:cs="Arial"/>
          <w:sz w:val="20"/>
          <w:szCs w:val="20"/>
        </w:rPr>
        <w:t>as a supplementary file to this manuscript</w:t>
      </w:r>
    </w:p>
    <w:p w14:paraId="450B9E35" w14:textId="4E65CCD3" w:rsidR="00595D30" w:rsidRPr="00476A4A" w:rsidRDefault="00595D30">
      <w:pPr>
        <w:rPr>
          <w:rFonts w:ascii="Arial" w:hAnsi="Arial" w:cs="Arial"/>
          <w:b/>
          <w:bCs/>
          <w:sz w:val="20"/>
          <w:szCs w:val="20"/>
          <w:lang w:val="en-GB"/>
        </w:rPr>
      </w:pPr>
    </w:p>
    <w:p w14:paraId="00E96A44" w14:textId="4128106E" w:rsidR="005E4FDF" w:rsidRPr="00476A4A" w:rsidRDefault="00A063ED" w:rsidP="005E4FDF">
      <w:pPr>
        <w:pStyle w:val="Afttitle"/>
        <w:ind w:right="-52"/>
        <w:jc w:val="left"/>
        <w:rPr>
          <w:rFonts w:ascii="Arial" w:hAnsi="Arial" w:cs="Arial"/>
          <w:sz w:val="20"/>
          <w:szCs w:val="20"/>
        </w:rPr>
      </w:pPr>
      <w:r w:rsidRPr="00476A4A">
        <w:rPr>
          <w:rFonts w:ascii="Arial" w:hAnsi="Arial" w:cs="Arial"/>
          <w:b/>
          <w:bCs/>
          <w:sz w:val="20"/>
          <w:szCs w:val="20"/>
        </w:rPr>
        <w:lastRenderedPageBreak/>
        <w:t>Abstract</w:t>
      </w:r>
      <w:bookmarkStart w:id="0" w:name="_Hlk68166440"/>
      <w:r w:rsidRPr="00476A4A">
        <w:rPr>
          <w:rFonts w:ascii="Arial" w:hAnsi="Arial" w:cs="Arial"/>
          <w:b/>
          <w:sz w:val="20"/>
          <w:szCs w:val="20"/>
        </w:rPr>
        <w:t xml:space="preserve"> </w:t>
      </w:r>
      <w:bookmarkEnd w:id="0"/>
      <w:r w:rsidR="005E4FDF" w:rsidRPr="00476A4A">
        <w:rPr>
          <w:rFonts w:ascii="Arial" w:hAnsi="Arial" w:cs="Arial"/>
          <w:sz w:val="20"/>
          <w:szCs w:val="20"/>
        </w:rPr>
        <w:t xml:space="preserve">Flagship species </w:t>
      </w:r>
      <w:r w:rsidR="00230BE3" w:rsidRPr="00476A4A">
        <w:rPr>
          <w:rFonts w:ascii="Arial" w:hAnsi="Arial" w:cs="Arial"/>
          <w:sz w:val="20"/>
          <w:szCs w:val="20"/>
        </w:rPr>
        <w:t xml:space="preserve">are used </w:t>
      </w:r>
      <w:r w:rsidR="009106CB" w:rsidRPr="00476A4A">
        <w:rPr>
          <w:rFonts w:ascii="Arial" w:hAnsi="Arial" w:cs="Arial"/>
          <w:sz w:val="20"/>
          <w:szCs w:val="20"/>
        </w:rPr>
        <w:t xml:space="preserve">to </w:t>
      </w:r>
      <w:r w:rsidR="005E4FDF" w:rsidRPr="00476A4A">
        <w:rPr>
          <w:rFonts w:ascii="Arial" w:hAnsi="Arial" w:cs="Arial"/>
          <w:sz w:val="20"/>
          <w:szCs w:val="20"/>
        </w:rPr>
        <w:t>promote conservation and tourism. Africa’s famous ‘</w:t>
      </w:r>
      <w:r w:rsidR="005E4FDF" w:rsidRPr="00476A4A">
        <w:rPr>
          <w:rFonts w:ascii="Arial" w:hAnsi="Arial" w:cs="Arial"/>
          <w:i/>
          <w:sz w:val="20"/>
          <w:szCs w:val="20"/>
        </w:rPr>
        <w:t>Big Five</w:t>
      </w:r>
      <w:r w:rsidR="005E4FDF" w:rsidRPr="00476A4A">
        <w:rPr>
          <w:rFonts w:ascii="Arial" w:hAnsi="Arial" w:cs="Arial"/>
          <w:sz w:val="20"/>
          <w:szCs w:val="20"/>
        </w:rPr>
        <w:t xml:space="preserve">’, have become marketing flagships that </w:t>
      </w:r>
      <w:r w:rsidR="008901E0" w:rsidRPr="00476A4A">
        <w:rPr>
          <w:rFonts w:ascii="Arial" w:hAnsi="Arial" w:cs="Arial"/>
          <w:sz w:val="20"/>
          <w:szCs w:val="20"/>
        </w:rPr>
        <w:t xml:space="preserve">fundraisers and </w:t>
      </w:r>
      <w:r w:rsidR="005E4FDF" w:rsidRPr="00476A4A">
        <w:rPr>
          <w:rFonts w:ascii="Arial" w:hAnsi="Arial" w:cs="Arial"/>
          <w:sz w:val="20"/>
          <w:szCs w:val="20"/>
        </w:rPr>
        <w:t>tourism promoters emulate on other continents</w:t>
      </w:r>
      <w:r w:rsidR="00B367BE" w:rsidRPr="00476A4A">
        <w:rPr>
          <w:rFonts w:ascii="Arial" w:hAnsi="Arial" w:cs="Arial"/>
          <w:sz w:val="20"/>
          <w:szCs w:val="20"/>
        </w:rPr>
        <w:t xml:space="preserve">, </w:t>
      </w:r>
      <w:r w:rsidR="00562CCC">
        <w:rPr>
          <w:rFonts w:ascii="Arial" w:hAnsi="Arial" w:cs="Arial"/>
          <w:sz w:val="20"/>
          <w:szCs w:val="20"/>
        </w:rPr>
        <w:t>choosing</w:t>
      </w:r>
      <w:r w:rsidR="00781C8B" w:rsidRPr="00476A4A">
        <w:rPr>
          <w:rFonts w:ascii="Arial" w:hAnsi="Arial" w:cs="Arial"/>
          <w:sz w:val="20"/>
          <w:szCs w:val="20"/>
        </w:rPr>
        <w:t xml:space="preserve"> regional group</w:t>
      </w:r>
      <w:r w:rsidR="008901E0" w:rsidRPr="00476A4A">
        <w:rPr>
          <w:rFonts w:ascii="Arial" w:hAnsi="Arial" w:cs="Arial"/>
          <w:sz w:val="20"/>
          <w:szCs w:val="20"/>
        </w:rPr>
        <w:t>s</w:t>
      </w:r>
      <w:r w:rsidR="00781C8B" w:rsidRPr="00476A4A">
        <w:rPr>
          <w:rFonts w:ascii="Arial" w:hAnsi="Arial" w:cs="Arial"/>
          <w:sz w:val="20"/>
          <w:szCs w:val="20"/>
        </w:rPr>
        <w:t xml:space="preserve"> of species </w:t>
      </w:r>
      <w:r w:rsidR="00C61E97">
        <w:rPr>
          <w:rFonts w:ascii="Arial" w:hAnsi="Arial" w:cs="Arial"/>
          <w:sz w:val="20"/>
          <w:szCs w:val="20"/>
        </w:rPr>
        <w:t>for</w:t>
      </w:r>
      <w:r w:rsidR="00781C8B" w:rsidRPr="00476A4A">
        <w:rPr>
          <w:rFonts w:ascii="Arial" w:hAnsi="Arial" w:cs="Arial"/>
          <w:sz w:val="20"/>
          <w:szCs w:val="20"/>
        </w:rPr>
        <w:t xml:space="preserve"> </w:t>
      </w:r>
      <w:r w:rsidR="00B367BE" w:rsidRPr="00476A4A">
        <w:rPr>
          <w:rFonts w:ascii="Arial" w:hAnsi="Arial" w:cs="Arial"/>
          <w:sz w:val="20"/>
          <w:szCs w:val="20"/>
        </w:rPr>
        <w:t>marketing campaigns</w:t>
      </w:r>
      <w:r w:rsidR="00CE20D7" w:rsidRPr="00476A4A">
        <w:rPr>
          <w:rFonts w:ascii="Arial" w:hAnsi="Arial" w:cs="Arial"/>
          <w:sz w:val="20"/>
          <w:szCs w:val="20"/>
        </w:rPr>
        <w:t>.</w:t>
      </w:r>
      <w:r w:rsidR="00F65ADA" w:rsidRPr="00476A4A">
        <w:rPr>
          <w:rFonts w:ascii="Arial" w:hAnsi="Arial" w:cs="Arial"/>
          <w:sz w:val="20"/>
          <w:szCs w:val="20"/>
        </w:rPr>
        <w:t xml:space="preserve"> </w:t>
      </w:r>
      <w:r w:rsidR="00562CCC">
        <w:rPr>
          <w:rFonts w:ascii="Arial" w:hAnsi="Arial" w:cs="Arial"/>
          <w:sz w:val="20"/>
          <w:szCs w:val="20"/>
        </w:rPr>
        <w:t>Selections</w:t>
      </w:r>
      <w:r w:rsidR="00C339E9" w:rsidRPr="00476A4A">
        <w:rPr>
          <w:rFonts w:ascii="Arial" w:hAnsi="Arial" w:cs="Arial"/>
          <w:sz w:val="20"/>
          <w:szCs w:val="20"/>
        </w:rPr>
        <w:t xml:space="preserve"> </w:t>
      </w:r>
      <w:r w:rsidR="006322C7" w:rsidRPr="00476A4A">
        <w:rPr>
          <w:rFonts w:ascii="Arial" w:hAnsi="Arial" w:cs="Arial"/>
          <w:sz w:val="20"/>
          <w:szCs w:val="20"/>
        </w:rPr>
        <w:t>can</w:t>
      </w:r>
      <w:r w:rsidR="00C339E9" w:rsidRPr="00476A4A">
        <w:rPr>
          <w:rFonts w:ascii="Arial" w:hAnsi="Arial" w:cs="Arial"/>
          <w:sz w:val="20"/>
          <w:szCs w:val="20"/>
        </w:rPr>
        <w:t xml:space="preserve"> be based on characteristics </w:t>
      </w:r>
      <w:r w:rsidR="00DF0A31" w:rsidRPr="00476A4A">
        <w:rPr>
          <w:rFonts w:ascii="Arial" w:hAnsi="Arial" w:cs="Arial"/>
          <w:sz w:val="20"/>
          <w:szCs w:val="20"/>
        </w:rPr>
        <w:t>identified as appealing</w:t>
      </w:r>
      <w:r w:rsidR="006E1A5A" w:rsidRPr="00476A4A">
        <w:rPr>
          <w:rFonts w:ascii="Arial" w:hAnsi="Arial" w:cs="Arial"/>
          <w:sz w:val="20"/>
          <w:szCs w:val="20"/>
        </w:rPr>
        <w:t xml:space="preserve">: </w:t>
      </w:r>
      <w:r w:rsidR="008B265A" w:rsidRPr="00476A4A">
        <w:rPr>
          <w:rFonts w:ascii="Arial" w:hAnsi="Arial" w:cs="Arial"/>
          <w:sz w:val="20"/>
          <w:szCs w:val="20"/>
        </w:rPr>
        <w:t xml:space="preserve">colour, size, or </w:t>
      </w:r>
      <w:r w:rsidR="00562CCC">
        <w:rPr>
          <w:rFonts w:ascii="Arial" w:hAnsi="Arial" w:cs="Arial"/>
          <w:sz w:val="20"/>
          <w:szCs w:val="20"/>
        </w:rPr>
        <w:t>behaviour</w:t>
      </w:r>
      <w:r w:rsidR="006E1A5A" w:rsidRPr="00476A4A">
        <w:rPr>
          <w:rFonts w:ascii="Arial" w:hAnsi="Arial" w:cs="Arial"/>
          <w:sz w:val="20"/>
          <w:szCs w:val="20"/>
        </w:rPr>
        <w:t xml:space="preserve">, </w:t>
      </w:r>
      <w:r w:rsidR="00B40C8C" w:rsidRPr="00476A4A">
        <w:rPr>
          <w:rFonts w:ascii="Arial" w:hAnsi="Arial" w:cs="Arial"/>
          <w:sz w:val="20"/>
          <w:szCs w:val="20"/>
        </w:rPr>
        <w:t xml:space="preserve">but </w:t>
      </w:r>
      <w:r w:rsidR="006322C7" w:rsidRPr="00476A4A">
        <w:rPr>
          <w:rFonts w:ascii="Arial" w:hAnsi="Arial" w:cs="Arial"/>
          <w:sz w:val="20"/>
          <w:szCs w:val="20"/>
        </w:rPr>
        <w:t xml:space="preserve">this </w:t>
      </w:r>
      <w:r w:rsidR="00B86693" w:rsidRPr="00476A4A">
        <w:rPr>
          <w:rFonts w:ascii="Arial" w:hAnsi="Arial" w:cs="Arial"/>
          <w:sz w:val="20"/>
          <w:szCs w:val="20"/>
        </w:rPr>
        <w:t>approach</w:t>
      </w:r>
      <w:r w:rsidR="006322C7" w:rsidRPr="00476A4A">
        <w:rPr>
          <w:rFonts w:ascii="Arial" w:hAnsi="Arial" w:cs="Arial"/>
          <w:sz w:val="20"/>
          <w:szCs w:val="20"/>
        </w:rPr>
        <w:t xml:space="preserve"> </w:t>
      </w:r>
      <w:r w:rsidR="003A7910" w:rsidRPr="00476A4A">
        <w:rPr>
          <w:rFonts w:ascii="Arial" w:hAnsi="Arial" w:cs="Arial"/>
          <w:sz w:val="20"/>
          <w:szCs w:val="20"/>
        </w:rPr>
        <w:t xml:space="preserve">may </w:t>
      </w:r>
      <w:r w:rsidR="00DD3BDB" w:rsidRPr="00476A4A">
        <w:rPr>
          <w:rFonts w:ascii="Arial" w:hAnsi="Arial" w:cs="Arial"/>
          <w:sz w:val="20"/>
          <w:szCs w:val="20"/>
        </w:rPr>
        <w:t>overlook</w:t>
      </w:r>
      <w:r w:rsidR="008A3290" w:rsidRPr="00476A4A">
        <w:rPr>
          <w:rFonts w:ascii="Arial" w:hAnsi="Arial" w:cs="Arial"/>
          <w:sz w:val="20"/>
          <w:szCs w:val="20"/>
        </w:rPr>
        <w:t xml:space="preserve"> </w:t>
      </w:r>
      <w:r w:rsidR="00B40C8C" w:rsidRPr="00476A4A">
        <w:rPr>
          <w:rFonts w:ascii="Arial" w:hAnsi="Arial" w:cs="Arial"/>
          <w:sz w:val="20"/>
          <w:szCs w:val="20"/>
        </w:rPr>
        <w:t xml:space="preserve">unique </w:t>
      </w:r>
      <w:r w:rsidR="00DD3BDB" w:rsidRPr="00476A4A">
        <w:rPr>
          <w:rFonts w:ascii="Arial" w:hAnsi="Arial" w:cs="Arial"/>
          <w:sz w:val="20"/>
          <w:szCs w:val="20"/>
        </w:rPr>
        <w:t>flagships</w:t>
      </w:r>
      <w:r w:rsidR="0045330D" w:rsidRPr="00476A4A">
        <w:rPr>
          <w:rFonts w:ascii="Arial" w:hAnsi="Arial" w:cs="Arial"/>
          <w:sz w:val="20"/>
          <w:szCs w:val="20"/>
        </w:rPr>
        <w:t xml:space="preserve"> </w:t>
      </w:r>
      <w:r w:rsidR="003A7910" w:rsidRPr="00476A4A">
        <w:rPr>
          <w:rFonts w:ascii="Arial" w:hAnsi="Arial" w:cs="Arial"/>
          <w:sz w:val="20"/>
          <w:szCs w:val="20"/>
        </w:rPr>
        <w:t xml:space="preserve">or </w:t>
      </w:r>
      <w:r w:rsidR="00E40334">
        <w:rPr>
          <w:rFonts w:ascii="Arial" w:hAnsi="Arial" w:cs="Arial"/>
          <w:sz w:val="20"/>
          <w:szCs w:val="20"/>
        </w:rPr>
        <w:t xml:space="preserve">homogenise </w:t>
      </w:r>
      <w:proofErr w:type="spellStart"/>
      <w:r w:rsidR="00E40334">
        <w:rPr>
          <w:rFonts w:ascii="Arial" w:hAnsi="Arial" w:cs="Arial"/>
          <w:sz w:val="20"/>
          <w:szCs w:val="20"/>
        </w:rPr>
        <w:t>seelctions</w:t>
      </w:r>
      <w:proofErr w:type="spellEnd"/>
      <w:r w:rsidR="00574AFB" w:rsidRPr="00476A4A">
        <w:rPr>
          <w:rFonts w:ascii="Arial" w:hAnsi="Arial" w:cs="Arial"/>
          <w:sz w:val="20"/>
          <w:szCs w:val="20"/>
        </w:rPr>
        <w:t xml:space="preserve">. </w:t>
      </w:r>
      <w:r w:rsidR="003730D7" w:rsidRPr="00476A4A">
        <w:rPr>
          <w:rFonts w:ascii="Arial" w:hAnsi="Arial" w:cs="Arial"/>
          <w:sz w:val="20"/>
          <w:szCs w:val="20"/>
        </w:rPr>
        <w:t xml:space="preserve">Polling </w:t>
      </w:r>
      <w:r w:rsidR="000E06FF" w:rsidRPr="00476A4A">
        <w:rPr>
          <w:rFonts w:ascii="Arial" w:hAnsi="Arial" w:cs="Arial"/>
          <w:sz w:val="20"/>
          <w:szCs w:val="20"/>
        </w:rPr>
        <w:t>the pub</w:t>
      </w:r>
      <w:r w:rsidR="00755F1E" w:rsidRPr="00476A4A">
        <w:rPr>
          <w:rFonts w:ascii="Arial" w:hAnsi="Arial" w:cs="Arial"/>
          <w:sz w:val="20"/>
          <w:szCs w:val="20"/>
        </w:rPr>
        <w:t>lic</w:t>
      </w:r>
      <w:r w:rsidR="003730D7" w:rsidRPr="00476A4A">
        <w:rPr>
          <w:rFonts w:ascii="Arial" w:hAnsi="Arial" w:cs="Arial"/>
          <w:sz w:val="20"/>
          <w:szCs w:val="20"/>
        </w:rPr>
        <w:t xml:space="preserve"> to </w:t>
      </w:r>
      <w:r w:rsidR="00FC576A" w:rsidRPr="00476A4A">
        <w:rPr>
          <w:rFonts w:ascii="Arial" w:hAnsi="Arial" w:cs="Arial"/>
          <w:sz w:val="20"/>
          <w:szCs w:val="20"/>
        </w:rPr>
        <w:t>reveal existing preferences for</w:t>
      </w:r>
      <w:r w:rsidR="006C0C5C" w:rsidRPr="00476A4A">
        <w:rPr>
          <w:rFonts w:ascii="Arial" w:hAnsi="Arial" w:cs="Arial"/>
          <w:sz w:val="20"/>
          <w:szCs w:val="20"/>
        </w:rPr>
        <w:t xml:space="preserve"> </w:t>
      </w:r>
      <w:r w:rsidR="00D20F52" w:rsidRPr="00476A4A">
        <w:rPr>
          <w:rFonts w:ascii="Arial" w:hAnsi="Arial" w:cs="Arial"/>
          <w:sz w:val="20"/>
          <w:szCs w:val="20"/>
        </w:rPr>
        <w:t>animal</w:t>
      </w:r>
      <w:r w:rsidR="00E40334">
        <w:rPr>
          <w:rFonts w:ascii="Arial" w:hAnsi="Arial" w:cs="Arial"/>
          <w:sz w:val="20"/>
          <w:szCs w:val="20"/>
        </w:rPr>
        <w:t>s</w:t>
      </w:r>
      <w:r w:rsidR="00D20F52" w:rsidRPr="00476A4A">
        <w:rPr>
          <w:rFonts w:ascii="Arial" w:hAnsi="Arial" w:cs="Arial"/>
          <w:sz w:val="20"/>
          <w:szCs w:val="20"/>
        </w:rPr>
        <w:t xml:space="preserve"> </w:t>
      </w:r>
      <w:r w:rsidR="006C0C5C" w:rsidRPr="00476A4A">
        <w:rPr>
          <w:rFonts w:ascii="Arial" w:hAnsi="Arial" w:cs="Arial"/>
          <w:sz w:val="20"/>
          <w:szCs w:val="20"/>
        </w:rPr>
        <w:t>may</w:t>
      </w:r>
      <w:r w:rsidR="002242CA" w:rsidRPr="00476A4A">
        <w:rPr>
          <w:rFonts w:ascii="Arial" w:hAnsi="Arial" w:cs="Arial"/>
          <w:sz w:val="20"/>
          <w:szCs w:val="20"/>
        </w:rPr>
        <w:t xml:space="preserve"> identify </w:t>
      </w:r>
      <w:r w:rsidR="003730D7" w:rsidRPr="00476A4A">
        <w:rPr>
          <w:rFonts w:ascii="Arial" w:hAnsi="Arial" w:cs="Arial"/>
          <w:sz w:val="20"/>
          <w:szCs w:val="20"/>
        </w:rPr>
        <w:t>suitable species more directly</w:t>
      </w:r>
      <w:r w:rsidR="00D73D85" w:rsidRPr="00476A4A">
        <w:rPr>
          <w:rFonts w:ascii="Arial" w:hAnsi="Arial" w:cs="Arial"/>
          <w:sz w:val="20"/>
          <w:szCs w:val="20"/>
        </w:rPr>
        <w:t>.</w:t>
      </w:r>
      <w:r w:rsidR="00C14822" w:rsidRPr="00476A4A">
        <w:rPr>
          <w:rFonts w:ascii="Arial" w:hAnsi="Arial" w:cs="Arial"/>
          <w:sz w:val="20"/>
          <w:szCs w:val="20"/>
        </w:rPr>
        <w:t xml:space="preserve"> </w:t>
      </w:r>
      <w:r w:rsidR="005E4FDF" w:rsidRPr="00476A4A">
        <w:rPr>
          <w:rFonts w:ascii="Arial" w:hAnsi="Arial" w:cs="Arial"/>
          <w:sz w:val="20"/>
          <w:szCs w:val="20"/>
        </w:rPr>
        <w:t xml:space="preserve">We used questionnaires with tourists in the Peruvian Amazon to identify </w:t>
      </w:r>
      <w:r w:rsidR="004B163B" w:rsidRPr="00476A4A">
        <w:rPr>
          <w:rFonts w:ascii="Arial" w:hAnsi="Arial" w:cs="Arial"/>
          <w:sz w:val="20"/>
          <w:szCs w:val="20"/>
        </w:rPr>
        <w:t xml:space="preserve">existing biases </w:t>
      </w:r>
      <w:r w:rsidR="00E40334">
        <w:rPr>
          <w:rFonts w:ascii="Arial" w:hAnsi="Arial" w:cs="Arial"/>
          <w:sz w:val="20"/>
          <w:szCs w:val="20"/>
        </w:rPr>
        <w:t>for</w:t>
      </w:r>
      <w:r w:rsidR="005E4FDF" w:rsidRPr="00476A4A">
        <w:rPr>
          <w:rFonts w:ascii="Arial" w:hAnsi="Arial" w:cs="Arial"/>
          <w:sz w:val="20"/>
          <w:szCs w:val="20"/>
        </w:rPr>
        <w:t xml:space="preserve"> species </w:t>
      </w:r>
      <w:r w:rsidR="00AD2224" w:rsidRPr="00476A4A">
        <w:rPr>
          <w:rFonts w:ascii="Arial" w:hAnsi="Arial" w:cs="Arial"/>
          <w:sz w:val="20"/>
          <w:szCs w:val="20"/>
        </w:rPr>
        <w:t xml:space="preserve">suitable </w:t>
      </w:r>
      <w:r w:rsidR="005E4FDF" w:rsidRPr="00476A4A">
        <w:rPr>
          <w:rFonts w:ascii="Arial" w:hAnsi="Arial" w:cs="Arial"/>
          <w:sz w:val="20"/>
          <w:szCs w:val="20"/>
        </w:rPr>
        <w:t xml:space="preserve">for tourism and conservation marketing. </w:t>
      </w:r>
      <w:bookmarkStart w:id="1" w:name="_Hlk22660517"/>
      <w:r w:rsidR="00791423">
        <w:rPr>
          <w:rFonts w:ascii="Arial" w:hAnsi="Arial" w:cs="Arial"/>
          <w:sz w:val="20"/>
          <w:szCs w:val="20"/>
        </w:rPr>
        <w:t xml:space="preserve">Without a species list, </w:t>
      </w:r>
      <w:r w:rsidR="00DF787D">
        <w:rPr>
          <w:rFonts w:ascii="Arial" w:hAnsi="Arial" w:cs="Arial"/>
          <w:sz w:val="20"/>
          <w:szCs w:val="20"/>
        </w:rPr>
        <w:t>p</w:t>
      </w:r>
      <w:r w:rsidR="00FD0579">
        <w:rPr>
          <w:rFonts w:ascii="Arial" w:hAnsi="Arial" w:cs="Arial"/>
          <w:sz w:val="20"/>
          <w:szCs w:val="20"/>
        </w:rPr>
        <w:t>r</w:t>
      </w:r>
      <w:r w:rsidR="003B351E" w:rsidRPr="00476A4A">
        <w:rPr>
          <w:rFonts w:ascii="Arial" w:hAnsi="Arial" w:cs="Arial"/>
          <w:sz w:val="20"/>
          <w:szCs w:val="20"/>
        </w:rPr>
        <w:t xml:space="preserve">eferences </w:t>
      </w:r>
      <w:r w:rsidR="00E40334">
        <w:rPr>
          <w:rFonts w:ascii="Arial" w:hAnsi="Arial" w:cs="Arial"/>
          <w:sz w:val="20"/>
          <w:szCs w:val="20"/>
        </w:rPr>
        <w:t xml:space="preserve">were </w:t>
      </w:r>
      <w:r w:rsidR="003B351E" w:rsidRPr="00476A4A">
        <w:rPr>
          <w:rFonts w:ascii="Arial" w:hAnsi="Arial" w:cs="Arial"/>
          <w:sz w:val="20"/>
          <w:szCs w:val="20"/>
        </w:rPr>
        <w:t>expressed at in</w:t>
      </w:r>
      <w:r w:rsidR="005E4FDF" w:rsidRPr="00476A4A">
        <w:rPr>
          <w:rFonts w:ascii="Arial" w:hAnsi="Arial" w:cs="Arial"/>
          <w:sz w:val="20"/>
          <w:szCs w:val="20"/>
        </w:rPr>
        <w:t xml:space="preserve">consistent taxonomic </w:t>
      </w:r>
      <w:r w:rsidR="003B351E" w:rsidRPr="00476A4A">
        <w:rPr>
          <w:rFonts w:ascii="Arial" w:hAnsi="Arial" w:cs="Arial"/>
          <w:sz w:val="20"/>
          <w:szCs w:val="20"/>
        </w:rPr>
        <w:t>levels</w:t>
      </w:r>
      <w:r w:rsidR="00B9736E" w:rsidRPr="00476A4A">
        <w:rPr>
          <w:rFonts w:ascii="Arial" w:hAnsi="Arial" w:cs="Arial"/>
          <w:sz w:val="20"/>
          <w:szCs w:val="20"/>
        </w:rPr>
        <w:t xml:space="preserve">. </w:t>
      </w:r>
      <w:r w:rsidR="00A72B9D">
        <w:rPr>
          <w:rFonts w:ascii="Arial" w:hAnsi="Arial" w:cs="Arial"/>
          <w:sz w:val="20"/>
          <w:szCs w:val="20"/>
        </w:rPr>
        <w:t xml:space="preserve">The response </w:t>
      </w:r>
      <w:r w:rsidR="005E4FDF" w:rsidRPr="00476A4A">
        <w:rPr>
          <w:rFonts w:ascii="Arial" w:hAnsi="Arial" w:cs="Arial"/>
          <w:sz w:val="20"/>
          <w:szCs w:val="20"/>
        </w:rPr>
        <w:t>‘</w:t>
      </w:r>
      <w:r w:rsidR="00A72B9D">
        <w:rPr>
          <w:rFonts w:ascii="Arial" w:hAnsi="Arial" w:cs="Arial"/>
          <w:sz w:val="20"/>
          <w:szCs w:val="20"/>
        </w:rPr>
        <w:t>m</w:t>
      </w:r>
      <w:r w:rsidR="005E4FDF" w:rsidRPr="00476A4A">
        <w:rPr>
          <w:rFonts w:ascii="Arial" w:hAnsi="Arial" w:cs="Arial"/>
          <w:sz w:val="20"/>
          <w:szCs w:val="20"/>
        </w:rPr>
        <w:t xml:space="preserve">onkeys’ </w:t>
      </w:r>
      <w:r w:rsidR="001B6B8C" w:rsidRPr="00476A4A">
        <w:rPr>
          <w:rFonts w:ascii="Arial" w:hAnsi="Arial" w:cs="Arial"/>
          <w:sz w:val="20"/>
          <w:szCs w:val="20"/>
        </w:rPr>
        <w:t>(</w:t>
      </w:r>
      <w:r w:rsidR="00F569FF">
        <w:rPr>
          <w:rFonts w:ascii="Arial" w:hAnsi="Arial" w:cs="Arial"/>
          <w:sz w:val="20"/>
          <w:szCs w:val="20"/>
        </w:rPr>
        <w:t>infra</w:t>
      </w:r>
      <w:r w:rsidR="005E4FDF" w:rsidRPr="00476A4A">
        <w:rPr>
          <w:rFonts w:ascii="Arial" w:hAnsi="Arial" w:cs="Arial"/>
          <w:sz w:val="20"/>
          <w:szCs w:val="20"/>
        </w:rPr>
        <w:t xml:space="preserve">order </w:t>
      </w:r>
      <w:proofErr w:type="spellStart"/>
      <w:r w:rsidR="00396C00" w:rsidRPr="00396C00">
        <w:rPr>
          <w:rFonts w:ascii="Arial" w:hAnsi="Arial" w:cs="Arial"/>
          <w:sz w:val="20"/>
          <w:szCs w:val="20"/>
        </w:rPr>
        <w:t>Simiiformes</w:t>
      </w:r>
      <w:proofErr w:type="spellEnd"/>
      <w:r w:rsidR="005E4FDF" w:rsidRPr="00476A4A">
        <w:rPr>
          <w:rFonts w:ascii="Arial" w:hAnsi="Arial" w:cs="Arial"/>
          <w:sz w:val="20"/>
          <w:szCs w:val="20"/>
        </w:rPr>
        <w:t>) was highest ranked, followed by</w:t>
      </w:r>
      <w:r w:rsidR="00396C00">
        <w:rPr>
          <w:rFonts w:ascii="Arial" w:hAnsi="Arial" w:cs="Arial"/>
          <w:sz w:val="20"/>
          <w:szCs w:val="20"/>
        </w:rPr>
        <w:t xml:space="preserve"> </w:t>
      </w:r>
      <w:r w:rsidR="006D488E" w:rsidRPr="00476A4A">
        <w:rPr>
          <w:rFonts w:ascii="Arial" w:hAnsi="Arial" w:cs="Arial"/>
          <w:sz w:val="20"/>
          <w:szCs w:val="20"/>
        </w:rPr>
        <w:t>‘</w:t>
      </w:r>
      <w:r w:rsidR="005E4FDF" w:rsidRPr="00476A4A">
        <w:rPr>
          <w:rFonts w:ascii="Arial" w:hAnsi="Arial" w:cs="Arial"/>
          <w:sz w:val="20"/>
          <w:szCs w:val="20"/>
        </w:rPr>
        <w:t>jaguar</w:t>
      </w:r>
      <w:r w:rsidR="006D488E" w:rsidRPr="00476A4A">
        <w:rPr>
          <w:rFonts w:ascii="Arial" w:hAnsi="Arial" w:cs="Arial"/>
          <w:sz w:val="20"/>
          <w:szCs w:val="20"/>
        </w:rPr>
        <w:t>’</w:t>
      </w:r>
      <w:r w:rsidR="005E4FDF" w:rsidRPr="00476A4A">
        <w:rPr>
          <w:rFonts w:ascii="Arial" w:hAnsi="Arial" w:cs="Arial"/>
          <w:sz w:val="20"/>
          <w:szCs w:val="20"/>
        </w:rPr>
        <w:t xml:space="preserve"> (</w:t>
      </w:r>
      <w:r w:rsidR="005E4FDF" w:rsidRPr="00476A4A">
        <w:rPr>
          <w:rFonts w:ascii="Arial" w:hAnsi="Arial" w:cs="Arial"/>
          <w:i/>
          <w:sz w:val="20"/>
          <w:szCs w:val="20"/>
        </w:rPr>
        <w:t>Panthera onca</w:t>
      </w:r>
      <w:r w:rsidR="005E4FDF" w:rsidRPr="00476A4A">
        <w:rPr>
          <w:rFonts w:ascii="Arial" w:hAnsi="Arial" w:cs="Arial"/>
          <w:sz w:val="20"/>
          <w:szCs w:val="20"/>
        </w:rPr>
        <w:t>)</w:t>
      </w:r>
      <w:r w:rsidR="00A72B9D">
        <w:rPr>
          <w:rFonts w:ascii="Arial" w:hAnsi="Arial" w:cs="Arial"/>
          <w:sz w:val="20"/>
          <w:szCs w:val="20"/>
        </w:rPr>
        <w:t xml:space="preserve">, </w:t>
      </w:r>
      <w:r w:rsidR="006D488E" w:rsidRPr="00476A4A">
        <w:rPr>
          <w:rFonts w:ascii="Arial" w:hAnsi="Arial" w:cs="Arial"/>
          <w:sz w:val="20"/>
          <w:szCs w:val="20"/>
        </w:rPr>
        <w:t>‘</w:t>
      </w:r>
      <w:r w:rsidR="005E4FDF" w:rsidRPr="00476A4A">
        <w:rPr>
          <w:rFonts w:ascii="Arial" w:hAnsi="Arial" w:cs="Arial"/>
          <w:sz w:val="20"/>
          <w:szCs w:val="20"/>
        </w:rPr>
        <w:t>Amazon dolphin</w:t>
      </w:r>
      <w:r w:rsidR="006D488E" w:rsidRPr="00476A4A">
        <w:rPr>
          <w:rFonts w:ascii="Arial" w:hAnsi="Arial" w:cs="Arial"/>
          <w:sz w:val="20"/>
          <w:szCs w:val="20"/>
        </w:rPr>
        <w:t>’</w:t>
      </w:r>
      <w:r w:rsidR="005E4FDF" w:rsidRPr="00476A4A">
        <w:rPr>
          <w:rFonts w:ascii="Arial" w:hAnsi="Arial" w:cs="Arial"/>
          <w:sz w:val="20"/>
          <w:szCs w:val="20"/>
        </w:rPr>
        <w:t xml:space="preserve"> (</w:t>
      </w:r>
      <w:r w:rsidR="005E4FDF" w:rsidRPr="00476A4A">
        <w:rPr>
          <w:rFonts w:ascii="Arial" w:hAnsi="Arial" w:cs="Arial"/>
          <w:i/>
          <w:sz w:val="20"/>
          <w:szCs w:val="20"/>
        </w:rPr>
        <w:t xml:space="preserve">Inia </w:t>
      </w:r>
      <w:proofErr w:type="spellStart"/>
      <w:r w:rsidR="005E4FDF" w:rsidRPr="00476A4A">
        <w:rPr>
          <w:rFonts w:ascii="Arial" w:hAnsi="Arial" w:cs="Arial"/>
          <w:i/>
          <w:sz w:val="20"/>
          <w:szCs w:val="20"/>
        </w:rPr>
        <w:t>geoffrensis</w:t>
      </w:r>
      <w:proofErr w:type="spellEnd"/>
      <w:r w:rsidR="005E4FDF" w:rsidRPr="00476A4A">
        <w:rPr>
          <w:rFonts w:ascii="Arial" w:hAnsi="Arial" w:cs="Arial"/>
          <w:sz w:val="20"/>
          <w:szCs w:val="20"/>
        </w:rPr>
        <w:t xml:space="preserve">), </w:t>
      </w:r>
      <w:r w:rsidR="001B6B8C" w:rsidRPr="00476A4A">
        <w:rPr>
          <w:rFonts w:ascii="Arial" w:hAnsi="Arial" w:cs="Arial"/>
          <w:sz w:val="20"/>
          <w:szCs w:val="20"/>
        </w:rPr>
        <w:t>‘</w:t>
      </w:r>
      <w:r w:rsidR="005E4FDF" w:rsidRPr="00476A4A">
        <w:rPr>
          <w:rFonts w:ascii="Arial" w:hAnsi="Arial" w:cs="Arial"/>
          <w:sz w:val="20"/>
          <w:szCs w:val="20"/>
        </w:rPr>
        <w:t>sloths</w:t>
      </w:r>
      <w:r w:rsidR="001B6B8C" w:rsidRPr="00476A4A">
        <w:rPr>
          <w:rFonts w:ascii="Arial" w:hAnsi="Arial" w:cs="Arial"/>
          <w:sz w:val="20"/>
          <w:szCs w:val="20"/>
        </w:rPr>
        <w:t>’</w:t>
      </w:r>
      <w:r w:rsidR="005E4FDF" w:rsidRPr="00476A4A">
        <w:rPr>
          <w:rFonts w:ascii="Arial" w:hAnsi="Arial" w:cs="Arial"/>
          <w:sz w:val="20"/>
          <w:szCs w:val="20"/>
        </w:rPr>
        <w:t xml:space="preserve"> (</w:t>
      </w:r>
      <w:r w:rsidR="001B6B8C" w:rsidRPr="00476A4A">
        <w:rPr>
          <w:rFonts w:ascii="Arial" w:hAnsi="Arial" w:cs="Arial"/>
          <w:sz w:val="20"/>
          <w:szCs w:val="20"/>
        </w:rPr>
        <w:t xml:space="preserve">suborder </w:t>
      </w:r>
      <w:proofErr w:type="spellStart"/>
      <w:r w:rsidR="005E4FDF" w:rsidRPr="00476A4A">
        <w:rPr>
          <w:rFonts w:ascii="Arial" w:hAnsi="Arial" w:cs="Arial"/>
          <w:sz w:val="20"/>
          <w:szCs w:val="20"/>
        </w:rPr>
        <w:t>Folivora</w:t>
      </w:r>
      <w:proofErr w:type="spellEnd"/>
      <w:r w:rsidR="005E4FDF" w:rsidRPr="00476A4A">
        <w:rPr>
          <w:rFonts w:ascii="Arial" w:hAnsi="Arial" w:cs="Arial"/>
          <w:sz w:val="20"/>
          <w:szCs w:val="20"/>
        </w:rPr>
        <w:t>)</w:t>
      </w:r>
      <w:r w:rsidR="00484153" w:rsidRPr="00476A4A">
        <w:rPr>
          <w:rFonts w:ascii="Arial" w:hAnsi="Arial" w:cs="Arial"/>
          <w:sz w:val="20"/>
          <w:szCs w:val="20"/>
        </w:rPr>
        <w:t xml:space="preserve">, </w:t>
      </w:r>
      <w:r w:rsidR="001B6B8C" w:rsidRPr="00476A4A">
        <w:rPr>
          <w:rFonts w:ascii="Arial" w:hAnsi="Arial" w:cs="Arial"/>
          <w:sz w:val="20"/>
          <w:szCs w:val="20"/>
        </w:rPr>
        <w:t>‘c</w:t>
      </w:r>
      <w:r w:rsidR="005E4FDF" w:rsidRPr="00476A4A">
        <w:rPr>
          <w:rFonts w:ascii="Arial" w:hAnsi="Arial" w:cs="Arial"/>
          <w:sz w:val="20"/>
          <w:szCs w:val="20"/>
        </w:rPr>
        <w:t>aiman</w:t>
      </w:r>
      <w:r w:rsidR="001B6B8C" w:rsidRPr="00476A4A">
        <w:rPr>
          <w:rFonts w:ascii="Arial" w:hAnsi="Arial" w:cs="Arial"/>
          <w:sz w:val="20"/>
          <w:szCs w:val="20"/>
        </w:rPr>
        <w:t>’</w:t>
      </w:r>
      <w:r w:rsidR="005E4FDF" w:rsidRPr="00476A4A">
        <w:rPr>
          <w:rFonts w:ascii="Arial" w:hAnsi="Arial" w:cs="Arial"/>
          <w:sz w:val="20"/>
          <w:szCs w:val="20"/>
        </w:rPr>
        <w:t xml:space="preserve"> (</w:t>
      </w:r>
      <w:r w:rsidR="00396C00" w:rsidRPr="00396C00">
        <w:rPr>
          <w:rFonts w:ascii="Arial" w:hAnsi="Arial" w:cs="Arial"/>
          <w:sz w:val="20"/>
          <w:szCs w:val="20"/>
        </w:rPr>
        <w:t xml:space="preserve">subfamily </w:t>
      </w:r>
      <w:proofErr w:type="spellStart"/>
      <w:r w:rsidR="005E4FDF" w:rsidRPr="00476A4A">
        <w:rPr>
          <w:rFonts w:ascii="Arial" w:hAnsi="Arial" w:cs="Arial"/>
          <w:sz w:val="20"/>
          <w:szCs w:val="20"/>
        </w:rPr>
        <w:t>Caimaninae</w:t>
      </w:r>
      <w:proofErr w:type="spellEnd"/>
      <w:r w:rsidR="005E4FDF" w:rsidRPr="00476A4A">
        <w:rPr>
          <w:rFonts w:ascii="Arial" w:hAnsi="Arial" w:cs="Arial"/>
          <w:sz w:val="20"/>
          <w:szCs w:val="20"/>
        </w:rPr>
        <w:t xml:space="preserve">) </w:t>
      </w:r>
      <w:r w:rsidR="00484153" w:rsidRPr="00476A4A">
        <w:rPr>
          <w:rFonts w:ascii="Arial" w:hAnsi="Arial" w:cs="Arial"/>
          <w:sz w:val="20"/>
          <w:szCs w:val="20"/>
        </w:rPr>
        <w:t xml:space="preserve">and </w:t>
      </w:r>
      <w:r w:rsidR="001B6B8C" w:rsidRPr="00476A4A">
        <w:rPr>
          <w:rFonts w:ascii="Arial" w:hAnsi="Arial" w:cs="Arial"/>
          <w:sz w:val="20"/>
          <w:szCs w:val="20"/>
        </w:rPr>
        <w:t>‘</w:t>
      </w:r>
      <w:r w:rsidR="005E4FDF" w:rsidRPr="00476A4A">
        <w:rPr>
          <w:rFonts w:ascii="Arial" w:hAnsi="Arial" w:cs="Arial"/>
          <w:sz w:val="20"/>
          <w:szCs w:val="20"/>
        </w:rPr>
        <w:t>birds</w:t>
      </w:r>
      <w:r w:rsidR="001B6B8C" w:rsidRPr="00476A4A">
        <w:rPr>
          <w:rFonts w:ascii="Arial" w:hAnsi="Arial" w:cs="Arial"/>
          <w:sz w:val="20"/>
          <w:szCs w:val="20"/>
        </w:rPr>
        <w:t xml:space="preserve">’ </w:t>
      </w:r>
      <w:r w:rsidR="005E4FDF" w:rsidRPr="00476A4A">
        <w:rPr>
          <w:rFonts w:ascii="Arial" w:hAnsi="Arial" w:cs="Arial"/>
          <w:sz w:val="20"/>
          <w:szCs w:val="20"/>
        </w:rPr>
        <w:t>(</w:t>
      </w:r>
      <w:r w:rsidR="001B6B8C" w:rsidRPr="00476A4A">
        <w:rPr>
          <w:rFonts w:ascii="Arial" w:hAnsi="Arial" w:cs="Arial"/>
          <w:sz w:val="20"/>
          <w:szCs w:val="20"/>
        </w:rPr>
        <w:t xml:space="preserve">class </w:t>
      </w:r>
      <w:r w:rsidR="005E4FDF" w:rsidRPr="00476A4A">
        <w:rPr>
          <w:rFonts w:ascii="Arial" w:hAnsi="Arial" w:cs="Arial"/>
          <w:sz w:val="20"/>
          <w:szCs w:val="20"/>
        </w:rPr>
        <w:t>Aves)</w:t>
      </w:r>
      <w:bookmarkEnd w:id="1"/>
      <w:r w:rsidR="005E4FDF" w:rsidRPr="00476A4A">
        <w:rPr>
          <w:rFonts w:ascii="Arial" w:hAnsi="Arial" w:cs="Arial"/>
          <w:sz w:val="20"/>
          <w:szCs w:val="20"/>
        </w:rPr>
        <w:t xml:space="preserve">. When ranking </w:t>
      </w:r>
      <w:r w:rsidR="00A72B9D">
        <w:rPr>
          <w:rFonts w:ascii="Arial" w:hAnsi="Arial" w:cs="Arial"/>
          <w:sz w:val="20"/>
          <w:szCs w:val="20"/>
        </w:rPr>
        <w:t xml:space="preserve">species from a </w:t>
      </w:r>
      <w:r w:rsidR="0038084E" w:rsidRPr="00476A4A">
        <w:rPr>
          <w:rFonts w:ascii="Arial" w:hAnsi="Arial" w:cs="Arial"/>
          <w:sz w:val="20"/>
          <w:szCs w:val="20"/>
        </w:rPr>
        <w:t xml:space="preserve">preselected </w:t>
      </w:r>
      <w:r w:rsidR="00A72B9D">
        <w:rPr>
          <w:rFonts w:ascii="Arial" w:hAnsi="Arial" w:cs="Arial"/>
          <w:sz w:val="20"/>
          <w:szCs w:val="20"/>
        </w:rPr>
        <w:t>shortlist</w:t>
      </w:r>
      <w:r w:rsidR="005E4FDF" w:rsidRPr="00476A4A">
        <w:rPr>
          <w:rFonts w:ascii="Arial" w:hAnsi="Arial" w:cs="Arial"/>
          <w:sz w:val="20"/>
          <w:szCs w:val="20"/>
        </w:rPr>
        <w:t>, jaguar</w:t>
      </w:r>
      <w:r w:rsidR="00484153" w:rsidRPr="00476A4A">
        <w:rPr>
          <w:rFonts w:ascii="Arial" w:hAnsi="Arial" w:cs="Arial"/>
          <w:sz w:val="20"/>
          <w:szCs w:val="20"/>
        </w:rPr>
        <w:t xml:space="preserve">, </w:t>
      </w:r>
      <w:r w:rsidR="005E4FDF" w:rsidRPr="00476A4A">
        <w:rPr>
          <w:rFonts w:ascii="Arial" w:hAnsi="Arial" w:cs="Arial"/>
          <w:sz w:val="20"/>
          <w:szCs w:val="20"/>
        </w:rPr>
        <w:t>Amazon dolphin</w:t>
      </w:r>
      <w:r w:rsidR="00214C27" w:rsidRPr="00476A4A">
        <w:rPr>
          <w:rFonts w:ascii="Arial" w:hAnsi="Arial" w:cs="Arial"/>
          <w:sz w:val="20"/>
          <w:szCs w:val="20"/>
        </w:rPr>
        <w:t>s</w:t>
      </w:r>
      <w:r w:rsidR="005E4FDF" w:rsidRPr="00476A4A">
        <w:rPr>
          <w:rFonts w:ascii="Arial" w:hAnsi="Arial" w:cs="Arial"/>
          <w:sz w:val="20"/>
          <w:szCs w:val="20"/>
        </w:rPr>
        <w:t xml:space="preserve">, </w:t>
      </w:r>
      <w:r w:rsidR="00214C27" w:rsidRPr="00476A4A">
        <w:rPr>
          <w:rFonts w:ascii="Arial" w:hAnsi="Arial" w:cs="Arial"/>
          <w:sz w:val="20"/>
          <w:szCs w:val="20"/>
        </w:rPr>
        <w:t>and</w:t>
      </w:r>
      <w:r w:rsidR="005E4FDF" w:rsidRPr="00476A4A">
        <w:rPr>
          <w:rFonts w:ascii="Arial" w:hAnsi="Arial" w:cs="Arial"/>
          <w:sz w:val="20"/>
          <w:szCs w:val="20"/>
        </w:rPr>
        <w:t xml:space="preserve"> sloth</w:t>
      </w:r>
      <w:r w:rsidR="00214C27" w:rsidRPr="00476A4A">
        <w:rPr>
          <w:rFonts w:ascii="Arial" w:hAnsi="Arial" w:cs="Arial"/>
          <w:sz w:val="20"/>
          <w:szCs w:val="20"/>
        </w:rPr>
        <w:t>s</w:t>
      </w:r>
      <w:r w:rsidR="005E4FDF" w:rsidRPr="00476A4A">
        <w:rPr>
          <w:rFonts w:ascii="Arial" w:hAnsi="Arial" w:cs="Arial"/>
          <w:sz w:val="20"/>
          <w:szCs w:val="20"/>
        </w:rPr>
        <w:t xml:space="preserve"> (</w:t>
      </w:r>
      <w:r w:rsidR="008332D4" w:rsidRPr="00476A4A">
        <w:rPr>
          <w:rFonts w:ascii="Arial" w:hAnsi="Arial" w:cs="Arial"/>
          <w:sz w:val="20"/>
          <w:szCs w:val="20"/>
        </w:rPr>
        <w:t>represented by</w:t>
      </w:r>
      <w:r w:rsidR="005C7359" w:rsidRPr="00476A4A">
        <w:rPr>
          <w:rFonts w:ascii="Arial" w:hAnsi="Arial" w:cs="Arial"/>
          <w:sz w:val="20"/>
          <w:szCs w:val="20"/>
        </w:rPr>
        <w:t xml:space="preserve"> </w:t>
      </w:r>
      <w:r w:rsidR="005E4FDF" w:rsidRPr="00476A4A">
        <w:rPr>
          <w:rFonts w:ascii="Arial" w:hAnsi="Arial" w:cs="Arial"/>
          <w:i/>
          <w:iCs/>
          <w:sz w:val="20"/>
          <w:szCs w:val="20"/>
        </w:rPr>
        <w:t>Bradypus variegatus</w:t>
      </w:r>
      <w:r w:rsidR="005E4FDF" w:rsidRPr="00476A4A">
        <w:rPr>
          <w:rFonts w:ascii="Arial" w:hAnsi="Arial" w:cs="Arial"/>
          <w:sz w:val="20"/>
          <w:szCs w:val="20"/>
        </w:rPr>
        <w:t xml:space="preserve">) </w:t>
      </w:r>
      <w:r w:rsidR="00214C27" w:rsidRPr="00476A4A">
        <w:rPr>
          <w:rFonts w:ascii="Arial" w:hAnsi="Arial" w:cs="Arial"/>
          <w:sz w:val="20"/>
          <w:szCs w:val="20"/>
        </w:rPr>
        <w:t>remained popular</w:t>
      </w:r>
      <w:r w:rsidR="008332D4" w:rsidRPr="00476A4A">
        <w:rPr>
          <w:rFonts w:ascii="Arial" w:hAnsi="Arial" w:cs="Arial"/>
          <w:sz w:val="20"/>
          <w:szCs w:val="20"/>
        </w:rPr>
        <w:t xml:space="preserve">, </w:t>
      </w:r>
      <w:r w:rsidR="0002217A" w:rsidRPr="00476A4A">
        <w:rPr>
          <w:rFonts w:ascii="Arial" w:hAnsi="Arial" w:cs="Arial"/>
          <w:sz w:val="20"/>
          <w:szCs w:val="20"/>
        </w:rPr>
        <w:t xml:space="preserve">while </w:t>
      </w:r>
      <w:r w:rsidR="00991783" w:rsidRPr="00476A4A">
        <w:rPr>
          <w:rFonts w:ascii="Arial" w:hAnsi="Arial" w:cs="Arial"/>
          <w:sz w:val="20"/>
          <w:szCs w:val="20"/>
        </w:rPr>
        <w:t xml:space="preserve">vote splitting </w:t>
      </w:r>
      <w:r w:rsidR="00484153" w:rsidRPr="00476A4A">
        <w:rPr>
          <w:rFonts w:ascii="Arial" w:hAnsi="Arial" w:cs="Arial"/>
          <w:sz w:val="20"/>
          <w:szCs w:val="20"/>
        </w:rPr>
        <w:t>within</w:t>
      </w:r>
      <w:r w:rsidR="00991783" w:rsidRPr="00476A4A">
        <w:rPr>
          <w:rFonts w:ascii="Arial" w:hAnsi="Arial" w:cs="Arial"/>
          <w:sz w:val="20"/>
          <w:szCs w:val="20"/>
        </w:rPr>
        <w:t xml:space="preserve"> </w:t>
      </w:r>
      <w:r w:rsidR="001D1B64" w:rsidRPr="00476A4A">
        <w:rPr>
          <w:rFonts w:ascii="Arial" w:hAnsi="Arial" w:cs="Arial"/>
          <w:sz w:val="20"/>
          <w:szCs w:val="20"/>
        </w:rPr>
        <w:t xml:space="preserve">higher taxonomic </w:t>
      </w:r>
      <w:r w:rsidR="00656970">
        <w:rPr>
          <w:rFonts w:ascii="Arial" w:hAnsi="Arial" w:cs="Arial"/>
          <w:sz w:val="20"/>
          <w:szCs w:val="20"/>
        </w:rPr>
        <w:t>levels</w:t>
      </w:r>
      <w:r w:rsidR="00396C00">
        <w:rPr>
          <w:rFonts w:ascii="Arial" w:hAnsi="Arial" w:cs="Arial"/>
          <w:sz w:val="20"/>
          <w:szCs w:val="20"/>
        </w:rPr>
        <w:t xml:space="preserve">, in particular monkeys, </w:t>
      </w:r>
      <w:r w:rsidR="00991783" w:rsidRPr="00476A4A">
        <w:rPr>
          <w:rFonts w:ascii="Arial" w:hAnsi="Arial" w:cs="Arial"/>
          <w:sz w:val="20"/>
          <w:szCs w:val="20"/>
        </w:rPr>
        <w:t xml:space="preserve">made room </w:t>
      </w:r>
      <w:r w:rsidR="00656970" w:rsidRPr="00476A4A">
        <w:rPr>
          <w:rFonts w:ascii="Arial" w:hAnsi="Arial" w:cs="Arial"/>
          <w:sz w:val="20"/>
          <w:szCs w:val="20"/>
        </w:rPr>
        <w:t xml:space="preserve">in the top rankings </w:t>
      </w:r>
      <w:r w:rsidR="00991783" w:rsidRPr="00476A4A">
        <w:rPr>
          <w:rFonts w:ascii="Arial" w:hAnsi="Arial" w:cs="Arial"/>
          <w:sz w:val="20"/>
          <w:szCs w:val="20"/>
        </w:rPr>
        <w:t xml:space="preserve">for </w:t>
      </w:r>
      <w:r w:rsidR="005E4FDF" w:rsidRPr="00476A4A">
        <w:rPr>
          <w:rFonts w:ascii="Arial" w:hAnsi="Arial" w:cs="Arial"/>
          <w:sz w:val="20"/>
          <w:szCs w:val="20"/>
        </w:rPr>
        <w:t>green-winged macaw (</w:t>
      </w:r>
      <w:r w:rsidR="005E4FDF" w:rsidRPr="00476A4A">
        <w:rPr>
          <w:rFonts w:ascii="Arial" w:hAnsi="Arial" w:cs="Arial"/>
          <w:i/>
          <w:iCs/>
          <w:sz w:val="20"/>
          <w:szCs w:val="20"/>
        </w:rPr>
        <w:t xml:space="preserve">Ara </w:t>
      </w:r>
      <w:proofErr w:type="spellStart"/>
      <w:r w:rsidR="005E4FDF" w:rsidRPr="00476A4A">
        <w:rPr>
          <w:rFonts w:ascii="Arial" w:hAnsi="Arial" w:cs="Arial"/>
          <w:i/>
          <w:iCs/>
          <w:sz w:val="20"/>
          <w:szCs w:val="20"/>
        </w:rPr>
        <w:t>chloropterus</w:t>
      </w:r>
      <w:proofErr w:type="spellEnd"/>
      <w:r w:rsidR="005E4FDF" w:rsidRPr="00476A4A">
        <w:rPr>
          <w:rFonts w:ascii="Arial" w:hAnsi="Arial" w:cs="Arial"/>
          <w:sz w:val="20"/>
          <w:szCs w:val="20"/>
        </w:rPr>
        <w:t>) and anaconda (</w:t>
      </w:r>
      <w:r w:rsidR="005E4FDF" w:rsidRPr="00476A4A">
        <w:rPr>
          <w:rFonts w:ascii="Arial" w:hAnsi="Arial" w:cs="Arial"/>
          <w:i/>
          <w:iCs/>
          <w:sz w:val="20"/>
          <w:szCs w:val="20"/>
        </w:rPr>
        <w:t>Eunectes murinus</w:t>
      </w:r>
      <w:r w:rsidR="005E4FDF" w:rsidRPr="00476A4A">
        <w:rPr>
          <w:rFonts w:ascii="Arial" w:hAnsi="Arial" w:cs="Arial"/>
          <w:sz w:val="20"/>
          <w:szCs w:val="20"/>
        </w:rPr>
        <w:t xml:space="preserve">). </w:t>
      </w:r>
      <w:r w:rsidR="007F5747" w:rsidRPr="00476A4A">
        <w:rPr>
          <w:rFonts w:ascii="Arial" w:hAnsi="Arial" w:cs="Arial"/>
          <w:sz w:val="20"/>
          <w:szCs w:val="20"/>
        </w:rPr>
        <w:t>W</w:t>
      </w:r>
      <w:r w:rsidR="00480496" w:rsidRPr="00476A4A">
        <w:rPr>
          <w:rFonts w:ascii="Arial" w:hAnsi="Arial" w:cs="Arial"/>
          <w:sz w:val="20"/>
          <w:szCs w:val="20"/>
        </w:rPr>
        <w:t xml:space="preserve">hen asked </w:t>
      </w:r>
      <w:r w:rsidR="006C0C5C" w:rsidRPr="00476A4A">
        <w:rPr>
          <w:rFonts w:ascii="Arial" w:hAnsi="Arial" w:cs="Arial"/>
          <w:sz w:val="20"/>
          <w:szCs w:val="20"/>
        </w:rPr>
        <w:t>about</w:t>
      </w:r>
      <w:r w:rsidR="00480496" w:rsidRPr="00476A4A">
        <w:rPr>
          <w:rFonts w:ascii="Arial" w:hAnsi="Arial" w:cs="Arial"/>
          <w:sz w:val="20"/>
          <w:szCs w:val="20"/>
        </w:rPr>
        <w:t xml:space="preserve"> their willingness to pay </w:t>
      </w:r>
      <w:r w:rsidR="000B3824" w:rsidRPr="00476A4A">
        <w:rPr>
          <w:rFonts w:ascii="Arial" w:hAnsi="Arial" w:cs="Arial"/>
          <w:sz w:val="20"/>
          <w:szCs w:val="20"/>
        </w:rPr>
        <w:t xml:space="preserve">for </w:t>
      </w:r>
      <w:r w:rsidR="00656970">
        <w:rPr>
          <w:rFonts w:ascii="Arial" w:hAnsi="Arial" w:cs="Arial"/>
          <w:sz w:val="20"/>
          <w:szCs w:val="20"/>
        </w:rPr>
        <w:t>excursions</w:t>
      </w:r>
      <w:r w:rsidR="00E86CA6" w:rsidRPr="00476A4A">
        <w:rPr>
          <w:rFonts w:ascii="Arial" w:hAnsi="Arial" w:cs="Arial"/>
          <w:sz w:val="20"/>
          <w:szCs w:val="20"/>
        </w:rPr>
        <w:t xml:space="preserve"> or </w:t>
      </w:r>
      <w:r w:rsidR="008901E0" w:rsidRPr="00476A4A">
        <w:rPr>
          <w:rFonts w:ascii="Arial" w:hAnsi="Arial" w:cs="Arial"/>
          <w:sz w:val="20"/>
          <w:szCs w:val="20"/>
        </w:rPr>
        <w:t xml:space="preserve">donate to </w:t>
      </w:r>
      <w:r w:rsidR="000B3824" w:rsidRPr="00476A4A">
        <w:rPr>
          <w:rFonts w:ascii="Arial" w:hAnsi="Arial" w:cs="Arial"/>
          <w:sz w:val="20"/>
          <w:szCs w:val="20"/>
        </w:rPr>
        <w:t>conservation,</w:t>
      </w:r>
      <w:r w:rsidR="00F9077A">
        <w:rPr>
          <w:rFonts w:ascii="Arial" w:hAnsi="Arial" w:cs="Arial"/>
          <w:sz w:val="20"/>
          <w:szCs w:val="20"/>
        </w:rPr>
        <w:t xml:space="preserve"> t</w:t>
      </w:r>
      <w:r w:rsidR="005E4FDF" w:rsidRPr="00476A4A">
        <w:rPr>
          <w:rFonts w:ascii="Arial" w:hAnsi="Arial" w:cs="Arial"/>
          <w:sz w:val="20"/>
          <w:szCs w:val="20"/>
        </w:rPr>
        <w:t>ourists were overwhelmingly more</w:t>
      </w:r>
      <w:r w:rsidR="000B3824" w:rsidRPr="00476A4A">
        <w:rPr>
          <w:rFonts w:ascii="Arial" w:hAnsi="Arial" w:cs="Arial"/>
          <w:sz w:val="20"/>
          <w:szCs w:val="20"/>
        </w:rPr>
        <w:t xml:space="preserve"> likely</w:t>
      </w:r>
      <w:r w:rsidR="005E4FDF" w:rsidRPr="00476A4A">
        <w:rPr>
          <w:rFonts w:ascii="Arial" w:hAnsi="Arial" w:cs="Arial"/>
          <w:sz w:val="20"/>
          <w:szCs w:val="20"/>
        </w:rPr>
        <w:t xml:space="preserve"> </w:t>
      </w:r>
      <w:r w:rsidR="00131533" w:rsidRPr="00476A4A">
        <w:rPr>
          <w:rFonts w:ascii="Arial" w:hAnsi="Arial" w:cs="Arial"/>
          <w:sz w:val="20"/>
          <w:szCs w:val="20"/>
        </w:rPr>
        <w:t xml:space="preserve">to quote larger </w:t>
      </w:r>
      <w:r w:rsidR="003469C7" w:rsidRPr="00476A4A">
        <w:rPr>
          <w:rFonts w:ascii="Arial" w:hAnsi="Arial" w:cs="Arial"/>
          <w:sz w:val="20"/>
          <w:szCs w:val="20"/>
        </w:rPr>
        <w:t>figures</w:t>
      </w:r>
      <w:r w:rsidR="005E4FDF" w:rsidRPr="00476A4A">
        <w:rPr>
          <w:rFonts w:ascii="Arial" w:hAnsi="Arial" w:cs="Arial"/>
          <w:sz w:val="20"/>
          <w:szCs w:val="20"/>
        </w:rPr>
        <w:t xml:space="preserve"> to see or conserve jaguars </w:t>
      </w:r>
      <w:r w:rsidR="00D848A9" w:rsidRPr="00476A4A">
        <w:rPr>
          <w:rFonts w:ascii="Arial" w:hAnsi="Arial" w:cs="Arial"/>
          <w:sz w:val="20"/>
          <w:szCs w:val="20"/>
        </w:rPr>
        <w:t>than</w:t>
      </w:r>
      <w:r w:rsidR="005E4FDF" w:rsidRPr="00476A4A">
        <w:rPr>
          <w:rFonts w:ascii="Arial" w:hAnsi="Arial" w:cs="Arial"/>
          <w:sz w:val="20"/>
          <w:szCs w:val="20"/>
        </w:rPr>
        <w:t xml:space="preserve"> </w:t>
      </w:r>
      <w:r w:rsidR="00A3060F" w:rsidRPr="00476A4A">
        <w:rPr>
          <w:rFonts w:ascii="Arial" w:hAnsi="Arial" w:cs="Arial"/>
          <w:sz w:val="20"/>
          <w:szCs w:val="20"/>
        </w:rPr>
        <w:t>any</w:t>
      </w:r>
      <w:r w:rsidR="005E4FDF" w:rsidRPr="00476A4A">
        <w:rPr>
          <w:rFonts w:ascii="Arial" w:hAnsi="Arial" w:cs="Arial"/>
          <w:sz w:val="20"/>
          <w:szCs w:val="20"/>
        </w:rPr>
        <w:t xml:space="preserve"> other species</w:t>
      </w:r>
      <w:r w:rsidR="00396C00">
        <w:rPr>
          <w:rFonts w:ascii="Arial" w:hAnsi="Arial" w:cs="Arial"/>
          <w:sz w:val="20"/>
          <w:szCs w:val="20"/>
        </w:rPr>
        <w:t>, but results for other species were more homogenous</w:t>
      </w:r>
      <w:r w:rsidR="00082220" w:rsidRPr="00476A4A">
        <w:rPr>
          <w:rFonts w:ascii="Arial" w:hAnsi="Arial" w:cs="Arial"/>
          <w:sz w:val="20"/>
          <w:szCs w:val="20"/>
        </w:rPr>
        <w:t>. Importan</w:t>
      </w:r>
      <w:r w:rsidR="0092665D" w:rsidRPr="00476A4A">
        <w:rPr>
          <w:rFonts w:ascii="Arial" w:hAnsi="Arial" w:cs="Arial"/>
          <w:sz w:val="20"/>
          <w:szCs w:val="20"/>
        </w:rPr>
        <w:t>t species</w:t>
      </w:r>
      <w:r w:rsidR="00F64A7B" w:rsidRPr="00476A4A">
        <w:rPr>
          <w:rFonts w:ascii="Arial" w:hAnsi="Arial" w:cs="Arial"/>
          <w:sz w:val="20"/>
          <w:szCs w:val="20"/>
        </w:rPr>
        <w:t xml:space="preserve"> for tourism</w:t>
      </w:r>
      <w:r w:rsidR="0092665D" w:rsidRPr="00476A4A">
        <w:rPr>
          <w:rFonts w:ascii="Arial" w:hAnsi="Arial" w:cs="Arial"/>
          <w:sz w:val="20"/>
          <w:szCs w:val="20"/>
        </w:rPr>
        <w:t xml:space="preserve"> in </w:t>
      </w:r>
      <w:r w:rsidR="00CC7D60" w:rsidRPr="00476A4A">
        <w:rPr>
          <w:rFonts w:ascii="Arial" w:hAnsi="Arial" w:cs="Arial"/>
          <w:sz w:val="20"/>
          <w:szCs w:val="20"/>
        </w:rPr>
        <w:t>rainforest</w:t>
      </w:r>
      <w:r w:rsidR="0092665D" w:rsidRPr="00476A4A">
        <w:rPr>
          <w:rFonts w:ascii="Arial" w:hAnsi="Arial" w:cs="Arial"/>
          <w:sz w:val="20"/>
          <w:szCs w:val="20"/>
        </w:rPr>
        <w:t xml:space="preserve"> regions</w:t>
      </w:r>
      <w:r w:rsidR="00F64A7B" w:rsidRPr="00476A4A">
        <w:rPr>
          <w:rFonts w:ascii="Arial" w:hAnsi="Arial" w:cs="Arial"/>
          <w:sz w:val="20"/>
          <w:szCs w:val="20"/>
        </w:rPr>
        <w:t xml:space="preserve"> are often </w:t>
      </w:r>
      <w:r w:rsidR="006C0C5C" w:rsidRPr="00476A4A">
        <w:rPr>
          <w:rFonts w:ascii="Arial" w:hAnsi="Arial" w:cs="Arial"/>
          <w:sz w:val="20"/>
          <w:szCs w:val="20"/>
        </w:rPr>
        <w:t>from</w:t>
      </w:r>
      <w:r w:rsidR="00413C1F" w:rsidRPr="00476A4A">
        <w:rPr>
          <w:rFonts w:ascii="Arial" w:hAnsi="Arial" w:cs="Arial"/>
          <w:sz w:val="20"/>
          <w:szCs w:val="20"/>
        </w:rPr>
        <w:t xml:space="preserve"> </w:t>
      </w:r>
      <w:r w:rsidR="00CC7D60" w:rsidRPr="00476A4A">
        <w:rPr>
          <w:rFonts w:ascii="Arial" w:hAnsi="Arial" w:cs="Arial"/>
          <w:sz w:val="20"/>
          <w:szCs w:val="20"/>
        </w:rPr>
        <w:t>diverse taxonomic groups</w:t>
      </w:r>
      <w:r w:rsidR="00396C00">
        <w:rPr>
          <w:rFonts w:ascii="Arial" w:hAnsi="Arial" w:cs="Arial"/>
          <w:sz w:val="20"/>
          <w:szCs w:val="20"/>
        </w:rPr>
        <w:t>; m</w:t>
      </w:r>
      <w:r w:rsidR="007B1165" w:rsidRPr="00476A4A">
        <w:rPr>
          <w:rFonts w:ascii="Arial" w:hAnsi="Arial" w:cs="Arial"/>
          <w:sz w:val="20"/>
          <w:szCs w:val="20"/>
        </w:rPr>
        <w:t xml:space="preserve">onkeys </w:t>
      </w:r>
      <w:r w:rsidR="00AA79E3" w:rsidRPr="00476A4A">
        <w:rPr>
          <w:rFonts w:ascii="Arial" w:hAnsi="Arial" w:cs="Arial"/>
          <w:sz w:val="20"/>
          <w:szCs w:val="20"/>
        </w:rPr>
        <w:t>may be</w:t>
      </w:r>
      <w:r w:rsidR="007B1165" w:rsidRPr="00476A4A">
        <w:rPr>
          <w:rFonts w:ascii="Arial" w:hAnsi="Arial" w:cs="Arial"/>
          <w:sz w:val="20"/>
          <w:szCs w:val="20"/>
        </w:rPr>
        <w:t xml:space="preserve"> represented by </w:t>
      </w:r>
      <w:r w:rsidR="004C24A1" w:rsidRPr="00476A4A">
        <w:rPr>
          <w:rFonts w:ascii="Arial" w:hAnsi="Arial" w:cs="Arial"/>
          <w:sz w:val="20"/>
          <w:szCs w:val="20"/>
        </w:rPr>
        <w:t>8</w:t>
      </w:r>
      <w:r w:rsidR="007B1165" w:rsidRPr="00476A4A">
        <w:rPr>
          <w:rFonts w:ascii="Arial" w:hAnsi="Arial" w:cs="Arial"/>
          <w:sz w:val="20"/>
          <w:szCs w:val="20"/>
        </w:rPr>
        <w:t>-14 s</w:t>
      </w:r>
      <w:r w:rsidR="004C24A1" w:rsidRPr="00476A4A">
        <w:rPr>
          <w:rFonts w:ascii="Arial" w:hAnsi="Arial" w:cs="Arial"/>
          <w:sz w:val="20"/>
          <w:szCs w:val="20"/>
        </w:rPr>
        <w:t xml:space="preserve">pecies </w:t>
      </w:r>
      <w:r w:rsidR="00AA79E3" w:rsidRPr="00476A4A">
        <w:rPr>
          <w:rFonts w:ascii="Arial" w:hAnsi="Arial" w:cs="Arial"/>
          <w:sz w:val="20"/>
          <w:szCs w:val="20"/>
        </w:rPr>
        <w:t xml:space="preserve">at </w:t>
      </w:r>
      <w:r w:rsidR="00DC3336" w:rsidRPr="00476A4A">
        <w:rPr>
          <w:rFonts w:ascii="Arial" w:hAnsi="Arial" w:cs="Arial"/>
          <w:sz w:val="20"/>
          <w:szCs w:val="20"/>
        </w:rPr>
        <w:t>single site</w:t>
      </w:r>
      <w:r w:rsidR="00396C00">
        <w:rPr>
          <w:rFonts w:ascii="Arial" w:hAnsi="Arial" w:cs="Arial"/>
          <w:sz w:val="20"/>
          <w:szCs w:val="20"/>
        </w:rPr>
        <w:t>s</w:t>
      </w:r>
      <w:r w:rsidR="007B3220" w:rsidRPr="00476A4A">
        <w:rPr>
          <w:rFonts w:ascii="Arial" w:hAnsi="Arial" w:cs="Arial"/>
          <w:sz w:val="20"/>
          <w:szCs w:val="20"/>
        </w:rPr>
        <w:t xml:space="preserve"> in Amazonia</w:t>
      </w:r>
      <w:r w:rsidR="00BD2569">
        <w:rPr>
          <w:rFonts w:ascii="Arial" w:hAnsi="Arial" w:cs="Arial"/>
          <w:sz w:val="20"/>
          <w:szCs w:val="20"/>
        </w:rPr>
        <w:t xml:space="preserve">, </w:t>
      </w:r>
      <w:r w:rsidR="00E65EFD">
        <w:rPr>
          <w:rFonts w:ascii="Arial" w:hAnsi="Arial" w:cs="Arial"/>
          <w:sz w:val="20"/>
          <w:szCs w:val="20"/>
        </w:rPr>
        <w:t>birds by several hundred species</w:t>
      </w:r>
      <w:r w:rsidR="00366F87" w:rsidRPr="00476A4A">
        <w:rPr>
          <w:rFonts w:ascii="Arial" w:hAnsi="Arial" w:cs="Arial"/>
          <w:sz w:val="20"/>
          <w:szCs w:val="20"/>
        </w:rPr>
        <w:t xml:space="preserve">. A </w:t>
      </w:r>
      <w:r w:rsidR="00C45A6A" w:rsidRPr="00476A4A">
        <w:rPr>
          <w:rFonts w:ascii="Arial" w:hAnsi="Arial" w:cs="Arial"/>
          <w:sz w:val="20"/>
          <w:szCs w:val="20"/>
        </w:rPr>
        <w:t xml:space="preserve">big five strategy obscures </w:t>
      </w:r>
      <w:r w:rsidR="00396C00">
        <w:rPr>
          <w:rFonts w:ascii="Arial" w:hAnsi="Arial" w:cs="Arial"/>
          <w:sz w:val="20"/>
          <w:szCs w:val="20"/>
        </w:rPr>
        <w:t>this</w:t>
      </w:r>
      <w:r w:rsidR="00C45A6A" w:rsidRPr="00476A4A">
        <w:rPr>
          <w:rFonts w:ascii="Arial" w:hAnsi="Arial" w:cs="Arial"/>
          <w:sz w:val="20"/>
          <w:szCs w:val="20"/>
        </w:rPr>
        <w:t xml:space="preserve"> diversity</w:t>
      </w:r>
      <w:r w:rsidR="00366F87" w:rsidRPr="00476A4A">
        <w:rPr>
          <w:rFonts w:ascii="Arial" w:hAnsi="Arial" w:cs="Arial"/>
          <w:sz w:val="20"/>
          <w:szCs w:val="20"/>
        </w:rPr>
        <w:t xml:space="preserve">. </w:t>
      </w:r>
      <w:r w:rsidR="00390D36" w:rsidRPr="00476A4A">
        <w:rPr>
          <w:rFonts w:ascii="Arial" w:hAnsi="Arial" w:cs="Arial"/>
          <w:sz w:val="20"/>
          <w:szCs w:val="20"/>
        </w:rPr>
        <w:t xml:space="preserve"> </w:t>
      </w:r>
      <w:r w:rsidR="00396C00">
        <w:rPr>
          <w:rFonts w:ascii="Arial" w:hAnsi="Arial" w:cs="Arial"/>
          <w:sz w:val="20"/>
          <w:szCs w:val="20"/>
        </w:rPr>
        <w:t xml:space="preserve">Similarly, </w:t>
      </w:r>
      <w:r w:rsidR="00396C00" w:rsidRPr="00476A4A">
        <w:rPr>
          <w:rFonts w:ascii="Arial" w:hAnsi="Arial" w:cs="Arial"/>
          <w:sz w:val="20"/>
          <w:szCs w:val="20"/>
        </w:rPr>
        <w:t>using physical characteristics as selection criteria</w:t>
      </w:r>
      <w:r w:rsidR="00396C00">
        <w:rPr>
          <w:rFonts w:ascii="Arial" w:hAnsi="Arial" w:cs="Arial"/>
          <w:sz w:val="20"/>
          <w:szCs w:val="20"/>
        </w:rPr>
        <w:t xml:space="preserve"> underplays diversity and can overlook popular </w:t>
      </w:r>
      <w:r w:rsidR="00BF5E9E" w:rsidRPr="00476A4A">
        <w:rPr>
          <w:rFonts w:ascii="Arial" w:hAnsi="Arial" w:cs="Arial"/>
          <w:sz w:val="20"/>
          <w:szCs w:val="20"/>
        </w:rPr>
        <w:t xml:space="preserve">taxa. </w:t>
      </w:r>
      <w:r w:rsidR="005E4FDF" w:rsidRPr="00476A4A">
        <w:rPr>
          <w:rFonts w:ascii="Arial" w:hAnsi="Arial" w:cs="Arial"/>
          <w:sz w:val="20"/>
          <w:szCs w:val="20"/>
        </w:rPr>
        <w:t xml:space="preserve">A strategy of polling the public to identify regional flagships </w:t>
      </w:r>
      <w:r w:rsidR="00390D36" w:rsidRPr="00476A4A">
        <w:rPr>
          <w:rFonts w:ascii="Arial" w:hAnsi="Arial" w:cs="Arial"/>
          <w:sz w:val="20"/>
          <w:szCs w:val="20"/>
        </w:rPr>
        <w:t xml:space="preserve">more directly </w:t>
      </w:r>
      <w:r w:rsidR="005E4FDF" w:rsidRPr="00476A4A">
        <w:rPr>
          <w:rFonts w:ascii="Arial" w:hAnsi="Arial" w:cs="Arial"/>
          <w:sz w:val="20"/>
          <w:szCs w:val="20"/>
        </w:rPr>
        <w:t xml:space="preserve">identifies salient species for </w:t>
      </w:r>
      <w:r w:rsidR="00396C00" w:rsidRPr="00476A4A">
        <w:rPr>
          <w:rFonts w:ascii="Arial" w:hAnsi="Arial" w:cs="Arial"/>
          <w:sz w:val="20"/>
          <w:szCs w:val="20"/>
        </w:rPr>
        <w:t>marketing and</w:t>
      </w:r>
      <w:r w:rsidR="00220977" w:rsidRPr="00476A4A">
        <w:rPr>
          <w:rFonts w:ascii="Arial" w:hAnsi="Arial" w:cs="Arial"/>
          <w:sz w:val="20"/>
          <w:szCs w:val="20"/>
        </w:rPr>
        <w:t xml:space="preserve"> </w:t>
      </w:r>
      <w:r w:rsidR="00396C00">
        <w:rPr>
          <w:rFonts w:ascii="Arial" w:hAnsi="Arial" w:cs="Arial"/>
          <w:sz w:val="20"/>
          <w:szCs w:val="20"/>
        </w:rPr>
        <w:t>is</w:t>
      </w:r>
      <w:r w:rsidR="00220977" w:rsidRPr="00476A4A">
        <w:rPr>
          <w:rFonts w:ascii="Arial" w:hAnsi="Arial" w:cs="Arial"/>
          <w:sz w:val="20"/>
          <w:szCs w:val="20"/>
        </w:rPr>
        <w:t xml:space="preserve"> </w:t>
      </w:r>
      <w:r w:rsidR="00396C00">
        <w:rPr>
          <w:rFonts w:ascii="Arial" w:hAnsi="Arial" w:cs="Arial"/>
          <w:sz w:val="20"/>
          <w:szCs w:val="20"/>
        </w:rPr>
        <w:t>especially</w:t>
      </w:r>
      <w:r w:rsidR="00390D36" w:rsidRPr="00476A4A">
        <w:rPr>
          <w:rFonts w:ascii="Arial" w:hAnsi="Arial" w:cs="Arial"/>
          <w:sz w:val="20"/>
          <w:szCs w:val="20"/>
        </w:rPr>
        <w:t xml:space="preserve"> useful</w:t>
      </w:r>
      <w:r w:rsidR="002608EA" w:rsidRPr="00476A4A">
        <w:rPr>
          <w:rFonts w:ascii="Arial" w:hAnsi="Arial" w:cs="Arial"/>
          <w:sz w:val="20"/>
          <w:szCs w:val="20"/>
        </w:rPr>
        <w:t xml:space="preserve"> </w:t>
      </w:r>
      <w:r w:rsidR="009D617A" w:rsidRPr="00476A4A">
        <w:rPr>
          <w:rFonts w:ascii="Arial" w:hAnsi="Arial" w:cs="Arial"/>
          <w:sz w:val="20"/>
          <w:szCs w:val="20"/>
        </w:rPr>
        <w:t xml:space="preserve">where </w:t>
      </w:r>
      <w:r w:rsidR="00A3060F" w:rsidRPr="00476A4A">
        <w:rPr>
          <w:rFonts w:ascii="Arial" w:hAnsi="Arial" w:cs="Arial"/>
          <w:sz w:val="20"/>
          <w:szCs w:val="20"/>
        </w:rPr>
        <w:t>budgets are limited</w:t>
      </w:r>
      <w:r w:rsidR="00482C43">
        <w:rPr>
          <w:rFonts w:ascii="Arial" w:hAnsi="Arial" w:cs="Arial"/>
          <w:sz w:val="20"/>
          <w:szCs w:val="20"/>
        </w:rPr>
        <w:t xml:space="preserve">, </w:t>
      </w:r>
      <w:r w:rsidR="00270D05">
        <w:rPr>
          <w:rFonts w:ascii="Arial" w:hAnsi="Arial" w:cs="Arial"/>
          <w:sz w:val="20"/>
          <w:szCs w:val="20"/>
        </w:rPr>
        <w:t>but</w:t>
      </w:r>
      <w:r w:rsidR="005A6FC7" w:rsidRPr="00476A4A">
        <w:rPr>
          <w:rFonts w:ascii="Arial" w:hAnsi="Arial" w:cs="Arial"/>
          <w:sz w:val="20"/>
          <w:szCs w:val="20"/>
        </w:rPr>
        <w:t xml:space="preserve"> </w:t>
      </w:r>
      <w:r w:rsidR="003D4E78">
        <w:rPr>
          <w:rFonts w:ascii="Arial" w:hAnsi="Arial" w:cs="Arial"/>
          <w:sz w:val="20"/>
          <w:szCs w:val="20"/>
        </w:rPr>
        <w:t>diversity may trump</w:t>
      </w:r>
      <w:r w:rsidR="0089583E" w:rsidRPr="00476A4A">
        <w:rPr>
          <w:rFonts w:ascii="Arial" w:hAnsi="Arial" w:cs="Arial"/>
          <w:sz w:val="20"/>
          <w:szCs w:val="20"/>
        </w:rPr>
        <w:t xml:space="preserve"> the </w:t>
      </w:r>
      <w:r w:rsidR="00C669E6" w:rsidRPr="00476A4A">
        <w:rPr>
          <w:rFonts w:ascii="Arial" w:hAnsi="Arial" w:cs="Arial"/>
          <w:i/>
          <w:iCs/>
          <w:sz w:val="20"/>
          <w:szCs w:val="20"/>
        </w:rPr>
        <w:t>B</w:t>
      </w:r>
      <w:r w:rsidR="0089583E" w:rsidRPr="00476A4A">
        <w:rPr>
          <w:rFonts w:ascii="Arial" w:hAnsi="Arial" w:cs="Arial"/>
          <w:i/>
          <w:iCs/>
          <w:sz w:val="20"/>
          <w:szCs w:val="20"/>
        </w:rPr>
        <w:t>ig five</w:t>
      </w:r>
      <w:r w:rsidR="0089583E" w:rsidRPr="00476A4A">
        <w:rPr>
          <w:rFonts w:ascii="Arial" w:hAnsi="Arial" w:cs="Arial"/>
          <w:sz w:val="20"/>
          <w:szCs w:val="20"/>
        </w:rPr>
        <w:t xml:space="preserve"> approach</w:t>
      </w:r>
      <w:r w:rsidR="00CC7D60" w:rsidRPr="00476A4A">
        <w:rPr>
          <w:rFonts w:ascii="Arial" w:hAnsi="Arial" w:cs="Arial"/>
          <w:sz w:val="20"/>
          <w:szCs w:val="20"/>
        </w:rPr>
        <w:t xml:space="preserve"> </w:t>
      </w:r>
      <w:r w:rsidR="0068342C">
        <w:rPr>
          <w:rFonts w:ascii="Arial" w:hAnsi="Arial" w:cs="Arial"/>
          <w:sz w:val="20"/>
          <w:szCs w:val="20"/>
        </w:rPr>
        <w:t>in megadiverse areas</w:t>
      </w:r>
      <w:r w:rsidR="00CC7D60" w:rsidRPr="00476A4A">
        <w:rPr>
          <w:rFonts w:ascii="Arial" w:hAnsi="Arial" w:cs="Arial"/>
          <w:sz w:val="20"/>
          <w:szCs w:val="20"/>
        </w:rPr>
        <w:t>.</w:t>
      </w:r>
    </w:p>
    <w:p w14:paraId="005BD07C" w14:textId="70C9B4B4" w:rsidR="00A063ED" w:rsidRPr="00476A4A" w:rsidRDefault="00A063ED" w:rsidP="005E4FDF">
      <w:pPr>
        <w:pStyle w:val="Afttitle"/>
        <w:ind w:right="-52"/>
        <w:jc w:val="left"/>
        <w:rPr>
          <w:rFonts w:ascii="Arial" w:hAnsi="Arial" w:cs="Arial"/>
          <w:sz w:val="20"/>
          <w:szCs w:val="20"/>
        </w:rPr>
      </w:pPr>
      <w:r w:rsidRPr="00476A4A">
        <w:rPr>
          <w:rFonts w:ascii="Arial" w:hAnsi="Arial" w:cs="Arial"/>
          <w:b/>
          <w:bCs/>
          <w:sz w:val="20"/>
          <w:szCs w:val="20"/>
        </w:rPr>
        <w:t>Keywords</w:t>
      </w:r>
      <w:r w:rsidRPr="00476A4A">
        <w:rPr>
          <w:rFonts w:ascii="Arial" w:hAnsi="Arial" w:cs="Arial"/>
          <w:sz w:val="20"/>
          <w:szCs w:val="20"/>
        </w:rPr>
        <w:t xml:space="preserve"> </w:t>
      </w:r>
      <w:r w:rsidR="0058359D" w:rsidRPr="00476A4A">
        <w:rPr>
          <w:rFonts w:ascii="Arial" w:hAnsi="Arial" w:cs="Arial"/>
          <w:sz w:val="20"/>
          <w:szCs w:val="20"/>
        </w:rPr>
        <w:t xml:space="preserve">Rainforest, </w:t>
      </w:r>
      <w:r w:rsidRPr="00476A4A">
        <w:rPr>
          <w:rFonts w:ascii="Arial" w:hAnsi="Arial" w:cs="Arial"/>
          <w:sz w:val="20"/>
          <w:szCs w:val="20"/>
        </w:rPr>
        <w:t xml:space="preserve">ecotourism, flagship species, </w:t>
      </w:r>
      <w:r w:rsidR="0001765C">
        <w:rPr>
          <w:rFonts w:ascii="Arial" w:hAnsi="Arial" w:cs="Arial"/>
          <w:sz w:val="20"/>
          <w:szCs w:val="20"/>
        </w:rPr>
        <w:t xml:space="preserve">conservation </w:t>
      </w:r>
      <w:r w:rsidRPr="00476A4A">
        <w:rPr>
          <w:rFonts w:ascii="Arial" w:hAnsi="Arial" w:cs="Arial"/>
          <w:sz w:val="20"/>
          <w:szCs w:val="20"/>
        </w:rPr>
        <w:t>marketing</w:t>
      </w:r>
      <w:r w:rsidR="008901E0" w:rsidRPr="00476A4A">
        <w:rPr>
          <w:rFonts w:ascii="Arial" w:hAnsi="Arial" w:cs="Arial"/>
          <w:sz w:val="20"/>
          <w:szCs w:val="20"/>
        </w:rPr>
        <w:t xml:space="preserve">, </w:t>
      </w:r>
      <w:r w:rsidR="009577B4" w:rsidRPr="00476A4A">
        <w:rPr>
          <w:rFonts w:ascii="Arial" w:hAnsi="Arial" w:cs="Arial"/>
          <w:sz w:val="20"/>
          <w:szCs w:val="20"/>
        </w:rPr>
        <w:t>Amazonia</w:t>
      </w:r>
    </w:p>
    <w:p w14:paraId="1341532C" w14:textId="77777777" w:rsidR="00396C00" w:rsidRDefault="00396C00" w:rsidP="00A063ED">
      <w:pPr>
        <w:pStyle w:val="Heading2"/>
        <w:numPr>
          <w:ilvl w:val="0"/>
          <w:numId w:val="0"/>
        </w:numPr>
        <w:ind w:right="-52"/>
        <w:rPr>
          <w:rFonts w:ascii="Arial" w:hAnsi="Arial" w:cs="Arial"/>
          <w:sz w:val="20"/>
          <w:szCs w:val="20"/>
          <w:lang w:val="en-GB"/>
        </w:rPr>
      </w:pPr>
    </w:p>
    <w:p w14:paraId="5D59C317" w14:textId="28C47175" w:rsidR="00A063ED" w:rsidRPr="00476A4A" w:rsidRDefault="00A063ED" w:rsidP="00A063ED">
      <w:pPr>
        <w:pStyle w:val="Heading2"/>
        <w:numPr>
          <w:ilvl w:val="0"/>
          <w:numId w:val="0"/>
        </w:numPr>
        <w:ind w:right="-52"/>
        <w:rPr>
          <w:rFonts w:ascii="Arial" w:hAnsi="Arial" w:cs="Arial"/>
          <w:sz w:val="20"/>
          <w:szCs w:val="20"/>
          <w:lang w:val="en-GB"/>
        </w:rPr>
      </w:pPr>
      <w:r w:rsidRPr="00476A4A">
        <w:rPr>
          <w:rFonts w:ascii="Arial" w:hAnsi="Arial" w:cs="Arial"/>
          <w:sz w:val="20"/>
          <w:szCs w:val="20"/>
          <w:lang w:val="en-GB"/>
        </w:rPr>
        <w:t>Introduction</w:t>
      </w:r>
    </w:p>
    <w:p w14:paraId="579E4357" w14:textId="1DBE54EC" w:rsidR="00A063ED" w:rsidRPr="00476A4A" w:rsidRDefault="008901E0" w:rsidP="00465E3D">
      <w:pPr>
        <w:pStyle w:val="Dissertationtext"/>
        <w:ind w:right="-52" w:firstLine="0"/>
        <w:rPr>
          <w:rFonts w:ascii="Arial" w:hAnsi="Arial" w:cs="Arial"/>
          <w:sz w:val="20"/>
          <w:szCs w:val="20"/>
        </w:rPr>
      </w:pPr>
      <w:r w:rsidRPr="00476A4A">
        <w:rPr>
          <w:rFonts w:ascii="Arial" w:hAnsi="Arial" w:cs="Arial"/>
          <w:sz w:val="20"/>
          <w:szCs w:val="20"/>
        </w:rPr>
        <w:t xml:space="preserve">Wildlife tourism </w:t>
      </w:r>
      <w:r w:rsidR="00465E3D" w:rsidRPr="00476A4A">
        <w:rPr>
          <w:rFonts w:ascii="Arial" w:hAnsi="Arial" w:cs="Arial"/>
          <w:sz w:val="20"/>
          <w:szCs w:val="20"/>
        </w:rPr>
        <w:t>has been widely examined for its potential to both enhance or damage nature conservation (D’Cruze et al 2018; Wolf et al 2019; Meyer et al. 2021)</w:t>
      </w:r>
      <w:r w:rsidR="00A05D19">
        <w:rPr>
          <w:rFonts w:ascii="Arial" w:hAnsi="Arial" w:cs="Arial"/>
          <w:sz w:val="20"/>
          <w:szCs w:val="20"/>
        </w:rPr>
        <w:t>. While</w:t>
      </w:r>
      <w:r w:rsidR="000A6C98" w:rsidRPr="00476A4A">
        <w:rPr>
          <w:rFonts w:ascii="Arial" w:hAnsi="Arial" w:cs="Arial"/>
          <w:sz w:val="20"/>
          <w:szCs w:val="20"/>
        </w:rPr>
        <w:t xml:space="preserve"> </w:t>
      </w:r>
      <w:r w:rsidR="00A05D19">
        <w:rPr>
          <w:rFonts w:ascii="Arial" w:hAnsi="Arial" w:cs="Arial"/>
          <w:sz w:val="20"/>
          <w:szCs w:val="20"/>
        </w:rPr>
        <w:t xml:space="preserve">sustainability issues remain </w:t>
      </w:r>
      <w:r w:rsidR="00AF1B9B">
        <w:rPr>
          <w:rFonts w:ascii="Arial" w:hAnsi="Arial" w:cs="Arial"/>
          <w:sz w:val="20"/>
          <w:szCs w:val="20"/>
        </w:rPr>
        <w:t xml:space="preserve">a concern </w:t>
      </w:r>
      <w:r w:rsidR="000A6C98" w:rsidRPr="00476A4A">
        <w:rPr>
          <w:rFonts w:ascii="Arial" w:hAnsi="Arial" w:cs="Arial"/>
          <w:sz w:val="20"/>
          <w:szCs w:val="20"/>
        </w:rPr>
        <w:t xml:space="preserve">(e.g. Vira </w:t>
      </w:r>
      <w:r w:rsidR="0074386F" w:rsidRPr="00476A4A">
        <w:rPr>
          <w:rFonts w:ascii="Arial" w:hAnsi="Arial" w:cs="Arial"/>
          <w:sz w:val="20"/>
          <w:szCs w:val="20"/>
        </w:rPr>
        <w:t>and</w:t>
      </w:r>
      <w:r w:rsidR="000A6C98" w:rsidRPr="00476A4A">
        <w:rPr>
          <w:rFonts w:ascii="Arial" w:hAnsi="Arial" w:cs="Arial"/>
          <w:sz w:val="20"/>
          <w:szCs w:val="20"/>
        </w:rPr>
        <w:t xml:space="preserve"> Adams 2009),</w:t>
      </w:r>
      <w:r w:rsidR="009C61D5" w:rsidRPr="00476A4A">
        <w:rPr>
          <w:rFonts w:ascii="Arial" w:hAnsi="Arial" w:cs="Arial"/>
          <w:sz w:val="20"/>
          <w:szCs w:val="20"/>
        </w:rPr>
        <w:t xml:space="preserve"> </w:t>
      </w:r>
      <w:r w:rsidR="00957181">
        <w:rPr>
          <w:rFonts w:ascii="Arial" w:hAnsi="Arial" w:cs="Arial"/>
          <w:sz w:val="20"/>
          <w:szCs w:val="20"/>
        </w:rPr>
        <w:t xml:space="preserve">tourism’s </w:t>
      </w:r>
      <w:r w:rsidR="000A6C98" w:rsidRPr="00476A4A">
        <w:rPr>
          <w:rFonts w:ascii="Arial" w:hAnsi="Arial" w:cs="Arial"/>
          <w:sz w:val="20"/>
          <w:szCs w:val="20"/>
        </w:rPr>
        <w:t xml:space="preserve">indispensable role in financing global biodiversity conservation has been thrown into sharp relief by the local, </w:t>
      </w:r>
      <w:r w:rsidR="00396C00" w:rsidRPr="00476A4A">
        <w:rPr>
          <w:rFonts w:ascii="Arial" w:hAnsi="Arial" w:cs="Arial"/>
          <w:sz w:val="20"/>
          <w:szCs w:val="20"/>
        </w:rPr>
        <w:t>national,</w:t>
      </w:r>
      <w:r w:rsidR="000A6C98" w:rsidRPr="00476A4A">
        <w:rPr>
          <w:rFonts w:ascii="Arial" w:hAnsi="Arial" w:cs="Arial"/>
          <w:sz w:val="20"/>
          <w:szCs w:val="20"/>
        </w:rPr>
        <w:t xml:space="preserve"> and international restrictions on travel during the 2020-2021 pandemic</w:t>
      </w:r>
      <w:r w:rsidR="00AC1F34" w:rsidRPr="00476A4A">
        <w:rPr>
          <w:rFonts w:ascii="Arial" w:hAnsi="Arial" w:cs="Arial"/>
          <w:sz w:val="20"/>
          <w:szCs w:val="20"/>
        </w:rPr>
        <w:t xml:space="preserve"> (Buckley 2021</w:t>
      </w:r>
      <w:r w:rsidR="00545699" w:rsidRPr="00476A4A">
        <w:rPr>
          <w:rFonts w:ascii="Arial" w:hAnsi="Arial" w:cs="Arial"/>
          <w:sz w:val="20"/>
          <w:szCs w:val="20"/>
        </w:rPr>
        <w:t>; Newsome 2021</w:t>
      </w:r>
      <w:r w:rsidR="00AC1F34" w:rsidRPr="00476A4A">
        <w:rPr>
          <w:rFonts w:ascii="Arial" w:hAnsi="Arial" w:cs="Arial"/>
          <w:sz w:val="20"/>
          <w:szCs w:val="20"/>
        </w:rPr>
        <w:t>)</w:t>
      </w:r>
      <w:r w:rsidR="000A6C98" w:rsidRPr="00476A4A">
        <w:rPr>
          <w:rFonts w:ascii="Arial" w:hAnsi="Arial" w:cs="Arial"/>
          <w:sz w:val="20"/>
          <w:szCs w:val="20"/>
        </w:rPr>
        <w:t xml:space="preserve">. </w:t>
      </w:r>
      <w:r w:rsidR="003F45A4">
        <w:rPr>
          <w:rFonts w:ascii="Arial" w:hAnsi="Arial" w:cs="Arial"/>
          <w:sz w:val="20"/>
          <w:szCs w:val="20"/>
        </w:rPr>
        <w:t xml:space="preserve">To </w:t>
      </w:r>
      <w:r w:rsidR="003F45A4" w:rsidRPr="00476A4A">
        <w:rPr>
          <w:rFonts w:ascii="Arial" w:hAnsi="Arial" w:cs="Arial"/>
          <w:sz w:val="20"/>
          <w:szCs w:val="20"/>
        </w:rPr>
        <w:t>ensur</w:t>
      </w:r>
      <w:r w:rsidR="003F45A4">
        <w:rPr>
          <w:rFonts w:ascii="Arial" w:hAnsi="Arial" w:cs="Arial"/>
          <w:sz w:val="20"/>
          <w:szCs w:val="20"/>
        </w:rPr>
        <w:t xml:space="preserve">e </w:t>
      </w:r>
      <w:r w:rsidR="003F45A4" w:rsidRPr="00476A4A">
        <w:rPr>
          <w:rFonts w:ascii="Arial" w:hAnsi="Arial" w:cs="Arial"/>
          <w:sz w:val="20"/>
          <w:szCs w:val="20"/>
        </w:rPr>
        <w:t>the long-term viability of tourism and</w:t>
      </w:r>
      <w:r w:rsidR="003F45A4">
        <w:rPr>
          <w:rFonts w:ascii="Arial" w:hAnsi="Arial" w:cs="Arial"/>
          <w:sz w:val="20"/>
          <w:szCs w:val="20"/>
        </w:rPr>
        <w:t xml:space="preserve"> understand</w:t>
      </w:r>
      <w:r w:rsidR="003F45A4" w:rsidRPr="00476A4A">
        <w:rPr>
          <w:rFonts w:ascii="Arial" w:hAnsi="Arial" w:cs="Arial"/>
          <w:sz w:val="20"/>
          <w:szCs w:val="20"/>
        </w:rPr>
        <w:t xml:space="preserve"> how it impacts conservation</w:t>
      </w:r>
      <w:r w:rsidR="003F45A4">
        <w:rPr>
          <w:rFonts w:ascii="Arial" w:hAnsi="Arial" w:cs="Arial"/>
          <w:sz w:val="20"/>
          <w:szCs w:val="20"/>
        </w:rPr>
        <w:t xml:space="preserve">, we first need to </w:t>
      </w:r>
      <w:r w:rsidR="00AD6E9D">
        <w:rPr>
          <w:rFonts w:ascii="Arial" w:hAnsi="Arial" w:cs="Arial"/>
          <w:sz w:val="20"/>
          <w:szCs w:val="20"/>
        </w:rPr>
        <w:t xml:space="preserve">understand what </w:t>
      </w:r>
      <w:r w:rsidR="00C1085A" w:rsidRPr="00476A4A">
        <w:rPr>
          <w:rFonts w:ascii="Arial" w:hAnsi="Arial" w:cs="Arial"/>
          <w:sz w:val="20"/>
          <w:szCs w:val="20"/>
        </w:rPr>
        <w:t xml:space="preserve">wildlife </w:t>
      </w:r>
      <w:r w:rsidR="000A6C98" w:rsidRPr="00476A4A">
        <w:rPr>
          <w:rFonts w:ascii="Arial" w:hAnsi="Arial" w:cs="Arial"/>
          <w:sz w:val="20"/>
          <w:szCs w:val="20"/>
        </w:rPr>
        <w:t xml:space="preserve">tourists wish to see, what they are willing to “pay” to see, and thus how they psychologically and economically value their viewing experiences of different wild species </w:t>
      </w:r>
      <w:r w:rsidR="00AC1F34" w:rsidRPr="00476A4A">
        <w:rPr>
          <w:rFonts w:ascii="Arial" w:hAnsi="Arial" w:cs="Arial"/>
          <w:sz w:val="20"/>
          <w:szCs w:val="20"/>
        </w:rPr>
        <w:t>(Musa et al. 2021)</w:t>
      </w:r>
      <w:r w:rsidR="000A6C98" w:rsidRPr="00476A4A">
        <w:rPr>
          <w:rFonts w:ascii="Arial" w:hAnsi="Arial" w:cs="Arial"/>
          <w:sz w:val="20"/>
          <w:szCs w:val="20"/>
        </w:rPr>
        <w:t xml:space="preserve">. </w:t>
      </w:r>
      <w:r w:rsidR="00134D06">
        <w:rPr>
          <w:rFonts w:ascii="Arial" w:hAnsi="Arial" w:cs="Arial"/>
          <w:sz w:val="20"/>
          <w:szCs w:val="20"/>
        </w:rPr>
        <w:t>Organisations raising funds</w:t>
      </w:r>
      <w:r w:rsidR="000A6C98" w:rsidRPr="00476A4A">
        <w:rPr>
          <w:rFonts w:ascii="Arial" w:hAnsi="Arial" w:cs="Arial"/>
          <w:sz w:val="20"/>
          <w:szCs w:val="20"/>
        </w:rPr>
        <w:t xml:space="preserve"> </w:t>
      </w:r>
      <w:r w:rsidR="00134D06">
        <w:rPr>
          <w:rFonts w:ascii="Arial" w:hAnsi="Arial" w:cs="Arial"/>
          <w:sz w:val="20"/>
          <w:szCs w:val="20"/>
        </w:rPr>
        <w:t xml:space="preserve">for conservation, commercial </w:t>
      </w:r>
      <w:r w:rsidR="00CA6DED">
        <w:rPr>
          <w:rFonts w:ascii="Arial" w:hAnsi="Arial" w:cs="Arial"/>
          <w:sz w:val="20"/>
          <w:szCs w:val="20"/>
        </w:rPr>
        <w:t xml:space="preserve">tourism operators, and government tourism boards have </w:t>
      </w:r>
      <w:r w:rsidR="008C0C84">
        <w:rPr>
          <w:rFonts w:ascii="Arial" w:hAnsi="Arial" w:cs="Arial"/>
          <w:sz w:val="20"/>
          <w:szCs w:val="20"/>
        </w:rPr>
        <w:t xml:space="preserve">similar requirements for assessing species values, and </w:t>
      </w:r>
      <w:r w:rsidR="009E7C40">
        <w:rPr>
          <w:rFonts w:ascii="Arial" w:hAnsi="Arial" w:cs="Arial"/>
          <w:sz w:val="20"/>
          <w:szCs w:val="20"/>
        </w:rPr>
        <w:t>furthermore</w:t>
      </w:r>
      <w:r w:rsidR="00C87166">
        <w:rPr>
          <w:rFonts w:ascii="Arial" w:hAnsi="Arial" w:cs="Arial"/>
          <w:sz w:val="20"/>
          <w:szCs w:val="20"/>
        </w:rPr>
        <w:t xml:space="preserve"> seek to</w:t>
      </w:r>
      <w:r w:rsidR="009E7C40">
        <w:rPr>
          <w:rFonts w:ascii="Arial" w:hAnsi="Arial" w:cs="Arial"/>
          <w:sz w:val="20"/>
          <w:szCs w:val="20"/>
        </w:rPr>
        <w:t xml:space="preserve"> harness these values to promote </w:t>
      </w:r>
      <w:r w:rsidR="00072060">
        <w:rPr>
          <w:rFonts w:ascii="Arial" w:hAnsi="Arial" w:cs="Arial"/>
          <w:sz w:val="20"/>
          <w:szCs w:val="20"/>
        </w:rPr>
        <w:t xml:space="preserve">their activities and generate funds. One </w:t>
      </w:r>
      <w:r w:rsidR="00CD0E17">
        <w:rPr>
          <w:rFonts w:ascii="Arial" w:hAnsi="Arial" w:cs="Arial"/>
          <w:sz w:val="20"/>
          <w:szCs w:val="20"/>
        </w:rPr>
        <w:t xml:space="preserve">widespread </w:t>
      </w:r>
      <w:r w:rsidR="000A6C98" w:rsidRPr="00476A4A">
        <w:rPr>
          <w:rFonts w:ascii="Arial" w:hAnsi="Arial" w:cs="Arial"/>
          <w:sz w:val="20"/>
          <w:szCs w:val="20"/>
        </w:rPr>
        <w:t>mechanism for</w:t>
      </w:r>
      <w:r w:rsidR="00627FE0">
        <w:rPr>
          <w:rFonts w:ascii="Arial" w:hAnsi="Arial" w:cs="Arial"/>
          <w:sz w:val="20"/>
          <w:szCs w:val="20"/>
        </w:rPr>
        <w:t xml:space="preserve"> </w:t>
      </w:r>
      <w:r w:rsidR="004C6DE7">
        <w:rPr>
          <w:rFonts w:ascii="Arial" w:hAnsi="Arial" w:cs="Arial"/>
          <w:sz w:val="20"/>
          <w:szCs w:val="20"/>
        </w:rPr>
        <w:lastRenderedPageBreak/>
        <w:t xml:space="preserve">achieving this </w:t>
      </w:r>
      <w:r w:rsidR="000A6C98" w:rsidRPr="00476A4A">
        <w:rPr>
          <w:rFonts w:ascii="Arial" w:hAnsi="Arial" w:cs="Arial"/>
          <w:sz w:val="20"/>
          <w:szCs w:val="20"/>
        </w:rPr>
        <w:t xml:space="preserve">is the </w:t>
      </w:r>
      <w:r w:rsidR="004C6DE7">
        <w:rPr>
          <w:rFonts w:ascii="Arial" w:hAnsi="Arial" w:cs="Arial"/>
          <w:sz w:val="20"/>
          <w:szCs w:val="20"/>
        </w:rPr>
        <w:t>marketing</w:t>
      </w:r>
      <w:r w:rsidR="000A6C98" w:rsidRPr="00476A4A">
        <w:rPr>
          <w:rFonts w:ascii="Arial" w:hAnsi="Arial" w:cs="Arial"/>
          <w:sz w:val="20"/>
          <w:szCs w:val="20"/>
        </w:rPr>
        <w:t xml:space="preserve"> of “flagship” species. </w:t>
      </w:r>
      <w:r w:rsidR="00A063ED" w:rsidRPr="00476A4A">
        <w:rPr>
          <w:rFonts w:ascii="Arial" w:hAnsi="Arial" w:cs="Arial"/>
          <w:sz w:val="20"/>
          <w:szCs w:val="20"/>
        </w:rPr>
        <w:t xml:space="preserve">Flagship species are typically large charismatic vertebrates used to raise conservation awareness and public support, and </w:t>
      </w:r>
      <w:r w:rsidR="002C4AB4" w:rsidRPr="00476A4A">
        <w:rPr>
          <w:rFonts w:ascii="Arial" w:hAnsi="Arial" w:cs="Arial"/>
          <w:sz w:val="20"/>
          <w:szCs w:val="20"/>
        </w:rPr>
        <w:t xml:space="preserve">to </w:t>
      </w:r>
      <w:r w:rsidR="00A063ED" w:rsidRPr="00476A4A">
        <w:rPr>
          <w:rFonts w:ascii="Arial" w:hAnsi="Arial" w:cs="Arial"/>
          <w:sz w:val="20"/>
          <w:szCs w:val="20"/>
        </w:rPr>
        <w:t xml:space="preserve">generate funds through wildlife tourism </w:t>
      </w:r>
      <w:r w:rsidR="00A063ED" w:rsidRPr="00476A4A">
        <w:rPr>
          <w:rFonts w:ascii="Arial" w:hAnsi="Arial" w:cs="Arial"/>
          <w:noProof/>
          <w:sz w:val="20"/>
          <w:szCs w:val="20"/>
        </w:rPr>
        <w:t>(Clucas et al. 2008; Caro 2010)</w:t>
      </w:r>
      <w:r w:rsidR="00A063ED" w:rsidRPr="00476A4A">
        <w:rPr>
          <w:rFonts w:ascii="Arial" w:hAnsi="Arial" w:cs="Arial"/>
          <w:sz w:val="20"/>
          <w:szCs w:val="20"/>
        </w:rPr>
        <w:t>. While key to the conservation and tourism strategies of NGOs and government bodies, the beneficiaries</w:t>
      </w:r>
      <w:r w:rsidR="002C4AB4" w:rsidRPr="00476A4A">
        <w:rPr>
          <w:rFonts w:ascii="Arial" w:hAnsi="Arial" w:cs="Arial"/>
          <w:sz w:val="20"/>
          <w:szCs w:val="20"/>
        </w:rPr>
        <w:t xml:space="preserve"> </w:t>
      </w:r>
      <w:r w:rsidR="00FC0919" w:rsidRPr="00476A4A">
        <w:rPr>
          <w:rFonts w:ascii="Arial" w:hAnsi="Arial" w:cs="Arial"/>
          <w:sz w:val="20"/>
          <w:szCs w:val="20"/>
        </w:rPr>
        <w:t>such conservation marketing</w:t>
      </w:r>
      <w:r w:rsidR="00A063ED" w:rsidRPr="00476A4A">
        <w:rPr>
          <w:rFonts w:ascii="Arial" w:hAnsi="Arial" w:cs="Arial"/>
          <w:sz w:val="20"/>
          <w:szCs w:val="20"/>
        </w:rPr>
        <w:t xml:space="preserve"> may also include private </w:t>
      </w:r>
      <w:r w:rsidR="00FC0919" w:rsidRPr="00476A4A">
        <w:rPr>
          <w:rFonts w:ascii="Arial" w:hAnsi="Arial" w:cs="Arial"/>
          <w:sz w:val="20"/>
          <w:szCs w:val="20"/>
        </w:rPr>
        <w:t xml:space="preserve">tourism </w:t>
      </w:r>
      <w:r w:rsidR="00A063ED" w:rsidRPr="00476A4A">
        <w:rPr>
          <w:rFonts w:ascii="Arial" w:hAnsi="Arial" w:cs="Arial"/>
          <w:sz w:val="20"/>
          <w:szCs w:val="20"/>
        </w:rPr>
        <w:t xml:space="preserve">companies and individuals. Wildlife tourism can give economic value to wildlife and landscapes, which is perceived </w:t>
      </w:r>
      <w:r w:rsidR="001447B9">
        <w:rPr>
          <w:rFonts w:ascii="Arial" w:hAnsi="Arial" w:cs="Arial"/>
          <w:sz w:val="20"/>
          <w:szCs w:val="20"/>
        </w:rPr>
        <w:t>as</w:t>
      </w:r>
      <w:r w:rsidR="00A063ED" w:rsidRPr="00476A4A">
        <w:rPr>
          <w:rFonts w:ascii="Arial" w:hAnsi="Arial" w:cs="Arial"/>
          <w:sz w:val="20"/>
          <w:szCs w:val="20"/>
        </w:rPr>
        <w:t xml:space="preserve"> motivation for local stakeholders and policy makers to conserve them </w:t>
      </w:r>
      <w:r w:rsidR="00A063ED" w:rsidRPr="00476A4A">
        <w:rPr>
          <w:rFonts w:ascii="Arial" w:hAnsi="Arial" w:cs="Arial"/>
          <w:noProof/>
          <w:sz w:val="20"/>
          <w:szCs w:val="20"/>
        </w:rPr>
        <w:t>(Di Minin et al. 2013; Pegas et al. 2013)</w:t>
      </w:r>
      <w:r w:rsidR="00A063ED" w:rsidRPr="00476A4A">
        <w:rPr>
          <w:rFonts w:ascii="Arial" w:hAnsi="Arial" w:cs="Arial"/>
          <w:sz w:val="20"/>
          <w:szCs w:val="20"/>
        </w:rPr>
        <w:t xml:space="preserve">. Marketing wildlife is therefore seen as a key strategy to conserving natural environments </w:t>
      </w:r>
      <w:r w:rsidR="00A063ED" w:rsidRPr="00476A4A">
        <w:rPr>
          <w:rFonts w:ascii="Arial" w:hAnsi="Arial" w:cs="Arial"/>
          <w:noProof/>
          <w:sz w:val="20"/>
          <w:szCs w:val="20"/>
        </w:rPr>
        <w:t>(Smith et al. 2010; Verissimo et al. 2011)</w:t>
      </w:r>
      <w:r w:rsidR="00A063ED" w:rsidRPr="00476A4A">
        <w:rPr>
          <w:rFonts w:ascii="Arial" w:hAnsi="Arial" w:cs="Arial"/>
          <w:sz w:val="20"/>
          <w:szCs w:val="20"/>
        </w:rPr>
        <w:t>. One of the classic examples of wildlife flagship marketing is the use of the ‘</w:t>
      </w:r>
      <w:r w:rsidR="00A063ED" w:rsidRPr="00476A4A">
        <w:rPr>
          <w:rFonts w:ascii="Arial" w:hAnsi="Arial" w:cs="Arial"/>
          <w:i/>
          <w:sz w:val="20"/>
          <w:szCs w:val="20"/>
        </w:rPr>
        <w:t>Big five</w:t>
      </w:r>
      <w:r w:rsidR="00A063ED" w:rsidRPr="00476A4A">
        <w:rPr>
          <w:rFonts w:ascii="Arial" w:hAnsi="Arial" w:cs="Arial"/>
          <w:sz w:val="20"/>
          <w:szCs w:val="20"/>
        </w:rPr>
        <w:t>’ of Southern and Eastern Africa; the lion (</w:t>
      </w:r>
      <w:r w:rsidR="00A063ED" w:rsidRPr="00476A4A">
        <w:rPr>
          <w:rFonts w:ascii="Arial" w:hAnsi="Arial" w:cs="Arial"/>
          <w:i/>
          <w:iCs/>
          <w:sz w:val="20"/>
          <w:szCs w:val="20"/>
        </w:rPr>
        <w:t xml:space="preserve">Panthera </w:t>
      </w:r>
      <w:proofErr w:type="spellStart"/>
      <w:r w:rsidR="00A063ED" w:rsidRPr="00476A4A">
        <w:rPr>
          <w:rFonts w:ascii="Arial" w:hAnsi="Arial" w:cs="Arial"/>
          <w:i/>
          <w:iCs/>
          <w:sz w:val="20"/>
          <w:szCs w:val="20"/>
        </w:rPr>
        <w:t>leo</w:t>
      </w:r>
      <w:proofErr w:type="spellEnd"/>
      <w:r w:rsidR="00A063ED" w:rsidRPr="00476A4A">
        <w:rPr>
          <w:rFonts w:ascii="Arial" w:hAnsi="Arial" w:cs="Arial"/>
          <w:sz w:val="20"/>
          <w:szCs w:val="20"/>
        </w:rPr>
        <w:t xml:space="preserve">), leopard </w:t>
      </w:r>
      <w:r w:rsidR="00A063ED" w:rsidRPr="00476A4A">
        <w:rPr>
          <w:rFonts w:ascii="Arial" w:hAnsi="Arial" w:cs="Arial"/>
          <w:i/>
          <w:sz w:val="20"/>
          <w:szCs w:val="20"/>
        </w:rPr>
        <w:t>(Panthera pardus</w:t>
      </w:r>
      <w:r w:rsidR="00A063ED" w:rsidRPr="00476A4A">
        <w:rPr>
          <w:rFonts w:ascii="Arial" w:hAnsi="Arial" w:cs="Arial"/>
          <w:sz w:val="20"/>
          <w:szCs w:val="20"/>
        </w:rPr>
        <w:t>), buffalo (</w:t>
      </w:r>
      <w:proofErr w:type="spellStart"/>
      <w:r w:rsidR="00A063ED" w:rsidRPr="00476A4A">
        <w:rPr>
          <w:rFonts w:ascii="Arial" w:hAnsi="Arial" w:cs="Arial"/>
          <w:i/>
          <w:sz w:val="20"/>
          <w:szCs w:val="20"/>
        </w:rPr>
        <w:t>Syncerus</w:t>
      </w:r>
      <w:proofErr w:type="spellEnd"/>
      <w:r w:rsidR="00A063ED" w:rsidRPr="00476A4A">
        <w:rPr>
          <w:rFonts w:ascii="Arial" w:hAnsi="Arial" w:cs="Arial"/>
          <w:i/>
          <w:sz w:val="20"/>
          <w:szCs w:val="20"/>
        </w:rPr>
        <w:t xml:space="preserve"> </w:t>
      </w:r>
      <w:proofErr w:type="spellStart"/>
      <w:r w:rsidR="00A063ED" w:rsidRPr="00476A4A">
        <w:rPr>
          <w:rFonts w:ascii="Arial" w:hAnsi="Arial" w:cs="Arial"/>
          <w:i/>
          <w:sz w:val="20"/>
          <w:szCs w:val="20"/>
        </w:rPr>
        <w:t>caffer</w:t>
      </w:r>
      <w:proofErr w:type="spellEnd"/>
      <w:r w:rsidR="00A063ED" w:rsidRPr="00476A4A">
        <w:rPr>
          <w:rFonts w:ascii="Arial" w:hAnsi="Arial" w:cs="Arial"/>
          <w:sz w:val="20"/>
          <w:szCs w:val="20"/>
        </w:rPr>
        <w:t>), elephant (</w:t>
      </w:r>
      <w:r w:rsidR="00A063ED" w:rsidRPr="00476A4A">
        <w:rPr>
          <w:rFonts w:ascii="Arial" w:hAnsi="Arial" w:cs="Arial"/>
          <w:i/>
          <w:iCs/>
          <w:sz w:val="20"/>
          <w:szCs w:val="20"/>
        </w:rPr>
        <w:t xml:space="preserve">Loxodonta </w:t>
      </w:r>
      <w:proofErr w:type="spellStart"/>
      <w:r w:rsidR="00A063ED" w:rsidRPr="00476A4A">
        <w:rPr>
          <w:rFonts w:ascii="Arial" w:hAnsi="Arial" w:cs="Arial"/>
          <w:i/>
          <w:iCs/>
          <w:sz w:val="20"/>
          <w:szCs w:val="20"/>
        </w:rPr>
        <w:t>africana</w:t>
      </w:r>
      <w:proofErr w:type="spellEnd"/>
      <w:r w:rsidR="00A063ED" w:rsidRPr="00476A4A">
        <w:rPr>
          <w:rFonts w:ascii="Arial" w:hAnsi="Arial" w:cs="Arial"/>
          <w:sz w:val="20"/>
          <w:szCs w:val="20"/>
        </w:rPr>
        <w:t>) and rhinoceros (</w:t>
      </w:r>
      <w:proofErr w:type="spellStart"/>
      <w:r w:rsidR="00A063ED" w:rsidRPr="00476A4A">
        <w:rPr>
          <w:rFonts w:ascii="Arial" w:hAnsi="Arial" w:cs="Arial"/>
          <w:i/>
          <w:sz w:val="20"/>
          <w:szCs w:val="20"/>
        </w:rPr>
        <w:t>Diceros</w:t>
      </w:r>
      <w:proofErr w:type="spellEnd"/>
      <w:r w:rsidR="00A063ED" w:rsidRPr="00476A4A">
        <w:rPr>
          <w:rFonts w:ascii="Arial" w:hAnsi="Arial" w:cs="Arial"/>
          <w:i/>
          <w:sz w:val="20"/>
          <w:szCs w:val="20"/>
        </w:rPr>
        <w:t xml:space="preserve"> </w:t>
      </w:r>
      <w:proofErr w:type="spellStart"/>
      <w:r w:rsidR="00A063ED" w:rsidRPr="00476A4A">
        <w:rPr>
          <w:rFonts w:ascii="Arial" w:hAnsi="Arial" w:cs="Arial"/>
          <w:i/>
          <w:sz w:val="20"/>
          <w:szCs w:val="20"/>
        </w:rPr>
        <w:t>bicornis</w:t>
      </w:r>
      <w:proofErr w:type="spellEnd"/>
      <w:r w:rsidR="00A063ED" w:rsidRPr="00476A4A">
        <w:rPr>
          <w:rFonts w:ascii="Arial" w:hAnsi="Arial" w:cs="Arial"/>
          <w:sz w:val="20"/>
          <w:szCs w:val="20"/>
        </w:rPr>
        <w:t xml:space="preserve"> and </w:t>
      </w:r>
      <w:proofErr w:type="spellStart"/>
      <w:r w:rsidR="00A063ED" w:rsidRPr="00476A4A">
        <w:rPr>
          <w:rFonts w:ascii="Arial" w:hAnsi="Arial" w:cs="Arial"/>
          <w:i/>
          <w:sz w:val="20"/>
          <w:szCs w:val="20"/>
        </w:rPr>
        <w:t>Ceratotherium</w:t>
      </w:r>
      <w:proofErr w:type="spellEnd"/>
      <w:r w:rsidR="00A063ED" w:rsidRPr="00476A4A">
        <w:rPr>
          <w:rFonts w:ascii="Arial" w:hAnsi="Arial" w:cs="Arial"/>
          <w:i/>
          <w:sz w:val="20"/>
          <w:szCs w:val="20"/>
        </w:rPr>
        <w:t xml:space="preserve"> </w:t>
      </w:r>
      <w:proofErr w:type="spellStart"/>
      <w:r w:rsidR="00A063ED" w:rsidRPr="00476A4A">
        <w:rPr>
          <w:rFonts w:ascii="Arial" w:hAnsi="Arial" w:cs="Arial"/>
          <w:i/>
          <w:sz w:val="20"/>
          <w:szCs w:val="20"/>
        </w:rPr>
        <w:t>simum</w:t>
      </w:r>
      <w:proofErr w:type="spellEnd"/>
      <w:r w:rsidR="00A063ED" w:rsidRPr="00476A4A">
        <w:rPr>
          <w:rFonts w:ascii="Arial" w:hAnsi="Arial" w:cs="Arial"/>
          <w:sz w:val="20"/>
          <w:szCs w:val="20"/>
        </w:rPr>
        <w:t xml:space="preserve">), around which perhaps the largest wildlife tourism industry is built </w:t>
      </w:r>
      <w:r w:rsidR="00A063ED" w:rsidRPr="00476A4A">
        <w:rPr>
          <w:rFonts w:ascii="Arial" w:hAnsi="Arial" w:cs="Arial"/>
          <w:noProof/>
          <w:sz w:val="20"/>
          <w:szCs w:val="20"/>
        </w:rPr>
        <w:t xml:space="preserve">(Walpole </w:t>
      </w:r>
      <w:r w:rsidR="0074386F" w:rsidRPr="00476A4A">
        <w:rPr>
          <w:rFonts w:ascii="Arial" w:hAnsi="Arial" w:cs="Arial"/>
          <w:noProof/>
          <w:sz w:val="20"/>
          <w:szCs w:val="20"/>
        </w:rPr>
        <w:t>and</w:t>
      </w:r>
      <w:r w:rsidR="00A063ED" w:rsidRPr="00476A4A">
        <w:rPr>
          <w:rFonts w:ascii="Arial" w:hAnsi="Arial" w:cs="Arial"/>
          <w:noProof/>
          <w:sz w:val="20"/>
          <w:szCs w:val="20"/>
        </w:rPr>
        <w:t xml:space="preserve"> Leader-Williams 2002; Caro </w:t>
      </w:r>
      <w:r w:rsidR="0074386F" w:rsidRPr="00476A4A">
        <w:rPr>
          <w:rFonts w:ascii="Arial" w:hAnsi="Arial" w:cs="Arial"/>
          <w:noProof/>
          <w:sz w:val="20"/>
          <w:szCs w:val="20"/>
        </w:rPr>
        <w:t>and</w:t>
      </w:r>
      <w:r w:rsidR="00A063ED" w:rsidRPr="00476A4A">
        <w:rPr>
          <w:rFonts w:ascii="Arial" w:hAnsi="Arial" w:cs="Arial"/>
          <w:noProof/>
          <w:sz w:val="20"/>
          <w:szCs w:val="20"/>
        </w:rPr>
        <w:t xml:space="preserve"> Riggio 2013; Di Minin et al. 2013)</w:t>
      </w:r>
      <w:r w:rsidR="00A063ED" w:rsidRPr="00476A4A">
        <w:rPr>
          <w:rFonts w:ascii="Arial" w:hAnsi="Arial" w:cs="Arial"/>
          <w:sz w:val="20"/>
          <w:szCs w:val="20"/>
        </w:rPr>
        <w:t xml:space="preserve">. The </w:t>
      </w:r>
      <w:r w:rsidR="00A063ED" w:rsidRPr="00476A4A">
        <w:rPr>
          <w:rFonts w:ascii="Arial" w:hAnsi="Arial" w:cs="Arial"/>
          <w:i/>
          <w:sz w:val="20"/>
          <w:szCs w:val="20"/>
        </w:rPr>
        <w:t>Big five</w:t>
      </w:r>
      <w:r w:rsidR="00A063ED" w:rsidRPr="00476A4A">
        <w:rPr>
          <w:rFonts w:ascii="Arial" w:hAnsi="Arial" w:cs="Arial"/>
          <w:sz w:val="20"/>
          <w:szCs w:val="20"/>
        </w:rPr>
        <w:t xml:space="preserve"> were originally selected as big game hunting’s most dangerous targets</w:t>
      </w:r>
      <w:r w:rsidR="00B07590" w:rsidRPr="00476A4A">
        <w:rPr>
          <w:rFonts w:ascii="Arial" w:hAnsi="Arial" w:cs="Arial"/>
          <w:sz w:val="20"/>
          <w:szCs w:val="20"/>
        </w:rPr>
        <w:t xml:space="preserve"> for hunting on foot</w:t>
      </w:r>
      <w:r w:rsidR="00A063ED" w:rsidRPr="00476A4A">
        <w:rPr>
          <w:rFonts w:ascii="Arial" w:hAnsi="Arial" w:cs="Arial"/>
          <w:sz w:val="20"/>
          <w:szCs w:val="20"/>
        </w:rPr>
        <w:t xml:space="preserve">, but now have an important socio-economic value to wildlife tourism, bringing an enormous number of tourists to </w:t>
      </w:r>
      <w:r w:rsidR="00DA3432" w:rsidRPr="00476A4A">
        <w:rPr>
          <w:rFonts w:ascii="Arial" w:hAnsi="Arial" w:cs="Arial"/>
          <w:sz w:val="20"/>
          <w:szCs w:val="20"/>
        </w:rPr>
        <w:t xml:space="preserve">Southern and Eastern </w:t>
      </w:r>
      <w:r w:rsidR="00A063ED" w:rsidRPr="00476A4A">
        <w:rPr>
          <w:rFonts w:ascii="Arial" w:hAnsi="Arial" w:cs="Arial"/>
          <w:sz w:val="20"/>
          <w:szCs w:val="20"/>
        </w:rPr>
        <w:t xml:space="preserve">Africa </w:t>
      </w:r>
      <w:r w:rsidR="00A063ED" w:rsidRPr="00476A4A">
        <w:rPr>
          <w:rFonts w:ascii="Arial" w:hAnsi="Arial" w:cs="Arial"/>
          <w:noProof/>
          <w:sz w:val="20"/>
          <w:szCs w:val="20"/>
        </w:rPr>
        <w:t>(</w:t>
      </w:r>
      <w:bookmarkStart w:id="2" w:name="_Hlk107515804"/>
      <w:r w:rsidR="00A063ED" w:rsidRPr="00476A4A">
        <w:rPr>
          <w:rFonts w:ascii="Arial" w:hAnsi="Arial" w:cs="Arial"/>
          <w:noProof/>
          <w:sz w:val="20"/>
          <w:szCs w:val="20"/>
        </w:rPr>
        <w:t xml:space="preserve">Caro </w:t>
      </w:r>
      <w:r w:rsidR="0074386F" w:rsidRPr="00476A4A">
        <w:rPr>
          <w:rFonts w:ascii="Arial" w:hAnsi="Arial" w:cs="Arial"/>
          <w:noProof/>
          <w:sz w:val="20"/>
          <w:szCs w:val="20"/>
        </w:rPr>
        <w:t>and</w:t>
      </w:r>
      <w:r w:rsidR="00A063ED" w:rsidRPr="00476A4A">
        <w:rPr>
          <w:rFonts w:ascii="Arial" w:hAnsi="Arial" w:cs="Arial"/>
          <w:noProof/>
          <w:sz w:val="20"/>
          <w:szCs w:val="20"/>
        </w:rPr>
        <w:t xml:space="preserve"> Riggio 2013</w:t>
      </w:r>
      <w:bookmarkEnd w:id="2"/>
      <w:r w:rsidR="00A063ED" w:rsidRPr="00476A4A">
        <w:rPr>
          <w:rFonts w:ascii="Arial" w:hAnsi="Arial" w:cs="Arial"/>
          <w:noProof/>
          <w:sz w:val="20"/>
          <w:szCs w:val="20"/>
        </w:rPr>
        <w:t>)</w:t>
      </w:r>
      <w:r w:rsidR="00A063ED" w:rsidRPr="00476A4A">
        <w:rPr>
          <w:rFonts w:ascii="Arial" w:hAnsi="Arial" w:cs="Arial"/>
          <w:sz w:val="20"/>
          <w:szCs w:val="20"/>
        </w:rPr>
        <w:t xml:space="preserve">, and finding their way into popular culture </w:t>
      </w:r>
      <w:r w:rsidR="00A063ED" w:rsidRPr="00476A4A">
        <w:rPr>
          <w:rFonts w:ascii="Arial" w:hAnsi="Arial" w:cs="Arial"/>
          <w:noProof/>
          <w:sz w:val="20"/>
          <w:szCs w:val="20"/>
        </w:rPr>
        <w:t xml:space="preserve">(e.g. Capstick 1977; Taylor et al. 2005; Donaldson </w:t>
      </w:r>
      <w:r w:rsidR="0074386F" w:rsidRPr="00476A4A">
        <w:rPr>
          <w:rFonts w:ascii="Arial" w:hAnsi="Arial" w:cs="Arial"/>
          <w:noProof/>
          <w:sz w:val="20"/>
          <w:szCs w:val="20"/>
        </w:rPr>
        <w:t>and</w:t>
      </w:r>
      <w:r w:rsidR="00A063ED" w:rsidRPr="00476A4A">
        <w:rPr>
          <w:rFonts w:ascii="Arial" w:hAnsi="Arial" w:cs="Arial"/>
          <w:noProof/>
          <w:sz w:val="20"/>
          <w:szCs w:val="20"/>
        </w:rPr>
        <w:t xml:space="preserve"> Scheffler 2017)</w:t>
      </w:r>
      <w:r w:rsidR="00A063ED" w:rsidRPr="00476A4A">
        <w:rPr>
          <w:rFonts w:ascii="Arial" w:hAnsi="Arial" w:cs="Arial"/>
          <w:sz w:val="20"/>
          <w:szCs w:val="20"/>
        </w:rPr>
        <w:t xml:space="preserve">. Because of the demand generated by the </w:t>
      </w:r>
      <w:r w:rsidR="00A063ED" w:rsidRPr="00476A4A">
        <w:rPr>
          <w:rFonts w:ascii="Arial" w:hAnsi="Arial" w:cs="Arial"/>
          <w:i/>
          <w:sz w:val="20"/>
          <w:szCs w:val="20"/>
        </w:rPr>
        <w:t>Big five,</w:t>
      </w:r>
      <w:r w:rsidR="00A063ED" w:rsidRPr="00476A4A">
        <w:rPr>
          <w:rFonts w:ascii="Arial" w:hAnsi="Arial" w:cs="Arial"/>
          <w:sz w:val="20"/>
          <w:szCs w:val="20"/>
        </w:rPr>
        <w:t xml:space="preserve"> driven largely by the runaway marketing of these </w:t>
      </w:r>
      <w:r w:rsidR="00A063ED" w:rsidRPr="00476A4A">
        <w:rPr>
          <w:rFonts w:ascii="Arial" w:hAnsi="Arial" w:cs="Arial"/>
          <w:i/>
          <w:sz w:val="20"/>
          <w:szCs w:val="20"/>
        </w:rPr>
        <w:t>six</w:t>
      </w:r>
      <w:r w:rsidR="00A063ED" w:rsidRPr="00476A4A">
        <w:rPr>
          <w:rFonts w:ascii="Arial" w:hAnsi="Arial" w:cs="Arial"/>
          <w:sz w:val="20"/>
          <w:szCs w:val="20"/>
        </w:rPr>
        <w:t xml:space="preserve"> species, some private game reserves in South Africa</w:t>
      </w:r>
      <w:r w:rsidR="00B07590" w:rsidRPr="00476A4A">
        <w:rPr>
          <w:rFonts w:ascii="Arial" w:hAnsi="Arial" w:cs="Arial"/>
          <w:sz w:val="20"/>
          <w:szCs w:val="20"/>
        </w:rPr>
        <w:t xml:space="preserve"> have</w:t>
      </w:r>
      <w:r w:rsidR="00A063ED" w:rsidRPr="00476A4A">
        <w:rPr>
          <w:rFonts w:ascii="Arial" w:hAnsi="Arial" w:cs="Arial"/>
          <w:sz w:val="20"/>
          <w:szCs w:val="20"/>
        </w:rPr>
        <w:t xml:space="preserve"> re-introduce</w:t>
      </w:r>
      <w:r w:rsidR="00B07590" w:rsidRPr="00476A4A">
        <w:rPr>
          <w:rFonts w:ascii="Arial" w:hAnsi="Arial" w:cs="Arial"/>
          <w:sz w:val="20"/>
          <w:szCs w:val="20"/>
        </w:rPr>
        <w:t>d</w:t>
      </w:r>
      <w:r w:rsidR="00A063ED" w:rsidRPr="00476A4A">
        <w:rPr>
          <w:rFonts w:ascii="Arial" w:hAnsi="Arial" w:cs="Arial"/>
          <w:sz w:val="20"/>
          <w:szCs w:val="20"/>
        </w:rPr>
        <w:t xml:space="preserve"> these species to fulfil tourist </w:t>
      </w:r>
      <w:r w:rsidR="00B07590" w:rsidRPr="00476A4A">
        <w:rPr>
          <w:rFonts w:ascii="Arial" w:hAnsi="Arial" w:cs="Arial"/>
          <w:sz w:val="20"/>
          <w:szCs w:val="20"/>
        </w:rPr>
        <w:t xml:space="preserve">and hunter </w:t>
      </w:r>
      <w:r w:rsidR="00A063ED" w:rsidRPr="00476A4A">
        <w:rPr>
          <w:rFonts w:ascii="Arial" w:hAnsi="Arial" w:cs="Arial"/>
          <w:sz w:val="20"/>
          <w:szCs w:val="20"/>
        </w:rPr>
        <w:t xml:space="preserve">expectations, the cost of which is estimated at between $97,500 – 1.8 million per private protected area </w:t>
      </w:r>
      <w:r w:rsidR="00A063ED" w:rsidRPr="00476A4A">
        <w:rPr>
          <w:rFonts w:ascii="Arial" w:hAnsi="Arial" w:cs="Arial"/>
          <w:noProof/>
          <w:sz w:val="20"/>
          <w:szCs w:val="20"/>
        </w:rPr>
        <w:t xml:space="preserve">(Sims-Castley et al. 2005; Maciejewski </w:t>
      </w:r>
      <w:r w:rsidR="0074386F" w:rsidRPr="00476A4A">
        <w:rPr>
          <w:rFonts w:ascii="Arial" w:hAnsi="Arial" w:cs="Arial"/>
          <w:noProof/>
          <w:sz w:val="20"/>
          <w:szCs w:val="20"/>
        </w:rPr>
        <w:t>and</w:t>
      </w:r>
      <w:r w:rsidR="00A063ED" w:rsidRPr="00476A4A">
        <w:rPr>
          <w:rFonts w:ascii="Arial" w:hAnsi="Arial" w:cs="Arial"/>
          <w:noProof/>
          <w:sz w:val="20"/>
          <w:szCs w:val="20"/>
        </w:rPr>
        <w:t xml:space="preserve"> Kerley 2014)</w:t>
      </w:r>
      <w:r w:rsidR="00A063ED" w:rsidRPr="00476A4A">
        <w:rPr>
          <w:rFonts w:ascii="Arial" w:hAnsi="Arial" w:cs="Arial"/>
          <w:sz w:val="20"/>
          <w:szCs w:val="20"/>
        </w:rPr>
        <w:t xml:space="preserve">. </w:t>
      </w:r>
      <w:bookmarkStart w:id="3" w:name="_Hlk68016266"/>
    </w:p>
    <w:bookmarkEnd w:id="3"/>
    <w:p w14:paraId="6D8A3DBD" w14:textId="31EDEE14"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 xml:space="preserve">Such is the success and draw of the </w:t>
      </w:r>
      <w:r w:rsidRPr="00476A4A">
        <w:rPr>
          <w:rFonts w:ascii="Arial" w:hAnsi="Arial" w:cs="Arial"/>
          <w:i/>
          <w:sz w:val="20"/>
          <w:szCs w:val="20"/>
        </w:rPr>
        <w:t xml:space="preserve">Big five </w:t>
      </w:r>
      <w:r w:rsidRPr="00476A4A">
        <w:rPr>
          <w:rFonts w:ascii="Arial" w:hAnsi="Arial" w:cs="Arial"/>
          <w:sz w:val="20"/>
          <w:szCs w:val="20"/>
        </w:rPr>
        <w:t xml:space="preserve">concept in Africa, various organisations have attempted to market </w:t>
      </w:r>
      <w:proofErr w:type="gramStart"/>
      <w:r w:rsidRPr="00476A4A">
        <w:rPr>
          <w:rFonts w:ascii="Arial" w:hAnsi="Arial" w:cs="Arial"/>
          <w:i/>
          <w:iCs/>
          <w:sz w:val="20"/>
          <w:szCs w:val="20"/>
        </w:rPr>
        <w:t>Big</w:t>
      </w:r>
      <w:proofErr w:type="gramEnd"/>
      <w:r w:rsidRPr="00476A4A">
        <w:rPr>
          <w:rFonts w:ascii="Arial" w:hAnsi="Arial" w:cs="Arial"/>
          <w:i/>
          <w:iCs/>
          <w:sz w:val="20"/>
          <w:szCs w:val="20"/>
        </w:rPr>
        <w:t xml:space="preserve"> fives</w:t>
      </w:r>
      <w:r w:rsidRPr="00476A4A">
        <w:rPr>
          <w:rFonts w:ascii="Arial" w:hAnsi="Arial" w:cs="Arial"/>
          <w:sz w:val="20"/>
          <w:szCs w:val="20"/>
        </w:rPr>
        <w:t xml:space="preserve"> for other countries, continents or ecosystems. Denali National Park, USA proposed brown bear</w:t>
      </w:r>
      <w:r w:rsidR="00934C45">
        <w:rPr>
          <w:rFonts w:ascii="Arial" w:hAnsi="Arial" w:cs="Arial"/>
          <w:sz w:val="20"/>
          <w:szCs w:val="20"/>
        </w:rPr>
        <w:t xml:space="preserve"> (</w:t>
      </w:r>
      <w:r w:rsidR="00934C45" w:rsidRPr="00270089">
        <w:rPr>
          <w:rFonts w:ascii="Arial" w:hAnsi="Arial" w:cs="Arial"/>
          <w:i/>
          <w:iCs/>
          <w:sz w:val="20"/>
          <w:szCs w:val="20"/>
        </w:rPr>
        <w:t>Urs</w:t>
      </w:r>
      <w:r w:rsidR="00270089" w:rsidRPr="00270089">
        <w:rPr>
          <w:rFonts w:ascii="Arial" w:hAnsi="Arial" w:cs="Arial"/>
          <w:i/>
          <w:iCs/>
          <w:sz w:val="20"/>
          <w:szCs w:val="20"/>
        </w:rPr>
        <w:t>u</w:t>
      </w:r>
      <w:r w:rsidR="00934C45" w:rsidRPr="00270089">
        <w:rPr>
          <w:rFonts w:ascii="Arial" w:hAnsi="Arial" w:cs="Arial"/>
          <w:i/>
          <w:iCs/>
          <w:sz w:val="20"/>
          <w:szCs w:val="20"/>
        </w:rPr>
        <w:t>s arctos</w:t>
      </w:r>
      <w:r w:rsidR="00934C45">
        <w:rPr>
          <w:rFonts w:ascii="Arial" w:hAnsi="Arial" w:cs="Arial"/>
          <w:sz w:val="20"/>
          <w:szCs w:val="20"/>
        </w:rPr>
        <w:t>)</w:t>
      </w:r>
      <w:r w:rsidRPr="00476A4A">
        <w:rPr>
          <w:rFonts w:ascii="Arial" w:hAnsi="Arial" w:cs="Arial"/>
          <w:sz w:val="20"/>
          <w:szCs w:val="20"/>
        </w:rPr>
        <w:t>, wolf</w:t>
      </w:r>
      <w:r w:rsidR="00934C45">
        <w:rPr>
          <w:rFonts w:ascii="Arial" w:hAnsi="Arial" w:cs="Arial"/>
          <w:sz w:val="20"/>
          <w:szCs w:val="20"/>
        </w:rPr>
        <w:t xml:space="preserve"> (</w:t>
      </w:r>
      <w:r w:rsidR="00934C45" w:rsidRPr="00270089">
        <w:rPr>
          <w:rFonts w:ascii="Arial" w:hAnsi="Arial" w:cs="Arial"/>
          <w:i/>
          <w:iCs/>
          <w:sz w:val="20"/>
          <w:szCs w:val="20"/>
        </w:rPr>
        <w:t>Canis lup</w:t>
      </w:r>
      <w:r w:rsidR="00270089" w:rsidRPr="00270089">
        <w:rPr>
          <w:rFonts w:ascii="Arial" w:hAnsi="Arial" w:cs="Arial"/>
          <w:i/>
          <w:iCs/>
          <w:sz w:val="20"/>
          <w:szCs w:val="20"/>
        </w:rPr>
        <w:t>u</w:t>
      </w:r>
      <w:r w:rsidR="00934C45" w:rsidRPr="00270089">
        <w:rPr>
          <w:rFonts w:ascii="Arial" w:hAnsi="Arial" w:cs="Arial"/>
          <w:i/>
          <w:iCs/>
          <w:sz w:val="20"/>
          <w:szCs w:val="20"/>
        </w:rPr>
        <w:t>s</w:t>
      </w:r>
      <w:r w:rsidR="00934C45">
        <w:rPr>
          <w:rFonts w:ascii="Arial" w:hAnsi="Arial" w:cs="Arial"/>
          <w:sz w:val="20"/>
          <w:szCs w:val="20"/>
        </w:rPr>
        <w:t>)</w:t>
      </w:r>
      <w:r w:rsidRPr="00476A4A">
        <w:rPr>
          <w:rFonts w:ascii="Arial" w:hAnsi="Arial" w:cs="Arial"/>
          <w:sz w:val="20"/>
          <w:szCs w:val="20"/>
        </w:rPr>
        <w:t>, caribou (</w:t>
      </w:r>
      <w:r w:rsidRPr="00476A4A">
        <w:rPr>
          <w:rFonts w:ascii="Arial" w:hAnsi="Arial" w:cs="Arial"/>
          <w:i/>
          <w:sz w:val="20"/>
          <w:szCs w:val="20"/>
        </w:rPr>
        <w:t>Rangifer tarandus</w:t>
      </w:r>
      <w:r w:rsidRPr="00476A4A">
        <w:rPr>
          <w:rFonts w:ascii="Arial" w:hAnsi="Arial" w:cs="Arial"/>
          <w:sz w:val="20"/>
          <w:szCs w:val="20"/>
        </w:rPr>
        <w:t xml:space="preserve">), </w:t>
      </w:r>
      <w:proofErr w:type="spellStart"/>
      <w:r w:rsidRPr="00476A4A">
        <w:rPr>
          <w:rFonts w:ascii="Arial" w:hAnsi="Arial" w:cs="Arial"/>
          <w:sz w:val="20"/>
          <w:szCs w:val="20"/>
        </w:rPr>
        <w:t>dall</w:t>
      </w:r>
      <w:proofErr w:type="spellEnd"/>
      <w:r w:rsidRPr="00476A4A">
        <w:rPr>
          <w:rFonts w:ascii="Arial" w:hAnsi="Arial" w:cs="Arial"/>
          <w:sz w:val="20"/>
          <w:szCs w:val="20"/>
        </w:rPr>
        <w:t xml:space="preserve"> sheep (</w:t>
      </w:r>
      <w:r w:rsidRPr="00476A4A">
        <w:rPr>
          <w:rFonts w:ascii="Arial" w:hAnsi="Arial" w:cs="Arial"/>
          <w:i/>
          <w:sz w:val="20"/>
          <w:szCs w:val="20"/>
        </w:rPr>
        <w:t>Ovis dalli</w:t>
      </w:r>
      <w:r w:rsidRPr="00476A4A">
        <w:rPr>
          <w:rFonts w:ascii="Arial" w:hAnsi="Arial" w:cs="Arial"/>
          <w:sz w:val="20"/>
          <w:szCs w:val="20"/>
        </w:rPr>
        <w:t>) and moose (</w:t>
      </w:r>
      <w:r w:rsidRPr="00476A4A">
        <w:rPr>
          <w:rFonts w:ascii="Arial" w:hAnsi="Arial" w:cs="Arial"/>
          <w:i/>
          <w:sz w:val="20"/>
          <w:szCs w:val="20"/>
        </w:rPr>
        <w:t xml:space="preserve">Alces </w:t>
      </w:r>
      <w:proofErr w:type="spellStart"/>
      <w:r w:rsidRPr="00476A4A">
        <w:rPr>
          <w:rFonts w:ascii="Arial" w:hAnsi="Arial" w:cs="Arial"/>
          <w:i/>
          <w:sz w:val="20"/>
          <w:szCs w:val="20"/>
        </w:rPr>
        <w:t>alces</w:t>
      </w:r>
      <w:proofErr w:type="spellEnd"/>
      <w:r w:rsidRPr="00476A4A">
        <w:rPr>
          <w:rFonts w:ascii="Arial" w:hAnsi="Arial" w:cs="Arial"/>
          <w:sz w:val="20"/>
          <w:szCs w:val="20"/>
        </w:rPr>
        <w:t xml:space="preserve">) as their </w:t>
      </w:r>
      <w:r w:rsidRPr="00476A4A">
        <w:rPr>
          <w:rFonts w:ascii="Arial" w:hAnsi="Arial" w:cs="Arial"/>
          <w:i/>
          <w:sz w:val="20"/>
          <w:szCs w:val="20"/>
        </w:rPr>
        <w:t>Big</w:t>
      </w:r>
      <w:r w:rsidRPr="00476A4A">
        <w:rPr>
          <w:rFonts w:ascii="Arial" w:hAnsi="Arial" w:cs="Arial"/>
          <w:sz w:val="20"/>
          <w:szCs w:val="20"/>
        </w:rPr>
        <w:t xml:space="preserve"> </w:t>
      </w:r>
      <w:r w:rsidRPr="00476A4A">
        <w:rPr>
          <w:rFonts w:ascii="Arial" w:hAnsi="Arial" w:cs="Arial"/>
          <w:i/>
          <w:sz w:val="20"/>
          <w:szCs w:val="20"/>
        </w:rPr>
        <w:t>five</w:t>
      </w:r>
      <w:r w:rsidRPr="00476A4A">
        <w:rPr>
          <w:rFonts w:ascii="Arial" w:hAnsi="Arial" w:cs="Arial"/>
          <w:sz w:val="20"/>
          <w:szCs w:val="20"/>
        </w:rPr>
        <w:t xml:space="preserve">, based on tourist satisfaction of sightings </w:t>
      </w:r>
      <w:r w:rsidRPr="00476A4A">
        <w:rPr>
          <w:rFonts w:ascii="Arial" w:hAnsi="Arial" w:cs="Arial"/>
          <w:noProof/>
          <w:sz w:val="20"/>
          <w:szCs w:val="20"/>
        </w:rPr>
        <w:t>(Skibins et al. 2012)</w:t>
      </w:r>
      <w:r w:rsidRPr="00476A4A">
        <w:rPr>
          <w:rFonts w:ascii="Arial" w:hAnsi="Arial" w:cs="Arial"/>
          <w:sz w:val="20"/>
          <w:szCs w:val="20"/>
        </w:rPr>
        <w:t xml:space="preserve">. In Scotland, the Scottish Natural Heritage led a voting campaign to select the </w:t>
      </w:r>
      <w:r w:rsidRPr="00476A4A">
        <w:rPr>
          <w:rFonts w:ascii="Arial" w:hAnsi="Arial" w:cs="Arial"/>
          <w:i/>
          <w:sz w:val="20"/>
          <w:szCs w:val="20"/>
        </w:rPr>
        <w:t>Big five</w:t>
      </w:r>
      <w:r w:rsidRPr="00476A4A">
        <w:rPr>
          <w:rFonts w:ascii="Arial" w:hAnsi="Arial" w:cs="Arial"/>
          <w:sz w:val="20"/>
          <w:szCs w:val="20"/>
        </w:rPr>
        <w:t xml:space="preserve"> for Scotland to drive more tourism to Scotland, eventually selecting the golden eagle (</w:t>
      </w:r>
      <w:r w:rsidRPr="00476A4A">
        <w:rPr>
          <w:rFonts w:ascii="Arial" w:hAnsi="Arial" w:cs="Arial"/>
          <w:i/>
          <w:sz w:val="20"/>
          <w:szCs w:val="20"/>
        </w:rPr>
        <w:t xml:space="preserve">Aquila </w:t>
      </w:r>
      <w:proofErr w:type="spellStart"/>
      <w:r w:rsidRPr="00476A4A">
        <w:rPr>
          <w:rFonts w:ascii="Arial" w:hAnsi="Arial" w:cs="Arial"/>
          <w:i/>
          <w:sz w:val="20"/>
          <w:szCs w:val="20"/>
        </w:rPr>
        <w:t>chrysaetos</w:t>
      </w:r>
      <w:proofErr w:type="spellEnd"/>
      <w:r w:rsidRPr="00476A4A">
        <w:rPr>
          <w:rFonts w:ascii="Arial" w:hAnsi="Arial" w:cs="Arial"/>
          <w:sz w:val="20"/>
          <w:szCs w:val="20"/>
        </w:rPr>
        <w:t>), harbour seal (</w:t>
      </w:r>
      <w:proofErr w:type="spellStart"/>
      <w:r w:rsidRPr="00476A4A">
        <w:rPr>
          <w:rFonts w:ascii="Arial" w:hAnsi="Arial" w:cs="Arial"/>
          <w:i/>
          <w:sz w:val="20"/>
          <w:szCs w:val="20"/>
        </w:rPr>
        <w:t>Phoca</w:t>
      </w:r>
      <w:proofErr w:type="spellEnd"/>
      <w:r w:rsidRPr="00476A4A">
        <w:rPr>
          <w:rFonts w:ascii="Arial" w:hAnsi="Arial" w:cs="Arial"/>
          <w:i/>
          <w:sz w:val="20"/>
          <w:szCs w:val="20"/>
        </w:rPr>
        <w:t xml:space="preserve"> </w:t>
      </w:r>
      <w:proofErr w:type="spellStart"/>
      <w:r w:rsidRPr="00476A4A">
        <w:rPr>
          <w:rFonts w:ascii="Arial" w:hAnsi="Arial" w:cs="Arial"/>
          <w:i/>
          <w:sz w:val="20"/>
          <w:szCs w:val="20"/>
        </w:rPr>
        <w:t>vitulina</w:t>
      </w:r>
      <w:proofErr w:type="spellEnd"/>
      <w:r w:rsidRPr="00476A4A">
        <w:rPr>
          <w:rFonts w:ascii="Arial" w:hAnsi="Arial" w:cs="Arial"/>
          <w:sz w:val="20"/>
          <w:szCs w:val="20"/>
        </w:rPr>
        <w:t>), European otter (</w:t>
      </w:r>
      <w:proofErr w:type="spellStart"/>
      <w:r w:rsidRPr="00476A4A">
        <w:rPr>
          <w:rFonts w:ascii="Arial" w:hAnsi="Arial" w:cs="Arial"/>
          <w:i/>
          <w:sz w:val="20"/>
          <w:szCs w:val="20"/>
        </w:rPr>
        <w:t>Lutra</w:t>
      </w:r>
      <w:proofErr w:type="spellEnd"/>
      <w:r w:rsidRPr="00476A4A">
        <w:rPr>
          <w:rFonts w:ascii="Arial" w:hAnsi="Arial" w:cs="Arial"/>
          <w:i/>
          <w:sz w:val="20"/>
          <w:szCs w:val="20"/>
        </w:rPr>
        <w:t xml:space="preserve"> </w:t>
      </w:r>
      <w:proofErr w:type="spellStart"/>
      <w:r w:rsidRPr="00476A4A">
        <w:rPr>
          <w:rFonts w:ascii="Arial" w:hAnsi="Arial" w:cs="Arial"/>
          <w:i/>
          <w:sz w:val="20"/>
          <w:szCs w:val="20"/>
        </w:rPr>
        <w:t>lutra</w:t>
      </w:r>
      <w:proofErr w:type="spellEnd"/>
      <w:r w:rsidRPr="00476A4A">
        <w:rPr>
          <w:rFonts w:ascii="Arial" w:hAnsi="Arial" w:cs="Arial"/>
          <w:sz w:val="20"/>
          <w:szCs w:val="20"/>
        </w:rPr>
        <w:t>), red deer (</w:t>
      </w:r>
      <w:r w:rsidRPr="00476A4A">
        <w:rPr>
          <w:rFonts w:ascii="Arial" w:hAnsi="Arial" w:cs="Arial"/>
          <w:i/>
          <w:sz w:val="20"/>
          <w:szCs w:val="20"/>
        </w:rPr>
        <w:t>Cervus elaphus</w:t>
      </w:r>
      <w:r w:rsidRPr="00476A4A">
        <w:rPr>
          <w:rFonts w:ascii="Arial" w:hAnsi="Arial" w:cs="Arial"/>
          <w:sz w:val="20"/>
          <w:szCs w:val="20"/>
        </w:rPr>
        <w:t>), and red squirrel (</w:t>
      </w:r>
      <w:r w:rsidRPr="00476A4A">
        <w:rPr>
          <w:rFonts w:ascii="Arial" w:hAnsi="Arial" w:cs="Arial"/>
          <w:i/>
          <w:sz w:val="20"/>
          <w:szCs w:val="20"/>
        </w:rPr>
        <w:t>Sciurus vulgaris</w:t>
      </w:r>
      <w:r w:rsidRPr="00476A4A">
        <w:rPr>
          <w:rFonts w:ascii="Arial" w:hAnsi="Arial" w:cs="Arial"/>
          <w:sz w:val="20"/>
          <w:szCs w:val="20"/>
        </w:rPr>
        <w:t xml:space="preserve">) </w:t>
      </w:r>
      <w:r w:rsidRPr="00476A4A">
        <w:rPr>
          <w:rFonts w:ascii="Arial" w:hAnsi="Arial" w:cs="Arial"/>
          <w:noProof/>
          <w:sz w:val="20"/>
          <w:szCs w:val="20"/>
        </w:rPr>
        <w:t>(Scottish Natural Heritage 2015)</w:t>
      </w:r>
      <w:r w:rsidRPr="00476A4A">
        <w:rPr>
          <w:rFonts w:ascii="Arial" w:hAnsi="Arial" w:cs="Arial"/>
          <w:sz w:val="20"/>
          <w:szCs w:val="20"/>
        </w:rPr>
        <w:t xml:space="preserve">. Similarly, </w:t>
      </w:r>
      <w:r w:rsidR="00823E44">
        <w:rPr>
          <w:rFonts w:ascii="Arial" w:hAnsi="Arial" w:cs="Arial"/>
          <w:sz w:val="20"/>
          <w:szCs w:val="20"/>
        </w:rPr>
        <w:t xml:space="preserve">the </w:t>
      </w:r>
      <w:r w:rsidRPr="00476A4A">
        <w:rPr>
          <w:rFonts w:ascii="Arial" w:hAnsi="Arial" w:cs="Arial"/>
          <w:sz w:val="20"/>
          <w:szCs w:val="20"/>
        </w:rPr>
        <w:t xml:space="preserve">IUCN </w:t>
      </w:r>
      <w:r w:rsidR="00B07590" w:rsidRPr="00476A4A">
        <w:rPr>
          <w:rFonts w:ascii="Arial" w:hAnsi="Arial" w:cs="Arial"/>
          <w:sz w:val="20"/>
          <w:szCs w:val="20"/>
        </w:rPr>
        <w:t xml:space="preserve">(International Union for the Conservation of Nature) </w:t>
      </w:r>
      <w:r w:rsidRPr="00476A4A">
        <w:rPr>
          <w:rFonts w:ascii="Arial" w:hAnsi="Arial" w:cs="Arial"/>
          <w:sz w:val="20"/>
          <w:szCs w:val="20"/>
        </w:rPr>
        <w:t xml:space="preserve">identified a </w:t>
      </w:r>
      <w:r w:rsidRPr="00476A4A">
        <w:rPr>
          <w:rFonts w:ascii="Arial" w:hAnsi="Arial" w:cs="Arial"/>
          <w:i/>
          <w:iCs/>
          <w:sz w:val="20"/>
          <w:szCs w:val="20"/>
        </w:rPr>
        <w:t>Big five</w:t>
      </w:r>
      <w:r w:rsidRPr="00476A4A">
        <w:rPr>
          <w:rFonts w:ascii="Arial" w:hAnsi="Arial" w:cs="Arial"/>
          <w:sz w:val="20"/>
          <w:szCs w:val="20"/>
        </w:rPr>
        <w:t xml:space="preserve"> for Europe through public voting: lynx (</w:t>
      </w:r>
      <w:r w:rsidRPr="00476A4A">
        <w:rPr>
          <w:rFonts w:ascii="Arial" w:hAnsi="Arial" w:cs="Arial"/>
          <w:i/>
          <w:sz w:val="20"/>
          <w:szCs w:val="20"/>
        </w:rPr>
        <w:t xml:space="preserve">Lynx </w:t>
      </w:r>
      <w:proofErr w:type="spellStart"/>
      <w:r w:rsidRPr="00476A4A">
        <w:rPr>
          <w:rFonts w:ascii="Arial" w:hAnsi="Arial" w:cs="Arial"/>
          <w:i/>
          <w:sz w:val="20"/>
          <w:szCs w:val="20"/>
        </w:rPr>
        <w:t>lynx</w:t>
      </w:r>
      <w:proofErr w:type="spellEnd"/>
      <w:r w:rsidRPr="00476A4A">
        <w:rPr>
          <w:rFonts w:ascii="Arial" w:hAnsi="Arial" w:cs="Arial"/>
          <w:sz w:val="20"/>
          <w:szCs w:val="20"/>
        </w:rPr>
        <w:t xml:space="preserve"> and </w:t>
      </w:r>
      <w:r w:rsidRPr="00476A4A">
        <w:rPr>
          <w:rFonts w:ascii="Arial" w:hAnsi="Arial" w:cs="Arial"/>
          <w:i/>
          <w:sz w:val="20"/>
          <w:szCs w:val="20"/>
        </w:rPr>
        <w:t xml:space="preserve">Lynx </w:t>
      </w:r>
      <w:proofErr w:type="spellStart"/>
      <w:r w:rsidRPr="00476A4A">
        <w:rPr>
          <w:rFonts w:ascii="Arial" w:hAnsi="Arial" w:cs="Arial"/>
          <w:i/>
          <w:sz w:val="20"/>
          <w:szCs w:val="20"/>
        </w:rPr>
        <w:t>pardinus</w:t>
      </w:r>
      <w:proofErr w:type="spellEnd"/>
      <w:r w:rsidRPr="00476A4A">
        <w:rPr>
          <w:rFonts w:ascii="Arial" w:hAnsi="Arial" w:cs="Arial"/>
          <w:sz w:val="20"/>
          <w:szCs w:val="20"/>
        </w:rPr>
        <w:t xml:space="preserve">), </w:t>
      </w:r>
      <w:r w:rsidR="00B07590" w:rsidRPr="00476A4A">
        <w:rPr>
          <w:rFonts w:ascii="Arial" w:hAnsi="Arial" w:cs="Arial"/>
          <w:sz w:val="20"/>
          <w:szCs w:val="20"/>
        </w:rPr>
        <w:t>w</w:t>
      </w:r>
      <w:r w:rsidRPr="00476A4A">
        <w:rPr>
          <w:rFonts w:ascii="Arial" w:hAnsi="Arial" w:cs="Arial"/>
          <w:sz w:val="20"/>
          <w:szCs w:val="20"/>
        </w:rPr>
        <w:t>olf (</w:t>
      </w:r>
      <w:r w:rsidRPr="00476A4A">
        <w:rPr>
          <w:rFonts w:ascii="Arial" w:hAnsi="Arial" w:cs="Arial"/>
          <w:i/>
          <w:sz w:val="20"/>
          <w:szCs w:val="20"/>
        </w:rPr>
        <w:t>Canis lupus</w:t>
      </w:r>
      <w:r w:rsidRPr="00476A4A">
        <w:rPr>
          <w:rFonts w:ascii="Arial" w:hAnsi="Arial" w:cs="Arial"/>
          <w:sz w:val="20"/>
          <w:szCs w:val="20"/>
        </w:rPr>
        <w:t>), brown bear (</w:t>
      </w:r>
      <w:r w:rsidRPr="00476A4A">
        <w:rPr>
          <w:rFonts w:ascii="Arial" w:hAnsi="Arial" w:cs="Arial"/>
          <w:i/>
          <w:sz w:val="20"/>
          <w:szCs w:val="20"/>
        </w:rPr>
        <w:t>Ursus arctos</w:t>
      </w:r>
      <w:r w:rsidRPr="00476A4A">
        <w:rPr>
          <w:rFonts w:ascii="Arial" w:hAnsi="Arial" w:cs="Arial"/>
          <w:sz w:val="20"/>
          <w:szCs w:val="20"/>
        </w:rPr>
        <w:t>), wolverine (</w:t>
      </w:r>
      <w:r w:rsidRPr="00476A4A">
        <w:rPr>
          <w:rFonts w:ascii="Arial" w:hAnsi="Arial" w:cs="Arial"/>
          <w:i/>
          <w:sz w:val="20"/>
          <w:szCs w:val="20"/>
        </w:rPr>
        <w:t>Gulo gulo</w:t>
      </w:r>
      <w:r w:rsidRPr="00476A4A">
        <w:rPr>
          <w:rFonts w:ascii="Arial" w:hAnsi="Arial" w:cs="Arial"/>
          <w:sz w:val="20"/>
          <w:szCs w:val="20"/>
        </w:rPr>
        <w:t>) and European bison (</w:t>
      </w:r>
      <w:r w:rsidRPr="00476A4A">
        <w:rPr>
          <w:rFonts w:ascii="Arial" w:hAnsi="Arial" w:cs="Arial"/>
          <w:i/>
          <w:sz w:val="20"/>
          <w:szCs w:val="20"/>
        </w:rPr>
        <w:t>Bison bonasus</w:t>
      </w:r>
      <w:r w:rsidRPr="00476A4A">
        <w:rPr>
          <w:rFonts w:ascii="Arial" w:hAnsi="Arial" w:cs="Arial"/>
          <w:sz w:val="20"/>
          <w:szCs w:val="20"/>
        </w:rPr>
        <w:t xml:space="preserve">) </w:t>
      </w:r>
      <w:r w:rsidRPr="00476A4A">
        <w:rPr>
          <w:rFonts w:ascii="Arial" w:hAnsi="Arial" w:cs="Arial"/>
          <w:noProof/>
          <w:sz w:val="20"/>
          <w:szCs w:val="20"/>
        </w:rPr>
        <w:t>(IUCN 2014)</w:t>
      </w:r>
      <w:r w:rsidRPr="00476A4A">
        <w:rPr>
          <w:rFonts w:ascii="Arial" w:hAnsi="Arial" w:cs="Arial"/>
          <w:sz w:val="20"/>
          <w:szCs w:val="20"/>
        </w:rPr>
        <w:t xml:space="preserve">. In South America, WWF (World </w:t>
      </w:r>
      <w:r w:rsidR="00B07590" w:rsidRPr="00476A4A">
        <w:rPr>
          <w:rFonts w:ascii="Arial" w:hAnsi="Arial" w:cs="Arial"/>
          <w:sz w:val="20"/>
          <w:szCs w:val="20"/>
        </w:rPr>
        <w:t xml:space="preserve">Wildlife </w:t>
      </w:r>
      <w:r w:rsidRPr="00476A4A">
        <w:rPr>
          <w:rFonts w:ascii="Arial" w:hAnsi="Arial" w:cs="Arial"/>
          <w:sz w:val="20"/>
          <w:szCs w:val="20"/>
        </w:rPr>
        <w:t>Fund</w:t>
      </w:r>
      <w:r w:rsidR="00B07590" w:rsidRPr="00476A4A">
        <w:rPr>
          <w:rFonts w:ascii="Arial" w:hAnsi="Arial" w:cs="Arial"/>
          <w:sz w:val="20"/>
          <w:szCs w:val="20"/>
        </w:rPr>
        <w:t xml:space="preserve"> 2015</w:t>
      </w:r>
      <w:r w:rsidRPr="00476A4A">
        <w:rPr>
          <w:rFonts w:ascii="Arial" w:hAnsi="Arial" w:cs="Arial"/>
          <w:sz w:val="20"/>
          <w:szCs w:val="20"/>
        </w:rPr>
        <w:t xml:space="preserve">) selected a </w:t>
      </w:r>
      <w:r w:rsidRPr="00476A4A">
        <w:rPr>
          <w:rFonts w:ascii="Arial" w:hAnsi="Arial" w:cs="Arial"/>
          <w:i/>
          <w:iCs/>
          <w:sz w:val="20"/>
          <w:szCs w:val="20"/>
        </w:rPr>
        <w:t>Big five</w:t>
      </w:r>
      <w:r w:rsidRPr="00476A4A">
        <w:rPr>
          <w:rFonts w:ascii="Arial" w:hAnsi="Arial" w:cs="Arial"/>
          <w:sz w:val="20"/>
          <w:szCs w:val="20"/>
        </w:rPr>
        <w:t xml:space="preserve"> for the </w:t>
      </w:r>
      <w:proofErr w:type="spellStart"/>
      <w:r w:rsidRPr="00476A4A">
        <w:rPr>
          <w:rFonts w:ascii="Arial" w:hAnsi="Arial" w:cs="Arial"/>
          <w:sz w:val="20"/>
          <w:szCs w:val="20"/>
        </w:rPr>
        <w:t>Cerrado</w:t>
      </w:r>
      <w:proofErr w:type="spellEnd"/>
      <w:r w:rsidRPr="00476A4A">
        <w:rPr>
          <w:rFonts w:ascii="Arial" w:hAnsi="Arial" w:cs="Arial"/>
          <w:sz w:val="20"/>
          <w:szCs w:val="20"/>
        </w:rPr>
        <w:t xml:space="preserve"> savannah and Pantanal wetland; jaguar (</w:t>
      </w:r>
      <w:r w:rsidRPr="00476A4A">
        <w:rPr>
          <w:rFonts w:ascii="Arial" w:hAnsi="Arial" w:cs="Arial"/>
          <w:i/>
          <w:sz w:val="20"/>
          <w:szCs w:val="20"/>
        </w:rPr>
        <w:t>Panthera onca</w:t>
      </w:r>
      <w:r w:rsidRPr="00476A4A">
        <w:rPr>
          <w:rFonts w:ascii="Arial" w:hAnsi="Arial" w:cs="Arial"/>
          <w:sz w:val="20"/>
          <w:szCs w:val="20"/>
        </w:rPr>
        <w:t>), giant armadillo (</w:t>
      </w:r>
      <w:r w:rsidRPr="00476A4A">
        <w:rPr>
          <w:rFonts w:ascii="Arial" w:hAnsi="Arial" w:cs="Arial"/>
          <w:i/>
          <w:sz w:val="20"/>
          <w:szCs w:val="20"/>
        </w:rPr>
        <w:t>Priodontes maximus</w:t>
      </w:r>
      <w:r w:rsidRPr="00476A4A">
        <w:rPr>
          <w:rFonts w:ascii="Arial" w:hAnsi="Arial" w:cs="Arial"/>
          <w:sz w:val="20"/>
          <w:szCs w:val="20"/>
        </w:rPr>
        <w:t>), lowland tapir (</w:t>
      </w:r>
      <w:proofErr w:type="spellStart"/>
      <w:r w:rsidRPr="00476A4A">
        <w:rPr>
          <w:rFonts w:ascii="Arial" w:hAnsi="Arial" w:cs="Arial"/>
          <w:i/>
          <w:sz w:val="20"/>
          <w:szCs w:val="20"/>
        </w:rPr>
        <w:t>Tapirus</w:t>
      </w:r>
      <w:proofErr w:type="spellEnd"/>
      <w:r w:rsidRPr="00476A4A">
        <w:rPr>
          <w:rFonts w:ascii="Arial" w:hAnsi="Arial" w:cs="Arial"/>
          <w:i/>
          <w:sz w:val="20"/>
          <w:szCs w:val="20"/>
        </w:rPr>
        <w:t xml:space="preserve"> </w:t>
      </w:r>
      <w:proofErr w:type="spellStart"/>
      <w:r w:rsidRPr="00476A4A">
        <w:rPr>
          <w:rFonts w:ascii="Arial" w:hAnsi="Arial" w:cs="Arial"/>
          <w:i/>
          <w:sz w:val="20"/>
          <w:szCs w:val="20"/>
        </w:rPr>
        <w:t>terrestris</w:t>
      </w:r>
      <w:proofErr w:type="spellEnd"/>
      <w:r w:rsidRPr="00476A4A">
        <w:rPr>
          <w:rFonts w:ascii="Arial" w:hAnsi="Arial" w:cs="Arial"/>
          <w:sz w:val="20"/>
          <w:szCs w:val="20"/>
        </w:rPr>
        <w:t>), giant anteater (</w:t>
      </w:r>
      <w:r w:rsidRPr="00476A4A">
        <w:rPr>
          <w:rFonts w:ascii="Arial" w:hAnsi="Arial" w:cs="Arial"/>
          <w:i/>
          <w:sz w:val="20"/>
          <w:szCs w:val="20"/>
        </w:rPr>
        <w:t xml:space="preserve">Myrmecophaga </w:t>
      </w:r>
      <w:proofErr w:type="spellStart"/>
      <w:r w:rsidRPr="00476A4A">
        <w:rPr>
          <w:rFonts w:ascii="Arial" w:hAnsi="Arial" w:cs="Arial"/>
          <w:i/>
          <w:sz w:val="20"/>
          <w:szCs w:val="20"/>
        </w:rPr>
        <w:t>tridactyla</w:t>
      </w:r>
      <w:proofErr w:type="spellEnd"/>
      <w:r w:rsidRPr="00476A4A">
        <w:rPr>
          <w:rFonts w:ascii="Arial" w:hAnsi="Arial" w:cs="Arial"/>
          <w:sz w:val="20"/>
          <w:szCs w:val="20"/>
        </w:rPr>
        <w:t>) and maned wolf (</w:t>
      </w:r>
      <w:proofErr w:type="spellStart"/>
      <w:r w:rsidRPr="00476A4A">
        <w:rPr>
          <w:rFonts w:ascii="Arial" w:hAnsi="Arial" w:cs="Arial"/>
          <w:i/>
          <w:sz w:val="20"/>
          <w:szCs w:val="20"/>
        </w:rPr>
        <w:t>Chrysocyon</w:t>
      </w:r>
      <w:proofErr w:type="spellEnd"/>
      <w:r w:rsidRPr="00476A4A">
        <w:rPr>
          <w:rFonts w:ascii="Arial" w:hAnsi="Arial" w:cs="Arial"/>
          <w:i/>
          <w:sz w:val="20"/>
          <w:szCs w:val="20"/>
        </w:rPr>
        <w:t xml:space="preserve"> </w:t>
      </w:r>
      <w:proofErr w:type="spellStart"/>
      <w:r w:rsidRPr="00476A4A">
        <w:rPr>
          <w:rFonts w:ascii="Arial" w:hAnsi="Arial" w:cs="Arial"/>
          <w:i/>
          <w:sz w:val="20"/>
          <w:szCs w:val="20"/>
        </w:rPr>
        <w:t>brachyurus</w:t>
      </w:r>
      <w:proofErr w:type="spellEnd"/>
      <w:r w:rsidRPr="00476A4A">
        <w:rPr>
          <w:rFonts w:ascii="Arial" w:hAnsi="Arial" w:cs="Arial"/>
          <w:sz w:val="20"/>
          <w:szCs w:val="20"/>
        </w:rPr>
        <w:t>), while the tourist board for Madre de Dios, Peru promoted an Amazonian Big five</w:t>
      </w:r>
      <w:r w:rsidR="000A7D28" w:rsidRPr="00476A4A">
        <w:rPr>
          <w:rFonts w:ascii="Arial" w:hAnsi="Arial" w:cs="Arial"/>
          <w:sz w:val="20"/>
          <w:szCs w:val="20"/>
        </w:rPr>
        <w:t xml:space="preserve"> on billboards in Peru</w:t>
      </w:r>
      <w:r w:rsidRPr="00476A4A">
        <w:rPr>
          <w:rFonts w:ascii="Arial" w:hAnsi="Arial" w:cs="Arial"/>
          <w:sz w:val="20"/>
          <w:szCs w:val="20"/>
        </w:rPr>
        <w:t>: jaguar</w:t>
      </w:r>
      <w:r w:rsidR="004C55DB">
        <w:rPr>
          <w:rFonts w:ascii="Arial" w:hAnsi="Arial" w:cs="Arial"/>
          <w:sz w:val="20"/>
          <w:szCs w:val="20"/>
        </w:rPr>
        <w:t xml:space="preserve"> (</w:t>
      </w:r>
      <w:r w:rsidR="004C55DB" w:rsidRPr="004C55DB">
        <w:rPr>
          <w:rFonts w:ascii="Arial" w:hAnsi="Arial" w:cs="Arial"/>
          <w:i/>
          <w:iCs/>
          <w:sz w:val="20"/>
          <w:szCs w:val="20"/>
        </w:rPr>
        <w:t>Pantera onca</w:t>
      </w:r>
      <w:r w:rsidR="004C55DB">
        <w:rPr>
          <w:rFonts w:ascii="Arial" w:hAnsi="Arial" w:cs="Arial"/>
          <w:sz w:val="20"/>
          <w:szCs w:val="20"/>
        </w:rPr>
        <w:t>)</w:t>
      </w:r>
      <w:r w:rsidRPr="00476A4A">
        <w:rPr>
          <w:rFonts w:ascii="Arial" w:hAnsi="Arial" w:cs="Arial"/>
          <w:sz w:val="20"/>
          <w:szCs w:val="20"/>
        </w:rPr>
        <w:t>, giant otter (</w:t>
      </w:r>
      <w:r w:rsidRPr="00476A4A">
        <w:rPr>
          <w:rFonts w:ascii="Arial" w:hAnsi="Arial" w:cs="Arial"/>
          <w:i/>
          <w:sz w:val="20"/>
          <w:szCs w:val="20"/>
        </w:rPr>
        <w:t>Pteronura brasiliensis</w:t>
      </w:r>
      <w:r w:rsidRPr="00476A4A">
        <w:rPr>
          <w:rFonts w:ascii="Arial" w:hAnsi="Arial" w:cs="Arial"/>
          <w:sz w:val="20"/>
          <w:szCs w:val="20"/>
        </w:rPr>
        <w:t>), black caiman (</w:t>
      </w:r>
      <w:proofErr w:type="spellStart"/>
      <w:r w:rsidRPr="00476A4A">
        <w:rPr>
          <w:rFonts w:ascii="Arial" w:hAnsi="Arial" w:cs="Arial"/>
          <w:i/>
          <w:sz w:val="20"/>
          <w:szCs w:val="20"/>
        </w:rPr>
        <w:t>Melanosuchus</w:t>
      </w:r>
      <w:proofErr w:type="spellEnd"/>
      <w:r w:rsidRPr="00476A4A">
        <w:rPr>
          <w:rFonts w:ascii="Arial" w:hAnsi="Arial" w:cs="Arial"/>
          <w:i/>
          <w:sz w:val="20"/>
          <w:szCs w:val="20"/>
        </w:rPr>
        <w:t xml:space="preserve"> </w:t>
      </w:r>
      <w:proofErr w:type="spellStart"/>
      <w:r w:rsidRPr="00476A4A">
        <w:rPr>
          <w:rFonts w:ascii="Arial" w:hAnsi="Arial" w:cs="Arial"/>
          <w:i/>
          <w:sz w:val="20"/>
          <w:szCs w:val="20"/>
        </w:rPr>
        <w:t>niger</w:t>
      </w:r>
      <w:proofErr w:type="spellEnd"/>
      <w:r w:rsidRPr="00476A4A">
        <w:rPr>
          <w:rFonts w:ascii="Arial" w:hAnsi="Arial" w:cs="Arial"/>
          <w:sz w:val="20"/>
          <w:szCs w:val="20"/>
        </w:rPr>
        <w:t>), Andean cock-of-the-rock (</w:t>
      </w:r>
      <w:r w:rsidRPr="00476A4A">
        <w:rPr>
          <w:rFonts w:ascii="Arial" w:hAnsi="Arial" w:cs="Arial"/>
          <w:i/>
          <w:sz w:val="20"/>
          <w:szCs w:val="20"/>
        </w:rPr>
        <w:t xml:space="preserve">Rupicola </w:t>
      </w:r>
      <w:proofErr w:type="spellStart"/>
      <w:r w:rsidRPr="00476A4A">
        <w:rPr>
          <w:rFonts w:ascii="Arial" w:hAnsi="Arial" w:cs="Arial"/>
          <w:i/>
          <w:sz w:val="20"/>
          <w:szCs w:val="20"/>
        </w:rPr>
        <w:t>peruvianus</w:t>
      </w:r>
      <w:proofErr w:type="spellEnd"/>
      <w:r w:rsidRPr="00476A4A">
        <w:rPr>
          <w:rFonts w:ascii="Arial" w:hAnsi="Arial" w:cs="Arial"/>
          <w:sz w:val="20"/>
          <w:szCs w:val="20"/>
        </w:rPr>
        <w:t>) and the green-winged macaw (</w:t>
      </w:r>
      <w:r w:rsidRPr="00476A4A">
        <w:rPr>
          <w:rFonts w:ascii="Arial" w:hAnsi="Arial" w:cs="Arial"/>
          <w:i/>
          <w:sz w:val="20"/>
          <w:szCs w:val="20"/>
        </w:rPr>
        <w:t xml:space="preserve">Ara </w:t>
      </w:r>
      <w:proofErr w:type="spellStart"/>
      <w:r w:rsidRPr="00476A4A">
        <w:rPr>
          <w:rFonts w:ascii="Arial" w:hAnsi="Arial" w:cs="Arial"/>
          <w:i/>
          <w:sz w:val="20"/>
          <w:szCs w:val="20"/>
        </w:rPr>
        <w:t>chloropterus</w:t>
      </w:r>
      <w:proofErr w:type="spellEnd"/>
      <w:r w:rsidRPr="00476A4A">
        <w:rPr>
          <w:rFonts w:ascii="Arial" w:hAnsi="Arial" w:cs="Arial"/>
          <w:sz w:val="20"/>
          <w:szCs w:val="20"/>
        </w:rPr>
        <w:t>) (</w:t>
      </w:r>
      <w:r w:rsidR="000A7D28" w:rsidRPr="00476A4A">
        <w:rPr>
          <w:rFonts w:ascii="Arial" w:hAnsi="Arial" w:cs="Arial"/>
          <w:sz w:val="20"/>
          <w:szCs w:val="20"/>
        </w:rPr>
        <w:t>Personal observation 2018</w:t>
      </w:r>
      <w:r w:rsidRPr="00476A4A">
        <w:rPr>
          <w:rFonts w:ascii="Arial" w:hAnsi="Arial" w:cs="Arial"/>
          <w:sz w:val="20"/>
          <w:szCs w:val="20"/>
        </w:rPr>
        <w:t>).</w:t>
      </w:r>
    </w:p>
    <w:p w14:paraId="6B6F7365" w14:textId="2404224C" w:rsidR="00A063ED" w:rsidRPr="00476A4A" w:rsidRDefault="00A063ED" w:rsidP="00D86882">
      <w:pPr>
        <w:pStyle w:val="Dissertationtext"/>
        <w:ind w:right="-52" w:firstLine="0"/>
        <w:rPr>
          <w:rFonts w:ascii="Arial" w:hAnsi="Arial" w:cs="Arial"/>
          <w:noProof/>
          <w:sz w:val="20"/>
          <w:szCs w:val="20"/>
        </w:rPr>
      </w:pPr>
      <w:r w:rsidRPr="00476A4A">
        <w:rPr>
          <w:rFonts w:ascii="Arial" w:hAnsi="Arial" w:cs="Arial"/>
          <w:sz w:val="20"/>
          <w:szCs w:val="20"/>
        </w:rPr>
        <w:t xml:space="preserve">Regardless of what the </w:t>
      </w:r>
      <w:r w:rsidRPr="00476A4A">
        <w:rPr>
          <w:rFonts w:ascii="Arial" w:hAnsi="Arial" w:cs="Arial"/>
          <w:i/>
          <w:sz w:val="20"/>
          <w:szCs w:val="20"/>
        </w:rPr>
        <w:t>Big five</w:t>
      </w:r>
      <w:r w:rsidRPr="00476A4A">
        <w:rPr>
          <w:rFonts w:ascii="Arial" w:hAnsi="Arial" w:cs="Arial"/>
          <w:sz w:val="20"/>
          <w:szCs w:val="20"/>
        </w:rPr>
        <w:t xml:space="preserve"> might look like for any </w:t>
      </w:r>
      <w:r w:rsidR="00B07590" w:rsidRPr="00476A4A">
        <w:rPr>
          <w:rFonts w:ascii="Arial" w:hAnsi="Arial" w:cs="Arial"/>
          <w:sz w:val="20"/>
          <w:szCs w:val="20"/>
        </w:rPr>
        <w:t xml:space="preserve">specific </w:t>
      </w:r>
      <w:r w:rsidRPr="00476A4A">
        <w:rPr>
          <w:rFonts w:ascii="Arial" w:hAnsi="Arial" w:cs="Arial"/>
          <w:sz w:val="20"/>
          <w:szCs w:val="20"/>
        </w:rPr>
        <w:t xml:space="preserve">region, the identification of suitable species </w:t>
      </w:r>
      <w:r w:rsidR="00B07590" w:rsidRPr="00476A4A">
        <w:rPr>
          <w:rFonts w:ascii="Arial" w:hAnsi="Arial" w:cs="Arial"/>
          <w:sz w:val="20"/>
          <w:szCs w:val="20"/>
        </w:rPr>
        <w:t xml:space="preserve">to act </w:t>
      </w:r>
      <w:r w:rsidRPr="00476A4A">
        <w:rPr>
          <w:rFonts w:ascii="Arial" w:hAnsi="Arial" w:cs="Arial"/>
          <w:sz w:val="20"/>
          <w:szCs w:val="20"/>
        </w:rPr>
        <w:t>as the focus of marketing campaigns is</w:t>
      </w:r>
      <w:r w:rsidR="00311CCB">
        <w:rPr>
          <w:rFonts w:ascii="Arial" w:hAnsi="Arial" w:cs="Arial"/>
          <w:sz w:val="20"/>
          <w:szCs w:val="20"/>
        </w:rPr>
        <w:t xml:space="preserve"> considered</w:t>
      </w:r>
      <w:r w:rsidRPr="00476A4A">
        <w:rPr>
          <w:rFonts w:ascii="Arial" w:hAnsi="Arial" w:cs="Arial"/>
          <w:sz w:val="20"/>
          <w:szCs w:val="20"/>
        </w:rPr>
        <w:t xml:space="preserve"> important to conservation and </w:t>
      </w:r>
      <w:r w:rsidRPr="00476A4A">
        <w:rPr>
          <w:rFonts w:ascii="Arial" w:hAnsi="Arial" w:cs="Arial"/>
          <w:sz w:val="20"/>
          <w:szCs w:val="20"/>
        </w:rPr>
        <w:lastRenderedPageBreak/>
        <w:t xml:space="preserve">wildlife tourism </w:t>
      </w:r>
      <w:r w:rsidRPr="00476A4A">
        <w:rPr>
          <w:rFonts w:ascii="Arial" w:hAnsi="Arial" w:cs="Arial"/>
          <w:noProof/>
          <w:sz w:val="20"/>
          <w:szCs w:val="20"/>
        </w:rPr>
        <w:t>(Verissimo et al. 2011)</w:t>
      </w:r>
      <w:r w:rsidRPr="00476A4A">
        <w:rPr>
          <w:rFonts w:ascii="Arial" w:hAnsi="Arial" w:cs="Arial"/>
          <w:sz w:val="20"/>
          <w:szCs w:val="20"/>
        </w:rPr>
        <w:t xml:space="preserve">. </w:t>
      </w:r>
      <w:r w:rsidR="005C46C2" w:rsidRPr="00476A4A">
        <w:rPr>
          <w:rFonts w:ascii="Arial" w:hAnsi="Arial" w:cs="Arial"/>
          <w:sz w:val="20"/>
          <w:szCs w:val="20"/>
        </w:rPr>
        <w:t xml:space="preserve">While it is important to understand the species traits that influence visitor preferences, e.g. danger in the case of the original Big Five, </w:t>
      </w:r>
      <w:r w:rsidR="00DF1CD5" w:rsidRPr="00476A4A">
        <w:rPr>
          <w:rFonts w:ascii="Arial" w:hAnsi="Arial" w:cs="Arial"/>
          <w:sz w:val="20"/>
          <w:szCs w:val="20"/>
        </w:rPr>
        <w:t>or unique b</w:t>
      </w:r>
      <w:r w:rsidR="00DD3F81" w:rsidRPr="00476A4A">
        <w:rPr>
          <w:rFonts w:ascii="Arial" w:hAnsi="Arial" w:cs="Arial"/>
          <w:sz w:val="20"/>
          <w:szCs w:val="20"/>
        </w:rPr>
        <w:t xml:space="preserve">ehaviours, conservation status, endemicity, body size </w:t>
      </w:r>
      <w:r w:rsidR="00DF1CD5" w:rsidRPr="00476A4A">
        <w:rPr>
          <w:rFonts w:ascii="Arial" w:hAnsi="Arial" w:cs="Arial"/>
          <w:sz w:val="20"/>
          <w:szCs w:val="20"/>
        </w:rPr>
        <w:t>or</w:t>
      </w:r>
      <w:r w:rsidR="00DD3F81" w:rsidRPr="00476A4A">
        <w:rPr>
          <w:rFonts w:ascii="Arial" w:hAnsi="Arial" w:cs="Arial"/>
          <w:sz w:val="20"/>
          <w:szCs w:val="20"/>
        </w:rPr>
        <w:t xml:space="preserve"> weigh</w:t>
      </w:r>
      <w:r w:rsidR="00DF1CD5" w:rsidRPr="00476A4A">
        <w:rPr>
          <w:rFonts w:ascii="Arial" w:hAnsi="Arial" w:cs="Arial"/>
          <w:sz w:val="20"/>
          <w:szCs w:val="20"/>
        </w:rPr>
        <w:t>t</w:t>
      </w:r>
      <w:r w:rsidR="00DD3F81" w:rsidRPr="00476A4A">
        <w:rPr>
          <w:rFonts w:ascii="Arial" w:hAnsi="Arial" w:cs="Arial"/>
          <w:sz w:val="20"/>
          <w:szCs w:val="20"/>
        </w:rPr>
        <w:t xml:space="preserve"> </w:t>
      </w:r>
      <w:r w:rsidR="005C46C2" w:rsidRPr="00476A4A">
        <w:rPr>
          <w:rFonts w:ascii="Arial" w:hAnsi="Arial" w:cs="Arial"/>
          <w:noProof/>
          <w:sz w:val="20"/>
          <w:szCs w:val="20"/>
        </w:rPr>
        <w:t>(</w:t>
      </w:r>
      <w:r w:rsidR="00907CC0" w:rsidRPr="00476A4A">
        <w:rPr>
          <w:rFonts w:ascii="Arial" w:hAnsi="Arial" w:cs="Arial"/>
          <w:noProof/>
          <w:sz w:val="20"/>
          <w:szCs w:val="20"/>
        </w:rPr>
        <w:t>Santarém</w:t>
      </w:r>
      <w:r w:rsidR="00D86882" w:rsidRPr="00476A4A">
        <w:rPr>
          <w:rFonts w:ascii="Arial" w:hAnsi="Arial" w:cs="Arial"/>
          <w:noProof/>
          <w:sz w:val="20"/>
          <w:szCs w:val="20"/>
        </w:rPr>
        <w:t xml:space="preserve"> </w:t>
      </w:r>
      <w:r w:rsidR="00272148" w:rsidRPr="00476A4A">
        <w:rPr>
          <w:rFonts w:ascii="Arial" w:hAnsi="Arial" w:cs="Arial"/>
          <w:noProof/>
          <w:sz w:val="20"/>
          <w:szCs w:val="20"/>
        </w:rPr>
        <w:t xml:space="preserve">et al. </w:t>
      </w:r>
      <w:r w:rsidR="00907CC0" w:rsidRPr="00476A4A">
        <w:rPr>
          <w:rFonts w:ascii="Arial" w:hAnsi="Arial" w:cs="Arial"/>
          <w:noProof/>
          <w:sz w:val="20"/>
          <w:szCs w:val="20"/>
        </w:rPr>
        <w:t>2019</w:t>
      </w:r>
      <w:r w:rsidR="005C46C2" w:rsidRPr="00476A4A">
        <w:rPr>
          <w:rFonts w:ascii="Arial" w:hAnsi="Arial" w:cs="Arial"/>
          <w:noProof/>
          <w:sz w:val="20"/>
          <w:szCs w:val="20"/>
        </w:rPr>
        <w:t>)</w:t>
      </w:r>
      <w:r w:rsidR="005C46C2" w:rsidRPr="00476A4A">
        <w:rPr>
          <w:rFonts w:ascii="Arial" w:hAnsi="Arial" w:cs="Arial"/>
          <w:sz w:val="20"/>
          <w:szCs w:val="20"/>
        </w:rPr>
        <w:t xml:space="preserve">, </w:t>
      </w:r>
      <w:r w:rsidR="00EF6736">
        <w:rPr>
          <w:rFonts w:ascii="Arial" w:hAnsi="Arial" w:cs="Arial"/>
          <w:sz w:val="20"/>
          <w:szCs w:val="20"/>
        </w:rPr>
        <w:t xml:space="preserve">it is also pertinent </w:t>
      </w:r>
      <w:r w:rsidR="005C46C2" w:rsidRPr="00476A4A">
        <w:rPr>
          <w:rFonts w:ascii="Arial" w:hAnsi="Arial" w:cs="Arial"/>
          <w:sz w:val="20"/>
          <w:szCs w:val="20"/>
        </w:rPr>
        <w:t xml:space="preserve">to assess </w:t>
      </w:r>
      <w:proofErr w:type="gramStart"/>
      <w:r w:rsidR="005C46C2" w:rsidRPr="00476A4A">
        <w:rPr>
          <w:rFonts w:ascii="Arial" w:hAnsi="Arial" w:cs="Arial"/>
          <w:sz w:val="20"/>
          <w:szCs w:val="20"/>
        </w:rPr>
        <w:t>whether or not</w:t>
      </w:r>
      <w:proofErr w:type="gramEnd"/>
      <w:r w:rsidR="005C46C2" w:rsidRPr="00476A4A">
        <w:rPr>
          <w:rFonts w:ascii="Arial" w:hAnsi="Arial" w:cs="Arial"/>
          <w:sz w:val="20"/>
          <w:szCs w:val="20"/>
        </w:rPr>
        <w:t xml:space="preserve"> preferences exist using general tourist responses. </w:t>
      </w:r>
      <w:r w:rsidR="00FC48E6">
        <w:rPr>
          <w:rFonts w:ascii="Arial" w:hAnsi="Arial" w:cs="Arial"/>
          <w:sz w:val="20"/>
          <w:szCs w:val="20"/>
        </w:rPr>
        <w:t xml:space="preserve">More detail might be achieved by </w:t>
      </w:r>
      <w:r w:rsidR="00C75ECF">
        <w:rPr>
          <w:rFonts w:ascii="Arial" w:hAnsi="Arial" w:cs="Arial"/>
          <w:sz w:val="20"/>
          <w:szCs w:val="20"/>
        </w:rPr>
        <w:t xml:space="preserve">investigating the tourists </w:t>
      </w:r>
      <w:r w:rsidRPr="00476A4A">
        <w:rPr>
          <w:rFonts w:ascii="Arial" w:hAnsi="Arial" w:cs="Arial"/>
          <w:sz w:val="20"/>
          <w:szCs w:val="20"/>
        </w:rPr>
        <w:t>‘</w:t>
      </w:r>
      <w:r w:rsidRPr="00476A4A">
        <w:rPr>
          <w:rFonts w:ascii="Arial" w:hAnsi="Arial" w:cs="Arial"/>
          <w:i/>
          <w:sz w:val="20"/>
          <w:szCs w:val="20"/>
        </w:rPr>
        <w:t>willingness to pay</w:t>
      </w:r>
      <w:r w:rsidRPr="00476A4A">
        <w:rPr>
          <w:rFonts w:ascii="Arial" w:hAnsi="Arial" w:cs="Arial"/>
          <w:sz w:val="20"/>
          <w:szCs w:val="20"/>
        </w:rPr>
        <w:t>’</w:t>
      </w:r>
      <w:r w:rsidR="00C75ECF">
        <w:rPr>
          <w:rFonts w:ascii="Arial" w:hAnsi="Arial" w:cs="Arial"/>
          <w:sz w:val="20"/>
          <w:szCs w:val="20"/>
        </w:rPr>
        <w:t xml:space="preserve"> for tours, a measure used to</w:t>
      </w:r>
      <w:r w:rsidR="009212AF">
        <w:rPr>
          <w:rFonts w:ascii="Arial" w:hAnsi="Arial" w:cs="Arial"/>
          <w:sz w:val="20"/>
          <w:szCs w:val="20"/>
        </w:rPr>
        <w:t xml:space="preserve"> predict</w:t>
      </w:r>
      <w:r w:rsidRPr="00476A4A">
        <w:rPr>
          <w:rFonts w:ascii="Arial" w:hAnsi="Arial" w:cs="Arial"/>
          <w:sz w:val="20"/>
          <w:szCs w:val="20"/>
        </w:rPr>
        <w:t xml:space="preserve"> the amount of money that a person is willing to pay for goods </w:t>
      </w:r>
      <w:r w:rsidR="009212AF">
        <w:rPr>
          <w:rFonts w:ascii="Arial" w:hAnsi="Arial" w:cs="Arial"/>
          <w:sz w:val="20"/>
          <w:szCs w:val="20"/>
        </w:rPr>
        <w:t xml:space="preserve">or services </w:t>
      </w:r>
      <w:r w:rsidRPr="00476A4A">
        <w:rPr>
          <w:rFonts w:ascii="Arial" w:hAnsi="Arial" w:cs="Arial"/>
          <w:noProof/>
          <w:sz w:val="20"/>
          <w:szCs w:val="20"/>
        </w:rPr>
        <w:t>(Chung et al. 2011; Adamu et al. 2015)</w:t>
      </w:r>
      <w:r w:rsidRPr="00476A4A">
        <w:rPr>
          <w:rFonts w:ascii="Arial" w:hAnsi="Arial" w:cs="Arial"/>
          <w:sz w:val="20"/>
          <w:szCs w:val="20"/>
        </w:rPr>
        <w:t xml:space="preserve"> </w:t>
      </w:r>
      <w:r w:rsidR="00EC21F7">
        <w:rPr>
          <w:rFonts w:ascii="Arial" w:hAnsi="Arial" w:cs="Arial"/>
          <w:sz w:val="20"/>
          <w:szCs w:val="20"/>
        </w:rPr>
        <w:t>that</w:t>
      </w:r>
      <w:r w:rsidRPr="00476A4A">
        <w:rPr>
          <w:rFonts w:ascii="Arial" w:hAnsi="Arial" w:cs="Arial"/>
          <w:sz w:val="20"/>
          <w:szCs w:val="20"/>
        </w:rPr>
        <w:t xml:space="preserve"> has been applied to wildlife tourism </w:t>
      </w:r>
      <w:r w:rsidRPr="00476A4A">
        <w:rPr>
          <w:rFonts w:ascii="Arial" w:hAnsi="Arial" w:cs="Arial"/>
          <w:noProof/>
          <w:sz w:val="20"/>
          <w:szCs w:val="20"/>
        </w:rPr>
        <w:t>(</w:t>
      </w:r>
      <w:r w:rsidR="00A73F80" w:rsidRPr="00476A4A">
        <w:rPr>
          <w:rFonts w:ascii="Arial" w:hAnsi="Arial" w:cs="Arial"/>
          <w:noProof/>
          <w:sz w:val="20"/>
          <w:szCs w:val="20"/>
        </w:rPr>
        <w:t xml:space="preserve">e.g. </w:t>
      </w:r>
      <w:r w:rsidR="000C1FAC" w:rsidRPr="00476A4A">
        <w:rPr>
          <w:rFonts w:ascii="Arial" w:hAnsi="Arial" w:cs="Arial"/>
          <w:noProof/>
          <w:sz w:val="20"/>
          <w:szCs w:val="20"/>
        </w:rPr>
        <w:t xml:space="preserve">White et al. 2001; </w:t>
      </w:r>
      <w:r w:rsidRPr="00476A4A">
        <w:rPr>
          <w:rFonts w:ascii="Arial" w:hAnsi="Arial" w:cs="Arial"/>
          <w:noProof/>
          <w:sz w:val="20"/>
          <w:szCs w:val="20"/>
        </w:rPr>
        <w:t>Sekar et al. 2014)</w:t>
      </w:r>
      <w:r w:rsidRPr="00476A4A">
        <w:rPr>
          <w:rFonts w:ascii="Arial" w:hAnsi="Arial" w:cs="Arial"/>
          <w:sz w:val="20"/>
          <w:szCs w:val="20"/>
        </w:rPr>
        <w:t xml:space="preserve">. Similarly, </w:t>
      </w:r>
      <w:r w:rsidR="00B07590" w:rsidRPr="00476A4A">
        <w:rPr>
          <w:rFonts w:ascii="Arial" w:hAnsi="Arial" w:cs="Arial"/>
          <w:i/>
          <w:sz w:val="20"/>
          <w:szCs w:val="20"/>
        </w:rPr>
        <w:t>’W</w:t>
      </w:r>
      <w:r w:rsidRPr="00476A4A">
        <w:rPr>
          <w:rFonts w:ascii="Arial" w:hAnsi="Arial" w:cs="Arial"/>
          <w:i/>
          <w:sz w:val="20"/>
          <w:szCs w:val="20"/>
        </w:rPr>
        <w:t>illingness to donate</w:t>
      </w:r>
      <w:r w:rsidR="00B07590" w:rsidRPr="00476A4A">
        <w:rPr>
          <w:rFonts w:ascii="Arial" w:hAnsi="Arial" w:cs="Arial"/>
          <w:i/>
          <w:sz w:val="20"/>
          <w:szCs w:val="20"/>
        </w:rPr>
        <w:t>’</w:t>
      </w:r>
      <w:r w:rsidRPr="00476A4A">
        <w:rPr>
          <w:rFonts w:ascii="Arial" w:hAnsi="Arial" w:cs="Arial"/>
          <w:sz w:val="20"/>
          <w:szCs w:val="20"/>
        </w:rPr>
        <w:t xml:space="preserve"> measures people</w:t>
      </w:r>
      <w:r w:rsidR="00B07590" w:rsidRPr="00476A4A">
        <w:rPr>
          <w:rFonts w:ascii="Arial" w:hAnsi="Arial" w:cs="Arial"/>
          <w:sz w:val="20"/>
          <w:szCs w:val="20"/>
        </w:rPr>
        <w:t>’s</w:t>
      </w:r>
      <w:r w:rsidR="009E72C6">
        <w:rPr>
          <w:rFonts w:ascii="Arial" w:hAnsi="Arial" w:cs="Arial"/>
          <w:sz w:val="20"/>
          <w:szCs w:val="20"/>
        </w:rPr>
        <w:t xml:space="preserve"> potential</w:t>
      </w:r>
      <w:r w:rsidR="00B07590" w:rsidRPr="00476A4A">
        <w:rPr>
          <w:rFonts w:ascii="Arial" w:hAnsi="Arial" w:cs="Arial"/>
          <w:sz w:val="20"/>
          <w:szCs w:val="20"/>
        </w:rPr>
        <w:t xml:space="preserve"> </w:t>
      </w:r>
      <w:r w:rsidRPr="00476A4A">
        <w:rPr>
          <w:rFonts w:ascii="Arial" w:hAnsi="Arial" w:cs="Arial"/>
          <w:sz w:val="20"/>
          <w:szCs w:val="20"/>
        </w:rPr>
        <w:t xml:space="preserve">to contribute to wildlife conservation without receiving anything in return </w:t>
      </w:r>
      <w:r w:rsidRPr="00476A4A">
        <w:rPr>
          <w:rFonts w:ascii="Arial" w:hAnsi="Arial" w:cs="Arial"/>
          <w:noProof/>
          <w:sz w:val="20"/>
          <w:szCs w:val="20"/>
        </w:rPr>
        <w:t>(Van der Meer et al. 2016)</w:t>
      </w:r>
      <w:r w:rsidRPr="00476A4A">
        <w:rPr>
          <w:rFonts w:ascii="Arial" w:hAnsi="Arial" w:cs="Arial"/>
          <w:sz w:val="20"/>
          <w:szCs w:val="20"/>
        </w:rPr>
        <w:t xml:space="preserve"> and has been </w:t>
      </w:r>
      <w:r w:rsidR="00B07590" w:rsidRPr="00476A4A">
        <w:rPr>
          <w:rFonts w:ascii="Arial" w:hAnsi="Arial" w:cs="Arial"/>
          <w:sz w:val="20"/>
          <w:szCs w:val="20"/>
        </w:rPr>
        <w:t>used in</w:t>
      </w:r>
      <w:r w:rsidRPr="00476A4A">
        <w:rPr>
          <w:rFonts w:ascii="Arial" w:hAnsi="Arial" w:cs="Arial"/>
          <w:sz w:val="20"/>
          <w:szCs w:val="20"/>
        </w:rPr>
        <w:t xml:space="preserve"> the conservation of game reserve</w:t>
      </w:r>
      <w:r w:rsidR="009E72C6">
        <w:rPr>
          <w:rFonts w:ascii="Arial" w:hAnsi="Arial" w:cs="Arial"/>
          <w:sz w:val="20"/>
          <w:szCs w:val="20"/>
        </w:rPr>
        <w:t>s</w:t>
      </w:r>
      <w:r w:rsidRPr="00476A4A">
        <w:rPr>
          <w:rFonts w:ascii="Arial" w:hAnsi="Arial" w:cs="Arial"/>
          <w:sz w:val="20"/>
          <w:szCs w:val="20"/>
        </w:rPr>
        <w:t xml:space="preserve"> (Adamu et al. 2015), endangered species</w:t>
      </w:r>
      <w:r w:rsidR="00B07590" w:rsidRPr="00476A4A">
        <w:rPr>
          <w:rFonts w:ascii="Arial" w:hAnsi="Arial" w:cs="Arial"/>
          <w:sz w:val="20"/>
          <w:szCs w:val="20"/>
        </w:rPr>
        <w:t xml:space="preserve"> </w:t>
      </w:r>
      <w:r w:rsidRPr="00476A4A">
        <w:rPr>
          <w:rFonts w:ascii="Arial" w:hAnsi="Arial" w:cs="Arial"/>
          <w:sz w:val="20"/>
          <w:szCs w:val="20"/>
        </w:rPr>
        <w:t xml:space="preserve">(Lindsey et al. 2007; Richardson and Loomis 2009), and </w:t>
      </w:r>
      <w:r w:rsidR="00B07590" w:rsidRPr="00476A4A">
        <w:rPr>
          <w:rFonts w:ascii="Arial" w:hAnsi="Arial" w:cs="Arial"/>
          <w:sz w:val="20"/>
          <w:szCs w:val="20"/>
        </w:rPr>
        <w:t xml:space="preserve">for </w:t>
      </w:r>
      <w:r w:rsidRPr="00476A4A">
        <w:rPr>
          <w:rFonts w:ascii="Arial" w:hAnsi="Arial" w:cs="Arial"/>
          <w:sz w:val="20"/>
          <w:szCs w:val="20"/>
        </w:rPr>
        <w:t>flagship species selection on a local level (Di Minin et al. 2013; White et al. 1997).</w:t>
      </w:r>
    </w:p>
    <w:p w14:paraId="2DAACDB9" w14:textId="327DC4A0"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The Amazon rainforest</w:t>
      </w:r>
      <w:r w:rsidR="00B07590" w:rsidRPr="00476A4A">
        <w:rPr>
          <w:rFonts w:ascii="Arial" w:hAnsi="Arial" w:cs="Arial"/>
          <w:sz w:val="20"/>
          <w:szCs w:val="20"/>
        </w:rPr>
        <w:t xml:space="preserve"> ecosystem</w:t>
      </w:r>
      <w:r w:rsidRPr="00476A4A">
        <w:rPr>
          <w:rFonts w:ascii="Arial" w:hAnsi="Arial" w:cs="Arial"/>
          <w:sz w:val="20"/>
          <w:szCs w:val="20"/>
        </w:rPr>
        <w:t xml:space="preserve"> is </w:t>
      </w:r>
      <w:r w:rsidR="00B07590" w:rsidRPr="00476A4A">
        <w:rPr>
          <w:rFonts w:ascii="Arial" w:hAnsi="Arial" w:cs="Arial"/>
          <w:sz w:val="20"/>
          <w:szCs w:val="20"/>
        </w:rPr>
        <w:t>bio</w:t>
      </w:r>
      <w:r w:rsidRPr="00476A4A">
        <w:rPr>
          <w:rFonts w:ascii="Arial" w:hAnsi="Arial" w:cs="Arial"/>
          <w:sz w:val="20"/>
          <w:szCs w:val="20"/>
        </w:rPr>
        <w:t xml:space="preserve">diverse and there are many flagship candidates that attract tourists for different reasons. </w:t>
      </w:r>
      <w:r w:rsidR="00D24275">
        <w:rPr>
          <w:rFonts w:ascii="Arial" w:hAnsi="Arial" w:cs="Arial"/>
          <w:sz w:val="20"/>
          <w:szCs w:val="20"/>
        </w:rPr>
        <w:t>The relative importance of these species</w:t>
      </w:r>
      <w:r w:rsidRPr="00476A4A">
        <w:rPr>
          <w:rFonts w:ascii="Arial" w:hAnsi="Arial" w:cs="Arial"/>
          <w:sz w:val="20"/>
          <w:szCs w:val="20"/>
        </w:rPr>
        <w:t xml:space="preserve"> </w:t>
      </w:r>
      <w:r w:rsidR="009D68F1">
        <w:rPr>
          <w:rFonts w:ascii="Arial" w:hAnsi="Arial" w:cs="Arial"/>
          <w:sz w:val="20"/>
          <w:szCs w:val="20"/>
        </w:rPr>
        <w:t xml:space="preserve">to </w:t>
      </w:r>
      <w:r w:rsidRPr="00476A4A">
        <w:rPr>
          <w:rFonts w:ascii="Arial" w:hAnsi="Arial" w:cs="Arial"/>
          <w:sz w:val="20"/>
          <w:szCs w:val="20"/>
        </w:rPr>
        <w:t xml:space="preserve">tourists and </w:t>
      </w:r>
      <w:r w:rsidR="00D24275">
        <w:rPr>
          <w:rFonts w:ascii="Arial" w:hAnsi="Arial" w:cs="Arial"/>
          <w:sz w:val="20"/>
          <w:szCs w:val="20"/>
        </w:rPr>
        <w:t>the</w:t>
      </w:r>
      <w:r w:rsidR="00037A45">
        <w:rPr>
          <w:rFonts w:ascii="Arial" w:hAnsi="Arial" w:cs="Arial"/>
          <w:sz w:val="20"/>
          <w:szCs w:val="20"/>
        </w:rPr>
        <w:t>ir</w:t>
      </w:r>
      <w:r w:rsidR="00D24275">
        <w:rPr>
          <w:rFonts w:ascii="Arial" w:hAnsi="Arial" w:cs="Arial"/>
          <w:sz w:val="20"/>
          <w:szCs w:val="20"/>
        </w:rPr>
        <w:t xml:space="preserve"> </w:t>
      </w:r>
      <w:r w:rsidRPr="00476A4A">
        <w:rPr>
          <w:rFonts w:ascii="Arial" w:hAnsi="Arial" w:cs="Arial"/>
          <w:sz w:val="20"/>
          <w:szCs w:val="20"/>
        </w:rPr>
        <w:t>potential to generate funds for conservation</w:t>
      </w:r>
      <w:r w:rsidR="00900E98" w:rsidRPr="00476A4A">
        <w:rPr>
          <w:rFonts w:ascii="Arial" w:hAnsi="Arial" w:cs="Arial"/>
          <w:sz w:val="20"/>
          <w:szCs w:val="20"/>
        </w:rPr>
        <w:t xml:space="preserve"> </w:t>
      </w:r>
      <w:r w:rsidR="00037A45">
        <w:rPr>
          <w:rFonts w:ascii="Arial" w:hAnsi="Arial" w:cs="Arial"/>
          <w:sz w:val="20"/>
          <w:szCs w:val="20"/>
        </w:rPr>
        <w:t>have been</w:t>
      </w:r>
      <w:r w:rsidR="00900E98" w:rsidRPr="00476A4A">
        <w:rPr>
          <w:rFonts w:ascii="Arial" w:hAnsi="Arial" w:cs="Arial"/>
          <w:sz w:val="20"/>
          <w:szCs w:val="20"/>
        </w:rPr>
        <w:t xml:space="preserve"> </w:t>
      </w:r>
      <w:r w:rsidR="00037A45" w:rsidRPr="00476A4A">
        <w:rPr>
          <w:rFonts w:ascii="Arial" w:hAnsi="Arial" w:cs="Arial"/>
          <w:sz w:val="20"/>
          <w:szCs w:val="20"/>
        </w:rPr>
        <w:t>little</w:t>
      </w:r>
      <w:r w:rsidR="00037A45">
        <w:rPr>
          <w:rFonts w:ascii="Arial" w:hAnsi="Arial" w:cs="Arial"/>
          <w:sz w:val="20"/>
          <w:szCs w:val="20"/>
        </w:rPr>
        <w:t xml:space="preserve"> explored</w:t>
      </w:r>
      <w:r w:rsidRPr="00476A4A">
        <w:rPr>
          <w:rFonts w:ascii="Arial" w:hAnsi="Arial" w:cs="Arial"/>
          <w:sz w:val="20"/>
          <w:szCs w:val="20"/>
        </w:rPr>
        <w:t xml:space="preserve">. We use interviews with tourists </w:t>
      </w:r>
      <w:r w:rsidR="009D68F1" w:rsidRPr="00476A4A">
        <w:rPr>
          <w:rFonts w:ascii="Arial" w:hAnsi="Arial" w:cs="Arial"/>
          <w:sz w:val="20"/>
          <w:szCs w:val="20"/>
        </w:rPr>
        <w:t xml:space="preserve">in the Peruvian Amazon </w:t>
      </w:r>
      <w:r w:rsidRPr="00476A4A">
        <w:rPr>
          <w:rFonts w:ascii="Arial" w:hAnsi="Arial" w:cs="Arial"/>
          <w:sz w:val="20"/>
          <w:szCs w:val="20"/>
        </w:rPr>
        <w:t xml:space="preserve">to identify </w:t>
      </w:r>
      <w:r w:rsidR="009D68F1">
        <w:rPr>
          <w:rFonts w:ascii="Arial" w:hAnsi="Arial" w:cs="Arial"/>
          <w:sz w:val="20"/>
          <w:szCs w:val="20"/>
        </w:rPr>
        <w:t>species</w:t>
      </w:r>
      <w:r w:rsidRPr="00476A4A">
        <w:rPr>
          <w:rFonts w:ascii="Arial" w:hAnsi="Arial" w:cs="Arial"/>
          <w:sz w:val="20"/>
          <w:szCs w:val="20"/>
        </w:rPr>
        <w:t xml:space="preserve"> that might be most suitable as flagship species for the region. </w:t>
      </w:r>
      <w:r w:rsidR="002143CD" w:rsidRPr="00476A4A">
        <w:rPr>
          <w:rFonts w:ascii="Arial" w:hAnsi="Arial" w:cs="Arial"/>
          <w:sz w:val="20"/>
          <w:szCs w:val="20"/>
        </w:rPr>
        <w:t>We address whether potential candidates could be determined from existing tourist preferences, rather than attempt</w:t>
      </w:r>
      <w:r w:rsidR="009D68F1">
        <w:rPr>
          <w:rFonts w:ascii="Arial" w:hAnsi="Arial" w:cs="Arial"/>
          <w:sz w:val="20"/>
          <w:szCs w:val="20"/>
        </w:rPr>
        <w:t>ing</w:t>
      </w:r>
      <w:r w:rsidR="002143CD" w:rsidRPr="00476A4A">
        <w:rPr>
          <w:rFonts w:ascii="Arial" w:hAnsi="Arial" w:cs="Arial"/>
          <w:sz w:val="20"/>
          <w:szCs w:val="20"/>
        </w:rPr>
        <w:t xml:space="preserve"> to select </w:t>
      </w:r>
      <w:r w:rsidR="00364939" w:rsidRPr="00476A4A">
        <w:rPr>
          <w:rFonts w:ascii="Arial" w:hAnsi="Arial" w:cs="Arial"/>
          <w:sz w:val="20"/>
          <w:szCs w:val="20"/>
        </w:rPr>
        <w:t>‘optimal’ flagship</w:t>
      </w:r>
      <w:r w:rsidR="002143CD" w:rsidRPr="00476A4A">
        <w:rPr>
          <w:rFonts w:ascii="Arial" w:hAnsi="Arial" w:cs="Arial"/>
          <w:sz w:val="20"/>
          <w:szCs w:val="20"/>
        </w:rPr>
        <w:t xml:space="preserve"> species</w:t>
      </w:r>
      <w:r w:rsidR="00364939" w:rsidRPr="00476A4A">
        <w:rPr>
          <w:rFonts w:ascii="Arial" w:hAnsi="Arial" w:cs="Arial"/>
          <w:sz w:val="20"/>
          <w:szCs w:val="20"/>
        </w:rPr>
        <w:t xml:space="preserve"> based on characteristics associated with ‘appeal’</w:t>
      </w:r>
      <w:r w:rsidR="002143CD" w:rsidRPr="00476A4A">
        <w:rPr>
          <w:rFonts w:ascii="Arial" w:hAnsi="Arial" w:cs="Arial"/>
          <w:sz w:val="20"/>
          <w:szCs w:val="20"/>
        </w:rPr>
        <w:t xml:space="preserve">. </w:t>
      </w:r>
      <w:r w:rsidRPr="00476A4A">
        <w:rPr>
          <w:rFonts w:ascii="Arial" w:hAnsi="Arial" w:cs="Arial"/>
          <w:sz w:val="20"/>
          <w:szCs w:val="20"/>
        </w:rPr>
        <w:t xml:space="preserve">We assess the </w:t>
      </w:r>
      <w:r w:rsidR="004172CB">
        <w:rPr>
          <w:rFonts w:ascii="Arial" w:hAnsi="Arial" w:cs="Arial"/>
          <w:sz w:val="20"/>
          <w:szCs w:val="20"/>
        </w:rPr>
        <w:t>relative</w:t>
      </w:r>
      <w:r w:rsidRPr="00476A4A">
        <w:rPr>
          <w:rFonts w:ascii="Arial" w:hAnsi="Arial" w:cs="Arial"/>
          <w:sz w:val="20"/>
          <w:szCs w:val="20"/>
        </w:rPr>
        <w:t xml:space="preserve"> </w:t>
      </w:r>
      <w:r w:rsidR="004172CB">
        <w:rPr>
          <w:rFonts w:ascii="Arial" w:hAnsi="Arial" w:cs="Arial"/>
          <w:sz w:val="20"/>
          <w:szCs w:val="20"/>
        </w:rPr>
        <w:t>value</w:t>
      </w:r>
      <w:r w:rsidRPr="00476A4A">
        <w:rPr>
          <w:rFonts w:ascii="Arial" w:hAnsi="Arial" w:cs="Arial"/>
          <w:sz w:val="20"/>
          <w:szCs w:val="20"/>
        </w:rPr>
        <w:t xml:space="preserve"> of these species by asking which </w:t>
      </w:r>
      <w:r w:rsidR="004172CB">
        <w:rPr>
          <w:rFonts w:ascii="Arial" w:hAnsi="Arial" w:cs="Arial"/>
          <w:sz w:val="20"/>
          <w:szCs w:val="20"/>
        </w:rPr>
        <w:t>tourists</w:t>
      </w:r>
      <w:r w:rsidRPr="00476A4A">
        <w:rPr>
          <w:rFonts w:ascii="Arial" w:hAnsi="Arial" w:cs="Arial"/>
          <w:sz w:val="20"/>
          <w:szCs w:val="20"/>
        </w:rPr>
        <w:t xml:space="preserve"> </w:t>
      </w:r>
      <w:r w:rsidRPr="00262E3E">
        <w:rPr>
          <w:rFonts w:ascii="Arial" w:hAnsi="Arial" w:cs="Arial"/>
          <w:sz w:val="20"/>
          <w:szCs w:val="20"/>
        </w:rPr>
        <w:t>would most like to see</w:t>
      </w:r>
      <w:r w:rsidRPr="00476A4A">
        <w:rPr>
          <w:rFonts w:ascii="Arial" w:hAnsi="Arial" w:cs="Arial"/>
          <w:sz w:val="20"/>
          <w:szCs w:val="20"/>
        </w:rPr>
        <w:t xml:space="preserve"> and use </w:t>
      </w:r>
      <w:r w:rsidRPr="00476A4A">
        <w:rPr>
          <w:rFonts w:ascii="Arial" w:hAnsi="Arial" w:cs="Arial"/>
          <w:i/>
          <w:sz w:val="20"/>
          <w:szCs w:val="20"/>
        </w:rPr>
        <w:t>willingness to pay</w:t>
      </w:r>
      <w:r w:rsidR="00900E98" w:rsidRPr="00476A4A">
        <w:rPr>
          <w:rFonts w:ascii="Arial" w:hAnsi="Arial" w:cs="Arial"/>
          <w:i/>
          <w:sz w:val="20"/>
          <w:szCs w:val="20"/>
        </w:rPr>
        <w:t xml:space="preserve"> to see</w:t>
      </w:r>
      <w:r w:rsidRPr="00476A4A">
        <w:rPr>
          <w:rFonts w:ascii="Arial" w:hAnsi="Arial" w:cs="Arial"/>
          <w:sz w:val="20"/>
          <w:szCs w:val="20"/>
        </w:rPr>
        <w:t xml:space="preserve"> and </w:t>
      </w:r>
      <w:r w:rsidRPr="00476A4A">
        <w:rPr>
          <w:rFonts w:ascii="Arial" w:hAnsi="Arial" w:cs="Arial"/>
          <w:i/>
          <w:sz w:val="20"/>
          <w:szCs w:val="20"/>
        </w:rPr>
        <w:t>willingness to donate</w:t>
      </w:r>
      <w:r w:rsidRPr="00476A4A">
        <w:rPr>
          <w:rFonts w:ascii="Arial" w:hAnsi="Arial" w:cs="Arial"/>
          <w:sz w:val="20"/>
          <w:szCs w:val="20"/>
        </w:rPr>
        <w:t xml:space="preserve"> as a further measure of the relative appeal of different species as flagships. We consider the suitability of species-driven marketing approaches </w:t>
      </w:r>
      <w:r w:rsidR="006C0C5C" w:rsidRPr="00476A4A">
        <w:rPr>
          <w:rFonts w:ascii="Arial" w:hAnsi="Arial" w:cs="Arial"/>
          <w:sz w:val="20"/>
          <w:szCs w:val="20"/>
        </w:rPr>
        <w:t xml:space="preserve">for enhancing </w:t>
      </w:r>
      <w:r w:rsidRPr="00476A4A">
        <w:rPr>
          <w:rFonts w:ascii="Arial" w:hAnsi="Arial" w:cs="Arial"/>
          <w:sz w:val="20"/>
          <w:szCs w:val="20"/>
        </w:rPr>
        <w:t xml:space="preserve">conservation and tourism and </w:t>
      </w:r>
      <w:r w:rsidR="00262E3E">
        <w:rPr>
          <w:rFonts w:ascii="Arial" w:hAnsi="Arial" w:cs="Arial"/>
          <w:sz w:val="20"/>
          <w:szCs w:val="20"/>
        </w:rPr>
        <w:t xml:space="preserve">review </w:t>
      </w:r>
      <w:r w:rsidRPr="00476A4A">
        <w:rPr>
          <w:rFonts w:ascii="Arial" w:hAnsi="Arial" w:cs="Arial"/>
          <w:sz w:val="20"/>
          <w:szCs w:val="20"/>
        </w:rPr>
        <w:t>the processes by which flagships are selected.</w:t>
      </w:r>
    </w:p>
    <w:p w14:paraId="0CA2F891" w14:textId="77777777" w:rsidR="00A063ED" w:rsidRPr="00476A4A" w:rsidRDefault="00A063ED" w:rsidP="00A063ED">
      <w:pPr>
        <w:pStyle w:val="BodyText"/>
        <w:ind w:right="-52"/>
        <w:rPr>
          <w:rFonts w:ascii="Arial" w:hAnsi="Arial" w:cs="Arial"/>
          <w:sz w:val="20"/>
          <w:szCs w:val="20"/>
          <w:lang w:val="en-GB"/>
        </w:rPr>
      </w:pPr>
    </w:p>
    <w:p w14:paraId="7CEC7216" w14:textId="6F18570B" w:rsidR="00A063ED" w:rsidRDefault="00A063ED" w:rsidP="00A063ED">
      <w:pPr>
        <w:pStyle w:val="Heading2"/>
        <w:numPr>
          <w:ilvl w:val="0"/>
          <w:numId w:val="0"/>
        </w:numPr>
        <w:ind w:right="-52"/>
        <w:rPr>
          <w:rFonts w:ascii="Arial" w:hAnsi="Arial" w:cs="Arial"/>
          <w:sz w:val="20"/>
          <w:szCs w:val="20"/>
          <w:lang w:val="en-GB"/>
        </w:rPr>
      </w:pPr>
      <w:r w:rsidRPr="00476A4A">
        <w:rPr>
          <w:rFonts w:ascii="Arial" w:hAnsi="Arial" w:cs="Arial"/>
          <w:sz w:val="20"/>
          <w:szCs w:val="20"/>
          <w:lang w:val="en-GB"/>
        </w:rPr>
        <w:t>Methods</w:t>
      </w:r>
    </w:p>
    <w:p w14:paraId="4CB1908B" w14:textId="642A957F" w:rsidR="00396C00" w:rsidRPr="00396C00" w:rsidRDefault="00396C00" w:rsidP="00396C00">
      <w:pPr>
        <w:pStyle w:val="Heading2"/>
        <w:numPr>
          <w:ilvl w:val="0"/>
          <w:numId w:val="0"/>
        </w:numPr>
        <w:ind w:right="-52"/>
        <w:rPr>
          <w:rFonts w:ascii="Arial" w:hAnsi="Arial" w:cs="Arial"/>
          <w:b w:val="0"/>
          <w:bCs/>
          <w:i/>
          <w:iCs/>
          <w:sz w:val="20"/>
          <w:szCs w:val="20"/>
          <w:lang w:val="en-GB"/>
        </w:rPr>
      </w:pPr>
      <w:r w:rsidRPr="00396C00">
        <w:rPr>
          <w:rFonts w:ascii="Arial" w:hAnsi="Arial" w:cs="Arial"/>
          <w:b w:val="0"/>
          <w:bCs/>
          <w:i/>
          <w:iCs/>
          <w:sz w:val="20"/>
          <w:szCs w:val="20"/>
          <w:lang w:val="en-GB"/>
        </w:rPr>
        <w:t xml:space="preserve">Study </w:t>
      </w:r>
      <w:r w:rsidR="00143870">
        <w:rPr>
          <w:rFonts w:ascii="Arial" w:hAnsi="Arial" w:cs="Arial"/>
          <w:b w:val="0"/>
          <w:bCs/>
          <w:i/>
          <w:iCs/>
          <w:sz w:val="20"/>
          <w:szCs w:val="20"/>
          <w:lang w:val="en-GB"/>
        </w:rPr>
        <w:t>locations</w:t>
      </w:r>
    </w:p>
    <w:p w14:paraId="2F8ADD4D" w14:textId="42729EB7" w:rsidR="00396C00" w:rsidRPr="00476A4A" w:rsidRDefault="00396C00" w:rsidP="00396C00">
      <w:pPr>
        <w:spacing w:line="360" w:lineRule="auto"/>
        <w:ind w:right="-51"/>
        <w:rPr>
          <w:rFonts w:ascii="Arial" w:hAnsi="Arial" w:cs="Arial"/>
          <w:sz w:val="20"/>
          <w:szCs w:val="20"/>
        </w:rPr>
      </w:pPr>
      <w:bookmarkStart w:id="4" w:name="_Hlk68166553"/>
      <w:r w:rsidRPr="00476A4A">
        <w:rPr>
          <w:rFonts w:ascii="Arial" w:hAnsi="Arial" w:cs="Arial"/>
          <w:sz w:val="20"/>
          <w:szCs w:val="20"/>
        </w:rPr>
        <w:t>Between May 2015 and April 2016, we approached tourists in travel hub</w:t>
      </w:r>
      <w:r w:rsidR="00262E3E">
        <w:rPr>
          <w:rFonts w:ascii="Arial" w:hAnsi="Arial" w:cs="Arial"/>
          <w:sz w:val="20"/>
          <w:szCs w:val="20"/>
        </w:rPr>
        <w:t xml:space="preserve"> citie</w:t>
      </w:r>
      <w:r w:rsidRPr="00476A4A">
        <w:rPr>
          <w:rFonts w:ascii="Arial" w:hAnsi="Arial" w:cs="Arial"/>
          <w:sz w:val="20"/>
          <w:szCs w:val="20"/>
        </w:rPr>
        <w:t xml:space="preserve">s of the two most-visited regions of the Peruvian </w:t>
      </w:r>
      <w:proofErr w:type="gramStart"/>
      <w:r w:rsidRPr="00476A4A">
        <w:rPr>
          <w:rFonts w:ascii="Arial" w:hAnsi="Arial" w:cs="Arial"/>
          <w:sz w:val="20"/>
          <w:szCs w:val="20"/>
        </w:rPr>
        <w:t>Amazon;</w:t>
      </w:r>
      <w:proofErr w:type="gramEnd"/>
      <w:r w:rsidRPr="00476A4A">
        <w:rPr>
          <w:rFonts w:ascii="Arial" w:hAnsi="Arial" w:cs="Arial"/>
          <w:sz w:val="20"/>
          <w:szCs w:val="20"/>
        </w:rPr>
        <w:t xml:space="preserve"> Loreto in the north and Madre de Dios in the south. We were unable to gain permission to airports to recruit participants, and early pilot studies revealed that using hotels biased samples towards tourists of a similar economic backgrounds, and even groups travelling on the same package. However, in Iquitos, the main city in Loreto, tourists from a greater variety of backgrounds could be sampled at visitor attractions. We included the two most-visited attractions in the city: </w:t>
      </w:r>
      <w:r w:rsidRPr="00476A4A">
        <w:rPr>
          <w:rFonts w:ascii="Arial" w:hAnsi="Arial" w:cs="Arial"/>
          <w:i/>
          <w:iCs/>
          <w:sz w:val="20"/>
          <w:szCs w:val="20"/>
        </w:rPr>
        <w:t>Pilpintuwasi Amazon Animal Orphanage</w:t>
      </w:r>
      <w:r w:rsidRPr="00476A4A">
        <w:rPr>
          <w:rFonts w:ascii="Arial" w:hAnsi="Arial" w:cs="Arial"/>
          <w:sz w:val="20"/>
          <w:szCs w:val="20"/>
        </w:rPr>
        <w:t xml:space="preserve">, (N=123 tourists, 29.6%), and </w:t>
      </w:r>
      <w:r w:rsidRPr="00476A4A">
        <w:rPr>
          <w:rFonts w:ascii="Arial" w:hAnsi="Arial" w:cs="Arial"/>
          <w:i/>
          <w:iCs/>
          <w:sz w:val="20"/>
          <w:szCs w:val="20"/>
        </w:rPr>
        <w:t xml:space="preserve">Centro de </w:t>
      </w:r>
      <w:proofErr w:type="spellStart"/>
      <w:r w:rsidRPr="00476A4A">
        <w:rPr>
          <w:rFonts w:ascii="Arial" w:hAnsi="Arial" w:cs="Arial"/>
          <w:i/>
          <w:iCs/>
          <w:sz w:val="20"/>
          <w:szCs w:val="20"/>
        </w:rPr>
        <w:t>Rescate</w:t>
      </w:r>
      <w:proofErr w:type="spellEnd"/>
      <w:r w:rsidRPr="00476A4A">
        <w:rPr>
          <w:rFonts w:ascii="Arial" w:hAnsi="Arial" w:cs="Arial"/>
          <w:i/>
          <w:iCs/>
          <w:sz w:val="20"/>
          <w:szCs w:val="20"/>
        </w:rPr>
        <w:t xml:space="preserve"> </w:t>
      </w:r>
      <w:proofErr w:type="spellStart"/>
      <w:r w:rsidRPr="00476A4A">
        <w:rPr>
          <w:rFonts w:ascii="Arial" w:hAnsi="Arial" w:cs="Arial"/>
          <w:i/>
          <w:iCs/>
          <w:sz w:val="20"/>
          <w:szCs w:val="20"/>
        </w:rPr>
        <w:t>Amazonico</w:t>
      </w:r>
      <w:proofErr w:type="spellEnd"/>
      <w:r w:rsidRPr="00476A4A">
        <w:rPr>
          <w:rFonts w:ascii="Arial" w:hAnsi="Arial" w:cs="Arial"/>
          <w:sz w:val="20"/>
          <w:szCs w:val="20"/>
        </w:rPr>
        <w:t xml:space="preserve"> CREA (Amazon Rescue Centre) (N=113 tourists, 27.2%). Because these were both animal </w:t>
      </w:r>
      <w:proofErr w:type="spellStart"/>
      <w:r w:rsidRPr="00476A4A">
        <w:rPr>
          <w:rFonts w:ascii="Arial" w:hAnsi="Arial" w:cs="Arial"/>
          <w:sz w:val="20"/>
          <w:szCs w:val="20"/>
        </w:rPr>
        <w:t>centres</w:t>
      </w:r>
      <w:proofErr w:type="spellEnd"/>
      <w:r w:rsidRPr="00476A4A">
        <w:rPr>
          <w:rFonts w:ascii="Arial" w:hAnsi="Arial" w:cs="Arial"/>
          <w:sz w:val="20"/>
          <w:szCs w:val="20"/>
        </w:rPr>
        <w:t xml:space="preserve">, we also approached the most-visited non-animal attraction at the time: 3) </w:t>
      </w:r>
      <w:r w:rsidRPr="00476A4A">
        <w:rPr>
          <w:rFonts w:ascii="Arial" w:hAnsi="Arial" w:cs="Arial"/>
          <w:i/>
          <w:iCs/>
          <w:sz w:val="20"/>
          <w:szCs w:val="20"/>
        </w:rPr>
        <w:t xml:space="preserve">Museo de </w:t>
      </w:r>
      <w:proofErr w:type="spellStart"/>
      <w:r w:rsidRPr="00476A4A">
        <w:rPr>
          <w:rFonts w:ascii="Arial" w:hAnsi="Arial" w:cs="Arial"/>
          <w:i/>
          <w:iCs/>
          <w:sz w:val="20"/>
          <w:szCs w:val="20"/>
        </w:rPr>
        <w:t>Culturas</w:t>
      </w:r>
      <w:proofErr w:type="spellEnd"/>
      <w:r w:rsidRPr="00476A4A">
        <w:rPr>
          <w:rFonts w:ascii="Arial" w:hAnsi="Arial" w:cs="Arial"/>
          <w:i/>
          <w:iCs/>
          <w:sz w:val="20"/>
          <w:szCs w:val="20"/>
        </w:rPr>
        <w:t xml:space="preserve"> </w:t>
      </w:r>
      <w:proofErr w:type="spellStart"/>
      <w:r w:rsidRPr="00476A4A">
        <w:rPr>
          <w:rFonts w:ascii="Arial" w:hAnsi="Arial" w:cs="Arial"/>
          <w:i/>
          <w:iCs/>
          <w:sz w:val="20"/>
          <w:szCs w:val="20"/>
        </w:rPr>
        <w:t>Indigenas</w:t>
      </w:r>
      <w:proofErr w:type="spellEnd"/>
      <w:r w:rsidRPr="00476A4A">
        <w:rPr>
          <w:rFonts w:ascii="Arial" w:hAnsi="Arial" w:cs="Arial"/>
          <w:i/>
          <w:iCs/>
          <w:sz w:val="20"/>
          <w:szCs w:val="20"/>
        </w:rPr>
        <w:t xml:space="preserve"> </w:t>
      </w:r>
      <w:proofErr w:type="spellStart"/>
      <w:r w:rsidRPr="00476A4A">
        <w:rPr>
          <w:rFonts w:ascii="Arial" w:hAnsi="Arial" w:cs="Arial"/>
          <w:i/>
          <w:iCs/>
          <w:sz w:val="20"/>
          <w:szCs w:val="20"/>
        </w:rPr>
        <w:t>Amazonicas</w:t>
      </w:r>
      <w:proofErr w:type="spellEnd"/>
      <w:r w:rsidRPr="00476A4A">
        <w:rPr>
          <w:rFonts w:ascii="Arial" w:hAnsi="Arial" w:cs="Arial"/>
          <w:i/>
          <w:iCs/>
          <w:sz w:val="20"/>
          <w:szCs w:val="20"/>
        </w:rPr>
        <w:t xml:space="preserve"> </w:t>
      </w:r>
      <w:r w:rsidRPr="00476A4A">
        <w:rPr>
          <w:rFonts w:ascii="Arial" w:hAnsi="Arial" w:cs="Arial"/>
          <w:sz w:val="20"/>
          <w:szCs w:val="20"/>
        </w:rPr>
        <w:t xml:space="preserve">(Museum of Indigenous Amazonian Cultures) (N=106 tourists, 25.5%). Attractions in the city of Puerto Maldonado, were not as widely visited, but we were able to </w:t>
      </w:r>
      <w:r w:rsidRPr="00476A4A">
        <w:rPr>
          <w:rFonts w:ascii="Arial" w:hAnsi="Arial" w:cs="Arial"/>
          <w:sz w:val="20"/>
          <w:szCs w:val="20"/>
        </w:rPr>
        <w:lastRenderedPageBreak/>
        <w:t xml:space="preserve">sample at a transport hub managed by </w:t>
      </w:r>
      <w:r w:rsidRPr="00476A4A">
        <w:rPr>
          <w:rFonts w:ascii="Arial" w:hAnsi="Arial" w:cs="Arial"/>
          <w:i/>
          <w:iCs/>
          <w:sz w:val="20"/>
          <w:szCs w:val="20"/>
        </w:rPr>
        <w:t>Rainforest Expeditions</w:t>
      </w:r>
      <w:r w:rsidRPr="00476A4A">
        <w:rPr>
          <w:rFonts w:ascii="Arial" w:hAnsi="Arial" w:cs="Arial"/>
          <w:sz w:val="20"/>
          <w:szCs w:val="20"/>
        </w:rPr>
        <w:t xml:space="preserve"> (N=74 tourists, 17.8%), where tourists await fluvial transfer to three different lodges. Although experiences at the lodges overlapped in nature, each catered for different tourist interests (</w:t>
      </w:r>
      <w:r w:rsidRPr="00476A4A">
        <w:rPr>
          <w:rFonts w:ascii="Arial" w:hAnsi="Arial" w:cs="Arial"/>
          <w:i/>
          <w:iCs/>
          <w:sz w:val="20"/>
          <w:szCs w:val="20"/>
        </w:rPr>
        <w:t>Personal Communication</w:t>
      </w:r>
      <w:r w:rsidRPr="00476A4A">
        <w:rPr>
          <w:rFonts w:ascii="Arial" w:hAnsi="Arial" w:cs="Arial"/>
          <w:sz w:val="20"/>
          <w:szCs w:val="20"/>
        </w:rPr>
        <w:t xml:space="preserve">, Rainforest Expeditions Inc.). Remote lodges serviced more clients with special wildlife interests, while lodges closer to the city frequently hosted clients on the rainforest leg of a more general tour package. This transport hub allowed us to survey as wide a range of interest groups as practically possible. </w:t>
      </w:r>
    </w:p>
    <w:p w14:paraId="7D589847" w14:textId="3E882E84" w:rsidR="00396C00" w:rsidRPr="00476A4A" w:rsidRDefault="003B7F57" w:rsidP="00396C00">
      <w:pPr>
        <w:spacing w:line="360" w:lineRule="auto"/>
        <w:ind w:right="-51"/>
        <w:rPr>
          <w:rFonts w:ascii="Arial" w:hAnsi="Arial" w:cs="Arial"/>
          <w:sz w:val="20"/>
          <w:szCs w:val="20"/>
        </w:rPr>
      </w:pPr>
      <w:r>
        <w:rPr>
          <w:rFonts w:ascii="Arial" w:hAnsi="Arial" w:cs="Arial"/>
          <w:sz w:val="20"/>
          <w:szCs w:val="20"/>
        </w:rPr>
        <w:t xml:space="preserve">While two </w:t>
      </w:r>
      <w:r w:rsidR="00E322BE">
        <w:rPr>
          <w:rFonts w:ascii="Arial" w:hAnsi="Arial" w:cs="Arial"/>
          <w:sz w:val="20"/>
          <w:szCs w:val="20"/>
        </w:rPr>
        <w:t>of our sites where animal attractions, g</w:t>
      </w:r>
      <w:r w:rsidR="00396C00" w:rsidRPr="00476A4A">
        <w:rPr>
          <w:rFonts w:ascii="Arial" w:hAnsi="Arial" w:cs="Arial"/>
          <w:sz w:val="20"/>
          <w:szCs w:val="20"/>
        </w:rPr>
        <w:t>lobally, zoo visitors come from a wide range of backgrounds and interests (Roe and McConney, 2015)</w:t>
      </w:r>
      <w:r w:rsidR="00E322BE">
        <w:rPr>
          <w:rFonts w:ascii="Arial" w:hAnsi="Arial" w:cs="Arial"/>
          <w:sz w:val="20"/>
          <w:szCs w:val="20"/>
        </w:rPr>
        <w:t>. W</w:t>
      </w:r>
      <w:r w:rsidR="00396C00" w:rsidRPr="00476A4A">
        <w:rPr>
          <w:rFonts w:ascii="Arial" w:hAnsi="Arial" w:cs="Arial"/>
          <w:sz w:val="20"/>
          <w:szCs w:val="20"/>
        </w:rPr>
        <w:t>e tested this assumption by asking visitors to score their motivations for travel at the start of the interviews. We compared responses across participants recruited at different locations to determine whether the sample was representative of those visiting the region.</w:t>
      </w:r>
    </w:p>
    <w:bookmarkEnd w:id="4"/>
    <w:p w14:paraId="6F11C668" w14:textId="77777777" w:rsidR="00396C00" w:rsidRPr="00396C00" w:rsidRDefault="00396C00" w:rsidP="00396C00">
      <w:pPr>
        <w:rPr>
          <w:lang w:val="en-GB"/>
        </w:rPr>
      </w:pPr>
    </w:p>
    <w:p w14:paraId="15E1B7D9" w14:textId="77777777" w:rsidR="00A063ED" w:rsidRPr="00476A4A" w:rsidRDefault="00A063ED" w:rsidP="00A063ED">
      <w:pPr>
        <w:pStyle w:val="Heading3"/>
        <w:rPr>
          <w:rFonts w:ascii="Arial" w:hAnsi="Arial" w:cs="Arial"/>
          <w:sz w:val="20"/>
          <w:szCs w:val="20"/>
        </w:rPr>
      </w:pPr>
      <w:bookmarkStart w:id="5" w:name="_Hlk68166735"/>
      <w:r w:rsidRPr="00476A4A">
        <w:rPr>
          <w:rFonts w:ascii="Arial" w:hAnsi="Arial" w:cs="Arial"/>
          <w:sz w:val="20"/>
          <w:szCs w:val="20"/>
        </w:rPr>
        <w:t>Questionnaires</w:t>
      </w:r>
    </w:p>
    <w:p w14:paraId="46C40E11" w14:textId="74A49895" w:rsidR="00630F82" w:rsidRPr="00476A4A" w:rsidRDefault="00630F82" w:rsidP="00A063ED">
      <w:pPr>
        <w:pStyle w:val="Dissertationtext"/>
        <w:ind w:right="-52" w:firstLine="0"/>
        <w:rPr>
          <w:rFonts w:ascii="Arial" w:hAnsi="Arial" w:cs="Arial"/>
          <w:sz w:val="20"/>
          <w:szCs w:val="20"/>
        </w:rPr>
      </w:pPr>
      <w:r w:rsidRPr="00476A4A">
        <w:rPr>
          <w:rFonts w:ascii="Arial" w:hAnsi="Arial" w:cs="Arial"/>
          <w:sz w:val="20"/>
          <w:szCs w:val="20"/>
        </w:rPr>
        <w:t>The questionnaire was piloted with 30 participants, including both English and Spanish speakers</w:t>
      </w:r>
      <w:r w:rsidR="00541BAB" w:rsidRPr="00476A4A">
        <w:rPr>
          <w:rFonts w:ascii="Arial" w:hAnsi="Arial" w:cs="Arial"/>
          <w:sz w:val="20"/>
          <w:szCs w:val="20"/>
        </w:rPr>
        <w:t xml:space="preserve"> </w:t>
      </w:r>
      <w:r w:rsidRPr="00476A4A">
        <w:rPr>
          <w:rFonts w:ascii="Arial" w:hAnsi="Arial" w:cs="Arial"/>
          <w:sz w:val="20"/>
          <w:szCs w:val="20"/>
        </w:rPr>
        <w:t>to ensure that all the questions were clearly understood</w:t>
      </w:r>
      <w:r w:rsidR="00541BAB" w:rsidRPr="00476A4A">
        <w:rPr>
          <w:rFonts w:ascii="Arial" w:hAnsi="Arial" w:cs="Arial"/>
          <w:sz w:val="20"/>
          <w:szCs w:val="20"/>
        </w:rPr>
        <w:t>. A</w:t>
      </w:r>
      <w:r w:rsidRPr="00476A4A">
        <w:rPr>
          <w:rFonts w:ascii="Arial" w:hAnsi="Arial" w:cs="Arial"/>
          <w:sz w:val="20"/>
          <w:szCs w:val="20"/>
        </w:rPr>
        <w:t xml:space="preserve">fter these pilot interviews, some minor changes in wording were made, and </w:t>
      </w:r>
      <w:r w:rsidR="007D25D2" w:rsidRPr="00476A4A">
        <w:rPr>
          <w:rFonts w:ascii="Arial" w:hAnsi="Arial" w:cs="Arial"/>
          <w:sz w:val="20"/>
          <w:szCs w:val="20"/>
        </w:rPr>
        <w:t>the</w:t>
      </w:r>
      <w:r w:rsidRPr="00476A4A">
        <w:rPr>
          <w:rFonts w:ascii="Arial" w:hAnsi="Arial" w:cs="Arial"/>
          <w:sz w:val="20"/>
          <w:szCs w:val="20"/>
        </w:rPr>
        <w:t xml:space="preserve"> sampling strategy was established. </w:t>
      </w:r>
    </w:p>
    <w:p w14:paraId="44A1BA7C" w14:textId="77777777" w:rsidR="00783655" w:rsidRDefault="00A063ED" w:rsidP="00A063ED">
      <w:pPr>
        <w:pStyle w:val="Dissertationtext"/>
        <w:ind w:right="-52" w:firstLine="0"/>
        <w:rPr>
          <w:rFonts w:ascii="Arial" w:hAnsi="Arial" w:cs="Arial"/>
          <w:sz w:val="20"/>
          <w:szCs w:val="20"/>
        </w:rPr>
      </w:pPr>
      <w:r w:rsidRPr="00476A4A">
        <w:rPr>
          <w:rFonts w:ascii="Arial" w:hAnsi="Arial" w:cs="Arial"/>
          <w:sz w:val="20"/>
          <w:szCs w:val="20"/>
        </w:rPr>
        <w:t>We used a questionnaire including fixed-response and open-ended questions administered on an electronic survey platform; ‘Qualtrics’ (</w:t>
      </w:r>
      <w:r w:rsidR="008B188D" w:rsidRPr="00476A4A">
        <w:rPr>
          <w:rFonts w:ascii="Arial" w:hAnsi="Arial" w:cs="Arial"/>
          <w:sz w:val="20"/>
          <w:szCs w:val="20"/>
        </w:rPr>
        <w:t>Qualtrics 2019</w:t>
      </w:r>
      <w:r w:rsidRPr="00476A4A">
        <w:rPr>
          <w:rFonts w:ascii="Arial" w:hAnsi="Arial" w:cs="Arial"/>
          <w:sz w:val="20"/>
          <w:szCs w:val="20"/>
        </w:rPr>
        <w:t xml:space="preserve">). </w:t>
      </w:r>
      <w:r w:rsidR="00B53553" w:rsidRPr="00476A4A">
        <w:rPr>
          <w:rFonts w:ascii="Arial" w:hAnsi="Arial" w:cs="Arial"/>
          <w:sz w:val="20"/>
          <w:szCs w:val="20"/>
        </w:rPr>
        <w:t xml:space="preserve">Tourists were approached with a </w:t>
      </w:r>
      <w:r w:rsidR="00CC3B22" w:rsidRPr="00476A4A">
        <w:rPr>
          <w:rFonts w:ascii="Arial" w:hAnsi="Arial" w:cs="Arial"/>
          <w:sz w:val="20"/>
          <w:szCs w:val="20"/>
        </w:rPr>
        <w:t>tablet</w:t>
      </w:r>
      <w:r w:rsidR="00B53553" w:rsidRPr="00476A4A">
        <w:rPr>
          <w:rFonts w:ascii="Arial" w:hAnsi="Arial" w:cs="Arial"/>
          <w:sz w:val="20"/>
          <w:szCs w:val="20"/>
        </w:rPr>
        <w:t xml:space="preserve"> at </w:t>
      </w:r>
      <w:r w:rsidR="00CC3B22" w:rsidRPr="00476A4A">
        <w:rPr>
          <w:rFonts w:ascii="Arial" w:hAnsi="Arial" w:cs="Arial"/>
          <w:sz w:val="20"/>
          <w:szCs w:val="20"/>
        </w:rPr>
        <w:t>venues</w:t>
      </w:r>
      <w:r w:rsidR="00B53553" w:rsidRPr="00476A4A">
        <w:rPr>
          <w:rFonts w:ascii="Arial" w:hAnsi="Arial" w:cs="Arial"/>
          <w:sz w:val="20"/>
          <w:szCs w:val="20"/>
        </w:rPr>
        <w:t>.</w:t>
      </w:r>
      <w:r w:rsidR="003029E6" w:rsidRPr="00476A4A">
        <w:rPr>
          <w:rFonts w:ascii="Arial" w:hAnsi="Arial" w:cs="Arial"/>
          <w:sz w:val="20"/>
          <w:szCs w:val="20"/>
        </w:rPr>
        <w:t xml:space="preserve"> </w:t>
      </w:r>
      <w:r w:rsidR="00783655" w:rsidRPr="00476A4A">
        <w:rPr>
          <w:rFonts w:ascii="Arial" w:hAnsi="Arial" w:cs="Arial"/>
          <w:sz w:val="20"/>
          <w:szCs w:val="20"/>
        </w:rPr>
        <w:t xml:space="preserve">Only adults over 18 years old were interviewed. </w:t>
      </w:r>
      <w:r w:rsidR="00DE54A5" w:rsidRPr="00476A4A">
        <w:rPr>
          <w:rFonts w:ascii="Arial" w:hAnsi="Arial" w:cs="Arial"/>
          <w:sz w:val="20"/>
          <w:szCs w:val="20"/>
        </w:rPr>
        <w:t>Fixed response questions were answered by clicking on options</w:t>
      </w:r>
      <w:r w:rsidR="000E23EE" w:rsidRPr="00476A4A">
        <w:rPr>
          <w:rFonts w:ascii="Arial" w:hAnsi="Arial" w:cs="Arial"/>
          <w:sz w:val="20"/>
          <w:szCs w:val="20"/>
        </w:rPr>
        <w:t xml:space="preserve"> for ranking questions and sliding scales for assigning </w:t>
      </w:r>
      <w:r w:rsidR="005E7CA1" w:rsidRPr="00476A4A">
        <w:rPr>
          <w:rFonts w:ascii="Arial" w:hAnsi="Arial" w:cs="Arial"/>
          <w:sz w:val="20"/>
          <w:szCs w:val="20"/>
        </w:rPr>
        <w:t>Likert-</w:t>
      </w:r>
      <w:r w:rsidR="000E23EE" w:rsidRPr="00476A4A">
        <w:rPr>
          <w:rFonts w:ascii="Arial" w:hAnsi="Arial" w:cs="Arial"/>
          <w:sz w:val="20"/>
          <w:szCs w:val="20"/>
        </w:rPr>
        <w:t xml:space="preserve">scale </w:t>
      </w:r>
      <w:r w:rsidR="005E7CA1" w:rsidRPr="00476A4A">
        <w:rPr>
          <w:rFonts w:ascii="Arial" w:hAnsi="Arial" w:cs="Arial"/>
          <w:sz w:val="20"/>
          <w:szCs w:val="20"/>
        </w:rPr>
        <w:t xml:space="preserve">(Likert 1932) </w:t>
      </w:r>
      <w:r w:rsidR="000E23EE" w:rsidRPr="00476A4A">
        <w:rPr>
          <w:rFonts w:ascii="Arial" w:hAnsi="Arial" w:cs="Arial"/>
          <w:sz w:val="20"/>
          <w:szCs w:val="20"/>
        </w:rPr>
        <w:t xml:space="preserve">or </w:t>
      </w:r>
      <w:r w:rsidR="00B16F1D" w:rsidRPr="00476A4A">
        <w:rPr>
          <w:rFonts w:ascii="Arial" w:hAnsi="Arial" w:cs="Arial"/>
          <w:sz w:val="20"/>
          <w:szCs w:val="20"/>
        </w:rPr>
        <w:t>monetary values</w:t>
      </w:r>
      <w:r w:rsidR="00F608B4" w:rsidRPr="00476A4A">
        <w:rPr>
          <w:rFonts w:ascii="Arial" w:hAnsi="Arial" w:cs="Arial"/>
          <w:sz w:val="20"/>
          <w:szCs w:val="20"/>
        </w:rPr>
        <w:t xml:space="preserve">. Although the </w:t>
      </w:r>
      <w:r w:rsidR="005F12F3" w:rsidRPr="00476A4A">
        <w:rPr>
          <w:rFonts w:ascii="Arial" w:hAnsi="Arial" w:cs="Arial"/>
          <w:sz w:val="20"/>
          <w:szCs w:val="20"/>
        </w:rPr>
        <w:t xml:space="preserve">Qualtrics interface cannot be reproduced here, the questions are </w:t>
      </w:r>
      <w:r w:rsidR="001A219C" w:rsidRPr="00476A4A">
        <w:rPr>
          <w:rFonts w:ascii="Arial" w:hAnsi="Arial" w:cs="Arial"/>
          <w:sz w:val="20"/>
          <w:szCs w:val="20"/>
        </w:rPr>
        <w:t>reproduced in Table 1.</w:t>
      </w:r>
    </w:p>
    <w:p w14:paraId="1EC03C8D" w14:textId="0D12D737" w:rsidR="00657477" w:rsidRPr="00476A4A" w:rsidRDefault="00AA2AA5" w:rsidP="00A063ED">
      <w:pPr>
        <w:pStyle w:val="Dissertationtext"/>
        <w:ind w:right="-52" w:firstLine="0"/>
        <w:rPr>
          <w:rFonts w:ascii="Arial" w:hAnsi="Arial" w:cs="Arial"/>
          <w:sz w:val="20"/>
          <w:szCs w:val="20"/>
        </w:rPr>
      </w:pPr>
      <w:r w:rsidRPr="00476A4A">
        <w:rPr>
          <w:rFonts w:ascii="Arial" w:hAnsi="Arial" w:cs="Arial"/>
          <w:sz w:val="20"/>
          <w:szCs w:val="20"/>
        </w:rPr>
        <w:t xml:space="preserve">To allow us to </w:t>
      </w:r>
      <w:r w:rsidR="00333AB1" w:rsidRPr="00476A4A">
        <w:rPr>
          <w:rFonts w:ascii="Arial" w:hAnsi="Arial" w:cs="Arial"/>
          <w:sz w:val="20"/>
          <w:szCs w:val="20"/>
        </w:rPr>
        <w:t>characterise the sample</w:t>
      </w:r>
      <w:r w:rsidR="007D25D2" w:rsidRPr="00476A4A">
        <w:rPr>
          <w:rFonts w:ascii="Arial" w:hAnsi="Arial" w:cs="Arial"/>
          <w:sz w:val="20"/>
          <w:szCs w:val="20"/>
        </w:rPr>
        <w:t>,</w:t>
      </w:r>
      <w:r w:rsidR="00333AB1" w:rsidRPr="00476A4A">
        <w:rPr>
          <w:rFonts w:ascii="Arial" w:hAnsi="Arial" w:cs="Arial"/>
          <w:sz w:val="20"/>
          <w:szCs w:val="20"/>
        </w:rPr>
        <w:t xml:space="preserve"> and </w:t>
      </w:r>
      <w:r w:rsidR="005A4BC0" w:rsidRPr="00476A4A">
        <w:rPr>
          <w:rFonts w:ascii="Arial" w:hAnsi="Arial" w:cs="Arial"/>
          <w:sz w:val="20"/>
          <w:szCs w:val="20"/>
        </w:rPr>
        <w:t>screen for</w:t>
      </w:r>
      <w:r w:rsidR="00BA20EA" w:rsidRPr="00476A4A">
        <w:rPr>
          <w:rFonts w:ascii="Arial" w:hAnsi="Arial" w:cs="Arial"/>
          <w:sz w:val="20"/>
          <w:szCs w:val="20"/>
        </w:rPr>
        <w:t xml:space="preserve"> </w:t>
      </w:r>
      <w:r w:rsidR="005A4BC0" w:rsidRPr="00476A4A">
        <w:rPr>
          <w:rFonts w:ascii="Arial" w:hAnsi="Arial" w:cs="Arial"/>
          <w:sz w:val="20"/>
          <w:szCs w:val="20"/>
        </w:rPr>
        <w:t>biases, we</w:t>
      </w:r>
      <w:r w:rsidR="00A059E1" w:rsidRPr="00476A4A">
        <w:rPr>
          <w:rFonts w:ascii="Arial" w:hAnsi="Arial" w:cs="Arial"/>
          <w:sz w:val="20"/>
          <w:szCs w:val="20"/>
        </w:rPr>
        <w:t xml:space="preserve"> </w:t>
      </w:r>
      <w:r w:rsidR="00A063ED" w:rsidRPr="00476A4A">
        <w:rPr>
          <w:rFonts w:ascii="Arial" w:hAnsi="Arial" w:cs="Arial"/>
          <w:sz w:val="20"/>
          <w:szCs w:val="20"/>
        </w:rPr>
        <w:t xml:space="preserve">asked respondents for their age, gender and home country. </w:t>
      </w:r>
      <w:r w:rsidR="00DA54E0" w:rsidRPr="00476A4A">
        <w:rPr>
          <w:rFonts w:ascii="Arial" w:hAnsi="Arial" w:cs="Arial"/>
          <w:sz w:val="20"/>
          <w:szCs w:val="20"/>
        </w:rPr>
        <w:t xml:space="preserve">The interviewees came from socio-economic groups that </w:t>
      </w:r>
      <w:r w:rsidR="00E4714A" w:rsidRPr="00476A4A">
        <w:rPr>
          <w:rFonts w:ascii="Arial" w:hAnsi="Arial" w:cs="Arial"/>
          <w:sz w:val="20"/>
          <w:szCs w:val="20"/>
        </w:rPr>
        <w:t xml:space="preserve">were already travelling </w:t>
      </w:r>
      <w:r w:rsidR="00286080" w:rsidRPr="00476A4A">
        <w:rPr>
          <w:rFonts w:ascii="Arial" w:hAnsi="Arial" w:cs="Arial"/>
          <w:sz w:val="20"/>
          <w:szCs w:val="20"/>
        </w:rPr>
        <w:t>to the region</w:t>
      </w:r>
      <w:r w:rsidR="00EB7B8C" w:rsidRPr="00476A4A">
        <w:rPr>
          <w:rFonts w:ascii="Arial" w:hAnsi="Arial" w:cs="Arial"/>
          <w:sz w:val="20"/>
          <w:szCs w:val="20"/>
        </w:rPr>
        <w:t xml:space="preserve"> so represented our target population, including both domestic and </w:t>
      </w:r>
      <w:r w:rsidR="000B1AD5" w:rsidRPr="00476A4A">
        <w:rPr>
          <w:rFonts w:ascii="Arial" w:hAnsi="Arial" w:cs="Arial"/>
          <w:sz w:val="20"/>
          <w:szCs w:val="20"/>
        </w:rPr>
        <w:t xml:space="preserve">international visitors to the region. </w:t>
      </w:r>
      <w:r w:rsidR="00460B31" w:rsidRPr="00476A4A">
        <w:rPr>
          <w:rFonts w:ascii="Arial" w:hAnsi="Arial" w:cs="Arial"/>
          <w:sz w:val="20"/>
          <w:szCs w:val="20"/>
        </w:rPr>
        <w:t>We were unable to ask socioeconomic questions of tourists at our host venues, but we selected our sites to include tourists from a cross section of budgets</w:t>
      </w:r>
      <w:r w:rsidR="00D16471" w:rsidRPr="00476A4A">
        <w:rPr>
          <w:rFonts w:ascii="Arial" w:hAnsi="Arial" w:cs="Arial"/>
          <w:sz w:val="20"/>
          <w:szCs w:val="20"/>
        </w:rPr>
        <w:t>.</w:t>
      </w:r>
      <w:r w:rsidR="00D57E27" w:rsidRPr="00476A4A">
        <w:rPr>
          <w:rFonts w:ascii="Arial" w:hAnsi="Arial" w:cs="Arial"/>
          <w:sz w:val="20"/>
          <w:szCs w:val="20"/>
        </w:rPr>
        <w:t xml:space="preserve"> </w:t>
      </w:r>
      <w:r w:rsidR="005D0C29" w:rsidRPr="00476A4A">
        <w:rPr>
          <w:rFonts w:ascii="Arial" w:hAnsi="Arial" w:cs="Arial"/>
          <w:sz w:val="20"/>
          <w:szCs w:val="20"/>
        </w:rPr>
        <w:t xml:space="preserve">To </w:t>
      </w:r>
      <w:r w:rsidR="002E3EBC">
        <w:rPr>
          <w:rFonts w:ascii="Arial" w:hAnsi="Arial" w:cs="Arial"/>
          <w:sz w:val="20"/>
          <w:szCs w:val="20"/>
        </w:rPr>
        <w:t>screen for biases in</w:t>
      </w:r>
      <w:r w:rsidR="005D0C29" w:rsidRPr="00476A4A">
        <w:rPr>
          <w:rFonts w:ascii="Arial" w:hAnsi="Arial" w:cs="Arial"/>
          <w:sz w:val="20"/>
          <w:szCs w:val="20"/>
        </w:rPr>
        <w:t xml:space="preserve"> </w:t>
      </w:r>
      <w:r w:rsidR="00460B31" w:rsidRPr="00476A4A">
        <w:rPr>
          <w:rFonts w:ascii="Arial" w:hAnsi="Arial" w:cs="Arial"/>
          <w:sz w:val="20"/>
          <w:szCs w:val="20"/>
        </w:rPr>
        <w:t xml:space="preserve">different interests and motivation for travel </w:t>
      </w:r>
      <w:r w:rsidR="005D0C29" w:rsidRPr="00476A4A">
        <w:rPr>
          <w:rFonts w:ascii="Arial" w:hAnsi="Arial" w:cs="Arial"/>
          <w:sz w:val="20"/>
          <w:szCs w:val="20"/>
        </w:rPr>
        <w:t>between</w:t>
      </w:r>
      <w:r w:rsidR="00AD6999" w:rsidRPr="00476A4A">
        <w:rPr>
          <w:rFonts w:ascii="Arial" w:hAnsi="Arial" w:cs="Arial"/>
          <w:sz w:val="20"/>
          <w:szCs w:val="20"/>
        </w:rPr>
        <w:t xml:space="preserve"> </w:t>
      </w:r>
      <w:r w:rsidR="003733B7" w:rsidRPr="00476A4A">
        <w:rPr>
          <w:rFonts w:ascii="Arial" w:hAnsi="Arial" w:cs="Arial"/>
          <w:sz w:val="20"/>
          <w:szCs w:val="20"/>
        </w:rPr>
        <w:t>tourists</w:t>
      </w:r>
      <w:r w:rsidR="00460B31" w:rsidRPr="00476A4A">
        <w:rPr>
          <w:rFonts w:ascii="Arial" w:hAnsi="Arial" w:cs="Arial"/>
          <w:sz w:val="20"/>
          <w:szCs w:val="20"/>
        </w:rPr>
        <w:t xml:space="preserve"> </w:t>
      </w:r>
      <w:r w:rsidR="00396C00" w:rsidRPr="00476A4A">
        <w:rPr>
          <w:rFonts w:ascii="Arial" w:hAnsi="Arial" w:cs="Arial"/>
          <w:sz w:val="20"/>
          <w:szCs w:val="20"/>
        </w:rPr>
        <w:t>approached</w:t>
      </w:r>
      <w:r w:rsidR="00460B31" w:rsidRPr="00476A4A">
        <w:rPr>
          <w:rFonts w:ascii="Arial" w:hAnsi="Arial" w:cs="Arial"/>
          <w:sz w:val="20"/>
          <w:szCs w:val="20"/>
        </w:rPr>
        <w:t xml:space="preserve"> at different venues</w:t>
      </w:r>
      <w:r w:rsidR="003733B7" w:rsidRPr="00476A4A">
        <w:rPr>
          <w:rFonts w:ascii="Arial" w:hAnsi="Arial" w:cs="Arial"/>
          <w:sz w:val="20"/>
          <w:szCs w:val="20"/>
        </w:rPr>
        <w:t xml:space="preserve">, we asked participants to score their </w:t>
      </w:r>
      <w:r w:rsidR="00891F2E" w:rsidRPr="00476A4A">
        <w:rPr>
          <w:rFonts w:ascii="Arial" w:hAnsi="Arial" w:cs="Arial"/>
          <w:sz w:val="20"/>
          <w:szCs w:val="20"/>
        </w:rPr>
        <w:t>motivation to travel in the broad categories of ‘</w:t>
      </w:r>
      <w:r w:rsidR="002B7CCE" w:rsidRPr="00476A4A">
        <w:rPr>
          <w:rFonts w:ascii="Arial" w:hAnsi="Arial" w:cs="Arial"/>
          <w:sz w:val="20"/>
          <w:szCs w:val="20"/>
        </w:rPr>
        <w:t>b</w:t>
      </w:r>
      <w:r w:rsidR="00891F2E" w:rsidRPr="00476A4A">
        <w:rPr>
          <w:rFonts w:ascii="Arial" w:hAnsi="Arial" w:cs="Arial"/>
          <w:sz w:val="20"/>
          <w:szCs w:val="20"/>
        </w:rPr>
        <w:t>iodiversity</w:t>
      </w:r>
      <w:r w:rsidR="00EB0180" w:rsidRPr="00476A4A">
        <w:rPr>
          <w:rFonts w:ascii="Arial" w:hAnsi="Arial" w:cs="Arial"/>
          <w:sz w:val="20"/>
          <w:szCs w:val="20"/>
        </w:rPr>
        <w:t>’</w:t>
      </w:r>
      <w:r w:rsidR="00891F2E" w:rsidRPr="00476A4A">
        <w:rPr>
          <w:rFonts w:ascii="Arial" w:hAnsi="Arial" w:cs="Arial"/>
          <w:sz w:val="20"/>
          <w:szCs w:val="20"/>
        </w:rPr>
        <w:t xml:space="preserve">, </w:t>
      </w:r>
      <w:r w:rsidR="00EB0180" w:rsidRPr="00476A4A">
        <w:rPr>
          <w:rFonts w:ascii="Arial" w:hAnsi="Arial" w:cs="Arial"/>
          <w:sz w:val="20"/>
          <w:szCs w:val="20"/>
        </w:rPr>
        <w:t>‘</w:t>
      </w:r>
      <w:r w:rsidR="00891F2E" w:rsidRPr="00476A4A">
        <w:rPr>
          <w:rFonts w:ascii="Arial" w:hAnsi="Arial" w:cs="Arial"/>
          <w:sz w:val="20"/>
          <w:szCs w:val="20"/>
        </w:rPr>
        <w:t>culture</w:t>
      </w:r>
      <w:r w:rsidR="00EB0180" w:rsidRPr="00476A4A">
        <w:rPr>
          <w:rFonts w:ascii="Arial" w:hAnsi="Arial" w:cs="Arial"/>
          <w:sz w:val="20"/>
          <w:szCs w:val="20"/>
        </w:rPr>
        <w:t>’</w:t>
      </w:r>
      <w:r w:rsidR="00891F2E" w:rsidRPr="00476A4A">
        <w:rPr>
          <w:rFonts w:ascii="Arial" w:hAnsi="Arial" w:cs="Arial"/>
          <w:sz w:val="20"/>
          <w:szCs w:val="20"/>
        </w:rPr>
        <w:t xml:space="preserve">, </w:t>
      </w:r>
      <w:r w:rsidR="00EB0180" w:rsidRPr="00476A4A">
        <w:rPr>
          <w:rFonts w:ascii="Arial" w:hAnsi="Arial" w:cs="Arial"/>
          <w:sz w:val="20"/>
          <w:szCs w:val="20"/>
        </w:rPr>
        <w:t>‘</w:t>
      </w:r>
      <w:r w:rsidR="00891F2E" w:rsidRPr="00476A4A">
        <w:rPr>
          <w:rFonts w:ascii="Arial" w:hAnsi="Arial" w:cs="Arial"/>
          <w:sz w:val="20"/>
          <w:szCs w:val="20"/>
        </w:rPr>
        <w:t>adventure</w:t>
      </w:r>
      <w:r w:rsidR="00EB0180" w:rsidRPr="00476A4A">
        <w:rPr>
          <w:rFonts w:ascii="Arial" w:hAnsi="Arial" w:cs="Arial"/>
          <w:sz w:val="20"/>
          <w:szCs w:val="20"/>
        </w:rPr>
        <w:t>’ and ‘landscape’</w:t>
      </w:r>
      <w:r w:rsidR="00D57E27" w:rsidRPr="00476A4A">
        <w:rPr>
          <w:rFonts w:ascii="Arial" w:hAnsi="Arial" w:cs="Arial"/>
          <w:sz w:val="20"/>
          <w:szCs w:val="20"/>
        </w:rPr>
        <w:t>.</w:t>
      </w:r>
    </w:p>
    <w:p w14:paraId="38989D53" w14:textId="4C0DF7B2" w:rsidR="00657477" w:rsidRPr="00476A4A" w:rsidRDefault="00657477" w:rsidP="00A063ED">
      <w:pPr>
        <w:pStyle w:val="Dissertationtext"/>
        <w:ind w:right="-52" w:firstLine="0"/>
        <w:rPr>
          <w:rFonts w:ascii="Arial" w:hAnsi="Arial" w:cs="Arial"/>
          <w:sz w:val="20"/>
          <w:szCs w:val="20"/>
        </w:rPr>
      </w:pPr>
    </w:p>
    <w:p w14:paraId="0F56AB12" w14:textId="3BDDBF4A"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 xml:space="preserve">A total of 502 people were interviewed but 65 interviews were not completed, so we </w:t>
      </w:r>
      <w:r w:rsidR="00900E98" w:rsidRPr="00476A4A">
        <w:rPr>
          <w:rFonts w:ascii="Arial" w:hAnsi="Arial" w:cs="Arial"/>
          <w:sz w:val="20"/>
          <w:szCs w:val="20"/>
        </w:rPr>
        <w:t xml:space="preserve">used </w:t>
      </w:r>
      <w:r w:rsidRPr="00476A4A">
        <w:rPr>
          <w:rFonts w:ascii="Arial" w:hAnsi="Arial" w:cs="Arial"/>
          <w:sz w:val="20"/>
          <w:szCs w:val="20"/>
        </w:rPr>
        <w:t xml:space="preserve">437 completed interviews for analysis. All questions were written in English and administered in either English or Spanish, translated by the </w:t>
      </w:r>
      <w:r w:rsidR="007E14FF" w:rsidRPr="00476A4A">
        <w:rPr>
          <w:rFonts w:ascii="Arial" w:hAnsi="Arial" w:cs="Arial"/>
          <w:sz w:val="20"/>
          <w:szCs w:val="20"/>
        </w:rPr>
        <w:t xml:space="preserve">bilingual </w:t>
      </w:r>
      <w:r w:rsidR="00AF49A3" w:rsidRPr="00476A4A">
        <w:rPr>
          <w:rFonts w:ascii="Arial" w:hAnsi="Arial" w:cs="Arial"/>
          <w:sz w:val="20"/>
          <w:szCs w:val="20"/>
        </w:rPr>
        <w:t xml:space="preserve">person </w:t>
      </w:r>
      <w:r w:rsidRPr="00476A4A">
        <w:rPr>
          <w:rFonts w:ascii="Arial" w:hAnsi="Arial" w:cs="Arial"/>
          <w:sz w:val="20"/>
          <w:szCs w:val="20"/>
        </w:rPr>
        <w:t>administering the survey where necessary.</w:t>
      </w:r>
      <w:r w:rsidRPr="00476A4A" w:rsidDel="00A016B4">
        <w:rPr>
          <w:rFonts w:ascii="Arial" w:hAnsi="Arial" w:cs="Arial"/>
          <w:sz w:val="20"/>
          <w:szCs w:val="20"/>
        </w:rPr>
        <w:t xml:space="preserve"> </w:t>
      </w:r>
      <w:r w:rsidRPr="00476A4A">
        <w:rPr>
          <w:rFonts w:ascii="Arial" w:hAnsi="Arial" w:cs="Arial"/>
          <w:sz w:val="20"/>
          <w:szCs w:val="20"/>
        </w:rPr>
        <w:lastRenderedPageBreak/>
        <w:t xml:space="preserve">Participation was voluntary, </w:t>
      </w:r>
      <w:r w:rsidR="00396C00">
        <w:rPr>
          <w:rFonts w:ascii="Arial" w:hAnsi="Arial" w:cs="Arial"/>
          <w:sz w:val="20"/>
          <w:szCs w:val="20"/>
        </w:rPr>
        <w:t xml:space="preserve">and </w:t>
      </w:r>
      <w:r w:rsidRPr="00476A4A">
        <w:rPr>
          <w:rFonts w:ascii="Arial" w:hAnsi="Arial" w:cs="Arial"/>
          <w:sz w:val="20"/>
          <w:szCs w:val="20"/>
        </w:rPr>
        <w:t>participants were informed that their responses would be anonymised and that they could withdraw their consent at any time.</w:t>
      </w:r>
      <w:r w:rsidR="00AF49A3" w:rsidRPr="00476A4A">
        <w:rPr>
          <w:rFonts w:ascii="Arial" w:hAnsi="Arial" w:cs="Arial"/>
          <w:sz w:val="20"/>
          <w:szCs w:val="20"/>
        </w:rPr>
        <w:t xml:space="preserve"> Questionnaires and modes of administration were approved by the University of Stirling Research Ethics Committee</w:t>
      </w:r>
      <w:r w:rsidR="00DA2A63" w:rsidRPr="00476A4A">
        <w:rPr>
          <w:rFonts w:ascii="Arial" w:hAnsi="Arial" w:cs="Arial"/>
          <w:sz w:val="20"/>
          <w:szCs w:val="20"/>
        </w:rPr>
        <w:t>.</w:t>
      </w:r>
    </w:p>
    <w:p w14:paraId="0AED7D9A" w14:textId="77777777" w:rsidR="00A063ED" w:rsidRPr="00476A4A" w:rsidRDefault="00A063ED" w:rsidP="00A063ED">
      <w:pPr>
        <w:pStyle w:val="BodyText"/>
        <w:ind w:right="-52"/>
        <w:rPr>
          <w:rFonts w:ascii="Arial" w:hAnsi="Arial" w:cs="Arial"/>
          <w:sz w:val="20"/>
          <w:szCs w:val="20"/>
          <w:lang w:val="en-GB"/>
        </w:rPr>
      </w:pPr>
    </w:p>
    <w:p w14:paraId="53F828ED" w14:textId="77777777" w:rsidR="00A063ED" w:rsidRPr="00476A4A" w:rsidRDefault="00A063ED" w:rsidP="00A063ED">
      <w:pPr>
        <w:pStyle w:val="Dissertationtext"/>
        <w:ind w:right="-52" w:firstLine="0"/>
        <w:rPr>
          <w:rFonts w:ascii="Arial" w:hAnsi="Arial" w:cs="Arial"/>
          <w:i/>
          <w:sz w:val="20"/>
          <w:szCs w:val="20"/>
        </w:rPr>
      </w:pPr>
      <w:r w:rsidRPr="00476A4A">
        <w:rPr>
          <w:rFonts w:ascii="Arial" w:hAnsi="Arial" w:cs="Arial"/>
          <w:i/>
          <w:sz w:val="20"/>
          <w:szCs w:val="20"/>
        </w:rPr>
        <w:t>Open-ended Questions</w:t>
      </w:r>
    </w:p>
    <w:p w14:paraId="2FBC8EF3" w14:textId="27C0312F" w:rsidR="004B0B47" w:rsidRPr="00476A4A" w:rsidRDefault="004B0B47" w:rsidP="004B0B47">
      <w:pPr>
        <w:pStyle w:val="Dissertationtext"/>
        <w:ind w:right="-52" w:firstLine="0"/>
        <w:rPr>
          <w:rFonts w:ascii="Arial" w:hAnsi="Arial" w:cs="Arial"/>
          <w:sz w:val="20"/>
          <w:szCs w:val="20"/>
        </w:rPr>
      </w:pPr>
      <w:r w:rsidRPr="00476A4A">
        <w:rPr>
          <w:rFonts w:ascii="Arial" w:hAnsi="Arial" w:cs="Arial"/>
          <w:sz w:val="20"/>
          <w:szCs w:val="20"/>
        </w:rPr>
        <w:t xml:space="preserve">To frame the question in an appropriate way for </w:t>
      </w:r>
      <w:r w:rsidR="00F15CDA">
        <w:rPr>
          <w:rFonts w:ascii="Arial" w:hAnsi="Arial" w:cs="Arial"/>
          <w:sz w:val="20"/>
          <w:szCs w:val="20"/>
        </w:rPr>
        <w:t xml:space="preserve">each </w:t>
      </w:r>
      <w:r w:rsidRPr="00476A4A">
        <w:rPr>
          <w:rFonts w:ascii="Arial" w:hAnsi="Arial" w:cs="Arial"/>
          <w:sz w:val="20"/>
          <w:szCs w:val="20"/>
        </w:rPr>
        <w:t xml:space="preserve">participant, the questionnaire first divided respondents into two groups; 1) people that had already visited the forest in Amazonia either on their current trip or on a previous visit, identified as </w:t>
      </w:r>
      <w:r w:rsidRPr="00476A4A">
        <w:rPr>
          <w:rFonts w:ascii="Arial" w:hAnsi="Arial" w:cs="Arial"/>
          <w:i/>
          <w:sz w:val="20"/>
          <w:szCs w:val="20"/>
        </w:rPr>
        <w:t>‘Tourists with experience’</w:t>
      </w:r>
      <w:r w:rsidRPr="00476A4A">
        <w:rPr>
          <w:rFonts w:ascii="Arial" w:hAnsi="Arial" w:cs="Arial"/>
          <w:sz w:val="20"/>
          <w:szCs w:val="20"/>
        </w:rPr>
        <w:t xml:space="preserve"> and 2) people that had not yet visited Amazonian forests </w:t>
      </w:r>
      <w:r w:rsidRPr="00476A4A">
        <w:rPr>
          <w:rFonts w:ascii="Arial" w:hAnsi="Arial" w:cs="Arial"/>
          <w:i/>
          <w:sz w:val="20"/>
          <w:szCs w:val="20"/>
        </w:rPr>
        <w:t>‘Tourists with no experience’</w:t>
      </w:r>
      <w:r w:rsidRPr="00476A4A">
        <w:rPr>
          <w:rFonts w:ascii="Arial" w:hAnsi="Arial" w:cs="Arial"/>
          <w:sz w:val="20"/>
          <w:szCs w:val="20"/>
        </w:rPr>
        <w:t>.</w:t>
      </w:r>
    </w:p>
    <w:p w14:paraId="7246FDD6" w14:textId="01F82835" w:rsidR="00A063ED" w:rsidRPr="00476A4A" w:rsidRDefault="00A063ED" w:rsidP="00A063ED">
      <w:pPr>
        <w:pStyle w:val="Dissertationtext"/>
        <w:ind w:right="-52" w:firstLine="0"/>
        <w:rPr>
          <w:rFonts w:ascii="Arial" w:hAnsi="Arial" w:cs="Arial"/>
          <w:sz w:val="20"/>
          <w:szCs w:val="20"/>
        </w:rPr>
      </w:pPr>
      <w:r w:rsidRPr="00476A4A">
        <w:rPr>
          <w:rFonts w:ascii="Arial" w:hAnsi="Arial" w:cs="Arial"/>
          <w:i/>
          <w:sz w:val="20"/>
          <w:szCs w:val="20"/>
        </w:rPr>
        <w:t xml:space="preserve">‘Tourists with no experience’ </w:t>
      </w:r>
      <w:r w:rsidRPr="00476A4A">
        <w:rPr>
          <w:rFonts w:ascii="Arial" w:hAnsi="Arial" w:cs="Arial"/>
          <w:sz w:val="20"/>
          <w:szCs w:val="20"/>
        </w:rPr>
        <w:t xml:space="preserve">were asked one open-ended </w:t>
      </w:r>
      <w:proofErr w:type="gramStart"/>
      <w:r w:rsidRPr="00476A4A">
        <w:rPr>
          <w:rFonts w:ascii="Arial" w:hAnsi="Arial" w:cs="Arial"/>
          <w:sz w:val="20"/>
          <w:szCs w:val="20"/>
        </w:rPr>
        <w:t>question;</w:t>
      </w:r>
      <w:proofErr w:type="gramEnd"/>
      <w:r w:rsidRPr="00476A4A">
        <w:rPr>
          <w:rFonts w:ascii="Arial" w:hAnsi="Arial" w:cs="Arial"/>
          <w:sz w:val="20"/>
          <w:szCs w:val="20"/>
        </w:rPr>
        <w:t xml:space="preserve"> A.1. ‘</w:t>
      </w:r>
      <w:proofErr w:type="gramStart"/>
      <w:r w:rsidRPr="00476A4A">
        <w:rPr>
          <w:rFonts w:ascii="Arial" w:hAnsi="Arial" w:cs="Arial"/>
          <w:sz w:val="20"/>
          <w:szCs w:val="20"/>
        </w:rPr>
        <w:t>what</w:t>
      </w:r>
      <w:proofErr w:type="gramEnd"/>
      <w:r w:rsidRPr="00476A4A">
        <w:rPr>
          <w:rFonts w:ascii="Arial" w:hAnsi="Arial" w:cs="Arial"/>
          <w:sz w:val="20"/>
          <w:szCs w:val="20"/>
        </w:rPr>
        <w:t xml:space="preserve"> species would you most like to see on a trip to the Amazon Rainforest?’ </w:t>
      </w:r>
      <w:r w:rsidRPr="00476A4A">
        <w:rPr>
          <w:rFonts w:ascii="Arial" w:hAnsi="Arial" w:cs="Arial"/>
          <w:i/>
          <w:sz w:val="20"/>
          <w:szCs w:val="20"/>
        </w:rPr>
        <w:t>Tourists with experience’</w:t>
      </w:r>
      <w:r w:rsidRPr="00476A4A">
        <w:rPr>
          <w:rFonts w:ascii="Arial" w:hAnsi="Arial" w:cs="Arial"/>
          <w:sz w:val="20"/>
          <w:szCs w:val="20"/>
        </w:rPr>
        <w:t xml:space="preserve"> were first asked two open-ended questions; A.2 what animals they had most liked seeing on their trip to the Amazon rainforest, and A.3 what animals </w:t>
      </w:r>
      <w:r w:rsidRPr="00476A4A">
        <w:rPr>
          <w:rFonts w:ascii="Arial" w:hAnsi="Arial" w:cs="Arial"/>
          <w:i/>
          <w:sz w:val="20"/>
          <w:szCs w:val="20"/>
        </w:rPr>
        <w:t>that they did not see</w:t>
      </w:r>
      <w:r w:rsidRPr="00476A4A">
        <w:rPr>
          <w:rFonts w:ascii="Arial" w:hAnsi="Arial" w:cs="Arial"/>
          <w:sz w:val="20"/>
          <w:szCs w:val="20"/>
        </w:rPr>
        <w:t xml:space="preserve"> would they most liked to have seen (Table 1). </w:t>
      </w:r>
    </w:p>
    <w:p w14:paraId="2884F09B" w14:textId="77777777" w:rsidR="00A063ED" w:rsidRPr="00476A4A" w:rsidRDefault="00A063ED" w:rsidP="00A063ED">
      <w:pPr>
        <w:pStyle w:val="Dissertationtext"/>
        <w:ind w:right="-52" w:firstLine="0"/>
        <w:rPr>
          <w:rFonts w:ascii="Arial" w:hAnsi="Arial" w:cs="Arial"/>
          <w:i/>
          <w:sz w:val="20"/>
          <w:szCs w:val="20"/>
        </w:rPr>
      </w:pPr>
      <w:r w:rsidRPr="00476A4A">
        <w:rPr>
          <w:rFonts w:ascii="Arial" w:hAnsi="Arial" w:cs="Arial"/>
          <w:i/>
          <w:sz w:val="20"/>
          <w:szCs w:val="20"/>
        </w:rPr>
        <w:t>Fixed Response Questions</w:t>
      </w:r>
    </w:p>
    <w:p w14:paraId="0F0F3983" w14:textId="2AA7D03A" w:rsidR="00A063ED" w:rsidRPr="00476A4A" w:rsidRDefault="00A063ED" w:rsidP="00A063ED">
      <w:pPr>
        <w:pStyle w:val="Dissertationtext"/>
        <w:ind w:right="-52" w:firstLine="0"/>
        <w:rPr>
          <w:rFonts w:ascii="Arial" w:hAnsi="Arial" w:cs="Arial"/>
          <w:b/>
          <w:sz w:val="20"/>
          <w:szCs w:val="20"/>
        </w:rPr>
      </w:pPr>
      <w:r w:rsidRPr="00476A4A">
        <w:rPr>
          <w:rFonts w:ascii="Arial" w:hAnsi="Arial" w:cs="Arial"/>
          <w:sz w:val="20"/>
          <w:szCs w:val="20"/>
        </w:rPr>
        <w:t xml:space="preserve">All respondents were presented with images and common names for 21 wildlife species, in a randomised order for each participant, and asked to rank the top five they would like to see on a trip to the Amazon rainforest, using a five-point scale from ‘most desirable (1)’ to ‘fifth most desirable (5)’. Wildlife species were selected for inclusion based on published interviews made in the Pacaya-Samiria National Reserve (PSNR) </w:t>
      </w:r>
      <w:r w:rsidRPr="00476A4A">
        <w:rPr>
          <w:rFonts w:ascii="Arial" w:hAnsi="Arial" w:cs="Arial"/>
          <w:noProof/>
          <w:sz w:val="20"/>
          <w:szCs w:val="20"/>
        </w:rPr>
        <w:t>(Recharte et al. 2015)</w:t>
      </w:r>
      <w:r w:rsidRPr="00476A4A">
        <w:rPr>
          <w:rFonts w:ascii="Arial" w:hAnsi="Arial" w:cs="Arial"/>
          <w:sz w:val="20"/>
          <w:szCs w:val="20"/>
        </w:rPr>
        <w:t xml:space="preserve"> in which we asked local people which animals they thought tourists would like to see in the rainforest. To ensure we did not leave out key species from the south of Peru, we also reviewed the Peruvian Tourist Board marketing</w:t>
      </w:r>
      <w:r w:rsidR="00AD2C52">
        <w:rPr>
          <w:rFonts w:ascii="Arial" w:hAnsi="Arial" w:cs="Arial"/>
          <w:sz w:val="20"/>
          <w:szCs w:val="20"/>
        </w:rPr>
        <w:t xml:space="preserve"> </w:t>
      </w:r>
      <w:r w:rsidR="00F8476F">
        <w:rPr>
          <w:rFonts w:ascii="Arial" w:hAnsi="Arial" w:cs="Arial"/>
          <w:sz w:val="20"/>
          <w:szCs w:val="20"/>
        </w:rPr>
        <w:t xml:space="preserve">in posters and leaflets </w:t>
      </w:r>
      <w:r w:rsidR="00AD2C52">
        <w:rPr>
          <w:rFonts w:ascii="Arial" w:hAnsi="Arial" w:cs="Arial"/>
          <w:sz w:val="20"/>
          <w:szCs w:val="20"/>
        </w:rPr>
        <w:t xml:space="preserve">at travel hubs in Peru </w:t>
      </w:r>
      <w:r w:rsidRPr="00476A4A">
        <w:rPr>
          <w:rFonts w:ascii="Arial" w:hAnsi="Arial" w:cs="Arial"/>
          <w:sz w:val="20"/>
          <w:szCs w:val="20"/>
        </w:rPr>
        <w:t>for frequently mentioned species. This led to the inclusion of one additional species</w:t>
      </w:r>
      <w:r w:rsidR="00AF49A3" w:rsidRPr="00476A4A">
        <w:rPr>
          <w:rFonts w:ascii="Arial" w:hAnsi="Arial" w:cs="Arial"/>
          <w:sz w:val="20"/>
          <w:szCs w:val="20"/>
        </w:rPr>
        <w:t xml:space="preserve">, </w:t>
      </w:r>
      <w:r w:rsidRPr="00476A4A">
        <w:rPr>
          <w:rFonts w:ascii="Arial" w:hAnsi="Arial" w:cs="Arial"/>
          <w:sz w:val="20"/>
          <w:szCs w:val="20"/>
        </w:rPr>
        <w:t>the Andean cock-of-the-rock (</w:t>
      </w:r>
      <w:r w:rsidRPr="00476A4A">
        <w:rPr>
          <w:rFonts w:ascii="Arial" w:hAnsi="Arial" w:cs="Arial"/>
          <w:i/>
          <w:iCs/>
          <w:sz w:val="20"/>
          <w:szCs w:val="20"/>
        </w:rPr>
        <w:t xml:space="preserve">Rupicola </w:t>
      </w:r>
      <w:proofErr w:type="spellStart"/>
      <w:r w:rsidRPr="00476A4A">
        <w:rPr>
          <w:rFonts w:ascii="Arial" w:hAnsi="Arial" w:cs="Arial"/>
          <w:i/>
          <w:iCs/>
          <w:sz w:val="20"/>
          <w:szCs w:val="20"/>
        </w:rPr>
        <w:t>peruvianus</w:t>
      </w:r>
      <w:proofErr w:type="spellEnd"/>
      <w:r w:rsidRPr="00476A4A">
        <w:rPr>
          <w:rFonts w:ascii="Arial" w:hAnsi="Arial" w:cs="Arial"/>
          <w:sz w:val="20"/>
          <w:szCs w:val="20"/>
        </w:rPr>
        <w:t xml:space="preserve">). </w:t>
      </w:r>
    </w:p>
    <w:p w14:paraId="561E09D7" w14:textId="2037163D"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Participants were also asked about</w:t>
      </w:r>
      <w:r w:rsidR="0032393E" w:rsidRPr="00476A4A">
        <w:rPr>
          <w:rFonts w:ascii="Arial" w:hAnsi="Arial" w:cs="Arial"/>
          <w:sz w:val="20"/>
          <w:szCs w:val="20"/>
        </w:rPr>
        <w:t xml:space="preserve"> </w:t>
      </w:r>
      <w:r w:rsidR="006C0C5C" w:rsidRPr="00476A4A">
        <w:rPr>
          <w:rFonts w:ascii="Arial" w:hAnsi="Arial" w:cs="Arial"/>
          <w:sz w:val="20"/>
          <w:szCs w:val="20"/>
        </w:rPr>
        <w:t>their</w:t>
      </w:r>
      <w:r w:rsidRPr="00476A4A">
        <w:rPr>
          <w:rFonts w:ascii="Arial" w:hAnsi="Arial" w:cs="Arial"/>
          <w:sz w:val="20"/>
          <w:szCs w:val="20"/>
        </w:rPr>
        <w:t xml:space="preserve"> </w:t>
      </w:r>
      <w:r w:rsidRPr="00476A4A">
        <w:rPr>
          <w:rFonts w:ascii="Arial" w:hAnsi="Arial" w:cs="Arial"/>
          <w:i/>
          <w:sz w:val="20"/>
          <w:szCs w:val="20"/>
        </w:rPr>
        <w:t>willingness to pay</w:t>
      </w:r>
      <w:r w:rsidRPr="00476A4A">
        <w:rPr>
          <w:rFonts w:ascii="Arial" w:hAnsi="Arial" w:cs="Arial"/>
          <w:sz w:val="20"/>
          <w:szCs w:val="20"/>
        </w:rPr>
        <w:t xml:space="preserve"> and </w:t>
      </w:r>
      <w:r w:rsidRPr="00476A4A">
        <w:rPr>
          <w:rFonts w:ascii="Arial" w:hAnsi="Arial" w:cs="Arial"/>
          <w:i/>
          <w:sz w:val="20"/>
          <w:szCs w:val="20"/>
        </w:rPr>
        <w:t>willingness to donate</w:t>
      </w:r>
      <w:r w:rsidRPr="00476A4A">
        <w:rPr>
          <w:rFonts w:ascii="Arial" w:hAnsi="Arial" w:cs="Arial"/>
          <w:sz w:val="20"/>
          <w:szCs w:val="20"/>
        </w:rPr>
        <w:t xml:space="preserve"> for a subset of 11 of these species, selected using the same criteria, but narrowing the list to the most salient half from </w:t>
      </w:r>
      <w:r w:rsidRPr="00476A4A">
        <w:rPr>
          <w:rFonts w:ascii="Arial" w:hAnsi="Arial" w:cs="Arial"/>
          <w:noProof/>
          <w:sz w:val="20"/>
          <w:szCs w:val="20"/>
        </w:rPr>
        <w:t>Recharte et al. (2015)</w:t>
      </w:r>
      <w:r w:rsidRPr="00476A4A">
        <w:rPr>
          <w:rFonts w:ascii="Arial" w:hAnsi="Arial" w:cs="Arial"/>
          <w:sz w:val="20"/>
          <w:szCs w:val="20"/>
        </w:rPr>
        <w:t xml:space="preserve"> to keep the questionnaire manageable. These measures were used to </w:t>
      </w:r>
      <w:r w:rsidR="008C51BF" w:rsidRPr="00476A4A">
        <w:rPr>
          <w:rFonts w:ascii="Arial" w:hAnsi="Arial" w:cs="Arial"/>
          <w:sz w:val="20"/>
          <w:szCs w:val="20"/>
        </w:rPr>
        <w:t xml:space="preserve">quantify </w:t>
      </w:r>
      <w:r w:rsidRPr="00476A4A">
        <w:rPr>
          <w:rFonts w:ascii="Arial" w:hAnsi="Arial" w:cs="Arial"/>
          <w:sz w:val="20"/>
          <w:szCs w:val="20"/>
        </w:rPr>
        <w:t xml:space="preserve">the relative popularity and potential of species as flagships for the tourist industry or conservation </w:t>
      </w:r>
      <w:r w:rsidR="006D63FF" w:rsidRPr="00476A4A">
        <w:rPr>
          <w:rFonts w:ascii="Arial" w:hAnsi="Arial" w:cs="Arial"/>
          <w:sz w:val="20"/>
          <w:szCs w:val="20"/>
        </w:rPr>
        <w:t xml:space="preserve">following </w:t>
      </w:r>
      <w:r w:rsidR="006D63FF" w:rsidRPr="00476A4A">
        <w:rPr>
          <w:rFonts w:ascii="Arial" w:hAnsi="Arial" w:cs="Arial"/>
          <w:noProof/>
          <w:sz w:val="20"/>
          <w:szCs w:val="20"/>
        </w:rPr>
        <w:t xml:space="preserve">Van der Meer et al. (2016) </w:t>
      </w:r>
      <w:r w:rsidRPr="00476A4A">
        <w:rPr>
          <w:rFonts w:ascii="Arial" w:hAnsi="Arial" w:cs="Arial"/>
          <w:sz w:val="20"/>
          <w:szCs w:val="20"/>
        </w:rPr>
        <w:t xml:space="preserve">rather than as a means of estimating the </w:t>
      </w:r>
      <w:r w:rsidR="008C51BF" w:rsidRPr="00476A4A">
        <w:rPr>
          <w:rFonts w:ascii="Arial" w:hAnsi="Arial" w:cs="Arial"/>
          <w:sz w:val="20"/>
          <w:szCs w:val="20"/>
        </w:rPr>
        <w:t xml:space="preserve">actual </w:t>
      </w:r>
      <w:r w:rsidRPr="00476A4A">
        <w:rPr>
          <w:rFonts w:ascii="Arial" w:hAnsi="Arial" w:cs="Arial"/>
          <w:sz w:val="20"/>
          <w:szCs w:val="20"/>
        </w:rPr>
        <w:t>economic value of the species</w:t>
      </w:r>
      <w:r w:rsidR="006D63FF" w:rsidRPr="00476A4A">
        <w:rPr>
          <w:rFonts w:ascii="Arial" w:hAnsi="Arial" w:cs="Arial"/>
          <w:sz w:val="20"/>
          <w:szCs w:val="20"/>
        </w:rPr>
        <w:t xml:space="preserve"> </w:t>
      </w:r>
      <w:r w:rsidR="006C0C5C" w:rsidRPr="00476A4A">
        <w:rPr>
          <w:rFonts w:ascii="Arial" w:hAnsi="Arial" w:cs="Arial"/>
          <w:sz w:val="20"/>
          <w:szCs w:val="20"/>
        </w:rPr>
        <w:t>as the concept of</w:t>
      </w:r>
      <w:r w:rsidR="0001380E" w:rsidRPr="00476A4A">
        <w:rPr>
          <w:rFonts w:ascii="Arial" w:hAnsi="Arial" w:cs="Arial"/>
          <w:sz w:val="20"/>
          <w:szCs w:val="20"/>
        </w:rPr>
        <w:t xml:space="preserve"> </w:t>
      </w:r>
      <w:r w:rsidR="0001380E" w:rsidRPr="00476A4A">
        <w:rPr>
          <w:rFonts w:ascii="Arial" w:hAnsi="Arial" w:cs="Arial"/>
          <w:i/>
          <w:iCs/>
          <w:sz w:val="20"/>
          <w:szCs w:val="20"/>
        </w:rPr>
        <w:t>willingness to pay</w:t>
      </w:r>
      <w:r w:rsidR="0001380E" w:rsidRPr="00476A4A">
        <w:rPr>
          <w:rFonts w:ascii="Arial" w:hAnsi="Arial" w:cs="Arial"/>
          <w:sz w:val="20"/>
          <w:szCs w:val="20"/>
        </w:rPr>
        <w:t xml:space="preserve"> is </w:t>
      </w:r>
      <w:r w:rsidR="00145177" w:rsidRPr="00476A4A">
        <w:rPr>
          <w:rFonts w:ascii="Arial" w:hAnsi="Arial" w:cs="Arial"/>
          <w:sz w:val="20"/>
          <w:szCs w:val="20"/>
        </w:rPr>
        <w:t>more commonly used (Abdeta, 2022)</w:t>
      </w:r>
      <w:r w:rsidR="00396C00">
        <w:rPr>
          <w:rFonts w:ascii="Arial" w:hAnsi="Arial" w:cs="Arial"/>
          <w:sz w:val="20"/>
          <w:szCs w:val="20"/>
        </w:rPr>
        <w:t>.</w:t>
      </w:r>
      <w:r w:rsidR="0001380E" w:rsidRPr="00476A4A">
        <w:rPr>
          <w:rFonts w:ascii="Arial" w:hAnsi="Arial" w:cs="Arial"/>
          <w:sz w:val="20"/>
          <w:szCs w:val="20"/>
        </w:rPr>
        <w:t xml:space="preserve"> </w:t>
      </w:r>
      <w:r w:rsidRPr="00476A4A">
        <w:rPr>
          <w:rFonts w:ascii="Arial" w:hAnsi="Arial" w:cs="Arial"/>
          <w:sz w:val="20"/>
          <w:szCs w:val="20"/>
        </w:rPr>
        <w:t xml:space="preserve">First, to explore the popularity of a species using </w:t>
      </w:r>
      <w:bookmarkStart w:id="6" w:name="_Hlk22848432"/>
      <w:r w:rsidRPr="00476A4A">
        <w:rPr>
          <w:rFonts w:ascii="Arial" w:hAnsi="Arial" w:cs="Arial"/>
          <w:i/>
          <w:sz w:val="20"/>
          <w:szCs w:val="20"/>
        </w:rPr>
        <w:t>willingness to pay</w:t>
      </w:r>
      <w:bookmarkEnd w:id="6"/>
      <w:r w:rsidRPr="00476A4A">
        <w:rPr>
          <w:rFonts w:ascii="Arial" w:hAnsi="Arial" w:cs="Arial"/>
          <w:sz w:val="20"/>
          <w:szCs w:val="20"/>
        </w:rPr>
        <w:t xml:space="preserve">, we allowed respondents to use a sliding bar to decide the amount of money they would be willing to spend on a single day trip to see this animal. Second, we asked about </w:t>
      </w:r>
      <w:r w:rsidRPr="00476A4A">
        <w:rPr>
          <w:rFonts w:ascii="Arial" w:hAnsi="Arial" w:cs="Arial"/>
          <w:i/>
          <w:sz w:val="20"/>
          <w:szCs w:val="20"/>
        </w:rPr>
        <w:t>willingness to donate</w:t>
      </w:r>
      <w:r w:rsidRPr="00476A4A">
        <w:rPr>
          <w:rFonts w:ascii="Arial" w:hAnsi="Arial" w:cs="Arial"/>
          <w:sz w:val="20"/>
          <w:szCs w:val="20"/>
        </w:rPr>
        <w:t xml:space="preserve"> for the conservation of specific animal; again, a sliding bar was used to explore their preference for species and donation amount. </w:t>
      </w:r>
      <w:r w:rsidR="00584728" w:rsidRPr="00476A4A">
        <w:rPr>
          <w:rFonts w:ascii="Arial" w:hAnsi="Arial" w:cs="Arial"/>
          <w:sz w:val="20"/>
          <w:szCs w:val="20"/>
        </w:rPr>
        <w:t>Of course, all respondents were already in the position of paying for some tourism experiences</w:t>
      </w:r>
      <w:r w:rsidR="00584728">
        <w:rPr>
          <w:rFonts w:ascii="Arial" w:hAnsi="Arial" w:cs="Arial"/>
          <w:sz w:val="20"/>
          <w:szCs w:val="20"/>
        </w:rPr>
        <w:t xml:space="preserve">, and </w:t>
      </w:r>
      <w:r w:rsidR="00584728" w:rsidRPr="00476A4A">
        <w:rPr>
          <w:rFonts w:ascii="Arial" w:hAnsi="Arial" w:cs="Arial"/>
          <w:sz w:val="20"/>
          <w:szCs w:val="20"/>
        </w:rPr>
        <w:t xml:space="preserve">our questions were framed hypothetically as </w:t>
      </w:r>
      <w:r w:rsidR="00584728">
        <w:rPr>
          <w:rFonts w:ascii="Arial" w:hAnsi="Arial" w:cs="Arial"/>
          <w:sz w:val="20"/>
          <w:szCs w:val="20"/>
        </w:rPr>
        <w:t>‘</w:t>
      </w:r>
      <w:r w:rsidR="00584728" w:rsidRPr="00476A4A">
        <w:rPr>
          <w:rFonts w:ascii="Arial" w:hAnsi="Arial" w:cs="Arial"/>
          <w:sz w:val="20"/>
          <w:szCs w:val="20"/>
        </w:rPr>
        <w:t>in addition to</w:t>
      </w:r>
      <w:r w:rsidR="00584728">
        <w:rPr>
          <w:rFonts w:ascii="Arial" w:hAnsi="Arial" w:cs="Arial"/>
          <w:sz w:val="20"/>
          <w:szCs w:val="20"/>
        </w:rPr>
        <w:t>’</w:t>
      </w:r>
      <w:r w:rsidR="00584728" w:rsidRPr="00476A4A">
        <w:rPr>
          <w:rFonts w:ascii="Arial" w:hAnsi="Arial" w:cs="Arial"/>
          <w:sz w:val="20"/>
          <w:szCs w:val="20"/>
        </w:rPr>
        <w:t xml:space="preserve"> the experience they were undergoing at the time.</w:t>
      </w:r>
    </w:p>
    <w:p w14:paraId="0362F478" w14:textId="68512F12" w:rsidR="00DA2389" w:rsidRPr="003F5009" w:rsidRDefault="00DA2389" w:rsidP="00396C00">
      <w:pPr>
        <w:pStyle w:val="Dissertationtext"/>
        <w:spacing w:line="240" w:lineRule="auto"/>
        <w:ind w:right="-52" w:firstLine="0"/>
        <w:rPr>
          <w:rFonts w:ascii="Arial" w:hAnsi="Arial" w:cs="Arial"/>
          <w:b/>
          <w:sz w:val="20"/>
          <w:szCs w:val="20"/>
        </w:rPr>
      </w:pPr>
      <w:r w:rsidRPr="003F5009">
        <w:rPr>
          <w:rFonts w:ascii="Arial" w:hAnsi="Arial" w:cs="Arial"/>
          <w:sz w:val="20"/>
          <w:szCs w:val="20"/>
        </w:rPr>
        <w:lastRenderedPageBreak/>
        <w:t xml:space="preserve">TABLE 1 Main questions asked of tourists in </w:t>
      </w:r>
      <w:r w:rsidR="00396C00" w:rsidRPr="003F5009">
        <w:rPr>
          <w:rFonts w:ascii="Arial" w:hAnsi="Arial" w:cs="Arial"/>
          <w:sz w:val="20"/>
          <w:szCs w:val="20"/>
        </w:rPr>
        <w:t>the Peruvian</w:t>
      </w:r>
      <w:r w:rsidRPr="003F5009">
        <w:rPr>
          <w:rFonts w:ascii="Arial" w:hAnsi="Arial" w:cs="Arial"/>
          <w:sz w:val="20"/>
          <w:szCs w:val="20"/>
        </w:rPr>
        <w:t xml:space="preserve"> Amazon. </w:t>
      </w:r>
      <w:r w:rsidRPr="003F5009">
        <w:rPr>
          <w:rFonts w:ascii="Arial" w:hAnsi="Arial" w:cs="Arial"/>
          <w:i/>
          <w:sz w:val="20"/>
          <w:szCs w:val="20"/>
        </w:rPr>
        <w:t>‘Tourists with experience’</w:t>
      </w:r>
      <w:r w:rsidRPr="003F5009">
        <w:rPr>
          <w:rFonts w:ascii="Arial" w:hAnsi="Arial" w:cs="Arial"/>
          <w:sz w:val="20"/>
          <w:szCs w:val="20"/>
        </w:rPr>
        <w:t xml:space="preserve">: people that had already visited the forest in Amazonia either on their current trip or on a previous visit, </w:t>
      </w:r>
      <w:r w:rsidRPr="003F5009">
        <w:rPr>
          <w:rFonts w:ascii="Arial" w:hAnsi="Arial" w:cs="Arial"/>
          <w:i/>
          <w:sz w:val="20"/>
          <w:szCs w:val="20"/>
        </w:rPr>
        <w:t>‘Tourists with no experience’</w:t>
      </w:r>
      <w:r w:rsidRPr="003F5009">
        <w:rPr>
          <w:rFonts w:ascii="Arial" w:hAnsi="Arial" w:cs="Arial"/>
          <w:sz w:val="20"/>
          <w:szCs w:val="20"/>
        </w:rPr>
        <w:t>: people that had not yet visited Amazonian forests. Underlining and italics were used to improve understanding of the questions. The photos referred to in section B. are reproduced in Figure 1.</w:t>
      </w:r>
    </w:p>
    <w:tbl>
      <w:tblPr>
        <w:tblStyle w:val="PlainTable2"/>
        <w:tblW w:w="8643" w:type="dxa"/>
        <w:tblInd w:w="537" w:type="dxa"/>
        <w:tblLook w:val="04A0" w:firstRow="1" w:lastRow="0" w:firstColumn="1" w:lastColumn="0" w:noHBand="0" w:noVBand="1"/>
      </w:tblPr>
      <w:tblGrid>
        <w:gridCol w:w="3682"/>
        <w:gridCol w:w="4961"/>
      </w:tblGrid>
      <w:tr w:rsidR="009577B4" w:rsidRPr="009577B4" w14:paraId="55DB8DB1" w14:textId="77777777" w:rsidTr="00957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2" w:type="dxa"/>
          </w:tcPr>
          <w:p w14:paraId="06494F2D" w14:textId="77777777" w:rsidR="00DA2389" w:rsidRPr="009577B4" w:rsidRDefault="00DA2389" w:rsidP="00476A4A">
            <w:pPr>
              <w:ind w:right="-52"/>
              <w:rPr>
                <w:rFonts w:ascii="Arial" w:hAnsi="Arial" w:cs="Arial"/>
                <w:sz w:val="18"/>
                <w:szCs w:val="18"/>
              </w:rPr>
            </w:pPr>
            <w:r w:rsidRPr="009577B4">
              <w:rPr>
                <w:rFonts w:ascii="Arial" w:hAnsi="Arial" w:cs="Arial"/>
                <w:sz w:val="18"/>
                <w:szCs w:val="18"/>
              </w:rPr>
              <w:t>Type of question</w:t>
            </w:r>
          </w:p>
        </w:tc>
        <w:tc>
          <w:tcPr>
            <w:tcW w:w="4961" w:type="dxa"/>
          </w:tcPr>
          <w:p w14:paraId="456F31F0" w14:textId="77777777" w:rsidR="00DA2389" w:rsidRPr="009577B4" w:rsidRDefault="00DA2389" w:rsidP="00476A4A">
            <w:pPr>
              <w:ind w:right="-52"/>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577B4">
              <w:rPr>
                <w:rFonts w:ascii="Arial" w:hAnsi="Arial" w:cs="Arial"/>
                <w:sz w:val="18"/>
                <w:szCs w:val="18"/>
              </w:rPr>
              <w:t>Question</w:t>
            </w:r>
          </w:p>
        </w:tc>
      </w:tr>
      <w:tr w:rsidR="00DA2389" w:rsidRPr="009577B4" w14:paraId="61DF0BBE" w14:textId="77777777" w:rsidTr="009577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2" w:type="dxa"/>
          </w:tcPr>
          <w:p w14:paraId="05319F36" w14:textId="70509FCF" w:rsidR="00DA2389" w:rsidRPr="009577B4" w:rsidRDefault="00DA2389" w:rsidP="00476A4A">
            <w:pPr>
              <w:ind w:right="-52"/>
              <w:rPr>
                <w:rFonts w:ascii="Arial" w:hAnsi="Arial" w:cs="Arial"/>
                <w:b w:val="0"/>
                <w:bCs w:val="0"/>
                <w:sz w:val="18"/>
                <w:szCs w:val="18"/>
              </w:rPr>
            </w:pPr>
            <w:r w:rsidRPr="009577B4">
              <w:rPr>
                <w:rFonts w:ascii="Arial" w:hAnsi="Arial" w:cs="Arial"/>
                <w:sz w:val="18"/>
                <w:szCs w:val="18"/>
              </w:rPr>
              <w:t>Open-ended</w:t>
            </w:r>
          </w:p>
          <w:p w14:paraId="401B0053" w14:textId="77777777" w:rsidR="009577B4" w:rsidRPr="009577B4" w:rsidRDefault="009577B4" w:rsidP="00476A4A">
            <w:pPr>
              <w:ind w:right="-52"/>
              <w:rPr>
                <w:rFonts w:ascii="Arial" w:hAnsi="Arial" w:cs="Arial"/>
                <w:b w:val="0"/>
                <w:bCs w:val="0"/>
                <w:sz w:val="18"/>
                <w:szCs w:val="18"/>
              </w:rPr>
            </w:pPr>
          </w:p>
          <w:p w14:paraId="5BB57D88" w14:textId="369771D2" w:rsidR="00DA2389" w:rsidRPr="009577B4" w:rsidRDefault="009577B4" w:rsidP="00476A4A">
            <w:pPr>
              <w:ind w:right="-52"/>
              <w:rPr>
                <w:rFonts w:ascii="Arial" w:hAnsi="Arial" w:cs="Arial"/>
                <w:b w:val="0"/>
                <w:bCs w:val="0"/>
                <w:sz w:val="18"/>
                <w:szCs w:val="18"/>
              </w:rPr>
            </w:pPr>
            <w:r w:rsidRPr="009577B4">
              <w:rPr>
                <w:rFonts w:ascii="Arial" w:hAnsi="Arial" w:cs="Arial"/>
                <w:b w:val="0"/>
                <w:bCs w:val="0"/>
                <w:sz w:val="18"/>
                <w:szCs w:val="18"/>
              </w:rPr>
              <w:t>I</w:t>
            </w:r>
            <w:r w:rsidR="00DA2389" w:rsidRPr="009577B4">
              <w:rPr>
                <w:rFonts w:ascii="Arial" w:hAnsi="Arial" w:cs="Arial"/>
                <w:b w:val="0"/>
                <w:bCs w:val="0"/>
                <w:sz w:val="18"/>
                <w:szCs w:val="18"/>
              </w:rPr>
              <w:t>nterviews</w:t>
            </w:r>
            <w:r w:rsidRPr="009577B4">
              <w:rPr>
                <w:rFonts w:ascii="Arial" w:hAnsi="Arial" w:cs="Arial"/>
                <w:b w:val="0"/>
                <w:bCs w:val="0"/>
                <w:sz w:val="18"/>
                <w:szCs w:val="18"/>
              </w:rPr>
              <w:t xml:space="preserve"> were terminated</w:t>
            </w:r>
            <w:r w:rsidR="00DA2389" w:rsidRPr="009577B4">
              <w:rPr>
                <w:rFonts w:ascii="Arial" w:hAnsi="Arial" w:cs="Arial"/>
                <w:b w:val="0"/>
                <w:bCs w:val="0"/>
                <w:sz w:val="18"/>
                <w:szCs w:val="18"/>
              </w:rPr>
              <w:t xml:space="preserve"> if </w:t>
            </w:r>
            <w:r w:rsidRPr="009577B4">
              <w:rPr>
                <w:rFonts w:ascii="Arial" w:hAnsi="Arial" w:cs="Arial"/>
                <w:b w:val="0"/>
                <w:bCs w:val="0"/>
                <w:sz w:val="18"/>
                <w:szCs w:val="18"/>
              </w:rPr>
              <w:t xml:space="preserve">the respondent was under </w:t>
            </w:r>
            <w:r w:rsidR="00DA2389" w:rsidRPr="009577B4">
              <w:rPr>
                <w:rFonts w:ascii="Arial" w:hAnsi="Arial" w:cs="Arial"/>
                <w:b w:val="0"/>
                <w:bCs w:val="0"/>
                <w:sz w:val="18"/>
                <w:szCs w:val="18"/>
              </w:rPr>
              <w:t>18</w:t>
            </w:r>
            <w:r w:rsidRPr="009577B4">
              <w:rPr>
                <w:rFonts w:ascii="Arial" w:hAnsi="Arial" w:cs="Arial"/>
                <w:b w:val="0"/>
                <w:bCs w:val="0"/>
                <w:sz w:val="18"/>
                <w:szCs w:val="18"/>
              </w:rPr>
              <w:t>.</w:t>
            </w:r>
          </w:p>
          <w:p w14:paraId="5C9DBCF8" w14:textId="77777777" w:rsidR="00DA2389" w:rsidRPr="009577B4" w:rsidRDefault="00DA2389" w:rsidP="00476A4A">
            <w:pPr>
              <w:ind w:right="-52"/>
              <w:rPr>
                <w:rFonts w:ascii="Arial" w:hAnsi="Arial" w:cs="Arial"/>
                <w:b w:val="0"/>
                <w:bCs w:val="0"/>
                <w:sz w:val="18"/>
                <w:szCs w:val="18"/>
              </w:rPr>
            </w:pPr>
          </w:p>
        </w:tc>
        <w:tc>
          <w:tcPr>
            <w:tcW w:w="4961" w:type="dxa"/>
          </w:tcPr>
          <w:p w14:paraId="2A676BE2" w14:textId="77777777" w:rsidR="00DA2389" w:rsidRPr="009577B4" w:rsidRDefault="00DA2389" w:rsidP="00476A4A">
            <w:pPr>
              <w:ind w:right="-5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577B4">
              <w:rPr>
                <w:rFonts w:ascii="Arial" w:hAnsi="Arial" w:cs="Arial"/>
                <w:sz w:val="18"/>
                <w:szCs w:val="18"/>
              </w:rPr>
              <w:t xml:space="preserve">Age </w:t>
            </w:r>
          </w:p>
          <w:p w14:paraId="5CA28542" w14:textId="77777777" w:rsidR="00DA2389" w:rsidRPr="009577B4" w:rsidRDefault="00DA2389" w:rsidP="00476A4A">
            <w:pPr>
              <w:ind w:right="-5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DA2389" w:rsidRPr="009577B4" w14:paraId="526B717A" w14:textId="77777777" w:rsidTr="009577B4">
        <w:tc>
          <w:tcPr>
            <w:cnfStyle w:val="001000000000" w:firstRow="0" w:lastRow="0" w:firstColumn="1" w:lastColumn="0" w:oddVBand="0" w:evenVBand="0" w:oddHBand="0" w:evenHBand="0" w:firstRowFirstColumn="0" w:firstRowLastColumn="0" w:lastRowFirstColumn="0" w:lastRowLastColumn="0"/>
            <w:tcW w:w="3682" w:type="dxa"/>
          </w:tcPr>
          <w:p w14:paraId="44D25EE6" w14:textId="77777777" w:rsidR="00DA2389" w:rsidRPr="009577B4" w:rsidRDefault="00DA2389" w:rsidP="00476A4A">
            <w:pPr>
              <w:ind w:right="-52"/>
              <w:rPr>
                <w:rFonts w:ascii="Arial" w:hAnsi="Arial" w:cs="Arial"/>
                <w:b w:val="0"/>
                <w:bCs w:val="0"/>
                <w:sz w:val="18"/>
                <w:szCs w:val="18"/>
              </w:rPr>
            </w:pPr>
            <w:r w:rsidRPr="009577B4">
              <w:rPr>
                <w:rFonts w:ascii="Arial" w:hAnsi="Arial" w:cs="Arial"/>
                <w:sz w:val="18"/>
                <w:szCs w:val="18"/>
              </w:rPr>
              <w:t>Open-ended</w:t>
            </w:r>
          </w:p>
          <w:p w14:paraId="7E25F55E" w14:textId="77777777" w:rsidR="00DA2389" w:rsidRPr="009577B4" w:rsidRDefault="00DA2389" w:rsidP="009577B4">
            <w:pPr>
              <w:ind w:right="-52"/>
              <w:rPr>
                <w:rFonts w:ascii="Arial" w:hAnsi="Arial" w:cs="Arial"/>
                <w:b w:val="0"/>
                <w:bCs w:val="0"/>
                <w:sz w:val="18"/>
                <w:szCs w:val="18"/>
              </w:rPr>
            </w:pPr>
          </w:p>
        </w:tc>
        <w:tc>
          <w:tcPr>
            <w:tcW w:w="4961" w:type="dxa"/>
          </w:tcPr>
          <w:p w14:paraId="11430033" w14:textId="77777777" w:rsidR="00DA2389" w:rsidRPr="009577B4" w:rsidRDefault="00DA2389" w:rsidP="00476A4A">
            <w:pPr>
              <w:ind w:right="-52"/>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577B4">
              <w:rPr>
                <w:rFonts w:ascii="Arial" w:hAnsi="Arial" w:cs="Arial"/>
                <w:sz w:val="18"/>
                <w:szCs w:val="18"/>
              </w:rPr>
              <w:t>Gender</w:t>
            </w:r>
          </w:p>
        </w:tc>
      </w:tr>
      <w:tr w:rsidR="00DA2389" w:rsidRPr="009577B4" w14:paraId="27254FE2" w14:textId="77777777" w:rsidTr="009577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2" w:type="dxa"/>
          </w:tcPr>
          <w:p w14:paraId="7EED4410" w14:textId="77777777" w:rsidR="00DA2389" w:rsidRPr="009577B4" w:rsidRDefault="00DA2389" w:rsidP="00476A4A">
            <w:pPr>
              <w:ind w:right="-52"/>
              <w:rPr>
                <w:rFonts w:ascii="Arial" w:hAnsi="Arial" w:cs="Arial"/>
                <w:b w:val="0"/>
                <w:bCs w:val="0"/>
                <w:sz w:val="18"/>
                <w:szCs w:val="18"/>
              </w:rPr>
            </w:pPr>
            <w:r w:rsidRPr="009577B4">
              <w:rPr>
                <w:rFonts w:ascii="Arial" w:hAnsi="Arial" w:cs="Arial"/>
                <w:sz w:val="18"/>
                <w:szCs w:val="18"/>
              </w:rPr>
              <w:t>Open-ended</w:t>
            </w:r>
          </w:p>
          <w:p w14:paraId="453440A3" w14:textId="77777777" w:rsidR="00DA2389" w:rsidRPr="009577B4" w:rsidRDefault="00DA2389" w:rsidP="009577B4">
            <w:pPr>
              <w:ind w:right="-52"/>
              <w:rPr>
                <w:rFonts w:ascii="Arial" w:hAnsi="Arial" w:cs="Arial"/>
                <w:b w:val="0"/>
                <w:bCs w:val="0"/>
                <w:sz w:val="18"/>
                <w:szCs w:val="18"/>
              </w:rPr>
            </w:pPr>
          </w:p>
        </w:tc>
        <w:tc>
          <w:tcPr>
            <w:tcW w:w="4961" w:type="dxa"/>
          </w:tcPr>
          <w:p w14:paraId="00A077EC" w14:textId="77777777" w:rsidR="00DA2389" w:rsidRPr="009577B4" w:rsidRDefault="00DA2389" w:rsidP="00476A4A">
            <w:pPr>
              <w:ind w:right="-5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577B4">
              <w:rPr>
                <w:rFonts w:ascii="Arial" w:hAnsi="Arial" w:cs="Arial"/>
                <w:sz w:val="18"/>
                <w:szCs w:val="18"/>
              </w:rPr>
              <w:t>Home Country</w:t>
            </w:r>
          </w:p>
        </w:tc>
      </w:tr>
      <w:tr w:rsidR="00DA2389" w:rsidRPr="009577B4" w14:paraId="33351C21" w14:textId="77777777" w:rsidTr="009577B4">
        <w:tc>
          <w:tcPr>
            <w:cnfStyle w:val="001000000000" w:firstRow="0" w:lastRow="0" w:firstColumn="1" w:lastColumn="0" w:oddVBand="0" w:evenVBand="0" w:oddHBand="0" w:evenHBand="0" w:firstRowFirstColumn="0" w:firstRowLastColumn="0" w:lastRowFirstColumn="0" w:lastRowLastColumn="0"/>
            <w:tcW w:w="3682" w:type="dxa"/>
          </w:tcPr>
          <w:p w14:paraId="5D765EF4" w14:textId="1B4383C2" w:rsidR="00DA2389" w:rsidRPr="009577B4" w:rsidRDefault="009577B4" w:rsidP="00476A4A">
            <w:pPr>
              <w:ind w:right="-52"/>
              <w:rPr>
                <w:rFonts w:ascii="Arial" w:hAnsi="Arial" w:cs="Arial"/>
                <w:b w:val="0"/>
                <w:bCs w:val="0"/>
                <w:sz w:val="18"/>
                <w:szCs w:val="18"/>
              </w:rPr>
            </w:pPr>
            <w:r w:rsidRPr="009577B4">
              <w:rPr>
                <w:rFonts w:ascii="Arial" w:hAnsi="Arial" w:cs="Arial"/>
                <w:sz w:val="18"/>
                <w:szCs w:val="18"/>
              </w:rPr>
              <w:t>Fixed response</w:t>
            </w:r>
          </w:p>
          <w:p w14:paraId="6EAD2DD8" w14:textId="77777777" w:rsidR="009577B4" w:rsidRPr="009577B4" w:rsidRDefault="009577B4" w:rsidP="00476A4A">
            <w:pPr>
              <w:ind w:right="-52"/>
              <w:rPr>
                <w:rFonts w:ascii="Arial" w:hAnsi="Arial" w:cs="Arial"/>
                <w:b w:val="0"/>
                <w:bCs w:val="0"/>
                <w:sz w:val="18"/>
                <w:szCs w:val="18"/>
              </w:rPr>
            </w:pPr>
          </w:p>
          <w:p w14:paraId="39487EB4" w14:textId="77777777" w:rsidR="00DA2389" w:rsidRPr="009577B4" w:rsidRDefault="00DA2389" w:rsidP="009577B4">
            <w:pPr>
              <w:ind w:right="-52"/>
              <w:rPr>
                <w:rFonts w:ascii="Arial" w:hAnsi="Arial" w:cs="Arial"/>
                <w:b w:val="0"/>
                <w:bCs w:val="0"/>
                <w:sz w:val="18"/>
                <w:szCs w:val="18"/>
              </w:rPr>
            </w:pPr>
          </w:p>
        </w:tc>
        <w:tc>
          <w:tcPr>
            <w:tcW w:w="4961" w:type="dxa"/>
          </w:tcPr>
          <w:p w14:paraId="2D318826" w14:textId="77777777" w:rsidR="00DA2389" w:rsidRPr="009577B4" w:rsidRDefault="00DA2389" w:rsidP="00476A4A">
            <w:pPr>
              <w:ind w:right="-52"/>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577B4">
              <w:rPr>
                <w:rFonts w:ascii="Arial" w:hAnsi="Arial" w:cs="Arial"/>
                <w:sz w:val="18"/>
                <w:szCs w:val="18"/>
              </w:rPr>
              <w:t>Motivation for travel</w:t>
            </w:r>
          </w:p>
          <w:p w14:paraId="21C7A89F" w14:textId="77777777" w:rsidR="009577B4" w:rsidRPr="009577B4" w:rsidRDefault="009577B4" w:rsidP="00476A4A">
            <w:pPr>
              <w:ind w:right="-52"/>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040DB97" w14:textId="77777777" w:rsidR="00DA2389" w:rsidRPr="009577B4" w:rsidRDefault="00DA2389" w:rsidP="00476A4A">
            <w:pPr>
              <w:ind w:right="-52"/>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8"/>
                <w:szCs w:val="18"/>
              </w:rPr>
            </w:pPr>
            <w:r w:rsidRPr="009577B4">
              <w:rPr>
                <w:rFonts w:ascii="Arial" w:hAnsi="Arial" w:cs="Arial"/>
                <w:sz w:val="18"/>
                <w:szCs w:val="18"/>
              </w:rPr>
              <w:t>Likert-scale (Likert 1932) slider to assign importance on a scale from 0 (not a factor) to 5 (of high importance) for the categories: Biodiversity, Culture, Adventure, Landscape.</w:t>
            </w:r>
          </w:p>
        </w:tc>
      </w:tr>
      <w:tr w:rsidR="00DA2389" w:rsidRPr="009577B4" w14:paraId="6B4C409F" w14:textId="77777777" w:rsidTr="009577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2" w:type="dxa"/>
          </w:tcPr>
          <w:p w14:paraId="1784E386" w14:textId="1124E2A7" w:rsidR="00DA2389" w:rsidRPr="009577B4" w:rsidRDefault="009577B4" w:rsidP="00476A4A">
            <w:pPr>
              <w:ind w:right="-52"/>
              <w:rPr>
                <w:rFonts w:ascii="Arial" w:hAnsi="Arial" w:cs="Arial"/>
                <w:b w:val="0"/>
                <w:bCs w:val="0"/>
                <w:sz w:val="18"/>
                <w:szCs w:val="18"/>
              </w:rPr>
            </w:pPr>
            <w:r w:rsidRPr="009577B4">
              <w:rPr>
                <w:rFonts w:ascii="Arial" w:hAnsi="Arial" w:cs="Arial"/>
                <w:sz w:val="18"/>
                <w:szCs w:val="18"/>
              </w:rPr>
              <w:t>Fixed response</w:t>
            </w:r>
          </w:p>
          <w:p w14:paraId="7DE2E0D1" w14:textId="77777777" w:rsidR="009577B4" w:rsidRPr="009577B4" w:rsidRDefault="009577B4" w:rsidP="00476A4A">
            <w:pPr>
              <w:ind w:right="-52"/>
              <w:rPr>
                <w:rFonts w:ascii="Arial" w:hAnsi="Arial" w:cs="Arial"/>
                <w:b w:val="0"/>
                <w:bCs w:val="0"/>
                <w:sz w:val="18"/>
                <w:szCs w:val="18"/>
              </w:rPr>
            </w:pPr>
          </w:p>
          <w:p w14:paraId="601954BC" w14:textId="77777777" w:rsidR="00DA2389" w:rsidRPr="009577B4" w:rsidRDefault="00DA2389" w:rsidP="00476A4A">
            <w:pPr>
              <w:ind w:right="-52"/>
              <w:rPr>
                <w:rFonts w:ascii="Arial" w:hAnsi="Arial" w:cs="Arial"/>
                <w:b w:val="0"/>
                <w:bCs w:val="0"/>
                <w:i/>
                <w:iCs/>
                <w:sz w:val="18"/>
                <w:szCs w:val="18"/>
              </w:rPr>
            </w:pPr>
            <w:r w:rsidRPr="009577B4">
              <w:rPr>
                <w:rFonts w:ascii="Arial" w:hAnsi="Arial" w:cs="Arial"/>
                <w:b w:val="0"/>
                <w:bCs w:val="0"/>
                <w:i/>
                <w:iCs/>
                <w:sz w:val="18"/>
                <w:szCs w:val="18"/>
              </w:rPr>
              <w:t xml:space="preserve">This question categorized the respondent as with or without experience of the forest and determined which versions of the questions they saw subsequently. </w:t>
            </w:r>
          </w:p>
          <w:p w14:paraId="46D48DF5" w14:textId="77777777" w:rsidR="00DA2389" w:rsidRPr="009577B4" w:rsidRDefault="00DA2389" w:rsidP="00476A4A">
            <w:pPr>
              <w:ind w:right="-52"/>
              <w:rPr>
                <w:rFonts w:ascii="Arial" w:hAnsi="Arial" w:cs="Arial"/>
                <w:b w:val="0"/>
                <w:bCs w:val="0"/>
                <w:sz w:val="18"/>
                <w:szCs w:val="18"/>
              </w:rPr>
            </w:pPr>
          </w:p>
          <w:p w14:paraId="6356CBCA" w14:textId="77777777" w:rsidR="00DA2389" w:rsidRPr="009577B4" w:rsidRDefault="00DA2389" w:rsidP="00476A4A">
            <w:pPr>
              <w:ind w:right="-52"/>
              <w:rPr>
                <w:rFonts w:ascii="Arial" w:hAnsi="Arial" w:cs="Arial"/>
                <w:b w:val="0"/>
                <w:bCs w:val="0"/>
                <w:sz w:val="18"/>
                <w:szCs w:val="18"/>
              </w:rPr>
            </w:pPr>
          </w:p>
        </w:tc>
        <w:tc>
          <w:tcPr>
            <w:tcW w:w="4961" w:type="dxa"/>
          </w:tcPr>
          <w:p w14:paraId="13D4F1C8" w14:textId="77777777" w:rsidR="00DA2389" w:rsidRPr="009577B4" w:rsidRDefault="00DA2389" w:rsidP="00476A4A">
            <w:pPr>
              <w:ind w:right="-5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577B4">
              <w:rPr>
                <w:rFonts w:ascii="Arial" w:hAnsi="Arial" w:cs="Arial"/>
                <w:sz w:val="18"/>
                <w:szCs w:val="18"/>
              </w:rPr>
              <w:t>Have you visited the Amazonian Rainforest, either on this trip or in the past?</w:t>
            </w:r>
          </w:p>
        </w:tc>
      </w:tr>
      <w:tr w:rsidR="009577B4" w:rsidRPr="009577B4" w14:paraId="7288949A" w14:textId="77777777" w:rsidTr="009577B4">
        <w:tc>
          <w:tcPr>
            <w:cnfStyle w:val="001000000000" w:firstRow="0" w:lastRow="0" w:firstColumn="1" w:lastColumn="0" w:oddVBand="0" w:evenVBand="0" w:oddHBand="0" w:evenHBand="0" w:firstRowFirstColumn="0" w:firstRowLastColumn="0" w:lastRowFirstColumn="0" w:lastRowLastColumn="0"/>
            <w:tcW w:w="3682" w:type="dxa"/>
          </w:tcPr>
          <w:p w14:paraId="67581217" w14:textId="77777777" w:rsidR="00DA2389" w:rsidRPr="009577B4" w:rsidRDefault="00DA2389" w:rsidP="00476A4A">
            <w:pPr>
              <w:ind w:right="-52"/>
              <w:rPr>
                <w:rFonts w:ascii="Arial" w:hAnsi="Arial" w:cs="Arial"/>
                <w:b w:val="0"/>
                <w:bCs w:val="0"/>
                <w:sz w:val="18"/>
                <w:szCs w:val="18"/>
              </w:rPr>
            </w:pPr>
            <w:r w:rsidRPr="009577B4">
              <w:rPr>
                <w:rFonts w:ascii="Arial" w:hAnsi="Arial" w:cs="Arial"/>
                <w:sz w:val="18"/>
                <w:szCs w:val="18"/>
              </w:rPr>
              <w:t>Open-ended</w:t>
            </w:r>
          </w:p>
          <w:p w14:paraId="101D632A" w14:textId="77777777" w:rsidR="009577B4" w:rsidRPr="009577B4" w:rsidRDefault="009577B4" w:rsidP="00476A4A">
            <w:pPr>
              <w:ind w:right="-52"/>
              <w:rPr>
                <w:rFonts w:ascii="Arial" w:hAnsi="Arial" w:cs="Arial"/>
                <w:b w:val="0"/>
                <w:bCs w:val="0"/>
                <w:sz w:val="18"/>
                <w:szCs w:val="18"/>
              </w:rPr>
            </w:pPr>
          </w:p>
          <w:p w14:paraId="38BADFC9" w14:textId="77777777" w:rsidR="00DA2389" w:rsidRPr="009577B4" w:rsidRDefault="00DA2389" w:rsidP="00476A4A">
            <w:pPr>
              <w:ind w:right="-52"/>
              <w:rPr>
                <w:rFonts w:ascii="Arial" w:hAnsi="Arial" w:cs="Arial"/>
                <w:b w:val="0"/>
                <w:bCs w:val="0"/>
                <w:sz w:val="18"/>
                <w:szCs w:val="18"/>
              </w:rPr>
            </w:pPr>
            <w:r w:rsidRPr="009577B4">
              <w:rPr>
                <w:rFonts w:ascii="Arial" w:hAnsi="Arial" w:cs="Arial"/>
                <w:i/>
                <w:sz w:val="18"/>
                <w:szCs w:val="18"/>
              </w:rPr>
              <w:t>For ‘tourists without experience’</w:t>
            </w:r>
          </w:p>
          <w:p w14:paraId="7427FD48" w14:textId="77777777" w:rsidR="00DA2389" w:rsidRPr="009577B4" w:rsidRDefault="00DA2389" w:rsidP="00476A4A">
            <w:pPr>
              <w:ind w:left="720" w:right="-52"/>
              <w:rPr>
                <w:rFonts w:ascii="Arial" w:hAnsi="Arial" w:cs="Arial"/>
                <w:b w:val="0"/>
                <w:bCs w:val="0"/>
                <w:sz w:val="18"/>
                <w:szCs w:val="18"/>
              </w:rPr>
            </w:pPr>
          </w:p>
        </w:tc>
        <w:tc>
          <w:tcPr>
            <w:tcW w:w="4961" w:type="dxa"/>
          </w:tcPr>
          <w:p w14:paraId="3D2C9623" w14:textId="77777777" w:rsidR="00DA2389" w:rsidRPr="009577B4" w:rsidRDefault="00DA2389" w:rsidP="00476A4A">
            <w:pPr>
              <w:ind w:right="-52"/>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577B4">
              <w:rPr>
                <w:rFonts w:ascii="Arial" w:hAnsi="Arial" w:cs="Arial"/>
                <w:sz w:val="18"/>
                <w:szCs w:val="18"/>
              </w:rPr>
              <w:t xml:space="preserve">A.1. What animals would you </w:t>
            </w:r>
            <w:r w:rsidRPr="009577B4">
              <w:rPr>
                <w:rFonts w:ascii="Arial" w:hAnsi="Arial" w:cs="Arial"/>
                <w:i/>
                <w:sz w:val="18"/>
                <w:szCs w:val="18"/>
                <w:u w:val="single"/>
              </w:rPr>
              <w:t>most like to see</w:t>
            </w:r>
            <w:r w:rsidRPr="009577B4">
              <w:rPr>
                <w:rFonts w:ascii="Arial" w:hAnsi="Arial" w:cs="Arial"/>
                <w:sz w:val="18"/>
                <w:szCs w:val="18"/>
              </w:rPr>
              <w:t xml:space="preserve"> on a trip to the Amazon Rainforest? List up to 5, with the most desirable first. </w:t>
            </w:r>
          </w:p>
        </w:tc>
      </w:tr>
      <w:tr w:rsidR="009577B4" w:rsidRPr="009577B4" w14:paraId="2AC7484B" w14:textId="77777777" w:rsidTr="009577B4">
        <w:trPr>
          <w:cnfStyle w:val="000000100000" w:firstRow="0" w:lastRow="0" w:firstColumn="0" w:lastColumn="0" w:oddVBand="0" w:evenVBand="0" w:oddHBand="1" w:evenHBand="0" w:firstRowFirstColumn="0" w:firstRowLastColumn="0" w:lastRowFirstColumn="0" w:lastRowLastColumn="0"/>
          <w:trHeight w:val="792"/>
        </w:trPr>
        <w:tc>
          <w:tcPr>
            <w:cnfStyle w:val="001000000000" w:firstRow="0" w:lastRow="0" w:firstColumn="1" w:lastColumn="0" w:oddVBand="0" w:evenVBand="0" w:oddHBand="0" w:evenHBand="0" w:firstRowFirstColumn="0" w:firstRowLastColumn="0" w:lastRowFirstColumn="0" w:lastRowLastColumn="0"/>
            <w:tcW w:w="3682" w:type="dxa"/>
          </w:tcPr>
          <w:p w14:paraId="7CB9DA9E" w14:textId="77777777" w:rsidR="00DA2389" w:rsidRPr="009577B4" w:rsidRDefault="00DA2389" w:rsidP="00476A4A">
            <w:pPr>
              <w:ind w:right="-52"/>
              <w:rPr>
                <w:rFonts w:ascii="Arial" w:hAnsi="Arial" w:cs="Arial"/>
                <w:b w:val="0"/>
                <w:bCs w:val="0"/>
                <w:sz w:val="18"/>
                <w:szCs w:val="18"/>
              </w:rPr>
            </w:pPr>
            <w:r w:rsidRPr="009577B4">
              <w:rPr>
                <w:rFonts w:ascii="Arial" w:hAnsi="Arial" w:cs="Arial"/>
                <w:sz w:val="18"/>
                <w:szCs w:val="18"/>
              </w:rPr>
              <w:t>Open-ended</w:t>
            </w:r>
          </w:p>
          <w:p w14:paraId="439A2171" w14:textId="77777777" w:rsidR="009577B4" w:rsidRPr="009577B4" w:rsidRDefault="009577B4" w:rsidP="00476A4A">
            <w:pPr>
              <w:ind w:right="-52"/>
              <w:rPr>
                <w:rFonts w:ascii="Arial" w:hAnsi="Arial" w:cs="Arial"/>
                <w:b w:val="0"/>
                <w:bCs w:val="0"/>
                <w:sz w:val="18"/>
                <w:szCs w:val="18"/>
              </w:rPr>
            </w:pPr>
          </w:p>
          <w:p w14:paraId="31C0F72E" w14:textId="0B217607" w:rsidR="00DA2389" w:rsidRPr="009577B4" w:rsidRDefault="00DA2389" w:rsidP="00476A4A">
            <w:pPr>
              <w:ind w:right="-52"/>
              <w:rPr>
                <w:rFonts w:ascii="Arial" w:hAnsi="Arial" w:cs="Arial"/>
                <w:b w:val="0"/>
                <w:bCs w:val="0"/>
                <w:sz w:val="18"/>
                <w:szCs w:val="18"/>
              </w:rPr>
            </w:pPr>
            <w:r w:rsidRPr="009577B4">
              <w:rPr>
                <w:rFonts w:ascii="Arial" w:hAnsi="Arial" w:cs="Arial"/>
                <w:i/>
                <w:sz w:val="18"/>
                <w:szCs w:val="18"/>
              </w:rPr>
              <w:t>For ‘tourists with experience’</w:t>
            </w:r>
          </w:p>
        </w:tc>
        <w:tc>
          <w:tcPr>
            <w:tcW w:w="4961" w:type="dxa"/>
          </w:tcPr>
          <w:p w14:paraId="52D75AE8" w14:textId="77777777" w:rsidR="00DA2389" w:rsidRPr="009577B4" w:rsidRDefault="00DA2389" w:rsidP="00476A4A">
            <w:pPr>
              <w:ind w:right="-5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577B4">
              <w:rPr>
                <w:rFonts w:ascii="Arial" w:hAnsi="Arial" w:cs="Arial"/>
                <w:sz w:val="18"/>
                <w:szCs w:val="18"/>
              </w:rPr>
              <w:t xml:space="preserve">A.2. What animals did you </w:t>
            </w:r>
            <w:r w:rsidRPr="009577B4">
              <w:rPr>
                <w:rFonts w:ascii="Arial" w:hAnsi="Arial" w:cs="Arial"/>
                <w:i/>
                <w:sz w:val="18"/>
                <w:szCs w:val="18"/>
                <w:u w:val="single"/>
              </w:rPr>
              <w:t>most like seeing</w:t>
            </w:r>
            <w:r w:rsidRPr="009577B4">
              <w:rPr>
                <w:rFonts w:ascii="Arial" w:hAnsi="Arial" w:cs="Arial"/>
                <w:sz w:val="18"/>
                <w:szCs w:val="18"/>
              </w:rPr>
              <w:t xml:space="preserve"> on your trip(s)? List up to 5 with the most desirable first.</w:t>
            </w:r>
          </w:p>
        </w:tc>
      </w:tr>
      <w:tr w:rsidR="009577B4" w:rsidRPr="009577B4" w14:paraId="2061C17C" w14:textId="77777777" w:rsidTr="009577B4">
        <w:tc>
          <w:tcPr>
            <w:cnfStyle w:val="001000000000" w:firstRow="0" w:lastRow="0" w:firstColumn="1" w:lastColumn="0" w:oddVBand="0" w:evenVBand="0" w:oddHBand="0" w:evenHBand="0" w:firstRowFirstColumn="0" w:firstRowLastColumn="0" w:lastRowFirstColumn="0" w:lastRowLastColumn="0"/>
            <w:tcW w:w="3682" w:type="dxa"/>
          </w:tcPr>
          <w:p w14:paraId="3A2D247C" w14:textId="77777777" w:rsidR="00DA2389" w:rsidRPr="009577B4" w:rsidRDefault="00DA2389" w:rsidP="00476A4A">
            <w:pPr>
              <w:ind w:right="-52"/>
              <w:rPr>
                <w:rFonts w:ascii="Arial" w:hAnsi="Arial" w:cs="Arial"/>
                <w:b w:val="0"/>
                <w:bCs w:val="0"/>
                <w:sz w:val="18"/>
                <w:szCs w:val="18"/>
              </w:rPr>
            </w:pPr>
            <w:r w:rsidRPr="009577B4">
              <w:rPr>
                <w:rFonts w:ascii="Arial" w:hAnsi="Arial" w:cs="Arial"/>
                <w:sz w:val="18"/>
                <w:szCs w:val="18"/>
              </w:rPr>
              <w:t>Open-ended</w:t>
            </w:r>
          </w:p>
          <w:p w14:paraId="6256653D" w14:textId="77777777" w:rsidR="009577B4" w:rsidRPr="009577B4" w:rsidRDefault="009577B4" w:rsidP="00476A4A">
            <w:pPr>
              <w:ind w:right="-52"/>
              <w:rPr>
                <w:rFonts w:ascii="Arial" w:hAnsi="Arial" w:cs="Arial"/>
                <w:b w:val="0"/>
                <w:bCs w:val="0"/>
                <w:sz w:val="18"/>
                <w:szCs w:val="18"/>
              </w:rPr>
            </w:pPr>
          </w:p>
          <w:p w14:paraId="70DD8E92" w14:textId="77777777" w:rsidR="00DA2389" w:rsidRPr="009577B4" w:rsidRDefault="00DA2389" w:rsidP="00476A4A">
            <w:pPr>
              <w:ind w:right="-52"/>
              <w:rPr>
                <w:rFonts w:ascii="Arial" w:hAnsi="Arial" w:cs="Arial"/>
                <w:b w:val="0"/>
                <w:bCs w:val="0"/>
                <w:sz w:val="18"/>
                <w:szCs w:val="18"/>
              </w:rPr>
            </w:pPr>
            <w:r w:rsidRPr="009577B4">
              <w:rPr>
                <w:rFonts w:ascii="Arial" w:hAnsi="Arial" w:cs="Arial"/>
                <w:i/>
                <w:sz w:val="18"/>
                <w:szCs w:val="18"/>
              </w:rPr>
              <w:t>For ‘tourists with experience’</w:t>
            </w:r>
          </w:p>
          <w:p w14:paraId="7EB37BF5" w14:textId="77777777" w:rsidR="00DA2389" w:rsidRPr="009577B4" w:rsidRDefault="00DA2389" w:rsidP="00476A4A">
            <w:pPr>
              <w:ind w:right="-52"/>
              <w:rPr>
                <w:rFonts w:ascii="Arial" w:hAnsi="Arial" w:cs="Arial"/>
                <w:b w:val="0"/>
                <w:bCs w:val="0"/>
                <w:sz w:val="18"/>
                <w:szCs w:val="18"/>
              </w:rPr>
            </w:pPr>
          </w:p>
        </w:tc>
        <w:tc>
          <w:tcPr>
            <w:tcW w:w="4961" w:type="dxa"/>
          </w:tcPr>
          <w:p w14:paraId="46A76F33" w14:textId="77777777" w:rsidR="00DA2389" w:rsidRPr="009577B4" w:rsidRDefault="00DA2389" w:rsidP="00476A4A">
            <w:pPr>
              <w:ind w:right="-52"/>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577B4">
              <w:rPr>
                <w:rFonts w:ascii="Arial" w:hAnsi="Arial" w:cs="Arial"/>
                <w:sz w:val="18"/>
                <w:szCs w:val="18"/>
              </w:rPr>
              <w:t xml:space="preserve">A.3. What animals, that you </w:t>
            </w:r>
            <w:r w:rsidRPr="009577B4">
              <w:rPr>
                <w:rFonts w:ascii="Arial" w:hAnsi="Arial" w:cs="Arial"/>
                <w:i/>
                <w:sz w:val="18"/>
                <w:szCs w:val="18"/>
                <w:u w:val="single"/>
              </w:rPr>
              <w:t>did not see</w:t>
            </w:r>
            <w:r w:rsidRPr="009577B4">
              <w:rPr>
                <w:rFonts w:ascii="Arial" w:hAnsi="Arial" w:cs="Arial"/>
                <w:sz w:val="18"/>
                <w:szCs w:val="18"/>
              </w:rPr>
              <w:t>, would you have most liked to see on your trip(s)? List up to 5 with the most desirable first.</w:t>
            </w:r>
          </w:p>
        </w:tc>
      </w:tr>
      <w:tr w:rsidR="009577B4" w:rsidRPr="009577B4" w14:paraId="64E068DC" w14:textId="77777777" w:rsidTr="009577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2" w:type="dxa"/>
          </w:tcPr>
          <w:p w14:paraId="146D7120" w14:textId="77777777" w:rsidR="009577B4" w:rsidRPr="009577B4" w:rsidRDefault="009577B4" w:rsidP="009577B4">
            <w:pPr>
              <w:ind w:right="-52"/>
              <w:rPr>
                <w:rFonts w:ascii="Arial" w:hAnsi="Arial" w:cs="Arial"/>
                <w:b w:val="0"/>
                <w:bCs w:val="0"/>
                <w:sz w:val="18"/>
                <w:szCs w:val="18"/>
              </w:rPr>
            </w:pPr>
            <w:r w:rsidRPr="009577B4">
              <w:rPr>
                <w:rFonts w:ascii="Arial" w:hAnsi="Arial" w:cs="Arial"/>
                <w:sz w:val="18"/>
                <w:szCs w:val="18"/>
              </w:rPr>
              <w:t>Fixed response</w:t>
            </w:r>
          </w:p>
          <w:p w14:paraId="54671DEE" w14:textId="77777777" w:rsidR="009577B4" w:rsidRPr="009577B4" w:rsidRDefault="009577B4" w:rsidP="00476A4A">
            <w:pPr>
              <w:ind w:right="-52"/>
              <w:rPr>
                <w:rFonts w:ascii="Arial" w:hAnsi="Arial" w:cs="Arial"/>
                <w:b w:val="0"/>
                <w:bCs w:val="0"/>
                <w:sz w:val="18"/>
                <w:szCs w:val="18"/>
              </w:rPr>
            </w:pPr>
          </w:p>
          <w:p w14:paraId="3306A4DC" w14:textId="77777777" w:rsidR="00DA2389" w:rsidRPr="009577B4" w:rsidRDefault="00DA2389" w:rsidP="00476A4A">
            <w:pPr>
              <w:ind w:right="-52"/>
              <w:rPr>
                <w:rFonts w:ascii="Arial" w:hAnsi="Arial" w:cs="Arial"/>
                <w:b w:val="0"/>
                <w:bCs w:val="0"/>
                <w:sz w:val="18"/>
                <w:szCs w:val="18"/>
              </w:rPr>
            </w:pPr>
            <w:r w:rsidRPr="009577B4">
              <w:rPr>
                <w:rFonts w:ascii="Arial" w:hAnsi="Arial" w:cs="Arial"/>
                <w:i/>
                <w:sz w:val="18"/>
                <w:szCs w:val="18"/>
              </w:rPr>
              <w:t>For all respondents</w:t>
            </w:r>
          </w:p>
          <w:p w14:paraId="20EF5774" w14:textId="77777777" w:rsidR="00DA2389" w:rsidRPr="009577B4" w:rsidRDefault="00DA2389" w:rsidP="00476A4A">
            <w:pPr>
              <w:ind w:right="-52"/>
              <w:rPr>
                <w:rFonts w:ascii="Arial" w:hAnsi="Arial" w:cs="Arial"/>
                <w:b w:val="0"/>
                <w:bCs w:val="0"/>
                <w:sz w:val="18"/>
                <w:szCs w:val="18"/>
              </w:rPr>
            </w:pPr>
          </w:p>
        </w:tc>
        <w:tc>
          <w:tcPr>
            <w:tcW w:w="4961" w:type="dxa"/>
          </w:tcPr>
          <w:p w14:paraId="18FAB437" w14:textId="57286D78" w:rsidR="00DA2389" w:rsidRPr="009577B4" w:rsidRDefault="00DA2389" w:rsidP="00476A4A">
            <w:pPr>
              <w:ind w:right="-5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577B4">
              <w:rPr>
                <w:rFonts w:ascii="Arial" w:hAnsi="Arial" w:cs="Arial"/>
                <w:sz w:val="18"/>
                <w:szCs w:val="18"/>
              </w:rPr>
              <w:t>B. From the photos below, please rank the five animals that you would most like to see on a trip to the Amazon Rainforest (selecting the most desirable first).</w:t>
            </w:r>
          </w:p>
        </w:tc>
      </w:tr>
      <w:tr w:rsidR="009577B4" w:rsidRPr="009577B4" w14:paraId="09C8AF18" w14:textId="77777777" w:rsidTr="009577B4">
        <w:tc>
          <w:tcPr>
            <w:cnfStyle w:val="001000000000" w:firstRow="0" w:lastRow="0" w:firstColumn="1" w:lastColumn="0" w:oddVBand="0" w:evenVBand="0" w:oddHBand="0" w:evenHBand="0" w:firstRowFirstColumn="0" w:firstRowLastColumn="0" w:lastRowFirstColumn="0" w:lastRowLastColumn="0"/>
            <w:tcW w:w="3682" w:type="dxa"/>
          </w:tcPr>
          <w:p w14:paraId="677DE19A" w14:textId="77777777" w:rsidR="009577B4" w:rsidRPr="009577B4" w:rsidRDefault="009577B4" w:rsidP="009577B4">
            <w:pPr>
              <w:ind w:right="-52"/>
              <w:rPr>
                <w:rFonts w:ascii="Arial" w:hAnsi="Arial" w:cs="Arial"/>
                <w:b w:val="0"/>
                <w:bCs w:val="0"/>
                <w:sz w:val="18"/>
                <w:szCs w:val="18"/>
              </w:rPr>
            </w:pPr>
            <w:r w:rsidRPr="009577B4">
              <w:rPr>
                <w:rFonts w:ascii="Arial" w:hAnsi="Arial" w:cs="Arial"/>
                <w:sz w:val="18"/>
                <w:szCs w:val="18"/>
              </w:rPr>
              <w:t>Fixed response</w:t>
            </w:r>
          </w:p>
          <w:p w14:paraId="0E9C8955" w14:textId="77777777" w:rsidR="009577B4" w:rsidRPr="009577B4" w:rsidRDefault="009577B4" w:rsidP="00476A4A">
            <w:pPr>
              <w:ind w:right="-52"/>
              <w:rPr>
                <w:rFonts w:ascii="Arial" w:hAnsi="Arial" w:cs="Arial"/>
                <w:b w:val="0"/>
                <w:bCs w:val="0"/>
                <w:sz w:val="18"/>
                <w:szCs w:val="18"/>
              </w:rPr>
            </w:pPr>
          </w:p>
          <w:p w14:paraId="52F67367" w14:textId="79EDCDAE" w:rsidR="00DA2389" w:rsidRPr="009577B4" w:rsidRDefault="00DA2389" w:rsidP="00476A4A">
            <w:pPr>
              <w:ind w:right="-52"/>
              <w:rPr>
                <w:rFonts w:ascii="Arial" w:hAnsi="Arial" w:cs="Arial"/>
                <w:b w:val="0"/>
                <w:bCs w:val="0"/>
                <w:sz w:val="18"/>
                <w:szCs w:val="18"/>
              </w:rPr>
            </w:pPr>
            <w:r w:rsidRPr="009577B4">
              <w:rPr>
                <w:rFonts w:ascii="Arial" w:hAnsi="Arial" w:cs="Arial"/>
                <w:i/>
                <w:sz w:val="18"/>
                <w:szCs w:val="18"/>
              </w:rPr>
              <w:t>For all respondents</w:t>
            </w:r>
          </w:p>
        </w:tc>
        <w:tc>
          <w:tcPr>
            <w:tcW w:w="4961" w:type="dxa"/>
          </w:tcPr>
          <w:p w14:paraId="53B60AC9" w14:textId="22798AD0" w:rsidR="00DA2389" w:rsidRPr="009577B4" w:rsidRDefault="00DA2389" w:rsidP="00476A4A">
            <w:pPr>
              <w:ind w:right="-52"/>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577B4">
              <w:rPr>
                <w:rFonts w:ascii="Arial" w:hAnsi="Arial" w:cs="Arial"/>
                <w:sz w:val="18"/>
                <w:szCs w:val="18"/>
              </w:rPr>
              <w:t>C.1. WILLINGNESS TO PAY: ‘If you were already in the Amazon Rainforest, how much would you be prepared to spend on a single day excursion to see the following animals?  (For a separate trip to see only the animal mentioned</w:t>
            </w:r>
            <w:r w:rsidR="0004028D">
              <w:rPr>
                <w:rFonts w:ascii="Arial" w:hAnsi="Arial" w:cs="Arial"/>
                <w:sz w:val="18"/>
                <w:szCs w:val="18"/>
              </w:rPr>
              <w:t>). I</w:t>
            </w:r>
            <w:r w:rsidRPr="009577B4">
              <w:rPr>
                <w:rFonts w:ascii="Arial" w:hAnsi="Arial" w:cs="Arial"/>
                <w:sz w:val="18"/>
                <w:szCs w:val="18"/>
              </w:rPr>
              <w:t xml:space="preserve">ndicate within the range of $1-$1000 American dollars. </w:t>
            </w:r>
          </w:p>
        </w:tc>
      </w:tr>
      <w:tr w:rsidR="009577B4" w:rsidRPr="009577B4" w14:paraId="2575DD4F" w14:textId="77777777" w:rsidTr="009577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2" w:type="dxa"/>
          </w:tcPr>
          <w:p w14:paraId="5F8BA05F" w14:textId="77777777" w:rsidR="009577B4" w:rsidRPr="009577B4" w:rsidRDefault="009577B4" w:rsidP="009577B4">
            <w:pPr>
              <w:ind w:right="-52"/>
              <w:rPr>
                <w:rFonts w:ascii="Arial" w:hAnsi="Arial" w:cs="Arial"/>
                <w:b w:val="0"/>
                <w:bCs w:val="0"/>
                <w:sz w:val="18"/>
                <w:szCs w:val="18"/>
              </w:rPr>
            </w:pPr>
            <w:r w:rsidRPr="009577B4">
              <w:rPr>
                <w:rFonts w:ascii="Arial" w:hAnsi="Arial" w:cs="Arial"/>
                <w:sz w:val="18"/>
                <w:szCs w:val="18"/>
              </w:rPr>
              <w:t>Fixed response</w:t>
            </w:r>
          </w:p>
          <w:p w14:paraId="1BEE7F7A" w14:textId="77777777" w:rsidR="009577B4" w:rsidRPr="009577B4" w:rsidRDefault="009577B4" w:rsidP="00476A4A">
            <w:pPr>
              <w:ind w:right="-52"/>
              <w:rPr>
                <w:rFonts w:ascii="Arial" w:hAnsi="Arial" w:cs="Arial"/>
                <w:b w:val="0"/>
                <w:bCs w:val="0"/>
                <w:sz w:val="18"/>
                <w:szCs w:val="18"/>
              </w:rPr>
            </w:pPr>
          </w:p>
          <w:p w14:paraId="43123E16" w14:textId="77777777" w:rsidR="00DA2389" w:rsidRPr="009577B4" w:rsidRDefault="00DA2389" w:rsidP="00476A4A">
            <w:pPr>
              <w:ind w:right="-52"/>
              <w:rPr>
                <w:rFonts w:ascii="Arial" w:hAnsi="Arial" w:cs="Arial"/>
                <w:b w:val="0"/>
                <w:bCs w:val="0"/>
                <w:sz w:val="18"/>
                <w:szCs w:val="18"/>
              </w:rPr>
            </w:pPr>
            <w:r w:rsidRPr="009577B4">
              <w:rPr>
                <w:rFonts w:ascii="Arial" w:hAnsi="Arial" w:cs="Arial"/>
                <w:i/>
                <w:sz w:val="18"/>
                <w:szCs w:val="18"/>
              </w:rPr>
              <w:t>For all respondents</w:t>
            </w:r>
          </w:p>
          <w:p w14:paraId="2DE4B8B8" w14:textId="77777777" w:rsidR="00DA2389" w:rsidRPr="009577B4" w:rsidRDefault="00DA2389" w:rsidP="00476A4A">
            <w:pPr>
              <w:ind w:right="-52"/>
              <w:rPr>
                <w:rFonts w:ascii="Arial" w:hAnsi="Arial" w:cs="Arial"/>
                <w:b w:val="0"/>
                <w:bCs w:val="0"/>
                <w:sz w:val="18"/>
                <w:szCs w:val="18"/>
              </w:rPr>
            </w:pPr>
          </w:p>
        </w:tc>
        <w:tc>
          <w:tcPr>
            <w:tcW w:w="4961" w:type="dxa"/>
          </w:tcPr>
          <w:p w14:paraId="3A8F45CF" w14:textId="150E5240" w:rsidR="00DA2389" w:rsidRPr="009577B4" w:rsidRDefault="00DA2389" w:rsidP="00476A4A">
            <w:pPr>
              <w:ind w:right="-52"/>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577B4">
              <w:rPr>
                <w:rFonts w:ascii="Arial" w:hAnsi="Arial" w:cs="Arial"/>
                <w:sz w:val="18"/>
                <w:szCs w:val="18"/>
              </w:rPr>
              <w:t>C.2 WILLINGNESS TO DONATE ‘</w:t>
            </w:r>
            <w:r w:rsidR="0031209C">
              <w:rPr>
                <w:rFonts w:ascii="Arial" w:hAnsi="Arial" w:cs="Arial"/>
                <w:sz w:val="18"/>
                <w:szCs w:val="18"/>
              </w:rPr>
              <w:t>how much</w:t>
            </w:r>
            <w:r w:rsidRPr="009577B4">
              <w:rPr>
                <w:rFonts w:ascii="Arial" w:hAnsi="Arial" w:cs="Arial"/>
                <w:sz w:val="18"/>
                <w:szCs w:val="18"/>
              </w:rPr>
              <w:t xml:space="preserve"> would you be prepared to give </w:t>
            </w:r>
            <w:r w:rsidR="00500AF0">
              <w:rPr>
                <w:rFonts w:ascii="Arial" w:hAnsi="Arial" w:cs="Arial"/>
                <w:sz w:val="18"/>
                <w:szCs w:val="18"/>
              </w:rPr>
              <w:t xml:space="preserve">as </w:t>
            </w:r>
            <w:r w:rsidRPr="009577B4">
              <w:rPr>
                <w:rFonts w:ascii="Arial" w:hAnsi="Arial" w:cs="Arial"/>
                <w:sz w:val="18"/>
                <w:szCs w:val="18"/>
              </w:rPr>
              <w:t xml:space="preserve">a donation towards </w:t>
            </w:r>
            <w:r w:rsidR="00500AF0">
              <w:rPr>
                <w:rFonts w:ascii="Arial" w:hAnsi="Arial" w:cs="Arial"/>
                <w:sz w:val="18"/>
                <w:szCs w:val="18"/>
              </w:rPr>
              <w:t>the</w:t>
            </w:r>
            <w:r w:rsidRPr="009577B4">
              <w:rPr>
                <w:rFonts w:ascii="Arial" w:hAnsi="Arial" w:cs="Arial"/>
                <w:sz w:val="18"/>
                <w:szCs w:val="18"/>
              </w:rPr>
              <w:t xml:space="preserve"> conservation</w:t>
            </w:r>
            <w:r w:rsidR="00500AF0">
              <w:rPr>
                <w:rFonts w:ascii="Arial" w:hAnsi="Arial" w:cs="Arial"/>
                <w:sz w:val="18"/>
                <w:szCs w:val="18"/>
              </w:rPr>
              <w:t xml:space="preserve"> </w:t>
            </w:r>
            <w:r w:rsidR="002C184A">
              <w:rPr>
                <w:rFonts w:ascii="Arial" w:hAnsi="Arial" w:cs="Arial"/>
                <w:sz w:val="18"/>
                <w:szCs w:val="18"/>
              </w:rPr>
              <w:t>of each of these species</w:t>
            </w:r>
            <w:r w:rsidRPr="009577B4">
              <w:rPr>
                <w:rFonts w:ascii="Arial" w:hAnsi="Arial" w:cs="Arial"/>
                <w:sz w:val="18"/>
                <w:szCs w:val="18"/>
              </w:rPr>
              <w:t>? For each species, if prepared to donate, indicate within the range of $1 - $100 American dollars.)</w:t>
            </w:r>
          </w:p>
        </w:tc>
      </w:tr>
    </w:tbl>
    <w:p w14:paraId="35B7E1A3" w14:textId="77777777" w:rsidR="00DA2389" w:rsidRPr="003F5009" w:rsidRDefault="00DA2389" w:rsidP="00DA2389">
      <w:pPr>
        <w:pStyle w:val="BodyText"/>
        <w:ind w:right="-52"/>
        <w:rPr>
          <w:rFonts w:ascii="Arial" w:hAnsi="Arial" w:cs="Arial"/>
          <w:b/>
          <w:bCs/>
          <w:sz w:val="20"/>
          <w:szCs w:val="20"/>
          <w:lang w:val="en-GB"/>
        </w:rPr>
      </w:pPr>
    </w:p>
    <w:p w14:paraId="6A57FE0F" w14:textId="77777777" w:rsidR="00DA2389" w:rsidRPr="003F5009" w:rsidRDefault="00DA2389" w:rsidP="00DA2389">
      <w:pPr>
        <w:pStyle w:val="BodyText"/>
        <w:ind w:right="-52"/>
        <w:rPr>
          <w:rFonts w:ascii="Arial" w:hAnsi="Arial" w:cs="Arial"/>
          <w:b/>
          <w:bCs/>
          <w:sz w:val="20"/>
          <w:szCs w:val="20"/>
          <w:lang w:val="en-GB"/>
        </w:rPr>
      </w:pPr>
    </w:p>
    <w:p w14:paraId="596C603C" w14:textId="77777777" w:rsidR="00A063ED" w:rsidRPr="00476A4A" w:rsidRDefault="00A063ED" w:rsidP="00A063ED">
      <w:pPr>
        <w:pStyle w:val="BodyText"/>
        <w:ind w:right="-52"/>
        <w:rPr>
          <w:rFonts w:ascii="Arial" w:hAnsi="Arial" w:cs="Arial"/>
          <w:sz w:val="20"/>
          <w:szCs w:val="20"/>
          <w:lang w:val="en-GB"/>
        </w:rPr>
      </w:pPr>
    </w:p>
    <w:p w14:paraId="2DB4C38D" w14:textId="77777777" w:rsidR="00A063ED" w:rsidRPr="00476A4A" w:rsidRDefault="00A063ED" w:rsidP="00A063ED">
      <w:pPr>
        <w:keepNext/>
        <w:keepLines/>
        <w:widowControl w:val="0"/>
        <w:adjustRightInd w:val="0"/>
        <w:spacing w:before="240" w:after="360"/>
        <w:ind w:right="-52"/>
        <w:outlineLvl w:val="2"/>
        <w:rPr>
          <w:rFonts w:ascii="Arial" w:eastAsiaTheme="majorEastAsia" w:hAnsi="Arial" w:cs="Arial"/>
          <w:b/>
          <w:sz w:val="20"/>
          <w:szCs w:val="20"/>
          <w:lang w:val="en-GB"/>
        </w:rPr>
      </w:pPr>
      <w:r w:rsidRPr="00476A4A">
        <w:rPr>
          <w:rFonts w:ascii="Arial" w:eastAsiaTheme="majorEastAsia" w:hAnsi="Arial" w:cs="Arial"/>
          <w:b/>
          <w:sz w:val="20"/>
          <w:szCs w:val="20"/>
          <w:lang w:val="en-GB"/>
        </w:rPr>
        <w:lastRenderedPageBreak/>
        <w:t>Data analysis</w:t>
      </w:r>
    </w:p>
    <w:p w14:paraId="5B7B953F" w14:textId="77777777" w:rsidR="008C4150" w:rsidRPr="00476A4A" w:rsidRDefault="00A063ED" w:rsidP="00A063ED">
      <w:pPr>
        <w:adjustRightInd w:val="0"/>
        <w:spacing w:before="240" w:after="240" w:line="360" w:lineRule="auto"/>
        <w:ind w:right="-52"/>
        <w:jc w:val="both"/>
        <w:rPr>
          <w:rFonts w:ascii="Arial" w:hAnsi="Arial" w:cs="Arial"/>
          <w:color w:val="000000" w:themeColor="text1"/>
          <w:sz w:val="20"/>
          <w:szCs w:val="20"/>
          <w:lang w:val="en-GB"/>
        </w:rPr>
      </w:pPr>
      <w:r w:rsidRPr="00476A4A">
        <w:rPr>
          <w:rFonts w:ascii="Arial" w:hAnsi="Arial" w:cs="Arial"/>
          <w:color w:val="000000" w:themeColor="text1"/>
          <w:sz w:val="20"/>
          <w:szCs w:val="20"/>
          <w:lang w:val="en-GB"/>
        </w:rPr>
        <w:t xml:space="preserve">Descriptive statistics </w:t>
      </w:r>
      <w:r w:rsidR="00152780" w:rsidRPr="00476A4A">
        <w:rPr>
          <w:rFonts w:ascii="Arial" w:hAnsi="Arial" w:cs="Arial"/>
          <w:color w:val="000000" w:themeColor="text1"/>
          <w:sz w:val="20"/>
          <w:szCs w:val="20"/>
          <w:lang w:val="en-GB"/>
        </w:rPr>
        <w:t xml:space="preserve">and correlations </w:t>
      </w:r>
      <w:r w:rsidRPr="00476A4A">
        <w:rPr>
          <w:rFonts w:ascii="Arial" w:hAnsi="Arial" w:cs="Arial"/>
          <w:color w:val="000000" w:themeColor="text1"/>
          <w:sz w:val="20"/>
          <w:szCs w:val="20"/>
          <w:lang w:val="en-GB"/>
        </w:rPr>
        <w:t xml:space="preserve">were calculated using Statistical Package for Social Science (SPSS </w:t>
      </w:r>
      <w:proofErr w:type="spellStart"/>
      <w:r w:rsidRPr="00476A4A">
        <w:rPr>
          <w:rFonts w:ascii="Arial" w:hAnsi="Arial" w:cs="Arial"/>
          <w:color w:val="000000" w:themeColor="text1"/>
          <w:sz w:val="20"/>
          <w:szCs w:val="20"/>
          <w:lang w:val="en-GB"/>
        </w:rPr>
        <w:t>IBMcorp</w:t>
      </w:r>
      <w:proofErr w:type="spellEnd"/>
      <w:r w:rsidRPr="00476A4A">
        <w:rPr>
          <w:rFonts w:ascii="Arial" w:hAnsi="Arial" w:cs="Arial"/>
          <w:color w:val="000000" w:themeColor="text1"/>
          <w:sz w:val="20"/>
          <w:szCs w:val="20"/>
          <w:lang w:val="en-GB"/>
        </w:rPr>
        <w:t xml:space="preserve">.) version 21.0 for Windows. </w:t>
      </w:r>
    </w:p>
    <w:p w14:paraId="6A23D292" w14:textId="5ECC0F5A" w:rsidR="008C4150" w:rsidRPr="00476A4A" w:rsidRDefault="004F524A" w:rsidP="00A063ED">
      <w:pPr>
        <w:adjustRightInd w:val="0"/>
        <w:spacing w:before="240" w:after="240" w:line="360" w:lineRule="auto"/>
        <w:ind w:right="-52"/>
        <w:jc w:val="both"/>
        <w:rPr>
          <w:rFonts w:ascii="Arial" w:hAnsi="Arial" w:cs="Arial"/>
          <w:color w:val="000000" w:themeColor="text1"/>
          <w:sz w:val="20"/>
          <w:szCs w:val="20"/>
          <w:lang w:val="en-GB"/>
        </w:rPr>
      </w:pPr>
      <w:r w:rsidRPr="00476A4A">
        <w:rPr>
          <w:rFonts w:ascii="Arial" w:hAnsi="Arial" w:cs="Arial"/>
          <w:color w:val="000000" w:themeColor="text1"/>
          <w:sz w:val="20"/>
          <w:szCs w:val="20"/>
          <w:lang w:val="en-GB"/>
        </w:rPr>
        <w:t xml:space="preserve">Scores for </w:t>
      </w:r>
      <w:r w:rsidR="002D6CC8" w:rsidRPr="00476A4A">
        <w:rPr>
          <w:rFonts w:ascii="Arial" w:hAnsi="Arial" w:cs="Arial"/>
          <w:color w:val="000000" w:themeColor="text1"/>
          <w:sz w:val="20"/>
          <w:szCs w:val="20"/>
          <w:lang w:val="en-GB"/>
        </w:rPr>
        <w:t>participants</w:t>
      </w:r>
      <w:r w:rsidR="00E738A7" w:rsidRPr="00476A4A">
        <w:rPr>
          <w:rFonts w:ascii="Arial" w:hAnsi="Arial" w:cs="Arial"/>
          <w:color w:val="000000" w:themeColor="text1"/>
          <w:sz w:val="20"/>
          <w:szCs w:val="20"/>
          <w:lang w:val="en-GB"/>
        </w:rPr>
        <w:t>’</w:t>
      </w:r>
      <w:r w:rsidR="002D6CC8" w:rsidRPr="00476A4A">
        <w:rPr>
          <w:rFonts w:ascii="Arial" w:hAnsi="Arial" w:cs="Arial"/>
          <w:color w:val="000000" w:themeColor="text1"/>
          <w:sz w:val="20"/>
          <w:szCs w:val="20"/>
          <w:lang w:val="en-GB"/>
        </w:rPr>
        <w:t xml:space="preserve"> motivation</w:t>
      </w:r>
      <w:r w:rsidR="00ED29F1" w:rsidRPr="00476A4A">
        <w:rPr>
          <w:rFonts w:ascii="Arial" w:hAnsi="Arial" w:cs="Arial"/>
          <w:color w:val="000000" w:themeColor="text1"/>
          <w:sz w:val="20"/>
          <w:szCs w:val="20"/>
          <w:lang w:val="en-GB"/>
        </w:rPr>
        <w:t>s</w:t>
      </w:r>
      <w:r w:rsidR="002D6CC8" w:rsidRPr="00476A4A">
        <w:rPr>
          <w:rFonts w:ascii="Arial" w:hAnsi="Arial" w:cs="Arial"/>
          <w:color w:val="000000" w:themeColor="text1"/>
          <w:sz w:val="20"/>
          <w:szCs w:val="20"/>
          <w:lang w:val="en-GB"/>
        </w:rPr>
        <w:t xml:space="preserve"> to travel were </w:t>
      </w:r>
      <w:r w:rsidR="0057569A" w:rsidRPr="00476A4A">
        <w:rPr>
          <w:rFonts w:ascii="Arial" w:hAnsi="Arial" w:cs="Arial"/>
          <w:color w:val="000000" w:themeColor="text1"/>
          <w:sz w:val="20"/>
          <w:szCs w:val="20"/>
          <w:lang w:val="en-GB"/>
        </w:rPr>
        <w:t>converted to ranks</w:t>
      </w:r>
      <w:r w:rsidR="00ED29F1" w:rsidRPr="00476A4A">
        <w:rPr>
          <w:rFonts w:ascii="Arial" w:hAnsi="Arial" w:cs="Arial"/>
          <w:color w:val="000000" w:themeColor="text1"/>
          <w:sz w:val="20"/>
          <w:szCs w:val="20"/>
          <w:lang w:val="en-GB"/>
        </w:rPr>
        <w:t xml:space="preserve">, </w:t>
      </w:r>
      <w:r w:rsidR="00D1766F" w:rsidRPr="00476A4A">
        <w:rPr>
          <w:rFonts w:ascii="Arial" w:hAnsi="Arial" w:cs="Arial"/>
          <w:color w:val="000000" w:themeColor="text1"/>
          <w:sz w:val="20"/>
          <w:szCs w:val="20"/>
          <w:lang w:val="en-GB"/>
        </w:rPr>
        <w:t xml:space="preserve">and the importance of biodiversity as a motivation for travel </w:t>
      </w:r>
      <w:r w:rsidR="001E63ED" w:rsidRPr="00476A4A">
        <w:rPr>
          <w:rFonts w:ascii="Arial" w:hAnsi="Arial" w:cs="Arial"/>
          <w:color w:val="000000" w:themeColor="text1"/>
          <w:sz w:val="20"/>
          <w:szCs w:val="20"/>
          <w:lang w:val="en-GB"/>
        </w:rPr>
        <w:t xml:space="preserve">was </w:t>
      </w:r>
      <w:r w:rsidR="0085425F" w:rsidRPr="00476A4A">
        <w:rPr>
          <w:rFonts w:ascii="Arial" w:hAnsi="Arial" w:cs="Arial"/>
          <w:color w:val="000000" w:themeColor="text1"/>
          <w:sz w:val="20"/>
          <w:szCs w:val="20"/>
          <w:lang w:val="en-GB"/>
        </w:rPr>
        <w:t xml:space="preserve">compared between </w:t>
      </w:r>
      <w:r w:rsidR="00056351" w:rsidRPr="00476A4A">
        <w:rPr>
          <w:rFonts w:ascii="Arial" w:hAnsi="Arial" w:cs="Arial"/>
          <w:color w:val="000000" w:themeColor="text1"/>
          <w:sz w:val="20"/>
          <w:szCs w:val="20"/>
          <w:lang w:val="en-GB"/>
        </w:rPr>
        <w:t>samples</w:t>
      </w:r>
      <w:r w:rsidR="00E738A7" w:rsidRPr="00476A4A">
        <w:rPr>
          <w:rFonts w:ascii="Arial" w:hAnsi="Arial" w:cs="Arial"/>
          <w:color w:val="000000" w:themeColor="text1"/>
          <w:sz w:val="20"/>
          <w:szCs w:val="20"/>
          <w:lang w:val="en-GB"/>
        </w:rPr>
        <w:t xml:space="preserve"> collected at different venues </w:t>
      </w:r>
      <w:r w:rsidR="00ED29F1" w:rsidRPr="00476A4A">
        <w:rPr>
          <w:rFonts w:ascii="Arial" w:hAnsi="Arial" w:cs="Arial"/>
          <w:color w:val="000000" w:themeColor="text1"/>
          <w:sz w:val="20"/>
          <w:szCs w:val="20"/>
          <w:lang w:val="en-GB"/>
        </w:rPr>
        <w:t>using a Kruskal Wallis test</w:t>
      </w:r>
      <w:r w:rsidR="00EF74F3" w:rsidRPr="00476A4A">
        <w:rPr>
          <w:rFonts w:ascii="Arial" w:hAnsi="Arial" w:cs="Arial"/>
          <w:color w:val="000000" w:themeColor="text1"/>
          <w:sz w:val="20"/>
          <w:szCs w:val="20"/>
          <w:lang w:val="en-GB"/>
        </w:rPr>
        <w:t>.</w:t>
      </w:r>
    </w:p>
    <w:p w14:paraId="0ABEC554" w14:textId="76F984B0" w:rsidR="00A063ED" w:rsidRPr="00476A4A" w:rsidRDefault="00A063ED" w:rsidP="00A063ED">
      <w:pPr>
        <w:adjustRightInd w:val="0"/>
        <w:spacing w:before="240" w:after="240" w:line="360" w:lineRule="auto"/>
        <w:ind w:right="-52"/>
        <w:jc w:val="both"/>
        <w:rPr>
          <w:rFonts w:ascii="Arial" w:hAnsi="Arial" w:cs="Arial"/>
          <w:color w:val="000000" w:themeColor="text1"/>
          <w:sz w:val="20"/>
          <w:szCs w:val="20"/>
          <w:lang w:val="en-GB"/>
        </w:rPr>
      </w:pPr>
      <w:r w:rsidRPr="00476A4A">
        <w:rPr>
          <w:rFonts w:ascii="Arial" w:hAnsi="Arial" w:cs="Arial"/>
          <w:color w:val="000000" w:themeColor="text1"/>
          <w:sz w:val="20"/>
          <w:szCs w:val="20"/>
          <w:lang w:val="en-GB"/>
        </w:rPr>
        <w:t xml:space="preserve">Responses </w:t>
      </w:r>
      <w:r w:rsidR="005912C9" w:rsidRPr="00476A4A">
        <w:rPr>
          <w:rFonts w:ascii="Arial" w:hAnsi="Arial" w:cs="Arial"/>
          <w:color w:val="000000" w:themeColor="text1"/>
          <w:sz w:val="20"/>
          <w:szCs w:val="20"/>
          <w:lang w:val="en-GB"/>
        </w:rPr>
        <w:t xml:space="preserve">on </w:t>
      </w:r>
      <w:r w:rsidR="004F524A" w:rsidRPr="00476A4A">
        <w:rPr>
          <w:rFonts w:ascii="Arial" w:hAnsi="Arial" w:cs="Arial"/>
          <w:color w:val="000000" w:themeColor="text1"/>
          <w:sz w:val="20"/>
          <w:szCs w:val="20"/>
          <w:lang w:val="en-GB"/>
        </w:rPr>
        <w:t xml:space="preserve">preferences for animal taxa </w:t>
      </w:r>
      <w:r w:rsidRPr="00476A4A">
        <w:rPr>
          <w:rFonts w:ascii="Arial" w:hAnsi="Arial" w:cs="Arial"/>
          <w:color w:val="000000" w:themeColor="text1"/>
          <w:sz w:val="20"/>
          <w:szCs w:val="20"/>
          <w:lang w:val="en-GB"/>
        </w:rPr>
        <w:t xml:space="preserve">were converted into binomial categories for analysis. Since respondents could give different numbers of responses in open ended questions, we used the order of responses to determine the most salient </w:t>
      </w:r>
      <w:r w:rsidRPr="00476A4A">
        <w:rPr>
          <w:rFonts w:ascii="Arial" w:hAnsi="Arial" w:cs="Arial"/>
          <w:noProof/>
          <w:color w:val="000000" w:themeColor="text1"/>
          <w:sz w:val="20"/>
          <w:szCs w:val="20"/>
          <w:lang w:val="en-GB"/>
        </w:rPr>
        <w:t>(Quinlan 2005)</w:t>
      </w:r>
      <w:r w:rsidRPr="00476A4A">
        <w:rPr>
          <w:rFonts w:ascii="Arial" w:hAnsi="Arial" w:cs="Arial"/>
          <w:color w:val="000000" w:themeColor="text1"/>
          <w:sz w:val="20"/>
          <w:szCs w:val="20"/>
          <w:lang w:val="en-GB"/>
        </w:rPr>
        <w:t xml:space="preserve">. </w:t>
      </w:r>
    </w:p>
    <w:p w14:paraId="75EAFA05" w14:textId="28EDD223" w:rsidR="00A063ED" w:rsidRPr="00D84E4E" w:rsidRDefault="00A063ED" w:rsidP="00D84E4E">
      <w:pPr>
        <w:adjustRightInd w:val="0"/>
        <w:spacing w:before="240" w:after="240" w:line="360" w:lineRule="auto"/>
        <w:ind w:right="-52"/>
        <w:jc w:val="both"/>
        <w:rPr>
          <w:rFonts w:ascii="Arial" w:hAnsi="Arial" w:cs="Arial"/>
          <w:color w:val="000000" w:themeColor="text1"/>
          <w:sz w:val="20"/>
          <w:szCs w:val="20"/>
          <w:lang w:val="en-GB"/>
        </w:rPr>
      </w:pPr>
      <w:r w:rsidRPr="00476A4A">
        <w:rPr>
          <w:rFonts w:ascii="Arial" w:hAnsi="Arial" w:cs="Arial"/>
          <w:color w:val="000000" w:themeColor="text1"/>
          <w:sz w:val="20"/>
          <w:szCs w:val="20"/>
          <w:lang w:val="en-GB"/>
        </w:rPr>
        <w:t xml:space="preserve">We calculated the mean rank of the answers for animal preferences using a Weighted Rank Index (WRI) to standardize the answers with a mean value, the index was calculated separately for open-ended questions (A.1, A.2, A.3) and closed questions (B) </w:t>
      </w:r>
      <w:r w:rsidRPr="00476A4A">
        <w:rPr>
          <w:rFonts w:ascii="Arial" w:hAnsi="Arial" w:cs="Arial"/>
          <w:noProof/>
          <w:color w:val="000000" w:themeColor="text1"/>
          <w:sz w:val="20"/>
          <w:szCs w:val="20"/>
          <w:lang w:val="en-GB"/>
        </w:rPr>
        <w:t xml:space="preserve">(Nepal </w:t>
      </w:r>
      <w:r w:rsidR="0074386F" w:rsidRPr="00476A4A">
        <w:rPr>
          <w:rFonts w:ascii="Arial" w:hAnsi="Arial" w:cs="Arial"/>
          <w:noProof/>
          <w:color w:val="000000" w:themeColor="text1"/>
          <w:sz w:val="20"/>
          <w:szCs w:val="20"/>
          <w:lang w:val="en-GB"/>
        </w:rPr>
        <w:t>and</w:t>
      </w:r>
      <w:r w:rsidRPr="00476A4A">
        <w:rPr>
          <w:rFonts w:ascii="Arial" w:hAnsi="Arial" w:cs="Arial"/>
          <w:noProof/>
          <w:color w:val="000000" w:themeColor="text1"/>
          <w:sz w:val="20"/>
          <w:szCs w:val="20"/>
          <w:lang w:val="en-GB"/>
        </w:rPr>
        <w:t xml:space="preserve"> Weber 1993; Gillingham </w:t>
      </w:r>
      <w:r w:rsidR="0074386F" w:rsidRPr="00476A4A">
        <w:rPr>
          <w:rFonts w:ascii="Arial" w:hAnsi="Arial" w:cs="Arial"/>
          <w:noProof/>
          <w:color w:val="000000" w:themeColor="text1"/>
          <w:sz w:val="20"/>
          <w:szCs w:val="20"/>
          <w:lang w:val="en-GB"/>
        </w:rPr>
        <w:t>and</w:t>
      </w:r>
      <w:r w:rsidRPr="00476A4A">
        <w:rPr>
          <w:rFonts w:ascii="Arial" w:hAnsi="Arial" w:cs="Arial"/>
          <w:noProof/>
          <w:color w:val="000000" w:themeColor="text1"/>
          <w:sz w:val="20"/>
          <w:szCs w:val="20"/>
          <w:lang w:val="en-GB"/>
        </w:rPr>
        <w:t xml:space="preserve"> Lee 2003)</w:t>
      </w:r>
      <w:r w:rsidRPr="00476A4A">
        <w:rPr>
          <w:rFonts w:ascii="Arial" w:hAnsi="Arial" w:cs="Arial"/>
          <w:color w:val="000000" w:themeColor="text1"/>
          <w:sz w:val="20"/>
          <w:szCs w:val="20"/>
          <w:lang w:val="en-GB"/>
        </w:rPr>
        <w:t>, where:</w:t>
      </w:r>
    </w:p>
    <w:p w14:paraId="52869371" w14:textId="77777777" w:rsidR="00A063ED" w:rsidRPr="00476A4A" w:rsidRDefault="00A063ED" w:rsidP="00A063ED">
      <w:pPr>
        <w:adjustRightInd w:val="0"/>
        <w:spacing w:before="240" w:after="240"/>
        <w:ind w:right="-52" w:firstLine="720"/>
        <w:jc w:val="both"/>
        <w:rPr>
          <w:rFonts w:ascii="Arial" w:eastAsiaTheme="minorEastAsia" w:hAnsi="Arial" w:cs="Arial"/>
          <w:b/>
          <w:color w:val="000000" w:themeColor="text1"/>
          <w:sz w:val="20"/>
          <w:szCs w:val="20"/>
          <w:lang w:val="en-GB"/>
        </w:rPr>
      </w:pPr>
      <w:r w:rsidRPr="00476A4A">
        <w:rPr>
          <w:rFonts w:ascii="Arial" w:hAnsi="Arial" w:cs="Arial"/>
          <w:color w:val="000000" w:themeColor="text1"/>
          <w:sz w:val="20"/>
          <w:szCs w:val="20"/>
          <w:lang w:val="en-GB"/>
        </w:rPr>
        <w:t>WRI=</w:t>
      </w:r>
      <m:oMath>
        <m:nary>
          <m:naryPr>
            <m:chr m:val="∑"/>
            <m:limLoc m:val="subSup"/>
            <m:ctrlPr>
              <w:rPr>
                <w:rFonts w:ascii="Cambria Math" w:hAnsi="Cambria Math" w:cs="Arial"/>
                <w:i/>
                <w:color w:val="000000" w:themeColor="text1"/>
                <w:sz w:val="20"/>
                <w:szCs w:val="20"/>
                <w:lang w:val="en-GB"/>
              </w:rPr>
            </m:ctrlPr>
          </m:naryPr>
          <m:sub>
            <m:r>
              <m:rPr>
                <m:sty m:val="bi"/>
              </m:rPr>
              <w:rPr>
                <w:rFonts w:ascii="Cambria Math" w:hAnsi="Cambria Math" w:cs="Arial"/>
                <w:color w:val="000000" w:themeColor="text1"/>
                <w:sz w:val="20"/>
                <w:szCs w:val="20"/>
                <w:lang w:val="en-GB"/>
              </w:rPr>
              <m:t>i</m:t>
            </m:r>
          </m:sub>
          <m:sup>
            <m:r>
              <m:rPr>
                <m:sty m:val="bi"/>
              </m:rPr>
              <w:rPr>
                <w:rFonts w:ascii="Cambria Math" w:hAnsi="Cambria Math" w:cs="Arial"/>
                <w:color w:val="000000" w:themeColor="text1"/>
                <w:sz w:val="20"/>
                <w:szCs w:val="20"/>
                <w:lang w:val="en-GB"/>
              </w:rPr>
              <m:t>n</m:t>
            </m:r>
          </m:sup>
          <m:e>
            <m:r>
              <m:rPr>
                <m:sty m:val="bi"/>
              </m:rPr>
              <w:rPr>
                <w:rFonts w:ascii="Cambria Math" w:hAnsi="Cambria Math" w:cs="Arial"/>
                <w:color w:val="000000" w:themeColor="text1"/>
                <w:sz w:val="20"/>
                <w:szCs w:val="20"/>
                <w:lang w:val="en-GB"/>
              </w:rPr>
              <m:t>(</m:t>
            </m:r>
            <m:f>
              <m:fPr>
                <m:ctrlPr>
                  <w:rPr>
                    <w:rFonts w:ascii="Cambria Math" w:hAnsi="Cambria Math" w:cs="Arial"/>
                    <w:i/>
                    <w:color w:val="000000" w:themeColor="text1"/>
                    <w:sz w:val="20"/>
                    <w:szCs w:val="20"/>
                    <w:lang w:val="en-GB"/>
                  </w:rPr>
                </m:ctrlPr>
              </m:fPr>
              <m:num>
                <m:r>
                  <m:rPr>
                    <m:sty m:val="bi"/>
                  </m:rPr>
                  <w:rPr>
                    <w:rFonts w:ascii="Cambria Math" w:hAnsi="Cambria Math" w:cs="Arial"/>
                    <w:color w:val="000000" w:themeColor="text1"/>
                    <w:sz w:val="20"/>
                    <w:szCs w:val="20"/>
                    <w:lang w:val="en-GB"/>
                  </w:rPr>
                  <m:t>1</m:t>
                </m:r>
              </m:num>
              <m:den>
                <m:r>
                  <m:rPr>
                    <m:sty m:val="bi"/>
                  </m:rPr>
                  <w:rPr>
                    <w:rFonts w:ascii="Cambria Math" w:hAnsi="Cambria Math" w:cs="Arial"/>
                    <w:color w:val="000000" w:themeColor="text1"/>
                    <w:sz w:val="20"/>
                    <w:szCs w:val="20"/>
                    <w:lang w:val="en-GB"/>
                  </w:rPr>
                  <m:t>Rᵢ</m:t>
                </m:r>
              </m:den>
            </m:f>
            <m:r>
              <m:rPr>
                <m:sty m:val="bi"/>
              </m:rPr>
              <w:rPr>
                <w:rFonts w:ascii="Cambria Math" w:hAnsi="Cambria Math" w:cs="Arial"/>
                <w:color w:val="000000" w:themeColor="text1"/>
                <w:sz w:val="20"/>
                <w:szCs w:val="20"/>
                <w:lang w:val="en-GB"/>
              </w:rPr>
              <m:t>)/N</m:t>
            </m:r>
          </m:e>
        </m:nary>
      </m:oMath>
      <w:r w:rsidRPr="00476A4A">
        <w:rPr>
          <w:rFonts w:ascii="Arial" w:eastAsiaTheme="minorEastAsia" w:hAnsi="Arial" w:cs="Arial"/>
          <w:color w:val="000000" w:themeColor="text1"/>
          <w:sz w:val="20"/>
          <w:szCs w:val="20"/>
          <w:lang w:val="en-GB"/>
        </w:rPr>
        <w:t xml:space="preserve"> </w:t>
      </w:r>
    </w:p>
    <w:p w14:paraId="4637C555" w14:textId="668C454A" w:rsidR="00A063ED" w:rsidRPr="00476A4A" w:rsidRDefault="00A063ED" w:rsidP="000C6BDB">
      <w:pPr>
        <w:adjustRightInd w:val="0"/>
        <w:spacing w:before="240" w:after="240"/>
        <w:ind w:right="-52"/>
        <w:jc w:val="both"/>
        <w:rPr>
          <w:rFonts w:ascii="Arial" w:hAnsi="Arial" w:cs="Arial"/>
          <w:b/>
          <w:color w:val="000000" w:themeColor="text1"/>
          <w:sz w:val="20"/>
          <w:szCs w:val="20"/>
          <w:lang w:val="en-GB"/>
        </w:rPr>
      </w:pPr>
      <w:r w:rsidRPr="00476A4A">
        <w:rPr>
          <w:rFonts w:ascii="Arial" w:hAnsi="Arial" w:cs="Arial"/>
          <w:i/>
          <w:color w:val="000000" w:themeColor="text1"/>
          <w:sz w:val="20"/>
          <w:szCs w:val="20"/>
          <w:lang w:val="en-GB"/>
        </w:rPr>
        <w:t>n</w:t>
      </w:r>
      <w:r w:rsidRPr="00476A4A">
        <w:rPr>
          <w:rFonts w:ascii="Arial" w:hAnsi="Arial" w:cs="Arial"/>
          <w:color w:val="000000" w:themeColor="text1"/>
          <w:sz w:val="20"/>
          <w:szCs w:val="20"/>
          <w:lang w:val="en-GB"/>
        </w:rPr>
        <w:t>= number of respondents ranking species</w:t>
      </w:r>
      <w:r w:rsidR="000C6BDB">
        <w:rPr>
          <w:rFonts w:ascii="Arial" w:hAnsi="Arial" w:cs="Arial"/>
          <w:b/>
          <w:color w:val="000000" w:themeColor="text1"/>
          <w:sz w:val="20"/>
          <w:szCs w:val="20"/>
          <w:lang w:val="en-GB"/>
        </w:rPr>
        <w:t xml:space="preserve">, </w:t>
      </w:r>
      <w:r w:rsidRPr="00476A4A">
        <w:rPr>
          <w:rFonts w:ascii="Arial" w:hAnsi="Arial" w:cs="Arial"/>
          <w:i/>
          <w:color w:val="000000" w:themeColor="text1"/>
          <w:sz w:val="20"/>
          <w:szCs w:val="20"/>
          <w:lang w:val="en-GB"/>
        </w:rPr>
        <w:t xml:space="preserve">Rᵢ= </w:t>
      </w:r>
      <w:r w:rsidRPr="00476A4A">
        <w:rPr>
          <w:rFonts w:ascii="Arial" w:hAnsi="Arial" w:cs="Arial"/>
          <w:color w:val="000000" w:themeColor="text1"/>
          <w:sz w:val="20"/>
          <w:szCs w:val="20"/>
          <w:lang w:val="en-GB"/>
        </w:rPr>
        <w:t xml:space="preserve">rank of the </w:t>
      </w:r>
      <w:proofErr w:type="spellStart"/>
      <w:r w:rsidRPr="00476A4A">
        <w:rPr>
          <w:rFonts w:ascii="Arial" w:hAnsi="Arial" w:cs="Arial"/>
          <w:i/>
          <w:color w:val="000000" w:themeColor="text1"/>
          <w:sz w:val="20"/>
          <w:szCs w:val="20"/>
          <w:lang w:val="en-GB"/>
        </w:rPr>
        <w:t>ith</w:t>
      </w:r>
      <w:proofErr w:type="spellEnd"/>
      <w:r w:rsidRPr="00476A4A">
        <w:rPr>
          <w:rFonts w:ascii="Arial" w:hAnsi="Arial" w:cs="Arial"/>
          <w:color w:val="000000" w:themeColor="text1"/>
          <w:sz w:val="20"/>
          <w:szCs w:val="20"/>
          <w:lang w:val="en-GB"/>
        </w:rPr>
        <w:t xml:space="preserve"> order</w:t>
      </w:r>
      <w:r w:rsidR="000C6BDB">
        <w:rPr>
          <w:rFonts w:ascii="Arial" w:hAnsi="Arial" w:cs="Arial"/>
          <w:b/>
          <w:color w:val="000000" w:themeColor="text1"/>
          <w:sz w:val="20"/>
          <w:szCs w:val="20"/>
          <w:lang w:val="en-GB"/>
        </w:rPr>
        <w:t xml:space="preserve">, </w:t>
      </w:r>
      <w:r w:rsidRPr="00476A4A">
        <w:rPr>
          <w:rFonts w:ascii="Arial" w:hAnsi="Arial" w:cs="Arial"/>
          <w:i/>
          <w:color w:val="000000" w:themeColor="text1"/>
          <w:sz w:val="20"/>
          <w:szCs w:val="20"/>
          <w:lang w:val="en-GB"/>
        </w:rPr>
        <w:t xml:space="preserve">N= </w:t>
      </w:r>
      <w:r w:rsidRPr="00476A4A">
        <w:rPr>
          <w:rFonts w:ascii="Arial" w:hAnsi="Arial" w:cs="Arial"/>
          <w:color w:val="000000" w:themeColor="text1"/>
          <w:sz w:val="20"/>
          <w:szCs w:val="20"/>
          <w:lang w:val="en-GB"/>
        </w:rPr>
        <w:t>total number of respondents in the sample</w:t>
      </w:r>
      <w:bookmarkEnd w:id="5"/>
      <w:r w:rsidR="000C6BDB">
        <w:rPr>
          <w:rFonts w:ascii="Arial" w:hAnsi="Arial" w:cs="Arial"/>
          <w:color w:val="000000" w:themeColor="text1"/>
          <w:sz w:val="20"/>
          <w:szCs w:val="20"/>
          <w:lang w:val="en-GB"/>
        </w:rPr>
        <w:t>.</w:t>
      </w:r>
    </w:p>
    <w:p w14:paraId="119D402A" w14:textId="77777777" w:rsidR="004911B6" w:rsidRPr="00476A4A" w:rsidRDefault="004911B6" w:rsidP="00A063ED">
      <w:pPr>
        <w:pStyle w:val="Heading2"/>
        <w:numPr>
          <w:ilvl w:val="0"/>
          <w:numId w:val="0"/>
        </w:numPr>
        <w:ind w:right="-52"/>
        <w:rPr>
          <w:rFonts w:ascii="Arial" w:hAnsi="Arial" w:cs="Arial"/>
          <w:sz w:val="20"/>
          <w:szCs w:val="20"/>
          <w:lang w:val="en-GB"/>
        </w:rPr>
      </w:pPr>
    </w:p>
    <w:p w14:paraId="086B7599" w14:textId="5DE76868" w:rsidR="00A063ED" w:rsidRPr="00476A4A" w:rsidRDefault="00A063ED" w:rsidP="00A063ED">
      <w:pPr>
        <w:pStyle w:val="Heading2"/>
        <w:numPr>
          <w:ilvl w:val="0"/>
          <w:numId w:val="0"/>
        </w:numPr>
        <w:ind w:right="-52"/>
        <w:rPr>
          <w:rFonts w:ascii="Arial" w:hAnsi="Arial" w:cs="Arial"/>
          <w:sz w:val="20"/>
          <w:szCs w:val="20"/>
          <w:lang w:val="en-GB"/>
        </w:rPr>
      </w:pPr>
      <w:r w:rsidRPr="00476A4A">
        <w:rPr>
          <w:rFonts w:ascii="Arial" w:hAnsi="Arial" w:cs="Arial"/>
          <w:sz w:val="20"/>
          <w:szCs w:val="20"/>
          <w:lang w:val="en-GB"/>
        </w:rPr>
        <w:t>Results</w:t>
      </w:r>
    </w:p>
    <w:p w14:paraId="7ACC48CD" w14:textId="14BF2248" w:rsidR="008170D5" w:rsidRPr="00476A4A" w:rsidRDefault="00A063ED" w:rsidP="00A32104">
      <w:pPr>
        <w:pStyle w:val="Dissertationtext"/>
        <w:ind w:right="-52" w:firstLine="0"/>
        <w:rPr>
          <w:rFonts w:ascii="Arial" w:hAnsi="Arial" w:cs="Arial"/>
          <w:color w:val="auto"/>
          <w:sz w:val="20"/>
          <w:szCs w:val="20"/>
        </w:rPr>
      </w:pPr>
      <w:r w:rsidRPr="00476A4A">
        <w:rPr>
          <w:rFonts w:ascii="Arial" w:hAnsi="Arial" w:cs="Arial"/>
          <w:sz w:val="20"/>
          <w:szCs w:val="20"/>
        </w:rPr>
        <w:t xml:space="preserve">A total of 437 tourists completed the survey, </w:t>
      </w:r>
      <w:r w:rsidRPr="00476A4A">
        <w:rPr>
          <w:rFonts w:ascii="Arial" w:hAnsi="Arial" w:cs="Arial"/>
          <w:color w:val="auto"/>
          <w:sz w:val="20"/>
          <w:szCs w:val="20"/>
        </w:rPr>
        <w:t>55% female and 45% male</w:t>
      </w:r>
      <w:r w:rsidR="00287486" w:rsidRPr="00476A4A">
        <w:rPr>
          <w:rFonts w:ascii="Arial" w:hAnsi="Arial" w:cs="Arial"/>
          <w:color w:val="auto"/>
          <w:sz w:val="20"/>
          <w:szCs w:val="20"/>
        </w:rPr>
        <w:t xml:space="preserve">, with a </w:t>
      </w:r>
      <w:r w:rsidR="00734073" w:rsidRPr="00476A4A">
        <w:rPr>
          <w:rFonts w:ascii="Arial" w:hAnsi="Arial" w:cs="Arial"/>
          <w:color w:val="auto"/>
          <w:sz w:val="20"/>
          <w:szCs w:val="20"/>
        </w:rPr>
        <w:t xml:space="preserve">mean age of 39.7 </w:t>
      </w:r>
      <w:r w:rsidR="006C0C5C" w:rsidRPr="00476A4A">
        <w:rPr>
          <w:rFonts w:ascii="Arial" w:hAnsi="Arial" w:cs="Arial"/>
          <w:color w:val="auto"/>
          <w:sz w:val="20"/>
          <w:szCs w:val="20"/>
        </w:rPr>
        <w:t xml:space="preserve">years </w:t>
      </w:r>
      <w:r w:rsidR="00734073" w:rsidRPr="00476A4A">
        <w:rPr>
          <w:rFonts w:ascii="Arial" w:hAnsi="Arial" w:cs="Arial"/>
          <w:color w:val="auto"/>
          <w:sz w:val="20"/>
          <w:szCs w:val="20"/>
        </w:rPr>
        <w:t xml:space="preserve">(SD 14.5, range 18-88). </w:t>
      </w:r>
      <w:r w:rsidR="008170D5" w:rsidRPr="00476A4A">
        <w:rPr>
          <w:rFonts w:ascii="Arial" w:hAnsi="Arial" w:cs="Arial"/>
          <w:color w:val="auto"/>
          <w:sz w:val="20"/>
          <w:szCs w:val="20"/>
        </w:rPr>
        <w:t xml:space="preserve">Tourists sampled came from 40 </w:t>
      </w:r>
      <w:r w:rsidR="00734073" w:rsidRPr="00476A4A">
        <w:rPr>
          <w:rFonts w:ascii="Arial" w:hAnsi="Arial" w:cs="Arial"/>
          <w:color w:val="auto"/>
          <w:sz w:val="20"/>
          <w:szCs w:val="20"/>
        </w:rPr>
        <w:t>different home countries</w:t>
      </w:r>
      <w:r w:rsidR="008170D5" w:rsidRPr="00476A4A">
        <w:rPr>
          <w:rFonts w:ascii="Arial" w:hAnsi="Arial" w:cs="Arial"/>
          <w:color w:val="auto"/>
          <w:sz w:val="20"/>
          <w:szCs w:val="20"/>
        </w:rPr>
        <w:t xml:space="preserve">. 19 were domestic tourists from other parts of Peru, while the most-represented foreign nations were: USA (68), Germany (41), Chile), (32, UK (21) and France (18). </w:t>
      </w:r>
      <w:r w:rsidR="00734073" w:rsidRPr="00476A4A">
        <w:rPr>
          <w:rFonts w:ascii="Arial" w:hAnsi="Arial" w:cs="Arial"/>
          <w:color w:val="auto"/>
          <w:sz w:val="20"/>
          <w:szCs w:val="20"/>
        </w:rPr>
        <w:t>The</w:t>
      </w:r>
      <w:r w:rsidR="008170D5" w:rsidRPr="00476A4A">
        <w:rPr>
          <w:rFonts w:ascii="Arial" w:hAnsi="Arial" w:cs="Arial"/>
          <w:color w:val="auto"/>
          <w:sz w:val="20"/>
          <w:szCs w:val="20"/>
        </w:rPr>
        <w:t xml:space="preserve"> broad international spread reflects tourism figures for Peru (MINCETUR</w:t>
      </w:r>
      <w:r w:rsidR="00F92D29" w:rsidRPr="00476A4A">
        <w:rPr>
          <w:rFonts w:ascii="Arial" w:hAnsi="Arial" w:cs="Arial"/>
          <w:color w:val="auto"/>
          <w:sz w:val="20"/>
          <w:szCs w:val="20"/>
        </w:rPr>
        <w:t>, 2018</w:t>
      </w:r>
      <w:r w:rsidR="008170D5" w:rsidRPr="00476A4A">
        <w:rPr>
          <w:rFonts w:ascii="Arial" w:hAnsi="Arial" w:cs="Arial"/>
          <w:color w:val="auto"/>
          <w:sz w:val="20"/>
          <w:szCs w:val="20"/>
        </w:rPr>
        <w:t xml:space="preserve">), but is a </w:t>
      </w:r>
      <w:r w:rsidR="00F92D29" w:rsidRPr="00476A4A">
        <w:rPr>
          <w:rFonts w:ascii="Arial" w:hAnsi="Arial" w:cs="Arial"/>
          <w:color w:val="auto"/>
          <w:sz w:val="20"/>
          <w:szCs w:val="20"/>
        </w:rPr>
        <w:t xml:space="preserve">more </w:t>
      </w:r>
      <w:r w:rsidR="008170D5" w:rsidRPr="00476A4A">
        <w:rPr>
          <w:rFonts w:ascii="Arial" w:hAnsi="Arial" w:cs="Arial"/>
          <w:color w:val="auto"/>
          <w:sz w:val="20"/>
          <w:szCs w:val="20"/>
        </w:rPr>
        <w:t>targeted sample of those visiting Amazonian regions.</w:t>
      </w:r>
    </w:p>
    <w:p w14:paraId="21BCD18D" w14:textId="5EEFF44B" w:rsidR="001C52C9" w:rsidRPr="00476A4A" w:rsidRDefault="001C52C9" w:rsidP="00A32104">
      <w:pPr>
        <w:pStyle w:val="Dissertationtext"/>
        <w:ind w:right="-52" w:firstLine="0"/>
        <w:rPr>
          <w:rFonts w:ascii="Arial" w:hAnsi="Arial" w:cs="Arial"/>
          <w:color w:val="auto"/>
          <w:sz w:val="20"/>
          <w:szCs w:val="20"/>
        </w:rPr>
      </w:pPr>
      <w:r w:rsidRPr="00476A4A">
        <w:rPr>
          <w:rFonts w:ascii="Arial" w:hAnsi="Arial" w:cs="Arial"/>
          <w:color w:val="auto"/>
          <w:sz w:val="20"/>
          <w:szCs w:val="20"/>
        </w:rPr>
        <w:t xml:space="preserve">There were no differences </w:t>
      </w:r>
      <w:r w:rsidR="00E256C7" w:rsidRPr="00476A4A">
        <w:rPr>
          <w:rFonts w:ascii="Arial" w:hAnsi="Arial" w:cs="Arial"/>
          <w:color w:val="auto"/>
          <w:sz w:val="20"/>
          <w:szCs w:val="20"/>
        </w:rPr>
        <w:t xml:space="preserve">between respondents recruited at </w:t>
      </w:r>
      <w:r w:rsidR="0037268B" w:rsidRPr="00476A4A">
        <w:rPr>
          <w:rFonts w:ascii="Arial" w:hAnsi="Arial" w:cs="Arial"/>
          <w:color w:val="auto"/>
          <w:sz w:val="20"/>
          <w:szCs w:val="20"/>
        </w:rPr>
        <w:t>different sampling locations in</w:t>
      </w:r>
      <w:r w:rsidRPr="00476A4A">
        <w:rPr>
          <w:rFonts w:ascii="Arial" w:hAnsi="Arial" w:cs="Arial"/>
          <w:color w:val="auto"/>
          <w:sz w:val="20"/>
          <w:szCs w:val="20"/>
        </w:rPr>
        <w:t xml:space="preserve"> the </w:t>
      </w:r>
      <w:r w:rsidR="0037268B" w:rsidRPr="00476A4A">
        <w:rPr>
          <w:rFonts w:ascii="Arial" w:hAnsi="Arial" w:cs="Arial"/>
          <w:color w:val="auto"/>
          <w:sz w:val="20"/>
          <w:szCs w:val="20"/>
        </w:rPr>
        <w:t>priority</w:t>
      </w:r>
      <w:r w:rsidRPr="00476A4A">
        <w:rPr>
          <w:rFonts w:ascii="Arial" w:hAnsi="Arial" w:cs="Arial"/>
          <w:color w:val="auto"/>
          <w:sz w:val="20"/>
          <w:szCs w:val="20"/>
        </w:rPr>
        <w:t xml:space="preserve"> </w:t>
      </w:r>
      <w:r w:rsidR="0037268B" w:rsidRPr="00476A4A">
        <w:rPr>
          <w:rFonts w:ascii="Arial" w:hAnsi="Arial" w:cs="Arial"/>
          <w:color w:val="auto"/>
          <w:sz w:val="20"/>
          <w:szCs w:val="20"/>
        </w:rPr>
        <w:t>they gave</w:t>
      </w:r>
      <w:r w:rsidR="00E770E3" w:rsidRPr="00476A4A">
        <w:rPr>
          <w:rFonts w:ascii="Arial" w:hAnsi="Arial" w:cs="Arial"/>
          <w:color w:val="auto"/>
          <w:sz w:val="20"/>
          <w:szCs w:val="20"/>
        </w:rPr>
        <w:t xml:space="preserve"> to biodiversity in their motivation to travel</w:t>
      </w:r>
      <w:r w:rsidR="008609BB" w:rsidRPr="00476A4A">
        <w:rPr>
          <w:rFonts w:ascii="Arial" w:hAnsi="Arial" w:cs="Arial"/>
          <w:color w:val="auto"/>
          <w:sz w:val="20"/>
          <w:szCs w:val="20"/>
        </w:rPr>
        <w:t xml:space="preserve"> (Kruskal Wallis test</w:t>
      </w:r>
      <w:r w:rsidR="00D20A9B" w:rsidRPr="00476A4A">
        <w:rPr>
          <w:rFonts w:ascii="Arial" w:hAnsi="Arial" w:cs="Arial"/>
          <w:color w:val="auto"/>
          <w:sz w:val="20"/>
          <w:szCs w:val="20"/>
        </w:rPr>
        <w:t xml:space="preserve">, </w:t>
      </w:r>
      <w:r w:rsidR="008609BB" w:rsidRPr="00476A4A">
        <w:rPr>
          <w:rFonts w:ascii="Arial" w:hAnsi="Arial" w:cs="Arial"/>
          <w:color w:val="auto"/>
          <w:sz w:val="20"/>
          <w:szCs w:val="20"/>
        </w:rPr>
        <w:t xml:space="preserve">H </w:t>
      </w:r>
      <w:r w:rsidR="00D20A9B" w:rsidRPr="00476A4A">
        <w:rPr>
          <w:rFonts w:ascii="Arial" w:hAnsi="Arial" w:cs="Arial"/>
          <w:color w:val="auto"/>
          <w:sz w:val="20"/>
          <w:szCs w:val="20"/>
        </w:rPr>
        <w:t>=</w:t>
      </w:r>
      <w:r w:rsidR="008609BB" w:rsidRPr="00476A4A">
        <w:rPr>
          <w:rFonts w:ascii="Arial" w:hAnsi="Arial" w:cs="Arial"/>
          <w:color w:val="auto"/>
          <w:sz w:val="20"/>
          <w:szCs w:val="20"/>
        </w:rPr>
        <w:t xml:space="preserve"> 6.6085 (3, N = 326)</w:t>
      </w:r>
      <w:r w:rsidR="00671BFD" w:rsidRPr="00476A4A">
        <w:rPr>
          <w:rFonts w:ascii="Arial" w:hAnsi="Arial" w:cs="Arial"/>
          <w:color w:val="auto"/>
          <w:sz w:val="20"/>
          <w:szCs w:val="20"/>
        </w:rPr>
        <w:t xml:space="preserve">, </w:t>
      </w:r>
      <w:r w:rsidR="008609BB" w:rsidRPr="00476A4A">
        <w:rPr>
          <w:rFonts w:ascii="Arial" w:hAnsi="Arial" w:cs="Arial"/>
          <w:color w:val="auto"/>
          <w:sz w:val="20"/>
          <w:szCs w:val="20"/>
        </w:rPr>
        <w:t>p</w:t>
      </w:r>
      <w:r w:rsidR="00671BFD" w:rsidRPr="00476A4A">
        <w:rPr>
          <w:rFonts w:ascii="Arial" w:hAnsi="Arial" w:cs="Arial"/>
          <w:color w:val="auto"/>
          <w:sz w:val="20"/>
          <w:szCs w:val="20"/>
        </w:rPr>
        <w:t xml:space="preserve"> = 0</w:t>
      </w:r>
      <w:r w:rsidR="008609BB" w:rsidRPr="00476A4A">
        <w:rPr>
          <w:rFonts w:ascii="Arial" w:hAnsi="Arial" w:cs="Arial"/>
          <w:color w:val="auto"/>
          <w:sz w:val="20"/>
          <w:szCs w:val="20"/>
        </w:rPr>
        <w:t>.085</w:t>
      </w:r>
      <w:r w:rsidR="005A6B57" w:rsidRPr="00476A4A">
        <w:rPr>
          <w:rFonts w:ascii="Arial" w:hAnsi="Arial" w:cs="Arial"/>
          <w:color w:val="auto"/>
          <w:sz w:val="20"/>
          <w:szCs w:val="20"/>
        </w:rPr>
        <w:t>)</w:t>
      </w:r>
      <w:r w:rsidR="008609BB" w:rsidRPr="00476A4A">
        <w:rPr>
          <w:rFonts w:ascii="Arial" w:hAnsi="Arial" w:cs="Arial"/>
          <w:color w:val="auto"/>
          <w:sz w:val="20"/>
          <w:szCs w:val="20"/>
        </w:rPr>
        <w:t xml:space="preserve">. </w:t>
      </w:r>
      <w:r w:rsidR="00691DBE" w:rsidRPr="00476A4A">
        <w:rPr>
          <w:rFonts w:ascii="Arial" w:hAnsi="Arial" w:cs="Arial"/>
          <w:color w:val="auto"/>
          <w:sz w:val="20"/>
          <w:szCs w:val="20"/>
        </w:rPr>
        <w:t xml:space="preserve">With the assumption that </w:t>
      </w:r>
      <w:r w:rsidR="00372A87" w:rsidRPr="00476A4A">
        <w:rPr>
          <w:rFonts w:ascii="Arial" w:hAnsi="Arial" w:cs="Arial"/>
          <w:color w:val="auto"/>
          <w:sz w:val="20"/>
          <w:szCs w:val="20"/>
        </w:rPr>
        <w:t>no major groups</w:t>
      </w:r>
      <w:r w:rsidR="00376B25" w:rsidRPr="00476A4A">
        <w:rPr>
          <w:rFonts w:ascii="Arial" w:hAnsi="Arial" w:cs="Arial"/>
          <w:color w:val="auto"/>
          <w:sz w:val="20"/>
          <w:szCs w:val="20"/>
        </w:rPr>
        <w:t xml:space="preserve"> or types of </w:t>
      </w:r>
      <w:r w:rsidR="00D26D4A" w:rsidRPr="00476A4A">
        <w:rPr>
          <w:rFonts w:ascii="Arial" w:hAnsi="Arial" w:cs="Arial"/>
          <w:color w:val="auto"/>
          <w:sz w:val="20"/>
          <w:szCs w:val="20"/>
        </w:rPr>
        <w:t>tourists</w:t>
      </w:r>
      <w:r w:rsidR="00376B25" w:rsidRPr="00476A4A">
        <w:rPr>
          <w:rFonts w:ascii="Arial" w:hAnsi="Arial" w:cs="Arial"/>
          <w:color w:val="auto"/>
          <w:sz w:val="20"/>
          <w:szCs w:val="20"/>
        </w:rPr>
        <w:t xml:space="preserve"> were excluded </w:t>
      </w:r>
      <w:r w:rsidR="005A6B57" w:rsidRPr="00476A4A">
        <w:rPr>
          <w:rFonts w:ascii="Arial" w:hAnsi="Arial" w:cs="Arial"/>
          <w:color w:val="auto"/>
          <w:sz w:val="20"/>
          <w:szCs w:val="20"/>
        </w:rPr>
        <w:t>by</w:t>
      </w:r>
      <w:r w:rsidR="00376B25" w:rsidRPr="00476A4A">
        <w:rPr>
          <w:rFonts w:ascii="Arial" w:hAnsi="Arial" w:cs="Arial"/>
          <w:color w:val="auto"/>
          <w:sz w:val="20"/>
          <w:szCs w:val="20"/>
        </w:rPr>
        <w:t xml:space="preserve"> our sampling strategy, </w:t>
      </w:r>
      <w:r w:rsidR="0069498E" w:rsidRPr="00476A4A">
        <w:rPr>
          <w:rFonts w:ascii="Arial" w:hAnsi="Arial" w:cs="Arial"/>
          <w:color w:val="auto"/>
          <w:sz w:val="20"/>
          <w:szCs w:val="20"/>
        </w:rPr>
        <w:t>t</w:t>
      </w:r>
      <w:r w:rsidR="009F0102" w:rsidRPr="00476A4A">
        <w:rPr>
          <w:rFonts w:ascii="Arial" w:hAnsi="Arial" w:cs="Arial"/>
          <w:color w:val="auto"/>
          <w:sz w:val="20"/>
          <w:szCs w:val="20"/>
        </w:rPr>
        <w:t xml:space="preserve">his suggests that </w:t>
      </w:r>
      <w:r w:rsidR="005A6B57" w:rsidRPr="00476A4A">
        <w:rPr>
          <w:rFonts w:ascii="Arial" w:hAnsi="Arial" w:cs="Arial"/>
          <w:color w:val="auto"/>
          <w:sz w:val="20"/>
          <w:szCs w:val="20"/>
        </w:rPr>
        <w:t>we</w:t>
      </w:r>
      <w:r w:rsidR="0069498E" w:rsidRPr="00476A4A">
        <w:rPr>
          <w:rFonts w:ascii="Arial" w:hAnsi="Arial" w:cs="Arial"/>
          <w:color w:val="auto"/>
          <w:sz w:val="20"/>
          <w:szCs w:val="20"/>
        </w:rPr>
        <w:t xml:space="preserve"> recruited </w:t>
      </w:r>
      <w:r w:rsidR="00492617" w:rsidRPr="00476A4A">
        <w:rPr>
          <w:rFonts w:ascii="Arial" w:hAnsi="Arial" w:cs="Arial"/>
          <w:color w:val="auto"/>
          <w:sz w:val="20"/>
          <w:szCs w:val="20"/>
        </w:rPr>
        <w:t>participants with motivations for travel</w:t>
      </w:r>
      <w:r w:rsidR="00396C00">
        <w:rPr>
          <w:rFonts w:ascii="Arial" w:hAnsi="Arial" w:cs="Arial"/>
          <w:color w:val="auto"/>
          <w:sz w:val="20"/>
          <w:szCs w:val="20"/>
        </w:rPr>
        <w:t xml:space="preserve"> that are</w:t>
      </w:r>
      <w:r w:rsidR="00492617" w:rsidRPr="00476A4A">
        <w:rPr>
          <w:rFonts w:ascii="Arial" w:hAnsi="Arial" w:cs="Arial"/>
          <w:color w:val="auto"/>
          <w:sz w:val="20"/>
          <w:szCs w:val="20"/>
        </w:rPr>
        <w:t xml:space="preserve"> broadly</w:t>
      </w:r>
      <w:r w:rsidRPr="00476A4A">
        <w:rPr>
          <w:rFonts w:ascii="Arial" w:hAnsi="Arial" w:cs="Arial"/>
          <w:color w:val="auto"/>
          <w:sz w:val="20"/>
          <w:szCs w:val="20"/>
        </w:rPr>
        <w:t xml:space="preserve"> representative of those visiting the region</w:t>
      </w:r>
      <w:r w:rsidR="00492617" w:rsidRPr="00476A4A">
        <w:rPr>
          <w:rFonts w:ascii="Arial" w:hAnsi="Arial" w:cs="Arial"/>
          <w:color w:val="auto"/>
          <w:sz w:val="20"/>
          <w:szCs w:val="20"/>
        </w:rPr>
        <w:t>.</w:t>
      </w:r>
    </w:p>
    <w:p w14:paraId="7DDD08A9" w14:textId="77777777" w:rsidR="00A063ED" w:rsidRPr="00476A4A" w:rsidRDefault="00A063ED" w:rsidP="00A063ED">
      <w:pPr>
        <w:pStyle w:val="Dissertationtext"/>
        <w:ind w:right="-52"/>
        <w:rPr>
          <w:rFonts w:ascii="Arial" w:hAnsi="Arial" w:cs="Arial"/>
          <w:sz w:val="20"/>
          <w:szCs w:val="20"/>
        </w:rPr>
      </w:pPr>
    </w:p>
    <w:p w14:paraId="23A23993" w14:textId="50C00A5B" w:rsidR="00A063ED" w:rsidRPr="00476A4A" w:rsidRDefault="00DA2389" w:rsidP="00A063ED">
      <w:pPr>
        <w:pStyle w:val="Heading3"/>
        <w:rPr>
          <w:rFonts w:ascii="Arial" w:hAnsi="Arial" w:cs="Arial"/>
          <w:sz w:val="20"/>
          <w:szCs w:val="20"/>
        </w:rPr>
      </w:pPr>
      <w:r>
        <w:rPr>
          <w:rFonts w:ascii="Arial" w:hAnsi="Arial" w:cs="Arial"/>
          <w:sz w:val="20"/>
          <w:szCs w:val="20"/>
        </w:rPr>
        <w:t>Most s</w:t>
      </w:r>
      <w:r w:rsidRPr="00476A4A">
        <w:rPr>
          <w:rFonts w:ascii="Arial" w:hAnsi="Arial" w:cs="Arial"/>
          <w:sz w:val="20"/>
          <w:szCs w:val="20"/>
        </w:rPr>
        <w:t xml:space="preserve">alient </w:t>
      </w:r>
      <w:r w:rsidR="000D02F5">
        <w:rPr>
          <w:rFonts w:ascii="Arial" w:hAnsi="Arial" w:cs="Arial"/>
          <w:sz w:val="20"/>
          <w:szCs w:val="20"/>
        </w:rPr>
        <w:t>animals</w:t>
      </w:r>
    </w:p>
    <w:p w14:paraId="5BA92EBF" w14:textId="77777777" w:rsidR="00661DC1" w:rsidRPr="00476A4A" w:rsidRDefault="00661DC1" w:rsidP="00661DC1">
      <w:pPr>
        <w:pStyle w:val="Dissertationtext"/>
        <w:ind w:right="-52" w:firstLine="0"/>
        <w:rPr>
          <w:rFonts w:ascii="Arial" w:hAnsi="Arial" w:cs="Arial"/>
          <w:color w:val="auto"/>
          <w:sz w:val="20"/>
          <w:szCs w:val="20"/>
        </w:rPr>
      </w:pPr>
      <w:r w:rsidRPr="00476A4A">
        <w:rPr>
          <w:rFonts w:ascii="Arial" w:hAnsi="Arial" w:cs="Arial"/>
          <w:sz w:val="20"/>
          <w:szCs w:val="20"/>
        </w:rPr>
        <w:t>In the subgroup ‘</w:t>
      </w:r>
      <w:r w:rsidRPr="00476A4A">
        <w:rPr>
          <w:rFonts w:ascii="Arial" w:hAnsi="Arial" w:cs="Arial"/>
          <w:i/>
          <w:sz w:val="20"/>
          <w:szCs w:val="20"/>
        </w:rPr>
        <w:t>tourists with no experience’</w:t>
      </w:r>
      <w:r w:rsidRPr="00476A4A">
        <w:rPr>
          <w:rFonts w:ascii="Arial" w:hAnsi="Arial" w:cs="Arial"/>
          <w:sz w:val="20"/>
          <w:szCs w:val="20"/>
        </w:rPr>
        <w:t xml:space="preserve"> (n=329), 299 people answered the question ‘What animals would you </w:t>
      </w:r>
      <w:r w:rsidRPr="00476A4A">
        <w:rPr>
          <w:rFonts w:ascii="Arial" w:hAnsi="Arial" w:cs="Arial"/>
          <w:i/>
          <w:sz w:val="20"/>
          <w:szCs w:val="20"/>
          <w:u w:val="single"/>
        </w:rPr>
        <w:t>most like to see</w:t>
      </w:r>
      <w:r w:rsidRPr="00476A4A">
        <w:rPr>
          <w:rFonts w:ascii="Arial" w:hAnsi="Arial" w:cs="Arial"/>
          <w:sz w:val="20"/>
          <w:szCs w:val="20"/>
        </w:rPr>
        <w:t xml:space="preserve"> on a trip to the Amazon Rainforest? From the subgroup ‘</w:t>
      </w:r>
      <w:r w:rsidRPr="00476A4A">
        <w:rPr>
          <w:rFonts w:ascii="Arial" w:hAnsi="Arial" w:cs="Arial"/>
          <w:i/>
          <w:sz w:val="20"/>
          <w:szCs w:val="20"/>
        </w:rPr>
        <w:t>tourists with experience’</w:t>
      </w:r>
      <w:r w:rsidRPr="00476A4A">
        <w:rPr>
          <w:rFonts w:ascii="Arial" w:hAnsi="Arial" w:cs="Arial"/>
          <w:sz w:val="20"/>
          <w:szCs w:val="20"/>
        </w:rPr>
        <w:t xml:space="preserve"> (n=108), 90 answered the question ‘What animals did you </w:t>
      </w:r>
      <w:r w:rsidRPr="00476A4A">
        <w:rPr>
          <w:rFonts w:ascii="Arial" w:hAnsi="Arial" w:cs="Arial"/>
          <w:i/>
          <w:sz w:val="20"/>
          <w:szCs w:val="20"/>
          <w:u w:val="single"/>
        </w:rPr>
        <w:t>most like seeing</w:t>
      </w:r>
      <w:r w:rsidRPr="00476A4A">
        <w:rPr>
          <w:rFonts w:ascii="Arial" w:hAnsi="Arial" w:cs="Arial"/>
          <w:sz w:val="20"/>
          <w:szCs w:val="20"/>
        </w:rPr>
        <w:t xml:space="preserve"> on your trip(s)? and 94 responded to the question ‘What animals, that you </w:t>
      </w:r>
      <w:r w:rsidRPr="00476A4A">
        <w:rPr>
          <w:rFonts w:ascii="Arial" w:hAnsi="Arial" w:cs="Arial"/>
          <w:i/>
          <w:sz w:val="20"/>
          <w:szCs w:val="20"/>
          <w:u w:val="single"/>
        </w:rPr>
        <w:t>did not see</w:t>
      </w:r>
      <w:r w:rsidRPr="00476A4A">
        <w:rPr>
          <w:rFonts w:ascii="Arial" w:hAnsi="Arial" w:cs="Arial"/>
          <w:sz w:val="20"/>
          <w:szCs w:val="20"/>
        </w:rPr>
        <w:t xml:space="preserve">, would you have most liked to see on your trip? </w:t>
      </w:r>
    </w:p>
    <w:p w14:paraId="218791BF" w14:textId="35550072"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Responses did not consistently refer to species, genera or other taxonomic levels. For example, different respondents may have responded ‘scarlet macaw’, ‘macaws’, ‘parrots’ or ‘</w:t>
      </w:r>
      <w:proofErr w:type="gramStart"/>
      <w:r w:rsidRPr="00476A4A">
        <w:rPr>
          <w:rFonts w:ascii="Arial" w:hAnsi="Arial" w:cs="Arial"/>
          <w:sz w:val="20"/>
          <w:szCs w:val="20"/>
        </w:rPr>
        <w:t>birds’</w:t>
      </w:r>
      <w:proofErr w:type="gramEnd"/>
      <w:r w:rsidRPr="00476A4A">
        <w:rPr>
          <w:rFonts w:ascii="Arial" w:hAnsi="Arial" w:cs="Arial"/>
          <w:sz w:val="20"/>
          <w:szCs w:val="20"/>
        </w:rPr>
        <w:t xml:space="preserve">. </w:t>
      </w:r>
      <w:r w:rsidR="00F55019">
        <w:rPr>
          <w:rFonts w:ascii="Arial" w:hAnsi="Arial" w:cs="Arial"/>
          <w:sz w:val="20"/>
          <w:szCs w:val="20"/>
        </w:rPr>
        <w:t>So, we</w:t>
      </w:r>
      <w:r w:rsidRPr="00476A4A">
        <w:rPr>
          <w:rFonts w:ascii="Arial" w:hAnsi="Arial" w:cs="Arial"/>
          <w:sz w:val="20"/>
          <w:szCs w:val="20"/>
        </w:rPr>
        <w:t xml:space="preserve"> calculated the WRI for ‘responses’ </w:t>
      </w:r>
      <w:r w:rsidR="00F55019">
        <w:rPr>
          <w:rFonts w:ascii="Arial" w:hAnsi="Arial" w:cs="Arial"/>
          <w:sz w:val="20"/>
          <w:szCs w:val="20"/>
        </w:rPr>
        <w:t>that</w:t>
      </w:r>
      <w:r w:rsidRPr="00476A4A">
        <w:rPr>
          <w:rFonts w:ascii="Arial" w:hAnsi="Arial" w:cs="Arial"/>
          <w:sz w:val="20"/>
          <w:szCs w:val="20"/>
        </w:rPr>
        <w:t xml:space="preserve"> </w:t>
      </w:r>
      <w:r w:rsidR="00AF49A3" w:rsidRPr="00476A4A">
        <w:rPr>
          <w:rFonts w:ascii="Arial" w:hAnsi="Arial" w:cs="Arial"/>
          <w:sz w:val="20"/>
          <w:szCs w:val="20"/>
        </w:rPr>
        <w:t xml:space="preserve">could </w:t>
      </w:r>
      <w:r w:rsidR="00F55019">
        <w:rPr>
          <w:rFonts w:ascii="Arial" w:hAnsi="Arial" w:cs="Arial"/>
          <w:sz w:val="20"/>
          <w:szCs w:val="20"/>
        </w:rPr>
        <w:t>refer to</w:t>
      </w:r>
      <w:r w:rsidRPr="00476A4A">
        <w:rPr>
          <w:rFonts w:ascii="Arial" w:hAnsi="Arial" w:cs="Arial"/>
          <w:sz w:val="20"/>
          <w:szCs w:val="20"/>
        </w:rPr>
        <w:t xml:space="preserve"> species, genera, families or orders, or paraphyletic groups of animals, such as ‘birds-of-prey’</w:t>
      </w:r>
      <w:r w:rsidR="00774160">
        <w:rPr>
          <w:rFonts w:ascii="Arial" w:hAnsi="Arial" w:cs="Arial"/>
          <w:sz w:val="20"/>
          <w:szCs w:val="20"/>
        </w:rPr>
        <w:t xml:space="preserve">. </w:t>
      </w:r>
      <w:r w:rsidR="00F8735F">
        <w:rPr>
          <w:rFonts w:ascii="Arial" w:hAnsi="Arial" w:cs="Arial"/>
          <w:sz w:val="20"/>
          <w:szCs w:val="20"/>
        </w:rPr>
        <w:t>As such, responses</w:t>
      </w:r>
      <w:r w:rsidR="00AF49A3" w:rsidRPr="00476A4A">
        <w:rPr>
          <w:rFonts w:ascii="Arial" w:hAnsi="Arial" w:cs="Arial"/>
          <w:sz w:val="20"/>
          <w:szCs w:val="20"/>
        </w:rPr>
        <w:t xml:space="preserve"> </w:t>
      </w:r>
      <w:r w:rsidR="00826862">
        <w:rPr>
          <w:rFonts w:ascii="Arial" w:hAnsi="Arial" w:cs="Arial"/>
          <w:sz w:val="20"/>
          <w:szCs w:val="20"/>
        </w:rPr>
        <w:t>represented</w:t>
      </w:r>
      <w:r w:rsidRPr="00476A4A">
        <w:rPr>
          <w:rFonts w:ascii="Arial" w:hAnsi="Arial" w:cs="Arial"/>
          <w:sz w:val="20"/>
          <w:szCs w:val="20"/>
        </w:rPr>
        <w:t xml:space="preserve"> </w:t>
      </w:r>
      <w:r w:rsidR="004A0869">
        <w:rPr>
          <w:rFonts w:ascii="Arial" w:hAnsi="Arial" w:cs="Arial"/>
          <w:sz w:val="20"/>
          <w:szCs w:val="20"/>
        </w:rPr>
        <w:t xml:space="preserve">the most preferred, </w:t>
      </w:r>
      <w:r w:rsidR="00826862">
        <w:rPr>
          <w:rFonts w:ascii="Arial" w:hAnsi="Arial" w:cs="Arial"/>
          <w:sz w:val="20"/>
          <w:szCs w:val="20"/>
        </w:rPr>
        <w:t xml:space="preserve">salient </w:t>
      </w:r>
      <w:r w:rsidR="004A0869">
        <w:rPr>
          <w:rFonts w:ascii="Arial" w:hAnsi="Arial" w:cs="Arial"/>
          <w:sz w:val="20"/>
          <w:szCs w:val="20"/>
        </w:rPr>
        <w:t xml:space="preserve">or memorable </w:t>
      </w:r>
      <w:r w:rsidR="00826862">
        <w:rPr>
          <w:rFonts w:ascii="Arial" w:hAnsi="Arial" w:cs="Arial"/>
          <w:sz w:val="20"/>
          <w:szCs w:val="20"/>
        </w:rPr>
        <w:t xml:space="preserve">animal ‘categories’ </w:t>
      </w:r>
      <w:r w:rsidR="00AF49A3" w:rsidRPr="00476A4A">
        <w:rPr>
          <w:rFonts w:ascii="Arial" w:hAnsi="Arial" w:cs="Arial"/>
          <w:sz w:val="20"/>
          <w:szCs w:val="20"/>
        </w:rPr>
        <w:t xml:space="preserve">rather than </w:t>
      </w:r>
      <w:r w:rsidR="00826862" w:rsidRPr="00476A4A">
        <w:rPr>
          <w:rFonts w:ascii="Arial" w:hAnsi="Arial" w:cs="Arial"/>
          <w:sz w:val="20"/>
          <w:szCs w:val="20"/>
        </w:rPr>
        <w:t xml:space="preserve">mutually exclusive </w:t>
      </w:r>
      <w:r w:rsidR="00AF49A3" w:rsidRPr="00476A4A">
        <w:rPr>
          <w:rFonts w:ascii="Arial" w:hAnsi="Arial" w:cs="Arial"/>
          <w:sz w:val="20"/>
          <w:szCs w:val="20"/>
        </w:rPr>
        <w:t>Linnean</w:t>
      </w:r>
      <w:r w:rsidR="00826862">
        <w:rPr>
          <w:rFonts w:ascii="Arial" w:hAnsi="Arial" w:cs="Arial"/>
          <w:sz w:val="20"/>
          <w:szCs w:val="20"/>
        </w:rPr>
        <w:t xml:space="preserve"> </w:t>
      </w:r>
      <w:r w:rsidR="004A0869">
        <w:rPr>
          <w:rFonts w:ascii="Arial" w:hAnsi="Arial" w:cs="Arial"/>
          <w:sz w:val="20"/>
          <w:szCs w:val="20"/>
        </w:rPr>
        <w:t>ta</w:t>
      </w:r>
      <w:r w:rsidR="0064637B">
        <w:rPr>
          <w:rFonts w:ascii="Arial" w:hAnsi="Arial" w:cs="Arial"/>
          <w:sz w:val="20"/>
          <w:szCs w:val="20"/>
        </w:rPr>
        <w:t>x</w:t>
      </w:r>
      <w:r w:rsidR="004A0869">
        <w:rPr>
          <w:rFonts w:ascii="Arial" w:hAnsi="Arial" w:cs="Arial"/>
          <w:sz w:val="20"/>
          <w:szCs w:val="20"/>
        </w:rPr>
        <w:t>onomic units</w:t>
      </w:r>
      <w:r w:rsidR="0064637B">
        <w:rPr>
          <w:rFonts w:ascii="Arial" w:hAnsi="Arial" w:cs="Arial"/>
          <w:sz w:val="20"/>
          <w:szCs w:val="20"/>
        </w:rPr>
        <w:t>.</w:t>
      </w:r>
    </w:p>
    <w:p w14:paraId="68EF21F4" w14:textId="2EA64A83"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For tourists that had not yet been to the forest, there were 57 different responses to the question; ‘What animals would you most like to see on a trip to the Amazon Rainforest?’ ‘Monkeys’ as a</w:t>
      </w:r>
      <w:r w:rsidR="005B7085" w:rsidRPr="00476A4A">
        <w:rPr>
          <w:rFonts w:ascii="Arial" w:hAnsi="Arial" w:cs="Arial"/>
          <w:sz w:val="20"/>
          <w:szCs w:val="20"/>
        </w:rPr>
        <w:t>n infraorder (</w:t>
      </w:r>
      <w:proofErr w:type="spellStart"/>
      <w:r w:rsidR="005B7085" w:rsidRPr="00476A4A">
        <w:rPr>
          <w:rFonts w:ascii="Arial" w:hAnsi="Arial" w:cs="Arial"/>
          <w:sz w:val="20"/>
          <w:szCs w:val="20"/>
        </w:rPr>
        <w:t>Simiiformes</w:t>
      </w:r>
      <w:proofErr w:type="spellEnd"/>
      <w:r w:rsidR="005B7085" w:rsidRPr="00476A4A">
        <w:rPr>
          <w:rFonts w:ascii="Arial" w:hAnsi="Arial" w:cs="Arial"/>
          <w:sz w:val="20"/>
          <w:szCs w:val="20"/>
        </w:rPr>
        <w:t xml:space="preserve">) </w:t>
      </w:r>
      <w:r w:rsidRPr="00476A4A">
        <w:rPr>
          <w:rFonts w:ascii="Arial" w:hAnsi="Arial" w:cs="Arial"/>
          <w:sz w:val="20"/>
          <w:szCs w:val="20"/>
        </w:rPr>
        <w:t>were highest ranked, followed by an individual species; the jaguar (</w:t>
      </w:r>
      <w:r w:rsidRPr="00476A4A">
        <w:rPr>
          <w:rFonts w:ascii="Arial" w:hAnsi="Arial" w:cs="Arial"/>
          <w:i/>
          <w:sz w:val="20"/>
          <w:szCs w:val="20"/>
        </w:rPr>
        <w:t>Panthera onca</w:t>
      </w:r>
      <w:r w:rsidRPr="00476A4A">
        <w:rPr>
          <w:rFonts w:ascii="Arial" w:hAnsi="Arial" w:cs="Arial"/>
          <w:sz w:val="20"/>
          <w:szCs w:val="20"/>
        </w:rPr>
        <w:t>), a suborder, sloths (</w:t>
      </w:r>
      <w:proofErr w:type="spellStart"/>
      <w:r w:rsidRPr="00476A4A">
        <w:rPr>
          <w:rFonts w:ascii="Arial" w:hAnsi="Arial" w:cs="Arial"/>
          <w:sz w:val="20"/>
          <w:szCs w:val="20"/>
        </w:rPr>
        <w:t>Folivora</w:t>
      </w:r>
      <w:proofErr w:type="spellEnd"/>
      <w:r w:rsidRPr="00476A4A">
        <w:rPr>
          <w:rFonts w:ascii="Arial" w:hAnsi="Arial" w:cs="Arial"/>
          <w:sz w:val="20"/>
          <w:szCs w:val="20"/>
        </w:rPr>
        <w:t>), a class, birds (Aves) and another suborder</w:t>
      </w:r>
      <w:r w:rsidR="009577B4">
        <w:rPr>
          <w:rFonts w:ascii="Arial" w:hAnsi="Arial" w:cs="Arial"/>
          <w:sz w:val="20"/>
          <w:szCs w:val="20"/>
        </w:rPr>
        <w:t>, c</w:t>
      </w:r>
      <w:r w:rsidRPr="00476A4A">
        <w:rPr>
          <w:rFonts w:ascii="Arial" w:hAnsi="Arial" w:cs="Arial"/>
          <w:sz w:val="20"/>
          <w:szCs w:val="20"/>
        </w:rPr>
        <w:t>aiman (</w:t>
      </w:r>
      <w:proofErr w:type="spellStart"/>
      <w:r w:rsidRPr="00476A4A">
        <w:rPr>
          <w:rFonts w:ascii="Arial" w:hAnsi="Arial" w:cs="Arial"/>
          <w:sz w:val="20"/>
          <w:szCs w:val="20"/>
        </w:rPr>
        <w:t>Caimaninae</w:t>
      </w:r>
      <w:proofErr w:type="spellEnd"/>
      <w:r w:rsidRPr="00476A4A">
        <w:rPr>
          <w:rFonts w:ascii="Arial" w:hAnsi="Arial" w:cs="Arial"/>
          <w:sz w:val="20"/>
          <w:szCs w:val="20"/>
        </w:rPr>
        <w:t>) (</w:t>
      </w:r>
      <w:r w:rsidR="009577B4">
        <w:rPr>
          <w:rFonts w:ascii="Arial" w:hAnsi="Arial" w:cs="Arial"/>
          <w:sz w:val="20"/>
          <w:szCs w:val="20"/>
        </w:rPr>
        <w:t>Table 2</w:t>
      </w:r>
      <w:r w:rsidRPr="00476A4A">
        <w:rPr>
          <w:rFonts w:ascii="Arial" w:hAnsi="Arial" w:cs="Arial"/>
          <w:sz w:val="20"/>
          <w:szCs w:val="20"/>
        </w:rPr>
        <w:t>). No</w:t>
      </w:r>
      <w:r w:rsidR="00396C00">
        <w:rPr>
          <w:rFonts w:ascii="Arial" w:hAnsi="Arial" w:cs="Arial"/>
          <w:sz w:val="20"/>
          <w:szCs w:val="20"/>
        </w:rPr>
        <w:t xml:space="preserve"> individual</w:t>
      </w:r>
      <w:r w:rsidRPr="00476A4A">
        <w:rPr>
          <w:rFonts w:ascii="Arial" w:hAnsi="Arial" w:cs="Arial"/>
          <w:sz w:val="20"/>
          <w:szCs w:val="20"/>
        </w:rPr>
        <w:t xml:space="preserve"> monkey species or genera made the top 20.</w:t>
      </w:r>
    </w:p>
    <w:p w14:paraId="38F6781D" w14:textId="75C8F48B"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There were 68 different responses to the question; ‘What animals did you most like seeing on your trip to the Amazon Rainforest?’ The response ‘monkey’ was ranked highest, followed by ‘birds’, ‘sloth’, ‘</w:t>
      </w:r>
      <w:proofErr w:type="gramStart"/>
      <w:r w:rsidR="00152780" w:rsidRPr="00476A4A">
        <w:rPr>
          <w:rFonts w:ascii="Arial" w:hAnsi="Arial" w:cs="Arial"/>
          <w:sz w:val="20"/>
          <w:szCs w:val="20"/>
        </w:rPr>
        <w:t>Amazon river</w:t>
      </w:r>
      <w:proofErr w:type="gramEnd"/>
      <w:r w:rsidRPr="00476A4A">
        <w:rPr>
          <w:rFonts w:ascii="Arial" w:hAnsi="Arial" w:cs="Arial"/>
          <w:sz w:val="20"/>
          <w:szCs w:val="20"/>
        </w:rPr>
        <w:t xml:space="preserve"> dolphin’ and ‘jaguar’ </w:t>
      </w:r>
      <w:r w:rsidR="009577B4">
        <w:rPr>
          <w:rFonts w:ascii="Arial" w:hAnsi="Arial" w:cs="Arial"/>
          <w:sz w:val="20"/>
          <w:szCs w:val="20"/>
        </w:rPr>
        <w:t>(Table 2</w:t>
      </w:r>
      <w:r w:rsidRPr="00476A4A">
        <w:rPr>
          <w:rFonts w:ascii="Arial" w:hAnsi="Arial" w:cs="Arial"/>
          <w:sz w:val="20"/>
          <w:szCs w:val="20"/>
        </w:rPr>
        <w:t xml:space="preserve">). One </w:t>
      </w:r>
      <w:r w:rsidR="00C31CA6">
        <w:rPr>
          <w:rFonts w:ascii="Arial" w:hAnsi="Arial" w:cs="Arial"/>
          <w:sz w:val="20"/>
          <w:szCs w:val="20"/>
        </w:rPr>
        <w:t xml:space="preserve">named </w:t>
      </w:r>
      <w:r w:rsidRPr="00476A4A">
        <w:rPr>
          <w:rFonts w:ascii="Arial" w:hAnsi="Arial" w:cs="Arial"/>
          <w:sz w:val="20"/>
          <w:szCs w:val="20"/>
        </w:rPr>
        <w:t>monkey species</w:t>
      </w:r>
      <w:r w:rsidR="00C31CA6">
        <w:rPr>
          <w:rFonts w:ascii="Arial" w:hAnsi="Arial" w:cs="Arial"/>
          <w:sz w:val="20"/>
          <w:szCs w:val="20"/>
        </w:rPr>
        <w:t xml:space="preserve"> (or genus depending on the taxonomy used)</w:t>
      </w:r>
      <w:r w:rsidRPr="00476A4A">
        <w:rPr>
          <w:rFonts w:ascii="Arial" w:hAnsi="Arial" w:cs="Arial"/>
          <w:sz w:val="20"/>
          <w:szCs w:val="20"/>
        </w:rPr>
        <w:t xml:space="preserve"> ‘woolly monkey’ </w:t>
      </w:r>
      <w:r w:rsidR="00EE7075">
        <w:rPr>
          <w:rFonts w:ascii="Arial" w:hAnsi="Arial" w:cs="Arial"/>
          <w:sz w:val="20"/>
          <w:szCs w:val="20"/>
        </w:rPr>
        <w:t>(</w:t>
      </w:r>
      <w:proofErr w:type="spellStart"/>
      <w:r w:rsidR="00EE7075" w:rsidRPr="00894DC9">
        <w:rPr>
          <w:rFonts w:ascii="Arial" w:hAnsi="Arial" w:cs="Arial"/>
          <w:i/>
          <w:iCs/>
          <w:sz w:val="20"/>
          <w:szCs w:val="20"/>
        </w:rPr>
        <w:t>Lagothrix</w:t>
      </w:r>
      <w:proofErr w:type="spellEnd"/>
      <w:r w:rsidR="00EE7075" w:rsidRPr="00894DC9">
        <w:rPr>
          <w:rFonts w:ascii="Arial" w:hAnsi="Arial" w:cs="Arial"/>
          <w:i/>
          <w:iCs/>
          <w:sz w:val="20"/>
          <w:szCs w:val="20"/>
        </w:rPr>
        <w:t xml:space="preserve"> </w:t>
      </w:r>
      <w:proofErr w:type="spellStart"/>
      <w:r w:rsidR="00894DC9" w:rsidRPr="00894DC9">
        <w:rPr>
          <w:rFonts w:ascii="Arial" w:hAnsi="Arial" w:cs="Arial"/>
          <w:i/>
          <w:iCs/>
          <w:sz w:val="20"/>
          <w:szCs w:val="20"/>
        </w:rPr>
        <w:t>lagotricha</w:t>
      </w:r>
      <w:proofErr w:type="spellEnd"/>
      <w:r w:rsidR="00894DC9">
        <w:rPr>
          <w:rFonts w:ascii="Arial" w:hAnsi="Arial" w:cs="Arial"/>
          <w:sz w:val="20"/>
          <w:szCs w:val="20"/>
        </w:rPr>
        <w:t xml:space="preserve"> or </w:t>
      </w:r>
      <w:proofErr w:type="spellStart"/>
      <w:r w:rsidR="00894DC9" w:rsidRPr="00894DC9">
        <w:rPr>
          <w:rFonts w:ascii="Arial" w:hAnsi="Arial" w:cs="Arial"/>
          <w:i/>
          <w:iCs/>
          <w:sz w:val="20"/>
          <w:szCs w:val="20"/>
        </w:rPr>
        <w:t>Lagothrix</w:t>
      </w:r>
      <w:proofErr w:type="spellEnd"/>
      <w:r w:rsidR="00894DC9" w:rsidRPr="00894DC9">
        <w:rPr>
          <w:rFonts w:ascii="Arial" w:hAnsi="Arial" w:cs="Arial"/>
          <w:i/>
          <w:iCs/>
          <w:sz w:val="20"/>
          <w:szCs w:val="20"/>
        </w:rPr>
        <w:t xml:space="preserve"> </w:t>
      </w:r>
      <w:r w:rsidR="00894DC9">
        <w:rPr>
          <w:rFonts w:ascii="Arial" w:hAnsi="Arial" w:cs="Arial"/>
          <w:sz w:val="20"/>
          <w:szCs w:val="20"/>
        </w:rPr>
        <w:t>spp.)</w:t>
      </w:r>
      <w:r w:rsidR="00EE7075">
        <w:rPr>
          <w:rFonts w:ascii="Arial" w:hAnsi="Arial" w:cs="Arial"/>
          <w:sz w:val="20"/>
          <w:szCs w:val="20"/>
        </w:rPr>
        <w:t xml:space="preserve"> </w:t>
      </w:r>
      <w:r w:rsidRPr="00476A4A">
        <w:rPr>
          <w:rFonts w:ascii="Arial" w:hAnsi="Arial" w:cs="Arial"/>
          <w:sz w:val="20"/>
          <w:szCs w:val="20"/>
        </w:rPr>
        <w:t xml:space="preserve">was </w:t>
      </w:r>
      <w:r w:rsidR="00396C00">
        <w:rPr>
          <w:rFonts w:ascii="Arial" w:hAnsi="Arial" w:cs="Arial"/>
          <w:sz w:val="20"/>
          <w:szCs w:val="20"/>
        </w:rPr>
        <w:t xml:space="preserve">also </w:t>
      </w:r>
      <w:r w:rsidRPr="00476A4A">
        <w:rPr>
          <w:rFonts w:ascii="Arial" w:hAnsi="Arial" w:cs="Arial"/>
          <w:sz w:val="20"/>
          <w:szCs w:val="20"/>
        </w:rPr>
        <w:t xml:space="preserve">ranked in the top 20. </w:t>
      </w:r>
    </w:p>
    <w:p w14:paraId="626ACEA5" w14:textId="527B0F68"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 xml:space="preserve">There were 56 different responses to the question; ‘What animals </w:t>
      </w:r>
      <w:r w:rsidRPr="00476A4A">
        <w:rPr>
          <w:rFonts w:ascii="Arial" w:hAnsi="Arial" w:cs="Arial"/>
          <w:i/>
          <w:sz w:val="20"/>
          <w:szCs w:val="20"/>
        </w:rPr>
        <w:t>that you did not see,</w:t>
      </w:r>
      <w:r w:rsidRPr="00476A4A">
        <w:rPr>
          <w:rFonts w:ascii="Arial" w:hAnsi="Arial" w:cs="Arial"/>
          <w:sz w:val="20"/>
          <w:szCs w:val="20"/>
        </w:rPr>
        <w:t xml:space="preserve"> would you have most liked to have seen on your trip to the Amazon Rainforest?’ The response ‘jaguar’ was ranked highest, followed by ‘monkeys’, ‘caiman’, ‘</w:t>
      </w:r>
      <w:proofErr w:type="gramStart"/>
      <w:r w:rsidR="00152780" w:rsidRPr="00476A4A">
        <w:rPr>
          <w:rFonts w:ascii="Arial" w:hAnsi="Arial" w:cs="Arial"/>
          <w:sz w:val="20"/>
          <w:szCs w:val="20"/>
        </w:rPr>
        <w:t>Amazon river</w:t>
      </w:r>
      <w:proofErr w:type="gramEnd"/>
      <w:r w:rsidRPr="00476A4A">
        <w:rPr>
          <w:rFonts w:ascii="Arial" w:hAnsi="Arial" w:cs="Arial"/>
          <w:sz w:val="20"/>
          <w:szCs w:val="20"/>
        </w:rPr>
        <w:t xml:space="preserve"> dolphin’ and ‘dolphins’ (</w:t>
      </w:r>
      <w:r w:rsidR="009577B4">
        <w:rPr>
          <w:rFonts w:ascii="Arial" w:hAnsi="Arial" w:cs="Arial"/>
          <w:sz w:val="20"/>
          <w:szCs w:val="20"/>
        </w:rPr>
        <w:t>Table 2</w:t>
      </w:r>
      <w:r w:rsidRPr="00476A4A">
        <w:rPr>
          <w:rFonts w:ascii="Arial" w:hAnsi="Arial" w:cs="Arial"/>
          <w:sz w:val="20"/>
          <w:szCs w:val="20"/>
        </w:rPr>
        <w:t>).</w:t>
      </w:r>
      <w:bookmarkStart w:id="7" w:name="_Toc513558108"/>
      <w:bookmarkStart w:id="8" w:name="_Toc513811062"/>
      <w:bookmarkStart w:id="9" w:name="_Toc515353331"/>
      <w:bookmarkStart w:id="10" w:name="_Toc535590670"/>
      <w:r w:rsidRPr="00476A4A">
        <w:rPr>
          <w:rFonts w:ascii="Arial" w:hAnsi="Arial" w:cs="Arial"/>
          <w:sz w:val="20"/>
          <w:szCs w:val="20"/>
        </w:rPr>
        <w:t xml:space="preserve"> </w:t>
      </w:r>
    </w:p>
    <w:bookmarkEnd w:id="7"/>
    <w:bookmarkEnd w:id="8"/>
    <w:bookmarkEnd w:id="9"/>
    <w:bookmarkEnd w:id="10"/>
    <w:p w14:paraId="6B2391A3" w14:textId="77777777" w:rsidR="00132072" w:rsidRDefault="00132072">
      <w:pPr>
        <w:rPr>
          <w:rFonts w:ascii="Arial" w:hAnsi="Arial" w:cs="Arial"/>
          <w:b/>
          <w:bCs/>
          <w:iCs/>
          <w:color w:val="000000" w:themeColor="text1"/>
          <w:sz w:val="20"/>
          <w:szCs w:val="20"/>
        </w:rPr>
      </w:pPr>
      <w:r>
        <w:rPr>
          <w:rFonts w:ascii="Arial" w:hAnsi="Arial" w:cs="Arial"/>
          <w:b/>
          <w:bCs/>
          <w:sz w:val="20"/>
          <w:szCs w:val="20"/>
        </w:rPr>
        <w:br w:type="page"/>
      </w:r>
    </w:p>
    <w:p w14:paraId="2F8F0F51" w14:textId="67D2CAD3" w:rsidR="00DA2389" w:rsidRPr="003F5009" w:rsidRDefault="00DA2389" w:rsidP="00132072">
      <w:pPr>
        <w:pStyle w:val="Caption"/>
        <w:spacing w:line="240" w:lineRule="auto"/>
        <w:ind w:right="-52"/>
        <w:jc w:val="both"/>
        <w:rPr>
          <w:rFonts w:ascii="Arial" w:hAnsi="Arial" w:cs="Arial"/>
          <w:sz w:val="20"/>
          <w:szCs w:val="20"/>
        </w:rPr>
      </w:pPr>
      <w:r>
        <w:rPr>
          <w:rFonts w:ascii="Arial" w:hAnsi="Arial" w:cs="Arial"/>
          <w:b/>
          <w:bCs/>
          <w:sz w:val="20"/>
          <w:szCs w:val="20"/>
        </w:rPr>
        <w:lastRenderedPageBreak/>
        <w:t>Table</w:t>
      </w:r>
      <w:r w:rsidRPr="003F5009">
        <w:rPr>
          <w:rFonts w:ascii="Arial" w:hAnsi="Arial" w:cs="Arial"/>
          <w:b/>
          <w:bCs/>
          <w:sz w:val="20"/>
          <w:szCs w:val="20"/>
        </w:rPr>
        <w:t xml:space="preserve"> 2</w:t>
      </w:r>
      <w:r w:rsidRPr="003F5009">
        <w:rPr>
          <w:rFonts w:ascii="Arial" w:hAnsi="Arial" w:cs="Arial"/>
          <w:sz w:val="20"/>
          <w:szCs w:val="20"/>
        </w:rPr>
        <w:t xml:space="preserve"> </w:t>
      </w:r>
      <w:r w:rsidRPr="003F5009">
        <w:rPr>
          <w:rFonts w:ascii="Arial" w:hAnsi="Arial" w:cs="Arial"/>
          <w:sz w:val="20"/>
          <w:szCs w:val="20"/>
          <w:lang w:val="en-GB"/>
        </w:rPr>
        <w:t xml:space="preserve">The </w:t>
      </w:r>
      <w:r>
        <w:rPr>
          <w:rFonts w:ascii="Arial" w:hAnsi="Arial" w:cs="Arial"/>
          <w:sz w:val="20"/>
          <w:szCs w:val="20"/>
          <w:lang w:val="en-GB"/>
        </w:rPr>
        <w:t>most salient</w:t>
      </w:r>
      <w:r w:rsidRPr="003F5009">
        <w:rPr>
          <w:rFonts w:ascii="Arial" w:hAnsi="Arial" w:cs="Arial"/>
          <w:sz w:val="20"/>
          <w:szCs w:val="20"/>
          <w:lang w:val="en-GB"/>
        </w:rPr>
        <w:t xml:space="preserve"> animals </w:t>
      </w:r>
      <w:r w:rsidR="006B1107">
        <w:rPr>
          <w:rFonts w:ascii="Arial" w:hAnsi="Arial" w:cs="Arial"/>
          <w:sz w:val="20"/>
          <w:szCs w:val="20"/>
          <w:lang w:val="en-GB"/>
        </w:rPr>
        <w:t>‘</w:t>
      </w:r>
      <w:r w:rsidR="00091C00">
        <w:rPr>
          <w:rFonts w:ascii="Arial" w:hAnsi="Arial" w:cs="Arial"/>
          <w:sz w:val="20"/>
          <w:szCs w:val="20"/>
          <w:lang w:val="en-GB"/>
        </w:rPr>
        <w:t>free listed</w:t>
      </w:r>
      <w:r w:rsidR="00132072">
        <w:rPr>
          <w:rFonts w:ascii="Arial" w:hAnsi="Arial" w:cs="Arial"/>
          <w:sz w:val="20"/>
          <w:szCs w:val="20"/>
          <w:lang w:val="en-GB"/>
        </w:rPr>
        <w:t>’</w:t>
      </w:r>
      <w:r w:rsidR="006B1107">
        <w:rPr>
          <w:rFonts w:ascii="Arial" w:hAnsi="Arial" w:cs="Arial"/>
          <w:sz w:val="20"/>
          <w:szCs w:val="20"/>
          <w:lang w:val="en-GB"/>
        </w:rPr>
        <w:t xml:space="preserve"> by tourists in </w:t>
      </w:r>
      <w:r w:rsidRPr="003F5009">
        <w:rPr>
          <w:rFonts w:ascii="Arial" w:hAnsi="Arial" w:cs="Arial"/>
          <w:sz w:val="20"/>
          <w:szCs w:val="20"/>
          <w:lang w:val="en-GB"/>
        </w:rPr>
        <w:t xml:space="preserve">the Peruvian Amazon </w:t>
      </w:r>
      <w:r>
        <w:rPr>
          <w:rFonts w:ascii="Arial" w:hAnsi="Arial" w:cs="Arial"/>
          <w:sz w:val="20"/>
          <w:szCs w:val="20"/>
          <w:lang w:val="en-GB"/>
        </w:rPr>
        <w:t xml:space="preserve">in </w:t>
      </w:r>
      <w:r w:rsidRPr="003F5009">
        <w:rPr>
          <w:rFonts w:ascii="Arial" w:hAnsi="Arial" w:cs="Arial"/>
          <w:sz w:val="20"/>
          <w:szCs w:val="20"/>
        </w:rPr>
        <w:t>response to open-ended questions</w:t>
      </w:r>
      <w:r w:rsidR="006B1107">
        <w:rPr>
          <w:rFonts w:ascii="Arial" w:hAnsi="Arial" w:cs="Arial"/>
          <w:sz w:val="20"/>
          <w:szCs w:val="20"/>
        </w:rPr>
        <w:t xml:space="preserve"> on the </w:t>
      </w:r>
      <w:r w:rsidR="00091C00">
        <w:rPr>
          <w:rFonts w:ascii="Arial" w:hAnsi="Arial" w:cs="Arial"/>
          <w:sz w:val="20"/>
          <w:szCs w:val="20"/>
        </w:rPr>
        <w:t>a</w:t>
      </w:r>
      <w:r w:rsidR="006B1107">
        <w:rPr>
          <w:rFonts w:ascii="Arial" w:hAnsi="Arial" w:cs="Arial"/>
          <w:sz w:val="20"/>
          <w:szCs w:val="20"/>
        </w:rPr>
        <w:t xml:space="preserve">nimals they would most like to </w:t>
      </w:r>
      <w:r w:rsidR="00C1227E">
        <w:rPr>
          <w:rFonts w:ascii="Arial" w:hAnsi="Arial" w:cs="Arial"/>
          <w:sz w:val="20"/>
          <w:szCs w:val="20"/>
        </w:rPr>
        <w:t>see or</w:t>
      </w:r>
      <w:r w:rsidR="006B1107">
        <w:rPr>
          <w:rFonts w:ascii="Arial" w:hAnsi="Arial" w:cs="Arial"/>
          <w:sz w:val="20"/>
          <w:szCs w:val="20"/>
        </w:rPr>
        <w:t xml:space="preserve"> have enjoyed seeing</w:t>
      </w:r>
      <w:r w:rsidR="00BB6C21">
        <w:rPr>
          <w:rFonts w:ascii="Arial" w:hAnsi="Arial" w:cs="Arial"/>
          <w:sz w:val="20"/>
          <w:szCs w:val="20"/>
        </w:rPr>
        <w:t>. A</w:t>
      </w:r>
      <w:r w:rsidRPr="003F5009">
        <w:rPr>
          <w:rFonts w:ascii="Arial" w:hAnsi="Arial" w:cs="Arial"/>
          <w:sz w:val="20"/>
          <w:szCs w:val="20"/>
        </w:rPr>
        <w:t xml:space="preserve">nswers were not restricted by </w:t>
      </w:r>
      <w:r w:rsidR="00091C00" w:rsidRPr="003F5009">
        <w:rPr>
          <w:rFonts w:ascii="Arial" w:hAnsi="Arial" w:cs="Arial"/>
          <w:sz w:val="20"/>
          <w:szCs w:val="20"/>
        </w:rPr>
        <w:t>taxonom</w:t>
      </w:r>
      <w:r w:rsidR="00091C00">
        <w:rPr>
          <w:rFonts w:ascii="Arial" w:hAnsi="Arial" w:cs="Arial"/>
          <w:sz w:val="20"/>
          <w:szCs w:val="20"/>
        </w:rPr>
        <w:t>i</w:t>
      </w:r>
      <w:r w:rsidR="00091C00" w:rsidRPr="003F5009">
        <w:rPr>
          <w:rFonts w:ascii="Arial" w:hAnsi="Arial" w:cs="Arial"/>
          <w:sz w:val="20"/>
          <w:szCs w:val="20"/>
        </w:rPr>
        <w:t>c</w:t>
      </w:r>
      <w:r w:rsidRPr="003F5009">
        <w:rPr>
          <w:rFonts w:ascii="Arial" w:hAnsi="Arial" w:cs="Arial"/>
          <w:sz w:val="20"/>
          <w:szCs w:val="20"/>
        </w:rPr>
        <w:t xml:space="preserve"> levels</w:t>
      </w:r>
      <w:r w:rsidR="00396C00">
        <w:rPr>
          <w:rFonts w:ascii="Arial" w:hAnsi="Arial" w:cs="Arial"/>
          <w:sz w:val="20"/>
          <w:szCs w:val="20"/>
        </w:rPr>
        <w:t xml:space="preserve"> a</w:t>
      </w:r>
      <w:r w:rsidR="00396C00" w:rsidRPr="00396C00">
        <w:rPr>
          <w:rFonts w:ascii="Arial" w:hAnsi="Arial" w:cs="Arial"/>
          <w:sz w:val="20"/>
          <w:szCs w:val="20"/>
        </w:rPr>
        <w:t xml:space="preserve">nd were not mutually exclusive. Thus, the results are preferences for </w:t>
      </w:r>
      <w:r w:rsidR="00C1227E">
        <w:rPr>
          <w:rFonts w:ascii="Arial" w:hAnsi="Arial" w:cs="Arial"/>
          <w:sz w:val="20"/>
          <w:szCs w:val="20"/>
        </w:rPr>
        <w:t xml:space="preserve">preferred, salient or memorable animal ‘categories’ </w:t>
      </w:r>
      <w:r w:rsidR="00C1227E" w:rsidRPr="00476A4A">
        <w:rPr>
          <w:rFonts w:ascii="Arial" w:hAnsi="Arial" w:cs="Arial"/>
          <w:sz w:val="20"/>
          <w:szCs w:val="20"/>
        </w:rPr>
        <w:t xml:space="preserve">rather </w:t>
      </w:r>
      <w:r w:rsidR="00396C00" w:rsidRPr="00396C00">
        <w:rPr>
          <w:rFonts w:ascii="Arial" w:hAnsi="Arial" w:cs="Arial"/>
          <w:sz w:val="20"/>
          <w:szCs w:val="20"/>
        </w:rPr>
        <w:t xml:space="preserve">than Linnean </w:t>
      </w:r>
      <w:r w:rsidR="00E32A9A">
        <w:rPr>
          <w:rFonts w:ascii="Arial" w:hAnsi="Arial" w:cs="Arial"/>
          <w:sz w:val="20"/>
          <w:szCs w:val="20"/>
        </w:rPr>
        <w:t>taxonomies</w:t>
      </w:r>
      <w:r w:rsidR="00396C00" w:rsidRPr="00396C00">
        <w:rPr>
          <w:rFonts w:ascii="Arial" w:hAnsi="Arial" w:cs="Arial"/>
          <w:sz w:val="20"/>
          <w:szCs w:val="20"/>
        </w:rPr>
        <w:t>.</w:t>
      </w:r>
    </w:p>
    <w:tbl>
      <w:tblPr>
        <w:tblW w:w="9923" w:type="dxa"/>
        <w:tblInd w:w="108" w:type="dxa"/>
        <w:tblLook w:val="04A0" w:firstRow="1" w:lastRow="0" w:firstColumn="1" w:lastColumn="0" w:noHBand="0" w:noVBand="1"/>
      </w:tblPr>
      <w:tblGrid>
        <w:gridCol w:w="2127"/>
        <w:gridCol w:w="992"/>
        <w:gridCol w:w="1559"/>
        <w:gridCol w:w="2552"/>
        <w:gridCol w:w="1275"/>
        <w:gridCol w:w="1418"/>
      </w:tblGrid>
      <w:tr w:rsidR="00DA2389" w:rsidRPr="003F5009" w14:paraId="52B5AAB6" w14:textId="77777777" w:rsidTr="003F5009">
        <w:trPr>
          <w:trHeight w:val="714"/>
        </w:trPr>
        <w:tc>
          <w:tcPr>
            <w:tcW w:w="2127" w:type="dxa"/>
            <w:vMerge w:val="restart"/>
            <w:tcBorders>
              <w:top w:val="single" w:sz="4" w:space="0" w:color="auto"/>
              <w:left w:val="nil"/>
              <w:bottom w:val="double" w:sz="6" w:space="0" w:color="000000"/>
              <w:right w:val="nil"/>
            </w:tcBorders>
            <w:shd w:val="clear" w:color="auto" w:fill="auto"/>
            <w:vAlign w:val="center"/>
            <w:hideMark/>
          </w:tcPr>
          <w:p w14:paraId="1E4B5F1C"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Free listing response</w:t>
            </w:r>
          </w:p>
        </w:tc>
        <w:tc>
          <w:tcPr>
            <w:tcW w:w="2551" w:type="dxa"/>
            <w:gridSpan w:val="2"/>
            <w:vMerge w:val="restart"/>
            <w:tcBorders>
              <w:top w:val="single" w:sz="4" w:space="0" w:color="auto"/>
              <w:left w:val="nil"/>
              <w:bottom w:val="double" w:sz="6" w:space="0" w:color="000000"/>
              <w:right w:val="nil"/>
            </w:tcBorders>
            <w:shd w:val="clear" w:color="auto" w:fill="auto"/>
            <w:vAlign w:val="center"/>
            <w:hideMark/>
          </w:tcPr>
          <w:p w14:paraId="4C8C6FFD"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Taxonomic level</w:t>
            </w:r>
          </w:p>
        </w:tc>
        <w:tc>
          <w:tcPr>
            <w:tcW w:w="2552" w:type="dxa"/>
            <w:tcBorders>
              <w:top w:val="single" w:sz="4" w:space="0" w:color="auto"/>
              <w:left w:val="nil"/>
              <w:bottom w:val="nil"/>
              <w:right w:val="nil"/>
            </w:tcBorders>
            <w:shd w:val="clear" w:color="auto" w:fill="auto"/>
            <w:vAlign w:val="center"/>
            <w:hideMark/>
          </w:tcPr>
          <w:p w14:paraId="42B12D4E"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Tourists who had not yet visited the rainforest</w:t>
            </w:r>
          </w:p>
        </w:tc>
        <w:tc>
          <w:tcPr>
            <w:tcW w:w="2693" w:type="dxa"/>
            <w:gridSpan w:val="2"/>
            <w:tcBorders>
              <w:top w:val="single" w:sz="4" w:space="0" w:color="auto"/>
              <w:left w:val="nil"/>
              <w:bottom w:val="nil"/>
              <w:right w:val="nil"/>
            </w:tcBorders>
            <w:shd w:val="clear" w:color="auto" w:fill="auto"/>
            <w:vAlign w:val="center"/>
            <w:hideMark/>
          </w:tcPr>
          <w:p w14:paraId="2223CE7F"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Tourists who had already visited the Amazon rainforest</w:t>
            </w:r>
          </w:p>
        </w:tc>
      </w:tr>
      <w:tr w:rsidR="00DA2389" w:rsidRPr="003F5009" w14:paraId="16C0CBC4" w14:textId="77777777" w:rsidTr="003F5009">
        <w:trPr>
          <w:trHeight w:val="2592"/>
        </w:trPr>
        <w:tc>
          <w:tcPr>
            <w:tcW w:w="2127" w:type="dxa"/>
            <w:vMerge/>
            <w:tcBorders>
              <w:top w:val="single" w:sz="4" w:space="0" w:color="auto"/>
              <w:left w:val="nil"/>
              <w:bottom w:val="double" w:sz="6" w:space="0" w:color="000000"/>
              <w:right w:val="nil"/>
            </w:tcBorders>
            <w:vAlign w:val="center"/>
            <w:hideMark/>
          </w:tcPr>
          <w:p w14:paraId="1E62FA63"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p>
        </w:tc>
        <w:tc>
          <w:tcPr>
            <w:tcW w:w="2551" w:type="dxa"/>
            <w:gridSpan w:val="2"/>
            <w:vMerge/>
            <w:tcBorders>
              <w:top w:val="single" w:sz="4" w:space="0" w:color="auto"/>
              <w:left w:val="nil"/>
              <w:bottom w:val="double" w:sz="6" w:space="0" w:color="000000"/>
              <w:right w:val="nil"/>
            </w:tcBorders>
            <w:vAlign w:val="center"/>
            <w:hideMark/>
          </w:tcPr>
          <w:p w14:paraId="562C5B84"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p>
        </w:tc>
        <w:tc>
          <w:tcPr>
            <w:tcW w:w="2552" w:type="dxa"/>
            <w:tcBorders>
              <w:top w:val="nil"/>
              <w:left w:val="nil"/>
              <w:bottom w:val="double" w:sz="6" w:space="0" w:color="auto"/>
              <w:right w:val="nil"/>
            </w:tcBorders>
            <w:shd w:val="clear" w:color="auto" w:fill="auto"/>
            <w:vAlign w:val="center"/>
            <w:hideMark/>
          </w:tcPr>
          <w:p w14:paraId="7EBFAF97" w14:textId="77777777" w:rsidR="00DA2389" w:rsidRPr="00DA2389" w:rsidRDefault="00DA2389" w:rsidP="003F5009">
            <w:pPr>
              <w:spacing w:after="0" w:line="240" w:lineRule="auto"/>
              <w:rPr>
                <w:rFonts w:ascii="Arial" w:eastAsia="Times New Roman" w:hAnsi="Arial" w:cs="Arial"/>
                <w:color w:val="000000"/>
                <w:sz w:val="18"/>
                <w:szCs w:val="18"/>
                <w:lang w:val="en-GB" w:eastAsia="en-GB"/>
              </w:rPr>
            </w:pPr>
            <w:r w:rsidRPr="00DA2389">
              <w:rPr>
                <w:rFonts w:ascii="Arial" w:eastAsia="Times New Roman" w:hAnsi="Arial" w:cs="Arial"/>
                <w:color w:val="000000"/>
                <w:sz w:val="18"/>
                <w:szCs w:val="18"/>
                <w:lang w:eastAsia="en-GB"/>
              </w:rPr>
              <w:t>‘What animals would you most like to see on a trip to the Amazon Rainforest?’ </w:t>
            </w:r>
          </w:p>
        </w:tc>
        <w:tc>
          <w:tcPr>
            <w:tcW w:w="1275" w:type="dxa"/>
            <w:tcBorders>
              <w:top w:val="nil"/>
              <w:left w:val="nil"/>
              <w:bottom w:val="double" w:sz="6" w:space="0" w:color="auto"/>
              <w:right w:val="nil"/>
            </w:tcBorders>
            <w:shd w:val="clear" w:color="auto" w:fill="auto"/>
            <w:vAlign w:val="center"/>
            <w:hideMark/>
          </w:tcPr>
          <w:p w14:paraId="1AC02F7D" w14:textId="77777777" w:rsidR="00DA2389" w:rsidRPr="00DA2389" w:rsidRDefault="00DA2389" w:rsidP="003F5009">
            <w:pPr>
              <w:spacing w:after="0" w:line="240" w:lineRule="auto"/>
              <w:rPr>
                <w:rFonts w:ascii="Arial" w:eastAsia="Times New Roman" w:hAnsi="Arial" w:cs="Arial"/>
                <w:color w:val="000000"/>
                <w:sz w:val="18"/>
                <w:szCs w:val="18"/>
                <w:lang w:val="en-GB" w:eastAsia="en-GB"/>
              </w:rPr>
            </w:pPr>
            <w:r w:rsidRPr="00DA2389">
              <w:rPr>
                <w:rFonts w:ascii="Arial" w:eastAsia="Times New Roman" w:hAnsi="Arial" w:cs="Arial"/>
                <w:color w:val="000000"/>
                <w:sz w:val="18"/>
                <w:szCs w:val="18"/>
                <w:lang w:eastAsia="en-GB"/>
              </w:rPr>
              <w:t>‘What animals did you most like seeing on your trip? </w:t>
            </w:r>
          </w:p>
        </w:tc>
        <w:tc>
          <w:tcPr>
            <w:tcW w:w="1418" w:type="dxa"/>
            <w:tcBorders>
              <w:top w:val="nil"/>
              <w:left w:val="nil"/>
              <w:bottom w:val="double" w:sz="6" w:space="0" w:color="auto"/>
              <w:right w:val="nil"/>
            </w:tcBorders>
            <w:shd w:val="clear" w:color="auto" w:fill="auto"/>
            <w:vAlign w:val="center"/>
            <w:hideMark/>
          </w:tcPr>
          <w:p w14:paraId="59EA9D29" w14:textId="77777777" w:rsidR="00DA2389" w:rsidRPr="00DA2389" w:rsidRDefault="00DA2389" w:rsidP="003F5009">
            <w:pPr>
              <w:spacing w:after="0" w:line="240" w:lineRule="auto"/>
              <w:rPr>
                <w:rFonts w:ascii="Arial" w:eastAsia="Times New Roman" w:hAnsi="Arial" w:cs="Arial"/>
                <w:color w:val="000000"/>
                <w:sz w:val="18"/>
                <w:szCs w:val="18"/>
                <w:lang w:val="en-GB" w:eastAsia="en-GB"/>
              </w:rPr>
            </w:pPr>
            <w:r w:rsidRPr="00DA2389">
              <w:rPr>
                <w:rFonts w:ascii="Arial" w:eastAsia="Times New Roman" w:hAnsi="Arial" w:cs="Arial"/>
                <w:color w:val="000000"/>
                <w:sz w:val="18"/>
                <w:szCs w:val="18"/>
                <w:lang w:eastAsia="en-GB"/>
              </w:rPr>
              <w:t xml:space="preserve">‘What animals, </w:t>
            </w:r>
            <w:r w:rsidRPr="00DA2389">
              <w:rPr>
                <w:rFonts w:ascii="Arial" w:eastAsia="Times New Roman" w:hAnsi="Arial" w:cs="Arial"/>
                <w:i/>
                <w:iCs/>
                <w:color w:val="000000"/>
                <w:sz w:val="18"/>
                <w:szCs w:val="18"/>
                <w:lang w:eastAsia="en-GB"/>
              </w:rPr>
              <w:t>that you did not see</w:t>
            </w:r>
            <w:r w:rsidRPr="00DA2389">
              <w:rPr>
                <w:rFonts w:ascii="Arial" w:eastAsia="Times New Roman" w:hAnsi="Arial" w:cs="Arial"/>
                <w:color w:val="000000"/>
                <w:sz w:val="18"/>
                <w:szCs w:val="18"/>
                <w:lang w:eastAsia="en-GB"/>
              </w:rPr>
              <w:t>, would you most liked to have seen on your trip?</w:t>
            </w:r>
          </w:p>
        </w:tc>
      </w:tr>
      <w:tr w:rsidR="00DA2389" w:rsidRPr="003F5009" w14:paraId="3531A9B1" w14:textId="77777777" w:rsidTr="003F5009">
        <w:trPr>
          <w:trHeight w:val="294"/>
        </w:trPr>
        <w:tc>
          <w:tcPr>
            <w:tcW w:w="2127" w:type="dxa"/>
            <w:tcBorders>
              <w:top w:val="nil"/>
              <w:left w:val="nil"/>
              <w:bottom w:val="nil"/>
              <w:right w:val="nil"/>
            </w:tcBorders>
            <w:shd w:val="clear" w:color="auto" w:fill="auto"/>
            <w:noWrap/>
            <w:vAlign w:val="center"/>
            <w:hideMark/>
          </w:tcPr>
          <w:p w14:paraId="3454AF4F"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Monkeys</w:t>
            </w:r>
          </w:p>
        </w:tc>
        <w:tc>
          <w:tcPr>
            <w:tcW w:w="992" w:type="dxa"/>
            <w:tcBorders>
              <w:top w:val="nil"/>
              <w:left w:val="nil"/>
              <w:bottom w:val="nil"/>
              <w:right w:val="nil"/>
            </w:tcBorders>
            <w:shd w:val="clear" w:color="auto" w:fill="auto"/>
            <w:noWrap/>
            <w:vAlign w:val="center"/>
            <w:hideMark/>
          </w:tcPr>
          <w:p w14:paraId="2FD626D8"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order</w:t>
            </w:r>
          </w:p>
        </w:tc>
        <w:tc>
          <w:tcPr>
            <w:tcW w:w="1559" w:type="dxa"/>
            <w:tcBorders>
              <w:top w:val="nil"/>
              <w:left w:val="nil"/>
              <w:bottom w:val="nil"/>
              <w:right w:val="nil"/>
            </w:tcBorders>
            <w:shd w:val="clear" w:color="auto" w:fill="auto"/>
            <w:noWrap/>
            <w:vAlign w:val="center"/>
            <w:hideMark/>
          </w:tcPr>
          <w:p w14:paraId="459CE856" w14:textId="4B5AA9BB" w:rsidR="00DA2389" w:rsidRPr="003F5009" w:rsidRDefault="00396C00" w:rsidP="003F5009">
            <w:pPr>
              <w:spacing w:after="0" w:line="240" w:lineRule="auto"/>
              <w:rPr>
                <w:rFonts w:ascii="Arial" w:eastAsia="Times New Roman" w:hAnsi="Arial" w:cs="Arial"/>
                <w:color w:val="000000"/>
                <w:sz w:val="18"/>
                <w:szCs w:val="18"/>
                <w:lang w:val="en-GB" w:eastAsia="en-GB"/>
              </w:rPr>
            </w:pPr>
            <w:proofErr w:type="spellStart"/>
            <w:r w:rsidRPr="00396C00">
              <w:rPr>
                <w:rFonts w:ascii="Arial" w:eastAsia="Times New Roman" w:hAnsi="Arial" w:cs="Arial"/>
                <w:color w:val="000000"/>
                <w:sz w:val="18"/>
                <w:szCs w:val="18"/>
                <w:lang w:val="en-GB" w:eastAsia="en-GB"/>
              </w:rPr>
              <w:t>Simiiformes</w:t>
            </w:r>
            <w:proofErr w:type="spellEnd"/>
          </w:p>
        </w:tc>
        <w:tc>
          <w:tcPr>
            <w:tcW w:w="2552" w:type="dxa"/>
            <w:tcBorders>
              <w:top w:val="nil"/>
              <w:left w:val="nil"/>
              <w:bottom w:val="nil"/>
              <w:right w:val="nil"/>
            </w:tcBorders>
            <w:shd w:val="clear" w:color="auto" w:fill="auto"/>
            <w:noWrap/>
            <w:vAlign w:val="center"/>
            <w:hideMark/>
          </w:tcPr>
          <w:p w14:paraId="2F8A0A1A"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w:t>
            </w:r>
          </w:p>
        </w:tc>
        <w:tc>
          <w:tcPr>
            <w:tcW w:w="1275" w:type="dxa"/>
            <w:tcBorders>
              <w:top w:val="nil"/>
              <w:left w:val="nil"/>
              <w:bottom w:val="nil"/>
              <w:right w:val="nil"/>
            </w:tcBorders>
            <w:shd w:val="clear" w:color="auto" w:fill="auto"/>
            <w:noWrap/>
            <w:vAlign w:val="center"/>
            <w:hideMark/>
          </w:tcPr>
          <w:p w14:paraId="5DB25FA2"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w:t>
            </w:r>
          </w:p>
        </w:tc>
        <w:tc>
          <w:tcPr>
            <w:tcW w:w="1418" w:type="dxa"/>
            <w:tcBorders>
              <w:top w:val="nil"/>
              <w:left w:val="nil"/>
              <w:bottom w:val="nil"/>
              <w:right w:val="nil"/>
            </w:tcBorders>
            <w:shd w:val="clear" w:color="auto" w:fill="auto"/>
            <w:noWrap/>
            <w:vAlign w:val="center"/>
            <w:hideMark/>
          </w:tcPr>
          <w:p w14:paraId="1F0BC20A"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2</w:t>
            </w:r>
          </w:p>
        </w:tc>
      </w:tr>
      <w:tr w:rsidR="00DA2389" w:rsidRPr="003F5009" w14:paraId="09B89555" w14:textId="77777777" w:rsidTr="003F5009">
        <w:trPr>
          <w:trHeight w:val="294"/>
        </w:trPr>
        <w:tc>
          <w:tcPr>
            <w:tcW w:w="2127" w:type="dxa"/>
            <w:tcBorders>
              <w:top w:val="nil"/>
              <w:left w:val="nil"/>
              <w:bottom w:val="nil"/>
              <w:right w:val="nil"/>
            </w:tcBorders>
            <w:shd w:val="clear" w:color="auto" w:fill="auto"/>
            <w:noWrap/>
            <w:vAlign w:val="center"/>
            <w:hideMark/>
          </w:tcPr>
          <w:p w14:paraId="59464590"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Jaguar</w:t>
            </w:r>
          </w:p>
        </w:tc>
        <w:tc>
          <w:tcPr>
            <w:tcW w:w="992" w:type="dxa"/>
            <w:tcBorders>
              <w:top w:val="nil"/>
              <w:left w:val="nil"/>
              <w:bottom w:val="nil"/>
              <w:right w:val="nil"/>
            </w:tcBorders>
            <w:shd w:val="clear" w:color="auto" w:fill="auto"/>
            <w:noWrap/>
            <w:vAlign w:val="center"/>
            <w:hideMark/>
          </w:tcPr>
          <w:p w14:paraId="77E7982D"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species</w:t>
            </w:r>
          </w:p>
        </w:tc>
        <w:tc>
          <w:tcPr>
            <w:tcW w:w="1559" w:type="dxa"/>
            <w:tcBorders>
              <w:top w:val="nil"/>
              <w:left w:val="nil"/>
              <w:bottom w:val="nil"/>
              <w:right w:val="nil"/>
            </w:tcBorders>
            <w:shd w:val="clear" w:color="auto" w:fill="auto"/>
            <w:noWrap/>
            <w:vAlign w:val="center"/>
            <w:hideMark/>
          </w:tcPr>
          <w:p w14:paraId="0AC5E1A6" w14:textId="77777777" w:rsidR="00DA2389" w:rsidRPr="003F5009" w:rsidRDefault="00DA2389" w:rsidP="003F5009">
            <w:pPr>
              <w:spacing w:after="0" w:line="240" w:lineRule="auto"/>
              <w:rPr>
                <w:rFonts w:ascii="Arial" w:eastAsia="Times New Roman" w:hAnsi="Arial" w:cs="Arial"/>
                <w:i/>
                <w:iCs/>
                <w:color w:val="000000"/>
                <w:sz w:val="18"/>
                <w:szCs w:val="18"/>
                <w:lang w:val="en-GB" w:eastAsia="en-GB"/>
              </w:rPr>
            </w:pPr>
            <w:r w:rsidRPr="003F5009">
              <w:rPr>
                <w:rFonts w:ascii="Arial" w:eastAsia="Times New Roman" w:hAnsi="Arial" w:cs="Arial"/>
                <w:i/>
                <w:iCs/>
                <w:color w:val="000000"/>
                <w:sz w:val="18"/>
                <w:szCs w:val="18"/>
                <w:lang w:val="en-GB" w:eastAsia="en-GB"/>
              </w:rPr>
              <w:t>Panthera onca</w:t>
            </w:r>
          </w:p>
        </w:tc>
        <w:tc>
          <w:tcPr>
            <w:tcW w:w="2552" w:type="dxa"/>
            <w:tcBorders>
              <w:top w:val="nil"/>
              <w:left w:val="nil"/>
              <w:bottom w:val="nil"/>
              <w:right w:val="nil"/>
            </w:tcBorders>
            <w:shd w:val="clear" w:color="auto" w:fill="auto"/>
            <w:noWrap/>
            <w:vAlign w:val="center"/>
            <w:hideMark/>
          </w:tcPr>
          <w:p w14:paraId="646E54F9"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2</w:t>
            </w:r>
          </w:p>
        </w:tc>
        <w:tc>
          <w:tcPr>
            <w:tcW w:w="1275" w:type="dxa"/>
            <w:tcBorders>
              <w:top w:val="nil"/>
              <w:left w:val="nil"/>
              <w:bottom w:val="nil"/>
              <w:right w:val="nil"/>
            </w:tcBorders>
            <w:shd w:val="clear" w:color="auto" w:fill="auto"/>
            <w:noWrap/>
            <w:vAlign w:val="center"/>
            <w:hideMark/>
          </w:tcPr>
          <w:p w14:paraId="77BED315"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5</w:t>
            </w:r>
          </w:p>
        </w:tc>
        <w:tc>
          <w:tcPr>
            <w:tcW w:w="1418" w:type="dxa"/>
            <w:tcBorders>
              <w:top w:val="nil"/>
              <w:left w:val="nil"/>
              <w:bottom w:val="nil"/>
              <w:right w:val="nil"/>
            </w:tcBorders>
            <w:shd w:val="clear" w:color="auto" w:fill="auto"/>
            <w:noWrap/>
            <w:vAlign w:val="center"/>
            <w:hideMark/>
          </w:tcPr>
          <w:p w14:paraId="6EB4CBC8"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w:t>
            </w:r>
          </w:p>
        </w:tc>
      </w:tr>
      <w:tr w:rsidR="00DA2389" w:rsidRPr="003F5009" w14:paraId="0DAFF287" w14:textId="77777777" w:rsidTr="003F5009">
        <w:trPr>
          <w:trHeight w:val="294"/>
        </w:trPr>
        <w:tc>
          <w:tcPr>
            <w:tcW w:w="2127" w:type="dxa"/>
            <w:tcBorders>
              <w:top w:val="nil"/>
              <w:left w:val="nil"/>
              <w:bottom w:val="nil"/>
              <w:right w:val="nil"/>
            </w:tcBorders>
            <w:shd w:val="clear" w:color="auto" w:fill="auto"/>
            <w:noWrap/>
            <w:vAlign w:val="center"/>
            <w:hideMark/>
          </w:tcPr>
          <w:p w14:paraId="3116B697"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Sloths</w:t>
            </w:r>
          </w:p>
        </w:tc>
        <w:tc>
          <w:tcPr>
            <w:tcW w:w="992" w:type="dxa"/>
            <w:tcBorders>
              <w:top w:val="nil"/>
              <w:left w:val="nil"/>
              <w:bottom w:val="nil"/>
              <w:right w:val="nil"/>
            </w:tcBorders>
            <w:shd w:val="clear" w:color="auto" w:fill="auto"/>
            <w:noWrap/>
            <w:vAlign w:val="center"/>
            <w:hideMark/>
          </w:tcPr>
          <w:p w14:paraId="4F678AAF"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 xml:space="preserve">suborder  </w:t>
            </w:r>
          </w:p>
        </w:tc>
        <w:tc>
          <w:tcPr>
            <w:tcW w:w="1559" w:type="dxa"/>
            <w:tcBorders>
              <w:top w:val="nil"/>
              <w:left w:val="nil"/>
              <w:bottom w:val="nil"/>
              <w:right w:val="nil"/>
            </w:tcBorders>
            <w:shd w:val="clear" w:color="auto" w:fill="auto"/>
            <w:noWrap/>
            <w:vAlign w:val="center"/>
            <w:hideMark/>
          </w:tcPr>
          <w:p w14:paraId="52402E85"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proofErr w:type="spellStart"/>
            <w:r w:rsidRPr="003F5009">
              <w:rPr>
                <w:rFonts w:ascii="Arial" w:eastAsia="Times New Roman" w:hAnsi="Arial" w:cs="Arial"/>
                <w:color w:val="000000"/>
                <w:sz w:val="18"/>
                <w:szCs w:val="18"/>
                <w:lang w:val="en-GB" w:eastAsia="en-GB"/>
              </w:rPr>
              <w:t>Folivora</w:t>
            </w:r>
            <w:proofErr w:type="spellEnd"/>
          </w:p>
        </w:tc>
        <w:tc>
          <w:tcPr>
            <w:tcW w:w="2552" w:type="dxa"/>
            <w:tcBorders>
              <w:top w:val="nil"/>
              <w:left w:val="nil"/>
              <w:bottom w:val="nil"/>
              <w:right w:val="nil"/>
            </w:tcBorders>
            <w:shd w:val="clear" w:color="auto" w:fill="auto"/>
            <w:noWrap/>
            <w:vAlign w:val="center"/>
            <w:hideMark/>
          </w:tcPr>
          <w:p w14:paraId="03458115"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3</w:t>
            </w:r>
          </w:p>
        </w:tc>
        <w:tc>
          <w:tcPr>
            <w:tcW w:w="1275" w:type="dxa"/>
            <w:tcBorders>
              <w:top w:val="nil"/>
              <w:left w:val="nil"/>
              <w:bottom w:val="nil"/>
              <w:right w:val="nil"/>
            </w:tcBorders>
            <w:shd w:val="clear" w:color="auto" w:fill="auto"/>
            <w:noWrap/>
            <w:vAlign w:val="center"/>
            <w:hideMark/>
          </w:tcPr>
          <w:p w14:paraId="1C75B129"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3</w:t>
            </w:r>
          </w:p>
        </w:tc>
        <w:tc>
          <w:tcPr>
            <w:tcW w:w="1418" w:type="dxa"/>
            <w:tcBorders>
              <w:top w:val="nil"/>
              <w:left w:val="nil"/>
              <w:bottom w:val="nil"/>
              <w:right w:val="nil"/>
            </w:tcBorders>
            <w:shd w:val="clear" w:color="auto" w:fill="auto"/>
            <w:noWrap/>
            <w:vAlign w:val="center"/>
            <w:hideMark/>
          </w:tcPr>
          <w:p w14:paraId="6A1A4404"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10</w:t>
            </w:r>
          </w:p>
        </w:tc>
      </w:tr>
      <w:tr w:rsidR="00DA2389" w:rsidRPr="003F5009" w14:paraId="3FC566A1" w14:textId="77777777" w:rsidTr="003F5009">
        <w:trPr>
          <w:trHeight w:val="288"/>
        </w:trPr>
        <w:tc>
          <w:tcPr>
            <w:tcW w:w="2127" w:type="dxa"/>
            <w:tcBorders>
              <w:top w:val="nil"/>
              <w:left w:val="nil"/>
              <w:bottom w:val="nil"/>
              <w:right w:val="nil"/>
            </w:tcBorders>
            <w:shd w:val="clear" w:color="auto" w:fill="auto"/>
            <w:noWrap/>
            <w:vAlign w:val="center"/>
            <w:hideMark/>
          </w:tcPr>
          <w:p w14:paraId="60C5AD0A"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Birds</w:t>
            </w:r>
          </w:p>
        </w:tc>
        <w:tc>
          <w:tcPr>
            <w:tcW w:w="992" w:type="dxa"/>
            <w:tcBorders>
              <w:top w:val="nil"/>
              <w:left w:val="nil"/>
              <w:bottom w:val="nil"/>
              <w:right w:val="nil"/>
            </w:tcBorders>
            <w:shd w:val="clear" w:color="auto" w:fill="auto"/>
            <w:noWrap/>
            <w:vAlign w:val="center"/>
            <w:hideMark/>
          </w:tcPr>
          <w:p w14:paraId="1A8C4DD3"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class</w:t>
            </w:r>
          </w:p>
        </w:tc>
        <w:tc>
          <w:tcPr>
            <w:tcW w:w="1559" w:type="dxa"/>
            <w:tcBorders>
              <w:top w:val="nil"/>
              <w:left w:val="nil"/>
              <w:bottom w:val="nil"/>
              <w:right w:val="nil"/>
            </w:tcBorders>
            <w:shd w:val="clear" w:color="auto" w:fill="auto"/>
            <w:noWrap/>
            <w:vAlign w:val="center"/>
            <w:hideMark/>
          </w:tcPr>
          <w:p w14:paraId="13924E6E"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 xml:space="preserve">Aves </w:t>
            </w:r>
          </w:p>
        </w:tc>
        <w:tc>
          <w:tcPr>
            <w:tcW w:w="2552" w:type="dxa"/>
            <w:tcBorders>
              <w:top w:val="nil"/>
              <w:left w:val="nil"/>
              <w:bottom w:val="nil"/>
              <w:right w:val="nil"/>
            </w:tcBorders>
            <w:shd w:val="clear" w:color="auto" w:fill="auto"/>
            <w:noWrap/>
            <w:vAlign w:val="center"/>
            <w:hideMark/>
          </w:tcPr>
          <w:p w14:paraId="6ED77CF8"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4</w:t>
            </w:r>
          </w:p>
        </w:tc>
        <w:tc>
          <w:tcPr>
            <w:tcW w:w="1275" w:type="dxa"/>
            <w:tcBorders>
              <w:top w:val="nil"/>
              <w:left w:val="nil"/>
              <w:bottom w:val="nil"/>
              <w:right w:val="nil"/>
            </w:tcBorders>
            <w:shd w:val="clear" w:color="auto" w:fill="auto"/>
            <w:noWrap/>
            <w:vAlign w:val="center"/>
            <w:hideMark/>
          </w:tcPr>
          <w:p w14:paraId="5BE219F9"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2</w:t>
            </w:r>
          </w:p>
        </w:tc>
        <w:tc>
          <w:tcPr>
            <w:tcW w:w="1418" w:type="dxa"/>
            <w:tcBorders>
              <w:top w:val="nil"/>
              <w:left w:val="nil"/>
              <w:bottom w:val="nil"/>
              <w:right w:val="nil"/>
            </w:tcBorders>
            <w:shd w:val="clear" w:color="auto" w:fill="auto"/>
            <w:noWrap/>
            <w:vAlign w:val="center"/>
            <w:hideMark/>
          </w:tcPr>
          <w:p w14:paraId="0C0B443F"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8</w:t>
            </w:r>
          </w:p>
        </w:tc>
      </w:tr>
      <w:tr w:rsidR="00DA2389" w:rsidRPr="003F5009" w14:paraId="720ECCDD" w14:textId="77777777" w:rsidTr="003F5009">
        <w:trPr>
          <w:trHeight w:val="288"/>
        </w:trPr>
        <w:tc>
          <w:tcPr>
            <w:tcW w:w="2127" w:type="dxa"/>
            <w:tcBorders>
              <w:top w:val="nil"/>
              <w:left w:val="nil"/>
              <w:bottom w:val="nil"/>
              <w:right w:val="nil"/>
            </w:tcBorders>
            <w:shd w:val="clear" w:color="auto" w:fill="auto"/>
            <w:noWrap/>
            <w:vAlign w:val="center"/>
            <w:hideMark/>
          </w:tcPr>
          <w:p w14:paraId="3C3FA854"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Caiman</w:t>
            </w:r>
          </w:p>
        </w:tc>
        <w:tc>
          <w:tcPr>
            <w:tcW w:w="992" w:type="dxa"/>
            <w:tcBorders>
              <w:top w:val="nil"/>
              <w:left w:val="nil"/>
              <w:bottom w:val="nil"/>
              <w:right w:val="nil"/>
            </w:tcBorders>
            <w:shd w:val="clear" w:color="auto" w:fill="auto"/>
            <w:noWrap/>
            <w:vAlign w:val="center"/>
            <w:hideMark/>
          </w:tcPr>
          <w:p w14:paraId="71298577"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subfamily</w:t>
            </w:r>
          </w:p>
        </w:tc>
        <w:tc>
          <w:tcPr>
            <w:tcW w:w="1559" w:type="dxa"/>
            <w:tcBorders>
              <w:top w:val="nil"/>
              <w:left w:val="nil"/>
              <w:bottom w:val="nil"/>
              <w:right w:val="nil"/>
            </w:tcBorders>
            <w:shd w:val="clear" w:color="auto" w:fill="auto"/>
            <w:noWrap/>
            <w:vAlign w:val="center"/>
            <w:hideMark/>
          </w:tcPr>
          <w:p w14:paraId="60F21619"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proofErr w:type="spellStart"/>
            <w:r w:rsidRPr="003F5009">
              <w:rPr>
                <w:rFonts w:ascii="Arial" w:eastAsia="Times New Roman" w:hAnsi="Arial" w:cs="Arial"/>
                <w:color w:val="000000"/>
                <w:sz w:val="18"/>
                <w:szCs w:val="18"/>
                <w:lang w:val="en-GB" w:eastAsia="en-GB"/>
              </w:rPr>
              <w:t>Caimaninae</w:t>
            </w:r>
            <w:proofErr w:type="spellEnd"/>
            <w:r w:rsidRPr="003F5009">
              <w:rPr>
                <w:rFonts w:ascii="Arial" w:eastAsia="Times New Roman" w:hAnsi="Arial" w:cs="Arial"/>
                <w:color w:val="000000"/>
                <w:sz w:val="18"/>
                <w:szCs w:val="18"/>
                <w:lang w:val="en-GB" w:eastAsia="en-GB"/>
              </w:rPr>
              <w:t xml:space="preserve"> </w:t>
            </w:r>
          </w:p>
        </w:tc>
        <w:tc>
          <w:tcPr>
            <w:tcW w:w="2552" w:type="dxa"/>
            <w:tcBorders>
              <w:top w:val="nil"/>
              <w:left w:val="nil"/>
              <w:bottom w:val="nil"/>
              <w:right w:val="nil"/>
            </w:tcBorders>
            <w:shd w:val="clear" w:color="auto" w:fill="auto"/>
            <w:noWrap/>
            <w:vAlign w:val="center"/>
            <w:hideMark/>
          </w:tcPr>
          <w:p w14:paraId="42469E44"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5</w:t>
            </w:r>
          </w:p>
        </w:tc>
        <w:tc>
          <w:tcPr>
            <w:tcW w:w="1275" w:type="dxa"/>
            <w:tcBorders>
              <w:top w:val="nil"/>
              <w:left w:val="nil"/>
              <w:bottom w:val="nil"/>
              <w:right w:val="nil"/>
            </w:tcBorders>
            <w:shd w:val="clear" w:color="auto" w:fill="auto"/>
            <w:noWrap/>
            <w:vAlign w:val="center"/>
            <w:hideMark/>
          </w:tcPr>
          <w:p w14:paraId="2A3260BC"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10</w:t>
            </w:r>
          </w:p>
        </w:tc>
        <w:tc>
          <w:tcPr>
            <w:tcW w:w="1418" w:type="dxa"/>
            <w:tcBorders>
              <w:top w:val="nil"/>
              <w:left w:val="nil"/>
              <w:bottom w:val="nil"/>
              <w:right w:val="nil"/>
            </w:tcBorders>
            <w:shd w:val="clear" w:color="auto" w:fill="auto"/>
            <w:noWrap/>
            <w:vAlign w:val="center"/>
            <w:hideMark/>
          </w:tcPr>
          <w:p w14:paraId="69B5D174"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3</w:t>
            </w:r>
          </w:p>
        </w:tc>
      </w:tr>
      <w:tr w:rsidR="00DA2389" w:rsidRPr="003F5009" w14:paraId="7BF0D8D3" w14:textId="77777777" w:rsidTr="003F5009">
        <w:trPr>
          <w:trHeight w:val="288"/>
        </w:trPr>
        <w:tc>
          <w:tcPr>
            <w:tcW w:w="2127" w:type="dxa"/>
            <w:tcBorders>
              <w:top w:val="nil"/>
              <w:left w:val="nil"/>
              <w:bottom w:val="nil"/>
              <w:right w:val="nil"/>
            </w:tcBorders>
            <w:shd w:val="clear" w:color="auto" w:fill="auto"/>
            <w:noWrap/>
            <w:vAlign w:val="center"/>
            <w:hideMark/>
          </w:tcPr>
          <w:p w14:paraId="1FC0EB89"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Macaws</w:t>
            </w:r>
          </w:p>
        </w:tc>
        <w:tc>
          <w:tcPr>
            <w:tcW w:w="992" w:type="dxa"/>
            <w:tcBorders>
              <w:top w:val="nil"/>
              <w:left w:val="nil"/>
              <w:bottom w:val="nil"/>
              <w:right w:val="nil"/>
            </w:tcBorders>
            <w:shd w:val="clear" w:color="auto" w:fill="auto"/>
            <w:noWrap/>
            <w:vAlign w:val="center"/>
            <w:hideMark/>
          </w:tcPr>
          <w:p w14:paraId="47189A65"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tribe</w:t>
            </w:r>
          </w:p>
        </w:tc>
        <w:tc>
          <w:tcPr>
            <w:tcW w:w="1559" w:type="dxa"/>
            <w:tcBorders>
              <w:top w:val="nil"/>
              <w:left w:val="nil"/>
              <w:bottom w:val="nil"/>
              <w:right w:val="nil"/>
            </w:tcBorders>
            <w:shd w:val="clear" w:color="auto" w:fill="auto"/>
            <w:noWrap/>
            <w:vAlign w:val="center"/>
            <w:hideMark/>
          </w:tcPr>
          <w:p w14:paraId="15E7F44E"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Arini</w:t>
            </w:r>
          </w:p>
        </w:tc>
        <w:tc>
          <w:tcPr>
            <w:tcW w:w="2552" w:type="dxa"/>
            <w:tcBorders>
              <w:top w:val="nil"/>
              <w:left w:val="nil"/>
              <w:bottom w:val="nil"/>
              <w:right w:val="nil"/>
            </w:tcBorders>
            <w:shd w:val="clear" w:color="auto" w:fill="auto"/>
            <w:noWrap/>
            <w:vAlign w:val="center"/>
            <w:hideMark/>
          </w:tcPr>
          <w:p w14:paraId="7E93FF1E"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6</w:t>
            </w:r>
          </w:p>
        </w:tc>
        <w:tc>
          <w:tcPr>
            <w:tcW w:w="1275" w:type="dxa"/>
            <w:tcBorders>
              <w:top w:val="nil"/>
              <w:left w:val="nil"/>
              <w:bottom w:val="nil"/>
              <w:right w:val="nil"/>
            </w:tcBorders>
            <w:shd w:val="clear" w:color="auto" w:fill="auto"/>
            <w:noWrap/>
            <w:vAlign w:val="center"/>
            <w:hideMark/>
          </w:tcPr>
          <w:p w14:paraId="0EAF173D"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7</w:t>
            </w:r>
          </w:p>
        </w:tc>
        <w:tc>
          <w:tcPr>
            <w:tcW w:w="1418" w:type="dxa"/>
            <w:tcBorders>
              <w:top w:val="nil"/>
              <w:left w:val="nil"/>
              <w:bottom w:val="nil"/>
              <w:right w:val="nil"/>
            </w:tcBorders>
            <w:shd w:val="clear" w:color="auto" w:fill="auto"/>
            <w:noWrap/>
            <w:vAlign w:val="center"/>
            <w:hideMark/>
          </w:tcPr>
          <w:p w14:paraId="6E1B4404"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16</w:t>
            </w:r>
          </w:p>
        </w:tc>
      </w:tr>
      <w:tr w:rsidR="00DA2389" w:rsidRPr="003F5009" w14:paraId="65A06E81" w14:textId="77777777" w:rsidTr="003F5009">
        <w:trPr>
          <w:trHeight w:val="288"/>
        </w:trPr>
        <w:tc>
          <w:tcPr>
            <w:tcW w:w="2127" w:type="dxa"/>
            <w:tcBorders>
              <w:top w:val="nil"/>
              <w:left w:val="nil"/>
              <w:bottom w:val="nil"/>
              <w:right w:val="nil"/>
            </w:tcBorders>
            <w:shd w:val="clear" w:color="auto" w:fill="auto"/>
            <w:noWrap/>
            <w:vAlign w:val="center"/>
            <w:hideMark/>
          </w:tcPr>
          <w:p w14:paraId="43FE9CA3"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Amazon river dolphin</w:t>
            </w:r>
          </w:p>
        </w:tc>
        <w:tc>
          <w:tcPr>
            <w:tcW w:w="992" w:type="dxa"/>
            <w:tcBorders>
              <w:top w:val="nil"/>
              <w:left w:val="nil"/>
              <w:bottom w:val="nil"/>
              <w:right w:val="nil"/>
            </w:tcBorders>
            <w:shd w:val="clear" w:color="auto" w:fill="auto"/>
            <w:noWrap/>
            <w:vAlign w:val="center"/>
            <w:hideMark/>
          </w:tcPr>
          <w:p w14:paraId="19CBFF92"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species</w:t>
            </w:r>
          </w:p>
        </w:tc>
        <w:tc>
          <w:tcPr>
            <w:tcW w:w="1559" w:type="dxa"/>
            <w:tcBorders>
              <w:top w:val="nil"/>
              <w:left w:val="nil"/>
              <w:bottom w:val="nil"/>
              <w:right w:val="nil"/>
            </w:tcBorders>
            <w:shd w:val="clear" w:color="auto" w:fill="auto"/>
            <w:noWrap/>
            <w:vAlign w:val="center"/>
            <w:hideMark/>
          </w:tcPr>
          <w:p w14:paraId="42183C29" w14:textId="77777777" w:rsidR="00DA2389" w:rsidRPr="003F5009" w:rsidRDefault="00DA2389" w:rsidP="003F5009">
            <w:pPr>
              <w:spacing w:after="0" w:line="240" w:lineRule="auto"/>
              <w:rPr>
                <w:rFonts w:ascii="Arial" w:eastAsia="Times New Roman" w:hAnsi="Arial" w:cs="Arial"/>
                <w:i/>
                <w:iCs/>
                <w:color w:val="000000"/>
                <w:sz w:val="18"/>
                <w:szCs w:val="18"/>
                <w:lang w:val="en-GB" w:eastAsia="en-GB"/>
              </w:rPr>
            </w:pPr>
            <w:r w:rsidRPr="003F5009">
              <w:rPr>
                <w:rFonts w:ascii="Arial" w:eastAsia="Times New Roman" w:hAnsi="Arial" w:cs="Arial"/>
                <w:i/>
                <w:iCs/>
                <w:color w:val="000000"/>
                <w:sz w:val="18"/>
                <w:szCs w:val="18"/>
                <w:lang w:val="en-GB" w:eastAsia="en-GB"/>
              </w:rPr>
              <w:t xml:space="preserve">Inia </w:t>
            </w:r>
            <w:proofErr w:type="spellStart"/>
            <w:r w:rsidRPr="003F5009">
              <w:rPr>
                <w:rFonts w:ascii="Arial" w:eastAsia="Times New Roman" w:hAnsi="Arial" w:cs="Arial"/>
                <w:i/>
                <w:iCs/>
                <w:color w:val="000000"/>
                <w:sz w:val="18"/>
                <w:szCs w:val="18"/>
                <w:lang w:val="en-GB" w:eastAsia="en-GB"/>
              </w:rPr>
              <w:t>geoffrensis</w:t>
            </w:r>
            <w:proofErr w:type="spellEnd"/>
          </w:p>
        </w:tc>
        <w:tc>
          <w:tcPr>
            <w:tcW w:w="2552" w:type="dxa"/>
            <w:tcBorders>
              <w:top w:val="nil"/>
              <w:left w:val="nil"/>
              <w:bottom w:val="nil"/>
              <w:right w:val="nil"/>
            </w:tcBorders>
            <w:shd w:val="clear" w:color="auto" w:fill="auto"/>
            <w:noWrap/>
            <w:vAlign w:val="center"/>
            <w:hideMark/>
          </w:tcPr>
          <w:p w14:paraId="36C8CC9C"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7</w:t>
            </w:r>
          </w:p>
        </w:tc>
        <w:tc>
          <w:tcPr>
            <w:tcW w:w="1275" w:type="dxa"/>
            <w:tcBorders>
              <w:top w:val="nil"/>
              <w:left w:val="nil"/>
              <w:bottom w:val="nil"/>
              <w:right w:val="nil"/>
            </w:tcBorders>
            <w:shd w:val="clear" w:color="auto" w:fill="auto"/>
            <w:noWrap/>
            <w:vAlign w:val="center"/>
            <w:hideMark/>
          </w:tcPr>
          <w:p w14:paraId="505E3CBC"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4</w:t>
            </w:r>
          </w:p>
        </w:tc>
        <w:tc>
          <w:tcPr>
            <w:tcW w:w="1418" w:type="dxa"/>
            <w:tcBorders>
              <w:top w:val="nil"/>
              <w:left w:val="nil"/>
              <w:bottom w:val="nil"/>
              <w:right w:val="nil"/>
            </w:tcBorders>
            <w:shd w:val="clear" w:color="auto" w:fill="auto"/>
            <w:noWrap/>
            <w:vAlign w:val="center"/>
            <w:hideMark/>
          </w:tcPr>
          <w:p w14:paraId="4A4CDDC0"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4</w:t>
            </w:r>
          </w:p>
        </w:tc>
      </w:tr>
      <w:tr w:rsidR="00DA2389" w:rsidRPr="003F5009" w14:paraId="5DCB9B4C" w14:textId="77777777" w:rsidTr="003F5009">
        <w:trPr>
          <w:trHeight w:val="288"/>
        </w:trPr>
        <w:tc>
          <w:tcPr>
            <w:tcW w:w="2127" w:type="dxa"/>
            <w:tcBorders>
              <w:top w:val="nil"/>
              <w:left w:val="nil"/>
              <w:bottom w:val="nil"/>
              <w:right w:val="nil"/>
            </w:tcBorders>
            <w:shd w:val="clear" w:color="auto" w:fill="auto"/>
            <w:noWrap/>
            <w:vAlign w:val="center"/>
            <w:hideMark/>
          </w:tcPr>
          <w:p w14:paraId="1F087E69"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Anaconda</w:t>
            </w:r>
          </w:p>
        </w:tc>
        <w:tc>
          <w:tcPr>
            <w:tcW w:w="992" w:type="dxa"/>
            <w:tcBorders>
              <w:top w:val="nil"/>
              <w:left w:val="nil"/>
              <w:bottom w:val="nil"/>
              <w:right w:val="nil"/>
            </w:tcBorders>
            <w:shd w:val="clear" w:color="auto" w:fill="auto"/>
            <w:noWrap/>
            <w:vAlign w:val="center"/>
            <w:hideMark/>
          </w:tcPr>
          <w:p w14:paraId="23E63DB8"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 xml:space="preserve">genus </w:t>
            </w:r>
          </w:p>
        </w:tc>
        <w:tc>
          <w:tcPr>
            <w:tcW w:w="1559" w:type="dxa"/>
            <w:tcBorders>
              <w:top w:val="nil"/>
              <w:left w:val="nil"/>
              <w:bottom w:val="nil"/>
              <w:right w:val="nil"/>
            </w:tcBorders>
            <w:shd w:val="clear" w:color="auto" w:fill="auto"/>
            <w:noWrap/>
            <w:vAlign w:val="center"/>
            <w:hideMark/>
          </w:tcPr>
          <w:p w14:paraId="52DA6F78"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Eunectes</w:t>
            </w:r>
          </w:p>
        </w:tc>
        <w:tc>
          <w:tcPr>
            <w:tcW w:w="2552" w:type="dxa"/>
            <w:tcBorders>
              <w:top w:val="nil"/>
              <w:left w:val="nil"/>
              <w:bottom w:val="nil"/>
              <w:right w:val="nil"/>
            </w:tcBorders>
            <w:shd w:val="clear" w:color="auto" w:fill="auto"/>
            <w:noWrap/>
            <w:vAlign w:val="center"/>
            <w:hideMark/>
          </w:tcPr>
          <w:p w14:paraId="20F32E34"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8</w:t>
            </w:r>
          </w:p>
        </w:tc>
        <w:tc>
          <w:tcPr>
            <w:tcW w:w="1275" w:type="dxa"/>
            <w:tcBorders>
              <w:top w:val="nil"/>
              <w:left w:val="nil"/>
              <w:bottom w:val="nil"/>
              <w:right w:val="nil"/>
            </w:tcBorders>
            <w:shd w:val="clear" w:color="auto" w:fill="auto"/>
            <w:noWrap/>
            <w:vAlign w:val="center"/>
            <w:hideMark/>
          </w:tcPr>
          <w:p w14:paraId="2C40520A"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17</w:t>
            </w:r>
          </w:p>
        </w:tc>
        <w:tc>
          <w:tcPr>
            <w:tcW w:w="1418" w:type="dxa"/>
            <w:tcBorders>
              <w:top w:val="nil"/>
              <w:left w:val="nil"/>
              <w:bottom w:val="nil"/>
              <w:right w:val="nil"/>
            </w:tcBorders>
            <w:shd w:val="clear" w:color="auto" w:fill="auto"/>
            <w:noWrap/>
            <w:vAlign w:val="center"/>
            <w:hideMark/>
          </w:tcPr>
          <w:p w14:paraId="3A98189C"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6</w:t>
            </w:r>
          </w:p>
        </w:tc>
      </w:tr>
      <w:tr w:rsidR="00DA2389" w:rsidRPr="003F5009" w14:paraId="471F3DE4" w14:textId="77777777" w:rsidTr="003F5009">
        <w:trPr>
          <w:trHeight w:val="288"/>
        </w:trPr>
        <w:tc>
          <w:tcPr>
            <w:tcW w:w="2127" w:type="dxa"/>
            <w:tcBorders>
              <w:top w:val="nil"/>
              <w:left w:val="nil"/>
              <w:bottom w:val="nil"/>
              <w:right w:val="nil"/>
            </w:tcBorders>
            <w:shd w:val="clear" w:color="auto" w:fill="auto"/>
            <w:noWrap/>
            <w:vAlign w:val="center"/>
            <w:hideMark/>
          </w:tcPr>
          <w:p w14:paraId="07DDC1BC"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Dolphins</w:t>
            </w:r>
          </w:p>
        </w:tc>
        <w:tc>
          <w:tcPr>
            <w:tcW w:w="992" w:type="dxa"/>
            <w:tcBorders>
              <w:top w:val="nil"/>
              <w:left w:val="nil"/>
              <w:bottom w:val="nil"/>
              <w:right w:val="nil"/>
            </w:tcBorders>
            <w:shd w:val="clear" w:color="auto" w:fill="auto"/>
            <w:noWrap/>
            <w:vAlign w:val="center"/>
            <w:hideMark/>
          </w:tcPr>
          <w:p w14:paraId="615E0790"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 xml:space="preserve">infraorder </w:t>
            </w:r>
          </w:p>
        </w:tc>
        <w:tc>
          <w:tcPr>
            <w:tcW w:w="1559" w:type="dxa"/>
            <w:tcBorders>
              <w:top w:val="nil"/>
              <w:left w:val="nil"/>
              <w:bottom w:val="nil"/>
              <w:right w:val="nil"/>
            </w:tcBorders>
            <w:shd w:val="clear" w:color="auto" w:fill="auto"/>
            <w:noWrap/>
            <w:vAlign w:val="center"/>
            <w:hideMark/>
          </w:tcPr>
          <w:p w14:paraId="6F54F6FA"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Cetacea</w:t>
            </w:r>
          </w:p>
        </w:tc>
        <w:tc>
          <w:tcPr>
            <w:tcW w:w="2552" w:type="dxa"/>
            <w:tcBorders>
              <w:top w:val="nil"/>
              <w:left w:val="nil"/>
              <w:bottom w:val="nil"/>
              <w:right w:val="nil"/>
            </w:tcBorders>
            <w:shd w:val="clear" w:color="auto" w:fill="auto"/>
            <w:noWrap/>
            <w:vAlign w:val="center"/>
            <w:hideMark/>
          </w:tcPr>
          <w:p w14:paraId="2993C298"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9</w:t>
            </w:r>
          </w:p>
        </w:tc>
        <w:tc>
          <w:tcPr>
            <w:tcW w:w="1275" w:type="dxa"/>
            <w:tcBorders>
              <w:top w:val="nil"/>
              <w:left w:val="nil"/>
              <w:bottom w:val="nil"/>
              <w:right w:val="nil"/>
            </w:tcBorders>
            <w:shd w:val="clear" w:color="auto" w:fill="auto"/>
            <w:noWrap/>
            <w:vAlign w:val="center"/>
            <w:hideMark/>
          </w:tcPr>
          <w:p w14:paraId="249CF8BE"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38</w:t>
            </w:r>
          </w:p>
        </w:tc>
        <w:tc>
          <w:tcPr>
            <w:tcW w:w="1418" w:type="dxa"/>
            <w:tcBorders>
              <w:top w:val="nil"/>
              <w:left w:val="nil"/>
              <w:bottom w:val="nil"/>
              <w:right w:val="nil"/>
            </w:tcBorders>
            <w:shd w:val="clear" w:color="auto" w:fill="auto"/>
            <w:noWrap/>
            <w:vAlign w:val="center"/>
            <w:hideMark/>
          </w:tcPr>
          <w:p w14:paraId="34FF5B5A"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5</w:t>
            </w:r>
          </w:p>
        </w:tc>
      </w:tr>
      <w:tr w:rsidR="00DA2389" w:rsidRPr="003F5009" w14:paraId="4537FCD8" w14:textId="77777777" w:rsidTr="003F5009">
        <w:trPr>
          <w:trHeight w:val="288"/>
        </w:trPr>
        <w:tc>
          <w:tcPr>
            <w:tcW w:w="2127" w:type="dxa"/>
            <w:tcBorders>
              <w:top w:val="nil"/>
              <w:left w:val="nil"/>
              <w:bottom w:val="nil"/>
              <w:right w:val="nil"/>
            </w:tcBorders>
            <w:shd w:val="clear" w:color="auto" w:fill="auto"/>
            <w:noWrap/>
            <w:vAlign w:val="center"/>
            <w:hideMark/>
          </w:tcPr>
          <w:p w14:paraId="6537FE06"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Snakes</w:t>
            </w:r>
          </w:p>
        </w:tc>
        <w:tc>
          <w:tcPr>
            <w:tcW w:w="992" w:type="dxa"/>
            <w:tcBorders>
              <w:top w:val="nil"/>
              <w:left w:val="nil"/>
              <w:bottom w:val="nil"/>
              <w:right w:val="nil"/>
            </w:tcBorders>
            <w:shd w:val="clear" w:color="auto" w:fill="auto"/>
            <w:noWrap/>
            <w:vAlign w:val="center"/>
            <w:hideMark/>
          </w:tcPr>
          <w:p w14:paraId="30191FF2"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 xml:space="preserve">suborder </w:t>
            </w:r>
          </w:p>
        </w:tc>
        <w:tc>
          <w:tcPr>
            <w:tcW w:w="1559" w:type="dxa"/>
            <w:tcBorders>
              <w:top w:val="nil"/>
              <w:left w:val="nil"/>
              <w:bottom w:val="nil"/>
              <w:right w:val="nil"/>
            </w:tcBorders>
            <w:shd w:val="clear" w:color="auto" w:fill="auto"/>
            <w:noWrap/>
            <w:vAlign w:val="center"/>
            <w:hideMark/>
          </w:tcPr>
          <w:p w14:paraId="4EEB52BE"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 xml:space="preserve">Serpentes </w:t>
            </w:r>
          </w:p>
        </w:tc>
        <w:tc>
          <w:tcPr>
            <w:tcW w:w="2552" w:type="dxa"/>
            <w:tcBorders>
              <w:top w:val="nil"/>
              <w:left w:val="nil"/>
              <w:bottom w:val="nil"/>
              <w:right w:val="nil"/>
            </w:tcBorders>
            <w:shd w:val="clear" w:color="auto" w:fill="auto"/>
            <w:noWrap/>
            <w:vAlign w:val="center"/>
            <w:hideMark/>
          </w:tcPr>
          <w:p w14:paraId="34D215F8"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10</w:t>
            </w:r>
          </w:p>
        </w:tc>
        <w:tc>
          <w:tcPr>
            <w:tcW w:w="1275" w:type="dxa"/>
            <w:tcBorders>
              <w:top w:val="nil"/>
              <w:left w:val="nil"/>
              <w:bottom w:val="nil"/>
              <w:right w:val="nil"/>
            </w:tcBorders>
            <w:shd w:val="clear" w:color="auto" w:fill="auto"/>
            <w:noWrap/>
            <w:vAlign w:val="center"/>
            <w:hideMark/>
          </w:tcPr>
          <w:p w14:paraId="7AA1A7DA"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8</w:t>
            </w:r>
          </w:p>
        </w:tc>
        <w:tc>
          <w:tcPr>
            <w:tcW w:w="1418" w:type="dxa"/>
            <w:tcBorders>
              <w:top w:val="nil"/>
              <w:left w:val="nil"/>
              <w:bottom w:val="nil"/>
              <w:right w:val="nil"/>
            </w:tcBorders>
            <w:shd w:val="clear" w:color="auto" w:fill="auto"/>
            <w:noWrap/>
            <w:vAlign w:val="center"/>
            <w:hideMark/>
          </w:tcPr>
          <w:p w14:paraId="26B15174"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12</w:t>
            </w:r>
          </w:p>
        </w:tc>
      </w:tr>
      <w:tr w:rsidR="00DA2389" w:rsidRPr="003F5009" w14:paraId="171984EB" w14:textId="77777777" w:rsidTr="003F5009">
        <w:trPr>
          <w:trHeight w:val="288"/>
        </w:trPr>
        <w:tc>
          <w:tcPr>
            <w:tcW w:w="2127" w:type="dxa"/>
            <w:tcBorders>
              <w:top w:val="nil"/>
              <w:left w:val="nil"/>
              <w:bottom w:val="nil"/>
              <w:right w:val="nil"/>
            </w:tcBorders>
            <w:shd w:val="clear" w:color="auto" w:fill="auto"/>
            <w:noWrap/>
            <w:vAlign w:val="center"/>
            <w:hideMark/>
          </w:tcPr>
          <w:p w14:paraId="29D0440C"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Manatee</w:t>
            </w:r>
          </w:p>
        </w:tc>
        <w:tc>
          <w:tcPr>
            <w:tcW w:w="992" w:type="dxa"/>
            <w:tcBorders>
              <w:top w:val="nil"/>
              <w:left w:val="nil"/>
              <w:bottom w:val="nil"/>
              <w:right w:val="nil"/>
            </w:tcBorders>
            <w:shd w:val="clear" w:color="auto" w:fill="auto"/>
            <w:noWrap/>
            <w:vAlign w:val="center"/>
            <w:hideMark/>
          </w:tcPr>
          <w:p w14:paraId="35CF581A"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 xml:space="preserve">genus </w:t>
            </w:r>
          </w:p>
        </w:tc>
        <w:tc>
          <w:tcPr>
            <w:tcW w:w="1559" w:type="dxa"/>
            <w:tcBorders>
              <w:top w:val="nil"/>
              <w:left w:val="nil"/>
              <w:bottom w:val="nil"/>
              <w:right w:val="nil"/>
            </w:tcBorders>
            <w:shd w:val="clear" w:color="auto" w:fill="auto"/>
            <w:noWrap/>
            <w:vAlign w:val="center"/>
            <w:hideMark/>
          </w:tcPr>
          <w:p w14:paraId="6E73ABD1" w14:textId="77777777" w:rsidR="00DA2389" w:rsidRPr="003F5009" w:rsidRDefault="00DA2389" w:rsidP="003F5009">
            <w:pPr>
              <w:spacing w:after="0" w:line="240" w:lineRule="auto"/>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Trichechus</w:t>
            </w:r>
          </w:p>
        </w:tc>
        <w:tc>
          <w:tcPr>
            <w:tcW w:w="2552" w:type="dxa"/>
            <w:tcBorders>
              <w:top w:val="nil"/>
              <w:left w:val="nil"/>
              <w:bottom w:val="nil"/>
              <w:right w:val="nil"/>
            </w:tcBorders>
            <w:shd w:val="clear" w:color="auto" w:fill="auto"/>
            <w:noWrap/>
            <w:vAlign w:val="center"/>
            <w:hideMark/>
          </w:tcPr>
          <w:p w14:paraId="669370FA"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11</w:t>
            </w:r>
          </w:p>
        </w:tc>
        <w:tc>
          <w:tcPr>
            <w:tcW w:w="1275" w:type="dxa"/>
            <w:tcBorders>
              <w:top w:val="nil"/>
              <w:left w:val="nil"/>
              <w:bottom w:val="nil"/>
              <w:right w:val="nil"/>
            </w:tcBorders>
            <w:shd w:val="clear" w:color="auto" w:fill="auto"/>
            <w:noWrap/>
            <w:vAlign w:val="center"/>
            <w:hideMark/>
          </w:tcPr>
          <w:p w14:paraId="416210FE"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6</w:t>
            </w:r>
          </w:p>
        </w:tc>
        <w:tc>
          <w:tcPr>
            <w:tcW w:w="1418" w:type="dxa"/>
            <w:tcBorders>
              <w:top w:val="nil"/>
              <w:left w:val="nil"/>
              <w:bottom w:val="nil"/>
              <w:right w:val="nil"/>
            </w:tcBorders>
            <w:shd w:val="clear" w:color="auto" w:fill="auto"/>
            <w:noWrap/>
            <w:vAlign w:val="center"/>
            <w:hideMark/>
          </w:tcPr>
          <w:p w14:paraId="6A32C8DF"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7</w:t>
            </w:r>
          </w:p>
        </w:tc>
      </w:tr>
      <w:tr w:rsidR="00DA2389" w:rsidRPr="003F5009" w14:paraId="4EC20493" w14:textId="77777777" w:rsidTr="003F5009">
        <w:trPr>
          <w:trHeight w:val="294"/>
        </w:trPr>
        <w:tc>
          <w:tcPr>
            <w:tcW w:w="2127" w:type="dxa"/>
            <w:tcBorders>
              <w:top w:val="nil"/>
              <w:left w:val="nil"/>
              <w:bottom w:val="double" w:sz="6" w:space="0" w:color="auto"/>
              <w:right w:val="nil"/>
            </w:tcBorders>
            <w:shd w:val="clear" w:color="auto" w:fill="auto"/>
            <w:noWrap/>
            <w:vAlign w:val="center"/>
            <w:hideMark/>
          </w:tcPr>
          <w:p w14:paraId="73E2931A" w14:textId="77777777" w:rsidR="00DA2389" w:rsidRPr="003F5009" w:rsidRDefault="00DA2389" w:rsidP="003F5009">
            <w:pPr>
              <w:spacing w:after="0" w:line="240" w:lineRule="auto"/>
              <w:rPr>
                <w:rFonts w:ascii="Arial" w:eastAsia="Times New Roman" w:hAnsi="Arial" w:cs="Arial"/>
                <w:b/>
                <w:bCs/>
                <w:color w:val="000000"/>
                <w:sz w:val="18"/>
                <w:szCs w:val="18"/>
                <w:lang w:val="en-GB" w:eastAsia="en-GB"/>
              </w:rPr>
            </w:pPr>
            <w:r w:rsidRPr="003F5009">
              <w:rPr>
                <w:rFonts w:ascii="Arial" w:eastAsia="Times New Roman" w:hAnsi="Arial" w:cs="Arial"/>
                <w:b/>
                <w:bCs/>
                <w:color w:val="000000"/>
                <w:sz w:val="18"/>
                <w:szCs w:val="18"/>
                <w:lang w:val="en-GB" w:eastAsia="en-GB"/>
              </w:rPr>
              <w:t>Butterflies</w:t>
            </w:r>
          </w:p>
        </w:tc>
        <w:tc>
          <w:tcPr>
            <w:tcW w:w="992" w:type="dxa"/>
            <w:tcBorders>
              <w:top w:val="nil"/>
              <w:left w:val="nil"/>
              <w:bottom w:val="double" w:sz="6" w:space="0" w:color="auto"/>
              <w:right w:val="nil"/>
            </w:tcBorders>
            <w:shd w:val="clear" w:color="auto" w:fill="auto"/>
            <w:noWrap/>
            <w:vAlign w:val="center"/>
            <w:hideMark/>
          </w:tcPr>
          <w:p w14:paraId="56323E1C" w14:textId="1AD5EB87" w:rsidR="00DA2389" w:rsidRPr="003F5009" w:rsidRDefault="00396C00" w:rsidP="003F5009">
            <w:pPr>
              <w:spacing w:after="0" w:line="240" w:lineRule="auto"/>
              <w:rPr>
                <w:rFonts w:ascii="Arial" w:eastAsia="Times New Roman" w:hAnsi="Arial" w:cs="Arial"/>
                <w:color w:val="000000"/>
                <w:sz w:val="18"/>
                <w:szCs w:val="18"/>
                <w:lang w:val="en-GB" w:eastAsia="en-GB"/>
              </w:rPr>
            </w:pPr>
            <w:r>
              <w:rPr>
                <w:rFonts w:ascii="Arial" w:eastAsia="Times New Roman" w:hAnsi="Arial" w:cs="Arial"/>
                <w:color w:val="000000"/>
                <w:sz w:val="18"/>
                <w:szCs w:val="18"/>
                <w:lang w:val="en-GB" w:eastAsia="en-GB"/>
              </w:rPr>
              <w:t>s</w:t>
            </w:r>
            <w:r w:rsidR="00DA2389" w:rsidRPr="003F5009">
              <w:rPr>
                <w:rFonts w:ascii="Arial" w:eastAsia="Times New Roman" w:hAnsi="Arial" w:cs="Arial"/>
                <w:color w:val="000000"/>
                <w:sz w:val="18"/>
                <w:szCs w:val="18"/>
                <w:lang w:val="en-GB" w:eastAsia="en-GB"/>
              </w:rPr>
              <w:t>uborder</w:t>
            </w:r>
          </w:p>
        </w:tc>
        <w:tc>
          <w:tcPr>
            <w:tcW w:w="1559" w:type="dxa"/>
            <w:tcBorders>
              <w:top w:val="nil"/>
              <w:left w:val="nil"/>
              <w:bottom w:val="double" w:sz="6" w:space="0" w:color="auto"/>
              <w:right w:val="nil"/>
            </w:tcBorders>
            <w:shd w:val="clear" w:color="auto" w:fill="auto"/>
            <w:noWrap/>
            <w:vAlign w:val="center"/>
            <w:hideMark/>
          </w:tcPr>
          <w:p w14:paraId="6085A724" w14:textId="2B982594" w:rsidR="00DA2389" w:rsidRPr="003F5009" w:rsidRDefault="00396C00" w:rsidP="003F5009">
            <w:pPr>
              <w:spacing w:after="0" w:line="240" w:lineRule="auto"/>
              <w:rPr>
                <w:rFonts w:ascii="Arial" w:eastAsia="Times New Roman" w:hAnsi="Arial" w:cs="Arial"/>
                <w:color w:val="000000"/>
                <w:sz w:val="18"/>
                <w:szCs w:val="18"/>
                <w:lang w:val="en-GB" w:eastAsia="en-GB"/>
              </w:rPr>
            </w:pPr>
            <w:r>
              <w:rPr>
                <w:rFonts w:ascii="Arial" w:eastAsia="Times New Roman" w:hAnsi="Arial" w:cs="Arial"/>
                <w:color w:val="000000"/>
                <w:sz w:val="18"/>
                <w:szCs w:val="18"/>
                <w:lang w:val="en-GB" w:eastAsia="en-GB"/>
              </w:rPr>
              <w:t>R</w:t>
            </w:r>
            <w:r w:rsidR="00DA2389" w:rsidRPr="003F5009">
              <w:rPr>
                <w:rFonts w:ascii="Arial" w:eastAsia="Times New Roman" w:hAnsi="Arial" w:cs="Arial"/>
                <w:color w:val="000000"/>
                <w:sz w:val="18"/>
                <w:szCs w:val="18"/>
                <w:lang w:val="en-GB" w:eastAsia="en-GB"/>
              </w:rPr>
              <w:t>hopalocera</w:t>
            </w:r>
          </w:p>
        </w:tc>
        <w:tc>
          <w:tcPr>
            <w:tcW w:w="2552" w:type="dxa"/>
            <w:tcBorders>
              <w:top w:val="nil"/>
              <w:left w:val="nil"/>
              <w:bottom w:val="double" w:sz="6" w:space="0" w:color="auto"/>
              <w:right w:val="nil"/>
            </w:tcBorders>
            <w:shd w:val="clear" w:color="auto" w:fill="auto"/>
            <w:noWrap/>
            <w:vAlign w:val="center"/>
            <w:hideMark/>
          </w:tcPr>
          <w:p w14:paraId="0269EA4C"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12</w:t>
            </w:r>
          </w:p>
        </w:tc>
        <w:tc>
          <w:tcPr>
            <w:tcW w:w="1275" w:type="dxa"/>
            <w:tcBorders>
              <w:top w:val="nil"/>
              <w:left w:val="nil"/>
              <w:bottom w:val="double" w:sz="6" w:space="0" w:color="auto"/>
              <w:right w:val="nil"/>
            </w:tcBorders>
            <w:shd w:val="clear" w:color="auto" w:fill="auto"/>
            <w:noWrap/>
            <w:vAlign w:val="center"/>
            <w:hideMark/>
          </w:tcPr>
          <w:p w14:paraId="344E0D66"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9</w:t>
            </w:r>
          </w:p>
        </w:tc>
        <w:tc>
          <w:tcPr>
            <w:tcW w:w="1418" w:type="dxa"/>
            <w:tcBorders>
              <w:top w:val="nil"/>
              <w:left w:val="nil"/>
              <w:bottom w:val="double" w:sz="6" w:space="0" w:color="auto"/>
              <w:right w:val="nil"/>
            </w:tcBorders>
            <w:shd w:val="clear" w:color="auto" w:fill="auto"/>
            <w:noWrap/>
            <w:vAlign w:val="center"/>
            <w:hideMark/>
          </w:tcPr>
          <w:p w14:paraId="3164C6D8" w14:textId="77777777" w:rsidR="00DA2389" w:rsidRPr="003F5009" w:rsidRDefault="00DA2389" w:rsidP="003F5009">
            <w:pPr>
              <w:spacing w:after="0" w:line="240" w:lineRule="auto"/>
              <w:jc w:val="center"/>
              <w:rPr>
                <w:rFonts w:ascii="Arial" w:eastAsia="Times New Roman" w:hAnsi="Arial" w:cs="Arial"/>
                <w:color w:val="000000"/>
                <w:sz w:val="18"/>
                <w:szCs w:val="18"/>
                <w:lang w:val="en-GB" w:eastAsia="en-GB"/>
              </w:rPr>
            </w:pPr>
            <w:r w:rsidRPr="003F5009">
              <w:rPr>
                <w:rFonts w:ascii="Arial" w:eastAsia="Times New Roman" w:hAnsi="Arial" w:cs="Arial"/>
                <w:color w:val="000000"/>
                <w:sz w:val="18"/>
                <w:szCs w:val="18"/>
                <w:lang w:val="en-GB" w:eastAsia="en-GB"/>
              </w:rPr>
              <w:t>27</w:t>
            </w:r>
          </w:p>
        </w:tc>
      </w:tr>
    </w:tbl>
    <w:p w14:paraId="156081B3" w14:textId="77777777" w:rsidR="00DA2389" w:rsidRPr="003F5009" w:rsidRDefault="00DA2389" w:rsidP="00DA2389">
      <w:pPr>
        <w:rPr>
          <w:rFonts w:ascii="Arial" w:hAnsi="Arial" w:cs="Arial"/>
        </w:rPr>
      </w:pPr>
    </w:p>
    <w:p w14:paraId="36866F2D" w14:textId="77777777" w:rsidR="00A063ED" w:rsidRPr="00476A4A" w:rsidRDefault="00A063ED" w:rsidP="00A063ED">
      <w:pPr>
        <w:ind w:right="-52"/>
        <w:rPr>
          <w:rFonts w:ascii="Arial" w:hAnsi="Arial" w:cs="Arial"/>
          <w:sz w:val="20"/>
          <w:szCs w:val="20"/>
        </w:rPr>
      </w:pPr>
    </w:p>
    <w:p w14:paraId="5E63E604" w14:textId="77777777" w:rsidR="00A063ED" w:rsidRPr="00476A4A" w:rsidRDefault="00A063ED" w:rsidP="00A063ED">
      <w:pPr>
        <w:pStyle w:val="Heading3"/>
        <w:rPr>
          <w:rFonts w:ascii="Arial" w:hAnsi="Arial" w:cs="Arial"/>
          <w:sz w:val="20"/>
          <w:szCs w:val="20"/>
        </w:rPr>
      </w:pPr>
      <w:r w:rsidRPr="00476A4A">
        <w:rPr>
          <w:rFonts w:ascii="Arial" w:hAnsi="Arial" w:cs="Arial"/>
          <w:sz w:val="20"/>
          <w:szCs w:val="20"/>
        </w:rPr>
        <w:t>The most desirable species in Amazonia</w:t>
      </w:r>
    </w:p>
    <w:p w14:paraId="397C0B09" w14:textId="39C5C1AC" w:rsidR="00A063ED" w:rsidRPr="00476A4A" w:rsidRDefault="00842278" w:rsidP="00A063ED">
      <w:pPr>
        <w:pStyle w:val="Dissertationtext"/>
        <w:ind w:right="-52" w:firstLine="0"/>
        <w:rPr>
          <w:rFonts w:ascii="Arial" w:hAnsi="Arial" w:cs="Arial"/>
          <w:sz w:val="20"/>
          <w:szCs w:val="20"/>
        </w:rPr>
      </w:pPr>
      <w:r>
        <w:rPr>
          <w:rFonts w:ascii="Arial" w:hAnsi="Arial" w:cs="Arial"/>
          <w:sz w:val="20"/>
          <w:szCs w:val="20"/>
        </w:rPr>
        <w:t>When asked to rank the</w:t>
      </w:r>
      <w:r w:rsidRPr="00842278">
        <w:rPr>
          <w:rFonts w:ascii="Arial" w:hAnsi="Arial" w:cs="Arial"/>
          <w:sz w:val="20"/>
          <w:szCs w:val="20"/>
        </w:rPr>
        <w:t xml:space="preserve"> animals </w:t>
      </w:r>
      <w:r>
        <w:rPr>
          <w:rFonts w:ascii="Arial" w:hAnsi="Arial" w:cs="Arial"/>
          <w:sz w:val="20"/>
          <w:szCs w:val="20"/>
        </w:rPr>
        <w:t>they would most like to</w:t>
      </w:r>
      <w:r w:rsidRPr="00842278">
        <w:rPr>
          <w:rFonts w:ascii="Arial" w:hAnsi="Arial" w:cs="Arial"/>
          <w:sz w:val="20"/>
          <w:szCs w:val="20"/>
        </w:rPr>
        <w:t xml:space="preserve"> see in Amazonia from </w:t>
      </w:r>
      <w:r w:rsidR="009B7ADF">
        <w:rPr>
          <w:rFonts w:ascii="Arial" w:hAnsi="Arial" w:cs="Arial"/>
          <w:sz w:val="20"/>
          <w:szCs w:val="20"/>
        </w:rPr>
        <w:t>the</w:t>
      </w:r>
      <w:r w:rsidRPr="00842278">
        <w:rPr>
          <w:rFonts w:ascii="Arial" w:hAnsi="Arial" w:cs="Arial"/>
          <w:sz w:val="20"/>
          <w:szCs w:val="20"/>
        </w:rPr>
        <w:t xml:space="preserve"> shortlist of twenty-one pictures</w:t>
      </w:r>
      <w:r w:rsidR="00465069">
        <w:rPr>
          <w:rFonts w:ascii="Arial" w:hAnsi="Arial" w:cs="Arial"/>
          <w:sz w:val="20"/>
          <w:szCs w:val="20"/>
        </w:rPr>
        <w:t xml:space="preserve">, </w:t>
      </w:r>
      <w:r w:rsidR="00A063ED" w:rsidRPr="00476A4A">
        <w:rPr>
          <w:rFonts w:ascii="Arial" w:hAnsi="Arial" w:cs="Arial"/>
          <w:sz w:val="20"/>
          <w:szCs w:val="20"/>
        </w:rPr>
        <w:t xml:space="preserve">the top-rated animals </w:t>
      </w:r>
      <w:r w:rsidR="00465069">
        <w:rPr>
          <w:rFonts w:ascii="Arial" w:hAnsi="Arial" w:cs="Arial"/>
          <w:sz w:val="20"/>
          <w:szCs w:val="20"/>
        </w:rPr>
        <w:t>u</w:t>
      </w:r>
      <w:r w:rsidR="00465069" w:rsidRPr="00465069">
        <w:rPr>
          <w:rFonts w:ascii="Arial" w:hAnsi="Arial" w:cs="Arial"/>
          <w:sz w:val="20"/>
          <w:szCs w:val="20"/>
        </w:rPr>
        <w:t xml:space="preserve">sing the Weighted rank index (WRI), </w:t>
      </w:r>
      <w:r w:rsidR="00A063ED" w:rsidRPr="00476A4A">
        <w:rPr>
          <w:rFonts w:ascii="Arial" w:hAnsi="Arial" w:cs="Arial"/>
          <w:sz w:val="20"/>
          <w:szCs w:val="20"/>
        </w:rPr>
        <w:t xml:space="preserve">were jaguar, </w:t>
      </w:r>
      <w:proofErr w:type="gramStart"/>
      <w:r w:rsidR="00152780" w:rsidRPr="00476A4A">
        <w:rPr>
          <w:rFonts w:ascii="Arial" w:hAnsi="Arial" w:cs="Arial"/>
          <w:sz w:val="20"/>
          <w:szCs w:val="20"/>
        </w:rPr>
        <w:t>Amazon river</w:t>
      </w:r>
      <w:proofErr w:type="gramEnd"/>
      <w:r w:rsidR="00A063ED" w:rsidRPr="00476A4A">
        <w:rPr>
          <w:rFonts w:ascii="Arial" w:hAnsi="Arial" w:cs="Arial"/>
          <w:sz w:val="20"/>
          <w:szCs w:val="20"/>
        </w:rPr>
        <w:t xml:space="preserve"> dolphin, three-toed sloth, green-winged macaw, and anaconda (Figure </w:t>
      </w:r>
      <w:r w:rsidR="009577B4">
        <w:rPr>
          <w:rFonts w:ascii="Arial" w:hAnsi="Arial" w:cs="Arial"/>
          <w:sz w:val="20"/>
          <w:szCs w:val="20"/>
        </w:rPr>
        <w:t>1</w:t>
      </w:r>
      <w:r w:rsidR="00A063ED" w:rsidRPr="00476A4A">
        <w:rPr>
          <w:rFonts w:ascii="Arial" w:hAnsi="Arial" w:cs="Arial"/>
          <w:sz w:val="20"/>
          <w:szCs w:val="20"/>
        </w:rPr>
        <w:t xml:space="preserve">). </w:t>
      </w:r>
      <w:r w:rsidR="00D07468">
        <w:rPr>
          <w:rFonts w:ascii="Arial" w:hAnsi="Arial" w:cs="Arial"/>
          <w:sz w:val="20"/>
          <w:szCs w:val="20"/>
        </w:rPr>
        <w:t xml:space="preserve">Some taxonomic groups are diverse and were represented </w:t>
      </w:r>
      <w:r w:rsidR="00E57934">
        <w:rPr>
          <w:rFonts w:ascii="Arial" w:hAnsi="Arial" w:cs="Arial"/>
          <w:sz w:val="20"/>
          <w:szCs w:val="20"/>
        </w:rPr>
        <w:t xml:space="preserve">by several species </w:t>
      </w:r>
      <w:r w:rsidR="00D07468">
        <w:rPr>
          <w:rFonts w:ascii="Arial" w:hAnsi="Arial" w:cs="Arial"/>
          <w:sz w:val="20"/>
          <w:szCs w:val="20"/>
        </w:rPr>
        <w:t xml:space="preserve">in the </w:t>
      </w:r>
      <w:r w:rsidR="00A063ED" w:rsidRPr="00476A4A">
        <w:rPr>
          <w:rFonts w:ascii="Arial" w:hAnsi="Arial" w:cs="Arial"/>
          <w:sz w:val="20"/>
          <w:szCs w:val="20"/>
        </w:rPr>
        <w:t xml:space="preserve">21 </w:t>
      </w:r>
      <w:r w:rsidR="00E57934">
        <w:rPr>
          <w:rFonts w:ascii="Arial" w:hAnsi="Arial" w:cs="Arial"/>
          <w:sz w:val="20"/>
          <w:szCs w:val="20"/>
        </w:rPr>
        <w:t>shortlisted</w:t>
      </w:r>
      <w:r w:rsidR="00A063ED" w:rsidRPr="00476A4A">
        <w:rPr>
          <w:rFonts w:ascii="Arial" w:hAnsi="Arial" w:cs="Arial"/>
          <w:sz w:val="20"/>
          <w:szCs w:val="20"/>
        </w:rPr>
        <w:t xml:space="preserve"> animals</w:t>
      </w:r>
      <w:r w:rsidR="00E57934">
        <w:rPr>
          <w:rFonts w:ascii="Arial" w:hAnsi="Arial" w:cs="Arial"/>
          <w:sz w:val="20"/>
          <w:szCs w:val="20"/>
        </w:rPr>
        <w:t xml:space="preserve">. For </w:t>
      </w:r>
      <w:r w:rsidR="00E57934" w:rsidRPr="00476A4A">
        <w:rPr>
          <w:rFonts w:ascii="Arial" w:hAnsi="Arial" w:cs="Arial"/>
          <w:sz w:val="20"/>
          <w:szCs w:val="20"/>
        </w:rPr>
        <w:t>example,</w:t>
      </w:r>
      <w:r w:rsidR="007E14FF" w:rsidRPr="00476A4A">
        <w:rPr>
          <w:rFonts w:ascii="Arial" w:hAnsi="Arial" w:cs="Arial"/>
          <w:sz w:val="20"/>
          <w:szCs w:val="20"/>
        </w:rPr>
        <w:t xml:space="preserve"> five primates</w:t>
      </w:r>
      <w:r w:rsidR="00E57934">
        <w:rPr>
          <w:rFonts w:ascii="Arial" w:hAnsi="Arial" w:cs="Arial"/>
          <w:sz w:val="20"/>
          <w:szCs w:val="20"/>
        </w:rPr>
        <w:t xml:space="preserve"> were</w:t>
      </w:r>
      <w:r w:rsidR="007E14FF" w:rsidRPr="00476A4A">
        <w:rPr>
          <w:rFonts w:ascii="Arial" w:hAnsi="Arial" w:cs="Arial"/>
          <w:sz w:val="20"/>
          <w:szCs w:val="20"/>
        </w:rPr>
        <w:t xml:space="preserve"> included</w:t>
      </w:r>
      <w:r w:rsidR="00E57934">
        <w:rPr>
          <w:rFonts w:ascii="Arial" w:hAnsi="Arial" w:cs="Arial"/>
          <w:sz w:val="20"/>
          <w:szCs w:val="20"/>
        </w:rPr>
        <w:t>.  T</w:t>
      </w:r>
      <w:r w:rsidR="007E14FF" w:rsidRPr="00476A4A">
        <w:rPr>
          <w:rFonts w:ascii="Arial" w:hAnsi="Arial" w:cs="Arial"/>
          <w:sz w:val="20"/>
          <w:szCs w:val="20"/>
        </w:rPr>
        <w:t>hese</w:t>
      </w:r>
      <w:r w:rsidR="00A063ED" w:rsidRPr="00476A4A">
        <w:rPr>
          <w:rFonts w:ascii="Arial" w:hAnsi="Arial" w:cs="Arial"/>
          <w:sz w:val="20"/>
          <w:szCs w:val="20"/>
        </w:rPr>
        <w:t xml:space="preserve"> may have a lower WRI because votes were split between several species.</w:t>
      </w:r>
    </w:p>
    <w:p w14:paraId="4074CAD4" w14:textId="77777777" w:rsidR="00DA2389" w:rsidRPr="003F5009" w:rsidRDefault="00DA2389" w:rsidP="00DA2389">
      <w:pPr>
        <w:pStyle w:val="Dissertationtext"/>
        <w:spacing w:line="240" w:lineRule="auto"/>
        <w:ind w:right="-52"/>
        <w:rPr>
          <w:rFonts w:ascii="Arial" w:hAnsi="Arial" w:cs="Arial"/>
          <w:bCs/>
          <w:sz w:val="20"/>
          <w:szCs w:val="20"/>
        </w:rPr>
      </w:pPr>
    </w:p>
    <w:p w14:paraId="5B95FD42" w14:textId="77777777" w:rsidR="00DA2389" w:rsidRPr="003F5009" w:rsidRDefault="00DA2389" w:rsidP="00DA2389">
      <w:pPr>
        <w:pStyle w:val="Dissertationtext"/>
        <w:keepNext/>
        <w:spacing w:line="240" w:lineRule="auto"/>
        <w:ind w:right="-52" w:firstLine="142"/>
        <w:rPr>
          <w:rFonts w:ascii="Arial" w:hAnsi="Arial" w:cs="Arial"/>
          <w:sz w:val="20"/>
          <w:szCs w:val="20"/>
          <w:highlight w:val="yellow"/>
        </w:rPr>
      </w:pPr>
      <w:r w:rsidRPr="003F5009">
        <w:rPr>
          <w:rFonts w:ascii="Arial" w:hAnsi="Arial" w:cs="Arial"/>
          <w:noProof/>
          <w:sz w:val="20"/>
          <w:szCs w:val="20"/>
        </w:rPr>
        <w:lastRenderedPageBreak/>
        <w:t xml:space="preserve"> </w:t>
      </w:r>
      <w:r w:rsidRPr="003F5009">
        <w:rPr>
          <w:rFonts w:ascii="Arial" w:hAnsi="Arial" w:cs="Arial"/>
          <w:noProof/>
          <w:sz w:val="20"/>
          <w:szCs w:val="20"/>
        </w:rPr>
        <w:drawing>
          <wp:inline distT="0" distB="0" distL="0" distR="0" wp14:anchorId="3A6E0D12" wp14:editId="2AF84E25">
            <wp:extent cx="5170485" cy="7689850"/>
            <wp:effectExtent l="0" t="0" r="0" b="0"/>
            <wp:docPr id="7" name="Picture 7" descr="A close-up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graph&#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81221" cy="7705817"/>
                    </a:xfrm>
                    <a:prstGeom prst="rect">
                      <a:avLst/>
                    </a:prstGeom>
                  </pic:spPr>
                </pic:pic>
              </a:graphicData>
            </a:graphic>
          </wp:inline>
        </w:drawing>
      </w:r>
    </w:p>
    <w:p w14:paraId="2421A971" w14:textId="1C15F82F" w:rsidR="00DA2389" w:rsidRPr="003F5009" w:rsidRDefault="00DA2389" w:rsidP="00DA2389">
      <w:pPr>
        <w:pStyle w:val="Caption"/>
        <w:spacing w:line="240" w:lineRule="auto"/>
        <w:ind w:right="-52"/>
        <w:jc w:val="both"/>
        <w:rPr>
          <w:rFonts w:ascii="Arial" w:hAnsi="Arial" w:cs="Arial"/>
          <w:sz w:val="20"/>
          <w:szCs w:val="20"/>
        </w:rPr>
      </w:pPr>
      <w:r w:rsidRPr="003F5009">
        <w:rPr>
          <w:rFonts w:ascii="Arial" w:hAnsi="Arial" w:cs="Arial"/>
          <w:b/>
          <w:bCs/>
          <w:sz w:val="20"/>
          <w:szCs w:val="20"/>
        </w:rPr>
        <w:t xml:space="preserve">Fig </w:t>
      </w:r>
      <w:r>
        <w:rPr>
          <w:rFonts w:ascii="Arial" w:hAnsi="Arial" w:cs="Arial"/>
          <w:b/>
          <w:bCs/>
          <w:sz w:val="20"/>
          <w:szCs w:val="20"/>
        </w:rPr>
        <w:t>1</w:t>
      </w:r>
      <w:r w:rsidRPr="003F5009">
        <w:rPr>
          <w:rFonts w:ascii="Arial" w:hAnsi="Arial" w:cs="Arial"/>
          <w:sz w:val="20"/>
          <w:szCs w:val="20"/>
        </w:rPr>
        <w:t xml:space="preserve"> </w:t>
      </w:r>
      <w:r w:rsidRPr="003F5009">
        <w:rPr>
          <w:rFonts w:ascii="Arial" w:hAnsi="Arial" w:cs="Arial"/>
          <w:sz w:val="20"/>
          <w:szCs w:val="20"/>
          <w:lang w:val="en-GB"/>
        </w:rPr>
        <w:t>The ‘most wanted’ animals to see in Amazonia selected by tourists in the Peruvian Amazon from a shortlist of twenty-one pictures</w:t>
      </w:r>
      <w:r w:rsidR="00842278">
        <w:rPr>
          <w:rFonts w:ascii="Arial" w:hAnsi="Arial" w:cs="Arial"/>
          <w:sz w:val="20"/>
          <w:szCs w:val="20"/>
          <w:lang w:val="en-GB"/>
        </w:rPr>
        <w:t xml:space="preserve">. </w:t>
      </w:r>
      <w:r w:rsidRPr="003F5009">
        <w:rPr>
          <w:rFonts w:ascii="Arial" w:hAnsi="Arial" w:cs="Arial"/>
          <w:sz w:val="20"/>
          <w:szCs w:val="20"/>
          <w:lang w:val="en-GB"/>
        </w:rPr>
        <w:t xml:space="preserve">Ranked using the Weighted rank index (Nepal and Weber 1993). </w:t>
      </w:r>
      <w:r w:rsidR="00396C00">
        <w:rPr>
          <w:rFonts w:ascii="Arial" w:hAnsi="Arial" w:cs="Arial"/>
          <w:sz w:val="20"/>
          <w:szCs w:val="20"/>
          <w:lang w:val="en-GB"/>
        </w:rPr>
        <w:t xml:space="preserve">Note that in diverse groups, such as the monkeys, vote splitting between species may be apparent. </w:t>
      </w:r>
      <w:r w:rsidRPr="003F5009">
        <w:rPr>
          <w:rFonts w:ascii="Arial" w:hAnsi="Arial" w:cs="Arial"/>
          <w:sz w:val="20"/>
          <w:szCs w:val="20"/>
          <w:lang w:val="en-GB"/>
        </w:rPr>
        <w:t>NT = Near threatened, DD = Data deficient, LC = Least concern, VU = Vulnerable, EN = Endangered, NE = Not evaluated. (Picture credits: Harpy eagle: Diego Balbuena; Cock-of-the-rock Bill Bouton; all others by the authors)</w:t>
      </w:r>
    </w:p>
    <w:p w14:paraId="66C01B1B" w14:textId="77777777" w:rsidR="00A063ED" w:rsidRPr="00476A4A" w:rsidRDefault="00A063ED" w:rsidP="00A063ED">
      <w:pPr>
        <w:pStyle w:val="Dissertationtext"/>
        <w:ind w:right="-52"/>
        <w:rPr>
          <w:rFonts w:ascii="Arial" w:hAnsi="Arial" w:cs="Arial"/>
          <w:sz w:val="20"/>
          <w:szCs w:val="20"/>
        </w:rPr>
      </w:pPr>
    </w:p>
    <w:p w14:paraId="72DCB58B" w14:textId="77777777" w:rsidR="00A063ED" w:rsidRPr="00476A4A" w:rsidRDefault="00A063ED" w:rsidP="00A063ED">
      <w:pPr>
        <w:pStyle w:val="Heading3"/>
        <w:rPr>
          <w:rFonts w:ascii="Arial" w:hAnsi="Arial" w:cs="Arial"/>
          <w:sz w:val="20"/>
          <w:szCs w:val="20"/>
        </w:rPr>
      </w:pPr>
      <w:r w:rsidRPr="00476A4A">
        <w:rPr>
          <w:rFonts w:ascii="Arial" w:hAnsi="Arial" w:cs="Arial"/>
          <w:sz w:val="20"/>
          <w:szCs w:val="20"/>
        </w:rPr>
        <w:t>Willingness to pay for potential flagship species</w:t>
      </w:r>
    </w:p>
    <w:p w14:paraId="182D946D" w14:textId="29884813"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 xml:space="preserve">Given </w:t>
      </w:r>
      <w:r w:rsidR="00FC7ABE">
        <w:rPr>
          <w:rFonts w:ascii="Arial" w:hAnsi="Arial" w:cs="Arial"/>
          <w:sz w:val="20"/>
          <w:szCs w:val="20"/>
        </w:rPr>
        <w:t xml:space="preserve">that the questions were somewhat </w:t>
      </w:r>
      <w:r w:rsidR="005703E0">
        <w:rPr>
          <w:rFonts w:ascii="Arial" w:hAnsi="Arial" w:cs="Arial"/>
          <w:sz w:val="20"/>
          <w:szCs w:val="20"/>
        </w:rPr>
        <w:t xml:space="preserve">abstract, in that </w:t>
      </w:r>
      <w:r w:rsidR="005D238A">
        <w:rPr>
          <w:rFonts w:ascii="Arial" w:hAnsi="Arial" w:cs="Arial"/>
          <w:sz w:val="20"/>
          <w:szCs w:val="20"/>
        </w:rPr>
        <w:t>respondents</w:t>
      </w:r>
      <w:r w:rsidR="005703E0">
        <w:rPr>
          <w:rFonts w:ascii="Arial" w:hAnsi="Arial" w:cs="Arial"/>
          <w:sz w:val="20"/>
          <w:szCs w:val="20"/>
        </w:rPr>
        <w:t xml:space="preserve"> </w:t>
      </w:r>
      <w:r w:rsidR="005D238A">
        <w:rPr>
          <w:rFonts w:ascii="Arial" w:hAnsi="Arial" w:cs="Arial"/>
          <w:sz w:val="20"/>
          <w:szCs w:val="20"/>
        </w:rPr>
        <w:t>did not have to pay the amounts they selected</w:t>
      </w:r>
      <w:r w:rsidRPr="00476A4A">
        <w:rPr>
          <w:rFonts w:ascii="Arial" w:hAnsi="Arial" w:cs="Arial"/>
          <w:sz w:val="20"/>
          <w:szCs w:val="20"/>
        </w:rPr>
        <w:t xml:space="preserve">, we used the </w:t>
      </w:r>
      <w:r w:rsidR="008A1ACD">
        <w:rPr>
          <w:rFonts w:ascii="Arial" w:hAnsi="Arial" w:cs="Arial"/>
          <w:sz w:val="20"/>
          <w:szCs w:val="20"/>
        </w:rPr>
        <w:t>‘</w:t>
      </w:r>
      <w:r w:rsidRPr="00476A4A">
        <w:rPr>
          <w:rFonts w:ascii="Arial" w:hAnsi="Arial" w:cs="Arial"/>
          <w:sz w:val="20"/>
          <w:szCs w:val="20"/>
        </w:rPr>
        <w:t>willingness to pay</w:t>
      </w:r>
      <w:r w:rsidR="008A1ACD">
        <w:rPr>
          <w:rFonts w:ascii="Arial" w:hAnsi="Arial" w:cs="Arial"/>
          <w:sz w:val="20"/>
          <w:szCs w:val="20"/>
        </w:rPr>
        <w:t>’</w:t>
      </w:r>
      <w:r w:rsidRPr="00476A4A">
        <w:rPr>
          <w:rFonts w:ascii="Arial" w:hAnsi="Arial" w:cs="Arial"/>
          <w:sz w:val="20"/>
          <w:szCs w:val="20"/>
        </w:rPr>
        <w:t xml:space="preserve"> and </w:t>
      </w:r>
      <w:r w:rsidR="008A1ACD">
        <w:rPr>
          <w:rFonts w:ascii="Arial" w:hAnsi="Arial" w:cs="Arial"/>
          <w:sz w:val="20"/>
          <w:szCs w:val="20"/>
        </w:rPr>
        <w:t>‘</w:t>
      </w:r>
      <w:r w:rsidRPr="00476A4A">
        <w:rPr>
          <w:rFonts w:ascii="Arial" w:hAnsi="Arial" w:cs="Arial"/>
          <w:sz w:val="20"/>
          <w:szCs w:val="20"/>
        </w:rPr>
        <w:t>willingness to donate</w:t>
      </w:r>
      <w:r w:rsidR="008A1ACD">
        <w:rPr>
          <w:rFonts w:ascii="Arial" w:hAnsi="Arial" w:cs="Arial"/>
          <w:sz w:val="20"/>
          <w:szCs w:val="20"/>
        </w:rPr>
        <w:t>’</w:t>
      </w:r>
      <w:r w:rsidRPr="00476A4A">
        <w:rPr>
          <w:rFonts w:ascii="Arial" w:hAnsi="Arial" w:cs="Arial"/>
          <w:sz w:val="20"/>
          <w:szCs w:val="20"/>
        </w:rPr>
        <w:t xml:space="preserve"> scores to determine the </w:t>
      </w:r>
      <w:r w:rsidRPr="008A1ACD">
        <w:rPr>
          <w:rFonts w:ascii="Arial" w:hAnsi="Arial" w:cs="Arial"/>
          <w:i/>
          <w:iCs/>
          <w:sz w:val="20"/>
          <w:szCs w:val="20"/>
        </w:rPr>
        <w:t>relative</w:t>
      </w:r>
      <w:r w:rsidRPr="00476A4A">
        <w:rPr>
          <w:rFonts w:ascii="Arial" w:hAnsi="Arial" w:cs="Arial"/>
          <w:sz w:val="20"/>
          <w:szCs w:val="20"/>
        </w:rPr>
        <w:t xml:space="preserve"> value and potential of different species for tourism marketing, rather than </w:t>
      </w:r>
      <w:r w:rsidR="00AF49A3" w:rsidRPr="00476A4A">
        <w:rPr>
          <w:rFonts w:ascii="Arial" w:hAnsi="Arial" w:cs="Arial"/>
          <w:sz w:val="20"/>
          <w:szCs w:val="20"/>
        </w:rPr>
        <w:t xml:space="preserve">to </w:t>
      </w:r>
      <w:r w:rsidRPr="00476A4A">
        <w:rPr>
          <w:rFonts w:ascii="Arial" w:hAnsi="Arial" w:cs="Arial"/>
          <w:sz w:val="20"/>
          <w:szCs w:val="20"/>
        </w:rPr>
        <w:t>determine actual prices that could be achieved for these hypothetical tours</w:t>
      </w:r>
      <w:r w:rsidR="008A1ACD">
        <w:rPr>
          <w:rFonts w:ascii="Arial" w:hAnsi="Arial" w:cs="Arial"/>
          <w:sz w:val="20"/>
          <w:szCs w:val="20"/>
        </w:rPr>
        <w:t xml:space="preserve"> and marketing campaigns</w:t>
      </w:r>
      <w:r w:rsidRPr="00476A4A">
        <w:rPr>
          <w:rFonts w:ascii="Arial" w:hAnsi="Arial" w:cs="Arial"/>
          <w:sz w:val="20"/>
          <w:szCs w:val="20"/>
        </w:rPr>
        <w:t xml:space="preserve">. </w:t>
      </w:r>
    </w:p>
    <w:p w14:paraId="27A3E80D" w14:textId="12C86119"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 xml:space="preserve">Of 437 tourists, 363 (84%) were willing to pay to see one or more of the animals listed. </w:t>
      </w:r>
      <w:r w:rsidR="009D070B">
        <w:rPr>
          <w:rFonts w:ascii="Arial" w:hAnsi="Arial" w:cs="Arial"/>
          <w:sz w:val="20"/>
          <w:szCs w:val="20"/>
        </w:rPr>
        <w:t>Over two thirds of</w:t>
      </w:r>
      <w:r w:rsidRPr="00476A4A">
        <w:rPr>
          <w:rFonts w:ascii="Arial" w:hAnsi="Arial" w:cs="Arial"/>
          <w:sz w:val="20"/>
          <w:szCs w:val="20"/>
        </w:rPr>
        <w:t xml:space="preserve"> tourists (68%) were willing to pay to see jaguar, some indicating that they would pay a maximum price of $1000 US dollars (the upper limit of the sliding scale) to guarantee sightings of one, with $159 dollars as a mean value for all the tourist that selected non-zero values for this animal. A majority of tourists also indicated they would pay extra to see </w:t>
      </w:r>
      <w:proofErr w:type="gramStart"/>
      <w:r w:rsidR="00152780" w:rsidRPr="00476A4A">
        <w:rPr>
          <w:rFonts w:ascii="Arial" w:hAnsi="Arial" w:cs="Arial"/>
          <w:sz w:val="20"/>
          <w:szCs w:val="20"/>
        </w:rPr>
        <w:t>Amazon river</w:t>
      </w:r>
      <w:proofErr w:type="gramEnd"/>
      <w:r w:rsidRPr="00476A4A">
        <w:rPr>
          <w:rFonts w:ascii="Arial" w:hAnsi="Arial" w:cs="Arial"/>
          <w:sz w:val="20"/>
          <w:szCs w:val="20"/>
        </w:rPr>
        <w:t xml:space="preserve"> dolphins (64%, mean $102.86), spider monkey (54%, mean $93.85), black caiman (54%, mean $92.15), green-winged macaw (54%, mean $83.05), harpy eagle (51%, mean $97.11), uakari monkey (51%, mean $91.54) and giant otter (51%, mean=$88.83).</w:t>
      </w:r>
    </w:p>
    <w:p w14:paraId="5609F504" w14:textId="4AAE32BA"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Of all the interviewees, 338 (78%) were willing to donate for the conservation of one or more animal from the list. More than 50% of tourists were willing to donate for the conservation of three specific animals in Amazonia</w:t>
      </w:r>
      <w:r w:rsidR="00CC331D" w:rsidRPr="00476A4A">
        <w:rPr>
          <w:rFonts w:ascii="Arial" w:hAnsi="Arial" w:cs="Arial"/>
          <w:sz w:val="20"/>
          <w:szCs w:val="20"/>
        </w:rPr>
        <w:t>:</w:t>
      </w:r>
      <w:r w:rsidRPr="00476A4A">
        <w:rPr>
          <w:rFonts w:ascii="Arial" w:hAnsi="Arial" w:cs="Arial"/>
          <w:sz w:val="20"/>
          <w:szCs w:val="20"/>
        </w:rPr>
        <w:t xml:space="preserve"> the jaguar (64%), </w:t>
      </w:r>
      <w:proofErr w:type="gramStart"/>
      <w:r w:rsidR="00152780" w:rsidRPr="00476A4A">
        <w:rPr>
          <w:rFonts w:ascii="Arial" w:hAnsi="Arial" w:cs="Arial"/>
          <w:sz w:val="20"/>
          <w:szCs w:val="20"/>
        </w:rPr>
        <w:t>Amazon river</w:t>
      </w:r>
      <w:proofErr w:type="gramEnd"/>
      <w:r w:rsidRPr="00476A4A">
        <w:rPr>
          <w:rFonts w:ascii="Arial" w:hAnsi="Arial" w:cs="Arial"/>
          <w:sz w:val="20"/>
          <w:szCs w:val="20"/>
        </w:rPr>
        <w:t xml:space="preserve"> dolphin (62%) and giant otter (51%). However, differences were not pronounced, with around half of people indicating they would be prepared to donate for the conservation of any species.</w:t>
      </w:r>
    </w:p>
    <w:p w14:paraId="5709806E" w14:textId="39507130" w:rsidR="00A063ED" w:rsidRPr="00476A4A" w:rsidRDefault="00A063ED" w:rsidP="00A063ED">
      <w:pPr>
        <w:pStyle w:val="Dissertationtext"/>
        <w:ind w:right="-52" w:firstLine="0"/>
        <w:rPr>
          <w:rFonts w:ascii="Arial" w:hAnsi="Arial" w:cs="Arial"/>
          <w:sz w:val="20"/>
          <w:szCs w:val="20"/>
        </w:rPr>
      </w:pPr>
      <w:r w:rsidRPr="00476A4A">
        <w:rPr>
          <w:rFonts w:ascii="Arial" w:hAnsi="Arial" w:cs="Arial"/>
          <w:sz w:val="20"/>
          <w:szCs w:val="20"/>
        </w:rPr>
        <w:t>The desirability of species</w:t>
      </w:r>
      <w:r w:rsidR="00701C87">
        <w:rPr>
          <w:rFonts w:ascii="Arial" w:hAnsi="Arial" w:cs="Arial"/>
          <w:sz w:val="20"/>
          <w:szCs w:val="20"/>
        </w:rPr>
        <w:t>, as establis</w:t>
      </w:r>
      <w:r w:rsidR="00C03DC9">
        <w:rPr>
          <w:rFonts w:ascii="Arial" w:hAnsi="Arial" w:cs="Arial"/>
          <w:sz w:val="20"/>
          <w:szCs w:val="20"/>
        </w:rPr>
        <w:t xml:space="preserve">hed by ranking from images in previous questions </w:t>
      </w:r>
      <w:r w:rsidRPr="00476A4A">
        <w:rPr>
          <w:rFonts w:ascii="Arial" w:hAnsi="Arial" w:cs="Arial"/>
          <w:sz w:val="20"/>
          <w:szCs w:val="20"/>
        </w:rPr>
        <w:t xml:space="preserve">was more strongly related to </w:t>
      </w:r>
      <w:r w:rsidRPr="00476A4A">
        <w:rPr>
          <w:rFonts w:ascii="Arial" w:hAnsi="Arial" w:cs="Arial"/>
          <w:i/>
          <w:iCs/>
          <w:sz w:val="20"/>
          <w:szCs w:val="20"/>
        </w:rPr>
        <w:t>willingness to donate</w:t>
      </w:r>
      <w:r w:rsidRPr="00476A4A">
        <w:rPr>
          <w:rFonts w:ascii="Arial" w:hAnsi="Arial" w:cs="Arial"/>
          <w:i/>
          <w:sz w:val="20"/>
          <w:szCs w:val="20"/>
        </w:rPr>
        <w:t xml:space="preserve"> </w:t>
      </w:r>
      <w:r w:rsidRPr="00476A4A">
        <w:rPr>
          <w:rFonts w:ascii="Arial" w:hAnsi="Arial" w:cs="Arial"/>
          <w:iCs/>
          <w:sz w:val="20"/>
          <w:szCs w:val="20"/>
        </w:rPr>
        <w:t>than to</w:t>
      </w:r>
      <w:r w:rsidRPr="00476A4A">
        <w:rPr>
          <w:rFonts w:ascii="Arial" w:hAnsi="Arial" w:cs="Arial"/>
          <w:i/>
          <w:sz w:val="20"/>
          <w:szCs w:val="20"/>
        </w:rPr>
        <w:t xml:space="preserve"> </w:t>
      </w:r>
      <w:r w:rsidR="00CC331D" w:rsidRPr="00476A4A">
        <w:rPr>
          <w:rFonts w:ascii="Arial" w:hAnsi="Arial" w:cs="Arial"/>
          <w:i/>
          <w:sz w:val="20"/>
          <w:szCs w:val="20"/>
        </w:rPr>
        <w:t>w</w:t>
      </w:r>
      <w:r w:rsidRPr="00476A4A">
        <w:rPr>
          <w:rFonts w:ascii="Arial" w:hAnsi="Arial" w:cs="Arial"/>
          <w:i/>
          <w:sz w:val="20"/>
          <w:szCs w:val="20"/>
        </w:rPr>
        <w:t xml:space="preserve">illingness to pay </w:t>
      </w:r>
      <w:r w:rsidRPr="00476A4A">
        <w:rPr>
          <w:rFonts w:ascii="Arial" w:hAnsi="Arial" w:cs="Arial"/>
          <w:sz w:val="20"/>
          <w:szCs w:val="20"/>
        </w:rPr>
        <w:t>to see species</w:t>
      </w:r>
      <w:r w:rsidR="00166843">
        <w:rPr>
          <w:rFonts w:ascii="Arial" w:hAnsi="Arial" w:cs="Arial"/>
          <w:sz w:val="20"/>
          <w:szCs w:val="20"/>
        </w:rPr>
        <w:t xml:space="preserve"> </w:t>
      </w:r>
      <w:r w:rsidR="00166843" w:rsidRPr="00476A4A">
        <w:rPr>
          <w:rFonts w:ascii="Arial" w:hAnsi="Arial" w:cs="Arial"/>
          <w:sz w:val="20"/>
          <w:szCs w:val="20"/>
        </w:rPr>
        <w:t xml:space="preserve">(Figure </w:t>
      </w:r>
      <w:r w:rsidR="00166843">
        <w:rPr>
          <w:rFonts w:ascii="Arial" w:hAnsi="Arial" w:cs="Arial"/>
          <w:sz w:val="20"/>
          <w:szCs w:val="20"/>
        </w:rPr>
        <w:t>2</w:t>
      </w:r>
      <w:r w:rsidR="00166843" w:rsidRPr="00476A4A">
        <w:rPr>
          <w:rFonts w:ascii="Arial" w:hAnsi="Arial" w:cs="Arial"/>
          <w:sz w:val="20"/>
          <w:szCs w:val="20"/>
        </w:rPr>
        <w:t>.).</w:t>
      </w:r>
      <w:r w:rsidRPr="00476A4A">
        <w:rPr>
          <w:rFonts w:ascii="Arial" w:hAnsi="Arial" w:cs="Arial"/>
          <w:sz w:val="20"/>
          <w:szCs w:val="20"/>
        </w:rPr>
        <w:t xml:space="preserve"> Several species, notably green-winged macaws and </w:t>
      </w:r>
      <w:r w:rsidR="00152780" w:rsidRPr="00476A4A">
        <w:rPr>
          <w:rFonts w:ascii="Arial" w:hAnsi="Arial" w:cs="Arial"/>
          <w:sz w:val="20"/>
          <w:szCs w:val="20"/>
        </w:rPr>
        <w:t>Amazon river</w:t>
      </w:r>
      <w:r w:rsidRPr="00476A4A">
        <w:rPr>
          <w:rFonts w:ascii="Arial" w:hAnsi="Arial" w:cs="Arial"/>
          <w:sz w:val="20"/>
          <w:szCs w:val="20"/>
        </w:rPr>
        <w:t xml:space="preserve"> dolphins are easily seen on a daily basis at many sites, without paying extra for excursions</w:t>
      </w:r>
      <w:r w:rsidR="00166843">
        <w:rPr>
          <w:rFonts w:ascii="Arial" w:hAnsi="Arial" w:cs="Arial"/>
          <w:sz w:val="20"/>
          <w:szCs w:val="20"/>
        </w:rPr>
        <w:t xml:space="preserve">, which may explain this pattern. </w:t>
      </w:r>
    </w:p>
    <w:p w14:paraId="2290DDF8" w14:textId="77777777" w:rsidR="00A063ED" w:rsidRDefault="00A063ED" w:rsidP="00A063ED">
      <w:pPr>
        <w:pStyle w:val="BodyText"/>
        <w:ind w:right="-52"/>
        <w:rPr>
          <w:rFonts w:ascii="Arial" w:hAnsi="Arial" w:cs="Arial"/>
          <w:sz w:val="20"/>
          <w:szCs w:val="20"/>
          <w:lang w:val="en-GB"/>
        </w:rPr>
      </w:pPr>
    </w:p>
    <w:p w14:paraId="2AC5C179" w14:textId="77777777" w:rsidR="00DA2389" w:rsidRPr="003F5009" w:rsidRDefault="00DA2389" w:rsidP="00DA2389">
      <w:pPr>
        <w:pStyle w:val="BodyText"/>
        <w:ind w:right="-52"/>
        <w:rPr>
          <w:rFonts w:ascii="Arial" w:hAnsi="Arial" w:cs="Arial"/>
          <w:sz w:val="20"/>
          <w:szCs w:val="20"/>
          <w:lang w:val="en-GB"/>
        </w:rPr>
      </w:pPr>
    </w:p>
    <w:p w14:paraId="7F9C1293" w14:textId="77777777" w:rsidR="00DA2389" w:rsidRPr="003F5009" w:rsidRDefault="00DA2389" w:rsidP="00DA2389">
      <w:pPr>
        <w:pStyle w:val="Dissertationtext"/>
        <w:keepNext/>
        <w:spacing w:line="240" w:lineRule="auto"/>
        <w:ind w:left="90" w:right="-52" w:firstLine="194"/>
        <w:rPr>
          <w:rFonts w:ascii="Arial" w:hAnsi="Arial" w:cs="Arial"/>
          <w:sz w:val="20"/>
          <w:szCs w:val="20"/>
        </w:rPr>
      </w:pPr>
      <w:r w:rsidRPr="003F5009">
        <w:rPr>
          <w:rFonts w:ascii="Arial" w:hAnsi="Arial" w:cs="Arial"/>
          <w:b/>
          <w:noProof/>
          <w:sz w:val="20"/>
          <w:szCs w:val="20"/>
        </w:rPr>
        <w:lastRenderedPageBreak/>
        <w:drawing>
          <wp:anchor distT="0" distB="0" distL="114300" distR="114300" simplePos="0" relativeHeight="251661312" behindDoc="0" locked="0" layoutInCell="1" allowOverlap="1" wp14:anchorId="3601F6A0" wp14:editId="045F3784">
            <wp:simplePos x="0" y="0"/>
            <wp:positionH relativeFrom="column">
              <wp:posOffset>174305</wp:posOffset>
            </wp:positionH>
            <wp:positionV relativeFrom="paragraph">
              <wp:posOffset>-76206</wp:posOffset>
            </wp:positionV>
            <wp:extent cx="5286375" cy="3251835"/>
            <wp:effectExtent l="0" t="0" r="9525" b="5715"/>
            <wp:wrapTopAndBottom/>
            <wp:docPr id="8" name="Picture 8" descr="A graph showing the number of anima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graph showing the number of animals&#10;&#10;Description automatically generated"/>
                    <pic:cNvPicPr>
                      <a:picLocks noChangeAspect="1" noChangeArrowheads="1"/>
                    </pic:cNvPicPr>
                  </pic:nvPicPr>
                  <pic:blipFill>
                    <a:blip r:embed="rId9" cstate="print">
                      <a:grayscl/>
                      <a:extLst>
                        <a:ext uri="{BEBA8EAE-BF5A-486C-A8C5-ECC9F3942E4B}">
                          <a14:imgProps xmlns:a14="http://schemas.microsoft.com/office/drawing/2010/main">
                            <a14:imgLayer r:embed="rId10">
                              <a14:imgEffect>
                                <a14:brightnessContrast contrast="43000"/>
                              </a14:imgEffect>
                            </a14:imgLayer>
                          </a14:imgProps>
                        </a:ext>
                        <a:ext uri="{28A0092B-C50C-407E-A947-70E740481C1C}">
                          <a14:useLocalDpi xmlns:a14="http://schemas.microsoft.com/office/drawing/2010/main" val="0"/>
                        </a:ext>
                      </a:extLst>
                    </a:blip>
                    <a:srcRect/>
                    <a:stretch>
                      <a:fillRect/>
                    </a:stretch>
                  </pic:blipFill>
                  <pic:spPr bwMode="auto">
                    <a:xfrm>
                      <a:off x="0" y="0"/>
                      <a:ext cx="5286375" cy="32518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F5009">
        <w:rPr>
          <w:rFonts w:ascii="Arial" w:hAnsi="Arial" w:cs="Arial"/>
          <w:noProof/>
          <w:sz w:val="20"/>
          <w:szCs w:val="20"/>
          <w:lang w:val="en-US"/>
        </w:rPr>
        <w:drawing>
          <wp:inline distT="0" distB="0" distL="0" distR="0" wp14:anchorId="53E1644C" wp14:editId="08D18AEF">
            <wp:extent cx="5276215" cy="3206750"/>
            <wp:effectExtent l="0" t="0" r="6985" b="0"/>
            <wp:docPr id="9" name="Picture 9" descr="A graph with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graph with a lin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6215" cy="3206750"/>
                    </a:xfrm>
                    <a:prstGeom prst="rect">
                      <a:avLst/>
                    </a:prstGeom>
                    <a:noFill/>
                    <a:ln>
                      <a:noFill/>
                    </a:ln>
                  </pic:spPr>
                </pic:pic>
              </a:graphicData>
            </a:graphic>
          </wp:inline>
        </w:drawing>
      </w:r>
    </w:p>
    <w:p w14:paraId="21818684" w14:textId="77777777" w:rsidR="00DA2389" w:rsidRPr="003F5009" w:rsidRDefault="00DA2389" w:rsidP="00DA2389">
      <w:pPr>
        <w:pStyle w:val="BodyText"/>
        <w:rPr>
          <w:rFonts w:ascii="Arial" w:hAnsi="Arial" w:cs="Arial"/>
          <w:sz w:val="20"/>
          <w:szCs w:val="20"/>
          <w:lang w:val="en-GB"/>
        </w:rPr>
      </w:pPr>
    </w:p>
    <w:p w14:paraId="01124C33" w14:textId="6285F323" w:rsidR="00DA2389" w:rsidRPr="003F5009" w:rsidRDefault="00DA2389" w:rsidP="00DA2389">
      <w:pPr>
        <w:pStyle w:val="Caption"/>
        <w:spacing w:line="240" w:lineRule="auto"/>
        <w:ind w:right="-52"/>
        <w:jc w:val="left"/>
        <w:rPr>
          <w:rFonts w:ascii="Arial" w:hAnsi="Arial" w:cs="Arial"/>
          <w:sz w:val="20"/>
          <w:szCs w:val="20"/>
          <w:lang w:val="en-GB" w:eastAsia="en-GB"/>
        </w:rPr>
      </w:pPr>
      <w:r w:rsidRPr="003F5009">
        <w:rPr>
          <w:rFonts w:ascii="Arial" w:hAnsi="Arial" w:cs="Arial"/>
          <w:b/>
          <w:bCs/>
          <w:sz w:val="20"/>
          <w:szCs w:val="20"/>
        </w:rPr>
        <w:t xml:space="preserve">Fig </w:t>
      </w:r>
      <w:r>
        <w:rPr>
          <w:rFonts w:ascii="Arial" w:hAnsi="Arial" w:cs="Arial"/>
          <w:b/>
          <w:bCs/>
          <w:sz w:val="20"/>
          <w:szCs w:val="20"/>
          <w:lang w:val="en-GB"/>
        </w:rPr>
        <w:t>2</w:t>
      </w:r>
      <w:r w:rsidRPr="003F5009">
        <w:rPr>
          <w:rFonts w:ascii="Arial" w:hAnsi="Arial" w:cs="Arial"/>
          <w:sz w:val="20"/>
          <w:szCs w:val="20"/>
          <w:lang w:val="en-GB"/>
        </w:rPr>
        <w:t xml:space="preserve"> </w:t>
      </w:r>
      <w:r w:rsidR="008A270E">
        <w:rPr>
          <w:rFonts w:ascii="Arial" w:hAnsi="Arial" w:cs="Arial"/>
          <w:sz w:val="20"/>
          <w:szCs w:val="20"/>
          <w:lang w:val="en-GB"/>
        </w:rPr>
        <w:t>The r</w:t>
      </w:r>
      <w:r w:rsidRPr="003F5009">
        <w:rPr>
          <w:rFonts w:ascii="Arial" w:hAnsi="Arial" w:cs="Arial"/>
          <w:sz w:val="20"/>
          <w:szCs w:val="20"/>
          <w:lang w:val="en-GB" w:eastAsia="en-GB"/>
        </w:rPr>
        <w:t xml:space="preserve">elationship between </w:t>
      </w:r>
      <w:r w:rsidR="00127C88">
        <w:rPr>
          <w:rFonts w:ascii="Arial" w:hAnsi="Arial" w:cs="Arial"/>
          <w:sz w:val="20"/>
          <w:szCs w:val="20"/>
          <w:lang w:val="en-GB" w:eastAsia="en-GB"/>
        </w:rPr>
        <w:t xml:space="preserve">Amazonian </w:t>
      </w:r>
      <w:r w:rsidRPr="003F5009">
        <w:rPr>
          <w:rFonts w:ascii="Arial" w:hAnsi="Arial" w:cs="Arial"/>
          <w:sz w:val="20"/>
          <w:szCs w:val="20"/>
          <w:lang w:val="en-GB" w:eastAsia="en-GB"/>
        </w:rPr>
        <w:t>animals that tourists would most lik</w:t>
      </w:r>
      <w:r w:rsidR="00127C88">
        <w:rPr>
          <w:rFonts w:ascii="Arial" w:hAnsi="Arial" w:cs="Arial"/>
          <w:sz w:val="20"/>
          <w:szCs w:val="20"/>
          <w:lang w:val="en-GB" w:eastAsia="en-GB"/>
        </w:rPr>
        <w:t>e to see</w:t>
      </w:r>
      <w:r w:rsidR="00127C88" w:rsidRPr="003F5009">
        <w:rPr>
          <w:rFonts w:ascii="Arial" w:hAnsi="Arial" w:cs="Arial"/>
          <w:sz w:val="20"/>
          <w:szCs w:val="20"/>
          <w:lang w:val="en-GB"/>
        </w:rPr>
        <w:t xml:space="preserve"> </w:t>
      </w:r>
      <w:r w:rsidR="007B2613">
        <w:rPr>
          <w:rFonts w:ascii="Arial" w:hAnsi="Arial" w:cs="Arial"/>
          <w:sz w:val="20"/>
          <w:szCs w:val="20"/>
          <w:lang w:val="en-GB"/>
        </w:rPr>
        <w:t>(r</w:t>
      </w:r>
      <w:r w:rsidR="00127C88" w:rsidRPr="003F5009">
        <w:rPr>
          <w:rFonts w:ascii="Arial" w:hAnsi="Arial" w:cs="Arial"/>
          <w:sz w:val="20"/>
          <w:szCs w:val="20"/>
          <w:lang w:val="en-GB"/>
        </w:rPr>
        <w:t>anked using the Weighted rank index</w:t>
      </w:r>
      <w:r w:rsidR="007B2613">
        <w:rPr>
          <w:rFonts w:ascii="Arial" w:hAnsi="Arial" w:cs="Arial"/>
          <w:sz w:val="20"/>
          <w:szCs w:val="20"/>
          <w:lang w:val="en-GB"/>
        </w:rPr>
        <w:t xml:space="preserve">, </w:t>
      </w:r>
      <w:r w:rsidR="00127C88" w:rsidRPr="003F5009">
        <w:rPr>
          <w:rFonts w:ascii="Arial" w:hAnsi="Arial" w:cs="Arial"/>
          <w:sz w:val="20"/>
          <w:szCs w:val="20"/>
          <w:lang w:val="en-GB"/>
        </w:rPr>
        <w:t>Nepal and Weber 1993)</w:t>
      </w:r>
      <w:r w:rsidR="007B2613">
        <w:rPr>
          <w:rFonts w:ascii="Arial" w:hAnsi="Arial" w:cs="Arial"/>
          <w:sz w:val="20"/>
          <w:szCs w:val="20"/>
          <w:lang w:val="en-GB"/>
        </w:rPr>
        <w:t xml:space="preserve">, </w:t>
      </w:r>
      <w:r w:rsidRPr="003F5009">
        <w:rPr>
          <w:rFonts w:ascii="Arial" w:hAnsi="Arial" w:cs="Arial"/>
          <w:sz w:val="20"/>
          <w:szCs w:val="20"/>
          <w:lang w:val="en-GB" w:eastAsia="en-GB"/>
        </w:rPr>
        <w:t xml:space="preserve">and their </w:t>
      </w:r>
      <w:r w:rsidRPr="003F5009">
        <w:rPr>
          <w:rFonts w:ascii="Arial" w:hAnsi="Arial" w:cs="Arial"/>
          <w:i/>
          <w:sz w:val="20"/>
          <w:szCs w:val="20"/>
          <w:lang w:val="en-GB" w:eastAsia="en-GB"/>
        </w:rPr>
        <w:t>willingness to pay</w:t>
      </w:r>
      <w:r w:rsidRPr="003F5009">
        <w:rPr>
          <w:rFonts w:ascii="Arial" w:hAnsi="Arial" w:cs="Arial"/>
          <w:sz w:val="20"/>
          <w:szCs w:val="20"/>
          <w:lang w:val="en-GB" w:eastAsia="en-GB"/>
        </w:rPr>
        <w:t xml:space="preserve"> ($ USD) to see </w:t>
      </w:r>
      <w:r w:rsidR="00166843" w:rsidRPr="003F5009">
        <w:rPr>
          <w:rFonts w:ascii="Arial" w:hAnsi="Arial" w:cs="Arial"/>
          <w:sz w:val="20"/>
          <w:szCs w:val="20"/>
          <w:lang w:val="en-GB" w:eastAsia="en-GB"/>
        </w:rPr>
        <w:t>them</w:t>
      </w:r>
      <w:r w:rsidR="00166843">
        <w:rPr>
          <w:rFonts w:ascii="Arial" w:hAnsi="Arial" w:cs="Arial"/>
          <w:sz w:val="20"/>
          <w:szCs w:val="20"/>
          <w:lang w:val="en-GB" w:eastAsia="en-GB"/>
        </w:rPr>
        <w:t xml:space="preserve"> or</w:t>
      </w:r>
      <w:r w:rsidR="008A270E">
        <w:rPr>
          <w:rFonts w:ascii="Arial" w:hAnsi="Arial" w:cs="Arial"/>
          <w:sz w:val="20"/>
          <w:szCs w:val="20"/>
          <w:lang w:val="en-GB" w:eastAsia="en-GB"/>
        </w:rPr>
        <w:t xml:space="preserve"> </w:t>
      </w:r>
      <w:r w:rsidR="008A270E" w:rsidRPr="007B2613">
        <w:rPr>
          <w:rFonts w:ascii="Arial" w:hAnsi="Arial" w:cs="Arial"/>
          <w:i/>
          <w:iCs w:val="0"/>
          <w:sz w:val="20"/>
          <w:szCs w:val="20"/>
          <w:lang w:val="en-GB" w:eastAsia="en-GB"/>
        </w:rPr>
        <w:t>donate</w:t>
      </w:r>
      <w:r w:rsidR="008A270E">
        <w:rPr>
          <w:rFonts w:ascii="Arial" w:hAnsi="Arial" w:cs="Arial"/>
          <w:sz w:val="20"/>
          <w:szCs w:val="20"/>
          <w:lang w:val="en-GB" w:eastAsia="en-GB"/>
        </w:rPr>
        <w:t xml:space="preserve"> for their conservation</w:t>
      </w:r>
      <w:r w:rsidRPr="003F5009">
        <w:rPr>
          <w:rFonts w:ascii="Arial" w:hAnsi="Arial" w:cs="Arial"/>
          <w:sz w:val="20"/>
          <w:szCs w:val="20"/>
          <w:lang w:val="en-GB" w:eastAsia="en-GB"/>
        </w:rPr>
        <w:t>.</w:t>
      </w:r>
    </w:p>
    <w:p w14:paraId="61D66C3D" w14:textId="77777777" w:rsidR="00DA2389" w:rsidRPr="00476A4A" w:rsidRDefault="00DA2389" w:rsidP="00A063ED">
      <w:pPr>
        <w:pStyle w:val="BodyText"/>
        <w:ind w:right="-52"/>
        <w:rPr>
          <w:rFonts w:ascii="Arial" w:hAnsi="Arial" w:cs="Arial"/>
          <w:sz w:val="20"/>
          <w:szCs w:val="20"/>
          <w:lang w:val="en-GB"/>
        </w:rPr>
      </w:pPr>
    </w:p>
    <w:p w14:paraId="49340948" w14:textId="77777777" w:rsidR="00A063ED" w:rsidRPr="00476A4A" w:rsidRDefault="00A063ED" w:rsidP="00A063ED">
      <w:pPr>
        <w:pStyle w:val="Heading2"/>
        <w:numPr>
          <w:ilvl w:val="0"/>
          <w:numId w:val="0"/>
        </w:numPr>
        <w:ind w:right="-52"/>
        <w:rPr>
          <w:rFonts w:ascii="Arial" w:hAnsi="Arial" w:cs="Arial"/>
          <w:sz w:val="20"/>
          <w:szCs w:val="20"/>
          <w:lang w:val="en-GB"/>
        </w:rPr>
      </w:pPr>
    </w:p>
    <w:p w14:paraId="6C54EC97" w14:textId="77777777" w:rsidR="00A063ED" w:rsidRPr="00476A4A" w:rsidRDefault="00A063ED" w:rsidP="00A063ED">
      <w:pPr>
        <w:pStyle w:val="Heading2"/>
        <w:numPr>
          <w:ilvl w:val="0"/>
          <w:numId w:val="0"/>
        </w:numPr>
        <w:ind w:right="-52"/>
        <w:rPr>
          <w:rFonts w:ascii="Arial" w:hAnsi="Arial" w:cs="Arial"/>
          <w:sz w:val="20"/>
          <w:szCs w:val="20"/>
          <w:lang w:val="en-GB"/>
        </w:rPr>
      </w:pPr>
      <w:r w:rsidRPr="00476A4A">
        <w:rPr>
          <w:rFonts w:ascii="Arial" w:hAnsi="Arial" w:cs="Arial"/>
          <w:sz w:val="20"/>
          <w:szCs w:val="20"/>
          <w:lang w:val="en-GB"/>
        </w:rPr>
        <w:t>Discussion</w:t>
      </w:r>
    </w:p>
    <w:p w14:paraId="11054A1B" w14:textId="46747A20" w:rsidR="00A063ED" w:rsidRPr="00476A4A" w:rsidRDefault="00A063ED" w:rsidP="00B07B99">
      <w:pPr>
        <w:spacing w:line="360" w:lineRule="auto"/>
        <w:rPr>
          <w:rFonts w:ascii="Arial" w:hAnsi="Arial" w:cs="Arial"/>
          <w:b/>
          <w:sz w:val="20"/>
          <w:szCs w:val="20"/>
          <w:lang w:val="en-GB"/>
        </w:rPr>
      </w:pPr>
      <w:r w:rsidRPr="00476A4A">
        <w:rPr>
          <w:rFonts w:ascii="Arial" w:hAnsi="Arial" w:cs="Arial"/>
          <w:sz w:val="20"/>
          <w:szCs w:val="20"/>
        </w:rPr>
        <w:t>In our survey, one species, the jaguar, clearly emerged as the most salient and desirable species</w:t>
      </w:r>
      <w:r w:rsidR="00CC331D" w:rsidRPr="00476A4A">
        <w:rPr>
          <w:rFonts w:ascii="Arial" w:hAnsi="Arial" w:cs="Arial"/>
          <w:b/>
          <w:sz w:val="20"/>
          <w:szCs w:val="20"/>
        </w:rPr>
        <w:t xml:space="preserve"> </w:t>
      </w:r>
      <w:r w:rsidR="00CC331D" w:rsidRPr="00476A4A">
        <w:rPr>
          <w:rFonts w:ascii="Arial" w:hAnsi="Arial" w:cs="Arial"/>
          <w:bCs/>
          <w:sz w:val="20"/>
          <w:szCs w:val="20"/>
        </w:rPr>
        <w:t xml:space="preserve">for Amazonian </w:t>
      </w:r>
      <w:r w:rsidR="006C0C5C" w:rsidRPr="00476A4A">
        <w:rPr>
          <w:rFonts w:ascii="Arial" w:hAnsi="Arial" w:cs="Arial"/>
          <w:bCs/>
          <w:sz w:val="20"/>
          <w:szCs w:val="20"/>
        </w:rPr>
        <w:t xml:space="preserve">wildlife </w:t>
      </w:r>
      <w:r w:rsidR="00CC331D" w:rsidRPr="00476A4A">
        <w:rPr>
          <w:rFonts w:ascii="Arial" w:hAnsi="Arial" w:cs="Arial"/>
          <w:bCs/>
          <w:sz w:val="20"/>
          <w:szCs w:val="20"/>
        </w:rPr>
        <w:t>tourists</w:t>
      </w:r>
      <w:r w:rsidRPr="00476A4A">
        <w:rPr>
          <w:rFonts w:ascii="Arial" w:hAnsi="Arial" w:cs="Arial"/>
          <w:sz w:val="20"/>
          <w:szCs w:val="20"/>
        </w:rPr>
        <w:t>. This is not an unexpected result</w:t>
      </w:r>
      <w:r w:rsidR="00CC331D" w:rsidRPr="00476A4A">
        <w:rPr>
          <w:rFonts w:ascii="Arial" w:hAnsi="Arial" w:cs="Arial"/>
          <w:sz w:val="20"/>
          <w:szCs w:val="20"/>
        </w:rPr>
        <w:t>:</w:t>
      </w:r>
      <w:r w:rsidRPr="00476A4A">
        <w:rPr>
          <w:rFonts w:ascii="Arial" w:hAnsi="Arial" w:cs="Arial"/>
          <w:sz w:val="20"/>
          <w:szCs w:val="20"/>
        </w:rPr>
        <w:t xml:space="preserve"> in Africa, tourists also have marked preferences for large carnivores; leopards, lions and cheetahs, and willingness to pay to see these is higher than for other species </w:t>
      </w:r>
      <w:r w:rsidRPr="00476A4A">
        <w:rPr>
          <w:rFonts w:ascii="Arial" w:hAnsi="Arial" w:cs="Arial"/>
          <w:noProof/>
          <w:sz w:val="20"/>
          <w:szCs w:val="20"/>
        </w:rPr>
        <w:t>(Lindsey et al. 2007; Di Minin et al. 2013; Van der Meer et al. 2016)</w:t>
      </w:r>
      <w:r w:rsidRPr="00476A4A">
        <w:rPr>
          <w:rFonts w:ascii="Arial" w:hAnsi="Arial" w:cs="Arial"/>
          <w:sz w:val="20"/>
          <w:szCs w:val="20"/>
        </w:rPr>
        <w:t xml:space="preserve">. The big cats have </w:t>
      </w:r>
      <w:r w:rsidR="006C0C5C" w:rsidRPr="00476A4A">
        <w:rPr>
          <w:rFonts w:ascii="Arial" w:hAnsi="Arial" w:cs="Arial"/>
          <w:sz w:val="20"/>
          <w:szCs w:val="20"/>
        </w:rPr>
        <w:t>several</w:t>
      </w:r>
      <w:r w:rsidRPr="00476A4A">
        <w:rPr>
          <w:rFonts w:ascii="Arial" w:hAnsi="Arial" w:cs="Arial"/>
          <w:sz w:val="20"/>
          <w:szCs w:val="20"/>
        </w:rPr>
        <w:t xml:space="preserve"> features identified as appealing to people; They are large predators embodying a genuine potential threat to humans, are included in the IUCN’s Red List of Threatened Species, have forward-facing eyes, facial markings and some have bright </w:t>
      </w:r>
      <w:proofErr w:type="spellStart"/>
      <w:r w:rsidRPr="00476A4A">
        <w:rPr>
          <w:rFonts w:ascii="Arial" w:hAnsi="Arial" w:cs="Arial"/>
          <w:sz w:val="20"/>
          <w:szCs w:val="20"/>
        </w:rPr>
        <w:t>colouration</w:t>
      </w:r>
      <w:bookmarkStart w:id="11" w:name="_Hlk139919960"/>
      <w:proofErr w:type="spellEnd"/>
      <w:r w:rsidRPr="00476A4A">
        <w:rPr>
          <w:rFonts w:ascii="Arial" w:hAnsi="Arial" w:cs="Arial"/>
          <w:sz w:val="20"/>
          <w:szCs w:val="20"/>
        </w:rPr>
        <w:t xml:space="preserve"> </w:t>
      </w:r>
      <w:r w:rsidRPr="00476A4A">
        <w:rPr>
          <w:rFonts w:ascii="Arial" w:hAnsi="Arial" w:cs="Arial"/>
          <w:noProof/>
          <w:sz w:val="20"/>
          <w:szCs w:val="20"/>
        </w:rPr>
        <w:t>(Macdonald et al. 2015)</w:t>
      </w:r>
      <w:r w:rsidRPr="00476A4A">
        <w:rPr>
          <w:rFonts w:ascii="Arial" w:hAnsi="Arial" w:cs="Arial"/>
          <w:sz w:val="20"/>
          <w:szCs w:val="20"/>
        </w:rPr>
        <w:t xml:space="preserve">. </w:t>
      </w:r>
      <w:bookmarkEnd w:id="11"/>
      <w:r w:rsidRPr="00476A4A">
        <w:rPr>
          <w:rFonts w:ascii="Arial" w:hAnsi="Arial" w:cs="Arial"/>
          <w:sz w:val="20"/>
          <w:szCs w:val="20"/>
        </w:rPr>
        <w:t>There are other felids in Amazonia: puma (</w:t>
      </w:r>
      <w:r w:rsidRPr="00476A4A">
        <w:rPr>
          <w:rFonts w:ascii="Arial" w:hAnsi="Arial" w:cs="Arial"/>
          <w:i/>
          <w:iCs/>
          <w:sz w:val="20"/>
          <w:szCs w:val="20"/>
        </w:rPr>
        <w:t>Puma concolor</w:t>
      </w:r>
      <w:r w:rsidRPr="00476A4A">
        <w:rPr>
          <w:rFonts w:ascii="Arial" w:hAnsi="Arial" w:cs="Arial"/>
          <w:sz w:val="20"/>
          <w:szCs w:val="20"/>
        </w:rPr>
        <w:t>), ocelot (</w:t>
      </w:r>
      <w:r w:rsidRPr="00476A4A">
        <w:rPr>
          <w:rFonts w:ascii="Arial" w:hAnsi="Arial" w:cs="Arial"/>
          <w:i/>
          <w:iCs/>
          <w:sz w:val="20"/>
          <w:szCs w:val="20"/>
        </w:rPr>
        <w:t>Leopardus pardalis</w:t>
      </w:r>
      <w:r w:rsidRPr="00476A4A">
        <w:rPr>
          <w:rFonts w:ascii="Arial" w:hAnsi="Arial" w:cs="Arial"/>
          <w:sz w:val="20"/>
          <w:szCs w:val="20"/>
        </w:rPr>
        <w:t>), margay (</w:t>
      </w:r>
      <w:r w:rsidRPr="00476A4A">
        <w:rPr>
          <w:rFonts w:ascii="Arial" w:hAnsi="Arial" w:cs="Arial"/>
          <w:i/>
          <w:iCs/>
          <w:sz w:val="20"/>
          <w:szCs w:val="20"/>
        </w:rPr>
        <w:t xml:space="preserve">Leopardus </w:t>
      </w:r>
      <w:proofErr w:type="spellStart"/>
      <w:r w:rsidRPr="00476A4A">
        <w:rPr>
          <w:rFonts w:ascii="Arial" w:hAnsi="Arial" w:cs="Arial"/>
          <w:i/>
          <w:iCs/>
          <w:sz w:val="20"/>
          <w:szCs w:val="20"/>
        </w:rPr>
        <w:t>wiedii</w:t>
      </w:r>
      <w:proofErr w:type="spellEnd"/>
      <w:r w:rsidRPr="00476A4A">
        <w:rPr>
          <w:rFonts w:ascii="Arial" w:hAnsi="Arial" w:cs="Arial"/>
          <w:sz w:val="20"/>
          <w:szCs w:val="20"/>
        </w:rPr>
        <w:t>) and jaguarundi (</w:t>
      </w:r>
      <w:proofErr w:type="spellStart"/>
      <w:r w:rsidRPr="00476A4A">
        <w:rPr>
          <w:rFonts w:ascii="Arial" w:hAnsi="Arial" w:cs="Arial"/>
          <w:i/>
          <w:iCs/>
          <w:sz w:val="20"/>
          <w:szCs w:val="20"/>
        </w:rPr>
        <w:t>Herpailurus</w:t>
      </w:r>
      <w:proofErr w:type="spellEnd"/>
      <w:r w:rsidRPr="00476A4A">
        <w:rPr>
          <w:rFonts w:ascii="Arial" w:hAnsi="Arial" w:cs="Arial"/>
          <w:i/>
          <w:iCs/>
          <w:sz w:val="20"/>
          <w:szCs w:val="20"/>
        </w:rPr>
        <w:t xml:space="preserve"> </w:t>
      </w:r>
      <w:proofErr w:type="spellStart"/>
      <w:r w:rsidRPr="00476A4A">
        <w:rPr>
          <w:rFonts w:ascii="Arial" w:hAnsi="Arial" w:cs="Arial"/>
          <w:i/>
          <w:iCs/>
          <w:sz w:val="20"/>
          <w:szCs w:val="20"/>
        </w:rPr>
        <w:t>yagouaroundi</w:t>
      </w:r>
      <w:proofErr w:type="spellEnd"/>
      <w:r w:rsidRPr="00476A4A">
        <w:rPr>
          <w:rFonts w:ascii="Arial" w:hAnsi="Arial" w:cs="Arial"/>
          <w:sz w:val="20"/>
          <w:szCs w:val="20"/>
        </w:rPr>
        <w:t xml:space="preserve">) (Emmons and </w:t>
      </w:r>
      <w:proofErr w:type="spellStart"/>
      <w:r w:rsidRPr="00476A4A">
        <w:rPr>
          <w:rFonts w:ascii="Arial" w:hAnsi="Arial" w:cs="Arial"/>
          <w:sz w:val="20"/>
          <w:szCs w:val="20"/>
        </w:rPr>
        <w:t>Feer</w:t>
      </w:r>
      <w:proofErr w:type="spellEnd"/>
      <w:r w:rsidRPr="00476A4A">
        <w:rPr>
          <w:rFonts w:ascii="Arial" w:hAnsi="Arial" w:cs="Arial"/>
          <w:sz w:val="20"/>
          <w:szCs w:val="20"/>
        </w:rPr>
        <w:t xml:space="preserve"> 1997), but none compete with the jaguar for salience and tourist preference. While the size of jaguar sets it </w:t>
      </w:r>
      <w:r w:rsidR="00CC331D" w:rsidRPr="00476A4A">
        <w:rPr>
          <w:rFonts w:ascii="Arial" w:hAnsi="Arial" w:cs="Arial"/>
          <w:sz w:val="20"/>
          <w:szCs w:val="20"/>
        </w:rPr>
        <w:t>above</w:t>
      </w:r>
      <w:r w:rsidRPr="00476A4A">
        <w:rPr>
          <w:rFonts w:ascii="Arial" w:hAnsi="Arial" w:cs="Arial"/>
          <w:sz w:val="20"/>
          <w:szCs w:val="20"/>
        </w:rPr>
        <w:t xml:space="preserve"> other South American felids in these criteria, the jaguar also has a long history of coverage in popular culture and is an iconic species said to evoke Amazonia itself </w:t>
      </w:r>
      <w:r w:rsidRPr="00476A4A">
        <w:rPr>
          <w:rFonts w:ascii="Arial" w:hAnsi="Arial" w:cs="Arial"/>
          <w:noProof/>
          <w:sz w:val="20"/>
          <w:szCs w:val="20"/>
        </w:rPr>
        <w:t>(Rabinowitz 2000)</w:t>
      </w:r>
      <w:r w:rsidRPr="00476A4A">
        <w:rPr>
          <w:rFonts w:ascii="Arial" w:hAnsi="Arial" w:cs="Arial"/>
          <w:sz w:val="20"/>
          <w:szCs w:val="20"/>
        </w:rPr>
        <w:t xml:space="preserve">. Similarly, the </w:t>
      </w:r>
      <w:proofErr w:type="gramStart"/>
      <w:r w:rsidR="00152780" w:rsidRPr="00476A4A">
        <w:rPr>
          <w:rFonts w:ascii="Arial" w:hAnsi="Arial" w:cs="Arial"/>
          <w:sz w:val="20"/>
          <w:szCs w:val="20"/>
        </w:rPr>
        <w:t>Amazon river</w:t>
      </w:r>
      <w:proofErr w:type="gramEnd"/>
      <w:r w:rsidRPr="00476A4A">
        <w:rPr>
          <w:rFonts w:ascii="Arial" w:hAnsi="Arial" w:cs="Arial"/>
          <w:sz w:val="20"/>
          <w:szCs w:val="20"/>
        </w:rPr>
        <w:t xml:space="preserve"> dolphin, the second most popular single species </w:t>
      </w:r>
      <w:r w:rsidR="001D28CB">
        <w:rPr>
          <w:rFonts w:ascii="Arial" w:hAnsi="Arial" w:cs="Arial"/>
          <w:sz w:val="20"/>
          <w:szCs w:val="20"/>
        </w:rPr>
        <w:t>to</w:t>
      </w:r>
      <w:r w:rsidRPr="00476A4A">
        <w:rPr>
          <w:rFonts w:ascii="Arial" w:hAnsi="Arial" w:cs="Arial"/>
          <w:sz w:val="20"/>
          <w:szCs w:val="20"/>
        </w:rPr>
        <w:t xml:space="preserve"> tourists in our study, is embedded in Amazonian culture </w:t>
      </w:r>
      <w:r w:rsidRPr="00476A4A">
        <w:rPr>
          <w:rFonts w:ascii="Arial" w:hAnsi="Arial" w:cs="Arial"/>
          <w:noProof/>
          <w:sz w:val="20"/>
          <w:szCs w:val="20"/>
        </w:rPr>
        <w:t>(Montgomery 2009)</w:t>
      </w:r>
      <w:r w:rsidRPr="00476A4A">
        <w:rPr>
          <w:rFonts w:ascii="Arial" w:hAnsi="Arial" w:cs="Arial"/>
          <w:sz w:val="20"/>
          <w:szCs w:val="20"/>
        </w:rPr>
        <w:t>, and the popularity of watching dolphins in the wild is a global phenomenon (</w:t>
      </w:r>
      <w:r w:rsidR="00B65695" w:rsidRPr="00476A4A">
        <w:rPr>
          <w:rFonts w:ascii="Arial" w:hAnsi="Arial" w:cs="Arial"/>
          <w:sz w:val="20"/>
          <w:szCs w:val="20"/>
        </w:rPr>
        <w:t>O’Connor</w:t>
      </w:r>
      <w:r w:rsidRPr="00476A4A">
        <w:rPr>
          <w:rFonts w:ascii="Arial" w:hAnsi="Arial" w:cs="Arial"/>
          <w:sz w:val="20"/>
          <w:szCs w:val="20"/>
        </w:rPr>
        <w:t xml:space="preserve"> et al. 20</w:t>
      </w:r>
      <w:r w:rsidR="00B65695" w:rsidRPr="00476A4A">
        <w:rPr>
          <w:rFonts w:ascii="Arial" w:hAnsi="Arial" w:cs="Arial"/>
          <w:sz w:val="20"/>
          <w:szCs w:val="20"/>
        </w:rPr>
        <w:t>09</w:t>
      </w:r>
      <w:r w:rsidRPr="00476A4A">
        <w:rPr>
          <w:rFonts w:ascii="Arial" w:hAnsi="Arial" w:cs="Arial"/>
          <w:sz w:val="20"/>
          <w:szCs w:val="20"/>
        </w:rPr>
        <w:t>). This history of media coverage is hard to separate from the effects of targeted marketing or the suitability of species based on their appealing characteristics.</w:t>
      </w:r>
    </w:p>
    <w:p w14:paraId="114F2DCF" w14:textId="397E1DFD" w:rsidR="00966BB5" w:rsidRDefault="00A063ED" w:rsidP="00617974">
      <w:pPr>
        <w:pStyle w:val="Dissertationtext"/>
        <w:ind w:right="-52" w:firstLine="0"/>
        <w:rPr>
          <w:rFonts w:ascii="Arial" w:hAnsi="Arial" w:cs="Arial"/>
          <w:color w:val="auto"/>
          <w:sz w:val="20"/>
          <w:szCs w:val="20"/>
        </w:rPr>
      </w:pPr>
      <w:r w:rsidRPr="00476A4A">
        <w:rPr>
          <w:rFonts w:ascii="Arial" w:hAnsi="Arial" w:cs="Arial"/>
          <w:bCs/>
          <w:color w:val="auto"/>
          <w:sz w:val="20"/>
          <w:szCs w:val="20"/>
        </w:rPr>
        <w:t xml:space="preserve">While Jaguars and </w:t>
      </w:r>
      <w:proofErr w:type="gramStart"/>
      <w:r w:rsidR="00152780" w:rsidRPr="00476A4A">
        <w:rPr>
          <w:rFonts w:ascii="Arial" w:hAnsi="Arial" w:cs="Arial"/>
          <w:bCs/>
          <w:color w:val="auto"/>
          <w:sz w:val="20"/>
          <w:szCs w:val="20"/>
        </w:rPr>
        <w:t>Amazon river</w:t>
      </w:r>
      <w:proofErr w:type="gramEnd"/>
      <w:r w:rsidRPr="00476A4A">
        <w:rPr>
          <w:rFonts w:ascii="Arial" w:hAnsi="Arial" w:cs="Arial"/>
          <w:bCs/>
          <w:color w:val="auto"/>
          <w:sz w:val="20"/>
          <w:szCs w:val="20"/>
        </w:rPr>
        <w:t xml:space="preserve"> dolphins were popular</w:t>
      </w:r>
      <w:r w:rsidR="007C2B25" w:rsidRPr="00476A4A">
        <w:rPr>
          <w:rFonts w:ascii="Arial" w:hAnsi="Arial" w:cs="Arial"/>
          <w:bCs/>
          <w:color w:val="auto"/>
          <w:sz w:val="20"/>
          <w:szCs w:val="20"/>
        </w:rPr>
        <w:t xml:space="preserve"> choices</w:t>
      </w:r>
      <w:r w:rsidRPr="00476A4A">
        <w:rPr>
          <w:rFonts w:ascii="Arial" w:hAnsi="Arial" w:cs="Arial"/>
          <w:bCs/>
          <w:color w:val="auto"/>
          <w:sz w:val="20"/>
          <w:szCs w:val="20"/>
        </w:rPr>
        <w:t xml:space="preserve">, tourists were generally unable to name many species during free listing. </w:t>
      </w:r>
      <w:r w:rsidR="00FA63FE">
        <w:rPr>
          <w:rFonts w:ascii="Arial" w:hAnsi="Arial" w:cs="Arial"/>
          <w:bCs/>
          <w:color w:val="auto"/>
          <w:sz w:val="20"/>
          <w:szCs w:val="20"/>
        </w:rPr>
        <w:t>P</w:t>
      </w:r>
      <w:r w:rsidR="00B07B99" w:rsidRPr="00476A4A">
        <w:rPr>
          <w:rFonts w:ascii="Arial" w:hAnsi="Arial" w:cs="Arial"/>
          <w:bCs/>
          <w:color w:val="auto"/>
          <w:sz w:val="20"/>
          <w:szCs w:val="20"/>
        </w:rPr>
        <w:t>references referred</w:t>
      </w:r>
      <w:r w:rsidRPr="00476A4A">
        <w:rPr>
          <w:rFonts w:ascii="Arial" w:hAnsi="Arial" w:cs="Arial"/>
          <w:bCs/>
          <w:color w:val="auto"/>
          <w:sz w:val="20"/>
          <w:szCs w:val="20"/>
        </w:rPr>
        <w:t xml:space="preserve"> to a wide range of taxonomic levels</w:t>
      </w:r>
      <w:r w:rsidR="00746CE6">
        <w:rPr>
          <w:rFonts w:ascii="Arial" w:hAnsi="Arial" w:cs="Arial"/>
          <w:bCs/>
          <w:color w:val="auto"/>
          <w:sz w:val="20"/>
          <w:szCs w:val="20"/>
        </w:rPr>
        <w:t xml:space="preserve">, and the </w:t>
      </w:r>
      <w:r w:rsidRPr="00476A4A">
        <w:rPr>
          <w:rFonts w:ascii="Arial" w:hAnsi="Arial" w:cs="Arial"/>
          <w:bCs/>
          <w:color w:val="auto"/>
          <w:sz w:val="20"/>
          <w:szCs w:val="20"/>
        </w:rPr>
        <w:t xml:space="preserve">most salient </w:t>
      </w:r>
      <w:r w:rsidR="00746CE6">
        <w:rPr>
          <w:rFonts w:ascii="Arial" w:hAnsi="Arial" w:cs="Arial"/>
          <w:bCs/>
          <w:color w:val="auto"/>
          <w:sz w:val="20"/>
          <w:szCs w:val="20"/>
        </w:rPr>
        <w:t xml:space="preserve">or </w:t>
      </w:r>
      <w:r w:rsidRPr="00476A4A">
        <w:rPr>
          <w:rFonts w:ascii="Arial" w:hAnsi="Arial" w:cs="Arial"/>
          <w:bCs/>
          <w:color w:val="auto"/>
          <w:sz w:val="20"/>
          <w:szCs w:val="20"/>
        </w:rPr>
        <w:t>desirable animals did not fall into consistent taxonomic groups when open-ended questions were asked. ‘Monkeys’ as a superorder (</w:t>
      </w:r>
      <w:proofErr w:type="spellStart"/>
      <w:r w:rsidRPr="00476A4A">
        <w:rPr>
          <w:rFonts w:ascii="Arial" w:hAnsi="Arial" w:cs="Arial"/>
          <w:bCs/>
          <w:color w:val="auto"/>
          <w:sz w:val="20"/>
          <w:szCs w:val="20"/>
        </w:rPr>
        <w:t>Ceboidea</w:t>
      </w:r>
      <w:proofErr w:type="spellEnd"/>
      <w:r w:rsidRPr="00476A4A">
        <w:rPr>
          <w:rFonts w:ascii="Arial" w:hAnsi="Arial" w:cs="Arial"/>
          <w:bCs/>
          <w:color w:val="auto"/>
          <w:sz w:val="20"/>
          <w:szCs w:val="20"/>
        </w:rPr>
        <w:t>) were highest ranked</w:t>
      </w:r>
      <w:r w:rsidRPr="00476A4A">
        <w:rPr>
          <w:rFonts w:ascii="Arial" w:hAnsi="Arial" w:cs="Arial"/>
          <w:color w:val="auto"/>
          <w:sz w:val="20"/>
          <w:szCs w:val="20"/>
        </w:rPr>
        <w:t>, followed by the individual species jaguar (</w:t>
      </w:r>
      <w:r w:rsidRPr="00476A4A">
        <w:rPr>
          <w:rFonts w:ascii="Arial" w:hAnsi="Arial" w:cs="Arial"/>
          <w:i/>
          <w:color w:val="auto"/>
          <w:sz w:val="20"/>
          <w:szCs w:val="20"/>
        </w:rPr>
        <w:t>Panthera onca</w:t>
      </w:r>
      <w:r w:rsidRPr="00476A4A">
        <w:rPr>
          <w:rFonts w:ascii="Arial" w:hAnsi="Arial" w:cs="Arial"/>
          <w:color w:val="auto"/>
          <w:sz w:val="20"/>
          <w:szCs w:val="20"/>
        </w:rPr>
        <w:t xml:space="preserve">) and </w:t>
      </w:r>
      <w:proofErr w:type="gramStart"/>
      <w:r w:rsidR="00152780" w:rsidRPr="00476A4A">
        <w:rPr>
          <w:rFonts w:ascii="Arial" w:hAnsi="Arial" w:cs="Arial"/>
          <w:color w:val="auto"/>
          <w:sz w:val="20"/>
          <w:szCs w:val="20"/>
        </w:rPr>
        <w:t>Amazon river</w:t>
      </w:r>
      <w:proofErr w:type="gramEnd"/>
      <w:r w:rsidRPr="00476A4A">
        <w:rPr>
          <w:rFonts w:ascii="Arial" w:hAnsi="Arial" w:cs="Arial"/>
          <w:color w:val="auto"/>
          <w:sz w:val="20"/>
          <w:szCs w:val="20"/>
        </w:rPr>
        <w:t xml:space="preserve"> dolphin (</w:t>
      </w:r>
      <w:r w:rsidRPr="00476A4A">
        <w:rPr>
          <w:rFonts w:ascii="Arial" w:hAnsi="Arial" w:cs="Arial"/>
          <w:i/>
          <w:color w:val="auto"/>
          <w:sz w:val="20"/>
          <w:szCs w:val="20"/>
        </w:rPr>
        <w:t xml:space="preserve">Inia </w:t>
      </w:r>
      <w:proofErr w:type="spellStart"/>
      <w:r w:rsidRPr="00476A4A">
        <w:rPr>
          <w:rFonts w:ascii="Arial" w:hAnsi="Arial" w:cs="Arial"/>
          <w:i/>
          <w:color w:val="auto"/>
          <w:sz w:val="20"/>
          <w:szCs w:val="20"/>
        </w:rPr>
        <w:t>geoffrensis</w:t>
      </w:r>
      <w:proofErr w:type="spellEnd"/>
      <w:r w:rsidRPr="00476A4A">
        <w:rPr>
          <w:rFonts w:ascii="Arial" w:hAnsi="Arial" w:cs="Arial"/>
          <w:color w:val="auto"/>
          <w:sz w:val="20"/>
          <w:szCs w:val="20"/>
        </w:rPr>
        <w:t>), a suborder, sloths (</w:t>
      </w:r>
      <w:proofErr w:type="spellStart"/>
      <w:r w:rsidRPr="00476A4A">
        <w:rPr>
          <w:rFonts w:ascii="Arial" w:hAnsi="Arial" w:cs="Arial"/>
          <w:color w:val="auto"/>
          <w:sz w:val="20"/>
          <w:szCs w:val="20"/>
        </w:rPr>
        <w:t>Folivora</w:t>
      </w:r>
      <w:proofErr w:type="spellEnd"/>
      <w:r w:rsidRPr="00476A4A">
        <w:rPr>
          <w:rFonts w:ascii="Arial" w:hAnsi="Arial" w:cs="Arial"/>
          <w:color w:val="auto"/>
          <w:sz w:val="20"/>
          <w:szCs w:val="20"/>
        </w:rPr>
        <w:t>), a class, birds (Aves) and another suborder Caiman (</w:t>
      </w:r>
      <w:proofErr w:type="spellStart"/>
      <w:r w:rsidRPr="00476A4A">
        <w:rPr>
          <w:rFonts w:ascii="Arial" w:hAnsi="Arial" w:cs="Arial"/>
          <w:color w:val="auto"/>
          <w:sz w:val="20"/>
          <w:szCs w:val="20"/>
        </w:rPr>
        <w:t>Caimaninae</w:t>
      </w:r>
      <w:proofErr w:type="spellEnd"/>
      <w:r w:rsidRPr="00476A4A">
        <w:rPr>
          <w:rFonts w:ascii="Arial" w:hAnsi="Arial" w:cs="Arial"/>
          <w:color w:val="auto"/>
          <w:sz w:val="20"/>
          <w:szCs w:val="20"/>
        </w:rPr>
        <w:t>). Few tourists were specific in their choices, giving the impression that ‘any monkey will do’ for marketing purpose</w:t>
      </w:r>
      <w:r w:rsidR="002033FD">
        <w:rPr>
          <w:rFonts w:ascii="Arial" w:hAnsi="Arial" w:cs="Arial"/>
          <w:color w:val="auto"/>
          <w:sz w:val="20"/>
          <w:szCs w:val="20"/>
        </w:rPr>
        <w:t>s.</w:t>
      </w:r>
      <w:r w:rsidRPr="00476A4A">
        <w:rPr>
          <w:rFonts w:ascii="Arial" w:hAnsi="Arial" w:cs="Arial"/>
          <w:color w:val="auto"/>
          <w:sz w:val="20"/>
          <w:szCs w:val="20"/>
        </w:rPr>
        <w:t xml:space="preserve"> </w:t>
      </w:r>
      <w:r w:rsidR="00B93F62">
        <w:rPr>
          <w:rFonts w:ascii="Arial" w:hAnsi="Arial" w:cs="Arial"/>
          <w:color w:val="auto"/>
          <w:sz w:val="20"/>
          <w:szCs w:val="20"/>
        </w:rPr>
        <w:t>In</w:t>
      </w:r>
      <w:r w:rsidR="00D17915">
        <w:rPr>
          <w:rFonts w:ascii="Arial" w:hAnsi="Arial" w:cs="Arial"/>
          <w:color w:val="auto"/>
          <w:sz w:val="20"/>
          <w:szCs w:val="20"/>
        </w:rPr>
        <w:t xml:space="preserve"> the</w:t>
      </w:r>
      <w:r w:rsidR="00847794" w:rsidRPr="00476A4A">
        <w:rPr>
          <w:rFonts w:ascii="Arial" w:hAnsi="Arial" w:cs="Arial"/>
          <w:color w:val="auto"/>
          <w:sz w:val="20"/>
          <w:szCs w:val="20"/>
        </w:rPr>
        <w:t xml:space="preserve"> </w:t>
      </w:r>
      <w:r w:rsidR="00847794" w:rsidRPr="003B779E">
        <w:rPr>
          <w:rFonts w:ascii="Arial" w:hAnsi="Arial" w:cs="Arial"/>
          <w:i/>
          <w:iCs/>
          <w:color w:val="auto"/>
          <w:sz w:val="20"/>
          <w:szCs w:val="20"/>
        </w:rPr>
        <w:t xml:space="preserve">Big </w:t>
      </w:r>
      <w:r w:rsidR="00FB1E95" w:rsidRPr="003B779E">
        <w:rPr>
          <w:rFonts w:ascii="Arial" w:hAnsi="Arial" w:cs="Arial"/>
          <w:i/>
          <w:iCs/>
          <w:color w:val="auto"/>
          <w:sz w:val="20"/>
          <w:szCs w:val="20"/>
        </w:rPr>
        <w:t>five</w:t>
      </w:r>
      <w:r w:rsidR="00847794" w:rsidRPr="00476A4A">
        <w:rPr>
          <w:rFonts w:ascii="Arial" w:hAnsi="Arial" w:cs="Arial"/>
          <w:color w:val="auto"/>
          <w:sz w:val="20"/>
          <w:szCs w:val="20"/>
        </w:rPr>
        <w:t xml:space="preserve"> marketing model</w:t>
      </w:r>
      <w:r w:rsidR="00FB1E95" w:rsidRPr="00476A4A">
        <w:rPr>
          <w:rFonts w:ascii="Arial" w:hAnsi="Arial" w:cs="Arial"/>
          <w:color w:val="auto"/>
          <w:sz w:val="20"/>
          <w:szCs w:val="20"/>
        </w:rPr>
        <w:t xml:space="preserve"> and there </w:t>
      </w:r>
      <w:r w:rsidR="00A819D2" w:rsidRPr="00476A4A">
        <w:rPr>
          <w:rFonts w:ascii="Arial" w:hAnsi="Arial" w:cs="Arial"/>
          <w:color w:val="auto"/>
          <w:sz w:val="20"/>
          <w:szCs w:val="20"/>
        </w:rPr>
        <w:t xml:space="preserve">is a precedent for </w:t>
      </w:r>
      <w:r w:rsidR="00FB5D26" w:rsidRPr="00476A4A">
        <w:rPr>
          <w:rFonts w:ascii="Arial" w:hAnsi="Arial" w:cs="Arial"/>
          <w:color w:val="auto"/>
          <w:sz w:val="20"/>
          <w:szCs w:val="20"/>
        </w:rPr>
        <w:t>combining</w:t>
      </w:r>
      <w:r w:rsidR="00A819D2" w:rsidRPr="00476A4A">
        <w:rPr>
          <w:rFonts w:ascii="Arial" w:hAnsi="Arial" w:cs="Arial"/>
          <w:color w:val="auto"/>
          <w:sz w:val="20"/>
          <w:szCs w:val="20"/>
        </w:rPr>
        <w:t xml:space="preserve"> more than one specie</w:t>
      </w:r>
      <w:r w:rsidR="00A7375A">
        <w:rPr>
          <w:rFonts w:ascii="Arial" w:hAnsi="Arial" w:cs="Arial"/>
          <w:color w:val="auto"/>
          <w:sz w:val="20"/>
          <w:szCs w:val="20"/>
        </w:rPr>
        <w:t>s. The</w:t>
      </w:r>
      <w:r w:rsidR="00FB5D26" w:rsidRPr="00476A4A">
        <w:rPr>
          <w:rFonts w:ascii="Arial" w:hAnsi="Arial" w:cs="Arial"/>
          <w:color w:val="auto"/>
          <w:sz w:val="20"/>
          <w:szCs w:val="20"/>
        </w:rPr>
        <w:t xml:space="preserve"> </w:t>
      </w:r>
      <w:r w:rsidRPr="00476A4A">
        <w:rPr>
          <w:rFonts w:ascii="Arial" w:hAnsi="Arial" w:cs="Arial"/>
          <w:color w:val="auto"/>
          <w:sz w:val="20"/>
          <w:szCs w:val="20"/>
        </w:rPr>
        <w:t xml:space="preserve">African </w:t>
      </w:r>
      <w:r w:rsidRPr="00476A4A">
        <w:rPr>
          <w:rFonts w:ascii="Arial" w:hAnsi="Arial" w:cs="Arial"/>
          <w:i/>
          <w:iCs/>
          <w:color w:val="auto"/>
          <w:sz w:val="20"/>
          <w:szCs w:val="20"/>
        </w:rPr>
        <w:t>Big five</w:t>
      </w:r>
      <w:r w:rsidRPr="00476A4A">
        <w:rPr>
          <w:rFonts w:ascii="Arial" w:hAnsi="Arial" w:cs="Arial"/>
          <w:color w:val="auto"/>
          <w:sz w:val="20"/>
          <w:szCs w:val="20"/>
        </w:rPr>
        <w:t xml:space="preserve"> </w:t>
      </w:r>
      <w:r w:rsidR="00D17915">
        <w:rPr>
          <w:rFonts w:ascii="Arial" w:hAnsi="Arial" w:cs="Arial"/>
          <w:color w:val="auto"/>
          <w:sz w:val="20"/>
          <w:szCs w:val="20"/>
        </w:rPr>
        <w:t>includes</w:t>
      </w:r>
      <w:r w:rsidR="00C6536C" w:rsidRPr="00476A4A">
        <w:rPr>
          <w:rFonts w:ascii="Arial" w:hAnsi="Arial" w:cs="Arial"/>
          <w:color w:val="auto"/>
          <w:sz w:val="20"/>
          <w:szCs w:val="20"/>
        </w:rPr>
        <w:t xml:space="preserve"> </w:t>
      </w:r>
      <w:r w:rsidRPr="00476A4A">
        <w:rPr>
          <w:rFonts w:ascii="Arial" w:hAnsi="Arial" w:cs="Arial"/>
          <w:color w:val="auto"/>
          <w:sz w:val="20"/>
          <w:szCs w:val="20"/>
        </w:rPr>
        <w:t>two</w:t>
      </w:r>
      <w:r w:rsidR="00152780" w:rsidRPr="00476A4A">
        <w:rPr>
          <w:rFonts w:ascii="Arial" w:hAnsi="Arial" w:cs="Arial"/>
          <w:color w:val="auto"/>
          <w:sz w:val="20"/>
          <w:szCs w:val="20"/>
        </w:rPr>
        <w:t xml:space="preserve"> </w:t>
      </w:r>
      <w:proofErr w:type="gramStart"/>
      <w:r w:rsidRPr="00476A4A">
        <w:rPr>
          <w:rFonts w:ascii="Arial" w:hAnsi="Arial" w:cs="Arial"/>
          <w:color w:val="auto"/>
          <w:sz w:val="20"/>
          <w:szCs w:val="20"/>
        </w:rPr>
        <w:t>rhinoceros</w:t>
      </w:r>
      <w:proofErr w:type="gramEnd"/>
      <w:r w:rsidRPr="00476A4A">
        <w:rPr>
          <w:rFonts w:ascii="Arial" w:hAnsi="Arial" w:cs="Arial"/>
          <w:color w:val="auto"/>
          <w:sz w:val="20"/>
          <w:szCs w:val="20"/>
        </w:rPr>
        <w:t xml:space="preserve"> species </w:t>
      </w:r>
      <w:r w:rsidR="000376A3">
        <w:rPr>
          <w:rFonts w:ascii="Arial" w:hAnsi="Arial" w:cs="Arial"/>
          <w:color w:val="auto"/>
          <w:sz w:val="20"/>
          <w:szCs w:val="20"/>
        </w:rPr>
        <w:t>as one of the five,</w:t>
      </w:r>
      <w:r w:rsidR="00A7375A">
        <w:rPr>
          <w:rFonts w:ascii="Arial" w:hAnsi="Arial" w:cs="Arial"/>
          <w:color w:val="auto"/>
          <w:sz w:val="20"/>
          <w:szCs w:val="20"/>
        </w:rPr>
        <w:t xml:space="preserve"> </w:t>
      </w:r>
      <w:r w:rsidRPr="00476A4A">
        <w:rPr>
          <w:rFonts w:ascii="Arial" w:hAnsi="Arial" w:cs="Arial"/>
          <w:color w:val="auto"/>
          <w:sz w:val="20"/>
          <w:szCs w:val="20"/>
        </w:rPr>
        <w:t xml:space="preserve">despite </w:t>
      </w:r>
      <w:r w:rsidR="000376A3">
        <w:rPr>
          <w:rFonts w:ascii="Arial" w:hAnsi="Arial" w:cs="Arial"/>
          <w:color w:val="auto"/>
          <w:sz w:val="20"/>
          <w:szCs w:val="20"/>
        </w:rPr>
        <w:t xml:space="preserve">them </w:t>
      </w:r>
      <w:r w:rsidRPr="00476A4A">
        <w:rPr>
          <w:rFonts w:ascii="Arial" w:hAnsi="Arial" w:cs="Arial"/>
          <w:color w:val="auto"/>
          <w:sz w:val="20"/>
          <w:szCs w:val="20"/>
        </w:rPr>
        <w:t xml:space="preserve">belonging to different genera. </w:t>
      </w:r>
      <w:r w:rsidR="00EC716D" w:rsidRPr="00476A4A">
        <w:rPr>
          <w:rFonts w:ascii="Arial" w:hAnsi="Arial" w:cs="Arial"/>
          <w:color w:val="auto"/>
          <w:sz w:val="20"/>
          <w:szCs w:val="20"/>
        </w:rPr>
        <w:t xml:space="preserve"> However, in the case of Amazonian monkeys, </w:t>
      </w:r>
      <w:r w:rsidR="007C2B25" w:rsidRPr="00476A4A">
        <w:rPr>
          <w:rFonts w:ascii="Arial" w:hAnsi="Arial" w:cs="Arial"/>
          <w:color w:val="auto"/>
          <w:sz w:val="20"/>
          <w:szCs w:val="20"/>
        </w:rPr>
        <w:t xml:space="preserve">there are </w:t>
      </w:r>
      <w:r w:rsidR="00FC40E6" w:rsidRPr="00476A4A">
        <w:rPr>
          <w:rFonts w:ascii="Arial" w:hAnsi="Arial" w:cs="Arial"/>
          <w:color w:val="auto"/>
          <w:sz w:val="20"/>
          <w:szCs w:val="20"/>
        </w:rPr>
        <w:t>more than 50 species in Peru alone</w:t>
      </w:r>
      <w:r w:rsidR="00F20BC2" w:rsidRPr="00476A4A">
        <w:rPr>
          <w:rFonts w:ascii="Arial" w:hAnsi="Arial" w:cs="Arial"/>
          <w:color w:val="auto"/>
          <w:sz w:val="20"/>
          <w:szCs w:val="20"/>
        </w:rPr>
        <w:t>, and individual sites will typically have 8-13 species</w:t>
      </w:r>
      <w:r w:rsidR="00C6536C" w:rsidRPr="00476A4A">
        <w:rPr>
          <w:rFonts w:ascii="Arial" w:hAnsi="Arial" w:cs="Arial"/>
          <w:color w:val="auto"/>
          <w:sz w:val="20"/>
          <w:szCs w:val="20"/>
        </w:rPr>
        <w:t xml:space="preserve"> (</w:t>
      </w:r>
      <w:r w:rsidR="00A56424" w:rsidRPr="00476A4A">
        <w:rPr>
          <w:rFonts w:ascii="Arial" w:hAnsi="Arial" w:cs="Arial"/>
          <w:color w:val="auto"/>
          <w:sz w:val="20"/>
          <w:szCs w:val="20"/>
        </w:rPr>
        <w:t>Aquino 2015)</w:t>
      </w:r>
      <w:r w:rsidR="00D52035" w:rsidRPr="00476A4A">
        <w:rPr>
          <w:rFonts w:ascii="Arial" w:hAnsi="Arial" w:cs="Arial"/>
          <w:color w:val="auto"/>
          <w:sz w:val="20"/>
          <w:szCs w:val="20"/>
        </w:rPr>
        <w:t>. Wh</w:t>
      </w:r>
      <w:r w:rsidR="00DD33EC" w:rsidRPr="00476A4A">
        <w:rPr>
          <w:rFonts w:ascii="Arial" w:hAnsi="Arial" w:cs="Arial"/>
          <w:color w:val="auto"/>
          <w:sz w:val="20"/>
          <w:szCs w:val="20"/>
        </w:rPr>
        <w:t xml:space="preserve">ile </w:t>
      </w:r>
      <w:r w:rsidR="00473911" w:rsidRPr="00476A4A">
        <w:rPr>
          <w:rFonts w:ascii="Arial" w:hAnsi="Arial" w:cs="Arial"/>
          <w:color w:val="auto"/>
          <w:sz w:val="20"/>
          <w:szCs w:val="20"/>
        </w:rPr>
        <w:t>single</w:t>
      </w:r>
      <w:r w:rsidR="00C473C1" w:rsidRPr="00476A4A">
        <w:rPr>
          <w:rFonts w:ascii="Arial" w:hAnsi="Arial" w:cs="Arial"/>
          <w:color w:val="auto"/>
          <w:sz w:val="20"/>
          <w:szCs w:val="20"/>
        </w:rPr>
        <w:t>-</w:t>
      </w:r>
      <w:r w:rsidR="00DD33EC" w:rsidRPr="00476A4A">
        <w:rPr>
          <w:rFonts w:ascii="Arial" w:hAnsi="Arial" w:cs="Arial"/>
          <w:color w:val="auto"/>
          <w:sz w:val="20"/>
          <w:szCs w:val="20"/>
        </w:rPr>
        <w:t xml:space="preserve">species campaigns </w:t>
      </w:r>
      <w:r w:rsidR="006B6CFB" w:rsidRPr="00476A4A">
        <w:rPr>
          <w:rFonts w:ascii="Arial" w:hAnsi="Arial" w:cs="Arial"/>
          <w:color w:val="auto"/>
          <w:sz w:val="20"/>
          <w:szCs w:val="20"/>
        </w:rPr>
        <w:t xml:space="preserve">for primates </w:t>
      </w:r>
      <w:r w:rsidR="00DD33EC" w:rsidRPr="00476A4A">
        <w:rPr>
          <w:rFonts w:ascii="Arial" w:hAnsi="Arial" w:cs="Arial"/>
          <w:color w:val="auto"/>
          <w:sz w:val="20"/>
          <w:szCs w:val="20"/>
        </w:rPr>
        <w:t xml:space="preserve">have </w:t>
      </w:r>
      <w:r w:rsidR="000C7758">
        <w:rPr>
          <w:rFonts w:ascii="Arial" w:hAnsi="Arial" w:cs="Arial"/>
          <w:color w:val="auto"/>
          <w:sz w:val="20"/>
          <w:szCs w:val="20"/>
        </w:rPr>
        <w:t xml:space="preserve">successfully </w:t>
      </w:r>
      <w:r w:rsidR="002C3D07" w:rsidRPr="00476A4A">
        <w:rPr>
          <w:rFonts w:ascii="Arial" w:hAnsi="Arial" w:cs="Arial"/>
          <w:color w:val="auto"/>
          <w:sz w:val="20"/>
          <w:szCs w:val="20"/>
        </w:rPr>
        <w:t>generated</w:t>
      </w:r>
      <w:r w:rsidR="0000189B" w:rsidRPr="00476A4A">
        <w:rPr>
          <w:rFonts w:ascii="Arial" w:hAnsi="Arial" w:cs="Arial"/>
          <w:color w:val="auto"/>
          <w:sz w:val="20"/>
          <w:szCs w:val="20"/>
        </w:rPr>
        <w:t xml:space="preserve"> tourism and</w:t>
      </w:r>
      <w:r w:rsidR="002C3D07" w:rsidRPr="00476A4A">
        <w:rPr>
          <w:rFonts w:ascii="Arial" w:hAnsi="Arial" w:cs="Arial"/>
          <w:color w:val="auto"/>
          <w:sz w:val="20"/>
          <w:szCs w:val="20"/>
        </w:rPr>
        <w:t xml:space="preserve"> funding and support for </w:t>
      </w:r>
      <w:r w:rsidR="0000189B" w:rsidRPr="00476A4A">
        <w:rPr>
          <w:rFonts w:ascii="Arial" w:hAnsi="Arial" w:cs="Arial"/>
          <w:color w:val="auto"/>
          <w:sz w:val="20"/>
          <w:szCs w:val="20"/>
        </w:rPr>
        <w:t>conservation</w:t>
      </w:r>
      <w:r w:rsidR="00AC0DDF" w:rsidRPr="00476A4A">
        <w:rPr>
          <w:rFonts w:ascii="Arial" w:hAnsi="Arial" w:cs="Arial"/>
          <w:color w:val="auto"/>
          <w:sz w:val="20"/>
          <w:szCs w:val="20"/>
        </w:rPr>
        <w:t xml:space="preserve"> (e.g.</w:t>
      </w:r>
      <w:r w:rsidR="00111E7C" w:rsidRPr="00476A4A">
        <w:rPr>
          <w:rFonts w:ascii="Arial" w:hAnsi="Arial" w:cs="Arial"/>
          <w:color w:val="auto"/>
          <w:sz w:val="20"/>
          <w:szCs w:val="20"/>
        </w:rPr>
        <w:t xml:space="preserve"> </w:t>
      </w:r>
      <w:r w:rsidR="0000189B" w:rsidRPr="00476A4A">
        <w:rPr>
          <w:rFonts w:ascii="Arial" w:hAnsi="Arial" w:cs="Arial"/>
          <w:color w:val="auto"/>
          <w:sz w:val="20"/>
          <w:szCs w:val="20"/>
        </w:rPr>
        <w:t xml:space="preserve">Xiang et al. 2011; </w:t>
      </w:r>
      <w:proofErr w:type="spellStart"/>
      <w:r w:rsidR="00111E7C" w:rsidRPr="00476A4A">
        <w:rPr>
          <w:rFonts w:ascii="Arial" w:hAnsi="Arial" w:cs="Arial"/>
          <w:color w:val="auto"/>
          <w:sz w:val="20"/>
          <w:szCs w:val="20"/>
        </w:rPr>
        <w:t>Abondano</w:t>
      </w:r>
      <w:proofErr w:type="spellEnd"/>
      <w:r w:rsidR="00111E7C" w:rsidRPr="00476A4A">
        <w:rPr>
          <w:rFonts w:ascii="Arial" w:hAnsi="Arial" w:cs="Arial"/>
          <w:color w:val="auto"/>
          <w:sz w:val="20"/>
          <w:szCs w:val="20"/>
        </w:rPr>
        <w:t>, 2023)</w:t>
      </w:r>
      <w:r w:rsidR="007C2B25" w:rsidRPr="00476A4A">
        <w:rPr>
          <w:rFonts w:ascii="Arial" w:hAnsi="Arial" w:cs="Arial"/>
          <w:color w:val="auto"/>
          <w:sz w:val="20"/>
          <w:szCs w:val="20"/>
        </w:rPr>
        <w:t>,</w:t>
      </w:r>
      <w:r w:rsidR="0000189B" w:rsidRPr="00476A4A">
        <w:rPr>
          <w:rFonts w:ascii="Arial" w:hAnsi="Arial" w:cs="Arial"/>
          <w:color w:val="auto"/>
          <w:sz w:val="20"/>
          <w:szCs w:val="20"/>
        </w:rPr>
        <w:t xml:space="preserve"> </w:t>
      </w:r>
      <w:r w:rsidR="002C3D07" w:rsidRPr="00476A4A">
        <w:rPr>
          <w:rFonts w:ascii="Arial" w:hAnsi="Arial" w:cs="Arial"/>
          <w:color w:val="auto"/>
          <w:sz w:val="20"/>
          <w:szCs w:val="20"/>
        </w:rPr>
        <w:t xml:space="preserve">a </w:t>
      </w:r>
      <w:r w:rsidR="002C3D07" w:rsidRPr="00476A4A">
        <w:rPr>
          <w:rFonts w:ascii="Arial" w:hAnsi="Arial" w:cs="Arial"/>
          <w:i/>
          <w:iCs/>
          <w:sz w:val="20"/>
          <w:szCs w:val="20"/>
        </w:rPr>
        <w:t>Big five</w:t>
      </w:r>
      <w:r w:rsidR="002C3D07" w:rsidRPr="00476A4A">
        <w:rPr>
          <w:rFonts w:ascii="Arial" w:hAnsi="Arial" w:cs="Arial"/>
          <w:color w:val="auto"/>
          <w:sz w:val="20"/>
          <w:szCs w:val="20"/>
        </w:rPr>
        <w:t xml:space="preserve"> approach </w:t>
      </w:r>
      <w:r w:rsidR="006B6CFB" w:rsidRPr="00476A4A">
        <w:rPr>
          <w:rFonts w:ascii="Arial" w:hAnsi="Arial" w:cs="Arial"/>
          <w:color w:val="auto"/>
          <w:sz w:val="20"/>
          <w:szCs w:val="20"/>
        </w:rPr>
        <w:t xml:space="preserve">that selects a single representative </w:t>
      </w:r>
      <w:r w:rsidR="00080A06" w:rsidRPr="00476A4A">
        <w:rPr>
          <w:rFonts w:ascii="Arial" w:hAnsi="Arial" w:cs="Arial"/>
          <w:color w:val="auto"/>
          <w:sz w:val="20"/>
          <w:szCs w:val="20"/>
        </w:rPr>
        <w:t xml:space="preserve">monkey </w:t>
      </w:r>
      <w:r w:rsidR="002C3D07" w:rsidRPr="00476A4A">
        <w:rPr>
          <w:rFonts w:ascii="Arial" w:hAnsi="Arial" w:cs="Arial"/>
          <w:color w:val="auto"/>
          <w:sz w:val="20"/>
          <w:szCs w:val="20"/>
        </w:rPr>
        <w:t>woul</w:t>
      </w:r>
      <w:r w:rsidR="00655031" w:rsidRPr="00476A4A">
        <w:rPr>
          <w:rFonts w:ascii="Arial" w:hAnsi="Arial" w:cs="Arial"/>
          <w:color w:val="auto"/>
          <w:sz w:val="20"/>
          <w:szCs w:val="20"/>
        </w:rPr>
        <w:t xml:space="preserve">d fail to </w:t>
      </w:r>
      <w:r w:rsidR="00314CE7" w:rsidRPr="00476A4A">
        <w:rPr>
          <w:rFonts w:ascii="Arial" w:hAnsi="Arial" w:cs="Arial"/>
          <w:color w:val="auto"/>
          <w:sz w:val="20"/>
          <w:szCs w:val="20"/>
        </w:rPr>
        <w:t xml:space="preserve">recognise </w:t>
      </w:r>
      <w:proofErr w:type="gramStart"/>
      <w:r w:rsidR="00314CE7" w:rsidRPr="00476A4A">
        <w:rPr>
          <w:rFonts w:ascii="Arial" w:hAnsi="Arial" w:cs="Arial"/>
          <w:color w:val="auto"/>
          <w:sz w:val="20"/>
          <w:szCs w:val="20"/>
        </w:rPr>
        <w:t>a large number of</w:t>
      </w:r>
      <w:proofErr w:type="gramEnd"/>
      <w:r w:rsidR="00314CE7" w:rsidRPr="00476A4A">
        <w:rPr>
          <w:rFonts w:ascii="Arial" w:hAnsi="Arial" w:cs="Arial"/>
          <w:color w:val="auto"/>
          <w:sz w:val="20"/>
          <w:szCs w:val="20"/>
        </w:rPr>
        <w:t xml:space="preserve"> </w:t>
      </w:r>
      <w:r w:rsidR="002A5EE1" w:rsidRPr="00476A4A">
        <w:rPr>
          <w:rFonts w:ascii="Arial" w:hAnsi="Arial" w:cs="Arial"/>
          <w:color w:val="auto"/>
          <w:sz w:val="20"/>
          <w:szCs w:val="20"/>
        </w:rPr>
        <w:t xml:space="preserve">charismatic </w:t>
      </w:r>
      <w:r w:rsidR="007C2B25" w:rsidRPr="00476A4A">
        <w:rPr>
          <w:rFonts w:ascii="Arial" w:hAnsi="Arial" w:cs="Arial"/>
          <w:color w:val="auto"/>
          <w:sz w:val="20"/>
          <w:szCs w:val="20"/>
        </w:rPr>
        <w:t xml:space="preserve">and threatened </w:t>
      </w:r>
      <w:r w:rsidR="00314CE7" w:rsidRPr="00476A4A">
        <w:rPr>
          <w:rFonts w:ascii="Arial" w:hAnsi="Arial" w:cs="Arial"/>
          <w:color w:val="auto"/>
          <w:sz w:val="20"/>
          <w:szCs w:val="20"/>
        </w:rPr>
        <w:t>species</w:t>
      </w:r>
      <w:r w:rsidR="000C7758">
        <w:rPr>
          <w:rFonts w:ascii="Arial" w:hAnsi="Arial" w:cs="Arial"/>
          <w:color w:val="auto"/>
          <w:sz w:val="20"/>
          <w:szCs w:val="20"/>
        </w:rPr>
        <w:t xml:space="preserve">. This would be </w:t>
      </w:r>
      <w:r w:rsidR="002C3D07" w:rsidRPr="00476A4A">
        <w:rPr>
          <w:rFonts w:ascii="Arial" w:hAnsi="Arial" w:cs="Arial"/>
          <w:color w:val="auto"/>
          <w:sz w:val="20"/>
          <w:szCs w:val="20"/>
        </w:rPr>
        <w:t xml:space="preserve">at odds </w:t>
      </w:r>
      <w:r w:rsidR="00AC0DDF" w:rsidRPr="00476A4A">
        <w:rPr>
          <w:rFonts w:ascii="Arial" w:hAnsi="Arial" w:cs="Arial"/>
          <w:color w:val="auto"/>
          <w:sz w:val="20"/>
          <w:szCs w:val="20"/>
        </w:rPr>
        <w:t>with</w:t>
      </w:r>
      <w:r w:rsidR="002C3D07" w:rsidRPr="00476A4A">
        <w:rPr>
          <w:rFonts w:ascii="Arial" w:hAnsi="Arial" w:cs="Arial"/>
          <w:color w:val="auto"/>
          <w:sz w:val="20"/>
          <w:szCs w:val="20"/>
        </w:rPr>
        <w:t xml:space="preserve"> alternative </w:t>
      </w:r>
      <w:r w:rsidR="00655031" w:rsidRPr="00476A4A">
        <w:rPr>
          <w:rFonts w:ascii="Arial" w:hAnsi="Arial" w:cs="Arial"/>
          <w:color w:val="auto"/>
          <w:sz w:val="20"/>
          <w:szCs w:val="20"/>
        </w:rPr>
        <w:t xml:space="preserve">marketing </w:t>
      </w:r>
      <w:r w:rsidR="002C3D07" w:rsidRPr="00476A4A">
        <w:rPr>
          <w:rFonts w:ascii="Arial" w:hAnsi="Arial" w:cs="Arial"/>
          <w:color w:val="auto"/>
          <w:sz w:val="20"/>
          <w:szCs w:val="20"/>
        </w:rPr>
        <w:t>approach</w:t>
      </w:r>
      <w:r w:rsidR="007D36ED" w:rsidRPr="00476A4A">
        <w:rPr>
          <w:rFonts w:ascii="Arial" w:hAnsi="Arial" w:cs="Arial"/>
          <w:color w:val="auto"/>
          <w:sz w:val="20"/>
          <w:szCs w:val="20"/>
        </w:rPr>
        <w:t>es</w:t>
      </w:r>
      <w:r w:rsidR="002C3D07" w:rsidRPr="00476A4A">
        <w:rPr>
          <w:rFonts w:ascii="Arial" w:hAnsi="Arial" w:cs="Arial"/>
          <w:color w:val="auto"/>
          <w:sz w:val="20"/>
          <w:szCs w:val="20"/>
        </w:rPr>
        <w:t xml:space="preserve"> that aim to</w:t>
      </w:r>
      <w:r w:rsidR="00AC0DDF" w:rsidRPr="00476A4A">
        <w:rPr>
          <w:rFonts w:ascii="Arial" w:hAnsi="Arial" w:cs="Arial"/>
          <w:color w:val="auto"/>
          <w:sz w:val="20"/>
          <w:szCs w:val="20"/>
        </w:rPr>
        <w:t xml:space="preserve"> </w:t>
      </w:r>
      <w:r w:rsidR="00C23414" w:rsidRPr="00476A4A">
        <w:rPr>
          <w:rFonts w:ascii="Arial" w:hAnsi="Arial" w:cs="Arial"/>
          <w:color w:val="auto"/>
          <w:sz w:val="20"/>
          <w:szCs w:val="20"/>
        </w:rPr>
        <w:t xml:space="preserve">leverage the diversity </w:t>
      </w:r>
      <w:r w:rsidR="00FD3783" w:rsidRPr="00476A4A">
        <w:rPr>
          <w:rFonts w:ascii="Arial" w:hAnsi="Arial" w:cs="Arial"/>
          <w:color w:val="auto"/>
          <w:sz w:val="20"/>
          <w:szCs w:val="20"/>
        </w:rPr>
        <w:t>of primates</w:t>
      </w:r>
      <w:r w:rsidR="003327D0" w:rsidRPr="00476A4A">
        <w:rPr>
          <w:rFonts w:ascii="Arial" w:hAnsi="Arial" w:cs="Arial"/>
          <w:color w:val="auto"/>
          <w:sz w:val="20"/>
          <w:szCs w:val="20"/>
        </w:rPr>
        <w:t xml:space="preserve"> and challenge tourists to see </w:t>
      </w:r>
      <w:r w:rsidR="004D1D11" w:rsidRPr="00476A4A">
        <w:rPr>
          <w:rFonts w:ascii="Arial" w:hAnsi="Arial" w:cs="Arial"/>
          <w:color w:val="auto"/>
          <w:sz w:val="20"/>
          <w:szCs w:val="20"/>
        </w:rPr>
        <w:t xml:space="preserve">as many species as they can </w:t>
      </w:r>
      <w:r w:rsidR="00A56424" w:rsidRPr="00476A4A">
        <w:rPr>
          <w:rFonts w:ascii="Arial" w:hAnsi="Arial" w:cs="Arial"/>
          <w:color w:val="auto"/>
          <w:sz w:val="20"/>
          <w:szCs w:val="20"/>
        </w:rPr>
        <w:t>–</w:t>
      </w:r>
      <w:r w:rsidR="000E3D45" w:rsidRPr="00476A4A">
        <w:rPr>
          <w:rFonts w:ascii="Arial" w:hAnsi="Arial" w:cs="Arial"/>
          <w:color w:val="auto"/>
          <w:sz w:val="20"/>
          <w:szCs w:val="20"/>
        </w:rPr>
        <w:t xml:space="preserve"> an experience</w:t>
      </w:r>
      <w:r w:rsidR="00C23414" w:rsidRPr="00476A4A">
        <w:rPr>
          <w:rFonts w:ascii="Arial" w:hAnsi="Arial" w:cs="Arial"/>
          <w:color w:val="auto"/>
          <w:sz w:val="20"/>
          <w:szCs w:val="20"/>
        </w:rPr>
        <w:t xml:space="preserve"> more akin to birdwatching than</w:t>
      </w:r>
      <w:r w:rsidR="00FD3783" w:rsidRPr="00476A4A">
        <w:rPr>
          <w:rFonts w:ascii="Arial" w:hAnsi="Arial" w:cs="Arial"/>
          <w:color w:val="auto"/>
          <w:sz w:val="20"/>
          <w:szCs w:val="20"/>
        </w:rPr>
        <w:t xml:space="preserve"> a</w:t>
      </w:r>
      <w:r w:rsidR="00C23414" w:rsidRPr="00476A4A">
        <w:rPr>
          <w:rFonts w:ascii="Arial" w:hAnsi="Arial" w:cs="Arial"/>
          <w:color w:val="auto"/>
          <w:sz w:val="20"/>
          <w:szCs w:val="20"/>
        </w:rPr>
        <w:t xml:space="preserve"> </w:t>
      </w:r>
      <w:r w:rsidR="00C23414" w:rsidRPr="00476A4A">
        <w:rPr>
          <w:rFonts w:ascii="Arial" w:hAnsi="Arial" w:cs="Arial"/>
          <w:i/>
          <w:iCs/>
          <w:sz w:val="20"/>
          <w:szCs w:val="20"/>
        </w:rPr>
        <w:t>Big five</w:t>
      </w:r>
      <w:r w:rsidR="00C23414" w:rsidRPr="00476A4A">
        <w:rPr>
          <w:rFonts w:ascii="Arial" w:hAnsi="Arial" w:cs="Arial"/>
          <w:color w:val="auto"/>
          <w:sz w:val="20"/>
          <w:szCs w:val="20"/>
        </w:rPr>
        <w:t xml:space="preserve"> </w:t>
      </w:r>
      <w:r w:rsidR="00FD3783" w:rsidRPr="00476A4A">
        <w:rPr>
          <w:rFonts w:ascii="Arial" w:hAnsi="Arial" w:cs="Arial"/>
          <w:color w:val="auto"/>
          <w:sz w:val="20"/>
          <w:szCs w:val="20"/>
        </w:rPr>
        <w:t>safari</w:t>
      </w:r>
      <w:r w:rsidR="000E3D45" w:rsidRPr="00476A4A">
        <w:rPr>
          <w:rFonts w:ascii="Arial" w:hAnsi="Arial" w:cs="Arial"/>
          <w:color w:val="auto"/>
          <w:sz w:val="20"/>
          <w:szCs w:val="20"/>
        </w:rPr>
        <w:t xml:space="preserve"> (</w:t>
      </w:r>
      <w:proofErr w:type="spellStart"/>
      <w:r w:rsidR="000E3D45" w:rsidRPr="00476A4A">
        <w:rPr>
          <w:rFonts w:ascii="Arial" w:hAnsi="Arial" w:cs="Arial"/>
          <w:color w:val="auto"/>
          <w:sz w:val="20"/>
          <w:szCs w:val="20"/>
        </w:rPr>
        <w:t>Mittermeirer</w:t>
      </w:r>
      <w:proofErr w:type="spellEnd"/>
      <w:r w:rsidR="000E3D45" w:rsidRPr="00476A4A">
        <w:rPr>
          <w:rFonts w:ascii="Arial" w:hAnsi="Arial" w:cs="Arial"/>
          <w:color w:val="auto"/>
          <w:sz w:val="20"/>
          <w:szCs w:val="20"/>
        </w:rPr>
        <w:t>, 2016)</w:t>
      </w:r>
      <w:r w:rsidR="00C473C1" w:rsidRPr="00476A4A">
        <w:rPr>
          <w:rFonts w:ascii="Arial" w:hAnsi="Arial" w:cs="Arial"/>
          <w:color w:val="auto"/>
          <w:sz w:val="20"/>
          <w:szCs w:val="20"/>
        </w:rPr>
        <w:t>.</w:t>
      </w:r>
    </w:p>
    <w:p w14:paraId="3D0805C2" w14:textId="77777777" w:rsidR="00966BB5" w:rsidRDefault="00966BB5" w:rsidP="00617974">
      <w:pPr>
        <w:pStyle w:val="Dissertationtext"/>
        <w:ind w:right="-52" w:firstLine="0"/>
        <w:rPr>
          <w:rFonts w:ascii="Arial" w:hAnsi="Arial" w:cs="Arial"/>
          <w:color w:val="auto"/>
          <w:sz w:val="20"/>
          <w:szCs w:val="20"/>
        </w:rPr>
      </w:pPr>
    </w:p>
    <w:p w14:paraId="7BA1E287" w14:textId="0BDA34F5" w:rsidR="00593A75" w:rsidRPr="00476A4A" w:rsidRDefault="00AE5AC0" w:rsidP="00617974">
      <w:pPr>
        <w:pStyle w:val="Dissertationtext"/>
        <w:ind w:right="-52" w:firstLine="0"/>
        <w:rPr>
          <w:rFonts w:ascii="Arial" w:hAnsi="Arial" w:cs="Arial"/>
          <w:color w:val="auto"/>
          <w:sz w:val="20"/>
          <w:szCs w:val="20"/>
        </w:rPr>
      </w:pPr>
      <w:r w:rsidRPr="00476A4A">
        <w:rPr>
          <w:rFonts w:ascii="Arial" w:hAnsi="Arial" w:cs="Arial"/>
          <w:sz w:val="20"/>
          <w:szCs w:val="20"/>
        </w:rPr>
        <w:lastRenderedPageBreak/>
        <w:t xml:space="preserve">The </w:t>
      </w:r>
      <w:r w:rsidR="00213EEC" w:rsidRPr="00476A4A">
        <w:rPr>
          <w:rFonts w:ascii="Arial" w:hAnsi="Arial" w:cs="Arial"/>
          <w:sz w:val="20"/>
          <w:szCs w:val="20"/>
        </w:rPr>
        <w:t xml:space="preserve">pressing </w:t>
      </w:r>
      <w:r w:rsidRPr="00476A4A">
        <w:rPr>
          <w:rFonts w:ascii="Arial" w:hAnsi="Arial" w:cs="Arial"/>
          <w:sz w:val="20"/>
          <w:szCs w:val="20"/>
        </w:rPr>
        <w:t xml:space="preserve">need for conservation </w:t>
      </w:r>
      <w:r w:rsidR="007C2B25" w:rsidRPr="00476A4A">
        <w:rPr>
          <w:rFonts w:ascii="Arial" w:hAnsi="Arial" w:cs="Arial"/>
          <w:sz w:val="20"/>
          <w:szCs w:val="20"/>
        </w:rPr>
        <w:t>of</w:t>
      </w:r>
      <w:r w:rsidRPr="00476A4A">
        <w:rPr>
          <w:rFonts w:ascii="Arial" w:hAnsi="Arial" w:cs="Arial"/>
          <w:sz w:val="20"/>
          <w:szCs w:val="20"/>
        </w:rPr>
        <w:t xml:space="preserve"> primates, combined with</w:t>
      </w:r>
      <w:r w:rsidR="00F8167C" w:rsidRPr="00476A4A">
        <w:rPr>
          <w:rFonts w:ascii="Arial" w:hAnsi="Arial" w:cs="Arial"/>
          <w:sz w:val="20"/>
          <w:szCs w:val="20"/>
        </w:rPr>
        <w:t xml:space="preserve"> their high visibility and </w:t>
      </w:r>
      <w:r w:rsidR="00351B52" w:rsidRPr="00476A4A">
        <w:rPr>
          <w:rFonts w:ascii="Arial" w:hAnsi="Arial" w:cs="Arial"/>
          <w:sz w:val="20"/>
          <w:szCs w:val="20"/>
        </w:rPr>
        <w:t>potential</w:t>
      </w:r>
      <w:r w:rsidR="004679D5" w:rsidRPr="00476A4A">
        <w:rPr>
          <w:rFonts w:ascii="Arial" w:hAnsi="Arial" w:cs="Arial"/>
          <w:sz w:val="20"/>
          <w:szCs w:val="20"/>
        </w:rPr>
        <w:t xml:space="preserve"> for</w:t>
      </w:r>
      <w:r w:rsidR="007362CC" w:rsidRPr="00476A4A">
        <w:rPr>
          <w:rFonts w:ascii="Arial" w:hAnsi="Arial" w:cs="Arial"/>
          <w:sz w:val="20"/>
          <w:szCs w:val="20"/>
        </w:rPr>
        <w:t xml:space="preserve"> </w:t>
      </w:r>
      <w:r w:rsidR="00351B52" w:rsidRPr="00476A4A">
        <w:rPr>
          <w:rFonts w:ascii="Arial" w:hAnsi="Arial" w:cs="Arial"/>
          <w:sz w:val="20"/>
          <w:szCs w:val="20"/>
        </w:rPr>
        <w:t>conservation-sensitive</w:t>
      </w:r>
      <w:r w:rsidR="007362CC" w:rsidRPr="00476A4A">
        <w:rPr>
          <w:rFonts w:ascii="Arial" w:hAnsi="Arial" w:cs="Arial"/>
          <w:sz w:val="20"/>
          <w:szCs w:val="20"/>
        </w:rPr>
        <w:t xml:space="preserve"> tourism </w:t>
      </w:r>
      <w:r w:rsidR="00351B52" w:rsidRPr="00476A4A">
        <w:rPr>
          <w:rFonts w:ascii="Arial" w:hAnsi="Arial" w:cs="Arial"/>
          <w:sz w:val="20"/>
          <w:szCs w:val="20"/>
        </w:rPr>
        <w:t xml:space="preserve">(Hansen et al. 2023) may call for </w:t>
      </w:r>
      <w:r w:rsidR="00C33D27" w:rsidRPr="00476A4A">
        <w:rPr>
          <w:rFonts w:ascii="Arial" w:hAnsi="Arial" w:cs="Arial"/>
          <w:sz w:val="20"/>
          <w:szCs w:val="20"/>
        </w:rPr>
        <w:t>a strategy that harness</w:t>
      </w:r>
      <w:r w:rsidR="007C2B25" w:rsidRPr="00476A4A">
        <w:rPr>
          <w:rFonts w:ascii="Arial" w:hAnsi="Arial" w:cs="Arial"/>
          <w:sz w:val="20"/>
          <w:szCs w:val="20"/>
        </w:rPr>
        <w:t>es</w:t>
      </w:r>
      <w:r w:rsidR="00C33D27" w:rsidRPr="00476A4A">
        <w:rPr>
          <w:rFonts w:ascii="Arial" w:hAnsi="Arial" w:cs="Arial"/>
          <w:sz w:val="20"/>
          <w:szCs w:val="20"/>
        </w:rPr>
        <w:t xml:space="preserve"> existing preferences for </w:t>
      </w:r>
      <w:r w:rsidR="00414C96" w:rsidRPr="00476A4A">
        <w:rPr>
          <w:rFonts w:ascii="Arial" w:hAnsi="Arial" w:cs="Arial"/>
          <w:sz w:val="20"/>
          <w:szCs w:val="20"/>
        </w:rPr>
        <w:t xml:space="preserve">monkeys, </w:t>
      </w:r>
      <w:proofErr w:type="gramStart"/>
      <w:r w:rsidR="00966BB5">
        <w:rPr>
          <w:rFonts w:ascii="Arial" w:hAnsi="Arial" w:cs="Arial"/>
          <w:sz w:val="20"/>
          <w:szCs w:val="20"/>
        </w:rPr>
        <w:t>and</w:t>
      </w:r>
      <w:r w:rsidR="00414C96" w:rsidRPr="00476A4A">
        <w:rPr>
          <w:rFonts w:ascii="Arial" w:hAnsi="Arial" w:cs="Arial"/>
          <w:sz w:val="20"/>
          <w:szCs w:val="20"/>
        </w:rPr>
        <w:t xml:space="preserve"> also</w:t>
      </w:r>
      <w:proofErr w:type="gramEnd"/>
      <w:r w:rsidR="00414C96" w:rsidRPr="00476A4A">
        <w:rPr>
          <w:rFonts w:ascii="Arial" w:hAnsi="Arial" w:cs="Arial"/>
          <w:sz w:val="20"/>
          <w:szCs w:val="20"/>
        </w:rPr>
        <w:t xml:space="preserve"> takes advantage of the diversity in the group</w:t>
      </w:r>
      <w:r w:rsidR="00270BB7" w:rsidRPr="00476A4A">
        <w:rPr>
          <w:rFonts w:ascii="Arial" w:hAnsi="Arial" w:cs="Arial"/>
          <w:sz w:val="20"/>
          <w:szCs w:val="20"/>
        </w:rPr>
        <w:t xml:space="preserve"> in a way that the Big fi</w:t>
      </w:r>
      <w:r w:rsidR="007C2B25" w:rsidRPr="00476A4A">
        <w:rPr>
          <w:rFonts w:ascii="Arial" w:hAnsi="Arial" w:cs="Arial"/>
          <w:sz w:val="20"/>
          <w:szCs w:val="20"/>
        </w:rPr>
        <w:t>v</w:t>
      </w:r>
      <w:r w:rsidR="00270BB7" w:rsidRPr="00476A4A">
        <w:rPr>
          <w:rFonts w:ascii="Arial" w:hAnsi="Arial" w:cs="Arial"/>
          <w:sz w:val="20"/>
          <w:szCs w:val="20"/>
        </w:rPr>
        <w:t xml:space="preserve">e model </w:t>
      </w:r>
      <w:r w:rsidR="000C7758" w:rsidRPr="00476A4A">
        <w:rPr>
          <w:rFonts w:ascii="Arial" w:hAnsi="Arial" w:cs="Arial"/>
          <w:sz w:val="20"/>
          <w:szCs w:val="20"/>
        </w:rPr>
        <w:t>cannot.</w:t>
      </w:r>
      <w:r w:rsidR="000C7758" w:rsidRPr="00476A4A">
        <w:rPr>
          <w:rFonts w:ascii="Arial" w:hAnsi="Arial" w:cs="Arial"/>
          <w:color w:val="auto"/>
          <w:sz w:val="20"/>
          <w:szCs w:val="20"/>
        </w:rPr>
        <w:t xml:space="preserve"> It</w:t>
      </w:r>
      <w:r w:rsidR="000E22C1" w:rsidRPr="00476A4A">
        <w:rPr>
          <w:rFonts w:ascii="Arial" w:hAnsi="Arial" w:cs="Arial"/>
          <w:color w:val="auto"/>
          <w:sz w:val="20"/>
          <w:szCs w:val="20"/>
        </w:rPr>
        <w:t xml:space="preserve"> is apparent that tourism marketing in the Amazon differs from </w:t>
      </w:r>
      <w:r w:rsidR="007C2B25" w:rsidRPr="00476A4A">
        <w:rPr>
          <w:rFonts w:ascii="Arial" w:hAnsi="Arial" w:cs="Arial"/>
          <w:color w:val="auto"/>
          <w:sz w:val="20"/>
          <w:szCs w:val="20"/>
        </w:rPr>
        <w:t xml:space="preserve">that of </w:t>
      </w:r>
      <w:r w:rsidR="000E22C1" w:rsidRPr="00476A4A">
        <w:rPr>
          <w:rFonts w:ascii="Arial" w:hAnsi="Arial" w:cs="Arial"/>
          <w:color w:val="auto"/>
          <w:sz w:val="20"/>
          <w:szCs w:val="20"/>
        </w:rPr>
        <w:t>Africa</w:t>
      </w:r>
      <w:r w:rsidR="007C2B25" w:rsidRPr="00476A4A">
        <w:rPr>
          <w:rFonts w:ascii="Arial" w:hAnsi="Arial" w:cs="Arial"/>
          <w:color w:val="auto"/>
          <w:sz w:val="20"/>
          <w:szCs w:val="20"/>
        </w:rPr>
        <w:t>;</w:t>
      </w:r>
      <w:r w:rsidR="000E22C1" w:rsidRPr="00476A4A">
        <w:rPr>
          <w:rFonts w:ascii="Arial" w:hAnsi="Arial" w:cs="Arial"/>
          <w:color w:val="auto"/>
          <w:sz w:val="20"/>
          <w:szCs w:val="20"/>
        </w:rPr>
        <w:t xml:space="preserve"> species are generally less recognisable, even to tourists </w:t>
      </w:r>
      <w:r w:rsidR="000E22C1" w:rsidRPr="00476A4A">
        <w:rPr>
          <w:rFonts w:ascii="Arial" w:hAnsi="Arial" w:cs="Arial"/>
          <w:i/>
          <w:iCs/>
          <w:color w:val="auto"/>
          <w:sz w:val="20"/>
          <w:szCs w:val="20"/>
        </w:rPr>
        <w:t>in situ</w:t>
      </w:r>
      <w:r w:rsidR="000E22C1" w:rsidRPr="00476A4A">
        <w:rPr>
          <w:rFonts w:ascii="Arial" w:hAnsi="Arial" w:cs="Arial"/>
          <w:color w:val="auto"/>
          <w:sz w:val="20"/>
          <w:szCs w:val="20"/>
        </w:rPr>
        <w:t xml:space="preserve"> in the Amazon. </w:t>
      </w:r>
      <w:r w:rsidR="00A063ED" w:rsidRPr="00476A4A">
        <w:rPr>
          <w:rFonts w:ascii="Arial" w:hAnsi="Arial" w:cs="Arial"/>
          <w:sz w:val="20"/>
          <w:szCs w:val="20"/>
        </w:rPr>
        <w:t xml:space="preserve">The issue of familiarity is central to our results. Species that are well known scored highly, while </w:t>
      </w:r>
      <w:r w:rsidR="00152780" w:rsidRPr="00476A4A">
        <w:rPr>
          <w:rFonts w:ascii="Arial" w:hAnsi="Arial" w:cs="Arial"/>
          <w:sz w:val="20"/>
          <w:szCs w:val="20"/>
        </w:rPr>
        <w:t>lesser known</w:t>
      </w:r>
      <w:r w:rsidR="00A063ED" w:rsidRPr="00476A4A">
        <w:rPr>
          <w:rFonts w:ascii="Arial" w:hAnsi="Arial" w:cs="Arial"/>
          <w:sz w:val="20"/>
          <w:szCs w:val="20"/>
        </w:rPr>
        <w:t>, potentially excellent flagships did not. The Amazon’s rare dog species, the bush dog (</w:t>
      </w:r>
      <w:proofErr w:type="spellStart"/>
      <w:r w:rsidR="00A063ED" w:rsidRPr="00476A4A">
        <w:rPr>
          <w:rFonts w:ascii="Arial" w:hAnsi="Arial" w:cs="Arial"/>
          <w:i/>
          <w:iCs/>
          <w:sz w:val="20"/>
          <w:szCs w:val="20"/>
        </w:rPr>
        <w:t>Speothos</w:t>
      </w:r>
      <w:proofErr w:type="spellEnd"/>
      <w:r w:rsidR="00A063ED" w:rsidRPr="00476A4A">
        <w:rPr>
          <w:rFonts w:ascii="Arial" w:hAnsi="Arial" w:cs="Arial"/>
          <w:i/>
          <w:iCs/>
          <w:sz w:val="20"/>
          <w:szCs w:val="20"/>
        </w:rPr>
        <w:t xml:space="preserve"> </w:t>
      </w:r>
      <w:proofErr w:type="spellStart"/>
      <w:r w:rsidR="00A063ED" w:rsidRPr="00476A4A">
        <w:rPr>
          <w:rFonts w:ascii="Arial" w:hAnsi="Arial" w:cs="Arial"/>
          <w:i/>
          <w:iCs/>
          <w:sz w:val="20"/>
          <w:szCs w:val="20"/>
        </w:rPr>
        <w:t>venaticus</w:t>
      </w:r>
      <w:proofErr w:type="spellEnd"/>
      <w:r w:rsidR="00A063ED" w:rsidRPr="00476A4A">
        <w:rPr>
          <w:rFonts w:ascii="Arial" w:hAnsi="Arial" w:cs="Arial"/>
          <w:sz w:val="20"/>
          <w:szCs w:val="20"/>
        </w:rPr>
        <w:t>) and the short-eared dog (</w:t>
      </w:r>
      <w:proofErr w:type="spellStart"/>
      <w:r w:rsidR="00A063ED" w:rsidRPr="00476A4A">
        <w:rPr>
          <w:rFonts w:ascii="Arial" w:hAnsi="Arial" w:cs="Arial"/>
          <w:i/>
          <w:iCs/>
          <w:sz w:val="20"/>
          <w:szCs w:val="20"/>
        </w:rPr>
        <w:t>Atelocynus</w:t>
      </w:r>
      <w:proofErr w:type="spellEnd"/>
      <w:r w:rsidR="00A063ED" w:rsidRPr="00476A4A">
        <w:rPr>
          <w:rFonts w:ascii="Arial" w:hAnsi="Arial" w:cs="Arial"/>
          <w:i/>
          <w:iCs/>
          <w:sz w:val="20"/>
          <w:szCs w:val="20"/>
        </w:rPr>
        <w:t xml:space="preserve"> </w:t>
      </w:r>
      <w:proofErr w:type="spellStart"/>
      <w:r w:rsidR="00A063ED" w:rsidRPr="00476A4A">
        <w:rPr>
          <w:rFonts w:ascii="Arial" w:hAnsi="Arial" w:cs="Arial"/>
          <w:i/>
          <w:iCs/>
          <w:sz w:val="20"/>
          <w:szCs w:val="20"/>
        </w:rPr>
        <w:t>microtis</w:t>
      </w:r>
      <w:proofErr w:type="spellEnd"/>
      <w:r w:rsidR="00A063ED" w:rsidRPr="00476A4A">
        <w:rPr>
          <w:rFonts w:ascii="Arial" w:hAnsi="Arial" w:cs="Arial"/>
          <w:sz w:val="20"/>
          <w:szCs w:val="20"/>
        </w:rPr>
        <w:t>) are not well known to public</w:t>
      </w:r>
      <w:r w:rsidR="0098415F">
        <w:rPr>
          <w:rFonts w:ascii="Arial" w:hAnsi="Arial" w:cs="Arial"/>
          <w:sz w:val="20"/>
          <w:szCs w:val="20"/>
        </w:rPr>
        <w:t xml:space="preserve">, were never mentioned in free listing </w:t>
      </w:r>
      <w:r w:rsidR="00DD209A">
        <w:rPr>
          <w:rFonts w:ascii="Arial" w:hAnsi="Arial" w:cs="Arial"/>
          <w:sz w:val="20"/>
          <w:szCs w:val="20"/>
        </w:rPr>
        <w:t>and did not</w:t>
      </w:r>
      <w:r w:rsidR="0098415F">
        <w:rPr>
          <w:rFonts w:ascii="Arial" w:hAnsi="Arial" w:cs="Arial"/>
          <w:sz w:val="20"/>
          <w:szCs w:val="20"/>
        </w:rPr>
        <w:t xml:space="preserve"> make the shortlist fo</w:t>
      </w:r>
      <w:r w:rsidR="00247864">
        <w:rPr>
          <w:rFonts w:ascii="Arial" w:hAnsi="Arial" w:cs="Arial"/>
          <w:sz w:val="20"/>
          <w:szCs w:val="20"/>
        </w:rPr>
        <w:t xml:space="preserve">r our </w:t>
      </w:r>
      <w:r w:rsidR="00F55D60">
        <w:rPr>
          <w:rFonts w:ascii="Arial" w:hAnsi="Arial" w:cs="Arial"/>
          <w:sz w:val="20"/>
          <w:szCs w:val="20"/>
        </w:rPr>
        <w:t>follow-up</w:t>
      </w:r>
      <w:r w:rsidR="00247864">
        <w:rPr>
          <w:rFonts w:ascii="Arial" w:hAnsi="Arial" w:cs="Arial"/>
          <w:sz w:val="20"/>
          <w:szCs w:val="20"/>
        </w:rPr>
        <w:t xml:space="preserve"> question</w:t>
      </w:r>
      <w:r w:rsidR="00CD35D3">
        <w:rPr>
          <w:rFonts w:ascii="Arial" w:hAnsi="Arial" w:cs="Arial"/>
          <w:sz w:val="20"/>
          <w:szCs w:val="20"/>
        </w:rPr>
        <w:t xml:space="preserve">. However, </w:t>
      </w:r>
      <w:r w:rsidR="00A063ED" w:rsidRPr="00476A4A">
        <w:rPr>
          <w:rFonts w:ascii="Arial" w:hAnsi="Arial" w:cs="Arial"/>
          <w:sz w:val="20"/>
          <w:szCs w:val="20"/>
        </w:rPr>
        <w:t>according to the criteria suggested for flagship species</w:t>
      </w:r>
      <w:r w:rsidR="00F55D60">
        <w:rPr>
          <w:rFonts w:ascii="Arial" w:hAnsi="Arial" w:cs="Arial"/>
          <w:sz w:val="20"/>
          <w:szCs w:val="20"/>
        </w:rPr>
        <w:t xml:space="preserve"> by </w:t>
      </w:r>
      <w:r w:rsidR="00A063ED" w:rsidRPr="00476A4A">
        <w:rPr>
          <w:rFonts w:ascii="Arial" w:hAnsi="Arial" w:cs="Arial"/>
          <w:noProof/>
          <w:sz w:val="20"/>
          <w:szCs w:val="20"/>
        </w:rPr>
        <w:t xml:space="preserve">Macdonald et al. </w:t>
      </w:r>
      <w:r w:rsidR="00F55D60">
        <w:rPr>
          <w:rFonts w:ascii="Arial" w:hAnsi="Arial" w:cs="Arial"/>
          <w:noProof/>
          <w:sz w:val="20"/>
          <w:szCs w:val="20"/>
        </w:rPr>
        <w:t>(</w:t>
      </w:r>
      <w:r w:rsidR="00A063ED" w:rsidRPr="00476A4A">
        <w:rPr>
          <w:rFonts w:ascii="Arial" w:hAnsi="Arial" w:cs="Arial"/>
          <w:noProof/>
          <w:sz w:val="20"/>
          <w:szCs w:val="20"/>
        </w:rPr>
        <w:t>2015)</w:t>
      </w:r>
      <w:r w:rsidR="00A063ED" w:rsidRPr="00476A4A">
        <w:rPr>
          <w:rFonts w:ascii="Arial" w:hAnsi="Arial" w:cs="Arial"/>
          <w:sz w:val="20"/>
          <w:szCs w:val="20"/>
        </w:rPr>
        <w:t xml:space="preserve"> </w:t>
      </w:r>
      <w:r w:rsidR="00CD35D3">
        <w:rPr>
          <w:rFonts w:ascii="Arial" w:hAnsi="Arial" w:cs="Arial"/>
          <w:sz w:val="20"/>
          <w:szCs w:val="20"/>
        </w:rPr>
        <w:t xml:space="preserve">they </w:t>
      </w:r>
      <w:r w:rsidR="00A063ED" w:rsidRPr="00476A4A">
        <w:rPr>
          <w:rFonts w:ascii="Arial" w:hAnsi="Arial" w:cs="Arial"/>
          <w:sz w:val="20"/>
          <w:szCs w:val="20"/>
        </w:rPr>
        <w:t xml:space="preserve">are </w:t>
      </w:r>
      <w:r w:rsidR="00F55D60">
        <w:rPr>
          <w:rFonts w:ascii="Arial" w:hAnsi="Arial" w:cs="Arial"/>
          <w:sz w:val="20"/>
          <w:szCs w:val="20"/>
        </w:rPr>
        <w:t xml:space="preserve">very </w:t>
      </w:r>
      <w:r w:rsidR="00A063ED" w:rsidRPr="00476A4A">
        <w:rPr>
          <w:rFonts w:ascii="Arial" w:hAnsi="Arial" w:cs="Arial"/>
          <w:sz w:val="20"/>
          <w:szCs w:val="20"/>
        </w:rPr>
        <w:t>well suited as flagships. Similarly, the giant otter (</w:t>
      </w:r>
      <w:r w:rsidR="00A063ED" w:rsidRPr="00476A4A">
        <w:rPr>
          <w:rFonts w:ascii="Arial" w:hAnsi="Arial" w:cs="Arial"/>
          <w:i/>
          <w:iCs/>
          <w:sz w:val="20"/>
          <w:szCs w:val="20"/>
        </w:rPr>
        <w:t>Pteronura brasiliensis</w:t>
      </w:r>
      <w:r w:rsidR="00A063ED" w:rsidRPr="00476A4A">
        <w:rPr>
          <w:rFonts w:ascii="Arial" w:hAnsi="Arial" w:cs="Arial"/>
          <w:sz w:val="20"/>
          <w:szCs w:val="20"/>
        </w:rPr>
        <w:t xml:space="preserve">), fulfils all the criteria </w:t>
      </w:r>
      <w:r w:rsidR="00B07B99" w:rsidRPr="00476A4A">
        <w:rPr>
          <w:rFonts w:ascii="Arial" w:hAnsi="Arial" w:cs="Arial"/>
          <w:sz w:val="20"/>
          <w:szCs w:val="20"/>
        </w:rPr>
        <w:t xml:space="preserve">of </w:t>
      </w:r>
      <w:r w:rsidR="00A063ED" w:rsidRPr="00476A4A">
        <w:rPr>
          <w:rFonts w:ascii="Arial" w:hAnsi="Arial" w:cs="Arial"/>
          <w:color w:val="auto"/>
          <w:sz w:val="20"/>
          <w:szCs w:val="20"/>
        </w:rPr>
        <w:t xml:space="preserve">large size and appeal, </w:t>
      </w:r>
      <w:r w:rsidR="007C1DC3" w:rsidRPr="00476A4A">
        <w:rPr>
          <w:rFonts w:ascii="Arial" w:hAnsi="Arial" w:cs="Arial"/>
          <w:color w:val="auto"/>
          <w:sz w:val="20"/>
          <w:szCs w:val="20"/>
        </w:rPr>
        <w:t>and is considered</w:t>
      </w:r>
      <w:r w:rsidR="00935030" w:rsidRPr="00476A4A">
        <w:rPr>
          <w:rFonts w:ascii="Arial" w:hAnsi="Arial" w:cs="Arial"/>
          <w:color w:val="auto"/>
          <w:sz w:val="20"/>
          <w:szCs w:val="20"/>
        </w:rPr>
        <w:t xml:space="preserve"> very important for tourism in parts of </w:t>
      </w:r>
      <w:r w:rsidR="008223F5" w:rsidRPr="00476A4A">
        <w:rPr>
          <w:rFonts w:ascii="Arial" w:hAnsi="Arial" w:cs="Arial"/>
          <w:color w:val="auto"/>
          <w:sz w:val="20"/>
          <w:szCs w:val="20"/>
        </w:rPr>
        <w:t xml:space="preserve">its range </w:t>
      </w:r>
      <w:r w:rsidR="00935030" w:rsidRPr="00476A4A">
        <w:rPr>
          <w:rFonts w:ascii="Arial" w:hAnsi="Arial" w:cs="Arial"/>
          <w:noProof/>
          <w:color w:val="auto"/>
          <w:sz w:val="20"/>
          <w:szCs w:val="20"/>
        </w:rPr>
        <w:t>(Tomas et al. 2015; Groenendijk 2019)</w:t>
      </w:r>
      <w:r w:rsidR="008223F5" w:rsidRPr="00476A4A">
        <w:rPr>
          <w:rFonts w:ascii="Arial" w:hAnsi="Arial" w:cs="Arial"/>
          <w:noProof/>
          <w:color w:val="auto"/>
          <w:sz w:val="20"/>
          <w:szCs w:val="20"/>
        </w:rPr>
        <w:t xml:space="preserve">. </w:t>
      </w:r>
      <w:r w:rsidR="00F55D60">
        <w:rPr>
          <w:rFonts w:ascii="Arial" w:hAnsi="Arial" w:cs="Arial"/>
          <w:noProof/>
          <w:color w:val="auto"/>
          <w:sz w:val="20"/>
          <w:szCs w:val="20"/>
        </w:rPr>
        <w:t xml:space="preserve">As a result, it is </w:t>
      </w:r>
      <w:r w:rsidR="00A063ED" w:rsidRPr="00476A4A">
        <w:rPr>
          <w:rFonts w:ascii="Arial" w:hAnsi="Arial" w:cs="Arial"/>
          <w:color w:val="auto"/>
          <w:sz w:val="20"/>
          <w:szCs w:val="20"/>
        </w:rPr>
        <w:t>already marketed for tourism</w:t>
      </w:r>
      <w:r w:rsidR="008223F5" w:rsidRPr="00476A4A">
        <w:rPr>
          <w:rFonts w:ascii="Arial" w:hAnsi="Arial" w:cs="Arial"/>
          <w:color w:val="auto"/>
          <w:sz w:val="20"/>
          <w:szCs w:val="20"/>
        </w:rPr>
        <w:t xml:space="preserve"> and </w:t>
      </w:r>
      <w:r w:rsidR="000407F2" w:rsidRPr="00476A4A">
        <w:rPr>
          <w:rFonts w:ascii="Arial" w:hAnsi="Arial" w:cs="Arial"/>
          <w:color w:val="auto"/>
          <w:sz w:val="20"/>
          <w:szCs w:val="20"/>
        </w:rPr>
        <w:t>used as a flagship species</w:t>
      </w:r>
      <w:r w:rsidR="007C2B25" w:rsidRPr="00476A4A">
        <w:rPr>
          <w:rFonts w:ascii="Arial" w:hAnsi="Arial" w:cs="Arial"/>
          <w:color w:val="auto"/>
          <w:sz w:val="20"/>
          <w:szCs w:val="20"/>
        </w:rPr>
        <w:t xml:space="preserve"> </w:t>
      </w:r>
      <w:r w:rsidR="00A063ED" w:rsidRPr="00476A4A">
        <w:rPr>
          <w:rFonts w:ascii="Arial" w:hAnsi="Arial" w:cs="Arial"/>
          <w:noProof/>
          <w:color w:val="auto"/>
          <w:sz w:val="20"/>
          <w:szCs w:val="20"/>
        </w:rPr>
        <w:t>(Kruuk 2006)</w:t>
      </w:r>
      <w:r w:rsidR="007C2B25" w:rsidRPr="00476A4A">
        <w:rPr>
          <w:rFonts w:ascii="Arial" w:hAnsi="Arial" w:cs="Arial"/>
          <w:noProof/>
          <w:color w:val="auto"/>
          <w:sz w:val="20"/>
          <w:szCs w:val="20"/>
        </w:rPr>
        <w:t xml:space="preserve">. </w:t>
      </w:r>
      <w:r w:rsidR="000407F2" w:rsidRPr="00476A4A">
        <w:rPr>
          <w:rFonts w:ascii="Arial" w:hAnsi="Arial" w:cs="Arial"/>
          <w:color w:val="auto"/>
          <w:sz w:val="20"/>
          <w:szCs w:val="20"/>
        </w:rPr>
        <w:t xml:space="preserve">However, </w:t>
      </w:r>
      <w:r w:rsidR="00F55D60">
        <w:rPr>
          <w:rFonts w:ascii="Arial" w:hAnsi="Arial" w:cs="Arial"/>
          <w:color w:val="auto"/>
          <w:sz w:val="20"/>
          <w:szCs w:val="20"/>
        </w:rPr>
        <w:t>giant otters were</w:t>
      </w:r>
      <w:r w:rsidR="00A063ED" w:rsidRPr="00476A4A">
        <w:rPr>
          <w:rFonts w:ascii="Arial" w:hAnsi="Arial" w:cs="Arial"/>
          <w:color w:val="auto"/>
          <w:sz w:val="20"/>
          <w:szCs w:val="20"/>
        </w:rPr>
        <w:t xml:space="preserve"> not particularly </w:t>
      </w:r>
      <w:r w:rsidR="00592FF3">
        <w:rPr>
          <w:rFonts w:ascii="Arial" w:hAnsi="Arial" w:cs="Arial"/>
          <w:color w:val="auto"/>
          <w:sz w:val="20"/>
          <w:szCs w:val="20"/>
        </w:rPr>
        <w:t xml:space="preserve">well known by </w:t>
      </w:r>
      <w:r w:rsidR="00A063ED" w:rsidRPr="00476A4A">
        <w:rPr>
          <w:rFonts w:ascii="Arial" w:hAnsi="Arial" w:cs="Arial"/>
          <w:color w:val="auto"/>
          <w:sz w:val="20"/>
          <w:szCs w:val="20"/>
        </w:rPr>
        <w:t xml:space="preserve">the tourists we interviewed, or highly ranked for ‘desire to see’. </w:t>
      </w:r>
      <w:r w:rsidR="00A063ED" w:rsidRPr="00476A4A">
        <w:rPr>
          <w:rFonts w:ascii="Arial" w:eastAsiaTheme="minorEastAsia" w:hAnsi="Arial" w:cs="Arial"/>
          <w:color w:val="auto"/>
          <w:sz w:val="20"/>
          <w:szCs w:val="20"/>
        </w:rPr>
        <w:t>In practice</w:t>
      </w:r>
      <w:r w:rsidR="00B07B99" w:rsidRPr="00476A4A">
        <w:rPr>
          <w:rFonts w:ascii="Arial" w:eastAsiaTheme="minorEastAsia" w:hAnsi="Arial" w:cs="Arial"/>
          <w:color w:val="auto"/>
          <w:sz w:val="20"/>
          <w:szCs w:val="20"/>
        </w:rPr>
        <w:t>,</w:t>
      </w:r>
      <w:r w:rsidR="00A063ED" w:rsidRPr="00476A4A">
        <w:rPr>
          <w:rFonts w:ascii="Arial" w:eastAsiaTheme="minorEastAsia" w:hAnsi="Arial" w:cs="Arial"/>
          <w:color w:val="auto"/>
          <w:sz w:val="20"/>
          <w:szCs w:val="20"/>
        </w:rPr>
        <w:t xml:space="preserve"> selection of a species for marketing at the point of sale may hinge as much on necessity as suitability</w:t>
      </w:r>
      <w:r w:rsidR="007C2B25" w:rsidRPr="00476A4A">
        <w:rPr>
          <w:rFonts w:ascii="Arial" w:eastAsiaTheme="minorEastAsia" w:hAnsi="Arial" w:cs="Arial"/>
          <w:color w:val="auto"/>
          <w:sz w:val="20"/>
          <w:szCs w:val="20"/>
        </w:rPr>
        <w:t>;</w:t>
      </w:r>
      <w:r w:rsidR="00A063ED" w:rsidRPr="00476A4A">
        <w:rPr>
          <w:rFonts w:ascii="Arial" w:eastAsiaTheme="minorEastAsia" w:hAnsi="Arial" w:cs="Arial"/>
          <w:color w:val="auto"/>
          <w:sz w:val="20"/>
          <w:szCs w:val="20"/>
        </w:rPr>
        <w:t xml:space="preserve"> the ease of viewing species like giant otters </w:t>
      </w:r>
      <w:r w:rsidR="00617974" w:rsidRPr="00476A4A">
        <w:rPr>
          <w:rFonts w:ascii="Arial" w:eastAsiaTheme="minorEastAsia" w:hAnsi="Arial" w:cs="Arial"/>
          <w:color w:val="auto"/>
          <w:sz w:val="20"/>
          <w:szCs w:val="20"/>
        </w:rPr>
        <w:t xml:space="preserve">at some sites </w:t>
      </w:r>
      <w:r w:rsidR="00A063ED" w:rsidRPr="00476A4A">
        <w:rPr>
          <w:rFonts w:ascii="Arial" w:eastAsiaTheme="minorEastAsia" w:hAnsi="Arial" w:cs="Arial"/>
          <w:color w:val="auto"/>
          <w:sz w:val="20"/>
          <w:szCs w:val="20"/>
        </w:rPr>
        <w:t>makes them a focal point for tours</w:t>
      </w:r>
      <w:r w:rsidR="003B72BA">
        <w:rPr>
          <w:rFonts w:ascii="Arial" w:eastAsiaTheme="minorEastAsia" w:hAnsi="Arial" w:cs="Arial"/>
          <w:color w:val="auto"/>
          <w:sz w:val="20"/>
          <w:szCs w:val="20"/>
        </w:rPr>
        <w:t xml:space="preserve">, and </w:t>
      </w:r>
      <w:r w:rsidR="00A063ED" w:rsidRPr="00476A4A">
        <w:rPr>
          <w:rFonts w:ascii="Arial" w:eastAsiaTheme="minorEastAsia" w:hAnsi="Arial" w:cs="Arial"/>
          <w:color w:val="auto"/>
          <w:sz w:val="20"/>
          <w:szCs w:val="20"/>
        </w:rPr>
        <w:t xml:space="preserve">marketing a species that tourists </w:t>
      </w:r>
      <w:r w:rsidR="007C1DC3" w:rsidRPr="00476A4A">
        <w:rPr>
          <w:rFonts w:ascii="Arial" w:eastAsiaTheme="minorEastAsia" w:hAnsi="Arial" w:cs="Arial"/>
          <w:color w:val="auto"/>
          <w:sz w:val="20"/>
          <w:szCs w:val="20"/>
        </w:rPr>
        <w:t>are likely to</w:t>
      </w:r>
      <w:r w:rsidR="00A063ED" w:rsidRPr="00476A4A">
        <w:rPr>
          <w:rFonts w:ascii="Arial" w:eastAsiaTheme="minorEastAsia" w:hAnsi="Arial" w:cs="Arial"/>
          <w:color w:val="auto"/>
          <w:sz w:val="20"/>
          <w:szCs w:val="20"/>
        </w:rPr>
        <w:t xml:space="preserve"> see may lead to increased levels of satisfaction </w:t>
      </w:r>
      <w:r w:rsidR="00A063ED" w:rsidRPr="00476A4A">
        <w:rPr>
          <w:rFonts w:ascii="Arial" w:eastAsiaTheme="minorEastAsia" w:hAnsi="Arial" w:cs="Arial"/>
          <w:noProof/>
          <w:color w:val="auto"/>
          <w:sz w:val="20"/>
          <w:szCs w:val="20"/>
        </w:rPr>
        <w:t>(Torres-Sovero et al. 2012)</w:t>
      </w:r>
      <w:r w:rsidR="00A063ED" w:rsidRPr="00476A4A">
        <w:rPr>
          <w:rFonts w:ascii="Arial" w:eastAsiaTheme="minorEastAsia" w:hAnsi="Arial" w:cs="Arial"/>
          <w:color w:val="auto"/>
          <w:sz w:val="20"/>
          <w:szCs w:val="20"/>
        </w:rPr>
        <w:t>.</w:t>
      </w:r>
      <w:r w:rsidR="00617974" w:rsidRPr="00476A4A">
        <w:rPr>
          <w:rFonts w:ascii="Arial" w:hAnsi="Arial" w:cs="Arial"/>
          <w:color w:val="auto"/>
          <w:sz w:val="20"/>
          <w:szCs w:val="20"/>
        </w:rPr>
        <w:t xml:space="preserve"> </w:t>
      </w:r>
      <w:r w:rsidR="000407F2" w:rsidRPr="00476A4A">
        <w:rPr>
          <w:rFonts w:ascii="Arial" w:hAnsi="Arial" w:cs="Arial"/>
          <w:color w:val="auto"/>
          <w:sz w:val="20"/>
          <w:szCs w:val="20"/>
        </w:rPr>
        <w:t>Nonetheless, our</w:t>
      </w:r>
      <w:r w:rsidR="00617974" w:rsidRPr="00476A4A">
        <w:rPr>
          <w:rFonts w:ascii="Arial" w:hAnsi="Arial" w:cs="Arial"/>
          <w:color w:val="auto"/>
          <w:sz w:val="20"/>
          <w:szCs w:val="20"/>
        </w:rPr>
        <w:t xml:space="preserve"> </w:t>
      </w:r>
      <w:r w:rsidR="008223F5" w:rsidRPr="00476A4A">
        <w:rPr>
          <w:rFonts w:ascii="Arial" w:hAnsi="Arial" w:cs="Arial"/>
          <w:color w:val="auto"/>
          <w:sz w:val="20"/>
          <w:szCs w:val="20"/>
        </w:rPr>
        <w:t xml:space="preserve">survey highlights </w:t>
      </w:r>
      <w:r w:rsidR="00D05029" w:rsidRPr="00476A4A">
        <w:rPr>
          <w:rFonts w:ascii="Arial" w:hAnsi="Arial" w:cs="Arial"/>
          <w:color w:val="auto"/>
          <w:sz w:val="20"/>
          <w:szCs w:val="20"/>
        </w:rPr>
        <w:t xml:space="preserve">potential discrepancies between the perceptions of conservation and tourism practitioners in the field, and the </w:t>
      </w:r>
      <w:r w:rsidR="00DD5F71" w:rsidRPr="00476A4A">
        <w:rPr>
          <w:rFonts w:ascii="Arial" w:hAnsi="Arial" w:cs="Arial"/>
          <w:color w:val="auto"/>
          <w:sz w:val="20"/>
          <w:szCs w:val="20"/>
        </w:rPr>
        <w:t>actual salience and preferences for species</w:t>
      </w:r>
      <w:r w:rsidR="007C2B25" w:rsidRPr="00476A4A">
        <w:rPr>
          <w:rFonts w:ascii="Arial" w:hAnsi="Arial" w:cs="Arial"/>
          <w:color w:val="auto"/>
          <w:sz w:val="20"/>
          <w:szCs w:val="20"/>
        </w:rPr>
        <w:t xml:space="preserve"> by tourists</w:t>
      </w:r>
      <w:r w:rsidR="00DD5F71" w:rsidRPr="00476A4A">
        <w:rPr>
          <w:rFonts w:ascii="Arial" w:hAnsi="Arial" w:cs="Arial"/>
          <w:color w:val="auto"/>
          <w:sz w:val="20"/>
          <w:szCs w:val="20"/>
        </w:rPr>
        <w:t xml:space="preserve">. </w:t>
      </w:r>
    </w:p>
    <w:p w14:paraId="5D7A5560" w14:textId="72775290" w:rsidR="00A063ED" w:rsidRPr="00476A4A" w:rsidRDefault="00B0286D" w:rsidP="00A063ED">
      <w:pPr>
        <w:pStyle w:val="Dissertationtext"/>
        <w:ind w:right="-52" w:firstLine="0"/>
        <w:rPr>
          <w:rFonts w:ascii="Arial" w:hAnsi="Arial" w:cs="Arial"/>
          <w:color w:val="auto"/>
          <w:sz w:val="20"/>
          <w:szCs w:val="20"/>
        </w:rPr>
      </w:pPr>
      <w:r w:rsidRPr="00476A4A">
        <w:rPr>
          <w:rFonts w:ascii="Arial" w:hAnsi="Arial" w:cs="Arial"/>
          <w:color w:val="auto"/>
          <w:sz w:val="20"/>
          <w:szCs w:val="20"/>
        </w:rPr>
        <w:t>It m</w:t>
      </w:r>
      <w:r w:rsidR="00E602E0" w:rsidRPr="00476A4A">
        <w:rPr>
          <w:rFonts w:ascii="Arial" w:hAnsi="Arial" w:cs="Arial"/>
          <w:color w:val="auto"/>
          <w:sz w:val="20"/>
          <w:szCs w:val="20"/>
        </w:rPr>
        <w:t xml:space="preserve">ay not always be </w:t>
      </w:r>
      <w:r w:rsidR="00593A75" w:rsidRPr="00476A4A">
        <w:rPr>
          <w:rFonts w:ascii="Arial" w:hAnsi="Arial" w:cs="Arial"/>
          <w:color w:val="auto"/>
          <w:sz w:val="20"/>
          <w:szCs w:val="20"/>
        </w:rPr>
        <w:t xml:space="preserve">not clear </w:t>
      </w:r>
      <w:r w:rsidR="00CF5C28" w:rsidRPr="00476A4A">
        <w:rPr>
          <w:rFonts w:ascii="Arial" w:hAnsi="Arial" w:cs="Arial"/>
          <w:color w:val="auto"/>
          <w:sz w:val="20"/>
          <w:szCs w:val="20"/>
        </w:rPr>
        <w:t>why some species are more</w:t>
      </w:r>
      <w:r w:rsidR="00E602E0" w:rsidRPr="00476A4A">
        <w:rPr>
          <w:rFonts w:ascii="Arial" w:hAnsi="Arial" w:cs="Arial"/>
          <w:color w:val="auto"/>
          <w:sz w:val="20"/>
          <w:szCs w:val="20"/>
        </w:rPr>
        <w:t xml:space="preserve">, </w:t>
      </w:r>
      <w:r w:rsidR="00CF5C28" w:rsidRPr="00476A4A">
        <w:rPr>
          <w:rFonts w:ascii="Arial" w:hAnsi="Arial" w:cs="Arial"/>
          <w:color w:val="auto"/>
          <w:sz w:val="20"/>
          <w:szCs w:val="20"/>
        </w:rPr>
        <w:t>or less popular than expected</w:t>
      </w:r>
      <w:r w:rsidRPr="00476A4A">
        <w:rPr>
          <w:rFonts w:ascii="Arial" w:hAnsi="Arial" w:cs="Arial"/>
          <w:color w:val="auto"/>
          <w:sz w:val="20"/>
          <w:szCs w:val="20"/>
        </w:rPr>
        <w:t>,</w:t>
      </w:r>
      <w:r w:rsidR="00CF5C28" w:rsidRPr="00476A4A">
        <w:rPr>
          <w:rFonts w:ascii="Arial" w:hAnsi="Arial" w:cs="Arial"/>
          <w:color w:val="auto"/>
          <w:sz w:val="20"/>
          <w:szCs w:val="20"/>
        </w:rPr>
        <w:t xml:space="preserve"> based on their characteristics </w:t>
      </w:r>
      <w:r w:rsidR="00CF5C28" w:rsidRPr="00476A4A">
        <w:rPr>
          <w:rFonts w:ascii="Arial" w:hAnsi="Arial" w:cs="Arial"/>
          <w:noProof/>
          <w:sz w:val="20"/>
          <w:szCs w:val="20"/>
        </w:rPr>
        <w:t>(Macdonald et al. 2015)</w:t>
      </w:r>
      <w:r w:rsidR="00CF5C28" w:rsidRPr="00476A4A">
        <w:rPr>
          <w:rFonts w:ascii="Arial" w:hAnsi="Arial" w:cs="Arial"/>
          <w:sz w:val="20"/>
          <w:szCs w:val="20"/>
        </w:rPr>
        <w:t>, or the</w:t>
      </w:r>
      <w:r w:rsidRPr="00476A4A">
        <w:rPr>
          <w:rFonts w:ascii="Arial" w:hAnsi="Arial" w:cs="Arial"/>
          <w:sz w:val="20"/>
          <w:szCs w:val="20"/>
        </w:rPr>
        <w:t xml:space="preserve">ir prevalence in </w:t>
      </w:r>
      <w:r w:rsidR="00E602E0" w:rsidRPr="00476A4A">
        <w:rPr>
          <w:rFonts w:ascii="Arial" w:hAnsi="Arial" w:cs="Arial"/>
          <w:sz w:val="20"/>
          <w:szCs w:val="20"/>
        </w:rPr>
        <w:t>marketin</w:t>
      </w:r>
      <w:r w:rsidR="00D438D1" w:rsidRPr="00476A4A">
        <w:rPr>
          <w:rFonts w:ascii="Arial" w:hAnsi="Arial" w:cs="Arial"/>
          <w:sz w:val="20"/>
          <w:szCs w:val="20"/>
        </w:rPr>
        <w:t xml:space="preserve">g material. </w:t>
      </w:r>
      <w:r w:rsidR="00A063ED" w:rsidRPr="00476A4A">
        <w:rPr>
          <w:rFonts w:ascii="Arial" w:hAnsi="Arial" w:cs="Arial"/>
          <w:color w:val="auto"/>
          <w:sz w:val="20"/>
          <w:szCs w:val="20"/>
        </w:rPr>
        <w:t>The recent ‘rise to fame’ of the sloths is an example o</w:t>
      </w:r>
      <w:r w:rsidR="00A063ED" w:rsidRPr="00476A4A">
        <w:rPr>
          <w:rFonts w:ascii="Arial" w:hAnsi="Arial" w:cs="Arial"/>
          <w:sz w:val="20"/>
          <w:szCs w:val="20"/>
        </w:rPr>
        <w:t>f a species being rapidly elevated to a tourism and conservation flagship. Sloths, consisting of two distantly related genera (</w:t>
      </w:r>
      <w:r w:rsidR="00A063ED" w:rsidRPr="00476A4A">
        <w:rPr>
          <w:rFonts w:ascii="Arial" w:hAnsi="Arial" w:cs="Arial"/>
          <w:i/>
          <w:iCs/>
          <w:sz w:val="20"/>
          <w:szCs w:val="20"/>
        </w:rPr>
        <w:t>Bradypus</w:t>
      </w:r>
      <w:r w:rsidR="00A063ED" w:rsidRPr="00476A4A">
        <w:rPr>
          <w:rFonts w:ascii="Arial" w:hAnsi="Arial" w:cs="Arial"/>
          <w:sz w:val="20"/>
          <w:szCs w:val="20"/>
        </w:rPr>
        <w:t xml:space="preserve"> and </w:t>
      </w:r>
      <w:r w:rsidR="00A063ED" w:rsidRPr="00476A4A">
        <w:rPr>
          <w:rFonts w:ascii="Arial" w:hAnsi="Arial" w:cs="Arial"/>
          <w:i/>
          <w:iCs/>
          <w:sz w:val="20"/>
          <w:szCs w:val="20"/>
        </w:rPr>
        <w:t>Choloepus</w:t>
      </w:r>
      <w:r w:rsidR="00A063ED" w:rsidRPr="00476A4A">
        <w:rPr>
          <w:rFonts w:ascii="Arial" w:hAnsi="Arial" w:cs="Arial"/>
          <w:sz w:val="20"/>
          <w:szCs w:val="20"/>
        </w:rPr>
        <w:t xml:space="preserve">), are </w:t>
      </w:r>
      <w:r w:rsidR="00B6141B" w:rsidRPr="00476A4A">
        <w:rPr>
          <w:rFonts w:ascii="Arial" w:hAnsi="Arial" w:cs="Arial"/>
          <w:sz w:val="20"/>
          <w:szCs w:val="20"/>
        </w:rPr>
        <w:t xml:space="preserve">now </w:t>
      </w:r>
      <w:r w:rsidR="00A063ED" w:rsidRPr="00476A4A">
        <w:rPr>
          <w:rFonts w:ascii="Arial" w:hAnsi="Arial" w:cs="Arial"/>
          <w:sz w:val="20"/>
          <w:szCs w:val="20"/>
        </w:rPr>
        <w:t>clear contender</w:t>
      </w:r>
      <w:r w:rsidR="00B07B99" w:rsidRPr="00476A4A">
        <w:rPr>
          <w:rFonts w:ascii="Arial" w:hAnsi="Arial" w:cs="Arial"/>
          <w:sz w:val="20"/>
          <w:szCs w:val="20"/>
        </w:rPr>
        <w:t>s</w:t>
      </w:r>
      <w:r w:rsidR="00A063ED" w:rsidRPr="00476A4A">
        <w:rPr>
          <w:rFonts w:ascii="Arial" w:hAnsi="Arial" w:cs="Arial"/>
          <w:sz w:val="20"/>
          <w:szCs w:val="20"/>
        </w:rPr>
        <w:t xml:space="preserve"> for the Amazonian </w:t>
      </w:r>
      <w:r w:rsidR="00A063ED" w:rsidRPr="00476A4A">
        <w:rPr>
          <w:rFonts w:ascii="Arial" w:hAnsi="Arial" w:cs="Arial"/>
          <w:i/>
          <w:sz w:val="20"/>
          <w:szCs w:val="20"/>
        </w:rPr>
        <w:t>Big five</w:t>
      </w:r>
      <w:r w:rsidR="00A063ED" w:rsidRPr="00476A4A">
        <w:rPr>
          <w:rFonts w:ascii="Arial" w:hAnsi="Arial" w:cs="Arial"/>
          <w:sz w:val="20"/>
          <w:szCs w:val="20"/>
        </w:rPr>
        <w:t>. However, the popularity of sloths is</w:t>
      </w:r>
      <w:r w:rsidR="00000ECC">
        <w:rPr>
          <w:rFonts w:ascii="Arial" w:hAnsi="Arial" w:cs="Arial"/>
          <w:sz w:val="20"/>
          <w:szCs w:val="20"/>
        </w:rPr>
        <w:t xml:space="preserve"> a</w:t>
      </w:r>
      <w:r w:rsidR="00A063ED" w:rsidRPr="00476A4A">
        <w:rPr>
          <w:rFonts w:ascii="Arial" w:hAnsi="Arial" w:cs="Arial"/>
          <w:sz w:val="20"/>
          <w:szCs w:val="20"/>
        </w:rPr>
        <w:t xml:space="preserve"> relatively new phenomenon. </w:t>
      </w:r>
      <w:r w:rsidR="00B6141B" w:rsidRPr="00476A4A">
        <w:rPr>
          <w:rFonts w:ascii="Arial" w:hAnsi="Arial" w:cs="Arial"/>
          <w:sz w:val="20"/>
          <w:szCs w:val="20"/>
        </w:rPr>
        <w:t>A series of</w:t>
      </w:r>
      <w:r w:rsidR="00A063ED" w:rsidRPr="00476A4A">
        <w:rPr>
          <w:rFonts w:ascii="Arial" w:hAnsi="Arial" w:cs="Arial"/>
          <w:sz w:val="20"/>
          <w:szCs w:val="20"/>
        </w:rPr>
        <w:t xml:space="preserve"> highly popular viral internet videos, followed by network television series</w:t>
      </w:r>
      <w:r w:rsidR="00DE0384" w:rsidRPr="00476A4A">
        <w:rPr>
          <w:rFonts w:ascii="Arial" w:hAnsi="Arial" w:cs="Arial"/>
          <w:sz w:val="20"/>
          <w:szCs w:val="20"/>
        </w:rPr>
        <w:t xml:space="preserve"> and feature films</w:t>
      </w:r>
      <w:r w:rsidR="00547460" w:rsidRPr="00476A4A">
        <w:rPr>
          <w:rFonts w:ascii="Arial" w:hAnsi="Arial" w:cs="Arial"/>
          <w:sz w:val="20"/>
          <w:szCs w:val="20"/>
        </w:rPr>
        <w:t>,</w:t>
      </w:r>
      <w:r w:rsidR="00A063ED" w:rsidRPr="00476A4A">
        <w:rPr>
          <w:rFonts w:ascii="Arial" w:hAnsi="Arial" w:cs="Arial"/>
          <w:sz w:val="20"/>
          <w:szCs w:val="20"/>
        </w:rPr>
        <w:t xml:space="preserve"> propelled sloths to cult status as wildlife flagships </w:t>
      </w:r>
      <w:r w:rsidR="00A063ED" w:rsidRPr="00476A4A">
        <w:rPr>
          <w:rFonts w:ascii="Arial" w:hAnsi="Arial" w:cs="Arial"/>
          <w:noProof/>
          <w:sz w:val="20"/>
          <w:szCs w:val="20"/>
        </w:rPr>
        <w:t>(e.g. Animal Planet 2013)</w:t>
      </w:r>
      <w:r w:rsidR="00A063ED" w:rsidRPr="00476A4A">
        <w:rPr>
          <w:rFonts w:ascii="Arial" w:hAnsi="Arial" w:cs="Arial"/>
          <w:sz w:val="20"/>
          <w:szCs w:val="20"/>
        </w:rPr>
        <w:t>.</w:t>
      </w:r>
    </w:p>
    <w:p w14:paraId="392A18FF" w14:textId="47468D37" w:rsidR="00A063ED" w:rsidRPr="00476A4A" w:rsidRDefault="00A063ED" w:rsidP="00A063ED">
      <w:pPr>
        <w:pStyle w:val="Dissertationtext"/>
        <w:ind w:right="-52" w:firstLine="0"/>
        <w:rPr>
          <w:rFonts w:ascii="Arial" w:hAnsi="Arial" w:cs="Arial"/>
          <w:color w:val="auto"/>
          <w:sz w:val="20"/>
          <w:szCs w:val="20"/>
        </w:rPr>
      </w:pPr>
      <w:r w:rsidRPr="00476A4A">
        <w:rPr>
          <w:rFonts w:ascii="Arial" w:hAnsi="Arial" w:cs="Arial"/>
          <w:color w:val="auto"/>
          <w:sz w:val="20"/>
          <w:szCs w:val="20"/>
        </w:rPr>
        <w:t xml:space="preserve">Macaw (Subfamily </w:t>
      </w:r>
      <w:proofErr w:type="spellStart"/>
      <w:r w:rsidRPr="00476A4A">
        <w:rPr>
          <w:rFonts w:ascii="Arial" w:hAnsi="Arial" w:cs="Arial"/>
          <w:color w:val="auto"/>
          <w:sz w:val="20"/>
          <w:szCs w:val="20"/>
        </w:rPr>
        <w:t>Arinae</w:t>
      </w:r>
      <w:proofErr w:type="spellEnd"/>
      <w:r w:rsidRPr="00476A4A">
        <w:rPr>
          <w:rFonts w:ascii="Arial" w:hAnsi="Arial" w:cs="Arial"/>
          <w:color w:val="auto"/>
          <w:sz w:val="20"/>
          <w:szCs w:val="20"/>
        </w:rPr>
        <w:t xml:space="preserve">) tourism in Tambopata also received a chance boost from the media, this time in the 1990s </w:t>
      </w:r>
      <w:proofErr w:type="gramStart"/>
      <w:r w:rsidRPr="00476A4A">
        <w:rPr>
          <w:rFonts w:ascii="Arial" w:hAnsi="Arial" w:cs="Arial"/>
          <w:color w:val="auto"/>
          <w:sz w:val="20"/>
          <w:szCs w:val="20"/>
        </w:rPr>
        <w:t>as a result of</w:t>
      </w:r>
      <w:proofErr w:type="gramEnd"/>
      <w:r w:rsidRPr="00476A4A">
        <w:rPr>
          <w:rFonts w:ascii="Arial" w:hAnsi="Arial" w:cs="Arial"/>
          <w:color w:val="auto"/>
          <w:sz w:val="20"/>
          <w:szCs w:val="20"/>
        </w:rPr>
        <w:t xml:space="preserve"> high-profile science journalism </w:t>
      </w:r>
      <w:r w:rsidRPr="00476A4A">
        <w:rPr>
          <w:rFonts w:ascii="Arial" w:hAnsi="Arial" w:cs="Arial"/>
          <w:noProof/>
          <w:color w:val="auto"/>
          <w:sz w:val="20"/>
          <w:szCs w:val="20"/>
        </w:rPr>
        <w:t>(Munn</w:t>
      </w:r>
      <w:r w:rsidR="00EC5999" w:rsidRPr="00476A4A">
        <w:rPr>
          <w:rFonts w:ascii="Arial" w:hAnsi="Arial" w:cs="Arial"/>
          <w:noProof/>
          <w:color w:val="auto"/>
          <w:sz w:val="20"/>
          <w:szCs w:val="20"/>
        </w:rPr>
        <w:t xml:space="preserve"> </w:t>
      </w:r>
      <w:r w:rsidRPr="00476A4A">
        <w:rPr>
          <w:rFonts w:ascii="Arial" w:hAnsi="Arial" w:cs="Arial"/>
          <w:noProof/>
          <w:color w:val="auto"/>
          <w:sz w:val="20"/>
          <w:szCs w:val="20"/>
        </w:rPr>
        <w:t>1994)</w:t>
      </w:r>
      <w:r w:rsidRPr="00476A4A">
        <w:rPr>
          <w:rFonts w:ascii="Arial" w:hAnsi="Arial" w:cs="Arial"/>
          <w:color w:val="auto"/>
          <w:sz w:val="20"/>
          <w:szCs w:val="20"/>
        </w:rPr>
        <w:t xml:space="preserve">. Macaws meet the criteria for </w:t>
      </w:r>
      <w:bookmarkStart w:id="12" w:name="_Hlk107520294"/>
      <w:r w:rsidRPr="00476A4A">
        <w:rPr>
          <w:rFonts w:ascii="Arial" w:hAnsi="Arial" w:cs="Arial"/>
          <w:color w:val="auto"/>
          <w:sz w:val="20"/>
          <w:szCs w:val="20"/>
        </w:rPr>
        <w:t xml:space="preserve">charismatic species </w:t>
      </w:r>
      <w:r w:rsidRPr="00476A4A">
        <w:rPr>
          <w:rFonts w:ascii="Arial" w:hAnsi="Arial" w:cs="Arial"/>
          <w:noProof/>
          <w:color w:val="auto"/>
          <w:sz w:val="20"/>
          <w:szCs w:val="20"/>
        </w:rPr>
        <w:t>(Veríssimo et al. 2014; Lišková et al. 2015</w:t>
      </w:r>
      <w:r w:rsidR="0028777A" w:rsidRPr="00476A4A">
        <w:rPr>
          <w:rFonts w:ascii="Arial" w:hAnsi="Arial" w:cs="Arial"/>
          <w:noProof/>
          <w:color w:val="auto"/>
          <w:sz w:val="20"/>
          <w:szCs w:val="20"/>
        </w:rPr>
        <w:t>)</w:t>
      </w:r>
      <w:r w:rsidR="0028777A" w:rsidRPr="00476A4A">
        <w:rPr>
          <w:rFonts w:ascii="Arial" w:hAnsi="Arial" w:cs="Arial"/>
          <w:color w:val="auto"/>
          <w:sz w:val="20"/>
          <w:szCs w:val="20"/>
        </w:rPr>
        <w:t xml:space="preserve"> and</w:t>
      </w:r>
      <w:r w:rsidRPr="00476A4A">
        <w:rPr>
          <w:rFonts w:ascii="Arial" w:hAnsi="Arial" w:cs="Arial"/>
          <w:color w:val="auto"/>
          <w:sz w:val="20"/>
          <w:szCs w:val="20"/>
        </w:rPr>
        <w:t xml:space="preserve"> </w:t>
      </w:r>
      <w:bookmarkEnd w:id="12"/>
      <w:r w:rsidRPr="00476A4A">
        <w:rPr>
          <w:rFonts w:ascii="Arial" w:hAnsi="Arial" w:cs="Arial"/>
          <w:color w:val="auto"/>
          <w:sz w:val="20"/>
          <w:szCs w:val="20"/>
        </w:rPr>
        <w:t>have long been in the public conscious. Furthermore, across Amazonia they visit clay licks in large numbers to eat soil to obtain scar</w:t>
      </w:r>
      <w:r w:rsidR="00547460" w:rsidRPr="00476A4A">
        <w:rPr>
          <w:rFonts w:ascii="Arial" w:hAnsi="Arial" w:cs="Arial"/>
          <w:color w:val="auto"/>
          <w:sz w:val="20"/>
          <w:szCs w:val="20"/>
        </w:rPr>
        <w:t>c</w:t>
      </w:r>
      <w:r w:rsidRPr="00476A4A">
        <w:rPr>
          <w:rFonts w:ascii="Arial" w:hAnsi="Arial" w:cs="Arial"/>
          <w:color w:val="auto"/>
          <w:sz w:val="20"/>
          <w:szCs w:val="20"/>
        </w:rPr>
        <w:t xml:space="preserve">e minerals, creating spectacular wildlife viewing opportunities. Sightings are guaranteed and tourist satisfaction high </w:t>
      </w:r>
      <w:r w:rsidRPr="00476A4A">
        <w:rPr>
          <w:rFonts w:ascii="Arial" w:hAnsi="Arial" w:cs="Arial"/>
          <w:noProof/>
          <w:color w:val="auto"/>
          <w:sz w:val="20"/>
          <w:szCs w:val="20"/>
        </w:rPr>
        <w:t>(Torres-Sovero et al. 2012)</w:t>
      </w:r>
      <w:r w:rsidRPr="00476A4A">
        <w:rPr>
          <w:rFonts w:ascii="Arial" w:hAnsi="Arial" w:cs="Arial"/>
          <w:color w:val="auto"/>
          <w:sz w:val="20"/>
          <w:szCs w:val="20"/>
        </w:rPr>
        <w:t xml:space="preserve">. When National Geographic </w:t>
      </w:r>
      <w:r w:rsidRPr="00476A4A">
        <w:rPr>
          <w:rFonts w:ascii="Arial" w:hAnsi="Arial" w:cs="Arial"/>
          <w:noProof/>
          <w:color w:val="auto"/>
          <w:sz w:val="20"/>
          <w:szCs w:val="20"/>
        </w:rPr>
        <w:t>(Munn 1994)</w:t>
      </w:r>
      <w:r w:rsidRPr="00476A4A">
        <w:rPr>
          <w:rFonts w:ascii="Arial" w:hAnsi="Arial" w:cs="Arial"/>
          <w:color w:val="auto"/>
          <w:sz w:val="20"/>
          <w:szCs w:val="20"/>
        </w:rPr>
        <w:t xml:space="preserve"> covered scientific research on the phenomenon, tourism around clay licks developed rapidly, and has </w:t>
      </w:r>
      <w:r w:rsidR="00432762">
        <w:rPr>
          <w:rFonts w:ascii="Arial" w:hAnsi="Arial" w:cs="Arial"/>
          <w:color w:val="auto"/>
          <w:sz w:val="20"/>
          <w:szCs w:val="20"/>
        </w:rPr>
        <w:t>generated</w:t>
      </w:r>
      <w:r w:rsidRPr="00476A4A">
        <w:rPr>
          <w:rFonts w:ascii="Arial" w:hAnsi="Arial" w:cs="Arial"/>
          <w:color w:val="auto"/>
          <w:sz w:val="20"/>
          <w:szCs w:val="20"/>
        </w:rPr>
        <w:t xml:space="preserve"> high volumes of touris</w:t>
      </w:r>
      <w:r w:rsidR="00432762">
        <w:rPr>
          <w:rFonts w:ascii="Arial" w:hAnsi="Arial" w:cs="Arial"/>
          <w:color w:val="auto"/>
          <w:sz w:val="20"/>
          <w:szCs w:val="20"/>
        </w:rPr>
        <w:t>m</w:t>
      </w:r>
      <w:r w:rsidRPr="00476A4A">
        <w:rPr>
          <w:rFonts w:ascii="Arial" w:hAnsi="Arial" w:cs="Arial"/>
          <w:color w:val="auto"/>
          <w:sz w:val="20"/>
          <w:szCs w:val="20"/>
        </w:rPr>
        <w:t xml:space="preserve"> </w:t>
      </w:r>
      <w:r w:rsidR="00B07B99" w:rsidRPr="00476A4A">
        <w:rPr>
          <w:rFonts w:ascii="Arial" w:hAnsi="Arial" w:cs="Arial"/>
          <w:color w:val="auto"/>
          <w:sz w:val="20"/>
          <w:szCs w:val="20"/>
        </w:rPr>
        <w:t xml:space="preserve">over </w:t>
      </w:r>
      <w:r w:rsidRPr="00476A4A">
        <w:rPr>
          <w:rFonts w:ascii="Arial" w:hAnsi="Arial" w:cs="Arial"/>
          <w:color w:val="auto"/>
          <w:sz w:val="20"/>
          <w:szCs w:val="20"/>
        </w:rPr>
        <w:t xml:space="preserve">many years, benefiting local communities and influencing the management of the river basin </w:t>
      </w:r>
      <w:r w:rsidRPr="00476A4A">
        <w:rPr>
          <w:rFonts w:ascii="Arial" w:hAnsi="Arial" w:cs="Arial"/>
          <w:noProof/>
          <w:color w:val="auto"/>
          <w:sz w:val="20"/>
          <w:szCs w:val="20"/>
        </w:rPr>
        <w:t>(Torres-Sovero et al. 2012)</w:t>
      </w:r>
      <w:r w:rsidRPr="00476A4A">
        <w:rPr>
          <w:rFonts w:ascii="Arial" w:hAnsi="Arial" w:cs="Arial"/>
          <w:color w:val="auto"/>
          <w:sz w:val="20"/>
          <w:szCs w:val="20"/>
        </w:rPr>
        <w:t>.</w:t>
      </w:r>
    </w:p>
    <w:p w14:paraId="5B45E499" w14:textId="7427A992" w:rsidR="009256EF" w:rsidRDefault="00A063ED" w:rsidP="00E11D70">
      <w:pPr>
        <w:pStyle w:val="Dissertationtext"/>
        <w:ind w:right="-52" w:firstLine="0"/>
        <w:rPr>
          <w:rFonts w:ascii="Arial" w:hAnsi="Arial" w:cs="Arial"/>
          <w:sz w:val="20"/>
          <w:szCs w:val="20"/>
        </w:rPr>
      </w:pPr>
      <w:r w:rsidRPr="00476A4A">
        <w:rPr>
          <w:rFonts w:ascii="Arial" w:hAnsi="Arial" w:cs="Arial"/>
          <w:color w:val="auto"/>
          <w:sz w:val="20"/>
          <w:szCs w:val="20"/>
        </w:rPr>
        <w:t xml:space="preserve">High profile and viral media phenomena that bring species into the public eye and inspire tourism are hard to predict. The sloth and macaw media coverage </w:t>
      </w:r>
      <w:proofErr w:type="gramStart"/>
      <w:r w:rsidR="0030145D">
        <w:rPr>
          <w:rFonts w:ascii="Arial" w:hAnsi="Arial" w:cs="Arial"/>
          <w:color w:val="auto"/>
          <w:sz w:val="20"/>
          <w:szCs w:val="20"/>
        </w:rPr>
        <w:t>was</w:t>
      </w:r>
      <w:proofErr w:type="gramEnd"/>
      <w:r w:rsidRPr="00476A4A">
        <w:rPr>
          <w:rFonts w:ascii="Arial" w:hAnsi="Arial" w:cs="Arial"/>
          <w:color w:val="auto"/>
          <w:sz w:val="20"/>
          <w:szCs w:val="20"/>
        </w:rPr>
        <w:t xml:space="preserve"> not driven by tourism </w:t>
      </w:r>
      <w:r w:rsidR="00371223" w:rsidRPr="00476A4A">
        <w:rPr>
          <w:rFonts w:ascii="Arial" w:hAnsi="Arial" w:cs="Arial"/>
          <w:color w:val="auto"/>
          <w:sz w:val="20"/>
          <w:szCs w:val="20"/>
        </w:rPr>
        <w:t>marketing but</w:t>
      </w:r>
      <w:r w:rsidRPr="00476A4A">
        <w:rPr>
          <w:rFonts w:ascii="Arial" w:hAnsi="Arial" w:cs="Arial"/>
          <w:color w:val="auto"/>
          <w:sz w:val="20"/>
          <w:szCs w:val="20"/>
        </w:rPr>
        <w:t xml:space="preserve"> </w:t>
      </w:r>
      <w:r w:rsidR="00371223">
        <w:rPr>
          <w:rFonts w:ascii="Arial" w:hAnsi="Arial" w:cs="Arial"/>
          <w:color w:val="auto"/>
          <w:sz w:val="20"/>
          <w:szCs w:val="20"/>
        </w:rPr>
        <w:t xml:space="preserve">has </w:t>
      </w:r>
      <w:r w:rsidR="00371223">
        <w:rPr>
          <w:rFonts w:ascii="Arial" w:hAnsi="Arial" w:cs="Arial"/>
          <w:color w:val="auto"/>
          <w:sz w:val="20"/>
          <w:szCs w:val="20"/>
        </w:rPr>
        <w:lastRenderedPageBreak/>
        <w:t>subsequently been</w:t>
      </w:r>
      <w:r w:rsidRPr="00476A4A">
        <w:rPr>
          <w:rFonts w:ascii="Arial" w:hAnsi="Arial" w:cs="Arial"/>
          <w:color w:val="auto"/>
          <w:sz w:val="20"/>
          <w:szCs w:val="20"/>
        </w:rPr>
        <w:t xml:space="preserve"> used by the industry. </w:t>
      </w:r>
      <w:r w:rsidR="001829E7">
        <w:rPr>
          <w:rFonts w:ascii="Arial" w:hAnsi="Arial" w:cs="Arial"/>
          <w:color w:val="auto"/>
          <w:sz w:val="20"/>
          <w:szCs w:val="20"/>
        </w:rPr>
        <w:t>We</w:t>
      </w:r>
      <w:r w:rsidRPr="00476A4A">
        <w:rPr>
          <w:rFonts w:ascii="Arial" w:hAnsi="Arial" w:cs="Arial"/>
          <w:color w:val="auto"/>
          <w:sz w:val="20"/>
          <w:szCs w:val="20"/>
        </w:rPr>
        <w:t xml:space="preserve"> can attempt to identify </w:t>
      </w:r>
      <w:r w:rsidR="00486D7E">
        <w:rPr>
          <w:rFonts w:ascii="Arial" w:hAnsi="Arial" w:cs="Arial"/>
          <w:color w:val="auto"/>
          <w:sz w:val="20"/>
          <w:szCs w:val="20"/>
        </w:rPr>
        <w:t xml:space="preserve">which </w:t>
      </w:r>
      <w:r w:rsidRPr="00476A4A">
        <w:rPr>
          <w:rFonts w:ascii="Arial" w:hAnsi="Arial" w:cs="Arial"/>
          <w:color w:val="auto"/>
          <w:sz w:val="20"/>
          <w:szCs w:val="20"/>
        </w:rPr>
        <w:t xml:space="preserve">species </w:t>
      </w:r>
      <w:r w:rsidR="00486D7E">
        <w:rPr>
          <w:rFonts w:ascii="Arial" w:hAnsi="Arial" w:cs="Arial"/>
          <w:color w:val="auto"/>
          <w:sz w:val="20"/>
          <w:szCs w:val="20"/>
        </w:rPr>
        <w:t>are</w:t>
      </w:r>
      <w:r w:rsidRPr="00476A4A">
        <w:rPr>
          <w:rFonts w:ascii="Arial" w:hAnsi="Arial" w:cs="Arial"/>
          <w:color w:val="auto"/>
          <w:sz w:val="20"/>
          <w:szCs w:val="20"/>
        </w:rPr>
        <w:t xml:space="preserve"> most suitable for marketing</w:t>
      </w:r>
      <w:r w:rsidR="00486D7E">
        <w:rPr>
          <w:rFonts w:ascii="Arial" w:hAnsi="Arial" w:cs="Arial"/>
          <w:color w:val="auto"/>
          <w:sz w:val="20"/>
          <w:szCs w:val="20"/>
        </w:rPr>
        <w:t>,</w:t>
      </w:r>
      <w:r w:rsidR="004D312D" w:rsidRPr="00476A4A">
        <w:rPr>
          <w:rFonts w:ascii="Arial" w:hAnsi="Arial" w:cs="Arial"/>
          <w:color w:val="auto"/>
          <w:sz w:val="20"/>
          <w:szCs w:val="20"/>
        </w:rPr>
        <w:t xml:space="preserve"> based on </w:t>
      </w:r>
      <w:r w:rsidR="00050E20" w:rsidRPr="00476A4A">
        <w:rPr>
          <w:rFonts w:ascii="Arial" w:hAnsi="Arial" w:cs="Arial"/>
          <w:color w:val="auto"/>
          <w:sz w:val="20"/>
          <w:szCs w:val="20"/>
        </w:rPr>
        <w:t xml:space="preserve">physical characteristics </w:t>
      </w:r>
      <w:r w:rsidR="004D312D" w:rsidRPr="00476A4A">
        <w:rPr>
          <w:rFonts w:ascii="Arial" w:hAnsi="Arial" w:cs="Arial"/>
          <w:color w:val="auto"/>
          <w:sz w:val="20"/>
          <w:szCs w:val="20"/>
        </w:rPr>
        <w:t>(Santarém et al. 2019)</w:t>
      </w:r>
      <w:r w:rsidR="00486D7E">
        <w:rPr>
          <w:rFonts w:ascii="Arial" w:hAnsi="Arial" w:cs="Arial"/>
          <w:color w:val="auto"/>
          <w:sz w:val="20"/>
          <w:szCs w:val="20"/>
        </w:rPr>
        <w:t xml:space="preserve">, </w:t>
      </w:r>
      <w:r w:rsidR="00050E20" w:rsidRPr="00476A4A">
        <w:rPr>
          <w:rFonts w:ascii="Arial" w:hAnsi="Arial" w:cs="Arial"/>
          <w:sz w:val="20"/>
          <w:szCs w:val="20"/>
        </w:rPr>
        <w:t xml:space="preserve">but </w:t>
      </w:r>
      <w:r w:rsidR="004E31EC">
        <w:rPr>
          <w:rFonts w:ascii="Arial" w:hAnsi="Arial" w:cs="Arial"/>
          <w:sz w:val="20"/>
          <w:szCs w:val="20"/>
        </w:rPr>
        <w:t xml:space="preserve">in our surveys, </w:t>
      </w:r>
      <w:r w:rsidR="00486D7E">
        <w:rPr>
          <w:rFonts w:ascii="Arial" w:hAnsi="Arial" w:cs="Arial"/>
          <w:sz w:val="20"/>
          <w:szCs w:val="20"/>
        </w:rPr>
        <w:t>favoured</w:t>
      </w:r>
      <w:r w:rsidR="00050E20" w:rsidRPr="00476A4A">
        <w:rPr>
          <w:rFonts w:ascii="Arial" w:hAnsi="Arial" w:cs="Arial"/>
          <w:sz w:val="20"/>
          <w:szCs w:val="20"/>
        </w:rPr>
        <w:t xml:space="preserve"> </w:t>
      </w:r>
      <w:r w:rsidR="00486D7E">
        <w:rPr>
          <w:rFonts w:ascii="Arial" w:hAnsi="Arial" w:cs="Arial"/>
          <w:sz w:val="20"/>
          <w:szCs w:val="20"/>
        </w:rPr>
        <w:t>traits</w:t>
      </w:r>
      <w:r w:rsidR="00050E20" w:rsidRPr="00476A4A">
        <w:rPr>
          <w:rFonts w:ascii="Arial" w:hAnsi="Arial" w:cs="Arial"/>
          <w:sz w:val="20"/>
          <w:szCs w:val="20"/>
        </w:rPr>
        <w:t xml:space="preserve"> </w:t>
      </w:r>
      <w:r w:rsidR="00EC7A59">
        <w:rPr>
          <w:rFonts w:ascii="Arial" w:hAnsi="Arial" w:cs="Arial"/>
          <w:sz w:val="20"/>
          <w:szCs w:val="20"/>
        </w:rPr>
        <w:t>were</w:t>
      </w:r>
      <w:r w:rsidR="00050E20" w:rsidRPr="00476A4A">
        <w:rPr>
          <w:rFonts w:ascii="Arial" w:hAnsi="Arial" w:cs="Arial"/>
          <w:sz w:val="20"/>
          <w:szCs w:val="20"/>
        </w:rPr>
        <w:t xml:space="preserve"> not always present in</w:t>
      </w:r>
      <w:r w:rsidR="00EC7A59">
        <w:rPr>
          <w:rFonts w:ascii="Arial" w:hAnsi="Arial" w:cs="Arial"/>
          <w:sz w:val="20"/>
          <w:szCs w:val="20"/>
        </w:rPr>
        <w:t xml:space="preserve"> </w:t>
      </w:r>
      <w:r w:rsidR="00C02B3C" w:rsidRPr="00476A4A">
        <w:rPr>
          <w:rFonts w:ascii="Arial" w:hAnsi="Arial" w:cs="Arial"/>
          <w:sz w:val="20"/>
          <w:szCs w:val="20"/>
        </w:rPr>
        <w:t>popular</w:t>
      </w:r>
      <w:r w:rsidR="004E31EC">
        <w:rPr>
          <w:rFonts w:ascii="Arial" w:hAnsi="Arial" w:cs="Arial"/>
          <w:sz w:val="20"/>
          <w:szCs w:val="20"/>
        </w:rPr>
        <w:t xml:space="preserve"> species</w:t>
      </w:r>
      <w:r w:rsidR="008C126C" w:rsidRPr="00476A4A">
        <w:rPr>
          <w:rFonts w:ascii="Arial" w:hAnsi="Arial" w:cs="Arial"/>
          <w:sz w:val="20"/>
          <w:szCs w:val="20"/>
        </w:rPr>
        <w:t xml:space="preserve">. </w:t>
      </w:r>
      <w:r w:rsidR="00CE6086">
        <w:rPr>
          <w:rFonts w:ascii="Arial" w:hAnsi="Arial" w:cs="Arial"/>
          <w:sz w:val="20"/>
          <w:szCs w:val="20"/>
        </w:rPr>
        <w:t>The appeal of sloths does not appear to be based on the possession of any of the traits deemed appealing in flagship species research (</w:t>
      </w:r>
      <w:r w:rsidR="00CE6086" w:rsidRPr="00476A4A">
        <w:rPr>
          <w:rFonts w:ascii="Arial" w:hAnsi="Arial" w:cs="Arial"/>
          <w:noProof/>
          <w:sz w:val="20"/>
          <w:szCs w:val="20"/>
        </w:rPr>
        <w:t>Macdonald et al. 2015)</w:t>
      </w:r>
      <w:r w:rsidR="009256EF">
        <w:rPr>
          <w:rFonts w:ascii="Arial" w:hAnsi="Arial" w:cs="Arial"/>
          <w:sz w:val="20"/>
          <w:szCs w:val="20"/>
        </w:rPr>
        <w:t>.</w:t>
      </w:r>
    </w:p>
    <w:p w14:paraId="31241458" w14:textId="13E5CCD3" w:rsidR="00815D70" w:rsidRPr="00476A4A" w:rsidRDefault="00CD7B8C" w:rsidP="00E11D70">
      <w:pPr>
        <w:pStyle w:val="Dissertationtext"/>
        <w:ind w:right="-52" w:firstLine="0"/>
        <w:rPr>
          <w:rFonts w:ascii="Arial" w:hAnsi="Arial" w:cs="Arial"/>
          <w:sz w:val="20"/>
          <w:szCs w:val="20"/>
        </w:rPr>
      </w:pPr>
      <w:r>
        <w:rPr>
          <w:rFonts w:ascii="Arial" w:hAnsi="Arial" w:cs="Arial"/>
          <w:sz w:val="20"/>
          <w:szCs w:val="20"/>
        </w:rPr>
        <w:t xml:space="preserve">In keeping with the original </w:t>
      </w:r>
      <w:r w:rsidR="001C60F1" w:rsidRPr="001C60F1">
        <w:rPr>
          <w:rFonts w:ascii="Arial" w:hAnsi="Arial" w:cs="Arial"/>
          <w:i/>
          <w:iCs/>
          <w:sz w:val="20"/>
          <w:szCs w:val="20"/>
        </w:rPr>
        <w:t>B</w:t>
      </w:r>
      <w:r w:rsidRPr="001C60F1">
        <w:rPr>
          <w:rFonts w:ascii="Arial" w:hAnsi="Arial" w:cs="Arial"/>
          <w:i/>
          <w:iCs/>
          <w:sz w:val="20"/>
          <w:szCs w:val="20"/>
        </w:rPr>
        <w:t>ig five</w:t>
      </w:r>
      <w:r>
        <w:rPr>
          <w:rFonts w:ascii="Arial" w:hAnsi="Arial" w:cs="Arial"/>
          <w:sz w:val="20"/>
          <w:szCs w:val="20"/>
        </w:rPr>
        <w:t xml:space="preserve">, some </w:t>
      </w:r>
      <w:r w:rsidR="006275B2">
        <w:rPr>
          <w:rFonts w:ascii="Arial" w:hAnsi="Arial" w:cs="Arial"/>
          <w:sz w:val="20"/>
          <w:szCs w:val="20"/>
        </w:rPr>
        <w:t>popular</w:t>
      </w:r>
      <w:r>
        <w:rPr>
          <w:rFonts w:ascii="Arial" w:hAnsi="Arial" w:cs="Arial"/>
          <w:sz w:val="20"/>
          <w:szCs w:val="20"/>
        </w:rPr>
        <w:t xml:space="preserve"> </w:t>
      </w:r>
      <w:r w:rsidR="006275B2">
        <w:rPr>
          <w:rFonts w:ascii="Arial" w:hAnsi="Arial" w:cs="Arial"/>
          <w:sz w:val="20"/>
          <w:szCs w:val="20"/>
        </w:rPr>
        <w:t xml:space="preserve">species in our survey </w:t>
      </w:r>
      <w:r w:rsidR="006275B2" w:rsidRPr="00476A4A">
        <w:rPr>
          <w:rFonts w:ascii="Arial" w:hAnsi="Arial" w:cs="Arial"/>
          <w:sz w:val="20"/>
          <w:szCs w:val="20"/>
        </w:rPr>
        <w:t>are imposingly large</w:t>
      </w:r>
      <w:r w:rsidR="006275B2">
        <w:rPr>
          <w:rFonts w:ascii="Arial" w:hAnsi="Arial" w:cs="Arial"/>
          <w:sz w:val="20"/>
          <w:szCs w:val="20"/>
        </w:rPr>
        <w:t xml:space="preserve"> and surrounded by a perception of danger. </w:t>
      </w:r>
      <w:r w:rsidR="000B079C">
        <w:rPr>
          <w:rFonts w:ascii="Arial" w:hAnsi="Arial" w:cs="Arial"/>
          <w:sz w:val="20"/>
          <w:szCs w:val="20"/>
        </w:rPr>
        <w:t>C</w:t>
      </w:r>
      <w:r w:rsidR="00AE5BAC" w:rsidRPr="00476A4A">
        <w:rPr>
          <w:rFonts w:ascii="Arial" w:hAnsi="Arial" w:cs="Arial"/>
          <w:sz w:val="20"/>
          <w:szCs w:val="20"/>
        </w:rPr>
        <w:t>aiman and anaconda</w:t>
      </w:r>
      <w:r w:rsidR="00847D89" w:rsidRPr="00476A4A">
        <w:rPr>
          <w:rFonts w:ascii="Arial" w:hAnsi="Arial" w:cs="Arial"/>
          <w:sz w:val="20"/>
          <w:szCs w:val="20"/>
        </w:rPr>
        <w:t xml:space="preserve"> </w:t>
      </w:r>
      <w:r w:rsidR="006275B2">
        <w:rPr>
          <w:rFonts w:ascii="Arial" w:hAnsi="Arial" w:cs="Arial"/>
          <w:sz w:val="20"/>
          <w:szCs w:val="20"/>
        </w:rPr>
        <w:t xml:space="preserve">share these traits, </w:t>
      </w:r>
      <w:r w:rsidR="00083CF3">
        <w:rPr>
          <w:rFonts w:ascii="Arial" w:hAnsi="Arial" w:cs="Arial"/>
          <w:sz w:val="20"/>
          <w:szCs w:val="20"/>
        </w:rPr>
        <w:t xml:space="preserve">but </w:t>
      </w:r>
      <w:r w:rsidR="006275B2">
        <w:rPr>
          <w:rFonts w:ascii="Arial" w:hAnsi="Arial" w:cs="Arial"/>
          <w:sz w:val="20"/>
          <w:szCs w:val="20"/>
        </w:rPr>
        <w:t xml:space="preserve">have </w:t>
      </w:r>
      <w:r w:rsidR="001B18F5" w:rsidRPr="00476A4A">
        <w:rPr>
          <w:rFonts w:ascii="Arial" w:hAnsi="Arial" w:cs="Arial"/>
          <w:sz w:val="20"/>
          <w:szCs w:val="20"/>
        </w:rPr>
        <w:t>few other characteristics recognised as important for flagships</w:t>
      </w:r>
      <w:r w:rsidR="004A7BA1">
        <w:rPr>
          <w:rFonts w:ascii="Arial" w:hAnsi="Arial" w:cs="Arial"/>
          <w:sz w:val="20"/>
          <w:szCs w:val="20"/>
        </w:rPr>
        <w:t>.</w:t>
      </w:r>
      <w:r w:rsidR="00083CF3">
        <w:rPr>
          <w:rFonts w:ascii="Arial" w:hAnsi="Arial" w:cs="Arial"/>
          <w:sz w:val="20"/>
          <w:szCs w:val="20"/>
        </w:rPr>
        <w:t xml:space="preserve"> </w:t>
      </w:r>
      <w:r w:rsidR="00CF3B78" w:rsidRPr="00476A4A">
        <w:rPr>
          <w:rFonts w:ascii="Arial" w:hAnsi="Arial" w:cs="Arial"/>
          <w:sz w:val="20"/>
          <w:szCs w:val="20"/>
        </w:rPr>
        <w:t>S</w:t>
      </w:r>
      <w:r w:rsidR="00AF3700" w:rsidRPr="00476A4A">
        <w:rPr>
          <w:rFonts w:ascii="Arial" w:hAnsi="Arial" w:cs="Arial"/>
          <w:sz w:val="20"/>
          <w:szCs w:val="20"/>
        </w:rPr>
        <w:t>pecies</w:t>
      </w:r>
      <w:r w:rsidR="00CF3B78" w:rsidRPr="00476A4A">
        <w:rPr>
          <w:rFonts w:ascii="Arial" w:hAnsi="Arial" w:cs="Arial"/>
          <w:sz w:val="20"/>
          <w:szCs w:val="20"/>
        </w:rPr>
        <w:t xml:space="preserve"> representing</w:t>
      </w:r>
      <w:r w:rsidR="004A7BA1">
        <w:rPr>
          <w:rFonts w:ascii="Arial" w:hAnsi="Arial" w:cs="Arial"/>
          <w:sz w:val="20"/>
          <w:szCs w:val="20"/>
        </w:rPr>
        <w:t xml:space="preserve"> such</w:t>
      </w:r>
      <w:r w:rsidR="00CF3B78" w:rsidRPr="00476A4A">
        <w:rPr>
          <w:rFonts w:ascii="Arial" w:hAnsi="Arial" w:cs="Arial"/>
          <w:sz w:val="20"/>
          <w:szCs w:val="20"/>
        </w:rPr>
        <w:t xml:space="preserve"> “attractive threats”</w:t>
      </w:r>
      <w:r w:rsidR="00AF3700" w:rsidRPr="00476A4A">
        <w:rPr>
          <w:rFonts w:ascii="Arial" w:hAnsi="Arial" w:cs="Arial"/>
          <w:sz w:val="20"/>
          <w:szCs w:val="20"/>
        </w:rPr>
        <w:t xml:space="preserve"> may be expected to </w:t>
      </w:r>
      <w:r w:rsidR="00856513" w:rsidRPr="00476A4A">
        <w:rPr>
          <w:rFonts w:ascii="Arial" w:hAnsi="Arial" w:cs="Arial"/>
          <w:sz w:val="20"/>
          <w:szCs w:val="20"/>
        </w:rPr>
        <w:t xml:space="preserve">polarise opinion in a target </w:t>
      </w:r>
      <w:r w:rsidR="000A01F5" w:rsidRPr="00476A4A">
        <w:rPr>
          <w:rFonts w:ascii="Arial" w:hAnsi="Arial" w:cs="Arial"/>
          <w:sz w:val="20"/>
          <w:szCs w:val="20"/>
        </w:rPr>
        <w:t>audience or</w:t>
      </w:r>
      <w:r w:rsidR="00DF1ED1">
        <w:rPr>
          <w:rFonts w:ascii="Arial" w:hAnsi="Arial" w:cs="Arial"/>
          <w:sz w:val="20"/>
          <w:szCs w:val="20"/>
        </w:rPr>
        <w:t xml:space="preserve"> induce negative responses for </w:t>
      </w:r>
      <w:r w:rsidR="002542FC" w:rsidRPr="00476A4A">
        <w:rPr>
          <w:rFonts w:ascii="Arial" w:hAnsi="Arial" w:cs="Arial"/>
          <w:sz w:val="20"/>
          <w:szCs w:val="20"/>
        </w:rPr>
        <w:t>local people in the destination countr</w:t>
      </w:r>
      <w:r w:rsidR="000A01F5">
        <w:rPr>
          <w:rFonts w:ascii="Arial" w:hAnsi="Arial" w:cs="Arial"/>
          <w:sz w:val="20"/>
          <w:szCs w:val="20"/>
        </w:rPr>
        <w:t>y</w:t>
      </w:r>
      <w:r w:rsidR="001C60F1">
        <w:rPr>
          <w:rFonts w:ascii="Arial" w:hAnsi="Arial" w:cs="Arial"/>
          <w:sz w:val="20"/>
          <w:szCs w:val="20"/>
        </w:rPr>
        <w:t xml:space="preserve">, just as the </w:t>
      </w:r>
      <w:r w:rsidR="001C60F1" w:rsidRPr="001C60F1">
        <w:rPr>
          <w:rFonts w:ascii="Arial" w:hAnsi="Arial" w:cs="Arial"/>
          <w:sz w:val="20"/>
          <w:szCs w:val="20"/>
        </w:rPr>
        <w:t xml:space="preserve">Big five </w:t>
      </w:r>
      <w:r w:rsidR="001C60F1">
        <w:rPr>
          <w:rFonts w:ascii="Arial" w:hAnsi="Arial" w:cs="Arial"/>
          <w:sz w:val="20"/>
          <w:szCs w:val="20"/>
        </w:rPr>
        <w:t>do in Africa (</w:t>
      </w:r>
      <w:r w:rsidR="007A6DB5" w:rsidRPr="00476A4A">
        <w:rPr>
          <w:rFonts w:ascii="Arial" w:hAnsi="Arial" w:cs="Arial"/>
          <w:bCs/>
          <w:sz w:val="20"/>
          <w:szCs w:val="20"/>
        </w:rPr>
        <w:t>Gillingham</w:t>
      </w:r>
      <w:r w:rsidR="007A6DB5">
        <w:rPr>
          <w:rFonts w:ascii="Arial" w:hAnsi="Arial" w:cs="Arial"/>
          <w:bCs/>
          <w:sz w:val="20"/>
          <w:szCs w:val="20"/>
        </w:rPr>
        <w:t xml:space="preserve"> and Lee</w:t>
      </w:r>
      <w:r w:rsidR="00CC5EDC">
        <w:rPr>
          <w:rFonts w:ascii="Arial" w:hAnsi="Arial" w:cs="Arial"/>
          <w:bCs/>
          <w:sz w:val="20"/>
          <w:szCs w:val="20"/>
        </w:rPr>
        <w:t>, 2003</w:t>
      </w:r>
      <w:r w:rsidR="001C60F1">
        <w:rPr>
          <w:rFonts w:ascii="Arial" w:hAnsi="Arial" w:cs="Arial"/>
          <w:sz w:val="20"/>
          <w:szCs w:val="20"/>
        </w:rPr>
        <w:t>)</w:t>
      </w:r>
      <w:r w:rsidR="000A01F5">
        <w:rPr>
          <w:rFonts w:ascii="Arial" w:hAnsi="Arial" w:cs="Arial"/>
          <w:sz w:val="20"/>
          <w:szCs w:val="20"/>
        </w:rPr>
        <w:t>. As</w:t>
      </w:r>
      <w:r w:rsidR="00106F3B" w:rsidRPr="00476A4A">
        <w:rPr>
          <w:rFonts w:ascii="Arial" w:hAnsi="Arial" w:cs="Arial"/>
          <w:sz w:val="20"/>
          <w:szCs w:val="20"/>
        </w:rPr>
        <w:t xml:space="preserve"> a result</w:t>
      </w:r>
      <w:r w:rsidR="000A01F5">
        <w:rPr>
          <w:rFonts w:ascii="Arial" w:hAnsi="Arial" w:cs="Arial"/>
          <w:sz w:val="20"/>
          <w:szCs w:val="20"/>
        </w:rPr>
        <w:t xml:space="preserve">, they </w:t>
      </w:r>
      <w:r w:rsidR="00106F3B" w:rsidRPr="00476A4A">
        <w:rPr>
          <w:rFonts w:ascii="Arial" w:hAnsi="Arial" w:cs="Arial"/>
          <w:sz w:val="20"/>
          <w:szCs w:val="20"/>
        </w:rPr>
        <w:t xml:space="preserve">may </w:t>
      </w:r>
      <w:r w:rsidR="006F030E" w:rsidRPr="00476A4A">
        <w:rPr>
          <w:rFonts w:ascii="Arial" w:hAnsi="Arial" w:cs="Arial"/>
          <w:sz w:val="20"/>
          <w:szCs w:val="20"/>
        </w:rPr>
        <w:t>not be selected for marketing campaigns</w:t>
      </w:r>
      <w:r w:rsidR="002542FC" w:rsidRPr="00476A4A">
        <w:rPr>
          <w:rFonts w:ascii="Arial" w:hAnsi="Arial" w:cs="Arial"/>
          <w:sz w:val="20"/>
          <w:szCs w:val="20"/>
        </w:rPr>
        <w:t xml:space="preserve"> (Schleg</w:t>
      </w:r>
      <w:r w:rsidR="008A6D23" w:rsidRPr="00476A4A">
        <w:rPr>
          <w:rFonts w:ascii="Arial" w:hAnsi="Arial" w:cs="Arial"/>
          <w:sz w:val="20"/>
          <w:szCs w:val="20"/>
        </w:rPr>
        <w:t>e and</w:t>
      </w:r>
      <w:r w:rsidR="002542FC" w:rsidRPr="00476A4A">
        <w:rPr>
          <w:rFonts w:ascii="Arial" w:hAnsi="Arial" w:cs="Arial"/>
          <w:sz w:val="20"/>
          <w:szCs w:val="20"/>
        </w:rPr>
        <w:t xml:space="preserve"> Rupf, 2010</w:t>
      </w:r>
      <w:r w:rsidR="008A6D23" w:rsidRPr="00476A4A">
        <w:rPr>
          <w:rFonts w:ascii="Arial" w:hAnsi="Arial" w:cs="Arial"/>
          <w:sz w:val="20"/>
          <w:szCs w:val="20"/>
        </w:rPr>
        <w:t>)</w:t>
      </w:r>
      <w:r w:rsidR="00580A2C">
        <w:rPr>
          <w:rFonts w:ascii="Arial" w:hAnsi="Arial" w:cs="Arial"/>
          <w:sz w:val="20"/>
          <w:szCs w:val="20"/>
        </w:rPr>
        <w:t xml:space="preserve">. </w:t>
      </w:r>
      <w:r w:rsidR="00CF36DB">
        <w:rPr>
          <w:rFonts w:ascii="Arial" w:hAnsi="Arial" w:cs="Arial"/>
          <w:sz w:val="20"/>
          <w:szCs w:val="20"/>
        </w:rPr>
        <w:t>A</w:t>
      </w:r>
      <w:r w:rsidR="00CF36DB" w:rsidRPr="00476A4A">
        <w:rPr>
          <w:rFonts w:ascii="Arial" w:hAnsi="Arial" w:cs="Arial"/>
          <w:sz w:val="20"/>
          <w:szCs w:val="20"/>
        </w:rPr>
        <w:t>lternatively,</w:t>
      </w:r>
      <w:r w:rsidR="00CF3B78" w:rsidRPr="00476A4A">
        <w:rPr>
          <w:rFonts w:ascii="Arial" w:hAnsi="Arial" w:cs="Arial"/>
          <w:sz w:val="20"/>
          <w:szCs w:val="20"/>
        </w:rPr>
        <w:t xml:space="preserve"> </w:t>
      </w:r>
      <w:r w:rsidR="00580A2C">
        <w:rPr>
          <w:rFonts w:ascii="Arial" w:hAnsi="Arial" w:cs="Arial"/>
          <w:sz w:val="20"/>
          <w:szCs w:val="20"/>
        </w:rPr>
        <w:t xml:space="preserve">they may </w:t>
      </w:r>
      <w:r w:rsidR="00CF3B78" w:rsidRPr="00476A4A">
        <w:rPr>
          <w:rFonts w:ascii="Arial" w:hAnsi="Arial" w:cs="Arial"/>
          <w:sz w:val="20"/>
          <w:szCs w:val="20"/>
        </w:rPr>
        <w:t>become destinations in themselves (e.g. diving with great white sharks in South Africa)</w:t>
      </w:r>
      <w:r w:rsidR="00CD2B77">
        <w:rPr>
          <w:rFonts w:ascii="Arial" w:hAnsi="Arial" w:cs="Arial"/>
          <w:sz w:val="20"/>
          <w:szCs w:val="20"/>
        </w:rPr>
        <w:t>.</w:t>
      </w:r>
      <w:r w:rsidR="00ED6EE0">
        <w:rPr>
          <w:rFonts w:ascii="Arial" w:hAnsi="Arial" w:cs="Arial"/>
          <w:sz w:val="20"/>
          <w:szCs w:val="20"/>
        </w:rPr>
        <w:t xml:space="preserve"> </w:t>
      </w:r>
      <w:r w:rsidR="001324BE">
        <w:rPr>
          <w:rFonts w:ascii="Arial" w:hAnsi="Arial" w:cs="Arial"/>
          <w:sz w:val="20"/>
          <w:szCs w:val="20"/>
        </w:rPr>
        <w:t>H</w:t>
      </w:r>
      <w:r w:rsidR="00ED6EE0">
        <w:rPr>
          <w:rFonts w:ascii="Arial" w:hAnsi="Arial" w:cs="Arial"/>
          <w:sz w:val="20"/>
          <w:szCs w:val="20"/>
        </w:rPr>
        <w:t>owever, such</w:t>
      </w:r>
      <w:r w:rsidR="00CF3B78" w:rsidRPr="00476A4A">
        <w:rPr>
          <w:rFonts w:ascii="Arial" w:hAnsi="Arial" w:cs="Arial"/>
          <w:sz w:val="20"/>
          <w:szCs w:val="20"/>
        </w:rPr>
        <w:t xml:space="preserve"> activities </w:t>
      </w:r>
      <w:r w:rsidR="00CD2B77">
        <w:rPr>
          <w:rFonts w:ascii="Arial" w:hAnsi="Arial" w:cs="Arial"/>
          <w:sz w:val="20"/>
          <w:szCs w:val="20"/>
        </w:rPr>
        <w:t xml:space="preserve">with large or dangerous species </w:t>
      </w:r>
      <w:r w:rsidR="00CF36DB">
        <w:rPr>
          <w:rFonts w:ascii="Arial" w:hAnsi="Arial" w:cs="Arial"/>
          <w:sz w:val="20"/>
          <w:szCs w:val="20"/>
        </w:rPr>
        <w:t xml:space="preserve">may be </w:t>
      </w:r>
      <w:r w:rsidR="00CF3B78" w:rsidRPr="00476A4A">
        <w:rPr>
          <w:rFonts w:ascii="Arial" w:hAnsi="Arial" w:cs="Arial"/>
          <w:sz w:val="20"/>
          <w:szCs w:val="20"/>
        </w:rPr>
        <w:t xml:space="preserve">questionable </w:t>
      </w:r>
      <w:proofErr w:type="gramStart"/>
      <w:r w:rsidR="00CF3B78" w:rsidRPr="00476A4A">
        <w:rPr>
          <w:rFonts w:ascii="Arial" w:hAnsi="Arial" w:cs="Arial"/>
          <w:sz w:val="20"/>
          <w:szCs w:val="20"/>
        </w:rPr>
        <w:t>with regard to</w:t>
      </w:r>
      <w:proofErr w:type="gramEnd"/>
      <w:r w:rsidR="00CF3B78" w:rsidRPr="00476A4A">
        <w:rPr>
          <w:rFonts w:ascii="Arial" w:hAnsi="Arial" w:cs="Arial"/>
          <w:sz w:val="20"/>
          <w:szCs w:val="20"/>
        </w:rPr>
        <w:t xml:space="preserve"> species conservation as opposed to simple revenue generation for tourist operators. The value of a “</w:t>
      </w:r>
      <w:r w:rsidR="00CF3B78" w:rsidRPr="00476A4A">
        <w:rPr>
          <w:rFonts w:ascii="Arial" w:hAnsi="Arial" w:cs="Arial"/>
          <w:i/>
          <w:iCs/>
          <w:sz w:val="20"/>
          <w:szCs w:val="20"/>
        </w:rPr>
        <w:t>Big five</w:t>
      </w:r>
      <w:r w:rsidR="00CF3B78" w:rsidRPr="00476A4A">
        <w:rPr>
          <w:rFonts w:ascii="Arial" w:hAnsi="Arial" w:cs="Arial"/>
          <w:sz w:val="20"/>
          <w:szCs w:val="20"/>
        </w:rPr>
        <w:t xml:space="preserve">” campaign to species conservation needs to consider the </w:t>
      </w:r>
      <w:r w:rsidR="00CD2B77">
        <w:rPr>
          <w:rFonts w:ascii="Arial" w:hAnsi="Arial" w:cs="Arial"/>
          <w:sz w:val="20"/>
          <w:szCs w:val="20"/>
        </w:rPr>
        <w:t xml:space="preserve">complexities and </w:t>
      </w:r>
      <w:r w:rsidR="00CF3B78" w:rsidRPr="00476A4A">
        <w:rPr>
          <w:rFonts w:ascii="Arial" w:hAnsi="Arial" w:cs="Arial"/>
          <w:sz w:val="20"/>
          <w:szCs w:val="20"/>
        </w:rPr>
        <w:t>trade-offs</w:t>
      </w:r>
      <w:r w:rsidR="00CC5EDC">
        <w:rPr>
          <w:rFonts w:ascii="Arial" w:hAnsi="Arial" w:cs="Arial"/>
          <w:sz w:val="20"/>
          <w:szCs w:val="20"/>
        </w:rPr>
        <w:t xml:space="preserve"> </w:t>
      </w:r>
      <w:r w:rsidR="00175652">
        <w:rPr>
          <w:rFonts w:ascii="Arial" w:hAnsi="Arial" w:cs="Arial"/>
          <w:sz w:val="20"/>
          <w:szCs w:val="20"/>
        </w:rPr>
        <w:t>involved in</w:t>
      </w:r>
      <w:r w:rsidR="003839EA">
        <w:rPr>
          <w:rFonts w:ascii="Arial" w:hAnsi="Arial" w:cs="Arial"/>
          <w:sz w:val="20"/>
          <w:szCs w:val="20"/>
        </w:rPr>
        <w:t xml:space="preserve"> inducing or mitigating </w:t>
      </w:r>
      <w:r w:rsidR="00302B4D">
        <w:rPr>
          <w:rFonts w:ascii="Arial" w:hAnsi="Arial" w:cs="Arial"/>
          <w:sz w:val="20"/>
          <w:szCs w:val="20"/>
        </w:rPr>
        <w:t>conservation</w:t>
      </w:r>
      <w:r w:rsidR="00CC5EDC">
        <w:rPr>
          <w:rFonts w:ascii="Arial" w:hAnsi="Arial" w:cs="Arial"/>
          <w:sz w:val="20"/>
          <w:szCs w:val="20"/>
        </w:rPr>
        <w:t xml:space="preserve"> </w:t>
      </w:r>
      <w:r w:rsidR="000B079C">
        <w:rPr>
          <w:rFonts w:ascii="Arial" w:hAnsi="Arial" w:cs="Arial"/>
          <w:sz w:val="20"/>
          <w:szCs w:val="20"/>
        </w:rPr>
        <w:t xml:space="preserve">conflicts </w:t>
      </w:r>
      <w:r w:rsidR="00302B4D">
        <w:rPr>
          <w:rFonts w:ascii="Arial" w:hAnsi="Arial" w:cs="Arial"/>
          <w:sz w:val="20"/>
          <w:szCs w:val="20"/>
        </w:rPr>
        <w:t xml:space="preserve">in </w:t>
      </w:r>
      <w:r w:rsidR="00CD2B77">
        <w:rPr>
          <w:rFonts w:ascii="Arial" w:hAnsi="Arial" w:cs="Arial"/>
          <w:sz w:val="20"/>
          <w:szCs w:val="20"/>
        </w:rPr>
        <w:t>the target country</w:t>
      </w:r>
      <w:r w:rsidR="00C80FBA">
        <w:rPr>
          <w:rFonts w:ascii="Arial" w:hAnsi="Arial" w:cs="Arial"/>
          <w:sz w:val="20"/>
          <w:szCs w:val="20"/>
        </w:rPr>
        <w:t xml:space="preserve"> (Western et al. 2015)</w:t>
      </w:r>
      <w:r w:rsidR="00CD2B77">
        <w:rPr>
          <w:rFonts w:ascii="Arial" w:hAnsi="Arial" w:cs="Arial"/>
          <w:sz w:val="20"/>
          <w:szCs w:val="20"/>
        </w:rPr>
        <w:t xml:space="preserve">. </w:t>
      </w:r>
    </w:p>
    <w:p w14:paraId="1C17E010" w14:textId="59CCA5C8" w:rsidR="00E11D70" w:rsidRPr="00476A4A" w:rsidRDefault="00401A3E" w:rsidP="00813D37">
      <w:pPr>
        <w:pStyle w:val="Dissertationtext"/>
        <w:ind w:right="-52" w:firstLine="0"/>
        <w:rPr>
          <w:rFonts w:ascii="Arial" w:hAnsi="Arial" w:cs="Arial"/>
          <w:color w:val="auto"/>
          <w:sz w:val="20"/>
          <w:szCs w:val="20"/>
        </w:rPr>
      </w:pPr>
      <w:r>
        <w:rPr>
          <w:rFonts w:ascii="Arial" w:hAnsi="Arial" w:cs="Arial"/>
          <w:sz w:val="20"/>
          <w:szCs w:val="20"/>
        </w:rPr>
        <w:t>While u</w:t>
      </w:r>
      <w:r w:rsidR="00C02B3C" w:rsidRPr="00476A4A">
        <w:rPr>
          <w:rFonts w:ascii="Arial" w:hAnsi="Arial" w:cs="Arial"/>
          <w:sz w:val="20"/>
          <w:szCs w:val="20"/>
        </w:rPr>
        <w:t xml:space="preserve">sing </w:t>
      </w:r>
      <w:r w:rsidR="00C02B3C" w:rsidRPr="00476A4A">
        <w:rPr>
          <w:rFonts w:ascii="Arial" w:hAnsi="Arial" w:cs="Arial"/>
          <w:color w:val="auto"/>
          <w:sz w:val="20"/>
          <w:szCs w:val="20"/>
        </w:rPr>
        <w:t xml:space="preserve">physical characteristics to identify potential flagships is </w:t>
      </w:r>
      <w:r w:rsidR="00CF3B78" w:rsidRPr="00476A4A">
        <w:rPr>
          <w:rFonts w:ascii="Arial" w:hAnsi="Arial" w:cs="Arial"/>
          <w:color w:val="auto"/>
          <w:sz w:val="20"/>
          <w:szCs w:val="20"/>
        </w:rPr>
        <w:t xml:space="preserve">potentially </w:t>
      </w:r>
      <w:r w:rsidR="00C02B3C" w:rsidRPr="00476A4A">
        <w:rPr>
          <w:rFonts w:ascii="Arial" w:hAnsi="Arial" w:cs="Arial"/>
          <w:color w:val="auto"/>
          <w:sz w:val="20"/>
          <w:szCs w:val="20"/>
        </w:rPr>
        <w:t>useful</w:t>
      </w:r>
      <w:r w:rsidR="0025740B" w:rsidRPr="00476A4A">
        <w:rPr>
          <w:rFonts w:ascii="Arial" w:hAnsi="Arial" w:cs="Arial"/>
          <w:color w:val="auto"/>
          <w:sz w:val="20"/>
          <w:szCs w:val="20"/>
        </w:rPr>
        <w:t xml:space="preserve"> (</w:t>
      </w:r>
      <w:proofErr w:type="spellStart"/>
      <w:r w:rsidR="0025740B" w:rsidRPr="00476A4A">
        <w:rPr>
          <w:rFonts w:ascii="Arial" w:hAnsi="Arial" w:cs="Arial"/>
          <w:color w:val="auto"/>
          <w:sz w:val="20"/>
          <w:szCs w:val="20"/>
        </w:rPr>
        <w:t>e.g</w:t>
      </w:r>
      <w:proofErr w:type="spellEnd"/>
      <w:r w:rsidR="0025740B" w:rsidRPr="00476A4A">
        <w:rPr>
          <w:rFonts w:ascii="Arial" w:hAnsi="Arial" w:cs="Arial"/>
          <w:color w:val="auto"/>
          <w:sz w:val="20"/>
          <w:szCs w:val="20"/>
        </w:rPr>
        <w:t xml:space="preserve"> Santarém et al. 2019),</w:t>
      </w:r>
      <w:r w:rsidR="00C02B3C" w:rsidRPr="00476A4A">
        <w:rPr>
          <w:rFonts w:ascii="Arial" w:hAnsi="Arial" w:cs="Arial"/>
          <w:color w:val="auto"/>
          <w:sz w:val="20"/>
          <w:szCs w:val="20"/>
        </w:rPr>
        <w:t xml:space="preserve"> unless </w:t>
      </w:r>
      <w:r w:rsidR="008B4412" w:rsidRPr="00476A4A">
        <w:rPr>
          <w:rFonts w:ascii="Arial" w:hAnsi="Arial" w:cs="Arial"/>
          <w:color w:val="auto"/>
          <w:sz w:val="20"/>
          <w:szCs w:val="20"/>
        </w:rPr>
        <w:t xml:space="preserve">the capacity to promote these species on a large scale is present, </w:t>
      </w:r>
      <w:r w:rsidR="00CF0195" w:rsidRPr="00476A4A">
        <w:rPr>
          <w:rFonts w:ascii="Arial" w:hAnsi="Arial" w:cs="Arial"/>
          <w:color w:val="auto"/>
          <w:sz w:val="20"/>
          <w:szCs w:val="20"/>
        </w:rPr>
        <w:t xml:space="preserve">this may not always be the most efficient approach. </w:t>
      </w:r>
      <w:r w:rsidR="00DC4E32" w:rsidRPr="00476A4A">
        <w:rPr>
          <w:rFonts w:ascii="Arial" w:hAnsi="Arial" w:cs="Arial"/>
          <w:color w:val="auto"/>
          <w:sz w:val="20"/>
          <w:szCs w:val="20"/>
        </w:rPr>
        <w:t>Existing bias</w:t>
      </w:r>
      <w:r w:rsidR="00EC4DC5">
        <w:rPr>
          <w:rFonts w:ascii="Arial" w:hAnsi="Arial" w:cs="Arial"/>
          <w:color w:val="auto"/>
          <w:sz w:val="20"/>
          <w:szCs w:val="20"/>
        </w:rPr>
        <w:t xml:space="preserve">es </w:t>
      </w:r>
      <w:r w:rsidR="00DC4E32" w:rsidRPr="00476A4A">
        <w:rPr>
          <w:rFonts w:ascii="Arial" w:hAnsi="Arial" w:cs="Arial"/>
          <w:color w:val="auto"/>
          <w:sz w:val="20"/>
          <w:szCs w:val="20"/>
        </w:rPr>
        <w:t xml:space="preserve">and </w:t>
      </w:r>
      <w:r w:rsidR="00220F7F" w:rsidRPr="00476A4A">
        <w:rPr>
          <w:rFonts w:ascii="Arial" w:hAnsi="Arial" w:cs="Arial"/>
          <w:color w:val="auto"/>
          <w:sz w:val="20"/>
          <w:szCs w:val="20"/>
        </w:rPr>
        <w:t>chance</w:t>
      </w:r>
      <w:r w:rsidR="00A063ED" w:rsidRPr="00476A4A">
        <w:rPr>
          <w:rFonts w:ascii="Arial" w:hAnsi="Arial" w:cs="Arial"/>
          <w:color w:val="auto"/>
          <w:sz w:val="20"/>
          <w:szCs w:val="20"/>
        </w:rPr>
        <w:t xml:space="preserve"> large-scale media successes </w:t>
      </w:r>
      <w:r w:rsidR="00DC4E32" w:rsidRPr="00476A4A">
        <w:rPr>
          <w:rFonts w:ascii="Arial" w:hAnsi="Arial" w:cs="Arial"/>
          <w:color w:val="auto"/>
          <w:sz w:val="20"/>
          <w:szCs w:val="20"/>
        </w:rPr>
        <w:t xml:space="preserve">may be hard to </w:t>
      </w:r>
      <w:r w:rsidR="00220F7F" w:rsidRPr="00476A4A">
        <w:rPr>
          <w:rFonts w:ascii="Arial" w:hAnsi="Arial" w:cs="Arial"/>
          <w:color w:val="auto"/>
          <w:sz w:val="20"/>
          <w:szCs w:val="20"/>
        </w:rPr>
        <w:t>match</w:t>
      </w:r>
      <w:r w:rsidR="00EC4DC5">
        <w:rPr>
          <w:rFonts w:ascii="Arial" w:hAnsi="Arial" w:cs="Arial"/>
          <w:color w:val="auto"/>
          <w:sz w:val="20"/>
          <w:szCs w:val="20"/>
        </w:rPr>
        <w:t xml:space="preserve"> through marketing</w:t>
      </w:r>
      <w:r w:rsidR="00A613C4" w:rsidRPr="00476A4A">
        <w:rPr>
          <w:rFonts w:ascii="Arial" w:hAnsi="Arial" w:cs="Arial"/>
          <w:color w:val="auto"/>
          <w:sz w:val="20"/>
          <w:szCs w:val="20"/>
        </w:rPr>
        <w:t xml:space="preserve">, </w:t>
      </w:r>
      <w:r w:rsidR="00A063ED" w:rsidRPr="00476A4A">
        <w:rPr>
          <w:rFonts w:ascii="Arial" w:hAnsi="Arial" w:cs="Arial"/>
          <w:color w:val="auto"/>
          <w:sz w:val="20"/>
          <w:szCs w:val="20"/>
        </w:rPr>
        <w:t>and</w:t>
      </w:r>
      <w:r w:rsidR="00A613C4" w:rsidRPr="00476A4A">
        <w:rPr>
          <w:rFonts w:ascii="Arial" w:hAnsi="Arial" w:cs="Arial"/>
          <w:color w:val="auto"/>
          <w:sz w:val="20"/>
          <w:szCs w:val="20"/>
        </w:rPr>
        <w:t xml:space="preserve"> </w:t>
      </w:r>
      <w:r w:rsidR="00A063ED" w:rsidRPr="00476A4A">
        <w:rPr>
          <w:rFonts w:ascii="Arial" w:hAnsi="Arial" w:cs="Arial"/>
          <w:color w:val="auto"/>
          <w:sz w:val="20"/>
          <w:szCs w:val="20"/>
        </w:rPr>
        <w:t>local campaigns</w:t>
      </w:r>
      <w:r w:rsidR="00A613C4" w:rsidRPr="00476A4A">
        <w:rPr>
          <w:rFonts w:ascii="Arial" w:hAnsi="Arial" w:cs="Arial"/>
          <w:color w:val="auto"/>
          <w:sz w:val="20"/>
          <w:szCs w:val="20"/>
        </w:rPr>
        <w:t xml:space="preserve"> may </w:t>
      </w:r>
      <w:r w:rsidR="00214AFA" w:rsidRPr="00476A4A">
        <w:rPr>
          <w:rFonts w:ascii="Arial" w:hAnsi="Arial" w:cs="Arial"/>
          <w:color w:val="auto"/>
          <w:sz w:val="20"/>
          <w:szCs w:val="20"/>
        </w:rPr>
        <w:t>do better to</w:t>
      </w:r>
      <w:r w:rsidR="00A063ED" w:rsidRPr="00476A4A">
        <w:rPr>
          <w:rFonts w:ascii="Arial" w:hAnsi="Arial" w:cs="Arial"/>
          <w:color w:val="auto"/>
          <w:sz w:val="20"/>
          <w:szCs w:val="20"/>
        </w:rPr>
        <w:t xml:space="preserve"> select </w:t>
      </w:r>
      <w:r w:rsidR="00214AFA" w:rsidRPr="00476A4A">
        <w:rPr>
          <w:rFonts w:ascii="Arial" w:hAnsi="Arial" w:cs="Arial"/>
          <w:color w:val="auto"/>
          <w:sz w:val="20"/>
          <w:szCs w:val="20"/>
        </w:rPr>
        <w:t xml:space="preserve">and market products using </w:t>
      </w:r>
      <w:r w:rsidR="00A063ED" w:rsidRPr="00476A4A">
        <w:rPr>
          <w:rFonts w:ascii="Arial" w:hAnsi="Arial" w:cs="Arial"/>
          <w:color w:val="auto"/>
          <w:sz w:val="20"/>
          <w:szCs w:val="20"/>
        </w:rPr>
        <w:t xml:space="preserve">species that are already popular </w:t>
      </w:r>
      <w:r w:rsidR="00E956B8" w:rsidRPr="00476A4A">
        <w:rPr>
          <w:rFonts w:ascii="Arial" w:hAnsi="Arial" w:cs="Arial"/>
          <w:color w:val="auto"/>
          <w:sz w:val="20"/>
          <w:szCs w:val="20"/>
        </w:rPr>
        <w:t xml:space="preserve">or at least recognisable </w:t>
      </w:r>
      <w:r w:rsidR="00671F3B">
        <w:rPr>
          <w:rFonts w:ascii="Arial" w:hAnsi="Arial" w:cs="Arial"/>
          <w:color w:val="auto"/>
          <w:sz w:val="20"/>
          <w:szCs w:val="20"/>
        </w:rPr>
        <w:t>for</w:t>
      </w:r>
      <w:r w:rsidR="00A063ED" w:rsidRPr="00476A4A">
        <w:rPr>
          <w:rFonts w:ascii="Arial" w:hAnsi="Arial" w:cs="Arial"/>
          <w:color w:val="auto"/>
          <w:sz w:val="20"/>
          <w:szCs w:val="20"/>
        </w:rPr>
        <w:t xml:space="preserve"> potential clients. As such, the </w:t>
      </w:r>
      <w:r w:rsidR="006D21AB">
        <w:rPr>
          <w:rFonts w:ascii="Arial" w:hAnsi="Arial" w:cs="Arial"/>
          <w:color w:val="auto"/>
          <w:sz w:val="20"/>
          <w:szCs w:val="20"/>
        </w:rPr>
        <w:t xml:space="preserve">widespread </w:t>
      </w:r>
      <w:r w:rsidR="00A063ED" w:rsidRPr="00476A4A">
        <w:rPr>
          <w:rFonts w:ascii="Arial" w:hAnsi="Arial" w:cs="Arial"/>
          <w:color w:val="auto"/>
          <w:sz w:val="20"/>
          <w:szCs w:val="20"/>
        </w:rPr>
        <w:t xml:space="preserve">approach taken by tourist boards and NGOs of polling the public to select </w:t>
      </w:r>
      <w:r w:rsidR="00D33C86" w:rsidRPr="00476A4A">
        <w:rPr>
          <w:rFonts w:ascii="Arial" w:hAnsi="Arial" w:cs="Arial"/>
          <w:color w:val="auto"/>
          <w:sz w:val="20"/>
          <w:szCs w:val="20"/>
        </w:rPr>
        <w:t xml:space="preserve">taxa </w:t>
      </w:r>
      <w:r w:rsidR="00A063ED" w:rsidRPr="00476A4A">
        <w:rPr>
          <w:rFonts w:ascii="Arial" w:hAnsi="Arial" w:cs="Arial"/>
          <w:color w:val="auto"/>
          <w:sz w:val="20"/>
          <w:szCs w:val="20"/>
        </w:rPr>
        <w:t xml:space="preserve">for a park or region is appropriate and useful. </w:t>
      </w:r>
      <w:r w:rsidR="00EA1D57" w:rsidRPr="00476A4A">
        <w:rPr>
          <w:rFonts w:ascii="Arial" w:hAnsi="Arial" w:cs="Arial"/>
          <w:color w:val="auto"/>
          <w:sz w:val="20"/>
          <w:szCs w:val="20"/>
        </w:rPr>
        <w:t xml:space="preserve">Selecting the top five of these has </w:t>
      </w:r>
      <w:r w:rsidR="00341428" w:rsidRPr="008C5496">
        <w:rPr>
          <w:rFonts w:ascii="Arial" w:hAnsi="Arial" w:cs="Arial"/>
          <w:color w:val="auto"/>
          <w:sz w:val="20"/>
          <w:szCs w:val="20"/>
        </w:rPr>
        <w:t xml:space="preserve">clear advantages in the </w:t>
      </w:r>
      <w:bookmarkStart w:id="13" w:name="_Hlk139836665"/>
      <w:r w:rsidR="00341428" w:rsidRPr="008C5496">
        <w:rPr>
          <w:rFonts w:ascii="Arial" w:hAnsi="Arial" w:cs="Arial"/>
          <w:color w:val="auto"/>
          <w:sz w:val="20"/>
          <w:szCs w:val="20"/>
        </w:rPr>
        <w:t>facility for destination marketing campaigns</w:t>
      </w:r>
      <w:bookmarkEnd w:id="13"/>
      <w:r w:rsidR="00341428" w:rsidRPr="008C5496">
        <w:rPr>
          <w:rFonts w:ascii="Arial" w:hAnsi="Arial" w:cs="Arial"/>
          <w:color w:val="auto"/>
          <w:sz w:val="20"/>
          <w:szCs w:val="20"/>
        </w:rPr>
        <w:t xml:space="preserve"> and may benefit </w:t>
      </w:r>
      <w:r w:rsidR="005825B1" w:rsidRPr="008C5496">
        <w:rPr>
          <w:rFonts w:ascii="Arial" w:hAnsi="Arial" w:cs="Arial"/>
          <w:color w:val="auto"/>
          <w:sz w:val="20"/>
          <w:szCs w:val="20"/>
        </w:rPr>
        <w:t xml:space="preserve">from the target audience’s familiarity with the </w:t>
      </w:r>
      <w:r w:rsidR="00C1154F" w:rsidRPr="00C1154F">
        <w:rPr>
          <w:rFonts w:ascii="Arial" w:hAnsi="Arial" w:cs="Arial"/>
          <w:i/>
          <w:iCs/>
          <w:color w:val="auto"/>
          <w:sz w:val="20"/>
          <w:szCs w:val="20"/>
        </w:rPr>
        <w:t>Big five</w:t>
      </w:r>
      <w:r w:rsidR="00C1154F">
        <w:rPr>
          <w:rFonts w:ascii="Arial" w:hAnsi="Arial" w:cs="Arial"/>
          <w:color w:val="auto"/>
          <w:sz w:val="20"/>
          <w:szCs w:val="20"/>
        </w:rPr>
        <w:t xml:space="preserve"> </w:t>
      </w:r>
      <w:r w:rsidR="005825B1" w:rsidRPr="008C5496">
        <w:rPr>
          <w:rFonts w:ascii="Arial" w:hAnsi="Arial" w:cs="Arial"/>
          <w:color w:val="auto"/>
          <w:sz w:val="20"/>
          <w:szCs w:val="20"/>
        </w:rPr>
        <w:t xml:space="preserve">concept. </w:t>
      </w:r>
      <w:r w:rsidR="003B5CD8" w:rsidRPr="008C5496">
        <w:rPr>
          <w:rFonts w:ascii="Arial" w:hAnsi="Arial" w:cs="Arial"/>
          <w:iCs/>
          <w:color w:val="auto"/>
          <w:sz w:val="20"/>
          <w:szCs w:val="20"/>
        </w:rPr>
        <w:t>However, w</w:t>
      </w:r>
      <w:r w:rsidR="00A063ED" w:rsidRPr="008C5496">
        <w:rPr>
          <w:rFonts w:ascii="Arial" w:hAnsi="Arial" w:cs="Arial"/>
          <w:iCs/>
          <w:color w:val="auto"/>
          <w:sz w:val="20"/>
          <w:szCs w:val="20"/>
        </w:rPr>
        <w:t xml:space="preserve">hen we try to </w:t>
      </w:r>
      <w:r w:rsidR="00E956B8" w:rsidRPr="008C5496">
        <w:rPr>
          <w:rFonts w:ascii="Arial" w:hAnsi="Arial" w:cs="Arial"/>
          <w:iCs/>
          <w:color w:val="auto"/>
          <w:sz w:val="20"/>
          <w:szCs w:val="20"/>
        </w:rPr>
        <w:t>construct</w:t>
      </w:r>
      <w:r w:rsidR="00A063ED" w:rsidRPr="008C5496">
        <w:rPr>
          <w:rFonts w:ascii="Arial" w:hAnsi="Arial" w:cs="Arial"/>
          <w:iCs/>
          <w:color w:val="auto"/>
          <w:sz w:val="20"/>
          <w:szCs w:val="20"/>
        </w:rPr>
        <w:t xml:space="preserve"> a </w:t>
      </w:r>
      <w:r w:rsidR="00A063ED" w:rsidRPr="008C5496">
        <w:rPr>
          <w:rFonts w:ascii="Arial" w:hAnsi="Arial" w:cs="Arial"/>
          <w:i/>
          <w:color w:val="auto"/>
          <w:sz w:val="20"/>
          <w:szCs w:val="20"/>
        </w:rPr>
        <w:t>Big five</w:t>
      </w:r>
      <w:r w:rsidR="00A063ED" w:rsidRPr="008C5496">
        <w:rPr>
          <w:rFonts w:ascii="Arial" w:hAnsi="Arial" w:cs="Arial"/>
          <w:iCs/>
          <w:color w:val="auto"/>
          <w:sz w:val="20"/>
          <w:szCs w:val="20"/>
        </w:rPr>
        <w:t xml:space="preserve"> for Amazonia, it becomes apparent </w:t>
      </w:r>
      <w:r w:rsidR="003B5CD8" w:rsidRPr="008C5496">
        <w:rPr>
          <w:rFonts w:ascii="Arial" w:hAnsi="Arial" w:cs="Arial"/>
          <w:iCs/>
          <w:color w:val="auto"/>
          <w:sz w:val="20"/>
          <w:szCs w:val="20"/>
        </w:rPr>
        <w:t xml:space="preserve">that the format </w:t>
      </w:r>
      <w:r w:rsidR="00C1154F">
        <w:rPr>
          <w:rFonts w:ascii="Arial" w:hAnsi="Arial" w:cs="Arial"/>
          <w:iCs/>
          <w:color w:val="auto"/>
          <w:sz w:val="20"/>
          <w:szCs w:val="20"/>
        </w:rPr>
        <w:t>is</w:t>
      </w:r>
      <w:r w:rsidR="003B5CD8" w:rsidRPr="008C5496">
        <w:rPr>
          <w:rFonts w:ascii="Arial" w:hAnsi="Arial" w:cs="Arial"/>
          <w:iCs/>
          <w:color w:val="auto"/>
          <w:sz w:val="20"/>
          <w:szCs w:val="20"/>
        </w:rPr>
        <w:t xml:space="preserve"> </w:t>
      </w:r>
      <w:r w:rsidR="00CF3B78" w:rsidRPr="008C5496">
        <w:rPr>
          <w:rFonts w:ascii="Arial" w:hAnsi="Arial" w:cs="Arial"/>
          <w:iCs/>
          <w:color w:val="auto"/>
          <w:sz w:val="20"/>
          <w:szCs w:val="20"/>
        </w:rPr>
        <w:t xml:space="preserve">too </w:t>
      </w:r>
      <w:r w:rsidR="003B5CD8" w:rsidRPr="008C5496">
        <w:rPr>
          <w:rFonts w:ascii="Arial" w:hAnsi="Arial" w:cs="Arial"/>
          <w:iCs/>
          <w:color w:val="auto"/>
          <w:sz w:val="20"/>
          <w:szCs w:val="20"/>
        </w:rPr>
        <w:t>restrictive. T</w:t>
      </w:r>
      <w:r w:rsidR="00A063ED" w:rsidRPr="008C5496">
        <w:rPr>
          <w:rFonts w:ascii="Arial" w:hAnsi="Arial" w:cs="Arial"/>
          <w:iCs/>
          <w:color w:val="auto"/>
          <w:sz w:val="20"/>
          <w:szCs w:val="20"/>
        </w:rPr>
        <w:t xml:space="preserve">he jaguar </w:t>
      </w:r>
      <w:r w:rsidR="003B5CD8" w:rsidRPr="008C5496">
        <w:rPr>
          <w:rFonts w:ascii="Arial" w:hAnsi="Arial" w:cs="Arial"/>
          <w:iCs/>
          <w:color w:val="auto"/>
          <w:sz w:val="20"/>
          <w:szCs w:val="20"/>
        </w:rPr>
        <w:t xml:space="preserve">is </w:t>
      </w:r>
      <w:r w:rsidR="00A063ED" w:rsidRPr="008C5496">
        <w:rPr>
          <w:rFonts w:ascii="Arial" w:hAnsi="Arial" w:cs="Arial"/>
          <w:iCs/>
          <w:color w:val="auto"/>
          <w:sz w:val="20"/>
          <w:szCs w:val="20"/>
        </w:rPr>
        <w:t xml:space="preserve">far and away the most appealing flagship and </w:t>
      </w:r>
      <w:r w:rsidR="006D21AB">
        <w:rPr>
          <w:rFonts w:ascii="Arial" w:hAnsi="Arial" w:cs="Arial"/>
          <w:iCs/>
          <w:color w:val="auto"/>
          <w:sz w:val="20"/>
          <w:szCs w:val="20"/>
        </w:rPr>
        <w:t xml:space="preserve">biggest </w:t>
      </w:r>
      <w:r w:rsidR="00A063ED" w:rsidRPr="008C5496">
        <w:rPr>
          <w:rFonts w:ascii="Arial" w:hAnsi="Arial" w:cs="Arial"/>
          <w:iCs/>
          <w:color w:val="auto"/>
          <w:sz w:val="20"/>
          <w:szCs w:val="20"/>
        </w:rPr>
        <w:t>draw for tourists</w:t>
      </w:r>
      <w:r w:rsidR="00A063ED" w:rsidRPr="00476A4A">
        <w:rPr>
          <w:rFonts w:ascii="Arial" w:hAnsi="Arial" w:cs="Arial"/>
          <w:iCs/>
          <w:color w:val="auto"/>
          <w:sz w:val="20"/>
          <w:szCs w:val="20"/>
        </w:rPr>
        <w:t xml:space="preserve">, </w:t>
      </w:r>
      <w:r w:rsidR="007208E2" w:rsidRPr="00476A4A">
        <w:rPr>
          <w:rFonts w:ascii="Arial" w:hAnsi="Arial" w:cs="Arial"/>
          <w:iCs/>
          <w:color w:val="auto"/>
          <w:sz w:val="20"/>
          <w:szCs w:val="20"/>
        </w:rPr>
        <w:t xml:space="preserve">but a </w:t>
      </w:r>
      <w:r w:rsidR="00A063ED" w:rsidRPr="00476A4A">
        <w:rPr>
          <w:rFonts w:ascii="Arial" w:hAnsi="Arial" w:cs="Arial"/>
          <w:iCs/>
          <w:color w:val="auto"/>
          <w:sz w:val="20"/>
          <w:szCs w:val="20"/>
        </w:rPr>
        <w:t xml:space="preserve">diversity of </w:t>
      </w:r>
      <w:r w:rsidR="00C1154F">
        <w:rPr>
          <w:rFonts w:ascii="Arial" w:hAnsi="Arial" w:cs="Arial"/>
          <w:iCs/>
          <w:color w:val="auto"/>
          <w:sz w:val="20"/>
          <w:szCs w:val="20"/>
        </w:rPr>
        <w:t xml:space="preserve">other </w:t>
      </w:r>
      <w:r w:rsidR="00A063ED" w:rsidRPr="00476A4A">
        <w:rPr>
          <w:rFonts w:ascii="Arial" w:hAnsi="Arial" w:cs="Arial"/>
          <w:iCs/>
          <w:color w:val="auto"/>
          <w:sz w:val="20"/>
          <w:szCs w:val="20"/>
        </w:rPr>
        <w:t xml:space="preserve">appealing animals would be excluded by a </w:t>
      </w:r>
      <w:r w:rsidR="00A063ED" w:rsidRPr="00476A4A">
        <w:rPr>
          <w:rFonts w:ascii="Arial" w:hAnsi="Arial" w:cs="Arial"/>
          <w:i/>
          <w:color w:val="auto"/>
          <w:sz w:val="20"/>
          <w:szCs w:val="20"/>
        </w:rPr>
        <w:t>Big five</w:t>
      </w:r>
      <w:r w:rsidR="00A063ED" w:rsidRPr="00476A4A">
        <w:rPr>
          <w:rFonts w:ascii="Arial" w:hAnsi="Arial" w:cs="Arial"/>
          <w:iCs/>
          <w:color w:val="auto"/>
          <w:sz w:val="20"/>
          <w:szCs w:val="20"/>
        </w:rPr>
        <w:t xml:space="preserve"> approach</w:t>
      </w:r>
      <w:r w:rsidR="00CE0F68" w:rsidRPr="00476A4A">
        <w:rPr>
          <w:rFonts w:ascii="Arial" w:hAnsi="Arial" w:cs="Arial"/>
          <w:iCs/>
          <w:color w:val="auto"/>
          <w:sz w:val="20"/>
          <w:szCs w:val="20"/>
        </w:rPr>
        <w:t xml:space="preserve">. </w:t>
      </w:r>
      <w:r w:rsidR="004401E0" w:rsidRPr="00476A4A">
        <w:rPr>
          <w:rFonts w:ascii="Arial" w:hAnsi="Arial" w:cs="Arial"/>
          <w:iCs/>
          <w:color w:val="auto"/>
          <w:sz w:val="20"/>
          <w:szCs w:val="20"/>
        </w:rPr>
        <w:t>Furthermore</w:t>
      </w:r>
      <w:r w:rsidR="00CE0F68" w:rsidRPr="00476A4A">
        <w:rPr>
          <w:rFonts w:ascii="Arial" w:hAnsi="Arial" w:cs="Arial"/>
          <w:iCs/>
          <w:color w:val="auto"/>
          <w:sz w:val="20"/>
          <w:szCs w:val="20"/>
        </w:rPr>
        <w:t xml:space="preserve">, the diversity </w:t>
      </w:r>
      <w:r w:rsidR="00304367" w:rsidRPr="00476A4A">
        <w:rPr>
          <w:rFonts w:ascii="Arial" w:hAnsi="Arial" w:cs="Arial"/>
          <w:iCs/>
          <w:color w:val="auto"/>
          <w:sz w:val="20"/>
          <w:szCs w:val="20"/>
        </w:rPr>
        <w:t xml:space="preserve">itself, particularly of </w:t>
      </w:r>
      <w:r w:rsidR="00B81B1C" w:rsidRPr="00476A4A">
        <w:rPr>
          <w:rFonts w:ascii="Arial" w:hAnsi="Arial" w:cs="Arial"/>
          <w:iCs/>
          <w:color w:val="auto"/>
          <w:sz w:val="20"/>
          <w:szCs w:val="20"/>
        </w:rPr>
        <w:t xml:space="preserve">highly regarded </w:t>
      </w:r>
      <w:r w:rsidR="00B571FF" w:rsidRPr="00476A4A">
        <w:rPr>
          <w:rFonts w:ascii="Arial" w:hAnsi="Arial" w:cs="Arial"/>
          <w:iCs/>
          <w:color w:val="auto"/>
          <w:sz w:val="20"/>
          <w:szCs w:val="20"/>
        </w:rPr>
        <w:t xml:space="preserve">groups like the monkeys, may represent a more powerful marketing tool, </w:t>
      </w:r>
      <w:r w:rsidR="00A063ED" w:rsidRPr="00476A4A">
        <w:rPr>
          <w:rFonts w:ascii="Arial" w:hAnsi="Arial" w:cs="Arial"/>
          <w:iCs/>
          <w:color w:val="auto"/>
          <w:sz w:val="20"/>
          <w:szCs w:val="20"/>
        </w:rPr>
        <w:t xml:space="preserve">and a more </w:t>
      </w:r>
      <w:r w:rsidR="00B571FF" w:rsidRPr="00476A4A">
        <w:rPr>
          <w:rFonts w:ascii="Arial" w:hAnsi="Arial" w:cs="Arial"/>
          <w:iCs/>
          <w:color w:val="auto"/>
          <w:sz w:val="20"/>
          <w:szCs w:val="20"/>
        </w:rPr>
        <w:t xml:space="preserve">fittingly </w:t>
      </w:r>
      <w:r w:rsidR="00A063ED" w:rsidRPr="00476A4A">
        <w:rPr>
          <w:rFonts w:ascii="Arial" w:hAnsi="Arial" w:cs="Arial"/>
          <w:iCs/>
          <w:color w:val="auto"/>
          <w:sz w:val="20"/>
          <w:szCs w:val="20"/>
        </w:rPr>
        <w:t xml:space="preserve">diverse </w:t>
      </w:r>
      <w:r w:rsidR="00813D37" w:rsidRPr="00476A4A">
        <w:rPr>
          <w:rFonts w:ascii="Arial" w:hAnsi="Arial" w:cs="Arial"/>
          <w:iCs/>
          <w:color w:val="auto"/>
          <w:sz w:val="20"/>
          <w:szCs w:val="20"/>
        </w:rPr>
        <w:t xml:space="preserve">marketing </w:t>
      </w:r>
      <w:r w:rsidR="00A063ED" w:rsidRPr="00476A4A">
        <w:rPr>
          <w:rFonts w:ascii="Arial" w:hAnsi="Arial" w:cs="Arial"/>
          <w:iCs/>
          <w:color w:val="auto"/>
          <w:sz w:val="20"/>
          <w:szCs w:val="20"/>
        </w:rPr>
        <w:t>strategy might be more appropriate</w:t>
      </w:r>
      <w:r w:rsidR="00DA5329" w:rsidRPr="00476A4A">
        <w:rPr>
          <w:rFonts w:ascii="Arial" w:hAnsi="Arial" w:cs="Arial"/>
          <w:iCs/>
          <w:color w:val="auto"/>
          <w:sz w:val="20"/>
          <w:szCs w:val="20"/>
        </w:rPr>
        <w:t xml:space="preserve"> in </w:t>
      </w:r>
      <w:r w:rsidR="006D21AB">
        <w:rPr>
          <w:rFonts w:ascii="Arial" w:hAnsi="Arial" w:cs="Arial"/>
          <w:iCs/>
          <w:color w:val="auto"/>
          <w:sz w:val="20"/>
          <w:szCs w:val="20"/>
        </w:rPr>
        <w:t>megadiverse</w:t>
      </w:r>
      <w:r w:rsidR="00DA5329" w:rsidRPr="00476A4A">
        <w:rPr>
          <w:rFonts w:ascii="Arial" w:hAnsi="Arial" w:cs="Arial"/>
          <w:iCs/>
          <w:color w:val="auto"/>
          <w:sz w:val="20"/>
          <w:szCs w:val="20"/>
        </w:rPr>
        <w:t xml:space="preserve"> region</w:t>
      </w:r>
      <w:r w:rsidR="006D21AB">
        <w:rPr>
          <w:rFonts w:ascii="Arial" w:hAnsi="Arial" w:cs="Arial"/>
          <w:iCs/>
          <w:color w:val="auto"/>
          <w:sz w:val="20"/>
          <w:szCs w:val="20"/>
        </w:rPr>
        <w:t>s like this</w:t>
      </w:r>
      <w:r w:rsidR="00504484" w:rsidRPr="00476A4A">
        <w:rPr>
          <w:rFonts w:ascii="Arial" w:hAnsi="Arial" w:cs="Arial"/>
          <w:iCs/>
          <w:color w:val="auto"/>
          <w:sz w:val="20"/>
          <w:szCs w:val="20"/>
        </w:rPr>
        <w:t>.</w:t>
      </w:r>
    </w:p>
    <w:p w14:paraId="2E5D49C5" w14:textId="28223D82" w:rsidR="006C0F7D" w:rsidRPr="00476A4A" w:rsidRDefault="007E6518" w:rsidP="00891932">
      <w:pPr>
        <w:pStyle w:val="Dissertationtext"/>
        <w:ind w:right="-52" w:firstLine="0"/>
        <w:rPr>
          <w:rFonts w:ascii="Arial" w:hAnsi="Arial" w:cs="Arial"/>
          <w:iCs/>
          <w:color w:val="auto"/>
          <w:sz w:val="20"/>
          <w:szCs w:val="20"/>
        </w:rPr>
      </w:pPr>
      <w:r w:rsidRPr="00476A4A">
        <w:rPr>
          <w:rFonts w:ascii="Arial" w:hAnsi="Arial" w:cs="Arial"/>
          <w:iCs/>
          <w:color w:val="auto"/>
          <w:sz w:val="20"/>
          <w:szCs w:val="20"/>
        </w:rPr>
        <w:t>In choosing and using wildlife sp</w:t>
      </w:r>
      <w:r w:rsidR="00813D37" w:rsidRPr="00476A4A">
        <w:rPr>
          <w:rFonts w:ascii="Arial" w:hAnsi="Arial" w:cs="Arial"/>
          <w:iCs/>
          <w:color w:val="auto"/>
          <w:sz w:val="20"/>
          <w:szCs w:val="20"/>
        </w:rPr>
        <w:t>e</w:t>
      </w:r>
      <w:r w:rsidRPr="00476A4A">
        <w:rPr>
          <w:rFonts w:ascii="Arial" w:hAnsi="Arial" w:cs="Arial"/>
          <w:iCs/>
          <w:color w:val="auto"/>
          <w:sz w:val="20"/>
          <w:szCs w:val="20"/>
        </w:rPr>
        <w:t xml:space="preserve">cies to market tourism, </w:t>
      </w:r>
      <w:r w:rsidR="00761B8E" w:rsidRPr="00476A4A">
        <w:rPr>
          <w:rFonts w:ascii="Arial" w:hAnsi="Arial" w:cs="Arial"/>
          <w:iCs/>
          <w:color w:val="auto"/>
          <w:sz w:val="20"/>
          <w:szCs w:val="20"/>
        </w:rPr>
        <w:t>it should not be assumed that increasing</w:t>
      </w:r>
      <w:r w:rsidR="00456707" w:rsidRPr="00476A4A">
        <w:rPr>
          <w:rFonts w:ascii="Arial" w:hAnsi="Arial" w:cs="Arial"/>
          <w:iCs/>
          <w:color w:val="auto"/>
          <w:sz w:val="20"/>
          <w:szCs w:val="20"/>
        </w:rPr>
        <w:t xml:space="preserve"> t</w:t>
      </w:r>
      <w:r w:rsidR="00981D44" w:rsidRPr="00476A4A">
        <w:rPr>
          <w:rFonts w:ascii="Arial" w:hAnsi="Arial" w:cs="Arial"/>
          <w:iCs/>
          <w:color w:val="auto"/>
          <w:sz w:val="20"/>
          <w:szCs w:val="20"/>
        </w:rPr>
        <w:t xml:space="preserve">ourism for these </w:t>
      </w:r>
      <w:r w:rsidR="00456707" w:rsidRPr="00476A4A">
        <w:rPr>
          <w:rFonts w:ascii="Arial" w:hAnsi="Arial" w:cs="Arial"/>
          <w:iCs/>
          <w:color w:val="auto"/>
          <w:sz w:val="20"/>
          <w:szCs w:val="20"/>
        </w:rPr>
        <w:t>species</w:t>
      </w:r>
      <w:r w:rsidR="00981D44" w:rsidRPr="00476A4A">
        <w:rPr>
          <w:rFonts w:ascii="Arial" w:hAnsi="Arial" w:cs="Arial"/>
          <w:iCs/>
          <w:color w:val="auto"/>
          <w:sz w:val="20"/>
          <w:szCs w:val="20"/>
        </w:rPr>
        <w:t xml:space="preserve"> will automatically benefit conservation.</w:t>
      </w:r>
      <w:r w:rsidR="000D0E5C" w:rsidRPr="00476A4A">
        <w:rPr>
          <w:rFonts w:ascii="Arial" w:hAnsi="Arial" w:cs="Arial"/>
          <w:iCs/>
          <w:color w:val="auto"/>
          <w:sz w:val="20"/>
          <w:szCs w:val="20"/>
        </w:rPr>
        <w:t xml:space="preserve"> </w:t>
      </w:r>
      <w:r w:rsidR="008C5496">
        <w:rPr>
          <w:rFonts w:ascii="Arial" w:hAnsi="Arial" w:cs="Arial"/>
          <w:iCs/>
          <w:color w:val="auto"/>
          <w:sz w:val="20"/>
          <w:szCs w:val="20"/>
        </w:rPr>
        <w:t>While</w:t>
      </w:r>
      <w:r w:rsidR="00F023E6">
        <w:rPr>
          <w:rFonts w:ascii="Arial" w:hAnsi="Arial" w:cs="Arial"/>
          <w:iCs/>
          <w:color w:val="auto"/>
          <w:sz w:val="20"/>
          <w:szCs w:val="20"/>
        </w:rPr>
        <w:t xml:space="preserve"> tourists are more likely to pay to </w:t>
      </w:r>
      <w:r w:rsidR="00E72AB1">
        <w:rPr>
          <w:rFonts w:ascii="Arial" w:hAnsi="Arial" w:cs="Arial"/>
          <w:iCs/>
          <w:color w:val="auto"/>
          <w:sz w:val="20"/>
          <w:szCs w:val="20"/>
        </w:rPr>
        <w:t>see</w:t>
      </w:r>
      <w:r w:rsidR="00F023E6">
        <w:rPr>
          <w:rFonts w:ascii="Arial" w:hAnsi="Arial" w:cs="Arial"/>
          <w:iCs/>
          <w:color w:val="auto"/>
          <w:sz w:val="20"/>
          <w:szCs w:val="20"/>
        </w:rPr>
        <w:t xml:space="preserve">, or donate </w:t>
      </w:r>
      <w:r w:rsidR="00E72AB1">
        <w:rPr>
          <w:rFonts w:ascii="Arial" w:hAnsi="Arial" w:cs="Arial"/>
          <w:iCs/>
          <w:color w:val="auto"/>
          <w:sz w:val="20"/>
          <w:szCs w:val="20"/>
        </w:rPr>
        <w:t>for the conservation of, species that they find more appealing</w:t>
      </w:r>
      <w:r w:rsidR="00CA2E2A">
        <w:rPr>
          <w:rFonts w:ascii="Arial" w:hAnsi="Arial" w:cs="Arial"/>
          <w:iCs/>
          <w:color w:val="auto"/>
          <w:sz w:val="20"/>
          <w:szCs w:val="20"/>
        </w:rPr>
        <w:t xml:space="preserve"> (e.g. Sekar et al. 2014</w:t>
      </w:r>
      <w:r w:rsidR="00C46A46">
        <w:rPr>
          <w:rFonts w:ascii="Arial" w:hAnsi="Arial" w:cs="Arial"/>
          <w:iCs/>
          <w:color w:val="auto"/>
          <w:sz w:val="20"/>
          <w:szCs w:val="20"/>
        </w:rPr>
        <w:t>; this study</w:t>
      </w:r>
      <w:r w:rsidR="00CA2E2A">
        <w:rPr>
          <w:rFonts w:ascii="Arial" w:hAnsi="Arial" w:cs="Arial"/>
          <w:iCs/>
          <w:color w:val="auto"/>
          <w:sz w:val="20"/>
          <w:szCs w:val="20"/>
        </w:rPr>
        <w:t>)</w:t>
      </w:r>
      <w:r w:rsidR="00E72AB1">
        <w:rPr>
          <w:rFonts w:ascii="Arial" w:hAnsi="Arial" w:cs="Arial"/>
          <w:iCs/>
          <w:color w:val="auto"/>
          <w:sz w:val="20"/>
          <w:szCs w:val="20"/>
        </w:rPr>
        <w:t>, t</w:t>
      </w:r>
      <w:r w:rsidR="00981D44" w:rsidRPr="00476A4A">
        <w:rPr>
          <w:rFonts w:ascii="Arial" w:hAnsi="Arial" w:cs="Arial"/>
          <w:iCs/>
          <w:color w:val="auto"/>
          <w:sz w:val="20"/>
          <w:szCs w:val="20"/>
        </w:rPr>
        <w:t xml:space="preserve">he </w:t>
      </w:r>
      <w:r w:rsidR="00456707" w:rsidRPr="00476A4A">
        <w:rPr>
          <w:rFonts w:ascii="Arial" w:hAnsi="Arial" w:cs="Arial"/>
          <w:iCs/>
          <w:color w:val="auto"/>
          <w:sz w:val="20"/>
          <w:szCs w:val="20"/>
        </w:rPr>
        <w:t>relationship</w:t>
      </w:r>
      <w:r w:rsidR="00981D44" w:rsidRPr="00476A4A">
        <w:rPr>
          <w:rFonts w:ascii="Arial" w:hAnsi="Arial" w:cs="Arial"/>
          <w:iCs/>
          <w:color w:val="auto"/>
          <w:sz w:val="20"/>
          <w:szCs w:val="20"/>
        </w:rPr>
        <w:t xml:space="preserve"> </w:t>
      </w:r>
      <w:r w:rsidR="00811A5A" w:rsidRPr="00476A4A">
        <w:rPr>
          <w:rFonts w:ascii="Arial" w:hAnsi="Arial" w:cs="Arial"/>
          <w:iCs/>
          <w:color w:val="auto"/>
          <w:sz w:val="20"/>
          <w:szCs w:val="20"/>
        </w:rPr>
        <w:t>between tourism and</w:t>
      </w:r>
      <w:r w:rsidR="00456707" w:rsidRPr="00476A4A">
        <w:rPr>
          <w:rFonts w:ascii="Arial" w:hAnsi="Arial" w:cs="Arial"/>
          <w:iCs/>
          <w:color w:val="auto"/>
          <w:sz w:val="20"/>
          <w:szCs w:val="20"/>
        </w:rPr>
        <w:t xml:space="preserve"> conservation is c</w:t>
      </w:r>
      <w:r w:rsidR="00811A5A" w:rsidRPr="00476A4A">
        <w:rPr>
          <w:rFonts w:ascii="Arial" w:hAnsi="Arial" w:cs="Arial"/>
          <w:iCs/>
          <w:color w:val="auto"/>
          <w:sz w:val="20"/>
          <w:szCs w:val="20"/>
        </w:rPr>
        <w:t>onflicted</w:t>
      </w:r>
      <w:r w:rsidR="00456707" w:rsidRPr="00476A4A">
        <w:rPr>
          <w:rFonts w:ascii="Arial" w:hAnsi="Arial" w:cs="Arial"/>
          <w:iCs/>
          <w:color w:val="auto"/>
          <w:sz w:val="20"/>
          <w:szCs w:val="20"/>
        </w:rPr>
        <w:t xml:space="preserve"> </w:t>
      </w:r>
      <w:r w:rsidR="00CF3B78" w:rsidRPr="00476A4A">
        <w:rPr>
          <w:rFonts w:ascii="Arial" w:hAnsi="Arial" w:cs="Arial"/>
          <w:iCs/>
          <w:color w:val="auto"/>
          <w:sz w:val="20"/>
          <w:szCs w:val="20"/>
        </w:rPr>
        <w:t>and contested</w:t>
      </w:r>
      <w:r w:rsidR="004671C4">
        <w:rPr>
          <w:rFonts w:ascii="Arial" w:hAnsi="Arial" w:cs="Arial"/>
          <w:iCs/>
          <w:color w:val="auto"/>
          <w:sz w:val="20"/>
          <w:szCs w:val="20"/>
        </w:rPr>
        <w:t>. C</w:t>
      </w:r>
      <w:r w:rsidR="00B33B20" w:rsidRPr="00476A4A">
        <w:rPr>
          <w:rFonts w:ascii="Arial" w:hAnsi="Arial" w:cs="Arial"/>
          <w:iCs/>
          <w:color w:val="auto"/>
          <w:sz w:val="20"/>
          <w:szCs w:val="20"/>
        </w:rPr>
        <w:t xml:space="preserve">ampaigns should be designed to promote </w:t>
      </w:r>
      <w:r w:rsidR="0012633D" w:rsidRPr="00476A4A">
        <w:rPr>
          <w:rFonts w:ascii="Arial" w:hAnsi="Arial" w:cs="Arial"/>
          <w:iCs/>
          <w:color w:val="auto"/>
          <w:sz w:val="20"/>
          <w:szCs w:val="20"/>
        </w:rPr>
        <w:t xml:space="preserve">effective conservation, </w:t>
      </w:r>
      <w:r w:rsidR="00CF3B78" w:rsidRPr="00476A4A">
        <w:rPr>
          <w:rFonts w:ascii="Arial" w:hAnsi="Arial" w:cs="Arial"/>
          <w:iCs/>
          <w:color w:val="auto"/>
          <w:sz w:val="20"/>
          <w:szCs w:val="20"/>
        </w:rPr>
        <w:t xml:space="preserve">and </w:t>
      </w:r>
      <w:r w:rsidR="0012633D" w:rsidRPr="00476A4A">
        <w:rPr>
          <w:rFonts w:ascii="Arial" w:hAnsi="Arial" w:cs="Arial"/>
          <w:iCs/>
          <w:color w:val="auto"/>
          <w:sz w:val="20"/>
          <w:szCs w:val="20"/>
        </w:rPr>
        <w:t>sustainable and responsible wildlife tourism</w:t>
      </w:r>
      <w:r w:rsidR="00C46A46">
        <w:rPr>
          <w:rFonts w:ascii="Arial" w:hAnsi="Arial" w:cs="Arial"/>
          <w:iCs/>
          <w:color w:val="auto"/>
          <w:sz w:val="20"/>
          <w:szCs w:val="20"/>
        </w:rPr>
        <w:t>,</w:t>
      </w:r>
      <w:r w:rsidR="0012633D" w:rsidRPr="00476A4A">
        <w:rPr>
          <w:rFonts w:ascii="Arial" w:hAnsi="Arial" w:cs="Arial"/>
          <w:iCs/>
          <w:color w:val="auto"/>
          <w:sz w:val="20"/>
          <w:szCs w:val="20"/>
        </w:rPr>
        <w:t xml:space="preserve"> as well </w:t>
      </w:r>
      <w:r w:rsidR="00891932" w:rsidRPr="00476A4A">
        <w:rPr>
          <w:rFonts w:ascii="Arial" w:hAnsi="Arial" w:cs="Arial"/>
          <w:iCs/>
          <w:color w:val="auto"/>
          <w:sz w:val="20"/>
          <w:szCs w:val="20"/>
        </w:rPr>
        <w:t>as catalysing</w:t>
      </w:r>
      <w:r w:rsidR="005E6D7F" w:rsidRPr="00476A4A">
        <w:rPr>
          <w:rFonts w:ascii="Arial" w:hAnsi="Arial" w:cs="Arial"/>
          <w:iCs/>
          <w:color w:val="auto"/>
          <w:sz w:val="20"/>
          <w:szCs w:val="20"/>
        </w:rPr>
        <w:t xml:space="preserve"> income streams</w:t>
      </w:r>
      <w:r w:rsidR="00891932" w:rsidRPr="00476A4A">
        <w:rPr>
          <w:rFonts w:ascii="Arial" w:hAnsi="Arial" w:cs="Arial"/>
          <w:iCs/>
          <w:color w:val="auto"/>
          <w:sz w:val="20"/>
          <w:szCs w:val="20"/>
        </w:rPr>
        <w:t xml:space="preserve">. </w:t>
      </w:r>
      <w:r w:rsidR="00A8092A">
        <w:rPr>
          <w:rFonts w:ascii="Arial" w:hAnsi="Arial" w:cs="Arial"/>
          <w:iCs/>
          <w:color w:val="auto"/>
          <w:sz w:val="20"/>
          <w:szCs w:val="20"/>
        </w:rPr>
        <w:t>W</w:t>
      </w:r>
      <w:r w:rsidR="00891932" w:rsidRPr="00476A4A">
        <w:rPr>
          <w:rFonts w:ascii="Arial" w:hAnsi="Arial" w:cs="Arial"/>
          <w:iCs/>
          <w:color w:val="auto"/>
          <w:sz w:val="20"/>
          <w:szCs w:val="20"/>
        </w:rPr>
        <w:t xml:space="preserve">here there are concerns </w:t>
      </w:r>
      <w:r w:rsidR="004046B3" w:rsidRPr="00476A4A">
        <w:rPr>
          <w:rFonts w:ascii="Arial" w:hAnsi="Arial" w:cs="Arial"/>
          <w:iCs/>
          <w:color w:val="auto"/>
          <w:sz w:val="20"/>
          <w:szCs w:val="20"/>
        </w:rPr>
        <w:t xml:space="preserve">over the impact of tourism on </w:t>
      </w:r>
      <w:r w:rsidR="00A8092A">
        <w:rPr>
          <w:rFonts w:ascii="Arial" w:hAnsi="Arial" w:cs="Arial"/>
          <w:iCs/>
          <w:color w:val="auto"/>
          <w:sz w:val="20"/>
          <w:szCs w:val="20"/>
        </w:rPr>
        <w:t>a</w:t>
      </w:r>
      <w:r w:rsidR="004046B3" w:rsidRPr="00476A4A">
        <w:rPr>
          <w:rFonts w:ascii="Arial" w:hAnsi="Arial" w:cs="Arial"/>
          <w:iCs/>
          <w:color w:val="auto"/>
          <w:sz w:val="20"/>
          <w:szCs w:val="20"/>
        </w:rPr>
        <w:t xml:space="preserve"> species</w:t>
      </w:r>
      <w:r w:rsidR="002A15A0" w:rsidRPr="00476A4A">
        <w:rPr>
          <w:rFonts w:ascii="Arial" w:hAnsi="Arial" w:cs="Arial"/>
          <w:iCs/>
          <w:color w:val="auto"/>
          <w:sz w:val="20"/>
          <w:szCs w:val="20"/>
        </w:rPr>
        <w:t xml:space="preserve"> or </w:t>
      </w:r>
      <w:r w:rsidR="00F9176D" w:rsidRPr="00476A4A">
        <w:rPr>
          <w:rFonts w:ascii="Arial" w:hAnsi="Arial" w:cs="Arial"/>
          <w:iCs/>
          <w:color w:val="auto"/>
          <w:sz w:val="20"/>
          <w:szCs w:val="20"/>
        </w:rPr>
        <w:t>natural area</w:t>
      </w:r>
      <w:r w:rsidR="004046B3" w:rsidRPr="00476A4A">
        <w:rPr>
          <w:rFonts w:ascii="Arial" w:hAnsi="Arial" w:cs="Arial"/>
          <w:iCs/>
          <w:color w:val="auto"/>
          <w:sz w:val="20"/>
          <w:szCs w:val="20"/>
        </w:rPr>
        <w:t xml:space="preserve"> (e.g.</w:t>
      </w:r>
      <w:r w:rsidR="00C46A46">
        <w:rPr>
          <w:rFonts w:ascii="Arial" w:hAnsi="Arial" w:cs="Arial"/>
          <w:iCs/>
          <w:color w:val="auto"/>
          <w:sz w:val="20"/>
          <w:szCs w:val="20"/>
        </w:rPr>
        <w:t xml:space="preserve"> giant otters</w:t>
      </w:r>
      <w:r w:rsidR="006C3FBF">
        <w:rPr>
          <w:rFonts w:ascii="Arial" w:hAnsi="Arial" w:cs="Arial"/>
          <w:iCs/>
          <w:color w:val="auto"/>
          <w:sz w:val="20"/>
          <w:szCs w:val="20"/>
        </w:rPr>
        <w:t>,</w:t>
      </w:r>
      <w:r w:rsidR="007A3330" w:rsidRPr="00476A4A">
        <w:rPr>
          <w:rFonts w:ascii="Arial" w:hAnsi="Arial" w:cs="Arial"/>
          <w:iCs/>
          <w:color w:val="auto"/>
          <w:sz w:val="20"/>
          <w:szCs w:val="20"/>
        </w:rPr>
        <w:t xml:space="preserve"> Barocas et al. 2022</w:t>
      </w:r>
      <w:r w:rsidR="004046B3" w:rsidRPr="00476A4A">
        <w:rPr>
          <w:rFonts w:ascii="Arial" w:hAnsi="Arial" w:cs="Arial"/>
          <w:iCs/>
          <w:color w:val="auto"/>
          <w:sz w:val="20"/>
          <w:szCs w:val="20"/>
        </w:rPr>
        <w:t>)</w:t>
      </w:r>
      <w:r w:rsidR="00A8092A">
        <w:rPr>
          <w:rFonts w:ascii="Arial" w:hAnsi="Arial" w:cs="Arial"/>
          <w:iCs/>
          <w:color w:val="auto"/>
          <w:sz w:val="20"/>
          <w:szCs w:val="20"/>
        </w:rPr>
        <w:t>, these</w:t>
      </w:r>
      <w:r w:rsidR="004046B3" w:rsidRPr="00476A4A">
        <w:rPr>
          <w:rFonts w:ascii="Arial" w:hAnsi="Arial" w:cs="Arial"/>
          <w:iCs/>
          <w:color w:val="auto"/>
          <w:sz w:val="20"/>
          <w:szCs w:val="20"/>
        </w:rPr>
        <w:t xml:space="preserve"> must </w:t>
      </w:r>
      <w:r w:rsidR="002A15A0" w:rsidRPr="00476A4A">
        <w:rPr>
          <w:rFonts w:ascii="Arial" w:hAnsi="Arial" w:cs="Arial"/>
          <w:iCs/>
          <w:color w:val="auto"/>
          <w:sz w:val="20"/>
          <w:szCs w:val="20"/>
        </w:rPr>
        <w:t>be a primary consideration in designing</w:t>
      </w:r>
      <w:r w:rsidR="00A8092A">
        <w:rPr>
          <w:rFonts w:ascii="Arial" w:hAnsi="Arial" w:cs="Arial"/>
          <w:iCs/>
          <w:color w:val="auto"/>
          <w:sz w:val="20"/>
          <w:szCs w:val="20"/>
        </w:rPr>
        <w:t xml:space="preserve"> a</w:t>
      </w:r>
      <w:r w:rsidR="002A15A0" w:rsidRPr="00476A4A">
        <w:rPr>
          <w:rFonts w:ascii="Arial" w:hAnsi="Arial" w:cs="Arial"/>
          <w:iCs/>
          <w:color w:val="auto"/>
          <w:sz w:val="20"/>
          <w:szCs w:val="20"/>
        </w:rPr>
        <w:t xml:space="preserve"> marketing campaign</w:t>
      </w:r>
      <w:r w:rsidR="00F9176D" w:rsidRPr="00476A4A">
        <w:rPr>
          <w:rFonts w:ascii="Arial" w:hAnsi="Arial" w:cs="Arial"/>
          <w:iCs/>
          <w:color w:val="auto"/>
          <w:sz w:val="20"/>
          <w:szCs w:val="20"/>
        </w:rPr>
        <w:t>. T</w:t>
      </w:r>
      <w:r w:rsidR="006C0F7D" w:rsidRPr="00476A4A">
        <w:rPr>
          <w:rFonts w:ascii="Arial" w:hAnsi="Arial" w:cs="Arial"/>
          <w:sz w:val="20"/>
          <w:szCs w:val="20"/>
        </w:rPr>
        <w:t xml:space="preserve">he responsible use of species </w:t>
      </w:r>
      <w:r w:rsidR="00891932" w:rsidRPr="00476A4A">
        <w:rPr>
          <w:rFonts w:ascii="Arial" w:hAnsi="Arial" w:cs="Arial"/>
          <w:sz w:val="20"/>
          <w:szCs w:val="20"/>
        </w:rPr>
        <w:t>in</w:t>
      </w:r>
      <w:r w:rsidR="006C0F7D" w:rsidRPr="00476A4A">
        <w:rPr>
          <w:rFonts w:ascii="Arial" w:hAnsi="Arial" w:cs="Arial"/>
          <w:sz w:val="20"/>
          <w:szCs w:val="20"/>
        </w:rPr>
        <w:t xml:space="preserve"> marketing</w:t>
      </w:r>
      <w:r w:rsidR="00F9176D" w:rsidRPr="00476A4A">
        <w:rPr>
          <w:rFonts w:ascii="Arial" w:hAnsi="Arial" w:cs="Arial"/>
          <w:sz w:val="20"/>
          <w:szCs w:val="20"/>
        </w:rPr>
        <w:t xml:space="preserve">, and </w:t>
      </w:r>
      <w:r w:rsidR="00F9176D" w:rsidRPr="00476A4A">
        <w:rPr>
          <w:rFonts w:ascii="Arial" w:hAnsi="Arial" w:cs="Arial"/>
          <w:sz w:val="20"/>
          <w:szCs w:val="20"/>
        </w:rPr>
        <w:lastRenderedPageBreak/>
        <w:t xml:space="preserve">the ethics </w:t>
      </w:r>
      <w:r w:rsidR="007E3F1E" w:rsidRPr="00476A4A">
        <w:rPr>
          <w:rFonts w:ascii="Arial" w:hAnsi="Arial" w:cs="Arial"/>
          <w:sz w:val="20"/>
          <w:szCs w:val="20"/>
        </w:rPr>
        <w:t>and</w:t>
      </w:r>
      <w:r w:rsidR="00F9176D" w:rsidRPr="00476A4A">
        <w:rPr>
          <w:rFonts w:ascii="Arial" w:hAnsi="Arial" w:cs="Arial"/>
          <w:sz w:val="20"/>
          <w:szCs w:val="20"/>
        </w:rPr>
        <w:t xml:space="preserve"> sustainability </w:t>
      </w:r>
      <w:r w:rsidR="007E3F1E" w:rsidRPr="00476A4A">
        <w:rPr>
          <w:rFonts w:ascii="Arial" w:hAnsi="Arial" w:cs="Arial"/>
          <w:sz w:val="20"/>
          <w:szCs w:val="20"/>
        </w:rPr>
        <w:t>of wildlife tourism</w:t>
      </w:r>
      <w:r w:rsidR="00891932" w:rsidRPr="00476A4A">
        <w:rPr>
          <w:rFonts w:ascii="Arial" w:hAnsi="Arial" w:cs="Arial"/>
          <w:sz w:val="20"/>
          <w:szCs w:val="20"/>
        </w:rPr>
        <w:t>,</w:t>
      </w:r>
      <w:r w:rsidR="006C0F7D" w:rsidRPr="00476A4A">
        <w:rPr>
          <w:rFonts w:ascii="Arial" w:hAnsi="Arial" w:cs="Arial"/>
          <w:sz w:val="20"/>
          <w:szCs w:val="20"/>
        </w:rPr>
        <w:t xml:space="preserve"> should override </w:t>
      </w:r>
      <w:r w:rsidR="00891932" w:rsidRPr="00476A4A">
        <w:rPr>
          <w:rFonts w:ascii="Arial" w:hAnsi="Arial" w:cs="Arial"/>
          <w:sz w:val="20"/>
          <w:szCs w:val="20"/>
        </w:rPr>
        <w:t>selections</w:t>
      </w:r>
      <w:r w:rsidR="006C0F7D" w:rsidRPr="00476A4A">
        <w:rPr>
          <w:rFonts w:ascii="Arial" w:hAnsi="Arial" w:cs="Arial"/>
          <w:sz w:val="20"/>
          <w:szCs w:val="20"/>
        </w:rPr>
        <w:t xml:space="preserve"> for the most </w:t>
      </w:r>
      <w:r w:rsidR="002A15A0" w:rsidRPr="00476A4A">
        <w:rPr>
          <w:rFonts w:ascii="Arial" w:hAnsi="Arial" w:cs="Arial"/>
          <w:sz w:val="20"/>
          <w:szCs w:val="20"/>
        </w:rPr>
        <w:t xml:space="preserve">marketable or </w:t>
      </w:r>
      <w:r w:rsidR="006C0F7D" w:rsidRPr="00476A4A">
        <w:rPr>
          <w:rFonts w:ascii="Arial" w:hAnsi="Arial" w:cs="Arial"/>
          <w:sz w:val="20"/>
          <w:szCs w:val="20"/>
        </w:rPr>
        <w:t>profitable species.</w:t>
      </w:r>
    </w:p>
    <w:p w14:paraId="0F664431" w14:textId="77777777" w:rsidR="00A063ED" w:rsidRPr="00476A4A" w:rsidRDefault="00A063ED" w:rsidP="00A063ED">
      <w:pPr>
        <w:pStyle w:val="BodyText"/>
        <w:spacing w:line="360" w:lineRule="auto"/>
        <w:ind w:right="-52"/>
        <w:rPr>
          <w:rFonts w:ascii="Arial" w:hAnsi="Arial" w:cs="Arial"/>
          <w:sz w:val="20"/>
          <w:szCs w:val="20"/>
          <w:lang w:val="en-GB"/>
        </w:rPr>
      </w:pPr>
    </w:p>
    <w:p w14:paraId="6152BF46" w14:textId="77777777" w:rsidR="00A063ED" w:rsidRPr="00476A4A" w:rsidRDefault="00A063ED" w:rsidP="00A063ED">
      <w:pPr>
        <w:spacing w:line="360" w:lineRule="auto"/>
        <w:ind w:right="-52"/>
        <w:rPr>
          <w:rFonts w:ascii="Arial" w:hAnsi="Arial" w:cs="Arial"/>
          <w:b/>
          <w:bCs/>
          <w:sz w:val="20"/>
          <w:szCs w:val="20"/>
        </w:rPr>
      </w:pPr>
      <w:r w:rsidRPr="00476A4A">
        <w:rPr>
          <w:rFonts w:ascii="Arial" w:hAnsi="Arial" w:cs="Arial"/>
          <w:b/>
          <w:bCs/>
          <w:sz w:val="20"/>
          <w:szCs w:val="20"/>
        </w:rPr>
        <w:t>References</w:t>
      </w:r>
    </w:p>
    <w:p w14:paraId="3E80D877" w14:textId="77777777" w:rsidR="00A063ED" w:rsidRPr="00476A4A" w:rsidRDefault="00A063ED" w:rsidP="00A063ED">
      <w:pPr>
        <w:spacing w:line="360" w:lineRule="auto"/>
        <w:ind w:left="794" w:right="-52" w:hanging="510"/>
        <w:rPr>
          <w:rFonts w:ascii="Arial" w:hAnsi="Arial" w:cs="Arial"/>
          <w:sz w:val="20"/>
          <w:szCs w:val="20"/>
        </w:rPr>
      </w:pPr>
    </w:p>
    <w:p w14:paraId="320C62A3" w14:textId="77777777" w:rsidR="0032393E" w:rsidRPr="00476A4A" w:rsidRDefault="0032393E"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Abdeta, D., 2022. Willingness to pay for forest conservation in developing countries: A systematic literature review. Environmental and Sustainability Indicators, p.100201.</w:t>
      </w:r>
    </w:p>
    <w:p w14:paraId="0FCDAD30" w14:textId="3A34BBA7" w:rsidR="00270BB7" w:rsidRPr="00476A4A" w:rsidRDefault="00270BB7" w:rsidP="00270BB7">
      <w:pPr>
        <w:pStyle w:val="EndNoteBibliography"/>
        <w:ind w:left="720" w:hanging="720"/>
        <w:rPr>
          <w:rFonts w:ascii="Arial" w:hAnsi="Arial" w:cs="Arial"/>
          <w:b w:val="0"/>
          <w:bCs/>
          <w:sz w:val="20"/>
          <w:szCs w:val="20"/>
        </w:rPr>
      </w:pPr>
      <w:r w:rsidRPr="00476A4A">
        <w:rPr>
          <w:rFonts w:ascii="Arial" w:hAnsi="Arial" w:cs="Arial"/>
          <w:b w:val="0"/>
          <w:bCs/>
          <w:sz w:val="20"/>
          <w:szCs w:val="20"/>
        </w:rPr>
        <w:t>Abondano, L.A., Webber, A.D., Valencia, L.M., Gómez-Posada, C., Hending, D., Cortes, F.A. and Fuentes, N., 2023. Community-Based Strategies to Promote Primate Conservation in Agricultural Landscapes: Lessons Learned from Case Studies in South America. In Primates in Anthropogenic Landscapes: Exploring Primate Behavioural Flexibility Across Human Contexts (pp. 103-120). Cham: Springer International Publishing.</w:t>
      </w:r>
    </w:p>
    <w:p w14:paraId="6FFD269E" w14:textId="381F9E41" w:rsidR="00A063ED" w:rsidRPr="00476A4A" w:rsidRDefault="00A063ED" w:rsidP="00A063ED">
      <w:pPr>
        <w:pStyle w:val="EndNoteBibliography"/>
        <w:ind w:left="720" w:hanging="720"/>
        <w:rPr>
          <w:rFonts w:ascii="Arial" w:hAnsi="Arial" w:cs="Arial"/>
          <w:b w:val="0"/>
          <w:bCs/>
          <w:iCs/>
          <w:sz w:val="20"/>
          <w:szCs w:val="20"/>
        </w:rPr>
      </w:pPr>
      <w:r w:rsidRPr="00476A4A">
        <w:rPr>
          <w:rFonts w:ascii="Arial" w:hAnsi="Arial" w:cs="Arial"/>
          <w:b w:val="0"/>
          <w:bCs/>
          <w:sz w:val="20"/>
          <w:szCs w:val="20"/>
        </w:rPr>
        <w:t>Adamu A, Yacob MR, Radam A</w:t>
      </w:r>
      <w:r w:rsidR="00D24B23" w:rsidRPr="00476A4A">
        <w:rPr>
          <w:rFonts w:ascii="Arial" w:hAnsi="Arial" w:cs="Arial"/>
          <w:b w:val="0"/>
          <w:bCs/>
          <w:sz w:val="20"/>
          <w:szCs w:val="20"/>
        </w:rPr>
        <w:t>,</w:t>
      </w:r>
      <w:r w:rsidRPr="00476A4A">
        <w:rPr>
          <w:rFonts w:ascii="Arial" w:hAnsi="Arial" w:cs="Arial"/>
          <w:b w:val="0"/>
          <w:bCs/>
          <w:sz w:val="20"/>
          <w:szCs w:val="20"/>
        </w:rPr>
        <w:t xml:space="preserve"> Hashim R (2015) Factors </w:t>
      </w:r>
      <w:r w:rsidR="0099510E" w:rsidRPr="00476A4A">
        <w:rPr>
          <w:rFonts w:ascii="Arial" w:hAnsi="Arial" w:cs="Arial"/>
          <w:b w:val="0"/>
          <w:bCs/>
          <w:sz w:val="20"/>
          <w:szCs w:val="20"/>
        </w:rPr>
        <w:t>d</w:t>
      </w:r>
      <w:r w:rsidRPr="00476A4A">
        <w:rPr>
          <w:rFonts w:ascii="Arial" w:hAnsi="Arial" w:cs="Arial"/>
          <w:b w:val="0"/>
          <w:bCs/>
          <w:sz w:val="20"/>
          <w:szCs w:val="20"/>
        </w:rPr>
        <w:t xml:space="preserve">etermining </w:t>
      </w:r>
      <w:r w:rsidR="0099510E" w:rsidRPr="00476A4A">
        <w:rPr>
          <w:rFonts w:ascii="Arial" w:hAnsi="Arial" w:cs="Arial"/>
          <w:b w:val="0"/>
          <w:bCs/>
          <w:sz w:val="20"/>
          <w:szCs w:val="20"/>
        </w:rPr>
        <w:t>v</w:t>
      </w:r>
      <w:r w:rsidRPr="00476A4A">
        <w:rPr>
          <w:rFonts w:ascii="Arial" w:hAnsi="Arial" w:cs="Arial"/>
          <w:b w:val="0"/>
          <w:bCs/>
          <w:sz w:val="20"/>
          <w:szCs w:val="20"/>
        </w:rPr>
        <w:t>isitors</w:t>
      </w:r>
      <w:r w:rsidR="00545699" w:rsidRPr="00476A4A">
        <w:rPr>
          <w:rFonts w:ascii="Arial" w:hAnsi="Arial" w:cs="Arial"/>
          <w:b w:val="0"/>
          <w:bCs/>
          <w:sz w:val="20"/>
          <w:szCs w:val="20"/>
        </w:rPr>
        <w:t>’</w:t>
      </w:r>
      <w:r w:rsidRPr="00476A4A">
        <w:rPr>
          <w:rFonts w:ascii="Arial" w:hAnsi="Arial" w:cs="Arial"/>
          <w:b w:val="0"/>
          <w:bCs/>
          <w:sz w:val="20"/>
          <w:szCs w:val="20"/>
        </w:rPr>
        <w:t xml:space="preserve"> </w:t>
      </w:r>
      <w:r w:rsidR="0099510E" w:rsidRPr="00476A4A">
        <w:rPr>
          <w:rFonts w:ascii="Arial" w:hAnsi="Arial" w:cs="Arial"/>
          <w:b w:val="0"/>
          <w:bCs/>
          <w:sz w:val="20"/>
          <w:szCs w:val="20"/>
        </w:rPr>
        <w:t>w</w:t>
      </w:r>
      <w:r w:rsidRPr="00476A4A">
        <w:rPr>
          <w:rFonts w:ascii="Arial" w:hAnsi="Arial" w:cs="Arial"/>
          <w:b w:val="0"/>
          <w:bCs/>
          <w:sz w:val="20"/>
          <w:szCs w:val="20"/>
        </w:rPr>
        <w:t xml:space="preserve">illingness to </w:t>
      </w:r>
      <w:r w:rsidR="0099510E" w:rsidRPr="00476A4A">
        <w:rPr>
          <w:rFonts w:ascii="Arial" w:hAnsi="Arial" w:cs="Arial"/>
          <w:b w:val="0"/>
          <w:bCs/>
          <w:sz w:val="20"/>
          <w:szCs w:val="20"/>
        </w:rPr>
        <w:t>p</w:t>
      </w:r>
      <w:r w:rsidRPr="00476A4A">
        <w:rPr>
          <w:rFonts w:ascii="Arial" w:hAnsi="Arial" w:cs="Arial"/>
          <w:b w:val="0"/>
          <w:bCs/>
          <w:sz w:val="20"/>
          <w:szCs w:val="20"/>
        </w:rPr>
        <w:t xml:space="preserve">ay for </w:t>
      </w:r>
      <w:r w:rsidR="0099510E" w:rsidRPr="00476A4A">
        <w:rPr>
          <w:rFonts w:ascii="Arial" w:hAnsi="Arial" w:cs="Arial"/>
          <w:b w:val="0"/>
          <w:bCs/>
          <w:sz w:val="20"/>
          <w:szCs w:val="20"/>
        </w:rPr>
        <w:t>c</w:t>
      </w:r>
      <w:r w:rsidRPr="00476A4A">
        <w:rPr>
          <w:rFonts w:ascii="Arial" w:hAnsi="Arial" w:cs="Arial"/>
          <w:b w:val="0"/>
          <w:bCs/>
          <w:sz w:val="20"/>
          <w:szCs w:val="20"/>
        </w:rPr>
        <w:t xml:space="preserve">onservation in Yankari Game Reserve, Bauchi, Nigeria. </w:t>
      </w:r>
      <w:r w:rsidRPr="00476A4A">
        <w:rPr>
          <w:rFonts w:ascii="Arial" w:hAnsi="Arial" w:cs="Arial"/>
          <w:b w:val="0"/>
          <w:bCs/>
          <w:iCs/>
          <w:sz w:val="20"/>
          <w:szCs w:val="20"/>
        </w:rPr>
        <w:t>Int J Econ Manag 9</w:t>
      </w:r>
      <w:r w:rsidR="00467995" w:rsidRPr="00476A4A">
        <w:rPr>
          <w:rFonts w:ascii="Arial" w:hAnsi="Arial" w:cs="Arial"/>
          <w:b w:val="0"/>
          <w:bCs/>
          <w:iCs/>
          <w:sz w:val="20"/>
          <w:szCs w:val="20"/>
        </w:rPr>
        <w:t xml:space="preserve"> (S)</w:t>
      </w:r>
      <w:r w:rsidR="008C7249" w:rsidRPr="00476A4A">
        <w:rPr>
          <w:rFonts w:ascii="Arial" w:hAnsi="Arial" w:cs="Arial"/>
          <w:b w:val="0"/>
          <w:bCs/>
          <w:iCs/>
          <w:sz w:val="20"/>
          <w:szCs w:val="20"/>
        </w:rPr>
        <w:t>:</w:t>
      </w:r>
      <w:r w:rsidR="0099510E" w:rsidRPr="00476A4A">
        <w:rPr>
          <w:rFonts w:ascii="Arial" w:hAnsi="Arial" w:cs="Arial"/>
          <w:b w:val="0"/>
          <w:bCs/>
          <w:iCs/>
          <w:sz w:val="20"/>
          <w:szCs w:val="20"/>
        </w:rPr>
        <w:t xml:space="preserve"> 95-114.</w:t>
      </w:r>
    </w:p>
    <w:p w14:paraId="00A2A4DA" w14:textId="252ABC17" w:rsidR="00270BB7" w:rsidRPr="00476A4A" w:rsidRDefault="00A063ED" w:rsidP="00270BB7">
      <w:pPr>
        <w:pStyle w:val="EndNoteBibliography"/>
        <w:ind w:left="720" w:hanging="720"/>
        <w:rPr>
          <w:rFonts w:ascii="Arial" w:hAnsi="Arial" w:cs="Arial"/>
          <w:b w:val="0"/>
          <w:bCs/>
          <w:sz w:val="20"/>
          <w:szCs w:val="20"/>
        </w:rPr>
      </w:pPr>
      <w:r w:rsidRPr="00476A4A">
        <w:rPr>
          <w:rFonts w:ascii="Arial" w:hAnsi="Arial" w:cs="Arial"/>
          <w:b w:val="0"/>
          <w:bCs/>
          <w:sz w:val="20"/>
          <w:szCs w:val="20"/>
        </w:rPr>
        <w:t>Animal Planet (2013) Meet the Sloths. (ed P. Stebbing), Animal Planet, USA.</w:t>
      </w:r>
    </w:p>
    <w:p w14:paraId="7A9AF118" w14:textId="77777777" w:rsidR="00270BB7" w:rsidRPr="00476A4A" w:rsidRDefault="00270BB7" w:rsidP="00270BB7">
      <w:pPr>
        <w:pStyle w:val="EndNoteBibliography"/>
        <w:ind w:left="720" w:hanging="720"/>
        <w:rPr>
          <w:rFonts w:ascii="Arial" w:hAnsi="Arial" w:cs="Arial"/>
          <w:b w:val="0"/>
          <w:bCs/>
          <w:sz w:val="20"/>
          <w:szCs w:val="20"/>
        </w:rPr>
      </w:pPr>
      <w:r w:rsidRPr="00476A4A">
        <w:rPr>
          <w:rFonts w:ascii="Arial" w:hAnsi="Arial" w:cs="Arial"/>
          <w:b w:val="0"/>
          <w:bCs/>
          <w:sz w:val="20"/>
          <w:szCs w:val="20"/>
        </w:rPr>
        <w:t>Aquino, R., Cornejo, F.M., Cortés-Ortiz, L., Encarnación, F., Heymann, E.W., Marsh, L.K., Mittermeier, R.A., Rylands, A.B. and Vermeer, J., 2015. Monkeys of Peru. Pocket Identification Guide. RA Mittermeier &amp; AB Rylands (Eds. De la serie), Conservation International Tropical Pocket Guide Series. United Stated, US: Conservation International.</w:t>
      </w:r>
    </w:p>
    <w:p w14:paraId="70F5FD30" w14:textId="77BC166C" w:rsidR="003F6A28" w:rsidRPr="00476A4A" w:rsidRDefault="000B26AF"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Barocas, A., Farfan, J., Groenendijk, J., Mendoza, J., Silva, J., Mujica, O., Ochoa, J.A., Macdonald, D.W. and Swaisgood, R.R., 2022. Disturbance</w:t>
      </w:r>
      <w:r w:rsidRPr="00476A4A">
        <w:rPr>
          <w:rFonts w:ascii="Cambria Math" w:hAnsi="Cambria Math" w:cs="Cambria Math"/>
          <w:b w:val="0"/>
          <w:bCs/>
          <w:sz w:val="20"/>
          <w:szCs w:val="20"/>
        </w:rPr>
        <w:t>‐</w:t>
      </w:r>
      <w:r w:rsidRPr="00476A4A">
        <w:rPr>
          <w:rFonts w:ascii="Arial" w:hAnsi="Arial" w:cs="Arial"/>
          <w:b w:val="0"/>
          <w:bCs/>
          <w:sz w:val="20"/>
          <w:szCs w:val="20"/>
        </w:rPr>
        <w:t>specific behavioral responses of giant otters exposed to ecotourism and extractive activities. Animal Conservation, 25(1), pp.15-26.</w:t>
      </w:r>
      <w:r w:rsidR="003F6A28" w:rsidRPr="00476A4A">
        <w:rPr>
          <w:rFonts w:ascii="Arial" w:hAnsi="Arial" w:cs="Arial"/>
          <w:b w:val="0"/>
          <w:bCs/>
          <w:sz w:val="20"/>
          <w:szCs w:val="20"/>
        </w:rPr>
        <w:t xml:space="preserve">Buckley R </w:t>
      </w:r>
      <w:r w:rsidR="00467995" w:rsidRPr="00476A4A">
        <w:rPr>
          <w:rFonts w:ascii="Arial" w:hAnsi="Arial" w:cs="Arial"/>
          <w:b w:val="0"/>
          <w:bCs/>
          <w:sz w:val="20"/>
          <w:szCs w:val="20"/>
        </w:rPr>
        <w:t>(</w:t>
      </w:r>
      <w:r w:rsidR="003F6A28" w:rsidRPr="00476A4A">
        <w:rPr>
          <w:rFonts w:ascii="Arial" w:hAnsi="Arial" w:cs="Arial"/>
          <w:b w:val="0"/>
          <w:bCs/>
          <w:sz w:val="20"/>
          <w:szCs w:val="20"/>
        </w:rPr>
        <w:t>2021</w:t>
      </w:r>
      <w:r w:rsidR="00467995" w:rsidRPr="00476A4A">
        <w:rPr>
          <w:rFonts w:ascii="Arial" w:hAnsi="Arial" w:cs="Arial"/>
          <w:b w:val="0"/>
          <w:bCs/>
          <w:sz w:val="20"/>
          <w:szCs w:val="20"/>
        </w:rPr>
        <w:t>)</w:t>
      </w:r>
      <w:r w:rsidR="003F6A28" w:rsidRPr="00476A4A">
        <w:rPr>
          <w:rFonts w:ascii="Arial" w:hAnsi="Arial" w:cs="Arial"/>
          <w:b w:val="0"/>
          <w:bCs/>
          <w:sz w:val="20"/>
          <w:szCs w:val="20"/>
        </w:rPr>
        <w:t xml:space="preserve"> Pandemic travel restrictions provide a test of net ecological effects of ecotourism and new research opportunities. J Travel Res 60</w:t>
      </w:r>
      <w:r w:rsidR="008C7249" w:rsidRPr="00476A4A">
        <w:rPr>
          <w:rFonts w:ascii="Arial" w:hAnsi="Arial" w:cs="Arial"/>
          <w:b w:val="0"/>
          <w:bCs/>
          <w:sz w:val="20"/>
          <w:szCs w:val="20"/>
        </w:rPr>
        <w:t>:</w:t>
      </w:r>
      <w:r w:rsidR="002A79C0" w:rsidRPr="00476A4A">
        <w:rPr>
          <w:rFonts w:ascii="Arial" w:hAnsi="Arial" w:cs="Arial"/>
          <w:b w:val="0"/>
          <w:bCs/>
          <w:sz w:val="20"/>
          <w:szCs w:val="20"/>
        </w:rPr>
        <w:t xml:space="preserve"> </w:t>
      </w:r>
      <w:r w:rsidR="003F6A28" w:rsidRPr="00476A4A">
        <w:rPr>
          <w:rFonts w:ascii="Arial" w:hAnsi="Arial" w:cs="Arial"/>
          <w:b w:val="0"/>
          <w:bCs/>
          <w:sz w:val="20"/>
          <w:szCs w:val="20"/>
        </w:rPr>
        <w:t>1612-1614.</w:t>
      </w:r>
      <w:r w:rsidR="00207986" w:rsidRPr="00476A4A">
        <w:rPr>
          <w:rFonts w:ascii="Arial" w:hAnsi="Arial" w:cs="Arial"/>
        </w:rPr>
        <w:t xml:space="preserve"> </w:t>
      </w:r>
      <w:hyperlink r:id="rId12" w:history="1">
        <w:r w:rsidR="00545699" w:rsidRPr="00476A4A">
          <w:rPr>
            <w:rStyle w:val="Hyperlink"/>
            <w:rFonts w:ascii="Arial" w:hAnsi="Arial" w:cs="Arial"/>
            <w:b w:val="0"/>
            <w:bCs/>
            <w:sz w:val="20"/>
            <w:szCs w:val="20"/>
          </w:rPr>
          <w:t>https://doi</w:t>
        </w:r>
      </w:hyperlink>
      <w:r w:rsidR="00DA4B11" w:rsidRPr="00476A4A">
        <w:rPr>
          <w:rFonts w:ascii="Arial" w:hAnsi="Arial" w:cs="Arial"/>
          <w:b w:val="0"/>
          <w:bCs/>
          <w:sz w:val="20"/>
          <w:szCs w:val="20"/>
        </w:rPr>
        <w:t>.org/</w:t>
      </w:r>
      <w:r w:rsidR="00DC6FF7" w:rsidRPr="00476A4A">
        <w:rPr>
          <w:rFonts w:ascii="Arial" w:hAnsi="Arial" w:cs="Arial"/>
          <w:b w:val="0"/>
          <w:bCs/>
          <w:sz w:val="20"/>
          <w:szCs w:val="20"/>
        </w:rPr>
        <w:t>10.1177/0047287520947812</w:t>
      </w:r>
    </w:p>
    <w:p w14:paraId="143808AA" w14:textId="05B527F9"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 xml:space="preserve">Capstick PH (1977) </w:t>
      </w:r>
      <w:r w:rsidRPr="00476A4A">
        <w:rPr>
          <w:rFonts w:ascii="Arial" w:hAnsi="Arial" w:cs="Arial"/>
          <w:b w:val="0"/>
          <w:bCs/>
          <w:iCs/>
          <w:sz w:val="20"/>
          <w:szCs w:val="20"/>
        </w:rPr>
        <w:t>Death in the Long Grass: A Big Game Hunter</w:t>
      </w:r>
      <w:r w:rsidR="00545699" w:rsidRPr="00476A4A">
        <w:rPr>
          <w:rFonts w:ascii="Arial" w:hAnsi="Arial" w:cs="Arial"/>
          <w:b w:val="0"/>
          <w:bCs/>
          <w:iCs/>
          <w:sz w:val="20"/>
          <w:szCs w:val="20"/>
        </w:rPr>
        <w:t>’</w:t>
      </w:r>
      <w:r w:rsidRPr="00476A4A">
        <w:rPr>
          <w:rFonts w:ascii="Arial" w:hAnsi="Arial" w:cs="Arial"/>
          <w:b w:val="0"/>
          <w:bCs/>
          <w:iCs/>
          <w:sz w:val="20"/>
          <w:szCs w:val="20"/>
        </w:rPr>
        <w:t>s Adventures in the African Bush</w:t>
      </w:r>
      <w:r w:rsidR="00B704B5" w:rsidRPr="00476A4A">
        <w:rPr>
          <w:rFonts w:ascii="Arial" w:hAnsi="Arial" w:cs="Arial"/>
          <w:b w:val="0"/>
          <w:bCs/>
          <w:iCs/>
          <w:sz w:val="20"/>
          <w:szCs w:val="20"/>
        </w:rPr>
        <w:t>.</w:t>
      </w:r>
      <w:r w:rsidRPr="00476A4A">
        <w:rPr>
          <w:rFonts w:ascii="Arial" w:hAnsi="Arial" w:cs="Arial"/>
          <w:b w:val="0"/>
          <w:bCs/>
          <w:i/>
          <w:sz w:val="20"/>
          <w:szCs w:val="20"/>
        </w:rPr>
        <w:t xml:space="preserve"> </w:t>
      </w:r>
      <w:r w:rsidRPr="00476A4A">
        <w:rPr>
          <w:rFonts w:ascii="Arial" w:hAnsi="Arial" w:cs="Arial"/>
          <w:b w:val="0"/>
          <w:bCs/>
          <w:sz w:val="20"/>
          <w:szCs w:val="20"/>
        </w:rPr>
        <w:t>Macmillan</w:t>
      </w:r>
      <w:r w:rsidR="00B704B5" w:rsidRPr="00476A4A">
        <w:rPr>
          <w:rFonts w:ascii="Arial" w:hAnsi="Arial" w:cs="Arial"/>
          <w:b w:val="0"/>
          <w:bCs/>
          <w:sz w:val="20"/>
          <w:szCs w:val="20"/>
        </w:rPr>
        <w:t>,</w:t>
      </w:r>
      <w:r w:rsidR="00AC4A67" w:rsidRPr="00476A4A">
        <w:rPr>
          <w:rFonts w:ascii="Arial" w:hAnsi="Arial" w:cs="Arial"/>
          <w:b w:val="0"/>
          <w:bCs/>
          <w:sz w:val="20"/>
          <w:szCs w:val="20"/>
        </w:rPr>
        <w:t xml:space="preserve"> New York</w:t>
      </w:r>
      <w:r w:rsidR="008C7249" w:rsidRPr="00476A4A">
        <w:rPr>
          <w:rFonts w:ascii="Arial" w:hAnsi="Arial" w:cs="Arial"/>
          <w:b w:val="0"/>
          <w:bCs/>
          <w:sz w:val="20"/>
          <w:szCs w:val="20"/>
        </w:rPr>
        <w:t>.</w:t>
      </w:r>
    </w:p>
    <w:p w14:paraId="44B12DBC" w14:textId="5DD801BD"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lastRenderedPageBreak/>
        <w:t xml:space="preserve">Caro T (2010) </w:t>
      </w:r>
      <w:r w:rsidRPr="00476A4A">
        <w:rPr>
          <w:rFonts w:ascii="Arial" w:hAnsi="Arial" w:cs="Arial"/>
          <w:b w:val="0"/>
          <w:bCs/>
          <w:iCs/>
          <w:sz w:val="20"/>
          <w:szCs w:val="20"/>
        </w:rPr>
        <w:t>Conservation by proxy: indicator, umbrella, keystone, flagship, and other surrogate species</w:t>
      </w:r>
      <w:r w:rsidR="00B704B5" w:rsidRPr="00476A4A">
        <w:rPr>
          <w:rFonts w:ascii="Arial" w:hAnsi="Arial" w:cs="Arial"/>
          <w:b w:val="0"/>
          <w:bCs/>
          <w:iCs/>
          <w:sz w:val="20"/>
          <w:szCs w:val="20"/>
        </w:rPr>
        <w:t>.</w:t>
      </w:r>
      <w:r w:rsidRPr="00476A4A">
        <w:rPr>
          <w:rFonts w:ascii="Arial" w:hAnsi="Arial" w:cs="Arial"/>
          <w:b w:val="0"/>
          <w:bCs/>
          <w:i/>
          <w:sz w:val="20"/>
          <w:szCs w:val="20"/>
        </w:rPr>
        <w:t xml:space="preserve"> </w:t>
      </w:r>
      <w:r w:rsidRPr="00476A4A">
        <w:rPr>
          <w:rFonts w:ascii="Arial" w:hAnsi="Arial" w:cs="Arial"/>
          <w:b w:val="0"/>
          <w:bCs/>
          <w:sz w:val="20"/>
          <w:szCs w:val="20"/>
        </w:rPr>
        <w:t>Island Press</w:t>
      </w:r>
      <w:r w:rsidR="00B704B5" w:rsidRPr="00476A4A">
        <w:rPr>
          <w:rFonts w:ascii="Arial" w:hAnsi="Arial" w:cs="Arial"/>
          <w:b w:val="0"/>
          <w:bCs/>
          <w:sz w:val="20"/>
          <w:szCs w:val="20"/>
        </w:rPr>
        <w:t>,</w:t>
      </w:r>
      <w:r w:rsidR="002A79C0" w:rsidRPr="00476A4A">
        <w:rPr>
          <w:rFonts w:ascii="Arial" w:hAnsi="Arial" w:cs="Arial"/>
          <w:b w:val="0"/>
          <w:bCs/>
          <w:sz w:val="20"/>
          <w:szCs w:val="20"/>
        </w:rPr>
        <w:t xml:space="preserve"> Washington</w:t>
      </w:r>
      <w:r w:rsidR="008C7249" w:rsidRPr="00476A4A">
        <w:rPr>
          <w:rFonts w:ascii="Arial" w:hAnsi="Arial" w:cs="Arial"/>
          <w:b w:val="0"/>
          <w:bCs/>
          <w:sz w:val="20"/>
          <w:szCs w:val="20"/>
        </w:rPr>
        <w:t>.</w:t>
      </w:r>
    </w:p>
    <w:p w14:paraId="5C34662E" w14:textId="0E5B81D1"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Caro T</w:t>
      </w:r>
      <w:r w:rsidR="00D24B23" w:rsidRPr="00476A4A">
        <w:rPr>
          <w:rFonts w:ascii="Arial" w:hAnsi="Arial" w:cs="Arial"/>
          <w:b w:val="0"/>
          <w:bCs/>
          <w:sz w:val="20"/>
          <w:szCs w:val="20"/>
        </w:rPr>
        <w:t>,</w:t>
      </w:r>
      <w:r w:rsidRPr="00476A4A">
        <w:rPr>
          <w:rFonts w:ascii="Arial" w:hAnsi="Arial" w:cs="Arial"/>
          <w:b w:val="0"/>
          <w:bCs/>
          <w:sz w:val="20"/>
          <w:szCs w:val="20"/>
        </w:rPr>
        <w:t xml:space="preserve"> Riggio J (2013) The Big 5 and conservation. Anim Conserv 16</w:t>
      </w:r>
      <w:r w:rsidR="008C7249" w:rsidRPr="00476A4A">
        <w:rPr>
          <w:rFonts w:ascii="Arial" w:hAnsi="Arial" w:cs="Arial"/>
          <w:b w:val="0"/>
          <w:bCs/>
          <w:sz w:val="20"/>
          <w:szCs w:val="20"/>
        </w:rPr>
        <w:t>:</w:t>
      </w:r>
      <w:r w:rsidRPr="00476A4A">
        <w:rPr>
          <w:rFonts w:ascii="Arial" w:hAnsi="Arial" w:cs="Arial"/>
          <w:b w:val="0"/>
          <w:bCs/>
          <w:sz w:val="20"/>
          <w:szCs w:val="20"/>
        </w:rPr>
        <w:t xml:space="preserve"> 261-262.</w:t>
      </w:r>
      <w:r w:rsidR="00207986" w:rsidRPr="00476A4A">
        <w:rPr>
          <w:rFonts w:ascii="Arial" w:hAnsi="Arial" w:cs="Arial"/>
        </w:rPr>
        <w:t xml:space="preserve"> </w:t>
      </w:r>
      <w:hyperlink r:id="rId13" w:history="1">
        <w:r w:rsidR="00545699" w:rsidRPr="00476A4A">
          <w:rPr>
            <w:rStyle w:val="Hyperlink"/>
            <w:rFonts w:ascii="Arial" w:hAnsi="Arial" w:cs="Arial"/>
            <w:b w:val="0"/>
            <w:bCs/>
            <w:sz w:val="20"/>
            <w:szCs w:val="20"/>
          </w:rPr>
          <w:t>https://doi</w:t>
        </w:r>
      </w:hyperlink>
      <w:r w:rsidR="00DA4B11" w:rsidRPr="00476A4A">
        <w:rPr>
          <w:rFonts w:ascii="Arial" w:hAnsi="Arial" w:cs="Arial"/>
          <w:b w:val="0"/>
          <w:bCs/>
          <w:sz w:val="20"/>
          <w:szCs w:val="20"/>
        </w:rPr>
        <w:t>.org/</w:t>
      </w:r>
      <w:r w:rsidR="002A79C0" w:rsidRPr="00476A4A">
        <w:rPr>
          <w:rFonts w:ascii="Arial" w:hAnsi="Arial" w:cs="Arial"/>
          <w:b w:val="0"/>
          <w:bCs/>
          <w:sz w:val="20"/>
          <w:szCs w:val="20"/>
        </w:rPr>
        <w:t>10.1111/acv.12058</w:t>
      </w:r>
    </w:p>
    <w:p w14:paraId="6140C73A" w14:textId="22EBAE0D"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Chung JY</w:t>
      </w:r>
      <w:r w:rsidR="00D24B23" w:rsidRPr="00476A4A">
        <w:rPr>
          <w:rFonts w:ascii="Arial" w:hAnsi="Arial" w:cs="Arial"/>
          <w:b w:val="0"/>
          <w:bCs/>
          <w:sz w:val="20"/>
          <w:szCs w:val="20"/>
        </w:rPr>
        <w:t>,</w:t>
      </w:r>
      <w:r w:rsidRPr="00476A4A">
        <w:rPr>
          <w:rFonts w:ascii="Arial" w:hAnsi="Arial" w:cs="Arial"/>
          <w:b w:val="0"/>
          <w:bCs/>
          <w:sz w:val="20"/>
          <w:szCs w:val="20"/>
        </w:rPr>
        <w:t xml:space="preserve"> Kyle GT, Petrick JF</w:t>
      </w:r>
      <w:r w:rsidR="00D24B23" w:rsidRPr="00476A4A">
        <w:rPr>
          <w:rFonts w:ascii="Arial" w:hAnsi="Arial" w:cs="Arial"/>
          <w:b w:val="0"/>
          <w:bCs/>
          <w:sz w:val="20"/>
          <w:szCs w:val="20"/>
        </w:rPr>
        <w:t>,</w:t>
      </w:r>
      <w:r w:rsidRPr="00476A4A">
        <w:rPr>
          <w:rFonts w:ascii="Arial" w:hAnsi="Arial" w:cs="Arial"/>
          <w:b w:val="0"/>
          <w:bCs/>
          <w:sz w:val="20"/>
          <w:szCs w:val="20"/>
        </w:rPr>
        <w:t xml:space="preserve"> Absher JD (2011) Fairness of prices, user fee policy and willingness to pay among visitors to a national forest. Tour Manag 32</w:t>
      </w:r>
      <w:r w:rsidR="008C7249" w:rsidRPr="00476A4A">
        <w:rPr>
          <w:rFonts w:ascii="Arial" w:hAnsi="Arial" w:cs="Arial"/>
          <w:b w:val="0"/>
          <w:bCs/>
          <w:sz w:val="20"/>
          <w:szCs w:val="20"/>
        </w:rPr>
        <w:t>:</w:t>
      </w:r>
      <w:r w:rsidRPr="00476A4A">
        <w:rPr>
          <w:rFonts w:ascii="Arial" w:hAnsi="Arial" w:cs="Arial"/>
          <w:b w:val="0"/>
          <w:bCs/>
          <w:sz w:val="20"/>
          <w:szCs w:val="20"/>
        </w:rPr>
        <w:t xml:space="preserve"> 1038-1046.</w:t>
      </w:r>
      <w:r w:rsidR="00207986" w:rsidRPr="00476A4A">
        <w:rPr>
          <w:rFonts w:ascii="Arial" w:hAnsi="Arial" w:cs="Arial"/>
        </w:rPr>
        <w:t xml:space="preserve"> </w:t>
      </w:r>
      <w:hyperlink r:id="rId14" w:history="1">
        <w:r w:rsidR="00545699" w:rsidRPr="00476A4A">
          <w:rPr>
            <w:rStyle w:val="Hyperlink"/>
            <w:rFonts w:ascii="Arial" w:hAnsi="Arial" w:cs="Arial"/>
            <w:b w:val="0"/>
            <w:bCs/>
            <w:sz w:val="20"/>
            <w:szCs w:val="20"/>
          </w:rPr>
          <w:t>https://doi</w:t>
        </w:r>
      </w:hyperlink>
      <w:r w:rsidR="00DA4B11" w:rsidRPr="00476A4A">
        <w:rPr>
          <w:rFonts w:ascii="Arial" w:hAnsi="Arial" w:cs="Arial"/>
          <w:b w:val="0"/>
          <w:bCs/>
          <w:sz w:val="20"/>
          <w:szCs w:val="20"/>
        </w:rPr>
        <w:t>.org/</w:t>
      </w:r>
      <w:r w:rsidR="002A79C0" w:rsidRPr="00476A4A">
        <w:rPr>
          <w:rFonts w:ascii="Arial" w:hAnsi="Arial" w:cs="Arial"/>
          <w:b w:val="0"/>
          <w:bCs/>
          <w:sz w:val="20"/>
          <w:szCs w:val="20"/>
        </w:rPr>
        <w:t>10.1016/j.tourman.2010.08.016</w:t>
      </w:r>
    </w:p>
    <w:p w14:paraId="0D27F814" w14:textId="2F5ABE74"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Clucas B, McHugh K</w:t>
      </w:r>
      <w:r w:rsidR="00D24B23" w:rsidRPr="00476A4A">
        <w:rPr>
          <w:rFonts w:ascii="Arial" w:hAnsi="Arial" w:cs="Arial"/>
          <w:b w:val="0"/>
          <w:bCs/>
          <w:sz w:val="20"/>
          <w:szCs w:val="20"/>
        </w:rPr>
        <w:t>,</w:t>
      </w:r>
      <w:r w:rsidRPr="00476A4A">
        <w:rPr>
          <w:rFonts w:ascii="Arial" w:hAnsi="Arial" w:cs="Arial"/>
          <w:b w:val="0"/>
          <w:bCs/>
          <w:sz w:val="20"/>
          <w:szCs w:val="20"/>
        </w:rPr>
        <w:t xml:space="preserve"> Caro T (2008) Flagship species on covers of US conservation and nature magazines. </w:t>
      </w:r>
      <w:r w:rsidRPr="00476A4A">
        <w:rPr>
          <w:rFonts w:ascii="Arial" w:hAnsi="Arial" w:cs="Arial"/>
          <w:b w:val="0"/>
          <w:bCs/>
          <w:iCs/>
          <w:sz w:val="20"/>
          <w:szCs w:val="20"/>
        </w:rPr>
        <w:t>Biodivers Conserv 17</w:t>
      </w:r>
      <w:r w:rsidR="00B22C63" w:rsidRPr="00476A4A">
        <w:rPr>
          <w:rFonts w:ascii="Arial" w:hAnsi="Arial" w:cs="Arial"/>
          <w:b w:val="0"/>
          <w:bCs/>
          <w:iCs/>
          <w:sz w:val="20"/>
          <w:szCs w:val="20"/>
        </w:rPr>
        <w:t>:</w:t>
      </w:r>
      <w:r w:rsidRPr="00476A4A">
        <w:rPr>
          <w:rFonts w:ascii="Arial" w:hAnsi="Arial" w:cs="Arial"/>
          <w:b w:val="0"/>
          <w:bCs/>
          <w:iCs/>
          <w:sz w:val="20"/>
          <w:szCs w:val="20"/>
        </w:rPr>
        <w:t xml:space="preserve"> 1517</w:t>
      </w:r>
      <w:r w:rsidR="00B22C63" w:rsidRPr="00476A4A">
        <w:rPr>
          <w:rFonts w:ascii="Arial" w:hAnsi="Arial" w:cs="Arial"/>
          <w:b w:val="0"/>
          <w:bCs/>
          <w:iCs/>
          <w:sz w:val="20"/>
          <w:szCs w:val="20"/>
        </w:rPr>
        <w:t>-1528</w:t>
      </w:r>
      <w:r w:rsidRPr="00476A4A">
        <w:rPr>
          <w:rFonts w:ascii="Arial" w:hAnsi="Arial" w:cs="Arial"/>
          <w:b w:val="0"/>
          <w:bCs/>
          <w:iCs/>
          <w:sz w:val="20"/>
          <w:szCs w:val="20"/>
        </w:rPr>
        <w:t>.</w:t>
      </w:r>
      <w:r w:rsidR="001E1E6D" w:rsidRPr="00476A4A">
        <w:rPr>
          <w:rFonts w:ascii="Arial" w:hAnsi="Arial" w:cs="Arial"/>
          <w:iCs/>
        </w:rPr>
        <w:t xml:space="preserve"> </w:t>
      </w:r>
      <w:hyperlink r:id="rId15" w:history="1">
        <w:r w:rsidR="00B92EFB" w:rsidRPr="00476A4A">
          <w:rPr>
            <w:rStyle w:val="Hyperlink"/>
            <w:rFonts w:ascii="Arial" w:hAnsi="Arial" w:cs="Arial"/>
            <w:b w:val="0"/>
            <w:bCs/>
            <w:iCs/>
            <w:sz w:val="20"/>
            <w:szCs w:val="20"/>
          </w:rPr>
          <w:t>https://doi.org/</w:t>
        </w:r>
        <w:r w:rsidR="00B92EFB" w:rsidRPr="00476A4A">
          <w:rPr>
            <w:rStyle w:val="Hyperlink"/>
            <w:rFonts w:ascii="Arial" w:hAnsi="Arial" w:cs="Arial"/>
            <w:b w:val="0"/>
            <w:bCs/>
            <w:sz w:val="20"/>
            <w:szCs w:val="20"/>
          </w:rPr>
          <w:t>10.1007/s10531-008-9361-0</w:t>
        </w:r>
      </w:hyperlink>
    </w:p>
    <w:p w14:paraId="3080DFED" w14:textId="2D5D8F60" w:rsidR="00B92EFB" w:rsidRPr="00476A4A" w:rsidRDefault="00B92EFB"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D’Cruze, N., Niehaus, C., Balaskas, M., Vieto, R., Carder, G., Richardson, V.A., Moorhouse, T., Harrington, L.A. and Macdonald, D.W., 2018. Wildlife tourism in Latin America: Taxonomy and conservation status. Journal of Sustainable Tourism, 26(9), pp.1562-1576.</w:t>
      </w:r>
    </w:p>
    <w:p w14:paraId="5164E258" w14:textId="398D2654"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Di Minin E, Fraser I, Slotow R</w:t>
      </w:r>
      <w:r w:rsidR="00D24B23" w:rsidRPr="00476A4A">
        <w:rPr>
          <w:rFonts w:ascii="Arial" w:hAnsi="Arial" w:cs="Arial"/>
          <w:b w:val="0"/>
          <w:bCs/>
          <w:sz w:val="20"/>
          <w:szCs w:val="20"/>
        </w:rPr>
        <w:t>,</w:t>
      </w:r>
      <w:r w:rsidRPr="00476A4A">
        <w:rPr>
          <w:rFonts w:ascii="Arial" w:hAnsi="Arial" w:cs="Arial"/>
          <w:b w:val="0"/>
          <w:bCs/>
          <w:sz w:val="20"/>
          <w:szCs w:val="20"/>
        </w:rPr>
        <w:t xml:space="preserve"> MacMillan DC (2013) Understanding heterogeneous preference of tourists for big game species: implications for conservation and management. </w:t>
      </w:r>
      <w:r w:rsidRPr="00476A4A">
        <w:rPr>
          <w:rFonts w:ascii="Arial" w:hAnsi="Arial" w:cs="Arial"/>
          <w:b w:val="0"/>
          <w:bCs/>
          <w:iCs/>
          <w:sz w:val="20"/>
          <w:szCs w:val="20"/>
        </w:rPr>
        <w:t>Anim Conserv 16</w:t>
      </w:r>
      <w:r w:rsidR="00B22C63" w:rsidRPr="00476A4A">
        <w:rPr>
          <w:rFonts w:ascii="Arial" w:hAnsi="Arial" w:cs="Arial"/>
          <w:b w:val="0"/>
          <w:bCs/>
          <w:iCs/>
          <w:sz w:val="20"/>
          <w:szCs w:val="20"/>
        </w:rPr>
        <w:t>:</w:t>
      </w:r>
      <w:r w:rsidRPr="00476A4A">
        <w:rPr>
          <w:rFonts w:ascii="Arial" w:hAnsi="Arial" w:cs="Arial"/>
          <w:b w:val="0"/>
          <w:bCs/>
          <w:iCs/>
          <w:sz w:val="20"/>
          <w:szCs w:val="20"/>
        </w:rPr>
        <w:t xml:space="preserve"> 249-2</w:t>
      </w:r>
      <w:r w:rsidRPr="00476A4A">
        <w:rPr>
          <w:rFonts w:ascii="Arial" w:hAnsi="Arial" w:cs="Arial"/>
          <w:b w:val="0"/>
          <w:bCs/>
          <w:sz w:val="20"/>
          <w:szCs w:val="20"/>
        </w:rPr>
        <w:t>58.</w:t>
      </w:r>
      <w:r w:rsidR="00207986" w:rsidRPr="00476A4A">
        <w:rPr>
          <w:rFonts w:ascii="Arial" w:hAnsi="Arial" w:cs="Arial"/>
          <w:b w:val="0"/>
          <w:bCs/>
          <w:sz w:val="20"/>
          <w:szCs w:val="20"/>
        </w:rPr>
        <w:t xml:space="preserve"> </w:t>
      </w:r>
      <w:hyperlink r:id="rId16" w:history="1">
        <w:r w:rsidR="00545699" w:rsidRPr="00476A4A">
          <w:rPr>
            <w:rStyle w:val="Hyperlink"/>
            <w:rFonts w:ascii="Arial" w:hAnsi="Arial" w:cs="Arial"/>
            <w:b w:val="0"/>
            <w:bCs/>
            <w:sz w:val="20"/>
            <w:szCs w:val="20"/>
          </w:rPr>
          <w:t>https://doi</w:t>
        </w:r>
      </w:hyperlink>
      <w:r w:rsidR="00DA4B11" w:rsidRPr="00476A4A">
        <w:rPr>
          <w:rFonts w:ascii="Arial" w:hAnsi="Arial" w:cs="Arial"/>
          <w:b w:val="0"/>
          <w:bCs/>
          <w:sz w:val="20"/>
          <w:szCs w:val="20"/>
        </w:rPr>
        <w:t>.org/</w:t>
      </w:r>
      <w:r w:rsidR="001E1E6D" w:rsidRPr="00476A4A">
        <w:rPr>
          <w:rFonts w:ascii="Arial" w:hAnsi="Arial" w:cs="Arial"/>
          <w:b w:val="0"/>
          <w:bCs/>
          <w:sz w:val="20"/>
          <w:szCs w:val="20"/>
        </w:rPr>
        <w:t>10.1111/j.1469-1795.2012.00595.x</w:t>
      </w:r>
    </w:p>
    <w:p w14:paraId="264C23F6" w14:textId="0305D09D"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Donaldson J</w:t>
      </w:r>
      <w:r w:rsidR="00D24B23" w:rsidRPr="00476A4A">
        <w:rPr>
          <w:rFonts w:ascii="Arial" w:hAnsi="Arial" w:cs="Arial"/>
          <w:b w:val="0"/>
          <w:bCs/>
          <w:sz w:val="20"/>
          <w:szCs w:val="20"/>
        </w:rPr>
        <w:t>,</w:t>
      </w:r>
      <w:r w:rsidRPr="00476A4A">
        <w:rPr>
          <w:rFonts w:ascii="Arial" w:hAnsi="Arial" w:cs="Arial"/>
          <w:b w:val="0"/>
          <w:bCs/>
          <w:sz w:val="20"/>
          <w:szCs w:val="20"/>
        </w:rPr>
        <w:t xml:space="preserve"> Scheffler A (2017) </w:t>
      </w:r>
      <w:r w:rsidRPr="00476A4A">
        <w:rPr>
          <w:rFonts w:ascii="Arial" w:hAnsi="Arial" w:cs="Arial"/>
          <w:b w:val="0"/>
          <w:bCs/>
          <w:iCs/>
          <w:sz w:val="20"/>
          <w:szCs w:val="20"/>
        </w:rPr>
        <w:t>The Ugly Five</w:t>
      </w:r>
      <w:r w:rsidR="00DA0B64" w:rsidRPr="00476A4A">
        <w:rPr>
          <w:rFonts w:ascii="Arial" w:hAnsi="Arial" w:cs="Arial"/>
          <w:b w:val="0"/>
          <w:bCs/>
          <w:iCs/>
          <w:sz w:val="20"/>
          <w:szCs w:val="20"/>
        </w:rPr>
        <w:t>.</w:t>
      </w:r>
      <w:r w:rsidRPr="00476A4A">
        <w:rPr>
          <w:rFonts w:ascii="Arial" w:hAnsi="Arial" w:cs="Arial"/>
          <w:b w:val="0"/>
          <w:bCs/>
          <w:iCs/>
          <w:sz w:val="20"/>
          <w:szCs w:val="20"/>
        </w:rPr>
        <w:t xml:space="preserve"> Alison</w:t>
      </w:r>
      <w:r w:rsidRPr="00476A4A">
        <w:rPr>
          <w:rFonts w:ascii="Arial" w:hAnsi="Arial" w:cs="Arial"/>
          <w:b w:val="0"/>
          <w:bCs/>
          <w:sz w:val="20"/>
          <w:szCs w:val="20"/>
        </w:rPr>
        <w:t xml:space="preserve"> Green Books, UK.</w:t>
      </w:r>
    </w:p>
    <w:p w14:paraId="520C4D9D" w14:textId="6C8BFB25" w:rsidR="00A063ED" w:rsidRPr="00476A4A" w:rsidRDefault="00A063ED" w:rsidP="00A063ED">
      <w:pPr>
        <w:pStyle w:val="EndNoteBibliography"/>
        <w:ind w:left="720" w:hanging="720"/>
        <w:rPr>
          <w:rFonts w:ascii="Arial" w:hAnsi="Arial" w:cs="Arial"/>
          <w:b w:val="0"/>
          <w:bCs/>
          <w:iCs/>
          <w:sz w:val="20"/>
          <w:szCs w:val="20"/>
        </w:rPr>
      </w:pPr>
      <w:r w:rsidRPr="00476A4A">
        <w:rPr>
          <w:rFonts w:ascii="Arial" w:hAnsi="Arial" w:cs="Arial"/>
          <w:b w:val="0"/>
          <w:bCs/>
          <w:sz w:val="20"/>
          <w:szCs w:val="20"/>
        </w:rPr>
        <w:t>Gillingham S</w:t>
      </w:r>
      <w:r w:rsidR="008D767D" w:rsidRPr="00476A4A">
        <w:rPr>
          <w:rFonts w:ascii="Arial" w:hAnsi="Arial" w:cs="Arial"/>
          <w:b w:val="0"/>
          <w:bCs/>
          <w:sz w:val="20"/>
          <w:szCs w:val="20"/>
        </w:rPr>
        <w:t>,</w:t>
      </w:r>
      <w:r w:rsidRPr="00476A4A">
        <w:rPr>
          <w:rFonts w:ascii="Arial" w:hAnsi="Arial" w:cs="Arial"/>
          <w:b w:val="0"/>
          <w:bCs/>
          <w:sz w:val="20"/>
          <w:szCs w:val="20"/>
        </w:rPr>
        <w:t xml:space="preserve"> Lee PC (2003) People and protected areas: a study of local perceptions of wildlife crop-damage conflict in an area bordering the Selous Game Reserve, Tanzania. </w:t>
      </w:r>
      <w:r w:rsidRPr="00476A4A">
        <w:rPr>
          <w:rFonts w:ascii="Arial" w:hAnsi="Arial" w:cs="Arial"/>
          <w:b w:val="0"/>
          <w:bCs/>
          <w:iCs/>
          <w:sz w:val="20"/>
          <w:szCs w:val="20"/>
        </w:rPr>
        <w:t>Oryx 37</w:t>
      </w:r>
      <w:r w:rsidR="00B90E13" w:rsidRPr="00476A4A">
        <w:rPr>
          <w:rFonts w:ascii="Arial" w:hAnsi="Arial" w:cs="Arial"/>
          <w:b w:val="0"/>
          <w:bCs/>
          <w:iCs/>
          <w:sz w:val="20"/>
          <w:szCs w:val="20"/>
        </w:rPr>
        <w:t>:</w:t>
      </w:r>
      <w:r w:rsidRPr="00476A4A">
        <w:rPr>
          <w:rFonts w:ascii="Arial" w:hAnsi="Arial" w:cs="Arial"/>
          <w:b w:val="0"/>
          <w:bCs/>
          <w:iCs/>
          <w:sz w:val="20"/>
          <w:szCs w:val="20"/>
        </w:rPr>
        <w:t xml:space="preserve"> 316-325.</w:t>
      </w:r>
      <w:r w:rsidR="00207986" w:rsidRPr="00476A4A">
        <w:rPr>
          <w:rFonts w:ascii="Arial" w:hAnsi="Arial" w:cs="Arial"/>
          <w:iCs/>
        </w:rPr>
        <w:t xml:space="preserve"> </w:t>
      </w:r>
      <w:hyperlink r:id="rId17" w:history="1">
        <w:r w:rsidR="00545699" w:rsidRPr="00476A4A">
          <w:rPr>
            <w:rStyle w:val="Hyperlink"/>
            <w:rFonts w:ascii="Arial" w:hAnsi="Arial" w:cs="Arial"/>
            <w:b w:val="0"/>
            <w:bCs/>
            <w:iCs/>
            <w:sz w:val="20"/>
            <w:szCs w:val="20"/>
          </w:rPr>
          <w:t>https://doi</w:t>
        </w:r>
      </w:hyperlink>
      <w:r w:rsidR="00DA4B11" w:rsidRPr="00476A4A">
        <w:rPr>
          <w:rFonts w:ascii="Arial" w:hAnsi="Arial" w:cs="Arial"/>
          <w:b w:val="0"/>
          <w:bCs/>
          <w:iCs/>
          <w:sz w:val="20"/>
          <w:szCs w:val="20"/>
        </w:rPr>
        <w:t>.org/</w:t>
      </w:r>
      <w:r w:rsidR="001E1E6D" w:rsidRPr="00476A4A">
        <w:rPr>
          <w:rFonts w:ascii="Arial" w:hAnsi="Arial" w:cs="Arial"/>
          <w:b w:val="0"/>
          <w:bCs/>
          <w:iCs/>
          <w:sz w:val="20"/>
          <w:szCs w:val="20"/>
        </w:rPr>
        <w:t>10.1017/S0030605303000577</w:t>
      </w:r>
    </w:p>
    <w:p w14:paraId="3D0A512F" w14:textId="77471854"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Groenendijk J (2019) The Giant Otter: Giants of the Amazon</w:t>
      </w:r>
      <w:r w:rsidR="00DA0B64" w:rsidRPr="00476A4A">
        <w:rPr>
          <w:rFonts w:ascii="Arial" w:hAnsi="Arial" w:cs="Arial"/>
          <w:b w:val="0"/>
          <w:bCs/>
          <w:sz w:val="20"/>
          <w:szCs w:val="20"/>
        </w:rPr>
        <w:t>.</w:t>
      </w:r>
      <w:r w:rsidRPr="00476A4A">
        <w:rPr>
          <w:rFonts w:ascii="Arial" w:hAnsi="Arial" w:cs="Arial"/>
          <w:b w:val="0"/>
          <w:bCs/>
          <w:sz w:val="20"/>
          <w:szCs w:val="20"/>
        </w:rPr>
        <w:t xml:space="preserve"> Pen and Sword</w:t>
      </w:r>
      <w:r w:rsidR="00DA0B64" w:rsidRPr="00476A4A">
        <w:rPr>
          <w:rFonts w:ascii="Arial" w:hAnsi="Arial" w:cs="Arial"/>
          <w:b w:val="0"/>
          <w:bCs/>
          <w:sz w:val="20"/>
          <w:szCs w:val="20"/>
        </w:rPr>
        <w:t>,</w:t>
      </w:r>
      <w:r w:rsidR="007247FD" w:rsidRPr="00476A4A">
        <w:rPr>
          <w:rFonts w:ascii="Arial" w:hAnsi="Arial" w:cs="Arial"/>
        </w:rPr>
        <w:t xml:space="preserve"> </w:t>
      </w:r>
      <w:r w:rsidR="007247FD" w:rsidRPr="00476A4A">
        <w:rPr>
          <w:rFonts w:ascii="Arial" w:hAnsi="Arial" w:cs="Arial"/>
          <w:b w:val="0"/>
          <w:bCs/>
          <w:sz w:val="20"/>
          <w:szCs w:val="20"/>
        </w:rPr>
        <w:t>Barnsley UK</w:t>
      </w:r>
      <w:r w:rsidR="00DA0B64" w:rsidRPr="00476A4A">
        <w:rPr>
          <w:rFonts w:ascii="Arial" w:hAnsi="Arial" w:cs="Arial"/>
          <w:b w:val="0"/>
          <w:bCs/>
          <w:sz w:val="20"/>
          <w:szCs w:val="20"/>
        </w:rPr>
        <w:t>.</w:t>
      </w:r>
    </w:p>
    <w:p w14:paraId="4B2E1986" w14:textId="77777777" w:rsidR="00206330" w:rsidRPr="00476A4A" w:rsidRDefault="00270BB7" w:rsidP="00206330">
      <w:pPr>
        <w:pStyle w:val="EndNoteBibliography"/>
        <w:ind w:left="720" w:hanging="720"/>
        <w:rPr>
          <w:rFonts w:ascii="Arial" w:hAnsi="Arial" w:cs="Arial"/>
          <w:b w:val="0"/>
          <w:bCs/>
          <w:sz w:val="20"/>
          <w:szCs w:val="20"/>
        </w:rPr>
      </w:pPr>
      <w:r w:rsidRPr="00476A4A">
        <w:rPr>
          <w:rFonts w:ascii="Arial" w:hAnsi="Arial" w:cs="Arial"/>
          <w:b w:val="0"/>
          <w:bCs/>
          <w:sz w:val="20"/>
          <w:szCs w:val="20"/>
        </w:rPr>
        <w:t>Hansen, M.F., Kaburu, S.S., Morrow, K.S. and Maréchal, L., 2023. Primate Tourism. In Primates in Anthropogenic Landscapes: Exploring Primate Behavioural Flexibility Across Human Contexts (pp. 183-201). Cham: Springer International Publishing.</w:t>
      </w:r>
    </w:p>
    <w:p w14:paraId="4FD9470C" w14:textId="41328BE8" w:rsidR="00A063ED" w:rsidRPr="00476A4A" w:rsidRDefault="00A063ED" w:rsidP="00206330">
      <w:pPr>
        <w:pStyle w:val="EndNoteBibliography"/>
        <w:ind w:left="720" w:hanging="720"/>
        <w:rPr>
          <w:rFonts w:ascii="Arial" w:hAnsi="Arial" w:cs="Arial"/>
          <w:b w:val="0"/>
          <w:bCs/>
          <w:sz w:val="20"/>
          <w:szCs w:val="20"/>
        </w:rPr>
      </w:pPr>
      <w:r w:rsidRPr="00476A4A">
        <w:rPr>
          <w:rFonts w:ascii="Arial" w:hAnsi="Arial" w:cs="Arial"/>
          <w:b w:val="0"/>
          <w:bCs/>
          <w:sz w:val="20"/>
          <w:szCs w:val="20"/>
        </w:rPr>
        <w:t xml:space="preserve">IUCN (2014) Europe’s Big Five selected! </w:t>
      </w:r>
      <w:r w:rsidRPr="00476A4A">
        <w:rPr>
          <w:rFonts w:ascii="Arial" w:hAnsi="Arial" w:cs="Arial"/>
          <w:b w:val="0"/>
          <w:bCs/>
          <w:sz w:val="20"/>
          <w:szCs w:val="20"/>
          <w:lang w:val="es-ES"/>
        </w:rPr>
        <w:t xml:space="preserve">IUCN. </w:t>
      </w:r>
      <w:hyperlink r:id="rId18" w:history="1">
        <w:r w:rsidR="00545699" w:rsidRPr="00476A4A">
          <w:rPr>
            <w:rStyle w:val="Hyperlink"/>
            <w:rFonts w:ascii="Arial" w:hAnsi="Arial" w:cs="Arial"/>
            <w:b w:val="0"/>
            <w:bCs/>
            <w:sz w:val="20"/>
            <w:szCs w:val="20"/>
            <w:lang w:val="es-ES"/>
          </w:rPr>
          <w:t>https://www</w:t>
        </w:r>
      </w:hyperlink>
      <w:r w:rsidR="00DA0B64" w:rsidRPr="00476A4A">
        <w:rPr>
          <w:rFonts w:ascii="Arial" w:hAnsi="Arial" w:cs="Arial"/>
          <w:b w:val="0"/>
          <w:bCs/>
          <w:sz w:val="20"/>
          <w:szCs w:val="20"/>
          <w:lang w:val="es-ES"/>
        </w:rPr>
        <w:t xml:space="preserve">.iucn.org/content/europes-big-five-selected. </w:t>
      </w:r>
      <w:bookmarkStart w:id="14" w:name="_Hlk109215017"/>
      <w:r w:rsidR="00DA0B64" w:rsidRPr="00476A4A">
        <w:rPr>
          <w:rFonts w:ascii="Arial" w:hAnsi="Arial" w:cs="Arial"/>
          <w:b w:val="0"/>
          <w:bCs/>
          <w:sz w:val="20"/>
          <w:szCs w:val="20"/>
          <w:lang w:val="en-GB"/>
        </w:rPr>
        <w:t>A</w:t>
      </w:r>
      <w:r w:rsidRPr="00476A4A">
        <w:rPr>
          <w:rFonts w:ascii="Arial" w:hAnsi="Arial" w:cs="Arial"/>
          <w:b w:val="0"/>
          <w:bCs/>
          <w:sz w:val="20"/>
          <w:szCs w:val="20"/>
          <w:lang w:val="en-GB"/>
        </w:rPr>
        <w:t>ccessed 20</w:t>
      </w:r>
      <w:r w:rsidR="00DA0B64" w:rsidRPr="00476A4A">
        <w:rPr>
          <w:rFonts w:ascii="Arial" w:hAnsi="Arial" w:cs="Arial"/>
          <w:b w:val="0"/>
          <w:bCs/>
          <w:sz w:val="20"/>
          <w:szCs w:val="20"/>
          <w:lang w:val="en-GB"/>
        </w:rPr>
        <w:t xml:space="preserve"> October</w:t>
      </w:r>
      <w:r w:rsidRPr="00476A4A">
        <w:rPr>
          <w:rFonts w:ascii="Arial" w:hAnsi="Arial" w:cs="Arial"/>
          <w:b w:val="0"/>
          <w:bCs/>
          <w:sz w:val="20"/>
          <w:szCs w:val="20"/>
          <w:lang w:val="en-GB"/>
        </w:rPr>
        <w:t xml:space="preserve"> 2020</w:t>
      </w:r>
    </w:p>
    <w:bookmarkEnd w:id="14"/>
    <w:p w14:paraId="5D87826E" w14:textId="4586E13F"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Kruuk H (2006) Otters: ecology, behaviour and conservation</w:t>
      </w:r>
      <w:r w:rsidR="00DA0B64" w:rsidRPr="00476A4A">
        <w:rPr>
          <w:rFonts w:ascii="Arial" w:hAnsi="Arial" w:cs="Arial"/>
          <w:b w:val="0"/>
          <w:bCs/>
          <w:sz w:val="20"/>
          <w:szCs w:val="20"/>
        </w:rPr>
        <w:t>.</w:t>
      </w:r>
      <w:r w:rsidRPr="00476A4A">
        <w:rPr>
          <w:rFonts w:ascii="Arial" w:hAnsi="Arial" w:cs="Arial"/>
          <w:b w:val="0"/>
          <w:bCs/>
          <w:sz w:val="20"/>
          <w:szCs w:val="20"/>
        </w:rPr>
        <w:t xml:space="preserve"> Oxford University Press</w:t>
      </w:r>
      <w:r w:rsidR="00DA0B64" w:rsidRPr="00476A4A">
        <w:rPr>
          <w:rFonts w:ascii="Arial" w:hAnsi="Arial" w:cs="Arial"/>
          <w:b w:val="0"/>
          <w:bCs/>
          <w:sz w:val="20"/>
          <w:szCs w:val="20"/>
        </w:rPr>
        <w:t>,</w:t>
      </w:r>
      <w:r w:rsidR="007247FD" w:rsidRPr="00476A4A">
        <w:rPr>
          <w:rFonts w:ascii="Arial" w:hAnsi="Arial" w:cs="Arial"/>
          <w:b w:val="0"/>
          <w:bCs/>
          <w:sz w:val="20"/>
          <w:szCs w:val="20"/>
        </w:rPr>
        <w:t xml:space="preserve"> UK.</w:t>
      </w:r>
    </w:p>
    <w:p w14:paraId="32A3A575" w14:textId="4F573416" w:rsidR="00A063ED" w:rsidRPr="00476A4A" w:rsidRDefault="00A063ED" w:rsidP="00A063ED">
      <w:pPr>
        <w:pStyle w:val="EndNoteBibliography"/>
        <w:ind w:left="720" w:hanging="720"/>
        <w:rPr>
          <w:rFonts w:ascii="Arial" w:hAnsi="Arial" w:cs="Arial"/>
          <w:b w:val="0"/>
          <w:bCs/>
          <w:iCs/>
          <w:sz w:val="20"/>
          <w:szCs w:val="20"/>
        </w:rPr>
      </w:pPr>
      <w:r w:rsidRPr="00476A4A">
        <w:rPr>
          <w:rFonts w:ascii="Arial" w:hAnsi="Arial" w:cs="Arial"/>
          <w:b w:val="0"/>
          <w:bCs/>
          <w:sz w:val="20"/>
          <w:szCs w:val="20"/>
        </w:rPr>
        <w:lastRenderedPageBreak/>
        <w:t>Lindsey PA, Alexander R, Mills M, Romañach S</w:t>
      </w:r>
      <w:r w:rsidR="008D767D" w:rsidRPr="00476A4A">
        <w:rPr>
          <w:rFonts w:ascii="Arial" w:hAnsi="Arial" w:cs="Arial"/>
          <w:b w:val="0"/>
          <w:bCs/>
          <w:sz w:val="20"/>
          <w:szCs w:val="20"/>
        </w:rPr>
        <w:t>,</w:t>
      </w:r>
      <w:r w:rsidRPr="00476A4A">
        <w:rPr>
          <w:rFonts w:ascii="Arial" w:hAnsi="Arial" w:cs="Arial"/>
          <w:b w:val="0"/>
          <w:bCs/>
          <w:sz w:val="20"/>
          <w:szCs w:val="20"/>
        </w:rPr>
        <w:t xml:space="preserve"> Woodroffe R (2007) Wildlife viewing preferences of visitors to protected areas in South Africa: implications for the role of ecotourism in conservation. </w:t>
      </w:r>
      <w:r w:rsidRPr="00476A4A">
        <w:rPr>
          <w:rFonts w:ascii="Arial" w:hAnsi="Arial" w:cs="Arial"/>
          <w:b w:val="0"/>
          <w:bCs/>
          <w:iCs/>
          <w:sz w:val="20"/>
          <w:szCs w:val="20"/>
        </w:rPr>
        <w:t>J</w:t>
      </w:r>
      <w:r w:rsidR="00B90E13" w:rsidRPr="00476A4A">
        <w:rPr>
          <w:rFonts w:ascii="Arial" w:hAnsi="Arial" w:cs="Arial"/>
          <w:b w:val="0"/>
          <w:bCs/>
          <w:iCs/>
          <w:sz w:val="20"/>
          <w:szCs w:val="20"/>
        </w:rPr>
        <w:t xml:space="preserve"> </w:t>
      </w:r>
      <w:r w:rsidRPr="00476A4A">
        <w:rPr>
          <w:rFonts w:ascii="Arial" w:hAnsi="Arial" w:cs="Arial"/>
          <w:b w:val="0"/>
          <w:bCs/>
          <w:iCs/>
          <w:sz w:val="20"/>
          <w:szCs w:val="20"/>
        </w:rPr>
        <w:t>Ecotourism</w:t>
      </w:r>
      <w:r w:rsidR="00B90E13" w:rsidRPr="00476A4A">
        <w:rPr>
          <w:rFonts w:ascii="Arial" w:hAnsi="Arial" w:cs="Arial"/>
          <w:b w:val="0"/>
          <w:bCs/>
          <w:iCs/>
          <w:sz w:val="20"/>
          <w:szCs w:val="20"/>
        </w:rPr>
        <w:t xml:space="preserve"> </w:t>
      </w:r>
      <w:r w:rsidRPr="00476A4A">
        <w:rPr>
          <w:rFonts w:ascii="Arial" w:hAnsi="Arial" w:cs="Arial"/>
          <w:b w:val="0"/>
          <w:bCs/>
          <w:iCs/>
          <w:sz w:val="20"/>
          <w:szCs w:val="20"/>
        </w:rPr>
        <w:t>6</w:t>
      </w:r>
      <w:r w:rsidR="00B90E13" w:rsidRPr="00476A4A">
        <w:rPr>
          <w:rFonts w:ascii="Arial" w:hAnsi="Arial" w:cs="Arial"/>
          <w:b w:val="0"/>
          <w:bCs/>
          <w:iCs/>
          <w:sz w:val="20"/>
          <w:szCs w:val="20"/>
        </w:rPr>
        <w:t>:</w:t>
      </w:r>
      <w:r w:rsidRPr="00476A4A">
        <w:rPr>
          <w:rFonts w:ascii="Arial" w:hAnsi="Arial" w:cs="Arial"/>
          <w:b w:val="0"/>
          <w:bCs/>
          <w:iCs/>
          <w:sz w:val="20"/>
          <w:szCs w:val="20"/>
        </w:rPr>
        <w:t>19-33.</w:t>
      </w:r>
      <w:r w:rsidR="007247FD" w:rsidRPr="00476A4A">
        <w:rPr>
          <w:rFonts w:ascii="Arial" w:hAnsi="Arial" w:cs="Arial"/>
          <w:iCs/>
        </w:rPr>
        <w:t xml:space="preserve"> </w:t>
      </w:r>
      <w:hyperlink r:id="rId19" w:history="1">
        <w:r w:rsidR="00545699" w:rsidRPr="00476A4A">
          <w:rPr>
            <w:rStyle w:val="Hyperlink"/>
            <w:rFonts w:ascii="Arial" w:hAnsi="Arial" w:cs="Arial"/>
            <w:b w:val="0"/>
            <w:bCs/>
            <w:iCs/>
            <w:sz w:val="20"/>
            <w:szCs w:val="20"/>
          </w:rPr>
          <w:t>https://doi</w:t>
        </w:r>
      </w:hyperlink>
      <w:r w:rsidR="00EB1794" w:rsidRPr="00476A4A">
        <w:rPr>
          <w:rFonts w:ascii="Arial" w:hAnsi="Arial" w:cs="Arial"/>
          <w:b w:val="0"/>
          <w:bCs/>
          <w:iCs/>
          <w:sz w:val="20"/>
          <w:szCs w:val="20"/>
        </w:rPr>
        <w:t>.org/</w:t>
      </w:r>
      <w:r w:rsidR="007247FD" w:rsidRPr="00476A4A">
        <w:rPr>
          <w:rFonts w:ascii="Arial" w:hAnsi="Arial" w:cs="Arial"/>
          <w:b w:val="0"/>
          <w:bCs/>
          <w:iCs/>
          <w:sz w:val="20"/>
          <w:szCs w:val="20"/>
        </w:rPr>
        <w:t>10.2167/joe133.0</w:t>
      </w:r>
    </w:p>
    <w:p w14:paraId="4B0F37C5" w14:textId="013F3D78"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Lišková S, Landová E</w:t>
      </w:r>
      <w:r w:rsidR="008D767D" w:rsidRPr="00476A4A">
        <w:rPr>
          <w:rFonts w:ascii="Arial" w:hAnsi="Arial" w:cs="Arial"/>
          <w:b w:val="0"/>
          <w:bCs/>
          <w:sz w:val="20"/>
          <w:szCs w:val="20"/>
        </w:rPr>
        <w:t>,</w:t>
      </w:r>
      <w:r w:rsidRPr="00476A4A">
        <w:rPr>
          <w:rFonts w:ascii="Arial" w:hAnsi="Arial" w:cs="Arial"/>
          <w:b w:val="0"/>
          <w:bCs/>
          <w:sz w:val="20"/>
          <w:szCs w:val="20"/>
        </w:rPr>
        <w:t xml:space="preserve"> Frynta</w:t>
      </w:r>
      <w:r w:rsidR="00B54A07" w:rsidRPr="00476A4A">
        <w:rPr>
          <w:rFonts w:ascii="Arial" w:hAnsi="Arial" w:cs="Arial"/>
          <w:b w:val="0"/>
          <w:bCs/>
          <w:sz w:val="20"/>
          <w:szCs w:val="20"/>
        </w:rPr>
        <w:t xml:space="preserve"> </w:t>
      </w:r>
      <w:r w:rsidRPr="00476A4A">
        <w:rPr>
          <w:rFonts w:ascii="Arial" w:hAnsi="Arial" w:cs="Arial"/>
          <w:b w:val="0"/>
          <w:bCs/>
          <w:sz w:val="20"/>
          <w:szCs w:val="20"/>
        </w:rPr>
        <w:t xml:space="preserve">D (2015) Human preferences for colorful birds: vivid colors or pattern? </w:t>
      </w:r>
      <w:r w:rsidRPr="00476A4A">
        <w:rPr>
          <w:rFonts w:ascii="Arial" w:hAnsi="Arial" w:cs="Arial"/>
          <w:b w:val="0"/>
          <w:bCs/>
          <w:iCs/>
          <w:sz w:val="20"/>
          <w:szCs w:val="20"/>
        </w:rPr>
        <w:t xml:space="preserve">Evol Psychol </w:t>
      </w:r>
      <w:r w:rsidR="007247FD" w:rsidRPr="00476A4A">
        <w:rPr>
          <w:rFonts w:ascii="Arial" w:hAnsi="Arial" w:cs="Arial"/>
          <w:b w:val="0"/>
          <w:bCs/>
          <w:iCs/>
          <w:sz w:val="20"/>
          <w:szCs w:val="20"/>
        </w:rPr>
        <w:t>13</w:t>
      </w:r>
      <w:r w:rsidR="00B54A07" w:rsidRPr="00476A4A">
        <w:rPr>
          <w:rFonts w:ascii="Arial" w:hAnsi="Arial" w:cs="Arial"/>
          <w:b w:val="0"/>
          <w:bCs/>
          <w:iCs/>
          <w:sz w:val="20"/>
          <w:szCs w:val="20"/>
        </w:rPr>
        <w:t>:339-359</w:t>
      </w:r>
      <w:r w:rsidR="007247FD" w:rsidRPr="00476A4A">
        <w:rPr>
          <w:rFonts w:ascii="Arial" w:hAnsi="Arial" w:cs="Arial"/>
          <w:b w:val="0"/>
          <w:bCs/>
          <w:iCs/>
          <w:sz w:val="20"/>
          <w:szCs w:val="20"/>
        </w:rPr>
        <w:t>.</w:t>
      </w:r>
      <w:r w:rsidR="007247FD" w:rsidRPr="00476A4A">
        <w:rPr>
          <w:rFonts w:ascii="Arial" w:hAnsi="Arial" w:cs="Arial"/>
          <w:b w:val="0"/>
          <w:bCs/>
          <w:sz w:val="20"/>
          <w:szCs w:val="20"/>
        </w:rPr>
        <w:t xml:space="preserve"> </w:t>
      </w:r>
      <w:hyperlink r:id="rId20" w:history="1">
        <w:r w:rsidR="00545699" w:rsidRPr="00476A4A">
          <w:rPr>
            <w:rStyle w:val="Hyperlink"/>
            <w:rFonts w:ascii="Arial" w:hAnsi="Arial" w:cs="Arial"/>
            <w:b w:val="0"/>
            <w:bCs/>
            <w:sz w:val="20"/>
            <w:szCs w:val="20"/>
          </w:rPr>
          <w:t>https://doi</w:t>
        </w:r>
      </w:hyperlink>
      <w:r w:rsidR="00EB1794" w:rsidRPr="00476A4A">
        <w:rPr>
          <w:rFonts w:ascii="Arial" w:hAnsi="Arial" w:cs="Arial"/>
          <w:b w:val="0"/>
          <w:bCs/>
          <w:sz w:val="20"/>
          <w:szCs w:val="20"/>
        </w:rPr>
        <w:t>.org/</w:t>
      </w:r>
      <w:r w:rsidR="007247FD" w:rsidRPr="00476A4A">
        <w:rPr>
          <w:rFonts w:ascii="Arial" w:hAnsi="Arial" w:cs="Arial"/>
          <w:b w:val="0"/>
          <w:bCs/>
          <w:sz w:val="20"/>
          <w:szCs w:val="20"/>
        </w:rPr>
        <w:t>10.1177/147470491501300203</w:t>
      </w:r>
    </w:p>
    <w:p w14:paraId="21DB583C" w14:textId="05ED9098"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Macdonald E, Burnham D, Hinks A, Dickman A, Malhi Y</w:t>
      </w:r>
      <w:r w:rsidR="008D767D" w:rsidRPr="00476A4A">
        <w:rPr>
          <w:rFonts w:ascii="Arial" w:hAnsi="Arial" w:cs="Arial"/>
          <w:b w:val="0"/>
          <w:bCs/>
          <w:sz w:val="20"/>
          <w:szCs w:val="20"/>
        </w:rPr>
        <w:t>,</w:t>
      </w:r>
      <w:r w:rsidRPr="00476A4A">
        <w:rPr>
          <w:rFonts w:ascii="Arial" w:hAnsi="Arial" w:cs="Arial"/>
          <w:b w:val="0"/>
          <w:bCs/>
          <w:sz w:val="20"/>
          <w:szCs w:val="20"/>
        </w:rPr>
        <w:t xml:space="preserve"> Macdonald D (2015) Conservation inequality and the charismatic cat: Felis felicis. Glob Ecol Conserv 3</w:t>
      </w:r>
      <w:r w:rsidR="006C6B53" w:rsidRPr="00476A4A">
        <w:rPr>
          <w:rFonts w:ascii="Arial" w:hAnsi="Arial" w:cs="Arial"/>
          <w:b w:val="0"/>
          <w:bCs/>
          <w:sz w:val="20"/>
          <w:szCs w:val="20"/>
        </w:rPr>
        <w:t>:</w:t>
      </w:r>
      <w:r w:rsidRPr="00476A4A">
        <w:rPr>
          <w:rFonts w:ascii="Arial" w:hAnsi="Arial" w:cs="Arial"/>
          <w:b w:val="0"/>
          <w:bCs/>
          <w:sz w:val="20"/>
          <w:szCs w:val="20"/>
        </w:rPr>
        <w:t>851-866.</w:t>
      </w:r>
      <w:r w:rsidR="007247FD" w:rsidRPr="00476A4A">
        <w:rPr>
          <w:rFonts w:ascii="Arial" w:hAnsi="Arial" w:cs="Arial"/>
        </w:rPr>
        <w:t xml:space="preserve"> </w:t>
      </w:r>
      <w:hyperlink r:id="rId21" w:history="1">
        <w:r w:rsidR="00545699" w:rsidRPr="00476A4A">
          <w:rPr>
            <w:rStyle w:val="Hyperlink"/>
            <w:rFonts w:ascii="Arial" w:hAnsi="Arial" w:cs="Arial"/>
            <w:b w:val="0"/>
            <w:bCs/>
            <w:sz w:val="20"/>
            <w:szCs w:val="20"/>
          </w:rPr>
          <w:t>https://doi</w:t>
        </w:r>
      </w:hyperlink>
      <w:r w:rsidR="00EB1794" w:rsidRPr="00476A4A">
        <w:rPr>
          <w:rFonts w:ascii="Arial" w:hAnsi="Arial" w:cs="Arial"/>
          <w:b w:val="0"/>
          <w:bCs/>
          <w:sz w:val="20"/>
          <w:szCs w:val="20"/>
        </w:rPr>
        <w:t>.org/</w:t>
      </w:r>
      <w:r w:rsidR="007247FD" w:rsidRPr="00476A4A">
        <w:rPr>
          <w:rFonts w:ascii="Arial" w:hAnsi="Arial" w:cs="Arial"/>
          <w:b w:val="0"/>
          <w:bCs/>
          <w:sz w:val="20"/>
          <w:szCs w:val="20"/>
        </w:rPr>
        <w:t>10.1016/j.gecco.2015.04.006</w:t>
      </w:r>
    </w:p>
    <w:p w14:paraId="76D4BD33" w14:textId="4FF648E6"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Maciejewski K</w:t>
      </w:r>
      <w:r w:rsidR="008D767D" w:rsidRPr="00476A4A">
        <w:rPr>
          <w:rFonts w:ascii="Arial" w:hAnsi="Arial" w:cs="Arial"/>
          <w:b w:val="0"/>
          <w:bCs/>
          <w:sz w:val="20"/>
          <w:szCs w:val="20"/>
        </w:rPr>
        <w:t>,</w:t>
      </w:r>
      <w:r w:rsidRPr="00476A4A">
        <w:rPr>
          <w:rFonts w:ascii="Arial" w:hAnsi="Arial" w:cs="Arial"/>
          <w:b w:val="0"/>
          <w:bCs/>
          <w:sz w:val="20"/>
          <w:szCs w:val="20"/>
        </w:rPr>
        <w:t xml:space="preserve"> Kerley GI (2014) Understanding tourists’ preference for mammal species in private protected areas: is there a case for extralimital species for ecotourism? PloS </w:t>
      </w:r>
      <w:r w:rsidR="003D3C53" w:rsidRPr="00476A4A">
        <w:rPr>
          <w:rFonts w:ascii="Arial" w:hAnsi="Arial" w:cs="Arial"/>
          <w:b w:val="0"/>
          <w:bCs/>
          <w:sz w:val="20"/>
          <w:szCs w:val="20"/>
        </w:rPr>
        <w:t>ONE</w:t>
      </w:r>
      <w:r w:rsidRPr="00476A4A">
        <w:rPr>
          <w:rFonts w:ascii="Arial" w:hAnsi="Arial" w:cs="Arial"/>
          <w:b w:val="0"/>
          <w:bCs/>
          <w:sz w:val="20"/>
          <w:szCs w:val="20"/>
        </w:rPr>
        <w:t xml:space="preserve"> 9</w:t>
      </w:r>
      <w:r w:rsidR="003D3C53" w:rsidRPr="00476A4A">
        <w:rPr>
          <w:rFonts w:ascii="Arial" w:hAnsi="Arial" w:cs="Arial"/>
          <w:b w:val="0"/>
          <w:bCs/>
          <w:sz w:val="20"/>
          <w:szCs w:val="20"/>
        </w:rPr>
        <w:t>:</w:t>
      </w:r>
      <w:r w:rsidR="00340650" w:rsidRPr="00476A4A">
        <w:rPr>
          <w:rFonts w:ascii="Arial" w:hAnsi="Arial" w:cs="Arial"/>
          <w:b w:val="0"/>
          <w:bCs/>
          <w:sz w:val="20"/>
          <w:szCs w:val="20"/>
        </w:rPr>
        <w:t>2</w:t>
      </w:r>
      <w:r w:rsidR="005022F1" w:rsidRPr="00476A4A">
        <w:rPr>
          <w:rFonts w:ascii="Arial" w:hAnsi="Arial" w:cs="Arial"/>
          <w:b w:val="0"/>
          <w:bCs/>
          <w:sz w:val="20"/>
          <w:szCs w:val="20"/>
        </w:rPr>
        <w:t xml:space="preserve"> </w:t>
      </w:r>
      <w:hyperlink r:id="rId22" w:history="1">
        <w:r w:rsidR="00753F52" w:rsidRPr="00476A4A">
          <w:rPr>
            <w:rStyle w:val="Hyperlink"/>
            <w:rFonts w:ascii="Arial" w:hAnsi="Arial" w:cs="Arial"/>
            <w:b w:val="0"/>
            <w:bCs/>
            <w:sz w:val="20"/>
            <w:szCs w:val="20"/>
          </w:rPr>
          <w:t>https://doi.org/10.1371/journal.pone.0088192</w:t>
        </w:r>
      </w:hyperlink>
    </w:p>
    <w:p w14:paraId="40292D14" w14:textId="0A95C113" w:rsidR="00753F52" w:rsidRPr="00476A4A" w:rsidRDefault="00753F52"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Meyer, L., Apps, K., Bryars, S., Clarke, T., Hayden, B., Pelton, G., Simes, B., Vaughan, L.M., Whitmarsh, S.K. and Huveneers, C., 2021. A multidisciplinary framework to assess the sustainability and acceptability of wildlife tourism operations. Conservation Letters, 14(3), p.e12788.</w:t>
      </w:r>
    </w:p>
    <w:p w14:paraId="56F1BD3E" w14:textId="4D3B381A" w:rsidR="00DA614F" w:rsidRPr="00476A4A" w:rsidRDefault="00DA614F"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MINCETUR, 2018. Llegada de Turistas Internacionales 2011-2017. Ministry of Foreign Commerce and Tourism of Peru. April 2018.</w:t>
      </w:r>
    </w:p>
    <w:p w14:paraId="6E757CC6" w14:textId="44A5104B" w:rsidR="00206330" w:rsidRPr="00476A4A" w:rsidRDefault="00206330" w:rsidP="00206330">
      <w:pPr>
        <w:pStyle w:val="EndNoteBibliography"/>
        <w:ind w:left="720" w:hanging="720"/>
        <w:rPr>
          <w:rFonts w:ascii="Arial" w:hAnsi="Arial" w:cs="Arial"/>
          <w:b w:val="0"/>
          <w:bCs/>
          <w:sz w:val="20"/>
          <w:szCs w:val="20"/>
        </w:rPr>
      </w:pPr>
      <w:r w:rsidRPr="00476A4A">
        <w:rPr>
          <w:rFonts w:ascii="Arial" w:hAnsi="Arial" w:cs="Arial"/>
          <w:b w:val="0"/>
          <w:bCs/>
          <w:sz w:val="20"/>
          <w:szCs w:val="20"/>
        </w:rPr>
        <w:t>Mittermeier, R.A. 2016. Primate watching in the Year of the Monkey: Let's build a conservation movement. Mongabay, Available at: https://news.mongabay.com/2016/02/primate-watching-in-the-year-of-the-monkey-lets-build-a-conservation-movement/ (Accessed: 10 July 2023).</w:t>
      </w:r>
    </w:p>
    <w:p w14:paraId="06908FE8" w14:textId="55596729" w:rsidR="00A063ED" w:rsidRPr="00476A4A" w:rsidRDefault="00DA614F" w:rsidP="00476A4A">
      <w:pPr>
        <w:pStyle w:val="EndNoteBibliography"/>
        <w:rPr>
          <w:rFonts w:ascii="Arial" w:hAnsi="Arial" w:cs="Arial"/>
          <w:b w:val="0"/>
          <w:bCs/>
          <w:sz w:val="20"/>
          <w:szCs w:val="20"/>
        </w:rPr>
      </w:pPr>
      <w:r w:rsidRPr="00476A4A">
        <w:rPr>
          <w:rFonts w:ascii="Arial" w:hAnsi="Arial" w:cs="Arial"/>
          <w:b w:val="0"/>
          <w:bCs/>
          <w:sz w:val="20"/>
          <w:szCs w:val="20"/>
        </w:rPr>
        <w:t>M</w:t>
      </w:r>
      <w:r w:rsidR="00A063ED" w:rsidRPr="00476A4A">
        <w:rPr>
          <w:rFonts w:ascii="Arial" w:hAnsi="Arial" w:cs="Arial"/>
          <w:b w:val="0"/>
          <w:bCs/>
          <w:sz w:val="20"/>
          <w:szCs w:val="20"/>
        </w:rPr>
        <w:t xml:space="preserve">ontgomery S (2009) </w:t>
      </w:r>
      <w:r w:rsidR="00A063ED" w:rsidRPr="00476A4A">
        <w:rPr>
          <w:rFonts w:ascii="Arial" w:hAnsi="Arial" w:cs="Arial"/>
          <w:b w:val="0"/>
          <w:bCs/>
          <w:iCs/>
          <w:sz w:val="20"/>
          <w:szCs w:val="20"/>
        </w:rPr>
        <w:t xml:space="preserve">Journey of the </w:t>
      </w:r>
      <w:r w:rsidR="00152780" w:rsidRPr="00476A4A">
        <w:rPr>
          <w:rFonts w:ascii="Arial" w:hAnsi="Arial" w:cs="Arial"/>
          <w:b w:val="0"/>
          <w:bCs/>
          <w:iCs/>
          <w:sz w:val="20"/>
          <w:szCs w:val="20"/>
        </w:rPr>
        <w:t>Amazon river</w:t>
      </w:r>
      <w:r w:rsidR="00A063ED" w:rsidRPr="00476A4A">
        <w:rPr>
          <w:rFonts w:ascii="Arial" w:hAnsi="Arial" w:cs="Arial"/>
          <w:b w:val="0"/>
          <w:bCs/>
          <w:iCs/>
          <w:sz w:val="20"/>
          <w:szCs w:val="20"/>
        </w:rPr>
        <w:t xml:space="preserve"> dolphins: An Amazon quest</w:t>
      </w:r>
      <w:r w:rsidR="000257DE" w:rsidRPr="00476A4A">
        <w:rPr>
          <w:rFonts w:ascii="Arial" w:hAnsi="Arial" w:cs="Arial"/>
          <w:b w:val="0"/>
          <w:bCs/>
          <w:iCs/>
          <w:sz w:val="20"/>
          <w:szCs w:val="20"/>
        </w:rPr>
        <w:t>.</w:t>
      </w:r>
      <w:r w:rsidR="00A063ED" w:rsidRPr="00476A4A">
        <w:rPr>
          <w:rFonts w:ascii="Arial" w:hAnsi="Arial" w:cs="Arial"/>
          <w:b w:val="0"/>
          <w:bCs/>
          <w:i/>
          <w:sz w:val="20"/>
          <w:szCs w:val="20"/>
        </w:rPr>
        <w:t xml:space="preserve"> </w:t>
      </w:r>
      <w:r w:rsidR="00A063ED" w:rsidRPr="00476A4A">
        <w:rPr>
          <w:rFonts w:ascii="Arial" w:hAnsi="Arial" w:cs="Arial"/>
          <w:b w:val="0"/>
          <w:bCs/>
          <w:sz w:val="20"/>
          <w:szCs w:val="20"/>
        </w:rPr>
        <w:t>Chelsea Green Publishing</w:t>
      </w:r>
      <w:r w:rsidR="000257DE" w:rsidRPr="00476A4A">
        <w:rPr>
          <w:rFonts w:ascii="Arial" w:hAnsi="Arial" w:cs="Arial"/>
          <w:b w:val="0"/>
          <w:bCs/>
          <w:sz w:val="20"/>
          <w:szCs w:val="20"/>
        </w:rPr>
        <w:t>,</w:t>
      </w:r>
      <w:r w:rsidR="00340650" w:rsidRPr="00476A4A">
        <w:rPr>
          <w:rFonts w:ascii="Arial" w:hAnsi="Arial" w:cs="Arial"/>
          <w:b w:val="0"/>
          <w:bCs/>
          <w:sz w:val="20"/>
          <w:szCs w:val="20"/>
        </w:rPr>
        <w:t xml:space="preserve"> USA.</w:t>
      </w:r>
    </w:p>
    <w:p w14:paraId="56478DA3" w14:textId="37826866" w:rsidR="000257DE" w:rsidRPr="00476A4A" w:rsidRDefault="000257DE" w:rsidP="00A063ED">
      <w:pPr>
        <w:pStyle w:val="EndNoteBibliography"/>
        <w:ind w:left="720" w:hanging="720"/>
        <w:rPr>
          <w:rFonts w:ascii="Arial" w:hAnsi="Arial" w:cs="Arial"/>
          <w:b w:val="0"/>
          <w:bCs/>
          <w:sz w:val="20"/>
          <w:szCs w:val="20"/>
          <w:lang w:val="en-GB"/>
        </w:rPr>
      </w:pPr>
      <w:r w:rsidRPr="00476A4A">
        <w:rPr>
          <w:rFonts w:ascii="Arial" w:hAnsi="Arial" w:cs="Arial"/>
          <w:b w:val="0"/>
          <w:bCs/>
          <w:sz w:val="20"/>
          <w:szCs w:val="20"/>
        </w:rPr>
        <w:t xml:space="preserve">Munn CA </w:t>
      </w:r>
      <w:r w:rsidR="00EC5999" w:rsidRPr="00476A4A">
        <w:rPr>
          <w:rFonts w:ascii="Arial" w:hAnsi="Arial" w:cs="Arial"/>
          <w:b w:val="0"/>
          <w:bCs/>
          <w:sz w:val="20"/>
          <w:szCs w:val="20"/>
        </w:rPr>
        <w:t>(</w:t>
      </w:r>
      <w:r w:rsidRPr="00476A4A">
        <w:rPr>
          <w:rFonts w:ascii="Arial" w:hAnsi="Arial" w:cs="Arial"/>
          <w:b w:val="0"/>
          <w:bCs/>
          <w:sz w:val="20"/>
          <w:szCs w:val="20"/>
        </w:rPr>
        <w:t>1994</w:t>
      </w:r>
      <w:r w:rsidR="00EC5999" w:rsidRPr="00476A4A">
        <w:rPr>
          <w:rFonts w:ascii="Arial" w:hAnsi="Arial" w:cs="Arial"/>
          <w:b w:val="0"/>
          <w:bCs/>
          <w:sz w:val="20"/>
          <w:szCs w:val="20"/>
        </w:rPr>
        <w:t>)</w:t>
      </w:r>
      <w:r w:rsidRPr="00476A4A">
        <w:rPr>
          <w:rFonts w:ascii="Arial" w:hAnsi="Arial" w:cs="Arial"/>
          <w:b w:val="0"/>
          <w:bCs/>
          <w:sz w:val="20"/>
          <w:szCs w:val="20"/>
        </w:rPr>
        <w:t xml:space="preserve"> Macaws winged rainbows. </w:t>
      </w:r>
      <w:r w:rsidRPr="00476A4A">
        <w:rPr>
          <w:rFonts w:ascii="Arial" w:hAnsi="Arial" w:cs="Arial"/>
          <w:b w:val="0"/>
          <w:bCs/>
          <w:sz w:val="20"/>
          <w:szCs w:val="20"/>
          <w:lang w:val="en-GB"/>
        </w:rPr>
        <w:t>Natl.Geogr. 185: 118–140.</w:t>
      </w:r>
    </w:p>
    <w:p w14:paraId="23BDFBC7" w14:textId="019D84B9" w:rsidR="003F6A28" w:rsidRPr="00476A4A" w:rsidRDefault="003F6A28" w:rsidP="00A063ED">
      <w:pPr>
        <w:pStyle w:val="EndNoteBibliography"/>
        <w:ind w:left="720" w:hanging="720"/>
        <w:rPr>
          <w:rFonts w:ascii="Arial" w:hAnsi="Arial" w:cs="Arial"/>
          <w:b w:val="0"/>
          <w:bCs/>
          <w:sz w:val="20"/>
          <w:szCs w:val="20"/>
        </w:rPr>
      </w:pPr>
      <w:r w:rsidRPr="00476A4A">
        <w:rPr>
          <w:rFonts w:ascii="Arial" w:hAnsi="Arial" w:cs="Arial"/>
          <w:b w:val="0"/>
          <w:bCs/>
          <w:sz w:val="20"/>
          <w:szCs w:val="20"/>
          <w:lang w:val="en-GB"/>
        </w:rPr>
        <w:t>Musa</w:t>
      </w:r>
      <w:r w:rsidR="00340650" w:rsidRPr="00476A4A">
        <w:rPr>
          <w:rFonts w:ascii="Arial" w:hAnsi="Arial" w:cs="Arial"/>
          <w:b w:val="0"/>
          <w:bCs/>
          <w:sz w:val="20"/>
          <w:szCs w:val="20"/>
          <w:lang w:val="en-GB"/>
        </w:rPr>
        <w:t xml:space="preserve"> </w:t>
      </w:r>
      <w:r w:rsidRPr="00476A4A">
        <w:rPr>
          <w:rFonts w:ascii="Arial" w:hAnsi="Arial" w:cs="Arial"/>
          <w:b w:val="0"/>
          <w:bCs/>
          <w:sz w:val="20"/>
          <w:szCs w:val="20"/>
          <w:lang w:val="en-GB"/>
        </w:rPr>
        <w:t>F</w:t>
      </w:r>
      <w:r w:rsidR="00340650" w:rsidRPr="00476A4A">
        <w:rPr>
          <w:rFonts w:ascii="Arial" w:hAnsi="Arial" w:cs="Arial"/>
          <w:b w:val="0"/>
          <w:bCs/>
          <w:sz w:val="20"/>
          <w:szCs w:val="20"/>
          <w:lang w:val="en-GB"/>
        </w:rPr>
        <w:t xml:space="preserve">, </w:t>
      </w:r>
      <w:r w:rsidRPr="00476A4A">
        <w:rPr>
          <w:rFonts w:ascii="Arial" w:hAnsi="Arial" w:cs="Arial"/>
          <w:b w:val="0"/>
          <w:bCs/>
          <w:sz w:val="20"/>
          <w:szCs w:val="20"/>
          <w:lang w:val="en-GB"/>
        </w:rPr>
        <w:t>Nasir NA, Jaunis O</w:t>
      </w:r>
      <w:r w:rsidR="00340650" w:rsidRPr="00476A4A">
        <w:rPr>
          <w:rFonts w:ascii="Arial" w:hAnsi="Arial" w:cs="Arial"/>
          <w:b w:val="0"/>
          <w:bCs/>
          <w:sz w:val="20"/>
          <w:szCs w:val="20"/>
          <w:lang w:val="en-GB"/>
        </w:rPr>
        <w:t xml:space="preserve">, </w:t>
      </w:r>
      <w:r w:rsidRPr="00476A4A">
        <w:rPr>
          <w:rFonts w:ascii="Arial" w:hAnsi="Arial" w:cs="Arial"/>
          <w:b w:val="0"/>
          <w:bCs/>
          <w:sz w:val="20"/>
          <w:szCs w:val="20"/>
          <w:lang w:val="en-GB"/>
        </w:rPr>
        <w:t>Hamdan</w:t>
      </w:r>
      <w:r w:rsidR="00340650" w:rsidRPr="00476A4A">
        <w:rPr>
          <w:rFonts w:ascii="Arial" w:hAnsi="Arial" w:cs="Arial"/>
          <w:b w:val="0"/>
          <w:bCs/>
          <w:sz w:val="20"/>
          <w:szCs w:val="20"/>
          <w:lang w:val="en-GB"/>
        </w:rPr>
        <w:t xml:space="preserve"> </w:t>
      </w:r>
      <w:r w:rsidRPr="00476A4A">
        <w:rPr>
          <w:rFonts w:ascii="Arial" w:hAnsi="Arial" w:cs="Arial"/>
          <w:b w:val="0"/>
          <w:bCs/>
          <w:sz w:val="20"/>
          <w:szCs w:val="20"/>
          <w:lang w:val="en-GB"/>
        </w:rPr>
        <w:t xml:space="preserve">DM </w:t>
      </w:r>
      <w:r w:rsidR="00340650" w:rsidRPr="00476A4A">
        <w:rPr>
          <w:rFonts w:ascii="Arial" w:hAnsi="Arial" w:cs="Arial"/>
          <w:b w:val="0"/>
          <w:bCs/>
          <w:sz w:val="20"/>
          <w:szCs w:val="20"/>
          <w:lang w:val="en-GB"/>
        </w:rPr>
        <w:t>(</w:t>
      </w:r>
      <w:r w:rsidRPr="00476A4A">
        <w:rPr>
          <w:rFonts w:ascii="Arial" w:hAnsi="Arial" w:cs="Arial"/>
          <w:b w:val="0"/>
          <w:bCs/>
          <w:sz w:val="20"/>
          <w:szCs w:val="20"/>
          <w:lang w:val="en-GB"/>
        </w:rPr>
        <w:t>2021</w:t>
      </w:r>
      <w:r w:rsidR="00340650" w:rsidRPr="00476A4A">
        <w:rPr>
          <w:rFonts w:ascii="Arial" w:hAnsi="Arial" w:cs="Arial"/>
          <w:b w:val="0"/>
          <w:bCs/>
          <w:sz w:val="20"/>
          <w:szCs w:val="20"/>
          <w:lang w:val="en-GB"/>
        </w:rPr>
        <w:t>)</w:t>
      </w:r>
      <w:r w:rsidRPr="00476A4A">
        <w:rPr>
          <w:rFonts w:ascii="Arial" w:hAnsi="Arial" w:cs="Arial"/>
          <w:b w:val="0"/>
          <w:bCs/>
          <w:sz w:val="20"/>
          <w:szCs w:val="20"/>
          <w:lang w:val="en-GB"/>
        </w:rPr>
        <w:t xml:space="preserve"> </w:t>
      </w:r>
      <w:r w:rsidRPr="00476A4A">
        <w:rPr>
          <w:rFonts w:ascii="Arial" w:hAnsi="Arial" w:cs="Arial"/>
          <w:b w:val="0"/>
          <w:bCs/>
          <w:sz w:val="20"/>
          <w:szCs w:val="20"/>
        </w:rPr>
        <w:t>Exploring Tourists’ Knowledge, Perceptions and Willingness to Pay on Biodiversity Conservation: Insights from Kinabalu Park, Borneo. In IOP Conference Series: Earth and Environmental Science</w:t>
      </w:r>
      <w:r w:rsidR="00FC0050" w:rsidRPr="00476A4A">
        <w:rPr>
          <w:rFonts w:ascii="Arial" w:hAnsi="Arial" w:cs="Arial"/>
          <w:b w:val="0"/>
          <w:bCs/>
          <w:sz w:val="20"/>
          <w:szCs w:val="20"/>
        </w:rPr>
        <w:t xml:space="preserve">, </w:t>
      </w:r>
      <w:r w:rsidRPr="00476A4A">
        <w:rPr>
          <w:rFonts w:ascii="Arial" w:hAnsi="Arial" w:cs="Arial"/>
          <w:b w:val="0"/>
          <w:bCs/>
          <w:sz w:val="20"/>
          <w:szCs w:val="20"/>
        </w:rPr>
        <w:t>736,</w:t>
      </w:r>
      <w:r w:rsidR="00FC0050" w:rsidRPr="00476A4A">
        <w:rPr>
          <w:rFonts w:ascii="Arial" w:hAnsi="Arial" w:cs="Arial"/>
          <w:b w:val="0"/>
          <w:bCs/>
          <w:sz w:val="20"/>
          <w:szCs w:val="20"/>
        </w:rPr>
        <w:t>1,</w:t>
      </w:r>
      <w:r w:rsidRPr="00476A4A">
        <w:rPr>
          <w:rFonts w:ascii="Arial" w:hAnsi="Arial" w:cs="Arial"/>
          <w:b w:val="0"/>
          <w:bCs/>
          <w:sz w:val="20"/>
          <w:szCs w:val="20"/>
        </w:rPr>
        <w:t xml:space="preserve"> IOP Publishing.</w:t>
      </w:r>
      <w:r w:rsidR="00FC0050" w:rsidRPr="00476A4A">
        <w:rPr>
          <w:rFonts w:ascii="Arial" w:hAnsi="Arial" w:cs="Arial"/>
        </w:rPr>
        <w:t xml:space="preserve"> </w:t>
      </w:r>
      <w:r w:rsidR="00545699" w:rsidRPr="00CE4D2B">
        <w:rPr>
          <w:rFonts w:ascii="Arial" w:hAnsi="Arial" w:cs="Arial"/>
          <w:b w:val="0"/>
          <w:bCs/>
          <w:sz w:val="20"/>
          <w:szCs w:val="20"/>
        </w:rPr>
        <w:t>https://doi</w:t>
      </w:r>
      <w:r w:rsidR="00EB1794" w:rsidRPr="00476A4A">
        <w:rPr>
          <w:rFonts w:ascii="Arial" w:hAnsi="Arial" w:cs="Arial"/>
          <w:b w:val="0"/>
          <w:bCs/>
          <w:sz w:val="20"/>
          <w:szCs w:val="20"/>
        </w:rPr>
        <w:t>.org/</w:t>
      </w:r>
      <w:r w:rsidR="00FC0050" w:rsidRPr="00476A4A">
        <w:rPr>
          <w:rFonts w:ascii="Arial" w:hAnsi="Arial" w:cs="Arial"/>
          <w:b w:val="0"/>
          <w:bCs/>
          <w:sz w:val="20"/>
          <w:szCs w:val="20"/>
        </w:rPr>
        <w:t>10.1088/1755-1315/736/1/012045</w:t>
      </w:r>
    </w:p>
    <w:p w14:paraId="1A6197ED" w14:textId="62B09372" w:rsidR="00A063ED" w:rsidRPr="00476A4A" w:rsidRDefault="00A063ED" w:rsidP="00F73855">
      <w:pPr>
        <w:pStyle w:val="EndNoteBibliography"/>
        <w:ind w:left="720" w:hanging="720"/>
        <w:rPr>
          <w:rFonts w:ascii="Arial" w:hAnsi="Arial" w:cs="Arial"/>
          <w:b w:val="0"/>
          <w:bCs/>
          <w:sz w:val="20"/>
          <w:szCs w:val="20"/>
        </w:rPr>
      </w:pPr>
      <w:r w:rsidRPr="00476A4A">
        <w:rPr>
          <w:rFonts w:ascii="Arial" w:hAnsi="Arial" w:cs="Arial"/>
          <w:b w:val="0"/>
          <w:bCs/>
          <w:sz w:val="20"/>
          <w:szCs w:val="20"/>
        </w:rPr>
        <w:lastRenderedPageBreak/>
        <w:t>Nepal SK</w:t>
      </w:r>
      <w:r w:rsidR="008D767D" w:rsidRPr="00476A4A">
        <w:rPr>
          <w:rFonts w:ascii="Arial" w:hAnsi="Arial" w:cs="Arial"/>
          <w:b w:val="0"/>
          <w:bCs/>
          <w:sz w:val="20"/>
          <w:szCs w:val="20"/>
        </w:rPr>
        <w:t>,</w:t>
      </w:r>
      <w:r w:rsidRPr="00476A4A">
        <w:rPr>
          <w:rFonts w:ascii="Arial" w:hAnsi="Arial" w:cs="Arial"/>
          <w:b w:val="0"/>
          <w:bCs/>
          <w:sz w:val="20"/>
          <w:szCs w:val="20"/>
        </w:rPr>
        <w:t xml:space="preserve"> Weber KE (1993) </w:t>
      </w:r>
      <w:r w:rsidRPr="00476A4A">
        <w:rPr>
          <w:rFonts w:ascii="Arial" w:hAnsi="Arial" w:cs="Arial"/>
          <w:b w:val="0"/>
          <w:bCs/>
          <w:iCs/>
          <w:sz w:val="20"/>
          <w:szCs w:val="20"/>
        </w:rPr>
        <w:t>Struggle for existence: park-people conflict in the Royal Chitwan National Park, Nepal.</w:t>
      </w:r>
      <w:r w:rsidR="00B95DC7" w:rsidRPr="00476A4A">
        <w:rPr>
          <w:rFonts w:ascii="Arial" w:hAnsi="Arial" w:cs="Arial"/>
          <w:b w:val="0"/>
          <w:bCs/>
          <w:sz w:val="20"/>
          <w:szCs w:val="20"/>
        </w:rPr>
        <w:t xml:space="preserve"> </w:t>
      </w:r>
      <w:r w:rsidR="00F73855" w:rsidRPr="00476A4A">
        <w:rPr>
          <w:rFonts w:ascii="Arial" w:hAnsi="Arial" w:cs="Arial"/>
          <w:b w:val="0"/>
          <w:bCs/>
          <w:sz w:val="20"/>
          <w:szCs w:val="20"/>
        </w:rPr>
        <w:t>Division of Human Settlements Development, Asian Institute of Technology, Bangkok</w:t>
      </w:r>
      <w:r w:rsidR="00B95DC7" w:rsidRPr="00476A4A">
        <w:rPr>
          <w:rFonts w:ascii="Arial" w:hAnsi="Arial" w:cs="Arial"/>
          <w:b w:val="0"/>
          <w:bCs/>
          <w:sz w:val="20"/>
          <w:szCs w:val="20"/>
        </w:rPr>
        <w:t>.</w:t>
      </w:r>
    </w:p>
    <w:p w14:paraId="39DA1581" w14:textId="77777777" w:rsidR="00545699" w:rsidRPr="00476A4A" w:rsidRDefault="00545699"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 xml:space="preserve">Newsome, D., 2021. The collapse of tourism and its impact on wildlife tourism destinations. Journal of Tourism Futures, 7(3), pp.295-302. </w:t>
      </w:r>
    </w:p>
    <w:p w14:paraId="139E1CBE" w14:textId="52FC7324" w:rsidR="003F6A28" w:rsidRPr="00476A4A" w:rsidRDefault="003F6A28"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O’Connor S</w:t>
      </w:r>
      <w:r w:rsidR="004B60ED" w:rsidRPr="00476A4A">
        <w:rPr>
          <w:rFonts w:ascii="Arial" w:hAnsi="Arial" w:cs="Arial"/>
          <w:b w:val="0"/>
          <w:bCs/>
          <w:sz w:val="20"/>
          <w:szCs w:val="20"/>
        </w:rPr>
        <w:t xml:space="preserve">, </w:t>
      </w:r>
      <w:r w:rsidRPr="00476A4A">
        <w:rPr>
          <w:rFonts w:ascii="Arial" w:hAnsi="Arial" w:cs="Arial"/>
          <w:b w:val="0"/>
          <w:bCs/>
          <w:sz w:val="20"/>
          <w:szCs w:val="20"/>
        </w:rPr>
        <w:t>Campbell</w:t>
      </w:r>
      <w:r w:rsidR="004B60ED" w:rsidRPr="00476A4A">
        <w:rPr>
          <w:rFonts w:ascii="Arial" w:hAnsi="Arial" w:cs="Arial"/>
          <w:b w:val="0"/>
          <w:bCs/>
          <w:sz w:val="20"/>
          <w:szCs w:val="20"/>
        </w:rPr>
        <w:t xml:space="preserve"> R</w:t>
      </w:r>
      <w:r w:rsidRPr="00476A4A">
        <w:rPr>
          <w:rFonts w:ascii="Arial" w:hAnsi="Arial" w:cs="Arial"/>
          <w:b w:val="0"/>
          <w:bCs/>
          <w:sz w:val="20"/>
          <w:szCs w:val="20"/>
        </w:rPr>
        <w:t>, Cortez</w:t>
      </w:r>
      <w:r w:rsidR="004B60ED" w:rsidRPr="00476A4A">
        <w:rPr>
          <w:rFonts w:ascii="Arial" w:hAnsi="Arial" w:cs="Arial"/>
          <w:b w:val="0"/>
          <w:bCs/>
          <w:sz w:val="20"/>
          <w:szCs w:val="20"/>
        </w:rPr>
        <w:t xml:space="preserve"> H, </w:t>
      </w:r>
      <w:r w:rsidRPr="00476A4A">
        <w:rPr>
          <w:rFonts w:ascii="Arial" w:hAnsi="Arial" w:cs="Arial"/>
          <w:b w:val="0"/>
          <w:bCs/>
          <w:sz w:val="20"/>
          <w:szCs w:val="20"/>
        </w:rPr>
        <w:t>Knowles</w:t>
      </w:r>
      <w:r w:rsidR="00B95DC7" w:rsidRPr="00476A4A">
        <w:rPr>
          <w:rFonts w:ascii="Arial" w:hAnsi="Arial" w:cs="Arial"/>
          <w:b w:val="0"/>
          <w:bCs/>
          <w:sz w:val="20"/>
          <w:szCs w:val="20"/>
        </w:rPr>
        <w:t xml:space="preserve"> </w:t>
      </w:r>
      <w:r w:rsidR="004B60ED" w:rsidRPr="00476A4A">
        <w:rPr>
          <w:rFonts w:ascii="Arial" w:hAnsi="Arial" w:cs="Arial"/>
          <w:b w:val="0"/>
          <w:bCs/>
          <w:sz w:val="20"/>
          <w:szCs w:val="20"/>
        </w:rPr>
        <w:t xml:space="preserve">T </w:t>
      </w:r>
      <w:r w:rsidR="00B95DC7" w:rsidRPr="00476A4A">
        <w:rPr>
          <w:rFonts w:ascii="Arial" w:hAnsi="Arial" w:cs="Arial"/>
          <w:b w:val="0"/>
          <w:bCs/>
          <w:sz w:val="20"/>
          <w:szCs w:val="20"/>
        </w:rPr>
        <w:t>(</w:t>
      </w:r>
      <w:r w:rsidRPr="00476A4A">
        <w:rPr>
          <w:rFonts w:ascii="Arial" w:hAnsi="Arial" w:cs="Arial"/>
          <w:b w:val="0"/>
          <w:bCs/>
          <w:sz w:val="20"/>
          <w:szCs w:val="20"/>
        </w:rPr>
        <w:t>2009</w:t>
      </w:r>
      <w:r w:rsidR="00B95DC7" w:rsidRPr="00476A4A">
        <w:rPr>
          <w:rFonts w:ascii="Arial" w:hAnsi="Arial" w:cs="Arial"/>
          <w:b w:val="0"/>
          <w:bCs/>
          <w:sz w:val="20"/>
          <w:szCs w:val="20"/>
        </w:rPr>
        <w:t>)</w:t>
      </w:r>
      <w:r w:rsidRPr="00476A4A">
        <w:rPr>
          <w:rFonts w:ascii="Arial" w:hAnsi="Arial" w:cs="Arial"/>
          <w:b w:val="0"/>
          <w:bCs/>
          <w:sz w:val="20"/>
          <w:szCs w:val="20"/>
        </w:rPr>
        <w:t xml:space="preserve"> Whale watching worldwide: Tourism numbers, expenditures and expanding economic benefits</w:t>
      </w:r>
      <w:r w:rsidR="00B95DC7" w:rsidRPr="00476A4A">
        <w:rPr>
          <w:rFonts w:ascii="Arial" w:hAnsi="Arial" w:cs="Arial"/>
          <w:b w:val="0"/>
          <w:bCs/>
          <w:sz w:val="20"/>
          <w:szCs w:val="20"/>
        </w:rPr>
        <w:t>, a special report from International Fund for Animal Welfare</w:t>
      </w:r>
      <w:r w:rsidRPr="00476A4A">
        <w:rPr>
          <w:rFonts w:ascii="Arial" w:hAnsi="Arial" w:cs="Arial"/>
          <w:b w:val="0"/>
          <w:bCs/>
          <w:sz w:val="20"/>
          <w:szCs w:val="20"/>
        </w:rPr>
        <w:t>.</w:t>
      </w:r>
      <w:r w:rsidR="00D20061" w:rsidRPr="00476A4A">
        <w:rPr>
          <w:rFonts w:ascii="Arial" w:hAnsi="Arial" w:cs="Arial"/>
        </w:rPr>
        <w:t xml:space="preserve"> </w:t>
      </w:r>
      <w:r w:rsidR="00D20061" w:rsidRPr="00476A4A">
        <w:rPr>
          <w:rFonts w:ascii="Arial" w:hAnsi="Arial" w:cs="Arial"/>
          <w:b w:val="0"/>
          <w:bCs/>
          <w:sz w:val="20"/>
          <w:szCs w:val="20"/>
        </w:rPr>
        <w:t>Economist at Large</w:t>
      </w:r>
      <w:r w:rsidRPr="00476A4A">
        <w:rPr>
          <w:rFonts w:ascii="Arial" w:hAnsi="Arial" w:cs="Arial"/>
          <w:b w:val="0"/>
          <w:bCs/>
          <w:sz w:val="20"/>
          <w:szCs w:val="20"/>
        </w:rPr>
        <w:t>.</w:t>
      </w:r>
      <w:r w:rsidR="00DB588B" w:rsidRPr="00476A4A">
        <w:rPr>
          <w:rFonts w:ascii="Arial" w:hAnsi="Arial" w:cs="Arial"/>
          <w:b w:val="0"/>
          <w:bCs/>
          <w:sz w:val="20"/>
          <w:szCs w:val="20"/>
        </w:rPr>
        <w:t>Yarmouth</w:t>
      </w:r>
      <w:r w:rsidR="00B95DC7" w:rsidRPr="00476A4A">
        <w:rPr>
          <w:rFonts w:ascii="Arial" w:hAnsi="Arial" w:cs="Arial"/>
          <w:b w:val="0"/>
          <w:bCs/>
          <w:sz w:val="20"/>
          <w:szCs w:val="20"/>
        </w:rPr>
        <w:t>.</w:t>
      </w:r>
    </w:p>
    <w:p w14:paraId="4C50A66D" w14:textId="52EAC603" w:rsidR="00CC3F22" w:rsidRPr="00476A4A" w:rsidRDefault="00CC3F22"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Ojasti J. (1996) Wildlife utilization in Latin America: current situation and prospects for sustainable management (No. 25). Food &amp; Agriculture Org. (FAO Conservation Guide 25). Food and Agriculture Organization of the United Nations-FAO, Rome.</w:t>
      </w:r>
      <w:r w:rsidR="008B06AE" w:rsidRPr="00476A4A">
        <w:rPr>
          <w:rFonts w:ascii="Arial" w:hAnsi="Arial" w:cs="Arial"/>
          <w:b w:val="0"/>
          <w:bCs/>
          <w:sz w:val="20"/>
          <w:szCs w:val="20"/>
        </w:rPr>
        <w:t xml:space="preserve"> http://www.fao.org. </w:t>
      </w:r>
      <w:r w:rsidRPr="00476A4A">
        <w:rPr>
          <w:rFonts w:ascii="Arial" w:hAnsi="Arial" w:cs="Arial"/>
          <w:b w:val="0"/>
          <w:bCs/>
          <w:sz w:val="20"/>
          <w:szCs w:val="20"/>
        </w:rPr>
        <w:t>Accessed 10 March 2017</w:t>
      </w:r>
      <w:r w:rsidR="008B06AE" w:rsidRPr="00476A4A">
        <w:rPr>
          <w:rFonts w:ascii="Arial" w:hAnsi="Arial" w:cs="Arial"/>
          <w:b w:val="0"/>
          <w:bCs/>
          <w:sz w:val="20"/>
          <w:szCs w:val="20"/>
        </w:rPr>
        <w:t>.</w:t>
      </w:r>
    </w:p>
    <w:p w14:paraId="2D0E192B" w14:textId="03CC31F1"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Pegas FdV, Coghlan A, Stronza A</w:t>
      </w:r>
      <w:r w:rsidR="008D767D" w:rsidRPr="00476A4A">
        <w:rPr>
          <w:rFonts w:ascii="Arial" w:hAnsi="Arial" w:cs="Arial"/>
          <w:b w:val="0"/>
          <w:bCs/>
          <w:sz w:val="20"/>
          <w:szCs w:val="20"/>
        </w:rPr>
        <w:t>,</w:t>
      </w:r>
      <w:r w:rsidRPr="00476A4A">
        <w:rPr>
          <w:rFonts w:ascii="Arial" w:hAnsi="Arial" w:cs="Arial"/>
          <w:b w:val="0"/>
          <w:bCs/>
          <w:sz w:val="20"/>
          <w:szCs w:val="20"/>
        </w:rPr>
        <w:t xml:space="preserve"> Rocha V (2013) For love or for money? Investigating the impact of an ecotourism programme on local residents' assigned values towards sea turtles. J Ecotouri</w:t>
      </w:r>
      <w:r w:rsidR="006C3BB1" w:rsidRPr="00476A4A">
        <w:rPr>
          <w:rFonts w:ascii="Arial" w:hAnsi="Arial" w:cs="Arial"/>
          <w:b w:val="0"/>
          <w:bCs/>
          <w:sz w:val="20"/>
          <w:szCs w:val="20"/>
        </w:rPr>
        <w:t>sm</w:t>
      </w:r>
      <w:r w:rsidRPr="00476A4A">
        <w:rPr>
          <w:rFonts w:ascii="Arial" w:hAnsi="Arial" w:cs="Arial"/>
          <w:b w:val="0"/>
          <w:bCs/>
          <w:sz w:val="20"/>
          <w:szCs w:val="20"/>
        </w:rPr>
        <w:t xml:space="preserve"> 12</w:t>
      </w:r>
      <w:r w:rsidR="006C3BB1" w:rsidRPr="00476A4A">
        <w:rPr>
          <w:rFonts w:ascii="Arial" w:hAnsi="Arial" w:cs="Arial"/>
          <w:b w:val="0"/>
          <w:bCs/>
          <w:sz w:val="20"/>
          <w:szCs w:val="20"/>
        </w:rPr>
        <w:t>:</w:t>
      </w:r>
      <w:r w:rsidRPr="00476A4A">
        <w:rPr>
          <w:rFonts w:ascii="Arial" w:hAnsi="Arial" w:cs="Arial"/>
          <w:b w:val="0"/>
          <w:bCs/>
          <w:sz w:val="20"/>
          <w:szCs w:val="20"/>
        </w:rPr>
        <w:t>90-106.</w:t>
      </w:r>
      <w:r w:rsidR="00B94CEF" w:rsidRPr="00476A4A">
        <w:rPr>
          <w:rFonts w:ascii="Arial" w:hAnsi="Arial" w:cs="Arial"/>
        </w:rPr>
        <w:t xml:space="preserve"> </w:t>
      </w:r>
      <w:r w:rsidR="00EB1794" w:rsidRPr="00476A4A">
        <w:rPr>
          <w:rFonts w:ascii="Arial" w:hAnsi="Arial" w:cs="Arial"/>
          <w:b w:val="0"/>
          <w:bCs/>
          <w:sz w:val="20"/>
          <w:szCs w:val="20"/>
        </w:rPr>
        <w:t>https://doi.org/</w:t>
      </w:r>
      <w:r w:rsidR="00B94CEF" w:rsidRPr="00476A4A">
        <w:rPr>
          <w:rFonts w:ascii="Arial" w:hAnsi="Arial" w:cs="Arial"/>
          <w:b w:val="0"/>
          <w:bCs/>
          <w:sz w:val="20"/>
          <w:szCs w:val="20"/>
        </w:rPr>
        <w:t>10.1080/14724049.2013.831099</w:t>
      </w:r>
    </w:p>
    <w:p w14:paraId="03A9E734" w14:textId="76F2C459" w:rsidR="003F6A28" w:rsidRPr="00476A4A" w:rsidRDefault="003F6A28" w:rsidP="00A063ED">
      <w:pPr>
        <w:pStyle w:val="EndNoteBibliography"/>
        <w:ind w:left="720" w:hanging="720"/>
        <w:rPr>
          <w:rFonts w:ascii="Arial" w:hAnsi="Arial" w:cs="Arial"/>
          <w:b w:val="0"/>
          <w:bCs/>
          <w:sz w:val="20"/>
          <w:szCs w:val="20"/>
          <w:lang w:val="en-GB"/>
        </w:rPr>
      </w:pPr>
      <w:r w:rsidRPr="00476A4A">
        <w:rPr>
          <w:rFonts w:ascii="Arial" w:hAnsi="Arial" w:cs="Arial"/>
          <w:b w:val="0"/>
          <w:bCs/>
          <w:sz w:val="20"/>
          <w:szCs w:val="20"/>
          <w:lang w:val="en-GB"/>
        </w:rPr>
        <w:t>Qualtrics</w:t>
      </w:r>
      <w:r w:rsidR="008B06AE" w:rsidRPr="00476A4A">
        <w:rPr>
          <w:rFonts w:ascii="Arial" w:hAnsi="Arial" w:cs="Arial"/>
          <w:b w:val="0"/>
          <w:bCs/>
          <w:sz w:val="20"/>
          <w:szCs w:val="20"/>
          <w:lang w:val="en-GB"/>
        </w:rPr>
        <w:t xml:space="preserve"> (</w:t>
      </w:r>
      <w:r w:rsidRPr="00476A4A">
        <w:rPr>
          <w:rFonts w:ascii="Arial" w:hAnsi="Arial" w:cs="Arial"/>
          <w:b w:val="0"/>
          <w:bCs/>
          <w:sz w:val="20"/>
          <w:szCs w:val="20"/>
          <w:lang w:val="en-GB"/>
        </w:rPr>
        <w:t>2019</w:t>
      </w:r>
      <w:r w:rsidR="008B06AE" w:rsidRPr="00476A4A">
        <w:rPr>
          <w:rFonts w:ascii="Arial" w:hAnsi="Arial" w:cs="Arial"/>
          <w:b w:val="0"/>
          <w:bCs/>
          <w:sz w:val="20"/>
          <w:szCs w:val="20"/>
          <w:lang w:val="en-GB"/>
        </w:rPr>
        <w:t>)</w:t>
      </w:r>
      <w:r w:rsidRPr="00476A4A">
        <w:rPr>
          <w:rFonts w:ascii="Arial" w:hAnsi="Arial" w:cs="Arial"/>
          <w:b w:val="0"/>
          <w:bCs/>
          <w:sz w:val="20"/>
          <w:szCs w:val="20"/>
          <w:lang w:val="en-GB"/>
        </w:rPr>
        <w:t xml:space="preserve"> Provo, Utah, USA</w:t>
      </w:r>
      <w:r w:rsidR="008B06AE" w:rsidRPr="00476A4A">
        <w:rPr>
          <w:rFonts w:ascii="Arial" w:hAnsi="Arial" w:cs="Arial"/>
          <w:b w:val="0"/>
          <w:bCs/>
          <w:sz w:val="20"/>
          <w:szCs w:val="20"/>
          <w:lang w:val="en-GB"/>
        </w:rPr>
        <w:t>.</w:t>
      </w:r>
      <w:r w:rsidRPr="00476A4A">
        <w:rPr>
          <w:rFonts w:ascii="Arial" w:hAnsi="Arial" w:cs="Arial"/>
          <w:b w:val="0"/>
          <w:bCs/>
          <w:sz w:val="20"/>
          <w:szCs w:val="20"/>
          <w:lang w:val="en-GB"/>
        </w:rPr>
        <w:t xml:space="preserve"> www.qualtrics.com.</w:t>
      </w:r>
      <w:r w:rsidR="00AD2592" w:rsidRPr="00476A4A">
        <w:rPr>
          <w:rFonts w:ascii="Arial" w:hAnsi="Arial" w:cs="Arial"/>
        </w:rPr>
        <w:t xml:space="preserve"> </w:t>
      </w:r>
      <w:r w:rsidR="00AD2592" w:rsidRPr="00476A4A">
        <w:rPr>
          <w:rFonts w:ascii="Arial" w:hAnsi="Arial" w:cs="Arial"/>
          <w:b w:val="0"/>
          <w:bCs/>
          <w:sz w:val="20"/>
          <w:szCs w:val="20"/>
          <w:lang w:val="en-GB"/>
        </w:rPr>
        <w:t>Accessed 20 October 2016</w:t>
      </w:r>
    </w:p>
    <w:p w14:paraId="10E857B2" w14:textId="2AE36124"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Quinlan M (2005) Considerations for collecting freelists in the field: examples from ethobotany. Field methods 17</w:t>
      </w:r>
      <w:r w:rsidR="006C3BB1" w:rsidRPr="00476A4A">
        <w:rPr>
          <w:rFonts w:ascii="Arial" w:hAnsi="Arial" w:cs="Arial"/>
          <w:b w:val="0"/>
          <w:bCs/>
          <w:sz w:val="20"/>
          <w:szCs w:val="20"/>
        </w:rPr>
        <w:t>:</w:t>
      </w:r>
      <w:r w:rsidRPr="00476A4A">
        <w:rPr>
          <w:rFonts w:ascii="Arial" w:hAnsi="Arial" w:cs="Arial"/>
          <w:b w:val="0"/>
          <w:bCs/>
          <w:sz w:val="20"/>
          <w:szCs w:val="20"/>
        </w:rPr>
        <w:t>219-234.</w:t>
      </w:r>
      <w:r w:rsidR="00B94CEF" w:rsidRPr="00476A4A">
        <w:rPr>
          <w:rFonts w:ascii="Arial" w:hAnsi="Arial" w:cs="Arial"/>
        </w:rPr>
        <w:t xml:space="preserve"> </w:t>
      </w:r>
      <w:r w:rsidR="00EB1794" w:rsidRPr="00476A4A">
        <w:rPr>
          <w:rFonts w:ascii="Arial" w:hAnsi="Arial" w:cs="Arial"/>
          <w:b w:val="0"/>
          <w:bCs/>
          <w:sz w:val="20"/>
          <w:szCs w:val="20"/>
        </w:rPr>
        <w:t>https://doi.org/</w:t>
      </w:r>
      <w:r w:rsidR="00B94CEF" w:rsidRPr="00476A4A">
        <w:rPr>
          <w:rFonts w:ascii="Arial" w:hAnsi="Arial" w:cs="Arial"/>
          <w:b w:val="0"/>
          <w:bCs/>
          <w:sz w:val="20"/>
          <w:szCs w:val="20"/>
        </w:rPr>
        <w:t>10.1177/1525822X05277460</w:t>
      </w:r>
    </w:p>
    <w:p w14:paraId="3C790FAC" w14:textId="5F2D3ADB"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Rabinowitz A (2000) Jaguar: one man's struggle to establish the world's first jaguar preserve</w:t>
      </w:r>
      <w:r w:rsidR="008B06AE" w:rsidRPr="00476A4A">
        <w:rPr>
          <w:rFonts w:ascii="Arial" w:hAnsi="Arial" w:cs="Arial"/>
          <w:b w:val="0"/>
          <w:bCs/>
          <w:sz w:val="20"/>
          <w:szCs w:val="20"/>
        </w:rPr>
        <w:t>.</w:t>
      </w:r>
      <w:r w:rsidRPr="00476A4A">
        <w:rPr>
          <w:rFonts w:ascii="Arial" w:hAnsi="Arial" w:cs="Arial"/>
          <w:b w:val="0"/>
          <w:bCs/>
          <w:i/>
          <w:sz w:val="20"/>
          <w:szCs w:val="20"/>
        </w:rPr>
        <w:t xml:space="preserve"> </w:t>
      </w:r>
      <w:r w:rsidRPr="00476A4A">
        <w:rPr>
          <w:rFonts w:ascii="Arial" w:hAnsi="Arial" w:cs="Arial"/>
          <w:b w:val="0"/>
          <w:bCs/>
          <w:sz w:val="20"/>
          <w:szCs w:val="20"/>
        </w:rPr>
        <w:t>Island Press</w:t>
      </w:r>
      <w:r w:rsidR="008B06AE" w:rsidRPr="00476A4A">
        <w:rPr>
          <w:rFonts w:ascii="Arial" w:hAnsi="Arial" w:cs="Arial"/>
          <w:b w:val="0"/>
          <w:bCs/>
          <w:sz w:val="20"/>
          <w:szCs w:val="20"/>
        </w:rPr>
        <w:t>,</w:t>
      </w:r>
      <w:r w:rsidR="00B94CEF" w:rsidRPr="00476A4A">
        <w:rPr>
          <w:rFonts w:ascii="Arial" w:hAnsi="Arial" w:cs="Arial"/>
        </w:rPr>
        <w:t xml:space="preserve"> </w:t>
      </w:r>
      <w:r w:rsidR="00B94CEF" w:rsidRPr="00476A4A">
        <w:rPr>
          <w:rFonts w:ascii="Arial" w:hAnsi="Arial" w:cs="Arial"/>
          <w:b w:val="0"/>
          <w:bCs/>
          <w:sz w:val="20"/>
          <w:szCs w:val="20"/>
        </w:rPr>
        <w:t xml:space="preserve">USA. </w:t>
      </w:r>
      <w:r w:rsidR="00EB1794" w:rsidRPr="00476A4A">
        <w:rPr>
          <w:rFonts w:ascii="Arial" w:hAnsi="Arial" w:cs="Arial"/>
          <w:b w:val="0"/>
          <w:bCs/>
          <w:sz w:val="20"/>
          <w:szCs w:val="20"/>
        </w:rPr>
        <w:t>https://doi.org/</w:t>
      </w:r>
      <w:r w:rsidR="00B94CEF" w:rsidRPr="00476A4A">
        <w:rPr>
          <w:rFonts w:ascii="Arial" w:hAnsi="Arial" w:cs="Arial"/>
          <w:b w:val="0"/>
          <w:bCs/>
          <w:sz w:val="20"/>
          <w:szCs w:val="20"/>
        </w:rPr>
        <w:t>10.5822/978-1-61091-227-3</w:t>
      </w:r>
    </w:p>
    <w:p w14:paraId="0B5B0251" w14:textId="515F3B18"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Recharte M</w:t>
      </w:r>
      <w:r w:rsidR="008D767D" w:rsidRPr="00476A4A">
        <w:rPr>
          <w:rFonts w:ascii="Arial" w:hAnsi="Arial" w:cs="Arial"/>
          <w:b w:val="0"/>
          <w:bCs/>
          <w:sz w:val="20"/>
          <w:szCs w:val="20"/>
        </w:rPr>
        <w:t>,</w:t>
      </w:r>
      <w:r w:rsidRPr="00476A4A">
        <w:rPr>
          <w:rFonts w:ascii="Arial" w:hAnsi="Arial" w:cs="Arial"/>
          <w:b w:val="0"/>
          <w:bCs/>
          <w:sz w:val="20"/>
          <w:szCs w:val="20"/>
        </w:rPr>
        <w:t xml:space="preserve"> Bodmer R (2010) Recovery of the endangered giant otter Pteronura brasiliensis on the Yavarí-Mirín and Yavarí Rivers: a success story for CITES. </w:t>
      </w:r>
      <w:r w:rsidRPr="00476A4A">
        <w:rPr>
          <w:rFonts w:ascii="Arial" w:hAnsi="Arial" w:cs="Arial"/>
          <w:b w:val="0"/>
          <w:bCs/>
          <w:iCs/>
          <w:sz w:val="20"/>
          <w:szCs w:val="20"/>
        </w:rPr>
        <w:t>Oryx 44</w:t>
      </w:r>
      <w:r w:rsidR="006C3BB1" w:rsidRPr="00476A4A">
        <w:rPr>
          <w:rFonts w:ascii="Arial" w:hAnsi="Arial" w:cs="Arial"/>
          <w:b w:val="0"/>
          <w:bCs/>
          <w:sz w:val="20"/>
          <w:szCs w:val="20"/>
        </w:rPr>
        <w:t>:</w:t>
      </w:r>
      <w:r w:rsidRPr="00476A4A">
        <w:rPr>
          <w:rFonts w:ascii="Arial" w:hAnsi="Arial" w:cs="Arial"/>
          <w:b w:val="0"/>
          <w:bCs/>
          <w:sz w:val="20"/>
          <w:szCs w:val="20"/>
        </w:rPr>
        <w:t>83-88.</w:t>
      </w:r>
      <w:r w:rsidR="003D5DBC" w:rsidRPr="00476A4A">
        <w:rPr>
          <w:rFonts w:ascii="Arial" w:hAnsi="Arial" w:cs="Arial"/>
        </w:rPr>
        <w:t xml:space="preserve"> </w:t>
      </w:r>
      <w:r w:rsidR="00EB1794" w:rsidRPr="00476A4A">
        <w:rPr>
          <w:rFonts w:ascii="Arial" w:hAnsi="Arial" w:cs="Arial"/>
          <w:b w:val="0"/>
          <w:bCs/>
          <w:sz w:val="20"/>
          <w:szCs w:val="20"/>
        </w:rPr>
        <w:t>https://doi.org/</w:t>
      </w:r>
      <w:r w:rsidR="003D5DBC" w:rsidRPr="00476A4A">
        <w:rPr>
          <w:rFonts w:ascii="Arial" w:hAnsi="Arial" w:cs="Arial"/>
          <w:b w:val="0"/>
          <w:bCs/>
          <w:sz w:val="20"/>
          <w:szCs w:val="20"/>
        </w:rPr>
        <w:t>10.1017/S0030605309990196</w:t>
      </w:r>
    </w:p>
    <w:p w14:paraId="3D74A62E" w14:textId="4C873695"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Recharte M, Bride IG</w:t>
      </w:r>
      <w:r w:rsidR="008D767D" w:rsidRPr="00476A4A">
        <w:rPr>
          <w:rFonts w:ascii="Arial" w:hAnsi="Arial" w:cs="Arial"/>
          <w:b w:val="0"/>
          <w:bCs/>
          <w:sz w:val="20"/>
          <w:szCs w:val="20"/>
        </w:rPr>
        <w:t>,</w:t>
      </w:r>
      <w:r w:rsidRPr="00476A4A">
        <w:rPr>
          <w:rFonts w:ascii="Arial" w:hAnsi="Arial" w:cs="Arial"/>
          <w:b w:val="0"/>
          <w:bCs/>
          <w:sz w:val="20"/>
          <w:szCs w:val="20"/>
        </w:rPr>
        <w:t xml:space="preserve"> Bowler M (2015) A recovering flagship: giant otters, communities and tourism in northern Peru. Wildl Res</w:t>
      </w:r>
      <w:r w:rsidR="006C3BB1" w:rsidRPr="00476A4A">
        <w:rPr>
          <w:rFonts w:ascii="Arial" w:hAnsi="Arial" w:cs="Arial"/>
          <w:b w:val="0"/>
          <w:bCs/>
          <w:sz w:val="20"/>
          <w:szCs w:val="20"/>
        </w:rPr>
        <w:t xml:space="preserve"> </w:t>
      </w:r>
      <w:r w:rsidRPr="00476A4A">
        <w:rPr>
          <w:rFonts w:ascii="Arial" w:hAnsi="Arial" w:cs="Arial"/>
          <w:b w:val="0"/>
          <w:bCs/>
          <w:sz w:val="20"/>
          <w:szCs w:val="20"/>
        </w:rPr>
        <w:t>41</w:t>
      </w:r>
      <w:r w:rsidR="006C3BB1" w:rsidRPr="00476A4A">
        <w:rPr>
          <w:rFonts w:ascii="Arial" w:hAnsi="Arial" w:cs="Arial"/>
          <w:b w:val="0"/>
          <w:bCs/>
          <w:sz w:val="20"/>
          <w:szCs w:val="20"/>
        </w:rPr>
        <w:t>:</w:t>
      </w:r>
      <w:r w:rsidRPr="00476A4A">
        <w:rPr>
          <w:rFonts w:ascii="Arial" w:hAnsi="Arial" w:cs="Arial"/>
          <w:b w:val="0"/>
          <w:bCs/>
          <w:sz w:val="20"/>
          <w:szCs w:val="20"/>
        </w:rPr>
        <w:t>490-498.</w:t>
      </w:r>
      <w:r w:rsidR="003D5DBC" w:rsidRPr="00476A4A">
        <w:rPr>
          <w:rFonts w:ascii="Arial" w:hAnsi="Arial" w:cs="Arial"/>
        </w:rPr>
        <w:t xml:space="preserve"> </w:t>
      </w:r>
      <w:r w:rsidR="00EB1794" w:rsidRPr="00476A4A">
        <w:rPr>
          <w:rFonts w:ascii="Arial" w:hAnsi="Arial" w:cs="Arial"/>
          <w:b w:val="0"/>
          <w:bCs/>
          <w:sz w:val="20"/>
          <w:szCs w:val="20"/>
        </w:rPr>
        <w:t>https://doi.org/</w:t>
      </w:r>
      <w:r w:rsidR="003D5DBC" w:rsidRPr="00476A4A">
        <w:rPr>
          <w:rFonts w:ascii="Arial" w:hAnsi="Arial" w:cs="Arial"/>
          <w:b w:val="0"/>
          <w:bCs/>
          <w:sz w:val="20"/>
          <w:szCs w:val="20"/>
        </w:rPr>
        <w:t>10.1071/WR14032</w:t>
      </w:r>
    </w:p>
    <w:p w14:paraId="2FFE0B07" w14:textId="5799F942" w:rsidR="003F6A28" w:rsidRPr="00476A4A" w:rsidRDefault="003F6A28"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lastRenderedPageBreak/>
        <w:t>Richardson L</w:t>
      </w:r>
      <w:r w:rsidR="006C3BB1" w:rsidRPr="00476A4A">
        <w:rPr>
          <w:rFonts w:ascii="Arial" w:hAnsi="Arial" w:cs="Arial"/>
          <w:b w:val="0"/>
          <w:bCs/>
          <w:sz w:val="20"/>
          <w:szCs w:val="20"/>
        </w:rPr>
        <w:t xml:space="preserve">, </w:t>
      </w:r>
      <w:r w:rsidRPr="00476A4A">
        <w:rPr>
          <w:rFonts w:ascii="Arial" w:hAnsi="Arial" w:cs="Arial"/>
          <w:b w:val="0"/>
          <w:bCs/>
          <w:sz w:val="20"/>
          <w:szCs w:val="20"/>
        </w:rPr>
        <w:t>Loomis J</w:t>
      </w:r>
      <w:r w:rsidR="006C3BB1" w:rsidRPr="00476A4A">
        <w:rPr>
          <w:rFonts w:ascii="Arial" w:hAnsi="Arial" w:cs="Arial"/>
          <w:b w:val="0"/>
          <w:bCs/>
          <w:sz w:val="20"/>
          <w:szCs w:val="20"/>
        </w:rPr>
        <w:t xml:space="preserve"> (</w:t>
      </w:r>
      <w:r w:rsidRPr="00476A4A">
        <w:rPr>
          <w:rFonts w:ascii="Arial" w:hAnsi="Arial" w:cs="Arial"/>
          <w:b w:val="0"/>
          <w:bCs/>
          <w:sz w:val="20"/>
          <w:szCs w:val="20"/>
        </w:rPr>
        <w:t>2009</w:t>
      </w:r>
      <w:r w:rsidR="006C3BB1" w:rsidRPr="00476A4A">
        <w:rPr>
          <w:rFonts w:ascii="Arial" w:hAnsi="Arial" w:cs="Arial"/>
          <w:b w:val="0"/>
          <w:bCs/>
          <w:sz w:val="20"/>
          <w:szCs w:val="20"/>
        </w:rPr>
        <w:t>)</w:t>
      </w:r>
      <w:r w:rsidRPr="00476A4A">
        <w:rPr>
          <w:rFonts w:ascii="Arial" w:hAnsi="Arial" w:cs="Arial"/>
          <w:b w:val="0"/>
          <w:bCs/>
          <w:sz w:val="20"/>
          <w:szCs w:val="20"/>
        </w:rPr>
        <w:t xml:space="preserve"> The total economic value of threatened, endangered and rare species: an updated meta-analysis. Ecol </w:t>
      </w:r>
      <w:r w:rsidR="006C3BB1" w:rsidRPr="00476A4A">
        <w:rPr>
          <w:rFonts w:ascii="Arial" w:hAnsi="Arial" w:cs="Arial"/>
          <w:b w:val="0"/>
          <w:bCs/>
          <w:sz w:val="20"/>
          <w:szCs w:val="20"/>
        </w:rPr>
        <w:t>E</w:t>
      </w:r>
      <w:r w:rsidRPr="00476A4A">
        <w:rPr>
          <w:rFonts w:ascii="Arial" w:hAnsi="Arial" w:cs="Arial"/>
          <w:b w:val="0"/>
          <w:bCs/>
          <w:sz w:val="20"/>
          <w:szCs w:val="20"/>
        </w:rPr>
        <w:t>con 68</w:t>
      </w:r>
      <w:r w:rsidR="006C3BB1" w:rsidRPr="00476A4A">
        <w:rPr>
          <w:rFonts w:ascii="Arial" w:hAnsi="Arial" w:cs="Arial"/>
          <w:b w:val="0"/>
          <w:bCs/>
          <w:sz w:val="20"/>
          <w:szCs w:val="20"/>
        </w:rPr>
        <w:t>:</w:t>
      </w:r>
      <w:r w:rsidRPr="00476A4A">
        <w:rPr>
          <w:rFonts w:ascii="Arial" w:hAnsi="Arial" w:cs="Arial"/>
          <w:b w:val="0"/>
          <w:bCs/>
          <w:sz w:val="20"/>
          <w:szCs w:val="20"/>
        </w:rPr>
        <w:t>1535-1548.</w:t>
      </w:r>
      <w:r w:rsidR="003D5DBC" w:rsidRPr="00476A4A">
        <w:rPr>
          <w:rFonts w:ascii="Arial" w:hAnsi="Arial" w:cs="Arial"/>
        </w:rPr>
        <w:t xml:space="preserve"> </w:t>
      </w:r>
      <w:r w:rsidR="005F66F5" w:rsidRPr="00CE4D2B">
        <w:rPr>
          <w:rFonts w:ascii="Arial" w:hAnsi="Arial" w:cs="Arial"/>
          <w:b w:val="0"/>
          <w:bCs/>
          <w:sz w:val="20"/>
          <w:szCs w:val="20"/>
        </w:rPr>
        <w:t>https://doi.org/10.1016/j.ecolecon.2008.10.016</w:t>
      </w:r>
    </w:p>
    <w:p w14:paraId="11BB50B4" w14:textId="0EFBC5BC" w:rsidR="005F66F5" w:rsidRPr="00476A4A" w:rsidRDefault="00244032" w:rsidP="00A063ED">
      <w:pPr>
        <w:pStyle w:val="EndNoteBibliography"/>
        <w:ind w:left="720" w:hanging="720"/>
        <w:rPr>
          <w:rFonts w:ascii="Arial" w:hAnsi="Arial" w:cs="Arial"/>
          <w:b w:val="0"/>
          <w:bCs/>
          <w:sz w:val="20"/>
          <w:szCs w:val="20"/>
        </w:rPr>
      </w:pPr>
      <w:bookmarkStart w:id="15" w:name="_Hlk139873995"/>
      <w:r w:rsidRPr="00476A4A">
        <w:rPr>
          <w:rFonts w:ascii="Arial" w:hAnsi="Arial" w:cs="Arial"/>
          <w:b w:val="0"/>
          <w:bCs/>
          <w:sz w:val="20"/>
          <w:szCs w:val="20"/>
        </w:rPr>
        <w:t>Roe, K. and McConney, A., 2015</w:t>
      </w:r>
      <w:bookmarkEnd w:id="15"/>
      <w:r w:rsidRPr="00476A4A">
        <w:rPr>
          <w:rFonts w:ascii="Arial" w:hAnsi="Arial" w:cs="Arial"/>
          <w:b w:val="0"/>
          <w:bCs/>
          <w:sz w:val="20"/>
          <w:szCs w:val="20"/>
        </w:rPr>
        <w:t>. Do zoo visitors come to learn? An internationally comparative, mixed-methods study. Environmental Education Research, 21(6), pp.865-884.</w:t>
      </w:r>
    </w:p>
    <w:p w14:paraId="4891F010" w14:textId="77777777" w:rsidR="004D7DE8" w:rsidRPr="00476A4A" w:rsidRDefault="00A35C56"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Santarém, F., Pereira, P., Saarinen, J. and Brito, J.C., 2019. New method to identify and map flagship fleets for promoting conservation and ecotourism. Biological Conservation, 229, pp.113-124.</w:t>
      </w:r>
    </w:p>
    <w:p w14:paraId="3F181ADD" w14:textId="313B3CA2"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 xml:space="preserve">Scottish Natural Heritage (2015) Scotland’s Big 5. http://www.snh.gov.uk/big5 </w:t>
      </w:r>
      <w:r w:rsidR="008B06AE" w:rsidRPr="00476A4A">
        <w:rPr>
          <w:rFonts w:ascii="Arial" w:hAnsi="Arial" w:cs="Arial"/>
          <w:b w:val="0"/>
          <w:bCs/>
          <w:sz w:val="20"/>
          <w:szCs w:val="20"/>
        </w:rPr>
        <w:t>A</w:t>
      </w:r>
      <w:r w:rsidRPr="00476A4A">
        <w:rPr>
          <w:rFonts w:ascii="Arial" w:hAnsi="Arial" w:cs="Arial"/>
          <w:b w:val="0"/>
          <w:bCs/>
          <w:sz w:val="20"/>
          <w:szCs w:val="20"/>
        </w:rPr>
        <w:t>ccessed 6</w:t>
      </w:r>
      <w:r w:rsidR="008B06AE" w:rsidRPr="00476A4A">
        <w:rPr>
          <w:rFonts w:ascii="Arial" w:hAnsi="Arial" w:cs="Arial"/>
          <w:b w:val="0"/>
          <w:bCs/>
          <w:sz w:val="20"/>
          <w:szCs w:val="20"/>
        </w:rPr>
        <w:t xml:space="preserve"> June </w:t>
      </w:r>
      <w:r w:rsidRPr="00476A4A">
        <w:rPr>
          <w:rFonts w:ascii="Arial" w:hAnsi="Arial" w:cs="Arial"/>
          <w:b w:val="0"/>
          <w:bCs/>
          <w:sz w:val="20"/>
          <w:szCs w:val="20"/>
        </w:rPr>
        <w:t>2019</w:t>
      </w:r>
      <w:r w:rsidR="008B06AE" w:rsidRPr="00476A4A">
        <w:rPr>
          <w:rFonts w:ascii="Arial" w:hAnsi="Arial" w:cs="Arial"/>
          <w:b w:val="0"/>
          <w:bCs/>
          <w:sz w:val="20"/>
          <w:szCs w:val="20"/>
        </w:rPr>
        <w:t>.</w:t>
      </w:r>
    </w:p>
    <w:p w14:paraId="1ACB5632" w14:textId="12E836AB"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Sekar N, Weiss JM</w:t>
      </w:r>
      <w:r w:rsidR="008D767D" w:rsidRPr="00476A4A">
        <w:rPr>
          <w:rFonts w:ascii="Arial" w:hAnsi="Arial" w:cs="Arial"/>
          <w:b w:val="0"/>
          <w:bCs/>
          <w:sz w:val="20"/>
          <w:szCs w:val="20"/>
        </w:rPr>
        <w:t>,</w:t>
      </w:r>
      <w:r w:rsidRPr="00476A4A">
        <w:rPr>
          <w:rFonts w:ascii="Arial" w:hAnsi="Arial" w:cs="Arial"/>
          <w:b w:val="0"/>
          <w:bCs/>
          <w:sz w:val="20"/>
          <w:szCs w:val="20"/>
        </w:rPr>
        <w:t xml:space="preserve"> Dobson AP (2014) Willingness-to-pay and the perfect safari: valuation and cultural evaluation of safari package attributes in the Serengeti and Tanzanian Northern Circuit. Ecol</w:t>
      </w:r>
      <w:r w:rsidR="003A4F27" w:rsidRPr="00476A4A">
        <w:rPr>
          <w:rFonts w:ascii="Arial" w:hAnsi="Arial" w:cs="Arial"/>
          <w:b w:val="0"/>
          <w:bCs/>
          <w:sz w:val="20"/>
          <w:szCs w:val="20"/>
        </w:rPr>
        <w:t xml:space="preserve"> </w:t>
      </w:r>
      <w:r w:rsidRPr="00476A4A">
        <w:rPr>
          <w:rFonts w:ascii="Arial" w:hAnsi="Arial" w:cs="Arial"/>
          <w:b w:val="0"/>
          <w:bCs/>
          <w:sz w:val="20"/>
          <w:szCs w:val="20"/>
        </w:rPr>
        <w:t>Econ 97</w:t>
      </w:r>
      <w:r w:rsidR="003A4F27" w:rsidRPr="00476A4A">
        <w:rPr>
          <w:rFonts w:ascii="Arial" w:hAnsi="Arial" w:cs="Arial"/>
          <w:b w:val="0"/>
          <w:bCs/>
          <w:sz w:val="20"/>
          <w:szCs w:val="20"/>
        </w:rPr>
        <w:t>:</w:t>
      </w:r>
      <w:r w:rsidRPr="00476A4A">
        <w:rPr>
          <w:rFonts w:ascii="Arial" w:hAnsi="Arial" w:cs="Arial"/>
          <w:b w:val="0"/>
          <w:bCs/>
          <w:sz w:val="20"/>
          <w:szCs w:val="20"/>
        </w:rPr>
        <w:t>34-41.</w:t>
      </w:r>
      <w:r w:rsidR="003D5DBC" w:rsidRPr="00476A4A">
        <w:rPr>
          <w:rFonts w:ascii="Arial" w:hAnsi="Arial" w:cs="Arial"/>
        </w:rPr>
        <w:t xml:space="preserve"> </w:t>
      </w:r>
      <w:r w:rsidR="008A6D23" w:rsidRPr="00CE4D2B">
        <w:rPr>
          <w:rFonts w:ascii="Arial" w:hAnsi="Arial" w:cs="Arial"/>
          <w:b w:val="0"/>
          <w:bCs/>
          <w:sz w:val="20"/>
          <w:szCs w:val="20"/>
        </w:rPr>
        <w:t>https://doi.org/10.1016/j.ecolecon.2013.10.012</w:t>
      </w:r>
    </w:p>
    <w:p w14:paraId="3F7480A8" w14:textId="30E7DE5B" w:rsidR="008A6D23" w:rsidRPr="00476A4A" w:rsidRDefault="008A6D23"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Schlegel, J. and Rupf, R., 2010. Attitudes towards potential animal flagship species in nature conservation: A survey among students of different educational institutions. Journal for Nature Conservation, 18(4), pp.278-290.</w:t>
      </w:r>
    </w:p>
    <w:p w14:paraId="05B681B4" w14:textId="61CE7722"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Sims-Castley R, Kerley GI, Geach B</w:t>
      </w:r>
      <w:r w:rsidR="008D767D" w:rsidRPr="00476A4A">
        <w:rPr>
          <w:rFonts w:ascii="Arial" w:hAnsi="Arial" w:cs="Arial"/>
          <w:b w:val="0"/>
          <w:bCs/>
          <w:sz w:val="20"/>
          <w:szCs w:val="20"/>
        </w:rPr>
        <w:t>,</w:t>
      </w:r>
      <w:r w:rsidRPr="00476A4A">
        <w:rPr>
          <w:rFonts w:ascii="Arial" w:hAnsi="Arial" w:cs="Arial"/>
          <w:b w:val="0"/>
          <w:bCs/>
          <w:sz w:val="20"/>
          <w:szCs w:val="20"/>
        </w:rPr>
        <w:t xml:space="preserve"> Langholz J (2005) Socio-economic significance of ecotourism-based private game reserves in South Africa’s Eastern Cape Province. Parks</w:t>
      </w:r>
      <w:r w:rsidR="003A4F27" w:rsidRPr="00476A4A">
        <w:rPr>
          <w:rFonts w:ascii="Arial" w:hAnsi="Arial" w:cs="Arial"/>
          <w:b w:val="0"/>
          <w:bCs/>
          <w:sz w:val="20"/>
          <w:szCs w:val="20"/>
        </w:rPr>
        <w:t xml:space="preserve"> </w:t>
      </w:r>
      <w:r w:rsidRPr="00476A4A">
        <w:rPr>
          <w:rFonts w:ascii="Arial" w:hAnsi="Arial" w:cs="Arial"/>
          <w:b w:val="0"/>
          <w:bCs/>
          <w:sz w:val="20"/>
          <w:szCs w:val="20"/>
        </w:rPr>
        <w:t>15</w:t>
      </w:r>
      <w:r w:rsidR="003A4F27" w:rsidRPr="00476A4A">
        <w:rPr>
          <w:rFonts w:ascii="Arial" w:hAnsi="Arial" w:cs="Arial"/>
          <w:b w:val="0"/>
          <w:bCs/>
          <w:sz w:val="20"/>
          <w:szCs w:val="20"/>
        </w:rPr>
        <w:t>:</w:t>
      </w:r>
      <w:r w:rsidRPr="00476A4A">
        <w:rPr>
          <w:rFonts w:ascii="Arial" w:hAnsi="Arial" w:cs="Arial"/>
          <w:b w:val="0"/>
          <w:bCs/>
          <w:sz w:val="20"/>
          <w:szCs w:val="20"/>
        </w:rPr>
        <w:t>6-18</w:t>
      </w:r>
      <w:r w:rsidR="003A4F27" w:rsidRPr="00476A4A">
        <w:rPr>
          <w:rFonts w:ascii="Arial" w:hAnsi="Arial" w:cs="Arial"/>
          <w:b w:val="0"/>
          <w:bCs/>
          <w:sz w:val="20"/>
          <w:szCs w:val="20"/>
        </w:rPr>
        <w:t xml:space="preserve"> </w:t>
      </w:r>
      <w:r w:rsidR="00AD2592" w:rsidRPr="00476A4A">
        <w:rPr>
          <w:rFonts w:ascii="Arial" w:hAnsi="Arial" w:cs="Arial"/>
          <w:b w:val="0"/>
          <w:bCs/>
          <w:sz w:val="20"/>
          <w:szCs w:val="20"/>
        </w:rPr>
        <w:t>http://www.npshistory.com/newsletters/parks/parks-1502.pdf#page=8. Accessed 18 August 2020</w:t>
      </w:r>
    </w:p>
    <w:p w14:paraId="459A7915" w14:textId="73747E8C"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Skibins JC, Hallo JC, Sharp JL</w:t>
      </w:r>
      <w:r w:rsidR="008D767D" w:rsidRPr="00476A4A">
        <w:rPr>
          <w:rFonts w:ascii="Arial" w:hAnsi="Arial" w:cs="Arial"/>
          <w:b w:val="0"/>
          <w:bCs/>
          <w:sz w:val="20"/>
          <w:szCs w:val="20"/>
        </w:rPr>
        <w:t>,</w:t>
      </w:r>
      <w:r w:rsidRPr="00476A4A">
        <w:rPr>
          <w:rFonts w:ascii="Arial" w:hAnsi="Arial" w:cs="Arial"/>
          <w:b w:val="0"/>
          <w:bCs/>
          <w:sz w:val="20"/>
          <w:szCs w:val="20"/>
        </w:rPr>
        <w:t xml:space="preserve"> Manning RE (2012) Quantifying the role of viewing the Denali “big 5” in visitor satisfaction and awareness: conservation implications for flagship recognition and resource management. Hum</w:t>
      </w:r>
      <w:r w:rsidR="003A4F27" w:rsidRPr="00476A4A">
        <w:rPr>
          <w:rFonts w:ascii="Arial" w:hAnsi="Arial" w:cs="Arial"/>
          <w:b w:val="0"/>
          <w:bCs/>
          <w:sz w:val="20"/>
          <w:szCs w:val="20"/>
        </w:rPr>
        <w:t xml:space="preserve"> D</w:t>
      </w:r>
      <w:r w:rsidRPr="00476A4A">
        <w:rPr>
          <w:rFonts w:ascii="Arial" w:hAnsi="Arial" w:cs="Arial"/>
          <w:b w:val="0"/>
          <w:bCs/>
          <w:sz w:val="20"/>
          <w:szCs w:val="20"/>
        </w:rPr>
        <w:t>imens</w:t>
      </w:r>
      <w:r w:rsidR="003A4F27" w:rsidRPr="00476A4A">
        <w:rPr>
          <w:rFonts w:ascii="Arial" w:hAnsi="Arial" w:cs="Arial"/>
          <w:b w:val="0"/>
          <w:bCs/>
          <w:sz w:val="20"/>
          <w:szCs w:val="20"/>
        </w:rPr>
        <w:t xml:space="preserve"> W</w:t>
      </w:r>
      <w:r w:rsidRPr="00476A4A">
        <w:rPr>
          <w:rFonts w:ascii="Arial" w:hAnsi="Arial" w:cs="Arial"/>
          <w:b w:val="0"/>
          <w:bCs/>
          <w:sz w:val="20"/>
          <w:szCs w:val="20"/>
        </w:rPr>
        <w:t>ildl 17</w:t>
      </w:r>
      <w:r w:rsidR="003A4F27" w:rsidRPr="00476A4A">
        <w:rPr>
          <w:rFonts w:ascii="Arial" w:hAnsi="Arial" w:cs="Arial"/>
          <w:b w:val="0"/>
          <w:bCs/>
          <w:sz w:val="20"/>
          <w:szCs w:val="20"/>
        </w:rPr>
        <w:t>:</w:t>
      </w:r>
      <w:r w:rsidRPr="00476A4A">
        <w:rPr>
          <w:rFonts w:ascii="Arial" w:hAnsi="Arial" w:cs="Arial"/>
          <w:b w:val="0"/>
          <w:bCs/>
          <w:sz w:val="20"/>
          <w:szCs w:val="20"/>
        </w:rPr>
        <w:t>112-128.</w:t>
      </w:r>
      <w:r w:rsidR="003D5DBC" w:rsidRPr="00476A4A">
        <w:rPr>
          <w:rFonts w:ascii="Arial" w:hAnsi="Arial" w:cs="Arial"/>
        </w:rPr>
        <w:t xml:space="preserve"> </w:t>
      </w:r>
      <w:r w:rsidR="00EB1794" w:rsidRPr="00476A4A">
        <w:rPr>
          <w:rFonts w:ascii="Arial" w:hAnsi="Arial" w:cs="Arial"/>
          <w:b w:val="0"/>
          <w:bCs/>
          <w:sz w:val="20"/>
          <w:szCs w:val="20"/>
        </w:rPr>
        <w:t>https://doi.org/</w:t>
      </w:r>
      <w:r w:rsidR="003D5DBC" w:rsidRPr="00476A4A">
        <w:rPr>
          <w:rFonts w:ascii="Arial" w:hAnsi="Arial" w:cs="Arial"/>
          <w:b w:val="0"/>
          <w:bCs/>
          <w:sz w:val="20"/>
          <w:szCs w:val="20"/>
        </w:rPr>
        <w:t>10.1080/10871209.2012.627531</w:t>
      </w:r>
    </w:p>
    <w:p w14:paraId="5223F84A" w14:textId="6002EB13" w:rsidR="00A063ED" w:rsidRPr="00476A4A" w:rsidRDefault="00A063ED" w:rsidP="007420DA">
      <w:pPr>
        <w:pStyle w:val="EndNoteBibliography"/>
        <w:ind w:left="720" w:hanging="720"/>
        <w:rPr>
          <w:rFonts w:ascii="Arial" w:hAnsi="Arial" w:cs="Arial"/>
          <w:b w:val="0"/>
          <w:bCs/>
          <w:sz w:val="20"/>
          <w:szCs w:val="20"/>
        </w:rPr>
      </w:pPr>
      <w:r w:rsidRPr="00476A4A">
        <w:rPr>
          <w:rFonts w:ascii="Arial" w:hAnsi="Arial" w:cs="Arial"/>
          <w:b w:val="0"/>
          <w:bCs/>
          <w:sz w:val="20"/>
          <w:szCs w:val="20"/>
        </w:rPr>
        <w:t>Smith RJ, Veríssimo D</w:t>
      </w:r>
      <w:r w:rsidR="008D767D" w:rsidRPr="00476A4A">
        <w:rPr>
          <w:rFonts w:ascii="Arial" w:hAnsi="Arial" w:cs="Arial"/>
          <w:b w:val="0"/>
          <w:bCs/>
          <w:sz w:val="20"/>
          <w:szCs w:val="20"/>
        </w:rPr>
        <w:t>,</w:t>
      </w:r>
      <w:r w:rsidRPr="00476A4A">
        <w:rPr>
          <w:rFonts w:ascii="Arial" w:hAnsi="Arial" w:cs="Arial"/>
          <w:b w:val="0"/>
          <w:bCs/>
          <w:sz w:val="20"/>
          <w:szCs w:val="20"/>
        </w:rPr>
        <w:t xml:space="preserve"> MacMillan DC (2010) Marketing and conservation: how to lose friends and influence people.</w:t>
      </w:r>
      <w:r w:rsidR="003C1175" w:rsidRPr="00476A4A">
        <w:rPr>
          <w:rFonts w:ascii="Arial" w:hAnsi="Arial" w:cs="Arial"/>
        </w:rPr>
        <w:t xml:space="preserve"> </w:t>
      </w:r>
      <w:r w:rsidR="003C1175" w:rsidRPr="00476A4A">
        <w:rPr>
          <w:rFonts w:ascii="Arial" w:hAnsi="Arial" w:cs="Arial"/>
          <w:b w:val="0"/>
          <w:bCs/>
          <w:sz w:val="20"/>
          <w:szCs w:val="20"/>
        </w:rPr>
        <w:t>In: Leader-Williams</w:t>
      </w:r>
      <w:r w:rsidR="00AD2592" w:rsidRPr="00476A4A">
        <w:rPr>
          <w:rFonts w:ascii="Arial" w:hAnsi="Arial" w:cs="Arial"/>
          <w:b w:val="0"/>
          <w:bCs/>
          <w:sz w:val="20"/>
          <w:szCs w:val="20"/>
        </w:rPr>
        <w:t xml:space="preserve"> </w:t>
      </w:r>
      <w:r w:rsidR="009923AD" w:rsidRPr="00476A4A">
        <w:rPr>
          <w:rFonts w:ascii="Arial" w:hAnsi="Arial" w:cs="Arial"/>
          <w:b w:val="0"/>
          <w:bCs/>
          <w:sz w:val="20"/>
          <w:szCs w:val="20"/>
        </w:rPr>
        <w:t>N</w:t>
      </w:r>
      <w:r w:rsidR="003C1175" w:rsidRPr="00476A4A">
        <w:rPr>
          <w:rFonts w:ascii="Arial" w:hAnsi="Arial" w:cs="Arial"/>
          <w:b w:val="0"/>
          <w:bCs/>
          <w:sz w:val="20"/>
          <w:szCs w:val="20"/>
        </w:rPr>
        <w:t>, Adams</w:t>
      </w:r>
      <w:r w:rsidR="009923AD" w:rsidRPr="00476A4A">
        <w:rPr>
          <w:rFonts w:ascii="Arial" w:hAnsi="Arial" w:cs="Arial"/>
          <w:b w:val="0"/>
          <w:bCs/>
          <w:sz w:val="20"/>
          <w:szCs w:val="20"/>
        </w:rPr>
        <w:t xml:space="preserve"> WM</w:t>
      </w:r>
      <w:r w:rsidR="003C1175" w:rsidRPr="00476A4A">
        <w:rPr>
          <w:rFonts w:ascii="Arial" w:hAnsi="Arial" w:cs="Arial"/>
          <w:b w:val="0"/>
          <w:bCs/>
          <w:sz w:val="20"/>
          <w:szCs w:val="20"/>
        </w:rPr>
        <w:t>,</w:t>
      </w:r>
      <w:r w:rsidR="009923AD" w:rsidRPr="00476A4A">
        <w:rPr>
          <w:rFonts w:ascii="Arial" w:hAnsi="Arial" w:cs="Arial"/>
          <w:b w:val="0"/>
          <w:bCs/>
          <w:sz w:val="20"/>
          <w:szCs w:val="20"/>
        </w:rPr>
        <w:t xml:space="preserve"> </w:t>
      </w:r>
      <w:r w:rsidR="003C1175" w:rsidRPr="00476A4A">
        <w:rPr>
          <w:rFonts w:ascii="Arial" w:hAnsi="Arial" w:cs="Arial"/>
          <w:b w:val="0"/>
          <w:bCs/>
          <w:sz w:val="20"/>
          <w:szCs w:val="20"/>
        </w:rPr>
        <w:t>Smith</w:t>
      </w:r>
      <w:r w:rsidR="003C1175" w:rsidRPr="00476A4A">
        <w:rPr>
          <w:rFonts w:ascii="Arial" w:hAnsi="Arial" w:cs="Arial"/>
        </w:rPr>
        <w:t xml:space="preserve"> </w:t>
      </w:r>
      <w:r w:rsidR="009923AD" w:rsidRPr="00476A4A">
        <w:rPr>
          <w:rFonts w:ascii="Arial" w:hAnsi="Arial" w:cs="Arial"/>
          <w:b w:val="0"/>
          <w:bCs/>
          <w:sz w:val="20"/>
          <w:szCs w:val="20"/>
        </w:rPr>
        <w:t>RJ</w:t>
      </w:r>
      <w:r w:rsidR="009923AD" w:rsidRPr="00476A4A">
        <w:rPr>
          <w:rFonts w:ascii="Arial" w:hAnsi="Arial" w:cs="Arial"/>
          <w:b w:val="0"/>
          <w:bCs/>
        </w:rPr>
        <w:t xml:space="preserve"> </w:t>
      </w:r>
      <w:r w:rsidR="003C1175" w:rsidRPr="00476A4A">
        <w:rPr>
          <w:rFonts w:ascii="Arial" w:hAnsi="Arial" w:cs="Arial"/>
          <w:b w:val="0"/>
          <w:bCs/>
          <w:sz w:val="20"/>
          <w:szCs w:val="20"/>
        </w:rPr>
        <w:t>(eds):</w:t>
      </w:r>
      <w:r w:rsidR="007420DA" w:rsidRPr="00476A4A">
        <w:rPr>
          <w:rFonts w:ascii="Arial" w:hAnsi="Arial" w:cs="Arial"/>
          <w:b w:val="0"/>
          <w:bCs/>
          <w:sz w:val="20"/>
          <w:szCs w:val="20"/>
        </w:rPr>
        <w:t xml:space="preserve"> </w:t>
      </w:r>
      <w:r w:rsidR="003C1175" w:rsidRPr="00476A4A">
        <w:rPr>
          <w:rFonts w:ascii="Arial" w:hAnsi="Arial" w:cs="Arial"/>
          <w:b w:val="0"/>
          <w:bCs/>
          <w:sz w:val="20"/>
          <w:szCs w:val="20"/>
        </w:rPr>
        <w:t xml:space="preserve">Trade-Offs in conservation: Deciding what to save. </w:t>
      </w:r>
      <w:r w:rsidR="009535D5" w:rsidRPr="00476A4A">
        <w:rPr>
          <w:rFonts w:ascii="Arial" w:hAnsi="Arial" w:cs="Arial"/>
          <w:b w:val="0"/>
          <w:bCs/>
          <w:sz w:val="20"/>
          <w:szCs w:val="20"/>
        </w:rPr>
        <w:t>Wiley, USA, p</w:t>
      </w:r>
      <w:r w:rsidR="007420DA" w:rsidRPr="00476A4A">
        <w:rPr>
          <w:rFonts w:ascii="Arial" w:hAnsi="Arial" w:cs="Arial"/>
          <w:b w:val="0"/>
          <w:bCs/>
          <w:sz w:val="20"/>
          <w:szCs w:val="20"/>
        </w:rPr>
        <w:t>p 215-232</w:t>
      </w:r>
      <w:r w:rsidR="0053474C" w:rsidRPr="00476A4A">
        <w:rPr>
          <w:rFonts w:ascii="Arial" w:hAnsi="Arial" w:cs="Arial"/>
          <w:b w:val="0"/>
          <w:bCs/>
        </w:rPr>
        <w:t xml:space="preserve">. </w:t>
      </w:r>
      <w:r w:rsidR="00EB1794" w:rsidRPr="00476A4A">
        <w:rPr>
          <w:rFonts w:ascii="Arial" w:hAnsi="Arial" w:cs="Arial"/>
          <w:b w:val="0"/>
          <w:bCs/>
          <w:sz w:val="20"/>
          <w:szCs w:val="20"/>
        </w:rPr>
        <w:t>https://doi.org/</w:t>
      </w:r>
      <w:r w:rsidR="003C1175" w:rsidRPr="00476A4A">
        <w:rPr>
          <w:rFonts w:ascii="Arial" w:hAnsi="Arial" w:cs="Arial"/>
          <w:b w:val="0"/>
          <w:bCs/>
          <w:sz w:val="20"/>
          <w:szCs w:val="20"/>
        </w:rPr>
        <w:t>10.1002/9781444324907.ch12</w:t>
      </w:r>
    </w:p>
    <w:p w14:paraId="48F90AAB" w14:textId="1AFA8DE3"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TaylorW, Hinde G</w:t>
      </w:r>
      <w:r w:rsidR="008D767D" w:rsidRPr="00476A4A">
        <w:rPr>
          <w:rFonts w:ascii="Arial" w:hAnsi="Arial" w:cs="Arial"/>
          <w:b w:val="0"/>
          <w:bCs/>
          <w:sz w:val="20"/>
          <w:szCs w:val="20"/>
        </w:rPr>
        <w:t>,</w:t>
      </w:r>
      <w:r w:rsidRPr="00476A4A">
        <w:rPr>
          <w:rFonts w:ascii="Arial" w:hAnsi="Arial" w:cs="Arial"/>
          <w:b w:val="0"/>
          <w:bCs/>
          <w:sz w:val="20"/>
          <w:szCs w:val="20"/>
        </w:rPr>
        <w:t xml:space="preserve"> </w:t>
      </w:r>
      <w:r w:rsidR="00A35248" w:rsidRPr="00476A4A">
        <w:rPr>
          <w:rFonts w:ascii="Arial" w:hAnsi="Arial" w:cs="Arial"/>
          <w:b w:val="0"/>
          <w:bCs/>
          <w:sz w:val="20"/>
          <w:szCs w:val="20"/>
        </w:rPr>
        <w:t>D</w:t>
      </w:r>
      <w:r w:rsidRPr="00476A4A">
        <w:rPr>
          <w:rFonts w:ascii="Arial" w:hAnsi="Arial" w:cs="Arial"/>
          <w:b w:val="0"/>
          <w:bCs/>
          <w:sz w:val="20"/>
          <w:szCs w:val="20"/>
        </w:rPr>
        <w:t xml:space="preserve">u Toit R (2005) </w:t>
      </w:r>
      <w:r w:rsidRPr="00476A4A">
        <w:rPr>
          <w:rFonts w:ascii="Arial" w:hAnsi="Arial" w:cs="Arial"/>
          <w:b w:val="0"/>
          <w:bCs/>
          <w:iCs/>
          <w:sz w:val="20"/>
          <w:szCs w:val="20"/>
        </w:rPr>
        <w:t>Africa's Big Five</w:t>
      </w:r>
      <w:r w:rsidR="00AD2592" w:rsidRPr="00476A4A">
        <w:rPr>
          <w:rFonts w:ascii="Arial" w:hAnsi="Arial" w:cs="Arial"/>
          <w:b w:val="0"/>
          <w:bCs/>
          <w:iCs/>
          <w:sz w:val="20"/>
          <w:szCs w:val="20"/>
        </w:rPr>
        <w:t>.</w:t>
      </w:r>
      <w:r w:rsidRPr="00476A4A">
        <w:rPr>
          <w:rFonts w:ascii="Arial" w:hAnsi="Arial" w:cs="Arial"/>
          <w:b w:val="0"/>
          <w:bCs/>
          <w:i/>
          <w:sz w:val="20"/>
          <w:szCs w:val="20"/>
        </w:rPr>
        <w:t xml:space="preserve"> </w:t>
      </w:r>
      <w:r w:rsidR="00A35248" w:rsidRPr="00476A4A">
        <w:rPr>
          <w:rFonts w:ascii="Arial" w:hAnsi="Arial" w:cs="Arial"/>
          <w:b w:val="0"/>
          <w:bCs/>
          <w:sz w:val="20"/>
          <w:szCs w:val="20"/>
        </w:rPr>
        <w:t>Penguin Random House South Africa, UK.</w:t>
      </w:r>
    </w:p>
    <w:p w14:paraId="50CFE290" w14:textId="11F4879E" w:rsidR="00657FB9" w:rsidRPr="00476A4A" w:rsidRDefault="00A063ED" w:rsidP="00657FB9">
      <w:pPr>
        <w:pStyle w:val="EndNoteBibliography"/>
        <w:ind w:left="720" w:hanging="720"/>
        <w:rPr>
          <w:rFonts w:ascii="Arial" w:hAnsi="Arial" w:cs="Arial"/>
          <w:b w:val="0"/>
          <w:bCs/>
          <w:sz w:val="20"/>
          <w:szCs w:val="20"/>
        </w:rPr>
      </w:pPr>
      <w:r w:rsidRPr="00476A4A">
        <w:rPr>
          <w:rFonts w:ascii="Arial" w:hAnsi="Arial" w:cs="Arial"/>
          <w:b w:val="0"/>
          <w:bCs/>
          <w:sz w:val="20"/>
          <w:szCs w:val="20"/>
        </w:rPr>
        <w:lastRenderedPageBreak/>
        <w:t>Tomas WM, Camilo AR, Ribas C, Leuchtenberger C, B</w:t>
      </w:r>
      <w:r w:rsidR="008D767D" w:rsidRPr="00476A4A">
        <w:rPr>
          <w:rFonts w:ascii="Arial" w:hAnsi="Arial" w:cs="Arial"/>
          <w:b w:val="0"/>
          <w:bCs/>
          <w:sz w:val="20"/>
          <w:szCs w:val="20"/>
        </w:rPr>
        <w:t>orges</w:t>
      </w:r>
      <w:r w:rsidRPr="00476A4A">
        <w:rPr>
          <w:rFonts w:ascii="Arial" w:hAnsi="Arial" w:cs="Arial"/>
          <w:b w:val="0"/>
          <w:bCs/>
          <w:sz w:val="20"/>
          <w:szCs w:val="20"/>
        </w:rPr>
        <w:t xml:space="preserve"> P</w:t>
      </w:r>
      <w:r w:rsidR="00657FB9" w:rsidRPr="00476A4A">
        <w:rPr>
          <w:rFonts w:ascii="Arial" w:hAnsi="Arial" w:cs="Arial"/>
          <w:b w:val="0"/>
          <w:bCs/>
          <w:sz w:val="20"/>
          <w:szCs w:val="20"/>
        </w:rPr>
        <w:t>A</w:t>
      </w:r>
      <w:r w:rsidRPr="00476A4A">
        <w:rPr>
          <w:rFonts w:ascii="Arial" w:hAnsi="Arial" w:cs="Arial"/>
          <w:b w:val="0"/>
          <w:bCs/>
          <w:sz w:val="20"/>
          <w:szCs w:val="20"/>
        </w:rPr>
        <w:t>L, Mourão</w:t>
      </w:r>
      <w:r w:rsidR="00657FB9" w:rsidRPr="00476A4A">
        <w:rPr>
          <w:rFonts w:ascii="Arial" w:hAnsi="Arial" w:cs="Arial"/>
          <w:b w:val="0"/>
          <w:bCs/>
          <w:sz w:val="20"/>
          <w:szCs w:val="20"/>
        </w:rPr>
        <w:t xml:space="preserve"> </w:t>
      </w:r>
      <w:r w:rsidRPr="00476A4A">
        <w:rPr>
          <w:rFonts w:ascii="Arial" w:hAnsi="Arial" w:cs="Arial"/>
          <w:b w:val="0"/>
          <w:bCs/>
          <w:sz w:val="20"/>
          <w:szCs w:val="20"/>
        </w:rPr>
        <w:t>G</w:t>
      </w:r>
      <w:r w:rsidR="008D767D" w:rsidRPr="00476A4A">
        <w:rPr>
          <w:rFonts w:ascii="Arial" w:hAnsi="Arial" w:cs="Arial"/>
          <w:b w:val="0"/>
          <w:bCs/>
          <w:sz w:val="20"/>
          <w:szCs w:val="20"/>
        </w:rPr>
        <w:t>,</w:t>
      </w:r>
      <w:r w:rsidR="00657FB9" w:rsidRPr="00476A4A">
        <w:rPr>
          <w:rFonts w:ascii="Arial" w:hAnsi="Arial" w:cs="Arial"/>
          <w:b w:val="0"/>
          <w:bCs/>
          <w:sz w:val="20"/>
          <w:szCs w:val="20"/>
        </w:rPr>
        <w:t xml:space="preserve"> </w:t>
      </w:r>
      <w:r w:rsidRPr="00476A4A">
        <w:rPr>
          <w:rFonts w:ascii="Arial" w:hAnsi="Arial" w:cs="Arial"/>
          <w:b w:val="0"/>
          <w:bCs/>
          <w:sz w:val="20"/>
          <w:szCs w:val="20"/>
        </w:rPr>
        <w:t xml:space="preserve">Pellegrin LA (2015) Distribution and conservation status of giant otter Pteronura brasiliensis in the Pantanal wetland, Brazil. </w:t>
      </w:r>
      <w:r w:rsidR="0022325D" w:rsidRPr="00476A4A">
        <w:rPr>
          <w:rFonts w:ascii="Arial" w:hAnsi="Arial" w:cs="Arial"/>
          <w:b w:val="0"/>
          <w:bCs/>
          <w:sz w:val="20"/>
          <w:szCs w:val="20"/>
        </w:rPr>
        <w:t xml:space="preserve">LAJAM </w:t>
      </w:r>
      <w:r w:rsidR="00657FB9" w:rsidRPr="00476A4A">
        <w:rPr>
          <w:rFonts w:ascii="Arial" w:hAnsi="Arial" w:cs="Arial"/>
          <w:b w:val="0"/>
          <w:bCs/>
          <w:sz w:val="20"/>
          <w:szCs w:val="20"/>
        </w:rPr>
        <w:t xml:space="preserve">10: 107-114. </w:t>
      </w:r>
      <w:r w:rsidR="00EB1794" w:rsidRPr="00476A4A">
        <w:rPr>
          <w:rFonts w:ascii="Arial" w:hAnsi="Arial" w:cs="Arial"/>
          <w:b w:val="0"/>
          <w:bCs/>
          <w:sz w:val="20"/>
          <w:szCs w:val="20"/>
        </w:rPr>
        <w:t>https://doi.org/</w:t>
      </w:r>
      <w:r w:rsidR="00657FB9" w:rsidRPr="00476A4A">
        <w:rPr>
          <w:rFonts w:ascii="Arial" w:hAnsi="Arial" w:cs="Arial"/>
          <w:b w:val="0"/>
          <w:bCs/>
          <w:sz w:val="20"/>
          <w:szCs w:val="20"/>
        </w:rPr>
        <w:t>10.5597/lajam00202</w:t>
      </w:r>
    </w:p>
    <w:p w14:paraId="4EFABC49" w14:textId="0FDA49A3"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Torres-Sovero C, González JA, Martín-López B</w:t>
      </w:r>
      <w:r w:rsidR="008D767D" w:rsidRPr="00476A4A">
        <w:rPr>
          <w:rFonts w:ascii="Arial" w:hAnsi="Arial" w:cs="Arial"/>
          <w:b w:val="0"/>
          <w:bCs/>
          <w:sz w:val="20"/>
          <w:szCs w:val="20"/>
        </w:rPr>
        <w:t>,</w:t>
      </w:r>
      <w:r w:rsidRPr="00476A4A">
        <w:rPr>
          <w:rFonts w:ascii="Arial" w:hAnsi="Arial" w:cs="Arial"/>
          <w:b w:val="0"/>
          <w:bCs/>
          <w:sz w:val="20"/>
          <w:szCs w:val="20"/>
        </w:rPr>
        <w:t xml:space="preserve"> Kirkby CA (2012) Social–ecological factors influencing tourist satisfaction in three ecotourism lodges in the southeastern Peruvian Amazon. Tour</w:t>
      </w:r>
      <w:r w:rsidR="0022325D" w:rsidRPr="00476A4A">
        <w:rPr>
          <w:rFonts w:ascii="Arial" w:hAnsi="Arial" w:cs="Arial"/>
          <w:b w:val="0"/>
          <w:bCs/>
          <w:sz w:val="20"/>
          <w:szCs w:val="20"/>
        </w:rPr>
        <w:t xml:space="preserve"> </w:t>
      </w:r>
      <w:r w:rsidRPr="00476A4A">
        <w:rPr>
          <w:rFonts w:ascii="Arial" w:hAnsi="Arial" w:cs="Arial"/>
          <w:b w:val="0"/>
          <w:bCs/>
          <w:sz w:val="20"/>
          <w:szCs w:val="20"/>
        </w:rPr>
        <w:t>Manag 33</w:t>
      </w:r>
      <w:r w:rsidR="0022325D" w:rsidRPr="00476A4A">
        <w:rPr>
          <w:rFonts w:ascii="Arial" w:hAnsi="Arial" w:cs="Arial"/>
          <w:b w:val="0"/>
          <w:bCs/>
          <w:sz w:val="20"/>
          <w:szCs w:val="20"/>
        </w:rPr>
        <w:t>:</w:t>
      </w:r>
      <w:r w:rsidRPr="00476A4A">
        <w:rPr>
          <w:rFonts w:ascii="Arial" w:hAnsi="Arial" w:cs="Arial"/>
          <w:b w:val="0"/>
          <w:bCs/>
          <w:sz w:val="20"/>
          <w:szCs w:val="20"/>
        </w:rPr>
        <w:t>545-552.</w:t>
      </w:r>
      <w:r w:rsidR="00657FB9" w:rsidRPr="00476A4A">
        <w:rPr>
          <w:rFonts w:ascii="Arial" w:hAnsi="Arial" w:cs="Arial"/>
        </w:rPr>
        <w:t xml:space="preserve"> </w:t>
      </w:r>
      <w:r w:rsidR="00EB1794" w:rsidRPr="00476A4A">
        <w:rPr>
          <w:rFonts w:ascii="Arial" w:hAnsi="Arial" w:cs="Arial"/>
          <w:b w:val="0"/>
          <w:bCs/>
          <w:sz w:val="20"/>
          <w:szCs w:val="20"/>
        </w:rPr>
        <w:t>https://doi.org/</w:t>
      </w:r>
      <w:r w:rsidR="00657FB9" w:rsidRPr="00476A4A">
        <w:rPr>
          <w:rFonts w:ascii="Arial" w:hAnsi="Arial" w:cs="Arial"/>
          <w:b w:val="0"/>
          <w:bCs/>
          <w:sz w:val="20"/>
          <w:szCs w:val="20"/>
        </w:rPr>
        <w:t>10.1016/j.tourman.2011.06.008</w:t>
      </w:r>
    </w:p>
    <w:p w14:paraId="0416147D" w14:textId="5ECC3BF1"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Van der Meer E, Badza MN</w:t>
      </w:r>
      <w:r w:rsidR="008D767D" w:rsidRPr="00476A4A">
        <w:rPr>
          <w:rFonts w:ascii="Arial" w:hAnsi="Arial" w:cs="Arial"/>
          <w:b w:val="0"/>
          <w:bCs/>
          <w:sz w:val="20"/>
          <w:szCs w:val="20"/>
        </w:rPr>
        <w:t>,</w:t>
      </w:r>
      <w:r w:rsidRPr="00476A4A">
        <w:rPr>
          <w:rFonts w:ascii="Arial" w:hAnsi="Arial" w:cs="Arial"/>
          <w:b w:val="0"/>
          <w:bCs/>
          <w:sz w:val="20"/>
          <w:szCs w:val="20"/>
        </w:rPr>
        <w:t xml:space="preserve"> Ndhlovu A (2016) Large carnivores as tourism flagship species for the Zimbabwe component of the Kavango Zambezi Transfrontier Conservation Area.</w:t>
      </w:r>
      <w:r w:rsidR="00860DBA" w:rsidRPr="00476A4A">
        <w:rPr>
          <w:rFonts w:ascii="Arial" w:hAnsi="Arial" w:cs="Arial"/>
          <w:b w:val="0"/>
          <w:bCs/>
          <w:sz w:val="20"/>
          <w:szCs w:val="20"/>
        </w:rPr>
        <w:tab/>
        <w:t>Afr. J. Wildl. Res.</w:t>
      </w:r>
      <w:r w:rsidRPr="00476A4A">
        <w:rPr>
          <w:rFonts w:ascii="Arial" w:hAnsi="Arial" w:cs="Arial"/>
          <w:b w:val="0"/>
          <w:bCs/>
          <w:sz w:val="20"/>
          <w:szCs w:val="20"/>
        </w:rPr>
        <w:t xml:space="preserve"> 46</w:t>
      </w:r>
      <w:r w:rsidR="0040382E" w:rsidRPr="00476A4A">
        <w:rPr>
          <w:rFonts w:ascii="Arial" w:hAnsi="Arial" w:cs="Arial"/>
          <w:b w:val="0"/>
          <w:bCs/>
          <w:sz w:val="20"/>
          <w:szCs w:val="20"/>
        </w:rPr>
        <w:t>:</w:t>
      </w:r>
      <w:r w:rsidRPr="00476A4A">
        <w:rPr>
          <w:rFonts w:ascii="Arial" w:hAnsi="Arial" w:cs="Arial"/>
          <w:b w:val="0"/>
          <w:bCs/>
          <w:sz w:val="20"/>
          <w:szCs w:val="20"/>
        </w:rPr>
        <w:t>121-134.</w:t>
      </w:r>
      <w:r w:rsidR="00657FB9" w:rsidRPr="00476A4A">
        <w:rPr>
          <w:rFonts w:ascii="Arial" w:hAnsi="Arial" w:cs="Arial"/>
        </w:rPr>
        <w:t xml:space="preserve"> </w:t>
      </w:r>
      <w:r w:rsidR="00657FB9" w:rsidRPr="00476A4A">
        <w:rPr>
          <w:rFonts w:ascii="Arial" w:hAnsi="Arial" w:cs="Arial"/>
          <w:b w:val="0"/>
          <w:bCs/>
          <w:sz w:val="20"/>
          <w:szCs w:val="20"/>
        </w:rPr>
        <w:t>https://journals.co.za/doi/epdf/10.3957/056.046.0121</w:t>
      </w:r>
    </w:p>
    <w:p w14:paraId="5E1CBC53" w14:textId="71566A02"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Verissimo D, MacMillan DC</w:t>
      </w:r>
      <w:r w:rsidR="008D767D" w:rsidRPr="00476A4A">
        <w:rPr>
          <w:rFonts w:ascii="Arial" w:hAnsi="Arial" w:cs="Arial"/>
          <w:b w:val="0"/>
          <w:bCs/>
          <w:sz w:val="20"/>
          <w:szCs w:val="20"/>
        </w:rPr>
        <w:t>,</w:t>
      </w:r>
      <w:r w:rsidRPr="00476A4A">
        <w:rPr>
          <w:rFonts w:ascii="Arial" w:hAnsi="Arial" w:cs="Arial"/>
          <w:b w:val="0"/>
          <w:bCs/>
          <w:sz w:val="20"/>
          <w:szCs w:val="20"/>
        </w:rPr>
        <w:t xml:space="preserve"> Smith RJ (2011) Toward a systematic approach for identifying conservation flagships. Conserv Lett 4</w:t>
      </w:r>
      <w:r w:rsidR="00860DBA" w:rsidRPr="00476A4A">
        <w:rPr>
          <w:rFonts w:ascii="Arial" w:hAnsi="Arial" w:cs="Arial"/>
          <w:b w:val="0"/>
          <w:bCs/>
          <w:sz w:val="20"/>
          <w:szCs w:val="20"/>
        </w:rPr>
        <w:t>:</w:t>
      </w:r>
      <w:r w:rsidRPr="00476A4A">
        <w:rPr>
          <w:rFonts w:ascii="Arial" w:hAnsi="Arial" w:cs="Arial"/>
          <w:b w:val="0"/>
          <w:bCs/>
          <w:sz w:val="20"/>
          <w:szCs w:val="20"/>
        </w:rPr>
        <w:t>1-8.</w:t>
      </w:r>
      <w:r w:rsidR="00657FB9" w:rsidRPr="00476A4A">
        <w:rPr>
          <w:rFonts w:ascii="Arial" w:hAnsi="Arial" w:cs="Arial"/>
        </w:rPr>
        <w:t xml:space="preserve"> </w:t>
      </w:r>
      <w:r w:rsidR="00EB1794" w:rsidRPr="00476A4A">
        <w:rPr>
          <w:rFonts w:ascii="Arial" w:hAnsi="Arial" w:cs="Arial"/>
          <w:b w:val="0"/>
          <w:bCs/>
          <w:sz w:val="20"/>
          <w:szCs w:val="20"/>
        </w:rPr>
        <w:t>https://doi.org/</w:t>
      </w:r>
      <w:r w:rsidR="00657FB9" w:rsidRPr="00476A4A">
        <w:rPr>
          <w:rFonts w:ascii="Arial" w:hAnsi="Arial" w:cs="Arial"/>
          <w:b w:val="0"/>
          <w:bCs/>
          <w:sz w:val="20"/>
          <w:szCs w:val="20"/>
        </w:rPr>
        <w:t>10.1111/j.1755-263X.2010.00151.x</w:t>
      </w:r>
    </w:p>
    <w:p w14:paraId="0F71AFD8" w14:textId="42264F60"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Veríssimo D, Pongiluppi T, Santos MCM, Develey PF, Fraser I, Smith RJ</w:t>
      </w:r>
      <w:r w:rsidR="008D767D" w:rsidRPr="00476A4A">
        <w:rPr>
          <w:rFonts w:ascii="Arial" w:hAnsi="Arial" w:cs="Arial"/>
          <w:b w:val="0"/>
          <w:bCs/>
          <w:sz w:val="20"/>
          <w:szCs w:val="20"/>
        </w:rPr>
        <w:t>,</w:t>
      </w:r>
      <w:r w:rsidRPr="00476A4A">
        <w:rPr>
          <w:rFonts w:ascii="Arial" w:hAnsi="Arial" w:cs="Arial"/>
          <w:b w:val="0"/>
          <w:bCs/>
          <w:sz w:val="20"/>
          <w:szCs w:val="20"/>
        </w:rPr>
        <w:t xml:space="preserve"> M</w:t>
      </w:r>
      <w:r w:rsidR="008D767D" w:rsidRPr="00476A4A">
        <w:rPr>
          <w:rFonts w:ascii="Arial" w:hAnsi="Arial" w:cs="Arial"/>
          <w:b w:val="0"/>
          <w:bCs/>
          <w:sz w:val="20"/>
          <w:szCs w:val="20"/>
        </w:rPr>
        <w:t>acMilan</w:t>
      </w:r>
      <w:r w:rsidRPr="00476A4A">
        <w:rPr>
          <w:rFonts w:ascii="Arial" w:hAnsi="Arial" w:cs="Arial"/>
          <w:b w:val="0"/>
          <w:bCs/>
          <w:sz w:val="20"/>
          <w:szCs w:val="20"/>
        </w:rPr>
        <w:t xml:space="preserve"> DC (2014) Using a systematic approach to select flagship species for bird conservation. Conserv Biol 28</w:t>
      </w:r>
      <w:r w:rsidR="00E56F24" w:rsidRPr="00476A4A">
        <w:rPr>
          <w:rFonts w:ascii="Arial" w:hAnsi="Arial" w:cs="Arial"/>
          <w:b w:val="0"/>
          <w:bCs/>
          <w:sz w:val="20"/>
          <w:szCs w:val="20"/>
        </w:rPr>
        <w:t>:</w:t>
      </w:r>
      <w:r w:rsidRPr="00476A4A">
        <w:rPr>
          <w:rFonts w:ascii="Arial" w:hAnsi="Arial" w:cs="Arial"/>
          <w:b w:val="0"/>
          <w:bCs/>
          <w:sz w:val="20"/>
          <w:szCs w:val="20"/>
        </w:rPr>
        <w:t>269-277.</w:t>
      </w:r>
      <w:r w:rsidR="00657FB9" w:rsidRPr="00476A4A">
        <w:rPr>
          <w:rFonts w:ascii="Arial" w:hAnsi="Arial" w:cs="Arial"/>
          <w:b w:val="0"/>
          <w:bCs/>
          <w:sz w:val="20"/>
          <w:szCs w:val="20"/>
        </w:rPr>
        <w:t xml:space="preserve"> </w:t>
      </w:r>
      <w:r w:rsidR="00EB1794" w:rsidRPr="00476A4A">
        <w:rPr>
          <w:rFonts w:ascii="Arial" w:hAnsi="Arial" w:cs="Arial"/>
          <w:b w:val="0"/>
          <w:bCs/>
          <w:sz w:val="20"/>
          <w:szCs w:val="20"/>
        </w:rPr>
        <w:t>https://doi.org/</w:t>
      </w:r>
      <w:r w:rsidR="00657FB9" w:rsidRPr="00476A4A">
        <w:rPr>
          <w:rFonts w:ascii="Arial" w:hAnsi="Arial" w:cs="Arial"/>
          <w:b w:val="0"/>
          <w:bCs/>
          <w:sz w:val="20"/>
          <w:szCs w:val="20"/>
        </w:rPr>
        <w:t>10.1111/cobi.12142</w:t>
      </w:r>
    </w:p>
    <w:p w14:paraId="75ED317D" w14:textId="1E55A4C0" w:rsidR="00FC0919" w:rsidRPr="00476A4A" w:rsidRDefault="00FC0919"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Vira B</w:t>
      </w:r>
      <w:r w:rsidR="008D767D" w:rsidRPr="00476A4A">
        <w:rPr>
          <w:rFonts w:ascii="Arial" w:hAnsi="Arial" w:cs="Arial"/>
          <w:b w:val="0"/>
          <w:bCs/>
          <w:sz w:val="20"/>
          <w:szCs w:val="20"/>
        </w:rPr>
        <w:t>,</w:t>
      </w:r>
      <w:r w:rsidRPr="00476A4A">
        <w:rPr>
          <w:rFonts w:ascii="Arial" w:hAnsi="Arial" w:cs="Arial"/>
          <w:b w:val="0"/>
          <w:bCs/>
          <w:sz w:val="20"/>
          <w:szCs w:val="20"/>
        </w:rPr>
        <w:t xml:space="preserve">Adams WM, </w:t>
      </w:r>
      <w:r w:rsidR="008D767D" w:rsidRPr="00476A4A">
        <w:rPr>
          <w:rFonts w:ascii="Arial" w:hAnsi="Arial" w:cs="Arial"/>
          <w:b w:val="0"/>
          <w:bCs/>
          <w:sz w:val="20"/>
          <w:szCs w:val="20"/>
        </w:rPr>
        <w:t>(</w:t>
      </w:r>
      <w:r w:rsidRPr="00476A4A">
        <w:rPr>
          <w:rFonts w:ascii="Arial" w:hAnsi="Arial" w:cs="Arial"/>
          <w:b w:val="0"/>
          <w:bCs/>
          <w:sz w:val="20"/>
          <w:szCs w:val="20"/>
        </w:rPr>
        <w:t>2009</w:t>
      </w:r>
      <w:r w:rsidR="008D767D" w:rsidRPr="00476A4A">
        <w:rPr>
          <w:rFonts w:ascii="Arial" w:hAnsi="Arial" w:cs="Arial"/>
          <w:b w:val="0"/>
          <w:bCs/>
          <w:sz w:val="20"/>
          <w:szCs w:val="20"/>
        </w:rPr>
        <w:t>)</w:t>
      </w:r>
      <w:r w:rsidRPr="00476A4A">
        <w:rPr>
          <w:rFonts w:ascii="Arial" w:hAnsi="Arial" w:cs="Arial"/>
          <w:b w:val="0"/>
          <w:bCs/>
          <w:sz w:val="20"/>
          <w:szCs w:val="20"/>
        </w:rPr>
        <w:t xml:space="preserve"> Ecosystem services and conservation strategy: beware the silver bullet. Conserv Lett 2</w:t>
      </w:r>
      <w:r w:rsidR="00E56F24" w:rsidRPr="00476A4A">
        <w:rPr>
          <w:rFonts w:ascii="Arial" w:hAnsi="Arial" w:cs="Arial"/>
          <w:b w:val="0"/>
          <w:bCs/>
          <w:sz w:val="20"/>
          <w:szCs w:val="20"/>
        </w:rPr>
        <w:t>:</w:t>
      </w:r>
      <w:r w:rsidRPr="00476A4A">
        <w:rPr>
          <w:rFonts w:ascii="Arial" w:hAnsi="Arial" w:cs="Arial"/>
          <w:b w:val="0"/>
          <w:bCs/>
          <w:sz w:val="20"/>
          <w:szCs w:val="20"/>
        </w:rPr>
        <w:t>158-162.</w:t>
      </w:r>
      <w:r w:rsidR="00657FB9" w:rsidRPr="00476A4A">
        <w:rPr>
          <w:rFonts w:ascii="Arial" w:hAnsi="Arial" w:cs="Arial"/>
        </w:rPr>
        <w:t xml:space="preserve"> </w:t>
      </w:r>
      <w:r w:rsidR="00EB1794" w:rsidRPr="00476A4A">
        <w:rPr>
          <w:rFonts w:ascii="Arial" w:hAnsi="Arial" w:cs="Arial"/>
          <w:b w:val="0"/>
          <w:bCs/>
          <w:sz w:val="20"/>
          <w:szCs w:val="20"/>
        </w:rPr>
        <w:t>https://doi.org/</w:t>
      </w:r>
      <w:r w:rsidR="00657FB9" w:rsidRPr="00476A4A">
        <w:rPr>
          <w:rFonts w:ascii="Arial" w:hAnsi="Arial" w:cs="Arial"/>
          <w:b w:val="0"/>
          <w:bCs/>
          <w:sz w:val="20"/>
          <w:szCs w:val="20"/>
        </w:rPr>
        <w:t>10.1111/j.1755-263X.2009.00063.x</w:t>
      </w:r>
    </w:p>
    <w:p w14:paraId="1773B655" w14:textId="5198652B" w:rsidR="00A063ED"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Walpole MJ</w:t>
      </w:r>
      <w:r w:rsidR="008D767D" w:rsidRPr="00476A4A">
        <w:rPr>
          <w:rFonts w:ascii="Arial" w:hAnsi="Arial" w:cs="Arial"/>
          <w:b w:val="0"/>
          <w:bCs/>
          <w:sz w:val="20"/>
          <w:szCs w:val="20"/>
        </w:rPr>
        <w:t>,</w:t>
      </w:r>
      <w:r w:rsidRPr="00476A4A">
        <w:rPr>
          <w:rFonts w:ascii="Arial" w:hAnsi="Arial" w:cs="Arial"/>
          <w:b w:val="0"/>
          <w:bCs/>
          <w:sz w:val="20"/>
          <w:szCs w:val="20"/>
        </w:rPr>
        <w:t xml:space="preserve"> Leader-Williams N (2002) Tourism and flagship species in conservation. </w:t>
      </w:r>
      <w:r w:rsidR="00E56F24" w:rsidRPr="00476A4A">
        <w:rPr>
          <w:rFonts w:ascii="Arial" w:hAnsi="Arial" w:cs="Arial"/>
          <w:b w:val="0"/>
          <w:bCs/>
          <w:sz w:val="20"/>
          <w:szCs w:val="20"/>
        </w:rPr>
        <w:t>Biodivers Conserv</w:t>
      </w:r>
      <w:r w:rsidRPr="00476A4A">
        <w:rPr>
          <w:rFonts w:ascii="Arial" w:hAnsi="Arial" w:cs="Arial"/>
          <w:b w:val="0"/>
          <w:bCs/>
          <w:sz w:val="20"/>
          <w:szCs w:val="20"/>
        </w:rPr>
        <w:t xml:space="preserve"> 11</w:t>
      </w:r>
      <w:r w:rsidR="00E56F24" w:rsidRPr="00476A4A">
        <w:rPr>
          <w:rFonts w:ascii="Arial" w:hAnsi="Arial" w:cs="Arial"/>
          <w:b w:val="0"/>
          <w:bCs/>
          <w:sz w:val="20"/>
          <w:szCs w:val="20"/>
        </w:rPr>
        <w:t>:</w:t>
      </w:r>
      <w:r w:rsidRPr="00476A4A">
        <w:rPr>
          <w:rFonts w:ascii="Arial" w:hAnsi="Arial" w:cs="Arial"/>
          <w:b w:val="0"/>
          <w:bCs/>
          <w:sz w:val="20"/>
          <w:szCs w:val="20"/>
        </w:rPr>
        <w:t>543-547.</w:t>
      </w:r>
      <w:r w:rsidR="00657FB9" w:rsidRPr="00476A4A">
        <w:rPr>
          <w:rFonts w:ascii="Arial" w:hAnsi="Arial" w:cs="Arial"/>
          <w:b w:val="0"/>
          <w:bCs/>
          <w:sz w:val="20"/>
          <w:szCs w:val="20"/>
        </w:rPr>
        <w:t xml:space="preserve"> </w:t>
      </w:r>
      <w:hyperlink r:id="rId23" w:history="1">
        <w:r w:rsidR="00C80FBA" w:rsidRPr="001375F8">
          <w:rPr>
            <w:rStyle w:val="Hyperlink"/>
            <w:rFonts w:ascii="Arial" w:hAnsi="Arial" w:cs="Arial"/>
            <w:b w:val="0"/>
            <w:bCs/>
            <w:sz w:val="20"/>
            <w:szCs w:val="20"/>
          </w:rPr>
          <w:t>https://doi.org/10.1023/A:1014864708777</w:t>
        </w:r>
      </w:hyperlink>
    </w:p>
    <w:p w14:paraId="18C91BEA" w14:textId="232DC583" w:rsidR="00C80FBA" w:rsidRPr="00476A4A" w:rsidRDefault="00C80FBA" w:rsidP="00A063ED">
      <w:pPr>
        <w:pStyle w:val="EndNoteBibliography"/>
        <w:ind w:left="720" w:hanging="720"/>
        <w:rPr>
          <w:rFonts w:ascii="Arial" w:hAnsi="Arial" w:cs="Arial"/>
          <w:b w:val="0"/>
          <w:bCs/>
          <w:sz w:val="20"/>
          <w:szCs w:val="20"/>
        </w:rPr>
      </w:pPr>
      <w:r w:rsidRPr="00C80FBA">
        <w:rPr>
          <w:rFonts w:ascii="Arial" w:hAnsi="Arial" w:cs="Arial"/>
          <w:b w:val="0"/>
          <w:bCs/>
          <w:sz w:val="20"/>
          <w:szCs w:val="20"/>
        </w:rPr>
        <w:t>Western, D., Waithaka, J. and Kamanga, J., 2015. Finding space for wildlife beyond national parks and reducing conflict through community-based conservation: the Kenya experience. Parks, 21(1), pp.51-62.</w:t>
      </w:r>
    </w:p>
    <w:p w14:paraId="37CFC398" w14:textId="099B21E4" w:rsidR="003F6A28" w:rsidRPr="00476A4A" w:rsidRDefault="003F6A28"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White PC, Gregory</w:t>
      </w:r>
      <w:r w:rsidR="00A96007" w:rsidRPr="00476A4A">
        <w:rPr>
          <w:rFonts w:ascii="Arial" w:hAnsi="Arial" w:cs="Arial"/>
          <w:b w:val="0"/>
          <w:bCs/>
          <w:sz w:val="20"/>
          <w:szCs w:val="20"/>
        </w:rPr>
        <w:t xml:space="preserve"> </w:t>
      </w:r>
      <w:r w:rsidRPr="00476A4A">
        <w:rPr>
          <w:rFonts w:ascii="Arial" w:hAnsi="Arial" w:cs="Arial"/>
          <w:b w:val="0"/>
          <w:bCs/>
          <w:sz w:val="20"/>
          <w:szCs w:val="20"/>
        </w:rPr>
        <w:t>KW, Lindley PJ</w:t>
      </w:r>
      <w:r w:rsidR="00A96007" w:rsidRPr="00476A4A">
        <w:rPr>
          <w:rFonts w:ascii="Arial" w:hAnsi="Arial" w:cs="Arial"/>
          <w:b w:val="0"/>
          <w:bCs/>
          <w:sz w:val="20"/>
          <w:szCs w:val="20"/>
        </w:rPr>
        <w:t xml:space="preserve">, </w:t>
      </w:r>
      <w:r w:rsidRPr="00476A4A">
        <w:rPr>
          <w:rFonts w:ascii="Arial" w:hAnsi="Arial" w:cs="Arial"/>
          <w:b w:val="0"/>
          <w:bCs/>
          <w:sz w:val="20"/>
          <w:szCs w:val="20"/>
        </w:rPr>
        <w:t xml:space="preserve">Richards G </w:t>
      </w:r>
      <w:r w:rsidR="00A96007" w:rsidRPr="00476A4A">
        <w:rPr>
          <w:rFonts w:ascii="Arial" w:hAnsi="Arial" w:cs="Arial"/>
          <w:b w:val="0"/>
          <w:bCs/>
          <w:sz w:val="20"/>
          <w:szCs w:val="20"/>
        </w:rPr>
        <w:t>(</w:t>
      </w:r>
      <w:r w:rsidRPr="00476A4A">
        <w:rPr>
          <w:rFonts w:ascii="Arial" w:hAnsi="Arial" w:cs="Arial"/>
          <w:b w:val="0"/>
          <w:bCs/>
          <w:sz w:val="20"/>
          <w:szCs w:val="20"/>
        </w:rPr>
        <w:t>1997</w:t>
      </w:r>
      <w:r w:rsidR="00A96007" w:rsidRPr="00476A4A">
        <w:rPr>
          <w:rFonts w:ascii="Arial" w:hAnsi="Arial" w:cs="Arial"/>
          <w:b w:val="0"/>
          <w:bCs/>
          <w:sz w:val="20"/>
          <w:szCs w:val="20"/>
        </w:rPr>
        <w:t>)</w:t>
      </w:r>
      <w:r w:rsidRPr="00476A4A">
        <w:rPr>
          <w:rFonts w:ascii="Arial" w:hAnsi="Arial" w:cs="Arial"/>
          <w:b w:val="0"/>
          <w:bCs/>
          <w:sz w:val="20"/>
          <w:szCs w:val="20"/>
        </w:rPr>
        <w:t xml:space="preserve"> Economic values of threatened mammals in Britain: a case study of the otter Lutra lutra and the water vole Arvicola terrestris. </w:t>
      </w:r>
      <w:r w:rsidR="00FE05E8" w:rsidRPr="00476A4A">
        <w:rPr>
          <w:rFonts w:ascii="Arial" w:hAnsi="Arial" w:cs="Arial"/>
          <w:b w:val="0"/>
          <w:bCs/>
          <w:sz w:val="20"/>
          <w:szCs w:val="20"/>
        </w:rPr>
        <w:t>Biol Conserv</w:t>
      </w:r>
      <w:r w:rsidRPr="00476A4A">
        <w:rPr>
          <w:rFonts w:ascii="Arial" w:hAnsi="Arial" w:cs="Arial"/>
          <w:b w:val="0"/>
          <w:bCs/>
          <w:sz w:val="20"/>
          <w:szCs w:val="20"/>
        </w:rPr>
        <w:t xml:space="preserve"> 82</w:t>
      </w:r>
      <w:r w:rsidR="00FE05E8" w:rsidRPr="00476A4A">
        <w:rPr>
          <w:rFonts w:ascii="Arial" w:hAnsi="Arial" w:cs="Arial"/>
          <w:b w:val="0"/>
          <w:bCs/>
          <w:sz w:val="20"/>
          <w:szCs w:val="20"/>
        </w:rPr>
        <w:t>:</w:t>
      </w:r>
      <w:r w:rsidRPr="00476A4A">
        <w:rPr>
          <w:rFonts w:ascii="Arial" w:hAnsi="Arial" w:cs="Arial"/>
          <w:b w:val="0"/>
          <w:bCs/>
          <w:sz w:val="20"/>
          <w:szCs w:val="20"/>
        </w:rPr>
        <w:t>345-354.</w:t>
      </w:r>
      <w:r w:rsidR="00657FB9" w:rsidRPr="00476A4A">
        <w:rPr>
          <w:rFonts w:ascii="Arial" w:hAnsi="Arial" w:cs="Arial"/>
        </w:rPr>
        <w:t xml:space="preserve"> </w:t>
      </w:r>
      <w:hyperlink r:id="rId24" w:history="1">
        <w:r w:rsidR="009C61D5" w:rsidRPr="00476A4A">
          <w:rPr>
            <w:rStyle w:val="Hyperlink"/>
            <w:rFonts w:ascii="Arial" w:hAnsi="Arial" w:cs="Arial"/>
            <w:b w:val="0"/>
            <w:bCs/>
            <w:sz w:val="20"/>
            <w:szCs w:val="20"/>
          </w:rPr>
          <w:t>https://doi.org/10.1016/S0006-3207(97)00036-0</w:t>
        </w:r>
      </w:hyperlink>
    </w:p>
    <w:p w14:paraId="3F971A50" w14:textId="36B51583" w:rsidR="000C1FAC" w:rsidRPr="00476A4A" w:rsidRDefault="000C1FAC"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White, P.C., Bennett, A.C. and Hayes, E.J., 2001. The use of willingness</w:t>
      </w:r>
      <w:r w:rsidRPr="00476A4A">
        <w:rPr>
          <w:rFonts w:ascii="Cambria Math" w:hAnsi="Cambria Math" w:cs="Cambria Math"/>
          <w:b w:val="0"/>
          <w:bCs/>
          <w:sz w:val="20"/>
          <w:szCs w:val="20"/>
        </w:rPr>
        <w:t>‐</w:t>
      </w:r>
      <w:r w:rsidRPr="00476A4A">
        <w:rPr>
          <w:rFonts w:ascii="Arial" w:hAnsi="Arial" w:cs="Arial"/>
          <w:b w:val="0"/>
          <w:bCs/>
          <w:sz w:val="20"/>
          <w:szCs w:val="20"/>
        </w:rPr>
        <w:t>to</w:t>
      </w:r>
      <w:r w:rsidRPr="00476A4A">
        <w:rPr>
          <w:rFonts w:ascii="Cambria Math" w:hAnsi="Cambria Math" w:cs="Cambria Math"/>
          <w:b w:val="0"/>
          <w:bCs/>
          <w:sz w:val="20"/>
          <w:szCs w:val="20"/>
        </w:rPr>
        <w:t>‐</w:t>
      </w:r>
      <w:r w:rsidRPr="00476A4A">
        <w:rPr>
          <w:rFonts w:ascii="Arial" w:hAnsi="Arial" w:cs="Arial"/>
          <w:b w:val="0"/>
          <w:bCs/>
          <w:sz w:val="20"/>
          <w:szCs w:val="20"/>
        </w:rPr>
        <w:t>pay approaches in mammal conservation. Mammal Review, 31(2), pp.151-167.</w:t>
      </w:r>
    </w:p>
    <w:p w14:paraId="3A6344CF" w14:textId="5E168579" w:rsidR="009C61D5" w:rsidRPr="00476A4A" w:rsidRDefault="009C61D5"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lastRenderedPageBreak/>
        <w:t>Wolf, I.D., Croft, D.B. and Green, R.J., 2019. Nature conservation and nature-based tourism: A paradox?. Environments, 6(9), p.104.</w:t>
      </w:r>
    </w:p>
    <w:p w14:paraId="4D268B95" w14:textId="5A6595FE" w:rsidR="00A063ED" w:rsidRPr="00476A4A" w:rsidRDefault="00A063ED" w:rsidP="00A063ED">
      <w:pPr>
        <w:pStyle w:val="EndNoteBibliography"/>
        <w:ind w:left="720" w:hanging="720"/>
        <w:rPr>
          <w:rFonts w:ascii="Arial" w:hAnsi="Arial" w:cs="Arial"/>
          <w:b w:val="0"/>
          <w:bCs/>
          <w:sz w:val="20"/>
          <w:szCs w:val="20"/>
        </w:rPr>
      </w:pPr>
      <w:r w:rsidRPr="00476A4A">
        <w:rPr>
          <w:rFonts w:ascii="Arial" w:hAnsi="Arial" w:cs="Arial"/>
          <w:b w:val="0"/>
          <w:bCs/>
          <w:sz w:val="20"/>
          <w:szCs w:val="20"/>
        </w:rPr>
        <w:t xml:space="preserve">World Wildlife Fund (2015) The “Big Five” of the Cerrado. </w:t>
      </w:r>
      <w:hyperlink r:id="rId25" w:history="1">
        <w:r w:rsidR="00206330" w:rsidRPr="00476A4A">
          <w:rPr>
            <w:rStyle w:val="Hyperlink"/>
            <w:rFonts w:ascii="Arial" w:hAnsi="Arial" w:cs="Arial"/>
            <w:b w:val="0"/>
            <w:bCs/>
            <w:sz w:val="20"/>
            <w:szCs w:val="20"/>
          </w:rPr>
          <w:t>https://www.wwf.org.br/informacoes/english/?50242/The-Big-Five-of-the-Cerrado. Accessed 6 June 2019</w:t>
        </w:r>
      </w:hyperlink>
      <w:r w:rsidR="00CD3C89" w:rsidRPr="00476A4A">
        <w:rPr>
          <w:rFonts w:ascii="Arial" w:hAnsi="Arial" w:cs="Arial"/>
          <w:b w:val="0"/>
          <w:bCs/>
          <w:sz w:val="20"/>
          <w:szCs w:val="20"/>
        </w:rPr>
        <w:t>.</w:t>
      </w:r>
    </w:p>
    <w:p w14:paraId="11ED5D8E" w14:textId="77777777" w:rsidR="00206330" w:rsidRPr="00476A4A" w:rsidRDefault="00206330" w:rsidP="00206330">
      <w:pPr>
        <w:pStyle w:val="EndNoteBibliography"/>
        <w:ind w:left="720" w:hanging="720"/>
        <w:rPr>
          <w:rFonts w:ascii="Arial" w:hAnsi="Arial" w:cs="Arial"/>
          <w:b w:val="0"/>
          <w:bCs/>
          <w:sz w:val="20"/>
          <w:szCs w:val="20"/>
        </w:rPr>
      </w:pPr>
      <w:r w:rsidRPr="00476A4A">
        <w:rPr>
          <w:rFonts w:ascii="Arial" w:hAnsi="Arial" w:cs="Arial"/>
          <w:b w:val="0"/>
          <w:bCs/>
          <w:sz w:val="20"/>
          <w:szCs w:val="20"/>
        </w:rPr>
        <w:t>Xiang, Z., Yu, Y., Yang, M., Yang, J., Niao, M. and Li, M., 2011. Does flagship species tourism benefit conservation? A case study of the golden snub-nosed monkey in Shennongjia National Nature Reserve. Chinese Science Bulletin, 56, pp.2553-2558.</w:t>
      </w:r>
    </w:p>
    <w:p w14:paraId="1349EC2B" w14:textId="44829C97" w:rsidR="00A063ED" w:rsidRPr="00476A4A" w:rsidRDefault="00A063ED" w:rsidP="00F73E51">
      <w:pPr>
        <w:spacing w:line="259" w:lineRule="auto"/>
        <w:rPr>
          <w:rFonts w:ascii="Arial" w:hAnsi="Arial" w:cs="Arial"/>
          <w:sz w:val="20"/>
          <w:szCs w:val="20"/>
        </w:rPr>
      </w:pPr>
    </w:p>
    <w:p w14:paraId="04EB2AFB" w14:textId="007436A1" w:rsidR="00A063ED" w:rsidRPr="00476A4A" w:rsidRDefault="00A063ED" w:rsidP="00A063ED">
      <w:pPr>
        <w:rPr>
          <w:rFonts w:ascii="Arial" w:hAnsi="Arial" w:cs="Arial"/>
          <w:sz w:val="20"/>
          <w:szCs w:val="20"/>
        </w:rPr>
      </w:pPr>
    </w:p>
    <w:sectPr w:rsidR="00A063ED" w:rsidRPr="00476A4A" w:rsidSect="00957E8D">
      <w:headerReference w:type="default" r:id="rId26"/>
      <w:footerReference w:type="even" r:id="rId27"/>
      <w:footerReference w:type="default" r:id="rId2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6293A" w14:textId="77777777" w:rsidR="00457641" w:rsidRDefault="00457641">
      <w:r>
        <w:separator/>
      </w:r>
    </w:p>
  </w:endnote>
  <w:endnote w:type="continuationSeparator" w:id="0">
    <w:p w14:paraId="0E389A2F" w14:textId="77777777" w:rsidR="00457641" w:rsidRDefault="00457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 PL SungtiL GB">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F5B15" w14:textId="77777777" w:rsidR="00A063ED" w:rsidRDefault="00A063ED" w:rsidP="00A063E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7637D5" w14:textId="77777777" w:rsidR="00A063ED" w:rsidRDefault="00A063ED" w:rsidP="00A063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3B49C" w14:textId="77777777" w:rsidR="00A063ED" w:rsidRDefault="00A063ED" w:rsidP="00A063E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8849DC3" w14:textId="77777777" w:rsidR="00A063ED" w:rsidRDefault="00A063ED" w:rsidP="00A063E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7B25A" w14:textId="77777777" w:rsidR="00457641" w:rsidRDefault="00457641">
      <w:r>
        <w:separator/>
      </w:r>
    </w:p>
  </w:footnote>
  <w:footnote w:type="continuationSeparator" w:id="0">
    <w:p w14:paraId="15E61A55" w14:textId="77777777" w:rsidR="00457641" w:rsidRDefault="00457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60097" w14:textId="77777777" w:rsidR="00A063ED" w:rsidRDefault="00A063ED" w:rsidP="00A063E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50EB1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B1CA2"/>
    <w:multiLevelType w:val="hybridMultilevel"/>
    <w:tmpl w:val="F0CC5560"/>
    <w:lvl w:ilvl="0" w:tplc="DC96080C">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81B85"/>
    <w:multiLevelType w:val="hybridMultilevel"/>
    <w:tmpl w:val="F2A8DA0A"/>
    <w:lvl w:ilvl="0" w:tplc="F8A6B018">
      <w:start w:val="1"/>
      <w:numFmt w:val="bullet"/>
      <w:lvlText w:val=""/>
      <w:lvlJc w:val="left"/>
      <w:pPr>
        <w:ind w:left="170" w:hanging="1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7189E"/>
    <w:multiLevelType w:val="hybridMultilevel"/>
    <w:tmpl w:val="ECB0A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91839"/>
    <w:multiLevelType w:val="multilevel"/>
    <w:tmpl w:val="AB681FB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915A2B"/>
    <w:multiLevelType w:val="hybridMultilevel"/>
    <w:tmpl w:val="D61C7856"/>
    <w:lvl w:ilvl="0" w:tplc="04090001">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6" w15:restartNumberingAfterBreak="0">
    <w:nsid w:val="24476038"/>
    <w:multiLevelType w:val="hybridMultilevel"/>
    <w:tmpl w:val="06229EF8"/>
    <w:lvl w:ilvl="0" w:tplc="48788D36">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7" w15:restartNumberingAfterBreak="0">
    <w:nsid w:val="26733CFA"/>
    <w:multiLevelType w:val="hybridMultilevel"/>
    <w:tmpl w:val="03AC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FE6D3E"/>
    <w:multiLevelType w:val="multilevel"/>
    <w:tmpl w:val="688E9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17A65"/>
    <w:multiLevelType w:val="hybridMultilevel"/>
    <w:tmpl w:val="A762EA38"/>
    <w:lvl w:ilvl="0" w:tplc="8B04A61E">
      <w:start w:val="1"/>
      <w:numFmt w:val="bullet"/>
      <w:lvlText w:val=""/>
      <w:lvlJc w:val="left"/>
      <w:pPr>
        <w:ind w:left="170" w:hanging="1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713829"/>
    <w:multiLevelType w:val="hybridMultilevel"/>
    <w:tmpl w:val="538CBC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F36BF6"/>
    <w:multiLevelType w:val="hybridMultilevel"/>
    <w:tmpl w:val="F3EEB1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5D97A44"/>
    <w:multiLevelType w:val="hybridMultilevel"/>
    <w:tmpl w:val="8F9E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4D780F"/>
    <w:multiLevelType w:val="hybridMultilevel"/>
    <w:tmpl w:val="4646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C72CC3"/>
    <w:multiLevelType w:val="hybridMultilevel"/>
    <w:tmpl w:val="9EB654E8"/>
    <w:lvl w:ilvl="0" w:tplc="0C627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B72390F"/>
    <w:multiLevelType w:val="hybridMultilevel"/>
    <w:tmpl w:val="4AB698B0"/>
    <w:lvl w:ilvl="0" w:tplc="530A200A">
      <w:start w:val="1"/>
      <w:numFmt w:val="bullet"/>
      <w:lvlText w:val=""/>
      <w:lvlJc w:val="left"/>
      <w:pPr>
        <w:ind w:left="397" w:hanging="1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516FEC"/>
    <w:multiLevelType w:val="hybridMultilevel"/>
    <w:tmpl w:val="37343A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603419"/>
    <w:multiLevelType w:val="hybridMultilevel"/>
    <w:tmpl w:val="F2F08CDC"/>
    <w:lvl w:ilvl="0" w:tplc="CAC09CF2">
      <w:start w:val="1"/>
      <w:numFmt w:val="bullet"/>
      <w:lvlText w:val=""/>
      <w:lvlJc w:val="left"/>
      <w:pPr>
        <w:ind w:left="511" w:hanging="17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18" w15:restartNumberingAfterBreak="0">
    <w:nsid w:val="434F6D61"/>
    <w:multiLevelType w:val="hybridMultilevel"/>
    <w:tmpl w:val="995275BE"/>
    <w:lvl w:ilvl="0" w:tplc="0409000F">
      <w:start w:val="1"/>
      <w:numFmt w:val="decimal"/>
      <w:lvlText w:val="%1."/>
      <w:lvlJc w:val="left"/>
      <w:pPr>
        <w:ind w:left="4265" w:hanging="360"/>
      </w:pPr>
      <w:rPr>
        <w:rFonts w:hint="default"/>
      </w:rPr>
    </w:lvl>
    <w:lvl w:ilvl="1" w:tplc="04090019">
      <w:start w:val="1"/>
      <w:numFmt w:val="lowerLetter"/>
      <w:lvlText w:val="%2."/>
      <w:lvlJc w:val="left"/>
      <w:pPr>
        <w:ind w:left="4985" w:hanging="360"/>
      </w:pPr>
    </w:lvl>
    <w:lvl w:ilvl="2" w:tplc="0409001B" w:tentative="1">
      <w:start w:val="1"/>
      <w:numFmt w:val="lowerRoman"/>
      <w:lvlText w:val="%3."/>
      <w:lvlJc w:val="right"/>
      <w:pPr>
        <w:ind w:left="5705" w:hanging="180"/>
      </w:pPr>
    </w:lvl>
    <w:lvl w:ilvl="3" w:tplc="0409000F" w:tentative="1">
      <w:start w:val="1"/>
      <w:numFmt w:val="decimal"/>
      <w:lvlText w:val="%4."/>
      <w:lvlJc w:val="left"/>
      <w:pPr>
        <w:ind w:left="6425" w:hanging="360"/>
      </w:pPr>
    </w:lvl>
    <w:lvl w:ilvl="4" w:tplc="04090019" w:tentative="1">
      <w:start w:val="1"/>
      <w:numFmt w:val="lowerLetter"/>
      <w:lvlText w:val="%5."/>
      <w:lvlJc w:val="left"/>
      <w:pPr>
        <w:ind w:left="7145" w:hanging="360"/>
      </w:pPr>
    </w:lvl>
    <w:lvl w:ilvl="5" w:tplc="0409001B" w:tentative="1">
      <w:start w:val="1"/>
      <w:numFmt w:val="lowerRoman"/>
      <w:lvlText w:val="%6."/>
      <w:lvlJc w:val="right"/>
      <w:pPr>
        <w:ind w:left="7865" w:hanging="180"/>
      </w:pPr>
    </w:lvl>
    <w:lvl w:ilvl="6" w:tplc="0409000F" w:tentative="1">
      <w:start w:val="1"/>
      <w:numFmt w:val="decimal"/>
      <w:lvlText w:val="%7."/>
      <w:lvlJc w:val="left"/>
      <w:pPr>
        <w:ind w:left="8585" w:hanging="360"/>
      </w:pPr>
    </w:lvl>
    <w:lvl w:ilvl="7" w:tplc="04090019" w:tentative="1">
      <w:start w:val="1"/>
      <w:numFmt w:val="lowerLetter"/>
      <w:lvlText w:val="%8."/>
      <w:lvlJc w:val="left"/>
      <w:pPr>
        <w:ind w:left="9305" w:hanging="360"/>
      </w:pPr>
    </w:lvl>
    <w:lvl w:ilvl="8" w:tplc="0409001B" w:tentative="1">
      <w:start w:val="1"/>
      <w:numFmt w:val="lowerRoman"/>
      <w:lvlText w:val="%9."/>
      <w:lvlJc w:val="right"/>
      <w:pPr>
        <w:ind w:left="10025" w:hanging="180"/>
      </w:pPr>
    </w:lvl>
  </w:abstractNum>
  <w:abstractNum w:abstractNumId="19" w15:restartNumberingAfterBreak="0">
    <w:nsid w:val="43B078E9"/>
    <w:multiLevelType w:val="hybridMultilevel"/>
    <w:tmpl w:val="F50EE42E"/>
    <w:lvl w:ilvl="0" w:tplc="3A10EC62">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441907"/>
    <w:multiLevelType w:val="hybridMultilevel"/>
    <w:tmpl w:val="992EF424"/>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1" w15:restartNumberingAfterBreak="0">
    <w:nsid w:val="446173FF"/>
    <w:multiLevelType w:val="hybridMultilevel"/>
    <w:tmpl w:val="AD229826"/>
    <w:lvl w:ilvl="0" w:tplc="EC9CBC8A">
      <w:start w:val="1"/>
      <w:numFmt w:val="bullet"/>
      <w:lvlText w:val="o"/>
      <w:lvlJc w:val="left"/>
      <w:pPr>
        <w:ind w:left="792" w:hanging="504"/>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F428F"/>
    <w:multiLevelType w:val="hybridMultilevel"/>
    <w:tmpl w:val="4462D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F8512E"/>
    <w:multiLevelType w:val="multilevel"/>
    <w:tmpl w:val="19985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B31BB2"/>
    <w:multiLevelType w:val="multilevel"/>
    <w:tmpl w:val="8626E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984EC2"/>
    <w:multiLevelType w:val="hybridMultilevel"/>
    <w:tmpl w:val="6430E552"/>
    <w:lvl w:ilvl="0" w:tplc="CAC09CF2">
      <w:start w:val="1"/>
      <w:numFmt w:val="bullet"/>
      <w:lvlText w:val=""/>
      <w:lvlJc w:val="left"/>
      <w:pPr>
        <w:ind w:left="397" w:hanging="1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D243AD"/>
    <w:multiLevelType w:val="multilevel"/>
    <w:tmpl w:val="7194A35E"/>
    <w:lvl w:ilvl="0">
      <w:start w:val="1"/>
      <w:numFmt w:val="decimal"/>
      <w:pStyle w:val="Heading1"/>
      <w:lvlText w:val="Chapter %1:"/>
      <w:lvlJc w:val="left"/>
      <w:pPr>
        <w:ind w:left="432" w:hanging="432"/>
      </w:pPr>
      <w:rPr>
        <w:rFonts w:ascii="Times New Roman" w:hAnsi="Times New Roman" w:hint="default"/>
        <w:b/>
        <w:i w:val="0"/>
        <w:color w:val="auto"/>
        <w:sz w:val="32"/>
      </w:rPr>
    </w:lvl>
    <w:lvl w:ilvl="1">
      <w:start w:val="1"/>
      <w:numFmt w:val="decimal"/>
      <w:pStyle w:val="Heading2"/>
      <w:lvlText w:val="%1.%2"/>
      <w:lvlJc w:val="left"/>
      <w:pPr>
        <w:ind w:left="4971"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53663DCE"/>
    <w:multiLevelType w:val="hybridMultilevel"/>
    <w:tmpl w:val="70246EF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575B09C3"/>
    <w:multiLevelType w:val="multilevel"/>
    <w:tmpl w:val="7A5C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616D50"/>
    <w:multiLevelType w:val="hybridMultilevel"/>
    <w:tmpl w:val="C3CC24C8"/>
    <w:lvl w:ilvl="0" w:tplc="EC9CBC8A">
      <w:start w:val="1"/>
      <w:numFmt w:val="bullet"/>
      <w:lvlText w:val="o"/>
      <w:lvlJc w:val="left"/>
      <w:pPr>
        <w:ind w:left="1872" w:hanging="504"/>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8447582"/>
    <w:multiLevelType w:val="hybridMultilevel"/>
    <w:tmpl w:val="5732A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31972"/>
    <w:multiLevelType w:val="hybridMultilevel"/>
    <w:tmpl w:val="D7046666"/>
    <w:lvl w:ilvl="0" w:tplc="4AA4E97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5747CF"/>
    <w:multiLevelType w:val="hybridMultilevel"/>
    <w:tmpl w:val="2E3654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E31539"/>
    <w:multiLevelType w:val="hybridMultilevel"/>
    <w:tmpl w:val="B7EA22C6"/>
    <w:lvl w:ilvl="0" w:tplc="48788D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3043E1"/>
    <w:multiLevelType w:val="hybridMultilevel"/>
    <w:tmpl w:val="9F0C0714"/>
    <w:lvl w:ilvl="0" w:tplc="FCCEF18E">
      <w:start w:val="1"/>
      <w:numFmt w:val="bullet"/>
      <w:lvlText w:val=""/>
      <w:lvlJc w:val="left"/>
      <w:pPr>
        <w:ind w:left="397" w:hanging="17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35" w15:restartNumberingAfterBreak="0">
    <w:nsid w:val="67EB6E7D"/>
    <w:multiLevelType w:val="multilevel"/>
    <w:tmpl w:val="C7C42B5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68C926CB"/>
    <w:multiLevelType w:val="hybridMultilevel"/>
    <w:tmpl w:val="C65C301E"/>
    <w:lvl w:ilvl="0" w:tplc="66F43442">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9803001"/>
    <w:multiLevelType w:val="hybridMultilevel"/>
    <w:tmpl w:val="C706E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38" w15:restartNumberingAfterBreak="0">
    <w:nsid w:val="6A17467B"/>
    <w:multiLevelType w:val="hybridMultilevel"/>
    <w:tmpl w:val="4268F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983411"/>
    <w:multiLevelType w:val="hybridMultilevel"/>
    <w:tmpl w:val="4814BAE4"/>
    <w:lvl w:ilvl="0" w:tplc="CAC09CF2">
      <w:start w:val="1"/>
      <w:numFmt w:val="bullet"/>
      <w:lvlText w:val=""/>
      <w:lvlJc w:val="left"/>
      <w:pPr>
        <w:ind w:left="511" w:hanging="17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40" w15:restartNumberingAfterBreak="0">
    <w:nsid w:val="71E4092A"/>
    <w:multiLevelType w:val="hybridMultilevel"/>
    <w:tmpl w:val="FC2CC5EC"/>
    <w:lvl w:ilvl="0" w:tplc="CAC09CF2">
      <w:start w:val="1"/>
      <w:numFmt w:val="bullet"/>
      <w:lvlText w:val=""/>
      <w:lvlJc w:val="left"/>
      <w:pPr>
        <w:ind w:left="511" w:hanging="17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41" w15:restartNumberingAfterBreak="0">
    <w:nsid w:val="72D23C3B"/>
    <w:multiLevelType w:val="hybridMultilevel"/>
    <w:tmpl w:val="D7D812DC"/>
    <w:lvl w:ilvl="0" w:tplc="48788D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42" w15:restartNumberingAfterBreak="0">
    <w:nsid w:val="732C3619"/>
    <w:multiLevelType w:val="hybridMultilevel"/>
    <w:tmpl w:val="18D0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233323"/>
    <w:multiLevelType w:val="hybridMultilevel"/>
    <w:tmpl w:val="036C8488"/>
    <w:lvl w:ilvl="0" w:tplc="E27EA206">
      <w:start w:val="1"/>
      <w:numFmt w:val="bullet"/>
      <w:lvlText w:val="•"/>
      <w:lvlJc w:val="left"/>
      <w:pPr>
        <w:tabs>
          <w:tab w:val="num" w:pos="720"/>
        </w:tabs>
        <w:ind w:left="720" w:hanging="360"/>
      </w:pPr>
      <w:rPr>
        <w:rFonts w:ascii="Arial" w:hAnsi="Arial" w:hint="default"/>
      </w:rPr>
    </w:lvl>
    <w:lvl w:ilvl="1" w:tplc="655C0CB4" w:tentative="1">
      <w:start w:val="1"/>
      <w:numFmt w:val="bullet"/>
      <w:lvlText w:val="•"/>
      <w:lvlJc w:val="left"/>
      <w:pPr>
        <w:tabs>
          <w:tab w:val="num" w:pos="1440"/>
        </w:tabs>
        <w:ind w:left="1440" w:hanging="360"/>
      </w:pPr>
      <w:rPr>
        <w:rFonts w:ascii="Arial" w:hAnsi="Arial" w:hint="default"/>
      </w:rPr>
    </w:lvl>
    <w:lvl w:ilvl="2" w:tplc="B894AB78" w:tentative="1">
      <w:start w:val="1"/>
      <w:numFmt w:val="bullet"/>
      <w:lvlText w:val="•"/>
      <w:lvlJc w:val="left"/>
      <w:pPr>
        <w:tabs>
          <w:tab w:val="num" w:pos="2160"/>
        </w:tabs>
        <w:ind w:left="2160" w:hanging="360"/>
      </w:pPr>
      <w:rPr>
        <w:rFonts w:ascii="Arial" w:hAnsi="Arial" w:hint="default"/>
      </w:rPr>
    </w:lvl>
    <w:lvl w:ilvl="3" w:tplc="BAD040F6" w:tentative="1">
      <w:start w:val="1"/>
      <w:numFmt w:val="bullet"/>
      <w:lvlText w:val="•"/>
      <w:lvlJc w:val="left"/>
      <w:pPr>
        <w:tabs>
          <w:tab w:val="num" w:pos="2880"/>
        </w:tabs>
        <w:ind w:left="2880" w:hanging="360"/>
      </w:pPr>
      <w:rPr>
        <w:rFonts w:ascii="Arial" w:hAnsi="Arial" w:hint="default"/>
      </w:rPr>
    </w:lvl>
    <w:lvl w:ilvl="4" w:tplc="746CE922" w:tentative="1">
      <w:start w:val="1"/>
      <w:numFmt w:val="bullet"/>
      <w:lvlText w:val="•"/>
      <w:lvlJc w:val="left"/>
      <w:pPr>
        <w:tabs>
          <w:tab w:val="num" w:pos="3600"/>
        </w:tabs>
        <w:ind w:left="3600" w:hanging="360"/>
      </w:pPr>
      <w:rPr>
        <w:rFonts w:ascii="Arial" w:hAnsi="Arial" w:hint="default"/>
      </w:rPr>
    </w:lvl>
    <w:lvl w:ilvl="5" w:tplc="769A589C" w:tentative="1">
      <w:start w:val="1"/>
      <w:numFmt w:val="bullet"/>
      <w:lvlText w:val="•"/>
      <w:lvlJc w:val="left"/>
      <w:pPr>
        <w:tabs>
          <w:tab w:val="num" w:pos="4320"/>
        </w:tabs>
        <w:ind w:left="4320" w:hanging="360"/>
      </w:pPr>
      <w:rPr>
        <w:rFonts w:ascii="Arial" w:hAnsi="Arial" w:hint="default"/>
      </w:rPr>
    </w:lvl>
    <w:lvl w:ilvl="6" w:tplc="B428D104" w:tentative="1">
      <w:start w:val="1"/>
      <w:numFmt w:val="bullet"/>
      <w:lvlText w:val="•"/>
      <w:lvlJc w:val="left"/>
      <w:pPr>
        <w:tabs>
          <w:tab w:val="num" w:pos="5040"/>
        </w:tabs>
        <w:ind w:left="5040" w:hanging="360"/>
      </w:pPr>
      <w:rPr>
        <w:rFonts w:ascii="Arial" w:hAnsi="Arial" w:hint="default"/>
      </w:rPr>
    </w:lvl>
    <w:lvl w:ilvl="7" w:tplc="FC5E31F0" w:tentative="1">
      <w:start w:val="1"/>
      <w:numFmt w:val="bullet"/>
      <w:lvlText w:val="•"/>
      <w:lvlJc w:val="left"/>
      <w:pPr>
        <w:tabs>
          <w:tab w:val="num" w:pos="5760"/>
        </w:tabs>
        <w:ind w:left="5760" w:hanging="360"/>
      </w:pPr>
      <w:rPr>
        <w:rFonts w:ascii="Arial" w:hAnsi="Arial" w:hint="default"/>
      </w:rPr>
    </w:lvl>
    <w:lvl w:ilvl="8" w:tplc="36EED0DA"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7677DC4"/>
    <w:multiLevelType w:val="hybridMultilevel"/>
    <w:tmpl w:val="D040BECE"/>
    <w:lvl w:ilvl="0" w:tplc="A8463766">
      <w:numFmt w:val="bullet"/>
      <w:lvlText w:val="-"/>
      <w:lvlJc w:val="left"/>
      <w:pPr>
        <w:ind w:left="900" w:hanging="360"/>
      </w:pPr>
      <w:rPr>
        <w:rFonts w:ascii="Times New Roman" w:eastAsiaTheme="minorHAnsi" w:hAnsi="Times New Roman" w:cstheme="minorBidi"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 w15:restartNumberingAfterBreak="0">
    <w:nsid w:val="7E5C5686"/>
    <w:multiLevelType w:val="hybridMultilevel"/>
    <w:tmpl w:val="17BAAAF0"/>
    <w:lvl w:ilvl="0" w:tplc="61600BE8">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64976208">
    <w:abstractNumId w:val="26"/>
  </w:num>
  <w:num w:numId="2" w16cid:durableId="11204938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50920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47843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040160">
    <w:abstractNumId w:val="7"/>
  </w:num>
  <w:num w:numId="6" w16cid:durableId="1473014195">
    <w:abstractNumId w:val="31"/>
  </w:num>
  <w:num w:numId="7" w16cid:durableId="301887009">
    <w:abstractNumId w:val="22"/>
  </w:num>
  <w:num w:numId="8" w16cid:durableId="903223116">
    <w:abstractNumId w:val="18"/>
  </w:num>
  <w:num w:numId="9" w16cid:durableId="208419538">
    <w:abstractNumId w:val="35"/>
  </w:num>
  <w:num w:numId="10" w16cid:durableId="1570916650">
    <w:abstractNumId w:val="1"/>
  </w:num>
  <w:num w:numId="11" w16cid:durableId="1623152369">
    <w:abstractNumId w:val="16"/>
  </w:num>
  <w:num w:numId="12" w16cid:durableId="2089838957">
    <w:abstractNumId w:val="4"/>
  </w:num>
  <w:num w:numId="13" w16cid:durableId="473523991">
    <w:abstractNumId w:val="21"/>
  </w:num>
  <w:num w:numId="14" w16cid:durableId="1021660050">
    <w:abstractNumId w:val="29"/>
  </w:num>
  <w:num w:numId="15" w16cid:durableId="1543977320">
    <w:abstractNumId w:val="10"/>
  </w:num>
  <w:num w:numId="16" w16cid:durableId="243535346">
    <w:abstractNumId w:val="32"/>
  </w:num>
  <w:num w:numId="17" w16cid:durableId="1889805886">
    <w:abstractNumId w:val="44"/>
  </w:num>
  <w:num w:numId="18" w16cid:durableId="1171598915">
    <w:abstractNumId w:val="36"/>
  </w:num>
  <w:num w:numId="19" w16cid:durableId="81488261">
    <w:abstractNumId w:val="19"/>
  </w:num>
  <w:num w:numId="20" w16cid:durableId="1748532457">
    <w:abstractNumId w:val="14"/>
  </w:num>
  <w:num w:numId="21" w16cid:durableId="959844452">
    <w:abstractNumId w:val="45"/>
  </w:num>
  <w:num w:numId="22" w16cid:durableId="2109226895">
    <w:abstractNumId w:val="24"/>
  </w:num>
  <w:num w:numId="23" w16cid:durableId="21253889">
    <w:abstractNumId w:val="3"/>
  </w:num>
  <w:num w:numId="24" w16cid:durableId="2076928072">
    <w:abstractNumId w:val="30"/>
  </w:num>
  <w:num w:numId="25" w16cid:durableId="464734240">
    <w:abstractNumId w:val="42"/>
  </w:num>
  <w:num w:numId="26" w16cid:durableId="1093041888">
    <w:abstractNumId w:val="38"/>
  </w:num>
  <w:num w:numId="27" w16cid:durableId="509301269">
    <w:abstractNumId w:val="11"/>
  </w:num>
  <w:num w:numId="28" w16cid:durableId="1726370097">
    <w:abstractNumId w:val="0"/>
  </w:num>
  <w:num w:numId="29" w16cid:durableId="1744597075">
    <w:abstractNumId w:val="8"/>
  </w:num>
  <w:num w:numId="30" w16cid:durableId="644822434">
    <w:abstractNumId w:val="23"/>
  </w:num>
  <w:num w:numId="31" w16cid:durableId="1569151376">
    <w:abstractNumId w:val="28"/>
  </w:num>
  <w:num w:numId="32" w16cid:durableId="318657840">
    <w:abstractNumId w:val="5"/>
  </w:num>
  <w:num w:numId="33" w16cid:durableId="52118042">
    <w:abstractNumId w:val="34"/>
  </w:num>
  <w:num w:numId="34" w16cid:durableId="732044123">
    <w:abstractNumId w:val="6"/>
  </w:num>
  <w:num w:numId="35" w16cid:durableId="1592082911">
    <w:abstractNumId w:val="41"/>
  </w:num>
  <w:num w:numId="36" w16cid:durableId="1666350422">
    <w:abstractNumId w:val="37"/>
  </w:num>
  <w:num w:numId="37" w16cid:durableId="1868566485">
    <w:abstractNumId w:val="12"/>
  </w:num>
  <w:num w:numId="38" w16cid:durableId="605818421">
    <w:abstractNumId w:val="25"/>
  </w:num>
  <w:num w:numId="39" w16cid:durableId="531069463">
    <w:abstractNumId w:val="17"/>
  </w:num>
  <w:num w:numId="40" w16cid:durableId="1068530454">
    <w:abstractNumId w:val="39"/>
  </w:num>
  <w:num w:numId="41" w16cid:durableId="878012886">
    <w:abstractNumId w:val="40"/>
  </w:num>
  <w:num w:numId="42" w16cid:durableId="327708437">
    <w:abstractNumId w:val="33"/>
  </w:num>
  <w:num w:numId="43" w16cid:durableId="1445733208">
    <w:abstractNumId w:val="15"/>
  </w:num>
  <w:num w:numId="44" w16cid:durableId="556360497">
    <w:abstractNumId w:val="9"/>
  </w:num>
  <w:num w:numId="45" w16cid:durableId="1727681490">
    <w:abstractNumId w:val="2"/>
  </w:num>
  <w:num w:numId="46" w16cid:durableId="646394588">
    <w:abstractNumId w:val="27"/>
  </w:num>
  <w:num w:numId="47" w16cid:durableId="1400052669">
    <w:abstractNumId w:val="20"/>
  </w:num>
  <w:num w:numId="48" w16cid:durableId="693306914">
    <w:abstractNumId w:val="13"/>
  </w:num>
  <w:num w:numId="49" w16cid:durableId="9527139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A063ED"/>
    <w:rsid w:val="00000ECC"/>
    <w:rsid w:val="00001050"/>
    <w:rsid w:val="0000189B"/>
    <w:rsid w:val="00002053"/>
    <w:rsid w:val="00003DE0"/>
    <w:rsid w:val="0001380E"/>
    <w:rsid w:val="0001765C"/>
    <w:rsid w:val="0002217A"/>
    <w:rsid w:val="000257DE"/>
    <w:rsid w:val="00030AB1"/>
    <w:rsid w:val="000376A3"/>
    <w:rsid w:val="00037A45"/>
    <w:rsid w:val="0004028D"/>
    <w:rsid w:val="000407F2"/>
    <w:rsid w:val="00050E20"/>
    <w:rsid w:val="00052EEB"/>
    <w:rsid w:val="00056351"/>
    <w:rsid w:val="0006503F"/>
    <w:rsid w:val="00067A37"/>
    <w:rsid w:val="00072060"/>
    <w:rsid w:val="00072511"/>
    <w:rsid w:val="0007262A"/>
    <w:rsid w:val="00072A4B"/>
    <w:rsid w:val="00075310"/>
    <w:rsid w:val="00076ABC"/>
    <w:rsid w:val="00080A06"/>
    <w:rsid w:val="00082220"/>
    <w:rsid w:val="00083CF3"/>
    <w:rsid w:val="00085C9A"/>
    <w:rsid w:val="00091C00"/>
    <w:rsid w:val="00092262"/>
    <w:rsid w:val="000A01F5"/>
    <w:rsid w:val="000A3A79"/>
    <w:rsid w:val="000A6C98"/>
    <w:rsid w:val="000A741F"/>
    <w:rsid w:val="000A7D28"/>
    <w:rsid w:val="000B079C"/>
    <w:rsid w:val="000B1AD5"/>
    <w:rsid w:val="000B26AF"/>
    <w:rsid w:val="000B3824"/>
    <w:rsid w:val="000B77B0"/>
    <w:rsid w:val="000C1FAC"/>
    <w:rsid w:val="000C6BDB"/>
    <w:rsid w:val="000C7758"/>
    <w:rsid w:val="000D02F5"/>
    <w:rsid w:val="000D0E5C"/>
    <w:rsid w:val="000E06FF"/>
    <w:rsid w:val="000E22C1"/>
    <w:rsid w:val="000E23EE"/>
    <w:rsid w:val="000E3D45"/>
    <w:rsid w:val="000E4532"/>
    <w:rsid w:val="000F5C44"/>
    <w:rsid w:val="0010036F"/>
    <w:rsid w:val="001003B7"/>
    <w:rsid w:val="00106F3B"/>
    <w:rsid w:val="001119FA"/>
    <w:rsid w:val="00111E7C"/>
    <w:rsid w:val="0012633D"/>
    <w:rsid w:val="00127833"/>
    <w:rsid w:val="00127C88"/>
    <w:rsid w:val="00131533"/>
    <w:rsid w:val="00132072"/>
    <w:rsid w:val="001324BE"/>
    <w:rsid w:val="00134A6B"/>
    <w:rsid w:val="00134D06"/>
    <w:rsid w:val="00140B47"/>
    <w:rsid w:val="00142442"/>
    <w:rsid w:val="00143870"/>
    <w:rsid w:val="001447B9"/>
    <w:rsid w:val="00145177"/>
    <w:rsid w:val="00152780"/>
    <w:rsid w:val="00160E14"/>
    <w:rsid w:val="00160F50"/>
    <w:rsid w:val="001642E2"/>
    <w:rsid w:val="00165E5A"/>
    <w:rsid w:val="00166291"/>
    <w:rsid w:val="00166843"/>
    <w:rsid w:val="00171D93"/>
    <w:rsid w:val="00172A9E"/>
    <w:rsid w:val="00175652"/>
    <w:rsid w:val="00181EA6"/>
    <w:rsid w:val="001829E7"/>
    <w:rsid w:val="001A14F5"/>
    <w:rsid w:val="001A219C"/>
    <w:rsid w:val="001A2E0C"/>
    <w:rsid w:val="001A3C38"/>
    <w:rsid w:val="001A4C05"/>
    <w:rsid w:val="001A54FD"/>
    <w:rsid w:val="001B18F5"/>
    <w:rsid w:val="001B4831"/>
    <w:rsid w:val="001B6B8C"/>
    <w:rsid w:val="001C297B"/>
    <w:rsid w:val="001C52C9"/>
    <w:rsid w:val="001C60F1"/>
    <w:rsid w:val="001C63A8"/>
    <w:rsid w:val="001C7316"/>
    <w:rsid w:val="001C7821"/>
    <w:rsid w:val="001D1B64"/>
    <w:rsid w:val="001D28CB"/>
    <w:rsid w:val="001D53EA"/>
    <w:rsid w:val="001E1E6D"/>
    <w:rsid w:val="001E56EF"/>
    <w:rsid w:val="001E63ED"/>
    <w:rsid w:val="001E7AFA"/>
    <w:rsid w:val="001E7BD0"/>
    <w:rsid w:val="001F0E12"/>
    <w:rsid w:val="001F3AE8"/>
    <w:rsid w:val="001F6B18"/>
    <w:rsid w:val="0020030E"/>
    <w:rsid w:val="00202DC7"/>
    <w:rsid w:val="002033FD"/>
    <w:rsid w:val="00206330"/>
    <w:rsid w:val="00207986"/>
    <w:rsid w:val="00213EEC"/>
    <w:rsid w:val="002143CD"/>
    <w:rsid w:val="00214AFA"/>
    <w:rsid w:val="00214C27"/>
    <w:rsid w:val="00220977"/>
    <w:rsid w:val="00220F7F"/>
    <w:rsid w:val="0022325D"/>
    <w:rsid w:val="002242CA"/>
    <w:rsid w:val="00227E3E"/>
    <w:rsid w:val="00230BE3"/>
    <w:rsid w:val="00232314"/>
    <w:rsid w:val="00232ADF"/>
    <w:rsid w:val="002347BC"/>
    <w:rsid w:val="002439C0"/>
    <w:rsid w:val="00244032"/>
    <w:rsid w:val="00247864"/>
    <w:rsid w:val="002542FC"/>
    <w:rsid w:val="0025740B"/>
    <w:rsid w:val="002608EA"/>
    <w:rsid w:val="00262E3E"/>
    <w:rsid w:val="00267B6F"/>
    <w:rsid w:val="00270089"/>
    <w:rsid w:val="00270BB7"/>
    <w:rsid w:val="00270D05"/>
    <w:rsid w:val="00272148"/>
    <w:rsid w:val="0027496C"/>
    <w:rsid w:val="00286080"/>
    <w:rsid w:val="002862AF"/>
    <w:rsid w:val="00287486"/>
    <w:rsid w:val="0028777A"/>
    <w:rsid w:val="00287F19"/>
    <w:rsid w:val="002918FD"/>
    <w:rsid w:val="00293B60"/>
    <w:rsid w:val="00297D6F"/>
    <w:rsid w:val="002A15A0"/>
    <w:rsid w:val="002A1647"/>
    <w:rsid w:val="002A5EE1"/>
    <w:rsid w:val="002A79C0"/>
    <w:rsid w:val="002B7CCE"/>
    <w:rsid w:val="002C184A"/>
    <w:rsid w:val="002C3D07"/>
    <w:rsid w:val="002C4AB4"/>
    <w:rsid w:val="002D6CC8"/>
    <w:rsid w:val="002E3EBC"/>
    <w:rsid w:val="002E5DA0"/>
    <w:rsid w:val="0030145D"/>
    <w:rsid w:val="003029E6"/>
    <w:rsid w:val="00302B4D"/>
    <w:rsid w:val="00304367"/>
    <w:rsid w:val="00311CCB"/>
    <w:rsid w:val="0031209C"/>
    <w:rsid w:val="00312244"/>
    <w:rsid w:val="00314CE7"/>
    <w:rsid w:val="00317C74"/>
    <w:rsid w:val="0032393E"/>
    <w:rsid w:val="00323DE4"/>
    <w:rsid w:val="00325F3D"/>
    <w:rsid w:val="003263C9"/>
    <w:rsid w:val="003327D0"/>
    <w:rsid w:val="00333AB1"/>
    <w:rsid w:val="00334683"/>
    <w:rsid w:val="00334EF6"/>
    <w:rsid w:val="00336748"/>
    <w:rsid w:val="00340650"/>
    <w:rsid w:val="00341428"/>
    <w:rsid w:val="00343E49"/>
    <w:rsid w:val="00346524"/>
    <w:rsid w:val="003469C7"/>
    <w:rsid w:val="003507A0"/>
    <w:rsid w:val="00351B52"/>
    <w:rsid w:val="00360D35"/>
    <w:rsid w:val="003622E9"/>
    <w:rsid w:val="00364939"/>
    <w:rsid w:val="00366689"/>
    <w:rsid w:val="00366F87"/>
    <w:rsid w:val="00371223"/>
    <w:rsid w:val="0037268B"/>
    <w:rsid w:val="00372A87"/>
    <w:rsid w:val="003730D7"/>
    <w:rsid w:val="003733B7"/>
    <w:rsid w:val="00376B25"/>
    <w:rsid w:val="0038084E"/>
    <w:rsid w:val="003839EA"/>
    <w:rsid w:val="00390D36"/>
    <w:rsid w:val="00392685"/>
    <w:rsid w:val="00392A0E"/>
    <w:rsid w:val="00396C00"/>
    <w:rsid w:val="003976E9"/>
    <w:rsid w:val="003A4F27"/>
    <w:rsid w:val="003A6D74"/>
    <w:rsid w:val="003A7910"/>
    <w:rsid w:val="003B351E"/>
    <w:rsid w:val="003B46D2"/>
    <w:rsid w:val="003B5CD8"/>
    <w:rsid w:val="003B72BA"/>
    <w:rsid w:val="003B779E"/>
    <w:rsid w:val="003B7F57"/>
    <w:rsid w:val="003C03A6"/>
    <w:rsid w:val="003C1175"/>
    <w:rsid w:val="003C6DAA"/>
    <w:rsid w:val="003D3C53"/>
    <w:rsid w:val="003D4E78"/>
    <w:rsid w:val="003D5DBC"/>
    <w:rsid w:val="003D6B5E"/>
    <w:rsid w:val="003F45A4"/>
    <w:rsid w:val="003F6A28"/>
    <w:rsid w:val="004018FE"/>
    <w:rsid w:val="00401A3E"/>
    <w:rsid w:val="0040382E"/>
    <w:rsid w:val="00404251"/>
    <w:rsid w:val="004045DB"/>
    <w:rsid w:val="004046B3"/>
    <w:rsid w:val="00411C22"/>
    <w:rsid w:val="004133A4"/>
    <w:rsid w:val="004133AD"/>
    <w:rsid w:val="00413C1F"/>
    <w:rsid w:val="00414C96"/>
    <w:rsid w:val="004172CB"/>
    <w:rsid w:val="00426024"/>
    <w:rsid w:val="00426C8C"/>
    <w:rsid w:val="0042765B"/>
    <w:rsid w:val="00432762"/>
    <w:rsid w:val="00437E2C"/>
    <w:rsid w:val="004401E0"/>
    <w:rsid w:val="00444260"/>
    <w:rsid w:val="00444A37"/>
    <w:rsid w:val="00445ADE"/>
    <w:rsid w:val="004509DA"/>
    <w:rsid w:val="0045330D"/>
    <w:rsid w:val="0045503A"/>
    <w:rsid w:val="00456707"/>
    <w:rsid w:val="00457641"/>
    <w:rsid w:val="00460B31"/>
    <w:rsid w:val="004611EE"/>
    <w:rsid w:val="004629F8"/>
    <w:rsid w:val="00463743"/>
    <w:rsid w:val="00465069"/>
    <w:rsid w:val="00465E3D"/>
    <w:rsid w:val="004671C4"/>
    <w:rsid w:val="00467995"/>
    <w:rsid w:val="004679D5"/>
    <w:rsid w:val="00471AD7"/>
    <w:rsid w:val="00473911"/>
    <w:rsid w:val="004749F6"/>
    <w:rsid w:val="00476A4A"/>
    <w:rsid w:val="00480496"/>
    <w:rsid w:val="00482C43"/>
    <w:rsid w:val="00484153"/>
    <w:rsid w:val="004850EA"/>
    <w:rsid w:val="00486D7E"/>
    <w:rsid w:val="004911B6"/>
    <w:rsid w:val="00492617"/>
    <w:rsid w:val="00492D4E"/>
    <w:rsid w:val="004A0869"/>
    <w:rsid w:val="004A2C46"/>
    <w:rsid w:val="004A7BA1"/>
    <w:rsid w:val="004B0B47"/>
    <w:rsid w:val="004B163B"/>
    <w:rsid w:val="004B60ED"/>
    <w:rsid w:val="004C05E4"/>
    <w:rsid w:val="004C24A1"/>
    <w:rsid w:val="004C4347"/>
    <w:rsid w:val="004C55DB"/>
    <w:rsid w:val="004C6DE7"/>
    <w:rsid w:val="004D14D0"/>
    <w:rsid w:val="004D1D11"/>
    <w:rsid w:val="004D2EE8"/>
    <w:rsid w:val="004D312D"/>
    <w:rsid w:val="004D7DE8"/>
    <w:rsid w:val="004E31EC"/>
    <w:rsid w:val="004F23E4"/>
    <w:rsid w:val="004F524A"/>
    <w:rsid w:val="00500AF0"/>
    <w:rsid w:val="00501DB0"/>
    <w:rsid w:val="005022F1"/>
    <w:rsid w:val="00504484"/>
    <w:rsid w:val="00504DAD"/>
    <w:rsid w:val="00505FFF"/>
    <w:rsid w:val="00511AA7"/>
    <w:rsid w:val="00515992"/>
    <w:rsid w:val="00522D5A"/>
    <w:rsid w:val="00524D87"/>
    <w:rsid w:val="00526D00"/>
    <w:rsid w:val="00532A29"/>
    <w:rsid w:val="00533495"/>
    <w:rsid w:val="0053474C"/>
    <w:rsid w:val="00541BAB"/>
    <w:rsid w:val="00545699"/>
    <w:rsid w:val="00546CA2"/>
    <w:rsid w:val="00547460"/>
    <w:rsid w:val="00562CCC"/>
    <w:rsid w:val="005703E0"/>
    <w:rsid w:val="00573EC4"/>
    <w:rsid w:val="00574AFB"/>
    <w:rsid w:val="0057569A"/>
    <w:rsid w:val="0057751A"/>
    <w:rsid w:val="005778F5"/>
    <w:rsid w:val="00580A2C"/>
    <w:rsid w:val="005825B1"/>
    <w:rsid w:val="0058359D"/>
    <w:rsid w:val="00584728"/>
    <w:rsid w:val="0058655C"/>
    <w:rsid w:val="00591113"/>
    <w:rsid w:val="005912C9"/>
    <w:rsid w:val="00592823"/>
    <w:rsid w:val="00592FF3"/>
    <w:rsid w:val="00593A75"/>
    <w:rsid w:val="00595D30"/>
    <w:rsid w:val="005A281A"/>
    <w:rsid w:val="005A4BC0"/>
    <w:rsid w:val="005A5144"/>
    <w:rsid w:val="005A6B57"/>
    <w:rsid w:val="005A6FC7"/>
    <w:rsid w:val="005A7564"/>
    <w:rsid w:val="005B0520"/>
    <w:rsid w:val="005B7085"/>
    <w:rsid w:val="005C46C2"/>
    <w:rsid w:val="005C7359"/>
    <w:rsid w:val="005C7F8B"/>
    <w:rsid w:val="005D0C29"/>
    <w:rsid w:val="005D1A58"/>
    <w:rsid w:val="005D238A"/>
    <w:rsid w:val="005E4FDF"/>
    <w:rsid w:val="005E65DB"/>
    <w:rsid w:val="005E6D7F"/>
    <w:rsid w:val="005E7CA1"/>
    <w:rsid w:val="005F12F3"/>
    <w:rsid w:val="005F3276"/>
    <w:rsid w:val="005F66F5"/>
    <w:rsid w:val="00606307"/>
    <w:rsid w:val="0061165D"/>
    <w:rsid w:val="00615997"/>
    <w:rsid w:val="00617974"/>
    <w:rsid w:val="00620B58"/>
    <w:rsid w:val="00623ABC"/>
    <w:rsid w:val="006275B2"/>
    <w:rsid w:val="00627FE0"/>
    <w:rsid w:val="00630F82"/>
    <w:rsid w:val="006322C7"/>
    <w:rsid w:val="00633E7F"/>
    <w:rsid w:val="00636718"/>
    <w:rsid w:val="00637F84"/>
    <w:rsid w:val="006459B3"/>
    <w:rsid w:val="0064637B"/>
    <w:rsid w:val="0065038B"/>
    <w:rsid w:val="00650B92"/>
    <w:rsid w:val="0065377A"/>
    <w:rsid w:val="00655031"/>
    <w:rsid w:val="00656970"/>
    <w:rsid w:val="00657477"/>
    <w:rsid w:val="00657FB9"/>
    <w:rsid w:val="00657FCC"/>
    <w:rsid w:val="00661DC1"/>
    <w:rsid w:val="00662832"/>
    <w:rsid w:val="00671BFD"/>
    <w:rsid w:val="00671F3B"/>
    <w:rsid w:val="00673D41"/>
    <w:rsid w:val="00675E96"/>
    <w:rsid w:val="0068233A"/>
    <w:rsid w:val="0068342C"/>
    <w:rsid w:val="0069115B"/>
    <w:rsid w:val="00691DBE"/>
    <w:rsid w:val="0069498E"/>
    <w:rsid w:val="00694B0F"/>
    <w:rsid w:val="006A48C9"/>
    <w:rsid w:val="006A4F8B"/>
    <w:rsid w:val="006B0247"/>
    <w:rsid w:val="006B0970"/>
    <w:rsid w:val="006B1107"/>
    <w:rsid w:val="006B30A1"/>
    <w:rsid w:val="006B6CFB"/>
    <w:rsid w:val="006C0C5C"/>
    <w:rsid w:val="006C0F7D"/>
    <w:rsid w:val="006C157F"/>
    <w:rsid w:val="006C15F5"/>
    <w:rsid w:val="006C182A"/>
    <w:rsid w:val="006C3BB1"/>
    <w:rsid w:val="006C3FBF"/>
    <w:rsid w:val="006C56B2"/>
    <w:rsid w:val="006C6B53"/>
    <w:rsid w:val="006D21AB"/>
    <w:rsid w:val="006D488E"/>
    <w:rsid w:val="006D63FF"/>
    <w:rsid w:val="006E1A5A"/>
    <w:rsid w:val="006E42E7"/>
    <w:rsid w:val="006F030E"/>
    <w:rsid w:val="006F0D3E"/>
    <w:rsid w:val="006F231F"/>
    <w:rsid w:val="00701C87"/>
    <w:rsid w:val="007021EB"/>
    <w:rsid w:val="007027AC"/>
    <w:rsid w:val="00711948"/>
    <w:rsid w:val="007208E2"/>
    <w:rsid w:val="0072109E"/>
    <w:rsid w:val="0072152C"/>
    <w:rsid w:val="007227DA"/>
    <w:rsid w:val="00723399"/>
    <w:rsid w:val="007247FD"/>
    <w:rsid w:val="00726F52"/>
    <w:rsid w:val="00732E9B"/>
    <w:rsid w:val="00734073"/>
    <w:rsid w:val="007354D5"/>
    <w:rsid w:val="007362CC"/>
    <w:rsid w:val="007420DA"/>
    <w:rsid w:val="0074386F"/>
    <w:rsid w:val="00746CE6"/>
    <w:rsid w:val="00753F52"/>
    <w:rsid w:val="00755F1E"/>
    <w:rsid w:val="00761B8E"/>
    <w:rsid w:val="007625A7"/>
    <w:rsid w:val="00763EBB"/>
    <w:rsid w:val="00764961"/>
    <w:rsid w:val="0077134E"/>
    <w:rsid w:val="00774160"/>
    <w:rsid w:val="00776A34"/>
    <w:rsid w:val="00781C8B"/>
    <w:rsid w:val="00783655"/>
    <w:rsid w:val="00784C07"/>
    <w:rsid w:val="007906B6"/>
    <w:rsid w:val="00791423"/>
    <w:rsid w:val="007A3330"/>
    <w:rsid w:val="007A596F"/>
    <w:rsid w:val="007A6DB5"/>
    <w:rsid w:val="007A7DDA"/>
    <w:rsid w:val="007B1165"/>
    <w:rsid w:val="007B2613"/>
    <w:rsid w:val="007B3220"/>
    <w:rsid w:val="007B4644"/>
    <w:rsid w:val="007C1025"/>
    <w:rsid w:val="007C1DC3"/>
    <w:rsid w:val="007C2B25"/>
    <w:rsid w:val="007C2C7E"/>
    <w:rsid w:val="007D25D2"/>
    <w:rsid w:val="007D2E1A"/>
    <w:rsid w:val="007D36ED"/>
    <w:rsid w:val="007E14FF"/>
    <w:rsid w:val="007E28FF"/>
    <w:rsid w:val="007E3F1E"/>
    <w:rsid w:val="007E4D66"/>
    <w:rsid w:val="007E6518"/>
    <w:rsid w:val="007F5747"/>
    <w:rsid w:val="007F5D06"/>
    <w:rsid w:val="007F6FB8"/>
    <w:rsid w:val="00810545"/>
    <w:rsid w:val="00810A32"/>
    <w:rsid w:val="00811A5A"/>
    <w:rsid w:val="00813D37"/>
    <w:rsid w:val="00815D70"/>
    <w:rsid w:val="008170D5"/>
    <w:rsid w:val="008223F5"/>
    <w:rsid w:val="00823192"/>
    <w:rsid w:val="00823E44"/>
    <w:rsid w:val="00826862"/>
    <w:rsid w:val="008332D4"/>
    <w:rsid w:val="008369D8"/>
    <w:rsid w:val="00836F34"/>
    <w:rsid w:val="0084179F"/>
    <w:rsid w:val="00842278"/>
    <w:rsid w:val="00845D38"/>
    <w:rsid w:val="00846320"/>
    <w:rsid w:val="00847794"/>
    <w:rsid w:val="00847D89"/>
    <w:rsid w:val="0085425F"/>
    <w:rsid w:val="0085613D"/>
    <w:rsid w:val="00856513"/>
    <w:rsid w:val="008572EE"/>
    <w:rsid w:val="008609BB"/>
    <w:rsid w:val="00860DBA"/>
    <w:rsid w:val="00862DF5"/>
    <w:rsid w:val="0086394E"/>
    <w:rsid w:val="00871BA2"/>
    <w:rsid w:val="008731F6"/>
    <w:rsid w:val="008759CE"/>
    <w:rsid w:val="008765CE"/>
    <w:rsid w:val="0088058D"/>
    <w:rsid w:val="00883EFB"/>
    <w:rsid w:val="008901E0"/>
    <w:rsid w:val="00891932"/>
    <w:rsid w:val="00891992"/>
    <w:rsid w:val="00891F2E"/>
    <w:rsid w:val="008933C6"/>
    <w:rsid w:val="00894DC9"/>
    <w:rsid w:val="0089583E"/>
    <w:rsid w:val="008A05F8"/>
    <w:rsid w:val="008A1ACD"/>
    <w:rsid w:val="008A270E"/>
    <w:rsid w:val="008A3290"/>
    <w:rsid w:val="008A6D23"/>
    <w:rsid w:val="008B0135"/>
    <w:rsid w:val="008B06AE"/>
    <w:rsid w:val="008B188D"/>
    <w:rsid w:val="008B2169"/>
    <w:rsid w:val="008B265A"/>
    <w:rsid w:val="008B4412"/>
    <w:rsid w:val="008C06D8"/>
    <w:rsid w:val="008C0C84"/>
    <w:rsid w:val="008C126C"/>
    <w:rsid w:val="008C4150"/>
    <w:rsid w:val="008C51BF"/>
    <w:rsid w:val="008C5496"/>
    <w:rsid w:val="008C71F0"/>
    <w:rsid w:val="008C7249"/>
    <w:rsid w:val="008D2A32"/>
    <w:rsid w:val="008D3587"/>
    <w:rsid w:val="008D4EAA"/>
    <w:rsid w:val="008D6116"/>
    <w:rsid w:val="008D66CC"/>
    <w:rsid w:val="008D703A"/>
    <w:rsid w:val="008D767D"/>
    <w:rsid w:val="008E41A6"/>
    <w:rsid w:val="008F395F"/>
    <w:rsid w:val="00900E98"/>
    <w:rsid w:val="0090195A"/>
    <w:rsid w:val="0090347C"/>
    <w:rsid w:val="00907CC0"/>
    <w:rsid w:val="009106CB"/>
    <w:rsid w:val="009212AF"/>
    <w:rsid w:val="009256EF"/>
    <w:rsid w:val="0092665D"/>
    <w:rsid w:val="00934C45"/>
    <w:rsid w:val="00935030"/>
    <w:rsid w:val="0094395B"/>
    <w:rsid w:val="009441D1"/>
    <w:rsid w:val="00945DD2"/>
    <w:rsid w:val="009535D5"/>
    <w:rsid w:val="00953E18"/>
    <w:rsid w:val="00957181"/>
    <w:rsid w:val="009577B4"/>
    <w:rsid w:val="00957E8D"/>
    <w:rsid w:val="00966677"/>
    <w:rsid w:val="00966BB5"/>
    <w:rsid w:val="00970D2F"/>
    <w:rsid w:val="00981D44"/>
    <w:rsid w:val="0098415F"/>
    <w:rsid w:val="00991783"/>
    <w:rsid w:val="009923AD"/>
    <w:rsid w:val="0099510E"/>
    <w:rsid w:val="00995D8C"/>
    <w:rsid w:val="009B0445"/>
    <w:rsid w:val="009B10A1"/>
    <w:rsid w:val="009B2B22"/>
    <w:rsid w:val="009B7ADF"/>
    <w:rsid w:val="009C61D5"/>
    <w:rsid w:val="009D070B"/>
    <w:rsid w:val="009D617A"/>
    <w:rsid w:val="009D68F1"/>
    <w:rsid w:val="009D6F7A"/>
    <w:rsid w:val="009E72C6"/>
    <w:rsid w:val="009E7C40"/>
    <w:rsid w:val="009F0102"/>
    <w:rsid w:val="009F1908"/>
    <w:rsid w:val="009F29FC"/>
    <w:rsid w:val="009F5803"/>
    <w:rsid w:val="00A059E1"/>
    <w:rsid w:val="00A05D19"/>
    <w:rsid w:val="00A063ED"/>
    <w:rsid w:val="00A10C90"/>
    <w:rsid w:val="00A11AA2"/>
    <w:rsid w:val="00A1686E"/>
    <w:rsid w:val="00A26985"/>
    <w:rsid w:val="00A26F64"/>
    <w:rsid w:val="00A3060F"/>
    <w:rsid w:val="00A32104"/>
    <w:rsid w:val="00A32536"/>
    <w:rsid w:val="00A34667"/>
    <w:rsid w:val="00A35248"/>
    <w:rsid w:val="00A35C56"/>
    <w:rsid w:val="00A37586"/>
    <w:rsid w:val="00A41306"/>
    <w:rsid w:val="00A432A2"/>
    <w:rsid w:val="00A547F9"/>
    <w:rsid w:val="00A549B5"/>
    <w:rsid w:val="00A56424"/>
    <w:rsid w:val="00A613C4"/>
    <w:rsid w:val="00A710DF"/>
    <w:rsid w:val="00A71159"/>
    <w:rsid w:val="00A72B9D"/>
    <w:rsid w:val="00A7375A"/>
    <w:rsid w:val="00A73F80"/>
    <w:rsid w:val="00A75E93"/>
    <w:rsid w:val="00A7660B"/>
    <w:rsid w:val="00A8092A"/>
    <w:rsid w:val="00A819D2"/>
    <w:rsid w:val="00A827C3"/>
    <w:rsid w:val="00A855A5"/>
    <w:rsid w:val="00A9104D"/>
    <w:rsid w:val="00A9447C"/>
    <w:rsid w:val="00A96007"/>
    <w:rsid w:val="00AA1B17"/>
    <w:rsid w:val="00AA2AA5"/>
    <w:rsid w:val="00AA79E3"/>
    <w:rsid w:val="00AB5777"/>
    <w:rsid w:val="00AC0DDF"/>
    <w:rsid w:val="00AC1F34"/>
    <w:rsid w:val="00AC4A67"/>
    <w:rsid w:val="00AC5296"/>
    <w:rsid w:val="00AC738F"/>
    <w:rsid w:val="00AD2224"/>
    <w:rsid w:val="00AD2592"/>
    <w:rsid w:val="00AD2C52"/>
    <w:rsid w:val="00AD6999"/>
    <w:rsid w:val="00AD6E9D"/>
    <w:rsid w:val="00AE5AC0"/>
    <w:rsid w:val="00AE5BAC"/>
    <w:rsid w:val="00AF14CB"/>
    <w:rsid w:val="00AF1B9B"/>
    <w:rsid w:val="00AF2C54"/>
    <w:rsid w:val="00AF32A1"/>
    <w:rsid w:val="00AF3700"/>
    <w:rsid w:val="00AF49A3"/>
    <w:rsid w:val="00B02503"/>
    <w:rsid w:val="00B0286D"/>
    <w:rsid w:val="00B03428"/>
    <w:rsid w:val="00B07590"/>
    <w:rsid w:val="00B07B99"/>
    <w:rsid w:val="00B16F1D"/>
    <w:rsid w:val="00B21130"/>
    <w:rsid w:val="00B22C63"/>
    <w:rsid w:val="00B25EE6"/>
    <w:rsid w:val="00B26A17"/>
    <w:rsid w:val="00B33B20"/>
    <w:rsid w:val="00B367BE"/>
    <w:rsid w:val="00B3774D"/>
    <w:rsid w:val="00B40C8C"/>
    <w:rsid w:val="00B4233B"/>
    <w:rsid w:val="00B443AB"/>
    <w:rsid w:val="00B501C9"/>
    <w:rsid w:val="00B50BD4"/>
    <w:rsid w:val="00B5172E"/>
    <w:rsid w:val="00B53553"/>
    <w:rsid w:val="00B54A07"/>
    <w:rsid w:val="00B54EA0"/>
    <w:rsid w:val="00B56F25"/>
    <w:rsid w:val="00B571FF"/>
    <w:rsid w:val="00B6141B"/>
    <w:rsid w:val="00B6389C"/>
    <w:rsid w:val="00B65695"/>
    <w:rsid w:val="00B678A2"/>
    <w:rsid w:val="00B704B5"/>
    <w:rsid w:val="00B77558"/>
    <w:rsid w:val="00B81B1C"/>
    <w:rsid w:val="00B86693"/>
    <w:rsid w:val="00B90E13"/>
    <w:rsid w:val="00B92EFB"/>
    <w:rsid w:val="00B93F62"/>
    <w:rsid w:val="00B94CEF"/>
    <w:rsid w:val="00B95DC7"/>
    <w:rsid w:val="00B9736E"/>
    <w:rsid w:val="00BA0BF4"/>
    <w:rsid w:val="00BA18B5"/>
    <w:rsid w:val="00BA20EA"/>
    <w:rsid w:val="00BA42EA"/>
    <w:rsid w:val="00BA4B61"/>
    <w:rsid w:val="00BB1C3F"/>
    <w:rsid w:val="00BB6C21"/>
    <w:rsid w:val="00BC15CF"/>
    <w:rsid w:val="00BD2569"/>
    <w:rsid w:val="00BD395A"/>
    <w:rsid w:val="00BF5E9E"/>
    <w:rsid w:val="00C02B3C"/>
    <w:rsid w:val="00C02BC2"/>
    <w:rsid w:val="00C03DC9"/>
    <w:rsid w:val="00C1085A"/>
    <w:rsid w:val="00C1154F"/>
    <w:rsid w:val="00C1227E"/>
    <w:rsid w:val="00C14822"/>
    <w:rsid w:val="00C23414"/>
    <w:rsid w:val="00C31CA6"/>
    <w:rsid w:val="00C339E9"/>
    <w:rsid w:val="00C33D27"/>
    <w:rsid w:val="00C34359"/>
    <w:rsid w:val="00C45A6A"/>
    <w:rsid w:val="00C46A46"/>
    <w:rsid w:val="00C473C1"/>
    <w:rsid w:val="00C516B8"/>
    <w:rsid w:val="00C60665"/>
    <w:rsid w:val="00C61165"/>
    <w:rsid w:val="00C61E97"/>
    <w:rsid w:val="00C6536C"/>
    <w:rsid w:val="00C669E6"/>
    <w:rsid w:val="00C75ECF"/>
    <w:rsid w:val="00C80FBA"/>
    <w:rsid w:val="00C87166"/>
    <w:rsid w:val="00CA0E9A"/>
    <w:rsid w:val="00CA2E2A"/>
    <w:rsid w:val="00CA49C9"/>
    <w:rsid w:val="00CA6DED"/>
    <w:rsid w:val="00CC331D"/>
    <w:rsid w:val="00CC3B22"/>
    <w:rsid w:val="00CC3F22"/>
    <w:rsid w:val="00CC5EDC"/>
    <w:rsid w:val="00CC7D60"/>
    <w:rsid w:val="00CD0174"/>
    <w:rsid w:val="00CD0E17"/>
    <w:rsid w:val="00CD2B77"/>
    <w:rsid w:val="00CD35D3"/>
    <w:rsid w:val="00CD3C89"/>
    <w:rsid w:val="00CD7B8C"/>
    <w:rsid w:val="00CE0F68"/>
    <w:rsid w:val="00CE20D7"/>
    <w:rsid w:val="00CE4D2B"/>
    <w:rsid w:val="00CE6086"/>
    <w:rsid w:val="00CF0195"/>
    <w:rsid w:val="00CF36DB"/>
    <w:rsid w:val="00CF3B78"/>
    <w:rsid w:val="00CF5C28"/>
    <w:rsid w:val="00D01306"/>
    <w:rsid w:val="00D0236F"/>
    <w:rsid w:val="00D05029"/>
    <w:rsid w:val="00D056C1"/>
    <w:rsid w:val="00D07468"/>
    <w:rsid w:val="00D1208B"/>
    <w:rsid w:val="00D13435"/>
    <w:rsid w:val="00D16471"/>
    <w:rsid w:val="00D1766F"/>
    <w:rsid w:val="00D17915"/>
    <w:rsid w:val="00D20061"/>
    <w:rsid w:val="00D20A9B"/>
    <w:rsid w:val="00D20F52"/>
    <w:rsid w:val="00D24275"/>
    <w:rsid w:val="00D24B23"/>
    <w:rsid w:val="00D26D4A"/>
    <w:rsid w:val="00D27597"/>
    <w:rsid w:val="00D31047"/>
    <w:rsid w:val="00D33A17"/>
    <w:rsid w:val="00D33C86"/>
    <w:rsid w:val="00D33E5C"/>
    <w:rsid w:val="00D438D1"/>
    <w:rsid w:val="00D477B3"/>
    <w:rsid w:val="00D52035"/>
    <w:rsid w:val="00D57136"/>
    <w:rsid w:val="00D57E27"/>
    <w:rsid w:val="00D64F96"/>
    <w:rsid w:val="00D669EE"/>
    <w:rsid w:val="00D73D85"/>
    <w:rsid w:val="00D7440A"/>
    <w:rsid w:val="00D8482E"/>
    <w:rsid w:val="00D848A9"/>
    <w:rsid w:val="00D84E4E"/>
    <w:rsid w:val="00D86882"/>
    <w:rsid w:val="00D96D77"/>
    <w:rsid w:val="00DA0B64"/>
    <w:rsid w:val="00DA2389"/>
    <w:rsid w:val="00DA2A63"/>
    <w:rsid w:val="00DA3432"/>
    <w:rsid w:val="00DA4B11"/>
    <w:rsid w:val="00DA4E04"/>
    <w:rsid w:val="00DA5329"/>
    <w:rsid w:val="00DA54E0"/>
    <w:rsid w:val="00DA614F"/>
    <w:rsid w:val="00DA773A"/>
    <w:rsid w:val="00DB588B"/>
    <w:rsid w:val="00DB7B59"/>
    <w:rsid w:val="00DC3336"/>
    <w:rsid w:val="00DC4E32"/>
    <w:rsid w:val="00DC6951"/>
    <w:rsid w:val="00DC6FF7"/>
    <w:rsid w:val="00DD1D85"/>
    <w:rsid w:val="00DD209A"/>
    <w:rsid w:val="00DD2554"/>
    <w:rsid w:val="00DD27E4"/>
    <w:rsid w:val="00DD33EC"/>
    <w:rsid w:val="00DD3BDB"/>
    <w:rsid w:val="00DD3F81"/>
    <w:rsid w:val="00DD4B0D"/>
    <w:rsid w:val="00DD5F71"/>
    <w:rsid w:val="00DE0384"/>
    <w:rsid w:val="00DE522E"/>
    <w:rsid w:val="00DE54A5"/>
    <w:rsid w:val="00DE7D91"/>
    <w:rsid w:val="00DF0A31"/>
    <w:rsid w:val="00DF1CD5"/>
    <w:rsid w:val="00DF1ED1"/>
    <w:rsid w:val="00DF2740"/>
    <w:rsid w:val="00DF787D"/>
    <w:rsid w:val="00E11D70"/>
    <w:rsid w:val="00E15146"/>
    <w:rsid w:val="00E207E8"/>
    <w:rsid w:val="00E21463"/>
    <w:rsid w:val="00E256C7"/>
    <w:rsid w:val="00E2617F"/>
    <w:rsid w:val="00E322BE"/>
    <w:rsid w:val="00E32A9A"/>
    <w:rsid w:val="00E40334"/>
    <w:rsid w:val="00E4276B"/>
    <w:rsid w:val="00E43D1B"/>
    <w:rsid w:val="00E4714A"/>
    <w:rsid w:val="00E51603"/>
    <w:rsid w:val="00E55BF3"/>
    <w:rsid w:val="00E56F24"/>
    <w:rsid w:val="00E57934"/>
    <w:rsid w:val="00E602E0"/>
    <w:rsid w:val="00E6126A"/>
    <w:rsid w:val="00E630B3"/>
    <w:rsid w:val="00E65EFD"/>
    <w:rsid w:val="00E72AB1"/>
    <w:rsid w:val="00E738A7"/>
    <w:rsid w:val="00E75457"/>
    <w:rsid w:val="00E765C3"/>
    <w:rsid w:val="00E770E3"/>
    <w:rsid w:val="00E8205D"/>
    <w:rsid w:val="00E86CA6"/>
    <w:rsid w:val="00E92AAE"/>
    <w:rsid w:val="00E956B8"/>
    <w:rsid w:val="00EA031C"/>
    <w:rsid w:val="00EA1D57"/>
    <w:rsid w:val="00EA25B2"/>
    <w:rsid w:val="00EB0180"/>
    <w:rsid w:val="00EB1584"/>
    <w:rsid w:val="00EB1794"/>
    <w:rsid w:val="00EB5741"/>
    <w:rsid w:val="00EB7B8C"/>
    <w:rsid w:val="00EC1799"/>
    <w:rsid w:val="00EC21F7"/>
    <w:rsid w:val="00EC3C56"/>
    <w:rsid w:val="00EC445C"/>
    <w:rsid w:val="00EC451A"/>
    <w:rsid w:val="00EC4DC5"/>
    <w:rsid w:val="00EC5689"/>
    <w:rsid w:val="00EC5999"/>
    <w:rsid w:val="00EC716D"/>
    <w:rsid w:val="00EC7A59"/>
    <w:rsid w:val="00ED29F1"/>
    <w:rsid w:val="00ED2FA2"/>
    <w:rsid w:val="00ED6EE0"/>
    <w:rsid w:val="00ED77B5"/>
    <w:rsid w:val="00EE0027"/>
    <w:rsid w:val="00EE4FE5"/>
    <w:rsid w:val="00EE7075"/>
    <w:rsid w:val="00EF6736"/>
    <w:rsid w:val="00EF74F3"/>
    <w:rsid w:val="00F00AE4"/>
    <w:rsid w:val="00F021D5"/>
    <w:rsid w:val="00F023E6"/>
    <w:rsid w:val="00F02FB2"/>
    <w:rsid w:val="00F077C1"/>
    <w:rsid w:val="00F15CDA"/>
    <w:rsid w:val="00F16210"/>
    <w:rsid w:val="00F17099"/>
    <w:rsid w:val="00F20BC2"/>
    <w:rsid w:val="00F35460"/>
    <w:rsid w:val="00F46C98"/>
    <w:rsid w:val="00F55019"/>
    <w:rsid w:val="00F55D60"/>
    <w:rsid w:val="00F569FF"/>
    <w:rsid w:val="00F608B4"/>
    <w:rsid w:val="00F64A7B"/>
    <w:rsid w:val="00F65183"/>
    <w:rsid w:val="00F65ADA"/>
    <w:rsid w:val="00F73855"/>
    <w:rsid w:val="00F73E51"/>
    <w:rsid w:val="00F8167C"/>
    <w:rsid w:val="00F8370F"/>
    <w:rsid w:val="00F8476F"/>
    <w:rsid w:val="00F871C8"/>
    <w:rsid w:val="00F8735F"/>
    <w:rsid w:val="00F9077A"/>
    <w:rsid w:val="00F9176D"/>
    <w:rsid w:val="00F92D29"/>
    <w:rsid w:val="00F951D1"/>
    <w:rsid w:val="00F95A30"/>
    <w:rsid w:val="00FA4780"/>
    <w:rsid w:val="00FA63FE"/>
    <w:rsid w:val="00FA74F9"/>
    <w:rsid w:val="00FB1E95"/>
    <w:rsid w:val="00FB554C"/>
    <w:rsid w:val="00FB5D26"/>
    <w:rsid w:val="00FC0050"/>
    <w:rsid w:val="00FC0919"/>
    <w:rsid w:val="00FC40E6"/>
    <w:rsid w:val="00FC48E6"/>
    <w:rsid w:val="00FC576A"/>
    <w:rsid w:val="00FC7ABE"/>
    <w:rsid w:val="00FD0579"/>
    <w:rsid w:val="00FD0943"/>
    <w:rsid w:val="00FD3783"/>
    <w:rsid w:val="00FE05E8"/>
    <w:rsid w:val="00FF072C"/>
    <w:rsid w:val="00FF0F7D"/>
    <w:rsid w:val="00FF2590"/>
    <w:rsid w:val="00FF5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C1B3"/>
  <w15:docId w15:val="{D7FFD4AC-EC86-4EB8-AA3D-7DBFD6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7B4"/>
    <w:rPr>
      <w:rFonts w:ascii="Times New Roman" w:hAnsi="Times New Roman" w:cs="Times New Roman"/>
      <w:sz w:val="24"/>
      <w:szCs w:val="24"/>
      <w:lang w:val="en-US"/>
    </w:rPr>
  </w:style>
  <w:style w:type="paragraph" w:styleId="Heading1">
    <w:name w:val="heading 1"/>
    <w:basedOn w:val="Normal"/>
    <w:next w:val="Normal"/>
    <w:link w:val="Heading1Char"/>
    <w:autoRedefine/>
    <w:uiPriority w:val="9"/>
    <w:qFormat/>
    <w:rsid w:val="00A063ED"/>
    <w:pPr>
      <w:keepNext/>
      <w:pageBreakBefore/>
      <w:widowControl w:val="0"/>
      <w:numPr>
        <w:numId w:val="1"/>
      </w:numPr>
      <w:tabs>
        <w:tab w:val="left" w:pos="2160"/>
      </w:tabs>
      <w:adjustRightInd w:val="0"/>
      <w:spacing w:before="240" w:after="360"/>
      <w:ind w:left="2160" w:hanging="2160"/>
      <w:outlineLvl w:val="0"/>
    </w:pPr>
    <w:rPr>
      <w:rFonts w:eastAsiaTheme="majorEastAsia" w:cstheme="majorBidi"/>
      <w:b/>
      <w:sz w:val="32"/>
      <w:szCs w:val="32"/>
      <w:lang w:val="en-GB"/>
    </w:rPr>
  </w:style>
  <w:style w:type="paragraph" w:styleId="Heading2">
    <w:name w:val="heading 2"/>
    <w:basedOn w:val="Normal"/>
    <w:next w:val="Normal"/>
    <w:link w:val="Heading2Char"/>
    <w:uiPriority w:val="9"/>
    <w:unhideWhenUsed/>
    <w:qFormat/>
    <w:rsid w:val="00A063ED"/>
    <w:pPr>
      <w:keepNext/>
      <w:widowControl w:val="0"/>
      <w:numPr>
        <w:ilvl w:val="1"/>
        <w:numId w:val="1"/>
      </w:numPr>
      <w:adjustRightInd w:val="0"/>
      <w:spacing w:before="240" w:after="360"/>
      <w:ind w:left="0" w:firstLine="0"/>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A063ED"/>
    <w:pPr>
      <w:keepNext/>
      <w:keepLines/>
      <w:widowControl w:val="0"/>
      <w:adjustRightInd w:val="0"/>
      <w:spacing w:before="240" w:after="360"/>
      <w:ind w:right="-52"/>
      <w:outlineLvl w:val="2"/>
    </w:pPr>
    <w:rPr>
      <w:rFonts w:eastAsiaTheme="majorEastAsia" w:cstheme="majorBidi"/>
      <w:i/>
      <w:lang w:val="en-GB"/>
    </w:rPr>
  </w:style>
  <w:style w:type="paragraph" w:styleId="Heading4">
    <w:name w:val="heading 4"/>
    <w:basedOn w:val="Normal"/>
    <w:next w:val="Normal"/>
    <w:link w:val="Heading4Char"/>
    <w:uiPriority w:val="9"/>
    <w:unhideWhenUsed/>
    <w:qFormat/>
    <w:rsid w:val="00A063ED"/>
    <w:pPr>
      <w:keepNext/>
      <w:widowControl w:val="0"/>
      <w:numPr>
        <w:ilvl w:val="3"/>
        <w:numId w:val="1"/>
      </w:numPr>
      <w:adjustRightInd w:val="0"/>
      <w:spacing w:before="240" w:after="360"/>
      <w:ind w:left="0" w:firstLine="0"/>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A063E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063E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063E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063E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63E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63ED"/>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A063ED"/>
    <w:rPr>
      <w:rFonts w:ascii="Times New Roman" w:eastAsiaTheme="majorEastAsia" w:hAnsi="Times New Roman" w:cstheme="majorBidi"/>
      <w:b/>
      <w:sz w:val="28"/>
      <w:szCs w:val="26"/>
      <w:lang w:val="en-US"/>
    </w:rPr>
  </w:style>
  <w:style w:type="character" w:customStyle="1" w:styleId="Heading3Char">
    <w:name w:val="Heading 3 Char"/>
    <w:basedOn w:val="DefaultParagraphFont"/>
    <w:link w:val="Heading3"/>
    <w:uiPriority w:val="9"/>
    <w:rsid w:val="00A063ED"/>
    <w:rPr>
      <w:rFonts w:ascii="Times New Roman" w:eastAsiaTheme="majorEastAsia" w:hAnsi="Times New Roman" w:cstheme="majorBidi"/>
      <w:i/>
      <w:sz w:val="24"/>
      <w:szCs w:val="24"/>
    </w:rPr>
  </w:style>
  <w:style w:type="character" w:customStyle="1" w:styleId="Heading4Char">
    <w:name w:val="Heading 4 Char"/>
    <w:basedOn w:val="DefaultParagraphFont"/>
    <w:link w:val="Heading4"/>
    <w:uiPriority w:val="9"/>
    <w:rsid w:val="00A063ED"/>
    <w:rPr>
      <w:rFonts w:ascii="Times New Roman" w:eastAsiaTheme="majorEastAsia" w:hAnsi="Times New Roman" w:cstheme="majorBidi"/>
      <w:i/>
      <w:iCs/>
      <w:sz w:val="24"/>
      <w:szCs w:val="24"/>
      <w:lang w:val="en-US"/>
    </w:rPr>
  </w:style>
  <w:style w:type="character" w:customStyle="1" w:styleId="Heading5Char">
    <w:name w:val="Heading 5 Char"/>
    <w:basedOn w:val="DefaultParagraphFont"/>
    <w:link w:val="Heading5"/>
    <w:uiPriority w:val="9"/>
    <w:semiHidden/>
    <w:rsid w:val="00A063ED"/>
    <w:rPr>
      <w:rFonts w:asciiTheme="majorHAnsi" w:eastAsiaTheme="majorEastAsia" w:hAnsiTheme="majorHAnsi" w:cstheme="majorBidi"/>
      <w:color w:val="2F5496" w:themeColor="accent1" w:themeShade="BF"/>
      <w:sz w:val="24"/>
      <w:szCs w:val="24"/>
      <w:lang w:val="en-US"/>
    </w:rPr>
  </w:style>
  <w:style w:type="character" w:customStyle="1" w:styleId="Heading6Char">
    <w:name w:val="Heading 6 Char"/>
    <w:basedOn w:val="DefaultParagraphFont"/>
    <w:link w:val="Heading6"/>
    <w:uiPriority w:val="9"/>
    <w:semiHidden/>
    <w:rsid w:val="00A063ED"/>
    <w:rPr>
      <w:rFonts w:asciiTheme="majorHAnsi" w:eastAsiaTheme="majorEastAsia" w:hAnsiTheme="majorHAnsi" w:cstheme="majorBidi"/>
      <w:color w:val="1F3763" w:themeColor="accent1" w:themeShade="7F"/>
      <w:sz w:val="24"/>
      <w:szCs w:val="24"/>
      <w:lang w:val="en-US"/>
    </w:rPr>
  </w:style>
  <w:style w:type="character" w:customStyle="1" w:styleId="Heading7Char">
    <w:name w:val="Heading 7 Char"/>
    <w:basedOn w:val="DefaultParagraphFont"/>
    <w:link w:val="Heading7"/>
    <w:uiPriority w:val="9"/>
    <w:semiHidden/>
    <w:rsid w:val="00A063ED"/>
    <w:rPr>
      <w:rFonts w:asciiTheme="majorHAnsi" w:eastAsiaTheme="majorEastAsia" w:hAnsiTheme="majorHAnsi" w:cstheme="majorBidi"/>
      <w:i/>
      <w:iCs/>
      <w:color w:val="1F3763" w:themeColor="accent1" w:themeShade="7F"/>
      <w:sz w:val="24"/>
      <w:szCs w:val="24"/>
      <w:lang w:val="en-US"/>
    </w:rPr>
  </w:style>
  <w:style w:type="character" w:customStyle="1" w:styleId="Heading8Char">
    <w:name w:val="Heading 8 Char"/>
    <w:basedOn w:val="DefaultParagraphFont"/>
    <w:link w:val="Heading8"/>
    <w:uiPriority w:val="9"/>
    <w:semiHidden/>
    <w:rsid w:val="00A063ED"/>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A063ED"/>
    <w:rPr>
      <w:rFonts w:asciiTheme="majorHAnsi" w:eastAsiaTheme="majorEastAsia" w:hAnsiTheme="majorHAnsi" w:cstheme="majorBidi"/>
      <w:i/>
      <w:iCs/>
      <w:color w:val="272727" w:themeColor="text1" w:themeTint="D8"/>
      <w:sz w:val="21"/>
      <w:szCs w:val="21"/>
      <w:lang w:val="en-US"/>
    </w:rPr>
  </w:style>
  <w:style w:type="paragraph" w:styleId="Title">
    <w:name w:val="Title"/>
    <w:aliases w:val="Dissertation Title"/>
    <w:basedOn w:val="Normal"/>
    <w:next w:val="Normal"/>
    <w:link w:val="TitleChar"/>
    <w:uiPriority w:val="10"/>
    <w:qFormat/>
    <w:rsid w:val="00A063ED"/>
    <w:pPr>
      <w:adjustRightInd w:val="0"/>
      <w:jc w:val="center"/>
    </w:pPr>
    <w:rPr>
      <w:rFonts w:eastAsiaTheme="majorEastAsia" w:cstheme="majorBidi"/>
      <w:b/>
      <w:spacing w:val="-10"/>
      <w:kern w:val="28"/>
      <w:sz w:val="36"/>
      <w:szCs w:val="56"/>
    </w:rPr>
  </w:style>
  <w:style w:type="character" w:customStyle="1" w:styleId="TitleChar">
    <w:name w:val="Title Char"/>
    <w:aliases w:val="Dissertation Title Char"/>
    <w:basedOn w:val="DefaultParagraphFont"/>
    <w:link w:val="Title"/>
    <w:uiPriority w:val="10"/>
    <w:rsid w:val="00A063ED"/>
    <w:rPr>
      <w:rFonts w:ascii="Times New Roman" w:eastAsiaTheme="majorEastAsia" w:hAnsi="Times New Roman" w:cstheme="majorBidi"/>
      <w:b/>
      <w:spacing w:val="-10"/>
      <w:kern w:val="28"/>
      <w:sz w:val="36"/>
      <w:szCs w:val="56"/>
      <w:lang w:val="en-US"/>
    </w:rPr>
  </w:style>
  <w:style w:type="character" w:styleId="IntenseEmphasis">
    <w:name w:val="Intense Emphasis"/>
    <w:basedOn w:val="DefaultParagraphFont"/>
    <w:uiPriority w:val="21"/>
    <w:qFormat/>
    <w:rsid w:val="00A063ED"/>
    <w:rPr>
      <w:i/>
      <w:iCs/>
      <w:color w:val="4472C4" w:themeColor="accent1"/>
    </w:rPr>
  </w:style>
  <w:style w:type="paragraph" w:customStyle="1" w:styleId="Appendixtitle">
    <w:name w:val="Appendix title"/>
    <w:basedOn w:val="Normal"/>
    <w:next w:val="Normal"/>
    <w:qFormat/>
    <w:rsid w:val="00A063ED"/>
    <w:pPr>
      <w:keepNext/>
      <w:pageBreakBefore/>
      <w:widowControl w:val="0"/>
      <w:spacing w:before="240" w:after="240"/>
      <w:outlineLvl w:val="0"/>
    </w:pPr>
    <w:rPr>
      <w:rFonts w:cstheme="minorBidi"/>
      <w:lang w:val="en-GB"/>
    </w:rPr>
  </w:style>
  <w:style w:type="paragraph" w:customStyle="1" w:styleId="Dissertationtext">
    <w:name w:val="Dissertation text"/>
    <w:basedOn w:val="Normal"/>
    <w:next w:val="BodyText"/>
    <w:qFormat/>
    <w:rsid w:val="00A063ED"/>
    <w:pPr>
      <w:adjustRightInd w:val="0"/>
      <w:spacing w:before="240" w:after="240" w:line="360" w:lineRule="auto"/>
      <w:ind w:firstLine="720"/>
      <w:jc w:val="both"/>
    </w:pPr>
    <w:rPr>
      <w:rFonts w:cstheme="minorBidi"/>
      <w:color w:val="000000" w:themeColor="text1"/>
      <w:lang w:val="en-GB"/>
    </w:rPr>
  </w:style>
  <w:style w:type="paragraph" w:styleId="BodyText">
    <w:name w:val="Body Text"/>
    <w:basedOn w:val="Normal"/>
    <w:link w:val="BodyTextChar"/>
    <w:uiPriority w:val="99"/>
    <w:unhideWhenUsed/>
    <w:rsid w:val="00A063ED"/>
    <w:pPr>
      <w:spacing w:after="120"/>
    </w:pPr>
    <w:rPr>
      <w:rFonts w:cstheme="minorBidi"/>
    </w:rPr>
  </w:style>
  <w:style w:type="character" w:customStyle="1" w:styleId="BodyTextChar">
    <w:name w:val="Body Text Char"/>
    <w:basedOn w:val="DefaultParagraphFont"/>
    <w:link w:val="BodyText"/>
    <w:uiPriority w:val="99"/>
    <w:rsid w:val="00A063ED"/>
    <w:rPr>
      <w:rFonts w:ascii="Times New Roman" w:hAnsi="Times New Roman"/>
      <w:sz w:val="24"/>
      <w:szCs w:val="24"/>
      <w:lang w:val="en-US"/>
    </w:rPr>
  </w:style>
  <w:style w:type="paragraph" w:styleId="Header">
    <w:name w:val="header"/>
    <w:basedOn w:val="Normal"/>
    <w:link w:val="HeaderChar"/>
    <w:uiPriority w:val="99"/>
    <w:unhideWhenUsed/>
    <w:rsid w:val="00A063ED"/>
    <w:pPr>
      <w:tabs>
        <w:tab w:val="center" w:pos="4680"/>
        <w:tab w:val="right" w:pos="9360"/>
      </w:tabs>
    </w:pPr>
    <w:rPr>
      <w:rFonts w:cstheme="minorBidi"/>
    </w:rPr>
  </w:style>
  <w:style w:type="character" w:customStyle="1" w:styleId="HeaderChar">
    <w:name w:val="Header Char"/>
    <w:basedOn w:val="DefaultParagraphFont"/>
    <w:link w:val="Header"/>
    <w:uiPriority w:val="99"/>
    <w:rsid w:val="00A063ED"/>
    <w:rPr>
      <w:rFonts w:ascii="Times New Roman" w:hAnsi="Times New Roman"/>
      <w:sz w:val="24"/>
      <w:szCs w:val="24"/>
      <w:lang w:val="en-US"/>
    </w:rPr>
  </w:style>
  <w:style w:type="paragraph" w:customStyle="1" w:styleId="Abstractrefapp">
    <w:name w:val="Abstract ref app"/>
    <w:basedOn w:val="Heading2"/>
    <w:link w:val="AbstractrefappChar"/>
    <w:qFormat/>
    <w:rsid w:val="00A063ED"/>
    <w:pPr>
      <w:numPr>
        <w:ilvl w:val="0"/>
        <w:numId w:val="0"/>
      </w:numPr>
    </w:pPr>
  </w:style>
  <w:style w:type="character" w:customStyle="1" w:styleId="AbstractrefappChar">
    <w:name w:val="Abstract ref app Char"/>
    <w:basedOn w:val="Heading2Char"/>
    <w:link w:val="Abstractrefapp"/>
    <w:rsid w:val="00A063ED"/>
    <w:rPr>
      <w:rFonts w:ascii="Times New Roman" w:eastAsiaTheme="majorEastAsia" w:hAnsi="Times New Roman" w:cstheme="majorBidi"/>
      <w:b/>
      <w:sz w:val="28"/>
      <w:szCs w:val="26"/>
      <w:lang w:val="en-US"/>
    </w:rPr>
  </w:style>
  <w:style w:type="paragraph" w:styleId="Footer">
    <w:name w:val="footer"/>
    <w:basedOn w:val="Normal"/>
    <w:link w:val="FooterChar"/>
    <w:uiPriority w:val="99"/>
    <w:unhideWhenUsed/>
    <w:rsid w:val="00A063ED"/>
    <w:pPr>
      <w:tabs>
        <w:tab w:val="center" w:pos="4680"/>
        <w:tab w:val="right" w:pos="9360"/>
      </w:tabs>
    </w:pPr>
    <w:rPr>
      <w:rFonts w:cstheme="minorBidi"/>
    </w:rPr>
  </w:style>
  <w:style w:type="character" w:customStyle="1" w:styleId="FooterChar">
    <w:name w:val="Footer Char"/>
    <w:basedOn w:val="DefaultParagraphFont"/>
    <w:link w:val="Footer"/>
    <w:uiPriority w:val="99"/>
    <w:rsid w:val="00A063ED"/>
    <w:rPr>
      <w:rFonts w:ascii="Times New Roman" w:hAnsi="Times New Roman"/>
      <w:sz w:val="24"/>
      <w:szCs w:val="24"/>
      <w:lang w:val="en-US"/>
    </w:rPr>
  </w:style>
  <w:style w:type="character" w:styleId="PageNumber">
    <w:name w:val="page number"/>
    <w:basedOn w:val="DefaultParagraphFont"/>
    <w:uiPriority w:val="99"/>
    <w:semiHidden/>
    <w:unhideWhenUsed/>
    <w:rsid w:val="00A063ED"/>
  </w:style>
  <w:style w:type="paragraph" w:styleId="BodyTextIndent2">
    <w:name w:val="Body Text Indent 2"/>
    <w:basedOn w:val="Normal"/>
    <w:link w:val="BodyTextIndent2Char"/>
    <w:unhideWhenUsed/>
    <w:rsid w:val="00A063ED"/>
    <w:pPr>
      <w:spacing w:after="120"/>
      <w:ind w:left="283"/>
    </w:pPr>
    <w:rPr>
      <w:rFonts w:cstheme="minorBidi"/>
    </w:rPr>
  </w:style>
  <w:style w:type="character" w:customStyle="1" w:styleId="BodyTextIndent2Char">
    <w:name w:val="Body Text Indent 2 Char"/>
    <w:basedOn w:val="DefaultParagraphFont"/>
    <w:link w:val="BodyTextIndent2"/>
    <w:rsid w:val="00A063ED"/>
    <w:rPr>
      <w:rFonts w:ascii="Times New Roman" w:hAnsi="Times New Roman"/>
      <w:sz w:val="24"/>
      <w:szCs w:val="24"/>
      <w:lang w:val="en-US"/>
    </w:rPr>
  </w:style>
  <w:style w:type="table" w:styleId="TableGrid">
    <w:name w:val="Table Grid"/>
    <w:basedOn w:val="TableNormal"/>
    <w:uiPriority w:val="39"/>
    <w:rsid w:val="00A063ED"/>
    <w:pPr>
      <w:spacing w:beforeAutospacing="1" w:after="0" w:line="240" w:lineRule="auto"/>
      <w:jc w:val="both"/>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5">
    <w:name w:val="Plain Table 5"/>
    <w:basedOn w:val="TableNormal"/>
    <w:uiPriority w:val="45"/>
    <w:rsid w:val="00A063E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OC1">
    <w:name w:val="toc 1"/>
    <w:basedOn w:val="Appendixtitle"/>
    <w:next w:val="Appendixtitle"/>
    <w:uiPriority w:val="39"/>
    <w:unhideWhenUsed/>
    <w:qFormat/>
    <w:rsid w:val="00A063ED"/>
    <w:pPr>
      <w:keepNext w:val="0"/>
      <w:pageBreakBefore w:val="0"/>
      <w:widowControl/>
      <w:spacing w:after="120"/>
      <w:outlineLvl w:val="9"/>
    </w:pPr>
    <w:rPr>
      <w:rFonts w:asciiTheme="minorHAnsi" w:hAnsiTheme="minorHAnsi" w:cs="Times New Roman"/>
      <w:b/>
      <w:bCs/>
      <w:caps/>
      <w:sz w:val="22"/>
      <w:szCs w:val="22"/>
      <w:u w:val="single"/>
      <w:lang w:val="en-US"/>
    </w:rPr>
  </w:style>
  <w:style w:type="paragraph" w:styleId="TOC2">
    <w:name w:val="toc 2"/>
    <w:basedOn w:val="Appendixtitle"/>
    <w:next w:val="Appendixtitle"/>
    <w:uiPriority w:val="39"/>
    <w:unhideWhenUsed/>
    <w:qFormat/>
    <w:rsid w:val="00A063ED"/>
    <w:pPr>
      <w:keepNext w:val="0"/>
      <w:pageBreakBefore w:val="0"/>
      <w:widowControl/>
      <w:spacing w:before="0" w:after="0"/>
      <w:outlineLvl w:val="9"/>
    </w:pPr>
    <w:rPr>
      <w:rFonts w:asciiTheme="minorHAnsi" w:hAnsiTheme="minorHAnsi" w:cs="Times New Roman"/>
      <w:b/>
      <w:bCs/>
      <w:smallCaps/>
      <w:sz w:val="22"/>
      <w:szCs w:val="22"/>
      <w:lang w:val="en-US"/>
    </w:rPr>
  </w:style>
  <w:style w:type="paragraph" w:styleId="TOC3">
    <w:name w:val="toc 3"/>
    <w:basedOn w:val="Appendixtitle"/>
    <w:next w:val="Appendixtitle"/>
    <w:autoRedefine/>
    <w:uiPriority w:val="39"/>
    <w:unhideWhenUsed/>
    <w:qFormat/>
    <w:rsid w:val="00A063ED"/>
    <w:pPr>
      <w:keepNext w:val="0"/>
      <w:pageBreakBefore w:val="0"/>
      <w:widowControl/>
      <w:spacing w:before="0" w:after="0"/>
      <w:outlineLvl w:val="9"/>
    </w:pPr>
    <w:rPr>
      <w:rFonts w:asciiTheme="minorHAnsi" w:hAnsiTheme="minorHAnsi" w:cs="Times New Roman"/>
      <w:smallCaps/>
      <w:sz w:val="22"/>
      <w:szCs w:val="22"/>
      <w:lang w:val="en-US"/>
    </w:rPr>
  </w:style>
  <w:style w:type="paragraph" w:styleId="TOC4">
    <w:name w:val="toc 4"/>
    <w:basedOn w:val="Appendixtitle"/>
    <w:next w:val="Appendixtitle"/>
    <w:autoRedefine/>
    <w:uiPriority w:val="39"/>
    <w:unhideWhenUsed/>
    <w:qFormat/>
    <w:rsid w:val="00A063ED"/>
    <w:pPr>
      <w:keepNext w:val="0"/>
      <w:pageBreakBefore w:val="0"/>
      <w:widowControl/>
      <w:spacing w:before="0" w:after="0"/>
      <w:outlineLvl w:val="9"/>
    </w:pPr>
    <w:rPr>
      <w:rFonts w:asciiTheme="minorHAnsi" w:hAnsiTheme="minorHAnsi" w:cs="Times New Roman"/>
      <w:sz w:val="22"/>
      <w:szCs w:val="22"/>
      <w:lang w:val="en-US"/>
    </w:rPr>
  </w:style>
  <w:style w:type="paragraph" w:styleId="TOC5">
    <w:name w:val="toc 5"/>
    <w:basedOn w:val="Normal"/>
    <w:next w:val="Normal"/>
    <w:autoRedefine/>
    <w:uiPriority w:val="39"/>
    <w:unhideWhenUsed/>
    <w:rsid w:val="00A063ED"/>
    <w:rPr>
      <w:rFonts w:asciiTheme="minorHAnsi" w:hAnsiTheme="minorHAnsi"/>
      <w:sz w:val="22"/>
      <w:szCs w:val="22"/>
    </w:rPr>
  </w:style>
  <w:style w:type="paragraph" w:styleId="TOC6">
    <w:name w:val="toc 6"/>
    <w:basedOn w:val="Normal"/>
    <w:next w:val="Normal"/>
    <w:autoRedefine/>
    <w:uiPriority w:val="39"/>
    <w:unhideWhenUsed/>
    <w:rsid w:val="00A063ED"/>
    <w:rPr>
      <w:rFonts w:asciiTheme="minorHAnsi" w:hAnsiTheme="minorHAnsi"/>
      <w:sz w:val="22"/>
      <w:szCs w:val="22"/>
    </w:rPr>
  </w:style>
  <w:style w:type="paragraph" w:styleId="TOC7">
    <w:name w:val="toc 7"/>
    <w:basedOn w:val="Normal"/>
    <w:next w:val="Normal"/>
    <w:autoRedefine/>
    <w:uiPriority w:val="39"/>
    <w:unhideWhenUsed/>
    <w:rsid w:val="00A063ED"/>
    <w:rPr>
      <w:rFonts w:asciiTheme="minorHAnsi" w:hAnsiTheme="minorHAnsi"/>
      <w:sz w:val="22"/>
      <w:szCs w:val="22"/>
    </w:rPr>
  </w:style>
  <w:style w:type="paragraph" w:styleId="TOC8">
    <w:name w:val="toc 8"/>
    <w:basedOn w:val="Normal"/>
    <w:next w:val="Normal"/>
    <w:autoRedefine/>
    <w:uiPriority w:val="39"/>
    <w:unhideWhenUsed/>
    <w:rsid w:val="00A063ED"/>
    <w:rPr>
      <w:rFonts w:asciiTheme="minorHAnsi" w:hAnsiTheme="minorHAnsi"/>
      <w:sz w:val="22"/>
      <w:szCs w:val="22"/>
    </w:rPr>
  </w:style>
  <w:style w:type="paragraph" w:styleId="TOC9">
    <w:name w:val="toc 9"/>
    <w:basedOn w:val="Normal"/>
    <w:next w:val="Normal"/>
    <w:autoRedefine/>
    <w:uiPriority w:val="39"/>
    <w:unhideWhenUsed/>
    <w:rsid w:val="00A063ED"/>
    <w:rPr>
      <w:rFonts w:asciiTheme="minorHAnsi" w:hAnsiTheme="minorHAnsi"/>
      <w:sz w:val="22"/>
      <w:szCs w:val="22"/>
    </w:rPr>
  </w:style>
  <w:style w:type="character" w:styleId="Hyperlink">
    <w:name w:val="Hyperlink"/>
    <w:basedOn w:val="DefaultParagraphFont"/>
    <w:uiPriority w:val="99"/>
    <w:unhideWhenUsed/>
    <w:rsid w:val="00A063ED"/>
    <w:rPr>
      <w:color w:val="0563C1" w:themeColor="hyperlink"/>
      <w:u w:val="single"/>
    </w:rPr>
  </w:style>
  <w:style w:type="paragraph" w:styleId="ListParagraph">
    <w:name w:val="List Paragraph"/>
    <w:basedOn w:val="Normal"/>
    <w:uiPriority w:val="34"/>
    <w:qFormat/>
    <w:rsid w:val="00A063ED"/>
    <w:pPr>
      <w:spacing w:beforeAutospacing="1"/>
      <w:ind w:left="720"/>
      <w:jc w:val="both"/>
    </w:pPr>
    <w:rPr>
      <w:rFonts w:eastAsia="Times New Roman"/>
    </w:rPr>
  </w:style>
  <w:style w:type="character" w:styleId="PlaceholderText">
    <w:name w:val="Placeholder Text"/>
    <w:basedOn w:val="DefaultParagraphFont"/>
    <w:uiPriority w:val="99"/>
    <w:semiHidden/>
    <w:rsid w:val="00A063ED"/>
    <w:rPr>
      <w:color w:val="808080"/>
    </w:rPr>
  </w:style>
  <w:style w:type="table" w:styleId="PlainTable3">
    <w:name w:val="Plain Table 3"/>
    <w:basedOn w:val="TableNormal"/>
    <w:uiPriority w:val="43"/>
    <w:rsid w:val="00A063E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063E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063E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
    <w:name w:val="Grid Table 1 Light"/>
    <w:basedOn w:val="TableNormal"/>
    <w:uiPriority w:val="46"/>
    <w:rsid w:val="00A063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
    <w:name w:val="Grid Table 3"/>
    <w:basedOn w:val="TableNormal"/>
    <w:uiPriority w:val="48"/>
    <w:rsid w:val="00A063E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Accent3">
    <w:name w:val="Grid Table 4 Accent 3"/>
    <w:basedOn w:val="TableNormal"/>
    <w:uiPriority w:val="49"/>
    <w:rsid w:val="00A063E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trong">
    <w:name w:val="Strong"/>
    <w:basedOn w:val="DefaultParagraphFont"/>
    <w:uiPriority w:val="22"/>
    <w:qFormat/>
    <w:rsid w:val="00A063ED"/>
    <w:rPr>
      <w:b/>
      <w:bCs/>
    </w:rPr>
  </w:style>
  <w:style w:type="character" w:customStyle="1" w:styleId="apple-converted-space">
    <w:name w:val="apple-converted-space"/>
    <w:basedOn w:val="DefaultParagraphFont"/>
    <w:rsid w:val="00A063ED"/>
  </w:style>
  <w:style w:type="character" w:styleId="Emphasis">
    <w:name w:val="Emphasis"/>
    <w:basedOn w:val="DefaultParagraphFont"/>
    <w:uiPriority w:val="20"/>
    <w:qFormat/>
    <w:rsid w:val="00A063ED"/>
    <w:rPr>
      <w:i/>
      <w:iCs/>
    </w:rPr>
  </w:style>
  <w:style w:type="paragraph" w:styleId="BalloonText">
    <w:name w:val="Balloon Text"/>
    <w:basedOn w:val="Normal"/>
    <w:link w:val="BalloonTextChar"/>
    <w:uiPriority w:val="99"/>
    <w:semiHidden/>
    <w:unhideWhenUsed/>
    <w:rsid w:val="00A063ED"/>
    <w:rPr>
      <w:rFonts w:ascii="Segoe UI" w:hAnsi="Segoe UI" w:cs="Segoe UI"/>
      <w:b/>
      <w:sz w:val="18"/>
      <w:szCs w:val="18"/>
    </w:rPr>
  </w:style>
  <w:style w:type="character" w:customStyle="1" w:styleId="BalloonTextChar">
    <w:name w:val="Balloon Text Char"/>
    <w:basedOn w:val="DefaultParagraphFont"/>
    <w:link w:val="BalloonText"/>
    <w:uiPriority w:val="99"/>
    <w:semiHidden/>
    <w:rsid w:val="00A063ED"/>
    <w:rPr>
      <w:rFonts w:ascii="Segoe UI" w:hAnsi="Segoe UI" w:cs="Segoe UI"/>
      <w:b/>
      <w:sz w:val="18"/>
      <w:szCs w:val="18"/>
      <w:lang w:val="en-US"/>
    </w:rPr>
  </w:style>
  <w:style w:type="character" w:styleId="CommentReference">
    <w:name w:val="annotation reference"/>
    <w:basedOn w:val="DefaultParagraphFont"/>
    <w:uiPriority w:val="99"/>
    <w:semiHidden/>
    <w:unhideWhenUsed/>
    <w:rsid w:val="00A063ED"/>
    <w:rPr>
      <w:sz w:val="16"/>
      <w:szCs w:val="16"/>
    </w:rPr>
  </w:style>
  <w:style w:type="paragraph" w:styleId="CommentText">
    <w:name w:val="annotation text"/>
    <w:basedOn w:val="Normal"/>
    <w:link w:val="CommentTextChar"/>
    <w:uiPriority w:val="99"/>
    <w:semiHidden/>
    <w:unhideWhenUsed/>
    <w:rsid w:val="00A063ED"/>
    <w:rPr>
      <w:rFonts w:cstheme="minorBidi"/>
      <w:b/>
      <w:sz w:val="20"/>
      <w:szCs w:val="20"/>
    </w:rPr>
  </w:style>
  <w:style w:type="character" w:customStyle="1" w:styleId="CommentTextChar">
    <w:name w:val="Comment Text Char"/>
    <w:basedOn w:val="DefaultParagraphFont"/>
    <w:link w:val="CommentText"/>
    <w:uiPriority w:val="99"/>
    <w:semiHidden/>
    <w:rsid w:val="00A063ED"/>
    <w:rPr>
      <w:rFonts w:ascii="Times New Roman" w:hAnsi="Times New Roman"/>
      <w:b/>
      <w:sz w:val="20"/>
      <w:szCs w:val="20"/>
      <w:lang w:val="en-US"/>
    </w:rPr>
  </w:style>
  <w:style w:type="paragraph" w:styleId="CommentSubject">
    <w:name w:val="annotation subject"/>
    <w:basedOn w:val="CommentText"/>
    <w:next w:val="CommentText"/>
    <w:link w:val="CommentSubjectChar"/>
    <w:uiPriority w:val="99"/>
    <w:semiHidden/>
    <w:unhideWhenUsed/>
    <w:rsid w:val="00A063ED"/>
    <w:rPr>
      <w:bCs/>
    </w:rPr>
  </w:style>
  <w:style w:type="character" w:customStyle="1" w:styleId="CommentSubjectChar">
    <w:name w:val="Comment Subject Char"/>
    <w:basedOn w:val="CommentTextChar"/>
    <w:link w:val="CommentSubject"/>
    <w:uiPriority w:val="99"/>
    <w:semiHidden/>
    <w:rsid w:val="00A063ED"/>
    <w:rPr>
      <w:rFonts w:ascii="Times New Roman" w:hAnsi="Times New Roman"/>
      <w:b/>
      <w:bCs/>
      <w:sz w:val="20"/>
      <w:szCs w:val="20"/>
      <w:lang w:val="en-US"/>
    </w:rPr>
  </w:style>
  <w:style w:type="paragraph" w:styleId="Revision">
    <w:name w:val="Revision"/>
    <w:hidden/>
    <w:uiPriority w:val="99"/>
    <w:semiHidden/>
    <w:rsid w:val="00A063ED"/>
    <w:pPr>
      <w:spacing w:after="0" w:line="240" w:lineRule="auto"/>
    </w:pPr>
    <w:rPr>
      <w:rFonts w:ascii="Times New Roman" w:hAnsi="Times New Roman"/>
      <w:b/>
      <w:sz w:val="24"/>
      <w:szCs w:val="24"/>
      <w:lang w:val="en-US"/>
    </w:rPr>
  </w:style>
  <w:style w:type="character" w:customStyle="1" w:styleId="author">
    <w:name w:val="author"/>
    <w:basedOn w:val="DefaultParagraphFont"/>
    <w:rsid w:val="00A063ED"/>
  </w:style>
  <w:style w:type="character" w:customStyle="1" w:styleId="author-name">
    <w:name w:val="author-name"/>
    <w:basedOn w:val="DefaultParagraphFont"/>
    <w:rsid w:val="00A063ED"/>
  </w:style>
  <w:style w:type="character" w:customStyle="1" w:styleId="sr-only">
    <w:name w:val="sr-only"/>
    <w:basedOn w:val="DefaultParagraphFont"/>
    <w:rsid w:val="00A063ED"/>
  </w:style>
  <w:style w:type="paragraph" w:customStyle="1" w:styleId="EndNoteBibliographyTitle">
    <w:name w:val="EndNote Bibliography Title"/>
    <w:basedOn w:val="Normal"/>
    <w:link w:val="EndNoteBibliographyTitleChar"/>
    <w:rsid w:val="00A063ED"/>
    <w:pPr>
      <w:jc w:val="center"/>
    </w:pPr>
    <w:rPr>
      <w:b/>
      <w:noProof/>
    </w:rPr>
  </w:style>
  <w:style w:type="character" w:customStyle="1" w:styleId="EndNoteBibliographyTitleChar">
    <w:name w:val="EndNote Bibliography Title Char"/>
    <w:basedOn w:val="DefaultParagraphFont"/>
    <w:link w:val="EndNoteBibliographyTitle"/>
    <w:rsid w:val="00A063ED"/>
    <w:rPr>
      <w:rFonts w:ascii="Times New Roman" w:hAnsi="Times New Roman" w:cs="Times New Roman"/>
      <w:b/>
      <w:noProof/>
      <w:sz w:val="24"/>
      <w:szCs w:val="24"/>
      <w:lang w:val="en-US"/>
    </w:rPr>
  </w:style>
  <w:style w:type="paragraph" w:customStyle="1" w:styleId="EndNoteBibliography">
    <w:name w:val="EndNote Bibliography"/>
    <w:basedOn w:val="Normal"/>
    <w:link w:val="EndNoteBibliographyChar"/>
    <w:rsid w:val="00A063ED"/>
    <w:rPr>
      <w:b/>
      <w:noProof/>
    </w:rPr>
  </w:style>
  <w:style w:type="character" w:customStyle="1" w:styleId="EndNoteBibliographyChar">
    <w:name w:val="EndNote Bibliography Char"/>
    <w:basedOn w:val="DefaultParagraphFont"/>
    <w:link w:val="EndNoteBibliography"/>
    <w:rsid w:val="00A063ED"/>
    <w:rPr>
      <w:rFonts w:ascii="Times New Roman" w:hAnsi="Times New Roman" w:cs="Times New Roman"/>
      <w:b/>
      <w:noProof/>
      <w:sz w:val="24"/>
      <w:szCs w:val="24"/>
      <w:lang w:val="en-US"/>
    </w:rPr>
  </w:style>
  <w:style w:type="paragraph" w:customStyle="1" w:styleId="p1">
    <w:name w:val="p1"/>
    <w:basedOn w:val="Normal"/>
    <w:rsid w:val="00A063ED"/>
    <w:rPr>
      <w:rFonts w:ascii="Times" w:hAnsi="Times"/>
      <w:sz w:val="15"/>
      <w:szCs w:val="15"/>
    </w:rPr>
  </w:style>
  <w:style w:type="character" w:customStyle="1" w:styleId="s1">
    <w:name w:val="s1"/>
    <w:basedOn w:val="DefaultParagraphFont"/>
    <w:rsid w:val="00A063ED"/>
    <w:rPr>
      <w:rFonts w:ascii="Helvetica" w:hAnsi="Helvetica" w:hint="default"/>
      <w:sz w:val="15"/>
      <w:szCs w:val="15"/>
    </w:rPr>
  </w:style>
  <w:style w:type="table" w:customStyle="1" w:styleId="TableGrid1">
    <w:name w:val="Table Grid1"/>
    <w:basedOn w:val="TableNormal"/>
    <w:next w:val="TableGrid"/>
    <w:uiPriority w:val="39"/>
    <w:rsid w:val="00A06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063ED"/>
    <w:rPr>
      <w:color w:val="808080"/>
      <w:shd w:val="clear" w:color="auto" w:fill="E6E6E6"/>
    </w:rPr>
  </w:style>
  <w:style w:type="paragraph" w:styleId="FootnoteText">
    <w:name w:val="footnote text"/>
    <w:basedOn w:val="Normal"/>
    <w:link w:val="FootnoteTextChar"/>
    <w:uiPriority w:val="99"/>
    <w:semiHidden/>
    <w:unhideWhenUsed/>
    <w:rsid w:val="00A063ED"/>
    <w:rPr>
      <w:rFonts w:cstheme="minorBidi"/>
      <w:b/>
      <w:sz w:val="20"/>
      <w:szCs w:val="20"/>
    </w:rPr>
  </w:style>
  <w:style w:type="character" w:customStyle="1" w:styleId="FootnoteTextChar">
    <w:name w:val="Footnote Text Char"/>
    <w:basedOn w:val="DefaultParagraphFont"/>
    <w:link w:val="FootnoteText"/>
    <w:uiPriority w:val="99"/>
    <w:semiHidden/>
    <w:rsid w:val="00A063ED"/>
    <w:rPr>
      <w:rFonts w:ascii="Times New Roman" w:hAnsi="Times New Roman"/>
      <w:b/>
      <w:sz w:val="20"/>
      <w:szCs w:val="20"/>
      <w:lang w:val="en-US"/>
    </w:rPr>
  </w:style>
  <w:style w:type="character" w:styleId="FootnoteReference">
    <w:name w:val="footnote reference"/>
    <w:basedOn w:val="DefaultParagraphFont"/>
    <w:uiPriority w:val="99"/>
    <w:semiHidden/>
    <w:unhideWhenUsed/>
    <w:rsid w:val="00A063ED"/>
    <w:rPr>
      <w:vertAlign w:val="superscript"/>
    </w:rPr>
  </w:style>
  <w:style w:type="paragraph" w:styleId="DocumentMap">
    <w:name w:val="Document Map"/>
    <w:basedOn w:val="Normal"/>
    <w:link w:val="DocumentMapChar"/>
    <w:uiPriority w:val="99"/>
    <w:semiHidden/>
    <w:unhideWhenUsed/>
    <w:rsid w:val="00A063ED"/>
    <w:rPr>
      <w:b/>
    </w:rPr>
  </w:style>
  <w:style w:type="character" w:customStyle="1" w:styleId="DocumentMapChar">
    <w:name w:val="Document Map Char"/>
    <w:basedOn w:val="DefaultParagraphFont"/>
    <w:link w:val="DocumentMap"/>
    <w:uiPriority w:val="99"/>
    <w:semiHidden/>
    <w:rsid w:val="00A063ED"/>
    <w:rPr>
      <w:rFonts w:ascii="Times New Roman" w:hAnsi="Times New Roman" w:cs="Times New Roman"/>
      <w:b/>
      <w:sz w:val="24"/>
      <w:szCs w:val="24"/>
      <w:lang w:val="en-US"/>
    </w:rPr>
  </w:style>
  <w:style w:type="paragraph" w:styleId="NormalWeb">
    <w:name w:val="Normal (Web)"/>
    <w:basedOn w:val="Normal"/>
    <w:uiPriority w:val="99"/>
    <w:semiHidden/>
    <w:unhideWhenUsed/>
    <w:rsid w:val="00A063ED"/>
    <w:pPr>
      <w:spacing w:before="100" w:beforeAutospacing="1" w:after="100" w:afterAutospacing="1"/>
    </w:pPr>
  </w:style>
  <w:style w:type="character" w:styleId="FollowedHyperlink">
    <w:name w:val="FollowedHyperlink"/>
    <w:basedOn w:val="DefaultParagraphFont"/>
    <w:uiPriority w:val="99"/>
    <w:semiHidden/>
    <w:unhideWhenUsed/>
    <w:rsid w:val="00A063ED"/>
    <w:rPr>
      <w:color w:val="954F72" w:themeColor="followedHyperlink"/>
      <w:u w:val="single"/>
    </w:rPr>
  </w:style>
  <w:style w:type="table" w:styleId="TableList5">
    <w:name w:val="Table List 5"/>
    <w:basedOn w:val="TableNormal"/>
    <w:rsid w:val="00A063ED"/>
    <w:pPr>
      <w:spacing w:after="0" w:line="240" w:lineRule="auto"/>
    </w:pPr>
    <w:rPr>
      <w:rFonts w:ascii="Cambria" w:eastAsia="Cambria" w:hAnsi="Cambria"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Afttitle">
    <w:name w:val="Aft title"/>
    <w:basedOn w:val="Appendixtitle"/>
    <w:qFormat/>
    <w:rsid w:val="00A063ED"/>
    <w:pPr>
      <w:keepLines/>
      <w:pageBreakBefore w:val="0"/>
      <w:spacing w:line="360" w:lineRule="auto"/>
      <w:jc w:val="center"/>
    </w:pPr>
  </w:style>
  <w:style w:type="character" w:customStyle="1" w:styleId="authorsname">
    <w:name w:val="authors__name"/>
    <w:basedOn w:val="DefaultParagraphFont"/>
    <w:rsid w:val="00A063ED"/>
  </w:style>
  <w:style w:type="table" w:styleId="ListTable1Light-Accent3">
    <w:name w:val="List Table 1 Light Accent 3"/>
    <w:basedOn w:val="TableNormal"/>
    <w:uiPriority w:val="46"/>
    <w:rsid w:val="00A063ED"/>
    <w:pPr>
      <w:spacing w:after="0" w:line="240" w:lineRule="auto"/>
    </w:pPr>
    <w:rPr>
      <w:sz w:val="24"/>
      <w:szCs w:val="24"/>
      <w:lang w:val="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
    <w:name w:val="List Table 1 Light"/>
    <w:basedOn w:val="TableNormal"/>
    <w:uiPriority w:val="46"/>
    <w:rsid w:val="00A063ED"/>
    <w:pPr>
      <w:spacing w:after="0" w:line="240" w:lineRule="auto"/>
    </w:pPr>
    <w:rPr>
      <w:sz w:val="24"/>
      <w:szCs w:val="24"/>
      <w:lang w:val="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1">
    <w:name w:val="Grid Table 6 Colorful1"/>
    <w:basedOn w:val="TableNormal"/>
    <w:uiPriority w:val="51"/>
    <w:rsid w:val="00A063ED"/>
    <w:pPr>
      <w:spacing w:beforeAutospacing="1" w:after="0" w:line="240" w:lineRule="auto"/>
      <w:jc w:val="both"/>
    </w:pPr>
    <w:rPr>
      <w:rFonts w:ascii="Cambria" w:eastAsia="Cambria" w:hAnsi="Cambria" w:cs="Times New Roman"/>
      <w:color w:val="000000" w:themeColor="text1"/>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ption">
    <w:name w:val="caption"/>
    <w:basedOn w:val="Normal"/>
    <w:next w:val="Normal"/>
    <w:uiPriority w:val="35"/>
    <w:unhideWhenUsed/>
    <w:qFormat/>
    <w:rsid w:val="00A063ED"/>
    <w:pPr>
      <w:spacing w:after="200" w:line="360" w:lineRule="auto"/>
      <w:jc w:val="center"/>
    </w:pPr>
    <w:rPr>
      <w:iCs/>
      <w:color w:val="000000" w:themeColor="text1"/>
      <w:szCs w:val="18"/>
    </w:rPr>
  </w:style>
  <w:style w:type="paragraph" w:styleId="TableofFigures">
    <w:name w:val="table of figures"/>
    <w:basedOn w:val="Appendixtitle"/>
    <w:next w:val="Appendixtitle"/>
    <w:uiPriority w:val="99"/>
    <w:unhideWhenUsed/>
    <w:rsid w:val="00A063ED"/>
    <w:pPr>
      <w:pageBreakBefore w:val="0"/>
      <w:spacing w:line="360" w:lineRule="auto"/>
    </w:pPr>
  </w:style>
  <w:style w:type="character" w:customStyle="1" w:styleId="nlmyear">
    <w:name w:val="nlm_year"/>
    <w:basedOn w:val="DefaultParagraphFont"/>
    <w:rsid w:val="00A063ED"/>
  </w:style>
  <w:style w:type="character" w:customStyle="1" w:styleId="nlmarticle-title">
    <w:name w:val="nlm_article-title"/>
    <w:basedOn w:val="DefaultParagraphFont"/>
    <w:rsid w:val="00A063ED"/>
  </w:style>
  <w:style w:type="character" w:customStyle="1" w:styleId="nlmfpage">
    <w:name w:val="nlm_fpage"/>
    <w:basedOn w:val="DefaultParagraphFont"/>
    <w:rsid w:val="00A063ED"/>
  </w:style>
  <w:style w:type="character" w:customStyle="1" w:styleId="nlmlpage">
    <w:name w:val="nlm_lpage"/>
    <w:basedOn w:val="DefaultParagraphFont"/>
    <w:rsid w:val="00A063ED"/>
  </w:style>
  <w:style w:type="paragraph" w:styleId="TOCHeading">
    <w:name w:val="TOC Heading"/>
    <w:basedOn w:val="Heading1"/>
    <w:next w:val="Normal"/>
    <w:uiPriority w:val="39"/>
    <w:unhideWhenUsed/>
    <w:qFormat/>
    <w:rsid w:val="00A063ED"/>
    <w:pPr>
      <w:keepLines/>
      <w:pageBreakBefore w:val="0"/>
      <w:widowControl/>
      <w:numPr>
        <w:numId w:val="0"/>
      </w:numPr>
      <w:tabs>
        <w:tab w:val="clear" w:pos="2160"/>
      </w:tabs>
      <w:adjustRightInd/>
      <w:spacing w:before="480" w:after="0" w:line="276" w:lineRule="auto"/>
      <w:outlineLvl w:val="9"/>
    </w:pPr>
    <w:rPr>
      <w:rFonts w:asciiTheme="majorHAnsi" w:hAnsiTheme="majorHAnsi"/>
      <w:bCs/>
      <w:color w:val="2F5496" w:themeColor="accent1" w:themeShade="BF"/>
      <w:sz w:val="28"/>
      <w:szCs w:val="28"/>
      <w:lang w:val="en-US"/>
    </w:rPr>
  </w:style>
  <w:style w:type="character" w:styleId="LineNumber">
    <w:name w:val="line number"/>
    <w:basedOn w:val="DefaultParagraphFont"/>
    <w:uiPriority w:val="99"/>
    <w:semiHidden/>
    <w:unhideWhenUsed/>
    <w:rsid w:val="00A063ED"/>
  </w:style>
  <w:style w:type="paragraph" w:customStyle="1" w:styleId="Authornames">
    <w:name w:val="Author names"/>
    <w:basedOn w:val="Normal"/>
    <w:next w:val="Normal"/>
    <w:qFormat/>
    <w:rsid w:val="00A063ED"/>
    <w:pPr>
      <w:spacing w:before="240" w:line="360" w:lineRule="auto"/>
    </w:pPr>
    <w:rPr>
      <w:rFonts w:eastAsia="Times New Roman"/>
      <w:sz w:val="28"/>
      <w:lang w:val="en-GB" w:eastAsia="en-GB"/>
    </w:rPr>
  </w:style>
  <w:style w:type="paragraph" w:customStyle="1" w:styleId="Affiliation">
    <w:name w:val="Affiliation"/>
    <w:basedOn w:val="Normal"/>
    <w:qFormat/>
    <w:rsid w:val="00A063ED"/>
    <w:pPr>
      <w:spacing w:before="240" w:line="360" w:lineRule="auto"/>
    </w:pPr>
    <w:rPr>
      <w:rFonts w:eastAsia="Times New Roman"/>
      <w:i/>
      <w:lang w:val="en-GB" w:eastAsia="en-GB"/>
    </w:rPr>
  </w:style>
  <w:style w:type="paragraph" w:customStyle="1" w:styleId="Correspondencedetails">
    <w:name w:val="Correspondence details"/>
    <w:basedOn w:val="Normal"/>
    <w:qFormat/>
    <w:rsid w:val="00A063ED"/>
    <w:pPr>
      <w:spacing w:before="240" w:line="360" w:lineRule="auto"/>
    </w:pPr>
    <w:rPr>
      <w:rFonts w:eastAsia="Times New Roman"/>
      <w:lang w:val="en-GB" w:eastAsia="en-GB"/>
    </w:rPr>
  </w:style>
  <w:style w:type="character" w:styleId="UnresolvedMention">
    <w:name w:val="Unresolved Mention"/>
    <w:basedOn w:val="DefaultParagraphFont"/>
    <w:uiPriority w:val="99"/>
    <w:rsid w:val="00A063ED"/>
    <w:rPr>
      <w:color w:val="605E5C"/>
      <w:shd w:val="clear" w:color="auto" w:fill="E1DFDD"/>
    </w:rPr>
  </w:style>
  <w:style w:type="character" w:customStyle="1" w:styleId="Oryxauthornames">
    <w:name w:val="Oryx author names"/>
    <w:qFormat/>
    <w:rsid w:val="00A063ED"/>
    <w:rPr>
      <w:smallCaps/>
    </w:rPr>
  </w:style>
  <w:style w:type="paragraph" w:customStyle="1" w:styleId="Namesaddresses">
    <w:name w:val="Names &amp; addresses"/>
    <w:basedOn w:val="Normal"/>
    <w:qFormat/>
    <w:rsid w:val="00A063ED"/>
    <w:pPr>
      <w:spacing w:line="360" w:lineRule="auto"/>
    </w:pPr>
    <w:rPr>
      <w:rFonts w:eastAsia="AR PL SungtiL GB" w:cs="Lohit Devanagari"/>
      <w:kern w:val="2"/>
      <w:lang w:val="en-GB" w:eastAsia="zh-CN" w:bidi="hi-IN"/>
    </w:rPr>
  </w:style>
  <w:style w:type="paragraph" w:customStyle="1" w:styleId="Level1header">
    <w:name w:val="Level 1 header"/>
    <w:basedOn w:val="Normal"/>
    <w:next w:val="BodyText"/>
    <w:qFormat/>
    <w:rsid w:val="00A063ED"/>
    <w:pPr>
      <w:spacing w:before="113" w:line="360" w:lineRule="auto"/>
      <w:jc w:val="both"/>
    </w:pPr>
    <w:rPr>
      <w:rFonts w:ascii="Arial" w:eastAsia="AR PL SungtiL GB" w:hAnsi="Arial" w:cs="Lohit Devanagari"/>
      <w:b/>
      <w:kern w:val="2"/>
      <w:lang w:val="en-GB" w:eastAsia="zh-CN" w:bidi="hi-IN"/>
    </w:rPr>
  </w:style>
  <w:style w:type="paragraph" w:styleId="PlainText">
    <w:name w:val="Plain Text"/>
    <w:basedOn w:val="Normal"/>
    <w:link w:val="PlainTextChar"/>
    <w:uiPriority w:val="99"/>
    <w:unhideWhenUsed/>
    <w:rsid w:val="00EA25B2"/>
    <w:pPr>
      <w:spacing w:after="0" w:line="240" w:lineRule="auto"/>
    </w:pPr>
    <w:rPr>
      <w:rFonts w:ascii="Calibri" w:hAnsi="Calibri" w:cstheme="minorBidi"/>
      <w:kern w:val="2"/>
      <w:sz w:val="22"/>
      <w:szCs w:val="21"/>
      <w:lang w:val="en-GB"/>
    </w:rPr>
  </w:style>
  <w:style w:type="character" w:customStyle="1" w:styleId="PlainTextChar">
    <w:name w:val="Plain Text Char"/>
    <w:basedOn w:val="DefaultParagraphFont"/>
    <w:link w:val="PlainText"/>
    <w:uiPriority w:val="99"/>
    <w:rsid w:val="00EA25B2"/>
    <w:rPr>
      <w:rFonts w:ascii="Calibri" w:hAnsi="Calibri"/>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0712">
      <w:bodyDiv w:val="1"/>
      <w:marLeft w:val="0"/>
      <w:marRight w:val="0"/>
      <w:marTop w:val="0"/>
      <w:marBottom w:val="0"/>
      <w:divBdr>
        <w:top w:val="none" w:sz="0" w:space="0" w:color="auto"/>
        <w:left w:val="none" w:sz="0" w:space="0" w:color="auto"/>
        <w:bottom w:val="none" w:sz="0" w:space="0" w:color="auto"/>
        <w:right w:val="none" w:sz="0" w:space="0" w:color="auto"/>
      </w:divBdr>
    </w:div>
    <w:div w:id="366414823">
      <w:bodyDiv w:val="1"/>
      <w:marLeft w:val="0"/>
      <w:marRight w:val="0"/>
      <w:marTop w:val="0"/>
      <w:marBottom w:val="0"/>
      <w:divBdr>
        <w:top w:val="none" w:sz="0" w:space="0" w:color="auto"/>
        <w:left w:val="none" w:sz="0" w:space="0" w:color="auto"/>
        <w:bottom w:val="none" w:sz="0" w:space="0" w:color="auto"/>
        <w:right w:val="none" w:sz="0" w:space="0" w:color="auto"/>
      </w:divBdr>
    </w:div>
    <w:div w:id="424037925">
      <w:bodyDiv w:val="1"/>
      <w:marLeft w:val="0"/>
      <w:marRight w:val="0"/>
      <w:marTop w:val="0"/>
      <w:marBottom w:val="0"/>
      <w:divBdr>
        <w:top w:val="none" w:sz="0" w:space="0" w:color="auto"/>
        <w:left w:val="none" w:sz="0" w:space="0" w:color="auto"/>
        <w:bottom w:val="none" w:sz="0" w:space="0" w:color="auto"/>
        <w:right w:val="none" w:sz="0" w:space="0" w:color="auto"/>
      </w:divBdr>
      <w:divsChild>
        <w:div w:id="1705246950">
          <w:marLeft w:val="0"/>
          <w:marRight w:val="0"/>
          <w:marTop w:val="0"/>
          <w:marBottom w:val="0"/>
          <w:divBdr>
            <w:top w:val="none" w:sz="0" w:space="0" w:color="auto"/>
            <w:left w:val="none" w:sz="0" w:space="0" w:color="auto"/>
            <w:bottom w:val="none" w:sz="0" w:space="0" w:color="auto"/>
            <w:right w:val="none" w:sz="0" w:space="0" w:color="auto"/>
          </w:divBdr>
        </w:div>
      </w:divsChild>
    </w:div>
    <w:div w:id="470253213">
      <w:bodyDiv w:val="1"/>
      <w:marLeft w:val="0"/>
      <w:marRight w:val="0"/>
      <w:marTop w:val="0"/>
      <w:marBottom w:val="0"/>
      <w:divBdr>
        <w:top w:val="none" w:sz="0" w:space="0" w:color="auto"/>
        <w:left w:val="none" w:sz="0" w:space="0" w:color="auto"/>
        <w:bottom w:val="none" w:sz="0" w:space="0" w:color="auto"/>
        <w:right w:val="none" w:sz="0" w:space="0" w:color="auto"/>
      </w:divBdr>
    </w:div>
    <w:div w:id="677390790">
      <w:bodyDiv w:val="1"/>
      <w:marLeft w:val="0"/>
      <w:marRight w:val="0"/>
      <w:marTop w:val="0"/>
      <w:marBottom w:val="0"/>
      <w:divBdr>
        <w:top w:val="none" w:sz="0" w:space="0" w:color="auto"/>
        <w:left w:val="none" w:sz="0" w:space="0" w:color="auto"/>
        <w:bottom w:val="none" w:sz="0" w:space="0" w:color="auto"/>
        <w:right w:val="none" w:sz="0" w:space="0" w:color="auto"/>
      </w:divBdr>
    </w:div>
    <w:div w:id="962268702">
      <w:bodyDiv w:val="1"/>
      <w:marLeft w:val="0"/>
      <w:marRight w:val="0"/>
      <w:marTop w:val="0"/>
      <w:marBottom w:val="0"/>
      <w:divBdr>
        <w:top w:val="none" w:sz="0" w:space="0" w:color="auto"/>
        <w:left w:val="none" w:sz="0" w:space="0" w:color="auto"/>
        <w:bottom w:val="none" w:sz="0" w:space="0" w:color="auto"/>
        <w:right w:val="none" w:sz="0" w:space="0" w:color="auto"/>
      </w:divBdr>
    </w:div>
    <w:div w:id="962619531">
      <w:bodyDiv w:val="1"/>
      <w:marLeft w:val="0"/>
      <w:marRight w:val="0"/>
      <w:marTop w:val="0"/>
      <w:marBottom w:val="0"/>
      <w:divBdr>
        <w:top w:val="none" w:sz="0" w:space="0" w:color="auto"/>
        <w:left w:val="none" w:sz="0" w:space="0" w:color="auto"/>
        <w:bottom w:val="none" w:sz="0" w:space="0" w:color="auto"/>
        <w:right w:val="none" w:sz="0" w:space="0" w:color="auto"/>
      </w:divBdr>
    </w:div>
    <w:div w:id="982927147">
      <w:bodyDiv w:val="1"/>
      <w:marLeft w:val="0"/>
      <w:marRight w:val="0"/>
      <w:marTop w:val="0"/>
      <w:marBottom w:val="0"/>
      <w:divBdr>
        <w:top w:val="none" w:sz="0" w:space="0" w:color="auto"/>
        <w:left w:val="none" w:sz="0" w:space="0" w:color="auto"/>
        <w:bottom w:val="none" w:sz="0" w:space="0" w:color="auto"/>
        <w:right w:val="none" w:sz="0" w:space="0" w:color="auto"/>
      </w:divBdr>
    </w:div>
    <w:div w:id="1222327618">
      <w:bodyDiv w:val="1"/>
      <w:marLeft w:val="0"/>
      <w:marRight w:val="0"/>
      <w:marTop w:val="0"/>
      <w:marBottom w:val="0"/>
      <w:divBdr>
        <w:top w:val="none" w:sz="0" w:space="0" w:color="auto"/>
        <w:left w:val="none" w:sz="0" w:space="0" w:color="auto"/>
        <w:bottom w:val="none" w:sz="0" w:space="0" w:color="auto"/>
        <w:right w:val="none" w:sz="0" w:space="0" w:color="auto"/>
      </w:divBdr>
    </w:div>
    <w:div w:id="1511794139">
      <w:bodyDiv w:val="1"/>
      <w:marLeft w:val="0"/>
      <w:marRight w:val="0"/>
      <w:marTop w:val="0"/>
      <w:marBottom w:val="0"/>
      <w:divBdr>
        <w:top w:val="none" w:sz="0" w:space="0" w:color="auto"/>
        <w:left w:val="none" w:sz="0" w:space="0" w:color="auto"/>
        <w:bottom w:val="none" w:sz="0" w:space="0" w:color="auto"/>
        <w:right w:val="none" w:sz="0" w:space="0" w:color="auto"/>
      </w:divBdr>
      <w:divsChild>
        <w:div w:id="807555571">
          <w:marLeft w:val="0"/>
          <w:marRight w:val="0"/>
          <w:marTop w:val="0"/>
          <w:marBottom w:val="0"/>
          <w:divBdr>
            <w:top w:val="none" w:sz="0" w:space="0" w:color="auto"/>
            <w:left w:val="none" w:sz="0" w:space="0" w:color="auto"/>
            <w:bottom w:val="none" w:sz="0" w:space="0" w:color="auto"/>
            <w:right w:val="none" w:sz="0" w:space="0" w:color="auto"/>
          </w:divBdr>
        </w:div>
      </w:divsChild>
    </w:div>
    <w:div w:id="1714958297">
      <w:bodyDiv w:val="1"/>
      <w:marLeft w:val="0"/>
      <w:marRight w:val="0"/>
      <w:marTop w:val="0"/>
      <w:marBottom w:val="0"/>
      <w:divBdr>
        <w:top w:val="none" w:sz="0" w:space="0" w:color="auto"/>
        <w:left w:val="none" w:sz="0" w:space="0" w:color="auto"/>
        <w:bottom w:val="none" w:sz="0" w:space="0" w:color="auto"/>
        <w:right w:val="none" w:sz="0" w:space="0" w:color="auto"/>
      </w:divBdr>
    </w:div>
    <w:div w:id="1723628962">
      <w:bodyDiv w:val="1"/>
      <w:marLeft w:val="0"/>
      <w:marRight w:val="0"/>
      <w:marTop w:val="0"/>
      <w:marBottom w:val="0"/>
      <w:divBdr>
        <w:top w:val="none" w:sz="0" w:space="0" w:color="auto"/>
        <w:left w:val="none" w:sz="0" w:space="0" w:color="auto"/>
        <w:bottom w:val="none" w:sz="0" w:space="0" w:color="auto"/>
        <w:right w:val="none" w:sz="0" w:space="0" w:color="auto"/>
      </w:divBdr>
    </w:div>
    <w:div w:id="1899895256">
      <w:bodyDiv w:val="1"/>
      <w:marLeft w:val="0"/>
      <w:marRight w:val="0"/>
      <w:marTop w:val="0"/>
      <w:marBottom w:val="0"/>
      <w:divBdr>
        <w:top w:val="none" w:sz="0" w:space="0" w:color="auto"/>
        <w:left w:val="none" w:sz="0" w:space="0" w:color="auto"/>
        <w:bottom w:val="none" w:sz="0" w:space="0" w:color="auto"/>
        <w:right w:val="none" w:sz="0" w:space="0" w:color="auto"/>
      </w:divBdr>
    </w:div>
    <w:div w:id="2118677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 TargetMode="External"/><Relationship Id="rId18" Type="http://schemas.openxmlformats.org/officeDocument/2006/relationships/hyperlink" Target="https://www"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doi" TargetMode="External"/><Relationship Id="rId7" Type="http://schemas.openxmlformats.org/officeDocument/2006/relationships/endnotes" Target="endnotes.xml"/><Relationship Id="rId12" Type="http://schemas.openxmlformats.org/officeDocument/2006/relationships/hyperlink" Target="https://doi" TargetMode="External"/><Relationship Id="rId17" Type="http://schemas.openxmlformats.org/officeDocument/2006/relationships/hyperlink" Target="https://doi" TargetMode="External"/><Relationship Id="rId25" Type="http://schemas.openxmlformats.org/officeDocument/2006/relationships/hyperlink" Target="https://www.wwf.org.br/informacoes/english/?50242/The-Big-Five-of-the-Cerrado.%20Accessed%206%20June%202019" TargetMode="External"/><Relationship Id="rId2" Type="http://schemas.openxmlformats.org/officeDocument/2006/relationships/numbering" Target="numbering.xml"/><Relationship Id="rId16" Type="http://schemas.openxmlformats.org/officeDocument/2006/relationships/hyperlink" Target="https://doi" TargetMode="External"/><Relationship Id="rId20" Type="http://schemas.openxmlformats.org/officeDocument/2006/relationships/hyperlink" Target="https://do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doi.org/10.1016/S0006-3207(97)00036-0" TargetMode="External"/><Relationship Id="rId5" Type="http://schemas.openxmlformats.org/officeDocument/2006/relationships/webSettings" Target="webSettings.xml"/><Relationship Id="rId15" Type="http://schemas.openxmlformats.org/officeDocument/2006/relationships/hyperlink" Target="https://doi.org/10.1007/s10531-008-9361-0" TargetMode="External"/><Relationship Id="rId23" Type="http://schemas.openxmlformats.org/officeDocument/2006/relationships/hyperlink" Target="https://doi.org/10.1023/A:1014864708777" TargetMode="External"/><Relationship Id="rId28" Type="http://schemas.openxmlformats.org/officeDocument/2006/relationships/footer" Target="footer2.xml"/><Relationship Id="rId10" Type="http://schemas.microsoft.com/office/2007/relationships/hdphoto" Target="media/hdphoto1.wdp"/><Relationship Id="rId19" Type="http://schemas.openxmlformats.org/officeDocument/2006/relationships/hyperlink" Target="https://do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 TargetMode="External"/><Relationship Id="rId22" Type="http://schemas.openxmlformats.org/officeDocument/2006/relationships/hyperlink" Target="https://doi.org/10.1371/journal.pone.0088192"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69603-D76F-49F9-8C54-F8B9D76B8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7840</Words>
  <Characters>44690</Characters>
  <Application>Microsoft Office Word</Application>
  <DocSecurity>0</DocSecurity>
  <Lines>372</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Bowler</dc:creator>
  <cp:keywords/>
  <dc:description/>
  <cp:lastModifiedBy>Mark Bowler</cp:lastModifiedBy>
  <cp:revision>2</cp:revision>
  <cp:lastPrinted>2022-07-12T11:38:00Z</cp:lastPrinted>
  <dcterms:created xsi:type="dcterms:W3CDTF">2024-07-31T13:49:00Z</dcterms:created>
  <dcterms:modified xsi:type="dcterms:W3CDTF">2024-07-31T13:49:00Z</dcterms:modified>
</cp:coreProperties>
</file>