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C59" w:rsidRDefault="00550C59" w:rsidP="00556135">
      <w:pPr>
        <w:bidi w:val="0"/>
        <w:spacing w:after="0"/>
        <w:jc w:val="both"/>
        <w:rPr>
          <w:rFonts w:asciiTheme="majorBidi" w:hAnsiTheme="majorBidi" w:cstheme="majorBidi"/>
          <w:b/>
          <w:bCs/>
          <w:sz w:val="32"/>
          <w:szCs w:val="32"/>
          <w:rtl/>
          <w:lang w:bidi="ar-AE"/>
        </w:rPr>
      </w:pPr>
    </w:p>
    <w:p w:rsidR="00550C59" w:rsidRPr="00550C59" w:rsidRDefault="00550C59" w:rsidP="005B6796">
      <w:pPr>
        <w:tabs>
          <w:tab w:val="left" w:pos="3600"/>
        </w:tabs>
        <w:bidi w:val="0"/>
        <w:spacing w:after="0"/>
        <w:ind w:left="360"/>
        <w:jc w:val="center"/>
        <w:rPr>
          <w:rFonts w:asciiTheme="majorBidi" w:hAnsiTheme="majorBidi" w:cstheme="majorBidi"/>
          <w:b/>
          <w:bCs/>
          <w:sz w:val="28"/>
          <w:szCs w:val="28"/>
          <w:lang w:bidi="ar-AE"/>
        </w:rPr>
      </w:pPr>
      <w:r w:rsidRPr="00550C59">
        <w:rPr>
          <w:rFonts w:asciiTheme="majorBidi" w:hAnsiTheme="majorBidi" w:cstheme="majorBidi"/>
          <w:b/>
          <w:bCs/>
          <w:sz w:val="28"/>
          <w:szCs w:val="28"/>
        </w:rPr>
        <w:t xml:space="preserve">Heat transfer and Pressure Drop Comparison for Corrugated Tube and Different Numbers of Copper Foam Cylindrical Inserts </w:t>
      </w:r>
      <w:r w:rsidR="00A30719">
        <w:rPr>
          <w:rFonts w:asciiTheme="majorBidi" w:hAnsiTheme="majorBidi" w:cstheme="majorBidi"/>
          <w:b/>
          <w:bCs/>
          <w:sz w:val="28"/>
          <w:szCs w:val="28"/>
          <w:lang w:bidi="ar-AE"/>
        </w:rPr>
        <w:t>in laminar flow</w:t>
      </w:r>
    </w:p>
    <w:p w:rsidR="000D7634" w:rsidRDefault="000D7634" w:rsidP="000D7634">
      <w:pPr>
        <w:tabs>
          <w:tab w:val="left" w:pos="3600"/>
        </w:tabs>
        <w:bidi w:val="0"/>
        <w:spacing w:after="0"/>
        <w:ind w:left="360"/>
        <w:jc w:val="both"/>
        <w:rPr>
          <w:rFonts w:asciiTheme="majorBidi" w:hAnsiTheme="majorBidi" w:cstheme="majorBidi"/>
          <w:b/>
          <w:bCs/>
          <w:sz w:val="24"/>
          <w:szCs w:val="24"/>
        </w:rPr>
      </w:pPr>
    </w:p>
    <w:p w:rsidR="000D7634" w:rsidRPr="000D7634" w:rsidRDefault="000D7634" w:rsidP="000D7634">
      <w:pPr>
        <w:tabs>
          <w:tab w:val="left" w:pos="3600"/>
        </w:tabs>
        <w:bidi w:val="0"/>
        <w:spacing w:after="0"/>
        <w:ind w:left="360"/>
        <w:jc w:val="both"/>
        <w:rPr>
          <w:rFonts w:asciiTheme="majorBidi" w:hAnsiTheme="majorBidi" w:cstheme="majorBidi"/>
          <w:b/>
          <w:bCs/>
          <w:sz w:val="24"/>
          <w:szCs w:val="24"/>
        </w:rPr>
      </w:pPr>
      <w:proofErr w:type="spellStart"/>
      <w:r w:rsidRPr="000D7634">
        <w:rPr>
          <w:rFonts w:asciiTheme="majorBidi" w:hAnsiTheme="majorBidi" w:cstheme="majorBidi"/>
          <w:b/>
          <w:bCs/>
          <w:sz w:val="24"/>
          <w:szCs w:val="24"/>
        </w:rPr>
        <w:t>Ayser</w:t>
      </w:r>
      <w:proofErr w:type="spellEnd"/>
      <w:r w:rsidRPr="000D7634">
        <w:rPr>
          <w:rFonts w:asciiTheme="majorBidi" w:hAnsiTheme="majorBidi" w:cstheme="majorBidi"/>
          <w:b/>
          <w:bCs/>
          <w:sz w:val="24"/>
          <w:szCs w:val="24"/>
        </w:rPr>
        <w:t xml:space="preserve"> </w:t>
      </w:r>
      <w:proofErr w:type="spellStart"/>
      <w:r w:rsidRPr="000D7634">
        <w:rPr>
          <w:rFonts w:asciiTheme="majorBidi" w:hAnsiTheme="majorBidi" w:cstheme="majorBidi"/>
          <w:b/>
          <w:bCs/>
          <w:sz w:val="24"/>
          <w:szCs w:val="24"/>
        </w:rPr>
        <w:t>Muneer</w:t>
      </w:r>
      <w:proofErr w:type="spellEnd"/>
      <w:r w:rsidRPr="000D7634">
        <w:rPr>
          <w:rFonts w:asciiTheme="majorBidi" w:hAnsiTheme="majorBidi" w:cstheme="majorBidi"/>
          <w:b/>
          <w:bCs/>
          <w:sz w:val="24"/>
          <w:szCs w:val="24"/>
        </w:rPr>
        <w:t xml:space="preserve"> </w:t>
      </w:r>
      <w:proofErr w:type="spellStart"/>
      <w:r w:rsidRPr="000D7634">
        <w:rPr>
          <w:rFonts w:asciiTheme="majorBidi" w:hAnsiTheme="majorBidi" w:cstheme="majorBidi"/>
          <w:b/>
          <w:bCs/>
          <w:sz w:val="24"/>
          <w:szCs w:val="24"/>
        </w:rPr>
        <w:t>Flayh</w:t>
      </w:r>
      <w:proofErr w:type="spellEnd"/>
      <w:r w:rsidRPr="000D7634">
        <w:rPr>
          <w:rFonts w:asciiTheme="majorBidi" w:hAnsiTheme="majorBidi" w:cstheme="majorBidi"/>
          <w:b/>
          <w:bCs/>
          <w:sz w:val="24"/>
          <w:szCs w:val="24"/>
        </w:rPr>
        <w:t xml:space="preserve"> </w:t>
      </w:r>
    </w:p>
    <w:p w:rsidR="000D7634" w:rsidRDefault="000D7634" w:rsidP="000D7634">
      <w:pPr>
        <w:tabs>
          <w:tab w:val="left" w:pos="3600"/>
        </w:tabs>
        <w:bidi w:val="0"/>
        <w:spacing w:after="0"/>
        <w:ind w:left="360"/>
        <w:jc w:val="both"/>
        <w:rPr>
          <w:rFonts w:asciiTheme="majorBidi" w:hAnsiTheme="majorBidi" w:cstheme="majorBidi"/>
          <w:b/>
          <w:bCs/>
          <w:sz w:val="28"/>
          <w:szCs w:val="28"/>
          <w:lang w:bidi="ar-AE"/>
        </w:rPr>
      </w:pPr>
      <w:r w:rsidRPr="000D7634">
        <w:rPr>
          <w:rFonts w:asciiTheme="majorBidi" w:hAnsiTheme="majorBidi" w:cstheme="majorBidi"/>
          <w:sz w:val="24"/>
          <w:szCs w:val="24"/>
        </w:rPr>
        <w:t xml:space="preserve">Mechanical Engineering Department, College of Engineering, University of Baghdad, </w:t>
      </w:r>
      <w:proofErr w:type="gramStart"/>
      <w:r w:rsidRPr="000D7634">
        <w:rPr>
          <w:rFonts w:asciiTheme="majorBidi" w:hAnsiTheme="majorBidi" w:cstheme="majorBidi"/>
          <w:sz w:val="24"/>
          <w:szCs w:val="24"/>
        </w:rPr>
        <w:t>Baghdad ,</w:t>
      </w:r>
      <w:proofErr w:type="gramEnd"/>
      <w:r w:rsidRPr="000D7634">
        <w:rPr>
          <w:rFonts w:asciiTheme="majorBidi" w:hAnsiTheme="majorBidi" w:cstheme="majorBidi"/>
          <w:sz w:val="24"/>
          <w:szCs w:val="24"/>
        </w:rPr>
        <w:t xml:space="preserve"> Iraq. Email:</w:t>
      </w:r>
      <w:r w:rsidRPr="000D7634">
        <w:rPr>
          <w:rFonts w:ascii="Arial" w:hAnsi="Arial" w:cs="Arial"/>
          <w:color w:val="1F1F1F"/>
          <w:sz w:val="21"/>
          <w:szCs w:val="21"/>
          <w:shd w:val="clear" w:color="auto" w:fill="FFFFFF"/>
        </w:rPr>
        <w:t xml:space="preserve"> </w:t>
      </w:r>
      <w:r w:rsidRPr="000D7634">
        <w:rPr>
          <w:rFonts w:asciiTheme="majorBidi" w:hAnsiTheme="majorBidi" w:cstheme="majorBidi"/>
          <w:color w:val="1F1F1F"/>
          <w:sz w:val="24"/>
          <w:szCs w:val="24"/>
          <w:shd w:val="clear" w:color="auto" w:fill="FFFFFF"/>
        </w:rPr>
        <w:t>aysar.m@coeng.uobaghdad.edu.iq</w:t>
      </w:r>
    </w:p>
    <w:p w:rsidR="000D7634" w:rsidRDefault="000D7634" w:rsidP="000D7634">
      <w:pPr>
        <w:tabs>
          <w:tab w:val="left" w:pos="3600"/>
        </w:tabs>
        <w:bidi w:val="0"/>
        <w:spacing w:after="0"/>
        <w:ind w:left="360"/>
        <w:jc w:val="both"/>
        <w:rPr>
          <w:rFonts w:asciiTheme="majorBidi" w:hAnsiTheme="majorBidi" w:cstheme="majorBidi"/>
          <w:b/>
          <w:bCs/>
          <w:sz w:val="28"/>
          <w:szCs w:val="28"/>
          <w:lang w:bidi="ar-AE"/>
        </w:rPr>
      </w:pPr>
    </w:p>
    <w:p w:rsidR="00550C59" w:rsidRDefault="00CF2403" w:rsidP="000D7634">
      <w:pPr>
        <w:tabs>
          <w:tab w:val="left" w:pos="3600"/>
        </w:tabs>
        <w:bidi w:val="0"/>
        <w:spacing w:after="0"/>
        <w:ind w:left="360"/>
        <w:jc w:val="both"/>
        <w:rPr>
          <w:rFonts w:asciiTheme="majorBidi" w:hAnsiTheme="majorBidi" w:cstheme="majorBidi"/>
          <w:b/>
          <w:bCs/>
          <w:sz w:val="28"/>
          <w:szCs w:val="28"/>
          <w:lang w:bidi="ar-AE"/>
        </w:rPr>
      </w:pPr>
      <w:r>
        <w:rPr>
          <w:rFonts w:asciiTheme="majorBidi" w:hAnsiTheme="majorBidi" w:cstheme="majorBidi"/>
          <w:b/>
          <w:bCs/>
          <w:sz w:val="28"/>
          <w:szCs w:val="28"/>
          <w:lang w:bidi="ar-AE"/>
        </w:rPr>
        <w:t>Abstract:</w:t>
      </w:r>
    </w:p>
    <w:p w:rsidR="00E42C90" w:rsidRPr="009D4D2C" w:rsidRDefault="00E42C90" w:rsidP="00EF5EAD">
      <w:pPr>
        <w:tabs>
          <w:tab w:val="left" w:pos="3600"/>
        </w:tabs>
        <w:bidi w:val="0"/>
        <w:spacing w:after="120"/>
        <w:ind w:left="360"/>
        <w:jc w:val="both"/>
        <w:rPr>
          <w:rFonts w:asciiTheme="majorBidi" w:hAnsiTheme="majorBidi" w:cstheme="majorBidi"/>
          <w:sz w:val="28"/>
          <w:szCs w:val="28"/>
          <w:lang w:bidi="ar-AE"/>
        </w:rPr>
      </w:pPr>
      <w:r>
        <w:rPr>
          <w:rFonts w:asciiTheme="majorBidi" w:hAnsiTheme="majorBidi" w:cstheme="majorBidi"/>
          <w:sz w:val="28"/>
          <w:szCs w:val="28"/>
          <w:lang w:bidi="ar-AE"/>
        </w:rPr>
        <w:t xml:space="preserve">         </w:t>
      </w:r>
      <w:r w:rsidR="005A7AAB" w:rsidRPr="00F9628D">
        <w:rPr>
          <w:rFonts w:asciiTheme="majorBidi" w:hAnsiTheme="majorBidi" w:cstheme="majorBidi"/>
          <w:sz w:val="28"/>
          <w:szCs w:val="28"/>
          <w:lang w:bidi="ar-AE"/>
        </w:rPr>
        <w:t xml:space="preserve">The </w:t>
      </w:r>
      <w:r w:rsidR="007910B6" w:rsidRPr="00F9628D">
        <w:rPr>
          <w:rFonts w:asciiTheme="majorBidi" w:hAnsiTheme="majorBidi" w:cstheme="majorBidi"/>
          <w:sz w:val="28"/>
          <w:szCs w:val="28"/>
          <w:lang w:bidi="ar-AE"/>
        </w:rPr>
        <w:t>chief</w:t>
      </w:r>
      <w:r w:rsidR="005A7AAB" w:rsidRPr="00F9628D">
        <w:rPr>
          <w:rFonts w:asciiTheme="majorBidi" w:hAnsiTheme="majorBidi" w:cstheme="majorBidi"/>
          <w:sz w:val="28"/>
          <w:szCs w:val="28"/>
          <w:lang w:bidi="ar-AE"/>
        </w:rPr>
        <w:t xml:space="preserve"> </w:t>
      </w:r>
      <w:r w:rsidR="007910B6" w:rsidRPr="00F9628D">
        <w:rPr>
          <w:rFonts w:asciiTheme="majorBidi" w:hAnsiTheme="majorBidi" w:cstheme="majorBidi"/>
          <w:sz w:val="28"/>
          <w:szCs w:val="28"/>
          <w:lang w:bidi="ar-AE"/>
        </w:rPr>
        <w:t>objective</w:t>
      </w:r>
      <w:r w:rsidR="005A7AAB" w:rsidRPr="00F9628D">
        <w:rPr>
          <w:rFonts w:asciiTheme="majorBidi" w:hAnsiTheme="majorBidi" w:cstheme="majorBidi"/>
          <w:sz w:val="28"/>
          <w:szCs w:val="28"/>
          <w:lang w:bidi="ar-AE"/>
        </w:rPr>
        <w:t xml:space="preserve"> of th</w:t>
      </w:r>
      <w:r w:rsidR="007910B6" w:rsidRPr="00F9628D">
        <w:rPr>
          <w:rFonts w:asciiTheme="majorBidi" w:hAnsiTheme="majorBidi" w:cstheme="majorBidi"/>
          <w:sz w:val="28"/>
          <w:szCs w:val="28"/>
          <w:lang w:bidi="ar-AE"/>
        </w:rPr>
        <w:t>e present</w:t>
      </w:r>
      <w:r w:rsidR="005A7AAB" w:rsidRPr="00F9628D">
        <w:rPr>
          <w:rFonts w:asciiTheme="majorBidi" w:hAnsiTheme="majorBidi" w:cstheme="majorBidi"/>
          <w:sz w:val="28"/>
          <w:szCs w:val="28"/>
          <w:lang w:bidi="ar-AE"/>
        </w:rPr>
        <w:t xml:space="preserve"> </w:t>
      </w:r>
      <w:r w:rsidR="007910B6" w:rsidRPr="00F9628D">
        <w:rPr>
          <w:rFonts w:asciiTheme="majorBidi" w:hAnsiTheme="majorBidi" w:cstheme="majorBidi"/>
          <w:sz w:val="28"/>
          <w:szCs w:val="28"/>
          <w:lang w:bidi="ar-AE"/>
        </w:rPr>
        <w:t>investigation</w:t>
      </w:r>
      <w:r w:rsidR="005A7AAB" w:rsidRPr="00F9628D">
        <w:rPr>
          <w:rFonts w:asciiTheme="majorBidi" w:hAnsiTheme="majorBidi" w:cstheme="majorBidi"/>
          <w:sz w:val="28"/>
          <w:szCs w:val="28"/>
          <w:lang w:bidi="ar-AE"/>
        </w:rPr>
        <w:t xml:space="preserve"> i</w:t>
      </w:r>
      <w:r w:rsidR="00CF2403" w:rsidRPr="00F9628D">
        <w:rPr>
          <w:rFonts w:asciiTheme="majorBidi" w:hAnsiTheme="majorBidi" w:cstheme="majorBidi"/>
          <w:sz w:val="28"/>
          <w:szCs w:val="28"/>
          <w:lang w:bidi="ar-AE"/>
        </w:rPr>
        <w:t xml:space="preserve">s to </w:t>
      </w:r>
      <w:r w:rsidR="007910B6" w:rsidRPr="00F9628D">
        <w:rPr>
          <w:rFonts w:asciiTheme="majorBidi" w:hAnsiTheme="majorBidi" w:cstheme="majorBidi"/>
          <w:sz w:val="28"/>
          <w:szCs w:val="28"/>
          <w:lang w:bidi="ar-AE"/>
        </w:rPr>
        <w:t>study</w:t>
      </w:r>
      <w:r w:rsidR="00CF2403" w:rsidRPr="00F9628D">
        <w:rPr>
          <w:rFonts w:asciiTheme="majorBidi" w:hAnsiTheme="majorBidi" w:cstheme="majorBidi"/>
          <w:sz w:val="28"/>
          <w:szCs w:val="28"/>
          <w:lang w:bidi="ar-AE"/>
        </w:rPr>
        <w:t xml:space="preserve"> experimentally</w:t>
      </w:r>
      <w:r w:rsidR="005A7AAB" w:rsidRPr="00F9628D">
        <w:rPr>
          <w:rFonts w:asciiTheme="majorBidi" w:hAnsiTheme="majorBidi" w:cstheme="majorBidi"/>
          <w:sz w:val="28"/>
          <w:szCs w:val="28"/>
          <w:lang w:bidi="ar-AE"/>
        </w:rPr>
        <w:t xml:space="preserve"> the hydraulic and thermal</w:t>
      </w:r>
      <w:r w:rsidR="005A7AAB" w:rsidRPr="007910B6">
        <w:rPr>
          <w:rFonts w:asciiTheme="majorBidi" w:hAnsiTheme="majorBidi" w:cstheme="majorBidi"/>
          <w:sz w:val="28"/>
          <w:szCs w:val="28"/>
          <w:lang w:bidi="ar-AE"/>
        </w:rPr>
        <w:t xml:space="preserve"> performance of a corrugated tube with copper foam cylindrical inserts (MFCI)</w:t>
      </w:r>
      <w:r w:rsidR="007910B6" w:rsidRPr="007910B6">
        <w:rPr>
          <w:rFonts w:asciiTheme="majorBidi" w:hAnsiTheme="majorBidi" w:cstheme="majorBidi"/>
          <w:sz w:val="28"/>
          <w:szCs w:val="28"/>
          <w:lang w:bidi="ar-AE"/>
        </w:rPr>
        <w:t xml:space="preserve"> containing</w:t>
      </w:r>
      <w:r w:rsidR="005A7AAB" w:rsidRPr="007910B6">
        <w:rPr>
          <w:rFonts w:asciiTheme="majorBidi" w:hAnsiTheme="majorBidi" w:cstheme="majorBidi"/>
          <w:sz w:val="28"/>
          <w:szCs w:val="28"/>
          <w:lang w:bidi="ar-AE"/>
        </w:rPr>
        <w:t xml:space="preserve"> a </w:t>
      </w:r>
      <w:r w:rsidR="007910B6" w:rsidRPr="007910B6">
        <w:rPr>
          <w:rFonts w:asciiTheme="majorBidi" w:hAnsiTheme="majorBidi" w:cstheme="majorBidi"/>
          <w:sz w:val="28"/>
          <w:szCs w:val="28"/>
          <w:lang w:bidi="ar-AE"/>
        </w:rPr>
        <w:t>new</w:t>
      </w:r>
      <w:r w:rsidR="005A7AAB" w:rsidRPr="007910B6">
        <w:rPr>
          <w:rFonts w:asciiTheme="majorBidi" w:hAnsiTheme="majorBidi" w:cstheme="majorBidi"/>
          <w:sz w:val="28"/>
          <w:szCs w:val="28"/>
          <w:lang w:bidi="ar-AE"/>
        </w:rPr>
        <w:t xml:space="preserve"> </w:t>
      </w:r>
      <w:r w:rsidR="007910B6" w:rsidRPr="007910B6">
        <w:rPr>
          <w:rFonts w:asciiTheme="majorBidi" w:hAnsiTheme="majorBidi" w:cstheme="majorBidi"/>
          <w:sz w:val="28"/>
          <w:szCs w:val="28"/>
          <w:lang w:bidi="ar-AE"/>
        </w:rPr>
        <w:t>types</w:t>
      </w:r>
      <w:r w:rsidR="005A7AAB" w:rsidRPr="007910B6">
        <w:rPr>
          <w:rFonts w:asciiTheme="majorBidi" w:hAnsiTheme="majorBidi" w:cstheme="majorBidi"/>
          <w:sz w:val="28"/>
          <w:szCs w:val="28"/>
          <w:lang w:bidi="ar-AE"/>
        </w:rPr>
        <w:t xml:space="preserve"> of inserts with the </w:t>
      </w:r>
      <w:r w:rsidR="007910B6" w:rsidRPr="007910B6">
        <w:rPr>
          <w:rFonts w:asciiTheme="majorBidi" w:hAnsiTheme="majorBidi" w:cstheme="majorBidi"/>
          <w:sz w:val="28"/>
          <w:szCs w:val="28"/>
          <w:lang w:bidi="ar-AE"/>
        </w:rPr>
        <w:t>purpose</w:t>
      </w:r>
      <w:r w:rsidR="005A7AAB" w:rsidRPr="007910B6">
        <w:rPr>
          <w:rFonts w:asciiTheme="majorBidi" w:hAnsiTheme="majorBidi" w:cstheme="majorBidi"/>
          <w:sz w:val="28"/>
          <w:szCs w:val="28"/>
          <w:lang w:bidi="ar-AE"/>
        </w:rPr>
        <w:t xml:space="preserve"> to </w:t>
      </w:r>
      <w:r w:rsidR="007910B6" w:rsidRPr="007910B6">
        <w:rPr>
          <w:rFonts w:asciiTheme="majorBidi" w:hAnsiTheme="majorBidi" w:cstheme="majorBidi"/>
          <w:sz w:val="28"/>
          <w:szCs w:val="28"/>
          <w:lang w:bidi="ar-AE"/>
        </w:rPr>
        <w:t>improve</w:t>
      </w:r>
      <w:r w:rsidR="005A7AAB" w:rsidRPr="007910B6">
        <w:rPr>
          <w:rFonts w:asciiTheme="majorBidi" w:hAnsiTheme="majorBidi" w:cstheme="majorBidi"/>
          <w:sz w:val="28"/>
          <w:szCs w:val="28"/>
          <w:lang w:bidi="ar-AE"/>
        </w:rPr>
        <w:t xml:space="preserve"> the</w:t>
      </w:r>
      <w:r w:rsidR="007910B6" w:rsidRPr="007910B6">
        <w:rPr>
          <w:rFonts w:asciiTheme="majorBidi" w:hAnsiTheme="majorBidi" w:cstheme="majorBidi"/>
          <w:sz w:val="28"/>
          <w:szCs w:val="28"/>
          <w:lang w:bidi="ar-AE"/>
        </w:rPr>
        <w:t xml:space="preserve"> procedure of</w:t>
      </w:r>
      <w:r w:rsidR="005A7AAB" w:rsidRPr="007910B6">
        <w:rPr>
          <w:rFonts w:asciiTheme="majorBidi" w:hAnsiTheme="majorBidi" w:cstheme="majorBidi"/>
          <w:sz w:val="28"/>
          <w:szCs w:val="28"/>
          <w:lang w:bidi="ar-AE"/>
        </w:rPr>
        <w:t xml:space="preserve"> heat transfer, which </w:t>
      </w:r>
      <w:r w:rsidR="007910B6" w:rsidRPr="007910B6">
        <w:rPr>
          <w:rFonts w:asciiTheme="majorBidi" w:hAnsiTheme="majorBidi" w:cstheme="majorBidi"/>
          <w:sz w:val="28"/>
          <w:szCs w:val="28"/>
          <w:lang w:bidi="ar-AE"/>
        </w:rPr>
        <w:t>gives</w:t>
      </w:r>
      <w:r w:rsidR="005A7AAB" w:rsidRPr="007910B6">
        <w:rPr>
          <w:rFonts w:asciiTheme="majorBidi" w:hAnsiTheme="majorBidi" w:cstheme="majorBidi"/>
          <w:sz w:val="28"/>
          <w:szCs w:val="28"/>
          <w:lang w:bidi="ar-AE"/>
        </w:rPr>
        <w:t xml:space="preserve"> a</w:t>
      </w:r>
      <w:r w:rsidR="007910B6" w:rsidRPr="007910B6">
        <w:rPr>
          <w:rFonts w:asciiTheme="majorBidi" w:hAnsiTheme="majorBidi" w:cstheme="majorBidi"/>
          <w:sz w:val="28"/>
          <w:szCs w:val="28"/>
          <w:lang w:bidi="ar-AE"/>
        </w:rPr>
        <w:t>n</w:t>
      </w:r>
      <w:r w:rsidR="005A7AAB" w:rsidRPr="007910B6">
        <w:rPr>
          <w:rFonts w:asciiTheme="majorBidi" w:hAnsiTheme="majorBidi" w:cstheme="majorBidi"/>
          <w:sz w:val="28"/>
          <w:szCs w:val="28"/>
          <w:lang w:bidi="ar-AE"/>
        </w:rPr>
        <w:t xml:space="preserve"> </w:t>
      </w:r>
      <w:r w:rsidR="007910B6" w:rsidRPr="00816553">
        <w:rPr>
          <w:rFonts w:asciiTheme="majorBidi" w:hAnsiTheme="majorBidi" w:cstheme="majorBidi"/>
          <w:sz w:val="28"/>
          <w:szCs w:val="28"/>
          <w:lang w:bidi="ar-AE"/>
        </w:rPr>
        <w:t>elevated</w:t>
      </w:r>
      <w:r w:rsidR="005A7AAB" w:rsidRPr="007910B6">
        <w:rPr>
          <w:rFonts w:asciiTheme="majorBidi" w:hAnsiTheme="majorBidi" w:cstheme="majorBidi"/>
          <w:sz w:val="28"/>
          <w:szCs w:val="28"/>
          <w:lang w:bidi="ar-AE"/>
        </w:rPr>
        <w:t xml:space="preserve"> thermal enhancement factor (PEF) </w:t>
      </w:r>
      <w:r w:rsidR="007910B6" w:rsidRPr="007910B6">
        <w:rPr>
          <w:rFonts w:asciiTheme="majorBidi" w:hAnsiTheme="majorBidi" w:cstheme="majorBidi"/>
          <w:sz w:val="28"/>
          <w:szCs w:val="28"/>
          <w:lang w:bidi="ar-AE"/>
        </w:rPr>
        <w:t>more</w:t>
      </w:r>
      <w:r w:rsidR="005A7AAB" w:rsidRPr="007910B6">
        <w:rPr>
          <w:rFonts w:asciiTheme="majorBidi" w:hAnsiTheme="majorBidi" w:cstheme="majorBidi"/>
          <w:sz w:val="28"/>
          <w:szCs w:val="28"/>
          <w:lang w:bidi="ar-AE"/>
        </w:rPr>
        <w:t xml:space="preserve"> than that of smooth tube </w:t>
      </w:r>
      <w:r w:rsidR="007910B6" w:rsidRPr="007910B6">
        <w:rPr>
          <w:rFonts w:asciiTheme="majorBidi" w:hAnsiTheme="majorBidi" w:cstheme="majorBidi"/>
          <w:sz w:val="28"/>
          <w:szCs w:val="28"/>
          <w:lang w:bidi="ar-AE"/>
        </w:rPr>
        <w:t>beneath</w:t>
      </w:r>
      <w:r w:rsidR="005A7AAB" w:rsidRPr="007910B6">
        <w:rPr>
          <w:rFonts w:asciiTheme="majorBidi" w:hAnsiTheme="majorBidi" w:cstheme="majorBidi"/>
          <w:sz w:val="28"/>
          <w:szCs w:val="28"/>
          <w:lang w:bidi="ar-AE"/>
        </w:rPr>
        <w:t xml:space="preserve"> the </w:t>
      </w:r>
      <w:r w:rsidR="007910B6" w:rsidRPr="007910B6">
        <w:rPr>
          <w:rFonts w:asciiTheme="majorBidi" w:hAnsiTheme="majorBidi" w:cstheme="majorBidi"/>
          <w:sz w:val="28"/>
          <w:szCs w:val="28"/>
          <w:lang w:bidi="ar-AE"/>
        </w:rPr>
        <w:t>similar</w:t>
      </w:r>
      <w:r w:rsidR="005A7AAB" w:rsidRPr="007910B6">
        <w:rPr>
          <w:rFonts w:asciiTheme="majorBidi" w:hAnsiTheme="majorBidi" w:cstheme="majorBidi"/>
          <w:sz w:val="28"/>
          <w:szCs w:val="28"/>
          <w:lang w:bidi="ar-AE"/>
        </w:rPr>
        <w:t xml:space="preserve"> operating </w:t>
      </w:r>
      <w:r w:rsidR="007910B6" w:rsidRPr="007910B6">
        <w:rPr>
          <w:rFonts w:asciiTheme="majorBidi" w:hAnsiTheme="majorBidi" w:cstheme="majorBidi"/>
          <w:sz w:val="28"/>
          <w:szCs w:val="28"/>
          <w:lang w:bidi="ar-AE"/>
        </w:rPr>
        <w:t>circumstances</w:t>
      </w:r>
      <w:r w:rsidR="005A7AAB" w:rsidRPr="007910B6">
        <w:rPr>
          <w:rFonts w:asciiTheme="majorBidi" w:hAnsiTheme="majorBidi" w:cstheme="majorBidi"/>
          <w:sz w:val="28"/>
          <w:szCs w:val="28"/>
          <w:lang w:bidi="ar-AE"/>
        </w:rPr>
        <w:t>.</w:t>
      </w:r>
      <w:r w:rsidR="005A7AAB" w:rsidRPr="00F1340C">
        <w:rPr>
          <w:rFonts w:asciiTheme="majorBidi" w:hAnsiTheme="majorBidi" w:cstheme="majorBidi"/>
          <w:b/>
          <w:bCs/>
          <w:sz w:val="28"/>
          <w:szCs w:val="28"/>
          <w:lang w:bidi="ar-AE"/>
        </w:rPr>
        <w:t xml:space="preserve"> </w:t>
      </w:r>
      <w:r w:rsidR="007910B6" w:rsidRPr="007910B6">
        <w:rPr>
          <w:rFonts w:asciiTheme="majorBidi" w:hAnsiTheme="majorBidi" w:cstheme="majorBidi"/>
          <w:sz w:val="28"/>
          <w:szCs w:val="28"/>
          <w:lang w:bidi="ar-AE"/>
        </w:rPr>
        <w:t>Also, i</w:t>
      </w:r>
      <w:r w:rsidR="005A7AAB" w:rsidRPr="007910B6">
        <w:rPr>
          <w:rFonts w:asciiTheme="majorBidi" w:hAnsiTheme="majorBidi" w:cstheme="majorBidi"/>
          <w:sz w:val="28"/>
          <w:szCs w:val="28"/>
          <w:lang w:bidi="ar-AE"/>
        </w:rPr>
        <w:t>n</w:t>
      </w:r>
      <w:r w:rsidR="005A7AAB" w:rsidRPr="00F1340C">
        <w:rPr>
          <w:rFonts w:asciiTheme="majorBidi" w:hAnsiTheme="majorBidi" w:cstheme="majorBidi"/>
          <w:b/>
          <w:bCs/>
          <w:sz w:val="28"/>
          <w:szCs w:val="28"/>
          <w:lang w:bidi="ar-AE"/>
        </w:rPr>
        <w:t xml:space="preserve"> </w:t>
      </w:r>
      <w:r w:rsidR="005A7AAB" w:rsidRPr="00712508">
        <w:rPr>
          <w:rFonts w:asciiTheme="majorBidi" w:hAnsiTheme="majorBidi" w:cstheme="majorBidi"/>
          <w:sz w:val="28"/>
          <w:szCs w:val="28"/>
          <w:lang w:bidi="ar-AE"/>
        </w:rPr>
        <w:t>this paper,</w:t>
      </w:r>
      <w:r w:rsidR="005A7AAB" w:rsidRPr="00F1340C">
        <w:rPr>
          <w:rFonts w:asciiTheme="majorBidi" w:hAnsiTheme="majorBidi" w:cstheme="majorBidi"/>
          <w:b/>
          <w:bCs/>
          <w:sz w:val="28"/>
          <w:szCs w:val="28"/>
          <w:lang w:bidi="ar-AE"/>
        </w:rPr>
        <w:t xml:space="preserve"> </w:t>
      </w:r>
      <w:r w:rsidR="005A7AAB" w:rsidRPr="00712508">
        <w:rPr>
          <w:rFonts w:asciiTheme="majorBidi" w:hAnsiTheme="majorBidi" w:cstheme="majorBidi"/>
          <w:sz w:val="28"/>
          <w:szCs w:val="28"/>
          <w:lang w:bidi="ar-AE"/>
        </w:rPr>
        <w:t>the study of the effect on the number of cylindrical insert was made from metal</w:t>
      </w:r>
      <w:r w:rsidR="007910B6">
        <w:rPr>
          <w:rFonts w:asciiTheme="majorBidi" w:hAnsiTheme="majorBidi" w:cstheme="majorBidi"/>
          <w:sz w:val="28"/>
          <w:szCs w:val="28"/>
          <w:lang w:bidi="ar-AE"/>
        </w:rPr>
        <w:t xml:space="preserve"> foam (</w:t>
      </w:r>
      <w:r w:rsidR="00B73028">
        <w:rPr>
          <w:rFonts w:asciiTheme="majorBidi" w:hAnsiTheme="majorBidi" w:cstheme="majorBidi"/>
          <w:sz w:val="28"/>
          <w:szCs w:val="28"/>
          <w:lang w:bidi="ar-AE"/>
        </w:rPr>
        <w:t>1</w:t>
      </w:r>
      <w:r w:rsidR="00AB70D8">
        <w:rPr>
          <w:rFonts w:asciiTheme="majorBidi" w:hAnsiTheme="majorBidi" w:cstheme="majorBidi"/>
          <w:sz w:val="28"/>
          <w:szCs w:val="28"/>
          <w:lang w:bidi="ar-AE"/>
        </w:rPr>
        <w:t>0</w:t>
      </w:r>
      <w:r w:rsidR="007910B6">
        <w:rPr>
          <w:rFonts w:asciiTheme="majorBidi" w:hAnsiTheme="majorBidi" w:cstheme="majorBidi"/>
          <w:sz w:val="28"/>
          <w:szCs w:val="28"/>
          <w:lang w:bidi="ar-AE"/>
        </w:rPr>
        <w:t xml:space="preserve"> PPI and porosity 0.9)</w:t>
      </w:r>
      <w:r w:rsidR="005A7AAB" w:rsidRPr="00712508">
        <w:rPr>
          <w:rFonts w:asciiTheme="majorBidi" w:hAnsiTheme="majorBidi" w:cstheme="majorBidi"/>
          <w:sz w:val="28"/>
          <w:szCs w:val="28"/>
          <w:lang w:bidi="ar-AE"/>
        </w:rPr>
        <w:t xml:space="preserve"> on the</w:t>
      </w:r>
      <w:r w:rsidR="005A7AAB" w:rsidRPr="00F1340C">
        <w:rPr>
          <w:rFonts w:asciiTheme="majorBidi" w:hAnsiTheme="majorBidi" w:cstheme="majorBidi"/>
          <w:b/>
          <w:bCs/>
          <w:sz w:val="28"/>
          <w:szCs w:val="28"/>
          <w:lang w:bidi="ar-AE"/>
        </w:rPr>
        <w:t xml:space="preserve"> </w:t>
      </w:r>
      <w:proofErr w:type="spellStart"/>
      <w:r w:rsidR="005A7AAB" w:rsidRPr="007910B6">
        <w:rPr>
          <w:rFonts w:asciiTheme="majorBidi" w:hAnsiTheme="majorBidi" w:cstheme="majorBidi"/>
          <w:sz w:val="28"/>
          <w:szCs w:val="28"/>
          <w:lang w:bidi="ar-AE"/>
        </w:rPr>
        <w:t>Nusselt</w:t>
      </w:r>
      <w:proofErr w:type="spellEnd"/>
      <w:r w:rsidR="005A7AAB" w:rsidRPr="007910B6">
        <w:rPr>
          <w:rFonts w:asciiTheme="majorBidi" w:hAnsiTheme="majorBidi" w:cstheme="majorBidi"/>
          <w:sz w:val="28"/>
          <w:szCs w:val="28"/>
          <w:lang w:bidi="ar-AE"/>
        </w:rPr>
        <w:t xml:space="preserve"> n</w:t>
      </w:r>
      <w:r w:rsidR="007910B6" w:rsidRPr="007910B6">
        <w:rPr>
          <w:rFonts w:asciiTheme="majorBidi" w:hAnsiTheme="majorBidi" w:cstheme="majorBidi"/>
          <w:sz w:val="28"/>
          <w:szCs w:val="28"/>
          <w:lang w:bidi="ar-AE"/>
        </w:rPr>
        <w:t>o.</w:t>
      </w:r>
      <w:r w:rsidR="005A7AAB" w:rsidRPr="007910B6">
        <w:rPr>
          <w:rFonts w:asciiTheme="majorBidi" w:hAnsiTheme="majorBidi" w:cstheme="majorBidi"/>
          <w:sz w:val="28"/>
          <w:szCs w:val="28"/>
          <w:lang w:bidi="ar-AE"/>
        </w:rPr>
        <w:t xml:space="preserve"> and </w:t>
      </w:r>
      <w:proofErr w:type="spellStart"/>
      <w:r w:rsidR="005A7AAB" w:rsidRPr="007910B6">
        <w:rPr>
          <w:rFonts w:asciiTheme="majorBidi" w:hAnsiTheme="majorBidi" w:cstheme="majorBidi"/>
          <w:sz w:val="28"/>
          <w:szCs w:val="28"/>
          <w:lang w:bidi="ar-AE"/>
        </w:rPr>
        <w:t>Nusselt</w:t>
      </w:r>
      <w:proofErr w:type="spellEnd"/>
      <w:r w:rsidR="005A7AAB" w:rsidRPr="007910B6">
        <w:rPr>
          <w:rFonts w:asciiTheme="majorBidi" w:hAnsiTheme="majorBidi" w:cstheme="majorBidi"/>
          <w:sz w:val="28"/>
          <w:szCs w:val="28"/>
          <w:lang w:bidi="ar-AE"/>
        </w:rPr>
        <w:t xml:space="preserve"> </w:t>
      </w:r>
      <w:r w:rsidR="007910B6" w:rsidRPr="007910B6">
        <w:rPr>
          <w:rFonts w:asciiTheme="majorBidi" w:hAnsiTheme="majorBidi" w:cstheme="majorBidi"/>
          <w:sz w:val="28"/>
          <w:szCs w:val="28"/>
          <w:lang w:bidi="ar-AE"/>
        </w:rPr>
        <w:t>no.</w:t>
      </w:r>
      <w:r w:rsidR="005A7AAB" w:rsidRPr="007910B6">
        <w:rPr>
          <w:rFonts w:asciiTheme="majorBidi" w:hAnsiTheme="majorBidi" w:cstheme="majorBidi"/>
          <w:sz w:val="28"/>
          <w:szCs w:val="28"/>
          <w:lang w:bidi="ar-AE"/>
        </w:rPr>
        <w:t xml:space="preserve"> ratio as </w:t>
      </w:r>
      <w:r w:rsidR="007E7757">
        <w:rPr>
          <w:rFonts w:asciiTheme="majorBidi" w:hAnsiTheme="majorBidi" w:cstheme="majorBidi"/>
          <w:sz w:val="28"/>
          <w:szCs w:val="28"/>
          <w:lang w:bidi="ar-AE"/>
        </w:rPr>
        <w:t>a</w:t>
      </w:r>
      <w:r w:rsidR="005A7AAB" w:rsidRPr="007910B6">
        <w:rPr>
          <w:rFonts w:asciiTheme="majorBidi" w:hAnsiTheme="majorBidi" w:cstheme="majorBidi"/>
          <w:sz w:val="28"/>
          <w:szCs w:val="28"/>
          <w:lang w:bidi="ar-AE"/>
        </w:rPr>
        <w:t xml:space="preserve"> double heat exchanger </w:t>
      </w:r>
      <w:r w:rsidR="007E7757" w:rsidRPr="007910B6">
        <w:rPr>
          <w:rFonts w:asciiTheme="majorBidi" w:hAnsiTheme="majorBidi" w:cstheme="majorBidi"/>
          <w:sz w:val="28"/>
          <w:szCs w:val="28"/>
          <w:lang w:bidi="ar-AE"/>
        </w:rPr>
        <w:t>furnished</w:t>
      </w:r>
      <w:r w:rsidR="005A7AAB" w:rsidRPr="007910B6">
        <w:rPr>
          <w:rFonts w:asciiTheme="majorBidi" w:hAnsiTheme="majorBidi" w:cstheme="majorBidi"/>
          <w:sz w:val="28"/>
          <w:szCs w:val="28"/>
          <w:lang w:bidi="ar-AE"/>
        </w:rPr>
        <w:t xml:space="preserve"> with the </w:t>
      </w:r>
      <w:r w:rsidR="007910B6" w:rsidRPr="007910B6">
        <w:rPr>
          <w:rFonts w:asciiTheme="majorBidi" w:hAnsiTheme="majorBidi" w:cstheme="majorBidi"/>
          <w:sz w:val="28"/>
          <w:szCs w:val="28"/>
          <w:lang w:bidi="ar-AE"/>
        </w:rPr>
        <w:t>suggested</w:t>
      </w:r>
      <w:r w:rsidR="005A7AAB" w:rsidRPr="007910B6">
        <w:rPr>
          <w:rFonts w:asciiTheme="majorBidi" w:hAnsiTheme="majorBidi" w:cstheme="majorBidi"/>
          <w:sz w:val="28"/>
          <w:szCs w:val="28"/>
          <w:lang w:bidi="ar-AE"/>
        </w:rPr>
        <w:t xml:space="preserve"> MFCI with various values of Reynolds numbers ranges from (1600</w:t>
      </w:r>
      <w:r w:rsidR="007910B6" w:rsidRPr="007910B6">
        <w:rPr>
          <w:rFonts w:asciiTheme="majorBidi" w:hAnsiTheme="majorBidi" w:cstheme="majorBidi"/>
          <w:sz w:val="28"/>
          <w:szCs w:val="28"/>
          <w:lang w:bidi="ar-AE"/>
        </w:rPr>
        <w:t>)</w:t>
      </w:r>
      <w:r w:rsidR="005A7AAB" w:rsidRPr="007910B6">
        <w:rPr>
          <w:rFonts w:asciiTheme="majorBidi" w:hAnsiTheme="majorBidi" w:cstheme="majorBidi"/>
          <w:sz w:val="28"/>
          <w:szCs w:val="28"/>
          <w:lang w:bidi="ar-AE"/>
        </w:rPr>
        <w:t xml:space="preserve"> to </w:t>
      </w:r>
      <w:r w:rsidR="007910B6" w:rsidRPr="007910B6">
        <w:rPr>
          <w:rFonts w:asciiTheme="majorBidi" w:hAnsiTheme="majorBidi" w:cstheme="majorBidi"/>
          <w:sz w:val="28"/>
          <w:szCs w:val="28"/>
          <w:lang w:bidi="ar-AE"/>
        </w:rPr>
        <w:t>(</w:t>
      </w:r>
      <w:r w:rsidR="005A7AAB" w:rsidRPr="007910B6">
        <w:rPr>
          <w:rFonts w:asciiTheme="majorBidi" w:hAnsiTheme="majorBidi" w:cstheme="majorBidi"/>
          <w:sz w:val="28"/>
          <w:szCs w:val="28"/>
          <w:lang w:bidi="ar-AE"/>
        </w:rPr>
        <w:t xml:space="preserve">4000) </w:t>
      </w:r>
      <w:r w:rsidR="007910B6" w:rsidRPr="007910B6">
        <w:rPr>
          <w:rFonts w:asciiTheme="majorBidi" w:hAnsiTheme="majorBidi" w:cstheme="majorBidi"/>
          <w:sz w:val="28"/>
          <w:szCs w:val="28"/>
          <w:lang w:bidi="ar-AE"/>
        </w:rPr>
        <w:t>via</w:t>
      </w:r>
      <w:r w:rsidR="005A7AAB" w:rsidRPr="007910B6">
        <w:rPr>
          <w:rFonts w:asciiTheme="majorBidi" w:hAnsiTheme="majorBidi" w:cstheme="majorBidi"/>
          <w:sz w:val="28"/>
          <w:szCs w:val="28"/>
          <w:lang w:bidi="ar-AE"/>
        </w:rPr>
        <w:t xml:space="preserve"> </w:t>
      </w:r>
      <w:r w:rsidR="007910B6" w:rsidRPr="007910B6">
        <w:rPr>
          <w:rFonts w:asciiTheme="majorBidi" w:hAnsiTheme="majorBidi" w:cstheme="majorBidi"/>
          <w:sz w:val="28"/>
          <w:szCs w:val="28"/>
          <w:lang w:bidi="ar-AE"/>
        </w:rPr>
        <w:t>using</w:t>
      </w:r>
      <w:r w:rsidR="005A7AAB" w:rsidRPr="007910B6">
        <w:rPr>
          <w:rFonts w:asciiTheme="majorBidi" w:hAnsiTheme="majorBidi" w:cstheme="majorBidi"/>
          <w:sz w:val="28"/>
          <w:szCs w:val="28"/>
          <w:lang w:bidi="ar-AE"/>
        </w:rPr>
        <w:t xml:space="preserve"> water as the test fluid.</w:t>
      </w:r>
      <w:r w:rsidR="005A7AAB" w:rsidRPr="00F1340C">
        <w:rPr>
          <w:rFonts w:asciiTheme="majorBidi" w:hAnsiTheme="majorBidi" w:cstheme="majorBidi"/>
          <w:b/>
          <w:bCs/>
          <w:sz w:val="28"/>
          <w:szCs w:val="28"/>
          <w:lang w:bidi="ar-AE"/>
        </w:rPr>
        <w:t xml:space="preserve"> </w:t>
      </w:r>
      <w:r w:rsidR="005A7AAB" w:rsidRPr="00712508">
        <w:rPr>
          <w:rFonts w:asciiTheme="majorBidi" w:hAnsiTheme="majorBidi" w:cstheme="majorBidi"/>
          <w:sz w:val="28"/>
          <w:szCs w:val="28"/>
          <w:lang w:bidi="ar-AE"/>
        </w:rPr>
        <w:t xml:space="preserve">The </w:t>
      </w:r>
      <w:r w:rsidR="00EB29CB" w:rsidRPr="009D4D2C">
        <w:rPr>
          <w:rFonts w:asciiTheme="majorBidi" w:hAnsiTheme="majorBidi" w:cstheme="majorBidi"/>
          <w:sz w:val="28"/>
          <w:szCs w:val="28"/>
          <w:lang w:bidi="ar-AE"/>
        </w:rPr>
        <w:t>investigational</w:t>
      </w:r>
      <w:r w:rsidR="005A7AAB" w:rsidRPr="009D4D2C">
        <w:rPr>
          <w:rFonts w:asciiTheme="majorBidi" w:hAnsiTheme="majorBidi" w:cstheme="majorBidi"/>
          <w:sz w:val="28"/>
          <w:szCs w:val="28"/>
          <w:lang w:bidi="ar-AE"/>
        </w:rPr>
        <w:t xml:space="preserve"> </w:t>
      </w:r>
      <w:r w:rsidR="00EB29CB" w:rsidRPr="009D4D2C">
        <w:rPr>
          <w:rFonts w:asciiTheme="majorBidi" w:hAnsiTheme="majorBidi" w:cstheme="majorBidi"/>
          <w:sz w:val="28"/>
          <w:szCs w:val="28"/>
          <w:lang w:bidi="ar-AE"/>
        </w:rPr>
        <w:t>outcomes</w:t>
      </w:r>
      <w:r w:rsidR="005A7AAB" w:rsidRPr="00F1340C">
        <w:rPr>
          <w:rFonts w:asciiTheme="majorBidi" w:hAnsiTheme="majorBidi" w:cstheme="majorBidi"/>
          <w:b/>
          <w:bCs/>
          <w:sz w:val="28"/>
          <w:szCs w:val="28"/>
          <w:lang w:bidi="ar-AE"/>
        </w:rPr>
        <w:t xml:space="preserve"> </w:t>
      </w:r>
      <w:r w:rsidR="005A7AAB" w:rsidRPr="00712508">
        <w:rPr>
          <w:rFonts w:asciiTheme="majorBidi" w:hAnsiTheme="majorBidi" w:cstheme="majorBidi"/>
          <w:sz w:val="28"/>
          <w:szCs w:val="28"/>
          <w:lang w:bidi="ar-AE"/>
        </w:rPr>
        <w:t>reveal</w:t>
      </w:r>
      <w:r w:rsidR="007910B6">
        <w:rPr>
          <w:rFonts w:asciiTheme="majorBidi" w:hAnsiTheme="majorBidi" w:cstheme="majorBidi"/>
          <w:sz w:val="28"/>
          <w:szCs w:val="28"/>
          <w:lang w:bidi="ar-AE"/>
        </w:rPr>
        <w:t>ed</w:t>
      </w:r>
      <w:r w:rsidR="005A7AAB" w:rsidRPr="00712508">
        <w:rPr>
          <w:rFonts w:asciiTheme="majorBidi" w:hAnsiTheme="majorBidi" w:cstheme="majorBidi"/>
          <w:sz w:val="28"/>
          <w:szCs w:val="28"/>
          <w:lang w:bidi="ar-AE"/>
        </w:rPr>
        <w:t xml:space="preserve"> an enhancement in</w:t>
      </w:r>
      <w:r w:rsidR="005A7AAB" w:rsidRPr="00F1340C">
        <w:rPr>
          <w:rFonts w:asciiTheme="majorBidi" w:hAnsiTheme="majorBidi" w:cstheme="majorBidi"/>
          <w:b/>
          <w:bCs/>
          <w:sz w:val="28"/>
          <w:szCs w:val="28"/>
          <w:lang w:bidi="ar-AE"/>
        </w:rPr>
        <w:t xml:space="preserve"> </w:t>
      </w:r>
      <w:r w:rsidR="005A7AAB" w:rsidRPr="00EB29CB">
        <w:rPr>
          <w:rFonts w:asciiTheme="majorBidi" w:hAnsiTheme="majorBidi" w:cstheme="majorBidi"/>
          <w:sz w:val="28"/>
          <w:szCs w:val="28"/>
          <w:lang w:bidi="ar-AE"/>
        </w:rPr>
        <w:t>heat transfer a</w:t>
      </w:r>
      <w:r w:rsidR="009820B2">
        <w:rPr>
          <w:rFonts w:asciiTheme="majorBidi" w:hAnsiTheme="majorBidi" w:cstheme="majorBidi"/>
          <w:sz w:val="28"/>
          <w:szCs w:val="28"/>
          <w:lang w:bidi="ar-AE"/>
        </w:rPr>
        <w:t>s well as</w:t>
      </w:r>
      <w:r w:rsidR="005A7AAB" w:rsidRPr="00EB29CB">
        <w:rPr>
          <w:rFonts w:asciiTheme="majorBidi" w:hAnsiTheme="majorBidi" w:cstheme="majorBidi"/>
          <w:sz w:val="28"/>
          <w:szCs w:val="28"/>
          <w:lang w:bidi="ar-AE"/>
        </w:rPr>
        <w:t xml:space="preserve"> thermal performance of the corrugated tube with MFCI </w:t>
      </w:r>
      <w:r w:rsidR="00EB29CB" w:rsidRPr="00EB29CB">
        <w:rPr>
          <w:rFonts w:asciiTheme="majorBidi" w:hAnsiTheme="majorBidi" w:cstheme="majorBidi"/>
          <w:sz w:val="28"/>
          <w:szCs w:val="28"/>
          <w:lang w:bidi="ar-AE"/>
        </w:rPr>
        <w:t xml:space="preserve">which </w:t>
      </w:r>
      <w:r w:rsidR="009820B2">
        <w:rPr>
          <w:rFonts w:asciiTheme="majorBidi" w:hAnsiTheme="majorBidi" w:cstheme="majorBidi"/>
          <w:sz w:val="28"/>
          <w:szCs w:val="28"/>
          <w:lang w:bidi="ar-AE"/>
        </w:rPr>
        <w:t>being</w:t>
      </w:r>
      <w:r w:rsidR="005A7AAB" w:rsidRPr="00EB29CB">
        <w:rPr>
          <w:rFonts w:asciiTheme="majorBidi" w:hAnsiTheme="majorBidi" w:cstheme="majorBidi"/>
          <w:sz w:val="28"/>
          <w:szCs w:val="28"/>
          <w:lang w:bidi="ar-AE"/>
        </w:rPr>
        <w:t xml:space="preserve"> </w:t>
      </w:r>
      <w:r w:rsidR="00EB29CB" w:rsidRPr="00EB29CB">
        <w:rPr>
          <w:rFonts w:asciiTheme="majorBidi" w:hAnsiTheme="majorBidi" w:cstheme="majorBidi"/>
          <w:sz w:val="28"/>
          <w:szCs w:val="28"/>
          <w:lang w:bidi="ar-AE"/>
        </w:rPr>
        <w:t>significantly</w:t>
      </w:r>
      <w:r w:rsidR="005A7AAB" w:rsidRPr="00EB29CB">
        <w:rPr>
          <w:rFonts w:asciiTheme="majorBidi" w:hAnsiTheme="majorBidi" w:cstheme="majorBidi"/>
          <w:sz w:val="28"/>
          <w:szCs w:val="28"/>
          <w:lang w:bidi="ar-AE"/>
        </w:rPr>
        <w:t xml:space="preserve"> </w:t>
      </w:r>
      <w:r w:rsidR="007910B6" w:rsidRPr="00EB29CB">
        <w:rPr>
          <w:rFonts w:asciiTheme="majorBidi" w:hAnsiTheme="majorBidi" w:cstheme="majorBidi"/>
          <w:sz w:val="28"/>
          <w:szCs w:val="28"/>
          <w:lang w:bidi="ar-AE"/>
        </w:rPr>
        <w:t>augmented</w:t>
      </w:r>
      <w:r w:rsidR="005A7AAB" w:rsidRPr="00EB29CB">
        <w:rPr>
          <w:rFonts w:asciiTheme="majorBidi" w:hAnsiTheme="majorBidi" w:cstheme="majorBidi"/>
          <w:sz w:val="28"/>
          <w:szCs w:val="28"/>
          <w:lang w:bidi="ar-AE"/>
        </w:rPr>
        <w:t xml:space="preserve"> </w:t>
      </w:r>
      <w:r w:rsidR="007910B6" w:rsidRPr="00EB29CB">
        <w:rPr>
          <w:rFonts w:asciiTheme="majorBidi" w:hAnsiTheme="majorBidi" w:cstheme="majorBidi"/>
          <w:sz w:val="28"/>
          <w:szCs w:val="28"/>
          <w:lang w:bidi="ar-AE"/>
        </w:rPr>
        <w:t xml:space="preserve">in </w:t>
      </w:r>
      <w:r w:rsidR="005A7AAB" w:rsidRPr="00EB29CB">
        <w:rPr>
          <w:rFonts w:asciiTheme="majorBidi" w:hAnsiTheme="majorBidi" w:cstheme="majorBidi"/>
          <w:sz w:val="28"/>
          <w:szCs w:val="28"/>
          <w:lang w:bidi="ar-AE"/>
        </w:rPr>
        <w:t>compar</w:t>
      </w:r>
      <w:r w:rsidR="007910B6" w:rsidRPr="00EB29CB">
        <w:rPr>
          <w:rFonts w:asciiTheme="majorBidi" w:hAnsiTheme="majorBidi" w:cstheme="majorBidi"/>
          <w:sz w:val="28"/>
          <w:szCs w:val="28"/>
          <w:lang w:bidi="ar-AE"/>
        </w:rPr>
        <w:t>ison</w:t>
      </w:r>
      <w:r w:rsidR="005A7AAB" w:rsidRPr="00EB29CB">
        <w:rPr>
          <w:rFonts w:asciiTheme="majorBidi" w:hAnsiTheme="majorBidi" w:cstheme="majorBidi"/>
          <w:sz w:val="28"/>
          <w:szCs w:val="28"/>
          <w:lang w:bidi="ar-AE"/>
        </w:rPr>
        <w:t xml:space="preserve"> to those </w:t>
      </w:r>
      <w:r w:rsidR="009820B2">
        <w:rPr>
          <w:rFonts w:asciiTheme="majorBidi" w:hAnsiTheme="majorBidi" w:cstheme="majorBidi"/>
          <w:sz w:val="28"/>
          <w:szCs w:val="28"/>
          <w:lang w:bidi="ar-AE"/>
        </w:rPr>
        <w:t>for</w:t>
      </w:r>
      <w:r w:rsidR="005A7AAB" w:rsidRPr="00EB29CB">
        <w:rPr>
          <w:rFonts w:asciiTheme="majorBidi" w:hAnsiTheme="majorBidi" w:cstheme="majorBidi"/>
          <w:sz w:val="28"/>
          <w:szCs w:val="28"/>
          <w:lang w:bidi="ar-AE"/>
        </w:rPr>
        <w:t xml:space="preserve"> smooth</w:t>
      </w:r>
      <w:r w:rsidR="007910B6" w:rsidRPr="00EB29CB">
        <w:rPr>
          <w:rFonts w:asciiTheme="majorBidi" w:hAnsiTheme="majorBidi" w:cstheme="majorBidi"/>
          <w:sz w:val="28"/>
          <w:szCs w:val="28"/>
          <w:lang w:bidi="ar-AE"/>
        </w:rPr>
        <w:t xml:space="preserve"> tube</w:t>
      </w:r>
      <w:r w:rsidR="005A7AAB" w:rsidRPr="00EB29CB">
        <w:rPr>
          <w:rFonts w:asciiTheme="majorBidi" w:hAnsiTheme="majorBidi" w:cstheme="majorBidi"/>
          <w:sz w:val="28"/>
          <w:szCs w:val="28"/>
          <w:lang w:bidi="ar-AE"/>
        </w:rPr>
        <w:t>.</w:t>
      </w:r>
      <w:r w:rsidR="008254B8" w:rsidRPr="00EB29CB">
        <w:rPr>
          <w:rFonts w:asciiTheme="majorBidi" w:hAnsiTheme="majorBidi" w:cstheme="majorBidi"/>
          <w:sz w:val="28"/>
          <w:szCs w:val="28"/>
          <w:lang w:bidi="ar-AE"/>
        </w:rPr>
        <w:t xml:space="preserve"> </w:t>
      </w:r>
      <w:r w:rsidR="00EB29CB">
        <w:rPr>
          <w:rFonts w:asciiTheme="majorBidi" w:hAnsiTheme="majorBidi" w:cstheme="majorBidi"/>
          <w:sz w:val="28"/>
          <w:szCs w:val="28"/>
          <w:lang w:bidi="ar-AE"/>
        </w:rPr>
        <w:t xml:space="preserve">Additionally, </w:t>
      </w:r>
      <w:r w:rsidR="00EB29CB" w:rsidRPr="00EB29CB">
        <w:rPr>
          <w:rFonts w:asciiTheme="majorBidi" w:hAnsiTheme="majorBidi" w:cstheme="majorBidi"/>
          <w:sz w:val="28"/>
          <w:szCs w:val="28"/>
          <w:lang w:bidi="ar-AE"/>
        </w:rPr>
        <w:t>t</w:t>
      </w:r>
      <w:r w:rsidR="008254B8" w:rsidRPr="00EB29CB">
        <w:rPr>
          <w:rFonts w:asciiTheme="majorBidi" w:hAnsiTheme="majorBidi" w:cstheme="majorBidi"/>
          <w:sz w:val="28"/>
          <w:szCs w:val="28"/>
          <w:lang w:bidi="ar-AE"/>
        </w:rPr>
        <w:t xml:space="preserve">he </w:t>
      </w:r>
      <w:r w:rsidR="00902522" w:rsidRPr="00EB29CB">
        <w:rPr>
          <w:rFonts w:asciiTheme="majorBidi" w:hAnsiTheme="majorBidi" w:cstheme="majorBidi"/>
          <w:sz w:val="28"/>
          <w:szCs w:val="28"/>
          <w:lang w:bidi="ar-AE"/>
        </w:rPr>
        <w:t>average</w:t>
      </w:r>
      <w:r w:rsidR="008254B8" w:rsidRPr="00EB29CB">
        <w:rPr>
          <w:rFonts w:asciiTheme="majorBidi" w:hAnsiTheme="majorBidi" w:cstheme="majorBidi"/>
          <w:sz w:val="28"/>
          <w:szCs w:val="28"/>
          <w:lang w:bidi="ar-AE"/>
        </w:rPr>
        <w:t xml:space="preserve"> </w:t>
      </w:r>
      <w:r w:rsidR="00EB29CB" w:rsidRPr="00EB29CB">
        <w:rPr>
          <w:rFonts w:asciiTheme="majorBidi" w:hAnsiTheme="majorBidi" w:cstheme="majorBidi"/>
          <w:sz w:val="28"/>
          <w:szCs w:val="28"/>
          <w:lang w:bidi="ar-AE"/>
        </w:rPr>
        <w:t>rise</w:t>
      </w:r>
      <w:r w:rsidR="008254B8" w:rsidRPr="00EB29CB">
        <w:rPr>
          <w:rFonts w:asciiTheme="majorBidi" w:hAnsiTheme="majorBidi" w:cstheme="majorBidi"/>
          <w:sz w:val="28"/>
          <w:szCs w:val="28"/>
          <w:lang w:bidi="ar-AE"/>
        </w:rPr>
        <w:t xml:space="preserve"> in</w:t>
      </w:r>
      <w:r w:rsidR="009820B2">
        <w:rPr>
          <w:rFonts w:asciiTheme="majorBidi" w:hAnsiTheme="majorBidi" w:cstheme="majorBidi"/>
          <w:sz w:val="28"/>
          <w:szCs w:val="28"/>
          <w:lang w:bidi="ar-AE"/>
        </w:rPr>
        <w:t>to</w:t>
      </w:r>
      <w:r w:rsidR="008254B8" w:rsidRPr="00EB29CB">
        <w:rPr>
          <w:rFonts w:asciiTheme="majorBidi" w:hAnsiTheme="majorBidi" w:cstheme="majorBidi"/>
          <w:sz w:val="28"/>
          <w:szCs w:val="28"/>
          <w:lang w:bidi="ar-AE"/>
        </w:rPr>
        <w:t xml:space="preserve"> </w:t>
      </w:r>
      <w:r w:rsidR="00EB29CB" w:rsidRPr="00EB29CB">
        <w:rPr>
          <w:rFonts w:asciiTheme="majorBidi" w:hAnsiTheme="majorBidi" w:cstheme="majorBidi"/>
          <w:sz w:val="28"/>
          <w:szCs w:val="28"/>
          <w:lang w:bidi="ar-AE"/>
        </w:rPr>
        <w:t xml:space="preserve">the value of </w:t>
      </w:r>
      <w:r w:rsidR="008254B8" w:rsidRPr="00EB29CB">
        <w:rPr>
          <w:rFonts w:asciiTheme="majorBidi" w:hAnsiTheme="majorBidi" w:cstheme="majorBidi"/>
          <w:sz w:val="28"/>
          <w:szCs w:val="28"/>
          <w:lang w:bidi="ar-AE"/>
        </w:rPr>
        <w:t xml:space="preserve">heat transfer is </w:t>
      </w:r>
      <w:r w:rsidR="009820B2">
        <w:rPr>
          <w:rFonts w:asciiTheme="majorBidi" w:hAnsiTheme="majorBidi" w:cstheme="majorBidi"/>
          <w:sz w:val="28"/>
          <w:szCs w:val="28"/>
          <w:lang w:bidi="ar-AE"/>
        </w:rPr>
        <w:t>within</w:t>
      </w:r>
      <w:r w:rsidR="008254B8" w:rsidRPr="00EB29CB">
        <w:rPr>
          <w:rFonts w:asciiTheme="majorBidi" w:hAnsiTheme="majorBidi" w:cstheme="majorBidi"/>
          <w:sz w:val="28"/>
          <w:szCs w:val="28"/>
          <w:lang w:bidi="ar-AE"/>
        </w:rPr>
        <w:t xml:space="preserve"> </w:t>
      </w:r>
      <w:r w:rsidR="009D4D2C">
        <w:rPr>
          <w:rFonts w:asciiTheme="majorBidi" w:hAnsiTheme="majorBidi" w:cstheme="majorBidi"/>
          <w:sz w:val="28"/>
          <w:szCs w:val="28"/>
          <w:lang w:bidi="ar-AE"/>
        </w:rPr>
        <w:t>(</w:t>
      </w:r>
      <w:r w:rsidR="00EF5EAD">
        <w:rPr>
          <w:rFonts w:asciiTheme="majorBidi" w:hAnsiTheme="majorBidi" w:cstheme="majorBidi"/>
          <w:sz w:val="28"/>
          <w:szCs w:val="28"/>
          <w:lang w:bidi="ar-AE"/>
        </w:rPr>
        <w:t>74</w:t>
      </w:r>
      <w:r w:rsidR="008254B8" w:rsidRPr="00EB29CB">
        <w:rPr>
          <w:rFonts w:asciiTheme="majorBidi" w:hAnsiTheme="majorBidi" w:cstheme="majorBidi"/>
          <w:sz w:val="28"/>
          <w:szCs w:val="28"/>
          <w:lang w:bidi="ar-AE"/>
        </w:rPr>
        <w:t>%</w:t>
      </w:r>
      <w:r w:rsidR="009D4D2C">
        <w:rPr>
          <w:rFonts w:asciiTheme="majorBidi" w:hAnsiTheme="majorBidi" w:cstheme="majorBidi"/>
          <w:sz w:val="28"/>
          <w:szCs w:val="28"/>
          <w:lang w:bidi="ar-AE"/>
        </w:rPr>
        <w:t>)</w:t>
      </w:r>
      <w:r w:rsidR="008254B8" w:rsidRPr="00EB29CB">
        <w:rPr>
          <w:rFonts w:asciiTheme="majorBidi" w:hAnsiTheme="majorBidi" w:cstheme="majorBidi"/>
          <w:sz w:val="28"/>
          <w:szCs w:val="28"/>
          <w:lang w:bidi="ar-AE"/>
        </w:rPr>
        <w:t xml:space="preserve"> and </w:t>
      </w:r>
      <w:r w:rsidR="009D4D2C">
        <w:rPr>
          <w:rFonts w:asciiTheme="majorBidi" w:hAnsiTheme="majorBidi" w:cstheme="majorBidi"/>
          <w:sz w:val="28"/>
          <w:szCs w:val="28"/>
          <w:lang w:bidi="ar-AE"/>
        </w:rPr>
        <w:t>(</w:t>
      </w:r>
      <w:r w:rsidR="00EF5EAD">
        <w:rPr>
          <w:rFonts w:asciiTheme="majorBidi" w:hAnsiTheme="majorBidi" w:cstheme="majorBidi"/>
          <w:sz w:val="28"/>
          <w:szCs w:val="28"/>
          <w:lang w:bidi="ar-AE"/>
        </w:rPr>
        <w:t>90</w:t>
      </w:r>
      <w:r w:rsidR="008254B8" w:rsidRPr="00EB29CB">
        <w:rPr>
          <w:rFonts w:asciiTheme="majorBidi" w:hAnsiTheme="majorBidi" w:cstheme="majorBidi"/>
          <w:sz w:val="28"/>
          <w:szCs w:val="28"/>
          <w:lang w:bidi="ar-AE"/>
        </w:rPr>
        <w:t>%</w:t>
      </w:r>
      <w:r w:rsidR="009D4D2C">
        <w:rPr>
          <w:rFonts w:asciiTheme="majorBidi" w:hAnsiTheme="majorBidi" w:cstheme="majorBidi"/>
          <w:sz w:val="28"/>
          <w:szCs w:val="28"/>
          <w:lang w:bidi="ar-AE"/>
        </w:rPr>
        <w:t>)</w:t>
      </w:r>
      <w:r w:rsidR="008254B8" w:rsidRPr="00EB29CB">
        <w:rPr>
          <w:rFonts w:asciiTheme="majorBidi" w:hAnsiTheme="majorBidi" w:cstheme="majorBidi"/>
          <w:sz w:val="28"/>
          <w:szCs w:val="28"/>
          <w:lang w:bidi="ar-AE"/>
        </w:rPr>
        <w:t xml:space="preserve"> at the</w:t>
      </w:r>
      <w:r w:rsidR="00EB29CB" w:rsidRPr="00EB29CB">
        <w:rPr>
          <w:rFonts w:asciiTheme="majorBidi" w:hAnsiTheme="majorBidi" w:cstheme="majorBidi"/>
          <w:sz w:val="28"/>
          <w:szCs w:val="28"/>
          <w:lang w:bidi="ar-AE"/>
        </w:rPr>
        <w:t xml:space="preserve"> </w:t>
      </w:r>
      <w:r w:rsidR="009820B2" w:rsidRPr="00EB29CB">
        <w:rPr>
          <w:rFonts w:asciiTheme="majorBidi" w:hAnsiTheme="majorBidi" w:cstheme="majorBidi"/>
          <w:sz w:val="28"/>
          <w:szCs w:val="28"/>
          <w:lang w:bidi="ar-AE"/>
        </w:rPr>
        <w:t xml:space="preserve">test </w:t>
      </w:r>
      <w:r w:rsidR="00EB29CB" w:rsidRPr="00EB29CB">
        <w:rPr>
          <w:rFonts w:asciiTheme="majorBidi" w:hAnsiTheme="majorBidi" w:cstheme="majorBidi"/>
          <w:sz w:val="28"/>
          <w:szCs w:val="28"/>
          <w:lang w:bidi="ar-AE"/>
        </w:rPr>
        <w:t>range</w:t>
      </w:r>
      <w:r w:rsidR="008254B8" w:rsidRPr="00EB29CB">
        <w:rPr>
          <w:rFonts w:asciiTheme="majorBidi" w:hAnsiTheme="majorBidi" w:cstheme="majorBidi"/>
          <w:sz w:val="28"/>
          <w:szCs w:val="28"/>
          <w:lang w:bidi="ar-AE"/>
        </w:rPr>
        <w:t xml:space="preserve">, </w:t>
      </w:r>
      <w:r w:rsidR="00EB29CB" w:rsidRPr="00EB29CB">
        <w:rPr>
          <w:rFonts w:asciiTheme="majorBidi" w:hAnsiTheme="majorBidi" w:cstheme="majorBidi"/>
          <w:sz w:val="28"/>
          <w:szCs w:val="28"/>
          <w:lang w:bidi="ar-AE"/>
        </w:rPr>
        <w:t>relying</w:t>
      </w:r>
      <w:r w:rsidR="008254B8" w:rsidRPr="00EB29CB">
        <w:rPr>
          <w:rFonts w:asciiTheme="majorBidi" w:hAnsiTheme="majorBidi" w:cstheme="majorBidi"/>
          <w:sz w:val="28"/>
          <w:szCs w:val="28"/>
          <w:lang w:bidi="ar-AE"/>
        </w:rPr>
        <w:t xml:space="preserve"> </w:t>
      </w:r>
      <w:r w:rsidR="00EB29CB" w:rsidRPr="00EB29CB">
        <w:rPr>
          <w:rFonts w:asciiTheme="majorBidi" w:hAnsiTheme="majorBidi" w:cstheme="majorBidi"/>
          <w:sz w:val="28"/>
          <w:szCs w:val="28"/>
          <w:lang w:bidi="ar-AE"/>
        </w:rPr>
        <w:t>up</w:t>
      </w:r>
      <w:r w:rsidR="008254B8" w:rsidRPr="00EB29CB">
        <w:rPr>
          <w:rFonts w:asciiTheme="majorBidi" w:hAnsiTheme="majorBidi" w:cstheme="majorBidi"/>
          <w:sz w:val="28"/>
          <w:szCs w:val="28"/>
          <w:lang w:bidi="ar-AE"/>
        </w:rPr>
        <w:t>on the number of cylindrical inserts</w:t>
      </w:r>
      <w:r w:rsidR="008254B8" w:rsidRPr="00F1340C">
        <w:rPr>
          <w:rFonts w:asciiTheme="majorBidi" w:hAnsiTheme="majorBidi" w:cstheme="majorBidi"/>
          <w:b/>
          <w:bCs/>
          <w:sz w:val="28"/>
          <w:szCs w:val="28"/>
          <w:lang w:bidi="ar-AE"/>
        </w:rPr>
        <w:t xml:space="preserve"> </w:t>
      </w:r>
      <w:r w:rsidR="008254B8" w:rsidRPr="009D4D2C">
        <w:rPr>
          <w:rFonts w:asciiTheme="majorBidi" w:hAnsiTheme="majorBidi" w:cstheme="majorBidi"/>
          <w:sz w:val="28"/>
          <w:szCs w:val="28"/>
          <w:lang w:bidi="ar-AE"/>
        </w:rPr>
        <w:t>a</w:t>
      </w:r>
      <w:r w:rsidR="00EB29CB" w:rsidRPr="009D4D2C">
        <w:rPr>
          <w:rFonts w:asciiTheme="majorBidi" w:hAnsiTheme="majorBidi" w:cstheme="majorBidi"/>
          <w:sz w:val="28"/>
          <w:szCs w:val="28"/>
          <w:lang w:bidi="ar-AE"/>
        </w:rPr>
        <w:t>s well as</w:t>
      </w:r>
      <w:r w:rsidR="008254B8" w:rsidRPr="009D4D2C">
        <w:rPr>
          <w:rFonts w:asciiTheme="majorBidi" w:hAnsiTheme="majorBidi" w:cstheme="majorBidi"/>
          <w:sz w:val="28"/>
          <w:szCs w:val="28"/>
          <w:lang w:bidi="ar-AE"/>
        </w:rPr>
        <w:t xml:space="preserve"> Reynolds n</w:t>
      </w:r>
      <w:r w:rsidR="00EB29CB" w:rsidRPr="009D4D2C">
        <w:rPr>
          <w:rFonts w:asciiTheme="majorBidi" w:hAnsiTheme="majorBidi" w:cstheme="majorBidi"/>
          <w:sz w:val="28"/>
          <w:szCs w:val="28"/>
          <w:lang w:bidi="ar-AE"/>
        </w:rPr>
        <w:t>o.,</w:t>
      </w:r>
      <w:r w:rsidR="008254B8" w:rsidRPr="009D4D2C">
        <w:rPr>
          <w:rFonts w:asciiTheme="majorBidi" w:hAnsiTheme="majorBidi" w:cstheme="majorBidi"/>
          <w:sz w:val="28"/>
          <w:szCs w:val="28"/>
          <w:lang w:bidi="ar-AE"/>
        </w:rPr>
        <w:t xml:space="preserve"> wh</w:t>
      </w:r>
      <w:r w:rsidR="00EB29CB" w:rsidRPr="009D4D2C">
        <w:rPr>
          <w:rFonts w:asciiTheme="majorBidi" w:hAnsiTheme="majorBidi" w:cstheme="majorBidi"/>
          <w:sz w:val="28"/>
          <w:szCs w:val="28"/>
          <w:lang w:bidi="ar-AE"/>
        </w:rPr>
        <w:t>ereas</w:t>
      </w:r>
      <w:r w:rsidR="008254B8" w:rsidRPr="009D4D2C">
        <w:rPr>
          <w:rFonts w:asciiTheme="majorBidi" w:hAnsiTheme="majorBidi" w:cstheme="majorBidi"/>
          <w:sz w:val="28"/>
          <w:szCs w:val="28"/>
          <w:lang w:bidi="ar-AE"/>
        </w:rPr>
        <w:t xml:space="preserve"> the max</w:t>
      </w:r>
      <w:r w:rsidR="009820B2">
        <w:rPr>
          <w:rFonts w:asciiTheme="majorBidi" w:hAnsiTheme="majorBidi" w:cstheme="majorBidi"/>
          <w:sz w:val="28"/>
          <w:szCs w:val="28"/>
          <w:lang w:bidi="ar-AE"/>
        </w:rPr>
        <w:t>.</w:t>
      </w:r>
      <w:r w:rsidR="008254B8" w:rsidRPr="009D4D2C">
        <w:rPr>
          <w:rFonts w:asciiTheme="majorBidi" w:hAnsiTheme="majorBidi" w:cstheme="majorBidi"/>
          <w:sz w:val="28"/>
          <w:szCs w:val="28"/>
          <w:lang w:bidi="ar-AE"/>
        </w:rPr>
        <w:t xml:space="preserve"> thermal performance is </w:t>
      </w:r>
      <w:r w:rsidR="009820B2">
        <w:rPr>
          <w:rFonts w:asciiTheme="majorBidi" w:hAnsiTheme="majorBidi" w:cstheme="majorBidi"/>
          <w:sz w:val="28"/>
          <w:szCs w:val="28"/>
          <w:lang w:bidi="ar-AE"/>
        </w:rPr>
        <w:t>obtained</w:t>
      </w:r>
      <w:r w:rsidR="008254B8" w:rsidRPr="009D4D2C">
        <w:rPr>
          <w:rFonts w:asciiTheme="majorBidi" w:hAnsiTheme="majorBidi" w:cstheme="majorBidi"/>
          <w:sz w:val="28"/>
          <w:szCs w:val="28"/>
          <w:lang w:bidi="ar-AE"/>
        </w:rPr>
        <w:t xml:space="preserve"> to be </w:t>
      </w:r>
      <w:r w:rsidR="00EB29CB" w:rsidRPr="009D4D2C">
        <w:rPr>
          <w:rFonts w:asciiTheme="majorBidi" w:hAnsiTheme="majorBidi" w:cstheme="majorBidi"/>
          <w:sz w:val="28"/>
          <w:szCs w:val="28"/>
          <w:lang w:bidi="ar-AE"/>
        </w:rPr>
        <w:t>around</w:t>
      </w:r>
      <w:r w:rsidR="008254B8" w:rsidRPr="009D4D2C">
        <w:rPr>
          <w:rFonts w:asciiTheme="majorBidi" w:hAnsiTheme="majorBidi" w:cstheme="majorBidi"/>
          <w:sz w:val="28"/>
          <w:szCs w:val="28"/>
          <w:lang w:bidi="ar-AE"/>
        </w:rPr>
        <w:t xml:space="preserve"> </w:t>
      </w:r>
      <w:r w:rsidR="00EB29CB" w:rsidRPr="009D4D2C">
        <w:rPr>
          <w:rFonts w:asciiTheme="majorBidi" w:hAnsiTheme="majorBidi" w:cstheme="majorBidi"/>
          <w:sz w:val="28"/>
          <w:szCs w:val="28"/>
          <w:lang w:bidi="ar-AE"/>
        </w:rPr>
        <w:t>(</w:t>
      </w:r>
      <w:r w:rsidR="008254B8" w:rsidRPr="009D4D2C">
        <w:rPr>
          <w:rFonts w:asciiTheme="majorBidi" w:hAnsiTheme="majorBidi" w:cstheme="majorBidi"/>
          <w:sz w:val="28"/>
          <w:szCs w:val="28"/>
          <w:lang w:bidi="ar-AE"/>
        </w:rPr>
        <w:t>2.4</w:t>
      </w:r>
      <w:r w:rsidR="00EB29CB" w:rsidRPr="009D4D2C">
        <w:rPr>
          <w:rFonts w:asciiTheme="majorBidi" w:hAnsiTheme="majorBidi" w:cstheme="majorBidi"/>
          <w:sz w:val="28"/>
          <w:szCs w:val="28"/>
          <w:lang w:bidi="ar-AE"/>
        </w:rPr>
        <w:t>)</w:t>
      </w:r>
      <w:r w:rsidR="008254B8" w:rsidRPr="009D4D2C">
        <w:rPr>
          <w:rFonts w:asciiTheme="majorBidi" w:hAnsiTheme="majorBidi" w:cstheme="majorBidi"/>
          <w:sz w:val="28"/>
          <w:szCs w:val="28"/>
          <w:lang w:bidi="ar-AE"/>
        </w:rPr>
        <w:t xml:space="preserve"> for u</w:t>
      </w:r>
      <w:r w:rsidR="00EB29CB" w:rsidRPr="009D4D2C">
        <w:rPr>
          <w:rFonts w:asciiTheme="majorBidi" w:hAnsiTheme="majorBidi" w:cstheme="majorBidi"/>
          <w:sz w:val="28"/>
          <w:szCs w:val="28"/>
          <w:lang w:bidi="ar-AE"/>
        </w:rPr>
        <w:t>tilizing</w:t>
      </w:r>
      <w:r w:rsidR="008254B8" w:rsidRPr="009D4D2C">
        <w:rPr>
          <w:rFonts w:asciiTheme="majorBidi" w:hAnsiTheme="majorBidi" w:cstheme="majorBidi"/>
          <w:sz w:val="28"/>
          <w:szCs w:val="28"/>
          <w:lang w:bidi="ar-AE"/>
        </w:rPr>
        <w:t xml:space="preserve"> the corrugated tube </w:t>
      </w:r>
      <w:r w:rsidR="009820B2">
        <w:rPr>
          <w:rFonts w:asciiTheme="majorBidi" w:hAnsiTheme="majorBidi" w:cstheme="majorBidi"/>
          <w:sz w:val="28"/>
          <w:szCs w:val="28"/>
          <w:lang w:bidi="ar-AE"/>
        </w:rPr>
        <w:t>having</w:t>
      </w:r>
      <w:r w:rsidR="008254B8" w:rsidRPr="009D4D2C">
        <w:rPr>
          <w:rFonts w:asciiTheme="majorBidi" w:hAnsiTheme="majorBidi" w:cstheme="majorBidi"/>
          <w:sz w:val="28"/>
          <w:szCs w:val="28"/>
          <w:lang w:bidi="ar-AE"/>
        </w:rPr>
        <w:t xml:space="preserve"> </w:t>
      </w:r>
      <w:r w:rsidR="00EB29CB" w:rsidRPr="009D4D2C">
        <w:rPr>
          <w:rFonts w:asciiTheme="majorBidi" w:hAnsiTheme="majorBidi" w:cstheme="majorBidi"/>
          <w:sz w:val="28"/>
          <w:szCs w:val="28"/>
          <w:lang w:bidi="ar-AE"/>
        </w:rPr>
        <w:t>(4)</w:t>
      </w:r>
      <w:r w:rsidR="008254B8" w:rsidRPr="009D4D2C">
        <w:rPr>
          <w:rFonts w:asciiTheme="majorBidi" w:hAnsiTheme="majorBidi" w:cstheme="majorBidi"/>
          <w:sz w:val="28"/>
          <w:szCs w:val="28"/>
          <w:lang w:bidi="ar-AE"/>
        </w:rPr>
        <w:t xml:space="preserve"> cylindrical inserts at low Reynolds n</w:t>
      </w:r>
      <w:r w:rsidR="00EB29CB" w:rsidRPr="009D4D2C">
        <w:rPr>
          <w:rFonts w:asciiTheme="majorBidi" w:hAnsiTheme="majorBidi" w:cstheme="majorBidi"/>
          <w:sz w:val="28"/>
          <w:szCs w:val="28"/>
          <w:lang w:bidi="ar-AE"/>
        </w:rPr>
        <w:t>o</w:t>
      </w:r>
      <w:r w:rsidR="008254B8" w:rsidRPr="009D4D2C">
        <w:rPr>
          <w:rFonts w:asciiTheme="majorBidi" w:hAnsiTheme="majorBidi" w:cstheme="majorBidi"/>
          <w:sz w:val="28"/>
          <w:szCs w:val="28"/>
          <w:lang w:bidi="ar-AE"/>
        </w:rPr>
        <w:t xml:space="preserve">. </w:t>
      </w:r>
      <w:r w:rsidR="00EB29CB" w:rsidRPr="009D4D2C">
        <w:rPr>
          <w:rFonts w:asciiTheme="majorBidi" w:hAnsiTheme="majorBidi" w:cstheme="majorBidi"/>
          <w:sz w:val="28"/>
          <w:szCs w:val="28"/>
          <w:lang w:bidi="ar-AE"/>
        </w:rPr>
        <w:t>Furthermore</w:t>
      </w:r>
      <w:r w:rsidR="008254B8" w:rsidRPr="009D4D2C">
        <w:rPr>
          <w:rFonts w:asciiTheme="majorBidi" w:hAnsiTheme="majorBidi" w:cstheme="majorBidi"/>
          <w:sz w:val="28"/>
          <w:szCs w:val="28"/>
          <w:lang w:bidi="ar-AE"/>
        </w:rPr>
        <w:t xml:space="preserve">, the </w:t>
      </w:r>
      <w:r w:rsidR="00EB29CB" w:rsidRPr="009D4D2C">
        <w:rPr>
          <w:rFonts w:asciiTheme="majorBidi" w:hAnsiTheme="majorBidi" w:cstheme="majorBidi"/>
          <w:sz w:val="28"/>
          <w:szCs w:val="28"/>
          <w:lang w:bidi="ar-AE"/>
        </w:rPr>
        <w:t xml:space="preserve">outcome of the loss of </w:t>
      </w:r>
      <w:r w:rsidR="008254B8" w:rsidRPr="009D4D2C">
        <w:rPr>
          <w:rFonts w:asciiTheme="majorBidi" w:hAnsiTheme="majorBidi" w:cstheme="majorBidi"/>
          <w:sz w:val="28"/>
          <w:szCs w:val="28"/>
          <w:lang w:bidi="ar-AE"/>
        </w:rPr>
        <w:t xml:space="preserve">pressure </w:t>
      </w:r>
      <w:r w:rsidR="00EB29CB" w:rsidRPr="009D4D2C">
        <w:rPr>
          <w:rFonts w:asciiTheme="majorBidi" w:hAnsiTheme="majorBidi" w:cstheme="majorBidi"/>
          <w:sz w:val="28"/>
          <w:szCs w:val="28"/>
          <w:lang w:bidi="ar-AE"/>
        </w:rPr>
        <w:t>manifested</w:t>
      </w:r>
      <w:r w:rsidR="008254B8" w:rsidRPr="009D4D2C">
        <w:rPr>
          <w:rFonts w:asciiTheme="majorBidi" w:hAnsiTheme="majorBidi" w:cstheme="majorBidi"/>
          <w:sz w:val="28"/>
          <w:szCs w:val="28"/>
          <w:lang w:bidi="ar-AE"/>
        </w:rPr>
        <w:t xml:space="preserve"> that the </w:t>
      </w:r>
      <w:r w:rsidR="009820B2" w:rsidRPr="009D4D2C">
        <w:rPr>
          <w:rFonts w:asciiTheme="majorBidi" w:hAnsiTheme="majorBidi" w:cstheme="majorBidi"/>
          <w:sz w:val="28"/>
          <w:szCs w:val="28"/>
          <w:lang w:bidi="ar-AE"/>
        </w:rPr>
        <w:t>corrugated tube</w:t>
      </w:r>
      <w:r w:rsidR="009820B2">
        <w:rPr>
          <w:rFonts w:asciiTheme="majorBidi" w:hAnsiTheme="majorBidi" w:cstheme="majorBidi"/>
          <w:sz w:val="28"/>
          <w:szCs w:val="28"/>
          <w:lang w:bidi="ar-AE"/>
        </w:rPr>
        <w:t>'s</w:t>
      </w:r>
      <w:r w:rsidR="009820B2" w:rsidRPr="009D4D2C">
        <w:rPr>
          <w:rFonts w:asciiTheme="majorBidi" w:hAnsiTheme="majorBidi" w:cstheme="majorBidi"/>
          <w:sz w:val="28"/>
          <w:szCs w:val="28"/>
          <w:lang w:bidi="ar-AE"/>
        </w:rPr>
        <w:t xml:space="preserve"> </w:t>
      </w:r>
      <w:r w:rsidR="009820B2">
        <w:rPr>
          <w:rFonts w:asciiTheme="majorBidi" w:hAnsiTheme="majorBidi" w:cstheme="majorBidi"/>
          <w:sz w:val="28"/>
          <w:szCs w:val="28"/>
          <w:lang w:bidi="ar-AE"/>
        </w:rPr>
        <w:t>mean</w:t>
      </w:r>
      <w:r w:rsidR="008254B8" w:rsidRPr="009D4D2C">
        <w:rPr>
          <w:rFonts w:asciiTheme="majorBidi" w:hAnsiTheme="majorBidi" w:cstheme="majorBidi"/>
          <w:sz w:val="28"/>
          <w:szCs w:val="28"/>
          <w:lang w:bidi="ar-AE"/>
        </w:rPr>
        <w:t xml:space="preserve"> friction factor is </w:t>
      </w:r>
      <w:r w:rsidR="009820B2">
        <w:rPr>
          <w:rFonts w:asciiTheme="majorBidi" w:hAnsiTheme="majorBidi" w:cstheme="majorBidi"/>
          <w:sz w:val="28"/>
          <w:szCs w:val="28"/>
          <w:lang w:bidi="ar-AE"/>
        </w:rPr>
        <w:t>within</w:t>
      </w:r>
      <w:r w:rsidR="008254B8" w:rsidRPr="009D4D2C">
        <w:rPr>
          <w:rFonts w:asciiTheme="majorBidi" w:hAnsiTheme="majorBidi" w:cstheme="majorBidi"/>
          <w:sz w:val="28"/>
          <w:szCs w:val="28"/>
          <w:lang w:bidi="ar-AE"/>
        </w:rPr>
        <w:t xml:space="preserve"> 9</w:t>
      </w:r>
      <w:r w:rsidR="00BF0AAE">
        <w:rPr>
          <w:rFonts w:asciiTheme="majorBidi" w:hAnsiTheme="majorBidi" w:cstheme="majorBidi"/>
          <w:sz w:val="28"/>
          <w:szCs w:val="28"/>
          <w:lang w:bidi="ar-AE"/>
        </w:rPr>
        <w:t>6</w:t>
      </w:r>
      <w:r w:rsidR="008254B8" w:rsidRPr="009D4D2C">
        <w:rPr>
          <w:rFonts w:asciiTheme="majorBidi" w:hAnsiTheme="majorBidi" w:cstheme="majorBidi"/>
          <w:sz w:val="28"/>
          <w:szCs w:val="28"/>
          <w:lang w:bidi="ar-AE"/>
        </w:rPr>
        <w:t>% and 9</w:t>
      </w:r>
      <w:r w:rsidR="00BF0AAE">
        <w:rPr>
          <w:rFonts w:asciiTheme="majorBidi" w:hAnsiTheme="majorBidi" w:cstheme="majorBidi"/>
          <w:sz w:val="28"/>
          <w:szCs w:val="28"/>
          <w:lang w:bidi="ar-AE"/>
        </w:rPr>
        <w:t>7</w:t>
      </w:r>
      <w:r w:rsidR="008254B8" w:rsidRPr="009D4D2C">
        <w:rPr>
          <w:rFonts w:asciiTheme="majorBidi" w:hAnsiTheme="majorBidi" w:cstheme="majorBidi"/>
          <w:sz w:val="28"/>
          <w:szCs w:val="28"/>
          <w:lang w:bidi="ar-AE"/>
        </w:rPr>
        <w:t xml:space="preserve">% </w:t>
      </w:r>
      <w:r w:rsidR="009D4D2C" w:rsidRPr="009D4D2C">
        <w:rPr>
          <w:rFonts w:asciiTheme="majorBidi" w:hAnsiTheme="majorBidi" w:cstheme="majorBidi"/>
          <w:sz w:val="28"/>
          <w:szCs w:val="28"/>
          <w:lang w:bidi="ar-AE"/>
        </w:rPr>
        <w:t>more than</w:t>
      </w:r>
      <w:r w:rsidR="008254B8" w:rsidRPr="009D4D2C">
        <w:rPr>
          <w:rFonts w:asciiTheme="majorBidi" w:hAnsiTheme="majorBidi" w:cstheme="majorBidi"/>
          <w:sz w:val="28"/>
          <w:szCs w:val="28"/>
          <w:lang w:bidi="ar-AE"/>
        </w:rPr>
        <w:t xml:space="preserve"> the smooth tube.</w:t>
      </w:r>
    </w:p>
    <w:p w:rsidR="00AA27E8" w:rsidRDefault="00AA27E8" w:rsidP="00B03500">
      <w:pPr>
        <w:tabs>
          <w:tab w:val="left" w:pos="3600"/>
        </w:tabs>
        <w:bidi w:val="0"/>
        <w:spacing w:after="0"/>
        <w:ind w:left="2070" w:hanging="1710"/>
        <w:jc w:val="both"/>
        <w:rPr>
          <w:rFonts w:asciiTheme="majorBidi" w:hAnsiTheme="majorBidi" w:cstheme="majorBidi"/>
          <w:b/>
          <w:bCs/>
          <w:sz w:val="32"/>
          <w:szCs w:val="32"/>
          <w:lang w:bidi="ar-AE"/>
        </w:rPr>
      </w:pPr>
    </w:p>
    <w:p w:rsidR="00A46FB3" w:rsidRPr="00A46FB3" w:rsidRDefault="00A46FB3" w:rsidP="00AA27E8">
      <w:pPr>
        <w:tabs>
          <w:tab w:val="left" w:pos="3600"/>
        </w:tabs>
        <w:bidi w:val="0"/>
        <w:spacing w:after="0"/>
        <w:ind w:left="2070" w:hanging="1710"/>
        <w:jc w:val="both"/>
        <w:rPr>
          <w:rFonts w:asciiTheme="majorBidi" w:hAnsiTheme="majorBidi" w:cstheme="majorBidi"/>
          <w:sz w:val="28"/>
          <w:szCs w:val="28"/>
          <w:lang w:bidi="ar-AE"/>
        </w:rPr>
      </w:pPr>
      <w:r>
        <w:rPr>
          <w:rFonts w:asciiTheme="majorBidi" w:hAnsiTheme="majorBidi" w:cstheme="majorBidi"/>
          <w:b/>
          <w:bCs/>
          <w:sz w:val="32"/>
          <w:szCs w:val="32"/>
          <w:lang w:bidi="ar-AE"/>
        </w:rPr>
        <w:t>Keyw</w:t>
      </w:r>
      <w:r w:rsidR="009D4D2C">
        <w:rPr>
          <w:rFonts w:asciiTheme="majorBidi" w:hAnsiTheme="majorBidi" w:cstheme="majorBidi"/>
          <w:b/>
          <w:bCs/>
          <w:sz w:val="32"/>
          <w:szCs w:val="32"/>
          <w:lang w:bidi="ar-AE"/>
        </w:rPr>
        <w:t>o</w:t>
      </w:r>
      <w:r>
        <w:rPr>
          <w:rFonts w:asciiTheme="majorBidi" w:hAnsiTheme="majorBidi" w:cstheme="majorBidi"/>
          <w:b/>
          <w:bCs/>
          <w:sz w:val="32"/>
          <w:szCs w:val="32"/>
          <w:lang w:bidi="ar-AE"/>
        </w:rPr>
        <w:t xml:space="preserve">rds: </w:t>
      </w:r>
      <w:r w:rsidR="00EF0BD2">
        <w:rPr>
          <w:rFonts w:asciiTheme="majorBidi" w:hAnsiTheme="majorBidi" w:cstheme="majorBidi"/>
          <w:sz w:val="28"/>
          <w:szCs w:val="28"/>
          <w:lang w:bidi="ar-AE"/>
        </w:rPr>
        <w:t xml:space="preserve">Heat </w:t>
      </w:r>
      <w:r w:rsidR="00407553">
        <w:rPr>
          <w:rFonts w:asciiTheme="majorBidi" w:hAnsiTheme="majorBidi" w:cstheme="majorBidi"/>
          <w:sz w:val="28"/>
          <w:szCs w:val="28"/>
          <w:lang w:bidi="ar-AE"/>
        </w:rPr>
        <w:t>exchanger,</w:t>
      </w:r>
      <w:r w:rsidRPr="00A46FB3">
        <w:rPr>
          <w:rFonts w:asciiTheme="majorBidi" w:hAnsiTheme="majorBidi" w:cstheme="majorBidi"/>
          <w:sz w:val="28"/>
          <w:szCs w:val="28"/>
          <w:lang w:bidi="ar-AE"/>
        </w:rPr>
        <w:t xml:space="preserve"> </w:t>
      </w:r>
      <w:proofErr w:type="gramStart"/>
      <w:r w:rsidR="00CF2403">
        <w:rPr>
          <w:rFonts w:asciiTheme="majorBidi" w:hAnsiTheme="majorBidi" w:cstheme="majorBidi"/>
          <w:sz w:val="28"/>
          <w:szCs w:val="28"/>
          <w:lang w:bidi="ar-AE"/>
        </w:rPr>
        <w:t>C</w:t>
      </w:r>
      <w:r w:rsidRPr="00A46FB3">
        <w:rPr>
          <w:rFonts w:asciiTheme="majorBidi" w:hAnsiTheme="majorBidi" w:cstheme="majorBidi"/>
          <w:sz w:val="28"/>
          <w:szCs w:val="28"/>
          <w:lang w:bidi="ar-AE"/>
        </w:rPr>
        <w:t>orrugated</w:t>
      </w:r>
      <w:proofErr w:type="gramEnd"/>
      <w:r w:rsidRPr="00A46FB3">
        <w:rPr>
          <w:rFonts w:asciiTheme="majorBidi" w:hAnsiTheme="majorBidi" w:cstheme="majorBidi"/>
          <w:sz w:val="28"/>
          <w:szCs w:val="28"/>
          <w:lang w:bidi="ar-AE"/>
        </w:rPr>
        <w:t xml:space="preserve"> tube, </w:t>
      </w:r>
      <w:r w:rsidR="00CF2403">
        <w:rPr>
          <w:rFonts w:asciiTheme="majorBidi" w:hAnsiTheme="majorBidi" w:cstheme="majorBidi"/>
          <w:sz w:val="28"/>
          <w:szCs w:val="28"/>
          <w:lang w:bidi="ar-AE"/>
        </w:rPr>
        <w:t>C</w:t>
      </w:r>
      <w:r w:rsidRPr="00A46FB3">
        <w:rPr>
          <w:rFonts w:asciiTheme="majorBidi" w:hAnsiTheme="majorBidi" w:cstheme="majorBidi"/>
          <w:sz w:val="28"/>
          <w:szCs w:val="28"/>
          <w:lang w:bidi="ar-AE"/>
        </w:rPr>
        <w:t>opper foam</w:t>
      </w:r>
      <w:r w:rsidR="00EF0BD2">
        <w:rPr>
          <w:rFonts w:asciiTheme="majorBidi" w:hAnsiTheme="majorBidi" w:cstheme="majorBidi"/>
          <w:sz w:val="28"/>
          <w:szCs w:val="28"/>
          <w:lang w:bidi="ar-AE"/>
        </w:rPr>
        <w:t>,</w:t>
      </w:r>
      <w:r>
        <w:rPr>
          <w:rFonts w:asciiTheme="majorBidi" w:hAnsiTheme="majorBidi" w:cstheme="majorBidi"/>
          <w:sz w:val="28"/>
          <w:szCs w:val="28"/>
          <w:lang w:bidi="ar-AE"/>
        </w:rPr>
        <w:t xml:space="preserve"> </w:t>
      </w:r>
      <w:r w:rsidR="00EF0BD2" w:rsidRPr="00EF0BD2">
        <w:rPr>
          <w:rFonts w:asciiTheme="majorBidi" w:hAnsiTheme="majorBidi" w:cstheme="majorBidi"/>
          <w:sz w:val="28"/>
          <w:szCs w:val="28"/>
        </w:rPr>
        <w:t>thermal‐hydraulic performance</w:t>
      </w:r>
      <w:r w:rsidR="00EF0BD2">
        <w:rPr>
          <w:rFonts w:asciiTheme="majorBidi" w:hAnsiTheme="majorBidi" w:cstheme="majorBidi"/>
          <w:sz w:val="28"/>
          <w:szCs w:val="28"/>
          <w:lang w:bidi="ar-AE"/>
        </w:rPr>
        <w:t>,</w:t>
      </w:r>
      <w:r>
        <w:rPr>
          <w:rFonts w:asciiTheme="majorBidi" w:hAnsiTheme="majorBidi" w:cstheme="majorBidi"/>
          <w:sz w:val="28"/>
          <w:szCs w:val="28"/>
          <w:lang w:bidi="ar-AE"/>
        </w:rPr>
        <w:t xml:space="preserve"> </w:t>
      </w:r>
      <w:r w:rsidRPr="00A46FB3">
        <w:rPr>
          <w:rFonts w:asciiTheme="majorBidi" w:hAnsiTheme="majorBidi" w:cstheme="majorBidi"/>
          <w:sz w:val="28"/>
          <w:szCs w:val="28"/>
          <w:lang w:bidi="ar-AE"/>
        </w:rPr>
        <w:t xml:space="preserve">cylindrical inserts </w:t>
      </w:r>
    </w:p>
    <w:p w:rsidR="00550C59" w:rsidRPr="00550C59" w:rsidRDefault="00550C59" w:rsidP="00A46FB3">
      <w:pPr>
        <w:tabs>
          <w:tab w:val="left" w:pos="3600"/>
        </w:tabs>
        <w:bidi w:val="0"/>
        <w:spacing w:after="0"/>
        <w:ind w:left="360"/>
        <w:jc w:val="both"/>
        <w:rPr>
          <w:rFonts w:asciiTheme="majorBidi" w:hAnsiTheme="majorBidi" w:cstheme="majorBidi"/>
          <w:b/>
          <w:bCs/>
          <w:sz w:val="32"/>
          <w:szCs w:val="32"/>
          <w:lang w:bidi="ar-AE"/>
        </w:rPr>
      </w:pPr>
    </w:p>
    <w:p w:rsidR="004E64FC" w:rsidRPr="00556135" w:rsidRDefault="005A2F09" w:rsidP="00550C59">
      <w:pPr>
        <w:pStyle w:val="ListParagraph"/>
        <w:numPr>
          <w:ilvl w:val="0"/>
          <w:numId w:val="3"/>
        </w:numPr>
        <w:tabs>
          <w:tab w:val="left" w:pos="3600"/>
        </w:tabs>
        <w:bidi w:val="0"/>
        <w:spacing w:after="0"/>
        <w:jc w:val="both"/>
        <w:rPr>
          <w:rFonts w:asciiTheme="majorBidi" w:hAnsiTheme="majorBidi" w:cstheme="majorBidi"/>
          <w:b/>
          <w:bCs/>
          <w:sz w:val="32"/>
          <w:szCs w:val="32"/>
          <w:lang w:bidi="ar-AE"/>
        </w:rPr>
      </w:pPr>
      <w:r>
        <w:rPr>
          <w:rFonts w:asciiTheme="majorBidi" w:hAnsiTheme="majorBidi" w:cstheme="majorBidi"/>
          <w:b/>
          <w:bCs/>
          <w:sz w:val="32"/>
          <w:szCs w:val="32"/>
          <w:lang w:bidi="ar-AE"/>
        </w:rPr>
        <w:t>Introduction:</w:t>
      </w:r>
    </w:p>
    <w:p w:rsidR="00211E58" w:rsidRDefault="004F650F" w:rsidP="00BA01F8">
      <w:pPr>
        <w:tabs>
          <w:tab w:val="left" w:pos="3600"/>
        </w:tabs>
        <w:bidi w:val="0"/>
        <w:spacing w:after="0"/>
        <w:jc w:val="both"/>
        <w:rPr>
          <w:rFonts w:asciiTheme="majorBidi" w:hAnsiTheme="majorBidi" w:cstheme="majorBidi"/>
          <w:sz w:val="28"/>
          <w:szCs w:val="28"/>
          <w:lang w:bidi="ar-AE"/>
        </w:rPr>
      </w:pPr>
      <w:r>
        <w:rPr>
          <w:rFonts w:asciiTheme="majorBidi" w:hAnsiTheme="majorBidi" w:cstheme="majorBidi"/>
          <w:sz w:val="28"/>
          <w:szCs w:val="28"/>
          <w:lang w:bidi="ar-AE"/>
        </w:rPr>
        <w:t xml:space="preserve">  </w:t>
      </w:r>
      <w:r w:rsidR="00323396">
        <w:rPr>
          <w:rFonts w:asciiTheme="majorBidi" w:hAnsiTheme="majorBidi" w:cstheme="majorBidi"/>
          <w:sz w:val="28"/>
          <w:szCs w:val="28"/>
          <w:lang w:bidi="ar-AE"/>
        </w:rPr>
        <w:t xml:space="preserve">        </w:t>
      </w:r>
      <w:r w:rsidR="00211E58" w:rsidRPr="00231E77">
        <w:rPr>
          <w:rFonts w:asciiTheme="majorBidi" w:hAnsiTheme="majorBidi" w:cstheme="majorBidi"/>
          <w:sz w:val="28"/>
          <w:szCs w:val="28"/>
          <w:lang w:bidi="ar-AE"/>
        </w:rPr>
        <w:t>Double tubes</w:t>
      </w:r>
      <w:r w:rsidR="00323396">
        <w:rPr>
          <w:rFonts w:asciiTheme="majorBidi" w:hAnsiTheme="majorBidi" w:cstheme="majorBidi"/>
          <w:sz w:val="28"/>
          <w:szCs w:val="28"/>
          <w:lang w:bidi="ar-AE"/>
        </w:rPr>
        <w:t xml:space="preserve"> heat exchanger</w:t>
      </w:r>
      <w:r w:rsidR="00211E58" w:rsidRPr="00231E77">
        <w:rPr>
          <w:rFonts w:asciiTheme="majorBidi" w:hAnsiTheme="majorBidi" w:cstheme="majorBidi"/>
          <w:sz w:val="28"/>
          <w:szCs w:val="28"/>
          <w:lang w:bidi="ar-AE"/>
        </w:rPr>
        <w:t xml:space="preserve"> are u</w:t>
      </w:r>
      <w:r w:rsidR="00666CDF">
        <w:rPr>
          <w:rFonts w:asciiTheme="majorBidi" w:hAnsiTheme="majorBidi" w:cstheme="majorBidi"/>
          <w:sz w:val="28"/>
          <w:szCs w:val="28"/>
          <w:lang w:bidi="ar-AE"/>
        </w:rPr>
        <w:t>tilized</w:t>
      </w:r>
      <w:r w:rsidR="00211E58" w:rsidRPr="00231E77">
        <w:rPr>
          <w:rFonts w:asciiTheme="majorBidi" w:hAnsiTheme="majorBidi" w:cstheme="majorBidi"/>
          <w:sz w:val="28"/>
          <w:szCs w:val="28"/>
          <w:lang w:bidi="ar-AE"/>
        </w:rPr>
        <w:t xml:space="preserve"> as </w:t>
      </w:r>
      <w:r w:rsidR="00666CDF">
        <w:rPr>
          <w:rFonts w:asciiTheme="majorBidi" w:hAnsiTheme="majorBidi" w:cstheme="majorBidi"/>
          <w:sz w:val="28"/>
          <w:szCs w:val="28"/>
          <w:lang w:bidi="ar-AE"/>
        </w:rPr>
        <w:t>a heat transfer method</w:t>
      </w:r>
      <w:r w:rsidR="00211E58" w:rsidRPr="00231E77">
        <w:rPr>
          <w:rFonts w:asciiTheme="majorBidi" w:hAnsiTheme="majorBidi" w:cstheme="majorBidi"/>
          <w:sz w:val="28"/>
          <w:szCs w:val="28"/>
          <w:lang w:bidi="ar-AE"/>
        </w:rPr>
        <w:t xml:space="preserve"> which </w:t>
      </w:r>
      <w:r w:rsidR="00666CDF">
        <w:rPr>
          <w:rFonts w:asciiTheme="majorBidi" w:hAnsiTheme="majorBidi" w:cstheme="majorBidi"/>
          <w:sz w:val="28"/>
          <w:szCs w:val="28"/>
          <w:lang w:bidi="ar-AE"/>
        </w:rPr>
        <w:t>is</w:t>
      </w:r>
      <w:r w:rsidR="00211E58" w:rsidRPr="00231E77">
        <w:rPr>
          <w:rFonts w:asciiTheme="majorBidi" w:hAnsiTheme="majorBidi" w:cstheme="majorBidi"/>
          <w:sz w:val="28"/>
          <w:szCs w:val="28"/>
          <w:lang w:bidi="ar-AE"/>
        </w:rPr>
        <w:t xml:space="preserve"> </w:t>
      </w:r>
      <w:r w:rsidR="00666CDF">
        <w:rPr>
          <w:rFonts w:asciiTheme="majorBidi" w:hAnsiTheme="majorBidi" w:cstheme="majorBidi"/>
          <w:sz w:val="28"/>
          <w:szCs w:val="28"/>
          <w:lang w:bidi="ar-AE"/>
        </w:rPr>
        <w:t>broadly</w:t>
      </w:r>
      <w:r w:rsidR="00211E58" w:rsidRPr="00231E77">
        <w:rPr>
          <w:rFonts w:asciiTheme="majorBidi" w:hAnsiTheme="majorBidi" w:cstheme="majorBidi"/>
          <w:sz w:val="28"/>
          <w:szCs w:val="28"/>
          <w:lang w:bidi="ar-AE"/>
        </w:rPr>
        <w:t xml:space="preserve"> employed in industrial processes</w:t>
      </w:r>
      <w:r w:rsidR="00666CDF">
        <w:rPr>
          <w:rFonts w:asciiTheme="majorBidi" w:hAnsiTheme="majorBidi" w:cstheme="majorBidi"/>
          <w:sz w:val="28"/>
          <w:szCs w:val="28"/>
          <w:lang w:bidi="ar-AE"/>
        </w:rPr>
        <w:t>,</w:t>
      </w:r>
      <w:r w:rsidR="00211E58" w:rsidRPr="00231E77">
        <w:rPr>
          <w:rFonts w:asciiTheme="majorBidi" w:hAnsiTheme="majorBidi" w:cstheme="majorBidi"/>
          <w:sz w:val="28"/>
          <w:szCs w:val="28"/>
          <w:lang w:bidi="ar-AE"/>
        </w:rPr>
        <w:t xml:space="preserve"> such as solar energy field, chemical industry, nuclear power in the last few decades</w:t>
      </w:r>
      <w:r w:rsidR="00666CDF">
        <w:rPr>
          <w:rFonts w:asciiTheme="majorBidi" w:hAnsiTheme="majorBidi" w:cstheme="majorBidi"/>
          <w:sz w:val="28"/>
          <w:szCs w:val="28"/>
          <w:lang w:bidi="ar-AE"/>
        </w:rPr>
        <w:t>,</w:t>
      </w:r>
      <w:r w:rsidR="00211E58" w:rsidRPr="00231E77">
        <w:rPr>
          <w:rFonts w:asciiTheme="majorBidi" w:hAnsiTheme="majorBidi" w:cstheme="majorBidi"/>
          <w:sz w:val="28"/>
          <w:szCs w:val="28"/>
          <w:lang w:bidi="ar-AE"/>
        </w:rPr>
        <w:t xml:space="preserve"> and many technologies have been </w:t>
      </w:r>
      <w:r w:rsidR="00211E58" w:rsidRPr="00231E77">
        <w:rPr>
          <w:rFonts w:asciiTheme="majorBidi" w:hAnsiTheme="majorBidi" w:cstheme="majorBidi"/>
          <w:sz w:val="28"/>
          <w:szCs w:val="28"/>
          <w:lang w:bidi="ar-AE"/>
        </w:rPr>
        <w:lastRenderedPageBreak/>
        <w:t>studied to improve heat transfer and increase the thermal performance in order to reduce the energy consumption and the operational cost</w:t>
      </w:r>
      <w:r w:rsidR="00BA01F8">
        <w:rPr>
          <w:rFonts w:asciiTheme="majorBidi" w:hAnsiTheme="majorBidi" w:cstheme="majorBidi"/>
          <w:sz w:val="28"/>
          <w:szCs w:val="28"/>
          <w:lang w:bidi="ar-AE"/>
        </w:rPr>
        <w:fldChar w:fldCharType="begin" w:fldLock="1"/>
      </w:r>
      <w:r w:rsidR="00BA01F8">
        <w:rPr>
          <w:rFonts w:asciiTheme="majorBidi" w:hAnsiTheme="majorBidi" w:cstheme="majorBidi"/>
          <w:sz w:val="28"/>
          <w:szCs w:val="28"/>
          <w:lang w:bidi="ar-AE"/>
        </w:rPr>
        <w:instrText>ADDIN CSL_CITATION {"citationItems":[{"id":"ITEM-1","itemData":{"DOI":"10.1016/j.est.2019.101012","ISSN":"2352152X","abstract":"In this investigation, the computational technique is carried out to study flow behaviour analysis, pressure drop characteristic and enhancement of heat transfer in three-dimensions smooth pipe and circular corrugated tube (circular sectional area rings are inserted around the tube). Various rings are considered as 0.375, 0.5 and 1 mm. Water is chosen as working fluid and at the tube external surface uniform heat flux is applied. Numerical simulation is performed computational fluid dynamics method at range of Reynolds number from 1500 to 24,000. To calculate the process of governing equations and energy analysis equations in numerical calculations the pressure-based solver double precession is used. Numerical simulation outcomes are validated with available experimental results. Also, the results shown a good agreement between them. Result indicated that the dynamic pressure profile and velocity profile in corrugated tube is non-uniform as compared to profile in smooth pipe. This can be explained due to the corrugated rings around the tube can cause more unstable flow closed to tube wall. Results revealed that the high heat transfer enhancement take place under low mass flow is 0.56 litter per min and corrugate ring of 1 mm and it is equal 26.48%, 19.43 and 15.26% for corrugate ring of 1, 0.5 and 0.375 mm respectively.","author":[{"dropping-particle":"","family":"Al-Obaidi","given":"Ahmed Ramadhan","non-dropping-particle":"","parse-names":false,"suffix":""}],"container-title":"Journal of Energy Storage","id":"ITEM-1","issue":"November 2019","issued":{"date-parts":[["2019"]]},"title":"Investigation of fluid field analysis, characteristics of pressure drop and improvement of heat transfer in three-dimensional circular corrugated pipes","type":"article-journal","volume":"26"},"uris":["http://www.mendeley.com/documents/?uuid=628bd150-7cac-45d9-8f0f-2edd80625405"]},{"id":"ITEM-2","itemData":{"DOI":"10.1016/j.enconman.2016.12.002","ISSN":"01968904","abstract":"In this paper, the design and thermo-hydraulic performance of a double pipe heat exchanger with helical baffles in the annulus side, are investigated numerically. Three-dimensional computational fluid dynamics (CFD) model, using the software FLUENT, have been performed to investigate the annulus side fluid flow, heat transfer coefficient and pressure drop for different configurations. A numerical analysis is conducted for different values of Reynolds number and baffle spacing (0.025–0.1 m). The numerical model was first validated for a simple double pipe heat exchanger by comparison with empirical correlations. The model was then used to investigate the helical baffles effects. The results obtained for a helically baffled annulus side provide enhanced heat transfer performance and high-pressure drop compared to the simple double-pipe exchangers. Thermal performance and high-pressure drop is an increasing function of baffle spacing and Re. In addition, empirical correlations expressing the results were developed based on curve fitting.","author":[{"dropping-particle":"","family":"Maakoul","given":"Anas","non-dropping-particle":"El","parse-names":false,"suffix":""},{"dropping-particle":"","family":"Laknizi","given":"Azzeddine","non-dropping-particle":"","parse-names":false,"suffix":""},{"dropping-particle":"","family":"Saadeddine","given":"Said","non-dropping-particle":"","parse-names":false,"suffix":""},{"dropping-particle":"","family":"Abdellah","given":"Abdellatif","non-dropping-particle":"Ben","parse-names":false,"suffix":""},{"dropping-particle":"","family":"Meziane","given":"Mohamed","non-dropping-particle":"","parse-names":false,"suffix":""},{"dropping-particle":"","family":"Metoui","given":"Mustapha","non-dropping-particle":"El","parse-names":false,"suffix":""}],"container-title":"Energy Conversion and Management","id":"ITEM-2","issued":{"date-parts":[["2017"]]},"page":"76-86","publisher":"Elsevier Ltd","title":"Numerical design and investigation of heat transfer enhancement and performance for an annulus with continuous helical baffles in a double-pipe heat exchanger","type":"article-journal","volume":"133"},"uris":["http://www.mendeley.com/documents/?uuid=004f7316-eadc-4db7-a99a-7509a9c882cf"]},{"id":"ITEM-3","itemData":{"DOI":"10.1088/1742-6596/1733/1/012004","ISSN":"17426596","abstract":"The flow characteristics pattern and heat performance improvement have been analysed by applying the computational method in 3D corrugated configuration tubes. Configuration were carried out with varying geometrical parameters, counting various ring corrugated angle over a tube at several Re range between 4000 and 12000. Computational outcomes in this investigation were validated with available experimental data. Outcomes noted that there was a significant alteration in the behavior of flow structure hence an important rise in pressure losses and enhancement in thermal performance due to using corrugated configurations when compared with the normal plane pipe. By utilizing the latter tube under varying parameters, it produces more turbulence flows, separation, mixing, and more distribution in the boundary flow layer, hence enhancing the thermal flow performance. Furthermore, pressure and Nu were augmented when corrugated configurations rise. Besides, these configuration parameters have a significant impact on the value of overall heat performance. Then the higher value was about larger than 1.65. Computational calculations can provide good results on fluid structure inside the pipe and heat transfer augmentation.","author":[{"dropping-particle":"","family":"Al-Obaidi","given":"Ahmed Ramadhan","non-dropping-particle":"","parse-names":false,"suffix":""},{"dropping-particle":"","family":"Alhamid","given":"Jassim","non-dropping-particle":"","parse-names":false,"suffix":""}],"container-title":"Journal of Physics: Conference Series","id":"ITEM-3","issue":"1","issued":{"date-parts":[["2021"]]},"title":"Numerical Investigation of Fluid Flow, Characteristics of Thermal Performance and Enhancement of Heat Transfer of Corrugated Pipes with Various Configurations","type":"article-journal","volume":"1733"},"uris":["http://www.mendeley.com/documents/?uuid=48a83a6c-1421-4c63-966f-53614ab0767f"]},{"id":"ITEM-4","itemData":{"DOI":"10.1016/j.apenergy.2015.07.065","ISSN":"03062619","abstract":"A three-dimensional CFD numerical simulation is successfully carried out on thermo-hydraulic characteristics of a new smooth wavy fin-and-elliptical tube (SWFET) heat exchanger with three new types of vortex generators (VGs), namely - rectangular trapezoidal winglet (RTW), angle rectangular winglet (ARW) and curved angle rectangular winglet (CARW). Several parameters have been examined in this study. There have a pronounced effect on the thermo-hydraulic performance. In addition the results are analyzed from the viewpoint of the field synergy principle which emphasizes that the reduction of the synergy angle between velocity and fluid temperature gradient is the principal mechanism for enhancement of heat transfer performance. These parameters include: Reynolds number (based on the hydraulic diameter, ReDh=500-3000), geometric shape of VGs, attack angle of VGs (αVG = 15-75°), placement of VG pairs (up- or/and downstream), tube ellipticity ratio (e = 0.65-1.0) and wavy fin height (H = 0.8-1.6 mm). The results demonstrate that with increasing Reynolds number and wavy fin height, decreasing the tube ellipticity ratio, the heat transfer performance of the SWFET heat exchanger is enhanced. The SWFET heat exchanger with the advantages of using CARW VGs and RTW VGs at smaller and larger attack angles, respectively, presents good thermo-hydraulic performance enhancement. Finally, new correlations are proposed to estimate the values of the average Nusselt number Nu, friction factor f and synergy angle θ based on the Reynolds number, attack angle of VGs, tube ellipticity ratio and wavy fin height.","author":[{"dropping-particle":"","family":"Lotfi","given":"Babak","non-dropping-particle":"","parse-names":false,"suffix":""},{"dropping-particle":"","family":"Sundén","given":"Bengt","non-dropping-particle":"","parse-names":false,"suffix":""},{"dropping-particle":"","family":"Wang","given":"Qiuwang","non-dropping-particle":"","parse-names":false,"suffix":""}],"container-title":"Applied Energy","id":"ITEM-4","issued":{"date-parts":[["2016"]]},"page":"1282-1302","publisher":"Elsevier Ltd","title":"An investigation of the thermo-hydraulic performance of the smooth wavy fin-and-elliptical tube heat exchangers utilizing new type vortex generators","type":"article-journal","volume":"162"},"uris":["http://www.mendeley.com/documents/?uuid=0acb0fa6-2481-4232-bb66-e3b64c1933d5"]},{"id":"ITEM-5","itemData":{"DOI":"10.1016/j.ijheatmasstransfer.2019.118858","ISSN":"00179310","abstract":"Newly, the use of corrugated structures in heat exchange devices has become a useful technique due to the combined merits of extended surfaces and turbulators. However, employing of this technique in curved channels is very scarce. To this aim, as a new passive compound technique, the periodical corrugated structure is proposed to enhance the overall hydrothermal performance of a helical channel with square cross-section. Firstly, calculated results for the smooth model are compared with existing empirical correlations in the literature to explore the reliability and accuracy of the current analysis. Secondly, the corrugated structure on each side (upper, lower, inner, and outer) as well as opposite sides (upper-lower and inner-outer) of the helical channel is tested individually. It is found that corrugating the side walls of the helical channel prevents the development of thermal boundary layers through the flow direction and changes continuously the location and strength of generated secondary flows and velocity contours, leading to more uniform temperature. Thirdly, three different levels of corrugation-amplitude (A = 0.8, 1.6, and 2.4 mm) and coil-diameter (D = 50, 100, and 150 mm) are considered. At the studied range of Reynolds number (100 ≤ Re ≤ 500), the best enhanced model is the case of upper-lower at A = 2.4 mm and D = 100 mm, and the maximum performance index of 1.46 is recorded for water flow through this model at Re = 400.","author":[{"dropping-particle":"","family":"Khoshvaght-Aliabadi","given":"Morteza","non-dropping-particle":"","parse-names":false,"suffix":""},{"dropping-particle":"","family":"Feizabadi","given":"Amir","non-dropping-particle":"","parse-names":false,"suffix":""}],"container-title":"International Journal of Heat and Mass Transfer","id":"ITEM-5","issued":{"date-parts":[["2020"]]},"page":"118858","publisher":"Elsevier Ltd","title":"Compound heat transfer enhancement of helical channel with corrugated wall structure","type":"article-journal","volume":"146"},"uris":["http://www.mendeley.com/documents/?uuid=74c12452-5193-47ae-86cb-513ee15f87aa"]}],"mendeley":{"formattedCitation":"[1–5]","plainTextFormattedCitation":"[1–5]","previouslyFormattedCitation":"[1–5]"},"properties":{"noteIndex":0},"schema":"https://github.com/citation-style-language/schema/raw/master/csl-citation.json"}</w:instrText>
      </w:r>
      <w:r w:rsidR="00BA01F8">
        <w:rPr>
          <w:rFonts w:asciiTheme="majorBidi" w:hAnsiTheme="majorBidi" w:cstheme="majorBidi"/>
          <w:sz w:val="28"/>
          <w:szCs w:val="28"/>
          <w:lang w:bidi="ar-AE"/>
        </w:rPr>
        <w:fldChar w:fldCharType="separate"/>
      </w:r>
      <w:r w:rsidR="00BA01F8" w:rsidRPr="00BA01F8">
        <w:rPr>
          <w:rFonts w:asciiTheme="majorBidi" w:hAnsiTheme="majorBidi" w:cstheme="majorBidi"/>
          <w:noProof/>
          <w:sz w:val="28"/>
          <w:szCs w:val="28"/>
          <w:lang w:bidi="ar-AE"/>
        </w:rPr>
        <w:t>[1–5]</w:t>
      </w:r>
      <w:r w:rsidR="00BA01F8">
        <w:rPr>
          <w:rFonts w:asciiTheme="majorBidi" w:hAnsiTheme="majorBidi" w:cstheme="majorBidi"/>
          <w:sz w:val="28"/>
          <w:szCs w:val="28"/>
          <w:lang w:bidi="ar-AE"/>
        </w:rPr>
        <w:fldChar w:fldCharType="end"/>
      </w:r>
      <w:r w:rsidR="00211E58" w:rsidRPr="00231E77">
        <w:rPr>
          <w:rFonts w:asciiTheme="majorBidi" w:hAnsiTheme="majorBidi" w:cstheme="majorBidi"/>
          <w:sz w:val="28"/>
          <w:szCs w:val="28"/>
          <w:lang w:bidi="ar-AE"/>
        </w:rPr>
        <w:t xml:space="preserve">. </w:t>
      </w:r>
    </w:p>
    <w:p w:rsidR="00211E58" w:rsidRPr="004C481C" w:rsidRDefault="00211E58" w:rsidP="00B85880">
      <w:pPr>
        <w:bidi w:val="0"/>
        <w:spacing w:after="0"/>
        <w:jc w:val="both"/>
        <w:rPr>
          <w:rFonts w:asciiTheme="majorBidi" w:hAnsiTheme="majorBidi" w:cstheme="majorBidi"/>
          <w:sz w:val="28"/>
          <w:szCs w:val="28"/>
          <w:lang w:bidi="ar-AE"/>
        </w:rPr>
      </w:pPr>
      <w:r w:rsidRPr="004C481C">
        <w:rPr>
          <w:rFonts w:asciiTheme="majorBidi" w:hAnsiTheme="majorBidi" w:cstheme="majorBidi"/>
          <w:sz w:val="28"/>
          <w:szCs w:val="28"/>
          <w:lang w:bidi="ar-AE"/>
        </w:rPr>
        <w:t xml:space="preserve">Several techniques have been used </w:t>
      </w:r>
      <w:r w:rsidR="00983EE3">
        <w:rPr>
          <w:rFonts w:asciiTheme="majorBidi" w:hAnsiTheme="majorBidi" w:cstheme="majorBidi"/>
          <w:sz w:val="28"/>
          <w:szCs w:val="28"/>
          <w:lang w:bidi="ar-AE"/>
        </w:rPr>
        <w:t>for</w:t>
      </w:r>
      <w:r w:rsidRPr="004C481C">
        <w:rPr>
          <w:rFonts w:asciiTheme="majorBidi" w:hAnsiTheme="majorBidi" w:cstheme="majorBidi"/>
          <w:sz w:val="28"/>
          <w:szCs w:val="28"/>
          <w:lang w:bidi="ar-AE"/>
        </w:rPr>
        <w:t xml:space="preserve"> improv</w:t>
      </w:r>
      <w:r w:rsidR="00983EE3">
        <w:rPr>
          <w:rFonts w:asciiTheme="majorBidi" w:hAnsiTheme="majorBidi" w:cstheme="majorBidi"/>
          <w:sz w:val="28"/>
          <w:szCs w:val="28"/>
          <w:lang w:bidi="ar-AE"/>
        </w:rPr>
        <w:t>ing the</w:t>
      </w:r>
      <w:r w:rsidRPr="004C481C">
        <w:rPr>
          <w:rFonts w:asciiTheme="majorBidi" w:hAnsiTheme="majorBidi" w:cstheme="majorBidi"/>
          <w:sz w:val="28"/>
          <w:szCs w:val="28"/>
          <w:lang w:bidi="ar-AE"/>
        </w:rPr>
        <w:t xml:space="preserve"> </w:t>
      </w:r>
      <w:r w:rsidR="00983EE3">
        <w:rPr>
          <w:rFonts w:asciiTheme="majorBidi" w:hAnsiTheme="majorBidi" w:cstheme="majorBidi"/>
          <w:sz w:val="28"/>
          <w:szCs w:val="28"/>
          <w:lang w:bidi="ar-AE"/>
        </w:rPr>
        <w:t xml:space="preserve">rate of </w:t>
      </w:r>
      <w:r w:rsidRPr="004C481C">
        <w:rPr>
          <w:rFonts w:asciiTheme="majorBidi" w:hAnsiTheme="majorBidi" w:cstheme="majorBidi"/>
          <w:sz w:val="28"/>
          <w:szCs w:val="28"/>
          <w:lang w:bidi="ar-AE"/>
        </w:rPr>
        <w:t xml:space="preserve">heat transfer </w:t>
      </w:r>
      <w:r w:rsidR="00983EE3">
        <w:rPr>
          <w:rFonts w:asciiTheme="majorBidi" w:hAnsiTheme="majorBidi" w:cstheme="majorBidi"/>
          <w:sz w:val="28"/>
          <w:szCs w:val="28"/>
          <w:lang w:bidi="ar-AE"/>
        </w:rPr>
        <w:t>via</w:t>
      </w:r>
      <w:r w:rsidRPr="004C481C">
        <w:rPr>
          <w:rFonts w:asciiTheme="majorBidi" w:hAnsiTheme="majorBidi" w:cstheme="majorBidi"/>
          <w:sz w:val="28"/>
          <w:szCs w:val="28"/>
          <w:lang w:bidi="ar-AE"/>
        </w:rPr>
        <w:t xml:space="preserve"> </w:t>
      </w:r>
      <w:r w:rsidR="00983EE3" w:rsidRPr="004C481C">
        <w:rPr>
          <w:rFonts w:asciiTheme="majorBidi" w:hAnsiTheme="majorBidi" w:cstheme="majorBidi"/>
          <w:sz w:val="28"/>
          <w:szCs w:val="28"/>
          <w:lang w:bidi="ar-AE"/>
        </w:rPr>
        <w:t>decreasing</w:t>
      </w:r>
      <w:r w:rsidRPr="004C481C">
        <w:rPr>
          <w:rFonts w:asciiTheme="majorBidi" w:hAnsiTheme="majorBidi" w:cstheme="majorBidi"/>
          <w:sz w:val="28"/>
          <w:szCs w:val="28"/>
          <w:lang w:bidi="ar-AE"/>
        </w:rPr>
        <w:t xml:space="preserve"> </w:t>
      </w:r>
      <w:r w:rsidR="00666CDF">
        <w:rPr>
          <w:rFonts w:asciiTheme="majorBidi" w:hAnsiTheme="majorBidi" w:cstheme="majorBidi"/>
          <w:sz w:val="28"/>
          <w:szCs w:val="28"/>
          <w:lang w:bidi="ar-AE"/>
        </w:rPr>
        <w:t xml:space="preserve">the </w:t>
      </w:r>
      <w:r w:rsidR="00983EE3" w:rsidRPr="004C481C">
        <w:rPr>
          <w:rFonts w:asciiTheme="majorBidi" w:hAnsiTheme="majorBidi" w:cstheme="majorBidi"/>
          <w:sz w:val="28"/>
          <w:szCs w:val="28"/>
          <w:lang w:bidi="ar-AE"/>
        </w:rPr>
        <w:t xml:space="preserve">thickness </w:t>
      </w:r>
      <w:r w:rsidR="00983EE3">
        <w:rPr>
          <w:rFonts w:asciiTheme="majorBidi" w:hAnsiTheme="majorBidi" w:cstheme="majorBidi"/>
          <w:sz w:val="28"/>
          <w:szCs w:val="28"/>
          <w:lang w:bidi="ar-AE"/>
        </w:rPr>
        <w:t xml:space="preserve">of </w:t>
      </w:r>
      <w:r w:rsidRPr="004C481C">
        <w:rPr>
          <w:rFonts w:asciiTheme="majorBidi" w:hAnsiTheme="majorBidi" w:cstheme="majorBidi"/>
          <w:sz w:val="28"/>
          <w:szCs w:val="28"/>
          <w:lang w:bidi="ar-AE"/>
        </w:rPr>
        <w:t>boundary layer a</w:t>
      </w:r>
      <w:r w:rsidR="00983EE3">
        <w:rPr>
          <w:rFonts w:asciiTheme="majorBidi" w:hAnsiTheme="majorBidi" w:cstheme="majorBidi"/>
          <w:sz w:val="28"/>
          <w:szCs w:val="28"/>
          <w:lang w:bidi="ar-AE"/>
        </w:rPr>
        <w:t>s well as</w:t>
      </w:r>
      <w:r w:rsidRPr="004C481C">
        <w:rPr>
          <w:rFonts w:asciiTheme="majorBidi" w:hAnsiTheme="majorBidi" w:cstheme="majorBidi"/>
          <w:sz w:val="28"/>
          <w:szCs w:val="28"/>
          <w:lang w:bidi="ar-AE"/>
        </w:rPr>
        <w:t xml:space="preserve"> </w:t>
      </w:r>
      <w:r w:rsidR="00666CDF">
        <w:rPr>
          <w:rFonts w:asciiTheme="majorBidi" w:hAnsiTheme="majorBidi" w:cstheme="majorBidi"/>
          <w:sz w:val="28"/>
          <w:szCs w:val="28"/>
          <w:lang w:bidi="ar-AE"/>
        </w:rPr>
        <w:t xml:space="preserve">the </w:t>
      </w:r>
      <w:r w:rsidRPr="004C481C">
        <w:rPr>
          <w:rFonts w:asciiTheme="majorBidi" w:hAnsiTheme="majorBidi" w:cstheme="majorBidi"/>
          <w:sz w:val="28"/>
          <w:szCs w:val="28"/>
          <w:lang w:bidi="ar-AE"/>
        </w:rPr>
        <w:t>introduction of better fluid mixing</w:t>
      </w:r>
      <w:r w:rsidR="00666CDF">
        <w:rPr>
          <w:rFonts w:asciiTheme="majorBidi" w:hAnsiTheme="majorBidi" w:cstheme="majorBidi"/>
          <w:sz w:val="28"/>
          <w:szCs w:val="28"/>
          <w:lang w:bidi="ar-AE"/>
        </w:rPr>
        <w:t xml:space="preserve">, which </w:t>
      </w:r>
      <w:r w:rsidR="0085126B">
        <w:rPr>
          <w:rFonts w:asciiTheme="majorBidi" w:hAnsiTheme="majorBidi" w:cstheme="majorBidi"/>
          <w:sz w:val="28"/>
          <w:szCs w:val="28"/>
          <w:lang w:bidi="ar-AE"/>
        </w:rPr>
        <w:t>is</w:t>
      </w:r>
      <w:r w:rsidR="00666CDF">
        <w:rPr>
          <w:rFonts w:asciiTheme="majorBidi" w:hAnsiTheme="majorBidi" w:cstheme="majorBidi"/>
          <w:sz w:val="28"/>
          <w:szCs w:val="28"/>
          <w:lang w:bidi="ar-AE"/>
        </w:rPr>
        <w:t xml:space="preserve"> conducted</w:t>
      </w:r>
      <w:r w:rsidRPr="004C481C">
        <w:rPr>
          <w:rFonts w:asciiTheme="majorBidi" w:hAnsiTheme="majorBidi" w:cstheme="majorBidi"/>
          <w:sz w:val="28"/>
          <w:szCs w:val="28"/>
          <w:lang w:bidi="ar-AE"/>
        </w:rPr>
        <w:t xml:space="preserve"> by: </w:t>
      </w:r>
      <w:r w:rsidR="00AB70D8">
        <w:rPr>
          <w:rFonts w:asciiTheme="majorBidi" w:hAnsiTheme="majorBidi" w:cstheme="majorBidi"/>
          <w:sz w:val="28"/>
          <w:szCs w:val="28"/>
          <w:lang w:bidi="ar-AE"/>
        </w:rPr>
        <w:t xml:space="preserve">1- </w:t>
      </w:r>
      <w:r>
        <w:rPr>
          <w:rFonts w:asciiTheme="majorBidi" w:hAnsiTheme="majorBidi" w:cstheme="majorBidi"/>
          <w:sz w:val="28"/>
          <w:szCs w:val="28"/>
          <w:lang w:bidi="ar-AE"/>
        </w:rPr>
        <w:t>H</w:t>
      </w:r>
      <w:r w:rsidRPr="004C481C">
        <w:rPr>
          <w:rFonts w:asciiTheme="majorBidi" w:hAnsiTheme="majorBidi" w:cstheme="majorBidi"/>
          <w:sz w:val="28"/>
          <w:szCs w:val="28"/>
          <w:lang w:bidi="ar-AE"/>
        </w:rPr>
        <w:t>eat exchanger surface methods</w:t>
      </w:r>
      <w:r w:rsidR="00AB70D8">
        <w:rPr>
          <w:rFonts w:asciiTheme="majorBidi" w:hAnsiTheme="majorBidi" w:cstheme="majorBidi"/>
          <w:sz w:val="28"/>
          <w:szCs w:val="28"/>
          <w:lang w:bidi="ar-AE"/>
        </w:rPr>
        <w:t xml:space="preserve">, 2- </w:t>
      </w:r>
      <w:r>
        <w:rPr>
          <w:rFonts w:asciiTheme="majorBidi" w:hAnsiTheme="majorBidi" w:cstheme="majorBidi"/>
          <w:sz w:val="28"/>
          <w:szCs w:val="28"/>
          <w:lang w:bidi="ar-AE"/>
        </w:rPr>
        <w:t>W</w:t>
      </w:r>
      <w:r w:rsidRPr="004C481C">
        <w:rPr>
          <w:rFonts w:asciiTheme="majorBidi" w:hAnsiTheme="majorBidi" w:cstheme="majorBidi"/>
          <w:sz w:val="28"/>
          <w:szCs w:val="28"/>
          <w:lang w:bidi="ar-AE"/>
        </w:rPr>
        <w:t>orking fluid methods</w:t>
      </w:r>
      <w:r>
        <w:rPr>
          <w:rFonts w:asciiTheme="majorBidi" w:hAnsiTheme="majorBidi" w:cstheme="majorBidi"/>
          <w:sz w:val="28"/>
          <w:szCs w:val="28"/>
          <w:lang w:bidi="ar-AE"/>
        </w:rPr>
        <w:t xml:space="preserve"> and,</w:t>
      </w:r>
      <w:r w:rsidR="00AB70D8">
        <w:rPr>
          <w:rFonts w:asciiTheme="majorBidi" w:hAnsiTheme="majorBidi" w:cstheme="majorBidi"/>
          <w:sz w:val="28"/>
          <w:szCs w:val="28"/>
          <w:lang w:bidi="ar-AE"/>
        </w:rPr>
        <w:t xml:space="preserve"> 3-</w:t>
      </w:r>
      <w:r w:rsidRPr="004C481C">
        <w:rPr>
          <w:rFonts w:asciiTheme="majorBidi" w:hAnsiTheme="majorBidi" w:cstheme="majorBidi"/>
          <w:sz w:val="28"/>
          <w:szCs w:val="28"/>
          <w:lang w:bidi="ar-AE"/>
        </w:rPr>
        <w:t xml:space="preserve"> Combination of the two (working fluid + surface methods).</w:t>
      </w:r>
    </w:p>
    <w:p w:rsidR="004C481C" w:rsidRPr="000E7DBA" w:rsidRDefault="002C138B" w:rsidP="00BA01F8">
      <w:pPr>
        <w:bidi w:val="0"/>
        <w:spacing w:after="0"/>
        <w:ind w:firstLine="720"/>
        <w:jc w:val="both"/>
        <w:rPr>
          <w:lang w:bidi="ar-AE"/>
        </w:rPr>
      </w:pPr>
      <w:r w:rsidRPr="002C138B">
        <w:rPr>
          <w:rFonts w:asciiTheme="majorBidi" w:hAnsiTheme="majorBidi" w:cstheme="majorBidi"/>
          <w:sz w:val="28"/>
          <w:szCs w:val="28"/>
          <w:lang w:bidi="ar-AE"/>
        </w:rPr>
        <w:t xml:space="preserve">In heat exchangers, </w:t>
      </w:r>
      <w:r w:rsidR="00176F82">
        <w:rPr>
          <w:rFonts w:asciiTheme="majorBidi" w:hAnsiTheme="majorBidi" w:cstheme="majorBidi"/>
          <w:sz w:val="28"/>
          <w:szCs w:val="28"/>
          <w:lang w:bidi="ar-AE"/>
        </w:rPr>
        <w:t xml:space="preserve">the </w:t>
      </w:r>
      <w:r w:rsidR="00176F82" w:rsidRPr="002C138B">
        <w:rPr>
          <w:rFonts w:asciiTheme="majorBidi" w:hAnsiTheme="majorBidi" w:cstheme="majorBidi"/>
          <w:sz w:val="28"/>
          <w:szCs w:val="28"/>
          <w:lang w:bidi="ar-AE"/>
        </w:rPr>
        <w:t xml:space="preserve">modification </w:t>
      </w:r>
      <w:r w:rsidR="00176F82">
        <w:rPr>
          <w:rFonts w:asciiTheme="majorBidi" w:hAnsiTheme="majorBidi" w:cstheme="majorBidi"/>
          <w:sz w:val="28"/>
          <w:szCs w:val="28"/>
          <w:lang w:bidi="ar-AE"/>
        </w:rPr>
        <w:t xml:space="preserve">of </w:t>
      </w:r>
      <w:r w:rsidRPr="002C138B">
        <w:rPr>
          <w:rFonts w:asciiTheme="majorBidi" w:hAnsiTheme="majorBidi" w:cstheme="majorBidi"/>
          <w:sz w:val="28"/>
          <w:szCs w:val="28"/>
          <w:lang w:bidi="ar-AE"/>
        </w:rPr>
        <w:t xml:space="preserve">surfaces (corrugated) and inserting fluid tabulators </w:t>
      </w:r>
      <w:r w:rsidR="00176F82" w:rsidRPr="00176F82">
        <w:rPr>
          <w:rFonts w:asciiTheme="majorBidi" w:hAnsiTheme="majorBidi" w:cstheme="majorBidi"/>
          <w:sz w:val="28"/>
          <w:szCs w:val="28"/>
          <w:lang w:bidi="ar-AE"/>
        </w:rPr>
        <w:t>are</w:t>
      </w:r>
      <w:r w:rsidRPr="00176F82">
        <w:rPr>
          <w:rFonts w:asciiTheme="majorBidi" w:hAnsiTheme="majorBidi" w:cstheme="majorBidi"/>
          <w:sz w:val="28"/>
          <w:szCs w:val="28"/>
          <w:lang w:bidi="ar-AE"/>
        </w:rPr>
        <w:t xml:space="preserve"> </w:t>
      </w:r>
      <w:r w:rsidR="00176F82" w:rsidRPr="00176F82">
        <w:rPr>
          <w:rFonts w:asciiTheme="majorBidi" w:hAnsiTheme="majorBidi" w:cstheme="majorBidi"/>
          <w:sz w:val="28"/>
          <w:szCs w:val="28"/>
          <w:lang w:bidi="ar-AE"/>
        </w:rPr>
        <w:t>utilized</w:t>
      </w:r>
      <w:r w:rsidRPr="00176F82">
        <w:rPr>
          <w:rFonts w:asciiTheme="majorBidi" w:hAnsiTheme="majorBidi" w:cstheme="majorBidi"/>
          <w:sz w:val="28"/>
          <w:szCs w:val="28"/>
          <w:lang w:bidi="ar-AE"/>
        </w:rPr>
        <w:t xml:space="preserve"> </w:t>
      </w:r>
      <w:r w:rsidR="00176F82" w:rsidRPr="00176F82">
        <w:rPr>
          <w:rFonts w:asciiTheme="majorBidi" w:hAnsiTheme="majorBidi" w:cstheme="majorBidi"/>
          <w:sz w:val="28"/>
          <w:szCs w:val="28"/>
          <w:lang w:bidi="ar-AE"/>
        </w:rPr>
        <w:t>up</w:t>
      </w:r>
      <w:r w:rsidRPr="00176F82">
        <w:rPr>
          <w:rFonts w:asciiTheme="majorBidi" w:hAnsiTheme="majorBidi" w:cstheme="majorBidi"/>
          <w:sz w:val="28"/>
          <w:szCs w:val="28"/>
          <w:lang w:bidi="ar-AE"/>
        </w:rPr>
        <w:t>on the tube surface</w:t>
      </w:r>
      <w:r w:rsidR="00176F82" w:rsidRPr="00176F82">
        <w:rPr>
          <w:rFonts w:asciiTheme="majorBidi" w:hAnsiTheme="majorBidi" w:cstheme="majorBidi"/>
          <w:sz w:val="28"/>
          <w:szCs w:val="28"/>
          <w:lang w:bidi="ar-AE"/>
        </w:rPr>
        <w:t xml:space="preserve"> side</w:t>
      </w:r>
      <w:r w:rsidRPr="00176F82">
        <w:rPr>
          <w:rFonts w:asciiTheme="majorBidi" w:hAnsiTheme="majorBidi" w:cstheme="majorBidi"/>
          <w:sz w:val="28"/>
          <w:szCs w:val="28"/>
          <w:lang w:bidi="ar-AE"/>
        </w:rPr>
        <w:t xml:space="preserve"> that </w:t>
      </w:r>
      <w:r w:rsidR="00176F82" w:rsidRPr="00176F82">
        <w:rPr>
          <w:rFonts w:asciiTheme="majorBidi" w:hAnsiTheme="majorBidi" w:cstheme="majorBidi"/>
          <w:sz w:val="28"/>
          <w:szCs w:val="28"/>
          <w:lang w:bidi="ar-AE"/>
        </w:rPr>
        <w:t>gets</w:t>
      </w:r>
      <w:r w:rsidRPr="00176F82">
        <w:rPr>
          <w:rFonts w:asciiTheme="majorBidi" w:hAnsiTheme="majorBidi" w:cstheme="majorBidi"/>
          <w:sz w:val="28"/>
          <w:szCs w:val="28"/>
          <w:lang w:bidi="ar-AE"/>
        </w:rPr>
        <w:t xml:space="preserve"> into contact with a fluid of low convective heat transfer </w:t>
      </w:r>
      <w:r w:rsidR="00176F82" w:rsidRPr="00176F82">
        <w:rPr>
          <w:rFonts w:asciiTheme="majorBidi" w:hAnsiTheme="majorBidi" w:cstheme="majorBidi"/>
          <w:sz w:val="28"/>
          <w:szCs w:val="28"/>
          <w:lang w:bidi="ar-AE"/>
        </w:rPr>
        <w:t>for</w:t>
      </w:r>
      <w:r w:rsidRPr="00176F82">
        <w:rPr>
          <w:rFonts w:asciiTheme="majorBidi" w:hAnsiTheme="majorBidi" w:cstheme="majorBidi"/>
          <w:sz w:val="28"/>
          <w:szCs w:val="28"/>
          <w:lang w:bidi="ar-AE"/>
        </w:rPr>
        <w:t xml:space="preserve"> decreas</w:t>
      </w:r>
      <w:r w:rsidR="00176F82" w:rsidRPr="00176F82">
        <w:rPr>
          <w:rFonts w:asciiTheme="majorBidi" w:hAnsiTheme="majorBidi" w:cstheme="majorBidi"/>
          <w:sz w:val="28"/>
          <w:szCs w:val="28"/>
          <w:lang w:bidi="ar-AE"/>
        </w:rPr>
        <w:t>ing</w:t>
      </w:r>
      <w:r w:rsidRPr="00176F82">
        <w:rPr>
          <w:rFonts w:asciiTheme="majorBidi" w:hAnsiTheme="majorBidi" w:cstheme="majorBidi"/>
          <w:sz w:val="28"/>
          <w:szCs w:val="28"/>
          <w:lang w:bidi="ar-AE"/>
        </w:rPr>
        <w:t xml:space="preserve"> the </w:t>
      </w:r>
      <w:r w:rsidR="00176F82" w:rsidRPr="00176F82">
        <w:rPr>
          <w:rFonts w:asciiTheme="majorBidi" w:hAnsiTheme="majorBidi" w:cstheme="majorBidi"/>
          <w:sz w:val="28"/>
          <w:szCs w:val="28"/>
          <w:lang w:bidi="ar-AE"/>
        </w:rPr>
        <w:t xml:space="preserve">thickness of </w:t>
      </w:r>
      <w:r w:rsidRPr="00176F82">
        <w:rPr>
          <w:rFonts w:asciiTheme="majorBidi" w:hAnsiTheme="majorBidi" w:cstheme="majorBidi"/>
          <w:sz w:val="28"/>
          <w:szCs w:val="28"/>
          <w:lang w:bidi="ar-AE"/>
        </w:rPr>
        <w:t xml:space="preserve">boundary layer and induce chaotic </w:t>
      </w:r>
      <w:r w:rsidR="00176F82" w:rsidRPr="00176F82">
        <w:rPr>
          <w:rFonts w:asciiTheme="majorBidi" w:hAnsiTheme="majorBidi" w:cstheme="majorBidi"/>
          <w:sz w:val="28"/>
          <w:szCs w:val="28"/>
          <w:lang w:bidi="ar-AE"/>
        </w:rPr>
        <w:t xml:space="preserve">blending </w:t>
      </w:r>
      <w:r w:rsidR="00176F82">
        <w:rPr>
          <w:rFonts w:asciiTheme="majorBidi" w:hAnsiTheme="majorBidi" w:cstheme="majorBidi"/>
          <w:sz w:val="28"/>
          <w:szCs w:val="28"/>
          <w:lang w:bidi="ar-AE"/>
        </w:rPr>
        <w:t xml:space="preserve">of </w:t>
      </w:r>
      <w:r w:rsidRPr="00176F82">
        <w:rPr>
          <w:rFonts w:asciiTheme="majorBidi" w:hAnsiTheme="majorBidi" w:cstheme="majorBidi"/>
          <w:sz w:val="28"/>
          <w:szCs w:val="28"/>
          <w:lang w:bidi="ar-AE"/>
        </w:rPr>
        <w:t xml:space="preserve">fluid </w:t>
      </w:r>
      <w:r w:rsidR="00176F82" w:rsidRPr="00176F82">
        <w:rPr>
          <w:rFonts w:asciiTheme="majorBidi" w:hAnsiTheme="majorBidi" w:cstheme="majorBidi"/>
          <w:sz w:val="28"/>
          <w:szCs w:val="28"/>
          <w:lang w:bidi="ar-AE"/>
        </w:rPr>
        <w:t>blending</w:t>
      </w:r>
      <w:r w:rsidRPr="00176F82">
        <w:rPr>
          <w:rFonts w:asciiTheme="majorBidi" w:hAnsiTheme="majorBidi" w:cstheme="majorBidi"/>
          <w:sz w:val="28"/>
          <w:szCs w:val="28"/>
          <w:lang w:bidi="ar-AE"/>
        </w:rPr>
        <w:t xml:space="preserve">. </w:t>
      </w:r>
      <w:r w:rsidR="00176F82" w:rsidRPr="00176F82">
        <w:rPr>
          <w:rFonts w:asciiTheme="majorBidi" w:hAnsiTheme="majorBidi" w:cstheme="majorBidi"/>
          <w:sz w:val="28"/>
          <w:szCs w:val="28"/>
          <w:lang w:bidi="ar-AE"/>
        </w:rPr>
        <w:t>And, t</w:t>
      </w:r>
      <w:r w:rsidRPr="00176F82">
        <w:rPr>
          <w:rFonts w:asciiTheme="majorBidi" w:hAnsiTheme="majorBidi" w:cstheme="majorBidi"/>
          <w:sz w:val="28"/>
          <w:szCs w:val="28"/>
          <w:lang w:bidi="ar-AE"/>
        </w:rPr>
        <w:t xml:space="preserve">he </w:t>
      </w:r>
      <w:r w:rsidR="00176F82" w:rsidRPr="00176F82">
        <w:rPr>
          <w:rFonts w:asciiTheme="majorBidi" w:hAnsiTheme="majorBidi" w:cstheme="majorBidi"/>
          <w:sz w:val="28"/>
          <w:szCs w:val="28"/>
          <w:lang w:bidi="ar-AE"/>
        </w:rPr>
        <w:t>main</w:t>
      </w:r>
      <w:r w:rsidRPr="00176F82">
        <w:rPr>
          <w:rFonts w:asciiTheme="majorBidi" w:hAnsiTheme="majorBidi" w:cstheme="majorBidi"/>
          <w:sz w:val="28"/>
          <w:szCs w:val="28"/>
          <w:lang w:bidi="ar-AE"/>
        </w:rPr>
        <w:t xml:space="preserve"> techniques for reducing the thickness of </w:t>
      </w:r>
      <w:r w:rsidR="00CA61B7" w:rsidRPr="00176F82">
        <w:rPr>
          <w:rFonts w:asciiTheme="majorBidi" w:hAnsiTheme="majorBidi" w:cstheme="majorBidi"/>
          <w:sz w:val="28"/>
          <w:szCs w:val="28"/>
          <w:lang w:bidi="ar-AE"/>
        </w:rPr>
        <w:t>boundary layer are</w:t>
      </w:r>
      <w:r w:rsidRPr="00176F82">
        <w:rPr>
          <w:rFonts w:asciiTheme="majorBidi" w:hAnsiTheme="majorBidi" w:cstheme="majorBidi"/>
          <w:sz w:val="28"/>
          <w:szCs w:val="28"/>
          <w:lang w:bidi="ar-AE"/>
        </w:rPr>
        <w:t xml:space="preserve"> done </w:t>
      </w:r>
      <w:r w:rsidR="005964AF">
        <w:rPr>
          <w:rFonts w:asciiTheme="majorBidi" w:hAnsiTheme="majorBidi" w:cstheme="majorBidi"/>
          <w:sz w:val="28"/>
          <w:szCs w:val="28"/>
          <w:lang w:bidi="ar-AE"/>
        </w:rPr>
        <w:t>via</w:t>
      </w:r>
      <w:r w:rsidRPr="00666CDF">
        <w:rPr>
          <w:rFonts w:asciiTheme="majorBidi" w:hAnsiTheme="majorBidi" w:cstheme="majorBidi"/>
          <w:b/>
          <w:bCs/>
          <w:sz w:val="28"/>
          <w:szCs w:val="28"/>
          <w:lang w:bidi="ar-AE"/>
        </w:rPr>
        <w:t xml:space="preserve"> </w:t>
      </w:r>
      <w:r w:rsidR="005964AF">
        <w:rPr>
          <w:rFonts w:asciiTheme="majorBidi" w:hAnsiTheme="majorBidi" w:cstheme="majorBidi"/>
          <w:sz w:val="28"/>
          <w:szCs w:val="28"/>
          <w:lang w:bidi="ar-AE"/>
        </w:rPr>
        <w:t xml:space="preserve">the </w:t>
      </w:r>
      <w:r w:rsidR="00176F82" w:rsidRPr="00176F82">
        <w:rPr>
          <w:rFonts w:asciiTheme="majorBidi" w:hAnsiTheme="majorBidi" w:cstheme="majorBidi"/>
          <w:sz w:val="28"/>
          <w:szCs w:val="28"/>
          <w:lang w:bidi="ar-AE"/>
        </w:rPr>
        <w:t>augmented</w:t>
      </w:r>
      <w:r w:rsidRPr="00176F82">
        <w:rPr>
          <w:rFonts w:asciiTheme="majorBidi" w:hAnsiTheme="majorBidi" w:cstheme="majorBidi"/>
          <w:sz w:val="28"/>
          <w:szCs w:val="28"/>
          <w:lang w:bidi="ar-AE"/>
        </w:rPr>
        <w:t xml:space="preserve"> </w:t>
      </w:r>
      <w:r w:rsidR="00176F82" w:rsidRPr="00176F82">
        <w:rPr>
          <w:rFonts w:asciiTheme="majorBidi" w:hAnsiTheme="majorBidi" w:cstheme="majorBidi"/>
          <w:sz w:val="28"/>
          <w:szCs w:val="28"/>
          <w:lang w:bidi="ar-AE"/>
        </w:rPr>
        <w:t xml:space="preserve">velocity </w:t>
      </w:r>
      <w:r w:rsidR="00176F82">
        <w:rPr>
          <w:rFonts w:asciiTheme="majorBidi" w:hAnsiTheme="majorBidi" w:cstheme="majorBidi"/>
          <w:sz w:val="28"/>
          <w:szCs w:val="28"/>
          <w:lang w:bidi="ar-AE"/>
        </w:rPr>
        <w:t xml:space="preserve">of </w:t>
      </w:r>
      <w:r w:rsidRPr="00176F82">
        <w:rPr>
          <w:rFonts w:asciiTheme="majorBidi" w:hAnsiTheme="majorBidi" w:cstheme="majorBidi"/>
          <w:sz w:val="28"/>
          <w:szCs w:val="28"/>
          <w:lang w:bidi="ar-AE"/>
        </w:rPr>
        <w:t>stream a</w:t>
      </w:r>
      <w:r w:rsidR="00176F82">
        <w:rPr>
          <w:rFonts w:asciiTheme="majorBidi" w:hAnsiTheme="majorBidi" w:cstheme="majorBidi"/>
          <w:sz w:val="28"/>
          <w:szCs w:val="28"/>
          <w:lang w:bidi="ar-AE"/>
        </w:rPr>
        <w:t xml:space="preserve">nd the </w:t>
      </w:r>
      <w:r w:rsidR="004F650F" w:rsidRPr="00176F82">
        <w:rPr>
          <w:rFonts w:asciiTheme="majorBidi" w:hAnsiTheme="majorBidi" w:cstheme="majorBidi"/>
          <w:sz w:val="28"/>
          <w:szCs w:val="28"/>
          <w:lang w:bidi="ar-AE"/>
        </w:rPr>
        <w:t>swirl</w:t>
      </w:r>
      <w:r w:rsidRPr="00176F82">
        <w:rPr>
          <w:rFonts w:asciiTheme="majorBidi" w:hAnsiTheme="majorBidi" w:cstheme="majorBidi"/>
          <w:sz w:val="28"/>
          <w:szCs w:val="28"/>
          <w:lang w:bidi="ar-AE"/>
        </w:rPr>
        <w:t xml:space="preserve"> </w:t>
      </w:r>
      <w:r w:rsidR="00176F82" w:rsidRPr="00176F82">
        <w:rPr>
          <w:rFonts w:asciiTheme="majorBidi" w:hAnsiTheme="majorBidi" w:cstheme="majorBidi"/>
          <w:sz w:val="28"/>
          <w:szCs w:val="28"/>
          <w:lang w:bidi="ar-AE"/>
        </w:rPr>
        <w:t>blending</w:t>
      </w:r>
      <w:r w:rsidRPr="00176F82">
        <w:rPr>
          <w:rFonts w:asciiTheme="majorBidi" w:hAnsiTheme="majorBidi" w:cstheme="majorBidi"/>
          <w:sz w:val="28"/>
          <w:szCs w:val="28"/>
          <w:lang w:bidi="ar-AE"/>
        </w:rPr>
        <w:t>.</w:t>
      </w:r>
      <w:r w:rsidRPr="00666CDF">
        <w:rPr>
          <w:rFonts w:asciiTheme="majorBidi" w:hAnsiTheme="majorBidi" w:cstheme="majorBidi"/>
          <w:b/>
          <w:bCs/>
          <w:sz w:val="28"/>
          <w:szCs w:val="28"/>
          <w:lang w:bidi="ar-AE"/>
        </w:rPr>
        <w:t xml:space="preserve"> </w:t>
      </w:r>
      <w:r w:rsidRPr="000E7DBA">
        <w:rPr>
          <w:rFonts w:asciiTheme="majorBidi" w:hAnsiTheme="majorBidi" w:cstheme="majorBidi"/>
          <w:sz w:val="28"/>
          <w:szCs w:val="28"/>
          <w:lang w:bidi="ar-AE"/>
        </w:rPr>
        <w:t>A</w:t>
      </w:r>
      <w:r w:rsidR="00176F82" w:rsidRPr="000E7DBA">
        <w:rPr>
          <w:rFonts w:asciiTheme="majorBidi" w:hAnsiTheme="majorBidi" w:cstheme="majorBidi"/>
          <w:sz w:val="28"/>
          <w:szCs w:val="28"/>
          <w:lang w:bidi="ar-AE"/>
        </w:rPr>
        <w:t>s well</w:t>
      </w:r>
      <w:r w:rsidRPr="000E7DBA">
        <w:rPr>
          <w:rFonts w:asciiTheme="majorBidi" w:hAnsiTheme="majorBidi" w:cstheme="majorBidi"/>
          <w:sz w:val="28"/>
          <w:szCs w:val="28"/>
          <w:lang w:bidi="ar-AE"/>
        </w:rPr>
        <w:t xml:space="preserve">, secondary vortex flows can </w:t>
      </w:r>
      <w:r w:rsidR="00176F82" w:rsidRPr="000E7DBA">
        <w:rPr>
          <w:rFonts w:asciiTheme="majorBidi" w:hAnsiTheme="majorBidi" w:cstheme="majorBidi"/>
          <w:sz w:val="28"/>
          <w:szCs w:val="28"/>
          <w:lang w:bidi="ar-AE"/>
        </w:rPr>
        <w:t>more</w:t>
      </w:r>
      <w:r w:rsidRPr="000E7DBA">
        <w:rPr>
          <w:rFonts w:asciiTheme="majorBidi" w:hAnsiTheme="majorBidi" w:cstheme="majorBidi"/>
          <w:sz w:val="28"/>
          <w:szCs w:val="28"/>
          <w:lang w:bidi="ar-AE"/>
        </w:rPr>
        <w:t xml:space="preserve"> improve </w:t>
      </w:r>
      <w:r w:rsidR="00176F82" w:rsidRPr="000E7DBA">
        <w:rPr>
          <w:rFonts w:asciiTheme="majorBidi" w:hAnsiTheme="majorBidi" w:cstheme="majorBidi"/>
          <w:sz w:val="28"/>
          <w:szCs w:val="28"/>
          <w:lang w:bidi="ar-AE"/>
        </w:rPr>
        <w:t xml:space="preserve">the flows of </w:t>
      </w:r>
      <w:r w:rsidRPr="000E7DBA">
        <w:rPr>
          <w:rFonts w:asciiTheme="majorBidi" w:hAnsiTheme="majorBidi" w:cstheme="majorBidi"/>
          <w:sz w:val="28"/>
          <w:szCs w:val="28"/>
          <w:lang w:bidi="ar-AE"/>
        </w:rPr>
        <w:t xml:space="preserve">heat transfer from the </w:t>
      </w:r>
      <w:r w:rsidR="00176F82" w:rsidRPr="000E7DBA">
        <w:rPr>
          <w:rFonts w:asciiTheme="majorBidi" w:hAnsiTheme="majorBidi" w:cstheme="majorBidi"/>
          <w:sz w:val="28"/>
          <w:szCs w:val="28"/>
          <w:lang w:bidi="ar-AE"/>
        </w:rPr>
        <w:t xml:space="preserve">wall </w:t>
      </w:r>
      <w:r w:rsidRPr="000E7DBA">
        <w:rPr>
          <w:rFonts w:asciiTheme="majorBidi" w:hAnsiTheme="majorBidi" w:cstheme="majorBidi"/>
          <w:sz w:val="28"/>
          <w:szCs w:val="28"/>
          <w:lang w:bidi="ar-AE"/>
        </w:rPr>
        <w:t xml:space="preserve">core </w:t>
      </w:r>
      <w:r w:rsidR="00176F82" w:rsidRPr="000E7DBA">
        <w:rPr>
          <w:rFonts w:asciiTheme="majorBidi" w:hAnsiTheme="majorBidi" w:cstheme="majorBidi"/>
          <w:sz w:val="28"/>
          <w:szCs w:val="28"/>
          <w:lang w:bidi="ar-AE"/>
        </w:rPr>
        <w:t xml:space="preserve">for </w:t>
      </w:r>
      <w:r w:rsidRPr="000E7DBA">
        <w:rPr>
          <w:rFonts w:asciiTheme="majorBidi" w:hAnsiTheme="majorBidi" w:cstheme="majorBidi"/>
          <w:sz w:val="28"/>
          <w:szCs w:val="28"/>
          <w:lang w:bidi="ar-AE"/>
        </w:rPr>
        <w:t>reduc</w:t>
      </w:r>
      <w:r w:rsidR="00176F82" w:rsidRPr="000E7DBA">
        <w:rPr>
          <w:rFonts w:asciiTheme="majorBidi" w:hAnsiTheme="majorBidi" w:cstheme="majorBidi"/>
          <w:sz w:val="28"/>
          <w:szCs w:val="28"/>
          <w:lang w:bidi="ar-AE"/>
        </w:rPr>
        <w:t>ing</w:t>
      </w:r>
      <w:r w:rsidRPr="000E7DBA">
        <w:rPr>
          <w:rFonts w:asciiTheme="majorBidi" w:hAnsiTheme="majorBidi" w:cstheme="majorBidi"/>
          <w:sz w:val="28"/>
          <w:szCs w:val="28"/>
          <w:lang w:bidi="ar-AE"/>
        </w:rPr>
        <w:t xml:space="preserve"> </w:t>
      </w:r>
      <w:r w:rsidR="00176F82" w:rsidRPr="000E7DBA">
        <w:rPr>
          <w:rFonts w:asciiTheme="majorBidi" w:hAnsiTheme="majorBidi" w:cstheme="majorBidi"/>
          <w:sz w:val="28"/>
          <w:szCs w:val="28"/>
          <w:lang w:bidi="ar-AE"/>
        </w:rPr>
        <w:t xml:space="preserve">the </w:t>
      </w:r>
      <w:r w:rsidRPr="000E7DBA">
        <w:rPr>
          <w:rFonts w:asciiTheme="majorBidi" w:hAnsiTheme="majorBidi" w:cstheme="majorBidi"/>
          <w:sz w:val="28"/>
          <w:szCs w:val="28"/>
          <w:lang w:bidi="ar-AE"/>
        </w:rPr>
        <w:t xml:space="preserve">boundary layer </w:t>
      </w:r>
      <w:r w:rsidR="00176F82" w:rsidRPr="000E7DBA">
        <w:rPr>
          <w:rFonts w:asciiTheme="majorBidi" w:hAnsiTheme="majorBidi" w:cstheme="majorBidi"/>
          <w:sz w:val="28"/>
          <w:szCs w:val="28"/>
          <w:lang w:bidi="ar-AE"/>
        </w:rPr>
        <w:t xml:space="preserve">thickness </w:t>
      </w:r>
      <w:r w:rsidRPr="000E7DBA">
        <w:rPr>
          <w:rFonts w:asciiTheme="majorBidi" w:hAnsiTheme="majorBidi" w:cstheme="majorBidi"/>
          <w:sz w:val="28"/>
          <w:szCs w:val="28"/>
          <w:lang w:bidi="ar-AE"/>
        </w:rPr>
        <w:t>a</w:t>
      </w:r>
      <w:r w:rsidR="000E7DBA" w:rsidRPr="000E7DBA">
        <w:rPr>
          <w:rFonts w:asciiTheme="majorBidi" w:hAnsiTheme="majorBidi" w:cstheme="majorBidi"/>
          <w:sz w:val="28"/>
          <w:szCs w:val="28"/>
          <w:lang w:bidi="ar-AE"/>
        </w:rPr>
        <w:t>s well as</w:t>
      </w:r>
      <w:r w:rsidRPr="000E7DBA">
        <w:rPr>
          <w:rFonts w:asciiTheme="majorBidi" w:hAnsiTheme="majorBidi" w:cstheme="majorBidi"/>
          <w:sz w:val="28"/>
          <w:szCs w:val="28"/>
          <w:lang w:bidi="ar-AE"/>
        </w:rPr>
        <w:t xml:space="preserve"> </w:t>
      </w:r>
      <w:r w:rsidR="005964AF">
        <w:rPr>
          <w:rFonts w:asciiTheme="majorBidi" w:hAnsiTheme="majorBidi" w:cstheme="majorBidi"/>
          <w:sz w:val="28"/>
          <w:szCs w:val="28"/>
          <w:lang w:bidi="ar-AE"/>
        </w:rPr>
        <w:t xml:space="preserve">the </w:t>
      </w:r>
      <w:r w:rsidRPr="000E7DBA">
        <w:rPr>
          <w:rFonts w:asciiTheme="majorBidi" w:hAnsiTheme="majorBidi" w:cstheme="majorBidi"/>
          <w:sz w:val="28"/>
          <w:szCs w:val="28"/>
          <w:lang w:bidi="ar-AE"/>
        </w:rPr>
        <w:t xml:space="preserve">secondary flows from the wall to the core </w:t>
      </w:r>
      <w:r w:rsidR="00176F82" w:rsidRPr="000E7DBA">
        <w:rPr>
          <w:rFonts w:asciiTheme="majorBidi" w:hAnsiTheme="majorBidi" w:cstheme="majorBidi"/>
          <w:sz w:val="28"/>
          <w:szCs w:val="28"/>
          <w:lang w:bidi="ar-AE"/>
        </w:rPr>
        <w:t>encourage</w:t>
      </w:r>
      <w:r w:rsidRPr="000E7DBA">
        <w:rPr>
          <w:rFonts w:asciiTheme="majorBidi" w:hAnsiTheme="majorBidi" w:cstheme="majorBidi"/>
          <w:sz w:val="28"/>
          <w:szCs w:val="28"/>
          <w:lang w:bidi="ar-AE"/>
        </w:rPr>
        <w:t xml:space="preserve"> </w:t>
      </w:r>
      <w:r w:rsidR="00176F82" w:rsidRPr="000E7DBA">
        <w:rPr>
          <w:rFonts w:asciiTheme="majorBidi" w:hAnsiTheme="majorBidi" w:cstheme="majorBidi"/>
          <w:sz w:val="28"/>
          <w:szCs w:val="28"/>
          <w:lang w:bidi="ar-AE"/>
        </w:rPr>
        <w:t>blending</w:t>
      </w:r>
      <w:r w:rsidR="00BA01F8">
        <w:rPr>
          <w:rFonts w:asciiTheme="majorBidi" w:hAnsiTheme="majorBidi" w:cstheme="majorBidi"/>
          <w:sz w:val="28"/>
          <w:szCs w:val="28"/>
          <w:lang w:bidi="ar-AE"/>
        </w:rPr>
        <w:fldChar w:fldCharType="begin" w:fldLock="1"/>
      </w:r>
      <w:r w:rsidR="00BA01F8">
        <w:rPr>
          <w:rFonts w:asciiTheme="majorBidi" w:hAnsiTheme="majorBidi" w:cstheme="majorBidi"/>
          <w:sz w:val="28"/>
          <w:szCs w:val="28"/>
          <w:lang w:bidi="ar-AE"/>
        </w:rPr>
        <w:instrText>ADDIN CSL_CITATION {"citationItems":[{"id":"ITEM-1","itemData":{"DOI":"10.1016/j.ijheatmasstransfer.2003.08.003","ISBN":"3596680115","ISSN":"00179310","abstract":"A simple mathematical model following the suggestion of Smithberg and Landis has been created to predict the friction factors for the case of a fully developed turbulent flow in a spirally corrugated tube combined with a twisted tape insert. The flow field is divided into two principal regions--a helicoidal core flow modified by secondary circulation effects and a twisting boundary layer flow. The \"wall roughness\" has an effect simultaneously on the axial velocity, secondary fluid motion and the resulting swirl mixing. The model reflects the influence of the \"wall roughness\" on the axial and tangential velocity components. The calculated friction factors have been compared with 570 experimental points obtained from 57 tubes tested. Five hundred points (87.7%) have a relative difference of less than ±15%; fifty one points (8.9%) have a difference of within ±(15-20)% and only nineteen points (3.4%) have a relative difference greater than ±20%. © 2003 Elsevier Ltd. All rights reserved.","author":[{"dropping-particle":"","family":"Zimparov","given":"Ventsislav","non-dropping-particle":"","parse-names":false,"suffix":""}],"container-title":"International Journal of Heat and Mass Transfer","id":"ITEM-1","issue":"3","issued":{"date-parts":[["2004"]]},"page":"589-599","title":"Prediction of friction factors and heat transfer coefficients for turbulent flow in corrugated tubes combined with twisted tape inserts. Part 1: Friction factors","type":"article-journal","volume":"47"},"uris":["http://www.mendeley.com/documents/?uuid=55614ae3-5e84-4dd6-82c9-b2a3511406c3"]}],"mendeley":{"formattedCitation":"[6]","plainTextFormattedCitation":"[6]","previouslyFormattedCitation":"[6]"},"properties":{"noteIndex":0},"schema":"https://github.com/citation-style-language/schema/raw/master/csl-citation.json"}</w:instrText>
      </w:r>
      <w:r w:rsidR="00BA01F8">
        <w:rPr>
          <w:rFonts w:asciiTheme="majorBidi" w:hAnsiTheme="majorBidi" w:cstheme="majorBidi"/>
          <w:sz w:val="28"/>
          <w:szCs w:val="28"/>
          <w:lang w:bidi="ar-AE"/>
        </w:rPr>
        <w:fldChar w:fldCharType="separate"/>
      </w:r>
      <w:r w:rsidR="00BA01F8" w:rsidRPr="00BA01F8">
        <w:rPr>
          <w:rFonts w:asciiTheme="majorBidi" w:hAnsiTheme="majorBidi" w:cstheme="majorBidi"/>
          <w:noProof/>
          <w:sz w:val="28"/>
          <w:szCs w:val="28"/>
          <w:lang w:bidi="ar-AE"/>
        </w:rPr>
        <w:t>[6]</w:t>
      </w:r>
      <w:r w:rsidR="00BA01F8">
        <w:rPr>
          <w:rFonts w:asciiTheme="majorBidi" w:hAnsiTheme="majorBidi" w:cstheme="majorBidi"/>
          <w:sz w:val="28"/>
          <w:szCs w:val="28"/>
          <w:lang w:bidi="ar-AE"/>
        </w:rPr>
        <w:fldChar w:fldCharType="end"/>
      </w:r>
      <w:r w:rsidRPr="000E7DBA">
        <w:rPr>
          <w:rFonts w:asciiTheme="majorBidi" w:hAnsiTheme="majorBidi" w:cstheme="majorBidi"/>
          <w:sz w:val="28"/>
          <w:szCs w:val="28"/>
          <w:lang w:bidi="ar-AE"/>
        </w:rPr>
        <w:t>.</w:t>
      </w:r>
    </w:p>
    <w:p w:rsidR="00740805" w:rsidRDefault="005964AF" w:rsidP="00BA01F8">
      <w:pPr>
        <w:bidi w:val="0"/>
        <w:spacing w:after="0"/>
        <w:ind w:firstLine="720"/>
        <w:jc w:val="both"/>
        <w:rPr>
          <w:rFonts w:asciiTheme="majorBidi" w:hAnsiTheme="majorBidi" w:cstheme="majorBidi"/>
          <w:sz w:val="28"/>
          <w:szCs w:val="28"/>
          <w:lang w:bidi="ar-AE"/>
        </w:rPr>
      </w:pPr>
      <w:r>
        <w:rPr>
          <w:rFonts w:asciiTheme="majorBidi" w:hAnsiTheme="majorBidi" w:cstheme="majorBidi"/>
          <w:sz w:val="28"/>
          <w:szCs w:val="28"/>
          <w:lang w:bidi="ar-AE"/>
        </w:rPr>
        <w:t>A</w:t>
      </w:r>
      <w:r w:rsidR="00C0428B" w:rsidRPr="00C0428B">
        <w:rPr>
          <w:rFonts w:asciiTheme="majorBidi" w:hAnsiTheme="majorBidi" w:cstheme="majorBidi"/>
          <w:sz w:val="28"/>
          <w:szCs w:val="28"/>
          <w:lang w:bidi="ar-AE"/>
        </w:rPr>
        <w:t xml:space="preserve"> combination method </w:t>
      </w:r>
      <w:r w:rsidR="003F49E7">
        <w:rPr>
          <w:rFonts w:asciiTheme="majorBidi" w:hAnsiTheme="majorBidi" w:cstheme="majorBidi"/>
          <w:sz w:val="28"/>
          <w:szCs w:val="28"/>
          <w:lang w:bidi="ar-AE"/>
        </w:rPr>
        <w:t xml:space="preserve">of </w:t>
      </w:r>
      <w:r w:rsidR="00C0428B" w:rsidRPr="00C0428B">
        <w:rPr>
          <w:rFonts w:asciiTheme="majorBidi" w:hAnsiTheme="majorBidi" w:cstheme="majorBidi"/>
          <w:sz w:val="28"/>
          <w:szCs w:val="28"/>
          <w:lang w:bidi="ar-AE"/>
        </w:rPr>
        <w:t>two or more of the existing technologies can be used simultaneously to provide an improv</w:t>
      </w:r>
      <w:r w:rsidR="007C22D0">
        <w:rPr>
          <w:rFonts w:asciiTheme="majorBidi" w:hAnsiTheme="majorBidi" w:cstheme="majorBidi"/>
          <w:sz w:val="28"/>
          <w:szCs w:val="28"/>
          <w:lang w:bidi="ar-AE"/>
        </w:rPr>
        <w:t>ement higher than that achieved by only one technology alone.</w:t>
      </w:r>
      <w:r w:rsidR="00C0428B" w:rsidRPr="00C0428B">
        <w:rPr>
          <w:rFonts w:asciiTheme="majorBidi" w:hAnsiTheme="majorBidi" w:cstheme="majorBidi"/>
          <w:sz w:val="28"/>
          <w:szCs w:val="28"/>
          <w:lang w:bidi="ar-AE"/>
        </w:rPr>
        <w:t xml:space="preserve"> This technology is known as composite enhancement</w:t>
      </w:r>
      <w:r w:rsidR="00BA01F8">
        <w:rPr>
          <w:rFonts w:asciiTheme="majorBidi" w:hAnsiTheme="majorBidi" w:cstheme="majorBidi"/>
          <w:sz w:val="28"/>
          <w:szCs w:val="28"/>
          <w:lang w:bidi="ar-AE"/>
        </w:rPr>
        <w:fldChar w:fldCharType="begin" w:fldLock="1"/>
      </w:r>
      <w:r w:rsidR="00BA01F8">
        <w:rPr>
          <w:rFonts w:asciiTheme="majorBidi" w:hAnsiTheme="majorBidi" w:cstheme="majorBidi"/>
          <w:sz w:val="28"/>
          <w:szCs w:val="28"/>
          <w:lang w:bidi="ar-AE"/>
        </w:rPr>
        <w:instrText>ADDIN CSL_CITATION {"citationItems":[{"id":"ITEM-1","itemData":{"DOI":"10.1016/j.ijheatmasstransfer.2003.08.003","ISBN":"3596680115","ISSN":"00179310","abstract":"A simple mathematical model following the suggestion of Smithberg and Landis has been created to predict the friction factors for the case of a fully developed turbulent flow in a spirally corrugated tube combined with a twisted tape insert. The flow field is divided into two principal regions--a helicoidal core flow modified by secondary circulation effects and a twisting boundary layer flow. The \"wall roughness\" has an effect simultaneously on the axial velocity, secondary fluid motion and the resulting swirl mixing. The model reflects the influence of the \"wall roughness\" on the axial and tangential velocity components. The calculated friction factors have been compared with 570 experimental points obtained from 57 tubes tested. Five hundred points (87.7%) have a relative difference of less than ±15%; fifty one points (8.9%) have a difference of within ±(15-20)% and only nineteen points (3.4%) have a relative difference greater than ±20%. © 2003 Elsevier Ltd. All rights reserved.","author":[{"dropping-particle":"","family":"Zimparov","given":"Ventsislav","non-dropping-particle":"","parse-names":false,"suffix":""}],"container-title":"International Journal of Heat and Mass Transfer","id":"ITEM-1","issue":"3","issued":{"date-parts":[["2004"]]},"page":"589-599","title":"Prediction of friction factors and heat transfer coefficients for turbulent flow in corrugated tubes combined with twisted tape inserts. Part 1: Friction factors","type":"article-journal","volume":"47"},"uris":["http://www.mendeley.com/documents/?uuid=55614ae3-5e84-4dd6-82c9-b2a3511406c3"]}],"mendeley":{"formattedCitation":"[6]","plainTextFormattedCitation":"[6]","previouslyFormattedCitation":"[6]"},"properties":{"noteIndex":0},"schema":"https://github.com/citation-style-language/schema/raw/master/csl-citation.json"}</w:instrText>
      </w:r>
      <w:r w:rsidR="00BA01F8">
        <w:rPr>
          <w:rFonts w:asciiTheme="majorBidi" w:hAnsiTheme="majorBidi" w:cstheme="majorBidi"/>
          <w:sz w:val="28"/>
          <w:szCs w:val="28"/>
          <w:lang w:bidi="ar-AE"/>
        </w:rPr>
        <w:fldChar w:fldCharType="separate"/>
      </w:r>
      <w:r w:rsidR="00BA01F8" w:rsidRPr="00BA01F8">
        <w:rPr>
          <w:rFonts w:asciiTheme="majorBidi" w:hAnsiTheme="majorBidi" w:cstheme="majorBidi"/>
          <w:noProof/>
          <w:sz w:val="28"/>
          <w:szCs w:val="28"/>
          <w:lang w:bidi="ar-AE"/>
        </w:rPr>
        <w:t>[6]</w:t>
      </w:r>
      <w:r w:rsidR="00BA01F8">
        <w:rPr>
          <w:rFonts w:asciiTheme="majorBidi" w:hAnsiTheme="majorBidi" w:cstheme="majorBidi"/>
          <w:sz w:val="28"/>
          <w:szCs w:val="28"/>
          <w:lang w:bidi="ar-AE"/>
        </w:rPr>
        <w:fldChar w:fldCharType="end"/>
      </w:r>
      <w:r w:rsidR="00C0428B" w:rsidRPr="00C0428B">
        <w:rPr>
          <w:rFonts w:asciiTheme="majorBidi" w:hAnsiTheme="majorBidi" w:cstheme="majorBidi"/>
          <w:sz w:val="28"/>
          <w:szCs w:val="28"/>
          <w:lang w:bidi="ar-AE"/>
        </w:rPr>
        <w:t xml:space="preserve">. </w:t>
      </w:r>
    </w:p>
    <w:p w:rsidR="000C4546" w:rsidRPr="003F49E7" w:rsidRDefault="00C0428B" w:rsidP="003F49E7">
      <w:pPr>
        <w:bidi w:val="0"/>
        <w:spacing w:after="0"/>
        <w:ind w:firstLine="720"/>
        <w:jc w:val="both"/>
        <w:rPr>
          <w:rFonts w:asciiTheme="majorBidi" w:hAnsiTheme="majorBidi" w:cstheme="majorBidi"/>
          <w:sz w:val="28"/>
          <w:szCs w:val="28"/>
          <w:lang w:bidi="ar-AE"/>
        </w:rPr>
      </w:pPr>
      <w:r w:rsidRPr="00C0428B">
        <w:rPr>
          <w:rFonts w:asciiTheme="majorBidi" w:hAnsiTheme="majorBidi" w:cstheme="majorBidi"/>
          <w:sz w:val="28"/>
          <w:szCs w:val="28"/>
          <w:lang w:bidi="ar-AE"/>
        </w:rPr>
        <w:t xml:space="preserve">Composite enhancement contributes to increasing </w:t>
      </w:r>
      <w:r w:rsidRPr="003F49E7">
        <w:rPr>
          <w:rFonts w:asciiTheme="majorBidi" w:hAnsiTheme="majorBidi" w:cstheme="majorBidi"/>
          <w:sz w:val="28"/>
          <w:szCs w:val="28"/>
          <w:lang w:bidi="ar-AE"/>
        </w:rPr>
        <w:t>the heat transfer coefficients</w:t>
      </w:r>
      <w:r w:rsidR="003F49E7" w:rsidRPr="003F49E7">
        <w:rPr>
          <w:rFonts w:asciiTheme="majorBidi" w:hAnsiTheme="majorBidi" w:cstheme="majorBidi"/>
          <w:sz w:val="28"/>
          <w:szCs w:val="28"/>
          <w:lang w:bidi="ar-AE"/>
        </w:rPr>
        <w:t>' values</w:t>
      </w:r>
      <w:r w:rsidRPr="003F49E7">
        <w:rPr>
          <w:rFonts w:asciiTheme="majorBidi" w:hAnsiTheme="majorBidi" w:cstheme="majorBidi"/>
          <w:sz w:val="28"/>
          <w:szCs w:val="28"/>
          <w:lang w:bidi="ar-AE"/>
        </w:rPr>
        <w:t xml:space="preserve"> </w:t>
      </w:r>
      <w:r w:rsidR="003F49E7" w:rsidRPr="003F49E7">
        <w:rPr>
          <w:rFonts w:asciiTheme="majorBidi" w:hAnsiTheme="majorBidi" w:cstheme="majorBidi"/>
          <w:sz w:val="28"/>
          <w:szCs w:val="28"/>
          <w:lang w:bidi="ar-AE"/>
        </w:rPr>
        <w:t>in</w:t>
      </w:r>
      <w:r w:rsidRPr="003F49E7">
        <w:rPr>
          <w:rFonts w:asciiTheme="majorBidi" w:hAnsiTheme="majorBidi" w:cstheme="majorBidi"/>
          <w:sz w:val="28"/>
          <w:szCs w:val="28"/>
          <w:lang w:bidi="ar-AE"/>
        </w:rPr>
        <w:t xml:space="preserve"> compar</w:t>
      </w:r>
      <w:r w:rsidR="003F49E7" w:rsidRPr="003F49E7">
        <w:rPr>
          <w:rFonts w:asciiTheme="majorBidi" w:hAnsiTheme="majorBidi" w:cstheme="majorBidi"/>
          <w:sz w:val="28"/>
          <w:szCs w:val="28"/>
          <w:lang w:bidi="ar-AE"/>
        </w:rPr>
        <w:t xml:space="preserve">ison with </w:t>
      </w:r>
      <w:r w:rsidRPr="003F49E7">
        <w:rPr>
          <w:rFonts w:asciiTheme="majorBidi" w:hAnsiTheme="majorBidi" w:cstheme="majorBidi"/>
          <w:sz w:val="28"/>
          <w:szCs w:val="28"/>
          <w:lang w:bidi="ar-AE"/>
        </w:rPr>
        <w:t>to the values</w:t>
      </w:r>
      <w:r w:rsidR="003F49E7" w:rsidRPr="003F49E7">
        <w:rPr>
          <w:rFonts w:asciiTheme="majorBidi" w:hAnsiTheme="majorBidi" w:cstheme="majorBidi"/>
          <w:sz w:val="28"/>
          <w:szCs w:val="28"/>
          <w:lang w:bidi="ar-AE"/>
        </w:rPr>
        <w:t xml:space="preserve"> sum</w:t>
      </w:r>
      <w:r w:rsidRPr="003F49E7">
        <w:rPr>
          <w:rFonts w:asciiTheme="majorBidi" w:hAnsiTheme="majorBidi" w:cstheme="majorBidi"/>
          <w:sz w:val="28"/>
          <w:szCs w:val="28"/>
          <w:lang w:bidi="ar-AE"/>
        </w:rPr>
        <w:t xml:space="preserve"> achieved from the </w:t>
      </w:r>
      <w:r w:rsidR="003F49E7" w:rsidRPr="003F49E7">
        <w:rPr>
          <w:rFonts w:asciiTheme="majorBidi" w:hAnsiTheme="majorBidi" w:cstheme="majorBidi"/>
          <w:sz w:val="28"/>
          <w:szCs w:val="28"/>
          <w:lang w:bidi="ar-AE"/>
        </w:rPr>
        <w:t>separate</w:t>
      </w:r>
      <w:r w:rsidRPr="003F49E7">
        <w:rPr>
          <w:rFonts w:asciiTheme="majorBidi" w:hAnsiTheme="majorBidi" w:cstheme="majorBidi"/>
          <w:sz w:val="28"/>
          <w:szCs w:val="28"/>
          <w:lang w:bidi="ar-AE"/>
        </w:rPr>
        <w:t xml:space="preserve"> </w:t>
      </w:r>
      <w:r w:rsidR="003F49E7" w:rsidRPr="003F49E7">
        <w:rPr>
          <w:rFonts w:asciiTheme="majorBidi" w:hAnsiTheme="majorBidi" w:cstheme="majorBidi"/>
          <w:sz w:val="28"/>
          <w:szCs w:val="28"/>
          <w:lang w:bidi="ar-AE"/>
        </w:rPr>
        <w:t>methods</w:t>
      </w:r>
      <w:r w:rsidRPr="003F49E7">
        <w:rPr>
          <w:rFonts w:asciiTheme="majorBidi" w:hAnsiTheme="majorBidi" w:cstheme="majorBidi"/>
          <w:sz w:val="28"/>
          <w:szCs w:val="28"/>
          <w:lang w:bidi="ar-AE"/>
        </w:rPr>
        <w:t>.</w:t>
      </w:r>
    </w:p>
    <w:p w:rsidR="00D734BA" w:rsidRDefault="000C4546" w:rsidP="00BA01F8">
      <w:pPr>
        <w:bidi w:val="0"/>
        <w:spacing w:after="0"/>
        <w:ind w:firstLine="720"/>
        <w:jc w:val="both"/>
        <w:rPr>
          <w:lang w:bidi="ar-AE"/>
        </w:rPr>
      </w:pPr>
      <w:r w:rsidRPr="000C4546">
        <w:rPr>
          <w:rFonts w:asciiTheme="majorBidi" w:hAnsiTheme="majorBidi" w:cstheme="majorBidi"/>
          <w:sz w:val="28"/>
          <w:szCs w:val="28"/>
          <w:lang w:bidi="ar-AE"/>
        </w:rPr>
        <w:t>There are few researche</w:t>
      </w:r>
      <w:r>
        <w:rPr>
          <w:rFonts w:asciiTheme="majorBidi" w:hAnsiTheme="majorBidi" w:cstheme="majorBidi"/>
          <w:sz w:val="28"/>
          <w:szCs w:val="28"/>
          <w:lang w:bidi="ar-AE"/>
        </w:rPr>
        <w:t>r</w:t>
      </w:r>
      <w:r w:rsidRPr="000C4546">
        <w:rPr>
          <w:rFonts w:asciiTheme="majorBidi" w:hAnsiTheme="majorBidi" w:cstheme="majorBidi"/>
          <w:sz w:val="28"/>
          <w:szCs w:val="28"/>
          <w:lang w:bidi="ar-AE"/>
        </w:rPr>
        <w:t>s have concerned with corrugated tube with inserts</w:t>
      </w:r>
      <w:r>
        <w:rPr>
          <w:rFonts w:asciiTheme="majorBidi" w:hAnsiTheme="majorBidi" w:cstheme="majorBidi"/>
          <w:sz w:val="28"/>
          <w:szCs w:val="28"/>
          <w:lang w:bidi="ar-AE"/>
        </w:rPr>
        <w:t>.</w:t>
      </w:r>
      <w:r w:rsidR="00EC5D42">
        <w:rPr>
          <w:rFonts w:asciiTheme="majorBidi" w:hAnsiTheme="majorBidi" w:cstheme="majorBidi"/>
          <w:sz w:val="28"/>
          <w:szCs w:val="28"/>
          <w:lang w:bidi="ar-AE"/>
        </w:rPr>
        <w:t xml:space="preserve"> </w:t>
      </w:r>
      <w:r w:rsidR="00C0428B" w:rsidRPr="00C0428B">
        <w:rPr>
          <w:rFonts w:asciiTheme="majorBidi" w:hAnsiTheme="majorBidi" w:cstheme="majorBidi"/>
          <w:sz w:val="28"/>
          <w:szCs w:val="28"/>
          <w:lang w:bidi="ar-AE"/>
        </w:rPr>
        <w:t xml:space="preserve">Experimental and theoretical studies on composite of heat transfer enhancement technology have been very encouraging. </w:t>
      </w:r>
      <w:r w:rsidR="00980831">
        <w:rPr>
          <w:rFonts w:asciiTheme="majorBidi" w:hAnsiTheme="majorBidi" w:cstheme="majorBidi"/>
          <w:sz w:val="28"/>
          <w:szCs w:val="28"/>
        </w:rPr>
        <w:t>Al-</w:t>
      </w:r>
      <w:proofErr w:type="spellStart"/>
      <w:r w:rsidR="00E547AE" w:rsidRPr="00980831">
        <w:rPr>
          <w:rFonts w:asciiTheme="majorBidi" w:hAnsiTheme="majorBidi" w:cstheme="majorBidi"/>
          <w:sz w:val="28"/>
          <w:szCs w:val="28"/>
        </w:rPr>
        <w:t>Fahed</w:t>
      </w:r>
      <w:proofErr w:type="spellEnd"/>
      <w:r w:rsidR="00E547AE">
        <w:rPr>
          <w:rFonts w:asciiTheme="majorBidi" w:hAnsiTheme="majorBidi" w:cstheme="majorBidi"/>
          <w:sz w:val="28"/>
          <w:szCs w:val="28"/>
          <w:lang w:bidi="ar-AE"/>
        </w:rPr>
        <w:t xml:space="preserve"> et al.</w:t>
      </w:r>
      <w:r w:rsidR="00BA01F8">
        <w:rPr>
          <w:rFonts w:asciiTheme="majorBidi" w:hAnsiTheme="majorBidi" w:cstheme="majorBidi"/>
          <w:sz w:val="28"/>
          <w:szCs w:val="28"/>
          <w:shd w:val="clear" w:color="auto" w:fill="FFFFFF" w:themeFill="background1"/>
          <w:lang w:bidi="ar-AE"/>
        </w:rPr>
        <w:fldChar w:fldCharType="begin" w:fldLock="1"/>
      </w:r>
      <w:r w:rsidR="00B6376A">
        <w:rPr>
          <w:rFonts w:asciiTheme="majorBidi" w:hAnsiTheme="majorBidi" w:cstheme="majorBidi"/>
          <w:sz w:val="28"/>
          <w:szCs w:val="28"/>
          <w:shd w:val="clear" w:color="auto" w:fill="FFFFFF" w:themeFill="background1"/>
          <w:lang w:bidi="ar-AE"/>
        </w:rPr>
        <w:instrText>ADDIN CSL_CITATION {"citationItems":[{"id":"ITEM-1","itemData":{"DOI":"10.1016/S0894-1777(98)10037-7","ISSN":"08941777","abstract":"Experiments were carried out to compare pressure drop and heat transfer coefficients for a plain, microfin, and twisted-tape insert-tubes. The twisted-tape experiments include three twist ratios each with two different widths. The data were taken at Reynolds numbers well in the laminar region. The heat transfer data were obtained in a single shell-and-tube heat exchanger where steam is used as a heat source to obtain a uniform wall temperature and the working fluid in the tube is oil. The twist ratio and the width of the tape seem to have a large effect on the performance of the twisted-tape insert. The results demonstrate that as the twist ratio decreases, the twisted-tape will give better heat transfer enhancement. The loose-fit (W = 10.8 mm) is recommended to be used in the design of heat exchanger where low twist ratios (Y = 5.4, and Y = 3.6) and high pressure drop situations are expected since it is easier to install and remove for cleaning purposes. Other than these situations, the tight-fit tape gives a better performance over the loose-fit tape. For the microfin tube tested in this paper, the data shows a small increase in both heat transfer and pressure drop. This type of microfin tube is not recommended to be used in laminar flow conditions.","author":[{"dropping-particle":"","family":"Al-Fahed","given":"S.","non-dropping-particle":"","parse-names":false,"suffix":""},{"dropping-particle":"","family":"Chamra","given":"L. M.","non-dropping-particle":"","parse-names":false,"suffix":""},{"dropping-particle":"","family":"Chakroun","given":"W.","non-dropping-particle":"","parse-names":false,"suffix":""}],"container-title":"Experimental Thermal and Fluid Science","id":"ITEM-1","issue":"4","issued":{"date-parts":[["1998"]]},"page":"323-333","title":"Pressure drop and heat transfer comparison for both microfin tube and twisted-tape inserts in laminar flow","type":"article-journal","volume":"18"},"uris":["http://www.mendeley.com/documents/?uuid=eb4d8b5c-4dc4-4290-9f35-e1b71efd65b8"]}],"mendeley":{"formattedCitation":"[7]","plainTextFormattedCitation":"[7]","previouslyFormattedCitation":"[7]"},"properties":{"noteIndex":0},"schema":"https://github.com/citation-style-language/schema/raw/master/csl-citation.json"}</w:instrText>
      </w:r>
      <w:r w:rsidR="00BA01F8">
        <w:rPr>
          <w:rFonts w:asciiTheme="majorBidi" w:hAnsiTheme="majorBidi" w:cstheme="majorBidi"/>
          <w:sz w:val="28"/>
          <w:szCs w:val="28"/>
          <w:shd w:val="clear" w:color="auto" w:fill="FFFFFF" w:themeFill="background1"/>
          <w:lang w:bidi="ar-AE"/>
        </w:rPr>
        <w:fldChar w:fldCharType="separate"/>
      </w:r>
      <w:r w:rsidR="00BA01F8" w:rsidRPr="00BA01F8">
        <w:rPr>
          <w:rFonts w:asciiTheme="majorBidi" w:hAnsiTheme="majorBidi" w:cstheme="majorBidi"/>
          <w:noProof/>
          <w:sz w:val="28"/>
          <w:szCs w:val="28"/>
          <w:shd w:val="clear" w:color="auto" w:fill="FFFFFF" w:themeFill="background1"/>
          <w:lang w:bidi="ar-AE"/>
        </w:rPr>
        <w:t>[7]</w:t>
      </w:r>
      <w:r w:rsidR="00BA01F8">
        <w:rPr>
          <w:rFonts w:asciiTheme="majorBidi" w:hAnsiTheme="majorBidi" w:cstheme="majorBidi"/>
          <w:sz w:val="28"/>
          <w:szCs w:val="28"/>
          <w:shd w:val="clear" w:color="auto" w:fill="FFFFFF" w:themeFill="background1"/>
          <w:lang w:bidi="ar-AE"/>
        </w:rPr>
        <w:fldChar w:fldCharType="end"/>
      </w:r>
      <w:proofErr w:type="gramStart"/>
      <w:r w:rsidR="00980831" w:rsidRPr="00CC55D6">
        <w:rPr>
          <w:rFonts w:asciiTheme="majorBidi" w:hAnsiTheme="majorBidi" w:cstheme="majorBidi"/>
          <w:sz w:val="28"/>
          <w:szCs w:val="28"/>
          <w:shd w:val="clear" w:color="auto" w:fill="FFFFFF" w:themeFill="background1"/>
          <w:lang w:bidi="ar-AE"/>
        </w:rPr>
        <w:t>,</w:t>
      </w:r>
      <w:proofErr w:type="gramEnd"/>
      <w:r w:rsidR="00980831" w:rsidRPr="00E547AE">
        <w:rPr>
          <w:rFonts w:asciiTheme="majorBidi" w:hAnsiTheme="majorBidi" w:cstheme="majorBidi"/>
          <w:sz w:val="28"/>
          <w:szCs w:val="28"/>
          <w:lang w:bidi="ar-AE"/>
        </w:rPr>
        <w:t xml:space="preserve"> </w:t>
      </w:r>
      <w:r w:rsidR="003F49E7">
        <w:rPr>
          <w:rFonts w:asciiTheme="majorBidi" w:hAnsiTheme="majorBidi" w:cstheme="majorBidi"/>
          <w:sz w:val="28"/>
          <w:szCs w:val="28"/>
          <w:lang w:bidi="ar-AE"/>
        </w:rPr>
        <w:t>e</w:t>
      </w:r>
      <w:r w:rsidR="00980831" w:rsidRPr="00E547AE">
        <w:rPr>
          <w:rFonts w:asciiTheme="majorBidi" w:hAnsiTheme="majorBidi" w:cstheme="majorBidi"/>
          <w:sz w:val="28"/>
          <w:szCs w:val="28"/>
          <w:lang w:bidi="ar-AE"/>
        </w:rPr>
        <w:t>valuated</w:t>
      </w:r>
      <w:r w:rsidR="00E547AE" w:rsidRPr="00E547AE">
        <w:rPr>
          <w:rFonts w:asciiTheme="majorBidi" w:hAnsiTheme="majorBidi" w:cstheme="majorBidi"/>
          <w:sz w:val="28"/>
          <w:szCs w:val="28"/>
          <w:lang w:bidi="ar-AE"/>
        </w:rPr>
        <w:t xml:space="preserve"> experimental</w:t>
      </w:r>
      <w:r w:rsidR="003F49E7">
        <w:rPr>
          <w:rFonts w:asciiTheme="majorBidi" w:hAnsiTheme="majorBidi" w:cstheme="majorBidi"/>
          <w:sz w:val="28"/>
          <w:szCs w:val="28"/>
          <w:lang w:bidi="ar-AE"/>
        </w:rPr>
        <w:t>ly</w:t>
      </w:r>
      <w:r w:rsidR="00E547AE" w:rsidRPr="00E547AE">
        <w:rPr>
          <w:rFonts w:asciiTheme="majorBidi" w:hAnsiTheme="majorBidi" w:cstheme="majorBidi"/>
          <w:sz w:val="28"/>
          <w:szCs w:val="28"/>
          <w:lang w:bidi="ar-AE"/>
        </w:rPr>
        <w:t xml:space="preserve"> the heat transfer coefficient and pressure drop of both </w:t>
      </w:r>
      <w:proofErr w:type="spellStart"/>
      <w:r w:rsidR="00E547AE" w:rsidRPr="00E547AE">
        <w:rPr>
          <w:rFonts w:asciiTheme="majorBidi" w:hAnsiTheme="majorBidi" w:cstheme="majorBidi"/>
          <w:sz w:val="28"/>
          <w:szCs w:val="28"/>
          <w:lang w:bidi="ar-AE"/>
        </w:rPr>
        <w:t>microfin</w:t>
      </w:r>
      <w:proofErr w:type="spellEnd"/>
      <w:r w:rsidR="00E547AE" w:rsidRPr="00E547AE">
        <w:rPr>
          <w:rFonts w:asciiTheme="majorBidi" w:hAnsiTheme="majorBidi" w:cstheme="majorBidi"/>
          <w:sz w:val="28"/>
          <w:szCs w:val="28"/>
          <w:lang w:bidi="ar-AE"/>
        </w:rPr>
        <w:t xml:space="preserve"> and twisted tape inserts for fully developed laminar flow conditions</w:t>
      </w:r>
      <w:r w:rsidR="00980831">
        <w:rPr>
          <w:rFonts w:asciiTheme="majorBidi" w:hAnsiTheme="majorBidi" w:cstheme="majorBidi"/>
          <w:sz w:val="28"/>
          <w:szCs w:val="28"/>
          <w:lang w:bidi="ar-AE"/>
        </w:rPr>
        <w:t>.</w:t>
      </w:r>
      <w:r w:rsidR="00C0428B">
        <w:rPr>
          <w:rFonts w:asciiTheme="majorBidi" w:hAnsiTheme="majorBidi" w:cstheme="majorBidi"/>
          <w:sz w:val="28"/>
          <w:szCs w:val="28"/>
          <w:lang w:bidi="ar-AE"/>
        </w:rPr>
        <w:t xml:space="preserve"> </w:t>
      </w:r>
    </w:p>
    <w:p w:rsidR="00323396" w:rsidRDefault="004E5F68" w:rsidP="00B6376A">
      <w:pPr>
        <w:bidi w:val="0"/>
        <w:spacing w:after="0"/>
        <w:ind w:firstLine="720"/>
        <w:jc w:val="both"/>
        <w:rPr>
          <w:rFonts w:asciiTheme="majorBidi" w:hAnsiTheme="majorBidi" w:cstheme="majorBidi"/>
          <w:sz w:val="28"/>
          <w:szCs w:val="28"/>
          <w:lang w:bidi="ar-AE"/>
        </w:rPr>
      </w:pPr>
      <w:r w:rsidRPr="00953B27">
        <w:rPr>
          <w:rFonts w:asciiTheme="majorBidi" w:hAnsiTheme="majorBidi" w:cstheme="majorBidi"/>
          <w:sz w:val="28"/>
          <w:szCs w:val="28"/>
          <w:lang w:bidi="ar-AE"/>
        </w:rPr>
        <w:t xml:space="preserve">V. </w:t>
      </w:r>
      <w:proofErr w:type="spellStart"/>
      <w:r w:rsidRPr="00953B27">
        <w:rPr>
          <w:rFonts w:asciiTheme="majorBidi" w:hAnsiTheme="majorBidi" w:cstheme="majorBidi"/>
          <w:sz w:val="28"/>
          <w:szCs w:val="28"/>
          <w:lang w:bidi="ar-AE"/>
        </w:rPr>
        <w:t>Zimparov</w:t>
      </w:r>
      <w:proofErr w:type="spellEnd"/>
      <w:r w:rsidR="00B6376A">
        <w:rPr>
          <w:rFonts w:asciiTheme="majorBidi" w:hAnsiTheme="majorBidi" w:cstheme="majorBidi"/>
          <w:sz w:val="28"/>
          <w:szCs w:val="28"/>
          <w:lang w:bidi="ar-AE"/>
        </w:rPr>
        <w:fldChar w:fldCharType="begin" w:fldLock="1"/>
      </w:r>
      <w:r w:rsidR="00B6376A">
        <w:rPr>
          <w:rFonts w:asciiTheme="majorBidi" w:hAnsiTheme="majorBidi" w:cstheme="majorBidi"/>
          <w:sz w:val="28"/>
          <w:szCs w:val="28"/>
          <w:lang w:bidi="ar-AE"/>
        </w:rPr>
        <w:instrText>ADDIN CSL_CITATION {"citationItems":[{"id":"ITEM-1","itemData":{"DOI":"10.1016/S0017-9310(00)00126-5","ISSN":"00179310","abstract":"Heat transfer and isothermal friction pressure drop results have been obtained experimentally for two three-start spirally corrugated tubes combined with five twisted tape inserts with different relative pitches in the range of Reynolds number 3×103-6×104. The characteristic parameters of the tubes are: height to diameter ratio, e/Di = 0.0407 and 0.0569; and relative pitch, H/Di = 15.3, 12.2, 7.7, 5.8, 4.7. Significantly, higher friction factor and inside heat-transfer coefficients than those of the smooth tube under the same operating conditions have been observed. Extended performance evaluation criteria (PEC) equations for enhanced heat transfer surfaces have been used to assess the multiplicative effect. Thermodynamic optimum can be defined by minimizing the entropy generation number compared with the relative increase of heat transfer rate or relative reduction of heat transfer area.","author":[{"dropping-particle":"","family":"Zimparov","given":"Ventsislav","non-dropping-particle":"","parse-names":false,"suffix":""}],"container-title":"International Journal of Heat and Mass Transfer","id":"ITEM-1","issue":"3","issued":{"date-parts":[["2001"]]},"page":"551-574","title":"Enhancement of heat transfer by a combination of three-start spirally corrugated tubes with a twisted tape","type":"article-journal","volume":"44"},"uris":["http://www.mendeley.com/documents/?uuid=8887ac62-583d-4682-b4a7-eb1d77b54c24"]},{"id":"ITEM-2","itemData":{"abstract":"Heat transfer and isothermal friction pressure drop results have been obtained experimentally for two single start spirally corrugated tubes combined with five twisted tape inserts with different relative pitch in the range of Reynolds number 3 4 4×10 − 6×10 . The characteristic parameters of the tubes are: height to diameter ratio D/e i = 0.0224 and 0.0451 and relative pitch D/H i = 15 124 .,.,.,.,. 8495975 . Extended performance evaluation criteria equations for enhanced heat transfer surfaces have been used to assess the multiplicative effect. Thermodynamic optimum can be defined by minimizing the entropy generation number compared with the relative increase of heat transfer rate or relative reduction of heat transfer area","author":[{"dropping-particle":"","family":"D. Zimparov and V. M. Petkov","given":"","non-dropping-particle":"V.","parse-names":false,"suffix":""}],"container-title":"1 st International Conference on Heat Transfer, Fluid Mechanics, and Thermodynamics","id":"ITEM-2","issued":{"date-parts":[["2002"]]},"page":"547-552","title":"COMPOUND HEAT TRANSFER AUGMENTATION BY A COMBINATION OF SPIRALLY CORRUGATED TUBES WITH A TWISTED TAPE","type":"article-journal"},"uris":["http://www.mendeley.com/documents/?uuid=b0e781c0-8add-40e2-b23a-37aa0ec36304"]},{"id":"ITEM-3","itemData":{"DOI":"10.1016/S0894-1777(01)00112-1","ISSN":"08941777","abstract":"Heat transfer and isothermal friction pressure drop results have been obtained experimentally for two single-start spirally corrugated tubes combined with five twisted-tape inserts with different relative pitches in the range of Reynolds number 4 × 103 - 6 × 104. The characteristic parameters of the tubes are: height-to-diameter ratio, e/Di = 0.0371 and 0.0441; and relative pitch, H/Di = 7.7, 6.25, 3.95, 2.95, 2.4. Significantly, higher friction factor and inside heat transfer coefficients than those of the smooth tube under the same operating conditions have been observed. Extended performance evaluation criteria (PEC) equations for enhanced heat transfer surfaces have been used to assess the multiplicative effect. Thermodynamic optimum can be defined by minimizing the entropy generation number compared with the relative increase of heat transfer rate or relative reduction of heat transfer area. © 2002 Elsevier Science Inc. All rights reserved.","author":[{"dropping-particle":"","family":"Zimparov","given":"Ventsislav","non-dropping-particle":"","parse-names":false,"suffix":""}],"container-title":"Experimental Thermal and Fluid Science","id":"ITEM-3","issue":"7","issued":{"date-parts":[["2002"]]},"page":"535-546","title":"Enhancement of heat transfer by a combination of a single-start spirally corrugated tubes with a twisted tape","type":"article-journal","volume":"25"},"uris":["http://www.mendeley.com/documents/?uuid=2b7c790c-cdce-41bd-9550-0a4aa08b7f1a"]},{"id":"ITEM-4","itemData":{"DOI":"10.1615/ihtc12.5230","author":[{"dropping-particle":"","family":"Zimparov","given":"Ventsislav D.","non-dropping-particle":"","parse-names":false,"suffix":""},{"dropping-particle":"","family":"Petkov","given":"Valentin Metodiev","non-dropping-particle":"","parse-names":false,"suffix":""}],"id":"ITEM-4","issue":"August 2002","issued":{"date-parts":[["2019"]]},"title":"Compound heat transfer enhancement by a combination of spirally corrugated tubes with a twisted tape","type":"article-journal"},"uris":["http://www.mendeley.com/documents/?uuid=868adf0e-dadd-40a0-b4cb-b5aa8e50675a"]}],"mendeley":{"formattedCitation":"[8–11]","plainTextFormattedCitation":"[8–11]","previouslyFormattedCitation":"[8–11]"},"properties":{"noteIndex":0},"schema":"https://github.com/citation-style-language/schema/raw/master/csl-citation.json"}</w:instrText>
      </w:r>
      <w:r w:rsidR="00B6376A">
        <w:rPr>
          <w:rFonts w:asciiTheme="majorBidi" w:hAnsiTheme="majorBidi" w:cstheme="majorBidi"/>
          <w:sz w:val="28"/>
          <w:szCs w:val="28"/>
          <w:lang w:bidi="ar-AE"/>
        </w:rPr>
        <w:fldChar w:fldCharType="separate"/>
      </w:r>
      <w:r w:rsidR="00B6376A" w:rsidRPr="00B6376A">
        <w:rPr>
          <w:rFonts w:asciiTheme="majorBidi" w:hAnsiTheme="majorBidi" w:cstheme="majorBidi"/>
          <w:noProof/>
          <w:sz w:val="28"/>
          <w:szCs w:val="28"/>
          <w:lang w:bidi="ar-AE"/>
        </w:rPr>
        <w:t>[8–11]</w:t>
      </w:r>
      <w:r w:rsidR="00B6376A">
        <w:rPr>
          <w:rFonts w:asciiTheme="majorBidi" w:hAnsiTheme="majorBidi" w:cstheme="majorBidi"/>
          <w:sz w:val="28"/>
          <w:szCs w:val="28"/>
          <w:lang w:bidi="ar-AE"/>
        </w:rPr>
        <w:fldChar w:fldCharType="end"/>
      </w:r>
      <w:r w:rsidR="005A2F09">
        <w:rPr>
          <w:rFonts w:asciiTheme="majorBidi" w:hAnsiTheme="majorBidi" w:cstheme="majorBidi"/>
          <w:sz w:val="28"/>
          <w:szCs w:val="28"/>
          <w:lang w:bidi="ar-AE"/>
        </w:rPr>
        <w:t>,</w:t>
      </w:r>
      <w:r w:rsidR="008E4256" w:rsidRPr="00910A73">
        <w:rPr>
          <w:rFonts w:asciiTheme="majorBidi" w:hAnsiTheme="majorBidi" w:cstheme="majorBidi"/>
          <w:sz w:val="28"/>
          <w:szCs w:val="28"/>
          <w:lang w:bidi="ar-AE"/>
        </w:rPr>
        <w:t xml:space="preserve"> </w:t>
      </w:r>
      <w:r w:rsidR="00953B27" w:rsidRPr="00797B63">
        <w:rPr>
          <w:rFonts w:asciiTheme="majorBidi" w:hAnsiTheme="majorBidi" w:cstheme="majorBidi"/>
          <w:sz w:val="28"/>
          <w:szCs w:val="28"/>
          <w:lang w:bidi="ar-AE"/>
        </w:rPr>
        <w:t xml:space="preserve">conducted </w:t>
      </w:r>
      <w:r w:rsidR="00953B27" w:rsidRPr="003F49E7">
        <w:rPr>
          <w:rFonts w:asciiTheme="majorBidi" w:hAnsiTheme="majorBidi" w:cstheme="majorBidi"/>
          <w:sz w:val="28"/>
          <w:szCs w:val="28"/>
          <w:lang w:bidi="ar-AE"/>
        </w:rPr>
        <w:t xml:space="preserve">an </w:t>
      </w:r>
      <w:r w:rsidR="003F49E7" w:rsidRPr="003F49E7">
        <w:rPr>
          <w:rFonts w:asciiTheme="majorBidi" w:hAnsiTheme="majorBidi" w:cstheme="majorBidi"/>
          <w:sz w:val="28"/>
          <w:szCs w:val="28"/>
          <w:lang w:bidi="ar-AE"/>
        </w:rPr>
        <w:t>investigational</w:t>
      </w:r>
      <w:r w:rsidR="00953B27" w:rsidRPr="003F49E7">
        <w:rPr>
          <w:rFonts w:asciiTheme="majorBidi" w:hAnsiTheme="majorBidi" w:cstheme="majorBidi"/>
          <w:sz w:val="28"/>
          <w:szCs w:val="28"/>
          <w:lang w:bidi="ar-AE"/>
        </w:rPr>
        <w:t xml:space="preserve"> </w:t>
      </w:r>
      <w:r w:rsidR="003F49E7" w:rsidRPr="003F49E7">
        <w:rPr>
          <w:rFonts w:asciiTheme="majorBidi" w:hAnsiTheme="majorBidi" w:cstheme="majorBidi"/>
          <w:sz w:val="28"/>
          <w:szCs w:val="28"/>
          <w:lang w:bidi="ar-AE"/>
        </w:rPr>
        <w:t>work</w:t>
      </w:r>
      <w:r w:rsidR="00953B27" w:rsidRPr="003F49E7">
        <w:rPr>
          <w:rFonts w:asciiTheme="majorBidi" w:hAnsiTheme="majorBidi" w:cstheme="majorBidi"/>
          <w:sz w:val="28"/>
          <w:szCs w:val="28"/>
          <w:lang w:bidi="ar-AE"/>
        </w:rPr>
        <w:t xml:space="preserve"> of </w:t>
      </w:r>
      <w:r w:rsidR="003F49E7" w:rsidRPr="003F49E7">
        <w:rPr>
          <w:rFonts w:asciiTheme="majorBidi" w:hAnsiTheme="majorBidi" w:cstheme="majorBidi"/>
          <w:sz w:val="28"/>
          <w:szCs w:val="28"/>
          <w:lang w:bidi="ar-AE"/>
        </w:rPr>
        <w:t>the</w:t>
      </w:r>
      <w:r w:rsidR="00953B27" w:rsidRPr="003F49E7">
        <w:rPr>
          <w:rFonts w:asciiTheme="majorBidi" w:hAnsiTheme="majorBidi" w:cstheme="majorBidi"/>
          <w:sz w:val="28"/>
          <w:szCs w:val="28"/>
          <w:lang w:bidi="ar-AE"/>
        </w:rPr>
        <w:t xml:space="preserve"> </w:t>
      </w:r>
      <w:r w:rsidR="003F49E7" w:rsidRPr="003F49E7">
        <w:rPr>
          <w:rFonts w:asciiTheme="majorBidi" w:hAnsiTheme="majorBidi" w:cstheme="majorBidi"/>
          <w:sz w:val="28"/>
          <w:szCs w:val="28"/>
          <w:lang w:bidi="ar-AE"/>
        </w:rPr>
        <w:t xml:space="preserve">coefficient of </w:t>
      </w:r>
      <w:r w:rsidR="00953B27" w:rsidRPr="003F49E7">
        <w:rPr>
          <w:rFonts w:asciiTheme="majorBidi" w:hAnsiTheme="majorBidi" w:cstheme="majorBidi"/>
          <w:sz w:val="28"/>
          <w:szCs w:val="28"/>
          <w:lang w:bidi="ar-AE"/>
        </w:rPr>
        <w:t xml:space="preserve">heat transfer and </w:t>
      </w:r>
      <w:r w:rsidR="003F49E7" w:rsidRPr="003F49E7">
        <w:rPr>
          <w:rFonts w:asciiTheme="majorBidi" w:hAnsiTheme="majorBidi" w:cstheme="majorBidi"/>
          <w:sz w:val="28"/>
          <w:szCs w:val="28"/>
          <w:lang w:bidi="ar-AE"/>
        </w:rPr>
        <w:t xml:space="preserve">the drop of </w:t>
      </w:r>
      <w:r w:rsidR="00953B27" w:rsidRPr="003F49E7">
        <w:rPr>
          <w:rFonts w:asciiTheme="majorBidi" w:hAnsiTheme="majorBidi" w:cstheme="majorBidi"/>
          <w:sz w:val="28"/>
          <w:szCs w:val="28"/>
          <w:lang w:bidi="ar-AE"/>
        </w:rPr>
        <w:t xml:space="preserve">pressure for </w:t>
      </w:r>
      <w:r w:rsidR="003F49E7" w:rsidRPr="003F49E7">
        <w:rPr>
          <w:rFonts w:asciiTheme="majorBidi" w:hAnsiTheme="majorBidi" w:cstheme="majorBidi"/>
          <w:sz w:val="28"/>
          <w:szCs w:val="28"/>
          <w:lang w:bidi="ar-AE"/>
        </w:rPr>
        <w:t>a</w:t>
      </w:r>
      <w:r w:rsidR="00953B27" w:rsidRPr="003F49E7">
        <w:rPr>
          <w:rFonts w:asciiTheme="majorBidi" w:hAnsiTheme="majorBidi" w:cstheme="majorBidi"/>
          <w:sz w:val="28"/>
          <w:szCs w:val="28"/>
          <w:lang w:bidi="ar-AE"/>
        </w:rPr>
        <w:t xml:space="preserve"> corrugated tube with twisted tape</w:t>
      </w:r>
      <w:r w:rsidR="00953B27" w:rsidRPr="00797B63">
        <w:rPr>
          <w:rFonts w:asciiTheme="majorBidi" w:hAnsiTheme="majorBidi" w:cstheme="majorBidi"/>
          <w:sz w:val="28"/>
          <w:szCs w:val="28"/>
          <w:lang w:bidi="ar-AE"/>
        </w:rPr>
        <w:t xml:space="preserve"> tubes and compared the experimental results with smooth tubes in the range </w:t>
      </w:r>
      <w:r w:rsidR="00944404" w:rsidRPr="00797B63">
        <w:rPr>
          <w:rFonts w:asciiTheme="majorBidi" w:hAnsiTheme="majorBidi" w:cstheme="majorBidi"/>
          <w:sz w:val="28"/>
          <w:szCs w:val="28"/>
          <w:lang w:bidi="ar-AE"/>
        </w:rPr>
        <w:t>of Reynolds</w:t>
      </w:r>
      <w:r w:rsidR="00953B27" w:rsidRPr="00797B63">
        <w:rPr>
          <w:rFonts w:asciiTheme="majorBidi" w:hAnsiTheme="majorBidi" w:cstheme="majorBidi"/>
          <w:sz w:val="28"/>
          <w:szCs w:val="28"/>
          <w:lang w:bidi="ar-AE"/>
        </w:rPr>
        <w:t xml:space="preserve"> number</w:t>
      </w:r>
      <w:r w:rsidR="00953B27">
        <w:rPr>
          <w:rFonts w:asciiTheme="majorBidi" w:hAnsiTheme="majorBidi" w:cstheme="majorBidi"/>
          <w:sz w:val="28"/>
          <w:szCs w:val="28"/>
          <w:lang w:bidi="ar-AE"/>
        </w:rPr>
        <w:t xml:space="preserve"> </w:t>
      </w:r>
      <w:r w:rsidR="003F49E7">
        <w:rPr>
          <w:rFonts w:asciiTheme="majorBidi" w:hAnsiTheme="majorBidi" w:cstheme="majorBidi"/>
          <w:sz w:val="28"/>
          <w:szCs w:val="28"/>
          <w:lang w:bidi="ar-AE"/>
        </w:rPr>
        <w:t>(</w:t>
      </w:r>
      <w:r w:rsidR="00953B27" w:rsidRPr="00797B63">
        <w:rPr>
          <w:rFonts w:asciiTheme="majorBidi" w:hAnsiTheme="majorBidi" w:cstheme="majorBidi"/>
          <w:sz w:val="28"/>
          <w:szCs w:val="28"/>
          <w:lang w:bidi="ar-AE"/>
        </w:rPr>
        <w:t>4000-60000</w:t>
      </w:r>
      <w:r w:rsidR="003F49E7">
        <w:rPr>
          <w:rFonts w:asciiTheme="majorBidi" w:hAnsiTheme="majorBidi" w:cstheme="majorBidi"/>
          <w:sz w:val="28"/>
          <w:szCs w:val="28"/>
          <w:lang w:bidi="ar-AE"/>
        </w:rPr>
        <w:t>)</w:t>
      </w:r>
      <w:r w:rsidR="00953B27" w:rsidRPr="00797B63">
        <w:rPr>
          <w:rFonts w:asciiTheme="majorBidi" w:hAnsiTheme="majorBidi" w:cstheme="majorBidi"/>
          <w:sz w:val="28"/>
          <w:szCs w:val="28"/>
          <w:lang w:bidi="ar-AE"/>
        </w:rPr>
        <w:t>.</w:t>
      </w:r>
      <w:r w:rsidR="00953B27">
        <w:rPr>
          <w:rFonts w:asciiTheme="majorBidi" w:hAnsiTheme="majorBidi" w:cstheme="majorBidi"/>
          <w:sz w:val="28"/>
          <w:szCs w:val="28"/>
          <w:lang w:bidi="ar-AE"/>
        </w:rPr>
        <w:t xml:space="preserve"> </w:t>
      </w:r>
      <w:r w:rsidR="003F49E7" w:rsidRPr="00797B63">
        <w:rPr>
          <w:rFonts w:asciiTheme="majorBidi" w:hAnsiTheme="majorBidi" w:cstheme="majorBidi"/>
          <w:sz w:val="28"/>
          <w:szCs w:val="28"/>
          <w:lang w:bidi="ar-AE"/>
        </w:rPr>
        <w:t>Considerably</w:t>
      </w:r>
      <w:r w:rsidR="00953B27" w:rsidRPr="00797B63">
        <w:rPr>
          <w:rFonts w:asciiTheme="majorBidi" w:hAnsiTheme="majorBidi" w:cstheme="majorBidi"/>
          <w:sz w:val="28"/>
          <w:szCs w:val="28"/>
          <w:lang w:bidi="ar-AE"/>
        </w:rPr>
        <w:t>, the heat transfer</w:t>
      </w:r>
      <w:r w:rsidR="00953B27">
        <w:rPr>
          <w:rFonts w:asciiTheme="majorBidi" w:hAnsiTheme="majorBidi" w:cstheme="majorBidi"/>
          <w:sz w:val="28"/>
          <w:szCs w:val="28"/>
          <w:lang w:bidi="ar-AE"/>
        </w:rPr>
        <w:t xml:space="preserve"> coefficient</w:t>
      </w:r>
      <w:r w:rsidR="00953B27" w:rsidRPr="00797B63">
        <w:rPr>
          <w:rFonts w:asciiTheme="majorBidi" w:hAnsiTheme="majorBidi" w:cstheme="majorBidi"/>
          <w:sz w:val="28"/>
          <w:szCs w:val="28"/>
          <w:lang w:bidi="ar-AE"/>
        </w:rPr>
        <w:t xml:space="preserve"> and pressure drops are significantly higher than the smooth tubes under the same operating conditions</w:t>
      </w:r>
      <w:r w:rsidR="00953B27">
        <w:rPr>
          <w:rFonts w:asciiTheme="majorBidi" w:hAnsiTheme="majorBidi" w:cstheme="majorBidi"/>
          <w:sz w:val="28"/>
          <w:szCs w:val="28"/>
          <w:lang w:bidi="ar-AE"/>
        </w:rPr>
        <w:t>.</w:t>
      </w:r>
    </w:p>
    <w:p w:rsidR="00C0428B" w:rsidRPr="00E27A75" w:rsidRDefault="008E4256" w:rsidP="00B6376A">
      <w:pPr>
        <w:bidi w:val="0"/>
        <w:spacing w:after="0"/>
        <w:ind w:firstLine="720"/>
        <w:jc w:val="both"/>
        <w:rPr>
          <w:rFonts w:asciiTheme="majorBidi" w:hAnsiTheme="majorBidi" w:cstheme="majorBidi"/>
          <w:sz w:val="28"/>
          <w:szCs w:val="28"/>
          <w:lang w:bidi="ar-AE"/>
        </w:rPr>
      </w:pPr>
      <w:r>
        <w:rPr>
          <w:rFonts w:asciiTheme="majorBidi" w:hAnsiTheme="majorBidi" w:cstheme="majorBidi"/>
          <w:sz w:val="28"/>
          <w:szCs w:val="28"/>
          <w:lang w:bidi="ar-AE"/>
        </w:rPr>
        <w:t xml:space="preserve"> </w:t>
      </w:r>
      <w:r w:rsidR="00062FE8" w:rsidRPr="00062FE8">
        <w:rPr>
          <w:rFonts w:asciiTheme="majorBidi" w:hAnsiTheme="majorBidi" w:cstheme="majorBidi"/>
          <w:sz w:val="28"/>
          <w:szCs w:val="28"/>
          <w:lang w:bidi="ar-AE"/>
        </w:rPr>
        <w:t xml:space="preserve">K. </w:t>
      </w:r>
      <w:proofErr w:type="spellStart"/>
      <w:r w:rsidR="00062FE8" w:rsidRPr="00062FE8">
        <w:rPr>
          <w:rFonts w:asciiTheme="majorBidi" w:hAnsiTheme="majorBidi" w:cstheme="majorBidi"/>
          <w:sz w:val="28"/>
          <w:szCs w:val="28"/>
          <w:lang w:bidi="ar-AE"/>
        </w:rPr>
        <w:t>Wongcha</w:t>
      </w:r>
      <w:r w:rsidR="00901A71">
        <w:rPr>
          <w:rFonts w:asciiTheme="majorBidi" w:hAnsiTheme="majorBidi" w:cstheme="majorBidi"/>
          <w:sz w:val="28"/>
          <w:szCs w:val="28"/>
          <w:lang w:bidi="ar-AE"/>
        </w:rPr>
        <w:t>r</w:t>
      </w:r>
      <w:r w:rsidR="00062FE8" w:rsidRPr="00062FE8">
        <w:rPr>
          <w:rFonts w:asciiTheme="majorBidi" w:hAnsiTheme="majorBidi" w:cstheme="majorBidi"/>
          <w:sz w:val="28"/>
          <w:szCs w:val="28"/>
          <w:lang w:bidi="ar-AE"/>
        </w:rPr>
        <w:t>ee</w:t>
      </w:r>
      <w:proofErr w:type="spellEnd"/>
      <w:r w:rsidR="00062FE8" w:rsidRPr="00062FE8">
        <w:rPr>
          <w:rFonts w:asciiTheme="majorBidi" w:hAnsiTheme="majorBidi" w:cstheme="majorBidi"/>
          <w:sz w:val="28"/>
          <w:szCs w:val="28"/>
          <w:lang w:bidi="ar-AE"/>
        </w:rPr>
        <w:t xml:space="preserve"> and S. </w:t>
      </w:r>
      <w:proofErr w:type="spellStart"/>
      <w:r w:rsidR="00062FE8" w:rsidRPr="00062FE8">
        <w:rPr>
          <w:rFonts w:asciiTheme="majorBidi" w:hAnsiTheme="majorBidi" w:cstheme="majorBidi"/>
          <w:sz w:val="28"/>
          <w:szCs w:val="28"/>
          <w:lang w:bidi="ar-AE"/>
        </w:rPr>
        <w:t>Eiamsa</w:t>
      </w:r>
      <w:proofErr w:type="spellEnd"/>
      <w:r w:rsidR="00F1340C">
        <w:rPr>
          <w:rFonts w:asciiTheme="majorBidi" w:hAnsiTheme="majorBidi" w:cstheme="majorBidi"/>
          <w:sz w:val="28"/>
          <w:szCs w:val="28"/>
          <w:lang w:bidi="ar-AE"/>
        </w:rPr>
        <w:t xml:space="preserve"> </w:t>
      </w:r>
      <w:r w:rsidR="00B6376A">
        <w:rPr>
          <w:rFonts w:asciiTheme="majorBidi" w:hAnsiTheme="majorBidi" w:cstheme="majorBidi"/>
          <w:sz w:val="28"/>
          <w:szCs w:val="28"/>
          <w:lang w:bidi="ar-AE"/>
        </w:rPr>
        <w:fldChar w:fldCharType="begin" w:fldLock="1"/>
      </w:r>
      <w:r w:rsidR="00B6376A">
        <w:rPr>
          <w:rFonts w:asciiTheme="majorBidi" w:hAnsiTheme="majorBidi" w:cstheme="majorBidi"/>
          <w:sz w:val="28"/>
          <w:szCs w:val="28"/>
          <w:lang w:bidi="ar-AE"/>
        </w:rPr>
        <w:instrText>ADDIN CSL_CITATION {"citationItems":[{"id":"ITEM-1","itemData":{"DOI":"10.1016/j.icheatmasstransfer.2011.11.010","ISSN":"07351933","abstract":"Heat transfer enhancement by using CuO/water nanofluid in corrugated tube equipped with twisted tape is presented. The investigated ranges are (1) three different CuO concentrations: 0.3, 0.5 and 0.7% by volume (2) three different twist ratios of twisted tape: y/w = 2.7, 3.6 and 5.3 (3) two different arrangements of twisted direction of twisted tape relative to spiral direction of corrugated tube: parallel and counter arrangements, and (4) Reynolds number from 6200 to 24000. The results achieved from the use of the nanofluid and twisted tape, are compared with those obtained from the uses of nanofluid alone and twisted tape alone. The experimental results reveal that at similar operating conditions, heat transfer rate, friction factor as well as thermal performance factor associated with the simultaneous application of CuO/water nanofluid and twisted tape are higher than those associated with the individual techniques. Evidently, heat transfer rate increases with increasing CuO/water nanofluid concentration and decreasing twist ratio. In addition, the twisted tape coupled with corrugated tube in counter pattern offer higher heat transfer performances than the ones in parallel pattern. Over the range studied, the maximum thermal performance factor 1.57 is found with the use of CuO/water nanofluid at concentration of 0.7% by volume in corrugated tube together with twisted tape at twist ratio (y/w) of 2.7 (in counter arrangement), for Reynolds number of 6200 where heat transfer rate and friction factor increase to 2.67 times and 5.76 times of those in the plain corrugated tube. © 2011 Elsevier Ltd.","author":[{"dropping-particle":"","family":"Wongcharee","given":"Khwanchit","non-dropping-particle":"","parse-names":false,"suffix":""},{"dropping-particle":"","family":"Eiamsa-ard","given":"Smith","non-dropping-particle":"","parse-names":false,"suffix":""}],"container-title":"International Communications in Heat and Mass Transfer","id":"ITEM-1","issue":"2","issued":{"date-parts":[["2012"]]},"page":"251-257","publisher":"Elsevier Ltd","title":"Heat transfer enhancement by using CuO/water nanofluid in corrugated tube equipped with twisted tape","type":"article-journal","volume":"39"},"uris":["http://www.mendeley.com/documents/?uuid=c31e75a3-565d-42c9-b230-0915c449c293"]}],"mendeley":{"formattedCitation":"[12]","plainTextFormattedCitation":"[12]","previouslyFormattedCitation":"[12]"},"properties":{"noteIndex":0},"schema":"https://github.com/citation-style-language/schema/raw/master/csl-citation.json"}</w:instrText>
      </w:r>
      <w:r w:rsidR="00B6376A">
        <w:rPr>
          <w:rFonts w:asciiTheme="majorBidi" w:hAnsiTheme="majorBidi" w:cstheme="majorBidi"/>
          <w:sz w:val="28"/>
          <w:szCs w:val="28"/>
          <w:lang w:bidi="ar-AE"/>
        </w:rPr>
        <w:fldChar w:fldCharType="separate"/>
      </w:r>
      <w:r w:rsidR="00B6376A" w:rsidRPr="00B6376A">
        <w:rPr>
          <w:rFonts w:asciiTheme="majorBidi" w:hAnsiTheme="majorBidi" w:cstheme="majorBidi"/>
          <w:noProof/>
          <w:sz w:val="28"/>
          <w:szCs w:val="28"/>
          <w:lang w:bidi="ar-AE"/>
        </w:rPr>
        <w:t>[12]</w:t>
      </w:r>
      <w:r w:rsidR="00B6376A">
        <w:rPr>
          <w:rFonts w:asciiTheme="majorBidi" w:hAnsiTheme="majorBidi" w:cstheme="majorBidi"/>
          <w:sz w:val="28"/>
          <w:szCs w:val="28"/>
          <w:lang w:bidi="ar-AE"/>
        </w:rPr>
        <w:fldChar w:fldCharType="end"/>
      </w:r>
      <w:r w:rsidR="00B6376A">
        <w:rPr>
          <w:rFonts w:asciiTheme="majorBidi" w:hAnsiTheme="majorBidi" w:cstheme="majorBidi"/>
          <w:sz w:val="28"/>
          <w:szCs w:val="28"/>
          <w:lang w:bidi="ar-AE"/>
        </w:rPr>
        <w:t>,</w:t>
      </w:r>
      <w:r w:rsidR="00062FE8" w:rsidRPr="00062FE8">
        <w:rPr>
          <w:rFonts w:asciiTheme="majorBidi" w:hAnsiTheme="majorBidi" w:cstheme="majorBidi"/>
          <w:sz w:val="28"/>
          <w:szCs w:val="28"/>
          <w:lang w:bidi="ar-AE"/>
        </w:rPr>
        <w:t xml:space="preserve"> tested the effect of the </w:t>
      </w:r>
      <w:proofErr w:type="spellStart"/>
      <w:r w:rsidR="002127AE">
        <w:rPr>
          <w:rFonts w:asciiTheme="majorBidi" w:hAnsiTheme="majorBidi" w:cstheme="majorBidi"/>
          <w:sz w:val="28"/>
          <w:szCs w:val="28"/>
          <w:lang w:bidi="ar-AE"/>
        </w:rPr>
        <w:t>C</w:t>
      </w:r>
      <w:r w:rsidR="002127AE" w:rsidRPr="00062FE8">
        <w:rPr>
          <w:rFonts w:asciiTheme="majorBidi" w:hAnsiTheme="majorBidi" w:cstheme="majorBidi"/>
          <w:sz w:val="28"/>
          <w:szCs w:val="28"/>
          <w:lang w:bidi="ar-AE"/>
        </w:rPr>
        <w:t>u</w:t>
      </w:r>
      <w:r w:rsidR="002127AE">
        <w:rPr>
          <w:rFonts w:asciiTheme="majorBidi" w:hAnsiTheme="majorBidi" w:cstheme="majorBidi"/>
          <w:sz w:val="28"/>
          <w:szCs w:val="28"/>
          <w:lang w:bidi="ar-AE"/>
        </w:rPr>
        <w:t>O</w:t>
      </w:r>
      <w:proofErr w:type="spellEnd"/>
      <w:r w:rsidR="00062FE8" w:rsidRPr="00062FE8">
        <w:rPr>
          <w:rFonts w:asciiTheme="majorBidi" w:hAnsiTheme="majorBidi" w:cstheme="majorBidi"/>
          <w:sz w:val="28"/>
          <w:szCs w:val="28"/>
          <w:lang w:bidi="ar-AE"/>
        </w:rPr>
        <w:t xml:space="preserve">/water </w:t>
      </w:r>
      <w:proofErr w:type="spellStart"/>
      <w:r w:rsidR="00062FE8" w:rsidRPr="00062FE8">
        <w:rPr>
          <w:rFonts w:asciiTheme="majorBidi" w:hAnsiTheme="majorBidi" w:cstheme="majorBidi"/>
          <w:sz w:val="28"/>
          <w:szCs w:val="28"/>
          <w:lang w:bidi="ar-AE"/>
        </w:rPr>
        <w:t>nanofluid</w:t>
      </w:r>
      <w:proofErr w:type="spellEnd"/>
      <w:r w:rsidR="00062FE8" w:rsidRPr="00062FE8">
        <w:rPr>
          <w:rFonts w:asciiTheme="majorBidi" w:hAnsiTheme="majorBidi" w:cstheme="majorBidi"/>
          <w:sz w:val="28"/>
          <w:szCs w:val="28"/>
          <w:lang w:bidi="ar-AE"/>
        </w:rPr>
        <w:t xml:space="preserve"> in </w:t>
      </w:r>
      <w:r w:rsidR="003F49E7">
        <w:rPr>
          <w:rFonts w:asciiTheme="majorBidi" w:hAnsiTheme="majorBidi" w:cstheme="majorBidi"/>
          <w:sz w:val="28"/>
          <w:szCs w:val="28"/>
          <w:lang w:bidi="ar-AE"/>
        </w:rPr>
        <w:t xml:space="preserve">a </w:t>
      </w:r>
      <w:r w:rsidR="00062FE8" w:rsidRPr="00062FE8">
        <w:rPr>
          <w:rFonts w:asciiTheme="majorBidi" w:hAnsiTheme="majorBidi" w:cstheme="majorBidi"/>
          <w:sz w:val="28"/>
          <w:szCs w:val="28"/>
          <w:lang w:bidi="ar-AE"/>
        </w:rPr>
        <w:t xml:space="preserve">corrugated tube with </w:t>
      </w:r>
      <w:r w:rsidR="003F49E7">
        <w:rPr>
          <w:rFonts w:asciiTheme="majorBidi" w:hAnsiTheme="majorBidi" w:cstheme="majorBidi"/>
          <w:sz w:val="28"/>
          <w:szCs w:val="28"/>
          <w:lang w:bidi="ar-AE"/>
        </w:rPr>
        <w:t xml:space="preserve">a </w:t>
      </w:r>
      <w:r w:rsidR="00062FE8" w:rsidRPr="00062FE8">
        <w:rPr>
          <w:rFonts w:asciiTheme="majorBidi" w:hAnsiTheme="majorBidi" w:cstheme="majorBidi"/>
          <w:sz w:val="28"/>
          <w:szCs w:val="28"/>
          <w:lang w:bidi="ar-AE"/>
        </w:rPr>
        <w:t xml:space="preserve">twisted tape on </w:t>
      </w:r>
      <w:r w:rsidR="003F49E7">
        <w:rPr>
          <w:rFonts w:asciiTheme="majorBidi" w:hAnsiTheme="majorBidi" w:cstheme="majorBidi"/>
          <w:sz w:val="28"/>
          <w:szCs w:val="28"/>
          <w:lang w:bidi="ar-AE"/>
        </w:rPr>
        <w:t xml:space="preserve">the </w:t>
      </w:r>
      <w:r w:rsidR="00062FE8" w:rsidRPr="00062FE8">
        <w:rPr>
          <w:rFonts w:asciiTheme="majorBidi" w:hAnsiTheme="majorBidi" w:cstheme="majorBidi"/>
          <w:sz w:val="28"/>
          <w:szCs w:val="28"/>
          <w:lang w:bidi="ar-AE"/>
        </w:rPr>
        <w:t xml:space="preserve">heat transfer and friction factor. The results showed that </w:t>
      </w:r>
      <w:r w:rsidR="00062FE8" w:rsidRPr="00E27A75">
        <w:rPr>
          <w:rFonts w:asciiTheme="majorBidi" w:hAnsiTheme="majorBidi" w:cstheme="majorBidi"/>
          <w:sz w:val="28"/>
          <w:szCs w:val="28"/>
          <w:lang w:bidi="ar-AE"/>
        </w:rPr>
        <w:t>the max</w:t>
      </w:r>
      <w:r w:rsidR="00E27A75" w:rsidRPr="00E27A75">
        <w:rPr>
          <w:rFonts w:asciiTheme="majorBidi" w:hAnsiTheme="majorBidi" w:cstheme="majorBidi"/>
          <w:sz w:val="28"/>
          <w:szCs w:val="28"/>
          <w:lang w:bidi="ar-AE"/>
        </w:rPr>
        <w:t>.</w:t>
      </w:r>
      <w:r w:rsidR="00062FE8" w:rsidRPr="00E27A75">
        <w:rPr>
          <w:rFonts w:asciiTheme="majorBidi" w:hAnsiTheme="majorBidi" w:cstheme="majorBidi"/>
          <w:sz w:val="28"/>
          <w:szCs w:val="28"/>
          <w:lang w:bidi="ar-AE"/>
        </w:rPr>
        <w:t xml:space="preserve"> </w:t>
      </w:r>
      <w:proofErr w:type="gramStart"/>
      <w:r w:rsidR="00062FE8" w:rsidRPr="00E27A75">
        <w:rPr>
          <w:rFonts w:asciiTheme="majorBidi" w:hAnsiTheme="majorBidi" w:cstheme="majorBidi"/>
          <w:sz w:val="28"/>
          <w:szCs w:val="28"/>
          <w:lang w:bidi="ar-AE"/>
        </w:rPr>
        <w:t>thermal</w:t>
      </w:r>
      <w:proofErr w:type="gramEnd"/>
      <w:r w:rsidR="00062FE8" w:rsidRPr="00E27A75">
        <w:rPr>
          <w:rFonts w:asciiTheme="majorBidi" w:hAnsiTheme="majorBidi" w:cstheme="majorBidi"/>
          <w:sz w:val="28"/>
          <w:szCs w:val="28"/>
          <w:lang w:bidi="ar-AE"/>
        </w:rPr>
        <w:t xml:space="preserve"> </w:t>
      </w:r>
      <w:r w:rsidR="002127AE" w:rsidRPr="00E27A75">
        <w:rPr>
          <w:rFonts w:asciiTheme="majorBidi" w:hAnsiTheme="majorBidi" w:cstheme="majorBidi"/>
          <w:sz w:val="28"/>
          <w:szCs w:val="28"/>
          <w:lang w:bidi="ar-AE"/>
        </w:rPr>
        <w:t>performance</w:t>
      </w:r>
      <w:r w:rsidR="00062FE8" w:rsidRPr="00E27A75">
        <w:rPr>
          <w:rFonts w:asciiTheme="majorBidi" w:hAnsiTheme="majorBidi" w:cstheme="majorBidi"/>
          <w:sz w:val="28"/>
          <w:szCs w:val="28"/>
          <w:lang w:bidi="ar-AE"/>
        </w:rPr>
        <w:t xml:space="preserve"> factor </w:t>
      </w:r>
      <w:r w:rsidR="003F49E7" w:rsidRPr="00E27A75">
        <w:rPr>
          <w:rFonts w:asciiTheme="majorBidi" w:hAnsiTheme="majorBidi" w:cstheme="majorBidi"/>
          <w:sz w:val="28"/>
          <w:szCs w:val="28"/>
          <w:lang w:bidi="ar-AE"/>
        </w:rPr>
        <w:t xml:space="preserve">was </w:t>
      </w:r>
      <w:r w:rsidR="00062FE8" w:rsidRPr="00E27A75">
        <w:rPr>
          <w:rFonts w:asciiTheme="majorBidi" w:hAnsiTheme="majorBidi" w:cstheme="majorBidi"/>
          <w:sz w:val="28"/>
          <w:szCs w:val="28"/>
          <w:lang w:bidi="ar-AE"/>
        </w:rPr>
        <w:t xml:space="preserve">found </w:t>
      </w:r>
      <w:r w:rsidR="003F49E7" w:rsidRPr="00E27A75">
        <w:rPr>
          <w:rFonts w:asciiTheme="majorBidi" w:hAnsiTheme="majorBidi" w:cstheme="majorBidi"/>
          <w:sz w:val="28"/>
          <w:szCs w:val="28"/>
          <w:lang w:bidi="ar-AE"/>
        </w:rPr>
        <w:t xml:space="preserve">to be (1.57) </w:t>
      </w:r>
      <w:r w:rsidR="00062FE8" w:rsidRPr="00E27A75">
        <w:rPr>
          <w:rFonts w:asciiTheme="majorBidi" w:hAnsiTheme="majorBidi" w:cstheme="majorBidi"/>
          <w:sz w:val="28"/>
          <w:szCs w:val="28"/>
          <w:lang w:bidi="ar-AE"/>
        </w:rPr>
        <w:t xml:space="preserve">with </w:t>
      </w:r>
      <w:r w:rsidR="00E27A75" w:rsidRPr="00E27A75">
        <w:rPr>
          <w:rFonts w:asciiTheme="majorBidi" w:hAnsiTheme="majorBidi" w:cstheme="majorBidi"/>
          <w:sz w:val="28"/>
          <w:szCs w:val="28"/>
          <w:lang w:bidi="ar-AE"/>
        </w:rPr>
        <w:t>the</w:t>
      </w:r>
      <w:r w:rsidR="00062FE8" w:rsidRPr="00E27A75">
        <w:rPr>
          <w:rFonts w:asciiTheme="majorBidi" w:hAnsiTheme="majorBidi" w:cstheme="majorBidi"/>
          <w:sz w:val="28"/>
          <w:szCs w:val="28"/>
          <w:lang w:bidi="ar-AE"/>
        </w:rPr>
        <w:t xml:space="preserve"> </w:t>
      </w:r>
      <w:proofErr w:type="spellStart"/>
      <w:r w:rsidR="00062FE8" w:rsidRPr="00E27A75">
        <w:rPr>
          <w:rFonts w:asciiTheme="majorBidi" w:hAnsiTheme="majorBidi" w:cstheme="majorBidi"/>
          <w:sz w:val="28"/>
          <w:szCs w:val="28"/>
          <w:lang w:bidi="ar-AE"/>
        </w:rPr>
        <w:t>nanofluid</w:t>
      </w:r>
      <w:proofErr w:type="spellEnd"/>
      <w:r w:rsidR="00062FE8" w:rsidRPr="00E27A75">
        <w:rPr>
          <w:rFonts w:asciiTheme="majorBidi" w:hAnsiTheme="majorBidi" w:cstheme="majorBidi"/>
          <w:sz w:val="28"/>
          <w:szCs w:val="28"/>
          <w:lang w:bidi="ar-AE"/>
        </w:rPr>
        <w:t xml:space="preserve"> </w:t>
      </w:r>
      <w:r w:rsidR="00E27A75" w:rsidRPr="00E27A75">
        <w:rPr>
          <w:rFonts w:asciiTheme="majorBidi" w:hAnsiTheme="majorBidi" w:cstheme="majorBidi"/>
          <w:sz w:val="28"/>
          <w:szCs w:val="28"/>
          <w:lang w:bidi="ar-AE"/>
        </w:rPr>
        <w:t xml:space="preserve">utilization </w:t>
      </w:r>
      <w:r w:rsidR="00062FE8" w:rsidRPr="00E27A75">
        <w:rPr>
          <w:rFonts w:asciiTheme="majorBidi" w:hAnsiTheme="majorBidi" w:cstheme="majorBidi"/>
          <w:sz w:val="28"/>
          <w:szCs w:val="28"/>
          <w:lang w:bidi="ar-AE"/>
        </w:rPr>
        <w:t xml:space="preserve">at </w:t>
      </w:r>
      <w:r w:rsidR="00E27A75" w:rsidRPr="00E27A75">
        <w:rPr>
          <w:rFonts w:asciiTheme="majorBidi" w:hAnsiTheme="majorBidi" w:cstheme="majorBidi"/>
          <w:sz w:val="28"/>
          <w:szCs w:val="28"/>
          <w:lang w:bidi="ar-AE"/>
        </w:rPr>
        <w:t xml:space="preserve">a (0.7%) </w:t>
      </w:r>
      <w:r w:rsidR="00062FE8" w:rsidRPr="00E27A75">
        <w:rPr>
          <w:rFonts w:asciiTheme="majorBidi" w:hAnsiTheme="majorBidi" w:cstheme="majorBidi"/>
          <w:sz w:val="28"/>
          <w:szCs w:val="28"/>
          <w:lang w:bidi="ar-AE"/>
        </w:rPr>
        <w:t>concentration</w:t>
      </w:r>
      <w:r w:rsidR="00E27A75" w:rsidRPr="00E27A75">
        <w:rPr>
          <w:rFonts w:asciiTheme="majorBidi" w:hAnsiTheme="majorBidi" w:cstheme="majorBidi"/>
          <w:sz w:val="28"/>
          <w:szCs w:val="28"/>
          <w:lang w:bidi="ar-AE"/>
        </w:rPr>
        <w:t>.</w:t>
      </w:r>
      <w:r w:rsidR="00062FE8" w:rsidRPr="007C22D0">
        <w:rPr>
          <w:rFonts w:asciiTheme="majorBidi" w:hAnsiTheme="majorBidi" w:cstheme="majorBidi"/>
          <w:b/>
          <w:bCs/>
          <w:sz w:val="28"/>
          <w:szCs w:val="28"/>
          <w:lang w:bidi="ar-AE"/>
        </w:rPr>
        <w:t xml:space="preserve"> </w:t>
      </w:r>
      <w:r w:rsidR="00062FE8" w:rsidRPr="007C22D0">
        <w:rPr>
          <w:rFonts w:asciiTheme="majorBidi" w:hAnsiTheme="majorBidi" w:cstheme="majorBidi"/>
          <w:sz w:val="28"/>
          <w:szCs w:val="28"/>
          <w:lang w:bidi="ar-AE"/>
        </w:rPr>
        <w:t>Heat transfer rate and friction factor</w:t>
      </w:r>
      <w:r w:rsidR="00062FE8" w:rsidRPr="007C22D0">
        <w:rPr>
          <w:rFonts w:asciiTheme="majorBidi" w:hAnsiTheme="majorBidi" w:cstheme="majorBidi"/>
          <w:b/>
          <w:bCs/>
          <w:sz w:val="28"/>
          <w:szCs w:val="28"/>
          <w:lang w:bidi="ar-AE"/>
        </w:rPr>
        <w:t xml:space="preserve"> </w:t>
      </w:r>
      <w:r w:rsidR="00E27A75" w:rsidRPr="00E27A75">
        <w:rPr>
          <w:rFonts w:asciiTheme="majorBidi" w:hAnsiTheme="majorBidi" w:cstheme="majorBidi"/>
          <w:sz w:val="28"/>
          <w:szCs w:val="28"/>
          <w:lang w:bidi="ar-AE"/>
        </w:rPr>
        <w:t>rise</w:t>
      </w:r>
      <w:r w:rsidR="00062FE8" w:rsidRPr="00E27A75">
        <w:rPr>
          <w:rFonts w:asciiTheme="majorBidi" w:hAnsiTheme="majorBidi" w:cstheme="majorBidi"/>
          <w:sz w:val="28"/>
          <w:szCs w:val="28"/>
          <w:lang w:bidi="ar-AE"/>
        </w:rPr>
        <w:t xml:space="preserve"> with </w:t>
      </w:r>
      <w:r w:rsidR="00E27A75" w:rsidRPr="00E27A75">
        <w:rPr>
          <w:rFonts w:asciiTheme="majorBidi" w:hAnsiTheme="majorBidi" w:cstheme="majorBidi"/>
          <w:sz w:val="28"/>
          <w:szCs w:val="28"/>
          <w:lang w:bidi="ar-AE"/>
        </w:rPr>
        <w:t>raising</w:t>
      </w:r>
      <w:r w:rsidR="00062FE8" w:rsidRPr="00E27A75">
        <w:rPr>
          <w:rFonts w:asciiTheme="majorBidi" w:hAnsiTheme="majorBidi" w:cstheme="majorBidi"/>
          <w:sz w:val="28"/>
          <w:szCs w:val="28"/>
          <w:lang w:bidi="ar-AE"/>
        </w:rPr>
        <w:t xml:space="preserve"> </w:t>
      </w:r>
      <w:r w:rsidR="00E27A75" w:rsidRPr="00E27A75">
        <w:rPr>
          <w:rFonts w:asciiTheme="majorBidi" w:hAnsiTheme="majorBidi" w:cstheme="majorBidi"/>
          <w:sz w:val="28"/>
          <w:szCs w:val="28"/>
          <w:lang w:bidi="ar-AE"/>
        </w:rPr>
        <w:t xml:space="preserve">the </w:t>
      </w:r>
      <w:proofErr w:type="spellStart"/>
      <w:r w:rsidR="00E27A75" w:rsidRPr="00E27A75">
        <w:rPr>
          <w:rFonts w:asciiTheme="majorBidi" w:hAnsiTheme="majorBidi" w:cstheme="majorBidi"/>
          <w:sz w:val="28"/>
          <w:szCs w:val="28"/>
          <w:lang w:bidi="ar-AE"/>
        </w:rPr>
        <w:t>nanofluid</w:t>
      </w:r>
      <w:proofErr w:type="spellEnd"/>
      <w:r w:rsidR="00E27A75" w:rsidRPr="00E27A75">
        <w:rPr>
          <w:rFonts w:asciiTheme="majorBidi" w:hAnsiTheme="majorBidi" w:cstheme="majorBidi"/>
          <w:sz w:val="28"/>
          <w:szCs w:val="28"/>
          <w:lang w:bidi="ar-AE"/>
        </w:rPr>
        <w:t xml:space="preserve"> </w:t>
      </w:r>
      <w:proofErr w:type="spellStart"/>
      <w:r w:rsidR="002127AE" w:rsidRPr="00E27A75">
        <w:rPr>
          <w:rFonts w:asciiTheme="majorBidi" w:hAnsiTheme="majorBidi" w:cstheme="majorBidi"/>
          <w:sz w:val="28"/>
          <w:szCs w:val="28"/>
          <w:lang w:bidi="ar-AE"/>
        </w:rPr>
        <w:t>C</w:t>
      </w:r>
      <w:r w:rsidR="00062FE8" w:rsidRPr="00E27A75">
        <w:rPr>
          <w:rFonts w:asciiTheme="majorBidi" w:hAnsiTheme="majorBidi" w:cstheme="majorBidi"/>
          <w:sz w:val="28"/>
          <w:szCs w:val="28"/>
          <w:lang w:bidi="ar-AE"/>
        </w:rPr>
        <w:t>u</w:t>
      </w:r>
      <w:r w:rsidR="002127AE" w:rsidRPr="00E27A75">
        <w:rPr>
          <w:rFonts w:asciiTheme="majorBidi" w:hAnsiTheme="majorBidi" w:cstheme="majorBidi"/>
          <w:sz w:val="28"/>
          <w:szCs w:val="28"/>
          <w:lang w:bidi="ar-AE"/>
        </w:rPr>
        <w:t>O</w:t>
      </w:r>
      <w:proofErr w:type="spellEnd"/>
      <w:r w:rsidR="00062FE8" w:rsidRPr="00E27A75">
        <w:rPr>
          <w:rFonts w:asciiTheme="majorBidi" w:hAnsiTheme="majorBidi" w:cstheme="majorBidi"/>
          <w:sz w:val="28"/>
          <w:szCs w:val="28"/>
          <w:lang w:bidi="ar-AE"/>
        </w:rPr>
        <w:t>/water</w:t>
      </w:r>
      <w:r w:rsidR="00E27A75" w:rsidRPr="00E27A75">
        <w:rPr>
          <w:rFonts w:asciiTheme="majorBidi" w:hAnsiTheme="majorBidi" w:cstheme="majorBidi"/>
          <w:sz w:val="28"/>
          <w:szCs w:val="28"/>
          <w:lang w:bidi="ar-AE"/>
        </w:rPr>
        <w:t xml:space="preserve"> concentration</w:t>
      </w:r>
      <w:r w:rsidR="00062FE8" w:rsidRPr="00E27A75">
        <w:rPr>
          <w:rFonts w:asciiTheme="majorBidi" w:hAnsiTheme="majorBidi" w:cstheme="majorBidi"/>
          <w:sz w:val="28"/>
          <w:szCs w:val="28"/>
          <w:lang w:bidi="ar-AE"/>
        </w:rPr>
        <w:t xml:space="preserve"> a</w:t>
      </w:r>
      <w:r w:rsidR="00E27A75" w:rsidRPr="00E27A75">
        <w:rPr>
          <w:rFonts w:asciiTheme="majorBidi" w:hAnsiTheme="majorBidi" w:cstheme="majorBidi"/>
          <w:sz w:val="28"/>
          <w:szCs w:val="28"/>
          <w:lang w:bidi="ar-AE"/>
        </w:rPr>
        <w:t xml:space="preserve">s well as the </w:t>
      </w:r>
      <w:r w:rsidR="00062FE8" w:rsidRPr="00E27A75">
        <w:rPr>
          <w:rFonts w:asciiTheme="majorBidi" w:hAnsiTheme="majorBidi" w:cstheme="majorBidi"/>
          <w:sz w:val="28"/>
          <w:szCs w:val="28"/>
          <w:lang w:bidi="ar-AE"/>
        </w:rPr>
        <w:t>twisted ratio of twisted tap</w:t>
      </w:r>
      <w:r w:rsidR="00C0428B" w:rsidRPr="00E27A75">
        <w:rPr>
          <w:rFonts w:asciiTheme="majorBidi" w:hAnsiTheme="majorBidi" w:cstheme="majorBidi"/>
          <w:sz w:val="28"/>
          <w:szCs w:val="28"/>
          <w:lang w:bidi="ar-AE"/>
        </w:rPr>
        <w:t>.</w:t>
      </w:r>
      <w:r w:rsidR="00901A71">
        <w:rPr>
          <w:rFonts w:asciiTheme="majorBidi" w:hAnsiTheme="majorBidi" w:cstheme="majorBidi"/>
          <w:sz w:val="28"/>
          <w:szCs w:val="28"/>
          <w:lang w:bidi="ar-AE"/>
        </w:rPr>
        <w:t xml:space="preserve"> </w:t>
      </w:r>
    </w:p>
    <w:p w:rsidR="00AD68B7" w:rsidRPr="00711F13" w:rsidRDefault="00AD68B7" w:rsidP="00B6376A">
      <w:pPr>
        <w:bidi w:val="0"/>
        <w:spacing w:after="0"/>
        <w:ind w:firstLine="720"/>
        <w:jc w:val="both"/>
        <w:rPr>
          <w:rFonts w:asciiTheme="majorBidi" w:hAnsiTheme="majorBidi" w:cstheme="majorBidi"/>
          <w:sz w:val="28"/>
          <w:szCs w:val="28"/>
          <w:lang w:bidi="ar-AE"/>
        </w:rPr>
      </w:pPr>
      <w:r>
        <w:rPr>
          <w:rFonts w:asciiTheme="majorBidi" w:hAnsiTheme="majorBidi" w:cstheme="majorBidi"/>
          <w:sz w:val="28"/>
          <w:szCs w:val="28"/>
          <w:lang w:bidi="ar-AE"/>
        </w:rPr>
        <w:lastRenderedPageBreak/>
        <w:t>Wan</w:t>
      </w:r>
      <w:r w:rsidR="00D372A4">
        <w:rPr>
          <w:rFonts w:asciiTheme="majorBidi" w:hAnsiTheme="majorBidi" w:cstheme="majorBidi"/>
          <w:sz w:val="28"/>
          <w:szCs w:val="28"/>
          <w:lang w:bidi="ar-AE"/>
        </w:rPr>
        <w:t xml:space="preserve"> et al.</w:t>
      </w:r>
      <w:r w:rsidR="00B6376A">
        <w:rPr>
          <w:rFonts w:asciiTheme="majorBidi" w:hAnsiTheme="majorBidi" w:cstheme="majorBidi"/>
          <w:sz w:val="28"/>
          <w:szCs w:val="28"/>
          <w:lang w:bidi="ar-AE"/>
        </w:rPr>
        <w:fldChar w:fldCharType="begin" w:fldLock="1"/>
      </w:r>
      <w:r w:rsidR="00B6376A">
        <w:rPr>
          <w:rFonts w:asciiTheme="majorBidi" w:hAnsiTheme="majorBidi" w:cstheme="majorBidi"/>
          <w:sz w:val="28"/>
          <w:szCs w:val="28"/>
          <w:lang w:bidi="ar-AE"/>
        </w:rPr>
        <w:instrText>ADDIN CSL_CITATION {"citationItems":[{"id":"ITEM-1","itemData":{"DOI":"10.1016/j.cjche.2018.07.007","ISSN":"10049541","abstract":"Thermo-hydraulic characteristics of TiO2-water nanofluids in thin-wall stainless steel test tubes (corrugated tube and circular tube) filled with copper foam (40 PPI) are experimentally investigated and compared with those in test tubes without copper foam. The effects of nanoparticle mass concentration on flow and heat transfer performances are investigated. In addition, the mutual restriction relationships between Reynolds number (Re), Nusselt number (Nu) and resistance coefficient (f) are discussed respectively. Also, the comprehensive coefficient of performance (CCP) between heat transfer and pressure drop is evaluated. The results show that core-enhancement region for heat transfer using experimental tubes filled with copper foam is notably different from that of tubes without copper foam. There is a corresponding Reynolds number (about Re = 2400) for the maximum CCP of each condition. And the heat transfer can be enhanced dramatically and sustained at 8000 ≤ Re ≤ 12000.","author":[{"dropping-particle":"","family":"Wan","given":"Yongliang","non-dropping-particle":"","parse-names":false,"suffix":""},{"dropping-particle":"","family":"Wu","given":"Runhan","non-dropping-particle":"","parse-names":false,"suffix":""},{"dropping-particle":"","family":"Qi","given":"Cong","non-dropping-particle":"","parse-names":false,"suffix":""},{"dropping-particle":"","family":"Duan","given":"Gang","non-dropping-particle":"","parse-names":false,"suffix":""},{"dropping-particle":"","family":"Yang","given":"Ruizhao","non-dropping-particle":"","parse-names":false,"suffix":""}],"container-title":"Chinese Journal of Chemical Engineering","id":"ITEM-1","issue":"12","issued":{"date-parts":[["2018"]]},"page":"2431-2440","title":"Experimental study on thermo-hydraulic performances of nanofluids flowing through a corrugated tube filled with copper foam in heat exchange systems","type":"article-journal","volume":"26"},"uris":["http://www.mendeley.com/documents/?uuid=a6e3f1d8-193f-4fe7-9824-6766b7504798"]}],"mendeley":{"formattedCitation":"[13]","plainTextFormattedCitation":"[13]","previouslyFormattedCitation":"[13]"},"properties":{"noteIndex":0},"schema":"https://github.com/citation-style-language/schema/raw/master/csl-citation.json"}</w:instrText>
      </w:r>
      <w:r w:rsidR="00B6376A">
        <w:rPr>
          <w:rFonts w:asciiTheme="majorBidi" w:hAnsiTheme="majorBidi" w:cstheme="majorBidi"/>
          <w:sz w:val="28"/>
          <w:szCs w:val="28"/>
          <w:lang w:bidi="ar-AE"/>
        </w:rPr>
        <w:fldChar w:fldCharType="separate"/>
      </w:r>
      <w:r w:rsidR="00B6376A" w:rsidRPr="00B6376A">
        <w:rPr>
          <w:rFonts w:asciiTheme="majorBidi" w:hAnsiTheme="majorBidi" w:cstheme="majorBidi"/>
          <w:noProof/>
          <w:sz w:val="28"/>
          <w:szCs w:val="28"/>
          <w:lang w:bidi="ar-AE"/>
        </w:rPr>
        <w:t>[13]</w:t>
      </w:r>
      <w:r w:rsidR="00B6376A">
        <w:rPr>
          <w:rFonts w:asciiTheme="majorBidi" w:hAnsiTheme="majorBidi" w:cstheme="majorBidi"/>
          <w:sz w:val="28"/>
          <w:szCs w:val="28"/>
          <w:lang w:bidi="ar-AE"/>
        </w:rPr>
        <w:fldChar w:fldCharType="end"/>
      </w:r>
      <w:proofErr w:type="gramStart"/>
      <w:r w:rsidR="00AB70D8">
        <w:rPr>
          <w:rFonts w:asciiTheme="majorBidi" w:hAnsiTheme="majorBidi" w:cstheme="majorBidi"/>
          <w:sz w:val="28"/>
          <w:szCs w:val="28"/>
          <w:lang w:bidi="ar-AE"/>
        </w:rPr>
        <w:t>,</w:t>
      </w:r>
      <w:proofErr w:type="gramEnd"/>
      <w:r w:rsidR="00AB70D8">
        <w:rPr>
          <w:rFonts w:asciiTheme="majorBidi" w:hAnsiTheme="majorBidi" w:cstheme="majorBidi"/>
          <w:sz w:val="28"/>
          <w:szCs w:val="28"/>
          <w:lang w:bidi="ar-AE"/>
        </w:rPr>
        <w:t xml:space="preserve"> </w:t>
      </w:r>
      <w:r w:rsidR="00E27A75" w:rsidRPr="00E27A75">
        <w:rPr>
          <w:rFonts w:asciiTheme="majorBidi" w:hAnsiTheme="majorBidi" w:cstheme="majorBidi"/>
          <w:sz w:val="28"/>
          <w:szCs w:val="28"/>
          <w:lang w:bidi="ar-AE"/>
        </w:rPr>
        <w:t>manifested</w:t>
      </w:r>
      <w:r w:rsidRPr="00E27A75">
        <w:rPr>
          <w:rFonts w:asciiTheme="majorBidi" w:hAnsiTheme="majorBidi" w:cstheme="majorBidi"/>
          <w:sz w:val="28"/>
          <w:szCs w:val="28"/>
          <w:lang w:bidi="ar-AE"/>
        </w:rPr>
        <w:t xml:space="preserve"> the </w:t>
      </w:r>
      <w:proofErr w:type="spellStart"/>
      <w:r w:rsidR="00E27A75" w:rsidRPr="00E27A75">
        <w:rPr>
          <w:rFonts w:asciiTheme="majorBidi" w:hAnsiTheme="majorBidi" w:cstheme="majorBidi"/>
          <w:sz w:val="28"/>
          <w:szCs w:val="28"/>
          <w:lang w:bidi="ar-AE"/>
        </w:rPr>
        <w:t>nanofluids</w:t>
      </w:r>
      <w:proofErr w:type="spellEnd"/>
      <w:r w:rsidR="00E27A75" w:rsidRPr="00E27A75">
        <w:rPr>
          <w:rFonts w:asciiTheme="majorBidi" w:hAnsiTheme="majorBidi" w:cstheme="majorBidi"/>
          <w:sz w:val="28"/>
          <w:szCs w:val="28"/>
          <w:lang w:bidi="ar-AE"/>
        </w:rPr>
        <w:t xml:space="preserve">' </w:t>
      </w:r>
      <w:r w:rsidRPr="00E27A75">
        <w:rPr>
          <w:rFonts w:asciiTheme="majorBidi" w:hAnsiTheme="majorBidi" w:cstheme="majorBidi"/>
          <w:sz w:val="28"/>
          <w:szCs w:val="28"/>
          <w:lang w:bidi="ar-AE"/>
        </w:rPr>
        <w:t xml:space="preserve">heat transfer enhancement </w:t>
      </w:r>
      <w:r w:rsidR="00E27A75" w:rsidRPr="00E27A75">
        <w:rPr>
          <w:rFonts w:asciiTheme="majorBidi" w:hAnsiTheme="majorBidi" w:cstheme="majorBidi"/>
          <w:sz w:val="28"/>
          <w:szCs w:val="28"/>
          <w:lang w:bidi="ar-AE"/>
        </w:rPr>
        <w:t>mechanism via</w:t>
      </w:r>
      <w:r w:rsidRPr="00E27A75">
        <w:rPr>
          <w:rFonts w:asciiTheme="majorBidi" w:hAnsiTheme="majorBidi" w:cstheme="majorBidi"/>
          <w:sz w:val="28"/>
          <w:szCs w:val="28"/>
          <w:lang w:bidi="ar-AE"/>
        </w:rPr>
        <w:t xml:space="preserve"> </w:t>
      </w:r>
      <w:r w:rsidR="00E27A75" w:rsidRPr="00E27A75">
        <w:rPr>
          <w:rFonts w:asciiTheme="majorBidi" w:hAnsiTheme="majorBidi" w:cstheme="majorBidi"/>
          <w:sz w:val="28"/>
          <w:szCs w:val="28"/>
          <w:lang w:bidi="ar-AE"/>
        </w:rPr>
        <w:t>investigational</w:t>
      </w:r>
      <w:r w:rsidRPr="00E27A75">
        <w:rPr>
          <w:rFonts w:asciiTheme="majorBidi" w:hAnsiTheme="majorBidi" w:cstheme="majorBidi"/>
          <w:sz w:val="28"/>
          <w:szCs w:val="28"/>
          <w:lang w:bidi="ar-AE"/>
        </w:rPr>
        <w:t xml:space="preserve"> </w:t>
      </w:r>
      <w:r w:rsidR="00E27A75" w:rsidRPr="00E27A75">
        <w:rPr>
          <w:rFonts w:asciiTheme="majorBidi" w:hAnsiTheme="majorBidi" w:cstheme="majorBidi"/>
          <w:sz w:val="28"/>
          <w:szCs w:val="28"/>
          <w:lang w:bidi="ar-AE"/>
        </w:rPr>
        <w:t>method</w:t>
      </w:r>
      <w:r w:rsidR="005B48CA" w:rsidRPr="00E27A75">
        <w:rPr>
          <w:rFonts w:asciiTheme="majorBidi" w:hAnsiTheme="majorBidi" w:cstheme="majorBidi"/>
          <w:sz w:val="28"/>
          <w:szCs w:val="28"/>
          <w:lang w:bidi="ar-AE"/>
        </w:rPr>
        <w:t xml:space="preserve"> using</w:t>
      </w:r>
      <w:r w:rsidRPr="00E27A75">
        <w:rPr>
          <w:rFonts w:asciiTheme="majorBidi" w:hAnsiTheme="majorBidi" w:cstheme="majorBidi"/>
          <w:sz w:val="28"/>
          <w:szCs w:val="28"/>
          <w:lang w:bidi="ar-AE"/>
        </w:rPr>
        <w:t xml:space="preserve"> a corrugated tube </w:t>
      </w:r>
      <w:r w:rsidR="00E27A75" w:rsidRPr="00E27A75">
        <w:rPr>
          <w:rFonts w:asciiTheme="majorBidi" w:hAnsiTheme="majorBidi" w:cstheme="majorBidi"/>
          <w:sz w:val="28"/>
          <w:szCs w:val="28"/>
          <w:lang w:bidi="ar-AE"/>
        </w:rPr>
        <w:t>packed</w:t>
      </w:r>
      <w:r w:rsidRPr="00E27A75">
        <w:rPr>
          <w:rFonts w:asciiTheme="majorBidi" w:hAnsiTheme="majorBidi" w:cstheme="majorBidi"/>
          <w:sz w:val="28"/>
          <w:szCs w:val="28"/>
          <w:lang w:bidi="ar-AE"/>
        </w:rPr>
        <w:t xml:space="preserve"> with </w:t>
      </w:r>
      <w:r w:rsidR="00E27A75" w:rsidRPr="00E27A75">
        <w:rPr>
          <w:rFonts w:asciiTheme="majorBidi" w:hAnsiTheme="majorBidi" w:cstheme="majorBidi"/>
          <w:sz w:val="28"/>
          <w:szCs w:val="28"/>
          <w:lang w:bidi="ar-AE"/>
        </w:rPr>
        <w:t xml:space="preserve">the </w:t>
      </w:r>
      <w:r w:rsidRPr="00E27A75">
        <w:rPr>
          <w:rFonts w:asciiTheme="majorBidi" w:hAnsiTheme="majorBidi" w:cstheme="majorBidi"/>
          <w:sz w:val="28"/>
          <w:szCs w:val="28"/>
          <w:lang w:bidi="ar-AE"/>
        </w:rPr>
        <w:t>copper foam (40</w:t>
      </w:r>
      <w:r w:rsidR="00E27A75" w:rsidRPr="00E27A75">
        <w:rPr>
          <w:rFonts w:asciiTheme="majorBidi" w:hAnsiTheme="majorBidi" w:cstheme="majorBidi"/>
          <w:sz w:val="28"/>
          <w:szCs w:val="28"/>
          <w:lang w:bidi="ar-AE"/>
        </w:rPr>
        <w:t xml:space="preserve"> </w:t>
      </w:r>
      <w:r w:rsidRPr="00E27A75">
        <w:rPr>
          <w:rFonts w:asciiTheme="majorBidi" w:hAnsiTheme="majorBidi" w:cstheme="majorBidi"/>
          <w:sz w:val="28"/>
          <w:szCs w:val="28"/>
          <w:lang w:bidi="ar-AE"/>
        </w:rPr>
        <w:t xml:space="preserve">PPI) and </w:t>
      </w:r>
      <w:r w:rsidR="00E27A75" w:rsidRPr="00E27A75">
        <w:rPr>
          <w:rFonts w:asciiTheme="majorBidi" w:hAnsiTheme="majorBidi" w:cstheme="majorBidi"/>
          <w:sz w:val="28"/>
          <w:szCs w:val="28"/>
          <w:lang w:bidi="ar-AE"/>
        </w:rPr>
        <w:t xml:space="preserve">in </w:t>
      </w:r>
      <w:r w:rsidRPr="00E27A75">
        <w:rPr>
          <w:rFonts w:asciiTheme="majorBidi" w:hAnsiTheme="majorBidi" w:cstheme="majorBidi"/>
          <w:sz w:val="28"/>
          <w:szCs w:val="28"/>
          <w:lang w:bidi="ar-AE"/>
        </w:rPr>
        <w:t>compar</w:t>
      </w:r>
      <w:r w:rsidR="00E27A75" w:rsidRPr="00E27A75">
        <w:rPr>
          <w:rFonts w:asciiTheme="majorBidi" w:hAnsiTheme="majorBidi" w:cstheme="majorBidi"/>
          <w:sz w:val="28"/>
          <w:szCs w:val="28"/>
          <w:lang w:bidi="ar-AE"/>
        </w:rPr>
        <w:t>ison</w:t>
      </w:r>
      <w:r w:rsidRPr="00E27A75">
        <w:rPr>
          <w:rFonts w:asciiTheme="majorBidi" w:hAnsiTheme="majorBidi" w:cstheme="majorBidi"/>
          <w:sz w:val="28"/>
          <w:szCs w:val="28"/>
          <w:lang w:bidi="ar-AE"/>
        </w:rPr>
        <w:t xml:space="preserve"> with that in test</w:t>
      </w:r>
      <w:r w:rsidR="007C22D0" w:rsidRPr="00E27A75">
        <w:rPr>
          <w:rFonts w:asciiTheme="majorBidi" w:hAnsiTheme="majorBidi" w:cstheme="majorBidi"/>
          <w:sz w:val="28"/>
          <w:szCs w:val="28"/>
          <w:lang w:bidi="ar-AE"/>
        </w:rPr>
        <w:t xml:space="preserve"> tubes with</w:t>
      </w:r>
      <w:r w:rsidR="00E27A75">
        <w:rPr>
          <w:rFonts w:asciiTheme="majorBidi" w:hAnsiTheme="majorBidi" w:cstheme="majorBidi"/>
          <w:sz w:val="28"/>
          <w:szCs w:val="28"/>
          <w:lang w:bidi="ar-AE"/>
        </w:rPr>
        <w:t>out using</w:t>
      </w:r>
      <w:r w:rsidR="007C22D0" w:rsidRPr="00E27A75">
        <w:rPr>
          <w:rFonts w:asciiTheme="majorBidi" w:hAnsiTheme="majorBidi" w:cstheme="majorBidi"/>
          <w:sz w:val="28"/>
          <w:szCs w:val="28"/>
          <w:lang w:bidi="ar-AE"/>
        </w:rPr>
        <w:t xml:space="preserve"> copper foam.</w:t>
      </w:r>
      <w:r w:rsidRPr="007C22D0">
        <w:rPr>
          <w:rFonts w:asciiTheme="majorBidi" w:hAnsiTheme="majorBidi" w:cstheme="majorBidi"/>
          <w:b/>
          <w:bCs/>
          <w:sz w:val="28"/>
          <w:szCs w:val="28"/>
          <w:lang w:bidi="ar-AE"/>
        </w:rPr>
        <w:t xml:space="preserve"> </w:t>
      </w:r>
      <w:r w:rsidR="00E27A75" w:rsidRPr="00711F13">
        <w:rPr>
          <w:rFonts w:asciiTheme="majorBidi" w:hAnsiTheme="majorBidi" w:cstheme="majorBidi"/>
          <w:sz w:val="28"/>
          <w:szCs w:val="28"/>
          <w:lang w:bidi="ar-AE"/>
        </w:rPr>
        <w:t>And, the outcomes</w:t>
      </w:r>
      <w:r w:rsidRPr="00711F13">
        <w:rPr>
          <w:rFonts w:asciiTheme="majorBidi" w:hAnsiTheme="majorBidi" w:cstheme="majorBidi"/>
          <w:sz w:val="28"/>
          <w:szCs w:val="28"/>
          <w:lang w:bidi="ar-AE"/>
        </w:rPr>
        <w:t xml:space="preserve"> </w:t>
      </w:r>
      <w:r w:rsidR="00E27A75" w:rsidRPr="00711F13">
        <w:rPr>
          <w:rFonts w:asciiTheme="majorBidi" w:hAnsiTheme="majorBidi" w:cstheme="majorBidi"/>
          <w:sz w:val="28"/>
          <w:szCs w:val="28"/>
          <w:lang w:bidi="ar-AE"/>
        </w:rPr>
        <w:t>depicted</w:t>
      </w:r>
      <w:r w:rsidRPr="00711F13">
        <w:rPr>
          <w:rFonts w:asciiTheme="majorBidi" w:hAnsiTheme="majorBidi" w:cstheme="majorBidi"/>
          <w:sz w:val="28"/>
          <w:szCs w:val="28"/>
          <w:lang w:bidi="ar-AE"/>
        </w:rPr>
        <w:t xml:space="preserve"> that </w:t>
      </w:r>
      <w:r w:rsidR="00E27A75" w:rsidRPr="00711F13">
        <w:rPr>
          <w:rFonts w:asciiTheme="majorBidi" w:hAnsiTheme="majorBidi" w:cstheme="majorBidi"/>
          <w:sz w:val="28"/>
          <w:szCs w:val="28"/>
          <w:lang w:bidi="ar-AE"/>
        </w:rPr>
        <w:t xml:space="preserve">the </w:t>
      </w:r>
      <w:r w:rsidRPr="00711F13">
        <w:rPr>
          <w:rFonts w:asciiTheme="majorBidi" w:hAnsiTheme="majorBidi" w:cstheme="majorBidi"/>
          <w:sz w:val="28"/>
          <w:szCs w:val="28"/>
          <w:lang w:bidi="ar-AE"/>
        </w:rPr>
        <w:t>core-</w:t>
      </w:r>
      <w:proofErr w:type="spellStart"/>
      <w:r w:rsidRPr="00711F13">
        <w:rPr>
          <w:rFonts w:asciiTheme="majorBidi" w:hAnsiTheme="majorBidi" w:cstheme="majorBidi"/>
          <w:sz w:val="28"/>
          <w:szCs w:val="28"/>
          <w:lang w:bidi="ar-AE"/>
        </w:rPr>
        <w:t>improvment</w:t>
      </w:r>
      <w:proofErr w:type="spellEnd"/>
      <w:r w:rsidRPr="00711F13">
        <w:rPr>
          <w:rFonts w:asciiTheme="majorBidi" w:hAnsiTheme="majorBidi" w:cstheme="majorBidi"/>
          <w:sz w:val="28"/>
          <w:szCs w:val="28"/>
          <w:lang w:bidi="ar-AE"/>
        </w:rPr>
        <w:t xml:space="preserve"> </w:t>
      </w:r>
      <w:r w:rsidR="00E27A75" w:rsidRPr="00711F13">
        <w:rPr>
          <w:rFonts w:asciiTheme="majorBidi" w:hAnsiTheme="majorBidi" w:cstheme="majorBidi"/>
          <w:sz w:val="28"/>
          <w:szCs w:val="28"/>
          <w:lang w:bidi="ar-AE"/>
        </w:rPr>
        <w:t>zone</w:t>
      </w:r>
      <w:r w:rsidRPr="00711F13">
        <w:rPr>
          <w:rFonts w:asciiTheme="majorBidi" w:hAnsiTheme="majorBidi" w:cstheme="majorBidi"/>
          <w:sz w:val="28"/>
          <w:szCs w:val="28"/>
          <w:lang w:bidi="ar-AE"/>
        </w:rPr>
        <w:t xml:space="preserve"> for </w:t>
      </w:r>
      <w:r w:rsidR="00E27A75" w:rsidRPr="00711F13">
        <w:rPr>
          <w:rFonts w:asciiTheme="majorBidi" w:hAnsiTheme="majorBidi" w:cstheme="majorBidi"/>
          <w:sz w:val="28"/>
          <w:szCs w:val="28"/>
          <w:lang w:bidi="ar-AE"/>
        </w:rPr>
        <w:t xml:space="preserve">the </w:t>
      </w:r>
      <w:r w:rsidRPr="00711F13">
        <w:rPr>
          <w:rFonts w:asciiTheme="majorBidi" w:hAnsiTheme="majorBidi" w:cstheme="majorBidi"/>
          <w:sz w:val="28"/>
          <w:szCs w:val="28"/>
          <w:lang w:bidi="ar-AE"/>
        </w:rPr>
        <w:t>heat transfer u</w:t>
      </w:r>
      <w:r w:rsidR="00E27A75" w:rsidRPr="00711F13">
        <w:rPr>
          <w:rFonts w:asciiTheme="majorBidi" w:hAnsiTheme="majorBidi" w:cstheme="majorBidi"/>
          <w:sz w:val="28"/>
          <w:szCs w:val="28"/>
          <w:lang w:bidi="ar-AE"/>
        </w:rPr>
        <w:t>tilizing</w:t>
      </w:r>
      <w:r w:rsidRPr="00711F13">
        <w:rPr>
          <w:rFonts w:asciiTheme="majorBidi" w:hAnsiTheme="majorBidi" w:cstheme="majorBidi"/>
          <w:sz w:val="28"/>
          <w:szCs w:val="28"/>
          <w:lang w:bidi="ar-AE"/>
        </w:rPr>
        <w:t xml:space="preserve"> </w:t>
      </w:r>
      <w:r w:rsidR="00E27A75" w:rsidRPr="00711F13">
        <w:rPr>
          <w:rFonts w:asciiTheme="majorBidi" w:hAnsiTheme="majorBidi" w:cstheme="majorBidi"/>
          <w:sz w:val="28"/>
          <w:szCs w:val="28"/>
          <w:lang w:bidi="ar-AE"/>
        </w:rPr>
        <w:t>investigational</w:t>
      </w:r>
      <w:r w:rsidRPr="00711F13">
        <w:rPr>
          <w:rFonts w:asciiTheme="majorBidi" w:hAnsiTheme="majorBidi" w:cstheme="majorBidi"/>
          <w:sz w:val="28"/>
          <w:szCs w:val="28"/>
          <w:lang w:bidi="ar-AE"/>
        </w:rPr>
        <w:t xml:space="preserve"> tubes </w:t>
      </w:r>
      <w:r w:rsidR="00E27A75" w:rsidRPr="00711F13">
        <w:rPr>
          <w:rFonts w:asciiTheme="majorBidi" w:hAnsiTheme="majorBidi" w:cstheme="majorBidi"/>
          <w:sz w:val="28"/>
          <w:szCs w:val="28"/>
          <w:lang w:bidi="ar-AE"/>
        </w:rPr>
        <w:t>packed</w:t>
      </w:r>
      <w:r w:rsidRPr="00711F13">
        <w:rPr>
          <w:rFonts w:asciiTheme="majorBidi" w:hAnsiTheme="majorBidi" w:cstheme="majorBidi"/>
          <w:sz w:val="28"/>
          <w:szCs w:val="28"/>
          <w:lang w:bidi="ar-AE"/>
        </w:rPr>
        <w:t xml:space="preserve"> with </w:t>
      </w:r>
      <w:r w:rsidR="00E27A75" w:rsidRPr="00711F13">
        <w:rPr>
          <w:rFonts w:asciiTheme="majorBidi" w:hAnsiTheme="majorBidi" w:cstheme="majorBidi"/>
          <w:sz w:val="28"/>
          <w:szCs w:val="28"/>
          <w:lang w:bidi="ar-AE"/>
        </w:rPr>
        <w:t xml:space="preserve">the </w:t>
      </w:r>
      <w:r w:rsidRPr="00711F13">
        <w:rPr>
          <w:rFonts w:asciiTheme="majorBidi" w:hAnsiTheme="majorBidi" w:cstheme="majorBidi"/>
          <w:sz w:val="28"/>
          <w:szCs w:val="28"/>
          <w:lang w:bidi="ar-AE"/>
        </w:rPr>
        <w:t xml:space="preserve">copper foam is </w:t>
      </w:r>
      <w:r w:rsidR="00E27A75" w:rsidRPr="00711F13">
        <w:rPr>
          <w:rFonts w:asciiTheme="majorBidi" w:hAnsiTheme="majorBidi" w:cstheme="majorBidi"/>
          <w:sz w:val="28"/>
          <w:szCs w:val="28"/>
          <w:lang w:bidi="ar-AE"/>
        </w:rPr>
        <w:t>remarkably</w:t>
      </w:r>
      <w:r w:rsidRPr="00711F13">
        <w:rPr>
          <w:rFonts w:asciiTheme="majorBidi" w:hAnsiTheme="majorBidi" w:cstheme="majorBidi"/>
          <w:sz w:val="28"/>
          <w:szCs w:val="28"/>
          <w:lang w:bidi="ar-AE"/>
        </w:rPr>
        <w:t xml:space="preserve"> </w:t>
      </w:r>
      <w:r w:rsidR="00E27A75" w:rsidRPr="00711F13">
        <w:rPr>
          <w:rFonts w:asciiTheme="majorBidi" w:hAnsiTheme="majorBidi" w:cstheme="majorBidi"/>
          <w:sz w:val="28"/>
          <w:szCs w:val="28"/>
          <w:lang w:bidi="ar-AE"/>
        </w:rPr>
        <w:t>unalike</w:t>
      </w:r>
      <w:r w:rsidRPr="00711F13">
        <w:rPr>
          <w:rFonts w:asciiTheme="majorBidi" w:hAnsiTheme="majorBidi" w:cstheme="majorBidi"/>
          <w:sz w:val="28"/>
          <w:szCs w:val="28"/>
          <w:lang w:bidi="ar-AE"/>
        </w:rPr>
        <w:t xml:space="preserve"> from that of </w:t>
      </w:r>
      <w:r w:rsidR="00711F13" w:rsidRPr="00711F13">
        <w:rPr>
          <w:rFonts w:asciiTheme="majorBidi" w:hAnsiTheme="majorBidi" w:cstheme="majorBidi"/>
          <w:sz w:val="28"/>
          <w:szCs w:val="28"/>
          <w:lang w:bidi="ar-AE"/>
        </w:rPr>
        <w:t xml:space="preserve">the </w:t>
      </w:r>
      <w:r w:rsidRPr="00711F13">
        <w:rPr>
          <w:rFonts w:asciiTheme="majorBidi" w:hAnsiTheme="majorBidi" w:cstheme="majorBidi"/>
          <w:sz w:val="28"/>
          <w:szCs w:val="28"/>
          <w:lang w:bidi="ar-AE"/>
        </w:rPr>
        <w:t xml:space="preserve">tubes without </w:t>
      </w:r>
      <w:r w:rsidR="00E27A75" w:rsidRPr="00711F13">
        <w:rPr>
          <w:rFonts w:asciiTheme="majorBidi" w:hAnsiTheme="majorBidi" w:cstheme="majorBidi"/>
          <w:sz w:val="28"/>
          <w:szCs w:val="28"/>
          <w:lang w:bidi="ar-AE"/>
        </w:rPr>
        <w:t xml:space="preserve">using </w:t>
      </w:r>
      <w:r w:rsidRPr="00711F13">
        <w:rPr>
          <w:rFonts w:asciiTheme="majorBidi" w:hAnsiTheme="majorBidi" w:cstheme="majorBidi"/>
          <w:sz w:val="28"/>
          <w:szCs w:val="28"/>
          <w:lang w:bidi="ar-AE"/>
        </w:rPr>
        <w:t>copper foam</w:t>
      </w:r>
    </w:p>
    <w:p w:rsidR="00876660" w:rsidRDefault="00876660" w:rsidP="00B6376A">
      <w:pPr>
        <w:bidi w:val="0"/>
        <w:spacing w:after="0"/>
        <w:ind w:firstLine="720"/>
        <w:jc w:val="both"/>
        <w:rPr>
          <w:rFonts w:asciiTheme="majorBidi" w:hAnsiTheme="majorBidi" w:cstheme="majorBidi"/>
          <w:sz w:val="28"/>
          <w:szCs w:val="28"/>
          <w:lang w:bidi="ar-AE"/>
        </w:rPr>
      </w:pPr>
      <w:r>
        <w:rPr>
          <w:rFonts w:asciiTheme="majorBidi" w:hAnsiTheme="majorBidi" w:cstheme="majorBidi"/>
          <w:sz w:val="28"/>
          <w:szCs w:val="28"/>
          <w:lang w:bidi="ar-AE"/>
        </w:rPr>
        <w:t>Ding et al.</w:t>
      </w:r>
      <w:r w:rsidR="00B6376A">
        <w:rPr>
          <w:rFonts w:asciiTheme="majorBidi" w:hAnsiTheme="majorBidi" w:cstheme="majorBidi"/>
          <w:sz w:val="28"/>
          <w:szCs w:val="28"/>
          <w:lang w:bidi="ar-AE"/>
        </w:rPr>
        <w:fldChar w:fldCharType="begin" w:fldLock="1"/>
      </w:r>
      <w:r w:rsidR="00537EE2">
        <w:rPr>
          <w:rFonts w:asciiTheme="majorBidi" w:hAnsiTheme="majorBidi" w:cstheme="majorBidi"/>
          <w:sz w:val="28"/>
          <w:szCs w:val="28"/>
          <w:lang w:bidi="ar-AE"/>
        </w:rPr>
        <w:instrText>ADDIN CSL_CITATION {"citationItems":[{"id":"ITEM-1","itemData":{"DOI":"10.1002/cjce.24267","ISSN":"1939019X","abstract":"In this study, the heat transfer and flow characteristics of TiO2-H2O nanofluids with TiO2 mass fractions of 0.0, 0.1, 0.3, and 0.5 wt.% in corrugated and smooth double-pipe heat exchangers were compared using numerical simulations. The results demonstrated that TiO2-H2O nanofluids effectively enhanced the heat transfer compared to deionized water, and that the heat exchange capacity gradually increased with the TiO2 mass fraction. The corrugated pipe heat exchanger disturbed the fluid flow on both the shell side and pipe side, breaking the boundary layer and creating vortices in the corrugated zone. This provided a higher heat transfer capability than the smooth double-pipe heat exchanger, but also increased the fluid flow resistance in the pipe. In general, the use of nanofluids and corrugated pipes was found to significantly improve the heat transfer efficiency of the double-pipe heat exchanger.","author":[{"dropping-particle":"","family":"Ding","given":"Zi","non-dropping-particle":"","parse-names":false,"suffix":""},{"dropping-particle":"","family":"Qi","given":"Cong","non-dropping-particle":"","parse-names":false,"suffix":""},{"dropping-particle":"","family":"Luo","given":"Tao","non-dropping-particle":"","parse-names":false,"suffix":""},{"dropping-particle":"","family":"Wang","given":"Yuxing","non-dropping-particle":"","parse-names":false,"suffix":""},{"dropping-particle":"","family":"Tu","given":"Jianglin","non-dropping-particle":"","parse-names":false,"suffix":""},{"dropping-particle":"","family":"Wang","given":"Chengchao","non-dropping-particle":"","parse-names":false,"suffix":""}],"container-title":"Canadian Journal of Chemical Engineering","id":"ITEM-1","issue":"8","issued":{"date-parts":[["2022"]]},"page":"1954-1964","title":"Numerical simulation of nanofluids forced convection in a corrugated double-pipe heat exchanger","type":"article-journal","volume":"100"},"uris":["http://www.mendeley.com/documents/?uuid=a9d69875-65f7-44ab-a052-18d9048f86c4"]}],"mendeley":{"formattedCitation":"[14]","plainTextFormattedCitation":"[14]","previouslyFormattedCitation":"[14]"},"properties":{"noteIndex":0},"schema":"https://github.com/citation-style-language/schema/raw/master/csl-citation.json"}</w:instrText>
      </w:r>
      <w:r w:rsidR="00B6376A">
        <w:rPr>
          <w:rFonts w:asciiTheme="majorBidi" w:hAnsiTheme="majorBidi" w:cstheme="majorBidi"/>
          <w:sz w:val="28"/>
          <w:szCs w:val="28"/>
          <w:lang w:bidi="ar-AE"/>
        </w:rPr>
        <w:fldChar w:fldCharType="separate"/>
      </w:r>
      <w:r w:rsidR="00B6376A" w:rsidRPr="00B6376A">
        <w:rPr>
          <w:rFonts w:asciiTheme="majorBidi" w:hAnsiTheme="majorBidi" w:cstheme="majorBidi"/>
          <w:noProof/>
          <w:sz w:val="28"/>
          <w:szCs w:val="28"/>
          <w:lang w:bidi="ar-AE"/>
        </w:rPr>
        <w:t>[14]</w:t>
      </w:r>
      <w:r w:rsidR="00B6376A">
        <w:rPr>
          <w:rFonts w:asciiTheme="majorBidi" w:hAnsiTheme="majorBidi" w:cstheme="majorBidi"/>
          <w:sz w:val="28"/>
          <w:szCs w:val="28"/>
          <w:lang w:bidi="ar-AE"/>
        </w:rPr>
        <w:fldChar w:fldCharType="end"/>
      </w:r>
      <w:r w:rsidR="007C22D0">
        <w:rPr>
          <w:rFonts w:asciiTheme="majorBidi" w:hAnsiTheme="majorBidi" w:cstheme="majorBidi"/>
          <w:sz w:val="28"/>
          <w:szCs w:val="28"/>
          <w:lang w:bidi="ar-AE"/>
        </w:rPr>
        <w:t xml:space="preserve"> </w:t>
      </w:r>
      <w:r w:rsidR="00B6376A">
        <w:rPr>
          <w:rFonts w:asciiTheme="majorBidi" w:hAnsiTheme="majorBidi" w:cstheme="majorBidi"/>
          <w:sz w:val="28"/>
          <w:szCs w:val="28"/>
          <w:lang w:bidi="ar-AE"/>
        </w:rPr>
        <w:t>,</w:t>
      </w:r>
      <w:r w:rsidR="00D372A4">
        <w:rPr>
          <w:rFonts w:asciiTheme="majorBidi" w:hAnsiTheme="majorBidi" w:cstheme="majorBidi"/>
          <w:sz w:val="28"/>
          <w:szCs w:val="28"/>
          <w:lang w:bidi="ar-AE"/>
        </w:rPr>
        <w:t>c</w:t>
      </w:r>
      <w:r w:rsidRPr="00876660">
        <w:rPr>
          <w:rFonts w:asciiTheme="majorBidi" w:hAnsiTheme="majorBidi" w:cstheme="majorBidi"/>
          <w:sz w:val="28"/>
          <w:szCs w:val="28"/>
          <w:lang w:bidi="ar-AE"/>
        </w:rPr>
        <w:t xml:space="preserve">onducted a </w:t>
      </w:r>
      <w:r w:rsidR="002660D9" w:rsidRPr="00876660">
        <w:rPr>
          <w:rFonts w:asciiTheme="majorBidi" w:hAnsiTheme="majorBidi" w:cstheme="majorBidi"/>
          <w:sz w:val="28"/>
          <w:szCs w:val="28"/>
          <w:lang w:bidi="ar-AE"/>
        </w:rPr>
        <w:t>numerical</w:t>
      </w:r>
      <w:r w:rsidRPr="00876660">
        <w:rPr>
          <w:rFonts w:asciiTheme="majorBidi" w:hAnsiTheme="majorBidi" w:cstheme="majorBidi"/>
          <w:sz w:val="28"/>
          <w:szCs w:val="28"/>
          <w:lang w:bidi="ar-AE"/>
        </w:rPr>
        <w:t xml:space="preserve"> heat transfer </w:t>
      </w:r>
      <w:r w:rsidR="00025FF5">
        <w:rPr>
          <w:rFonts w:asciiTheme="majorBidi" w:hAnsiTheme="majorBidi" w:cstheme="majorBidi"/>
          <w:sz w:val="28"/>
          <w:szCs w:val="28"/>
          <w:lang w:bidi="ar-AE"/>
        </w:rPr>
        <w:t>investigation</w:t>
      </w:r>
      <w:r w:rsidRPr="00876660">
        <w:rPr>
          <w:rFonts w:asciiTheme="majorBidi" w:hAnsiTheme="majorBidi" w:cstheme="majorBidi"/>
          <w:sz w:val="28"/>
          <w:szCs w:val="28"/>
          <w:lang w:bidi="ar-AE"/>
        </w:rPr>
        <w:t xml:space="preserve">, </w:t>
      </w:r>
      <w:r w:rsidR="00025FF5">
        <w:rPr>
          <w:rFonts w:asciiTheme="majorBidi" w:hAnsiTheme="majorBidi" w:cstheme="majorBidi"/>
          <w:sz w:val="28"/>
          <w:szCs w:val="28"/>
          <w:lang w:bidi="ar-AE"/>
        </w:rPr>
        <w:t xml:space="preserve">and </w:t>
      </w:r>
      <w:r w:rsidRPr="0070044E">
        <w:rPr>
          <w:rFonts w:asciiTheme="majorBidi" w:hAnsiTheme="majorBidi" w:cstheme="majorBidi"/>
          <w:sz w:val="28"/>
          <w:szCs w:val="28"/>
          <w:lang w:bidi="ar-AE"/>
        </w:rPr>
        <w:t xml:space="preserve">the heat transfer </w:t>
      </w:r>
      <w:r w:rsidR="0070044E" w:rsidRPr="0070044E">
        <w:rPr>
          <w:rFonts w:asciiTheme="majorBidi" w:hAnsiTheme="majorBidi" w:cstheme="majorBidi"/>
          <w:sz w:val="28"/>
          <w:szCs w:val="28"/>
          <w:lang w:bidi="ar-AE"/>
        </w:rPr>
        <w:t>as well as</w:t>
      </w:r>
      <w:r w:rsidRPr="0070044E">
        <w:rPr>
          <w:rFonts w:asciiTheme="majorBidi" w:hAnsiTheme="majorBidi" w:cstheme="majorBidi"/>
          <w:sz w:val="28"/>
          <w:szCs w:val="28"/>
          <w:lang w:bidi="ar-AE"/>
        </w:rPr>
        <w:t xml:space="preserve"> </w:t>
      </w:r>
      <w:r w:rsidR="0070044E" w:rsidRPr="0070044E">
        <w:rPr>
          <w:rFonts w:asciiTheme="majorBidi" w:hAnsiTheme="majorBidi" w:cstheme="majorBidi"/>
          <w:sz w:val="28"/>
          <w:szCs w:val="28"/>
          <w:lang w:bidi="ar-AE"/>
        </w:rPr>
        <w:t xml:space="preserve">the </w:t>
      </w:r>
      <w:r w:rsidRPr="0070044E">
        <w:rPr>
          <w:rFonts w:asciiTheme="majorBidi" w:hAnsiTheme="majorBidi" w:cstheme="majorBidi"/>
          <w:sz w:val="28"/>
          <w:szCs w:val="28"/>
          <w:lang w:bidi="ar-AE"/>
        </w:rPr>
        <w:t xml:space="preserve">flow </w:t>
      </w:r>
      <w:r w:rsidR="0070044E" w:rsidRPr="0070044E">
        <w:rPr>
          <w:rFonts w:asciiTheme="majorBidi" w:hAnsiTheme="majorBidi" w:cstheme="majorBidi"/>
          <w:sz w:val="28"/>
          <w:szCs w:val="28"/>
          <w:lang w:bidi="ar-AE"/>
        </w:rPr>
        <w:t>features</w:t>
      </w:r>
      <w:r w:rsidRPr="0070044E">
        <w:rPr>
          <w:rFonts w:asciiTheme="majorBidi" w:hAnsiTheme="majorBidi" w:cstheme="majorBidi"/>
          <w:sz w:val="28"/>
          <w:szCs w:val="28"/>
          <w:lang w:bidi="ar-AE"/>
        </w:rPr>
        <w:t xml:space="preserve"> of Ti</w:t>
      </w:r>
      <w:r w:rsidR="002660D9" w:rsidRPr="0070044E">
        <w:rPr>
          <w:rFonts w:asciiTheme="majorBidi" w:hAnsiTheme="majorBidi" w:cstheme="majorBidi"/>
          <w:sz w:val="28"/>
          <w:szCs w:val="28"/>
          <w:lang w:bidi="ar-AE"/>
        </w:rPr>
        <w:t>O</w:t>
      </w:r>
      <w:r w:rsidRPr="0070044E">
        <w:rPr>
          <w:rFonts w:asciiTheme="majorBidi" w:hAnsiTheme="majorBidi" w:cstheme="majorBidi"/>
          <w:sz w:val="28"/>
          <w:szCs w:val="28"/>
          <w:vertAlign w:val="subscript"/>
          <w:lang w:bidi="ar-AE"/>
        </w:rPr>
        <w:t>2</w:t>
      </w:r>
      <w:r w:rsidRPr="0070044E">
        <w:rPr>
          <w:rFonts w:asciiTheme="majorBidi" w:hAnsiTheme="majorBidi" w:cstheme="majorBidi"/>
          <w:sz w:val="28"/>
          <w:szCs w:val="28"/>
          <w:lang w:bidi="ar-AE"/>
        </w:rPr>
        <w:t>-H</w:t>
      </w:r>
      <w:r w:rsidR="002660D9" w:rsidRPr="0070044E">
        <w:rPr>
          <w:rFonts w:asciiTheme="majorBidi" w:hAnsiTheme="majorBidi" w:cstheme="majorBidi"/>
          <w:sz w:val="28"/>
          <w:szCs w:val="28"/>
          <w:vertAlign w:val="subscript"/>
          <w:lang w:bidi="ar-AE"/>
        </w:rPr>
        <w:t>2</w:t>
      </w:r>
      <w:r w:rsidRPr="0070044E">
        <w:rPr>
          <w:rFonts w:asciiTheme="majorBidi" w:hAnsiTheme="majorBidi" w:cstheme="majorBidi"/>
          <w:sz w:val="28"/>
          <w:szCs w:val="28"/>
          <w:lang w:bidi="ar-AE"/>
        </w:rPr>
        <w:t xml:space="preserve">O </w:t>
      </w:r>
      <w:proofErr w:type="spellStart"/>
      <w:r w:rsidR="00323396" w:rsidRPr="0070044E">
        <w:rPr>
          <w:rFonts w:asciiTheme="majorBidi" w:hAnsiTheme="majorBidi" w:cstheme="majorBidi"/>
          <w:sz w:val="28"/>
          <w:szCs w:val="28"/>
          <w:lang w:bidi="ar-AE"/>
        </w:rPr>
        <w:t>nanofluids</w:t>
      </w:r>
      <w:proofErr w:type="spellEnd"/>
      <w:r w:rsidR="00323396" w:rsidRPr="0070044E">
        <w:rPr>
          <w:rFonts w:asciiTheme="majorBidi" w:hAnsiTheme="majorBidi" w:cstheme="majorBidi"/>
          <w:sz w:val="28"/>
          <w:szCs w:val="28"/>
          <w:lang w:bidi="ar-AE"/>
        </w:rPr>
        <w:t xml:space="preserve"> with</w:t>
      </w:r>
      <w:r w:rsidRPr="0070044E">
        <w:rPr>
          <w:rFonts w:asciiTheme="majorBidi" w:hAnsiTheme="majorBidi" w:cstheme="majorBidi"/>
          <w:sz w:val="28"/>
          <w:szCs w:val="28"/>
          <w:lang w:bidi="ar-AE"/>
        </w:rPr>
        <w:t xml:space="preserve"> different mass fractions </w:t>
      </w:r>
      <w:r w:rsidR="0070044E" w:rsidRPr="0070044E">
        <w:rPr>
          <w:rFonts w:asciiTheme="majorBidi" w:hAnsiTheme="majorBidi" w:cstheme="majorBidi"/>
          <w:sz w:val="28"/>
          <w:szCs w:val="28"/>
          <w:lang w:bidi="ar-AE"/>
        </w:rPr>
        <w:t>of TiO</w:t>
      </w:r>
      <w:r w:rsidR="0070044E" w:rsidRPr="0070044E">
        <w:rPr>
          <w:rFonts w:asciiTheme="majorBidi" w:hAnsiTheme="majorBidi" w:cstheme="majorBidi"/>
          <w:sz w:val="28"/>
          <w:szCs w:val="28"/>
          <w:vertAlign w:val="subscript"/>
          <w:lang w:bidi="ar-AE"/>
        </w:rPr>
        <w:t xml:space="preserve">2 </w:t>
      </w:r>
      <w:r w:rsidRPr="0070044E">
        <w:rPr>
          <w:rFonts w:asciiTheme="majorBidi" w:hAnsiTheme="majorBidi" w:cstheme="majorBidi"/>
          <w:sz w:val="28"/>
          <w:szCs w:val="28"/>
          <w:lang w:bidi="ar-AE"/>
        </w:rPr>
        <w:t>in smooth and corrugated double-tube heat exchangers were</w:t>
      </w:r>
      <w:r w:rsidRPr="00876660">
        <w:rPr>
          <w:rFonts w:asciiTheme="majorBidi" w:hAnsiTheme="majorBidi" w:cstheme="majorBidi"/>
          <w:sz w:val="28"/>
          <w:szCs w:val="28"/>
          <w:lang w:bidi="ar-AE"/>
        </w:rPr>
        <w:t xml:space="preserve"> compared using numerical simulations. The results </w:t>
      </w:r>
      <w:r w:rsidR="00025FF5">
        <w:rPr>
          <w:rFonts w:asciiTheme="majorBidi" w:hAnsiTheme="majorBidi" w:cstheme="majorBidi"/>
          <w:sz w:val="28"/>
          <w:szCs w:val="28"/>
          <w:lang w:bidi="ar-AE"/>
        </w:rPr>
        <w:t>revealed</w:t>
      </w:r>
      <w:r w:rsidRPr="00876660">
        <w:rPr>
          <w:rFonts w:asciiTheme="majorBidi" w:hAnsiTheme="majorBidi" w:cstheme="majorBidi"/>
          <w:sz w:val="28"/>
          <w:szCs w:val="28"/>
          <w:lang w:bidi="ar-AE"/>
        </w:rPr>
        <w:t xml:space="preserve"> </w:t>
      </w:r>
      <w:r w:rsidRPr="0070044E">
        <w:rPr>
          <w:rFonts w:asciiTheme="majorBidi" w:hAnsiTheme="majorBidi" w:cstheme="majorBidi"/>
          <w:sz w:val="28"/>
          <w:szCs w:val="28"/>
          <w:lang w:bidi="ar-AE"/>
        </w:rPr>
        <w:t xml:space="preserve">that the heat exchange rate </w:t>
      </w:r>
      <w:r w:rsidR="0070044E" w:rsidRPr="0070044E">
        <w:rPr>
          <w:rFonts w:asciiTheme="majorBidi" w:hAnsiTheme="majorBidi" w:cstheme="majorBidi"/>
          <w:sz w:val="28"/>
          <w:szCs w:val="28"/>
          <w:lang w:bidi="ar-AE"/>
        </w:rPr>
        <w:t>slowly</w:t>
      </w:r>
      <w:r w:rsidRPr="0070044E">
        <w:rPr>
          <w:rFonts w:asciiTheme="majorBidi" w:hAnsiTheme="majorBidi" w:cstheme="majorBidi"/>
          <w:sz w:val="28"/>
          <w:szCs w:val="28"/>
          <w:lang w:bidi="ar-AE"/>
        </w:rPr>
        <w:t xml:space="preserve"> </w:t>
      </w:r>
      <w:r w:rsidR="0070044E" w:rsidRPr="0070044E">
        <w:rPr>
          <w:rFonts w:asciiTheme="majorBidi" w:hAnsiTheme="majorBidi" w:cstheme="majorBidi"/>
          <w:sz w:val="28"/>
          <w:szCs w:val="28"/>
          <w:lang w:bidi="ar-AE"/>
        </w:rPr>
        <w:t>augmented</w:t>
      </w:r>
      <w:r w:rsidRPr="0070044E">
        <w:rPr>
          <w:rFonts w:asciiTheme="majorBidi" w:hAnsiTheme="majorBidi" w:cstheme="majorBidi"/>
          <w:sz w:val="28"/>
          <w:szCs w:val="28"/>
          <w:lang w:bidi="ar-AE"/>
        </w:rPr>
        <w:t xml:space="preserve"> with increasing </w:t>
      </w:r>
      <w:r w:rsidR="0070044E" w:rsidRPr="0070044E">
        <w:rPr>
          <w:rFonts w:asciiTheme="majorBidi" w:hAnsiTheme="majorBidi" w:cstheme="majorBidi"/>
          <w:sz w:val="28"/>
          <w:szCs w:val="28"/>
          <w:lang w:bidi="ar-AE"/>
        </w:rPr>
        <w:t>the</w:t>
      </w:r>
      <w:r w:rsidRPr="0070044E">
        <w:rPr>
          <w:rFonts w:asciiTheme="majorBidi" w:hAnsiTheme="majorBidi" w:cstheme="majorBidi"/>
          <w:sz w:val="28"/>
          <w:szCs w:val="28"/>
          <w:lang w:bidi="ar-AE"/>
        </w:rPr>
        <w:t xml:space="preserve"> mass fraction</w:t>
      </w:r>
      <w:r w:rsidR="0070044E" w:rsidRPr="0070044E">
        <w:rPr>
          <w:rFonts w:asciiTheme="majorBidi" w:hAnsiTheme="majorBidi" w:cstheme="majorBidi"/>
          <w:sz w:val="28"/>
          <w:szCs w:val="28"/>
          <w:lang w:bidi="ar-AE"/>
        </w:rPr>
        <w:t xml:space="preserve"> of TiO</w:t>
      </w:r>
      <w:r w:rsidR="0070044E" w:rsidRPr="0070044E">
        <w:rPr>
          <w:rFonts w:asciiTheme="majorBidi" w:hAnsiTheme="majorBidi" w:cstheme="majorBidi"/>
          <w:sz w:val="28"/>
          <w:szCs w:val="28"/>
          <w:vertAlign w:val="subscript"/>
          <w:lang w:bidi="ar-AE"/>
        </w:rPr>
        <w:t>2</w:t>
      </w:r>
      <w:r w:rsidRPr="0070044E">
        <w:rPr>
          <w:rFonts w:asciiTheme="majorBidi" w:hAnsiTheme="majorBidi" w:cstheme="majorBidi"/>
          <w:sz w:val="28"/>
          <w:szCs w:val="28"/>
          <w:lang w:bidi="ar-AE"/>
        </w:rPr>
        <w:t>.</w:t>
      </w:r>
      <w:r w:rsidRPr="00876660">
        <w:rPr>
          <w:rFonts w:asciiTheme="majorBidi" w:hAnsiTheme="majorBidi" w:cstheme="majorBidi"/>
          <w:sz w:val="28"/>
          <w:szCs w:val="28"/>
          <w:lang w:bidi="ar-AE"/>
        </w:rPr>
        <w:t xml:space="preserve"> In general, </w:t>
      </w:r>
      <w:r w:rsidRPr="0070044E">
        <w:rPr>
          <w:rFonts w:asciiTheme="majorBidi" w:hAnsiTheme="majorBidi" w:cstheme="majorBidi"/>
          <w:sz w:val="28"/>
          <w:szCs w:val="28"/>
          <w:lang w:bidi="ar-AE"/>
        </w:rPr>
        <w:t xml:space="preserve">the </w:t>
      </w:r>
      <w:proofErr w:type="spellStart"/>
      <w:r w:rsidRPr="00876660">
        <w:rPr>
          <w:rFonts w:asciiTheme="majorBidi" w:hAnsiTheme="majorBidi" w:cstheme="majorBidi"/>
          <w:sz w:val="28"/>
          <w:szCs w:val="28"/>
          <w:lang w:bidi="ar-AE"/>
        </w:rPr>
        <w:t>nanofluids</w:t>
      </w:r>
      <w:proofErr w:type="spellEnd"/>
      <w:r w:rsidRPr="00876660">
        <w:rPr>
          <w:rFonts w:asciiTheme="majorBidi" w:hAnsiTheme="majorBidi" w:cstheme="majorBidi"/>
          <w:sz w:val="28"/>
          <w:szCs w:val="28"/>
          <w:lang w:bidi="ar-AE"/>
        </w:rPr>
        <w:t xml:space="preserve"> and corrugated tubes </w:t>
      </w:r>
      <w:r w:rsidR="0070044E">
        <w:rPr>
          <w:rFonts w:asciiTheme="majorBidi" w:hAnsiTheme="majorBidi" w:cstheme="majorBidi"/>
          <w:sz w:val="28"/>
          <w:szCs w:val="28"/>
          <w:lang w:bidi="ar-AE"/>
        </w:rPr>
        <w:t xml:space="preserve">utilization </w:t>
      </w:r>
      <w:r w:rsidRPr="00876660">
        <w:rPr>
          <w:rFonts w:asciiTheme="majorBidi" w:hAnsiTheme="majorBidi" w:cstheme="majorBidi"/>
          <w:sz w:val="28"/>
          <w:szCs w:val="28"/>
          <w:lang w:bidi="ar-AE"/>
        </w:rPr>
        <w:t>greatly improves the heat exchange rate and thus the heat transfer efficiency of the heat exchanger.</w:t>
      </w:r>
    </w:p>
    <w:p w:rsidR="00062FE8" w:rsidRPr="00815A4A" w:rsidRDefault="00953B27" w:rsidP="0049151F">
      <w:pPr>
        <w:bidi w:val="0"/>
        <w:ind w:firstLine="720"/>
        <w:jc w:val="both"/>
        <w:rPr>
          <w:rFonts w:asciiTheme="majorBidi" w:hAnsiTheme="majorBidi" w:cstheme="majorBidi"/>
          <w:sz w:val="28"/>
          <w:szCs w:val="28"/>
          <w:lang w:bidi="ar-AE"/>
        </w:rPr>
      </w:pPr>
      <w:r w:rsidRPr="00971F68">
        <w:rPr>
          <w:rFonts w:asciiTheme="majorBidi" w:hAnsiTheme="majorBidi" w:cstheme="majorBidi"/>
          <w:sz w:val="28"/>
          <w:szCs w:val="28"/>
          <w:lang w:bidi="ar-AE"/>
        </w:rPr>
        <w:t xml:space="preserve">As </w:t>
      </w:r>
      <w:r w:rsidR="00971F68" w:rsidRPr="00971F68">
        <w:rPr>
          <w:rFonts w:asciiTheme="majorBidi" w:hAnsiTheme="majorBidi" w:cstheme="majorBidi"/>
          <w:sz w:val="28"/>
          <w:szCs w:val="28"/>
          <w:lang w:bidi="ar-AE"/>
        </w:rPr>
        <w:t>evinced</w:t>
      </w:r>
      <w:r w:rsidRPr="00971F68">
        <w:rPr>
          <w:rFonts w:asciiTheme="majorBidi" w:hAnsiTheme="majorBidi" w:cstheme="majorBidi"/>
          <w:sz w:val="28"/>
          <w:szCs w:val="28"/>
          <w:lang w:bidi="ar-AE"/>
        </w:rPr>
        <w:t xml:space="preserve"> from literature</w:t>
      </w:r>
      <w:r w:rsidR="00025FF5" w:rsidRPr="00971F68">
        <w:rPr>
          <w:rFonts w:asciiTheme="majorBidi" w:hAnsiTheme="majorBidi" w:cstheme="majorBidi"/>
          <w:sz w:val="28"/>
          <w:szCs w:val="28"/>
          <w:lang w:bidi="ar-AE"/>
        </w:rPr>
        <w:t>,</w:t>
      </w:r>
      <w:r w:rsidR="00971F68" w:rsidRPr="00971F68">
        <w:rPr>
          <w:rFonts w:asciiTheme="majorBidi" w:hAnsiTheme="majorBidi" w:cstheme="majorBidi"/>
          <w:sz w:val="28"/>
          <w:szCs w:val="28"/>
          <w:lang w:bidi="ar-AE"/>
        </w:rPr>
        <w:t xml:space="preserve"> there'</w:t>
      </w:r>
      <w:r w:rsidRPr="00971F68">
        <w:rPr>
          <w:rFonts w:asciiTheme="majorBidi" w:hAnsiTheme="majorBidi" w:cstheme="majorBidi"/>
          <w:sz w:val="28"/>
          <w:szCs w:val="28"/>
          <w:lang w:bidi="ar-AE"/>
        </w:rPr>
        <w:t xml:space="preserve">s no data </w:t>
      </w:r>
      <w:r w:rsidR="00971F68" w:rsidRPr="00971F68">
        <w:rPr>
          <w:rFonts w:asciiTheme="majorBidi" w:hAnsiTheme="majorBidi" w:cstheme="majorBidi"/>
          <w:sz w:val="28"/>
          <w:szCs w:val="28"/>
          <w:lang w:bidi="ar-AE"/>
        </w:rPr>
        <w:t>up</w:t>
      </w:r>
      <w:r w:rsidRPr="00971F68">
        <w:rPr>
          <w:rFonts w:asciiTheme="majorBidi" w:hAnsiTheme="majorBidi" w:cstheme="majorBidi"/>
          <w:sz w:val="28"/>
          <w:szCs w:val="28"/>
          <w:lang w:bidi="ar-AE"/>
        </w:rPr>
        <w:t>on pressure drop and heat transfer in corrugated tube with copper foam cylindrical inserts.</w:t>
      </w:r>
      <w:r w:rsidRPr="00025FF5">
        <w:rPr>
          <w:rFonts w:asciiTheme="majorBidi" w:hAnsiTheme="majorBidi" w:cstheme="majorBidi"/>
          <w:b/>
          <w:bCs/>
          <w:sz w:val="28"/>
          <w:szCs w:val="28"/>
          <w:lang w:bidi="ar-AE"/>
        </w:rPr>
        <w:t xml:space="preserve"> </w:t>
      </w:r>
      <w:r w:rsidR="00554C49" w:rsidRPr="00554C49">
        <w:rPr>
          <w:rFonts w:asciiTheme="majorBidi" w:hAnsiTheme="majorBidi" w:cstheme="majorBidi"/>
          <w:sz w:val="28"/>
          <w:szCs w:val="28"/>
          <w:lang w:bidi="ar-AE"/>
        </w:rPr>
        <w:t>The present</w:t>
      </w:r>
      <w:r w:rsidR="00F45189" w:rsidRPr="00554C49">
        <w:rPr>
          <w:rFonts w:asciiTheme="majorBidi" w:hAnsiTheme="majorBidi" w:cstheme="majorBidi"/>
          <w:sz w:val="28"/>
          <w:szCs w:val="28"/>
          <w:lang w:bidi="ar-AE"/>
        </w:rPr>
        <w:t xml:space="preserve"> investigation </w:t>
      </w:r>
      <w:r w:rsidR="00554C49" w:rsidRPr="00554C49">
        <w:rPr>
          <w:rFonts w:asciiTheme="majorBidi" w:hAnsiTheme="majorBidi" w:cstheme="majorBidi"/>
          <w:sz w:val="28"/>
          <w:szCs w:val="28"/>
          <w:lang w:bidi="ar-AE"/>
        </w:rPr>
        <w:t xml:space="preserve">is </w:t>
      </w:r>
      <w:r w:rsidR="00F45189" w:rsidRPr="00554C49">
        <w:rPr>
          <w:rFonts w:asciiTheme="majorBidi" w:hAnsiTheme="majorBidi" w:cstheme="majorBidi"/>
          <w:sz w:val="28"/>
          <w:szCs w:val="28"/>
          <w:lang w:bidi="ar-AE"/>
        </w:rPr>
        <w:t xml:space="preserve">to </w:t>
      </w:r>
      <w:r w:rsidRPr="00554C49">
        <w:rPr>
          <w:rFonts w:asciiTheme="majorBidi" w:hAnsiTheme="majorBidi" w:cstheme="majorBidi"/>
          <w:sz w:val="28"/>
          <w:szCs w:val="28"/>
          <w:lang w:bidi="ar-AE"/>
        </w:rPr>
        <w:t xml:space="preserve">study the </w:t>
      </w:r>
      <w:r w:rsidR="00F45189" w:rsidRPr="00554C49">
        <w:rPr>
          <w:rFonts w:asciiTheme="majorBidi" w:hAnsiTheme="majorBidi" w:cstheme="majorBidi"/>
          <w:sz w:val="28"/>
          <w:szCs w:val="28"/>
          <w:lang w:bidi="ar-AE"/>
        </w:rPr>
        <w:t>importance</w:t>
      </w:r>
      <w:r w:rsidRPr="00554C49">
        <w:rPr>
          <w:rFonts w:asciiTheme="majorBidi" w:hAnsiTheme="majorBidi" w:cstheme="majorBidi"/>
          <w:sz w:val="28"/>
          <w:szCs w:val="28"/>
          <w:lang w:bidi="ar-AE"/>
        </w:rPr>
        <w:t xml:space="preserve"> of u</w:t>
      </w:r>
      <w:r w:rsidR="00F45189" w:rsidRPr="00554C49">
        <w:rPr>
          <w:rFonts w:asciiTheme="majorBidi" w:hAnsiTheme="majorBidi" w:cstheme="majorBidi"/>
          <w:sz w:val="28"/>
          <w:szCs w:val="28"/>
          <w:lang w:bidi="ar-AE"/>
        </w:rPr>
        <w:t>tilizing</w:t>
      </w:r>
      <w:r w:rsidRPr="00554C49">
        <w:rPr>
          <w:rFonts w:asciiTheme="majorBidi" w:hAnsiTheme="majorBidi" w:cstheme="majorBidi"/>
          <w:sz w:val="28"/>
          <w:szCs w:val="28"/>
          <w:lang w:bidi="ar-AE"/>
        </w:rPr>
        <w:t xml:space="preserve"> </w:t>
      </w:r>
      <w:r w:rsidR="001D14DE" w:rsidRPr="001D14DE">
        <w:rPr>
          <w:rFonts w:asciiTheme="majorBidi" w:hAnsiTheme="majorBidi" w:cstheme="majorBidi"/>
          <w:sz w:val="28"/>
          <w:szCs w:val="28"/>
          <w:lang w:bidi="ar-AE"/>
        </w:rPr>
        <w:t>corrugated tube with a</w:t>
      </w:r>
      <w:r w:rsidR="00425B45">
        <w:rPr>
          <w:rFonts w:asciiTheme="majorBidi" w:hAnsiTheme="majorBidi" w:cstheme="majorBidi"/>
          <w:sz w:val="28"/>
          <w:szCs w:val="28"/>
          <w:lang w:bidi="ar-AE"/>
        </w:rPr>
        <w:t xml:space="preserve"> </w:t>
      </w:r>
      <w:r w:rsidR="0049151F">
        <w:rPr>
          <w:rFonts w:asciiTheme="majorBidi" w:hAnsiTheme="majorBidi" w:cstheme="majorBidi"/>
          <w:sz w:val="28"/>
          <w:szCs w:val="28"/>
          <w:lang w:bidi="ar-AE"/>
        </w:rPr>
        <w:t xml:space="preserve">various </w:t>
      </w:r>
      <w:r w:rsidR="001D14DE" w:rsidRPr="001D14DE">
        <w:rPr>
          <w:rFonts w:asciiTheme="majorBidi" w:hAnsiTheme="majorBidi" w:cstheme="majorBidi"/>
          <w:sz w:val="28"/>
          <w:szCs w:val="28"/>
          <w:lang w:bidi="ar-AE"/>
        </w:rPr>
        <w:t>number</w:t>
      </w:r>
      <w:r w:rsidR="0049151F">
        <w:rPr>
          <w:rFonts w:asciiTheme="majorBidi" w:hAnsiTheme="majorBidi" w:cstheme="majorBidi"/>
          <w:sz w:val="28"/>
          <w:szCs w:val="28"/>
          <w:lang w:bidi="ar-AE"/>
        </w:rPr>
        <w:t>s</w:t>
      </w:r>
      <w:r w:rsidR="001D14DE" w:rsidRPr="001D14DE">
        <w:rPr>
          <w:rFonts w:asciiTheme="majorBidi" w:hAnsiTheme="majorBidi" w:cstheme="majorBidi"/>
          <w:sz w:val="28"/>
          <w:szCs w:val="28"/>
          <w:lang w:bidi="ar-AE"/>
        </w:rPr>
        <w:t xml:space="preserve"> of copper foam cylindrical inserts (MFCI) </w:t>
      </w:r>
      <w:r w:rsidR="001D14DE" w:rsidRPr="00554C49">
        <w:rPr>
          <w:rFonts w:asciiTheme="majorBidi" w:hAnsiTheme="majorBidi" w:cstheme="majorBidi"/>
          <w:sz w:val="28"/>
          <w:szCs w:val="28"/>
          <w:lang w:bidi="ar-AE"/>
        </w:rPr>
        <w:t>and</w:t>
      </w:r>
      <w:r w:rsidRPr="00554C49">
        <w:rPr>
          <w:rFonts w:asciiTheme="majorBidi" w:hAnsiTheme="majorBidi" w:cstheme="majorBidi"/>
          <w:sz w:val="28"/>
          <w:szCs w:val="28"/>
          <w:lang w:bidi="ar-AE"/>
        </w:rPr>
        <w:t xml:space="preserve"> comparing its thermo</w:t>
      </w:r>
      <w:r w:rsidR="00F45189" w:rsidRPr="00554C49">
        <w:rPr>
          <w:rFonts w:asciiTheme="majorBidi" w:hAnsiTheme="majorBidi" w:cstheme="majorBidi"/>
          <w:sz w:val="28"/>
          <w:szCs w:val="28"/>
          <w:lang w:bidi="ar-AE"/>
        </w:rPr>
        <w:t>-</w:t>
      </w:r>
      <w:r w:rsidRPr="00554C49">
        <w:rPr>
          <w:rFonts w:asciiTheme="majorBidi" w:hAnsiTheme="majorBidi" w:cstheme="majorBidi"/>
          <w:sz w:val="28"/>
          <w:szCs w:val="28"/>
          <w:lang w:bidi="ar-AE"/>
        </w:rPr>
        <w:t xml:space="preserve">hydraulic performance factor with smooth tube </w:t>
      </w:r>
      <w:r w:rsidR="00554C49" w:rsidRPr="00554C49">
        <w:rPr>
          <w:rFonts w:asciiTheme="majorBidi" w:hAnsiTheme="majorBidi" w:cstheme="majorBidi"/>
          <w:sz w:val="28"/>
          <w:szCs w:val="28"/>
          <w:lang w:bidi="ar-AE"/>
        </w:rPr>
        <w:t>for</w:t>
      </w:r>
      <w:r w:rsidRPr="00554C49">
        <w:rPr>
          <w:rFonts w:asciiTheme="majorBidi" w:hAnsiTheme="majorBidi" w:cstheme="majorBidi"/>
          <w:sz w:val="28"/>
          <w:szCs w:val="28"/>
          <w:lang w:bidi="ar-AE"/>
        </w:rPr>
        <w:t xml:space="preserve"> fill</w:t>
      </w:r>
      <w:r w:rsidR="00554C49" w:rsidRPr="00554C49">
        <w:rPr>
          <w:rFonts w:asciiTheme="majorBidi" w:hAnsiTheme="majorBidi" w:cstheme="majorBidi"/>
          <w:sz w:val="28"/>
          <w:szCs w:val="28"/>
          <w:lang w:bidi="ar-AE"/>
        </w:rPr>
        <w:t>ing such</w:t>
      </w:r>
      <w:r w:rsidRPr="00554C49">
        <w:rPr>
          <w:rFonts w:asciiTheme="majorBidi" w:hAnsiTheme="majorBidi" w:cstheme="majorBidi"/>
          <w:sz w:val="28"/>
          <w:szCs w:val="28"/>
          <w:lang w:bidi="ar-AE"/>
        </w:rPr>
        <w:t xml:space="preserve"> </w:t>
      </w:r>
      <w:r w:rsidR="00554C49" w:rsidRPr="00554C49">
        <w:rPr>
          <w:rFonts w:asciiTheme="majorBidi" w:hAnsiTheme="majorBidi" w:cstheme="majorBidi"/>
          <w:sz w:val="28"/>
          <w:szCs w:val="28"/>
          <w:lang w:bidi="ar-AE"/>
        </w:rPr>
        <w:t xml:space="preserve">gap of </w:t>
      </w:r>
      <w:r w:rsidRPr="00554C49">
        <w:rPr>
          <w:rFonts w:asciiTheme="majorBidi" w:hAnsiTheme="majorBidi" w:cstheme="majorBidi"/>
          <w:sz w:val="28"/>
          <w:szCs w:val="28"/>
          <w:lang w:bidi="ar-AE"/>
        </w:rPr>
        <w:t xml:space="preserve">knowledge </w:t>
      </w:r>
      <w:r w:rsidR="00554C49" w:rsidRPr="00554C49">
        <w:rPr>
          <w:rFonts w:asciiTheme="majorBidi" w:hAnsiTheme="majorBidi" w:cstheme="majorBidi"/>
          <w:sz w:val="28"/>
          <w:szCs w:val="28"/>
          <w:lang w:bidi="ar-AE"/>
        </w:rPr>
        <w:t>via</w:t>
      </w:r>
      <w:r w:rsidRPr="00554C49">
        <w:rPr>
          <w:rFonts w:asciiTheme="majorBidi" w:hAnsiTheme="majorBidi" w:cstheme="majorBidi"/>
          <w:sz w:val="28"/>
          <w:szCs w:val="28"/>
          <w:lang w:bidi="ar-AE"/>
        </w:rPr>
        <w:t xml:space="preserve"> an </w:t>
      </w:r>
      <w:r w:rsidR="00554C49" w:rsidRPr="00554C49">
        <w:rPr>
          <w:rFonts w:asciiTheme="majorBidi" w:hAnsiTheme="majorBidi" w:cstheme="majorBidi"/>
          <w:sz w:val="28"/>
          <w:szCs w:val="28"/>
          <w:lang w:bidi="ar-AE"/>
        </w:rPr>
        <w:t>investigational</w:t>
      </w:r>
      <w:r w:rsidRPr="00554C49">
        <w:rPr>
          <w:rFonts w:asciiTheme="majorBidi" w:hAnsiTheme="majorBidi" w:cstheme="majorBidi"/>
          <w:sz w:val="28"/>
          <w:szCs w:val="28"/>
          <w:lang w:bidi="ar-AE"/>
        </w:rPr>
        <w:t xml:space="preserve"> </w:t>
      </w:r>
      <w:r w:rsidR="00554C49" w:rsidRPr="00554C49">
        <w:rPr>
          <w:rFonts w:asciiTheme="majorBidi" w:hAnsiTheme="majorBidi" w:cstheme="majorBidi"/>
          <w:sz w:val="28"/>
          <w:szCs w:val="28"/>
          <w:lang w:bidi="ar-AE"/>
        </w:rPr>
        <w:t>effort</w:t>
      </w:r>
      <w:r w:rsidRPr="00554C49">
        <w:rPr>
          <w:rFonts w:asciiTheme="majorBidi" w:hAnsiTheme="majorBidi" w:cstheme="majorBidi"/>
          <w:sz w:val="28"/>
          <w:szCs w:val="28"/>
          <w:lang w:bidi="ar-AE"/>
        </w:rPr>
        <w:t xml:space="preserve"> </w:t>
      </w:r>
      <w:r w:rsidR="00554C49" w:rsidRPr="00554C49">
        <w:rPr>
          <w:rFonts w:asciiTheme="majorBidi" w:hAnsiTheme="majorBidi" w:cstheme="majorBidi"/>
          <w:sz w:val="28"/>
          <w:szCs w:val="28"/>
          <w:lang w:bidi="ar-AE"/>
        </w:rPr>
        <w:t>founded</w:t>
      </w:r>
      <w:r w:rsidRPr="00554C49">
        <w:rPr>
          <w:rFonts w:asciiTheme="majorBidi" w:hAnsiTheme="majorBidi" w:cstheme="majorBidi"/>
          <w:sz w:val="28"/>
          <w:szCs w:val="28"/>
          <w:lang w:bidi="ar-AE"/>
        </w:rPr>
        <w:t xml:space="preserve"> </w:t>
      </w:r>
      <w:r w:rsidR="00554C49" w:rsidRPr="00554C49">
        <w:rPr>
          <w:rFonts w:asciiTheme="majorBidi" w:hAnsiTheme="majorBidi" w:cstheme="majorBidi"/>
          <w:sz w:val="28"/>
          <w:szCs w:val="28"/>
          <w:lang w:bidi="ar-AE"/>
        </w:rPr>
        <w:t>up</w:t>
      </w:r>
      <w:r w:rsidRPr="00554C49">
        <w:rPr>
          <w:rFonts w:asciiTheme="majorBidi" w:hAnsiTheme="majorBidi" w:cstheme="majorBidi"/>
          <w:sz w:val="28"/>
          <w:szCs w:val="28"/>
          <w:lang w:bidi="ar-AE"/>
        </w:rPr>
        <w:t>on the PEF.</w:t>
      </w:r>
      <w:r w:rsidRPr="00025FF5">
        <w:rPr>
          <w:rFonts w:asciiTheme="majorBidi" w:hAnsiTheme="majorBidi" w:cstheme="majorBidi"/>
          <w:b/>
          <w:bCs/>
          <w:sz w:val="28"/>
          <w:szCs w:val="28"/>
          <w:lang w:bidi="ar-AE"/>
        </w:rPr>
        <w:t xml:space="preserve"> </w:t>
      </w:r>
      <w:r w:rsidR="00554C49" w:rsidRPr="00554C49">
        <w:rPr>
          <w:rFonts w:asciiTheme="majorBidi" w:hAnsiTheme="majorBidi" w:cstheme="majorBidi"/>
          <w:sz w:val="28"/>
          <w:szCs w:val="28"/>
          <w:lang w:bidi="ar-AE"/>
        </w:rPr>
        <w:t>Also, t</w:t>
      </w:r>
      <w:r w:rsidRPr="00554C49">
        <w:rPr>
          <w:rFonts w:asciiTheme="majorBidi" w:hAnsiTheme="majorBidi" w:cstheme="majorBidi"/>
          <w:sz w:val="28"/>
          <w:szCs w:val="28"/>
          <w:lang w:bidi="ar-AE"/>
        </w:rPr>
        <w:t xml:space="preserve">he </w:t>
      </w:r>
      <w:r w:rsidR="00554C49" w:rsidRPr="00554C49">
        <w:rPr>
          <w:rFonts w:asciiTheme="majorBidi" w:hAnsiTheme="majorBidi" w:cstheme="majorBidi"/>
          <w:sz w:val="28"/>
          <w:szCs w:val="28"/>
          <w:lang w:bidi="ar-AE"/>
        </w:rPr>
        <w:t>aim</w:t>
      </w:r>
      <w:r w:rsidRPr="00554C49">
        <w:rPr>
          <w:rFonts w:asciiTheme="majorBidi" w:hAnsiTheme="majorBidi" w:cstheme="majorBidi"/>
          <w:sz w:val="28"/>
          <w:szCs w:val="28"/>
          <w:lang w:bidi="ar-AE"/>
        </w:rPr>
        <w:t xml:space="preserve"> of </w:t>
      </w:r>
      <w:r w:rsidR="00554C49" w:rsidRPr="00554C49">
        <w:rPr>
          <w:rFonts w:asciiTheme="majorBidi" w:hAnsiTheme="majorBidi" w:cstheme="majorBidi"/>
          <w:sz w:val="28"/>
          <w:szCs w:val="28"/>
          <w:lang w:bidi="ar-AE"/>
        </w:rPr>
        <w:t xml:space="preserve">this </w:t>
      </w:r>
      <w:r w:rsidRPr="00554C49">
        <w:rPr>
          <w:rFonts w:asciiTheme="majorBidi" w:hAnsiTheme="majorBidi" w:cstheme="majorBidi"/>
          <w:sz w:val="28"/>
          <w:szCs w:val="28"/>
          <w:lang w:bidi="ar-AE"/>
        </w:rPr>
        <w:t xml:space="preserve">research into using </w:t>
      </w:r>
      <w:r w:rsidR="00815A4A" w:rsidRPr="00554C49">
        <w:rPr>
          <w:rFonts w:asciiTheme="majorBidi" w:hAnsiTheme="majorBidi" w:cstheme="majorBidi"/>
          <w:sz w:val="28"/>
          <w:szCs w:val="28"/>
          <w:lang w:bidi="ar-AE"/>
        </w:rPr>
        <w:t>innovatively</w:t>
      </w:r>
      <w:r w:rsidRPr="00554C49">
        <w:rPr>
          <w:rFonts w:asciiTheme="majorBidi" w:hAnsiTheme="majorBidi" w:cstheme="majorBidi"/>
          <w:sz w:val="28"/>
          <w:szCs w:val="28"/>
          <w:lang w:bidi="ar-AE"/>
        </w:rPr>
        <w:t xml:space="preserve"> designed MFCI is </w:t>
      </w:r>
      <w:r w:rsidR="00554C49" w:rsidRPr="00554C49">
        <w:rPr>
          <w:rFonts w:asciiTheme="majorBidi" w:hAnsiTheme="majorBidi" w:cstheme="majorBidi"/>
          <w:sz w:val="28"/>
          <w:szCs w:val="28"/>
          <w:lang w:bidi="ar-AE"/>
        </w:rPr>
        <w:t>for</w:t>
      </w:r>
      <w:r w:rsidRPr="00554C49">
        <w:rPr>
          <w:rFonts w:asciiTheme="majorBidi" w:hAnsiTheme="majorBidi" w:cstheme="majorBidi"/>
          <w:sz w:val="28"/>
          <w:szCs w:val="28"/>
          <w:lang w:bidi="ar-AE"/>
        </w:rPr>
        <w:t xml:space="preserve"> increas</w:t>
      </w:r>
      <w:r w:rsidR="00554C49" w:rsidRPr="00554C49">
        <w:rPr>
          <w:rFonts w:asciiTheme="majorBidi" w:hAnsiTheme="majorBidi" w:cstheme="majorBidi"/>
          <w:sz w:val="28"/>
          <w:szCs w:val="28"/>
          <w:lang w:bidi="ar-AE"/>
        </w:rPr>
        <w:t>ing</w:t>
      </w:r>
      <w:r w:rsidRPr="00554C49">
        <w:rPr>
          <w:rFonts w:asciiTheme="majorBidi" w:hAnsiTheme="majorBidi" w:cstheme="majorBidi"/>
          <w:sz w:val="28"/>
          <w:szCs w:val="28"/>
          <w:lang w:bidi="ar-AE"/>
        </w:rPr>
        <w:t xml:space="preserve"> the </w:t>
      </w:r>
      <w:r w:rsidR="00554C49" w:rsidRPr="00554C49">
        <w:rPr>
          <w:rFonts w:asciiTheme="majorBidi" w:hAnsiTheme="majorBidi" w:cstheme="majorBidi"/>
          <w:sz w:val="28"/>
          <w:szCs w:val="28"/>
          <w:lang w:bidi="ar-AE"/>
        </w:rPr>
        <w:t xml:space="preserve">rate of </w:t>
      </w:r>
      <w:r w:rsidRPr="00554C49">
        <w:rPr>
          <w:rFonts w:asciiTheme="majorBidi" w:hAnsiTheme="majorBidi" w:cstheme="majorBidi"/>
          <w:sz w:val="28"/>
          <w:szCs w:val="28"/>
          <w:lang w:bidi="ar-AE"/>
        </w:rPr>
        <w:t xml:space="preserve">heat transfer between the surface of the corrugated tube and the fluid, which </w:t>
      </w:r>
      <w:r w:rsidR="005964AF">
        <w:rPr>
          <w:rFonts w:asciiTheme="majorBidi" w:hAnsiTheme="majorBidi" w:cstheme="majorBidi"/>
          <w:sz w:val="28"/>
          <w:szCs w:val="28"/>
          <w:lang w:bidi="ar-AE"/>
        </w:rPr>
        <w:t>gives</w:t>
      </w:r>
      <w:r w:rsidRPr="00554C49">
        <w:rPr>
          <w:rFonts w:asciiTheme="majorBidi" w:hAnsiTheme="majorBidi" w:cstheme="majorBidi"/>
          <w:sz w:val="28"/>
          <w:szCs w:val="28"/>
          <w:lang w:bidi="ar-AE"/>
        </w:rPr>
        <w:t xml:space="preserve"> a better PEF </w:t>
      </w:r>
      <w:r w:rsidR="005964AF">
        <w:rPr>
          <w:rFonts w:asciiTheme="majorBidi" w:hAnsiTheme="majorBidi" w:cstheme="majorBidi"/>
          <w:sz w:val="28"/>
          <w:szCs w:val="28"/>
          <w:lang w:bidi="ar-AE"/>
        </w:rPr>
        <w:t>than</w:t>
      </w:r>
      <w:r w:rsidRPr="00554C49">
        <w:rPr>
          <w:rFonts w:asciiTheme="majorBidi" w:hAnsiTheme="majorBidi" w:cstheme="majorBidi"/>
          <w:sz w:val="28"/>
          <w:szCs w:val="28"/>
          <w:lang w:bidi="ar-AE"/>
        </w:rPr>
        <w:t xml:space="preserve"> those </w:t>
      </w:r>
      <w:r w:rsidR="00554C49" w:rsidRPr="00554C49">
        <w:rPr>
          <w:rFonts w:asciiTheme="majorBidi" w:hAnsiTheme="majorBidi" w:cstheme="majorBidi"/>
          <w:sz w:val="28"/>
          <w:szCs w:val="28"/>
          <w:lang w:bidi="ar-AE"/>
        </w:rPr>
        <w:t>for</w:t>
      </w:r>
      <w:r w:rsidRPr="00554C49">
        <w:rPr>
          <w:rFonts w:asciiTheme="majorBidi" w:hAnsiTheme="majorBidi" w:cstheme="majorBidi"/>
          <w:sz w:val="28"/>
          <w:szCs w:val="28"/>
          <w:lang w:bidi="ar-AE"/>
        </w:rPr>
        <w:t xml:space="preserve"> a smooth tube with the </w:t>
      </w:r>
      <w:r w:rsidR="00554C49" w:rsidRPr="00554C49">
        <w:rPr>
          <w:rFonts w:asciiTheme="majorBidi" w:hAnsiTheme="majorBidi" w:cstheme="majorBidi"/>
          <w:sz w:val="28"/>
          <w:szCs w:val="28"/>
          <w:lang w:bidi="ar-AE"/>
        </w:rPr>
        <w:t>similar</w:t>
      </w:r>
      <w:r w:rsidRPr="00554C49">
        <w:rPr>
          <w:rFonts w:asciiTheme="majorBidi" w:hAnsiTheme="majorBidi" w:cstheme="majorBidi"/>
          <w:sz w:val="28"/>
          <w:szCs w:val="28"/>
          <w:lang w:bidi="ar-AE"/>
        </w:rPr>
        <w:t xml:space="preserve"> working </w:t>
      </w:r>
      <w:r w:rsidR="00554C49" w:rsidRPr="00554C49">
        <w:rPr>
          <w:rFonts w:asciiTheme="majorBidi" w:hAnsiTheme="majorBidi" w:cstheme="majorBidi"/>
          <w:sz w:val="28"/>
          <w:szCs w:val="28"/>
          <w:lang w:bidi="ar-AE"/>
        </w:rPr>
        <w:t>circumstances</w:t>
      </w:r>
      <w:r w:rsidRPr="00554C49">
        <w:rPr>
          <w:rFonts w:asciiTheme="majorBidi" w:hAnsiTheme="majorBidi" w:cstheme="majorBidi"/>
          <w:sz w:val="28"/>
          <w:szCs w:val="28"/>
          <w:lang w:bidi="ar-AE"/>
        </w:rPr>
        <w:t xml:space="preserve"> a</w:t>
      </w:r>
      <w:r w:rsidR="00554C49" w:rsidRPr="00554C49">
        <w:rPr>
          <w:rFonts w:asciiTheme="majorBidi" w:hAnsiTheme="majorBidi" w:cstheme="majorBidi"/>
          <w:sz w:val="28"/>
          <w:szCs w:val="28"/>
          <w:lang w:bidi="ar-AE"/>
        </w:rPr>
        <w:t>s well as</w:t>
      </w:r>
      <w:r w:rsidRPr="00554C49">
        <w:rPr>
          <w:rFonts w:asciiTheme="majorBidi" w:hAnsiTheme="majorBidi" w:cstheme="majorBidi"/>
          <w:sz w:val="28"/>
          <w:szCs w:val="28"/>
          <w:lang w:bidi="ar-AE"/>
        </w:rPr>
        <w:t xml:space="preserve"> </w:t>
      </w:r>
      <w:r w:rsidR="00554C49" w:rsidRPr="00554C49">
        <w:rPr>
          <w:rFonts w:asciiTheme="majorBidi" w:hAnsiTheme="majorBidi" w:cstheme="majorBidi"/>
          <w:sz w:val="28"/>
          <w:szCs w:val="28"/>
          <w:lang w:bidi="ar-AE"/>
        </w:rPr>
        <w:t xml:space="preserve">power of </w:t>
      </w:r>
      <w:r w:rsidRPr="00554C49">
        <w:rPr>
          <w:rFonts w:asciiTheme="majorBidi" w:hAnsiTheme="majorBidi" w:cstheme="majorBidi"/>
          <w:sz w:val="28"/>
          <w:szCs w:val="28"/>
          <w:lang w:bidi="ar-AE"/>
        </w:rPr>
        <w:t xml:space="preserve">pumping. </w:t>
      </w:r>
      <w:r w:rsidR="00554C49" w:rsidRPr="00815A4A">
        <w:rPr>
          <w:rFonts w:asciiTheme="majorBidi" w:hAnsiTheme="majorBidi" w:cstheme="majorBidi"/>
          <w:sz w:val="28"/>
          <w:szCs w:val="28"/>
          <w:lang w:bidi="ar-AE"/>
        </w:rPr>
        <w:t xml:space="preserve">Additionally, </w:t>
      </w:r>
      <w:r w:rsidR="00815A4A" w:rsidRPr="00815A4A">
        <w:rPr>
          <w:rFonts w:asciiTheme="majorBidi" w:hAnsiTheme="majorBidi" w:cstheme="majorBidi"/>
          <w:sz w:val="28"/>
          <w:szCs w:val="28"/>
          <w:lang w:bidi="ar-AE"/>
        </w:rPr>
        <w:t>t</w:t>
      </w:r>
      <w:r w:rsidRPr="00815A4A">
        <w:rPr>
          <w:rFonts w:asciiTheme="majorBidi" w:hAnsiTheme="majorBidi" w:cstheme="majorBidi"/>
          <w:sz w:val="28"/>
          <w:szCs w:val="28"/>
          <w:lang w:bidi="ar-AE"/>
        </w:rPr>
        <w:t xml:space="preserve">he </w:t>
      </w:r>
      <w:r w:rsidR="00815A4A" w:rsidRPr="00815A4A">
        <w:rPr>
          <w:rFonts w:asciiTheme="majorBidi" w:hAnsiTheme="majorBidi" w:cstheme="majorBidi"/>
          <w:sz w:val="28"/>
          <w:szCs w:val="28"/>
          <w:lang w:bidi="ar-AE"/>
        </w:rPr>
        <w:t>innovative</w:t>
      </w:r>
      <w:r w:rsidRPr="00815A4A">
        <w:rPr>
          <w:rFonts w:asciiTheme="majorBidi" w:hAnsiTheme="majorBidi" w:cstheme="majorBidi"/>
          <w:sz w:val="28"/>
          <w:szCs w:val="28"/>
          <w:lang w:bidi="ar-AE"/>
        </w:rPr>
        <w:t xml:space="preserve"> design </w:t>
      </w:r>
      <w:r w:rsidR="00815A4A" w:rsidRPr="00815A4A">
        <w:rPr>
          <w:rFonts w:asciiTheme="majorBidi" w:hAnsiTheme="majorBidi" w:cstheme="majorBidi"/>
          <w:sz w:val="28"/>
          <w:szCs w:val="28"/>
          <w:lang w:bidi="ar-AE"/>
        </w:rPr>
        <w:t>is able to</w:t>
      </w:r>
      <w:r w:rsidRPr="00815A4A">
        <w:rPr>
          <w:rFonts w:asciiTheme="majorBidi" w:hAnsiTheme="majorBidi" w:cstheme="majorBidi"/>
          <w:sz w:val="28"/>
          <w:szCs w:val="28"/>
          <w:lang w:bidi="ar-AE"/>
        </w:rPr>
        <w:t xml:space="preserve"> open a </w:t>
      </w:r>
      <w:r w:rsidR="00815A4A" w:rsidRPr="00815A4A">
        <w:rPr>
          <w:rFonts w:asciiTheme="majorBidi" w:hAnsiTheme="majorBidi" w:cstheme="majorBidi"/>
          <w:sz w:val="28"/>
          <w:szCs w:val="28"/>
          <w:lang w:bidi="ar-AE"/>
        </w:rPr>
        <w:t>broad</w:t>
      </w:r>
      <w:r w:rsidRPr="00815A4A">
        <w:rPr>
          <w:rFonts w:asciiTheme="majorBidi" w:hAnsiTheme="majorBidi" w:cstheme="majorBidi"/>
          <w:sz w:val="28"/>
          <w:szCs w:val="28"/>
          <w:lang w:bidi="ar-AE"/>
        </w:rPr>
        <w:t xml:space="preserve"> door </w:t>
      </w:r>
      <w:r w:rsidR="00815A4A" w:rsidRPr="00815A4A">
        <w:rPr>
          <w:rFonts w:asciiTheme="majorBidi" w:hAnsiTheme="majorBidi" w:cstheme="majorBidi"/>
          <w:sz w:val="28"/>
          <w:szCs w:val="28"/>
          <w:lang w:bidi="ar-AE"/>
        </w:rPr>
        <w:t>for</w:t>
      </w:r>
      <w:r w:rsidRPr="00815A4A">
        <w:rPr>
          <w:rFonts w:asciiTheme="majorBidi" w:hAnsiTheme="majorBidi" w:cstheme="majorBidi"/>
          <w:sz w:val="28"/>
          <w:szCs w:val="28"/>
          <w:lang w:bidi="ar-AE"/>
        </w:rPr>
        <w:t xml:space="preserve"> </w:t>
      </w:r>
      <w:r w:rsidR="00815A4A" w:rsidRPr="00815A4A">
        <w:rPr>
          <w:rFonts w:asciiTheme="majorBidi" w:hAnsiTheme="majorBidi" w:cstheme="majorBidi"/>
          <w:sz w:val="28"/>
          <w:szCs w:val="28"/>
          <w:lang w:bidi="ar-AE"/>
        </w:rPr>
        <w:t>adapting</w:t>
      </w:r>
      <w:r w:rsidRPr="00815A4A">
        <w:rPr>
          <w:rFonts w:asciiTheme="majorBidi" w:hAnsiTheme="majorBidi" w:cstheme="majorBidi"/>
          <w:sz w:val="28"/>
          <w:szCs w:val="28"/>
          <w:lang w:bidi="ar-AE"/>
        </w:rPr>
        <w:t xml:space="preserve">, designing, </w:t>
      </w:r>
      <w:r w:rsidR="00815A4A" w:rsidRPr="00815A4A">
        <w:rPr>
          <w:rFonts w:asciiTheme="majorBidi" w:hAnsiTheme="majorBidi" w:cstheme="majorBidi"/>
          <w:sz w:val="28"/>
          <w:szCs w:val="28"/>
          <w:lang w:bidi="ar-AE"/>
        </w:rPr>
        <w:t>production</w:t>
      </w:r>
      <w:r w:rsidRPr="00815A4A">
        <w:rPr>
          <w:rFonts w:asciiTheme="majorBidi" w:hAnsiTheme="majorBidi" w:cstheme="majorBidi"/>
          <w:sz w:val="28"/>
          <w:szCs w:val="28"/>
          <w:lang w:bidi="ar-AE"/>
        </w:rPr>
        <w:t xml:space="preserve">, and </w:t>
      </w:r>
      <w:r w:rsidR="00815A4A" w:rsidRPr="00815A4A">
        <w:rPr>
          <w:rFonts w:asciiTheme="majorBidi" w:hAnsiTheme="majorBidi" w:cstheme="majorBidi"/>
          <w:sz w:val="28"/>
          <w:szCs w:val="28"/>
          <w:lang w:bidi="ar-AE"/>
        </w:rPr>
        <w:t>fabricating</w:t>
      </w:r>
      <w:r w:rsidRPr="00815A4A">
        <w:rPr>
          <w:rFonts w:asciiTheme="majorBidi" w:hAnsiTheme="majorBidi" w:cstheme="majorBidi"/>
          <w:sz w:val="28"/>
          <w:szCs w:val="28"/>
          <w:lang w:bidi="ar-AE"/>
        </w:rPr>
        <w:t xml:space="preserve"> </w:t>
      </w:r>
      <w:r w:rsidR="00815A4A" w:rsidRPr="00815A4A">
        <w:rPr>
          <w:rFonts w:asciiTheme="majorBidi" w:hAnsiTheme="majorBidi" w:cstheme="majorBidi"/>
          <w:sz w:val="28"/>
          <w:szCs w:val="28"/>
          <w:lang w:bidi="ar-AE"/>
        </w:rPr>
        <w:t xml:space="preserve">the </w:t>
      </w:r>
      <w:r w:rsidRPr="00815A4A">
        <w:rPr>
          <w:rFonts w:asciiTheme="majorBidi" w:hAnsiTheme="majorBidi" w:cstheme="majorBidi"/>
          <w:sz w:val="28"/>
          <w:szCs w:val="28"/>
          <w:lang w:bidi="ar-AE"/>
        </w:rPr>
        <w:t xml:space="preserve">heat exchangers in the </w:t>
      </w:r>
      <w:r w:rsidR="00815A4A" w:rsidRPr="00815A4A">
        <w:rPr>
          <w:rFonts w:asciiTheme="majorBidi" w:hAnsiTheme="majorBidi" w:cstheme="majorBidi"/>
          <w:sz w:val="28"/>
          <w:szCs w:val="28"/>
          <w:lang w:bidi="ar-AE"/>
        </w:rPr>
        <w:t>manufacturing</w:t>
      </w:r>
      <w:r w:rsidRPr="00815A4A">
        <w:rPr>
          <w:rFonts w:asciiTheme="majorBidi" w:hAnsiTheme="majorBidi" w:cstheme="majorBidi"/>
          <w:sz w:val="28"/>
          <w:szCs w:val="28"/>
          <w:lang w:bidi="ar-AE"/>
        </w:rPr>
        <w:t>.</w:t>
      </w:r>
      <w:r w:rsidR="00062FE8" w:rsidRPr="00815A4A">
        <w:rPr>
          <w:rFonts w:asciiTheme="majorBidi" w:hAnsiTheme="majorBidi" w:cstheme="majorBidi"/>
          <w:sz w:val="28"/>
          <w:szCs w:val="28"/>
          <w:lang w:bidi="ar-AE"/>
        </w:rPr>
        <w:t xml:space="preserve">   </w:t>
      </w:r>
    </w:p>
    <w:p w:rsidR="00E358D1" w:rsidRDefault="00E358D1" w:rsidP="00E358D1">
      <w:pPr>
        <w:bidi w:val="0"/>
        <w:spacing w:after="0"/>
        <w:ind w:firstLine="360"/>
        <w:jc w:val="both"/>
        <w:rPr>
          <w:rFonts w:asciiTheme="majorBidi" w:hAnsiTheme="majorBidi" w:cstheme="majorBidi"/>
          <w:b/>
          <w:bCs/>
          <w:sz w:val="28"/>
          <w:szCs w:val="28"/>
        </w:rPr>
      </w:pPr>
    </w:p>
    <w:p w:rsidR="004F650F" w:rsidRPr="00D624F6" w:rsidRDefault="00C901AF" w:rsidP="00E358D1">
      <w:pPr>
        <w:bidi w:val="0"/>
        <w:spacing w:after="0"/>
        <w:ind w:firstLine="360"/>
        <w:jc w:val="both"/>
        <w:rPr>
          <w:rFonts w:asciiTheme="majorBidi" w:hAnsiTheme="majorBidi" w:cstheme="majorBidi"/>
          <w:b/>
          <w:bCs/>
          <w:sz w:val="28"/>
          <w:szCs w:val="28"/>
          <w:lang w:bidi="ar-AE"/>
        </w:rPr>
      </w:pPr>
      <w:r w:rsidRPr="00D624F6">
        <w:rPr>
          <w:rFonts w:asciiTheme="majorBidi" w:hAnsiTheme="majorBidi" w:cstheme="majorBidi"/>
          <w:b/>
          <w:bCs/>
          <w:sz w:val="28"/>
          <w:szCs w:val="28"/>
        </w:rPr>
        <w:t xml:space="preserve">2. Experimental </w:t>
      </w:r>
      <w:r w:rsidR="0070044E">
        <w:rPr>
          <w:rFonts w:asciiTheme="majorBidi" w:hAnsiTheme="majorBidi" w:cstheme="majorBidi"/>
          <w:b/>
          <w:bCs/>
          <w:sz w:val="28"/>
          <w:szCs w:val="28"/>
        </w:rPr>
        <w:t>P</w:t>
      </w:r>
      <w:r w:rsidRPr="00D624F6">
        <w:rPr>
          <w:rFonts w:asciiTheme="majorBidi" w:hAnsiTheme="majorBidi" w:cstheme="majorBidi"/>
          <w:b/>
          <w:bCs/>
          <w:sz w:val="28"/>
          <w:szCs w:val="28"/>
        </w:rPr>
        <w:t>rocedure</w:t>
      </w:r>
      <w:r w:rsidRPr="00D624F6">
        <w:rPr>
          <w:rFonts w:asciiTheme="majorBidi" w:hAnsiTheme="majorBidi" w:cstheme="majorBidi"/>
          <w:b/>
          <w:bCs/>
          <w:sz w:val="28"/>
          <w:szCs w:val="28"/>
          <w:lang w:bidi="ar-AE"/>
        </w:rPr>
        <w:t>:</w:t>
      </w:r>
    </w:p>
    <w:p w:rsidR="0093641B" w:rsidRDefault="00F7391D" w:rsidP="00E358D1">
      <w:pPr>
        <w:bidi w:val="0"/>
        <w:spacing w:after="0"/>
        <w:jc w:val="both"/>
        <w:rPr>
          <w:rFonts w:asciiTheme="majorBidi" w:hAnsiTheme="majorBidi" w:cstheme="majorBidi"/>
          <w:sz w:val="28"/>
          <w:szCs w:val="28"/>
        </w:rPr>
      </w:pPr>
      <w:r w:rsidRPr="00953B27">
        <w:rPr>
          <w:rFonts w:asciiTheme="majorBidi" w:hAnsiTheme="majorBidi" w:cstheme="majorBidi"/>
          <w:sz w:val="28"/>
          <w:szCs w:val="28"/>
        </w:rPr>
        <w:t xml:space="preserve">              </w:t>
      </w:r>
      <w:r w:rsidR="0055457F" w:rsidRPr="0055457F">
        <w:rPr>
          <w:rFonts w:asciiTheme="majorBidi" w:hAnsiTheme="majorBidi" w:cstheme="majorBidi"/>
          <w:sz w:val="28"/>
          <w:szCs w:val="28"/>
        </w:rPr>
        <w:t>Figure 1 represent</w:t>
      </w:r>
      <w:r w:rsidR="007C22D0">
        <w:rPr>
          <w:rFonts w:asciiTheme="majorBidi" w:hAnsiTheme="majorBidi" w:cstheme="majorBidi"/>
          <w:sz w:val="28"/>
          <w:szCs w:val="28"/>
        </w:rPr>
        <w:t>s</w:t>
      </w:r>
      <w:r w:rsidR="0055457F" w:rsidRPr="0055457F">
        <w:rPr>
          <w:rFonts w:asciiTheme="majorBidi" w:hAnsiTheme="majorBidi" w:cstheme="majorBidi"/>
          <w:sz w:val="28"/>
          <w:szCs w:val="28"/>
        </w:rPr>
        <w:t xml:space="preserve"> the sche</w:t>
      </w:r>
      <w:r w:rsidR="00F629E6">
        <w:rPr>
          <w:rFonts w:asciiTheme="majorBidi" w:hAnsiTheme="majorBidi" w:cstheme="majorBidi"/>
          <w:sz w:val="28"/>
          <w:szCs w:val="28"/>
        </w:rPr>
        <w:t>matic of the experimental work.</w:t>
      </w:r>
      <w:r w:rsidR="0055457F" w:rsidRPr="0055457F">
        <w:rPr>
          <w:rFonts w:asciiTheme="majorBidi" w:hAnsiTheme="majorBidi" w:cstheme="majorBidi"/>
          <w:sz w:val="28"/>
          <w:szCs w:val="28"/>
        </w:rPr>
        <w:t xml:space="preserve"> The exper</w:t>
      </w:r>
      <w:r w:rsidR="0028253D">
        <w:rPr>
          <w:rFonts w:asciiTheme="majorBidi" w:hAnsiTheme="majorBidi" w:cstheme="majorBidi"/>
          <w:sz w:val="28"/>
          <w:szCs w:val="28"/>
        </w:rPr>
        <w:t>iment was conducted in a double-</w:t>
      </w:r>
      <w:r w:rsidR="0055457F" w:rsidRPr="0055457F">
        <w:rPr>
          <w:rFonts w:asciiTheme="majorBidi" w:hAnsiTheme="majorBidi" w:cstheme="majorBidi"/>
          <w:sz w:val="28"/>
          <w:szCs w:val="28"/>
        </w:rPr>
        <w:t xml:space="preserve">tube heat exchanger with and without cylindrical inserts. The specifications of the heat exchanger </w:t>
      </w:r>
      <w:r w:rsidR="00F629E6" w:rsidRPr="00F629E6">
        <w:rPr>
          <w:rFonts w:asciiTheme="majorBidi" w:hAnsiTheme="majorBidi" w:cstheme="majorBidi"/>
          <w:sz w:val="28"/>
          <w:szCs w:val="28"/>
        </w:rPr>
        <w:t>possessed a (</w:t>
      </w:r>
      <w:r w:rsidR="005E1F66">
        <w:rPr>
          <w:rFonts w:asciiTheme="majorBidi" w:hAnsiTheme="majorBidi" w:cstheme="majorBidi"/>
          <w:sz w:val="28"/>
          <w:szCs w:val="28"/>
        </w:rPr>
        <w:t>d</w:t>
      </w:r>
      <w:r w:rsidR="005E1F66">
        <w:rPr>
          <w:rFonts w:asciiTheme="majorBidi" w:hAnsiTheme="majorBidi" w:cstheme="majorBidi"/>
          <w:sz w:val="28"/>
          <w:szCs w:val="28"/>
          <w:vertAlign w:val="subscript"/>
        </w:rPr>
        <w:t>i</w:t>
      </w:r>
      <w:r w:rsidR="005E1F66">
        <w:rPr>
          <w:rFonts w:asciiTheme="majorBidi" w:hAnsiTheme="majorBidi" w:cstheme="majorBidi"/>
          <w:sz w:val="28"/>
          <w:szCs w:val="28"/>
        </w:rPr>
        <w:t>=</w:t>
      </w:r>
      <w:smartTag w:uri="urn:schemas-microsoft-com:office:smarttags" w:element="metricconverter">
        <w:smartTagPr>
          <w:attr w:name="ProductID" w:val="26 mm"/>
        </w:smartTagPr>
        <w:r w:rsidR="00F629E6" w:rsidRPr="00F629E6">
          <w:rPr>
            <w:rFonts w:asciiTheme="majorBidi" w:hAnsiTheme="majorBidi" w:cstheme="majorBidi"/>
            <w:sz w:val="28"/>
            <w:szCs w:val="28"/>
          </w:rPr>
          <w:t>26 mm</w:t>
        </w:r>
      </w:smartTag>
      <w:r w:rsidR="00F629E6" w:rsidRPr="00F629E6">
        <w:rPr>
          <w:rFonts w:asciiTheme="majorBidi" w:hAnsiTheme="majorBidi" w:cstheme="majorBidi"/>
          <w:sz w:val="28"/>
          <w:szCs w:val="28"/>
        </w:rPr>
        <w:t xml:space="preserve">) </w:t>
      </w:r>
      <w:r w:rsidR="0055457F" w:rsidRPr="00F629E6">
        <w:rPr>
          <w:rFonts w:asciiTheme="majorBidi" w:hAnsiTheme="majorBidi" w:cstheme="majorBidi"/>
          <w:sz w:val="28"/>
          <w:szCs w:val="28"/>
        </w:rPr>
        <w:t>in</w:t>
      </w:r>
      <w:r w:rsidR="00F629E6" w:rsidRPr="00F629E6">
        <w:rPr>
          <w:rFonts w:asciiTheme="majorBidi" w:hAnsiTheme="majorBidi" w:cstheme="majorBidi"/>
          <w:sz w:val="28"/>
          <w:szCs w:val="28"/>
        </w:rPr>
        <w:t>ternal</w:t>
      </w:r>
      <w:r w:rsidR="0055457F" w:rsidRPr="00F629E6">
        <w:rPr>
          <w:rFonts w:asciiTheme="majorBidi" w:hAnsiTheme="majorBidi" w:cstheme="majorBidi"/>
          <w:sz w:val="28"/>
          <w:szCs w:val="28"/>
        </w:rPr>
        <w:t xml:space="preserve"> diameter with </w:t>
      </w:r>
      <w:r w:rsidR="00F629E6" w:rsidRPr="00F629E6">
        <w:rPr>
          <w:rFonts w:asciiTheme="majorBidi" w:hAnsiTheme="majorBidi" w:cstheme="majorBidi"/>
          <w:sz w:val="28"/>
          <w:szCs w:val="28"/>
        </w:rPr>
        <w:t xml:space="preserve">a (1 mm) </w:t>
      </w:r>
      <w:r w:rsidR="0055457F" w:rsidRPr="00F629E6">
        <w:rPr>
          <w:rFonts w:asciiTheme="majorBidi" w:hAnsiTheme="majorBidi" w:cstheme="majorBidi"/>
          <w:sz w:val="28"/>
          <w:szCs w:val="28"/>
        </w:rPr>
        <w:t xml:space="preserve">wall thickness </w:t>
      </w:r>
      <w:r w:rsidR="00F629E6" w:rsidRPr="00F629E6">
        <w:rPr>
          <w:rFonts w:asciiTheme="majorBidi" w:hAnsiTheme="majorBidi" w:cstheme="majorBidi"/>
          <w:sz w:val="28"/>
          <w:szCs w:val="28"/>
        </w:rPr>
        <w:t>and</w:t>
      </w:r>
      <w:r w:rsidR="0055457F" w:rsidRPr="00F629E6">
        <w:rPr>
          <w:rFonts w:asciiTheme="majorBidi" w:hAnsiTheme="majorBidi" w:cstheme="majorBidi"/>
          <w:sz w:val="28"/>
          <w:szCs w:val="28"/>
        </w:rPr>
        <w:t xml:space="preserve"> a </w:t>
      </w:r>
      <w:r w:rsidR="00F629E6" w:rsidRPr="00F629E6">
        <w:rPr>
          <w:rFonts w:asciiTheme="majorBidi" w:hAnsiTheme="majorBidi" w:cstheme="majorBidi"/>
          <w:sz w:val="28"/>
          <w:szCs w:val="28"/>
        </w:rPr>
        <w:t>(500 mm)</w:t>
      </w:r>
      <w:r w:rsidR="0055457F" w:rsidRPr="00F629E6">
        <w:rPr>
          <w:rFonts w:asciiTheme="majorBidi" w:hAnsiTheme="majorBidi" w:cstheme="majorBidi"/>
          <w:sz w:val="28"/>
          <w:szCs w:val="28"/>
        </w:rPr>
        <w:t xml:space="preserve"> length, wh</w:t>
      </w:r>
      <w:r w:rsidR="00F629E6" w:rsidRPr="00F629E6">
        <w:rPr>
          <w:rFonts w:asciiTheme="majorBidi" w:hAnsiTheme="majorBidi" w:cstheme="majorBidi"/>
          <w:sz w:val="28"/>
          <w:szCs w:val="28"/>
        </w:rPr>
        <w:t>ereas the</w:t>
      </w:r>
      <w:r w:rsidR="0055457F" w:rsidRPr="00F629E6">
        <w:rPr>
          <w:rFonts w:asciiTheme="majorBidi" w:hAnsiTheme="majorBidi" w:cstheme="majorBidi"/>
          <w:sz w:val="28"/>
          <w:szCs w:val="28"/>
        </w:rPr>
        <w:t xml:space="preserve"> Perspex tube </w:t>
      </w:r>
      <w:r w:rsidR="00F629E6" w:rsidRPr="00F629E6">
        <w:rPr>
          <w:rFonts w:asciiTheme="majorBidi" w:hAnsiTheme="majorBidi" w:cstheme="majorBidi"/>
          <w:sz w:val="28"/>
          <w:szCs w:val="28"/>
        </w:rPr>
        <w:t>has</w:t>
      </w:r>
      <w:r w:rsidR="0055457F" w:rsidRPr="00F629E6">
        <w:rPr>
          <w:rFonts w:asciiTheme="majorBidi" w:hAnsiTheme="majorBidi" w:cstheme="majorBidi"/>
          <w:sz w:val="28"/>
          <w:szCs w:val="28"/>
        </w:rPr>
        <w:t xml:space="preserve"> </w:t>
      </w:r>
      <w:r w:rsidR="00F629E6" w:rsidRPr="00F629E6">
        <w:rPr>
          <w:rFonts w:asciiTheme="majorBidi" w:hAnsiTheme="majorBidi" w:cstheme="majorBidi"/>
          <w:sz w:val="28"/>
          <w:szCs w:val="28"/>
        </w:rPr>
        <w:t>a (</w:t>
      </w:r>
      <w:r w:rsidR="005E1F66">
        <w:rPr>
          <w:rFonts w:asciiTheme="majorBidi" w:hAnsiTheme="majorBidi" w:cstheme="majorBidi"/>
          <w:sz w:val="28"/>
          <w:szCs w:val="28"/>
        </w:rPr>
        <w:t>D=</w:t>
      </w:r>
      <w:r w:rsidR="0055457F" w:rsidRPr="00F629E6">
        <w:rPr>
          <w:rFonts w:asciiTheme="majorBidi" w:hAnsiTheme="majorBidi" w:cstheme="majorBidi"/>
          <w:sz w:val="28"/>
          <w:szCs w:val="28"/>
        </w:rPr>
        <w:t>66 mm</w:t>
      </w:r>
      <w:r w:rsidR="00F629E6" w:rsidRPr="00F629E6">
        <w:rPr>
          <w:rFonts w:asciiTheme="majorBidi" w:hAnsiTheme="majorBidi" w:cstheme="majorBidi"/>
          <w:sz w:val="28"/>
          <w:szCs w:val="28"/>
        </w:rPr>
        <w:t>)</w:t>
      </w:r>
      <w:r w:rsidR="0055457F" w:rsidRPr="00F629E6">
        <w:rPr>
          <w:rFonts w:asciiTheme="majorBidi" w:hAnsiTheme="majorBidi" w:cstheme="majorBidi"/>
          <w:sz w:val="28"/>
          <w:szCs w:val="28"/>
        </w:rPr>
        <w:t xml:space="preserve"> diameter with </w:t>
      </w:r>
      <w:r w:rsidR="00F629E6" w:rsidRPr="00F629E6">
        <w:rPr>
          <w:rFonts w:asciiTheme="majorBidi" w:hAnsiTheme="majorBidi" w:cstheme="majorBidi"/>
          <w:sz w:val="28"/>
          <w:szCs w:val="28"/>
        </w:rPr>
        <w:t xml:space="preserve">a </w:t>
      </w:r>
      <w:r w:rsidR="0055457F" w:rsidRPr="00F629E6">
        <w:rPr>
          <w:rFonts w:asciiTheme="majorBidi" w:hAnsiTheme="majorBidi" w:cstheme="majorBidi"/>
          <w:sz w:val="28"/>
          <w:szCs w:val="28"/>
        </w:rPr>
        <w:t xml:space="preserve">wall thickness </w:t>
      </w:r>
      <w:r w:rsidR="00F629E6" w:rsidRPr="00F629E6">
        <w:rPr>
          <w:rFonts w:asciiTheme="majorBidi" w:hAnsiTheme="majorBidi" w:cstheme="majorBidi"/>
          <w:sz w:val="28"/>
          <w:szCs w:val="28"/>
        </w:rPr>
        <w:t xml:space="preserve">of </w:t>
      </w:r>
      <w:r w:rsidR="0055457F" w:rsidRPr="00F629E6">
        <w:rPr>
          <w:rFonts w:asciiTheme="majorBidi" w:hAnsiTheme="majorBidi" w:cstheme="majorBidi"/>
          <w:sz w:val="28"/>
          <w:szCs w:val="28"/>
        </w:rPr>
        <w:t>1</w:t>
      </w:r>
      <w:r w:rsidR="00F629E6" w:rsidRPr="00F629E6">
        <w:rPr>
          <w:rFonts w:asciiTheme="majorBidi" w:hAnsiTheme="majorBidi" w:cstheme="majorBidi"/>
          <w:sz w:val="28"/>
          <w:szCs w:val="28"/>
        </w:rPr>
        <w:t xml:space="preserve"> </w:t>
      </w:r>
      <w:r w:rsidR="0055457F" w:rsidRPr="00F629E6">
        <w:rPr>
          <w:rFonts w:asciiTheme="majorBidi" w:hAnsiTheme="majorBidi" w:cstheme="majorBidi"/>
          <w:sz w:val="28"/>
          <w:szCs w:val="28"/>
        </w:rPr>
        <w:t xml:space="preserve">mm </w:t>
      </w:r>
      <w:r w:rsidR="00F629E6" w:rsidRPr="00F629E6">
        <w:rPr>
          <w:rFonts w:asciiTheme="majorBidi" w:hAnsiTheme="majorBidi" w:cstheme="majorBidi"/>
          <w:sz w:val="28"/>
          <w:szCs w:val="28"/>
        </w:rPr>
        <w:t>and</w:t>
      </w:r>
      <w:r w:rsidR="0055457F" w:rsidRPr="00F629E6">
        <w:rPr>
          <w:rFonts w:asciiTheme="majorBidi" w:hAnsiTheme="majorBidi" w:cstheme="majorBidi"/>
          <w:sz w:val="28"/>
          <w:szCs w:val="28"/>
        </w:rPr>
        <w:t xml:space="preserve"> a length of</w:t>
      </w:r>
      <w:r w:rsidR="0055457F" w:rsidRPr="0055457F">
        <w:rPr>
          <w:rFonts w:asciiTheme="majorBidi" w:hAnsiTheme="majorBidi" w:cstheme="majorBidi"/>
          <w:sz w:val="28"/>
          <w:szCs w:val="28"/>
        </w:rPr>
        <w:t xml:space="preserve"> </w:t>
      </w:r>
      <w:smartTag w:uri="urn:schemas-microsoft-com:office:smarttags" w:element="metricconverter">
        <w:smartTagPr>
          <w:attr w:name="ProductID" w:val="700 mm"/>
        </w:smartTagPr>
        <w:r w:rsidR="0055457F" w:rsidRPr="0055457F">
          <w:rPr>
            <w:rFonts w:asciiTheme="majorBidi" w:hAnsiTheme="majorBidi" w:cstheme="majorBidi"/>
            <w:sz w:val="28"/>
            <w:szCs w:val="28"/>
          </w:rPr>
          <w:t>700 mm</w:t>
        </w:r>
      </w:smartTag>
      <w:r w:rsidR="0055457F" w:rsidRPr="0055457F">
        <w:rPr>
          <w:rFonts w:asciiTheme="majorBidi" w:hAnsiTheme="majorBidi" w:cstheme="majorBidi"/>
          <w:sz w:val="28"/>
          <w:szCs w:val="28"/>
        </w:rPr>
        <w:t xml:space="preserve">. </w:t>
      </w:r>
      <w:r w:rsidR="0093641B" w:rsidRPr="0093641B">
        <w:rPr>
          <w:rFonts w:asciiTheme="majorBidi" w:hAnsiTheme="majorBidi" w:cstheme="majorBidi"/>
          <w:sz w:val="28"/>
          <w:szCs w:val="28"/>
        </w:rPr>
        <w:t>The outer wall sur</w:t>
      </w:r>
      <w:r w:rsidR="0093641B">
        <w:rPr>
          <w:rFonts w:asciiTheme="majorBidi" w:hAnsiTheme="majorBidi" w:cstheme="majorBidi"/>
          <w:sz w:val="28"/>
          <w:szCs w:val="28"/>
        </w:rPr>
        <w:t>face</w:t>
      </w:r>
      <w:r w:rsidR="0093641B" w:rsidRPr="0093641B">
        <w:rPr>
          <w:rFonts w:asciiTheme="majorBidi" w:hAnsiTheme="majorBidi" w:cstheme="majorBidi"/>
          <w:sz w:val="28"/>
          <w:szCs w:val="28"/>
        </w:rPr>
        <w:t xml:space="preserve"> of the Perspex tube was completely insulated with glass wool to reduce the heat exchange with </w:t>
      </w:r>
      <w:r w:rsidR="00D1244C">
        <w:rPr>
          <w:rFonts w:asciiTheme="majorBidi" w:hAnsiTheme="majorBidi" w:cstheme="majorBidi"/>
          <w:sz w:val="28"/>
          <w:szCs w:val="28"/>
        </w:rPr>
        <w:t>surrounding</w:t>
      </w:r>
      <w:r w:rsidR="0093641B">
        <w:rPr>
          <w:rFonts w:asciiTheme="majorBidi" w:hAnsiTheme="majorBidi" w:cstheme="majorBidi"/>
          <w:sz w:val="28"/>
          <w:szCs w:val="28"/>
        </w:rPr>
        <w:t xml:space="preserve">. </w:t>
      </w:r>
    </w:p>
    <w:p w:rsidR="00E77E14" w:rsidRPr="008372B1" w:rsidRDefault="0093641B" w:rsidP="00A10E96">
      <w:pPr>
        <w:bidi w:val="0"/>
        <w:spacing w:after="0"/>
        <w:jc w:val="both"/>
        <w:rPr>
          <w:rFonts w:asciiTheme="majorBidi" w:hAnsiTheme="majorBidi" w:cstheme="majorBidi"/>
          <w:sz w:val="28"/>
          <w:szCs w:val="28"/>
        </w:rPr>
      </w:pPr>
      <w:r>
        <w:rPr>
          <w:rFonts w:asciiTheme="majorBidi" w:hAnsiTheme="majorBidi" w:cstheme="majorBidi"/>
          <w:sz w:val="28"/>
          <w:szCs w:val="28"/>
        </w:rPr>
        <w:t xml:space="preserve">           </w:t>
      </w:r>
      <w:r w:rsidR="0055457F" w:rsidRPr="00F9678F">
        <w:rPr>
          <w:rFonts w:asciiTheme="majorBidi" w:hAnsiTheme="majorBidi" w:cstheme="majorBidi"/>
          <w:sz w:val="28"/>
          <w:szCs w:val="28"/>
        </w:rPr>
        <w:t xml:space="preserve">The </w:t>
      </w:r>
      <w:r w:rsidR="00F9678F" w:rsidRPr="00F9678F">
        <w:rPr>
          <w:rFonts w:asciiTheme="majorBidi" w:hAnsiTheme="majorBidi" w:cstheme="majorBidi"/>
          <w:sz w:val="28"/>
          <w:szCs w:val="28"/>
        </w:rPr>
        <w:t xml:space="preserve">cooled and </w:t>
      </w:r>
      <w:r w:rsidR="00F629E6" w:rsidRPr="00F9678F">
        <w:rPr>
          <w:rFonts w:asciiTheme="majorBidi" w:hAnsiTheme="majorBidi" w:cstheme="majorBidi"/>
          <w:sz w:val="28"/>
          <w:szCs w:val="28"/>
        </w:rPr>
        <w:t xml:space="preserve">heated </w:t>
      </w:r>
      <w:r w:rsidR="0055457F" w:rsidRPr="00F9678F">
        <w:rPr>
          <w:rFonts w:asciiTheme="majorBidi" w:hAnsiTheme="majorBidi" w:cstheme="majorBidi"/>
          <w:sz w:val="28"/>
          <w:szCs w:val="28"/>
        </w:rPr>
        <w:t xml:space="preserve">water </w:t>
      </w:r>
      <w:r w:rsidR="00D340E6" w:rsidRPr="00F9678F">
        <w:rPr>
          <w:rFonts w:asciiTheme="majorBidi" w:hAnsiTheme="majorBidi" w:cstheme="majorBidi"/>
          <w:sz w:val="28"/>
          <w:szCs w:val="28"/>
        </w:rPr>
        <w:t>were</w:t>
      </w:r>
      <w:r w:rsidR="0055457F" w:rsidRPr="00F9678F">
        <w:rPr>
          <w:rFonts w:asciiTheme="majorBidi" w:hAnsiTheme="majorBidi" w:cstheme="majorBidi"/>
          <w:sz w:val="28"/>
          <w:szCs w:val="28"/>
        </w:rPr>
        <w:t xml:space="preserve"> pumped from a </w:t>
      </w:r>
      <w:r w:rsidR="00F9678F" w:rsidRPr="00F9678F">
        <w:rPr>
          <w:rFonts w:asciiTheme="majorBidi" w:hAnsiTheme="majorBidi" w:cstheme="majorBidi"/>
          <w:sz w:val="28"/>
          <w:szCs w:val="28"/>
        </w:rPr>
        <w:t>cold</w:t>
      </w:r>
      <w:r w:rsidR="0055457F" w:rsidRPr="00F9678F">
        <w:rPr>
          <w:rFonts w:asciiTheme="majorBidi" w:hAnsiTheme="majorBidi" w:cstheme="majorBidi"/>
          <w:sz w:val="28"/>
          <w:szCs w:val="28"/>
        </w:rPr>
        <w:t xml:space="preserve"> water storage tank</w:t>
      </w:r>
      <w:r w:rsidR="00F629E6" w:rsidRPr="00F9678F">
        <w:rPr>
          <w:rFonts w:asciiTheme="majorBidi" w:hAnsiTheme="majorBidi" w:cstheme="majorBidi"/>
          <w:sz w:val="28"/>
          <w:szCs w:val="28"/>
        </w:rPr>
        <w:t xml:space="preserve"> a</w:t>
      </w:r>
      <w:r w:rsidR="00F9678F" w:rsidRPr="00F9678F">
        <w:rPr>
          <w:rFonts w:asciiTheme="majorBidi" w:hAnsiTheme="majorBidi" w:cstheme="majorBidi"/>
          <w:sz w:val="28"/>
          <w:szCs w:val="28"/>
        </w:rPr>
        <w:t>s well as</w:t>
      </w:r>
      <w:r w:rsidR="00F629E6" w:rsidRPr="00F9678F">
        <w:rPr>
          <w:rFonts w:asciiTheme="majorBidi" w:hAnsiTheme="majorBidi" w:cstheme="majorBidi"/>
          <w:sz w:val="28"/>
          <w:szCs w:val="28"/>
        </w:rPr>
        <w:t xml:space="preserve"> a </w:t>
      </w:r>
      <w:r w:rsidR="00F9678F" w:rsidRPr="00F9678F">
        <w:rPr>
          <w:rFonts w:asciiTheme="majorBidi" w:hAnsiTheme="majorBidi" w:cstheme="majorBidi"/>
          <w:sz w:val="28"/>
          <w:szCs w:val="28"/>
        </w:rPr>
        <w:t>hot</w:t>
      </w:r>
      <w:r w:rsidR="00F629E6" w:rsidRPr="00F9678F">
        <w:rPr>
          <w:rFonts w:asciiTheme="majorBidi" w:hAnsiTheme="majorBidi" w:cstheme="majorBidi"/>
          <w:sz w:val="28"/>
          <w:szCs w:val="28"/>
        </w:rPr>
        <w:t xml:space="preserve"> water storage tank,</w:t>
      </w:r>
      <w:r w:rsidR="0055457F" w:rsidRPr="00F9678F">
        <w:rPr>
          <w:rFonts w:asciiTheme="majorBidi" w:hAnsiTheme="majorBidi" w:cstheme="majorBidi"/>
          <w:sz w:val="28"/>
          <w:szCs w:val="28"/>
        </w:rPr>
        <w:t xml:space="preserve"> respectively</w:t>
      </w:r>
      <w:r w:rsidR="0055457F" w:rsidRPr="005964AF">
        <w:rPr>
          <w:rFonts w:asciiTheme="majorBidi" w:hAnsiTheme="majorBidi" w:cstheme="majorBidi"/>
          <w:sz w:val="28"/>
          <w:szCs w:val="28"/>
        </w:rPr>
        <w:t xml:space="preserve">. </w:t>
      </w:r>
      <w:r w:rsidR="00F629E6" w:rsidRPr="005964AF">
        <w:rPr>
          <w:rFonts w:asciiTheme="majorBidi" w:hAnsiTheme="majorBidi" w:cstheme="majorBidi"/>
          <w:sz w:val="28"/>
          <w:szCs w:val="28"/>
        </w:rPr>
        <w:t>A</w:t>
      </w:r>
      <w:r w:rsidR="00F9678F">
        <w:rPr>
          <w:rFonts w:asciiTheme="majorBidi" w:hAnsiTheme="majorBidi" w:cstheme="majorBidi"/>
          <w:sz w:val="28"/>
          <w:szCs w:val="28"/>
        </w:rPr>
        <w:t>nd</w:t>
      </w:r>
      <w:r w:rsidR="00F629E6" w:rsidRPr="005964AF">
        <w:rPr>
          <w:rFonts w:asciiTheme="majorBidi" w:hAnsiTheme="majorBidi" w:cstheme="majorBidi"/>
          <w:b/>
          <w:bCs/>
          <w:sz w:val="28"/>
          <w:szCs w:val="28"/>
        </w:rPr>
        <w:t xml:space="preserve">, </w:t>
      </w:r>
      <w:r w:rsidR="00F9678F" w:rsidRPr="005964AF">
        <w:rPr>
          <w:rFonts w:asciiTheme="majorBidi" w:hAnsiTheme="majorBidi" w:cstheme="majorBidi"/>
          <w:sz w:val="28"/>
          <w:szCs w:val="28"/>
        </w:rPr>
        <w:t>the hot</w:t>
      </w:r>
      <w:r w:rsidR="00F9678F" w:rsidRPr="005964AF">
        <w:rPr>
          <w:rFonts w:asciiTheme="majorBidi" w:hAnsiTheme="majorBidi" w:cstheme="majorBidi"/>
          <w:b/>
          <w:bCs/>
          <w:sz w:val="28"/>
          <w:szCs w:val="28"/>
        </w:rPr>
        <w:t xml:space="preserve"> </w:t>
      </w:r>
      <w:r w:rsidR="00F9678F" w:rsidRPr="00F9678F">
        <w:rPr>
          <w:rFonts w:asciiTheme="majorBidi" w:hAnsiTheme="majorBidi" w:cstheme="majorBidi"/>
          <w:sz w:val="28"/>
          <w:szCs w:val="28"/>
        </w:rPr>
        <w:t xml:space="preserve">water was pumped into the external tube and </w:t>
      </w:r>
      <w:r w:rsidR="00F629E6" w:rsidRPr="00F9678F">
        <w:rPr>
          <w:rFonts w:asciiTheme="majorBidi" w:hAnsiTheme="majorBidi" w:cstheme="majorBidi"/>
          <w:sz w:val="28"/>
          <w:szCs w:val="28"/>
        </w:rPr>
        <w:t>t</w:t>
      </w:r>
      <w:r w:rsidR="0055457F" w:rsidRPr="00F9678F">
        <w:rPr>
          <w:rFonts w:asciiTheme="majorBidi" w:hAnsiTheme="majorBidi" w:cstheme="majorBidi"/>
          <w:sz w:val="28"/>
          <w:szCs w:val="28"/>
        </w:rPr>
        <w:t xml:space="preserve">he cold water </w:t>
      </w:r>
      <w:r w:rsidR="00D340E6" w:rsidRPr="00F9678F">
        <w:rPr>
          <w:rFonts w:asciiTheme="majorBidi" w:hAnsiTheme="majorBidi" w:cstheme="majorBidi"/>
          <w:sz w:val="28"/>
          <w:szCs w:val="28"/>
        </w:rPr>
        <w:t xml:space="preserve">into the </w:t>
      </w:r>
      <w:r w:rsidR="00F9678F" w:rsidRPr="00F9678F">
        <w:rPr>
          <w:rFonts w:asciiTheme="majorBidi" w:hAnsiTheme="majorBidi" w:cstheme="majorBidi"/>
          <w:sz w:val="28"/>
          <w:szCs w:val="28"/>
        </w:rPr>
        <w:t>internal</w:t>
      </w:r>
      <w:r w:rsidR="00D340E6" w:rsidRPr="00F9678F">
        <w:rPr>
          <w:rFonts w:asciiTheme="majorBidi" w:hAnsiTheme="majorBidi" w:cstheme="majorBidi"/>
          <w:sz w:val="28"/>
          <w:szCs w:val="28"/>
        </w:rPr>
        <w:t xml:space="preserve"> tube</w:t>
      </w:r>
      <w:r w:rsidR="0055457F" w:rsidRPr="00F9678F">
        <w:rPr>
          <w:rFonts w:asciiTheme="majorBidi" w:hAnsiTheme="majorBidi" w:cstheme="majorBidi"/>
          <w:sz w:val="28"/>
          <w:szCs w:val="28"/>
        </w:rPr>
        <w:t xml:space="preserve">. </w:t>
      </w:r>
      <w:r w:rsidR="00F9678F" w:rsidRPr="00F9678F">
        <w:rPr>
          <w:rFonts w:asciiTheme="majorBidi" w:hAnsiTheme="majorBidi" w:cstheme="majorBidi"/>
          <w:sz w:val="28"/>
          <w:szCs w:val="28"/>
        </w:rPr>
        <w:t>Also, t</w:t>
      </w:r>
      <w:r w:rsidR="0055457F" w:rsidRPr="00F9678F">
        <w:rPr>
          <w:rFonts w:asciiTheme="majorBidi" w:hAnsiTheme="majorBidi" w:cstheme="majorBidi"/>
          <w:sz w:val="28"/>
          <w:szCs w:val="28"/>
        </w:rPr>
        <w:t xml:space="preserve">he cold and hot </w:t>
      </w:r>
      <w:r w:rsidR="0055457F" w:rsidRPr="00F9678F">
        <w:rPr>
          <w:rFonts w:asciiTheme="majorBidi" w:hAnsiTheme="majorBidi" w:cstheme="majorBidi"/>
          <w:sz w:val="28"/>
          <w:szCs w:val="28"/>
        </w:rPr>
        <w:lastRenderedPageBreak/>
        <w:t xml:space="preserve">water </w:t>
      </w:r>
      <w:r w:rsidR="00F9678F" w:rsidRPr="00F9678F">
        <w:rPr>
          <w:rFonts w:asciiTheme="majorBidi" w:hAnsiTheme="majorBidi" w:cstheme="majorBidi"/>
          <w:sz w:val="28"/>
          <w:szCs w:val="28"/>
        </w:rPr>
        <w:t>closed loops compris</w:t>
      </w:r>
      <w:r w:rsidR="00F31758">
        <w:rPr>
          <w:rFonts w:asciiTheme="majorBidi" w:hAnsiTheme="majorBidi" w:cstheme="majorBidi"/>
          <w:sz w:val="28"/>
          <w:szCs w:val="28"/>
        </w:rPr>
        <w:t>ing</w:t>
      </w:r>
      <w:r w:rsidR="0055457F" w:rsidRPr="00F9678F">
        <w:rPr>
          <w:rFonts w:asciiTheme="majorBidi" w:hAnsiTheme="majorBidi" w:cstheme="majorBidi"/>
          <w:sz w:val="28"/>
          <w:szCs w:val="28"/>
        </w:rPr>
        <w:t xml:space="preserve"> </w:t>
      </w:r>
      <w:smartTag w:uri="urn:schemas-microsoft-com:office:smarttags" w:element="metricconverter">
        <w:smartTagPr>
          <w:attr w:name="ProductID" w:val="0.75 m3"/>
        </w:smartTagPr>
        <w:r w:rsidR="0055457F" w:rsidRPr="005964AF">
          <w:rPr>
            <w:rFonts w:asciiTheme="majorBidi" w:hAnsiTheme="majorBidi" w:cstheme="majorBidi"/>
            <w:sz w:val="28"/>
            <w:szCs w:val="28"/>
          </w:rPr>
          <w:t>0.75 m</w:t>
        </w:r>
        <w:r w:rsidR="0055457F" w:rsidRPr="005964AF">
          <w:rPr>
            <w:rFonts w:asciiTheme="majorBidi" w:hAnsiTheme="majorBidi" w:cstheme="majorBidi"/>
            <w:sz w:val="28"/>
            <w:szCs w:val="28"/>
            <w:vertAlign w:val="superscript"/>
          </w:rPr>
          <w:t>3</w:t>
        </w:r>
      </w:smartTag>
      <w:r w:rsidR="00F31758">
        <w:rPr>
          <w:rFonts w:asciiTheme="majorBidi" w:hAnsiTheme="majorBidi" w:cstheme="majorBidi"/>
          <w:sz w:val="28"/>
          <w:szCs w:val="28"/>
        </w:rPr>
        <w:t xml:space="preserve"> storage tanks</w:t>
      </w:r>
      <w:r w:rsidR="0055457F" w:rsidRPr="005964AF">
        <w:rPr>
          <w:rFonts w:asciiTheme="majorBidi" w:hAnsiTheme="majorBidi" w:cstheme="majorBidi"/>
          <w:sz w:val="28"/>
          <w:szCs w:val="28"/>
        </w:rPr>
        <w:t xml:space="preserve"> are kept constant at their </w:t>
      </w:r>
      <w:r w:rsidR="00D340E6" w:rsidRPr="005964AF">
        <w:rPr>
          <w:rFonts w:asciiTheme="majorBidi" w:hAnsiTheme="majorBidi" w:cstheme="majorBidi"/>
          <w:sz w:val="28"/>
          <w:szCs w:val="28"/>
        </w:rPr>
        <w:t xml:space="preserve">specified temperature using </w:t>
      </w:r>
      <w:r w:rsidR="0055457F" w:rsidRPr="005964AF">
        <w:rPr>
          <w:rFonts w:asciiTheme="majorBidi" w:hAnsiTheme="majorBidi" w:cstheme="majorBidi"/>
          <w:sz w:val="28"/>
          <w:szCs w:val="28"/>
        </w:rPr>
        <w:t>a cooling cycle, and</w:t>
      </w:r>
      <w:r w:rsidR="0055457F" w:rsidRPr="005964AF">
        <w:rPr>
          <w:rFonts w:asciiTheme="majorBidi" w:hAnsiTheme="majorBidi" w:cstheme="majorBidi"/>
          <w:b/>
          <w:bCs/>
          <w:sz w:val="28"/>
          <w:szCs w:val="28"/>
        </w:rPr>
        <w:t xml:space="preserve"> </w:t>
      </w:r>
      <w:r w:rsidR="0055457F" w:rsidRPr="00F31758">
        <w:rPr>
          <w:rFonts w:asciiTheme="majorBidi" w:hAnsiTheme="majorBidi" w:cstheme="majorBidi"/>
          <w:sz w:val="28"/>
          <w:szCs w:val="28"/>
        </w:rPr>
        <w:t>a</w:t>
      </w:r>
      <w:r w:rsidR="00D340E6" w:rsidRPr="00F31758">
        <w:rPr>
          <w:rFonts w:asciiTheme="majorBidi" w:hAnsiTheme="majorBidi" w:cstheme="majorBidi"/>
          <w:sz w:val="28"/>
          <w:szCs w:val="28"/>
        </w:rPr>
        <w:t xml:space="preserve">n electric heater </w:t>
      </w:r>
      <w:r w:rsidR="00F9678F" w:rsidRPr="00F31758">
        <w:rPr>
          <w:rFonts w:asciiTheme="majorBidi" w:hAnsiTheme="majorBidi" w:cstheme="majorBidi"/>
          <w:sz w:val="28"/>
          <w:szCs w:val="28"/>
        </w:rPr>
        <w:t>govern</w:t>
      </w:r>
      <w:r w:rsidR="00F31758" w:rsidRPr="00F31758">
        <w:rPr>
          <w:rFonts w:asciiTheme="majorBidi" w:hAnsiTheme="majorBidi" w:cstheme="majorBidi"/>
          <w:sz w:val="28"/>
          <w:szCs w:val="28"/>
        </w:rPr>
        <w:t>ed</w:t>
      </w:r>
      <w:r w:rsidR="00D340E6" w:rsidRPr="00F31758">
        <w:rPr>
          <w:rFonts w:asciiTheme="majorBidi" w:hAnsiTheme="majorBidi" w:cstheme="majorBidi"/>
          <w:sz w:val="28"/>
          <w:szCs w:val="28"/>
        </w:rPr>
        <w:t xml:space="preserve"> </w:t>
      </w:r>
      <w:r w:rsidR="00F31758" w:rsidRPr="00F31758">
        <w:rPr>
          <w:rFonts w:asciiTheme="majorBidi" w:hAnsiTheme="majorBidi" w:cstheme="majorBidi"/>
          <w:sz w:val="28"/>
          <w:szCs w:val="28"/>
        </w:rPr>
        <w:t>via</w:t>
      </w:r>
      <w:r w:rsidR="0055457F" w:rsidRPr="00F31758">
        <w:rPr>
          <w:rFonts w:asciiTheme="majorBidi" w:hAnsiTheme="majorBidi" w:cstheme="majorBidi"/>
          <w:sz w:val="28"/>
          <w:szCs w:val="28"/>
        </w:rPr>
        <w:t xml:space="preserve"> the voltage </w:t>
      </w:r>
      <w:r w:rsidR="00F31758" w:rsidRPr="00F31758">
        <w:rPr>
          <w:rFonts w:asciiTheme="majorBidi" w:hAnsiTheme="majorBidi" w:cstheme="majorBidi"/>
          <w:sz w:val="28"/>
          <w:szCs w:val="28"/>
        </w:rPr>
        <w:t>controller</w:t>
      </w:r>
      <w:r w:rsidR="00D340E6" w:rsidRPr="00F31758">
        <w:rPr>
          <w:rFonts w:asciiTheme="majorBidi" w:hAnsiTheme="majorBidi" w:cstheme="majorBidi"/>
          <w:sz w:val="28"/>
          <w:szCs w:val="28"/>
        </w:rPr>
        <w:t>,</w:t>
      </w:r>
      <w:r w:rsidR="0055457F" w:rsidRPr="00F31758">
        <w:rPr>
          <w:rFonts w:asciiTheme="majorBidi" w:hAnsiTheme="majorBidi" w:cstheme="majorBidi"/>
          <w:sz w:val="28"/>
          <w:szCs w:val="28"/>
        </w:rPr>
        <w:t xml:space="preserve"> respectively.</w:t>
      </w:r>
      <w:r w:rsidR="0055457F" w:rsidRPr="005964AF">
        <w:rPr>
          <w:rFonts w:asciiTheme="majorBidi" w:hAnsiTheme="majorBidi" w:cstheme="majorBidi"/>
          <w:b/>
          <w:bCs/>
          <w:sz w:val="28"/>
          <w:szCs w:val="28"/>
        </w:rPr>
        <w:t xml:space="preserve"> </w:t>
      </w:r>
      <w:r w:rsidR="00D340E6" w:rsidRPr="005964AF">
        <w:rPr>
          <w:rFonts w:asciiTheme="majorBidi" w:hAnsiTheme="majorBidi" w:cstheme="majorBidi"/>
          <w:sz w:val="28"/>
          <w:szCs w:val="28"/>
        </w:rPr>
        <w:t>The</w:t>
      </w:r>
      <w:r w:rsidR="00D340E6" w:rsidRPr="005964AF">
        <w:rPr>
          <w:rFonts w:asciiTheme="majorBidi" w:hAnsiTheme="majorBidi" w:cstheme="majorBidi"/>
          <w:b/>
          <w:bCs/>
          <w:sz w:val="28"/>
          <w:szCs w:val="28"/>
        </w:rPr>
        <w:t xml:space="preserve"> </w:t>
      </w:r>
      <w:r w:rsidR="00F31758" w:rsidRPr="005964AF">
        <w:rPr>
          <w:rFonts w:asciiTheme="majorBidi" w:hAnsiTheme="majorBidi" w:cstheme="majorBidi"/>
          <w:sz w:val="28"/>
          <w:szCs w:val="28"/>
        </w:rPr>
        <w:t>cycle</w:t>
      </w:r>
      <w:r w:rsidR="00F31758" w:rsidRPr="005964AF">
        <w:rPr>
          <w:rFonts w:asciiTheme="majorBidi" w:hAnsiTheme="majorBidi" w:cstheme="majorBidi"/>
          <w:b/>
          <w:bCs/>
          <w:sz w:val="28"/>
          <w:szCs w:val="28"/>
        </w:rPr>
        <w:t xml:space="preserve"> </w:t>
      </w:r>
      <w:r w:rsidR="00F31758" w:rsidRPr="0028253D">
        <w:rPr>
          <w:rFonts w:asciiTheme="majorBidi" w:hAnsiTheme="majorBidi" w:cstheme="majorBidi"/>
          <w:sz w:val="28"/>
          <w:szCs w:val="28"/>
        </w:rPr>
        <w:t xml:space="preserve">of </w:t>
      </w:r>
      <w:r w:rsidR="00D340E6" w:rsidRPr="0028253D">
        <w:rPr>
          <w:rFonts w:asciiTheme="majorBidi" w:hAnsiTheme="majorBidi" w:cstheme="majorBidi"/>
          <w:sz w:val="28"/>
          <w:szCs w:val="28"/>
        </w:rPr>
        <w:t>c</w:t>
      </w:r>
      <w:r w:rsidR="0055457F" w:rsidRPr="0028253D">
        <w:rPr>
          <w:rFonts w:asciiTheme="majorBidi" w:hAnsiTheme="majorBidi" w:cstheme="majorBidi"/>
          <w:sz w:val="28"/>
          <w:szCs w:val="28"/>
        </w:rPr>
        <w:t>ooling</w:t>
      </w:r>
      <w:r w:rsidR="0055457F" w:rsidRPr="005964AF">
        <w:rPr>
          <w:rFonts w:asciiTheme="majorBidi" w:hAnsiTheme="majorBidi" w:cstheme="majorBidi"/>
          <w:b/>
          <w:bCs/>
          <w:sz w:val="28"/>
          <w:szCs w:val="28"/>
        </w:rPr>
        <w:t xml:space="preserve"> </w:t>
      </w:r>
      <w:r w:rsidR="0055457F" w:rsidRPr="005964AF">
        <w:rPr>
          <w:rFonts w:asciiTheme="majorBidi" w:hAnsiTheme="majorBidi" w:cstheme="majorBidi"/>
          <w:sz w:val="28"/>
          <w:szCs w:val="28"/>
        </w:rPr>
        <w:t xml:space="preserve">contains a compressor, evaporator </w:t>
      </w:r>
      <w:r w:rsidR="0055457F" w:rsidRPr="00A10E96">
        <w:rPr>
          <w:rFonts w:asciiTheme="majorBidi" w:hAnsiTheme="majorBidi" w:cstheme="majorBidi"/>
          <w:sz w:val="28"/>
          <w:szCs w:val="28"/>
        </w:rPr>
        <w:t xml:space="preserve">(a cooling coil </w:t>
      </w:r>
      <w:r w:rsidR="00A10E96" w:rsidRPr="00A10E96">
        <w:rPr>
          <w:rFonts w:asciiTheme="majorBidi" w:hAnsiTheme="majorBidi" w:cstheme="majorBidi"/>
          <w:sz w:val="28"/>
          <w:szCs w:val="28"/>
        </w:rPr>
        <w:t>submerged</w:t>
      </w:r>
      <w:r w:rsidR="0055457F" w:rsidRPr="00A10E96">
        <w:rPr>
          <w:rFonts w:asciiTheme="majorBidi" w:hAnsiTheme="majorBidi" w:cstheme="majorBidi"/>
          <w:sz w:val="28"/>
          <w:szCs w:val="28"/>
        </w:rPr>
        <w:t xml:space="preserve"> in a storage tank), condenser</w:t>
      </w:r>
      <w:r w:rsidR="0055457F" w:rsidRPr="0055457F">
        <w:rPr>
          <w:rFonts w:asciiTheme="majorBidi" w:hAnsiTheme="majorBidi" w:cstheme="majorBidi"/>
          <w:sz w:val="28"/>
          <w:szCs w:val="28"/>
        </w:rPr>
        <w:t xml:space="preserve">, </w:t>
      </w:r>
      <w:r w:rsidR="00D340E6" w:rsidRPr="00D340E6">
        <w:rPr>
          <w:rFonts w:asciiTheme="majorBidi" w:hAnsiTheme="majorBidi" w:cstheme="majorBidi"/>
          <w:sz w:val="28"/>
          <w:szCs w:val="28"/>
        </w:rPr>
        <w:t xml:space="preserve">refrigerant, and </w:t>
      </w:r>
      <w:r w:rsidR="0055457F" w:rsidRPr="00D340E6">
        <w:rPr>
          <w:rFonts w:asciiTheme="majorBidi" w:hAnsiTheme="majorBidi" w:cstheme="majorBidi"/>
          <w:sz w:val="28"/>
          <w:szCs w:val="28"/>
        </w:rPr>
        <w:t>expansion.</w:t>
      </w:r>
      <w:r w:rsidR="0055457F" w:rsidRPr="007C68BA">
        <w:rPr>
          <w:rFonts w:asciiTheme="majorBidi" w:hAnsiTheme="majorBidi" w:cstheme="majorBidi"/>
          <w:b/>
          <w:bCs/>
          <w:sz w:val="28"/>
          <w:szCs w:val="28"/>
        </w:rPr>
        <w:t xml:space="preserve">  </w:t>
      </w:r>
      <w:r w:rsidR="00D340E6" w:rsidRPr="00D340E6">
        <w:rPr>
          <w:rFonts w:asciiTheme="majorBidi" w:hAnsiTheme="majorBidi" w:cstheme="majorBidi"/>
          <w:sz w:val="28"/>
          <w:szCs w:val="28"/>
        </w:rPr>
        <w:t>Few</w:t>
      </w:r>
      <w:r w:rsidR="0055457F" w:rsidRPr="00D340E6">
        <w:rPr>
          <w:rFonts w:asciiTheme="majorBidi" w:hAnsiTheme="majorBidi" w:cstheme="majorBidi"/>
          <w:sz w:val="28"/>
          <w:szCs w:val="28"/>
        </w:rPr>
        <w:t xml:space="preserve"> valves a</w:t>
      </w:r>
      <w:r w:rsidR="00D340E6" w:rsidRPr="00D340E6">
        <w:rPr>
          <w:rFonts w:asciiTheme="majorBidi" w:hAnsiTheme="majorBidi" w:cstheme="majorBidi"/>
          <w:sz w:val="28"/>
          <w:szCs w:val="28"/>
        </w:rPr>
        <w:t>s well as</w:t>
      </w:r>
      <w:r w:rsidR="0055457F" w:rsidRPr="00D340E6">
        <w:rPr>
          <w:rFonts w:asciiTheme="majorBidi" w:hAnsiTheme="majorBidi" w:cstheme="majorBidi"/>
          <w:sz w:val="28"/>
          <w:szCs w:val="28"/>
        </w:rPr>
        <w:t xml:space="preserve"> </w:t>
      </w:r>
      <w:r w:rsidR="00D340E6" w:rsidRPr="00D340E6">
        <w:rPr>
          <w:rFonts w:asciiTheme="majorBidi" w:hAnsiTheme="majorBidi" w:cstheme="majorBidi"/>
          <w:sz w:val="28"/>
          <w:szCs w:val="28"/>
        </w:rPr>
        <w:t>(2)</w:t>
      </w:r>
      <w:r w:rsidR="0055457F" w:rsidRPr="00D340E6">
        <w:rPr>
          <w:rFonts w:asciiTheme="majorBidi" w:hAnsiTheme="majorBidi" w:cstheme="majorBidi"/>
          <w:sz w:val="28"/>
          <w:szCs w:val="28"/>
        </w:rPr>
        <w:t xml:space="preserve"> flow meters </w:t>
      </w:r>
      <w:r w:rsidR="00D340E6" w:rsidRPr="00D340E6">
        <w:rPr>
          <w:rFonts w:asciiTheme="majorBidi" w:hAnsiTheme="majorBidi" w:cstheme="majorBidi"/>
          <w:sz w:val="28"/>
          <w:szCs w:val="28"/>
        </w:rPr>
        <w:t>were</w:t>
      </w:r>
      <w:r w:rsidR="0055457F" w:rsidRPr="00D340E6">
        <w:rPr>
          <w:rFonts w:asciiTheme="majorBidi" w:hAnsiTheme="majorBidi" w:cstheme="majorBidi"/>
          <w:sz w:val="28"/>
          <w:szCs w:val="28"/>
        </w:rPr>
        <w:t xml:space="preserve"> </w:t>
      </w:r>
      <w:r w:rsidR="00D340E6" w:rsidRPr="00D340E6">
        <w:rPr>
          <w:rFonts w:asciiTheme="majorBidi" w:hAnsiTheme="majorBidi" w:cstheme="majorBidi"/>
          <w:sz w:val="28"/>
          <w:szCs w:val="28"/>
        </w:rPr>
        <w:t>employed</w:t>
      </w:r>
      <w:r w:rsidR="0055457F" w:rsidRPr="00D340E6">
        <w:rPr>
          <w:rFonts w:asciiTheme="majorBidi" w:hAnsiTheme="majorBidi" w:cstheme="majorBidi"/>
          <w:sz w:val="28"/>
          <w:szCs w:val="28"/>
        </w:rPr>
        <w:t xml:space="preserve"> </w:t>
      </w:r>
      <w:r w:rsidR="00D340E6" w:rsidRPr="00D340E6">
        <w:rPr>
          <w:rFonts w:asciiTheme="majorBidi" w:hAnsiTheme="majorBidi" w:cstheme="majorBidi"/>
          <w:sz w:val="28"/>
          <w:szCs w:val="28"/>
        </w:rPr>
        <w:t>for</w:t>
      </w:r>
      <w:r w:rsidR="0055457F" w:rsidRPr="00D340E6">
        <w:rPr>
          <w:rFonts w:asciiTheme="majorBidi" w:hAnsiTheme="majorBidi" w:cstheme="majorBidi"/>
          <w:sz w:val="28"/>
          <w:szCs w:val="28"/>
        </w:rPr>
        <w:t xml:space="preserve"> control</w:t>
      </w:r>
      <w:r w:rsidR="00D340E6" w:rsidRPr="00D340E6">
        <w:rPr>
          <w:rFonts w:asciiTheme="majorBidi" w:hAnsiTheme="majorBidi" w:cstheme="majorBidi"/>
          <w:sz w:val="28"/>
          <w:szCs w:val="28"/>
        </w:rPr>
        <w:t>ling</w:t>
      </w:r>
      <w:r w:rsidR="0055457F" w:rsidRPr="00D340E6">
        <w:rPr>
          <w:rFonts w:asciiTheme="majorBidi" w:hAnsiTheme="majorBidi" w:cstheme="majorBidi"/>
          <w:sz w:val="28"/>
          <w:szCs w:val="28"/>
        </w:rPr>
        <w:t xml:space="preserve"> and measur</w:t>
      </w:r>
      <w:r w:rsidR="00D340E6" w:rsidRPr="00D340E6">
        <w:rPr>
          <w:rFonts w:asciiTheme="majorBidi" w:hAnsiTheme="majorBidi" w:cstheme="majorBidi"/>
          <w:sz w:val="28"/>
          <w:szCs w:val="28"/>
        </w:rPr>
        <w:t>ing</w:t>
      </w:r>
      <w:r w:rsidR="0055457F" w:rsidRPr="00D340E6">
        <w:rPr>
          <w:rFonts w:asciiTheme="majorBidi" w:hAnsiTheme="majorBidi" w:cstheme="majorBidi"/>
          <w:sz w:val="28"/>
          <w:szCs w:val="28"/>
        </w:rPr>
        <w:t xml:space="preserve"> the</w:t>
      </w:r>
      <w:r w:rsidR="00D340E6" w:rsidRPr="00D340E6">
        <w:rPr>
          <w:rFonts w:asciiTheme="majorBidi" w:hAnsiTheme="majorBidi" w:cstheme="majorBidi"/>
          <w:sz w:val="28"/>
          <w:szCs w:val="28"/>
        </w:rPr>
        <w:t xml:space="preserve"> rate of</w:t>
      </w:r>
      <w:r w:rsidR="0055457F" w:rsidRPr="00D340E6">
        <w:rPr>
          <w:rFonts w:asciiTheme="majorBidi" w:hAnsiTheme="majorBidi" w:cstheme="majorBidi"/>
          <w:sz w:val="28"/>
          <w:szCs w:val="28"/>
        </w:rPr>
        <w:t xml:space="preserve"> mass flow </w:t>
      </w:r>
      <w:r w:rsidR="00D340E6" w:rsidRPr="00D340E6">
        <w:rPr>
          <w:rFonts w:asciiTheme="majorBidi" w:hAnsiTheme="majorBidi" w:cstheme="majorBidi"/>
          <w:sz w:val="28"/>
          <w:szCs w:val="28"/>
        </w:rPr>
        <w:t>through</w:t>
      </w:r>
      <w:r w:rsidR="0055457F" w:rsidRPr="00D340E6">
        <w:rPr>
          <w:rFonts w:asciiTheme="majorBidi" w:hAnsiTheme="majorBidi" w:cstheme="majorBidi"/>
          <w:sz w:val="28"/>
          <w:szCs w:val="28"/>
        </w:rPr>
        <w:t xml:space="preserve"> the test section with an accuracy of 2% of a full scale</w:t>
      </w:r>
      <w:r w:rsidR="0055457F" w:rsidRPr="0055457F">
        <w:rPr>
          <w:rFonts w:asciiTheme="majorBidi" w:hAnsiTheme="majorBidi" w:cstheme="majorBidi"/>
          <w:sz w:val="28"/>
          <w:szCs w:val="28"/>
        </w:rPr>
        <w:t>.</w:t>
      </w:r>
      <w:r w:rsidR="00E77E14" w:rsidRPr="008372B1">
        <w:rPr>
          <w:rFonts w:asciiTheme="majorBidi" w:hAnsiTheme="majorBidi" w:cstheme="majorBidi"/>
          <w:sz w:val="28"/>
          <w:szCs w:val="28"/>
        </w:rPr>
        <w:t xml:space="preserve"> </w:t>
      </w:r>
    </w:p>
    <w:p w:rsidR="00E77E14" w:rsidRPr="00731B56" w:rsidRDefault="00E77E14" w:rsidP="00A10E96">
      <w:pPr>
        <w:bidi w:val="0"/>
        <w:spacing w:after="0"/>
        <w:jc w:val="both"/>
        <w:rPr>
          <w:rFonts w:asciiTheme="majorBidi" w:hAnsiTheme="majorBidi" w:cstheme="majorBidi"/>
          <w:sz w:val="28"/>
          <w:szCs w:val="28"/>
        </w:rPr>
      </w:pPr>
      <w:r w:rsidRPr="008372B1">
        <w:rPr>
          <w:rFonts w:asciiTheme="majorBidi" w:hAnsiTheme="majorBidi" w:cstheme="majorBidi"/>
          <w:sz w:val="28"/>
          <w:szCs w:val="28"/>
        </w:rPr>
        <w:t xml:space="preserve">          </w:t>
      </w:r>
      <w:r w:rsidR="00375E82" w:rsidRPr="00BC533E">
        <w:rPr>
          <w:rFonts w:asciiTheme="majorBidi" w:hAnsiTheme="majorBidi" w:cstheme="majorBidi"/>
          <w:sz w:val="28"/>
          <w:szCs w:val="28"/>
        </w:rPr>
        <w:t xml:space="preserve">Twelve </w:t>
      </w:r>
      <w:r w:rsidR="00D340E6">
        <w:rPr>
          <w:rFonts w:asciiTheme="majorBidi" w:hAnsiTheme="majorBidi" w:cstheme="majorBidi"/>
          <w:sz w:val="28"/>
          <w:szCs w:val="28"/>
        </w:rPr>
        <w:t>K</w:t>
      </w:r>
      <w:r w:rsidR="00375E82" w:rsidRPr="00BC533E">
        <w:rPr>
          <w:rFonts w:asciiTheme="majorBidi" w:hAnsiTheme="majorBidi" w:cstheme="majorBidi"/>
          <w:sz w:val="28"/>
          <w:szCs w:val="28"/>
        </w:rPr>
        <w:t xml:space="preserve"> type thermocouples were installed </w:t>
      </w:r>
      <w:r w:rsidR="00D340E6">
        <w:rPr>
          <w:rFonts w:asciiTheme="majorBidi" w:hAnsiTheme="majorBidi" w:cstheme="majorBidi"/>
          <w:sz w:val="28"/>
          <w:szCs w:val="28"/>
        </w:rPr>
        <w:t xml:space="preserve">in the </w:t>
      </w:r>
      <w:r w:rsidR="00375E82" w:rsidRPr="00BC533E">
        <w:rPr>
          <w:rFonts w:asciiTheme="majorBidi" w:hAnsiTheme="majorBidi" w:cstheme="majorBidi"/>
          <w:sz w:val="28"/>
          <w:szCs w:val="28"/>
        </w:rPr>
        <w:t xml:space="preserve">sections </w:t>
      </w:r>
      <w:r w:rsidR="00A10E96" w:rsidRPr="00A10E96">
        <w:rPr>
          <w:rFonts w:asciiTheme="majorBidi" w:hAnsiTheme="majorBidi" w:cstheme="majorBidi"/>
          <w:sz w:val="28"/>
          <w:szCs w:val="28"/>
        </w:rPr>
        <w:t>up</w:t>
      </w:r>
      <w:r w:rsidR="00375E82" w:rsidRPr="00A10E96">
        <w:rPr>
          <w:rFonts w:asciiTheme="majorBidi" w:hAnsiTheme="majorBidi" w:cstheme="majorBidi"/>
          <w:sz w:val="28"/>
          <w:szCs w:val="28"/>
        </w:rPr>
        <w:t xml:space="preserve">on the </w:t>
      </w:r>
      <w:r w:rsidR="00A10E96" w:rsidRPr="00A10E96">
        <w:rPr>
          <w:rFonts w:asciiTheme="majorBidi" w:hAnsiTheme="majorBidi" w:cstheme="majorBidi"/>
          <w:sz w:val="28"/>
          <w:szCs w:val="28"/>
        </w:rPr>
        <w:t>corrugated tube's external</w:t>
      </w:r>
      <w:r w:rsidR="00375E82" w:rsidRPr="00A10E96">
        <w:rPr>
          <w:rFonts w:asciiTheme="majorBidi" w:hAnsiTheme="majorBidi" w:cstheme="majorBidi"/>
          <w:sz w:val="28"/>
          <w:szCs w:val="28"/>
        </w:rPr>
        <w:t xml:space="preserve"> surface </w:t>
      </w:r>
      <w:r w:rsidR="00A10E96" w:rsidRPr="00A10E96">
        <w:rPr>
          <w:rFonts w:asciiTheme="majorBidi" w:hAnsiTheme="majorBidi" w:cstheme="majorBidi"/>
          <w:sz w:val="28"/>
          <w:szCs w:val="28"/>
        </w:rPr>
        <w:t>depicted</w:t>
      </w:r>
      <w:r w:rsidR="00AB74EB" w:rsidRPr="00A10E96">
        <w:rPr>
          <w:rFonts w:asciiTheme="majorBidi" w:hAnsiTheme="majorBidi" w:cstheme="majorBidi"/>
          <w:sz w:val="28"/>
          <w:szCs w:val="28"/>
        </w:rPr>
        <w:t xml:space="preserve"> in fig. (2</w:t>
      </w:r>
      <w:r w:rsidR="007C22D0" w:rsidRPr="00A10E96">
        <w:rPr>
          <w:rFonts w:asciiTheme="majorBidi" w:hAnsiTheme="majorBidi" w:cstheme="majorBidi"/>
          <w:sz w:val="28"/>
          <w:szCs w:val="28"/>
        </w:rPr>
        <w:t>A</w:t>
      </w:r>
      <w:proofErr w:type="gramStart"/>
      <w:r w:rsidR="007C22D0" w:rsidRPr="00A10E96">
        <w:rPr>
          <w:rFonts w:asciiTheme="majorBidi" w:hAnsiTheme="majorBidi" w:cstheme="majorBidi"/>
          <w:sz w:val="28"/>
          <w:szCs w:val="28"/>
        </w:rPr>
        <w:t>)</w:t>
      </w:r>
      <w:r w:rsidR="00375E82" w:rsidRPr="00A10E96">
        <w:rPr>
          <w:rFonts w:asciiTheme="majorBidi" w:hAnsiTheme="majorBidi" w:cstheme="majorBidi"/>
          <w:sz w:val="28"/>
          <w:szCs w:val="28"/>
        </w:rPr>
        <w:t>,</w:t>
      </w:r>
      <w:proofErr w:type="gramEnd"/>
      <w:r w:rsidR="00375E82" w:rsidRPr="00BC533E">
        <w:rPr>
          <w:rFonts w:asciiTheme="majorBidi" w:hAnsiTheme="majorBidi" w:cstheme="majorBidi"/>
          <w:sz w:val="28"/>
          <w:szCs w:val="28"/>
        </w:rPr>
        <w:t xml:space="preserve"> previously calibrated </w:t>
      </w:r>
      <w:r w:rsidR="00375E82" w:rsidRPr="00ED424C">
        <w:rPr>
          <w:rFonts w:asciiTheme="majorBidi" w:hAnsiTheme="majorBidi" w:cstheme="majorBidi"/>
          <w:sz w:val="28"/>
          <w:szCs w:val="28"/>
        </w:rPr>
        <w:t>in the test section a</w:t>
      </w:r>
      <w:r w:rsidR="00D340E6" w:rsidRPr="00ED424C">
        <w:rPr>
          <w:rFonts w:asciiTheme="majorBidi" w:hAnsiTheme="majorBidi" w:cstheme="majorBidi"/>
          <w:sz w:val="28"/>
          <w:szCs w:val="28"/>
        </w:rPr>
        <w:t>s well as</w:t>
      </w:r>
      <w:r w:rsidR="00375E82" w:rsidRPr="00ED424C">
        <w:rPr>
          <w:rFonts w:asciiTheme="majorBidi" w:hAnsiTheme="majorBidi" w:cstheme="majorBidi"/>
          <w:sz w:val="28"/>
          <w:szCs w:val="28"/>
        </w:rPr>
        <w:t xml:space="preserve"> </w:t>
      </w:r>
      <w:r w:rsidR="00D340E6" w:rsidRPr="00ED424C">
        <w:rPr>
          <w:rFonts w:asciiTheme="majorBidi" w:hAnsiTheme="majorBidi" w:cstheme="majorBidi"/>
          <w:sz w:val="28"/>
          <w:szCs w:val="28"/>
        </w:rPr>
        <w:t>dispersed</w:t>
      </w:r>
      <w:r w:rsidR="00375E82" w:rsidRPr="00ED424C">
        <w:rPr>
          <w:rFonts w:asciiTheme="majorBidi" w:hAnsiTheme="majorBidi" w:cstheme="majorBidi"/>
          <w:sz w:val="28"/>
          <w:szCs w:val="28"/>
        </w:rPr>
        <w:t xml:space="preserve"> </w:t>
      </w:r>
      <w:r w:rsidR="00D340E6" w:rsidRPr="00ED424C">
        <w:rPr>
          <w:rFonts w:asciiTheme="majorBidi" w:hAnsiTheme="majorBidi" w:cstheme="majorBidi"/>
          <w:sz w:val="28"/>
          <w:szCs w:val="28"/>
        </w:rPr>
        <w:t>evenly</w:t>
      </w:r>
      <w:r w:rsidR="00375E82" w:rsidRPr="00ED424C">
        <w:rPr>
          <w:rFonts w:asciiTheme="majorBidi" w:hAnsiTheme="majorBidi" w:cstheme="majorBidi"/>
          <w:sz w:val="28"/>
          <w:szCs w:val="28"/>
        </w:rPr>
        <w:t xml:space="preserve">. </w:t>
      </w:r>
      <w:r w:rsidR="00D340E6" w:rsidRPr="00ED424C">
        <w:rPr>
          <w:rFonts w:asciiTheme="majorBidi" w:hAnsiTheme="majorBidi" w:cstheme="majorBidi"/>
          <w:sz w:val="28"/>
          <w:szCs w:val="28"/>
        </w:rPr>
        <w:t>Also,</w:t>
      </w:r>
      <w:r w:rsidR="00375E82" w:rsidRPr="00ED424C">
        <w:rPr>
          <w:rFonts w:asciiTheme="majorBidi" w:hAnsiTheme="majorBidi" w:cstheme="majorBidi"/>
          <w:sz w:val="28"/>
          <w:szCs w:val="28"/>
        </w:rPr>
        <w:t xml:space="preserve"> the </w:t>
      </w:r>
      <w:r w:rsidR="00A10E96" w:rsidRPr="00A10E96">
        <w:rPr>
          <w:rFonts w:asciiTheme="majorBidi" w:hAnsiTheme="majorBidi" w:cstheme="majorBidi"/>
          <w:sz w:val="28"/>
          <w:szCs w:val="28"/>
        </w:rPr>
        <w:t>cold</w:t>
      </w:r>
      <w:r w:rsidR="00375E82" w:rsidRPr="00A10E96">
        <w:rPr>
          <w:rFonts w:asciiTheme="majorBidi" w:hAnsiTheme="majorBidi" w:cstheme="majorBidi"/>
          <w:sz w:val="28"/>
          <w:szCs w:val="28"/>
        </w:rPr>
        <w:t xml:space="preserve"> and </w:t>
      </w:r>
      <w:r w:rsidR="00A10E96" w:rsidRPr="00A10E96">
        <w:rPr>
          <w:rFonts w:asciiTheme="majorBidi" w:hAnsiTheme="majorBidi" w:cstheme="majorBidi"/>
          <w:sz w:val="28"/>
          <w:szCs w:val="28"/>
        </w:rPr>
        <w:t>hot</w:t>
      </w:r>
      <w:r w:rsidR="00375E82" w:rsidRPr="00A10E96">
        <w:rPr>
          <w:rFonts w:asciiTheme="majorBidi" w:hAnsiTheme="majorBidi" w:cstheme="majorBidi"/>
          <w:sz w:val="28"/>
          <w:szCs w:val="28"/>
        </w:rPr>
        <w:t xml:space="preserve"> water</w:t>
      </w:r>
      <w:r w:rsidR="00D340E6" w:rsidRPr="00A10E96">
        <w:rPr>
          <w:rFonts w:asciiTheme="majorBidi" w:hAnsiTheme="majorBidi" w:cstheme="majorBidi"/>
          <w:sz w:val="28"/>
          <w:szCs w:val="28"/>
        </w:rPr>
        <w:t xml:space="preserve"> </w:t>
      </w:r>
      <w:r w:rsidR="00A10E96" w:rsidRPr="00A10E96">
        <w:rPr>
          <w:rFonts w:asciiTheme="majorBidi" w:hAnsiTheme="majorBidi" w:cstheme="majorBidi"/>
          <w:sz w:val="28"/>
          <w:szCs w:val="28"/>
        </w:rPr>
        <w:t xml:space="preserve">temperatures </w:t>
      </w:r>
      <w:r w:rsidR="00D340E6" w:rsidRPr="00A10E96">
        <w:rPr>
          <w:rFonts w:asciiTheme="majorBidi" w:hAnsiTheme="majorBidi" w:cstheme="majorBidi"/>
          <w:sz w:val="28"/>
          <w:szCs w:val="28"/>
        </w:rPr>
        <w:t xml:space="preserve">at </w:t>
      </w:r>
      <w:r w:rsidR="00ED424C" w:rsidRPr="00A10E96">
        <w:rPr>
          <w:rFonts w:asciiTheme="majorBidi" w:hAnsiTheme="majorBidi" w:cstheme="majorBidi"/>
          <w:sz w:val="28"/>
          <w:szCs w:val="28"/>
        </w:rPr>
        <w:t xml:space="preserve">the </w:t>
      </w:r>
      <w:r w:rsidR="00375E82" w:rsidRPr="00A10E96">
        <w:rPr>
          <w:rFonts w:asciiTheme="majorBidi" w:hAnsiTheme="majorBidi" w:cstheme="majorBidi"/>
          <w:sz w:val="28"/>
          <w:szCs w:val="28"/>
        </w:rPr>
        <w:t xml:space="preserve">exit </w:t>
      </w:r>
      <w:r w:rsidR="00A10E96" w:rsidRPr="00A10E96">
        <w:rPr>
          <w:rFonts w:asciiTheme="majorBidi" w:hAnsiTheme="majorBidi" w:cstheme="majorBidi"/>
          <w:sz w:val="28"/>
          <w:szCs w:val="28"/>
        </w:rPr>
        <w:t xml:space="preserve">and inlet </w:t>
      </w:r>
      <w:r w:rsidR="00375E82" w:rsidRPr="00A10E96">
        <w:rPr>
          <w:rFonts w:asciiTheme="majorBidi" w:hAnsiTheme="majorBidi" w:cstheme="majorBidi"/>
          <w:sz w:val="28"/>
          <w:szCs w:val="28"/>
        </w:rPr>
        <w:t>of test section</w:t>
      </w:r>
      <w:r w:rsidR="00D340E6" w:rsidRPr="00A10E96">
        <w:rPr>
          <w:rFonts w:asciiTheme="majorBidi" w:hAnsiTheme="majorBidi" w:cstheme="majorBidi"/>
          <w:sz w:val="28"/>
          <w:szCs w:val="28"/>
        </w:rPr>
        <w:t xml:space="preserve"> were measured</w:t>
      </w:r>
      <w:r w:rsidRPr="00A10E96">
        <w:rPr>
          <w:rFonts w:asciiTheme="majorBidi" w:hAnsiTheme="majorBidi" w:cstheme="majorBidi"/>
          <w:sz w:val="28"/>
          <w:szCs w:val="28"/>
        </w:rPr>
        <w:t xml:space="preserve">. </w:t>
      </w:r>
      <w:r w:rsidR="00A10E96" w:rsidRPr="00A10E96">
        <w:rPr>
          <w:rFonts w:asciiTheme="majorBidi" w:hAnsiTheme="majorBidi" w:cstheme="majorBidi"/>
          <w:sz w:val="28"/>
          <w:szCs w:val="28"/>
        </w:rPr>
        <w:t>And, t</w:t>
      </w:r>
      <w:r w:rsidRPr="00A10E96">
        <w:rPr>
          <w:rFonts w:asciiTheme="majorBidi" w:hAnsiTheme="majorBidi" w:cstheme="majorBidi"/>
          <w:sz w:val="28"/>
          <w:szCs w:val="28"/>
        </w:rPr>
        <w:t>he temperatures</w:t>
      </w:r>
      <w:r w:rsidRPr="00ED424C">
        <w:rPr>
          <w:rFonts w:asciiTheme="majorBidi" w:hAnsiTheme="majorBidi" w:cstheme="majorBidi"/>
          <w:sz w:val="28"/>
          <w:szCs w:val="28"/>
        </w:rPr>
        <w:t xml:space="preserve"> reading</w:t>
      </w:r>
      <w:r w:rsidRPr="00BC533E">
        <w:rPr>
          <w:rFonts w:asciiTheme="majorBidi" w:hAnsiTheme="majorBidi" w:cstheme="majorBidi"/>
          <w:sz w:val="28"/>
          <w:szCs w:val="28"/>
        </w:rPr>
        <w:t xml:space="preserve"> were connected to a data logger system having a capacity of 12 channels.</w:t>
      </w:r>
      <w:r w:rsidRPr="00BC533E">
        <w:rPr>
          <w:rFonts w:asciiTheme="majorBidi" w:hAnsiTheme="majorBidi" w:cstheme="majorBidi"/>
        </w:rPr>
        <w:t xml:space="preserve"> </w:t>
      </w:r>
      <w:r w:rsidR="002D2674" w:rsidRPr="00731B56">
        <w:rPr>
          <w:rFonts w:asciiTheme="majorBidi" w:hAnsiTheme="majorBidi" w:cstheme="majorBidi"/>
          <w:sz w:val="28"/>
          <w:szCs w:val="28"/>
        </w:rPr>
        <w:t xml:space="preserve">The </w:t>
      </w:r>
      <w:r w:rsidR="00731B56" w:rsidRPr="00731B56">
        <w:rPr>
          <w:rFonts w:asciiTheme="majorBidi" w:hAnsiTheme="majorBidi" w:cstheme="majorBidi"/>
          <w:sz w:val="28"/>
          <w:szCs w:val="28"/>
        </w:rPr>
        <w:t xml:space="preserve">drop of </w:t>
      </w:r>
      <w:r w:rsidR="002D2674" w:rsidRPr="00731B56">
        <w:rPr>
          <w:rFonts w:asciiTheme="majorBidi" w:hAnsiTheme="majorBidi" w:cstheme="majorBidi"/>
          <w:sz w:val="28"/>
          <w:szCs w:val="28"/>
        </w:rPr>
        <w:t xml:space="preserve">pressure across the </w:t>
      </w:r>
      <w:r w:rsidR="00731B56" w:rsidRPr="00731B56">
        <w:rPr>
          <w:rFonts w:asciiTheme="majorBidi" w:hAnsiTheme="majorBidi" w:cstheme="majorBidi"/>
          <w:sz w:val="28"/>
          <w:szCs w:val="28"/>
        </w:rPr>
        <w:t>interior</w:t>
      </w:r>
      <w:r w:rsidR="002D2674" w:rsidRPr="00731B56">
        <w:rPr>
          <w:rFonts w:asciiTheme="majorBidi" w:hAnsiTheme="majorBidi" w:cstheme="majorBidi"/>
          <w:sz w:val="28"/>
          <w:szCs w:val="28"/>
        </w:rPr>
        <w:t xml:space="preserve"> tube was re</w:t>
      </w:r>
      <w:r w:rsidR="00731B56" w:rsidRPr="00731B56">
        <w:rPr>
          <w:rFonts w:asciiTheme="majorBidi" w:hAnsiTheme="majorBidi" w:cstheme="majorBidi"/>
          <w:sz w:val="28"/>
          <w:szCs w:val="28"/>
        </w:rPr>
        <w:t>gistered</w:t>
      </w:r>
      <w:r w:rsidR="002D2674" w:rsidRPr="00731B56">
        <w:rPr>
          <w:rFonts w:asciiTheme="majorBidi" w:hAnsiTheme="majorBidi" w:cstheme="majorBidi"/>
          <w:sz w:val="28"/>
          <w:szCs w:val="28"/>
        </w:rPr>
        <w:t xml:space="preserve"> </w:t>
      </w:r>
      <w:r w:rsidR="00731B56" w:rsidRPr="00731B56">
        <w:rPr>
          <w:rFonts w:asciiTheme="majorBidi" w:hAnsiTheme="majorBidi" w:cstheme="majorBidi"/>
          <w:sz w:val="28"/>
          <w:szCs w:val="28"/>
        </w:rPr>
        <w:t>via utilizing</w:t>
      </w:r>
      <w:r w:rsidR="002D2674" w:rsidRPr="00731B56">
        <w:rPr>
          <w:rFonts w:asciiTheme="majorBidi" w:hAnsiTheme="majorBidi" w:cstheme="majorBidi"/>
          <w:sz w:val="28"/>
          <w:szCs w:val="28"/>
        </w:rPr>
        <w:t xml:space="preserve"> </w:t>
      </w:r>
      <w:r w:rsidR="00731B56" w:rsidRPr="00731B56">
        <w:rPr>
          <w:rFonts w:asciiTheme="majorBidi" w:hAnsiTheme="majorBidi" w:cstheme="majorBidi"/>
          <w:sz w:val="28"/>
          <w:szCs w:val="28"/>
        </w:rPr>
        <w:t>(2)</w:t>
      </w:r>
      <w:r w:rsidR="002D2674" w:rsidRPr="00731B56">
        <w:rPr>
          <w:rFonts w:asciiTheme="majorBidi" w:hAnsiTheme="majorBidi" w:cstheme="majorBidi"/>
          <w:sz w:val="28"/>
          <w:szCs w:val="28"/>
        </w:rPr>
        <w:t xml:space="preserve"> pressure transducer</w:t>
      </w:r>
      <w:r w:rsidR="00BE0AC8" w:rsidRPr="00731B56">
        <w:rPr>
          <w:rFonts w:asciiTheme="majorBidi" w:hAnsiTheme="majorBidi" w:cstheme="majorBidi"/>
          <w:sz w:val="28"/>
          <w:szCs w:val="28"/>
        </w:rPr>
        <w:t>s</w:t>
      </w:r>
      <w:r w:rsidR="002D2674" w:rsidRPr="00731B56">
        <w:rPr>
          <w:rFonts w:asciiTheme="majorBidi" w:hAnsiTheme="majorBidi" w:cstheme="majorBidi"/>
          <w:sz w:val="28"/>
          <w:szCs w:val="28"/>
        </w:rPr>
        <w:t xml:space="preserve">, </w:t>
      </w:r>
      <w:r w:rsidR="00731B56" w:rsidRPr="00731B56">
        <w:rPr>
          <w:rFonts w:asciiTheme="majorBidi" w:hAnsiTheme="majorBidi" w:cstheme="majorBidi"/>
          <w:sz w:val="28"/>
          <w:szCs w:val="28"/>
        </w:rPr>
        <w:t>(1)</w:t>
      </w:r>
      <w:r w:rsidR="002D2674" w:rsidRPr="00731B56">
        <w:rPr>
          <w:rFonts w:asciiTheme="majorBidi" w:hAnsiTheme="majorBidi" w:cstheme="majorBidi"/>
          <w:sz w:val="28"/>
          <w:szCs w:val="28"/>
        </w:rPr>
        <w:t xml:space="preserve"> at </w:t>
      </w:r>
      <w:r w:rsidR="00731B56" w:rsidRPr="00731B56">
        <w:rPr>
          <w:rFonts w:asciiTheme="majorBidi" w:hAnsiTheme="majorBidi" w:cstheme="majorBidi"/>
          <w:sz w:val="28"/>
          <w:szCs w:val="28"/>
        </w:rPr>
        <w:t>every</w:t>
      </w:r>
      <w:r w:rsidR="002D2674" w:rsidRPr="00731B56">
        <w:rPr>
          <w:rFonts w:asciiTheme="majorBidi" w:hAnsiTheme="majorBidi" w:cstheme="majorBidi"/>
          <w:sz w:val="28"/>
          <w:szCs w:val="28"/>
        </w:rPr>
        <w:t xml:space="preserve"> test section</w:t>
      </w:r>
      <w:r w:rsidR="00731B56" w:rsidRPr="00731B56">
        <w:rPr>
          <w:rFonts w:asciiTheme="majorBidi" w:hAnsiTheme="majorBidi" w:cstheme="majorBidi"/>
          <w:sz w:val="28"/>
          <w:szCs w:val="28"/>
        </w:rPr>
        <w:t xml:space="preserve"> end</w:t>
      </w:r>
      <w:r w:rsidR="00953B27" w:rsidRPr="00731B56">
        <w:rPr>
          <w:rFonts w:asciiTheme="majorBidi" w:hAnsiTheme="majorBidi" w:cstheme="majorBidi"/>
          <w:sz w:val="28"/>
          <w:szCs w:val="28"/>
        </w:rPr>
        <w:t>.</w:t>
      </w:r>
      <w:r w:rsidRPr="00731B56">
        <w:rPr>
          <w:rFonts w:asciiTheme="majorBidi" w:hAnsiTheme="majorBidi" w:cstheme="majorBidi"/>
          <w:sz w:val="28"/>
          <w:szCs w:val="28"/>
        </w:rPr>
        <w:t xml:space="preserve"> </w:t>
      </w:r>
    </w:p>
    <w:p w:rsidR="00C62681" w:rsidRPr="00A26701" w:rsidRDefault="00E77E14" w:rsidP="00AA27E8">
      <w:pPr>
        <w:bidi w:val="0"/>
        <w:spacing w:after="0"/>
        <w:jc w:val="both"/>
        <w:rPr>
          <w:rFonts w:asciiTheme="majorBidi" w:hAnsiTheme="majorBidi" w:cstheme="majorBidi"/>
          <w:sz w:val="28"/>
          <w:szCs w:val="28"/>
        </w:rPr>
      </w:pPr>
      <w:r w:rsidRPr="008372B1">
        <w:rPr>
          <w:rFonts w:asciiTheme="majorBidi" w:hAnsiTheme="majorBidi" w:cstheme="majorBidi"/>
          <w:sz w:val="28"/>
          <w:szCs w:val="28"/>
        </w:rPr>
        <w:t xml:space="preserve">         </w:t>
      </w:r>
      <w:r w:rsidRPr="00AB74EB">
        <w:rPr>
          <w:rFonts w:asciiTheme="majorBidi" w:hAnsiTheme="majorBidi" w:cstheme="majorBidi"/>
          <w:sz w:val="28"/>
          <w:szCs w:val="28"/>
        </w:rPr>
        <w:t xml:space="preserve">A </w:t>
      </w:r>
      <w:r w:rsidR="00AB74EB" w:rsidRPr="00AB74EB">
        <w:rPr>
          <w:rFonts w:asciiTheme="majorBidi" w:hAnsiTheme="majorBidi" w:cstheme="majorBidi"/>
          <w:sz w:val="28"/>
          <w:szCs w:val="28"/>
        </w:rPr>
        <w:t>fresh</w:t>
      </w:r>
      <w:r w:rsidRPr="00AB74EB">
        <w:rPr>
          <w:rFonts w:asciiTheme="majorBidi" w:hAnsiTheme="majorBidi" w:cstheme="majorBidi"/>
          <w:sz w:val="28"/>
          <w:szCs w:val="28"/>
        </w:rPr>
        <w:t xml:space="preserve"> </w:t>
      </w:r>
      <w:r w:rsidR="00AB74EB" w:rsidRPr="00AB74EB">
        <w:rPr>
          <w:rFonts w:asciiTheme="majorBidi" w:hAnsiTheme="majorBidi" w:cstheme="majorBidi"/>
          <w:sz w:val="28"/>
          <w:szCs w:val="28"/>
        </w:rPr>
        <w:t>kind</w:t>
      </w:r>
      <w:r w:rsidRPr="00AB74EB">
        <w:rPr>
          <w:rFonts w:asciiTheme="majorBidi" w:hAnsiTheme="majorBidi" w:cstheme="majorBidi"/>
          <w:sz w:val="28"/>
          <w:szCs w:val="28"/>
        </w:rPr>
        <w:t xml:space="preserve"> of a cylindrical shape inserts was </w:t>
      </w:r>
      <w:r w:rsidR="00AB74EB" w:rsidRPr="00AB74EB">
        <w:rPr>
          <w:rFonts w:asciiTheme="majorBidi" w:hAnsiTheme="majorBidi" w:cstheme="majorBidi"/>
          <w:sz w:val="28"/>
          <w:szCs w:val="28"/>
        </w:rPr>
        <w:t>inserted</w:t>
      </w:r>
      <w:r w:rsidRPr="00AB74EB">
        <w:rPr>
          <w:rFonts w:asciiTheme="majorBidi" w:hAnsiTheme="majorBidi" w:cstheme="majorBidi"/>
          <w:sz w:val="28"/>
          <w:szCs w:val="28"/>
        </w:rPr>
        <w:t xml:space="preserve"> into a corrugated tube</w:t>
      </w:r>
      <w:r w:rsidR="00C62681" w:rsidRPr="00AB74EB">
        <w:rPr>
          <w:rFonts w:asciiTheme="majorBidi" w:hAnsiTheme="majorBidi" w:cstheme="majorBidi"/>
          <w:sz w:val="28"/>
          <w:szCs w:val="28"/>
        </w:rPr>
        <w:t>.</w:t>
      </w:r>
      <w:r w:rsidR="00C62681" w:rsidRPr="008372B1">
        <w:rPr>
          <w:rFonts w:asciiTheme="majorBidi" w:hAnsiTheme="majorBidi" w:cstheme="majorBidi"/>
          <w:sz w:val="28"/>
          <w:szCs w:val="28"/>
        </w:rPr>
        <w:t xml:space="preserve"> </w:t>
      </w:r>
      <w:r w:rsidRPr="008372B1">
        <w:rPr>
          <w:rFonts w:asciiTheme="majorBidi" w:hAnsiTheme="majorBidi" w:cstheme="majorBidi"/>
          <w:sz w:val="28"/>
          <w:szCs w:val="28"/>
        </w:rPr>
        <w:t>Three cases of insert</w:t>
      </w:r>
      <w:r w:rsidR="00AB74EB">
        <w:rPr>
          <w:rFonts w:asciiTheme="majorBidi" w:hAnsiTheme="majorBidi" w:cstheme="majorBidi"/>
          <w:sz w:val="28"/>
          <w:szCs w:val="28"/>
        </w:rPr>
        <w:t xml:space="preserve"> were used</w:t>
      </w:r>
      <w:r w:rsidR="00AB74EB" w:rsidRPr="008372B1">
        <w:rPr>
          <w:rFonts w:asciiTheme="majorBidi" w:hAnsiTheme="majorBidi" w:cstheme="majorBidi"/>
          <w:sz w:val="28"/>
          <w:szCs w:val="28"/>
        </w:rPr>
        <w:t>;</w:t>
      </w:r>
      <w:r w:rsidRPr="008372B1">
        <w:rPr>
          <w:rFonts w:asciiTheme="majorBidi" w:hAnsiTheme="majorBidi" w:cstheme="majorBidi"/>
          <w:sz w:val="28"/>
          <w:szCs w:val="28"/>
        </w:rPr>
        <w:t xml:space="preserve"> each case has a different number of cylindrical (2, 3 and 4 cylindrical inserts). </w:t>
      </w:r>
      <w:r w:rsidR="00C62681" w:rsidRPr="00C62681">
        <w:rPr>
          <w:rFonts w:asciiTheme="majorBidi" w:hAnsiTheme="majorBidi" w:cstheme="majorBidi"/>
          <w:sz w:val="28"/>
          <w:szCs w:val="28"/>
        </w:rPr>
        <w:t xml:space="preserve">The cylindrical inserts were made from copper foam (10 </w:t>
      </w:r>
      <w:r w:rsidR="006C2FA6" w:rsidRPr="00C62681">
        <w:rPr>
          <w:rFonts w:asciiTheme="majorBidi" w:hAnsiTheme="majorBidi" w:cstheme="majorBidi"/>
          <w:sz w:val="28"/>
          <w:szCs w:val="28"/>
        </w:rPr>
        <w:t xml:space="preserve">PPI </w:t>
      </w:r>
      <w:r w:rsidR="00C62681" w:rsidRPr="00C62681">
        <w:rPr>
          <w:rFonts w:asciiTheme="majorBidi" w:hAnsiTheme="majorBidi" w:cstheme="majorBidi"/>
          <w:sz w:val="28"/>
          <w:szCs w:val="28"/>
        </w:rPr>
        <w:t xml:space="preserve">and porosity 0.9) with </w:t>
      </w:r>
      <w:r w:rsidR="00AB74EB">
        <w:rPr>
          <w:rFonts w:asciiTheme="majorBidi" w:hAnsiTheme="majorBidi" w:cstheme="majorBidi"/>
          <w:sz w:val="28"/>
          <w:szCs w:val="28"/>
        </w:rPr>
        <w:t xml:space="preserve">a </w:t>
      </w:r>
      <w:r w:rsidR="00C62681" w:rsidRPr="00C62681">
        <w:rPr>
          <w:rFonts w:asciiTheme="majorBidi" w:hAnsiTheme="majorBidi" w:cstheme="majorBidi"/>
          <w:sz w:val="28"/>
          <w:szCs w:val="28"/>
        </w:rPr>
        <w:t xml:space="preserve">diameter of 14 mm and </w:t>
      </w:r>
      <w:r w:rsidR="00AB74EB">
        <w:rPr>
          <w:rFonts w:asciiTheme="majorBidi" w:hAnsiTheme="majorBidi" w:cstheme="majorBidi"/>
          <w:sz w:val="28"/>
          <w:szCs w:val="28"/>
        </w:rPr>
        <w:t xml:space="preserve">a </w:t>
      </w:r>
      <w:r w:rsidR="00C62681" w:rsidRPr="00C62681">
        <w:rPr>
          <w:rFonts w:asciiTheme="majorBidi" w:hAnsiTheme="majorBidi" w:cstheme="majorBidi"/>
          <w:sz w:val="28"/>
          <w:szCs w:val="28"/>
        </w:rPr>
        <w:t xml:space="preserve">length of 28 </w:t>
      </w:r>
      <w:r w:rsidR="00C62681" w:rsidRPr="00C42DB6">
        <w:rPr>
          <w:rFonts w:asciiTheme="majorBidi" w:hAnsiTheme="majorBidi" w:cstheme="majorBidi"/>
          <w:sz w:val="28"/>
          <w:szCs w:val="28"/>
        </w:rPr>
        <w:t>mm</w:t>
      </w:r>
      <w:r w:rsidR="00537EE2">
        <w:rPr>
          <w:rFonts w:asciiTheme="majorBidi" w:hAnsiTheme="majorBidi" w:cstheme="majorBidi"/>
          <w:sz w:val="28"/>
          <w:szCs w:val="28"/>
        </w:rPr>
        <w:fldChar w:fldCharType="begin" w:fldLock="1"/>
      </w:r>
      <w:r w:rsidR="00537EE2">
        <w:rPr>
          <w:rFonts w:asciiTheme="majorBidi" w:hAnsiTheme="majorBidi" w:cstheme="majorBidi"/>
          <w:sz w:val="28"/>
          <w:szCs w:val="28"/>
        </w:rPr>
        <w:instrText>ADDIN CSL_CITATION {"citationItems":[{"id":"ITEM-1","itemData":{"DOI":"10.1002/htj.22861","ISSN":"26884542","abstract":"The main purpose of this study is to investigate numerically the thermal performance of a parabolic trough solar collector's absorber tube that contains a novel kind of inserts with the objective to improve the heat transfer between the heat transfer fluid and the absorber tube. In the first part of this paper, the diameter and the length of the cylindrical inserts are investigated based on finite volume method and Monte Carlo ray tracing method for Reynolds number ranges from 2.36 × 104 to 7.09 × 104. In the second part, the eccentricity of the cylindrical inserts is investigated under the same operating conditions. The Therminol®VP1 is the HTF that is used in this investigation's intermediate fluid. The numerical simulation indicates that the perturbators enhance the thermal behavior of the receiver and reduces the absorber tube's temperature difference.","author":[{"dropping-particle":"","family":"Haddouche","given":"Mohammed Reda","non-dropping-particle":"","parse-names":false,"suffix":""}],"container-title":"Heat Transfer","id":"ITEM-1","issue":"6","issued":{"date-parts":[["2023"]]},"page":"3967-3988","title":"Numerical investigation of an enhanced PTC absorber tube using cylindrical inserts","type":"article-journal","volume":"52"},"uris":["http://www.mendeley.com/documents/?uuid=f46d2c38-fcae-418f-a797-feaee2150c27"]}],"mendeley":{"formattedCitation":"[15]","plainTextFormattedCitation":"[15]","previouslyFormattedCitation":"[15]"},"properties":{"noteIndex":0},"schema":"https://github.com/citation-style-language/schema/raw/master/csl-citation.json"}</w:instrText>
      </w:r>
      <w:r w:rsidR="00537EE2">
        <w:rPr>
          <w:rFonts w:asciiTheme="majorBidi" w:hAnsiTheme="majorBidi" w:cstheme="majorBidi"/>
          <w:sz w:val="28"/>
          <w:szCs w:val="28"/>
        </w:rPr>
        <w:fldChar w:fldCharType="separate"/>
      </w:r>
      <w:r w:rsidR="00537EE2" w:rsidRPr="00537EE2">
        <w:rPr>
          <w:rFonts w:asciiTheme="majorBidi" w:hAnsiTheme="majorBidi" w:cstheme="majorBidi"/>
          <w:noProof/>
          <w:sz w:val="28"/>
          <w:szCs w:val="28"/>
        </w:rPr>
        <w:t>[15]</w:t>
      </w:r>
      <w:r w:rsidR="00537EE2">
        <w:rPr>
          <w:rFonts w:asciiTheme="majorBidi" w:hAnsiTheme="majorBidi" w:cstheme="majorBidi"/>
          <w:sz w:val="28"/>
          <w:szCs w:val="28"/>
        </w:rPr>
        <w:fldChar w:fldCharType="end"/>
      </w:r>
      <w:r w:rsidR="00C62681" w:rsidRPr="00C42DB6">
        <w:rPr>
          <w:rFonts w:asciiTheme="majorBidi" w:hAnsiTheme="majorBidi" w:cstheme="majorBidi"/>
          <w:sz w:val="28"/>
          <w:szCs w:val="28"/>
        </w:rPr>
        <w:t>,</w:t>
      </w:r>
      <w:r w:rsidR="00C62681" w:rsidRPr="00C62681">
        <w:rPr>
          <w:rFonts w:asciiTheme="majorBidi" w:hAnsiTheme="majorBidi" w:cstheme="majorBidi"/>
          <w:sz w:val="28"/>
          <w:szCs w:val="28"/>
        </w:rPr>
        <w:t xml:space="preserve"> </w:t>
      </w:r>
      <w:r w:rsidR="00C62681">
        <w:rPr>
          <w:rFonts w:asciiTheme="majorBidi" w:hAnsiTheme="majorBidi" w:cstheme="majorBidi"/>
          <w:sz w:val="28"/>
          <w:szCs w:val="28"/>
        </w:rPr>
        <w:t>a</w:t>
      </w:r>
      <w:r w:rsidR="00C62681" w:rsidRPr="00C62681">
        <w:rPr>
          <w:rFonts w:asciiTheme="majorBidi" w:hAnsiTheme="majorBidi" w:cstheme="majorBidi"/>
          <w:sz w:val="28"/>
          <w:szCs w:val="28"/>
        </w:rPr>
        <w:t xml:space="preserve">s shown in </w:t>
      </w:r>
      <w:r w:rsidR="00AB74EB">
        <w:rPr>
          <w:rFonts w:asciiTheme="majorBidi" w:hAnsiTheme="majorBidi" w:cstheme="majorBidi"/>
          <w:sz w:val="28"/>
          <w:szCs w:val="28"/>
        </w:rPr>
        <w:t>fig (2B)</w:t>
      </w:r>
      <w:r w:rsidR="00C62681" w:rsidRPr="00C62681">
        <w:rPr>
          <w:rFonts w:asciiTheme="majorBidi" w:hAnsiTheme="majorBidi" w:cstheme="majorBidi"/>
          <w:sz w:val="28"/>
          <w:szCs w:val="28"/>
        </w:rPr>
        <w:t xml:space="preserve">. The corrugated tube was made from copper </w:t>
      </w:r>
      <w:r w:rsidR="00C62681" w:rsidRPr="00AB74EB">
        <w:rPr>
          <w:rFonts w:asciiTheme="majorBidi" w:hAnsiTheme="majorBidi" w:cstheme="majorBidi"/>
          <w:sz w:val="28"/>
          <w:szCs w:val="28"/>
        </w:rPr>
        <w:t>with a</w:t>
      </w:r>
      <w:r w:rsidR="00AB74EB" w:rsidRPr="00AB74EB">
        <w:rPr>
          <w:rFonts w:asciiTheme="majorBidi" w:hAnsiTheme="majorBidi" w:cstheme="majorBidi"/>
          <w:sz w:val="28"/>
          <w:szCs w:val="28"/>
        </w:rPr>
        <w:t xml:space="preserve"> (1 mm)</w:t>
      </w:r>
      <w:r w:rsidR="00C62681" w:rsidRPr="00AB74EB">
        <w:rPr>
          <w:rFonts w:asciiTheme="majorBidi" w:hAnsiTheme="majorBidi" w:cstheme="majorBidi"/>
          <w:sz w:val="28"/>
          <w:szCs w:val="28"/>
        </w:rPr>
        <w:t xml:space="preserve"> wall thickness</w:t>
      </w:r>
      <w:r w:rsidR="00AB74EB" w:rsidRPr="00AB74EB">
        <w:rPr>
          <w:rFonts w:asciiTheme="majorBidi" w:hAnsiTheme="majorBidi" w:cstheme="majorBidi"/>
          <w:sz w:val="28"/>
          <w:szCs w:val="28"/>
        </w:rPr>
        <w:t>, a</w:t>
      </w:r>
      <w:r w:rsidR="00C62681" w:rsidRPr="00AB74EB">
        <w:rPr>
          <w:rFonts w:asciiTheme="majorBidi" w:hAnsiTheme="majorBidi" w:cstheme="majorBidi"/>
          <w:sz w:val="28"/>
          <w:szCs w:val="28"/>
        </w:rPr>
        <w:t xml:space="preserve"> </w:t>
      </w:r>
      <w:r w:rsidR="00AB74EB" w:rsidRPr="00AB74EB">
        <w:rPr>
          <w:rFonts w:asciiTheme="majorBidi" w:hAnsiTheme="majorBidi" w:cstheme="majorBidi"/>
          <w:sz w:val="28"/>
          <w:szCs w:val="28"/>
        </w:rPr>
        <w:t>(2</w:t>
      </w:r>
      <w:r w:rsidR="00425B45">
        <w:rPr>
          <w:rFonts w:asciiTheme="majorBidi" w:hAnsiTheme="majorBidi" w:cstheme="majorBidi"/>
          <w:sz w:val="28"/>
          <w:szCs w:val="28"/>
        </w:rPr>
        <w:t>6</w:t>
      </w:r>
      <w:r w:rsidR="00AB74EB" w:rsidRPr="00AB74EB">
        <w:rPr>
          <w:rFonts w:asciiTheme="majorBidi" w:hAnsiTheme="majorBidi" w:cstheme="majorBidi"/>
          <w:sz w:val="28"/>
          <w:szCs w:val="28"/>
        </w:rPr>
        <w:t xml:space="preserve"> mm) interior</w:t>
      </w:r>
      <w:r w:rsidR="00C62681" w:rsidRPr="00AB74EB">
        <w:rPr>
          <w:rFonts w:asciiTheme="majorBidi" w:hAnsiTheme="majorBidi" w:cstheme="majorBidi"/>
          <w:sz w:val="28"/>
          <w:szCs w:val="28"/>
        </w:rPr>
        <w:t xml:space="preserve"> envelope diameter, a </w:t>
      </w:r>
      <w:r w:rsidR="00AB74EB" w:rsidRPr="00AB74EB">
        <w:rPr>
          <w:rFonts w:asciiTheme="majorBidi" w:hAnsiTheme="majorBidi" w:cstheme="majorBidi"/>
          <w:sz w:val="28"/>
          <w:szCs w:val="28"/>
        </w:rPr>
        <w:t>(</w:t>
      </w:r>
      <w:r w:rsidR="005E1F66">
        <w:rPr>
          <w:rFonts w:asciiTheme="majorBidi" w:hAnsiTheme="majorBidi" w:cstheme="majorBidi"/>
          <w:sz w:val="28"/>
          <w:szCs w:val="28"/>
        </w:rPr>
        <w:t>1.5</w:t>
      </w:r>
      <w:r w:rsidR="00AB74EB" w:rsidRPr="00AB74EB">
        <w:rPr>
          <w:rFonts w:asciiTheme="majorBidi" w:hAnsiTheme="majorBidi" w:cstheme="majorBidi"/>
          <w:sz w:val="28"/>
          <w:szCs w:val="28"/>
        </w:rPr>
        <w:t xml:space="preserve"> mm) </w:t>
      </w:r>
      <w:r w:rsidR="00A10E96">
        <w:rPr>
          <w:rFonts w:asciiTheme="majorBidi" w:hAnsiTheme="majorBidi" w:cstheme="majorBidi"/>
          <w:sz w:val="28"/>
          <w:szCs w:val="28"/>
        </w:rPr>
        <w:t xml:space="preserve">depth (e) of </w:t>
      </w:r>
      <w:r w:rsidR="00C62681" w:rsidRPr="001E2D9D">
        <w:rPr>
          <w:rFonts w:asciiTheme="majorBidi" w:hAnsiTheme="majorBidi" w:cstheme="majorBidi"/>
          <w:sz w:val="28"/>
          <w:szCs w:val="28"/>
        </w:rPr>
        <w:t>helical corrugation</w:t>
      </w:r>
      <w:r w:rsidR="00A10E96" w:rsidRPr="001E2D9D">
        <w:rPr>
          <w:rFonts w:asciiTheme="majorBidi" w:hAnsiTheme="majorBidi" w:cstheme="majorBidi"/>
          <w:sz w:val="28"/>
          <w:szCs w:val="28"/>
        </w:rPr>
        <w:t>,</w:t>
      </w:r>
      <w:r w:rsidR="00C62681" w:rsidRPr="001E2D9D">
        <w:rPr>
          <w:rFonts w:asciiTheme="majorBidi" w:hAnsiTheme="majorBidi" w:cstheme="majorBidi"/>
          <w:sz w:val="28"/>
          <w:szCs w:val="28"/>
        </w:rPr>
        <w:t xml:space="preserve"> and a </w:t>
      </w:r>
      <w:r w:rsidR="00AB74EB" w:rsidRPr="001E2D9D">
        <w:rPr>
          <w:rFonts w:asciiTheme="majorBidi" w:hAnsiTheme="majorBidi" w:cstheme="majorBidi"/>
          <w:sz w:val="28"/>
          <w:szCs w:val="28"/>
        </w:rPr>
        <w:t xml:space="preserve">(11 mm) </w:t>
      </w:r>
      <w:r w:rsidR="00C62681" w:rsidRPr="001E2D9D">
        <w:rPr>
          <w:rFonts w:asciiTheme="majorBidi" w:hAnsiTheme="majorBidi" w:cstheme="majorBidi"/>
          <w:sz w:val="28"/>
          <w:szCs w:val="28"/>
        </w:rPr>
        <w:t>pitch (</w:t>
      </w:r>
      <m:oMath>
        <m:r>
          <w:rPr>
            <w:rFonts w:ascii="Cambria Math" w:hAnsi="Cambria Math" w:cstheme="majorBidi"/>
            <w:sz w:val="28"/>
            <w:szCs w:val="28"/>
          </w:rPr>
          <m:t>l</m:t>
        </m:r>
      </m:oMath>
      <w:r w:rsidR="00C62681" w:rsidRPr="001E2D9D">
        <w:rPr>
          <w:rFonts w:asciiTheme="majorBidi" w:hAnsiTheme="majorBidi" w:cstheme="majorBidi"/>
          <w:sz w:val="28"/>
          <w:szCs w:val="28"/>
        </w:rPr>
        <w:t>)</w:t>
      </w:r>
      <w:r w:rsidR="00A10E96" w:rsidRPr="001E2D9D">
        <w:rPr>
          <w:rFonts w:asciiTheme="majorBidi" w:hAnsiTheme="majorBidi" w:cstheme="majorBidi"/>
          <w:sz w:val="28"/>
          <w:szCs w:val="28"/>
        </w:rPr>
        <w:t xml:space="preserve"> of corrugation</w:t>
      </w:r>
      <w:r w:rsidR="00C62681" w:rsidRPr="001E2D9D">
        <w:rPr>
          <w:rFonts w:asciiTheme="majorBidi" w:hAnsiTheme="majorBidi" w:cstheme="majorBidi"/>
          <w:sz w:val="28"/>
          <w:szCs w:val="28"/>
        </w:rPr>
        <w:t xml:space="preserve">. </w:t>
      </w:r>
      <w:r w:rsidR="00AB74EB" w:rsidRPr="001E2D9D">
        <w:rPr>
          <w:rFonts w:asciiTheme="majorBidi" w:hAnsiTheme="majorBidi" w:cstheme="majorBidi"/>
          <w:sz w:val="28"/>
          <w:szCs w:val="28"/>
        </w:rPr>
        <w:t>And, i</w:t>
      </w:r>
      <w:r w:rsidR="00C62681" w:rsidRPr="001E2D9D">
        <w:rPr>
          <w:rFonts w:asciiTheme="majorBidi" w:hAnsiTheme="majorBidi" w:cstheme="majorBidi"/>
          <w:sz w:val="28"/>
          <w:szCs w:val="28"/>
        </w:rPr>
        <w:t xml:space="preserve">n </w:t>
      </w:r>
      <w:r w:rsidR="00AB74EB" w:rsidRPr="001E2D9D">
        <w:rPr>
          <w:rFonts w:asciiTheme="majorBidi" w:hAnsiTheme="majorBidi" w:cstheme="majorBidi"/>
          <w:sz w:val="28"/>
          <w:szCs w:val="28"/>
        </w:rPr>
        <w:t>every</w:t>
      </w:r>
      <w:r w:rsidR="00C62681" w:rsidRPr="001E2D9D">
        <w:rPr>
          <w:rFonts w:asciiTheme="majorBidi" w:hAnsiTheme="majorBidi" w:cstheme="majorBidi"/>
          <w:sz w:val="28"/>
          <w:szCs w:val="28"/>
        </w:rPr>
        <w:t xml:space="preserve"> test, </w:t>
      </w:r>
      <w:r w:rsidR="00AB74EB" w:rsidRPr="001E2D9D">
        <w:rPr>
          <w:rFonts w:asciiTheme="majorBidi" w:hAnsiTheme="majorBidi" w:cstheme="majorBidi"/>
          <w:sz w:val="28"/>
          <w:szCs w:val="28"/>
        </w:rPr>
        <w:t xml:space="preserve">the </w:t>
      </w:r>
      <w:r w:rsidR="00C62681" w:rsidRPr="001E2D9D">
        <w:rPr>
          <w:rFonts w:asciiTheme="majorBidi" w:hAnsiTheme="majorBidi" w:cstheme="majorBidi"/>
          <w:sz w:val="28"/>
          <w:szCs w:val="28"/>
        </w:rPr>
        <w:t xml:space="preserve">cylindrical inserts </w:t>
      </w:r>
      <w:r w:rsidR="00A10E96" w:rsidRPr="001E2D9D">
        <w:rPr>
          <w:rFonts w:asciiTheme="majorBidi" w:hAnsiTheme="majorBidi" w:cstheme="majorBidi"/>
          <w:sz w:val="28"/>
          <w:szCs w:val="28"/>
        </w:rPr>
        <w:t xml:space="preserve">direction </w:t>
      </w:r>
      <w:r w:rsidR="00C62681" w:rsidRPr="001E2D9D">
        <w:rPr>
          <w:rFonts w:asciiTheme="majorBidi" w:hAnsiTheme="majorBidi" w:cstheme="majorBidi"/>
          <w:sz w:val="28"/>
          <w:szCs w:val="28"/>
        </w:rPr>
        <w:t xml:space="preserve">was oriented parallel to the </w:t>
      </w:r>
      <w:r w:rsidR="001E2D9D" w:rsidRPr="001E2D9D">
        <w:rPr>
          <w:rFonts w:asciiTheme="majorBidi" w:hAnsiTheme="majorBidi" w:cstheme="majorBidi"/>
          <w:sz w:val="28"/>
          <w:szCs w:val="28"/>
        </w:rPr>
        <w:t>spiral direction of</w:t>
      </w:r>
      <w:r w:rsidR="001E2D9D">
        <w:rPr>
          <w:rFonts w:asciiTheme="majorBidi" w:hAnsiTheme="majorBidi" w:cstheme="majorBidi"/>
          <w:sz w:val="28"/>
          <w:szCs w:val="28"/>
        </w:rPr>
        <w:t xml:space="preserve"> corrugated tube</w:t>
      </w:r>
      <w:r w:rsidR="00A26701" w:rsidRPr="001D705E">
        <w:rPr>
          <w:rFonts w:asciiTheme="majorBidi" w:hAnsiTheme="majorBidi" w:cstheme="majorBidi"/>
          <w:sz w:val="28"/>
          <w:szCs w:val="28"/>
        </w:rPr>
        <w:t xml:space="preserve"> </w:t>
      </w:r>
      <w:r w:rsidR="00C62681" w:rsidRPr="00A26701">
        <w:rPr>
          <w:rFonts w:asciiTheme="majorBidi" w:hAnsiTheme="majorBidi" w:cstheme="majorBidi"/>
          <w:sz w:val="28"/>
          <w:szCs w:val="28"/>
        </w:rPr>
        <w:t>(</w:t>
      </w:r>
      <w:r w:rsidR="00A26701" w:rsidRPr="00A26701">
        <w:rPr>
          <w:rFonts w:asciiTheme="majorBidi" w:hAnsiTheme="majorBidi" w:cstheme="majorBidi"/>
          <w:sz w:val="28"/>
          <w:szCs w:val="28"/>
        </w:rPr>
        <w:t>denoted</w:t>
      </w:r>
      <w:r w:rsidR="00C62681" w:rsidRPr="00A26701">
        <w:rPr>
          <w:rFonts w:asciiTheme="majorBidi" w:hAnsiTheme="majorBidi" w:cstheme="majorBidi"/>
          <w:sz w:val="28"/>
          <w:szCs w:val="28"/>
        </w:rPr>
        <w:t xml:space="preserve"> as </w:t>
      </w:r>
      <w:r w:rsidR="00A26701" w:rsidRPr="00A26701">
        <w:rPr>
          <w:rFonts w:asciiTheme="majorBidi" w:hAnsiTheme="majorBidi" w:cstheme="majorBidi"/>
          <w:sz w:val="28"/>
          <w:szCs w:val="28"/>
        </w:rPr>
        <w:t xml:space="preserve">the </w:t>
      </w:r>
      <w:r w:rsidR="00C62681" w:rsidRPr="00A26701">
        <w:rPr>
          <w:rFonts w:asciiTheme="majorBidi" w:hAnsiTheme="majorBidi" w:cstheme="majorBidi"/>
          <w:sz w:val="28"/>
          <w:szCs w:val="28"/>
        </w:rPr>
        <w:t>parallel arrangements)</w:t>
      </w:r>
      <w:r w:rsidR="00A26701" w:rsidRPr="00A26701">
        <w:rPr>
          <w:rFonts w:asciiTheme="majorBidi" w:hAnsiTheme="majorBidi" w:cstheme="majorBidi"/>
          <w:sz w:val="28"/>
          <w:szCs w:val="28"/>
        </w:rPr>
        <w:t>,</w:t>
      </w:r>
      <w:r w:rsidR="00C62681" w:rsidRPr="00A26701">
        <w:rPr>
          <w:rFonts w:asciiTheme="majorBidi" w:hAnsiTheme="majorBidi" w:cstheme="majorBidi"/>
          <w:sz w:val="28"/>
          <w:szCs w:val="28"/>
        </w:rPr>
        <w:t xml:space="preserve"> as </w:t>
      </w:r>
      <w:r w:rsidR="00A26701">
        <w:rPr>
          <w:rFonts w:asciiTheme="majorBidi" w:hAnsiTheme="majorBidi" w:cstheme="majorBidi"/>
          <w:sz w:val="28"/>
          <w:szCs w:val="28"/>
        </w:rPr>
        <w:t>shown in fig. (2</w:t>
      </w:r>
      <w:r w:rsidR="00C62681" w:rsidRPr="00A26701">
        <w:rPr>
          <w:rFonts w:asciiTheme="majorBidi" w:hAnsiTheme="majorBidi" w:cstheme="majorBidi"/>
          <w:sz w:val="28"/>
          <w:szCs w:val="28"/>
        </w:rPr>
        <w:t>A</w:t>
      </w:r>
      <w:r w:rsidR="00A26701">
        <w:rPr>
          <w:rFonts w:asciiTheme="majorBidi" w:hAnsiTheme="majorBidi" w:cstheme="majorBidi"/>
          <w:sz w:val="28"/>
          <w:szCs w:val="28"/>
        </w:rPr>
        <w:t>)</w:t>
      </w:r>
      <w:r w:rsidR="00C62681" w:rsidRPr="00A26701">
        <w:rPr>
          <w:rFonts w:asciiTheme="majorBidi" w:hAnsiTheme="majorBidi" w:cstheme="majorBidi"/>
          <w:sz w:val="28"/>
          <w:szCs w:val="28"/>
        </w:rPr>
        <w:t>.</w:t>
      </w:r>
    </w:p>
    <w:p w:rsidR="00E77E14" w:rsidRDefault="00E77E14" w:rsidP="00A26701">
      <w:pPr>
        <w:bidi w:val="0"/>
        <w:spacing w:after="0"/>
        <w:jc w:val="both"/>
        <w:rPr>
          <w:rFonts w:asciiTheme="majorBidi" w:hAnsiTheme="majorBidi" w:cstheme="majorBidi"/>
          <w:sz w:val="28"/>
          <w:szCs w:val="28"/>
        </w:rPr>
      </w:pPr>
      <w:r w:rsidRPr="008372B1">
        <w:rPr>
          <w:rFonts w:asciiTheme="majorBidi" w:hAnsiTheme="majorBidi" w:cstheme="majorBidi"/>
          <w:sz w:val="28"/>
          <w:szCs w:val="28"/>
        </w:rPr>
        <w:t xml:space="preserve">      Experiments were carried out with different mass flow rate values and </w:t>
      </w:r>
      <w:r w:rsidRPr="00A26701">
        <w:rPr>
          <w:rFonts w:asciiTheme="majorBidi" w:hAnsiTheme="majorBidi" w:cstheme="majorBidi"/>
          <w:sz w:val="28"/>
          <w:szCs w:val="28"/>
        </w:rPr>
        <w:t xml:space="preserve">for </w:t>
      </w:r>
      <w:r w:rsidR="00A26701" w:rsidRPr="00A26701">
        <w:rPr>
          <w:rFonts w:asciiTheme="majorBidi" w:hAnsiTheme="majorBidi" w:cstheme="majorBidi"/>
          <w:sz w:val="28"/>
          <w:szCs w:val="28"/>
        </w:rPr>
        <w:t>the whole</w:t>
      </w:r>
      <w:r w:rsidRPr="00A26701">
        <w:rPr>
          <w:rFonts w:asciiTheme="majorBidi" w:hAnsiTheme="majorBidi" w:cstheme="majorBidi"/>
          <w:sz w:val="28"/>
          <w:szCs w:val="28"/>
        </w:rPr>
        <w:t xml:space="preserve"> </w:t>
      </w:r>
      <w:r w:rsidR="00A26701" w:rsidRPr="00A26701">
        <w:rPr>
          <w:rFonts w:asciiTheme="majorBidi" w:hAnsiTheme="majorBidi" w:cstheme="majorBidi"/>
          <w:sz w:val="28"/>
          <w:szCs w:val="28"/>
        </w:rPr>
        <w:t>circumstances</w:t>
      </w:r>
      <w:r w:rsidRPr="00A26701">
        <w:rPr>
          <w:rFonts w:asciiTheme="majorBidi" w:hAnsiTheme="majorBidi" w:cstheme="majorBidi"/>
          <w:sz w:val="28"/>
          <w:szCs w:val="28"/>
        </w:rPr>
        <w:t xml:space="preserve">. </w:t>
      </w:r>
      <w:r w:rsidR="00A26701" w:rsidRPr="00A26701">
        <w:rPr>
          <w:rFonts w:asciiTheme="majorBidi" w:hAnsiTheme="majorBidi" w:cstheme="majorBidi"/>
          <w:sz w:val="28"/>
          <w:szCs w:val="28"/>
        </w:rPr>
        <w:t>The h</w:t>
      </w:r>
      <w:r w:rsidRPr="00A26701">
        <w:rPr>
          <w:rFonts w:asciiTheme="majorBidi" w:hAnsiTheme="majorBidi" w:cstheme="majorBidi"/>
          <w:sz w:val="28"/>
          <w:szCs w:val="28"/>
        </w:rPr>
        <w:t>ot water (</w:t>
      </w:r>
      <w:r w:rsidR="00D761DC" w:rsidRPr="00A26701">
        <w:rPr>
          <w:rFonts w:asciiTheme="majorBidi" w:hAnsiTheme="majorBidi" w:cstheme="majorBidi"/>
          <w:sz w:val="28"/>
          <w:szCs w:val="28"/>
        </w:rPr>
        <w:t>P</w:t>
      </w:r>
      <w:r w:rsidR="0055457F" w:rsidRPr="00A26701">
        <w:rPr>
          <w:rFonts w:asciiTheme="majorBidi" w:hAnsiTheme="majorBidi" w:cstheme="majorBidi"/>
          <w:sz w:val="28"/>
          <w:szCs w:val="28"/>
        </w:rPr>
        <w:t>erspex</w:t>
      </w:r>
      <w:r w:rsidRPr="00A26701">
        <w:rPr>
          <w:rFonts w:asciiTheme="majorBidi" w:hAnsiTheme="majorBidi" w:cstheme="majorBidi"/>
          <w:sz w:val="28"/>
          <w:szCs w:val="28"/>
        </w:rPr>
        <w:t xml:space="preserve"> tube) mass flow rate value and </w:t>
      </w:r>
      <w:r w:rsidR="00A26701" w:rsidRPr="00A26701">
        <w:rPr>
          <w:rFonts w:asciiTheme="majorBidi" w:hAnsiTheme="majorBidi" w:cstheme="majorBidi"/>
          <w:sz w:val="28"/>
          <w:szCs w:val="28"/>
        </w:rPr>
        <w:t xml:space="preserve">the </w:t>
      </w:r>
      <w:r w:rsidRPr="00A26701">
        <w:rPr>
          <w:rFonts w:asciiTheme="majorBidi" w:hAnsiTheme="majorBidi" w:cstheme="majorBidi"/>
          <w:sz w:val="28"/>
          <w:szCs w:val="28"/>
        </w:rPr>
        <w:t xml:space="preserve">inlet temperature were maintained at </w:t>
      </w:r>
      <w:r w:rsidR="00CB015A" w:rsidRPr="00A26701">
        <w:rPr>
          <w:rFonts w:asciiTheme="majorBidi" w:hAnsiTheme="majorBidi" w:cstheme="majorBidi"/>
          <w:sz w:val="28"/>
          <w:szCs w:val="28"/>
        </w:rPr>
        <w:t>2 lit/min</w:t>
      </w:r>
      <w:r w:rsidRPr="00A26701">
        <w:rPr>
          <w:rFonts w:asciiTheme="majorBidi" w:hAnsiTheme="majorBidi" w:cstheme="majorBidi"/>
          <w:sz w:val="28"/>
          <w:szCs w:val="28"/>
        </w:rPr>
        <w:t xml:space="preserve"> and 70</w:t>
      </w:r>
      <m:oMath>
        <m:r>
          <w:rPr>
            <w:rFonts w:ascii="Cambria Math" w:hAnsi="Cambria Math" w:cstheme="majorBidi"/>
            <w:sz w:val="28"/>
            <w:szCs w:val="28"/>
          </w:rPr>
          <m:t>℃,</m:t>
        </m:r>
      </m:oMath>
      <w:r w:rsidRPr="00A26701">
        <w:rPr>
          <w:rFonts w:asciiTheme="majorBidi" w:hAnsiTheme="majorBidi" w:cstheme="majorBidi"/>
          <w:sz w:val="28"/>
          <w:szCs w:val="28"/>
        </w:rPr>
        <w:t xml:space="preserve"> </w:t>
      </w:r>
      <w:r w:rsidR="00A26701" w:rsidRPr="00A26701">
        <w:rPr>
          <w:rFonts w:asciiTheme="majorBidi" w:hAnsiTheme="majorBidi" w:cstheme="majorBidi"/>
          <w:sz w:val="28"/>
          <w:szCs w:val="28"/>
        </w:rPr>
        <w:t>correspondingly</w:t>
      </w:r>
      <w:r w:rsidRPr="00A26701">
        <w:rPr>
          <w:rFonts w:asciiTheme="majorBidi" w:hAnsiTheme="majorBidi" w:cstheme="majorBidi"/>
          <w:sz w:val="28"/>
          <w:szCs w:val="28"/>
        </w:rPr>
        <w:t>.</w:t>
      </w:r>
      <w:r w:rsidRPr="008372B1">
        <w:rPr>
          <w:rFonts w:asciiTheme="majorBidi" w:hAnsiTheme="majorBidi" w:cstheme="majorBidi"/>
          <w:sz w:val="28"/>
          <w:szCs w:val="28"/>
        </w:rPr>
        <w:t xml:space="preserve"> </w:t>
      </w:r>
      <w:r w:rsidR="00A26701" w:rsidRPr="00A26701">
        <w:rPr>
          <w:rFonts w:asciiTheme="majorBidi" w:hAnsiTheme="majorBidi" w:cstheme="majorBidi"/>
          <w:sz w:val="28"/>
          <w:szCs w:val="28"/>
        </w:rPr>
        <w:t xml:space="preserve">And, the </w:t>
      </w:r>
      <w:r w:rsidR="00252EBA" w:rsidRPr="00A26701">
        <w:rPr>
          <w:rFonts w:asciiTheme="majorBidi" w:hAnsiTheme="majorBidi" w:cstheme="majorBidi"/>
          <w:sz w:val="28"/>
          <w:szCs w:val="28"/>
        </w:rPr>
        <w:t>cold water</w:t>
      </w:r>
      <w:r w:rsidRPr="00A26701">
        <w:rPr>
          <w:rFonts w:asciiTheme="majorBidi" w:hAnsiTheme="majorBidi" w:cstheme="majorBidi"/>
          <w:sz w:val="28"/>
          <w:szCs w:val="28"/>
        </w:rPr>
        <w:t xml:space="preserve"> </w:t>
      </w:r>
      <w:r w:rsidR="00F3503E" w:rsidRPr="00A26701">
        <w:rPr>
          <w:rFonts w:asciiTheme="majorBidi" w:hAnsiTheme="majorBidi" w:cstheme="majorBidi"/>
          <w:sz w:val="28"/>
          <w:szCs w:val="28"/>
        </w:rPr>
        <w:t>flow varied</w:t>
      </w:r>
      <w:r w:rsidR="00CD39BB" w:rsidRPr="00A26701">
        <w:rPr>
          <w:rFonts w:asciiTheme="majorBidi" w:hAnsiTheme="majorBidi" w:cstheme="majorBidi"/>
          <w:sz w:val="28"/>
          <w:szCs w:val="28"/>
        </w:rPr>
        <w:t xml:space="preserve"> between </w:t>
      </w:r>
      <w:r w:rsidR="00A26701" w:rsidRPr="00A26701">
        <w:rPr>
          <w:rFonts w:asciiTheme="majorBidi" w:hAnsiTheme="majorBidi" w:cstheme="majorBidi"/>
          <w:sz w:val="28"/>
          <w:szCs w:val="28"/>
        </w:rPr>
        <w:t xml:space="preserve">the </w:t>
      </w:r>
      <w:r w:rsidR="00BE0AC8" w:rsidRPr="00A26701">
        <w:rPr>
          <w:rFonts w:asciiTheme="majorBidi" w:hAnsiTheme="majorBidi" w:cstheme="majorBidi"/>
          <w:sz w:val="28"/>
          <w:szCs w:val="28"/>
        </w:rPr>
        <w:t>inlets</w:t>
      </w:r>
      <w:r w:rsidRPr="00A26701">
        <w:rPr>
          <w:rFonts w:asciiTheme="majorBidi" w:hAnsiTheme="majorBidi" w:cstheme="majorBidi"/>
          <w:sz w:val="28"/>
          <w:szCs w:val="28"/>
        </w:rPr>
        <w:t xml:space="preserve"> </w:t>
      </w:r>
      <w:r w:rsidR="00A26701" w:rsidRPr="00A26701">
        <w:rPr>
          <w:rFonts w:asciiTheme="majorBidi" w:hAnsiTheme="majorBidi" w:cstheme="majorBidi"/>
          <w:sz w:val="28"/>
          <w:szCs w:val="28"/>
        </w:rPr>
        <w:t xml:space="preserve">(from </w:t>
      </w:r>
      <w:r w:rsidR="00CB015A" w:rsidRPr="00C42DB6">
        <w:rPr>
          <w:rFonts w:asciiTheme="majorBidi" w:hAnsiTheme="majorBidi" w:cstheme="majorBidi"/>
          <w:sz w:val="28"/>
          <w:szCs w:val="28"/>
        </w:rPr>
        <w:t>2</w:t>
      </w:r>
      <w:r w:rsidR="00CD39BB" w:rsidRPr="00C42DB6">
        <w:rPr>
          <w:rFonts w:asciiTheme="majorBidi" w:hAnsiTheme="majorBidi" w:cstheme="majorBidi"/>
          <w:sz w:val="28"/>
          <w:szCs w:val="28"/>
        </w:rPr>
        <w:t xml:space="preserve"> to </w:t>
      </w:r>
      <w:r w:rsidR="00CB015A" w:rsidRPr="00A26701">
        <w:rPr>
          <w:rFonts w:asciiTheme="majorBidi" w:hAnsiTheme="majorBidi" w:cstheme="majorBidi"/>
          <w:sz w:val="28"/>
          <w:szCs w:val="28"/>
        </w:rPr>
        <w:t>4</w:t>
      </w:r>
      <w:r w:rsidR="00CD39BB" w:rsidRPr="00A26701">
        <w:rPr>
          <w:rFonts w:asciiTheme="majorBidi" w:hAnsiTheme="majorBidi" w:cstheme="majorBidi"/>
          <w:sz w:val="28"/>
          <w:szCs w:val="28"/>
        </w:rPr>
        <w:t xml:space="preserve"> </w:t>
      </w:r>
      <w:r w:rsidR="00CB015A" w:rsidRPr="00A26701">
        <w:rPr>
          <w:rFonts w:asciiTheme="majorBidi" w:hAnsiTheme="majorBidi" w:cstheme="majorBidi"/>
          <w:sz w:val="28"/>
          <w:szCs w:val="28"/>
        </w:rPr>
        <w:t>lit/min</w:t>
      </w:r>
      <w:r w:rsidR="00A26701" w:rsidRPr="00A26701">
        <w:rPr>
          <w:rFonts w:asciiTheme="majorBidi" w:hAnsiTheme="majorBidi" w:cstheme="majorBidi"/>
          <w:sz w:val="28"/>
          <w:szCs w:val="28"/>
        </w:rPr>
        <w:t>),</w:t>
      </w:r>
      <w:r w:rsidR="00CD39BB" w:rsidRPr="00A26701">
        <w:rPr>
          <w:rFonts w:asciiTheme="majorBidi" w:hAnsiTheme="majorBidi" w:cstheme="majorBidi"/>
          <w:sz w:val="28"/>
          <w:szCs w:val="28"/>
        </w:rPr>
        <w:t xml:space="preserve"> </w:t>
      </w:r>
      <w:r w:rsidR="00D761DC" w:rsidRPr="00A26701">
        <w:rPr>
          <w:rFonts w:asciiTheme="majorBidi" w:hAnsiTheme="majorBidi" w:cstheme="majorBidi"/>
          <w:sz w:val="28"/>
          <w:szCs w:val="28"/>
        </w:rPr>
        <w:t xml:space="preserve">and </w:t>
      </w:r>
      <w:r w:rsidR="00A26701" w:rsidRPr="00A26701">
        <w:rPr>
          <w:rFonts w:asciiTheme="majorBidi" w:hAnsiTheme="majorBidi" w:cstheme="majorBidi"/>
          <w:sz w:val="28"/>
          <w:szCs w:val="28"/>
        </w:rPr>
        <w:t xml:space="preserve">the </w:t>
      </w:r>
      <w:r w:rsidR="00D761DC" w:rsidRPr="00A26701">
        <w:rPr>
          <w:rFonts w:asciiTheme="majorBidi" w:hAnsiTheme="majorBidi" w:cstheme="majorBidi"/>
          <w:sz w:val="28"/>
          <w:szCs w:val="28"/>
        </w:rPr>
        <w:t xml:space="preserve">inlet </w:t>
      </w:r>
      <w:r w:rsidRPr="00A26701">
        <w:rPr>
          <w:rFonts w:asciiTheme="majorBidi" w:hAnsiTheme="majorBidi" w:cstheme="majorBidi"/>
          <w:sz w:val="28"/>
          <w:szCs w:val="28"/>
        </w:rPr>
        <w:t>temperature was around 22</w:t>
      </w:r>
      <m:oMath>
        <m:r>
          <w:rPr>
            <w:rFonts w:ascii="Cambria Math" w:hAnsi="Cambria Math" w:cstheme="majorBidi"/>
            <w:sz w:val="28"/>
            <w:szCs w:val="28"/>
          </w:rPr>
          <m:t>℃</m:t>
        </m:r>
      </m:oMath>
      <w:r w:rsidR="00D761DC" w:rsidRPr="00A26701">
        <w:rPr>
          <w:rFonts w:asciiTheme="majorBidi" w:hAnsiTheme="majorBidi" w:cstheme="majorBidi"/>
          <w:sz w:val="28"/>
          <w:szCs w:val="28"/>
        </w:rPr>
        <w:t xml:space="preserve">, </w:t>
      </w:r>
      <w:r w:rsidR="00A26701" w:rsidRPr="00A26701">
        <w:rPr>
          <w:rFonts w:asciiTheme="majorBidi" w:hAnsiTheme="majorBidi" w:cstheme="majorBidi"/>
          <w:sz w:val="28"/>
          <w:szCs w:val="28"/>
        </w:rPr>
        <w:t>measured at the steady-</w:t>
      </w:r>
      <w:r w:rsidRPr="00A26701">
        <w:rPr>
          <w:rFonts w:asciiTheme="majorBidi" w:hAnsiTheme="majorBidi" w:cstheme="majorBidi"/>
          <w:sz w:val="28"/>
          <w:szCs w:val="28"/>
        </w:rPr>
        <w:t>state condition.</w:t>
      </w:r>
      <w:r w:rsidR="00D761DC">
        <w:rPr>
          <w:rFonts w:asciiTheme="majorBidi" w:hAnsiTheme="majorBidi" w:cstheme="majorBidi"/>
          <w:sz w:val="28"/>
          <w:szCs w:val="28"/>
        </w:rPr>
        <w:t xml:space="preserve"> </w:t>
      </w:r>
      <w:r w:rsidR="00F3503E" w:rsidRPr="00F3503E">
        <w:rPr>
          <w:rFonts w:asciiTheme="majorBidi" w:hAnsiTheme="majorBidi" w:cstheme="majorBidi"/>
          <w:sz w:val="28"/>
          <w:szCs w:val="28"/>
        </w:rPr>
        <w:t xml:space="preserve">The experimental work was then repeated for without </w:t>
      </w:r>
      <w:r w:rsidR="00A26701">
        <w:rPr>
          <w:rFonts w:asciiTheme="majorBidi" w:hAnsiTheme="majorBidi" w:cstheme="majorBidi"/>
          <w:sz w:val="28"/>
          <w:szCs w:val="28"/>
        </w:rPr>
        <w:t xml:space="preserve">and with </w:t>
      </w:r>
      <w:r w:rsidR="00F3503E" w:rsidRPr="00F3503E">
        <w:rPr>
          <w:rFonts w:asciiTheme="majorBidi" w:hAnsiTheme="majorBidi" w:cstheme="majorBidi"/>
          <w:sz w:val="28"/>
          <w:szCs w:val="28"/>
        </w:rPr>
        <w:t>cylindrical inserts using various number</w:t>
      </w:r>
      <w:r w:rsidR="00A26701">
        <w:rPr>
          <w:rFonts w:asciiTheme="majorBidi" w:hAnsiTheme="majorBidi" w:cstheme="majorBidi"/>
          <w:sz w:val="28"/>
          <w:szCs w:val="28"/>
        </w:rPr>
        <w:t>s</w:t>
      </w:r>
      <w:r w:rsidR="00F3503E" w:rsidRPr="00F3503E">
        <w:rPr>
          <w:rFonts w:asciiTheme="majorBidi" w:hAnsiTheme="majorBidi" w:cstheme="majorBidi"/>
          <w:sz w:val="28"/>
          <w:szCs w:val="28"/>
        </w:rPr>
        <w:t xml:space="preserve"> of copper foam cylindrical</w:t>
      </w:r>
      <w:r w:rsidR="00E358D1">
        <w:rPr>
          <w:rFonts w:asciiTheme="majorBidi" w:hAnsiTheme="majorBidi" w:cstheme="majorBidi"/>
          <w:sz w:val="28"/>
          <w:szCs w:val="28"/>
        </w:rPr>
        <w:t>.</w:t>
      </w:r>
    </w:p>
    <w:p w:rsidR="00E358D1" w:rsidRDefault="00E358D1" w:rsidP="00E358D1">
      <w:pPr>
        <w:bidi w:val="0"/>
        <w:spacing w:after="0"/>
        <w:jc w:val="both"/>
        <w:rPr>
          <w:rFonts w:asciiTheme="majorBidi" w:hAnsiTheme="majorBidi" w:cstheme="majorBidi"/>
          <w:sz w:val="28"/>
          <w:szCs w:val="28"/>
        </w:rPr>
      </w:pPr>
    </w:p>
    <w:p w:rsidR="00E358D1" w:rsidRDefault="00E358D1" w:rsidP="00E358D1">
      <w:pPr>
        <w:bidi w:val="0"/>
        <w:spacing w:after="0"/>
        <w:jc w:val="both"/>
        <w:rPr>
          <w:rFonts w:asciiTheme="majorBidi" w:hAnsiTheme="majorBidi" w:cstheme="majorBidi"/>
          <w:sz w:val="28"/>
          <w:szCs w:val="28"/>
        </w:rPr>
      </w:pPr>
    </w:p>
    <w:p w:rsidR="00E358D1" w:rsidRDefault="00E358D1" w:rsidP="00E358D1">
      <w:pPr>
        <w:bidi w:val="0"/>
        <w:spacing w:after="0"/>
        <w:jc w:val="both"/>
        <w:rPr>
          <w:rFonts w:asciiTheme="majorBidi" w:hAnsiTheme="majorBidi" w:cstheme="majorBidi"/>
          <w:sz w:val="28"/>
          <w:szCs w:val="28"/>
        </w:rPr>
      </w:pPr>
    </w:p>
    <w:p w:rsidR="00E358D1" w:rsidRDefault="00E358D1" w:rsidP="00E358D1">
      <w:pPr>
        <w:bidi w:val="0"/>
        <w:spacing w:after="0"/>
        <w:jc w:val="both"/>
        <w:rPr>
          <w:rFonts w:asciiTheme="majorBidi" w:hAnsiTheme="majorBidi" w:cstheme="majorBidi"/>
          <w:sz w:val="28"/>
          <w:szCs w:val="28"/>
        </w:rPr>
      </w:pPr>
    </w:p>
    <w:p w:rsidR="00E358D1" w:rsidRDefault="00E358D1" w:rsidP="00E358D1">
      <w:pPr>
        <w:bidi w:val="0"/>
        <w:spacing w:after="0"/>
        <w:jc w:val="both"/>
        <w:rPr>
          <w:rFonts w:asciiTheme="majorBidi" w:hAnsiTheme="majorBidi" w:cstheme="majorBidi"/>
          <w:sz w:val="28"/>
          <w:szCs w:val="28"/>
        </w:rPr>
      </w:pPr>
    </w:p>
    <w:p w:rsidR="00E358D1" w:rsidRDefault="00E358D1" w:rsidP="00E358D1">
      <w:pPr>
        <w:bidi w:val="0"/>
        <w:spacing w:after="0"/>
        <w:jc w:val="both"/>
        <w:rPr>
          <w:rFonts w:asciiTheme="majorBidi" w:hAnsiTheme="majorBidi" w:cstheme="majorBidi"/>
          <w:sz w:val="28"/>
          <w:szCs w:val="28"/>
        </w:rPr>
      </w:pPr>
    </w:p>
    <w:p w:rsidR="00E358D1" w:rsidRDefault="00E358D1" w:rsidP="00E358D1">
      <w:pPr>
        <w:bidi w:val="0"/>
        <w:spacing w:after="0"/>
        <w:jc w:val="both"/>
        <w:rPr>
          <w:rFonts w:asciiTheme="majorBidi" w:hAnsiTheme="majorBidi" w:cstheme="majorBidi"/>
          <w:sz w:val="28"/>
          <w:szCs w:val="28"/>
        </w:rPr>
      </w:pPr>
    </w:p>
    <w:p w:rsidR="00E358D1" w:rsidRDefault="00AA27E8" w:rsidP="00DF698A">
      <w:pPr>
        <w:tabs>
          <w:tab w:val="left" w:pos="3586"/>
        </w:tabs>
        <w:bidi w:val="0"/>
        <w:spacing w:after="360"/>
        <w:jc w:val="center"/>
        <w:rPr>
          <w:rFonts w:asciiTheme="majorBidi" w:hAnsiTheme="majorBidi" w:cstheme="majorBidi"/>
          <w:b/>
          <w:bCs/>
          <w:sz w:val="24"/>
          <w:szCs w:val="24"/>
          <w:lang w:bidi="ar-AE"/>
        </w:rPr>
      </w:pPr>
      <w:r>
        <w:rPr>
          <w:rFonts w:asciiTheme="majorBidi" w:hAnsiTheme="majorBidi" w:cstheme="majorBidi"/>
          <w:noProof/>
          <w:sz w:val="24"/>
          <w:szCs w:val="24"/>
        </w:rPr>
        <w:lastRenderedPageBreak/>
        <w:drawing>
          <wp:inline distT="0" distB="0" distL="0" distR="0" wp14:anchorId="5000DDAC" wp14:editId="4C44EFC4">
            <wp:extent cx="5220009" cy="25603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20009" cy="2560320"/>
                    </a:xfrm>
                    <a:prstGeom prst="rect">
                      <a:avLst/>
                    </a:prstGeom>
                    <a:noFill/>
                    <a:ln>
                      <a:noFill/>
                    </a:ln>
                  </pic:spPr>
                </pic:pic>
              </a:graphicData>
            </a:graphic>
          </wp:inline>
        </w:drawing>
      </w:r>
    </w:p>
    <w:p w:rsidR="006F4D9D" w:rsidRPr="00A30719" w:rsidRDefault="00CC7CB1" w:rsidP="00DF698A">
      <w:pPr>
        <w:tabs>
          <w:tab w:val="left" w:pos="3586"/>
        </w:tabs>
        <w:bidi w:val="0"/>
        <w:spacing w:after="0"/>
        <w:jc w:val="center"/>
        <w:rPr>
          <w:sz w:val="24"/>
          <w:szCs w:val="24"/>
        </w:rPr>
      </w:pPr>
      <w:r w:rsidRPr="00A30719">
        <w:rPr>
          <w:rFonts w:asciiTheme="majorBidi" w:hAnsiTheme="majorBidi" w:cstheme="majorBidi"/>
          <w:sz w:val="24"/>
          <w:szCs w:val="24"/>
          <w:lang w:bidi="ar-AE"/>
        </w:rPr>
        <w:t>Figure 1</w:t>
      </w:r>
      <w:r w:rsidR="0070044E" w:rsidRPr="00A30719">
        <w:rPr>
          <w:rFonts w:asciiTheme="majorBidi" w:hAnsiTheme="majorBidi" w:cstheme="majorBidi"/>
          <w:sz w:val="24"/>
          <w:szCs w:val="24"/>
          <w:lang w:bidi="ar-AE"/>
        </w:rPr>
        <w:t>:</w:t>
      </w:r>
      <w:r w:rsidRPr="00A30719">
        <w:rPr>
          <w:rFonts w:asciiTheme="majorBidi" w:hAnsiTheme="majorBidi" w:cstheme="majorBidi"/>
          <w:sz w:val="24"/>
          <w:szCs w:val="24"/>
          <w:lang w:bidi="ar-AE"/>
        </w:rPr>
        <w:t xml:space="preserve"> </w:t>
      </w:r>
      <w:r w:rsidRPr="00A30719">
        <w:rPr>
          <w:rFonts w:asciiTheme="majorBidi" w:hAnsiTheme="majorBidi" w:cstheme="majorBidi"/>
          <w:sz w:val="24"/>
          <w:szCs w:val="24"/>
        </w:rPr>
        <w:t xml:space="preserve">Schematic diagram of the </w:t>
      </w:r>
      <w:r w:rsidR="006F4D9D" w:rsidRPr="00A30719">
        <w:rPr>
          <w:rFonts w:asciiTheme="majorBidi" w:hAnsiTheme="majorBidi" w:cstheme="majorBidi"/>
          <w:sz w:val="24"/>
          <w:szCs w:val="24"/>
        </w:rPr>
        <w:t xml:space="preserve">experimental </w:t>
      </w:r>
      <w:r w:rsidR="002C5C1F" w:rsidRPr="00A30719">
        <w:rPr>
          <w:rFonts w:asciiTheme="majorBidi" w:hAnsiTheme="majorBidi" w:cstheme="majorBidi"/>
          <w:sz w:val="24"/>
          <w:szCs w:val="24"/>
        </w:rPr>
        <w:t>setup</w:t>
      </w:r>
    </w:p>
    <w:p w:rsidR="00DF698A" w:rsidRDefault="000665F1" w:rsidP="00041FFC">
      <w:pPr>
        <w:tabs>
          <w:tab w:val="left" w:pos="4590"/>
          <w:tab w:val="left" w:pos="7770"/>
        </w:tabs>
        <w:bidi w:val="0"/>
        <w:jc w:val="both"/>
        <w:rPr>
          <w:rFonts w:asciiTheme="majorBidi" w:hAnsiTheme="majorBidi" w:cstheme="majorBidi"/>
          <w:sz w:val="28"/>
          <w:szCs w:val="28"/>
        </w:rPr>
      </w:pPr>
      <w:r>
        <w:rPr>
          <w:rFonts w:asciiTheme="majorBidi" w:hAnsiTheme="majorBidi" w:cstheme="majorBidi"/>
          <w:noProof/>
          <w:sz w:val="28"/>
          <w:szCs w:val="28"/>
        </w:rPr>
        <w:drawing>
          <wp:anchor distT="0" distB="0" distL="114300" distR="114300" simplePos="0" relativeHeight="251659264" behindDoc="0" locked="0" layoutInCell="1" allowOverlap="1" wp14:anchorId="7534FC1E" wp14:editId="0CB9051C">
            <wp:simplePos x="0" y="0"/>
            <wp:positionH relativeFrom="column">
              <wp:posOffset>-238125</wp:posOffset>
            </wp:positionH>
            <wp:positionV relativeFrom="paragraph">
              <wp:posOffset>507365</wp:posOffset>
            </wp:positionV>
            <wp:extent cx="3874722" cy="2377440"/>
            <wp:effectExtent l="0" t="0" r="0" b="381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74722" cy="2377440"/>
                    </a:xfrm>
                    <a:prstGeom prst="rect">
                      <a:avLst/>
                    </a:prstGeom>
                    <a:noFill/>
                    <a:ln>
                      <a:noFill/>
                    </a:ln>
                  </pic:spPr>
                </pic:pic>
              </a:graphicData>
            </a:graphic>
            <wp14:sizeRelH relativeFrom="page">
              <wp14:pctWidth>0</wp14:pctWidth>
            </wp14:sizeRelH>
            <wp14:sizeRelV relativeFrom="page">
              <wp14:pctHeight>0</wp14:pctHeight>
            </wp14:sizeRelV>
          </wp:anchor>
        </w:drawing>
      </w:r>
      <w:r w:rsidR="00241055">
        <w:rPr>
          <w:rFonts w:asciiTheme="majorBidi" w:hAnsiTheme="majorBidi" w:cstheme="majorBidi"/>
          <w:sz w:val="28"/>
          <w:szCs w:val="28"/>
        </w:rPr>
        <w:t xml:space="preserve">                            </w:t>
      </w:r>
      <w:r w:rsidR="00DF698A">
        <w:rPr>
          <w:rFonts w:asciiTheme="majorBidi" w:hAnsiTheme="majorBidi" w:cstheme="majorBidi"/>
          <w:sz w:val="28"/>
          <w:szCs w:val="28"/>
        </w:rPr>
        <w:tab/>
      </w:r>
    </w:p>
    <w:p w:rsidR="00CC7CB1" w:rsidRDefault="00241055" w:rsidP="00041FFC">
      <w:pPr>
        <w:tabs>
          <w:tab w:val="left" w:pos="3586"/>
        </w:tabs>
        <w:bidi w:val="0"/>
        <w:jc w:val="both"/>
        <w:rPr>
          <w:rFonts w:asciiTheme="majorBidi" w:hAnsiTheme="majorBidi" w:cstheme="majorBidi"/>
          <w:sz w:val="28"/>
          <w:szCs w:val="28"/>
        </w:rPr>
      </w:pPr>
      <w:r>
        <w:rPr>
          <w:rFonts w:asciiTheme="majorBidi" w:hAnsiTheme="majorBidi" w:cstheme="majorBidi"/>
          <w:sz w:val="28"/>
          <w:szCs w:val="28"/>
        </w:rPr>
        <w:t xml:space="preserve">                                                                     </w:t>
      </w:r>
    </w:p>
    <w:p w:rsidR="006F4D9D" w:rsidRDefault="000665F1" w:rsidP="00DF698A">
      <w:pPr>
        <w:bidi w:val="0"/>
        <w:spacing w:after="360"/>
        <w:jc w:val="center"/>
        <w:rPr>
          <w:rFonts w:asciiTheme="majorBidi" w:hAnsiTheme="majorBidi" w:cstheme="majorBidi"/>
          <w:sz w:val="28"/>
          <w:szCs w:val="28"/>
        </w:rPr>
      </w:pPr>
      <w:r>
        <w:rPr>
          <w:rFonts w:asciiTheme="majorBidi" w:hAnsiTheme="majorBidi" w:cstheme="majorBidi"/>
          <w:noProof/>
          <w:sz w:val="24"/>
          <w:szCs w:val="24"/>
        </w:rPr>
        <w:drawing>
          <wp:anchor distT="0" distB="0" distL="114300" distR="114300" simplePos="0" relativeHeight="251658240" behindDoc="0" locked="0" layoutInCell="1" allowOverlap="1" wp14:anchorId="3764ABBC" wp14:editId="2C1D1939">
            <wp:simplePos x="0" y="0"/>
            <wp:positionH relativeFrom="column">
              <wp:posOffset>43180</wp:posOffset>
            </wp:positionH>
            <wp:positionV relativeFrom="paragraph">
              <wp:posOffset>558165</wp:posOffset>
            </wp:positionV>
            <wp:extent cx="2296795" cy="1130300"/>
            <wp:effectExtent l="0" t="0" r="825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96795" cy="1130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A27E8" w:rsidRDefault="00AA27E8" w:rsidP="00DF698A">
      <w:pPr>
        <w:bidi w:val="0"/>
        <w:spacing w:after="120"/>
        <w:jc w:val="center"/>
        <w:rPr>
          <w:rFonts w:asciiTheme="majorBidi" w:hAnsiTheme="majorBidi" w:cstheme="majorBidi"/>
          <w:sz w:val="24"/>
          <w:szCs w:val="24"/>
        </w:rPr>
      </w:pPr>
    </w:p>
    <w:p w:rsidR="000665F1" w:rsidRDefault="000665F1" w:rsidP="00AA27E8">
      <w:pPr>
        <w:bidi w:val="0"/>
        <w:spacing w:after="120"/>
        <w:jc w:val="center"/>
        <w:rPr>
          <w:rFonts w:asciiTheme="majorBidi" w:hAnsiTheme="majorBidi" w:cstheme="majorBidi"/>
          <w:sz w:val="24"/>
          <w:szCs w:val="24"/>
        </w:rPr>
      </w:pPr>
    </w:p>
    <w:p w:rsidR="00E358D1" w:rsidRDefault="00A26701" w:rsidP="000665F1">
      <w:pPr>
        <w:bidi w:val="0"/>
        <w:spacing w:after="120"/>
        <w:jc w:val="center"/>
        <w:rPr>
          <w:rFonts w:asciiTheme="majorBidi" w:hAnsiTheme="majorBidi" w:cstheme="majorBidi"/>
          <w:sz w:val="24"/>
          <w:szCs w:val="24"/>
        </w:rPr>
      </w:pPr>
      <w:r w:rsidRPr="00E358D1">
        <w:rPr>
          <w:rFonts w:asciiTheme="majorBidi" w:hAnsiTheme="majorBidi" w:cstheme="majorBidi"/>
          <w:sz w:val="24"/>
          <w:szCs w:val="24"/>
        </w:rPr>
        <w:t>Fig. 2</w:t>
      </w:r>
      <w:r w:rsidR="00241055" w:rsidRPr="00E358D1">
        <w:rPr>
          <w:rFonts w:asciiTheme="majorBidi" w:hAnsiTheme="majorBidi" w:cstheme="majorBidi"/>
          <w:sz w:val="24"/>
          <w:szCs w:val="24"/>
        </w:rPr>
        <w:t>(A)</w:t>
      </w:r>
      <w:r w:rsidR="0070044E" w:rsidRPr="00E358D1">
        <w:rPr>
          <w:rFonts w:asciiTheme="majorBidi" w:hAnsiTheme="majorBidi" w:cstheme="majorBidi"/>
          <w:sz w:val="24"/>
          <w:szCs w:val="24"/>
        </w:rPr>
        <w:t>:</w:t>
      </w:r>
      <w:r w:rsidR="00241055" w:rsidRPr="00E358D1">
        <w:rPr>
          <w:rFonts w:asciiTheme="majorBidi" w:hAnsiTheme="majorBidi" w:cstheme="majorBidi"/>
          <w:sz w:val="24"/>
          <w:szCs w:val="24"/>
        </w:rPr>
        <w:t xml:space="preserve"> </w:t>
      </w:r>
      <w:r w:rsidR="00554EC2" w:rsidRPr="00E358D1">
        <w:rPr>
          <w:rFonts w:asciiTheme="majorBidi" w:hAnsiTheme="majorBidi" w:cstheme="majorBidi"/>
          <w:sz w:val="24"/>
          <w:szCs w:val="24"/>
        </w:rPr>
        <w:t xml:space="preserve">Corrugated tube equipped with </w:t>
      </w:r>
      <w:r w:rsidR="006F4D9D" w:rsidRPr="00E358D1">
        <w:rPr>
          <w:rFonts w:asciiTheme="majorBidi" w:hAnsiTheme="majorBidi" w:cstheme="majorBidi"/>
          <w:sz w:val="24"/>
          <w:szCs w:val="24"/>
        </w:rPr>
        <w:t xml:space="preserve">copper foam cylindrical </w:t>
      </w:r>
      <w:r w:rsidR="00554EC2" w:rsidRPr="00E358D1">
        <w:rPr>
          <w:rFonts w:asciiTheme="majorBidi" w:hAnsiTheme="majorBidi" w:cstheme="majorBidi"/>
          <w:sz w:val="24"/>
          <w:szCs w:val="24"/>
        </w:rPr>
        <w:t>insert</w:t>
      </w:r>
      <w:r w:rsidR="006F4D9D" w:rsidRPr="00E358D1">
        <w:rPr>
          <w:rFonts w:asciiTheme="majorBidi" w:hAnsiTheme="majorBidi" w:cstheme="majorBidi"/>
          <w:sz w:val="24"/>
          <w:szCs w:val="24"/>
        </w:rPr>
        <w:t>s</w:t>
      </w:r>
      <w:r w:rsidR="00241055" w:rsidRPr="00E358D1">
        <w:rPr>
          <w:rFonts w:asciiTheme="majorBidi" w:hAnsiTheme="majorBidi" w:cstheme="majorBidi"/>
          <w:sz w:val="24"/>
          <w:szCs w:val="24"/>
        </w:rPr>
        <w:t>. (B) Geometrical arrangement of the copper foam cylindrical inserts</w:t>
      </w:r>
      <w:r w:rsidR="002C5C1F" w:rsidRPr="00E358D1">
        <w:rPr>
          <w:rFonts w:asciiTheme="majorBidi" w:hAnsiTheme="majorBidi" w:cstheme="majorBidi"/>
          <w:sz w:val="24"/>
          <w:szCs w:val="24"/>
        </w:rPr>
        <w:t>.</w:t>
      </w:r>
    </w:p>
    <w:p w:rsidR="00CC7CB1" w:rsidRPr="00E358D1" w:rsidRDefault="002C5C1F" w:rsidP="00E358D1">
      <w:pPr>
        <w:bidi w:val="0"/>
        <w:spacing w:after="240"/>
        <w:jc w:val="center"/>
        <w:rPr>
          <w:rFonts w:asciiTheme="majorBidi" w:hAnsiTheme="majorBidi" w:cstheme="majorBidi"/>
          <w:sz w:val="24"/>
          <w:szCs w:val="24"/>
        </w:rPr>
      </w:pPr>
      <w:r w:rsidRPr="00E358D1">
        <w:rPr>
          <w:rFonts w:asciiTheme="majorBidi" w:hAnsiTheme="majorBidi" w:cstheme="majorBidi"/>
          <w:sz w:val="24"/>
          <w:szCs w:val="24"/>
        </w:rPr>
        <w:t xml:space="preserve"> </w:t>
      </w:r>
      <w:r w:rsidR="00554EC2" w:rsidRPr="00E358D1">
        <w:rPr>
          <w:rFonts w:asciiTheme="majorBidi" w:hAnsiTheme="majorBidi" w:cstheme="majorBidi"/>
          <w:sz w:val="24"/>
          <w:szCs w:val="24"/>
        </w:rPr>
        <w:t xml:space="preserve"> </w:t>
      </w:r>
    </w:p>
    <w:p w:rsidR="00A62CB0" w:rsidRPr="00A62CB0" w:rsidRDefault="000A51DB" w:rsidP="0070044E">
      <w:pPr>
        <w:bidi w:val="0"/>
        <w:jc w:val="both"/>
        <w:rPr>
          <w:rFonts w:asciiTheme="majorBidi" w:hAnsiTheme="majorBidi" w:cstheme="majorBidi"/>
          <w:b/>
          <w:bCs/>
          <w:sz w:val="28"/>
          <w:szCs w:val="28"/>
        </w:rPr>
      </w:pPr>
      <w:r w:rsidRPr="00A62CB0">
        <w:rPr>
          <w:rFonts w:asciiTheme="majorBidi" w:hAnsiTheme="majorBidi" w:cstheme="majorBidi"/>
          <w:b/>
          <w:bCs/>
          <w:sz w:val="28"/>
          <w:szCs w:val="28"/>
        </w:rPr>
        <w:t xml:space="preserve">3. Uncertainty </w:t>
      </w:r>
      <w:r w:rsidR="0070044E">
        <w:rPr>
          <w:rFonts w:asciiTheme="majorBidi" w:hAnsiTheme="majorBidi" w:cstheme="majorBidi"/>
          <w:b/>
          <w:bCs/>
          <w:sz w:val="28"/>
          <w:szCs w:val="28"/>
        </w:rPr>
        <w:t>A</w:t>
      </w:r>
      <w:r w:rsidRPr="00A62CB0">
        <w:rPr>
          <w:rFonts w:asciiTheme="majorBidi" w:hAnsiTheme="majorBidi" w:cstheme="majorBidi"/>
          <w:b/>
          <w:bCs/>
          <w:sz w:val="28"/>
          <w:szCs w:val="28"/>
        </w:rPr>
        <w:t xml:space="preserve">nalysis </w:t>
      </w:r>
    </w:p>
    <w:p w:rsidR="00CC7CB1" w:rsidRPr="00EE1937" w:rsidRDefault="00A62CB0" w:rsidP="0085126B">
      <w:pPr>
        <w:bidi w:val="0"/>
        <w:jc w:val="both"/>
        <w:rPr>
          <w:rFonts w:asciiTheme="majorBidi" w:hAnsiTheme="majorBidi" w:cstheme="majorBidi"/>
          <w:sz w:val="28"/>
          <w:szCs w:val="28"/>
        </w:rPr>
      </w:pPr>
      <w:r>
        <w:rPr>
          <w:rFonts w:asciiTheme="majorBidi" w:hAnsiTheme="majorBidi" w:cstheme="majorBidi"/>
          <w:sz w:val="28"/>
          <w:szCs w:val="28"/>
        </w:rPr>
        <w:t xml:space="preserve">            </w:t>
      </w:r>
      <w:r w:rsidR="00314047">
        <w:rPr>
          <w:rFonts w:asciiTheme="majorBidi" w:hAnsiTheme="majorBidi" w:cstheme="majorBidi"/>
          <w:sz w:val="28"/>
          <w:szCs w:val="28"/>
        </w:rPr>
        <w:t>U</w:t>
      </w:r>
      <w:r w:rsidR="000A51DB" w:rsidRPr="00314047">
        <w:rPr>
          <w:rFonts w:asciiTheme="majorBidi" w:hAnsiTheme="majorBidi" w:cstheme="majorBidi"/>
          <w:sz w:val="28"/>
          <w:szCs w:val="28"/>
        </w:rPr>
        <w:t xml:space="preserve">ncertainties in the </w:t>
      </w:r>
      <w:r w:rsidR="00314047" w:rsidRPr="00314047">
        <w:rPr>
          <w:rFonts w:asciiTheme="majorBidi" w:hAnsiTheme="majorBidi" w:cstheme="majorBidi"/>
          <w:sz w:val="28"/>
          <w:szCs w:val="28"/>
        </w:rPr>
        <w:t>current</w:t>
      </w:r>
      <w:r w:rsidR="000A51DB" w:rsidRPr="00314047">
        <w:rPr>
          <w:rFonts w:asciiTheme="majorBidi" w:hAnsiTheme="majorBidi" w:cstheme="majorBidi"/>
          <w:sz w:val="28"/>
          <w:szCs w:val="28"/>
        </w:rPr>
        <w:t xml:space="preserve"> </w:t>
      </w:r>
      <w:r w:rsidR="00314047" w:rsidRPr="00314047">
        <w:rPr>
          <w:rFonts w:asciiTheme="majorBidi" w:hAnsiTheme="majorBidi" w:cstheme="majorBidi"/>
          <w:sz w:val="28"/>
          <w:szCs w:val="28"/>
        </w:rPr>
        <w:t>investigational</w:t>
      </w:r>
      <w:r w:rsidR="000A51DB" w:rsidRPr="00314047">
        <w:rPr>
          <w:rFonts w:asciiTheme="majorBidi" w:hAnsiTheme="majorBidi" w:cstheme="majorBidi"/>
          <w:sz w:val="28"/>
          <w:szCs w:val="28"/>
        </w:rPr>
        <w:t xml:space="preserve"> </w:t>
      </w:r>
      <w:r w:rsidR="00314047" w:rsidRPr="00314047">
        <w:rPr>
          <w:rFonts w:asciiTheme="majorBidi" w:hAnsiTheme="majorBidi" w:cstheme="majorBidi"/>
          <w:sz w:val="28"/>
          <w:szCs w:val="28"/>
        </w:rPr>
        <w:t>outcomes</w:t>
      </w:r>
      <w:r w:rsidR="000A51DB" w:rsidRPr="00314047">
        <w:rPr>
          <w:rFonts w:asciiTheme="majorBidi" w:hAnsiTheme="majorBidi" w:cstheme="majorBidi"/>
          <w:sz w:val="28"/>
          <w:szCs w:val="28"/>
        </w:rPr>
        <w:t xml:space="preserve"> </w:t>
      </w:r>
      <w:r w:rsidR="00314047" w:rsidRPr="00314047">
        <w:rPr>
          <w:rFonts w:asciiTheme="majorBidi" w:hAnsiTheme="majorBidi" w:cstheme="majorBidi"/>
          <w:sz w:val="28"/>
          <w:szCs w:val="28"/>
        </w:rPr>
        <w:t>rely</w:t>
      </w:r>
      <w:r w:rsidR="000A51DB" w:rsidRPr="00314047">
        <w:rPr>
          <w:rFonts w:asciiTheme="majorBidi" w:hAnsiTheme="majorBidi" w:cstheme="majorBidi"/>
          <w:sz w:val="28"/>
          <w:szCs w:val="28"/>
        </w:rPr>
        <w:t xml:space="preserve"> on the </w:t>
      </w:r>
      <w:r w:rsidR="00314047" w:rsidRPr="00314047">
        <w:rPr>
          <w:rFonts w:asciiTheme="majorBidi" w:hAnsiTheme="majorBidi" w:cstheme="majorBidi"/>
          <w:sz w:val="28"/>
          <w:szCs w:val="28"/>
        </w:rPr>
        <w:t>separate</w:t>
      </w:r>
      <w:r w:rsidR="000A51DB" w:rsidRPr="00314047">
        <w:rPr>
          <w:rFonts w:asciiTheme="majorBidi" w:hAnsiTheme="majorBidi" w:cstheme="majorBidi"/>
          <w:sz w:val="28"/>
          <w:szCs w:val="28"/>
        </w:rPr>
        <w:t xml:space="preserve"> measuring </w:t>
      </w:r>
      <w:r w:rsidR="00314047" w:rsidRPr="00314047">
        <w:rPr>
          <w:rFonts w:asciiTheme="majorBidi" w:hAnsiTheme="majorBidi" w:cstheme="majorBidi"/>
          <w:sz w:val="28"/>
          <w:szCs w:val="28"/>
        </w:rPr>
        <w:t>apparatuses</w:t>
      </w:r>
      <w:r w:rsidR="000A51DB" w:rsidRPr="00314047">
        <w:rPr>
          <w:rFonts w:asciiTheme="majorBidi" w:hAnsiTheme="majorBidi" w:cstheme="majorBidi"/>
          <w:sz w:val="28"/>
          <w:szCs w:val="28"/>
        </w:rPr>
        <w:t xml:space="preserve"> </w:t>
      </w:r>
      <w:r w:rsidR="00314047" w:rsidRPr="00314047">
        <w:rPr>
          <w:rFonts w:asciiTheme="majorBidi" w:hAnsiTheme="majorBidi" w:cstheme="majorBidi"/>
          <w:sz w:val="28"/>
          <w:szCs w:val="28"/>
        </w:rPr>
        <w:t xml:space="preserve">accurateness </w:t>
      </w:r>
      <w:r w:rsidR="000A51DB" w:rsidRPr="00314047">
        <w:rPr>
          <w:rFonts w:asciiTheme="majorBidi" w:hAnsiTheme="majorBidi" w:cstheme="majorBidi"/>
          <w:sz w:val="28"/>
          <w:szCs w:val="28"/>
        </w:rPr>
        <w:t xml:space="preserve">and the </w:t>
      </w:r>
      <w:r w:rsidR="00314047" w:rsidRPr="00314047">
        <w:rPr>
          <w:rFonts w:asciiTheme="majorBidi" w:hAnsiTheme="majorBidi" w:cstheme="majorBidi"/>
          <w:sz w:val="28"/>
          <w:szCs w:val="28"/>
        </w:rPr>
        <w:t>tubes production</w:t>
      </w:r>
      <w:r w:rsidR="000A51DB" w:rsidRPr="00314047">
        <w:rPr>
          <w:rFonts w:asciiTheme="majorBidi" w:hAnsiTheme="majorBidi" w:cstheme="majorBidi"/>
          <w:sz w:val="28"/>
          <w:szCs w:val="28"/>
        </w:rPr>
        <w:t xml:space="preserve"> </w:t>
      </w:r>
      <w:r w:rsidR="00314047" w:rsidRPr="00314047">
        <w:rPr>
          <w:rFonts w:asciiTheme="majorBidi" w:hAnsiTheme="majorBidi" w:cstheme="majorBidi"/>
          <w:sz w:val="28"/>
          <w:szCs w:val="28"/>
        </w:rPr>
        <w:t>accurateness</w:t>
      </w:r>
      <w:r w:rsidR="000A51DB" w:rsidRPr="00314047">
        <w:rPr>
          <w:rFonts w:asciiTheme="majorBidi" w:hAnsiTheme="majorBidi" w:cstheme="majorBidi"/>
          <w:sz w:val="28"/>
          <w:szCs w:val="28"/>
        </w:rPr>
        <w:t>.</w:t>
      </w:r>
      <w:r w:rsidR="000A51DB" w:rsidRPr="0070044E">
        <w:rPr>
          <w:rFonts w:asciiTheme="majorBidi" w:hAnsiTheme="majorBidi" w:cstheme="majorBidi"/>
          <w:b/>
          <w:bCs/>
          <w:sz w:val="28"/>
          <w:szCs w:val="28"/>
        </w:rPr>
        <w:t xml:space="preserve"> </w:t>
      </w:r>
      <w:r w:rsidR="00314047" w:rsidRPr="00314047">
        <w:rPr>
          <w:rFonts w:asciiTheme="majorBidi" w:hAnsiTheme="majorBidi" w:cstheme="majorBidi"/>
          <w:sz w:val="28"/>
          <w:szCs w:val="28"/>
        </w:rPr>
        <w:t>And, t</w:t>
      </w:r>
      <w:r w:rsidR="000A51DB" w:rsidRPr="00314047">
        <w:rPr>
          <w:rFonts w:asciiTheme="majorBidi" w:hAnsiTheme="majorBidi" w:cstheme="majorBidi"/>
          <w:sz w:val="28"/>
          <w:szCs w:val="28"/>
        </w:rPr>
        <w:t xml:space="preserve">he </w:t>
      </w:r>
      <w:r w:rsidR="00314047" w:rsidRPr="00314047">
        <w:rPr>
          <w:rFonts w:asciiTheme="majorBidi" w:hAnsiTheme="majorBidi" w:cstheme="majorBidi"/>
          <w:sz w:val="28"/>
          <w:szCs w:val="28"/>
        </w:rPr>
        <w:t>instrument accurateness</w:t>
      </w:r>
      <w:r w:rsidR="000A51DB" w:rsidRPr="00314047">
        <w:rPr>
          <w:rFonts w:asciiTheme="majorBidi" w:hAnsiTheme="majorBidi" w:cstheme="majorBidi"/>
          <w:sz w:val="28"/>
          <w:szCs w:val="28"/>
        </w:rPr>
        <w:t xml:space="preserve"> is </w:t>
      </w:r>
      <w:r w:rsidR="00314047" w:rsidRPr="00314047">
        <w:rPr>
          <w:rFonts w:asciiTheme="majorBidi" w:hAnsiTheme="majorBidi" w:cstheme="majorBidi"/>
          <w:sz w:val="28"/>
          <w:szCs w:val="28"/>
        </w:rPr>
        <w:t>restricted</w:t>
      </w:r>
      <w:r w:rsidR="000A51DB" w:rsidRPr="00314047">
        <w:rPr>
          <w:rFonts w:asciiTheme="majorBidi" w:hAnsiTheme="majorBidi" w:cstheme="majorBidi"/>
          <w:sz w:val="28"/>
          <w:szCs w:val="28"/>
        </w:rPr>
        <w:t xml:space="preserve"> </w:t>
      </w:r>
      <w:r w:rsidR="00314047" w:rsidRPr="00314047">
        <w:rPr>
          <w:rFonts w:asciiTheme="majorBidi" w:hAnsiTheme="majorBidi" w:cstheme="majorBidi"/>
          <w:sz w:val="28"/>
          <w:szCs w:val="28"/>
        </w:rPr>
        <w:t>via</w:t>
      </w:r>
      <w:r w:rsidR="000A51DB" w:rsidRPr="00314047">
        <w:rPr>
          <w:rFonts w:asciiTheme="majorBidi" w:hAnsiTheme="majorBidi" w:cstheme="majorBidi"/>
          <w:sz w:val="28"/>
          <w:szCs w:val="28"/>
        </w:rPr>
        <w:t xml:space="preserve"> its min</w:t>
      </w:r>
      <w:r w:rsidR="00314047" w:rsidRPr="00314047">
        <w:rPr>
          <w:rFonts w:asciiTheme="majorBidi" w:hAnsiTheme="majorBidi" w:cstheme="majorBidi"/>
          <w:sz w:val="28"/>
          <w:szCs w:val="28"/>
        </w:rPr>
        <w:t>.</w:t>
      </w:r>
      <w:r w:rsidR="000A51DB" w:rsidRPr="00314047">
        <w:rPr>
          <w:rFonts w:asciiTheme="majorBidi" w:hAnsiTheme="majorBidi" w:cstheme="majorBidi"/>
          <w:sz w:val="28"/>
          <w:szCs w:val="28"/>
        </w:rPr>
        <w:t xml:space="preserve"> division (its sensitivity). </w:t>
      </w:r>
      <w:r w:rsidR="00314047">
        <w:rPr>
          <w:rFonts w:asciiTheme="majorBidi" w:hAnsiTheme="majorBidi" w:cstheme="majorBidi"/>
          <w:sz w:val="28"/>
          <w:szCs w:val="28"/>
        </w:rPr>
        <w:t>U</w:t>
      </w:r>
      <w:r w:rsidR="000A51DB" w:rsidRPr="00314047">
        <w:rPr>
          <w:rFonts w:asciiTheme="majorBidi" w:hAnsiTheme="majorBidi" w:cstheme="majorBidi"/>
          <w:sz w:val="28"/>
          <w:szCs w:val="28"/>
        </w:rPr>
        <w:t xml:space="preserve">ncertainties are </w:t>
      </w:r>
      <w:r w:rsidR="00314047" w:rsidRPr="00314047">
        <w:rPr>
          <w:rFonts w:asciiTheme="majorBidi" w:hAnsiTheme="majorBidi" w:cstheme="majorBidi"/>
          <w:sz w:val="28"/>
          <w:szCs w:val="28"/>
        </w:rPr>
        <w:t>assessed</w:t>
      </w:r>
      <w:r w:rsidR="000A51DB" w:rsidRPr="00314047">
        <w:rPr>
          <w:rFonts w:asciiTheme="majorBidi" w:hAnsiTheme="majorBidi" w:cstheme="majorBidi"/>
          <w:sz w:val="28"/>
          <w:szCs w:val="28"/>
        </w:rPr>
        <w:t xml:space="preserve"> </w:t>
      </w:r>
      <w:r w:rsidR="00314047" w:rsidRPr="00314047">
        <w:rPr>
          <w:rFonts w:asciiTheme="majorBidi" w:hAnsiTheme="majorBidi" w:cstheme="majorBidi"/>
          <w:sz w:val="28"/>
          <w:szCs w:val="28"/>
        </w:rPr>
        <w:t>depending</w:t>
      </w:r>
      <w:r w:rsidR="000A51DB" w:rsidRPr="00314047">
        <w:rPr>
          <w:rFonts w:asciiTheme="majorBidi" w:hAnsiTheme="majorBidi" w:cstheme="majorBidi"/>
          <w:sz w:val="28"/>
          <w:szCs w:val="28"/>
        </w:rPr>
        <w:t xml:space="preserve"> </w:t>
      </w:r>
      <w:r w:rsidR="00314047" w:rsidRPr="00314047">
        <w:rPr>
          <w:rFonts w:asciiTheme="majorBidi" w:hAnsiTheme="majorBidi" w:cstheme="majorBidi"/>
          <w:sz w:val="28"/>
          <w:szCs w:val="28"/>
        </w:rPr>
        <w:t>up</w:t>
      </w:r>
      <w:r w:rsidR="000A51DB" w:rsidRPr="00314047">
        <w:rPr>
          <w:rFonts w:asciiTheme="majorBidi" w:hAnsiTheme="majorBidi" w:cstheme="majorBidi"/>
          <w:sz w:val="28"/>
          <w:szCs w:val="28"/>
        </w:rPr>
        <w:t xml:space="preserve">on the differential </w:t>
      </w:r>
      <w:r w:rsidR="00314047" w:rsidRPr="00314047">
        <w:rPr>
          <w:rFonts w:asciiTheme="majorBidi" w:hAnsiTheme="majorBidi" w:cstheme="majorBidi"/>
          <w:sz w:val="28"/>
          <w:szCs w:val="28"/>
        </w:rPr>
        <w:t>estimate</w:t>
      </w:r>
      <w:r w:rsidR="000A51DB" w:rsidRPr="00314047">
        <w:rPr>
          <w:rFonts w:asciiTheme="majorBidi" w:hAnsiTheme="majorBidi" w:cstheme="majorBidi"/>
          <w:sz w:val="28"/>
          <w:szCs w:val="28"/>
        </w:rPr>
        <w:t>.</w:t>
      </w:r>
      <w:r w:rsidR="000A51DB" w:rsidRPr="0070044E">
        <w:rPr>
          <w:rFonts w:asciiTheme="majorBidi" w:hAnsiTheme="majorBidi" w:cstheme="majorBidi"/>
          <w:b/>
          <w:bCs/>
          <w:sz w:val="28"/>
          <w:szCs w:val="28"/>
        </w:rPr>
        <w:t xml:space="preserve"> </w:t>
      </w:r>
      <w:r w:rsidR="000A51DB" w:rsidRPr="00314047">
        <w:rPr>
          <w:rFonts w:asciiTheme="majorBidi" w:hAnsiTheme="majorBidi" w:cstheme="majorBidi"/>
          <w:sz w:val="28"/>
          <w:szCs w:val="28"/>
        </w:rPr>
        <w:t>The</w:t>
      </w:r>
      <w:r w:rsidR="00314047" w:rsidRPr="00314047">
        <w:rPr>
          <w:rFonts w:asciiTheme="majorBidi" w:hAnsiTheme="majorBidi" w:cstheme="majorBidi"/>
          <w:sz w:val="28"/>
          <w:szCs w:val="28"/>
        </w:rPr>
        <w:t>y</w:t>
      </w:r>
      <w:r w:rsidR="000A51DB" w:rsidRPr="00314047">
        <w:rPr>
          <w:rFonts w:asciiTheme="majorBidi" w:hAnsiTheme="majorBidi" w:cstheme="majorBidi"/>
          <w:sz w:val="28"/>
          <w:szCs w:val="28"/>
        </w:rPr>
        <w:t xml:space="preserve"> are estimated </w:t>
      </w:r>
      <w:r w:rsidR="00314047" w:rsidRPr="00314047">
        <w:rPr>
          <w:rFonts w:asciiTheme="majorBidi" w:hAnsiTheme="majorBidi" w:cstheme="majorBidi"/>
          <w:sz w:val="28"/>
          <w:szCs w:val="28"/>
        </w:rPr>
        <w:t>relying</w:t>
      </w:r>
      <w:r w:rsidR="000A51DB" w:rsidRPr="00314047">
        <w:rPr>
          <w:rFonts w:asciiTheme="majorBidi" w:hAnsiTheme="majorBidi" w:cstheme="majorBidi"/>
          <w:sz w:val="28"/>
          <w:szCs w:val="28"/>
        </w:rPr>
        <w:t xml:space="preserve"> </w:t>
      </w:r>
      <w:r w:rsidR="00314047" w:rsidRPr="00314047">
        <w:rPr>
          <w:rFonts w:asciiTheme="majorBidi" w:hAnsiTheme="majorBidi" w:cstheme="majorBidi"/>
          <w:sz w:val="28"/>
          <w:szCs w:val="28"/>
        </w:rPr>
        <w:t>up</w:t>
      </w:r>
      <w:r w:rsidR="000A51DB" w:rsidRPr="00314047">
        <w:rPr>
          <w:rFonts w:asciiTheme="majorBidi" w:hAnsiTheme="majorBidi" w:cstheme="majorBidi"/>
          <w:sz w:val="28"/>
          <w:szCs w:val="28"/>
        </w:rPr>
        <w:t xml:space="preserve">on the differential </w:t>
      </w:r>
      <w:r w:rsidR="00314047" w:rsidRPr="00314047">
        <w:rPr>
          <w:rFonts w:asciiTheme="majorBidi" w:hAnsiTheme="majorBidi" w:cstheme="majorBidi"/>
          <w:sz w:val="28"/>
          <w:szCs w:val="28"/>
        </w:rPr>
        <w:t>estimate</w:t>
      </w:r>
      <w:r w:rsidR="000A51DB" w:rsidRPr="00314047">
        <w:rPr>
          <w:rFonts w:asciiTheme="majorBidi" w:hAnsiTheme="majorBidi" w:cstheme="majorBidi"/>
          <w:sz w:val="28"/>
          <w:szCs w:val="28"/>
        </w:rPr>
        <w:t xml:space="preserve"> </w:t>
      </w:r>
      <w:r w:rsidR="00314047" w:rsidRPr="00314047">
        <w:rPr>
          <w:rFonts w:asciiTheme="majorBidi" w:hAnsiTheme="majorBidi" w:cstheme="majorBidi"/>
          <w:sz w:val="28"/>
          <w:szCs w:val="28"/>
        </w:rPr>
        <w:t>technique</w:t>
      </w:r>
      <w:r w:rsidR="000A51DB" w:rsidRPr="00314047">
        <w:rPr>
          <w:rFonts w:asciiTheme="majorBidi" w:hAnsiTheme="majorBidi" w:cstheme="majorBidi"/>
          <w:sz w:val="28"/>
          <w:szCs w:val="28"/>
        </w:rPr>
        <w:t>.</w:t>
      </w:r>
      <w:r w:rsidR="000A51DB" w:rsidRPr="0070044E">
        <w:rPr>
          <w:rFonts w:asciiTheme="majorBidi" w:hAnsiTheme="majorBidi" w:cstheme="majorBidi"/>
          <w:b/>
          <w:bCs/>
          <w:sz w:val="28"/>
          <w:szCs w:val="28"/>
        </w:rPr>
        <w:t xml:space="preserve"> </w:t>
      </w:r>
      <w:r w:rsidR="00314047" w:rsidRPr="00314047">
        <w:rPr>
          <w:rFonts w:asciiTheme="majorBidi" w:hAnsiTheme="majorBidi" w:cstheme="majorBidi"/>
          <w:sz w:val="28"/>
          <w:szCs w:val="28"/>
        </w:rPr>
        <w:t>Also, f</w:t>
      </w:r>
      <w:r w:rsidR="000A51DB" w:rsidRPr="00314047">
        <w:rPr>
          <w:rFonts w:asciiTheme="majorBidi" w:hAnsiTheme="majorBidi" w:cstheme="majorBidi"/>
          <w:sz w:val="28"/>
          <w:szCs w:val="28"/>
        </w:rPr>
        <w:t xml:space="preserve">or a </w:t>
      </w:r>
      <w:r w:rsidR="00314047" w:rsidRPr="00314047">
        <w:rPr>
          <w:rFonts w:asciiTheme="majorBidi" w:hAnsiTheme="majorBidi" w:cstheme="majorBidi"/>
          <w:sz w:val="28"/>
          <w:szCs w:val="28"/>
        </w:rPr>
        <w:t>characteristic</w:t>
      </w:r>
      <w:r w:rsidR="000A51DB" w:rsidRPr="00314047">
        <w:rPr>
          <w:rFonts w:asciiTheme="majorBidi" w:hAnsiTheme="majorBidi" w:cstheme="majorBidi"/>
          <w:sz w:val="28"/>
          <w:szCs w:val="28"/>
        </w:rPr>
        <w:t xml:space="preserve"> </w:t>
      </w:r>
      <w:r w:rsidR="00314047" w:rsidRPr="00314047">
        <w:rPr>
          <w:rFonts w:asciiTheme="majorBidi" w:hAnsiTheme="majorBidi" w:cstheme="majorBidi"/>
          <w:sz w:val="28"/>
          <w:szCs w:val="28"/>
        </w:rPr>
        <w:t>experimentation,</w:t>
      </w:r>
      <w:r w:rsidR="000A51DB" w:rsidRPr="00314047">
        <w:rPr>
          <w:rFonts w:asciiTheme="majorBidi" w:hAnsiTheme="majorBidi" w:cstheme="majorBidi"/>
          <w:sz w:val="28"/>
          <w:szCs w:val="28"/>
        </w:rPr>
        <w:t xml:space="preserve"> the </w:t>
      </w:r>
      <w:r w:rsidR="00314047" w:rsidRPr="00314047">
        <w:rPr>
          <w:rFonts w:asciiTheme="majorBidi" w:hAnsiTheme="majorBidi" w:cstheme="majorBidi"/>
          <w:sz w:val="28"/>
          <w:szCs w:val="28"/>
        </w:rPr>
        <w:t xml:space="preserve">temperature </w:t>
      </w:r>
      <w:r w:rsidR="0085126B" w:rsidRPr="00314047">
        <w:rPr>
          <w:rFonts w:asciiTheme="majorBidi" w:hAnsiTheme="majorBidi" w:cstheme="majorBidi"/>
          <w:sz w:val="28"/>
          <w:szCs w:val="28"/>
        </w:rPr>
        <w:t xml:space="preserve">uncertainties </w:t>
      </w:r>
      <w:r w:rsidR="0085126B">
        <w:rPr>
          <w:rFonts w:asciiTheme="majorBidi" w:hAnsiTheme="majorBidi" w:cstheme="majorBidi"/>
          <w:sz w:val="28"/>
          <w:szCs w:val="28"/>
        </w:rPr>
        <w:t>are</w:t>
      </w:r>
      <w:r w:rsidR="00314047" w:rsidRPr="00314047">
        <w:rPr>
          <w:rFonts w:asciiTheme="majorBidi" w:hAnsiTheme="majorBidi" w:cstheme="majorBidi"/>
          <w:sz w:val="28"/>
          <w:szCs w:val="28"/>
        </w:rPr>
        <w:t xml:space="preserve"> (0.1°</w:t>
      </w:r>
      <w:r w:rsidR="000A51DB" w:rsidRPr="00314047">
        <w:rPr>
          <w:rFonts w:asciiTheme="majorBidi" w:hAnsiTheme="majorBidi" w:cstheme="majorBidi"/>
          <w:sz w:val="28"/>
          <w:szCs w:val="28"/>
        </w:rPr>
        <w:t>C</w:t>
      </w:r>
      <w:r w:rsidR="00314047" w:rsidRPr="00314047">
        <w:rPr>
          <w:rFonts w:asciiTheme="majorBidi" w:hAnsiTheme="majorBidi" w:cstheme="majorBidi"/>
          <w:sz w:val="28"/>
          <w:szCs w:val="28"/>
        </w:rPr>
        <w:t>)</w:t>
      </w:r>
      <w:r w:rsidR="000A51DB" w:rsidRPr="00314047">
        <w:rPr>
          <w:rFonts w:asciiTheme="majorBidi" w:hAnsiTheme="majorBidi" w:cstheme="majorBidi"/>
          <w:sz w:val="28"/>
          <w:szCs w:val="28"/>
        </w:rPr>
        <w:t xml:space="preserve">, the uncertainty of </w:t>
      </w:r>
      <w:r w:rsidR="00314047" w:rsidRPr="00314047">
        <w:rPr>
          <w:rFonts w:asciiTheme="majorBidi" w:hAnsiTheme="majorBidi" w:cstheme="majorBidi"/>
          <w:sz w:val="28"/>
          <w:szCs w:val="28"/>
        </w:rPr>
        <w:t>pressure around</w:t>
      </w:r>
      <w:r w:rsidR="000A51DB" w:rsidRPr="00314047">
        <w:rPr>
          <w:rFonts w:asciiTheme="majorBidi" w:hAnsiTheme="majorBidi" w:cstheme="majorBidi"/>
          <w:sz w:val="28"/>
          <w:szCs w:val="28"/>
        </w:rPr>
        <w:t xml:space="preserve"> </w:t>
      </w:r>
      <w:r w:rsidR="00314047" w:rsidRPr="00314047">
        <w:rPr>
          <w:rFonts w:asciiTheme="majorBidi" w:hAnsiTheme="majorBidi" w:cstheme="majorBidi"/>
          <w:sz w:val="28"/>
          <w:szCs w:val="28"/>
        </w:rPr>
        <w:t>(</w:t>
      </w:r>
      <w:r w:rsidR="000A51DB" w:rsidRPr="00314047">
        <w:rPr>
          <w:rFonts w:asciiTheme="majorBidi" w:hAnsiTheme="majorBidi" w:cstheme="majorBidi"/>
          <w:sz w:val="28"/>
          <w:szCs w:val="28"/>
        </w:rPr>
        <w:t>±2%</w:t>
      </w:r>
      <w:r w:rsidR="00314047" w:rsidRPr="00314047">
        <w:rPr>
          <w:rFonts w:asciiTheme="majorBidi" w:hAnsiTheme="majorBidi" w:cstheme="majorBidi"/>
          <w:sz w:val="28"/>
          <w:szCs w:val="28"/>
        </w:rPr>
        <w:t>)</w:t>
      </w:r>
      <w:r w:rsidR="000A51DB" w:rsidRPr="00314047">
        <w:rPr>
          <w:rFonts w:asciiTheme="majorBidi" w:hAnsiTheme="majorBidi" w:cstheme="majorBidi"/>
          <w:sz w:val="28"/>
          <w:szCs w:val="28"/>
        </w:rPr>
        <w:t xml:space="preserve">, the surface area </w:t>
      </w:r>
      <w:r w:rsidR="00314047" w:rsidRPr="00314047">
        <w:rPr>
          <w:rFonts w:asciiTheme="majorBidi" w:hAnsiTheme="majorBidi" w:cstheme="majorBidi"/>
          <w:sz w:val="28"/>
          <w:szCs w:val="28"/>
        </w:rPr>
        <w:t xml:space="preserve">of flat tubes </w:t>
      </w:r>
      <w:r w:rsidR="000A51DB" w:rsidRPr="00314047">
        <w:rPr>
          <w:rFonts w:asciiTheme="majorBidi" w:hAnsiTheme="majorBidi" w:cstheme="majorBidi"/>
          <w:sz w:val="28"/>
          <w:szCs w:val="28"/>
        </w:rPr>
        <w:t xml:space="preserve">is </w:t>
      </w:r>
      <w:r w:rsidR="00314047" w:rsidRPr="00314047">
        <w:rPr>
          <w:rFonts w:asciiTheme="majorBidi" w:hAnsiTheme="majorBidi" w:cstheme="majorBidi"/>
          <w:sz w:val="28"/>
          <w:szCs w:val="28"/>
        </w:rPr>
        <w:t>(</w:t>
      </w:r>
      <w:r w:rsidR="000A51DB" w:rsidRPr="00314047">
        <w:rPr>
          <w:rFonts w:asciiTheme="majorBidi" w:hAnsiTheme="majorBidi" w:cstheme="majorBidi"/>
          <w:sz w:val="28"/>
          <w:szCs w:val="28"/>
        </w:rPr>
        <w:t>3%</w:t>
      </w:r>
      <w:r w:rsidR="00314047" w:rsidRPr="00314047">
        <w:rPr>
          <w:rFonts w:asciiTheme="majorBidi" w:hAnsiTheme="majorBidi" w:cstheme="majorBidi"/>
          <w:sz w:val="28"/>
          <w:szCs w:val="28"/>
        </w:rPr>
        <w:t>)</w:t>
      </w:r>
      <w:r w:rsidR="000A51DB" w:rsidRPr="00314047">
        <w:rPr>
          <w:rFonts w:asciiTheme="majorBidi" w:hAnsiTheme="majorBidi" w:cstheme="majorBidi"/>
          <w:sz w:val="28"/>
          <w:szCs w:val="28"/>
        </w:rPr>
        <w:t xml:space="preserve">, and the </w:t>
      </w:r>
      <w:r w:rsidR="00314047" w:rsidRPr="00314047">
        <w:rPr>
          <w:rFonts w:asciiTheme="majorBidi" w:hAnsiTheme="majorBidi" w:cstheme="majorBidi"/>
          <w:sz w:val="28"/>
          <w:szCs w:val="28"/>
        </w:rPr>
        <w:t xml:space="preserve">rate of </w:t>
      </w:r>
      <w:r w:rsidR="000A51DB" w:rsidRPr="00314047">
        <w:rPr>
          <w:rFonts w:asciiTheme="majorBidi" w:hAnsiTheme="majorBidi" w:cstheme="majorBidi"/>
          <w:sz w:val="28"/>
          <w:szCs w:val="28"/>
        </w:rPr>
        <w:t xml:space="preserve">flow is </w:t>
      </w:r>
      <w:r w:rsidR="00314047" w:rsidRPr="00314047">
        <w:rPr>
          <w:rFonts w:asciiTheme="majorBidi" w:hAnsiTheme="majorBidi" w:cstheme="majorBidi"/>
          <w:sz w:val="28"/>
          <w:szCs w:val="28"/>
        </w:rPr>
        <w:lastRenderedPageBreak/>
        <w:t>(</w:t>
      </w:r>
      <w:r w:rsidR="000A51DB" w:rsidRPr="00314047">
        <w:rPr>
          <w:rFonts w:asciiTheme="majorBidi" w:hAnsiTheme="majorBidi" w:cstheme="majorBidi"/>
          <w:sz w:val="28"/>
          <w:szCs w:val="28"/>
        </w:rPr>
        <w:t>2%</w:t>
      </w:r>
      <w:r w:rsidR="00314047" w:rsidRPr="00314047">
        <w:rPr>
          <w:rFonts w:asciiTheme="majorBidi" w:hAnsiTheme="majorBidi" w:cstheme="majorBidi"/>
          <w:sz w:val="28"/>
          <w:szCs w:val="28"/>
        </w:rPr>
        <w:t>)</w:t>
      </w:r>
      <w:r w:rsidR="000A51DB" w:rsidRPr="00314047">
        <w:rPr>
          <w:rFonts w:asciiTheme="majorBidi" w:hAnsiTheme="majorBidi" w:cstheme="majorBidi"/>
          <w:sz w:val="28"/>
          <w:szCs w:val="28"/>
        </w:rPr>
        <w:t xml:space="preserve">, </w:t>
      </w:r>
      <w:r w:rsidR="00314047">
        <w:rPr>
          <w:rFonts w:asciiTheme="majorBidi" w:hAnsiTheme="majorBidi" w:cstheme="majorBidi"/>
          <w:sz w:val="28"/>
          <w:szCs w:val="28"/>
        </w:rPr>
        <w:t>in addition to</w:t>
      </w:r>
      <w:r w:rsidR="000A51DB" w:rsidRPr="0070044E">
        <w:rPr>
          <w:rFonts w:asciiTheme="majorBidi" w:hAnsiTheme="majorBidi" w:cstheme="majorBidi"/>
          <w:b/>
          <w:bCs/>
          <w:sz w:val="28"/>
          <w:szCs w:val="28"/>
        </w:rPr>
        <w:t xml:space="preserve"> </w:t>
      </w:r>
      <w:r w:rsidR="000A51DB" w:rsidRPr="00EE1937">
        <w:rPr>
          <w:rFonts w:asciiTheme="majorBidi" w:hAnsiTheme="majorBidi" w:cstheme="majorBidi"/>
          <w:sz w:val="28"/>
          <w:szCs w:val="28"/>
        </w:rPr>
        <w:t xml:space="preserve">those of geometric </w:t>
      </w:r>
      <w:r w:rsidR="00314047" w:rsidRPr="00EE1937">
        <w:rPr>
          <w:rFonts w:asciiTheme="majorBidi" w:hAnsiTheme="majorBidi" w:cstheme="majorBidi"/>
          <w:sz w:val="28"/>
          <w:szCs w:val="28"/>
        </w:rPr>
        <w:t>factors</w:t>
      </w:r>
      <w:r w:rsidR="005C4537" w:rsidRPr="00EE1937">
        <w:rPr>
          <w:rFonts w:asciiTheme="majorBidi" w:hAnsiTheme="majorBidi" w:cstheme="majorBidi"/>
          <w:sz w:val="28"/>
          <w:szCs w:val="28"/>
        </w:rPr>
        <w:t>. For t</w:t>
      </w:r>
      <w:r w:rsidR="00314047" w:rsidRPr="00EE1937">
        <w:rPr>
          <w:rFonts w:asciiTheme="majorBidi" w:hAnsiTheme="majorBidi" w:cstheme="majorBidi"/>
          <w:sz w:val="28"/>
          <w:szCs w:val="28"/>
        </w:rPr>
        <w:t xml:space="preserve">he </w:t>
      </w:r>
      <w:r w:rsidR="005C4537" w:rsidRPr="00EE1937">
        <w:rPr>
          <w:rFonts w:asciiTheme="majorBidi" w:hAnsiTheme="majorBidi" w:cstheme="majorBidi"/>
          <w:sz w:val="28"/>
          <w:szCs w:val="28"/>
        </w:rPr>
        <w:t>results</w:t>
      </w:r>
      <w:r w:rsidR="000A51DB" w:rsidRPr="00EE1937">
        <w:rPr>
          <w:rFonts w:asciiTheme="majorBidi" w:hAnsiTheme="majorBidi" w:cstheme="majorBidi"/>
          <w:sz w:val="28"/>
          <w:szCs w:val="28"/>
        </w:rPr>
        <w:t xml:space="preserve"> </w:t>
      </w:r>
      <w:r w:rsidR="00314047" w:rsidRPr="00EE1937">
        <w:rPr>
          <w:rFonts w:asciiTheme="majorBidi" w:hAnsiTheme="majorBidi" w:cstheme="majorBidi"/>
          <w:sz w:val="28"/>
          <w:szCs w:val="28"/>
        </w:rPr>
        <w:t xml:space="preserve">of </w:t>
      </w:r>
      <w:r w:rsidR="000A51DB" w:rsidRPr="00EE1937">
        <w:rPr>
          <w:rFonts w:asciiTheme="majorBidi" w:hAnsiTheme="majorBidi" w:cstheme="majorBidi"/>
          <w:sz w:val="28"/>
          <w:szCs w:val="28"/>
        </w:rPr>
        <w:t xml:space="preserve">the physical </w:t>
      </w:r>
      <w:r w:rsidR="005C4537" w:rsidRPr="00EE1937">
        <w:rPr>
          <w:rFonts w:asciiTheme="majorBidi" w:hAnsiTheme="majorBidi" w:cstheme="majorBidi"/>
          <w:sz w:val="28"/>
          <w:szCs w:val="28"/>
        </w:rPr>
        <w:t>factors</w:t>
      </w:r>
      <w:r w:rsidR="000A51DB" w:rsidRPr="00EE1937">
        <w:rPr>
          <w:rFonts w:asciiTheme="majorBidi" w:hAnsiTheme="majorBidi" w:cstheme="majorBidi"/>
          <w:sz w:val="28"/>
          <w:szCs w:val="28"/>
        </w:rPr>
        <w:t xml:space="preserve">, the uncertainties of </w:t>
      </w:r>
      <w:r w:rsidR="0010620C">
        <w:rPr>
          <w:rFonts w:asciiTheme="majorBidi" w:hAnsiTheme="majorBidi" w:cstheme="majorBidi"/>
          <w:sz w:val="28"/>
          <w:szCs w:val="28"/>
        </w:rPr>
        <w:t>Re</w:t>
      </w:r>
      <w:r w:rsidR="00EE1937" w:rsidRPr="00EE1937">
        <w:rPr>
          <w:rFonts w:asciiTheme="majorBidi" w:hAnsiTheme="majorBidi" w:cstheme="majorBidi"/>
          <w:sz w:val="28"/>
          <w:szCs w:val="28"/>
        </w:rPr>
        <w:t xml:space="preserve"> no.,</w:t>
      </w:r>
      <w:r w:rsidR="000A51DB" w:rsidRPr="00EE1937">
        <w:rPr>
          <w:rFonts w:asciiTheme="majorBidi" w:hAnsiTheme="majorBidi" w:cstheme="majorBidi"/>
          <w:sz w:val="28"/>
          <w:szCs w:val="28"/>
        </w:rPr>
        <w:t xml:space="preserve"> </w:t>
      </w:r>
      <w:r w:rsidR="0010620C">
        <w:rPr>
          <w:rFonts w:asciiTheme="majorBidi" w:hAnsiTheme="majorBidi" w:cstheme="majorBidi"/>
          <w:sz w:val="28"/>
          <w:szCs w:val="28"/>
        </w:rPr>
        <w:t>(</w:t>
      </w:r>
      <w:r w:rsidR="0010620C" w:rsidRPr="0010620C">
        <w:rPr>
          <w:rFonts w:asciiTheme="majorBidi" w:hAnsiTheme="majorBidi" w:cstheme="majorBidi"/>
          <w:i/>
          <w:iCs/>
          <w:sz w:val="28"/>
          <w:szCs w:val="28"/>
        </w:rPr>
        <w:t>f</w:t>
      </w:r>
      <w:r w:rsidR="0010620C">
        <w:rPr>
          <w:rFonts w:asciiTheme="majorBidi" w:hAnsiTheme="majorBidi" w:cstheme="majorBidi"/>
          <w:sz w:val="28"/>
          <w:szCs w:val="28"/>
        </w:rPr>
        <w:t>)</w:t>
      </w:r>
      <w:r w:rsidR="0010620C" w:rsidRPr="00EE1937">
        <w:rPr>
          <w:rFonts w:asciiTheme="majorBidi" w:hAnsiTheme="majorBidi" w:cstheme="majorBidi"/>
          <w:sz w:val="28"/>
          <w:szCs w:val="28"/>
        </w:rPr>
        <w:t xml:space="preserve">, </w:t>
      </w:r>
      <w:r w:rsidR="0010620C">
        <w:rPr>
          <w:rFonts w:asciiTheme="majorBidi" w:hAnsiTheme="majorBidi" w:cstheme="majorBidi"/>
          <w:sz w:val="28"/>
          <w:szCs w:val="28"/>
        </w:rPr>
        <w:t>and mean Nu</w:t>
      </w:r>
      <w:r w:rsidR="000A51DB" w:rsidRPr="00EE1937">
        <w:rPr>
          <w:rFonts w:asciiTheme="majorBidi" w:hAnsiTheme="majorBidi" w:cstheme="majorBidi"/>
          <w:sz w:val="28"/>
          <w:szCs w:val="28"/>
        </w:rPr>
        <w:t xml:space="preserve"> n</w:t>
      </w:r>
      <w:r w:rsidR="00314047" w:rsidRPr="00EE1937">
        <w:rPr>
          <w:rFonts w:asciiTheme="majorBidi" w:hAnsiTheme="majorBidi" w:cstheme="majorBidi"/>
          <w:sz w:val="28"/>
          <w:szCs w:val="28"/>
        </w:rPr>
        <w:t>o.</w:t>
      </w:r>
      <w:r w:rsidR="000A51DB" w:rsidRPr="00EE1937">
        <w:rPr>
          <w:rFonts w:asciiTheme="majorBidi" w:hAnsiTheme="majorBidi" w:cstheme="majorBidi"/>
          <w:sz w:val="28"/>
          <w:szCs w:val="28"/>
        </w:rPr>
        <w:t xml:space="preserve"> are </w:t>
      </w:r>
      <w:r w:rsidR="00EE1937" w:rsidRPr="00EE1937">
        <w:rPr>
          <w:rFonts w:asciiTheme="majorBidi" w:hAnsiTheme="majorBidi" w:cstheme="majorBidi"/>
          <w:sz w:val="28"/>
          <w:szCs w:val="28"/>
        </w:rPr>
        <w:t>assessed</w:t>
      </w:r>
      <w:r w:rsidR="000A51DB" w:rsidRPr="00EE1937">
        <w:rPr>
          <w:rFonts w:asciiTheme="majorBidi" w:hAnsiTheme="majorBidi" w:cstheme="majorBidi"/>
          <w:sz w:val="28"/>
          <w:szCs w:val="28"/>
        </w:rPr>
        <w:t xml:space="preserve"> as a max</w:t>
      </w:r>
      <w:r w:rsidR="00EE1937" w:rsidRPr="00EE1937">
        <w:rPr>
          <w:rFonts w:asciiTheme="majorBidi" w:hAnsiTheme="majorBidi" w:cstheme="majorBidi"/>
          <w:sz w:val="28"/>
          <w:szCs w:val="28"/>
        </w:rPr>
        <w:t>.</w:t>
      </w:r>
      <w:r w:rsidR="000A51DB" w:rsidRPr="00EE1937">
        <w:rPr>
          <w:rFonts w:asciiTheme="majorBidi" w:hAnsiTheme="majorBidi" w:cstheme="majorBidi"/>
          <w:sz w:val="28"/>
          <w:szCs w:val="28"/>
        </w:rPr>
        <w:t xml:space="preserve"> </w:t>
      </w:r>
      <w:proofErr w:type="gramStart"/>
      <w:r w:rsidR="000A51DB" w:rsidRPr="00EE1937">
        <w:rPr>
          <w:rFonts w:asciiTheme="majorBidi" w:hAnsiTheme="majorBidi" w:cstheme="majorBidi"/>
          <w:sz w:val="28"/>
          <w:szCs w:val="28"/>
        </w:rPr>
        <w:t>of</w:t>
      </w:r>
      <w:proofErr w:type="gramEnd"/>
      <w:r w:rsidR="000A51DB" w:rsidRPr="00EE1937">
        <w:rPr>
          <w:rFonts w:asciiTheme="majorBidi" w:hAnsiTheme="majorBidi" w:cstheme="majorBidi"/>
          <w:sz w:val="28"/>
          <w:szCs w:val="28"/>
        </w:rPr>
        <w:t xml:space="preserve"> </w:t>
      </w:r>
      <w:r w:rsidR="00EE1937" w:rsidRPr="00EE1937">
        <w:rPr>
          <w:rFonts w:asciiTheme="majorBidi" w:hAnsiTheme="majorBidi" w:cstheme="majorBidi"/>
          <w:sz w:val="28"/>
          <w:szCs w:val="28"/>
        </w:rPr>
        <w:t xml:space="preserve">4.1%, </w:t>
      </w:r>
      <w:r w:rsidR="0010620C" w:rsidRPr="00EE1937">
        <w:rPr>
          <w:rFonts w:asciiTheme="majorBidi" w:hAnsiTheme="majorBidi" w:cstheme="majorBidi"/>
          <w:sz w:val="28"/>
          <w:szCs w:val="28"/>
        </w:rPr>
        <w:t xml:space="preserve">2.8%, </w:t>
      </w:r>
      <w:r w:rsidR="0010620C">
        <w:rPr>
          <w:rFonts w:asciiTheme="majorBidi" w:hAnsiTheme="majorBidi" w:cstheme="majorBidi"/>
          <w:sz w:val="28"/>
          <w:szCs w:val="28"/>
        </w:rPr>
        <w:t xml:space="preserve">and </w:t>
      </w:r>
      <w:r w:rsidR="000A51DB" w:rsidRPr="00EE1937">
        <w:rPr>
          <w:rFonts w:asciiTheme="majorBidi" w:hAnsiTheme="majorBidi" w:cstheme="majorBidi"/>
          <w:sz w:val="28"/>
          <w:szCs w:val="28"/>
        </w:rPr>
        <w:t xml:space="preserve">3.2%, </w:t>
      </w:r>
      <w:r w:rsidR="00EE1937" w:rsidRPr="00EE1937">
        <w:rPr>
          <w:rFonts w:asciiTheme="majorBidi" w:hAnsiTheme="majorBidi" w:cstheme="majorBidi"/>
          <w:sz w:val="28"/>
          <w:szCs w:val="28"/>
        </w:rPr>
        <w:t>correspondingly</w:t>
      </w:r>
      <w:r w:rsidR="000A51DB" w:rsidRPr="00EE1937">
        <w:rPr>
          <w:rFonts w:asciiTheme="majorBidi" w:hAnsiTheme="majorBidi" w:cstheme="majorBidi"/>
          <w:sz w:val="28"/>
          <w:szCs w:val="28"/>
        </w:rPr>
        <w:t>.</w:t>
      </w:r>
    </w:p>
    <w:p w:rsidR="007C5782" w:rsidRPr="00A31455" w:rsidRDefault="00556135" w:rsidP="005B5C03">
      <w:pPr>
        <w:bidi w:val="0"/>
        <w:ind w:firstLine="270"/>
        <w:jc w:val="both"/>
        <w:rPr>
          <w:rFonts w:asciiTheme="majorBidi" w:hAnsiTheme="majorBidi" w:cstheme="majorBidi"/>
          <w:b/>
          <w:bCs/>
          <w:sz w:val="28"/>
          <w:szCs w:val="28"/>
        </w:rPr>
      </w:pPr>
      <w:r>
        <w:rPr>
          <w:rFonts w:asciiTheme="majorBidi" w:hAnsiTheme="majorBidi" w:cstheme="majorBidi"/>
          <w:b/>
          <w:bCs/>
          <w:sz w:val="28"/>
          <w:szCs w:val="28"/>
        </w:rPr>
        <w:t>4</w:t>
      </w:r>
      <w:r w:rsidR="00A31455" w:rsidRPr="00A31455">
        <w:rPr>
          <w:rFonts w:asciiTheme="majorBidi" w:hAnsiTheme="majorBidi" w:cstheme="majorBidi"/>
          <w:b/>
          <w:bCs/>
          <w:sz w:val="28"/>
          <w:szCs w:val="28"/>
        </w:rPr>
        <w:t xml:space="preserve">. Data </w:t>
      </w:r>
      <w:r w:rsidR="005B5C03">
        <w:rPr>
          <w:rFonts w:asciiTheme="majorBidi" w:hAnsiTheme="majorBidi" w:cstheme="majorBidi"/>
          <w:b/>
          <w:bCs/>
          <w:sz w:val="28"/>
          <w:szCs w:val="28"/>
        </w:rPr>
        <w:t>R</w:t>
      </w:r>
      <w:r w:rsidR="00A31455" w:rsidRPr="00A31455">
        <w:rPr>
          <w:rFonts w:asciiTheme="majorBidi" w:hAnsiTheme="majorBidi" w:cstheme="majorBidi"/>
          <w:b/>
          <w:bCs/>
          <w:sz w:val="28"/>
          <w:szCs w:val="28"/>
        </w:rPr>
        <w:t>eduction</w:t>
      </w:r>
    </w:p>
    <w:p w:rsidR="00CC7CB1" w:rsidRPr="00637193" w:rsidRDefault="00A31455" w:rsidP="00637193">
      <w:pPr>
        <w:bidi w:val="0"/>
        <w:jc w:val="both"/>
        <w:rPr>
          <w:rFonts w:asciiTheme="majorBidi" w:hAnsiTheme="majorBidi" w:cstheme="majorBidi"/>
          <w:sz w:val="28"/>
          <w:szCs w:val="28"/>
        </w:rPr>
      </w:pPr>
      <w:r>
        <w:rPr>
          <w:rFonts w:asciiTheme="majorBidi" w:hAnsiTheme="majorBidi" w:cstheme="majorBidi"/>
          <w:sz w:val="28"/>
          <w:szCs w:val="28"/>
        </w:rPr>
        <w:t xml:space="preserve">          </w:t>
      </w:r>
      <w:r w:rsidRPr="00637193">
        <w:rPr>
          <w:rFonts w:asciiTheme="majorBidi" w:hAnsiTheme="majorBidi" w:cstheme="majorBidi"/>
          <w:sz w:val="28"/>
          <w:szCs w:val="28"/>
        </w:rPr>
        <w:t xml:space="preserve">During the experimental test, hot water supplied heat to the cold water </w:t>
      </w:r>
      <w:r w:rsidR="00637193" w:rsidRPr="00637193">
        <w:rPr>
          <w:rFonts w:asciiTheme="majorBidi" w:hAnsiTheme="majorBidi" w:cstheme="majorBidi"/>
          <w:sz w:val="28"/>
          <w:szCs w:val="28"/>
        </w:rPr>
        <w:t xml:space="preserve">that </w:t>
      </w:r>
      <w:r w:rsidRPr="00637193">
        <w:rPr>
          <w:rFonts w:asciiTheme="majorBidi" w:hAnsiTheme="majorBidi" w:cstheme="majorBidi"/>
          <w:sz w:val="28"/>
          <w:szCs w:val="28"/>
        </w:rPr>
        <w:t>flow</w:t>
      </w:r>
      <w:r w:rsidR="00637193" w:rsidRPr="00637193">
        <w:rPr>
          <w:rFonts w:asciiTheme="majorBidi" w:hAnsiTheme="majorBidi" w:cstheme="majorBidi"/>
          <w:sz w:val="28"/>
          <w:szCs w:val="28"/>
        </w:rPr>
        <w:t>s</w:t>
      </w:r>
      <w:r w:rsidRPr="00637193">
        <w:rPr>
          <w:rFonts w:asciiTheme="majorBidi" w:hAnsiTheme="majorBidi" w:cstheme="majorBidi"/>
          <w:sz w:val="28"/>
          <w:szCs w:val="28"/>
        </w:rPr>
        <w:t xml:space="preserve"> in the heat exchanger. </w:t>
      </w:r>
      <w:r w:rsidR="00637193" w:rsidRPr="00637193">
        <w:rPr>
          <w:rFonts w:asciiTheme="majorBidi" w:hAnsiTheme="majorBidi" w:cstheme="majorBidi"/>
          <w:sz w:val="28"/>
          <w:szCs w:val="28"/>
        </w:rPr>
        <w:t>And, t</w:t>
      </w:r>
      <w:r w:rsidRPr="00637193">
        <w:rPr>
          <w:rFonts w:asciiTheme="majorBidi" w:hAnsiTheme="majorBidi" w:cstheme="majorBidi"/>
          <w:sz w:val="28"/>
          <w:szCs w:val="28"/>
        </w:rPr>
        <w:t xml:space="preserve">he heat supplied </w:t>
      </w:r>
      <w:r w:rsidR="00637193" w:rsidRPr="00637193">
        <w:rPr>
          <w:rFonts w:asciiTheme="majorBidi" w:hAnsiTheme="majorBidi" w:cstheme="majorBidi"/>
          <w:sz w:val="28"/>
          <w:szCs w:val="28"/>
        </w:rPr>
        <w:t>via</w:t>
      </w:r>
      <w:r w:rsidRPr="00637193">
        <w:rPr>
          <w:rFonts w:asciiTheme="majorBidi" w:hAnsiTheme="majorBidi" w:cstheme="majorBidi"/>
          <w:sz w:val="28"/>
          <w:szCs w:val="28"/>
        </w:rPr>
        <w:t xml:space="preserve"> hot water and heat absorbed </w:t>
      </w:r>
      <w:r w:rsidR="00637193" w:rsidRPr="00637193">
        <w:rPr>
          <w:rFonts w:asciiTheme="majorBidi" w:hAnsiTheme="majorBidi" w:cstheme="majorBidi"/>
          <w:sz w:val="28"/>
          <w:szCs w:val="28"/>
        </w:rPr>
        <w:t>via</w:t>
      </w:r>
      <w:r w:rsidRPr="00637193">
        <w:rPr>
          <w:rFonts w:asciiTheme="majorBidi" w:hAnsiTheme="majorBidi" w:cstheme="majorBidi"/>
          <w:sz w:val="28"/>
          <w:szCs w:val="28"/>
        </w:rPr>
        <w:t xml:space="preserve"> cold water can be </w:t>
      </w:r>
      <w:r w:rsidR="00637193" w:rsidRPr="00637193">
        <w:rPr>
          <w:rFonts w:asciiTheme="majorBidi" w:hAnsiTheme="majorBidi" w:cstheme="majorBidi"/>
          <w:sz w:val="28"/>
          <w:szCs w:val="28"/>
        </w:rPr>
        <w:t>written</w:t>
      </w:r>
      <w:r w:rsidRPr="00637193">
        <w:rPr>
          <w:rFonts w:asciiTheme="majorBidi" w:hAnsiTheme="majorBidi" w:cstheme="majorBidi"/>
          <w:sz w:val="28"/>
          <w:szCs w:val="28"/>
        </w:rPr>
        <w:t xml:space="preserve"> </w:t>
      </w:r>
      <w:r w:rsidR="001C7747" w:rsidRPr="00C42DB6">
        <w:rPr>
          <w:rFonts w:asciiTheme="majorBidi" w:hAnsiTheme="majorBidi" w:cstheme="majorBidi"/>
          <w:sz w:val="28"/>
          <w:szCs w:val="28"/>
        </w:rPr>
        <w:t>as</w:t>
      </w:r>
      <w:r w:rsidR="0070044E" w:rsidRPr="00C42DB6">
        <w:rPr>
          <w:rFonts w:asciiTheme="majorBidi" w:hAnsiTheme="majorBidi" w:cstheme="majorBidi"/>
          <w:sz w:val="28"/>
          <w:szCs w:val="28"/>
        </w:rPr>
        <w:t xml:space="preserve"> </w:t>
      </w:r>
      <w:r w:rsidR="00476921" w:rsidRPr="00C42DB6">
        <w:rPr>
          <w:rFonts w:asciiTheme="majorBidi" w:hAnsiTheme="majorBidi" w:cstheme="majorBidi"/>
          <w:sz w:val="28"/>
          <w:szCs w:val="28"/>
        </w:rPr>
        <w:fldChar w:fldCharType="begin" w:fldLock="1"/>
      </w:r>
      <w:r w:rsidR="00B6376A">
        <w:rPr>
          <w:rFonts w:asciiTheme="majorBidi" w:hAnsiTheme="majorBidi" w:cstheme="majorBidi"/>
          <w:sz w:val="28"/>
          <w:szCs w:val="28"/>
        </w:rPr>
        <w:instrText>ADDIN CSL_CITATION {"citationItems":[{"id":"ITEM-1","itemData":{"DOI":"10.1201/9781003164487-1","abstract":"Reflecting real-life thermal engineering, this comprehensive text takes an interdisciplinary approach to the subject of heat transfer. The author stresses the relationship to other engineering disciplines, such as thermodynamics and fluid mechanics, and the key industrial applications of conduction, convection and radiation are identified. This new edition also features new material on convective heat transfer, buckling and heat transfer correlations and the latest analytical techniques are detailed. Example problems and elementary design projects are included to assist the student's understanding of the practical use of heat transfer. (from Publisher)","author":[{"dropping-particle":"","family":"Han","given":"Je-Chin","non-dropping-particle":"","parse-names":false,"suffix":""},{"dropping-particle":"","family":"Wright","given":"Lesley M.","non-dropping-particle":"","parse-names":false,"suffix":""}],"container-title":"Analytical Heat Transfer","id":"ITEM-1","issued":{"date-parts":[["2022"]]},"page":"1-19","title":"Heat Conduction Equations","type":"article-journal"},"uris":["http://www.mendeley.com/documents/?uuid=b56d3180-577e-46dd-aba4-c609c9d23332"]}],"mendeley":{"formattedCitation":"[16]","plainTextFormattedCitation":"[16]","previouslyFormattedCitation":"[16]"},"properties":{"noteIndex":0},"schema":"https://github.com/citation-style-language/schema/raw/master/csl-citation.json"}</w:instrText>
      </w:r>
      <w:r w:rsidR="00476921" w:rsidRPr="00C42DB6">
        <w:rPr>
          <w:rFonts w:asciiTheme="majorBidi" w:hAnsiTheme="majorBidi" w:cstheme="majorBidi"/>
          <w:sz w:val="28"/>
          <w:szCs w:val="28"/>
        </w:rPr>
        <w:fldChar w:fldCharType="separate"/>
      </w:r>
      <w:r w:rsidR="00B6376A" w:rsidRPr="00B6376A">
        <w:rPr>
          <w:rFonts w:asciiTheme="majorBidi" w:hAnsiTheme="majorBidi" w:cstheme="majorBidi"/>
          <w:noProof/>
          <w:sz w:val="28"/>
          <w:szCs w:val="28"/>
        </w:rPr>
        <w:t>[16]</w:t>
      </w:r>
      <w:r w:rsidR="00476921" w:rsidRPr="00C42DB6">
        <w:rPr>
          <w:rFonts w:asciiTheme="majorBidi" w:hAnsiTheme="majorBidi" w:cstheme="majorBidi"/>
          <w:sz w:val="28"/>
          <w:szCs w:val="28"/>
        </w:rPr>
        <w:fldChar w:fldCharType="end"/>
      </w:r>
      <w:r w:rsidR="0070044E" w:rsidRPr="00637193">
        <w:rPr>
          <w:rFonts w:asciiTheme="majorBidi" w:hAnsiTheme="majorBidi" w:cstheme="majorBidi"/>
          <w:sz w:val="28"/>
          <w:szCs w:val="28"/>
        </w:rPr>
        <w:t>:</w:t>
      </w:r>
    </w:p>
    <w:p w:rsidR="00A31455" w:rsidRPr="00777DB4" w:rsidRDefault="00080128" w:rsidP="002712E0">
      <w:pPr>
        <w:bidi w:val="0"/>
        <w:spacing w:after="120" w:line="240" w:lineRule="auto"/>
        <w:jc w:val="both"/>
        <w:rPr>
          <w:rFonts w:asciiTheme="majorBidi" w:hAnsiTheme="majorBidi" w:cstheme="majorBidi"/>
          <w:sz w:val="24"/>
          <w:szCs w:val="24"/>
          <w:lang w:bidi="ar-AE"/>
        </w:rPr>
      </w:pPr>
      <m:oMath>
        <m:sSub>
          <m:sSubPr>
            <m:ctrlPr>
              <w:rPr>
                <w:rFonts w:ascii="Cambria Math" w:hAnsiTheme="majorBidi" w:cstheme="majorBidi"/>
                <w:i/>
                <w:sz w:val="28"/>
                <w:szCs w:val="28"/>
                <w:lang w:bidi="ar-AE"/>
              </w:rPr>
            </m:ctrlPr>
          </m:sSubPr>
          <m:e>
            <m:r>
              <w:rPr>
                <w:rFonts w:ascii="Cambria Math" w:hAnsi="Cambria Math" w:cstheme="majorBidi"/>
                <w:sz w:val="28"/>
                <w:szCs w:val="28"/>
                <w:lang w:bidi="ar-AE"/>
              </w:rPr>
              <m:t>Q</m:t>
            </m:r>
          </m:e>
          <m:sub>
            <m:r>
              <w:rPr>
                <w:rFonts w:ascii="Cambria Math" w:hAnsi="Cambria Math" w:cstheme="majorBidi"/>
                <w:sz w:val="28"/>
                <w:szCs w:val="28"/>
                <w:lang w:bidi="ar-AE"/>
              </w:rPr>
              <m:t>h</m:t>
            </m:r>
          </m:sub>
        </m:sSub>
        <m:r>
          <w:rPr>
            <w:rFonts w:ascii="Cambria Math" w:hAnsiTheme="majorBidi" w:cstheme="majorBidi"/>
            <w:sz w:val="28"/>
            <w:szCs w:val="28"/>
            <w:lang w:bidi="ar-AE"/>
          </w:rPr>
          <m:t>=</m:t>
        </m:r>
        <m:sSub>
          <m:sSubPr>
            <m:ctrlPr>
              <w:rPr>
                <w:rFonts w:ascii="Cambria Math" w:hAnsiTheme="majorBidi" w:cstheme="majorBidi"/>
                <w:i/>
                <w:sz w:val="28"/>
                <w:szCs w:val="28"/>
                <w:lang w:bidi="ar-AE"/>
              </w:rPr>
            </m:ctrlPr>
          </m:sSubPr>
          <m:e>
            <m:r>
              <w:rPr>
                <w:rFonts w:ascii="Cambria Math" w:hAnsiTheme="majorBidi" w:cstheme="majorBidi"/>
                <w:sz w:val="28"/>
                <w:szCs w:val="28"/>
                <w:lang w:bidi="ar-AE"/>
              </w:rPr>
              <m:t>m</m:t>
            </m:r>
          </m:e>
          <m:sub>
            <m:r>
              <w:rPr>
                <w:rFonts w:ascii="Cambria Math" w:hAnsiTheme="majorBidi" w:cstheme="majorBidi"/>
                <w:sz w:val="28"/>
                <w:szCs w:val="28"/>
                <w:lang w:bidi="ar-AE"/>
              </w:rPr>
              <m:t>h</m:t>
            </m:r>
          </m:sub>
        </m:sSub>
        <m:sSub>
          <m:sSubPr>
            <m:ctrlPr>
              <w:rPr>
                <w:rFonts w:ascii="Cambria Math" w:hAnsiTheme="majorBidi" w:cstheme="majorBidi"/>
                <w:i/>
                <w:sz w:val="28"/>
                <w:szCs w:val="28"/>
                <w:lang w:bidi="ar-AE"/>
              </w:rPr>
            </m:ctrlPr>
          </m:sSubPr>
          <m:e>
            <m:r>
              <w:rPr>
                <w:rFonts w:ascii="Cambria Math" w:hAnsi="Cambria Math" w:cstheme="majorBidi"/>
                <w:sz w:val="28"/>
                <w:szCs w:val="28"/>
                <w:lang w:bidi="ar-AE"/>
              </w:rPr>
              <m:t>C</m:t>
            </m:r>
          </m:e>
          <m:sub>
            <m:r>
              <w:rPr>
                <w:rFonts w:ascii="Cambria Math" w:hAnsi="Cambria Math" w:cstheme="majorBidi"/>
                <w:sz w:val="28"/>
                <w:szCs w:val="28"/>
                <w:lang w:bidi="ar-AE"/>
              </w:rPr>
              <m:t>ph</m:t>
            </m:r>
          </m:sub>
        </m:sSub>
        <m:d>
          <m:dPr>
            <m:ctrlPr>
              <w:rPr>
                <w:rFonts w:ascii="Cambria Math" w:hAnsiTheme="majorBidi" w:cstheme="majorBidi"/>
                <w:i/>
                <w:sz w:val="28"/>
                <w:szCs w:val="28"/>
                <w:lang w:bidi="ar-AE"/>
              </w:rPr>
            </m:ctrlPr>
          </m:dPr>
          <m:e>
            <m:sSub>
              <m:sSubPr>
                <m:ctrlPr>
                  <w:rPr>
                    <w:rFonts w:ascii="Cambria Math" w:hAnsiTheme="majorBidi" w:cstheme="majorBidi"/>
                    <w:i/>
                    <w:sz w:val="28"/>
                    <w:szCs w:val="28"/>
                    <w:lang w:bidi="ar-AE"/>
                  </w:rPr>
                </m:ctrlPr>
              </m:sSubPr>
              <m:e>
                <m:r>
                  <w:rPr>
                    <w:rFonts w:ascii="Cambria Math" w:hAnsi="Cambria Math" w:cstheme="majorBidi"/>
                    <w:sz w:val="28"/>
                    <w:szCs w:val="28"/>
                    <w:lang w:bidi="ar-AE"/>
                  </w:rPr>
                  <m:t>T</m:t>
                </m:r>
              </m:e>
              <m:sub>
                <m:r>
                  <w:rPr>
                    <w:rFonts w:ascii="Cambria Math" w:hAnsi="Cambria Math" w:cstheme="majorBidi"/>
                    <w:sz w:val="28"/>
                    <w:szCs w:val="28"/>
                    <w:lang w:bidi="ar-AE"/>
                  </w:rPr>
                  <m:t>i</m:t>
                </m:r>
                <m:r>
                  <w:rPr>
                    <w:rFonts w:ascii="Cambria Math" w:hAnsiTheme="majorBidi" w:cstheme="majorBidi"/>
                    <w:sz w:val="28"/>
                    <w:szCs w:val="28"/>
                    <w:lang w:bidi="ar-AE"/>
                  </w:rPr>
                  <m:t>,</m:t>
                </m:r>
                <m:r>
                  <w:rPr>
                    <w:rFonts w:ascii="Cambria Math" w:hAnsi="Cambria Math" w:cstheme="majorBidi"/>
                    <w:sz w:val="28"/>
                    <w:szCs w:val="28"/>
                    <w:lang w:bidi="ar-AE"/>
                  </w:rPr>
                  <m:t>h</m:t>
                </m:r>
              </m:sub>
            </m:sSub>
            <m:r>
              <w:rPr>
                <w:rFonts w:ascii="Cambria Math" w:hAnsi="Cambria Math" w:cstheme="majorBidi"/>
                <w:sz w:val="28"/>
                <w:szCs w:val="28"/>
                <w:lang w:bidi="ar-AE"/>
              </w:rPr>
              <m:t>-</m:t>
            </m:r>
            <m:sSub>
              <m:sSubPr>
                <m:ctrlPr>
                  <w:rPr>
                    <w:rFonts w:ascii="Cambria Math" w:hAnsiTheme="majorBidi" w:cstheme="majorBidi"/>
                    <w:i/>
                    <w:sz w:val="28"/>
                    <w:szCs w:val="28"/>
                    <w:lang w:bidi="ar-AE"/>
                  </w:rPr>
                </m:ctrlPr>
              </m:sSubPr>
              <m:e>
                <m:r>
                  <w:rPr>
                    <w:rFonts w:ascii="Cambria Math" w:hAnsi="Cambria Math" w:cstheme="majorBidi"/>
                    <w:sz w:val="28"/>
                    <w:szCs w:val="28"/>
                    <w:lang w:bidi="ar-AE"/>
                  </w:rPr>
                  <m:t>T</m:t>
                </m:r>
              </m:e>
              <m:sub>
                <m:r>
                  <w:rPr>
                    <w:rFonts w:ascii="Cambria Math" w:hAnsi="Cambria Math" w:cstheme="majorBidi"/>
                    <w:sz w:val="28"/>
                    <w:szCs w:val="28"/>
                    <w:lang w:bidi="ar-AE"/>
                  </w:rPr>
                  <m:t>o</m:t>
                </m:r>
                <m:r>
                  <w:rPr>
                    <w:rFonts w:ascii="Cambria Math" w:hAnsiTheme="majorBidi" w:cstheme="majorBidi"/>
                    <w:sz w:val="28"/>
                    <w:szCs w:val="28"/>
                    <w:lang w:bidi="ar-AE"/>
                  </w:rPr>
                  <m:t>,</m:t>
                </m:r>
                <m:r>
                  <w:rPr>
                    <w:rFonts w:ascii="Cambria Math" w:hAnsi="Cambria Math" w:cstheme="majorBidi"/>
                    <w:sz w:val="28"/>
                    <w:szCs w:val="28"/>
                    <w:lang w:bidi="ar-AE"/>
                  </w:rPr>
                  <m:t>h</m:t>
                </m:r>
              </m:sub>
            </m:sSub>
          </m:e>
        </m:d>
      </m:oMath>
      <w:r w:rsidR="00A31455" w:rsidRPr="00777DB4">
        <w:rPr>
          <w:rFonts w:asciiTheme="majorBidi" w:hAnsiTheme="majorBidi" w:cstheme="majorBidi"/>
          <w:sz w:val="24"/>
          <w:szCs w:val="24"/>
          <w:lang w:bidi="ar-AE"/>
        </w:rPr>
        <w:t xml:space="preserve">                                                 </w:t>
      </w:r>
      <w:r w:rsidR="00B76911">
        <w:rPr>
          <w:rFonts w:asciiTheme="majorBidi" w:hAnsiTheme="majorBidi" w:cstheme="majorBidi"/>
          <w:sz w:val="24"/>
          <w:szCs w:val="24"/>
          <w:lang w:bidi="ar-AE"/>
        </w:rPr>
        <w:t xml:space="preserve">                       </w:t>
      </w:r>
      <w:r w:rsidR="00A31455" w:rsidRPr="00777DB4">
        <w:rPr>
          <w:rFonts w:asciiTheme="majorBidi" w:hAnsiTheme="majorBidi" w:cstheme="majorBidi"/>
          <w:sz w:val="24"/>
          <w:szCs w:val="24"/>
          <w:lang w:bidi="ar-AE"/>
        </w:rPr>
        <w:t xml:space="preserve">                                 </w:t>
      </w:r>
      <w:r w:rsidR="00A31455" w:rsidRPr="00E358D1">
        <w:rPr>
          <w:rFonts w:asciiTheme="majorBidi" w:hAnsiTheme="majorBidi" w:cstheme="majorBidi"/>
          <w:sz w:val="28"/>
          <w:szCs w:val="28"/>
          <w:lang w:bidi="ar-AE"/>
        </w:rPr>
        <w:t>(1)</w:t>
      </w:r>
    </w:p>
    <w:p w:rsidR="00A31455" w:rsidRDefault="00080128" w:rsidP="002712E0">
      <w:pPr>
        <w:bidi w:val="0"/>
        <w:spacing w:after="120" w:line="240" w:lineRule="auto"/>
        <w:jc w:val="both"/>
        <w:rPr>
          <w:rFonts w:asciiTheme="majorBidi" w:hAnsiTheme="majorBidi" w:cstheme="majorBidi"/>
          <w:sz w:val="24"/>
          <w:szCs w:val="24"/>
          <w:lang w:bidi="ar-AE"/>
        </w:rPr>
      </w:pPr>
      <m:oMath>
        <m:sSub>
          <m:sSubPr>
            <m:ctrlPr>
              <w:rPr>
                <w:rFonts w:ascii="Cambria Math" w:hAnsiTheme="majorBidi" w:cstheme="majorBidi"/>
                <w:i/>
                <w:sz w:val="28"/>
                <w:szCs w:val="28"/>
                <w:lang w:bidi="ar-AE"/>
              </w:rPr>
            </m:ctrlPr>
          </m:sSubPr>
          <m:e>
            <m:r>
              <w:rPr>
                <w:rFonts w:ascii="Cambria Math" w:hAnsi="Cambria Math" w:cstheme="majorBidi"/>
                <w:sz w:val="28"/>
                <w:szCs w:val="28"/>
                <w:lang w:bidi="ar-AE"/>
              </w:rPr>
              <m:t>Q</m:t>
            </m:r>
          </m:e>
          <m:sub>
            <m:r>
              <w:rPr>
                <w:rFonts w:ascii="Cambria Math" w:hAnsi="Cambria Math" w:cstheme="majorBidi"/>
                <w:sz w:val="28"/>
                <w:szCs w:val="28"/>
                <w:lang w:bidi="ar-AE"/>
              </w:rPr>
              <m:t>c</m:t>
            </m:r>
          </m:sub>
        </m:sSub>
        <m:r>
          <w:rPr>
            <w:rFonts w:ascii="Cambria Math" w:hAnsiTheme="majorBidi" w:cstheme="majorBidi"/>
            <w:sz w:val="28"/>
            <w:szCs w:val="28"/>
            <w:lang w:bidi="ar-AE"/>
          </w:rPr>
          <m:t>=</m:t>
        </m:r>
        <m:sSub>
          <m:sSubPr>
            <m:ctrlPr>
              <w:rPr>
                <w:rFonts w:ascii="Cambria Math" w:hAnsiTheme="majorBidi" w:cstheme="majorBidi"/>
                <w:i/>
                <w:sz w:val="28"/>
                <w:szCs w:val="28"/>
                <w:lang w:bidi="ar-AE"/>
              </w:rPr>
            </m:ctrlPr>
          </m:sSubPr>
          <m:e>
            <m:r>
              <w:rPr>
                <w:rFonts w:ascii="Cambria Math" w:hAnsiTheme="majorBidi" w:cstheme="majorBidi"/>
                <w:sz w:val="28"/>
                <w:szCs w:val="28"/>
                <w:lang w:bidi="ar-AE"/>
              </w:rPr>
              <m:t>m</m:t>
            </m:r>
          </m:e>
          <m:sub>
            <m:r>
              <w:rPr>
                <w:rFonts w:ascii="Cambria Math" w:hAnsiTheme="majorBidi" w:cstheme="majorBidi"/>
                <w:sz w:val="28"/>
                <w:szCs w:val="28"/>
                <w:lang w:bidi="ar-AE"/>
              </w:rPr>
              <m:t>c</m:t>
            </m:r>
          </m:sub>
        </m:sSub>
        <m:sSub>
          <m:sSubPr>
            <m:ctrlPr>
              <w:rPr>
                <w:rFonts w:ascii="Cambria Math" w:hAnsiTheme="majorBidi" w:cstheme="majorBidi"/>
                <w:i/>
                <w:sz w:val="28"/>
                <w:szCs w:val="28"/>
                <w:lang w:bidi="ar-AE"/>
              </w:rPr>
            </m:ctrlPr>
          </m:sSubPr>
          <m:e>
            <m:r>
              <w:rPr>
                <w:rFonts w:ascii="Cambria Math" w:hAnsi="Cambria Math" w:cstheme="majorBidi"/>
                <w:sz w:val="28"/>
                <w:szCs w:val="28"/>
                <w:lang w:bidi="ar-AE"/>
              </w:rPr>
              <m:t>C</m:t>
            </m:r>
          </m:e>
          <m:sub>
            <m:r>
              <w:rPr>
                <w:rFonts w:ascii="Cambria Math" w:hAnsi="Cambria Math" w:cstheme="majorBidi"/>
                <w:sz w:val="28"/>
                <w:szCs w:val="28"/>
                <w:lang w:bidi="ar-AE"/>
              </w:rPr>
              <m:t>pc</m:t>
            </m:r>
          </m:sub>
        </m:sSub>
        <m:d>
          <m:dPr>
            <m:ctrlPr>
              <w:rPr>
                <w:rFonts w:ascii="Cambria Math" w:hAnsiTheme="majorBidi" w:cstheme="majorBidi"/>
                <w:i/>
                <w:sz w:val="28"/>
                <w:szCs w:val="28"/>
                <w:lang w:bidi="ar-AE"/>
              </w:rPr>
            </m:ctrlPr>
          </m:dPr>
          <m:e>
            <m:sSub>
              <m:sSubPr>
                <m:ctrlPr>
                  <w:rPr>
                    <w:rFonts w:ascii="Cambria Math" w:hAnsiTheme="majorBidi" w:cstheme="majorBidi"/>
                    <w:i/>
                    <w:sz w:val="28"/>
                    <w:szCs w:val="28"/>
                    <w:lang w:bidi="ar-AE"/>
                  </w:rPr>
                </m:ctrlPr>
              </m:sSubPr>
              <m:e>
                <m:r>
                  <w:rPr>
                    <w:rFonts w:ascii="Cambria Math" w:hAnsi="Cambria Math" w:cstheme="majorBidi"/>
                    <w:sz w:val="28"/>
                    <w:szCs w:val="28"/>
                    <w:lang w:bidi="ar-AE"/>
                  </w:rPr>
                  <m:t>T</m:t>
                </m:r>
              </m:e>
              <m:sub>
                <m:r>
                  <w:rPr>
                    <w:rFonts w:ascii="Cambria Math" w:hAnsi="Cambria Math" w:cstheme="majorBidi"/>
                    <w:sz w:val="28"/>
                    <w:szCs w:val="28"/>
                    <w:lang w:bidi="ar-AE"/>
                  </w:rPr>
                  <m:t>i</m:t>
                </m:r>
                <m:r>
                  <w:rPr>
                    <w:rFonts w:ascii="Cambria Math" w:hAnsiTheme="majorBidi" w:cstheme="majorBidi"/>
                    <w:sz w:val="28"/>
                    <w:szCs w:val="28"/>
                    <w:lang w:bidi="ar-AE"/>
                  </w:rPr>
                  <m:t>,</m:t>
                </m:r>
                <m:r>
                  <w:rPr>
                    <w:rFonts w:ascii="Cambria Math" w:hAnsi="Cambria Math" w:cstheme="majorBidi"/>
                    <w:sz w:val="28"/>
                    <w:szCs w:val="28"/>
                    <w:lang w:bidi="ar-AE"/>
                  </w:rPr>
                  <m:t>c</m:t>
                </m:r>
              </m:sub>
            </m:sSub>
            <m:r>
              <w:rPr>
                <w:rFonts w:ascii="Cambria Math" w:hAnsi="Cambria Math" w:cstheme="majorBidi"/>
                <w:sz w:val="28"/>
                <w:szCs w:val="28"/>
                <w:lang w:bidi="ar-AE"/>
              </w:rPr>
              <m:t>-</m:t>
            </m:r>
            <m:sSub>
              <m:sSubPr>
                <m:ctrlPr>
                  <w:rPr>
                    <w:rFonts w:ascii="Cambria Math" w:hAnsiTheme="majorBidi" w:cstheme="majorBidi"/>
                    <w:i/>
                    <w:sz w:val="28"/>
                    <w:szCs w:val="28"/>
                    <w:lang w:bidi="ar-AE"/>
                  </w:rPr>
                </m:ctrlPr>
              </m:sSubPr>
              <m:e>
                <m:r>
                  <w:rPr>
                    <w:rFonts w:ascii="Cambria Math" w:hAnsi="Cambria Math" w:cstheme="majorBidi"/>
                    <w:sz w:val="28"/>
                    <w:szCs w:val="28"/>
                    <w:lang w:bidi="ar-AE"/>
                  </w:rPr>
                  <m:t>T</m:t>
                </m:r>
              </m:e>
              <m:sub>
                <m:r>
                  <w:rPr>
                    <w:rFonts w:ascii="Cambria Math" w:hAnsi="Cambria Math" w:cstheme="majorBidi"/>
                    <w:sz w:val="28"/>
                    <w:szCs w:val="28"/>
                    <w:lang w:bidi="ar-AE"/>
                  </w:rPr>
                  <m:t>o</m:t>
                </m:r>
                <m:r>
                  <w:rPr>
                    <w:rFonts w:ascii="Cambria Math" w:hAnsiTheme="majorBidi" w:cstheme="majorBidi"/>
                    <w:sz w:val="28"/>
                    <w:szCs w:val="28"/>
                    <w:lang w:bidi="ar-AE"/>
                  </w:rPr>
                  <m:t>,</m:t>
                </m:r>
                <m:r>
                  <w:rPr>
                    <w:rFonts w:ascii="Cambria Math" w:hAnsi="Cambria Math" w:cstheme="majorBidi"/>
                    <w:sz w:val="28"/>
                    <w:szCs w:val="28"/>
                    <w:lang w:bidi="ar-AE"/>
                  </w:rPr>
                  <m:t>c</m:t>
                </m:r>
              </m:sub>
            </m:sSub>
          </m:e>
        </m:d>
      </m:oMath>
      <w:r w:rsidR="00A31455" w:rsidRPr="00777DB4">
        <w:rPr>
          <w:rFonts w:asciiTheme="majorBidi" w:hAnsiTheme="majorBidi" w:cstheme="majorBidi"/>
          <w:sz w:val="24"/>
          <w:szCs w:val="24"/>
          <w:lang w:bidi="ar-AE"/>
        </w:rPr>
        <w:t xml:space="preserve">                                                                                 </w:t>
      </w:r>
      <w:r w:rsidR="00B76911">
        <w:rPr>
          <w:rFonts w:asciiTheme="majorBidi" w:hAnsiTheme="majorBidi" w:cstheme="majorBidi"/>
          <w:sz w:val="24"/>
          <w:szCs w:val="24"/>
          <w:lang w:bidi="ar-AE"/>
        </w:rPr>
        <w:t xml:space="preserve">                </w:t>
      </w:r>
      <w:r w:rsidR="0070044E">
        <w:rPr>
          <w:rFonts w:asciiTheme="majorBidi" w:hAnsiTheme="majorBidi" w:cstheme="majorBidi"/>
          <w:sz w:val="24"/>
          <w:szCs w:val="24"/>
          <w:lang w:bidi="ar-AE"/>
        </w:rPr>
        <w:t xml:space="preserve"> </w:t>
      </w:r>
      <w:r w:rsidR="00B76911">
        <w:rPr>
          <w:rFonts w:asciiTheme="majorBidi" w:hAnsiTheme="majorBidi" w:cstheme="majorBidi"/>
          <w:sz w:val="24"/>
          <w:szCs w:val="24"/>
          <w:lang w:bidi="ar-AE"/>
        </w:rPr>
        <w:t xml:space="preserve">       </w:t>
      </w:r>
      <w:r w:rsidR="00A31455" w:rsidRPr="00777DB4">
        <w:rPr>
          <w:rFonts w:asciiTheme="majorBidi" w:hAnsiTheme="majorBidi" w:cstheme="majorBidi"/>
          <w:sz w:val="24"/>
          <w:szCs w:val="24"/>
          <w:lang w:bidi="ar-AE"/>
        </w:rPr>
        <w:t xml:space="preserve">  </w:t>
      </w:r>
      <w:r w:rsidR="00A31455" w:rsidRPr="00E358D1">
        <w:rPr>
          <w:rFonts w:asciiTheme="majorBidi" w:hAnsiTheme="majorBidi" w:cstheme="majorBidi"/>
          <w:sz w:val="28"/>
          <w:szCs w:val="28"/>
          <w:lang w:bidi="ar-AE"/>
        </w:rPr>
        <w:t>(2)</w:t>
      </w:r>
    </w:p>
    <w:p w:rsidR="00B76911" w:rsidRDefault="00B76911" w:rsidP="00351446">
      <w:pPr>
        <w:bidi w:val="0"/>
        <w:spacing w:after="240" w:line="240" w:lineRule="auto"/>
        <w:jc w:val="both"/>
        <w:rPr>
          <w:rFonts w:asciiTheme="majorBidi" w:hAnsiTheme="majorBidi" w:cstheme="majorBidi"/>
          <w:sz w:val="28"/>
          <w:szCs w:val="28"/>
          <w:lang w:bidi="ar-AE"/>
        </w:rPr>
      </w:pPr>
      <w:r w:rsidRPr="00B76911">
        <w:rPr>
          <w:rFonts w:asciiTheme="majorBidi" w:hAnsiTheme="majorBidi" w:cstheme="majorBidi"/>
          <w:sz w:val="28"/>
          <w:szCs w:val="28"/>
          <w:lang w:bidi="ar-AE"/>
        </w:rPr>
        <w:t>Where</w:t>
      </w:r>
      <w:r>
        <w:rPr>
          <w:rFonts w:asciiTheme="majorBidi" w:hAnsiTheme="majorBidi" w:cstheme="majorBidi"/>
          <w:sz w:val="28"/>
          <w:szCs w:val="28"/>
          <w:lang w:bidi="ar-AE"/>
        </w:rPr>
        <w:t xml:space="preserve">, </w:t>
      </w:r>
      <m:oMath>
        <m:sSub>
          <m:sSubPr>
            <m:ctrlPr>
              <w:rPr>
                <w:rFonts w:ascii="Cambria Math" w:hAnsi="Cambria Math" w:cstheme="majorBidi"/>
                <w:i/>
                <w:sz w:val="28"/>
                <w:szCs w:val="28"/>
                <w:lang w:bidi="ar-AE"/>
              </w:rPr>
            </m:ctrlPr>
          </m:sSubPr>
          <m:e>
            <m:r>
              <w:rPr>
                <w:rFonts w:ascii="Cambria Math" w:hAnsi="Cambria Math" w:cstheme="majorBidi"/>
                <w:sz w:val="28"/>
                <w:szCs w:val="28"/>
                <w:lang w:bidi="ar-AE"/>
              </w:rPr>
              <m:t>m</m:t>
            </m:r>
          </m:e>
          <m:sub>
            <m:r>
              <w:rPr>
                <w:rFonts w:ascii="Cambria Math" w:hAnsi="Cambria Math" w:cstheme="majorBidi"/>
                <w:sz w:val="28"/>
                <w:szCs w:val="28"/>
                <w:lang w:bidi="ar-AE"/>
              </w:rPr>
              <m:t>c</m:t>
            </m:r>
          </m:sub>
        </m:sSub>
        <m:r>
          <w:rPr>
            <w:rFonts w:ascii="Cambria Math" w:hAnsi="Cambria Math" w:cstheme="majorBidi"/>
            <w:sz w:val="28"/>
            <w:szCs w:val="28"/>
            <w:lang w:bidi="ar-AE"/>
          </w:rPr>
          <m:t>=</m:t>
        </m:r>
        <m:sSub>
          <m:sSubPr>
            <m:ctrlPr>
              <w:rPr>
                <w:rFonts w:ascii="Cambria Math" w:hAnsi="Cambria Math" w:cstheme="majorBidi"/>
                <w:i/>
                <w:sz w:val="28"/>
                <w:szCs w:val="28"/>
                <w:lang w:bidi="ar-AE"/>
              </w:rPr>
            </m:ctrlPr>
          </m:sSubPr>
          <m:e>
            <m:r>
              <w:rPr>
                <w:rFonts w:ascii="Cambria Math" w:hAnsi="Cambria Math" w:cstheme="majorBidi"/>
                <w:sz w:val="28"/>
                <w:szCs w:val="28"/>
                <w:lang w:bidi="ar-AE"/>
              </w:rPr>
              <m:t>ρ</m:t>
            </m:r>
          </m:e>
          <m:sub>
            <m:r>
              <w:rPr>
                <w:rFonts w:ascii="Cambria Math" w:hAnsi="Cambria Math" w:cstheme="majorBidi"/>
                <w:sz w:val="28"/>
                <w:szCs w:val="28"/>
                <w:lang w:bidi="ar-AE"/>
              </w:rPr>
              <m:t>c</m:t>
            </m:r>
          </m:sub>
        </m:sSub>
        <m:sSub>
          <m:sSubPr>
            <m:ctrlPr>
              <w:rPr>
                <w:rFonts w:ascii="Cambria Math" w:hAnsi="Cambria Math" w:cstheme="majorBidi"/>
                <w:i/>
                <w:sz w:val="28"/>
                <w:szCs w:val="28"/>
                <w:lang w:bidi="ar-AE"/>
              </w:rPr>
            </m:ctrlPr>
          </m:sSubPr>
          <m:e>
            <m:r>
              <w:rPr>
                <w:rFonts w:ascii="Cambria Math" w:hAnsi="Cambria Math" w:cstheme="majorBidi"/>
                <w:sz w:val="28"/>
                <w:szCs w:val="28"/>
                <w:lang w:bidi="ar-AE"/>
              </w:rPr>
              <m:t>Q</m:t>
            </m:r>
          </m:e>
          <m:sub>
            <m:r>
              <w:rPr>
                <w:rFonts w:ascii="Cambria Math" w:hAnsi="Cambria Math" w:cstheme="majorBidi"/>
                <w:sz w:val="28"/>
                <w:szCs w:val="28"/>
                <w:lang w:bidi="ar-AE"/>
              </w:rPr>
              <m:t>c</m:t>
            </m:r>
          </m:sub>
        </m:sSub>
      </m:oMath>
      <w:r>
        <w:rPr>
          <w:rFonts w:asciiTheme="majorBidi" w:hAnsiTheme="majorBidi" w:cstheme="majorBidi"/>
          <w:sz w:val="28"/>
          <w:szCs w:val="28"/>
          <w:lang w:bidi="ar-AE"/>
        </w:rPr>
        <w:t xml:space="preserve"> and </w:t>
      </w:r>
      <m:oMath>
        <m:sSub>
          <m:sSubPr>
            <m:ctrlPr>
              <w:rPr>
                <w:rFonts w:ascii="Cambria Math" w:hAnsi="Cambria Math" w:cstheme="majorBidi"/>
                <w:i/>
                <w:sz w:val="28"/>
                <w:szCs w:val="28"/>
                <w:lang w:bidi="ar-AE"/>
              </w:rPr>
            </m:ctrlPr>
          </m:sSubPr>
          <m:e>
            <m:r>
              <w:rPr>
                <w:rFonts w:ascii="Cambria Math" w:hAnsi="Cambria Math" w:cstheme="majorBidi"/>
                <w:sz w:val="28"/>
                <w:szCs w:val="28"/>
                <w:lang w:bidi="ar-AE"/>
              </w:rPr>
              <m:t>m</m:t>
            </m:r>
          </m:e>
          <m:sub>
            <m:r>
              <w:rPr>
                <w:rFonts w:ascii="Cambria Math" w:hAnsi="Cambria Math" w:cstheme="majorBidi"/>
                <w:sz w:val="28"/>
                <w:szCs w:val="28"/>
                <w:lang w:bidi="ar-AE"/>
              </w:rPr>
              <m:t>h</m:t>
            </m:r>
          </m:sub>
        </m:sSub>
        <m:r>
          <w:rPr>
            <w:rFonts w:ascii="Cambria Math" w:hAnsi="Cambria Math" w:cstheme="majorBidi"/>
            <w:sz w:val="28"/>
            <w:szCs w:val="28"/>
            <w:lang w:bidi="ar-AE"/>
          </w:rPr>
          <m:t>=</m:t>
        </m:r>
        <m:sSub>
          <m:sSubPr>
            <m:ctrlPr>
              <w:rPr>
                <w:rFonts w:ascii="Cambria Math" w:hAnsi="Cambria Math" w:cstheme="majorBidi"/>
                <w:i/>
                <w:sz w:val="28"/>
                <w:szCs w:val="28"/>
                <w:lang w:bidi="ar-AE"/>
              </w:rPr>
            </m:ctrlPr>
          </m:sSubPr>
          <m:e>
            <m:r>
              <w:rPr>
                <w:rFonts w:ascii="Cambria Math" w:hAnsi="Cambria Math" w:cstheme="majorBidi"/>
                <w:sz w:val="28"/>
                <w:szCs w:val="28"/>
                <w:lang w:bidi="ar-AE"/>
              </w:rPr>
              <m:t>ρ</m:t>
            </m:r>
          </m:e>
          <m:sub>
            <m:r>
              <w:rPr>
                <w:rFonts w:ascii="Cambria Math" w:hAnsi="Cambria Math" w:cstheme="majorBidi"/>
                <w:sz w:val="28"/>
                <w:szCs w:val="28"/>
                <w:lang w:bidi="ar-AE"/>
              </w:rPr>
              <m:t>h</m:t>
            </m:r>
          </m:sub>
        </m:sSub>
        <m:sSub>
          <m:sSubPr>
            <m:ctrlPr>
              <w:rPr>
                <w:rFonts w:ascii="Cambria Math" w:hAnsi="Cambria Math" w:cstheme="majorBidi"/>
                <w:i/>
                <w:sz w:val="28"/>
                <w:szCs w:val="28"/>
                <w:lang w:bidi="ar-AE"/>
              </w:rPr>
            </m:ctrlPr>
          </m:sSubPr>
          <m:e>
            <m:r>
              <w:rPr>
                <w:rFonts w:ascii="Cambria Math" w:hAnsi="Cambria Math" w:cstheme="majorBidi"/>
                <w:sz w:val="28"/>
                <w:szCs w:val="28"/>
                <w:lang w:bidi="ar-AE"/>
              </w:rPr>
              <m:t>Q</m:t>
            </m:r>
          </m:e>
          <m:sub>
            <m:r>
              <w:rPr>
                <w:rFonts w:ascii="Cambria Math" w:hAnsi="Cambria Math" w:cstheme="majorBidi"/>
                <w:sz w:val="28"/>
                <w:szCs w:val="28"/>
                <w:lang w:bidi="ar-AE"/>
              </w:rPr>
              <m:t>h</m:t>
            </m:r>
          </m:sub>
        </m:sSub>
      </m:oMath>
    </w:p>
    <w:p w:rsidR="00B76911" w:rsidRDefault="00D328ED" w:rsidP="00827935">
      <w:pPr>
        <w:bidi w:val="0"/>
        <w:spacing w:after="120"/>
        <w:jc w:val="both"/>
        <w:rPr>
          <w:rFonts w:asciiTheme="majorBidi" w:hAnsiTheme="majorBidi" w:cstheme="majorBidi"/>
          <w:sz w:val="28"/>
          <w:szCs w:val="28"/>
          <w:lang w:bidi="ar-AE"/>
        </w:rPr>
      </w:pPr>
      <w:r>
        <w:rPr>
          <w:rFonts w:asciiTheme="majorBidi" w:hAnsiTheme="majorBidi" w:cstheme="majorBidi"/>
          <w:sz w:val="28"/>
          <w:szCs w:val="28"/>
          <w:lang w:bidi="ar-AE"/>
        </w:rPr>
        <w:t xml:space="preserve">         F</w:t>
      </w:r>
      <w:r w:rsidRPr="00D328ED">
        <w:rPr>
          <w:rFonts w:asciiTheme="majorBidi" w:hAnsiTheme="majorBidi" w:cstheme="majorBidi"/>
          <w:sz w:val="28"/>
          <w:szCs w:val="28"/>
          <w:lang w:bidi="ar-AE"/>
        </w:rPr>
        <w:t xml:space="preserve">rom the </w:t>
      </w:r>
      <w:r w:rsidR="00637193" w:rsidRPr="00637193">
        <w:rPr>
          <w:rFonts w:asciiTheme="majorBidi" w:hAnsiTheme="majorBidi" w:cstheme="majorBidi"/>
          <w:sz w:val="28"/>
          <w:szCs w:val="28"/>
          <w:lang w:bidi="ar-AE"/>
        </w:rPr>
        <w:t>investigational</w:t>
      </w:r>
      <w:r w:rsidRPr="00637193">
        <w:rPr>
          <w:rFonts w:asciiTheme="majorBidi" w:hAnsiTheme="majorBidi" w:cstheme="majorBidi"/>
          <w:sz w:val="28"/>
          <w:szCs w:val="28"/>
          <w:lang w:bidi="ar-AE"/>
        </w:rPr>
        <w:t xml:space="preserve"> </w:t>
      </w:r>
      <w:r w:rsidR="00637193" w:rsidRPr="00637193">
        <w:rPr>
          <w:rFonts w:asciiTheme="majorBidi" w:hAnsiTheme="majorBidi" w:cstheme="majorBidi"/>
          <w:sz w:val="28"/>
          <w:szCs w:val="28"/>
          <w:lang w:bidi="ar-AE"/>
        </w:rPr>
        <w:t>outcomes</w:t>
      </w:r>
      <w:r w:rsidRPr="00637193">
        <w:rPr>
          <w:rFonts w:asciiTheme="majorBidi" w:hAnsiTheme="majorBidi" w:cstheme="majorBidi"/>
          <w:sz w:val="28"/>
          <w:szCs w:val="28"/>
          <w:lang w:bidi="ar-AE"/>
        </w:rPr>
        <w:t xml:space="preserve">, the heat absorbed </w:t>
      </w:r>
      <w:r w:rsidR="00637193" w:rsidRPr="00637193">
        <w:rPr>
          <w:rFonts w:asciiTheme="majorBidi" w:hAnsiTheme="majorBidi" w:cstheme="majorBidi"/>
          <w:sz w:val="28"/>
          <w:szCs w:val="28"/>
          <w:lang w:bidi="ar-AE"/>
        </w:rPr>
        <w:t>via</w:t>
      </w:r>
      <w:r w:rsidRPr="00637193">
        <w:rPr>
          <w:rFonts w:asciiTheme="majorBidi" w:hAnsiTheme="majorBidi" w:cstheme="majorBidi"/>
          <w:sz w:val="28"/>
          <w:szCs w:val="28"/>
          <w:lang w:bidi="ar-AE"/>
        </w:rPr>
        <w:t xml:space="preserve"> the cold water is </w:t>
      </w:r>
      <w:r w:rsidR="00637193" w:rsidRPr="00637193">
        <w:rPr>
          <w:rFonts w:asciiTheme="majorBidi" w:hAnsiTheme="majorBidi" w:cstheme="majorBidi"/>
          <w:sz w:val="28"/>
          <w:szCs w:val="28"/>
          <w:lang w:bidi="ar-AE"/>
        </w:rPr>
        <w:t>obtained</w:t>
      </w:r>
      <w:r w:rsidRPr="00637193">
        <w:rPr>
          <w:rFonts w:asciiTheme="majorBidi" w:hAnsiTheme="majorBidi" w:cstheme="majorBidi"/>
          <w:sz w:val="28"/>
          <w:szCs w:val="28"/>
          <w:lang w:bidi="ar-AE"/>
        </w:rPr>
        <w:t xml:space="preserve"> that it ranged</w:t>
      </w:r>
      <w:r w:rsidRPr="00D328ED">
        <w:rPr>
          <w:rFonts w:asciiTheme="majorBidi" w:hAnsiTheme="majorBidi" w:cstheme="majorBidi"/>
          <w:sz w:val="28"/>
          <w:szCs w:val="28"/>
          <w:lang w:bidi="ar-AE"/>
        </w:rPr>
        <w:t xml:space="preserve"> between 5% </w:t>
      </w:r>
      <w:r>
        <w:rPr>
          <w:rFonts w:asciiTheme="majorBidi" w:hAnsiTheme="majorBidi" w:cstheme="majorBidi"/>
          <w:sz w:val="28"/>
          <w:szCs w:val="28"/>
          <w:lang w:bidi="ar-AE"/>
        </w:rPr>
        <w:t>and</w:t>
      </w:r>
      <w:r w:rsidRPr="00D328ED">
        <w:rPr>
          <w:rFonts w:asciiTheme="majorBidi" w:hAnsiTheme="majorBidi" w:cstheme="majorBidi"/>
          <w:sz w:val="28"/>
          <w:szCs w:val="28"/>
          <w:lang w:bidi="ar-AE"/>
        </w:rPr>
        <w:t xml:space="preserve"> 9% lower than the </w:t>
      </w:r>
      <w:r w:rsidR="00827935">
        <w:rPr>
          <w:rFonts w:asciiTheme="majorBidi" w:hAnsiTheme="majorBidi" w:cstheme="majorBidi"/>
          <w:sz w:val="28"/>
          <w:szCs w:val="28"/>
          <w:lang w:bidi="ar-AE"/>
        </w:rPr>
        <w:t xml:space="preserve">provided </w:t>
      </w:r>
      <w:r w:rsidRPr="00D328ED">
        <w:rPr>
          <w:rFonts w:asciiTheme="majorBidi" w:hAnsiTheme="majorBidi" w:cstheme="majorBidi"/>
          <w:sz w:val="28"/>
          <w:szCs w:val="28"/>
          <w:lang w:bidi="ar-AE"/>
        </w:rPr>
        <w:t xml:space="preserve">heat by hot water at </w:t>
      </w:r>
      <w:r w:rsidR="00B072CA">
        <w:rPr>
          <w:rFonts w:asciiTheme="majorBidi" w:hAnsiTheme="majorBidi" w:cstheme="majorBidi"/>
          <w:sz w:val="28"/>
          <w:szCs w:val="28"/>
          <w:lang w:bidi="ar-AE"/>
        </w:rPr>
        <w:t>energy balance</w:t>
      </w:r>
      <w:r w:rsidRPr="00D328ED">
        <w:rPr>
          <w:rFonts w:asciiTheme="majorBidi" w:hAnsiTheme="majorBidi" w:cstheme="majorBidi"/>
          <w:sz w:val="28"/>
          <w:szCs w:val="28"/>
          <w:lang w:bidi="ar-AE"/>
        </w:rPr>
        <w:t xml:space="preserve"> due to </w:t>
      </w:r>
      <w:r w:rsidR="00637193">
        <w:rPr>
          <w:rFonts w:asciiTheme="majorBidi" w:hAnsiTheme="majorBidi" w:cstheme="majorBidi"/>
          <w:sz w:val="28"/>
          <w:szCs w:val="28"/>
          <w:lang w:bidi="ar-AE"/>
        </w:rPr>
        <w:t xml:space="preserve">the </w:t>
      </w:r>
      <w:r w:rsidRPr="00D328ED">
        <w:rPr>
          <w:rFonts w:asciiTheme="majorBidi" w:hAnsiTheme="majorBidi" w:cstheme="majorBidi"/>
          <w:sz w:val="28"/>
          <w:szCs w:val="28"/>
          <w:lang w:bidi="ar-AE"/>
        </w:rPr>
        <w:t xml:space="preserve">radiation and convection heat losses from the test rig to </w:t>
      </w:r>
      <w:r w:rsidR="00637193">
        <w:rPr>
          <w:rFonts w:asciiTheme="majorBidi" w:hAnsiTheme="majorBidi" w:cstheme="majorBidi"/>
          <w:sz w:val="28"/>
          <w:szCs w:val="28"/>
          <w:lang w:bidi="ar-AE"/>
        </w:rPr>
        <w:t xml:space="preserve">the </w:t>
      </w:r>
      <w:r w:rsidR="00B072CA">
        <w:rPr>
          <w:rFonts w:asciiTheme="majorBidi" w:hAnsiTheme="majorBidi" w:cstheme="majorBidi"/>
          <w:sz w:val="28"/>
          <w:szCs w:val="28"/>
          <w:lang w:bidi="ar-AE"/>
        </w:rPr>
        <w:t xml:space="preserve">surrounding. </w:t>
      </w:r>
      <w:r w:rsidR="001A68BE">
        <w:rPr>
          <w:rFonts w:asciiTheme="majorBidi" w:hAnsiTheme="majorBidi" w:cstheme="majorBidi"/>
          <w:sz w:val="28"/>
          <w:szCs w:val="28"/>
          <w:lang w:bidi="ar-AE"/>
        </w:rPr>
        <w:t xml:space="preserve">The </w:t>
      </w:r>
      <w:r w:rsidR="001A68BE" w:rsidRPr="00D328ED">
        <w:rPr>
          <w:rFonts w:asciiTheme="majorBidi" w:hAnsiTheme="majorBidi" w:cstheme="majorBidi"/>
          <w:sz w:val="28"/>
          <w:szCs w:val="28"/>
          <w:lang w:bidi="ar-AE"/>
        </w:rPr>
        <w:t>average</w:t>
      </w:r>
      <w:r w:rsidRPr="00D328ED">
        <w:rPr>
          <w:rFonts w:asciiTheme="majorBidi" w:hAnsiTheme="majorBidi" w:cstheme="majorBidi"/>
          <w:sz w:val="28"/>
          <w:szCs w:val="28"/>
          <w:lang w:bidi="ar-AE"/>
        </w:rPr>
        <w:t xml:space="preserve"> heat transfer rate</w:t>
      </w:r>
      <w:r w:rsidR="006E6671">
        <w:rPr>
          <w:rFonts w:asciiTheme="majorBidi" w:hAnsiTheme="majorBidi" w:cstheme="majorBidi"/>
          <w:sz w:val="28"/>
          <w:szCs w:val="28"/>
          <w:lang w:bidi="ar-AE"/>
        </w:rPr>
        <w:t>s</w:t>
      </w:r>
      <w:r w:rsidR="005E52CE">
        <w:rPr>
          <w:rFonts w:asciiTheme="majorBidi" w:hAnsiTheme="majorBidi" w:cstheme="majorBidi"/>
          <w:sz w:val="28"/>
          <w:szCs w:val="28"/>
          <w:lang w:bidi="ar-AE"/>
        </w:rPr>
        <w:t>,</w:t>
      </w:r>
      <w:r w:rsidRPr="00D328ED">
        <w:rPr>
          <w:rFonts w:asciiTheme="majorBidi" w:hAnsiTheme="majorBidi" w:cstheme="majorBidi"/>
          <w:sz w:val="28"/>
          <w:szCs w:val="28"/>
          <w:lang w:bidi="ar-AE"/>
        </w:rPr>
        <w:t xml:space="preserve"> </w:t>
      </w:r>
      <m:oMath>
        <m:sSub>
          <m:sSubPr>
            <m:ctrlPr>
              <w:rPr>
                <w:rFonts w:ascii="Cambria Math" w:hAnsi="Cambria Math" w:cstheme="majorBidi"/>
                <w:i/>
                <w:sz w:val="28"/>
                <w:szCs w:val="28"/>
                <w:lang w:bidi="ar-AE"/>
              </w:rPr>
            </m:ctrlPr>
          </m:sSubPr>
          <m:e>
            <m:r>
              <w:rPr>
                <w:rFonts w:ascii="Cambria Math" w:hAnsi="Cambria Math" w:cstheme="majorBidi"/>
                <w:sz w:val="28"/>
                <w:szCs w:val="28"/>
                <w:lang w:bidi="ar-AE"/>
              </w:rPr>
              <m:t>Q</m:t>
            </m:r>
          </m:e>
          <m:sub>
            <m:r>
              <w:rPr>
                <w:rFonts w:ascii="Cambria Math" w:hAnsi="Cambria Math" w:cstheme="majorBidi"/>
                <w:sz w:val="28"/>
                <w:szCs w:val="28"/>
                <w:lang w:bidi="ar-AE"/>
              </w:rPr>
              <m:t>ave</m:t>
            </m:r>
          </m:sub>
        </m:sSub>
      </m:oMath>
      <w:r w:rsidRPr="00D328ED">
        <w:rPr>
          <w:rFonts w:asciiTheme="majorBidi" w:hAnsiTheme="majorBidi" w:cstheme="majorBidi"/>
          <w:sz w:val="28"/>
          <w:szCs w:val="28"/>
          <w:lang w:bidi="ar-AE"/>
        </w:rPr>
        <w:t xml:space="preserve"> is </w:t>
      </w:r>
      <w:r w:rsidR="001A68BE">
        <w:rPr>
          <w:rFonts w:asciiTheme="majorBidi" w:hAnsiTheme="majorBidi" w:cstheme="majorBidi"/>
          <w:sz w:val="28"/>
          <w:szCs w:val="28"/>
          <w:lang w:bidi="ar-AE"/>
        </w:rPr>
        <w:t>calculated</w:t>
      </w:r>
      <w:r w:rsidRPr="00D328ED">
        <w:rPr>
          <w:rFonts w:asciiTheme="majorBidi" w:hAnsiTheme="majorBidi" w:cstheme="majorBidi"/>
          <w:sz w:val="28"/>
          <w:szCs w:val="28"/>
          <w:lang w:bidi="ar-AE"/>
        </w:rPr>
        <w:t xml:space="preserve"> by using the following equation:</w:t>
      </w:r>
    </w:p>
    <w:p w:rsidR="00A31455" w:rsidRPr="00D328ED" w:rsidRDefault="00080128" w:rsidP="005E52CE">
      <w:pPr>
        <w:bidi w:val="0"/>
        <w:jc w:val="both"/>
        <w:rPr>
          <w:rFonts w:asciiTheme="majorBidi" w:hAnsiTheme="majorBidi" w:cstheme="majorBidi"/>
          <w:sz w:val="28"/>
          <w:szCs w:val="28"/>
        </w:rPr>
      </w:pPr>
      <m:oMath>
        <m:sSub>
          <m:sSubPr>
            <m:ctrlPr>
              <w:rPr>
                <w:rFonts w:ascii="Cambria Math" w:hAnsi="Cambria Math" w:cstheme="majorBidi"/>
                <w:i/>
                <w:sz w:val="28"/>
                <w:szCs w:val="28"/>
                <w:lang w:bidi="ar-AE"/>
              </w:rPr>
            </m:ctrlPr>
          </m:sSubPr>
          <m:e>
            <m:r>
              <w:rPr>
                <w:rFonts w:ascii="Cambria Math" w:hAnsi="Cambria Math" w:cstheme="majorBidi"/>
                <w:sz w:val="28"/>
                <w:szCs w:val="28"/>
                <w:lang w:bidi="ar-AE"/>
              </w:rPr>
              <m:t>Q</m:t>
            </m:r>
          </m:e>
          <m:sub>
            <m:r>
              <w:rPr>
                <w:rFonts w:ascii="Cambria Math" w:hAnsi="Cambria Math" w:cstheme="majorBidi"/>
                <w:sz w:val="28"/>
                <w:szCs w:val="28"/>
                <w:lang w:bidi="ar-AE"/>
              </w:rPr>
              <m:t>ave</m:t>
            </m:r>
          </m:sub>
        </m:sSub>
        <m:r>
          <w:rPr>
            <w:rFonts w:ascii="Cambria Math" w:hAnsi="Cambria Math" w:cstheme="majorBidi"/>
            <w:sz w:val="28"/>
            <w:szCs w:val="28"/>
            <w:lang w:bidi="ar-AE"/>
          </w:rPr>
          <m:t>=</m:t>
        </m:r>
        <m:d>
          <m:dPr>
            <m:ctrlPr>
              <w:rPr>
                <w:rFonts w:ascii="Cambria Math" w:hAnsi="Cambria Math" w:cstheme="majorBidi"/>
                <w:i/>
                <w:sz w:val="28"/>
                <w:szCs w:val="28"/>
                <w:lang w:bidi="ar-AE"/>
              </w:rPr>
            </m:ctrlPr>
          </m:dPr>
          <m:e>
            <m:sSub>
              <m:sSubPr>
                <m:ctrlPr>
                  <w:rPr>
                    <w:rFonts w:ascii="Cambria Math" w:hAnsi="Cambria Math" w:cstheme="majorBidi"/>
                    <w:i/>
                    <w:sz w:val="28"/>
                    <w:szCs w:val="28"/>
                    <w:lang w:bidi="ar-AE"/>
                  </w:rPr>
                </m:ctrlPr>
              </m:sSubPr>
              <m:e>
                <m:r>
                  <w:rPr>
                    <w:rFonts w:ascii="Cambria Math" w:hAnsi="Cambria Math" w:cstheme="majorBidi"/>
                    <w:sz w:val="28"/>
                    <w:szCs w:val="28"/>
                    <w:lang w:bidi="ar-AE"/>
                  </w:rPr>
                  <m:t>Q</m:t>
                </m:r>
              </m:e>
              <m:sub>
                <m:r>
                  <w:rPr>
                    <w:rFonts w:ascii="Cambria Math" w:hAnsi="Cambria Math" w:cstheme="majorBidi"/>
                    <w:sz w:val="28"/>
                    <w:szCs w:val="28"/>
                    <w:lang w:bidi="ar-AE"/>
                  </w:rPr>
                  <m:t>c</m:t>
                </m:r>
              </m:sub>
            </m:sSub>
            <m:r>
              <w:rPr>
                <w:rFonts w:ascii="Cambria Math" w:hAnsi="Cambria Math" w:cstheme="majorBidi"/>
                <w:sz w:val="28"/>
                <w:szCs w:val="28"/>
                <w:lang w:bidi="ar-AE"/>
              </w:rPr>
              <m:t>+</m:t>
            </m:r>
            <m:sSub>
              <m:sSubPr>
                <m:ctrlPr>
                  <w:rPr>
                    <w:rFonts w:ascii="Cambria Math" w:hAnsi="Cambria Math" w:cstheme="majorBidi"/>
                    <w:i/>
                    <w:sz w:val="28"/>
                    <w:szCs w:val="28"/>
                    <w:lang w:bidi="ar-AE"/>
                  </w:rPr>
                </m:ctrlPr>
              </m:sSubPr>
              <m:e>
                <m:r>
                  <w:rPr>
                    <w:rFonts w:ascii="Cambria Math" w:hAnsi="Cambria Math" w:cstheme="majorBidi"/>
                    <w:sz w:val="28"/>
                    <w:szCs w:val="28"/>
                    <w:lang w:bidi="ar-AE"/>
                  </w:rPr>
                  <m:t>Q</m:t>
                </m:r>
              </m:e>
              <m:sub>
                <m:r>
                  <w:rPr>
                    <w:rFonts w:ascii="Cambria Math" w:hAnsi="Cambria Math" w:cstheme="majorBidi"/>
                    <w:sz w:val="28"/>
                    <w:szCs w:val="28"/>
                    <w:lang w:bidi="ar-AE"/>
                  </w:rPr>
                  <m:t>h</m:t>
                </m:r>
              </m:sub>
            </m:sSub>
          </m:e>
        </m:d>
        <m:r>
          <w:rPr>
            <w:rFonts w:ascii="Cambria Math" w:hAnsi="Cambria Math" w:cstheme="majorBidi"/>
            <w:sz w:val="28"/>
            <w:szCs w:val="28"/>
            <w:lang w:bidi="ar-AE"/>
          </w:rPr>
          <m:t xml:space="preserve">/2                                                                                                            (3) </m:t>
        </m:r>
      </m:oMath>
      <w:r w:rsidR="00D328ED" w:rsidRPr="00D328ED">
        <w:rPr>
          <w:rFonts w:asciiTheme="majorBidi" w:hAnsiTheme="majorBidi" w:cstheme="majorBidi"/>
          <w:sz w:val="28"/>
          <w:szCs w:val="28"/>
          <w:lang w:bidi="ar-AE"/>
        </w:rPr>
        <w:t xml:space="preserve">  </w:t>
      </w:r>
    </w:p>
    <w:p w:rsidR="00CC7CB1" w:rsidRDefault="001A68BE" w:rsidP="00827935">
      <w:pPr>
        <w:bidi w:val="0"/>
        <w:jc w:val="both"/>
        <w:rPr>
          <w:rFonts w:asciiTheme="majorBidi" w:hAnsiTheme="majorBidi" w:cstheme="majorBidi"/>
          <w:sz w:val="28"/>
          <w:szCs w:val="28"/>
        </w:rPr>
      </w:pPr>
      <w:r>
        <w:rPr>
          <w:rFonts w:asciiTheme="majorBidi" w:hAnsiTheme="majorBidi" w:cstheme="majorBidi"/>
          <w:sz w:val="28"/>
          <w:szCs w:val="28"/>
        </w:rPr>
        <w:t xml:space="preserve">For </w:t>
      </w:r>
      <w:r w:rsidR="00637193">
        <w:rPr>
          <w:rFonts w:asciiTheme="majorBidi" w:hAnsiTheme="majorBidi" w:cstheme="majorBidi"/>
          <w:sz w:val="28"/>
          <w:szCs w:val="28"/>
        </w:rPr>
        <w:t xml:space="preserve">the </w:t>
      </w:r>
      <w:r w:rsidR="00827935">
        <w:rPr>
          <w:rFonts w:asciiTheme="majorBidi" w:hAnsiTheme="majorBidi" w:cstheme="majorBidi"/>
          <w:sz w:val="28"/>
          <w:szCs w:val="28"/>
        </w:rPr>
        <w:t xml:space="preserve">flows of </w:t>
      </w:r>
      <w:r>
        <w:rPr>
          <w:rFonts w:asciiTheme="majorBidi" w:hAnsiTheme="majorBidi" w:cstheme="majorBidi"/>
          <w:sz w:val="28"/>
          <w:szCs w:val="28"/>
        </w:rPr>
        <w:t xml:space="preserve">fluid </w:t>
      </w:r>
      <w:r w:rsidR="00827935">
        <w:rPr>
          <w:rFonts w:asciiTheme="majorBidi" w:hAnsiTheme="majorBidi" w:cstheme="majorBidi"/>
          <w:sz w:val="28"/>
          <w:szCs w:val="28"/>
        </w:rPr>
        <w:t>in a double tube-</w:t>
      </w:r>
      <w:r>
        <w:rPr>
          <w:rFonts w:asciiTheme="majorBidi" w:hAnsiTheme="majorBidi" w:cstheme="majorBidi"/>
          <w:sz w:val="28"/>
          <w:szCs w:val="28"/>
        </w:rPr>
        <w:t xml:space="preserve">heat exchanger, an overall </w:t>
      </w:r>
      <w:r w:rsidR="00827935">
        <w:rPr>
          <w:rFonts w:asciiTheme="majorBidi" w:hAnsiTheme="majorBidi" w:cstheme="majorBidi"/>
          <w:sz w:val="28"/>
          <w:szCs w:val="28"/>
        </w:rPr>
        <w:t xml:space="preserve">coefficient of </w:t>
      </w:r>
      <w:r>
        <w:rPr>
          <w:rFonts w:asciiTheme="majorBidi" w:hAnsiTheme="majorBidi" w:cstheme="majorBidi"/>
          <w:sz w:val="28"/>
          <w:szCs w:val="28"/>
        </w:rPr>
        <w:t xml:space="preserve">heat transfer is </w:t>
      </w:r>
      <w:r w:rsidR="00637193">
        <w:rPr>
          <w:rFonts w:asciiTheme="majorBidi" w:hAnsiTheme="majorBidi" w:cstheme="majorBidi"/>
          <w:sz w:val="28"/>
          <w:szCs w:val="28"/>
        </w:rPr>
        <w:t xml:space="preserve">evaluated </w:t>
      </w:r>
      <w:r w:rsidR="00827935">
        <w:rPr>
          <w:rFonts w:asciiTheme="majorBidi" w:hAnsiTheme="majorBidi" w:cstheme="majorBidi"/>
          <w:sz w:val="28"/>
          <w:szCs w:val="28"/>
        </w:rPr>
        <w:t>by</w:t>
      </w:r>
      <w:r w:rsidR="00637193">
        <w:rPr>
          <w:rFonts w:asciiTheme="majorBidi" w:hAnsiTheme="majorBidi" w:cstheme="majorBidi"/>
          <w:sz w:val="28"/>
          <w:szCs w:val="28"/>
        </w:rPr>
        <w:t>:</w:t>
      </w:r>
    </w:p>
    <w:p w:rsidR="00CC7CB1" w:rsidRPr="00FE0AB3" w:rsidRDefault="00FE0AB3" w:rsidP="005E52CE">
      <w:pPr>
        <w:bidi w:val="0"/>
        <w:rPr>
          <w:rFonts w:asciiTheme="majorBidi" w:hAnsiTheme="majorBidi" w:cstheme="majorBidi"/>
          <w:sz w:val="28"/>
          <w:szCs w:val="28"/>
        </w:rPr>
      </w:pPr>
      <m:oMath>
        <m:r>
          <w:rPr>
            <w:rFonts w:ascii="Cambria Math" w:hAnsi="Cambria Math" w:cstheme="majorBidi"/>
            <w:sz w:val="28"/>
            <w:szCs w:val="28"/>
            <w:lang w:bidi="ar-AE"/>
          </w:rPr>
          <m:t>U=</m:t>
        </m:r>
        <m:sSub>
          <m:sSubPr>
            <m:ctrlPr>
              <w:rPr>
                <w:rFonts w:ascii="Cambria Math" w:hAnsi="Cambria Math" w:cstheme="majorBidi"/>
                <w:i/>
                <w:sz w:val="28"/>
                <w:szCs w:val="28"/>
                <w:lang w:bidi="ar-AE"/>
              </w:rPr>
            </m:ctrlPr>
          </m:sSubPr>
          <m:e>
            <m:r>
              <w:rPr>
                <w:rFonts w:ascii="Cambria Math" w:hAnsi="Cambria Math" w:cstheme="majorBidi"/>
                <w:sz w:val="28"/>
                <w:szCs w:val="28"/>
                <w:lang w:bidi="ar-AE"/>
              </w:rPr>
              <m:t>Q</m:t>
            </m:r>
          </m:e>
          <m:sub>
            <m:r>
              <w:rPr>
                <w:rFonts w:ascii="Cambria Math" w:hAnsi="Cambria Math" w:cstheme="majorBidi"/>
                <w:sz w:val="28"/>
                <w:szCs w:val="28"/>
                <w:lang w:bidi="ar-AE"/>
              </w:rPr>
              <m:t>ave</m:t>
            </m:r>
          </m:sub>
        </m:sSub>
        <m:r>
          <w:rPr>
            <w:rFonts w:ascii="Cambria Math" w:hAnsi="Cambria Math" w:cstheme="majorBidi"/>
            <w:sz w:val="28"/>
            <w:szCs w:val="28"/>
            <w:lang w:bidi="ar-AE"/>
          </w:rPr>
          <m:t>/</m:t>
        </m:r>
        <m:sSub>
          <m:sSubPr>
            <m:ctrlPr>
              <w:rPr>
                <w:rFonts w:ascii="Cambria Math" w:hAnsi="Cambria Math" w:cstheme="majorBidi"/>
                <w:i/>
                <w:sz w:val="28"/>
                <w:szCs w:val="28"/>
                <w:lang w:bidi="ar-AE"/>
              </w:rPr>
            </m:ctrlPr>
          </m:sSubPr>
          <m:e>
            <m:r>
              <w:rPr>
                <w:rFonts w:ascii="Cambria Math" w:hAnsi="Cambria Math" w:cstheme="majorBidi"/>
                <w:sz w:val="28"/>
                <w:szCs w:val="28"/>
                <w:lang w:bidi="ar-AE"/>
              </w:rPr>
              <m:t>A</m:t>
            </m:r>
          </m:e>
          <m:sub>
            <m:r>
              <w:rPr>
                <w:rFonts w:ascii="Cambria Math" w:hAnsi="Cambria Math" w:cstheme="majorBidi"/>
                <w:sz w:val="28"/>
                <w:szCs w:val="28"/>
                <w:lang w:bidi="ar-AE"/>
              </w:rPr>
              <m:t>i</m:t>
            </m:r>
          </m:sub>
        </m:sSub>
        <m:sSub>
          <m:sSubPr>
            <m:ctrlPr>
              <w:rPr>
                <w:rFonts w:ascii="Cambria Math" w:hAnsi="Cambria Math" w:cstheme="majorBidi"/>
                <w:i/>
                <w:sz w:val="28"/>
                <w:szCs w:val="28"/>
                <w:lang w:bidi="ar-AE"/>
              </w:rPr>
            </m:ctrlPr>
          </m:sSubPr>
          <m:e>
            <m:r>
              <w:rPr>
                <w:rFonts w:ascii="Cambria Math" w:hAnsi="Cambria Math" w:cstheme="majorBidi"/>
                <w:sz w:val="28"/>
                <w:szCs w:val="28"/>
                <w:lang w:bidi="ar-AE"/>
              </w:rPr>
              <m:t>∆T</m:t>
            </m:r>
          </m:e>
          <m:sub>
            <m:r>
              <w:rPr>
                <w:rFonts w:ascii="Cambria Math" w:hAnsi="Cambria Math" w:cstheme="majorBidi"/>
                <w:sz w:val="28"/>
                <w:szCs w:val="28"/>
                <w:lang w:bidi="ar-AE"/>
              </w:rPr>
              <m:t>LMTD</m:t>
            </m:r>
          </m:sub>
        </m:sSub>
        <m:r>
          <w:rPr>
            <w:rFonts w:ascii="Cambria Math" w:hAnsi="Cambria Math" w:cstheme="majorBidi"/>
            <w:sz w:val="28"/>
            <w:szCs w:val="28"/>
            <w:lang w:bidi="ar-AE"/>
          </w:rPr>
          <m:t xml:space="preserve">                                                                                                             (4)</m:t>
        </m:r>
      </m:oMath>
      <w:r w:rsidRPr="00FE0AB3">
        <w:rPr>
          <w:rFonts w:asciiTheme="majorBidi" w:hAnsiTheme="majorBidi" w:cstheme="majorBidi"/>
          <w:sz w:val="28"/>
          <w:szCs w:val="28"/>
          <w:lang w:bidi="ar-AE"/>
        </w:rPr>
        <w:t xml:space="preserve"> </w:t>
      </w:r>
    </w:p>
    <w:p w:rsidR="00FE0AB3" w:rsidRPr="00FE0AB3" w:rsidRDefault="00FE0AB3" w:rsidP="00AA3F07">
      <w:pPr>
        <w:bidi w:val="0"/>
        <w:rPr>
          <w:rFonts w:ascii="Cambria Math" w:hAnsi="Cambria Math" w:cstheme="majorBidi"/>
          <w:sz w:val="28"/>
          <w:szCs w:val="28"/>
          <w:oMath/>
        </w:rPr>
      </w:pPr>
      <w:r>
        <w:rPr>
          <w:rFonts w:asciiTheme="majorBidi" w:hAnsiTheme="majorBidi" w:cstheme="majorBidi"/>
          <w:sz w:val="28"/>
          <w:szCs w:val="28"/>
        </w:rPr>
        <w:t>Where</w:t>
      </w:r>
      <w:r w:rsidR="005E52CE">
        <w:rPr>
          <w:rFonts w:asciiTheme="majorBidi" w:hAnsiTheme="majorBidi" w:cstheme="majorBidi"/>
          <w:sz w:val="28"/>
          <w:szCs w:val="28"/>
        </w:rPr>
        <w:t xml:space="preserve">,  </w:t>
      </w:r>
      <m:oMath>
        <m:r>
          <w:rPr>
            <w:rFonts w:ascii="Cambria Math" w:hAnsi="Cambria Math" w:cstheme="majorBidi"/>
            <w:sz w:val="28"/>
            <w:szCs w:val="28"/>
          </w:rPr>
          <m:t xml:space="preserve"> </m:t>
        </m:r>
        <m:sSub>
          <m:sSubPr>
            <m:ctrlPr>
              <w:rPr>
                <w:rFonts w:ascii="Cambria Math" w:hAnsi="Cambria Math" w:cstheme="majorBidi"/>
                <w:i/>
                <w:sz w:val="28"/>
                <w:szCs w:val="28"/>
              </w:rPr>
            </m:ctrlPr>
          </m:sSubPr>
          <m:e>
            <m:r>
              <w:rPr>
                <w:rFonts w:ascii="Cambria Math" w:hAnsi="Cambria Math" w:cstheme="majorBidi"/>
                <w:sz w:val="28"/>
                <w:szCs w:val="28"/>
              </w:rPr>
              <m:t>A</m:t>
            </m:r>
          </m:e>
          <m:sub>
            <m:r>
              <w:rPr>
                <w:rFonts w:ascii="Cambria Math" w:hAnsi="Cambria Math" w:cstheme="majorBidi"/>
                <w:sz w:val="28"/>
                <w:szCs w:val="28"/>
              </w:rPr>
              <m:t>i</m:t>
            </m:r>
          </m:sub>
        </m:sSub>
        <m:r>
          <w:rPr>
            <w:rFonts w:ascii="Cambria Math" w:hAnsi="Cambria Math" w:cstheme="majorBidi"/>
            <w:sz w:val="28"/>
            <w:szCs w:val="28"/>
          </w:rPr>
          <m:t>=π</m:t>
        </m:r>
        <m:sSub>
          <m:sSubPr>
            <m:ctrlPr>
              <w:rPr>
                <w:rFonts w:ascii="Cambria Math" w:hAnsi="Cambria Math" w:cstheme="majorBidi"/>
                <w:i/>
                <w:sz w:val="28"/>
                <w:szCs w:val="28"/>
              </w:rPr>
            </m:ctrlPr>
          </m:sSubPr>
          <m:e>
            <m:r>
              <w:rPr>
                <w:rFonts w:ascii="Cambria Math" w:hAnsi="Cambria Math" w:cstheme="majorBidi"/>
                <w:sz w:val="28"/>
                <w:szCs w:val="28"/>
              </w:rPr>
              <m:t>d</m:t>
            </m:r>
          </m:e>
          <m:sub>
            <m:r>
              <w:rPr>
                <w:rFonts w:ascii="Cambria Math" w:hAnsi="Cambria Math" w:cstheme="majorBidi"/>
                <w:sz w:val="28"/>
                <w:szCs w:val="28"/>
              </w:rPr>
              <m:t>i</m:t>
            </m:r>
          </m:sub>
        </m:sSub>
        <m:r>
          <w:rPr>
            <w:rFonts w:ascii="Cambria Math" w:hAnsi="Cambria Math" w:cstheme="majorBidi"/>
            <w:sz w:val="28"/>
            <w:szCs w:val="28"/>
          </w:rPr>
          <m:t>L</m:t>
        </m:r>
      </m:oMath>
    </w:p>
    <w:p w:rsidR="00CC7CB1" w:rsidRDefault="005E52CE" w:rsidP="00733D6C">
      <w:pPr>
        <w:bidi w:val="0"/>
        <w:jc w:val="both"/>
        <w:rPr>
          <w:rFonts w:asciiTheme="majorBidi" w:hAnsiTheme="majorBidi" w:cstheme="majorBidi"/>
          <w:sz w:val="28"/>
          <w:szCs w:val="28"/>
        </w:rPr>
      </w:pPr>
      <w:r>
        <w:rPr>
          <w:rFonts w:asciiTheme="majorBidi" w:hAnsiTheme="majorBidi" w:cstheme="majorBidi"/>
          <w:sz w:val="28"/>
          <w:szCs w:val="28"/>
        </w:rPr>
        <w:t xml:space="preserve">An inside </w:t>
      </w:r>
      <w:r w:rsidR="00733D6C">
        <w:rPr>
          <w:rFonts w:asciiTheme="majorBidi" w:hAnsiTheme="majorBidi" w:cstheme="majorBidi"/>
          <w:sz w:val="28"/>
          <w:szCs w:val="28"/>
        </w:rPr>
        <w:t xml:space="preserve">coefficient of </w:t>
      </w:r>
      <w:r>
        <w:rPr>
          <w:rFonts w:asciiTheme="majorBidi" w:hAnsiTheme="majorBidi" w:cstheme="majorBidi"/>
          <w:sz w:val="28"/>
          <w:szCs w:val="28"/>
        </w:rPr>
        <w:t>heat transfer</w:t>
      </w:r>
      <m:oMath>
        <m:r>
          <w:rPr>
            <w:rFonts w:ascii="Cambria Math" w:hAnsi="Cambria Math" w:cstheme="majorBidi"/>
            <w:sz w:val="28"/>
            <w:szCs w:val="28"/>
          </w:rPr>
          <m:t>(</m:t>
        </m:r>
        <m:sSub>
          <m:sSubPr>
            <m:ctrlPr>
              <w:rPr>
                <w:rFonts w:ascii="Cambria Math" w:hAnsi="Cambria Math" w:cstheme="majorBidi"/>
                <w:i/>
                <w:sz w:val="28"/>
                <w:szCs w:val="28"/>
              </w:rPr>
            </m:ctrlPr>
          </m:sSubPr>
          <m:e>
            <m:r>
              <w:rPr>
                <w:rFonts w:ascii="Cambria Math" w:hAnsi="Cambria Math" w:cstheme="majorBidi"/>
                <w:sz w:val="28"/>
                <w:szCs w:val="28"/>
              </w:rPr>
              <m:t>h</m:t>
            </m:r>
          </m:e>
          <m:sub>
            <m:r>
              <w:rPr>
                <w:rFonts w:ascii="Cambria Math" w:hAnsi="Cambria Math" w:cstheme="majorBidi"/>
                <w:sz w:val="28"/>
                <w:szCs w:val="28"/>
              </w:rPr>
              <m:t>i</m:t>
            </m:r>
          </m:sub>
        </m:sSub>
      </m:oMath>
      <w:r w:rsidR="00733D6C">
        <w:rPr>
          <w:rFonts w:asciiTheme="majorBidi" w:hAnsiTheme="majorBidi" w:cstheme="majorBidi"/>
          <w:sz w:val="28"/>
          <w:szCs w:val="28"/>
        </w:rPr>
        <w:t xml:space="preserve">) </w:t>
      </w:r>
      <w:r>
        <w:rPr>
          <w:rFonts w:asciiTheme="majorBidi" w:hAnsiTheme="majorBidi" w:cstheme="majorBidi"/>
          <w:sz w:val="28"/>
          <w:szCs w:val="28"/>
        </w:rPr>
        <w:t>is usually calculated from the overall heat t</w:t>
      </w:r>
      <w:r w:rsidR="00637193">
        <w:rPr>
          <w:rFonts w:asciiTheme="majorBidi" w:hAnsiTheme="majorBidi" w:cstheme="majorBidi"/>
          <w:sz w:val="28"/>
          <w:szCs w:val="28"/>
        </w:rPr>
        <w:t>ransfer coefficient as follows:</w:t>
      </w:r>
    </w:p>
    <w:p w:rsidR="005E52CE" w:rsidRPr="0088256D" w:rsidRDefault="00080128" w:rsidP="0088256D">
      <w:pPr>
        <w:bidi w:val="0"/>
        <w:rPr>
          <w:rFonts w:asciiTheme="majorBidi" w:hAnsiTheme="majorBidi" w:cstheme="majorBidi"/>
          <w:sz w:val="28"/>
          <w:szCs w:val="28"/>
        </w:rPr>
      </w:pPr>
      <m:oMathPara>
        <m:oMathParaPr>
          <m:jc m:val="left"/>
        </m:oMathParaPr>
        <m:oMath>
          <m:f>
            <m:fPr>
              <m:type m:val="lin"/>
              <m:ctrlPr>
                <w:rPr>
                  <w:rFonts w:ascii="Cambria Math" w:hAnsi="Cambria Math" w:cstheme="majorBidi"/>
                  <w:i/>
                  <w:sz w:val="28"/>
                  <w:szCs w:val="28"/>
                </w:rPr>
              </m:ctrlPr>
            </m:fPr>
            <m:num>
              <m:r>
                <w:rPr>
                  <w:rFonts w:ascii="Cambria Math" w:hAnsi="Cambria Math" w:cstheme="majorBidi"/>
                  <w:sz w:val="28"/>
                  <w:szCs w:val="28"/>
                </w:rPr>
                <m:t>1</m:t>
              </m:r>
            </m:num>
            <m:den>
              <m:r>
                <w:rPr>
                  <w:rFonts w:ascii="Cambria Math" w:hAnsi="Cambria Math" w:cstheme="majorBidi"/>
                  <w:sz w:val="28"/>
                  <w:szCs w:val="28"/>
                </w:rPr>
                <m:t>U</m:t>
              </m:r>
            </m:den>
          </m:f>
          <m:r>
            <w:rPr>
              <w:rFonts w:ascii="Cambria Math" w:hAnsi="Cambria Math" w:cstheme="majorBidi"/>
              <w:sz w:val="28"/>
              <w:szCs w:val="28"/>
            </w:rPr>
            <m:t>=</m:t>
          </m:r>
          <m:f>
            <m:fPr>
              <m:type m:val="lin"/>
              <m:ctrlPr>
                <w:rPr>
                  <w:rFonts w:ascii="Cambria Math" w:hAnsi="Cambria Math" w:cstheme="majorBidi"/>
                  <w:i/>
                  <w:sz w:val="28"/>
                  <w:szCs w:val="28"/>
                </w:rPr>
              </m:ctrlPr>
            </m:fPr>
            <m:num>
              <m:r>
                <w:rPr>
                  <w:rFonts w:ascii="Cambria Math" w:hAnsi="Cambria Math" w:cstheme="majorBidi"/>
                  <w:sz w:val="28"/>
                  <w:szCs w:val="28"/>
                </w:rPr>
                <m:t>1</m:t>
              </m:r>
            </m:num>
            <m:den>
              <m:sSub>
                <m:sSubPr>
                  <m:ctrlPr>
                    <w:rPr>
                      <w:rFonts w:ascii="Cambria Math" w:hAnsi="Cambria Math" w:cstheme="majorBidi"/>
                      <w:i/>
                      <w:sz w:val="28"/>
                      <w:szCs w:val="28"/>
                    </w:rPr>
                  </m:ctrlPr>
                </m:sSubPr>
                <m:e>
                  <m:r>
                    <w:rPr>
                      <w:rFonts w:ascii="Cambria Math" w:hAnsi="Cambria Math" w:cstheme="majorBidi"/>
                      <w:sz w:val="28"/>
                      <w:szCs w:val="28"/>
                    </w:rPr>
                    <m:t>h</m:t>
                  </m:r>
                </m:e>
                <m:sub>
                  <m:r>
                    <w:rPr>
                      <w:rFonts w:ascii="Cambria Math" w:hAnsi="Cambria Math" w:cstheme="majorBidi"/>
                      <w:sz w:val="28"/>
                      <w:szCs w:val="28"/>
                    </w:rPr>
                    <m:t>i</m:t>
                  </m:r>
                </m:sub>
              </m:sSub>
            </m:den>
          </m:f>
          <m:r>
            <w:rPr>
              <w:rFonts w:ascii="Cambria Math" w:hAnsi="Cambria Math" w:cstheme="majorBidi"/>
              <w:sz w:val="28"/>
              <w:szCs w:val="28"/>
            </w:rPr>
            <m:t>+</m:t>
          </m:r>
          <m:f>
            <m:fPr>
              <m:ctrlPr>
                <w:rPr>
                  <w:rFonts w:ascii="Cambria Math" w:hAnsi="Cambria Math" w:cstheme="majorBidi"/>
                  <w:i/>
                  <w:sz w:val="28"/>
                  <w:szCs w:val="28"/>
                </w:rPr>
              </m:ctrlPr>
            </m:fPr>
            <m:num>
              <m:sSub>
                <m:sSubPr>
                  <m:ctrlPr>
                    <w:rPr>
                      <w:rFonts w:ascii="Cambria Math" w:hAnsi="Cambria Math" w:cstheme="majorBidi"/>
                      <w:i/>
                      <w:sz w:val="28"/>
                      <w:szCs w:val="28"/>
                    </w:rPr>
                  </m:ctrlPr>
                </m:sSubPr>
                <m:e>
                  <m:r>
                    <w:rPr>
                      <w:rFonts w:ascii="Cambria Math" w:hAnsi="Cambria Math" w:cstheme="majorBidi"/>
                      <w:sz w:val="28"/>
                      <w:szCs w:val="28"/>
                    </w:rPr>
                    <m:t>A</m:t>
                  </m:r>
                </m:e>
                <m:sub>
                  <m:r>
                    <w:rPr>
                      <w:rFonts w:ascii="Cambria Math" w:hAnsi="Cambria Math" w:cstheme="majorBidi"/>
                      <w:sz w:val="28"/>
                      <w:szCs w:val="28"/>
                    </w:rPr>
                    <m:t>i</m:t>
                  </m:r>
                </m:sub>
              </m:sSub>
              <m:r>
                <w:rPr>
                  <w:rFonts w:ascii="Cambria Math" w:hAnsi="Cambria Math" w:cstheme="majorBidi"/>
                  <w:sz w:val="28"/>
                  <w:szCs w:val="28"/>
                </w:rPr>
                <m:t>ln</m:t>
              </m:r>
              <m:d>
                <m:dPr>
                  <m:ctrlPr>
                    <w:rPr>
                      <w:rFonts w:ascii="Cambria Math" w:hAnsi="Cambria Math" w:cstheme="majorBidi"/>
                      <w:i/>
                      <w:sz w:val="28"/>
                      <w:szCs w:val="28"/>
                    </w:rPr>
                  </m:ctrlPr>
                </m:dPr>
                <m:e>
                  <m:sSub>
                    <m:sSubPr>
                      <m:ctrlPr>
                        <w:rPr>
                          <w:rFonts w:ascii="Cambria Math" w:hAnsi="Cambria Math" w:cstheme="majorBidi"/>
                          <w:i/>
                          <w:sz w:val="28"/>
                          <w:szCs w:val="28"/>
                        </w:rPr>
                      </m:ctrlPr>
                    </m:sSubPr>
                    <m:e>
                      <m:r>
                        <w:rPr>
                          <w:rFonts w:ascii="Cambria Math" w:hAnsi="Cambria Math" w:cstheme="majorBidi"/>
                          <w:sz w:val="28"/>
                          <w:szCs w:val="28"/>
                        </w:rPr>
                        <m:t>d</m:t>
                      </m:r>
                    </m:e>
                    <m:sub>
                      <m:r>
                        <w:rPr>
                          <w:rFonts w:ascii="Cambria Math" w:hAnsi="Cambria Math" w:cstheme="majorBidi"/>
                          <w:sz w:val="28"/>
                          <w:szCs w:val="28"/>
                        </w:rPr>
                        <m:t>o</m:t>
                      </m:r>
                    </m:sub>
                  </m:sSub>
                  <m:r>
                    <w:rPr>
                      <w:rFonts w:ascii="Cambria Math" w:hAnsi="Cambria Math" w:cstheme="majorBidi"/>
                      <w:sz w:val="28"/>
                      <w:szCs w:val="28"/>
                    </w:rPr>
                    <m:t>-</m:t>
                  </m:r>
                  <m:sSub>
                    <m:sSubPr>
                      <m:ctrlPr>
                        <w:rPr>
                          <w:rFonts w:ascii="Cambria Math" w:hAnsi="Cambria Math" w:cstheme="majorBidi"/>
                          <w:i/>
                          <w:sz w:val="28"/>
                          <w:szCs w:val="28"/>
                        </w:rPr>
                      </m:ctrlPr>
                    </m:sSubPr>
                    <m:e>
                      <m:r>
                        <w:rPr>
                          <w:rFonts w:ascii="Cambria Math" w:hAnsi="Cambria Math" w:cstheme="majorBidi"/>
                          <w:sz w:val="28"/>
                          <w:szCs w:val="28"/>
                        </w:rPr>
                        <m:t>d</m:t>
                      </m:r>
                    </m:e>
                    <m:sub>
                      <m:r>
                        <w:rPr>
                          <w:rFonts w:ascii="Cambria Math" w:hAnsi="Cambria Math" w:cstheme="majorBidi"/>
                          <w:sz w:val="28"/>
                          <w:szCs w:val="28"/>
                        </w:rPr>
                        <m:t>i</m:t>
                      </m:r>
                    </m:sub>
                  </m:sSub>
                </m:e>
              </m:d>
            </m:num>
            <m:den>
              <m:r>
                <w:rPr>
                  <w:rFonts w:ascii="Cambria Math" w:hAnsi="Cambria Math" w:cstheme="majorBidi"/>
                  <w:sz w:val="28"/>
                  <w:szCs w:val="28"/>
                </w:rPr>
                <m:t>2πkL</m:t>
              </m:r>
            </m:den>
          </m:f>
          <m:r>
            <w:rPr>
              <w:rFonts w:ascii="Cambria Math" w:hAnsi="Cambria Math" w:cstheme="majorBidi"/>
              <w:sz w:val="28"/>
              <w:szCs w:val="28"/>
            </w:rPr>
            <m:t>+</m:t>
          </m:r>
          <m:f>
            <m:fPr>
              <m:ctrlPr>
                <w:rPr>
                  <w:rFonts w:ascii="Cambria Math" w:hAnsi="Cambria Math" w:cstheme="majorBidi"/>
                  <w:i/>
                  <w:sz w:val="28"/>
                  <w:szCs w:val="28"/>
                </w:rPr>
              </m:ctrlPr>
            </m:fPr>
            <m:num>
              <m:sSub>
                <m:sSubPr>
                  <m:ctrlPr>
                    <w:rPr>
                      <w:rFonts w:ascii="Cambria Math" w:hAnsi="Cambria Math" w:cstheme="majorBidi"/>
                      <w:i/>
                      <w:sz w:val="28"/>
                      <w:szCs w:val="28"/>
                    </w:rPr>
                  </m:ctrlPr>
                </m:sSubPr>
                <m:e>
                  <m:r>
                    <w:rPr>
                      <w:rFonts w:ascii="Cambria Math" w:hAnsi="Cambria Math" w:cstheme="majorBidi"/>
                      <w:sz w:val="28"/>
                      <w:szCs w:val="28"/>
                    </w:rPr>
                    <m:t>A</m:t>
                  </m:r>
                </m:e>
                <m:sub>
                  <m:r>
                    <w:rPr>
                      <w:rFonts w:ascii="Cambria Math" w:hAnsi="Cambria Math" w:cstheme="majorBidi"/>
                      <w:sz w:val="28"/>
                      <w:szCs w:val="28"/>
                    </w:rPr>
                    <m:t>i</m:t>
                  </m:r>
                </m:sub>
              </m:sSub>
            </m:num>
            <m:den>
              <m:sSub>
                <m:sSubPr>
                  <m:ctrlPr>
                    <w:rPr>
                      <w:rFonts w:ascii="Cambria Math" w:hAnsi="Cambria Math" w:cstheme="majorBidi"/>
                      <w:i/>
                      <w:sz w:val="28"/>
                      <w:szCs w:val="28"/>
                    </w:rPr>
                  </m:ctrlPr>
                </m:sSubPr>
                <m:e>
                  <m:r>
                    <w:rPr>
                      <w:rFonts w:ascii="Cambria Math" w:hAnsi="Cambria Math" w:cstheme="majorBidi"/>
                      <w:sz w:val="28"/>
                      <w:szCs w:val="28"/>
                    </w:rPr>
                    <m:t>A</m:t>
                  </m:r>
                </m:e>
                <m:sub>
                  <m:r>
                    <w:rPr>
                      <w:rFonts w:ascii="Cambria Math" w:hAnsi="Cambria Math" w:cstheme="majorBidi"/>
                      <w:sz w:val="28"/>
                      <w:szCs w:val="28"/>
                    </w:rPr>
                    <m:t>o</m:t>
                  </m:r>
                </m:sub>
              </m:sSub>
              <m:sSub>
                <m:sSubPr>
                  <m:ctrlPr>
                    <w:rPr>
                      <w:rFonts w:ascii="Cambria Math" w:hAnsi="Cambria Math" w:cstheme="majorBidi"/>
                      <w:i/>
                      <w:sz w:val="28"/>
                      <w:szCs w:val="28"/>
                    </w:rPr>
                  </m:ctrlPr>
                </m:sSubPr>
                <m:e>
                  <m:r>
                    <w:rPr>
                      <w:rFonts w:ascii="Cambria Math" w:hAnsi="Cambria Math" w:cstheme="majorBidi"/>
                      <w:sz w:val="28"/>
                      <w:szCs w:val="28"/>
                    </w:rPr>
                    <m:t>h</m:t>
                  </m:r>
                </m:e>
                <m:sub>
                  <m:r>
                    <w:rPr>
                      <w:rFonts w:ascii="Cambria Math" w:hAnsi="Cambria Math" w:cstheme="majorBidi"/>
                      <w:sz w:val="28"/>
                      <w:szCs w:val="28"/>
                    </w:rPr>
                    <m:t>o</m:t>
                  </m:r>
                </m:sub>
              </m:sSub>
            </m:den>
          </m:f>
          <m:r>
            <w:rPr>
              <w:rFonts w:ascii="Cambria Math" w:hAnsi="Cambria Math" w:cstheme="majorBidi"/>
              <w:sz w:val="28"/>
              <w:szCs w:val="28"/>
            </w:rPr>
            <m:t>+</m:t>
          </m:r>
          <m:sSub>
            <m:sSubPr>
              <m:ctrlPr>
                <w:rPr>
                  <w:rFonts w:ascii="Cambria Math" w:hAnsi="Cambria Math" w:cstheme="majorBidi"/>
                  <w:i/>
                  <w:sz w:val="28"/>
                  <w:szCs w:val="28"/>
                </w:rPr>
              </m:ctrlPr>
            </m:sSubPr>
            <m:e>
              <m:r>
                <w:rPr>
                  <w:rFonts w:ascii="Cambria Math" w:hAnsi="Cambria Math" w:cstheme="majorBidi"/>
                  <w:sz w:val="28"/>
                  <w:szCs w:val="28"/>
                </w:rPr>
                <m:t>R</m:t>
              </m:r>
            </m:e>
            <m:sub>
              <m:r>
                <w:rPr>
                  <w:rFonts w:ascii="Cambria Math" w:hAnsi="Cambria Math" w:cstheme="majorBidi"/>
                  <w:sz w:val="28"/>
                  <w:szCs w:val="28"/>
                </w:rPr>
                <m:t>f</m:t>
              </m:r>
            </m:sub>
          </m:sSub>
          <m:r>
            <w:rPr>
              <w:rFonts w:ascii="Cambria Math" w:hAnsi="Cambria Math" w:cstheme="majorBidi"/>
              <w:sz w:val="28"/>
              <w:szCs w:val="28"/>
            </w:rPr>
            <m:t xml:space="preserve">                                                                   (5) </m:t>
          </m:r>
        </m:oMath>
      </m:oMathPara>
    </w:p>
    <w:p w:rsidR="005E52CE" w:rsidRPr="00637193" w:rsidRDefault="00020EA1" w:rsidP="00020EA1">
      <w:pPr>
        <w:bidi w:val="0"/>
        <w:rPr>
          <w:rFonts w:asciiTheme="majorBidi" w:hAnsiTheme="majorBidi" w:cstheme="majorBidi"/>
          <w:sz w:val="28"/>
          <w:szCs w:val="28"/>
        </w:rPr>
      </w:pPr>
      <w:r>
        <w:rPr>
          <w:rFonts w:asciiTheme="majorBidi" w:hAnsiTheme="majorBidi" w:cstheme="majorBidi"/>
          <w:sz w:val="28"/>
          <w:szCs w:val="28"/>
        </w:rPr>
        <w:t>If</w:t>
      </w:r>
      <w:r w:rsidR="00637193" w:rsidRPr="00637193">
        <w:rPr>
          <w:rFonts w:asciiTheme="majorBidi" w:hAnsiTheme="majorBidi" w:cstheme="majorBidi"/>
          <w:sz w:val="28"/>
          <w:szCs w:val="28"/>
        </w:rPr>
        <w:t xml:space="preserve"> the latest</w:t>
      </w:r>
      <w:r w:rsidR="00F22DC7" w:rsidRPr="00637193">
        <w:rPr>
          <w:rFonts w:asciiTheme="majorBidi" w:hAnsiTheme="majorBidi" w:cstheme="majorBidi"/>
          <w:sz w:val="28"/>
          <w:szCs w:val="28"/>
        </w:rPr>
        <w:t xml:space="preserve"> </w:t>
      </w:r>
      <w:r>
        <w:rPr>
          <w:rFonts w:asciiTheme="majorBidi" w:hAnsiTheme="majorBidi" w:cstheme="majorBidi"/>
          <w:sz w:val="28"/>
          <w:szCs w:val="28"/>
        </w:rPr>
        <w:t>(3)</w:t>
      </w:r>
      <w:r w:rsidR="00F22DC7" w:rsidRPr="00637193">
        <w:rPr>
          <w:rFonts w:asciiTheme="majorBidi" w:hAnsiTheme="majorBidi" w:cstheme="majorBidi"/>
          <w:sz w:val="28"/>
          <w:szCs w:val="28"/>
        </w:rPr>
        <w:t xml:space="preserve"> terms are </w:t>
      </w:r>
      <w:r w:rsidR="00637193" w:rsidRPr="00637193">
        <w:rPr>
          <w:rFonts w:asciiTheme="majorBidi" w:hAnsiTheme="majorBidi" w:cstheme="majorBidi"/>
          <w:sz w:val="28"/>
          <w:szCs w:val="28"/>
        </w:rPr>
        <w:t>up</w:t>
      </w:r>
      <w:r w:rsidR="00F22DC7" w:rsidRPr="00637193">
        <w:rPr>
          <w:rFonts w:asciiTheme="majorBidi" w:hAnsiTheme="majorBidi" w:cstheme="majorBidi"/>
          <w:sz w:val="28"/>
          <w:szCs w:val="28"/>
        </w:rPr>
        <w:t>on the right-hand side of Eq</w:t>
      </w:r>
      <w:r w:rsidR="000B28F9">
        <w:rPr>
          <w:rFonts w:asciiTheme="majorBidi" w:hAnsiTheme="majorBidi" w:cstheme="majorBidi"/>
          <w:sz w:val="28"/>
          <w:szCs w:val="28"/>
        </w:rPr>
        <w:t>.</w:t>
      </w:r>
      <w:r w:rsidR="00F22DC7" w:rsidRPr="00637193">
        <w:rPr>
          <w:rFonts w:asciiTheme="majorBidi" w:hAnsiTheme="majorBidi" w:cstheme="majorBidi"/>
          <w:sz w:val="28"/>
          <w:szCs w:val="28"/>
        </w:rPr>
        <w:t xml:space="preserve"> (5) are </w:t>
      </w:r>
      <w:r w:rsidRPr="00637193">
        <w:rPr>
          <w:rFonts w:asciiTheme="majorBidi" w:hAnsiTheme="majorBidi" w:cstheme="majorBidi"/>
          <w:sz w:val="28"/>
          <w:szCs w:val="28"/>
        </w:rPr>
        <w:t>reserved</w:t>
      </w:r>
      <w:r w:rsidR="00F22DC7" w:rsidRPr="00637193">
        <w:rPr>
          <w:rFonts w:asciiTheme="majorBidi" w:hAnsiTheme="majorBidi" w:cstheme="majorBidi"/>
          <w:sz w:val="28"/>
          <w:szCs w:val="28"/>
        </w:rPr>
        <w:t xml:space="preserve"> </w:t>
      </w:r>
      <w:r>
        <w:rPr>
          <w:rFonts w:asciiTheme="majorBidi" w:hAnsiTheme="majorBidi" w:cstheme="majorBidi"/>
          <w:sz w:val="28"/>
          <w:szCs w:val="28"/>
        </w:rPr>
        <w:t>fixed</w:t>
      </w:r>
      <w:r w:rsidR="00F22DC7" w:rsidRPr="00637193">
        <w:rPr>
          <w:rFonts w:asciiTheme="majorBidi" w:hAnsiTheme="majorBidi" w:cstheme="majorBidi"/>
          <w:sz w:val="28"/>
          <w:szCs w:val="28"/>
        </w:rPr>
        <w:t>, th</w:t>
      </w:r>
      <w:r>
        <w:rPr>
          <w:rFonts w:asciiTheme="majorBidi" w:hAnsiTheme="majorBidi" w:cstheme="majorBidi"/>
          <w:sz w:val="28"/>
          <w:szCs w:val="28"/>
        </w:rPr>
        <w:t xml:space="preserve">is </w:t>
      </w:r>
      <w:r w:rsidR="00F22DC7" w:rsidRPr="00637193">
        <w:rPr>
          <w:rFonts w:asciiTheme="majorBidi" w:hAnsiTheme="majorBidi" w:cstheme="majorBidi"/>
          <w:sz w:val="28"/>
          <w:szCs w:val="28"/>
        </w:rPr>
        <w:t xml:space="preserve">equation (5) can be </w:t>
      </w:r>
      <w:r w:rsidR="00637193" w:rsidRPr="00637193">
        <w:rPr>
          <w:rFonts w:asciiTheme="majorBidi" w:hAnsiTheme="majorBidi" w:cstheme="majorBidi"/>
          <w:sz w:val="28"/>
          <w:szCs w:val="28"/>
        </w:rPr>
        <w:t>stated</w:t>
      </w:r>
      <w:r w:rsidR="00F22DC7" w:rsidRPr="00637193">
        <w:rPr>
          <w:rFonts w:asciiTheme="majorBidi" w:hAnsiTheme="majorBidi" w:cstheme="majorBidi"/>
          <w:sz w:val="28"/>
          <w:szCs w:val="28"/>
        </w:rPr>
        <w:t xml:space="preserve"> as</w:t>
      </w:r>
      <w:r w:rsidR="00637193">
        <w:rPr>
          <w:rFonts w:asciiTheme="majorBidi" w:hAnsiTheme="majorBidi" w:cstheme="majorBidi"/>
          <w:sz w:val="28"/>
          <w:szCs w:val="28"/>
        </w:rPr>
        <w:t xml:space="preserve"> follows:</w:t>
      </w:r>
    </w:p>
    <w:p w:rsidR="00F22DC7" w:rsidRPr="00F22DC7" w:rsidRDefault="00080128" w:rsidP="00F22DC7">
      <w:pPr>
        <w:bidi w:val="0"/>
        <w:rPr>
          <w:rFonts w:asciiTheme="majorBidi" w:hAnsiTheme="majorBidi" w:cstheme="majorBidi"/>
          <w:sz w:val="28"/>
          <w:szCs w:val="28"/>
        </w:rPr>
      </w:pPr>
      <m:oMathPara>
        <m:oMathParaPr>
          <m:jc m:val="left"/>
        </m:oMathParaPr>
        <m:oMath>
          <m:f>
            <m:fPr>
              <m:type m:val="lin"/>
              <m:ctrlPr>
                <w:rPr>
                  <w:rFonts w:ascii="Cambria Math" w:hAnsi="Cambria Math" w:cstheme="majorBidi"/>
                  <w:i/>
                  <w:sz w:val="28"/>
                  <w:szCs w:val="28"/>
                </w:rPr>
              </m:ctrlPr>
            </m:fPr>
            <m:num>
              <m:r>
                <w:rPr>
                  <w:rFonts w:ascii="Cambria Math" w:hAnsi="Cambria Math" w:cstheme="majorBidi"/>
                  <w:sz w:val="28"/>
                  <w:szCs w:val="28"/>
                </w:rPr>
                <m:t>1</m:t>
              </m:r>
            </m:num>
            <m:den>
              <m:r>
                <w:rPr>
                  <w:rFonts w:ascii="Cambria Math" w:hAnsi="Cambria Math" w:cstheme="majorBidi"/>
                  <w:sz w:val="28"/>
                  <w:szCs w:val="28"/>
                </w:rPr>
                <m:t>U</m:t>
              </m:r>
            </m:den>
          </m:f>
          <m:r>
            <w:rPr>
              <w:rFonts w:ascii="Cambria Math" w:hAnsi="Cambria Math" w:cstheme="majorBidi"/>
              <w:sz w:val="28"/>
              <w:szCs w:val="28"/>
            </w:rPr>
            <m:t>=</m:t>
          </m:r>
          <m:f>
            <m:fPr>
              <m:type m:val="lin"/>
              <m:ctrlPr>
                <w:rPr>
                  <w:rFonts w:ascii="Cambria Math" w:hAnsi="Cambria Math" w:cstheme="majorBidi"/>
                  <w:i/>
                  <w:sz w:val="28"/>
                  <w:szCs w:val="28"/>
                </w:rPr>
              </m:ctrlPr>
            </m:fPr>
            <m:num>
              <m:r>
                <w:rPr>
                  <w:rFonts w:ascii="Cambria Math" w:hAnsi="Cambria Math" w:cstheme="majorBidi"/>
                  <w:sz w:val="28"/>
                  <w:szCs w:val="28"/>
                </w:rPr>
                <m:t>1</m:t>
              </m:r>
            </m:num>
            <m:den>
              <m:sSub>
                <m:sSubPr>
                  <m:ctrlPr>
                    <w:rPr>
                      <w:rFonts w:ascii="Cambria Math" w:hAnsi="Cambria Math" w:cstheme="majorBidi"/>
                      <w:i/>
                      <w:sz w:val="28"/>
                      <w:szCs w:val="28"/>
                    </w:rPr>
                  </m:ctrlPr>
                </m:sSubPr>
                <m:e>
                  <m:r>
                    <w:rPr>
                      <w:rFonts w:ascii="Cambria Math" w:hAnsi="Cambria Math" w:cstheme="majorBidi"/>
                      <w:sz w:val="28"/>
                      <w:szCs w:val="28"/>
                    </w:rPr>
                    <m:t>h</m:t>
                  </m:r>
                </m:e>
                <m:sub>
                  <m:r>
                    <w:rPr>
                      <w:rFonts w:ascii="Cambria Math" w:hAnsi="Cambria Math" w:cstheme="majorBidi"/>
                      <w:sz w:val="28"/>
                      <w:szCs w:val="28"/>
                    </w:rPr>
                    <m:t>i</m:t>
                  </m:r>
                </m:sub>
              </m:sSub>
            </m:den>
          </m:f>
          <m:r>
            <w:rPr>
              <w:rFonts w:ascii="Cambria Math" w:hAnsi="Cambria Math" w:cstheme="majorBidi"/>
              <w:sz w:val="28"/>
              <w:szCs w:val="28"/>
            </w:rPr>
            <m:t>+B                                                                                                                   (6)</m:t>
          </m:r>
        </m:oMath>
      </m:oMathPara>
    </w:p>
    <w:p w:rsidR="00CC7CB1" w:rsidRDefault="00F22DC7" w:rsidP="00020EA1">
      <w:pPr>
        <w:bidi w:val="0"/>
        <w:jc w:val="both"/>
        <w:rPr>
          <w:rFonts w:asciiTheme="majorBidi" w:hAnsiTheme="majorBidi" w:cstheme="majorBidi"/>
          <w:sz w:val="28"/>
          <w:szCs w:val="28"/>
        </w:rPr>
      </w:pPr>
      <w:r w:rsidRPr="00637193">
        <w:rPr>
          <w:rFonts w:asciiTheme="majorBidi" w:hAnsiTheme="majorBidi" w:cstheme="majorBidi"/>
          <w:sz w:val="28"/>
          <w:szCs w:val="28"/>
          <w:lang w:bidi="ar-AE"/>
        </w:rPr>
        <w:t xml:space="preserve">The </w:t>
      </w:r>
      <w:r w:rsidR="00637193" w:rsidRPr="00637193">
        <w:rPr>
          <w:rFonts w:asciiTheme="majorBidi" w:hAnsiTheme="majorBidi" w:cstheme="majorBidi"/>
          <w:sz w:val="28"/>
          <w:szCs w:val="28"/>
          <w:lang w:bidi="ar-AE"/>
        </w:rPr>
        <w:t xml:space="preserve">coefficient of </w:t>
      </w:r>
      <w:r w:rsidRPr="00637193">
        <w:rPr>
          <w:rFonts w:asciiTheme="majorBidi" w:hAnsiTheme="majorBidi" w:cstheme="majorBidi"/>
          <w:sz w:val="28"/>
          <w:szCs w:val="28"/>
          <w:lang w:bidi="ar-AE"/>
        </w:rPr>
        <w:t xml:space="preserve">heat transfer is </w:t>
      </w:r>
      <w:r w:rsidR="00020EA1" w:rsidRPr="00637193">
        <w:rPr>
          <w:rFonts w:asciiTheme="majorBidi" w:hAnsiTheme="majorBidi" w:cstheme="majorBidi"/>
          <w:sz w:val="28"/>
          <w:szCs w:val="28"/>
          <w:lang w:bidi="ar-AE"/>
        </w:rPr>
        <w:t>connected</w:t>
      </w:r>
      <w:r w:rsidR="00637193">
        <w:rPr>
          <w:rFonts w:asciiTheme="majorBidi" w:hAnsiTheme="majorBidi" w:cstheme="majorBidi"/>
          <w:sz w:val="28"/>
          <w:szCs w:val="28"/>
          <w:lang w:bidi="ar-AE"/>
        </w:rPr>
        <w:t xml:space="preserve"> </w:t>
      </w:r>
      <w:r w:rsidR="00020EA1">
        <w:rPr>
          <w:rFonts w:asciiTheme="majorBidi" w:hAnsiTheme="majorBidi" w:cstheme="majorBidi"/>
          <w:sz w:val="28"/>
          <w:szCs w:val="28"/>
          <w:lang w:bidi="ar-AE"/>
        </w:rPr>
        <w:t>with</w:t>
      </w:r>
      <w:r w:rsidR="00637193">
        <w:rPr>
          <w:rFonts w:asciiTheme="majorBidi" w:hAnsiTheme="majorBidi" w:cstheme="majorBidi"/>
          <w:sz w:val="28"/>
          <w:szCs w:val="28"/>
          <w:lang w:bidi="ar-AE"/>
        </w:rPr>
        <w:t xml:space="preserve"> </w:t>
      </w:r>
      <w:r w:rsidR="00020EA1">
        <w:rPr>
          <w:rFonts w:asciiTheme="majorBidi" w:hAnsiTheme="majorBidi" w:cstheme="majorBidi"/>
          <w:sz w:val="28"/>
          <w:szCs w:val="28"/>
          <w:lang w:bidi="ar-AE"/>
        </w:rPr>
        <w:t xml:space="preserve">the </w:t>
      </w:r>
      <w:r w:rsidR="00637193">
        <w:rPr>
          <w:rFonts w:asciiTheme="majorBidi" w:hAnsiTheme="majorBidi" w:cstheme="majorBidi"/>
          <w:sz w:val="28"/>
          <w:szCs w:val="28"/>
          <w:lang w:bidi="ar-AE"/>
        </w:rPr>
        <w:t>Re n</w:t>
      </w:r>
      <w:r w:rsidR="00020EA1">
        <w:rPr>
          <w:rFonts w:asciiTheme="majorBidi" w:hAnsiTheme="majorBidi" w:cstheme="majorBidi"/>
          <w:sz w:val="28"/>
          <w:szCs w:val="28"/>
          <w:lang w:bidi="ar-AE"/>
        </w:rPr>
        <w:t>o.</w:t>
      </w:r>
      <w:r w:rsidR="00637193">
        <w:rPr>
          <w:rFonts w:asciiTheme="majorBidi" w:hAnsiTheme="majorBidi" w:cstheme="majorBidi"/>
          <w:sz w:val="28"/>
          <w:szCs w:val="28"/>
          <w:lang w:bidi="ar-AE"/>
        </w:rPr>
        <w:t xml:space="preserve"> i</w:t>
      </w:r>
      <w:r w:rsidRPr="00F22DC7">
        <w:rPr>
          <w:rFonts w:asciiTheme="majorBidi" w:hAnsiTheme="majorBidi" w:cstheme="majorBidi"/>
          <w:sz w:val="28"/>
          <w:szCs w:val="28"/>
          <w:lang w:bidi="ar-AE"/>
        </w:rPr>
        <w:t>s</w:t>
      </w:r>
      <w:r w:rsidRPr="00F22DC7">
        <w:rPr>
          <w:rFonts w:asciiTheme="majorBidi" w:hAnsiTheme="majorBidi" w:cstheme="majorBidi"/>
          <w:b/>
          <w:bCs/>
          <w:color w:val="000000" w:themeColor="text1"/>
          <w:sz w:val="28"/>
          <w:szCs w:val="28"/>
          <w:lang w:bidi="ar-AE"/>
        </w:rPr>
        <w:t xml:space="preserve"> </w:t>
      </w:r>
      <w:r w:rsidR="00476921">
        <w:rPr>
          <w:rFonts w:asciiTheme="majorBidi" w:hAnsiTheme="majorBidi" w:cstheme="majorBidi"/>
          <w:sz w:val="28"/>
          <w:szCs w:val="28"/>
        </w:rPr>
        <w:fldChar w:fldCharType="begin" w:fldLock="1"/>
      </w:r>
      <w:r w:rsidR="00B6376A">
        <w:rPr>
          <w:rFonts w:asciiTheme="majorBidi" w:hAnsiTheme="majorBidi" w:cstheme="majorBidi"/>
          <w:sz w:val="28"/>
          <w:szCs w:val="28"/>
        </w:rPr>
        <w:instrText>ADDIN CSL_CITATION {"citationItems":[{"id":"ITEM-1","itemData":{"DOI":"10.1016/S0894-1777(03)00025-6","ISSN":"08941777","abstract":"The paper revisits well-known and well-understood topics concerning calculation methods and accuracy of heat-transfer measurements. Included are comments on limitations of the usefulness of heat-transfer coefficients , a discussion of \"Wilson plots\" and notes on accuracy of temperature measurements. Many of the remarks are based on the author's early experience when attempting to make very accurate measurements for dropwise condensation of steam around 40 years ago as well as his more recent experience as a journal editor. © 2003 Elsevier Inc. All rights reserved.","author":[{"dropping-particle":"","family":"Rose","given":"John W.","non-dropping-particle":"","parse-names":false,"suffix":""}],"container-title":"Experimental Thermal and Fluid Science","id":"ITEM-1","issue":"2-3","issued":{"date-parts":[["2004"]]},"page":"77-86","title":"Heat-transfer coefficients, Wilson plots and accuracy of thermal measurements","type":"article-journal","volume":"28"},"uris":["http://www.mendeley.com/documents/?uuid=8bfe548c-bd7a-409b-9406-7af472f4bb17"]}],"mendeley":{"formattedCitation":"[17]","plainTextFormattedCitation":"[17]","previouslyFormattedCitation":"[17]"},"properties":{"noteIndex":0},"schema":"https://github.com/citation-style-language/schema/raw/master/csl-citation.json"}</w:instrText>
      </w:r>
      <w:r w:rsidR="00476921">
        <w:rPr>
          <w:rFonts w:asciiTheme="majorBidi" w:hAnsiTheme="majorBidi" w:cstheme="majorBidi"/>
          <w:sz w:val="28"/>
          <w:szCs w:val="28"/>
        </w:rPr>
        <w:fldChar w:fldCharType="separate"/>
      </w:r>
      <w:r w:rsidR="00B6376A" w:rsidRPr="00B6376A">
        <w:rPr>
          <w:rFonts w:asciiTheme="majorBidi" w:hAnsiTheme="majorBidi" w:cstheme="majorBidi"/>
          <w:noProof/>
          <w:sz w:val="28"/>
          <w:szCs w:val="28"/>
        </w:rPr>
        <w:t>[17]</w:t>
      </w:r>
      <w:r w:rsidR="00476921">
        <w:rPr>
          <w:rFonts w:asciiTheme="majorBidi" w:hAnsiTheme="majorBidi" w:cstheme="majorBidi"/>
          <w:sz w:val="28"/>
          <w:szCs w:val="28"/>
        </w:rPr>
        <w:fldChar w:fldCharType="end"/>
      </w:r>
      <w:r w:rsidR="00637193">
        <w:rPr>
          <w:rFonts w:asciiTheme="majorBidi" w:hAnsiTheme="majorBidi" w:cstheme="majorBidi"/>
          <w:sz w:val="28"/>
          <w:szCs w:val="28"/>
        </w:rPr>
        <w:t>:</w:t>
      </w:r>
    </w:p>
    <w:p w:rsidR="00AF6BF4" w:rsidRPr="00D363C5" w:rsidRDefault="00080128" w:rsidP="00AF6BF4">
      <w:pPr>
        <w:bidi w:val="0"/>
        <w:jc w:val="both"/>
        <w:rPr>
          <w:rFonts w:ascii="Cambria Math" w:hAnsi="Cambria Math" w:cstheme="majorBidi"/>
          <w:sz w:val="28"/>
          <w:szCs w:val="28"/>
          <w:oMath/>
        </w:rPr>
      </w:pPr>
      <m:oMathPara>
        <m:oMathParaPr>
          <m:jc m:val="left"/>
        </m:oMathParaPr>
        <m:oMath>
          <m:sSub>
            <m:sSubPr>
              <m:ctrlPr>
                <w:rPr>
                  <w:rFonts w:ascii="Cambria Math" w:hAnsi="Cambria Math" w:cstheme="majorBidi"/>
                  <w:i/>
                  <w:sz w:val="28"/>
                  <w:szCs w:val="28"/>
                </w:rPr>
              </m:ctrlPr>
            </m:sSubPr>
            <m:e>
              <m:r>
                <w:rPr>
                  <w:rFonts w:ascii="Cambria Math" w:hAnsi="Cambria Math" w:cstheme="majorBidi"/>
                  <w:sz w:val="28"/>
                  <w:szCs w:val="28"/>
                </w:rPr>
                <m:t>h</m:t>
              </m:r>
            </m:e>
            <m:sub>
              <m:r>
                <w:rPr>
                  <w:rFonts w:ascii="Cambria Math" w:hAnsi="Cambria Math" w:cstheme="majorBidi"/>
                  <w:sz w:val="28"/>
                  <w:szCs w:val="28"/>
                </w:rPr>
                <m:t>i</m:t>
              </m:r>
            </m:sub>
          </m:sSub>
          <m:r>
            <w:rPr>
              <w:rFonts w:ascii="Cambria Math" w:hAnsi="Cambria Math" w:cstheme="majorBidi"/>
              <w:sz w:val="28"/>
              <w:szCs w:val="28"/>
            </w:rPr>
            <m:t>=C</m:t>
          </m:r>
          <m:sSup>
            <m:sSupPr>
              <m:ctrlPr>
                <w:rPr>
                  <w:rFonts w:ascii="Cambria Math" w:hAnsi="Cambria Math" w:cstheme="majorBidi"/>
                  <w:i/>
                  <w:sz w:val="28"/>
                  <w:szCs w:val="28"/>
                </w:rPr>
              </m:ctrlPr>
            </m:sSupPr>
            <m:e>
              <m:r>
                <w:rPr>
                  <w:rFonts w:ascii="Cambria Math" w:hAnsi="Cambria Math" w:cstheme="majorBidi"/>
                  <w:sz w:val="28"/>
                  <w:szCs w:val="28"/>
                </w:rPr>
                <m:t>Re</m:t>
              </m:r>
            </m:e>
            <m:sup>
              <m:r>
                <w:rPr>
                  <w:rFonts w:ascii="Cambria Math" w:hAnsi="Cambria Math" w:cstheme="majorBidi"/>
                  <w:sz w:val="28"/>
                  <w:szCs w:val="28"/>
                </w:rPr>
                <m:t>m</m:t>
              </m:r>
            </m:sup>
          </m:sSup>
          <m:r>
            <w:rPr>
              <w:rFonts w:ascii="Cambria Math" w:hAnsi="Cambria Math" w:cstheme="majorBidi"/>
              <w:sz w:val="28"/>
              <w:szCs w:val="28"/>
            </w:rPr>
            <m:t xml:space="preserve">                                                                                                                              (7)</m:t>
          </m:r>
        </m:oMath>
      </m:oMathPara>
    </w:p>
    <w:p w:rsidR="00CC7CB1" w:rsidRDefault="00D363C5" w:rsidP="00CE1202">
      <w:pPr>
        <w:bidi w:val="0"/>
        <w:rPr>
          <w:rFonts w:asciiTheme="majorBidi" w:hAnsiTheme="majorBidi" w:cstheme="majorBidi"/>
          <w:sz w:val="28"/>
          <w:szCs w:val="28"/>
        </w:rPr>
      </w:pPr>
      <w:r>
        <w:rPr>
          <w:rFonts w:asciiTheme="majorBidi" w:hAnsiTheme="majorBidi" w:cstheme="majorBidi"/>
          <w:sz w:val="28"/>
          <w:szCs w:val="28"/>
        </w:rPr>
        <w:lastRenderedPageBreak/>
        <w:t xml:space="preserve">Rearranging and substituting </w:t>
      </w:r>
      <w:r w:rsidR="002F6BC2">
        <w:rPr>
          <w:rFonts w:asciiTheme="majorBidi" w:hAnsiTheme="majorBidi" w:cstheme="majorBidi"/>
          <w:sz w:val="28"/>
          <w:szCs w:val="28"/>
        </w:rPr>
        <w:t>equation (7) into equation (6) yields:</w:t>
      </w:r>
    </w:p>
    <w:p w:rsidR="002F6BC2" w:rsidRPr="002F6BC2" w:rsidRDefault="00080128" w:rsidP="002F6BC2">
      <w:pPr>
        <w:bidi w:val="0"/>
        <w:rPr>
          <w:rFonts w:asciiTheme="majorBidi" w:eastAsiaTheme="minorEastAsia" w:hAnsiTheme="majorBidi" w:cstheme="majorBidi"/>
          <w:sz w:val="28"/>
          <w:szCs w:val="28"/>
        </w:rPr>
      </w:pPr>
      <m:oMathPara>
        <m:oMathParaPr>
          <m:jc m:val="left"/>
        </m:oMathParaPr>
        <m:oMath>
          <m:f>
            <m:fPr>
              <m:type m:val="lin"/>
              <m:ctrlPr>
                <w:rPr>
                  <w:rFonts w:ascii="Cambria Math" w:hAnsi="Cambria Math" w:cstheme="majorBidi"/>
                  <w:i/>
                  <w:sz w:val="28"/>
                  <w:szCs w:val="28"/>
                </w:rPr>
              </m:ctrlPr>
            </m:fPr>
            <m:num>
              <m:r>
                <w:rPr>
                  <w:rFonts w:ascii="Cambria Math" w:hAnsi="Cambria Math" w:cstheme="majorBidi"/>
                  <w:sz w:val="28"/>
                  <w:szCs w:val="28"/>
                </w:rPr>
                <m:t>1</m:t>
              </m:r>
            </m:num>
            <m:den>
              <m:r>
                <w:rPr>
                  <w:rFonts w:ascii="Cambria Math" w:hAnsi="Cambria Math" w:cstheme="majorBidi"/>
                  <w:sz w:val="28"/>
                  <w:szCs w:val="28"/>
                </w:rPr>
                <m:t>U</m:t>
              </m:r>
            </m:den>
          </m:f>
          <m:r>
            <w:rPr>
              <w:rFonts w:ascii="Cambria Math" w:hAnsi="Cambria Math" w:cstheme="majorBidi"/>
              <w:sz w:val="28"/>
              <w:szCs w:val="28"/>
            </w:rPr>
            <m:t>=</m:t>
          </m:r>
          <m:f>
            <m:fPr>
              <m:type m:val="lin"/>
              <m:ctrlPr>
                <w:rPr>
                  <w:rFonts w:ascii="Cambria Math" w:hAnsi="Cambria Math" w:cstheme="majorBidi"/>
                  <w:i/>
                  <w:sz w:val="28"/>
                  <w:szCs w:val="28"/>
                </w:rPr>
              </m:ctrlPr>
            </m:fPr>
            <m:num>
              <m:r>
                <w:rPr>
                  <w:rFonts w:ascii="Cambria Math" w:hAnsi="Cambria Math" w:cstheme="majorBidi"/>
                  <w:sz w:val="28"/>
                  <w:szCs w:val="28"/>
                </w:rPr>
                <m:t>1</m:t>
              </m:r>
            </m:num>
            <m:den>
              <m:r>
                <w:rPr>
                  <w:rFonts w:ascii="Cambria Math" w:hAnsi="Cambria Math" w:cstheme="majorBidi"/>
                  <w:sz w:val="28"/>
                  <w:szCs w:val="28"/>
                </w:rPr>
                <m:t>C</m:t>
              </m:r>
              <m:sSup>
                <m:sSupPr>
                  <m:ctrlPr>
                    <w:rPr>
                      <w:rFonts w:ascii="Cambria Math" w:hAnsi="Cambria Math" w:cstheme="majorBidi"/>
                      <w:i/>
                      <w:sz w:val="28"/>
                      <w:szCs w:val="28"/>
                    </w:rPr>
                  </m:ctrlPr>
                </m:sSupPr>
                <m:e>
                  <m:r>
                    <w:rPr>
                      <w:rFonts w:ascii="Cambria Math" w:hAnsi="Cambria Math" w:cstheme="majorBidi"/>
                      <w:sz w:val="28"/>
                      <w:szCs w:val="28"/>
                    </w:rPr>
                    <m:t>Re</m:t>
                  </m:r>
                </m:e>
                <m:sup>
                  <m:r>
                    <w:rPr>
                      <w:rFonts w:ascii="Cambria Math" w:hAnsi="Cambria Math" w:cstheme="majorBidi"/>
                      <w:sz w:val="28"/>
                      <w:szCs w:val="28"/>
                    </w:rPr>
                    <m:t>m</m:t>
                  </m:r>
                </m:sup>
              </m:sSup>
            </m:den>
          </m:f>
          <m:r>
            <w:rPr>
              <w:rFonts w:ascii="Cambria Math" w:hAnsi="Cambria Math" w:cstheme="majorBidi"/>
              <w:sz w:val="28"/>
              <w:szCs w:val="28"/>
            </w:rPr>
            <m:t>+B</m:t>
          </m:r>
        </m:oMath>
      </m:oMathPara>
    </w:p>
    <w:p w:rsidR="002F6BC2" w:rsidRPr="002F6BC2" w:rsidRDefault="00080128" w:rsidP="002F6BC2">
      <w:pPr>
        <w:bidi w:val="0"/>
        <w:rPr>
          <w:rFonts w:asciiTheme="majorBidi" w:eastAsiaTheme="minorEastAsia" w:hAnsiTheme="majorBidi" w:cstheme="majorBidi"/>
          <w:sz w:val="28"/>
          <w:szCs w:val="28"/>
        </w:rPr>
      </w:pPr>
      <m:oMathPara>
        <m:oMathParaPr>
          <m:jc m:val="left"/>
        </m:oMathParaPr>
        <m:oMath>
          <m:f>
            <m:fPr>
              <m:type m:val="lin"/>
              <m:ctrlPr>
                <w:rPr>
                  <w:rFonts w:ascii="Cambria Math" w:hAnsi="Cambria Math" w:cstheme="majorBidi"/>
                  <w:i/>
                  <w:sz w:val="28"/>
                  <w:szCs w:val="28"/>
                </w:rPr>
              </m:ctrlPr>
            </m:fPr>
            <m:num>
              <m:r>
                <w:rPr>
                  <w:rFonts w:ascii="Cambria Math" w:hAnsi="Cambria Math" w:cstheme="majorBidi"/>
                  <w:sz w:val="28"/>
                  <w:szCs w:val="28"/>
                </w:rPr>
                <m:t>1</m:t>
              </m:r>
            </m:num>
            <m:den>
              <m:r>
                <w:rPr>
                  <w:rFonts w:ascii="Cambria Math" w:hAnsi="Cambria Math" w:cstheme="majorBidi"/>
                  <w:sz w:val="28"/>
                  <w:szCs w:val="28"/>
                </w:rPr>
                <m:t>U</m:t>
              </m:r>
            </m:den>
          </m:f>
          <m:r>
            <w:rPr>
              <w:rFonts w:ascii="Cambria Math" w:eastAsiaTheme="minorEastAsia" w:hAnsi="Cambria Math" w:cstheme="majorBidi"/>
              <w:sz w:val="28"/>
              <w:szCs w:val="28"/>
            </w:rPr>
            <m:t>=</m:t>
          </m:r>
          <m:sSup>
            <m:sSupPr>
              <m:ctrlPr>
                <w:rPr>
                  <w:rFonts w:ascii="Cambria Math" w:eastAsiaTheme="minorEastAsia" w:hAnsi="Cambria Math" w:cstheme="majorBidi"/>
                  <w:i/>
                  <w:sz w:val="28"/>
                  <w:szCs w:val="28"/>
                </w:rPr>
              </m:ctrlPr>
            </m:sSupPr>
            <m:e>
              <m:r>
                <w:rPr>
                  <w:rFonts w:ascii="Cambria Math" w:eastAsiaTheme="minorEastAsia" w:hAnsi="Cambria Math" w:cstheme="majorBidi"/>
                  <w:sz w:val="28"/>
                  <w:szCs w:val="28"/>
                </w:rPr>
                <m:t>ARe</m:t>
              </m:r>
            </m:e>
            <m:sup>
              <m:r>
                <w:rPr>
                  <w:rFonts w:ascii="Cambria Math" w:eastAsiaTheme="minorEastAsia" w:hAnsi="Cambria Math" w:cstheme="majorBidi"/>
                  <w:sz w:val="28"/>
                  <w:szCs w:val="28"/>
                </w:rPr>
                <m:t>-m</m:t>
              </m:r>
            </m:sup>
          </m:sSup>
          <m:r>
            <w:rPr>
              <w:rFonts w:ascii="Cambria Math" w:eastAsiaTheme="minorEastAsia" w:hAnsi="Cambria Math" w:cstheme="majorBidi"/>
              <w:sz w:val="28"/>
              <w:szCs w:val="28"/>
            </w:rPr>
            <m:t>+B                                                                                                             (8)</m:t>
          </m:r>
        </m:oMath>
      </m:oMathPara>
    </w:p>
    <w:p w:rsidR="002F6BC2" w:rsidRPr="00CE1202" w:rsidRDefault="00F37853" w:rsidP="00020EA1">
      <w:pPr>
        <w:bidi w:val="0"/>
        <w:jc w:val="both"/>
        <w:rPr>
          <w:rFonts w:asciiTheme="majorBidi" w:eastAsiaTheme="minorEastAsia" w:hAnsiTheme="majorBidi" w:cstheme="majorBidi"/>
          <w:sz w:val="28"/>
          <w:szCs w:val="28"/>
        </w:rPr>
      </w:pPr>
      <w:r w:rsidRPr="00CE1202">
        <w:rPr>
          <w:rFonts w:asciiTheme="majorBidi" w:eastAsiaTheme="minorEastAsia" w:hAnsiTheme="majorBidi" w:cstheme="majorBidi"/>
          <w:sz w:val="28"/>
          <w:szCs w:val="28"/>
        </w:rPr>
        <w:t xml:space="preserve">Equation (9) </w:t>
      </w:r>
      <w:r w:rsidR="00020EA1" w:rsidRPr="00CE1202">
        <w:rPr>
          <w:rFonts w:asciiTheme="majorBidi" w:eastAsiaTheme="minorEastAsia" w:hAnsiTheme="majorBidi" w:cstheme="majorBidi"/>
          <w:sz w:val="28"/>
          <w:szCs w:val="28"/>
        </w:rPr>
        <w:t>suggests</w:t>
      </w:r>
      <w:r w:rsidRPr="00CE1202">
        <w:rPr>
          <w:rFonts w:asciiTheme="majorBidi" w:eastAsiaTheme="minorEastAsia" w:hAnsiTheme="majorBidi" w:cstheme="majorBidi"/>
          <w:sz w:val="28"/>
          <w:szCs w:val="28"/>
        </w:rPr>
        <w:t xml:space="preserve"> that the plot </w:t>
      </w:r>
      <w:r w:rsidR="00F854DF" w:rsidRPr="00CE1202">
        <w:rPr>
          <w:rFonts w:asciiTheme="majorBidi" w:eastAsiaTheme="minorEastAsia" w:hAnsiTheme="majorBidi" w:cstheme="majorBidi"/>
          <w:sz w:val="28"/>
          <w:szCs w:val="28"/>
        </w:rPr>
        <w:t xml:space="preserve">between </w:t>
      </w:r>
      <w:r w:rsidR="00020EA1">
        <w:rPr>
          <w:rFonts w:asciiTheme="majorBidi" w:eastAsiaTheme="minorEastAsia" w:hAnsiTheme="majorBidi" w:cstheme="majorBidi"/>
          <w:sz w:val="28"/>
          <w:szCs w:val="28"/>
        </w:rPr>
        <w:t>(</w:t>
      </w:r>
      <w:r w:rsidR="00020EA1" w:rsidRPr="00CE1202">
        <w:rPr>
          <w:rFonts w:asciiTheme="majorBidi" w:eastAsiaTheme="minorEastAsia" w:hAnsiTheme="majorBidi" w:cstheme="majorBidi"/>
          <w:sz w:val="28"/>
          <w:szCs w:val="28"/>
        </w:rPr>
        <w:t>Re</w:t>
      </w:r>
      <w:r w:rsidR="00020EA1" w:rsidRPr="00CE1202">
        <w:rPr>
          <w:rFonts w:asciiTheme="majorBidi" w:eastAsiaTheme="minorEastAsia" w:hAnsiTheme="majorBidi" w:cstheme="majorBidi"/>
          <w:sz w:val="28"/>
          <w:szCs w:val="28"/>
          <w:vertAlign w:val="superscript"/>
        </w:rPr>
        <w:t>-m</w:t>
      </w:r>
      <w:r w:rsidR="00020EA1">
        <w:rPr>
          <w:rFonts w:asciiTheme="majorBidi" w:eastAsiaTheme="minorEastAsia" w:hAnsiTheme="majorBidi" w:cstheme="majorBidi"/>
          <w:sz w:val="28"/>
          <w:szCs w:val="28"/>
        </w:rPr>
        <w:t>)</w:t>
      </w:r>
      <w:r w:rsidR="00020EA1" w:rsidRPr="00CE1202">
        <w:rPr>
          <w:rFonts w:asciiTheme="majorBidi" w:eastAsiaTheme="minorEastAsia" w:hAnsiTheme="majorBidi" w:cstheme="majorBidi"/>
          <w:sz w:val="28"/>
          <w:szCs w:val="28"/>
        </w:rPr>
        <w:t xml:space="preserve"> </w:t>
      </w:r>
      <w:r w:rsidR="00020EA1">
        <w:rPr>
          <w:rFonts w:asciiTheme="majorBidi" w:eastAsiaTheme="minorEastAsia" w:hAnsiTheme="majorBidi" w:cstheme="majorBidi"/>
          <w:sz w:val="28"/>
          <w:szCs w:val="28"/>
        </w:rPr>
        <w:t>and (</w:t>
      </w:r>
      <w:r w:rsidR="00CE1202" w:rsidRPr="00CE1202">
        <w:rPr>
          <w:rFonts w:asciiTheme="majorBidi" w:eastAsiaTheme="minorEastAsia" w:hAnsiTheme="majorBidi" w:cstheme="majorBidi"/>
          <w:sz w:val="28"/>
          <w:szCs w:val="28"/>
        </w:rPr>
        <w:t>1/U</w:t>
      </w:r>
      <w:r w:rsidR="00020EA1">
        <w:rPr>
          <w:rFonts w:asciiTheme="majorBidi" w:eastAsiaTheme="minorEastAsia" w:hAnsiTheme="majorBidi" w:cstheme="majorBidi"/>
          <w:sz w:val="28"/>
          <w:szCs w:val="28"/>
        </w:rPr>
        <w:t>)</w:t>
      </w:r>
      <w:r w:rsidR="00CE1202" w:rsidRPr="00CE1202">
        <w:rPr>
          <w:rFonts w:asciiTheme="majorBidi" w:eastAsiaTheme="minorEastAsia" w:hAnsiTheme="majorBidi" w:cstheme="majorBidi"/>
          <w:sz w:val="28"/>
          <w:szCs w:val="28"/>
        </w:rPr>
        <w:t xml:space="preserve"> </w:t>
      </w:r>
      <w:r w:rsidRPr="00CE1202">
        <w:rPr>
          <w:rFonts w:asciiTheme="majorBidi" w:eastAsiaTheme="minorEastAsia" w:hAnsiTheme="majorBidi" w:cstheme="majorBidi"/>
          <w:sz w:val="28"/>
          <w:szCs w:val="28"/>
        </w:rPr>
        <w:t xml:space="preserve">is a straight line with </w:t>
      </w:r>
      <w:r w:rsidR="00CE1202" w:rsidRPr="00CE1202">
        <w:rPr>
          <w:rFonts w:asciiTheme="majorBidi" w:eastAsiaTheme="minorEastAsia" w:hAnsiTheme="majorBidi" w:cstheme="majorBidi"/>
          <w:sz w:val="28"/>
          <w:szCs w:val="28"/>
        </w:rPr>
        <w:t xml:space="preserve">the </w:t>
      </w:r>
      <w:r w:rsidRPr="00CE1202">
        <w:rPr>
          <w:rFonts w:asciiTheme="majorBidi" w:eastAsiaTheme="minorEastAsia" w:hAnsiTheme="majorBidi" w:cstheme="majorBidi"/>
          <w:sz w:val="28"/>
          <w:szCs w:val="28"/>
        </w:rPr>
        <w:t xml:space="preserve">interception at </w:t>
      </w:r>
      <w:r w:rsidR="00CE1202" w:rsidRPr="00CE1202">
        <w:rPr>
          <w:rFonts w:asciiTheme="majorBidi" w:eastAsiaTheme="minorEastAsia" w:hAnsiTheme="majorBidi" w:cstheme="majorBidi"/>
          <w:sz w:val="28"/>
          <w:szCs w:val="28"/>
        </w:rPr>
        <w:t>(</w:t>
      </w:r>
      <w:r w:rsidRPr="00CE1202">
        <w:rPr>
          <w:rFonts w:asciiTheme="majorBidi" w:eastAsiaTheme="minorEastAsia" w:hAnsiTheme="majorBidi" w:cstheme="majorBidi"/>
          <w:sz w:val="28"/>
          <w:szCs w:val="28"/>
        </w:rPr>
        <w:t>B</w:t>
      </w:r>
      <w:r w:rsidR="00CE1202" w:rsidRPr="00CE1202">
        <w:rPr>
          <w:rFonts w:asciiTheme="majorBidi" w:eastAsiaTheme="minorEastAsia" w:hAnsiTheme="majorBidi" w:cstheme="majorBidi"/>
          <w:sz w:val="28"/>
          <w:szCs w:val="28"/>
        </w:rPr>
        <w:t>)</w:t>
      </w:r>
      <w:r w:rsidRPr="00CE1202">
        <w:rPr>
          <w:rFonts w:asciiTheme="majorBidi" w:eastAsiaTheme="minorEastAsia" w:hAnsiTheme="majorBidi" w:cstheme="majorBidi"/>
          <w:sz w:val="28"/>
          <w:szCs w:val="28"/>
        </w:rPr>
        <w:t xml:space="preserve"> in </w:t>
      </w:r>
      <w:r w:rsidR="00CE1202" w:rsidRPr="00CE1202">
        <w:rPr>
          <w:rFonts w:asciiTheme="majorBidi" w:eastAsiaTheme="minorEastAsia" w:hAnsiTheme="majorBidi" w:cstheme="majorBidi"/>
          <w:sz w:val="28"/>
          <w:szCs w:val="28"/>
        </w:rPr>
        <w:t xml:space="preserve">the </w:t>
      </w:r>
      <w:r w:rsidRPr="00CE1202">
        <w:rPr>
          <w:rFonts w:asciiTheme="majorBidi" w:eastAsiaTheme="minorEastAsia" w:hAnsiTheme="majorBidi" w:cstheme="majorBidi"/>
          <w:sz w:val="28"/>
          <w:szCs w:val="28"/>
        </w:rPr>
        <w:t xml:space="preserve">Y-axis of (1/U). </w:t>
      </w:r>
      <w:r w:rsidR="00CE1202" w:rsidRPr="00CE1202">
        <w:rPr>
          <w:rFonts w:asciiTheme="majorBidi" w:eastAsiaTheme="minorEastAsia" w:hAnsiTheme="majorBidi" w:cstheme="majorBidi"/>
          <w:sz w:val="28"/>
          <w:szCs w:val="28"/>
        </w:rPr>
        <w:t>And, this aids</w:t>
      </w:r>
      <w:r w:rsidRPr="00CE1202">
        <w:rPr>
          <w:rFonts w:asciiTheme="majorBidi" w:eastAsiaTheme="minorEastAsia" w:hAnsiTheme="majorBidi" w:cstheme="majorBidi"/>
          <w:sz w:val="28"/>
          <w:szCs w:val="28"/>
        </w:rPr>
        <w:t xml:space="preserve"> </w:t>
      </w:r>
      <w:r w:rsidR="00CE1202" w:rsidRPr="00CE1202">
        <w:rPr>
          <w:rFonts w:asciiTheme="majorBidi" w:eastAsiaTheme="minorEastAsia" w:hAnsiTheme="majorBidi" w:cstheme="majorBidi"/>
          <w:sz w:val="28"/>
          <w:szCs w:val="28"/>
        </w:rPr>
        <w:t>obtain</w:t>
      </w:r>
      <w:r w:rsidR="00020EA1">
        <w:rPr>
          <w:rFonts w:asciiTheme="majorBidi" w:eastAsiaTheme="minorEastAsia" w:hAnsiTheme="majorBidi" w:cstheme="majorBidi"/>
          <w:sz w:val="28"/>
          <w:szCs w:val="28"/>
        </w:rPr>
        <w:t>ing</w:t>
      </w:r>
      <w:r w:rsidRPr="00CE1202">
        <w:rPr>
          <w:rFonts w:asciiTheme="majorBidi" w:eastAsiaTheme="minorEastAsia" w:hAnsiTheme="majorBidi" w:cstheme="majorBidi"/>
          <w:sz w:val="28"/>
          <w:szCs w:val="28"/>
        </w:rPr>
        <w:t xml:space="preserve"> </w:t>
      </w:r>
      <w:r w:rsidR="00CE1202" w:rsidRPr="00CE1202">
        <w:rPr>
          <w:rFonts w:asciiTheme="majorBidi" w:eastAsiaTheme="minorEastAsia" w:hAnsiTheme="majorBidi" w:cstheme="majorBidi"/>
          <w:sz w:val="28"/>
          <w:szCs w:val="28"/>
        </w:rPr>
        <w:t>the values of (</w:t>
      </w:r>
      <w:r w:rsidRPr="00CE1202">
        <w:rPr>
          <w:rFonts w:asciiTheme="majorBidi" w:eastAsiaTheme="minorEastAsia" w:hAnsiTheme="majorBidi" w:cstheme="majorBidi"/>
          <w:sz w:val="28"/>
          <w:szCs w:val="28"/>
        </w:rPr>
        <w:t>A</w:t>
      </w:r>
      <w:r w:rsidR="00CE1202" w:rsidRPr="00CE1202">
        <w:rPr>
          <w:rFonts w:asciiTheme="majorBidi" w:eastAsiaTheme="minorEastAsia" w:hAnsiTheme="majorBidi" w:cstheme="majorBidi"/>
          <w:sz w:val="28"/>
          <w:szCs w:val="28"/>
        </w:rPr>
        <w:t>)</w:t>
      </w:r>
      <w:r w:rsidRPr="00CE1202">
        <w:rPr>
          <w:rFonts w:asciiTheme="majorBidi" w:eastAsiaTheme="minorEastAsia" w:hAnsiTheme="majorBidi" w:cstheme="majorBidi"/>
          <w:sz w:val="28"/>
          <w:szCs w:val="28"/>
        </w:rPr>
        <w:t xml:space="preserve"> and </w:t>
      </w:r>
      <w:r w:rsidR="00CE1202" w:rsidRPr="00CE1202">
        <w:rPr>
          <w:rFonts w:asciiTheme="majorBidi" w:eastAsiaTheme="minorEastAsia" w:hAnsiTheme="majorBidi" w:cstheme="majorBidi"/>
          <w:sz w:val="28"/>
          <w:szCs w:val="28"/>
        </w:rPr>
        <w:t>(</w:t>
      </w:r>
      <w:r w:rsidRPr="00CE1202">
        <w:rPr>
          <w:rFonts w:asciiTheme="majorBidi" w:eastAsiaTheme="minorEastAsia" w:hAnsiTheme="majorBidi" w:cstheme="majorBidi"/>
          <w:sz w:val="28"/>
          <w:szCs w:val="28"/>
        </w:rPr>
        <w:t>B</w:t>
      </w:r>
      <w:r w:rsidR="00CE1202" w:rsidRPr="00CE1202">
        <w:rPr>
          <w:rFonts w:asciiTheme="majorBidi" w:eastAsiaTheme="minorEastAsia" w:hAnsiTheme="majorBidi" w:cstheme="majorBidi"/>
          <w:sz w:val="28"/>
          <w:szCs w:val="28"/>
        </w:rPr>
        <w:t>).</w:t>
      </w:r>
    </w:p>
    <w:p w:rsidR="00CC7CB1" w:rsidRPr="00F854DF" w:rsidRDefault="00080128" w:rsidP="00CC7CB1">
      <w:pPr>
        <w:bidi w:val="0"/>
        <w:rPr>
          <w:rFonts w:asciiTheme="majorBidi" w:hAnsiTheme="majorBidi" w:cstheme="majorBidi"/>
          <w:sz w:val="28"/>
          <w:szCs w:val="28"/>
        </w:rPr>
      </w:pPr>
      <m:oMathPara>
        <m:oMathParaPr>
          <m:jc m:val="left"/>
        </m:oMathParaPr>
        <m:oMath>
          <m:sSub>
            <m:sSubPr>
              <m:ctrlPr>
                <w:rPr>
                  <w:rFonts w:ascii="Cambria Math" w:hAnsi="Cambria Math" w:cstheme="majorBidi"/>
                  <w:i/>
                  <w:sz w:val="28"/>
                  <w:szCs w:val="28"/>
                </w:rPr>
              </m:ctrlPr>
            </m:sSubPr>
            <m:e>
              <m:r>
                <w:rPr>
                  <w:rFonts w:ascii="Cambria Math" w:hAnsi="Cambria Math" w:cstheme="majorBidi"/>
                  <w:sz w:val="28"/>
                  <w:szCs w:val="28"/>
                </w:rPr>
                <m:t>h</m:t>
              </m:r>
            </m:e>
            <m:sub>
              <m:r>
                <w:rPr>
                  <w:rFonts w:ascii="Cambria Math" w:hAnsi="Cambria Math" w:cstheme="majorBidi"/>
                  <w:sz w:val="28"/>
                  <w:szCs w:val="28"/>
                </w:rPr>
                <m:t>i</m:t>
              </m:r>
            </m:sub>
          </m:sSub>
          <m:r>
            <w:rPr>
              <w:rFonts w:ascii="Cambria Math" w:hAnsi="Cambria Math" w:cstheme="majorBidi"/>
              <w:sz w:val="28"/>
              <w:szCs w:val="28"/>
            </w:rPr>
            <m:t>=</m:t>
          </m:r>
          <m:f>
            <m:fPr>
              <m:type m:val="lin"/>
              <m:ctrlPr>
                <w:rPr>
                  <w:rFonts w:ascii="Cambria Math" w:hAnsi="Cambria Math" w:cstheme="majorBidi"/>
                  <w:i/>
                  <w:sz w:val="28"/>
                  <w:szCs w:val="28"/>
                </w:rPr>
              </m:ctrlPr>
            </m:fPr>
            <m:num>
              <m:r>
                <w:rPr>
                  <w:rFonts w:ascii="Cambria Math" w:hAnsi="Cambria Math" w:cstheme="majorBidi"/>
                  <w:sz w:val="28"/>
                  <w:szCs w:val="28"/>
                </w:rPr>
                <m:t>1</m:t>
              </m:r>
            </m:num>
            <m:den>
              <m:d>
                <m:dPr>
                  <m:ctrlPr>
                    <w:rPr>
                      <w:rFonts w:ascii="Cambria Math" w:hAnsi="Cambria Math" w:cstheme="majorBidi"/>
                      <w:i/>
                      <w:sz w:val="28"/>
                      <w:szCs w:val="28"/>
                    </w:rPr>
                  </m:ctrlPr>
                </m:dPr>
                <m:e>
                  <m:f>
                    <m:fPr>
                      <m:type m:val="lin"/>
                      <m:ctrlPr>
                        <w:rPr>
                          <w:rFonts w:ascii="Cambria Math" w:hAnsi="Cambria Math" w:cstheme="majorBidi"/>
                          <w:i/>
                          <w:sz w:val="28"/>
                          <w:szCs w:val="28"/>
                        </w:rPr>
                      </m:ctrlPr>
                    </m:fPr>
                    <m:num>
                      <m:r>
                        <w:rPr>
                          <w:rFonts w:ascii="Cambria Math" w:hAnsi="Cambria Math" w:cstheme="majorBidi"/>
                          <w:sz w:val="28"/>
                          <w:szCs w:val="28"/>
                        </w:rPr>
                        <m:t>1</m:t>
                      </m:r>
                    </m:num>
                    <m:den>
                      <m:r>
                        <w:rPr>
                          <w:rFonts w:ascii="Cambria Math" w:hAnsi="Cambria Math" w:cstheme="majorBidi"/>
                          <w:sz w:val="28"/>
                          <w:szCs w:val="28"/>
                        </w:rPr>
                        <m:t>U-B</m:t>
                      </m:r>
                    </m:den>
                  </m:f>
                </m:e>
              </m:d>
            </m:den>
          </m:f>
          <m:r>
            <w:rPr>
              <w:rFonts w:ascii="Cambria Math" w:hAnsi="Cambria Math" w:cstheme="majorBidi"/>
              <w:sz w:val="28"/>
              <w:szCs w:val="28"/>
            </w:rPr>
            <m:t xml:space="preserve">                                                                                                             (9)</m:t>
          </m:r>
        </m:oMath>
      </m:oMathPara>
    </w:p>
    <w:p w:rsidR="00F854DF" w:rsidRDefault="00F854DF" w:rsidP="00CE1202">
      <w:pPr>
        <w:autoSpaceDE w:val="0"/>
        <w:autoSpaceDN w:val="0"/>
        <w:bidi w:val="0"/>
        <w:adjustRightInd w:val="0"/>
        <w:jc w:val="both"/>
        <w:rPr>
          <w:rFonts w:asciiTheme="majorBidi" w:eastAsiaTheme="minorEastAsia" w:hAnsiTheme="majorBidi" w:cstheme="majorBidi"/>
          <w:color w:val="000000"/>
          <w:sz w:val="28"/>
          <w:szCs w:val="28"/>
        </w:rPr>
      </w:pPr>
      <w:r w:rsidRPr="00F854DF">
        <w:rPr>
          <w:rFonts w:asciiTheme="majorBidi" w:eastAsiaTheme="minorEastAsia" w:hAnsiTheme="majorBidi" w:cstheme="majorBidi"/>
          <w:color w:val="000000"/>
          <w:sz w:val="28"/>
          <w:szCs w:val="28"/>
        </w:rPr>
        <w:t xml:space="preserve">The average </w:t>
      </w:r>
      <w:proofErr w:type="spellStart"/>
      <w:r w:rsidRPr="00F854DF">
        <w:rPr>
          <w:rFonts w:asciiTheme="majorBidi" w:eastAsiaTheme="minorEastAsia" w:hAnsiTheme="majorBidi" w:cstheme="majorBidi"/>
          <w:color w:val="000000"/>
          <w:sz w:val="28"/>
          <w:szCs w:val="28"/>
        </w:rPr>
        <w:t>Nusselt</w:t>
      </w:r>
      <w:proofErr w:type="spellEnd"/>
      <w:r w:rsidRPr="00F854DF">
        <w:rPr>
          <w:rFonts w:asciiTheme="majorBidi" w:eastAsiaTheme="minorEastAsia" w:hAnsiTheme="majorBidi" w:cstheme="majorBidi"/>
          <w:color w:val="000000"/>
          <w:sz w:val="28"/>
          <w:szCs w:val="28"/>
        </w:rPr>
        <w:t xml:space="preserve"> number based </w:t>
      </w:r>
      <w:r w:rsidR="00113493">
        <w:rPr>
          <w:rFonts w:asciiTheme="majorBidi" w:eastAsiaTheme="minorEastAsia" w:hAnsiTheme="majorBidi" w:cstheme="majorBidi"/>
          <w:color w:val="000000"/>
          <w:sz w:val="28"/>
          <w:szCs w:val="28"/>
        </w:rPr>
        <w:t>on</w:t>
      </w:r>
      <w:r w:rsidRPr="00F854DF">
        <w:rPr>
          <w:rFonts w:asciiTheme="majorBidi" w:eastAsiaTheme="minorEastAsia" w:hAnsiTheme="majorBidi" w:cstheme="majorBidi"/>
          <w:color w:val="000000"/>
          <w:sz w:val="28"/>
          <w:szCs w:val="28"/>
        </w:rPr>
        <w:t xml:space="preserve"> the cold water</w:t>
      </w:r>
      <w:r>
        <w:rPr>
          <w:rFonts w:asciiTheme="majorBidi" w:eastAsiaTheme="minorEastAsia" w:hAnsiTheme="majorBidi" w:cstheme="majorBidi"/>
          <w:color w:val="000000"/>
          <w:sz w:val="28"/>
          <w:szCs w:val="28"/>
        </w:rPr>
        <w:t xml:space="preserve"> (corrugated tube)</w:t>
      </w:r>
      <w:r w:rsidRPr="00F854DF">
        <w:rPr>
          <w:rFonts w:asciiTheme="majorBidi" w:eastAsiaTheme="minorEastAsia" w:hAnsiTheme="majorBidi" w:cstheme="majorBidi"/>
          <w:color w:val="000000"/>
          <w:sz w:val="28"/>
          <w:szCs w:val="28"/>
        </w:rPr>
        <w:t xml:space="preserve"> </w:t>
      </w:r>
      <w:r w:rsidR="00113493">
        <w:rPr>
          <w:rFonts w:asciiTheme="majorBidi" w:eastAsiaTheme="minorEastAsia" w:hAnsiTheme="majorBidi" w:cstheme="majorBidi"/>
          <w:color w:val="000000"/>
          <w:sz w:val="28"/>
          <w:szCs w:val="28"/>
        </w:rPr>
        <w:t xml:space="preserve">side </w:t>
      </w:r>
      <w:r w:rsidR="00135358">
        <w:rPr>
          <w:rFonts w:asciiTheme="majorBidi" w:eastAsiaTheme="minorEastAsia" w:hAnsiTheme="majorBidi" w:cstheme="majorBidi"/>
          <w:color w:val="000000"/>
          <w:sz w:val="28"/>
          <w:szCs w:val="28"/>
        </w:rPr>
        <w:t>surface</w:t>
      </w:r>
      <w:r w:rsidR="00113493">
        <w:rPr>
          <w:rFonts w:asciiTheme="majorBidi" w:eastAsiaTheme="minorEastAsia" w:hAnsiTheme="majorBidi" w:cstheme="majorBidi"/>
          <w:color w:val="000000"/>
          <w:sz w:val="28"/>
          <w:szCs w:val="28"/>
        </w:rPr>
        <w:t xml:space="preserve"> area </w:t>
      </w:r>
      <w:r w:rsidRPr="00F854DF">
        <w:rPr>
          <w:rFonts w:asciiTheme="majorBidi" w:eastAsiaTheme="minorEastAsia" w:hAnsiTheme="majorBidi" w:cstheme="majorBidi"/>
          <w:color w:val="000000"/>
          <w:sz w:val="28"/>
          <w:szCs w:val="28"/>
        </w:rPr>
        <w:t>is</w:t>
      </w:r>
      <w:r w:rsidR="00113493">
        <w:rPr>
          <w:rFonts w:asciiTheme="majorBidi" w:eastAsiaTheme="minorEastAsia" w:hAnsiTheme="majorBidi" w:cstheme="majorBidi"/>
          <w:color w:val="000000"/>
          <w:sz w:val="28"/>
          <w:szCs w:val="28"/>
        </w:rPr>
        <w:t xml:space="preserve"> given by</w:t>
      </w:r>
      <w:r w:rsidRPr="00F854DF">
        <w:rPr>
          <w:rFonts w:asciiTheme="majorBidi" w:eastAsiaTheme="minorEastAsia" w:hAnsiTheme="majorBidi" w:cstheme="majorBidi"/>
          <w:color w:val="000000"/>
          <w:sz w:val="28"/>
          <w:szCs w:val="28"/>
        </w:rPr>
        <w:t>:</w:t>
      </w:r>
    </w:p>
    <w:p w:rsidR="00F854DF" w:rsidRPr="00F854DF" w:rsidRDefault="00F854DF" w:rsidP="00E658D0">
      <w:pPr>
        <w:autoSpaceDE w:val="0"/>
        <w:autoSpaceDN w:val="0"/>
        <w:bidi w:val="0"/>
        <w:adjustRightInd w:val="0"/>
        <w:jc w:val="both"/>
        <w:rPr>
          <w:rFonts w:asciiTheme="majorBidi" w:eastAsiaTheme="minorEastAsia" w:hAnsiTheme="majorBidi" w:cstheme="majorBidi"/>
          <w:color w:val="000000"/>
          <w:sz w:val="28"/>
          <w:szCs w:val="28"/>
        </w:rPr>
      </w:pPr>
      <m:oMathPara>
        <m:oMathParaPr>
          <m:jc m:val="left"/>
        </m:oMathParaPr>
        <m:oMath>
          <m:r>
            <w:rPr>
              <w:rFonts w:ascii="Cambria Math" w:eastAsiaTheme="minorEastAsia" w:hAnsi="Cambria Math" w:cstheme="majorBidi"/>
              <w:color w:val="000000"/>
              <w:sz w:val="28"/>
              <w:szCs w:val="28"/>
            </w:rPr>
            <m:t>Nu=</m:t>
          </m:r>
          <m:f>
            <m:fPr>
              <m:type m:val="lin"/>
              <m:ctrlPr>
                <w:rPr>
                  <w:rFonts w:ascii="Cambria Math" w:eastAsiaTheme="minorEastAsia" w:hAnsi="Cambria Math" w:cstheme="majorBidi"/>
                  <w:i/>
                  <w:color w:val="000000"/>
                  <w:sz w:val="28"/>
                  <w:szCs w:val="28"/>
                </w:rPr>
              </m:ctrlPr>
            </m:fPr>
            <m:num>
              <m:sSub>
                <m:sSubPr>
                  <m:ctrlPr>
                    <w:rPr>
                      <w:rFonts w:ascii="Cambria Math" w:eastAsiaTheme="minorEastAsia" w:hAnsi="Cambria Math" w:cstheme="majorBidi"/>
                      <w:i/>
                      <w:color w:val="000000"/>
                      <w:sz w:val="28"/>
                      <w:szCs w:val="28"/>
                    </w:rPr>
                  </m:ctrlPr>
                </m:sSubPr>
                <m:e>
                  <m:r>
                    <w:rPr>
                      <w:rFonts w:ascii="Cambria Math" w:eastAsiaTheme="minorEastAsia" w:hAnsi="Cambria Math" w:cstheme="majorBidi"/>
                      <w:color w:val="000000"/>
                      <w:sz w:val="28"/>
                      <w:szCs w:val="28"/>
                    </w:rPr>
                    <m:t>h</m:t>
                  </m:r>
                </m:e>
                <m:sub>
                  <m:r>
                    <w:rPr>
                      <w:rFonts w:ascii="Cambria Math" w:eastAsiaTheme="minorEastAsia" w:hAnsi="Cambria Math" w:cstheme="majorBidi"/>
                      <w:color w:val="000000"/>
                      <w:sz w:val="28"/>
                      <w:szCs w:val="28"/>
                    </w:rPr>
                    <m:t>i</m:t>
                  </m:r>
                </m:sub>
              </m:sSub>
              <m:sSub>
                <m:sSubPr>
                  <m:ctrlPr>
                    <w:rPr>
                      <w:rFonts w:ascii="Cambria Math" w:eastAsiaTheme="minorEastAsia" w:hAnsi="Cambria Math" w:cstheme="majorBidi"/>
                      <w:i/>
                      <w:color w:val="000000"/>
                      <w:sz w:val="28"/>
                      <w:szCs w:val="28"/>
                    </w:rPr>
                  </m:ctrlPr>
                </m:sSubPr>
                <m:e>
                  <m:r>
                    <w:rPr>
                      <w:rFonts w:ascii="Cambria Math" w:eastAsiaTheme="minorEastAsia" w:hAnsi="Cambria Math" w:cstheme="majorBidi"/>
                      <w:color w:val="000000"/>
                      <w:sz w:val="28"/>
                      <w:szCs w:val="28"/>
                    </w:rPr>
                    <m:t>d</m:t>
                  </m:r>
                </m:e>
                <m:sub>
                  <m:r>
                    <w:rPr>
                      <w:rFonts w:ascii="Cambria Math" w:eastAsiaTheme="minorEastAsia" w:hAnsi="Cambria Math" w:cstheme="majorBidi"/>
                      <w:color w:val="000000"/>
                      <w:sz w:val="28"/>
                      <w:szCs w:val="28"/>
                    </w:rPr>
                    <m:t>i</m:t>
                  </m:r>
                </m:sub>
              </m:sSub>
            </m:num>
            <m:den>
              <m:r>
                <w:rPr>
                  <w:rFonts w:ascii="Cambria Math" w:eastAsiaTheme="minorEastAsia" w:hAnsi="Cambria Math" w:cstheme="majorBidi"/>
                  <w:color w:val="000000"/>
                  <w:sz w:val="28"/>
                  <w:szCs w:val="28"/>
                </w:rPr>
                <m:t>k</m:t>
              </m:r>
            </m:den>
          </m:f>
          <m:r>
            <w:rPr>
              <w:rFonts w:ascii="Cambria Math" w:eastAsiaTheme="minorEastAsia" w:hAnsi="Cambria Math" w:cstheme="majorBidi"/>
              <w:color w:val="000000"/>
              <w:sz w:val="28"/>
              <w:szCs w:val="28"/>
            </w:rPr>
            <m:t xml:space="preserve">                                                                                                                     (10)</m:t>
          </m:r>
        </m:oMath>
      </m:oMathPara>
    </w:p>
    <w:p w:rsidR="00F854DF" w:rsidRDefault="00E658D0" w:rsidP="00D5356D">
      <w:pPr>
        <w:bidi w:val="0"/>
        <w:rPr>
          <w:rFonts w:asciiTheme="majorBidi" w:hAnsiTheme="majorBidi" w:cstheme="majorBidi"/>
          <w:sz w:val="28"/>
          <w:szCs w:val="28"/>
        </w:rPr>
      </w:pPr>
      <w:r>
        <w:rPr>
          <w:rFonts w:asciiTheme="majorBidi" w:hAnsiTheme="majorBidi" w:cstheme="majorBidi"/>
          <w:sz w:val="28"/>
          <w:szCs w:val="28"/>
        </w:rPr>
        <w:t>The Re n</w:t>
      </w:r>
      <w:r w:rsidR="00D5356D">
        <w:rPr>
          <w:rFonts w:asciiTheme="majorBidi" w:hAnsiTheme="majorBidi" w:cstheme="majorBidi"/>
          <w:sz w:val="28"/>
          <w:szCs w:val="28"/>
        </w:rPr>
        <w:t xml:space="preserve">o. </w:t>
      </w:r>
      <w:r>
        <w:rPr>
          <w:rFonts w:asciiTheme="majorBidi" w:hAnsiTheme="majorBidi" w:cstheme="majorBidi"/>
          <w:sz w:val="28"/>
          <w:szCs w:val="28"/>
        </w:rPr>
        <w:t xml:space="preserve">for </w:t>
      </w:r>
      <w:r w:rsidR="00CE1202">
        <w:rPr>
          <w:rFonts w:asciiTheme="majorBidi" w:hAnsiTheme="majorBidi" w:cstheme="majorBidi"/>
          <w:sz w:val="28"/>
          <w:szCs w:val="28"/>
        </w:rPr>
        <w:t xml:space="preserve">the </w:t>
      </w:r>
      <w:r>
        <w:rPr>
          <w:rFonts w:asciiTheme="majorBidi" w:hAnsiTheme="majorBidi" w:cstheme="majorBidi"/>
          <w:sz w:val="28"/>
          <w:szCs w:val="28"/>
        </w:rPr>
        <w:t xml:space="preserve">cold water </w:t>
      </w:r>
      <w:r w:rsidRPr="00CE1202">
        <w:rPr>
          <w:rFonts w:asciiTheme="majorBidi" w:hAnsiTheme="majorBidi" w:cstheme="majorBidi"/>
          <w:sz w:val="28"/>
          <w:szCs w:val="28"/>
        </w:rPr>
        <w:t xml:space="preserve">corrugated tube </w:t>
      </w:r>
      <w:r w:rsidR="00CE1202" w:rsidRPr="00CE1202">
        <w:rPr>
          <w:rFonts w:asciiTheme="majorBidi" w:hAnsiTheme="majorBidi" w:cstheme="majorBidi"/>
          <w:sz w:val="28"/>
          <w:szCs w:val="28"/>
        </w:rPr>
        <w:t>inlet is:</w:t>
      </w:r>
    </w:p>
    <w:p w:rsidR="00E658D0" w:rsidRPr="00E658D0" w:rsidRDefault="00E658D0" w:rsidP="004A5402">
      <w:pPr>
        <w:bidi w:val="0"/>
        <w:rPr>
          <w:rFonts w:asciiTheme="majorBidi" w:hAnsiTheme="majorBidi" w:cstheme="majorBidi"/>
          <w:sz w:val="28"/>
          <w:szCs w:val="28"/>
        </w:rPr>
      </w:pPr>
      <m:oMath>
        <m:r>
          <w:rPr>
            <w:rFonts w:ascii="Cambria Math" w:eastAsiaTheme="minorEastAsia" w:hAnsi="Cambria Math" w:cstheme="majorBidi"/>
            <w:color w:val="000000"/>
            <w:sz w:val="28"/>
            <w:szCs w:val="28"/>
          </w:rPr>
          <m:t>Re=</m:t>
        </m:r>
        <m:f>
          <m:fPr>
            <m:type m:val="lin"/>
            <m:ctrlPr>
              <w:rPr>
                <w:rFonts w:ascii="Cambria Math" w:eastAsiaTheme="minorEastAsia" w:hAnsi="Cambria Math" w:cstheme="majorBidi"/>
                <w:i/>
                <w:color w:val="000000"/>
                <w:sz w:val="28"/>
                <w:szCs w:val="28"/>
              </w:rPr>
            </m:ctrlPr>
          </m:fPr>
          <m:num>
            <m:r>
              <w:rPr>
                <w:rFonts w:ascii="Cambria Math" w:eastAsiaTheme="minorEastAsia" w:hAnsi="Cambria Math" w:cstheme="majorBidi"/>
                <w:color w:val="000000"/>
                <w:sz w:val="28"/>
                <w:szCs w:val="28"/>
              </w:rPr>
              <m:t>ρv</m:t>
            </m:r>
            <m:sSub>
              <m:sSubPr>
                <m:ctrlPr>
                  <w:rPr>
                    <w:rFonts w:ascii="Cambria Math" w:eastAsiaTheme="minorEastAsia" w:hAnsi="Cambria Math" w:cstheme="majorBidi"/>
                    <w:i/>
                    <w:color w:val="000000"/>
                    <w:sz w:val="28"/>
                    <w:szCs w:val="28"/>
                  </w:rPr>
                </m:ctrlPr>
              </m:sSubPr>
              <m:e>
                <m:r>
                  <w:rPr>
                    <w:rFonts w:ascii="Cambria Math" w:eastAsiaTheme="minorEastAsia" w:hAnsi="Cambria Math" w:cstheme="majorBidi"/>
                    <w:color w:val="000000"/>
                    <w:sz w:val="28"/>
                    <w:szCs w:val="28"/>
                  </w:rPr>
                  <m:t>d</m:t>
                </m:r>
              </m:e>
              <m:sub>
                <m:r>
                  <w:rPr>
                    <w:rFonts w:ascii="Cambria Math" w:eastAsiaTheme="minorEastAsia" w:hAnsi="Cambria Math" w:cstheme="majorBidi"/>
                    <w:color w:val="000000"/>
                    <w:sz w:val="28"/>
                    <w:szCs w:val="28"/>
                  </w:rPr>
                  <m:t>i</m:t>
                </m:r>
              </m:sub>
            </m:sSub>
          </m:num>
          <m:den>
            <m:r>
              <w:rPr>
                <w:rFonts w:ascii="Cambria Math" w:eastAsiaTheme="minorEastAsia" w:hAnsi="Cambria Math" w:cstheme="majorBidi"/>
                <w:color w:val="000000"/>
                <w:sz w:val="28"/>
                <w:szCs w:val="28"/>
              </w:rPr>
              <m:t>μ</m:t>
            </m:r>
          </m:den>
        </m:f>
        <m:r>
          <w:rPr>
            <w:rFonts w:ascii="Cambria Math" w:hAnsi="Cambria Math" w:cstheme="majorBidi"/>
            <w:sz w:val="28"/>
            <w:szCs w:val="28"/>
          </w:rPr>
          <m:t xml:space="preserve">                                                                                                                    (11)</m:t>
        </m:r>
      </m:oMath>
      <w:r>
        <w:rPr>
          <w:rFonts w:asciiTheme="majorBidi" w:hAnsiTheme="majorBidi" w:cstheme="majorBidi"/>
          <w:sz w:val="28"/>
          <w:szCs w:val="28"/>
        </w:rPr>
        <w:t xml:space="preserve"> </w:t>
      </w:r>
    </w:p>
    <w:p w:rsidR="00113493" w:rsidRPr="00312FF5" w:rsidRDefault="00113493" w:rsidP="00312FF5">
      <w:pPr>
        <w:bidi w:val="0"/>
        <w:spacing w:after="120"/>
        <w:rPr>
          <w:rFonts w:asciiTheme="majorBidi" w:hAnsiTheme="majorBidi" w:cstheme="majorBidi"/>
          <w:sz w:val="28"/>
          <w:szCs w:val="28"/>
        </w:rPr>
      </w:pPr>
      <w:r w:rsidRPr="00312FF5">
        <w:rPr>
          <w:rFonts w:asciiTheme="majorBidi" w:hAnsiTheme="majorBidi" w:cstheme="majorBidi"/>
          <w:sz w:val="28"/>
          <w:szCs w:val="28"/>
        </w:rPr>
        <w:t xml:space="preserve">Where, μ is the </w:t>
      </w:r>
      <w:r w:rsidR="00312FF5" w:rsidRPr="00312FF5">
        <w:rPr>
          <w:rFonts w:asciiTheme="majorBidi" w:hAnsiTheme="majorBidi" w:cstheme="majorBidi"/>
          <w:sz w:val="28"/>
          <w:szCs w:val="28"/>
        </w:rPr>
        <w:t xml:space="preserve">water's </w:t>
      </w:r>
      <w:r w:rsidRPr="00312FF5">
        <w:rPr>
          <w:rFonts w:asciiTheme="majorBidi" w:hAnsiTheme="majorBidi" w:cstheme="majorBidi"/>
          <w:sz w:val="28"/>
          <w:szCs w:val="28"/>
        </w:rPr>
        <w:t xml:space="preserve">dynamic viscosity </w:t>
      </w:r>
    </w:p>
    <w:p w:rsidR="00E658D0" w:rsidRDefault="00312FF5" w:rsidP="00312FF5">
      <w:pPr>
        <w:bidi w:val="0"/>
        <w:spacing w:after="0"/>
        <w:rPr>
          <w:rFonts w:asciiTheme="majorBidi" w:hAnsiTheme="majorBidi" w:cstheme="majorBidi"/>
          <w:sz w:val="28"/>
          <w:szCs w:val="28"/>
        </w:rPr>
      </w:pPr>
      <w:r w:rsidRPr="00312FF5">
        <w:rPr>
          <w:rFonts w:asciiTheme="majorBidi" w:hAnsiTheme="majorBidi" w:cstheme="majorBidi"/>
          <w:sz w:val="28"/>
          <w:szCs w:val="28"/>
        </w:rPr>
        <w:t>The f</w:t>
      </w:r>
      <w:r w:rsidR="00E658D0" w:rsidRPr="00312FF5">
        <w:rPr>
          <w:rFonts w:asciiTheme="majorBidi" w:hAnsiTheme="majorBidi" w:cstheme="majorBidi"/>
          <w:sz w:val="28"/>
          <w:szCs w:val="28"/>
        </w:rPr>
        <w:t>riction factor (</w:t>
      </w:r>
      <m:oMath>
        <m:r>
          <w:rPr>
            <w:rFonts w:ascii="Cambria Math" w:hAnsi="Cambria Math" w:cstheme="majorBidi"/>
            <w:sz w:val="28"/>
            <w:szCs w:val="28"/>
          </w:rPr>
          <m:t>f</m:t>
        </m:r>
      </m:oMath>
      <w:r w:rsidR="00E658D0" w:rsidRPr="00312FF5">
        <w:rPr>
          <w:rFonts w:asciiTheme="majorBidi" w:hAnsiTheme="majorBidi" w:cstheme="majorBidi"/>
          <w:sz w:val="28"/>
          <w:szCs w:val="28"/>
        </w:rPr>
        <w:t xml:space="preserve">) </w:t>
      </w:r>
      <w:r w:rsidRPr="00312FF5">
        <w:rPr>
          <w:rFonts w:asciiTheme="majorBidi" w:hAnsiTheme="majorBidi" w:cstheme="majorBidi"/>
          <w:sz w:val="28"/>
          <w:szCs w:val="28"/>
        </w:rPr>
        <w:t>is</w:t>
      </w:r>
      <w:r w:rsidR="00E658D0">
        <w:rPr>
          <w:rFonts w:asciiTheme="majorBidi" w:hAnsiTheme="majorBidi" w:cstheme="majorBidi"/>
          <w:sz w:val="28"/>
          <w:szCs w:val="28"/>
        </w:rPr>
        <w:t xml:space="preserve"> determined </w:t>
      </w:r>
      <w:r w:rsidR="00905AC3">
        <w:rPr>
          <w:rFonts w:asciiTheme="majorBidi" w:hAnsiTheme="majorBidi" w:cstheme="majorBidi"/>
          <w:sz w:val="28"/>
          <w:szCs w:val="28"/>
        </w:rPr>
        <w:t>from</w:t>
      </w:r>
      <w:r>
        <w:rPr>
          <w:rFonts w:asciiTheme="majorBidi" w:hAnsiTheme="majorBidi" w:cstheme="majorBidi"/>
          <w:sz w:val="28"/>
          <w:szCs w:val="28"/>
        </w:rPr>
        <w:t xml:space="preserve"> </w:t>
      </w:r>
      <w:r w:rsidR="0010266C" w:rsidRPr="00AA3F07">
        <w:rPr>
          <w:rFonts w:asciiTheme="majorBidi" w:hAnsiTheme="majorBidi" w:cstheme="majorBidi"/>
          <w:sz w:val="28"/>
          <w:szCs w:val="28"/>
        </w:rPr>
        <w:fldChar w:fldCharType="begin" w:fldLock="1"/>
      </w:r>
      <w:r w:rsidR="00B6376A">
        <w:rPr>
          <w:rFonts w:asciiTheme="majorBidi" w:hAnsiTheme="majorBidi" w:cstheme="majorBidi"/>
          <w:sz w:val="28"/>
          <w:szCs w:val="28"/>
        </w:rPr>
        <w:instrText>ADDIN CSL_CITATION {"citationItems":[{"id":"ITEM-1","itemData":{"ISSN":"09745823","abstract":"In the present work, two models of an interfered helical coil heat exchanger with two different diameters (1/2 and 5/8 inches) were designed and plotted by using ANSYS FLUENT R.18 to evaluate the performance of the heat exchanger. Flow rates of both cold and hot fluids were changed between 0.5 and 1.5 LPM, with temperature differences of 40 °C (K). For 0.5 inches diameter H.E., The maximum effectiveness andNTU value were 0.79 and 1.84,respectivelywhen applying 0.5 LPM cold water with 1.5 LPM hot water, while for 5/8 inches diameter H.E., The maximum effectiveness and NTU value were 0.696 and 1.36, respectivelywhen applying the same previous flow rates. Pitch decreasing from 31.756 mm (5/8 inches) to 25.4 mm (1/2 inches) causes effectiveness and NTUincreasing by approximately 15% and 35%, respectively.","author":[{"dropping-particle":"","family":"Ibraheem","given":"Ghusoon Riadh","non-dropping-particle":"","parse-names":false,"suffix":""},{"dropping-particle":"","family":"Flayh","given":"Ayser Muneer","non-dropping-particle":"","parse-names":false,"suffix":""}],"container-title":"International Journal of Mechanical Engineering","id":"ITEM-1","issue":"1","issued":{"date-parts":[["2022"]]},"page":"855-869","title":"CFD Analysis for Heat Transfer Enhancement in Interfered Double Helical Heat Exchanger","type":"article-journal","volume":"7"},"uris":["http://www.mendeley.com/documents/?uuid=259c2ada-a408-410b-a5c7-305340d38bfb"]}],"mendeley":{"formattedCitation":"[18]","plainTextFormattedCitation":"[18]","previouslyFormattedCitation":"[18]"},"properties":{"noteIndex":0},"schema":"https://github.com/citation-style-language/schema/raw/master/csl-citation.json"}</w:instrText>
      </w:r>
      <w:r w:rsidR="0010266C" w:rsidRPr="00AA3F07">
        <w:rPr>
          <w:rFonts w:asciiTheme="majorBidi" w:hAnsiTheme="majorBidi" w:cstheme="majorBidi"/>
          <w:sz w:val="28"/>
          <w:szCs w:val="28"/>
        </w:rPr>
        <w:fldChar w:fldCharType="separate"/>
      </w:r>
      <w:r w:rsidR="00B6376A" w:rsidRPr="00B6376A">
        <w:rPr>
          <w:rFonts w:asciiTheme="majorBidi" w:hAnsiTheme="majorBidi" w:cstheme="majorBidi"/>
          <w:noProof/>
          <w:sz w:val="28"/>
          <w:szCs w:val="28"/>
        </w:rPr>
        <w:t>[18]</w:t>
      </w:r>
      <w:r w:rsidR="0010266C" w:rsidRPr="00AA3F07">
        <w:rPr>
          <w:rFonts w:asciiTheme="majorBidi" w:hAnsiTheme="majorBidi" w:cstheme="majorBidi"/>
          <w:sz w:val="28"/>
          <w:szCs w:val="28"/>
        </w:rPr>
        <w:fldChar w:fldCharType="end"/>
      </w:r>
      <w:r w:rsidR="00EF4953" w:rsidRPr="00AA3F07">
        <w:rPr>
          <w:rFonts w:asciiTheme="majorBidi" w:hAnsiTheme="majorBidi" w:cstheme="majorBidi"/>
          <w:sz w:val="28"/>
          <w:szCs w:val="28"/>
        </w:rPr>
        <w:t>:</w:t>
      </w:r>
    </w:p>
    <w:p w:rsidR="00E658D0" w:rsidRDefault="00E658D0" w:rsidP="004A5402">
      <w:pPr>
        <w:bidi w:val="0"/>
        <w:rPr>
          <w:rFonts w:asciiTheme="majorBidi" w:hAnsiTheme="majorBidi" w:cstheme="majorBidi"/>
          <w:sz w:val="28"/>
          <w:szCs w:val="28"/>
        </w:rPr>
      </w:pPr>
      <m:oMath>
        <m:r>
          <w:rPr>
            <w:rFonts w:ascii="Cambria Math" w:hAnsi="Cambria Math" w:cstheme="majorBidi"/>
            <w:sz w:val="28"/>
            <w:szCs w:val="28"/>
          </w:rPr>
          <m:t>f=</m:t>
        </m:r>
        <m:f>
          <m:fPr>
            <m:ctrlPr>
              <w:rPr>
                <w:rFonts w:ascii="Cambria Math" w:hAnsi="Cambria Math" w:cstheme="majorBidi"/>
                <w:i/>
                <w:sz w:val="28"/>
                <w:szCs w:val="28"/>
              </w:rPr>
            </m:ctrlPr>
          </m:fPr>
          <m:num>
            <m:r>
              <w:rPr>
                <w:rFonts w:ascii="Cambria Math" w:hAnsi="Cambria Math" w:cstheme="majorBidi"/>
                <w:sz w:val="28"/>
                <w:szCs w:val="28"/>
              </w:rPr>
              <m:t>∆P</m:t>
            </m:r>
          </m:num>
          <m:den>
            <m:d>
              <m:dPr>
                <m:ctrlPr>
                  <w:rPr>
                    <w:rFonts w:ascii="Cambria Math" w:hAnsi="Cambria Math" w:cstheme="majorBidi"/>
                    <w:i/>
                    <w:sz w:val="28"/>
                    <w:szCs w:val="28"/>
                  </w:rPr>
                </m:ctrlPr>
              </m:dPr>
              <m:e>
                <m:f>
                  <m:fPr>
                    <m:type m:val="lin"/>
                    <m:ctrlPr>
                      <w:rPr>
                        <w:rFonts w:ascii="Cambria Math" w:hAnsi="Cambria Math" w:cstheme="majorBidi"/>
                        <w:i/>
                        <w:sz w:val="28"/>
                        <w:szCs w:val="28"/>
                      </w:rPr>
                    </m:ctrlPr>
                  </m:fPr>
                  <m:num>
                    <m:r>
                      <w:rPr>
                        <w:rFonts w:ascii="Cambria Math" w:hAnsi="Cambria Math" w:cstheme="majorBidi"/>
                        <w:sz w:val="28"/>
                        <w:szCs w:val="28"/>
                      </w:rPr>
                      <m:t>L</m:t>
                    </m:r>
                  </m:num>
                  <m:den>
                    <m:sSub>
                      <m:sSubPr>
                        <m:ctrlPr>
                          <w:rPr>
                            <w:rFonts w:ascii="Cambria Math" w:hAnsi="Cambria Math" w:cstheme="majorBidi"/>
                            <w:i/>
                            <w:sz w:val="28"/>
                            <w:szCs w:val="28"/>
                          </w:rPr>
                        </m:ctrlPr>
                      </m:sSubPr>
                      <m:e>
                        <m:r>
                          <w:rPr>
                            <w:rFonts w:ascii="Cambria Math" w:hAnsi="Cambria Math" w:cstheme="majorBidi"/>
                            <w:sz w:val="28"/>
                            <w:szCs w:val="28"/>
                          </w:rPr>
                          <m:t>d</m:t>
                        </m:r>
                      </m:e>
                      <m:sub>
                        <m:r>
                          <w:rPr>
                            <w:rFonts w:ascii="Cambria Math" w:hAnsi="Cambria Math" w:cstheme="majorBidi"/>
                            <w:sz w:val="28"/>
                            <w:szCs w:val="28"/>
                          </w:rPr>
                          <m:t>i</m:t>
                        </m:r>
                      </m:sub>
                    </m:sSub>
                  </m:den>
                </m:f>
              </m:e>
            </m:d>
            <m:r>
              <w:rPr>
                <w:rFonts w:ascii="Cambria Math" w:hAnsi="Cambria Math" w:cstheme="majorBidi"/>
                <w:sz w:val="28"/>
                <w:szCs w:val="28"/>
              </w:rPr>
              <m:t>ρ</m:t>
            </m:r>
            <m:sSup>
              <m:sSupPr>
                <m:ctrlPr>
                  <w:rPr>
                    <w:rFonts w:ascii="Cambria Math" w:hAnsi="Cambria Math" w:cstheme="majorBidi"/>
                    <w:i/>
                    <w:sz w:val="28"/>
                    <w:szCs w:val="28"/>
                  </w:rPr>
                </m:ctrlPr>
              </m:sSupPr>
              <m:e>
                <m:r>
                  <w:rPr>
                    <w:rFonts w:ascii="Cambria Math" w:hAnsi="Cambria Math" w:cstheme="majorBidi"/>
                    <w:sz w:val="28"/>
                    <w:szCs w:val="28"/>
                  </w:rPr>
                  <m:t>v</m:t>
                </m:r>
              </m:e>
              <m:sup>
                <m:r>
                  <w:rPr>
                    <w:rFonts w:ascii="Cambria Math" w:hAnsi="Cambria Math" w:cstheme="majorBidi"/>
                    <w:sz w:val="28"/>
                    <w:szCs w:val="28"/>
                  </w:rPr>
                  <m:t>2</m:t>
                </m:r>
              </m:sup>
            </m:sSup>
            <m:r>
              <w:rPr>
                <w:rFonts w:ascii="Cambria Math" w:hAnsi="Cambria Math" w:cstheme="majorBidi"/>
                <w:sz w:val="28"/>
                <w:szCs w:val="28"/>
              </w:rPr>
              <m:t>/2</m:t>
            </m:r>
          </m:den>
        </m:f>
        <m:r>
          <w:rPr>
            <w:rFonts w:ascii="Cambria Math" w:hAnsi="Cambria Math" w:cstheme="majorBidi"/>
            <w:sz w:val="28"/>
            <w:szCs w:val="28"/>
          </w:rPr>
          <m:t xml:space="preserve">                                                                                                                   (12)</m:t>
        </m:r>
      </m:oMath>
      <w:r>
        <w:rPr>
          <w:rFonts w:asciiTheme="majorBidi" w:hAnsiTheme="majorBidi" w:cstheme="majorBidi"/>
          <w:sz w:val="28"/>
          <w:szCs w:val="28"/>
        </w:rPr>
        <w:t xml:space="preserve"> </w:t>
      </w:r>
    </w:p>
    <w:p w:rsidR="00E658D0" w:rsidRDefault="00CB5ACF" w:rsidP="009770D1">
      <w:pPr>
        <w:bidi w:val="0"/>
        <w:rPr>
          <w:rFonts w:asciiTheme="majorBidi" w:hAnsiTheme="majorBidi" w:cstheme="majorBidi"/>
          <w:sz w:val="28"/>
          <w:szCs w:val="28"/>
        </w:rPr>
      </w:pPr>
      <w:r>
        <w:rPr>
          <w:rFonts w:asciiTheme="majorBidi" w:hAnsiTheme="majorBidi" w:cstheme="majorBidi"/>
          <w:sz w:val="28"/>
          <w:szCs w:val="28"/>
        </w:rPr>
        <w:t>Thermal performance factor can be calculated from</w:t>
      </w:r>
      <w:r w:rsidR="00312FF5">
        <w:rPr>
          <w:rFonts w:asciiTheme="majorBidi" w:hAnsiTheme="majorBidi" w:cstheme="majorBidi"/>
          <w:sz w:val="28"/>
          <w:szCs w:val="28"/>
        </w:rPr>
        <w:t xml:space="preserve"> </w:t>
      </w:r>
      <w:r w:rsidR="0010266C">
        <w:rPr>
          <w:rFonts w:asciiTheme="majorBidi" w:hAnsiTheme="majorBidi" w:cstheme="majorBidi"/>
          <w:sz w:val="28"/>
          <w:szCs w:val="28"/>
        </w:rPr>
        <w:fldChar w:fldCharType="begin" w:fldLock="1"/>
      </w:r>
      <w:r w:rsidR="00B6376A">
        <w:rPr>
          <w:rFonts w:asciiTheme="majorBidi" w:hAnsiTheme="majorBidi" w:cstheme="majorBidi"/>
          <w:sz w:val="28"/>
          <w:szCs w:val="28"/>
        </w:rPr>
        <w:instrText>ADDIN CSL_CITATION {"citationItems":[{"id":"ITEM-1","itemData":{"DOI":"10.1016/j.jksues.2020.06.006","ISSN":"1018-3639","author":[{"dropping-particle":"","family":"Ghashim","given":"Sajida Lafta","non-dropping-particle":"","parse-names":false,"suffix":""},{"dropping-particle":"","family":"Flayh","given":"Ayser Muneer","non-dropping-particle":"","parse-names":false,"suffix":""}],"container-title":"Journal of King Saud University - Engineering Sciences","id":"ITEM-1","issue":"xxxx","issued":{"date-parts":[["2020"]]},"page":"0-7","publisher":"The Authors","title":"Journal of King Saud University – Engineering Sciences Experimental investigation of heat transfer enhancement in heat exchanger due to air bubbles injection","type":"article-journal"},"uris":["http://www.mendeley.com/documents/?uuid=7fd4e9af-b8d4-4647-9786-d21d9d518a01"]}],"mendeley":{"formattedCitation":"[19]","plainTextFormattedCitation":"[19]","previouslyFormattedCitation":"[19]"},"properties":{"noteIndex":0},"schema":"https://github.com/citation-style-language/schema/raw/master/csl-citation.json"}</w:instrText>
      </w:r>
      <w:r w:rsidR="0010266C">
        <w:rPr>
          <w:rFonts w:asciiTheme="majorBidi" w:hAnsiTheme="majorBidi" w:cstheme="majorBidi"/>
          <w:sz w:val="28"/>
          <w:szCs w:val="28"/>
        </w:rPr>
        <w:fldChar w:fldCharType="separate"/>
      </w:r>
      <w:r w:rsidR="00B6376A" w:rsidRPr="00B6376A">
        <w:rPr>
          <w:rFonts w:asciiTheme="majorBidi" w:hAnsiTheme="majorBidi" w:cstheme="majorBidi"/>
          <w:noProof/>
          <w:sz w:val="28"/>
          <w:szCs w:val="28"/>
        </w:rPr>
        <w:t>[19]</w:t>
      </w:r>
      <w:r w:rsidR="0010266C">
        <w:rPr>
          <w:rFonts w:asciiTheme="majorBidi" w:hAnsiTheme="majorBidi" w:cstheme="majorBidi"/>
          <w:sz w:val="28"/>
          <w:szCs w:val="28"/>
        </w:rPr>
        <w:fldChar w:fldCharType="end"/>
      </w:r>
      <w:r w:rsidR="00EF4953" w:rsidRPr="003A6810">
        <w:rPr>
          <w:rFonts w:asciiTheme="majorBidi" w:hAnsiTheme="majorBidi" w:cstheme="majorBidi"/>
          <w:sz w:val="28"/>
          <w:szCs w:val="28"/>
        </w:rPr>
        <w:t>:</w:t>
      </w:r>
    </w:p>
    <w:p w:rsidR="00CB5ACF" w:rsidRPr="00F854DF" w:rsidRDefault="00CB5ACF" w:rsidP="005E1F66">
      <w:pPr>
        <w:bidi w:val="0"/>
        <w:rPr>
          <w:rFonts w:asciiTheme="majorBidi" w:hAnsiTheme="majorBidi" w:cstheme="majorBidi"/>
          <w:sz w:val="28"/>
          <w:szCs w:val="28"/>
        </w:rPr>
      </w:pPr>
      <m:oMathPara>
        <m:oMathParaPr>
          <m:jc m:val="left"/>
        </m:oMathParaPr>
        <m:oMath>
          <m:r>
            <w:rPr>
              <w:rFonts w:ascii="Cambria Math" w:hAnsi="Cambria Math" w:cstheme="majorBidi"/>
              <w:color w:val="000000"/>
              <w:sz w:val="24"/>
              <w:szCs w:val="24"/>
            </w:rPr>
            <m:t>η</m:t>
          </m:r>
          <m:r>
            <w:rPr>
              <w:rFonts w:ascii="Cambria Math" w:hAnsiTheme="majorBidi" w:cstheme="majorBidi"/>
              <w:color w:val="000000"/>
              <w:sz w:val="24"/>
              <w:szCs w:val="24"/>
            </w:rPr>
            <m:t>=</m:t>
          </m:r>
          <m:f>
            <m:fPr>
              <m:type m:val="lin"/>
              <m:ctrlPr>
                <w:rPr>
                  <w:rFonts w:ascii="Cambria Math" w:hAnsi="Cambria Math" w:cstheme="majorBidi"/>
                  <w:i/>
                  <w:sz w:val="28"/>
                  <w:szCs w:val="28"/>
                </w:rPr>
              </m:ctrlPr>
            </m:fPr>
            <m:num>
              <m:d>
                <m:dPr>
                  <m:ctrlPr>
                    <w:rPr>
                      <w:rFonts w:ascii="Cambria Math" w:hAnsiTheme="majorBidi" w:cstheme="majorBidi"/>
                      <w:i/>
                      <w:color w:val="000000"/>
                      <w:sz w:val="24"/>
                      <w:szCs w:val="24"/>
                    </w:rPr>
                  </m:ctrlPr>
                </m:dPr>
                <m:e>
                  <m:f>
                    <m:fPr>
                      <m:type m:val="lin"/>
                      <m:ctrlPr>
                        <w:rPr>
                          <w:rFonts w:ascii="Cambria Math" w:hAnsiTheme="majorBidi" w:cstheme="majorBidi"/>
                          <w:i/>
                          <w:color w:val="000000"/>
                          <w:sz w:val="24"/>
                          <w:szCs w:val="24"/>
                        </w:rPr>
                      </m:ctrlPr>
                    </m:fPr>
                    <m:num>
                      <m:r>
                        <w:rPr>
                          <w:rFonts w:ascii="Cambria Math" w:hAnsiTheme="majorBidi" w:cstheme="majorBidi"/>
                          <w:color w:val="000000"/>
                          <w:sz w:val="24"/>
                          <w:szCs w:val="24"/>
                        </w:rPr>
                        <m:t>Nu</m:t>
                      </m:r>
                    </m:num>
                    <m:den>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Nu</m:t>
                          </m:r>
                        </m:e>
                        <m:sub>
                          <m:r>
                            <w:rPr>
                              <w:rFonts w:ascii="Cambria Math" w:hAnsi="Cambria Math" w:cstheme="majorBidi"/>
                              <w:color w:val="000000"/>
                              <w:sz w:val="24"/>
                              <w:szCs w:val="24"/>
                            </w:rPr>
                            <m:t>S</m:t>
                          </m:r>
                        </m:sub>
                      </m:sSub>
                    </m:den>
                  </m:f>
                </m:e>
              </m:d>
            </m:num>
            <m:den>
              <m:sSup>
                <m:sSupPr>
                  <m:ctrlPr>
                    <w:rPr>
                      <w:rFonts w:ascii="Cambria Math" w:hAnsiTheme="majorBidi" w:cstheme="majorBidi"/>
                      <w:i/>
                      <w:color w:val="000000"/>
                      <w:sz w:val="24"/>
                      <w:szCs w:val="24"/>
                    </w:rPr>
                  </m:ctrlPr>
                </m:sSupPr>
                <m:e>
                  <m:d>
                    <m:dPr>
                      <m:ctrlPr>
                        <w:rPr>
                          <w:rFonts w:ascii="Cambria Math" w:hAnsiTheme="majorBidi" w:cstheme="majorBidi"/>
                          <w:i/>
                          <w:color w:val="000000"/>
                          <w:sz w:val="24"/>
                          <w:szCs w:val="24"/>
                        </w:rPr>
                      </m:ctrlPr>
                    </m:dPr>
                    <m:e>
                      <m:f>
                        <m:fPr>
                          <m:type m:val="lin"/>
                          <m:ctrlPr>
                            <w:rPr>
                              <w:rFonts w:ascii="Cambria Math" w:hAnsiTheme="majorBidi" w:cstheme="majorBidi"/>
                              <w:i/>
                              <w:color w:val="000000"/>
                              <w:sz w:val="24"/>
                              <w:szCs w:val="24"/>
                            </w:rPr>
                          </m:ctrlPr>
                        </m:fPr>
                        <m:num>
                          <m:r>
                            <w:rPr>
                              <w:rFonts w:ascii="Cambria Math" w:hAnsiTheme="majorBidi" w:cstheme="majorBidi"/>
                              <w:color w:val="000000"/>
                              <w:sz w:val="24"/>
                              <w:szCs w:val="24"/>
                            </w:rPr>
                            <m:t>f</m:t>
                          </m:r>
                        </m:num>
                        <m:den>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f</m:t>
                              </m:r>
                            </m:e>
                            <m:sub>
                              <m:r>
                                <w:rPr>
                                  <w:rFonts w:ascii="Cambria Math" w:hAnsi="Cambria Math" w:cstheme="majorBidi"/>
                                  <w:color w:val="000000"/>
                                  <w:sz w:val="24"/>
                                  <w:szCs w:val="24"/>
                                </w:rPr>
                                <m:t>S</m:t>
                              </m:r>
                            </m:sub>
                          </m:sSub>
                        </m:den>
                      </m:f>
                    </m:e>
                  </m:d>
                </m:e>
                <m:sup>
                  <m:f>
                    <m:fPr>
                      <m:ctrlPr>
                        <w:rPr>
                          <w:rFonts w:ascii="Cambria Math" w:hAnsiTheme="majorBidi" w:cstheme="majorBidi"/>
                          <w:i/>
                          <w:color w:val="000000"/>
                          <w:sz w:val="24"/>
                          <w:szCs w:val="24"/>
                        </w:rPr>
                      </m:ctrlPr>
                    </m:fPr>
                    <m:num>
                      <m:r>
                        <w:rPr>
                          <w:rFonts w:ascii="Cambria Math" w:hAnsiTheme="majorBidi" w:cstheme="majorBidi"/>
                          <w:color w:val="000000"/>
                          <w:sz w:val="24"/>
                          <w:szCs w:val="24"/>
                        </w:rPr>
                        <m:t>1</m:t>
                      </m:r>
                    </m:num>
                    <m:den>
                      <m:r>
                        <w:rPr>
                          <w:rFonts w:ascii="Cambria Math" w:hAnsiTheme="majorBidi" w:cstheme="majorBidi"/>
                          <w:color w:val="000000"/>
                          <w:sz w:val="24"/>
                          <w:szCs w:val="24"/>
                        </w:rPr>
                        <m:t>3</m:t>
                      </m:r>
                    </m:den>
                  </m:f>
                </m:sup>
              </m:sSup>
            </m:den>
          </m:f>
          <m:r>
            <w:rPr>
              <w:rFonts w:ascii="Cambria Math" w:hAnsi="Cambria Math" w:cstheme="majorBidi"/>
              <w:sz w:val="28"/>
              <w:szCs w:val="28"/>
            </w:rPr>
            <m:t xml:space="preserve">                                                                                                      (13)    </m:t>
          </m:r>
        </m:oMath>
      </m:oMathPara>
    </w:p>
    <w:p w:rsidR="00CC7CB1" w:rsidRDefault="000B28F9" w:rsidP="00152940">
      <w:pPr>
        <w:bidi w:val="0"/>
        <w:jc w:val="both"/>
        <w:rPr>
          <w:rFonts w:asciiTheme="majorBidi" w:hAnsiTheme="majorBidi" w:cstheme="majorBidi"/>
          <w:sz w:val="28"/>
          <w:szCs w:val="28"/>
        </w:rPr>
      </w:pPr>
      <w:r w:rsidRPr="00152940">
        <w:rPr>
          <w:rFonts w:asciiTheme="majorBidi" w:hAnsiTheme="majorBidi" w:cstheme="majorBidi"/>
          <w:sz w:val="28"/>
          <w:szCs w:val="28"/>
        </w:rPr>
        <w:t xml:space="preserve">Where, </w:t>
      </w:r>
      <m:oMath>
        <m:r>
          <w:rPr>
            <w:rFonts w:ascii="Cambria Math" w:hAnsiTheme="majorBidi" w:cstheme="majorBidi"/>
            <w:color w:val="000000"/>
            <w:sz w:val="24"/>
            <w:szCs w:val="24"/>
          </w:rPr>
          <m:t xml:space="preserve"> </m:t>
        </m:r>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f</m:t>
            </m:r>
          </m:e>
          <m:sub>
            <m:r>
              <w:rPr>
                <w:rFonts w:ascii="Cambria Math" w:hAnsi="Cambria Math" w:cstheme="majorBidi"/>
                <w:color w:val="000000"/>
                <w:sz w:val="24"/>
                <w:szCs w:val="24"/>
              </w:rPr>
              <m:t>S</m:t>
            </m:r>
          </m:sub>
        </m:sSub>
        <m:r>
          <w:rPr>
            <w:rFonts w:ascii="Cambria Math" w:hAnsiTheme="majorBidi" w:cstheme="majorBidi"/>
            <w:color w:val="000000"/>
            <w:sz w:val="24"/>
            <w:szCs w:val="24"/>
          </w:rPr>
          <m:t xml:space="preserve"> and </m:t>
        </m:r>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Nu</m:t>
            </m:r>
          </m:e>
          <m:sub>
            <m:r>
              <w:rPr>
                <w:rFonts w:ascii="Cambria Math" w:hAnsi="Cambria Math" w:cstheme="majorBidi"/>
                <w:color w:val="000000"/>
                <w:sz w:val="24"/>
                <w:szCs w:val="24"/>
              </w:rPr>
              <m:t>S</m:t>
            </m:r>
          </m:sub>
        </m:sSub>
        <m:r>
          <w:rPr>
            <w:rFonts w:ascii="Cambria Math" w:hAnsiTheme="majorBidi" w:cstheme="majorBidi"/>
            <w:color w:val="000000"/>
            <w:sz w:val="24"/>
            <w:szCs w:val="24"/>
          </w:rPr>
          <m:t xml:space="preserve"> </m:t>
        </m:r>
      </m:oMath>
      <w:r w:rsidR="00CB5ACF" w:rsidRPr="00152940">
        <w:rPr>
          <w:rFonts w:asciiTheme="majorBidi" w:hAnsiTheme="majorBidi" w:cstheme="majorBidi"/>
          <w:sz w:val="28"/>
          <w:szCs w:val="28"/>
        </w:rPr>
        <w:t xml:space="preserve">are the friction factors and Nusselt numbers </w:t>
      </w:r>
      <w:r w:rsidR="00135358" w:rsidRPr="00152940">
        <w:rPr>
          <w:rFonts w:asciiTheme="majorBidi" w:hAnsiTheme="majorBidi" w:cstheme="majorBidi"/>
          <w:sz w:val="28"/>
          <w:szCs w:val="28"/>
        </w:rPr>
        <w:t xml:space="preserve">for </w:t>
      </w:r>
      <w:r w:rsidR="00312FF5" w:rsidRPr="00152940">
        <w:rPr>
          <w:rFonts w:asciiTheme="majorBidi" w:hAnsiTheme="majorBidi" w:cstheme="majorBidi"/>
          <w:sz w:val="28"/>
          <w:szCs w:val="28"/>
        </w:rPr>
        <w:t xml:space="preserve">the </w:t>
      </w:r>
      <w:r w:rsidR="00152940" w:rsidRPr="00152940">
        <w:rPr>
          <w:rFonts w:asciiTheme="majorBidi" w:hAnsiTheme="majorBidi" w:cstheme="majorBidi"/>
          <w:sz w:val="28"/>
          <w:szCs w:val="28"/>
        </w:rPr>
        <w:t>smooth</w:t>
      </w:r>
      <w:r w:rsidR="00842646" w:rsidRPr="00152940">
        <w:rPr>
          <w:rFonts w:asciiTheme="majorBidi" w:hAnsiTheme="majorBidi" w:cstheme="majorBidi"/>
          <w:sz w:val="28"/>
          <w:szCs w:val="28"/>
        </w:rPr>
        <w:t xml:space="preserve"> tube</w:t>
      </w:r>
      <w:r w:rsidR="00135358" w:rsidRPr="00152940">
        <w:rPr>
          <w:rFonts w:asciiTheme="majorBidi" w:hAnsiTheme="majorBidi" w:cstheme="majorBidi"/>
          <w:sz w:val="28"/>
          <w:szCs w:val="28"/>
        </w:rPr>
        <w:t xml:space="preserve">, </w:t>
      </w:r>
      <w:proofErr w:type="gramStart"/>
      <w:r w:rsidR="002712E0" w:rsidRPr="00152940">
        <w:rPr>
          <w:rFonts w:asciiTheme="majorBidi" w:hAnsiTheme="majorBidi" w:cstheme="majorBidi"/>
          <w:sz w:val="28"/>
          <w:szCs w:val="28"/>
        </w:rPr>
        <w:t>respectively</w:t>
      </w:r>
      <w:r w:rsidR="00312FF5" w:rsidRPr="00152940">
        <w:rPr>
          <w:rFonts w:asciiTheme="majorBidi" w:hAnsiTheme="majorBidi" w:cstheme="majorBidi"/>
          <w:sz w:val="28"/>
          <w:szCs w:val="28"/>
        </w:rPr>
        <w:t>.</w:t>
      </w:r>
      <w:proofErr w:type="gramEnd"/>
    </w:p>
    <w:p w:rsidR="009B31E0" w:rsidRDefault="009B31E0" w:rsidP="00152940">
      <w:pPr>
        <w:bidi w:val="0"/>
        <w:jc w:val="both"/>
        <w:rPr>
          <w:rFonts w:asciiTheme="majorBidi" w:hAnsiTheme="majorBidi" w:cstheme="majorBidi"/>
          <w:sz w:val="28"/>
          <w:szCs w:val="28"/>
        </w:rPr>
      </w:pPr>
      <w:r>
        <w:rPr>
          <w:rFonts w:asciiTheme="majorBidi" w:hAnsiTheme="majorBidi" w:cstheme="majorBidi"/>
          <w:sz w:val="28"/>
          <w:szCs w:val="28"/>
        </w:rPr>
        <w:t xml:space="preserve">The effectiveness equation </w:t>
      </w:r>
      <w:r w:rsidR="00DB3520">
        <w:rPr>
          <w:rFonts w:asciiTheme="majorBidi" w:hAnsiTheme="majorBidi" w:cstheme="majorBidi"/>
          <w:sz w:val="28"/>
          <w:szCs w:val="28"/>
        </w:rPr>
        <w:t>can be calculated</w:t>
      </w:r>
      <w:r>
        <w:rPr>
          <w:rFonts w:asciiTheme="majorBidi" w:hAnsiTheme="majorBidi" w:cstheme="majorBidi"/>
          <w:sz w:val="28"/>
          <w:szCs w:val="28"/>
        </w:rPr>
        <w:t xml:space="preserve"> </w:t>
      </w:r>
      <w:r w:rsidR="00DB3520">
        <w:rPr>
          <w:rFonts w:asciiTheme="majorBidi" w:hAnsiTheme="majorBidi" w:cstheme="majorBidi"/>
          <w:sz w:val="28"/>
          <w:szCs w:val="28"/>
        </w:rPr>
        <w:t>with</w:t>
      </w:r>
      <w:r>
        <w:rPr>
          <w:rFonts w:asciiTheme="majorBidi" w:hAnsiTheme="majorBidi" w:cstheme="majorBidi"/>
          <w:sz w:val="28"/>
          <w:szCs w:val="28"/>
        </w:rPr>
        <w:t xml:space="preserve"> [19]:</w:t>
      </w:r>
    </w:p>
    <w:p w:rsidR="00DB3520" w:rsidRPr="0060194F" w:rsidRDefault="00DB3520" w:rsidP="00361ED7">
      <w:pPr>
        <w:tabs>
          <w:tab w:val="right" w:pos="9360"/>
        </w:tabs>
        <w:bidi w:val="0"/>
        <w:jc w:val="both"/>
        <w:rPr>
          <w:rFonts w:asciiTheme="majorBidi" w:hAnsiTheme="majorBidi" w:cstheme="majorBidi"/>
          <w:sz w:val="32"/>
          <w:szCs w:val="32"/>
        </w:rPr>
      </w:pPr>
      <m:oMath>
        <m:r>
          <w:rPr>
            <w:rFonts w:ascii="Cambria Math" w:hAnsi="Cambria Math" w:cstheme="majorBidi"/>
            <w:sz w:val="32"/>
            <w:szCs w:val="32"/>
          </w:rPr>
          <m:t>ε=</m:t>
        </m:r>
        <m:f>
          <m:fPr>
            <m:ctrlPr>
              <w:rPr>
                <w:rFonts w:ascii="Cambria Math" w:hAnsi="Cambria Math" w:cstheme="majorBidi"/>
                <w:i/>
                <w:sz w:val="32"/>
                <w:szCs w:val="32"/>
              </w:rPr>
            </m:ctrlPr>
          </m:fPr>
          <m:num>
            <m:sSub>
              <m:sSubPr>
                <m:ctrlPr>
                  <w:rPr>
                    <w:rFonts w:ascii="Cambria Math" w:hAnsiTheme="majorBidi" w:cstheme="majorBidi"/>
                    <w:i/>
                    <w:sz w:val="32"/>
                    <w:szCs w:val="32"/>
                    <w:lang w:bidi="ar-AE"/>
                  </w:rPr>
                </m:ctrlPr>
              </m:sSubPr>
              <m:e>
                <m:r>
                  <w:rPr>
                    <w:rFonts w:ascii="Cambria Math" w:hAnsi="Cambria Math" w:cstheme="majorBidi"/>
                    <w:sz w:val="32"/>
                    <w:szCs w:val="32"/>
                    <w:lang w:bidi="ar-AE"/>
                  </w:rPr>
                  <m:t>T</m:t>
                </m:r>
              </m:e>
              <m:sub>
                <m:r>
                  <w:rPr>
                    <w:rFonts w:ascii="Cambria Math" w:hAnsi="Cambria Math" w:cstheme="majorBidi"/>
                    <w:sz w:val="32"/>
                    <w:szCs w:val="32"/>
                    <w:lang w:bidi="ar-AE"/>
                  </w:rPr>
                  <m:t>o</m:t>
                </m:r>
                <m:r>
                  <w:rPr>
                    <w:rFonts w:ascii="Cambria Math" w:hAnsiTheme="majorBidi" w:cstheme="majorBidi"/>
                    <w:sz w:val="32"/>
                    <w:szCs w:val="32"/>
                    <w:lang w:bidi="ar-AE"/>
                  </w:rPr>
                  <m:t>,</m:t>
                </m:r>
                <m:r>
                  <w:rPr>
                    <w:rFonts w:ascii="Cambria Math" w:hAnsi="Cambria Math" w:cstheme="majorBidi"/>
                    <w:sz w:val="32"/>
                    <w:szCs w:val="32"/>
                    <w:lang w:bidi="ar-AE"/>
                  </w:rPr>
                  <m:t>c</m:t>
                </m:r>
              </m:sub>
            </m:sSub>
            <m:r>
              <w:rPr>
                <w:rFonts w:ascii="Cambria Math" w:hAnsi="Cambria Math" w:cstheme="majorBidi"/>
                <w:sz w:val="32"/>
                <w:szCs w:val="32"/>
                <w:lang w:bidi="ar-AE"/>
              </w:rPr>
              <m:t>-</m:t>
            </m:r>
            <m:sSub>
              <m:sSubPr>
                <m:ctrlPr>
                  <w:rPr>
                    <w:rFonts w:ascii="Cambria Math" w:hAnsiTheme="majorBidi" w:cstheme="majorBidi"/>
                    <w:i/>
                    <w:sz w:val="32"/>
                    <w:szCs w:val="32"/>
                    <w:lang w:bidi="ar-AE"/>
                  </w:rPr>
                </m:ctrlPr>
              </m:sSubPr>
              <m:e>
                <m:r>
                  <w:rPr>
                    <w:rFonts w:ascii="Cambria Math" w:hAnsi="Cambria Math" w:cstheme="majorBidi"/>
                    <w:sz w:val="32"/>
                    <w:szCs w:val="32"/>
                    <w:lang w:bidi="ar-AE"/>
                  </w:rPr>
                  <m:t>T</m:t>
                </m:r>
              </m:e>
              <m:sub>
                <m:r>
                  <w:rPr>
                    <w:rFonts w:ascii="Cambria Math" w:hAnsi="Cambria Math" w:cstheme="majorBidi"/>
                    <w:sz w:val="32"/>
                    <w:szCs w:val="32"/>
                    <w:lang w:bidi="ar-AE"/>
                  </w:rPr>
                  <m:t>i</m:t>
                </m:r>
                <m:r>
                  <w:rPr>
                    <w:rFonts w:ascii="Cambria Math" w:hAnsiTheme="majorBidi" w:cstheme="majorBidi"/>
                    <w:sz w:val="32"/>
                    <w:szCs w:val="32"/>
                    <w:lang w:bidi="ar-AE"/>
                  </w:rPr>
                  <m:t>,</m:t>
                </m:r>
                <m:r>
                  <w:rPr>
                    <w:rFonts w:ascii="Cambria Math" w:hAnsi="Cambria Math" w:cstheme="majorBidi"/>
                    <w:sz w:val="32"/>
                    <w:szCs w:val="32"/>
                    <w:lang w:bidi="ar-AE"/>
                  </w:rPr>
                  <m:t>c</m:t>
                </m:r>
              </m:sub>
            </m:sSub>
          </m:num>
          <m:den>
            <m:sSub>
              <m:sSubPr>
                <m:ctrlPr>
                  <w:rPr>
                    <w:rFonts w:ascii="Cambria Math" w:hAnsiTheme="majorBidi" w:cstheme="majorBidi"/>
                    <w:i/>
                    <w:sz w:val="32"/>
                    <w:szCs w:val="32"/>
                    <w:lang w:bidi="ar-AE"/>
                  </w:rPr>
                </m:ctrlPr>
              </m:sSubPr>
              <m:e>
                <m:r>
                  <w:rPr>
                    <w:rFonts w:ascii="Cambria Math" w:hAnsi="Cambria Math" w:cstheme="majorBidi"/>
                    <w:sz w:val="32"/>
                    <w:szCs w:val="32"/>
                    <w:lang w:bidi="ar-AE"/>
                  </w:rPr>
                  <m:t>T</m:t>
                </m:r>
              </m:e>
              <m:sub>
                <m:r>
                  <w:rPr>
                    <w:rFonts w:ascii="Cambria Math" w:hAnsi="Cambria Math" w:cstheme="majorBidi"/>
                    <w:sz w:val="32"/>
                    <w:szCs w:val="32"/>
                    <w:lang w:bidi="ar-AE"/>
                  </w:rPr>
                  <m:t>i</m:t>
                </m:r>
                <m:r>
                  <w:rPr>
                    <w:rFonts w:ascii="Cambria Math" w:hAnsiTheme="majorBidi" w:cstheme="majorBidi"/>
                    <w:sz w:val="32"/>
                    <w:szCs w:val="32"/>
                    <w:lang w:bidi="ar-AE"/>
                  </w:rPr>
                  <m:t>,</m:t>
                </m:r>
                <m:r>
                  <w:rPr>
                    <w:rFonts w:ascii="Cambria Math" w:hAnsi="Cambria Math" w:cstheme="majorBidi"/>
                    <w:sz w:val="32"/>
                    <w:szCs w:val="32"/>
                    <w:lang w:bidi="ar-AE"/>
                  </w:rPr>
                  <m:t>h</m:t>
                </m:r>
              </m:sub>
            </m:sSub>
            <m:r>
              <w:rPr>
                <w:rFonts w:ascii="Cambria Math" w:hAnsi="Cambria Math" w:cstheme="majorBidi"/>
                <w:sz w:val="32"/>
                <w:szCs w:val="32"/>
                <w:lang w:bidi="ar-AE"/>
              </w:rPr>
              <m:t>-</m:t>
            </m:r>
            <m:sSub>
              <m:sSubPr>
                <m:ctrlPr>
                  <w:rPr>
                    <w:rFonts w:ascii="Cambria Math" w:hAnsiTheme="majorBidi" w:cstheme="majorBidi"/>
                    <w:i/>
                    <w:sz w:val="32"/>
                    <w:szCs w:val="32"/>
                    <w:lang w:bidi="ar-AE"/>
                  </w:rPr>
                </m:ctrlPr>
              </m:sSubPr>
              <m:e>
                <m:r>
                  <w:rPr>
                    <w:rFonts w:ascii="Cambria Math" w:hAnsi="Cambria Math" w:cstheme="majorBidi"/>
                    <w:sz w:val="32"/>
                    <w:szCs w:val="32"/>
                    <w:lang w:bidi="ar-AE"/>
                  </w:rPr>
                  <m:t>T</m:t>
                </m:r>
              </m:e>
              <m:sub>
                <m:r>
                  <w:rPr>
                    <w:rFonts w:ascii="Cambria Math" w:hAnsi="Cambria Math" w:cstheme="majorBidi"/>
                    <w:sz w:val="32"/>
                    <w:szCs w:val="32"/>
                    <w:lang w:bidi="ar-AE"/>
                  </w:rPr>
                  <m:t>o</m:t>
                </m:r>
                <m:r>
                  <w:rPr>
                    <w:rFonts w:ascii="Cambria Math" w:hAnsiTheme="majorBidi" w:cstheme="majorBidi"/>
                    <w:sz w:val="32"/>
                    <w:szCs w:val="32"/>
                    <w:lang w:bidi="ar-AE"/>
                  </w:rPr>
                  <m:t>,</m:t>
                </m:r>
                <m:r>
                  <w:rPr>
                    <w:rFonts w:ascii="Cambria Math" w:hAnsi="Cambria Math" w:cstheme="majorBidi"/>
                    <w:sz w:val="32"/>
                    <w:szCs w:val="32"/>
                    <w:lang w:bidi="ar-AE"/>
                  </w:rPr>
                  <m:t>c</m:t>
                </m:r>
              </m:sub>
            </m:sSub>
          </m:den>
        </m:f>
      </m:oMath>
      <w:r w:rsidRPr="0060194F">
        <w:rPr>
          <w:rFonts w:asciiTheme="majorBidi" w:hAnsiTheme="majorBidi" w:cstheme="majorBidi"/>
          <w:sz w:val="32"/>
          <w:szCs w:val="32"/>
        </w:rPr>
        <w:t xml:space="preserve">      </w:t>
      </w:r>
      <w:r w:rsidR="0060194F">
        <w:rPr>
          <w:rFonts w:asciiTheme="majorBidi" w:hAnsiTheme="majorBidi" w:cstheme="majorBidi"/>
          <w:sz w:val="32"/>
          <w:szCs w:val="32"/>
        </w:rPr>
        <w:t xml:space="preserve">                                                                                      </w:t>
      </w:r>
      <w:r w:rsidR="0060194F">
        <w:rPr>
          <w:rFonts w:asciiTheme="majorBidi" w:hAnsiTheme="majorBidi" w:cstheme="majorBidi"/>
          <w:sz w:val="28"/>
          <w:szCs w:val="28"/>
        </w:rPr>
        <w:t>(14)</w:t>
      </w:r>
      <w:r w:rsidRPr="0060194F">
        <w:rPr>
          <w:rFonts w:asciiTheme="majorBidi" w:hAnsiTheme="majorBidi" w:cstheme="majorBidi"/>
          <w:sz w:val="32"/>
          <w:szCs w:val="32"/>
        </w:rPr>
        <w:t xml:space="preserve">                                                                                                    </w:t>
      </w:r>
    </w:p>
    <w:p w:rsidR="00361ED7" w:rsidRDefault="00361ED7" w:rsidP="000B28F9">
      <w:pPr>
        <w:bidi w:val="0"/>
        <w:spacing w:after="0"/>
        <w:jc w:val="both"/>
        <w:rPr>
          <w:rFonts w:asciiTheme="majorBidi" w:hAnsiTheme="majorBidi" w:cstheme="majorBidi"/>
          <w:b/>
          <w:bCs/>
          <w:sz w:val="28"/>
          <w:szCs w:val="28"/>
        </w:rPr>
      </w:pPr>
    </w:p>
    <w:p w:rsidR="00135358" w:rsidRPr="00135358" w:rsidRDefault="00556135" w:rsidP="00361ED7">
      <w:pPr>
        <w:tabs>
          <w:tab w:val="right" w:pos="9360"/>
        </w:tabs>
        <w:bidi w:val="0"/>
        <w:spacing w:after="120"/>
        <w:jc w:val="both"/>
        <w:rPr>
          <w:rFonts w:asciiTheme="majorBidi" w:hAnsiTheme="majorBidi" w:cstheme="majorBidi"/>
          <w:b/>
          <w:bCs/>
          <w:sz w:val="28"/>
          <w:szCs w:val="28"/>
        </w:rPr>
      </w:pPr>
      <w:r>
        <w:rPr>
          <w:rFonts w:asciiTheme="majorBidi" w:hAnsiTheme="majorBidi" w:cstheme="majorBidi"/>
          <w:b/>
          <w:bCs/>
          <w:sz w:val="28"/>
          <w:szCs w:val="28"/>
        </w:rPr>
        <w:t xml:space="preserve">5. </w:t>
      </w:r>
      <w:proofErr w:type="spellStart"/>
      <w:r w:rsidR="00135358" w:rsidRPr="00135358">
        <w:rPr>
          <w:rFonts w:asciiTheme="majorBidi" w:hAnsiTheme="majorBidi" w:cstheme="majorBidi"/>
          <w:b/>
          <w:bCs/>
          <w:sz w:val="28"/>
          <w:szCs w:val="28"/>
        </w:rPr>
        <w:t>E</w:t>
      </w:r>
      <w:r w:rsidR="00312FF5">
        <w:rPr>
          <w:rFonts w:asciiTheme="majorBidi" w:hAnsiTheme="majorBidi" w:cstheme="majorBidi"/>
          <w:b/>
          <w:bCs/>
          <w:sz w:val="28"/>
          <w:szCs w:val="28"/>
        </w:rPr>
        <w:t>xergy</w:t>
      </w:r>
      <w:proofErr w:type="spellEnd"/>
      <w:r w:rsidR="00312FF5">
        <w:rPr>
          <w:rFonts w:asciiTheme="majorBidi" w:hAnsiTheme="majorBidi" w:cstheme="majorBidi"/>
          <w:b/>
          <w:bCs/>
          <w:sz w:val="28"/>
          <w:szCs w:val="28"/>
        </w:rPr>
        <w:t xml:space="preserve"> </w:t>
      </w:r>
      <w:r w:rsidR="00135358" w:rsidRPr="00135358">
        <w:rPr>
          <w:rFonts w:asciiTheme="majorBidi" w:hAnsiTheme="majorBidi" w:cstheme="majorBidi"/>
          <w:b/>
          <w:bCs/>
          <w:sz w:val="28"/>
          <w:szCs w:val="28"/>
        </w:rPr>
        <w:t>A</w:t>
      </w:r>
      <w:r w:rsidR="00312FF5">
        <w:rPr>
          <w:rFonts w:asciiTheme="majorBidi" w:hAnsiTheme="majorBidi" w:cstheme="majorBidi"/>
          <w:b/>
          <w:bCs/>
          <w:sz w:val="28"/>
          <w:szCs w:val="28"/>
        </w:rPr>
        <w:t>nalysis</w:t>
      </w:r>
    </w:p>
    <w:p w:rsidR="00135358" w:rsidRPr="000B28F9" w:rsidRDefault="00135358" w:rsidP="00537EE2">
      <w:pPr>
        <w:autoSpaceDE w:val="0"/>
        <w:autoSpaceDN w:val="0"/>
        <w:bidi w:val="0"/>
        <w:adjustRightInd w:val="0"/>
        <w:spacing w:after="0"/>
        <w:jc w:val="both"/>
        <w:rPr>
          <w:rFonts w:asciiTheme="majorBidi" w:hAnsiTheme="majorBidi" w:cstheme="majorBidi"/>
          <w:color w:val="000000"/>
          <w:sz w:val="28"/>
          <w:szCs w:val="28"/>
        </w:rPr>
      </w:pPr>
      <w:r>
        <w:rPr>
          <w:rFonts w:asciiTheme="majorBidi" w:hAnsiTheme="majorBidi" w:cstheme="majorBidi"/>
          <w:sz w:val="28"/>
          <w:szCs w:val="28"/>
        </w:rPr>
        <w:t xml:space="preserve">          </w:t>
      </w:r>
      <w:r w:rsidR="00227B0E" w:rsidRPr="00227B0E">
        <w:rPr>
          <w:rFonts w:asciiTheme="majorBidi" w:hAnsiTheme="majorBidi" w:cstheme="majorBidi"/>
          <w:sz w:val="28"/>
          <w:szCs w:val="28"/>
        </w:rPr>
        <w:t xml:space="preserve">Pressure drop difference and temperature are </w:t>
      </w:r>
      <w:r w:rsidR="00312FF5">
        <w:rPr>
          <w:rFonts w:asciiTheme="majorBidi" w:hAnsiTheme="majorBidi" w:cstheme="majorBidi"/>
          <w:sz w:val="28"/>
          <w:szCs w:val="28"/>
        </w:rPr>
        <w:t xml:space="preserve">the </w:t>
      </w:r>
      <w:r w:rsidR="00227B0E" w:rsidRPr="00227B0E">
        <w:rPr>
          <w:rFonts w:asciiTheme="majorBidi" w:hAnsiTheme="majorBidi" w:cstheme="majorBidi"/>
          <w:sz w:val="28"/>
          <w:szCs w:val="28"/>
        </w:rPr>
        <w:t xml:space="preserve">two main causes of losses </w:t>
      </w:r>
      <w:r w:rsidR="00227B0E" w:rsidRPr="000B28F9">
        <w:rPr>
          <w:rFonts w:asciiTheme="majorBidi" w:hAnsiTheme="majorBidi" w:cstheme="majorBidi"/>
          <w:sz w:val="28"/>
          <w:szCs w:val="28"/>
        </w:rPr>
        <w:t xml:space="preserve">in heat exchanger. </w:t>
      </w:r>
      <w:r w:rsidR="00312FF5" w:rsidRPr="000B28F9">
        <w:rPr>
          <w:rFonts w:asciiTheme="majorBidi" w:hAnsiTheme="majorBidi" w:cstheme="majorBidi"/>
          <w:sz w:val="28"/>
          <w:szCs w:val="28"/>
        </w:rPr>
        <w:t>And, i</w:t>
      </w:r>
      <w:r w:rsidR="00227B0E" w:rsidRPr="000B28F9">
        <w:rPr>
          <w:rFonts w:asciiTheme="majorBidi" w:hAnsiTheme="majorBidi" w:cstheme="majorBidi"/>
          <w:sz w:val="28"/>
          <w:szCs w:val="28"/>
        </w:rPr>
        <w:t>n th</w:t>
      </w:r>
      <w:r w:rsidR="00312FF5" w:rsidRPr="000B28F9">
        <w:rPr>
          <w:rFonts w:asciiTheme="majorBidi" w:hAnsiTheme="majorBidi" w:cstheme="majorBidi"/>
          <w:sz w:val="28"/>
          <w:szCs w:val="28"/>
        </w:rPr>
        <w:t>e present</w:t>
      </w:r>
      <w:r w:rsidR="00227B0E" w:rsidRPr="000B28F9">
        <w:rPr>
          <w:rFonts w:asciiTheme="majorBidi" w:hAnsiTheme="majorBidi" w:cstheme="majorBidi"/>
          <w:sz w:val="28"/>
          <w:szCs w:val="28"/>
        </w:rPr>
        <w:t xml:space="preserve"> study, the </w:t>
      </w:r>
      <w:r w:rsidR="00312FF5" w:rsidRPr="000B28F9">
        <w:rPr>
          <w:rFonts w:asciiTheme="majorBidi" w:hAnsiTheme="majorBidi" w:cstheme="majorBidi"/>
          <w:sz w:val="28"/>
          <w:szCs w:val="28"/>
        </w:rPr>
        <w:t xml:space="preserve">study of </w:t>
      </w:r>
      <w:proofErr w:type="spellStart"/>
      <w:r w:rsidR="00227B0E" w:rsidRPr="000B28F9">
        <w:rPr>
          <w:rFonts w:asciiTheme="majorBidi" w:hAnsiTheme="majorBidi" w:cstheme="majorBidi"/>
          <w:sz w:val="28"/>
          <w:szCs w:val="28"/>
        </w:rPr>
        <w:t>exergy</w:t>
      </w:r>
      <w:proofErr w:type="spellEnd"/>
      <w:r w:rsidR="00227B0E" w:rsidRPr="000B28F9">
        <w:rPr>
          <w:rFonts w:asciiTheme="majorBidi" w:hAnsiTheme="majorBidi" w:cstheme="majorBidi"/>
          <w:sz w:val="28"/>
          <w:szCs w:val="28"/>
        </w:rPr>
        <w:t xml:space="preserve"> is </w:t>
      </w:r>
      <w:r w:rsidR="00312FF5" w:rsidRPr="000B28F9">
        <w:rPr>
          <w:rFonts w:asciiTheme="majorBidi" w:hAnsiTheme="majorBidi" w:cstheme="majorBidi"/>
          <w:sz w:val="28"/>
          <w:szCs w:val="28"/>
        </w:rPr>
        <w:t>founded</w:t>
      </w:r>
      <w:r w:rsidR="00227B0E" w:rsidRPr="000B28F9">
        <w:rPr>
          <w:rFonts w:asciiTheme="majorBidi" w:hAnsiTheme="majorBidi" w:cstheme="majorBidi"/>
          <w:sz w:val="28"/>
          <w:szCs w:val="28"/>
        </w:rPr>
        <w:t xml:space="preserve"> </w:t>
      </w:r>
      <w:r w:rsidR="00312FF5" w:rsidRPr="000B28F9">
        <w:rPr>
          <w:rFonts w:asciiTheme="majorBidi" w:hAnsiTheme="majorBidi" w:cstheme="majorBidi"/>
          <w:sz w:val="28"/>
          <w:szCs w:val="28"/>
        </w:rPr>
        <w:t>up</w:t>
      </w:r>
      <w:r w:rsidR="00227B0E" w:rsidRPr="000B28F9">
        <w:rPr>
          <w:rFonts w:asciiTheme="majorBidi" w:hAnsiTheme="majorBidi" w:cstheme="majorBidi"/>
          <w:sz w:val="28"/>
          <w:szCs w:val="28"/>
        </w:rPr>
        <w:t xml:space="preserve">on </w:t>
      </w:r>
      <w:r w:rsidR="00312FF5" w:rsidRPr="000B28F9">
        <w:rPr>
          <w:rFonts w:asciiTheme="majorBidi" w:hAnsiTheme="majorBidi" w:cstheme="majorBidi"/>
          <w:sz w:val="28"/>
          <w:szCs w:val="28"/>
        </w:rPr>
        <w:t xml:space="preserve">irreversibility of </w:t>
      </w:r>
      <w:r w:rsidR="00227B0E" w:rsidRPr="000B28F9">
        <w:rPr>
          <w:rFonts w:asciiTheme="majorBidi" w:hAnsiTheme="majorBidi" w:cstheme="majorBidi"/>
          <w:sz w:val="28"/>
          <w:szCs w:val="28"/>
        </w:rPr>
        <w:t xml:space="preserve">heat transfer. </w:t>
      </w:r>
      <w:r w:rsidR="000B28F9" w:rsidRPr="000B28F9">
        <w:rPr>
          <w:rFonts w:asciiTheme="majorBidi" w:hAnsiTheme="majorBidi" w:cstheme="majorBidi"/>
          <w:sz w:val="28"/>
          <w:szCs w:val="28"/>
        </w:rPr>
        <w:t xml:space="preserve">The loss of </w:t>
      </w:r>
      <w:proofErr w:type="spellStart"/>
      <w:r w:rsidR="00227B0E" w:rsidRPr="000B28F9">
        <w:rPr>
          <w:rFonts w:asciiTheme="majorBidi" w:hAnsiTheme="majorBidi" w:cstheme="majorBidi"/>
          <w:sz w:val="28"/>
          <w:szCs w:val="28"/>
        </w:rPr>
        <w:t>exergy</w:t>
      </w:r>
      <w:proofErr w:type="spellEnd"/>
      <w:r w:rsidR="00227B0E" w:rsidRPr="000B28F9">
        <w:rPr>
          <w:rFonts w:asciiTheme="majorBidi" w:hAnsiTheme="majorBidi" w:cstheme="majorBidi"/>
          <w:sz w:val="28"/>
          <w:szCs w:val="28"/>
        </w:rPr>
        <w:t xml:space="preserve"> can be c</w:t>
      </w:r>
      <w:r w:rsidR="000B28F9" w:rsidRPr="000B28F9">
        <w:rPr>
          <w:rFonts w:asciiTheme="majorBidi" w:hAnsiTheme="majorBidi" w:cstheme="majorBidi"/>
          <w:sz w:val="28"/>
          <w:szCs w:val="28"/>
        </w:rPr>
        <w:t>omputed</w:t>
      </w:r>
      <w:r w:rsidR="00227B0E" w:rsidRPr="000B28F9">
        <w:rPr>
          <w:rFonts w:asciiTheme="majorBidi" w:hAnsiTheme="majorBidi" w:cstheme="majorBidi"/>
          <w:sz w:val="28"/>
          <w:szCs w:val="28"/>
        </w:rPr>
        <w:t xml:space="preserve"> that</w:t>
      </w:r>
      <w:r w:rsidR="000665F1">
        <w:rPr>
          <w:rFonts w:asciiTheme="majorBidi" w:hAnsiTheme="majorBidi" w:cstheme="majorBidi"/>
          <w:sz w:val="28"/>
          <w:szCs w:val="28"/>
        </w:rPr>
        <w:t xml:space="preserve"> </w:t>
      </w:r>
      <w:r w:rsidR="00537EE2">
        <w:rPr>
          <w:rFonts w:asciiTheme="majorBidi" w:hAnsiTheme="majorBidi" w:cstheme="majorBidi"/>
          <w:sz w:val="28"/>
          <w:szCs w:val="28"/>
        </w:rPr>
        <w:fldChar w:fldCharType="begin" w:fldLock="1"/>
      </w:r>
      <w:r w:rsidR="00C70B82">
        <w:rPr>
          <w:rFonts w:asciiTheme="majorBidi" w:hAnsiTheme="majorBidi" w:cstheme="majorBidi"/>
          <w:sz w:val="28"/>
          <w:szCs w:val="28"/>
        </w:rPr>
        <w:instrText>ADDIN CSL_CITATION {"citationItems":[{"id":"ITEM-1","itemData":{"DOI":"10.1016/j.energy.2015.08.084","ISSN":"03605442","abstract":"This work presents experimental investigations on the effects of flow, thermodynamic and geometrical characteristics on exergy loss in shell and coiled tubes heat exchangers. Pressure drop and heat transfer characteristics in shell and coiled tube heat exchangers have been widely studied in the resent years. However, the effects of flow, thermodynamic and geometrical parameters on exergetic characteristics have not been explicitly and experimentally studied. Hence, the main scope of the present work is to clarify the effect of shell and coil side flow rates, inlet temperatures, coil pitch and coil diameter on exergy loss in shell and coiled tube heat exchangers. Both of the total exergy loss and dimensionless exergy loss are studied.","author":[{"dropping-particle":"","family":"Sadighi Dizaji","given":"Hamed","non-dropping-particle":"","parse-names":false,"suffix":""},{"dropping-particle":"","family":"Jafarmadar","given":"Samad","non-dropping-particle":"","parse-names":false,"suffix":""},{"dropping-particle":"","family":"Hashemian","given":"Mehran","non-dropping-particle":"","parse-names":false,"suffix":""}],"container-title":"Energy","id":"ITEM-1","issue":"December 2020","issued":{"date-parts":[["2015"]]},"page":"678-684","title":"The effect of flow, thermodynamic and geometrical characteristics on exergy loss in shell and coiled tube heat exchangers","type":"article-journal","volume":"91"},"uris":["http://www.mendeley.com/documents/?uuid=f91bf26c-f464-43f6-b408-de4892d789a4"]},{"id":"ITEM-2","itemData":{"DOI":"10.1016/j.expthermflusci.2016.03.012","ISSN":"08941777","abstract":"Despite the importance of exergy concept and also the wide applications of TTHC heat exchangers, no explicit-experimental exergy analysis has been performed for TTHC heat exchangers. Hence, in this paper the effects of flow, thermodynamic and geometrical parameters on exergetic characteristics (exergy loss, dimensionless exergy loss and second law efficiency) are experimentally investigated for these types of heat exchangers. Also, the first step of this paper presents the method which was employed to fabricate a TTHC heat exchanger for present study. Findings showed that, enhancement of hot or cold water flow rates, hot water inlet temperature and coil diameter increase the amount of exergy loss. Maximum augmentation of exergy loss is occurred in parallel flow configuration. The effect of coil pitch on exergy loss is negligible. The curve behavior of dimensionless exergy loss (e) is different from exergy loss (E). Higher hot water flow rate with lower inlet temperature and also lower cold water flow rate with higher inlet temperature can enhance the second law efficiency of heat exchanger.","author":[{"dropping-particle":"","family":"Sadighi Dizaji","given":"Hamed","non-dropping-particle":"","parse-names":false,"suffix":""},{"dropping-particle":"","family":"Khalilarya","given":"Shahram","non-dropping-particle":"","parse-names":false,"suffix":""},{"dropping-particle":"","family":"Jafarmadar","given":"Samad","non-dropping-particle":"","parse-names":false,"suffix":""},{"dropping-particle":"","family":"Hashemian","given":"Mehran","non-dropping-particle":"","parse-names":false,"suffix":""},{"dropping-particle":"","family":"Khezri","given":"Mohammad","non-dropping-particle":"","parse-names":false,"suffix":""}],"container-title":"Experimental Thermal and Fluid Science","id":"ITEM-2","issued":{"date-parts":[["2016"]]},"page":"118-125","publisher":"Elsevier Inc.","title":"A comprehensive second law analysis for tube-in-tube helically coiled heat exchangers","type":"article-journal","volume":"76"},"uris":["http://www.mendeley.com/documents/?uuid=68f3c028-674d-4fe7-8953-bdbf68286ddd"]}],"mendeley":{"formattedCitation":"[20, 21]","plainTextFormattedCitation":"[20, 21]","previouslyFormattedCitation":"[20, 21]"},"properties":{"noteIndex":0},"schema":"https://github.com/citation-style-language/schema/raw/master/csl-citation.json"}</w:instrText>
      </w:r>
      <w:r w:rsidR="00537EE2">
        <w:rPr>
          <w:rFonts w:asciiTheme="majorBidi" w:hAnsiTheme="majorBidi" w:cstheme="majorBidi"/>
          <w:sz w:val="28"/>
          <w:szCs w:val="28"/>
        </w:rPr>
        <w:fldChar w:fldCharType="separate"/>
      </w:r>
      <w:r w:rsidR="00537EE2" w:rsidRPr="00537EE2">
        <w:rPr>
          <w:rFonts w:asciiTheme="majorBidi" w:hAnsiTheme="majorBidi" w:cstheme="majorBidi"/>
          <w:noProof/>
          <w:sz w:val="28"/>
          <w:szCs w:val="28"/>
        </w:rPr>
        <w:t>[20, 21]</w:t>
      </w:r>
      <w:r w:rsidR="00537EE2">
        <w:rPr>
          <w:rFonts w:asciiTheme="majorBidi" w:hAnsiTheme="majorBidi" w:cstheme="majorBidi"/>
          <w:sz w:val="28"/>
          <w:szCs w:val="28"/>
        </w:rPr>
        <w:fldChar w:fldCharType="end"/>
      </w:r>
      <w:r w:rsidR="00EF4953" w:rsidRPr="00AA3F07">
        <w:rPr>
          <w:rFonts w:asciiTheme="majorBidi" w:hAnsiTheme="majorBidi" w:cstheme="majorBidi"/>
          <w:sz w:val="28"/>
          <w:szCs w:val="28"/>
        </w:rPr>
        <w:t>:</w:t>
      </w:r>
    </w:p>
    <w:p w:rsidR="00135358" w:rsidRPr="00777DB4" w:rsidRDefault="00135358" w:rsidP="00135358">
      <w:pPr>
        <w:autoSpaceDE w:val="0"/>
        <w:autoSpaceDN w:val="0"/>
        <w:bidi w:val="0"/>
        <w:adjustRightInd w:val="0"/>
        <w:spacing w:after="0" w:line="240" w:lineRule="auto"/>
        <w:jc w:val="both"/>
        <w:rPr>
          <w:rFonts w:asciiTheme="majorBidi" w:hAnsiTheme="majorBidi" w:cstheme="majorBidi"/>
          <w:b/>
          <w:bCs/>
          <w:color w:val="000000"/>
          <w:sz w:val="24"/>
          <w:szCs w:val="24"/>
          <w:lang w:bidi="ar-IQ"/>
        </w:rPr>
      </w:pPr>
    </w:p>
    <w:p w:rsidR="00135358" w:rsidRDefault="00080128" w:rsidP="0060194F">
      <w:pPr>
        <w:autoSpaceDE w:val="0"/>
        <w:autoSpaceDN w:val="0"/>
        <w:bidi w:val="0"/>
        <w:adjustRightInd w:val="0"/>
        <w:spacing w:after="0" w:line="240" w:lineRule="auto"/>
        <w:jc w:val="both"/>
        <w:rPr>
          <w:rFonts w:asciiTheme="majorBidi" w:hAnsiTheme="majorBidi" w:cstheme="majorBidi"/>
          <w:b/>
          <w:bCs/>
          <w:color w:val="000000"/>
          <w:sz w:val="24"/>
          <w:szCs w:val="24"/>
        </w:rPr>
      </w:pPr>
      <m:oMath>
        <m:nary>
          <m:naryPr>
            <m:chr m:val="∑"/>
            <m:limLoc m:val="undOvr"/>
            <m:subHide m:val="1"/>
            <m:supHide m:val="1"/>
            <m:ctrlPr>
              <w:rPr>
                <w:rFonts w:ascii="Cambria Math" w:hAnsi="Cambria Math" w:cstheme="majorBidi"/>
                <w:i/>
                <w:color w:val="000000"/>
                <w:sz w:val="28"/>
                <w:szCs w:val="28"/>
              </w:rPr>
            </m:ctrlPr>
          </m:naryPr>
          <m:sub/>
          <m:sup/>
          <m:e>
            <m:sSub>
              <m:sSubPr>
                <m:ctrlPr>
                  <w:rPr>
                    <w:rFonts w:ascii="Cambria Math" w:hAnsi="Cambria Math" w:cstheme="majorBidi"/>
                    <w:i/>
                    <w:color w:val="000000"/>
                    <w:sz w:val="28"/>
                    <w:szCs w:val="28"/>
                  </w:rPr>
                </m:ctrlPr>
              </m:sSubPr>
              <m:e>
                <m:r>
                  <w:rPr>
                    <w:rFonts w:ascii="Cambria Math" w:hAnsi="Cambria Math" w:cstheme="majorBidi"/>
                    <w:color w:val="000000"/>
                    <w:sz w:val="28"/>
                    <w:szCs w:val="28"/>
                  </w:rPr>
                  <m:t>E</m:t>
                </m:r>
              </m:e>
              <m:sub>
                <m:r>
                  <w:rPr>
                    <w:rFonts w:ascii="Cambria Math" w:hAnsi="Cambria Math" w:cstheme="majorBidi"/>
                    <w:color w:val="000000"/>
                    <w:sz w:val="28"/>
                    <w:szCs w:val="28"/>
                  </w:rPr>
                  <m:t>in</m:t>
                </m:r>
              </m:sub>
            </m:sSub>
            <m:r>
              <w:rPr>
                <w:rFonts w:ascii="Cambria Math" w:hAnsi="Cambria Math" w:cstheme="majorBidi"/>
                <w:color w:val="000000"/>
                <w:sz w:val="28"/>
                <w:szCs w:val="28"/>
              </w:rPr>
              <m:t>=</m:t>
            </m:r>
            <m:nary>
              <m:naryPr>
                <m:chr m:val="∑"/>
                <m:limLoc m:val="undOvr"/>
                <m:subHide m:val="1"/>
                <m:supHide m:val="1"/>
                <m:ctrlPr>
                  <w:rPr>
                    <w:rFonts w:ascii="Cambria Math" w:hAnsi="Cambria Math" w:cstheme="majorBidi"/>
                    <w:i/>
                    <w:color w:val="000000"/>
                    <w:sz w:val="28"/>
                    <w:szCs w:val="28"/>
                  </w:rPr>
                </m:ctrlPr>
              </m:naryPr>
              <m:sub/>
              <m:sup/>
              <m:e>
                <m:sSub>
                  <m:sSubPr>
                    <m:ctrlPr>
                      <w:rPr>
                        <w:rFonts w:ascii="Cambria Math" w:hAnsi="Cambria Math" w:cstheme="majorBidi"/>
                        <w:i/>
                        <w:color w:val="000000"/>
                        <w:sz w:val="28"/>
                        <w:szCs w:val="28"/>
                      </w:rPr>
                    </m:ctrlPr>
                  </m:sSubPr>
                  <m:e>
                    <m:r>
                      <w:rPr>
                        <w:rFonts w:ascii="Cambria Math" w:hAnsi="Cambria Math" w:cstheme="majorBidi"/>
                        <w:color w:val="000000"/>
                        <w:sz w:val="28"/>
                        <w:szCs w:val="28"/>
                      </w:rPr>
                      <m:t>E</m:t>
                    </m:r>
                  </m:e>
                  <m:sub>
                    <m:r>
                      <w:rPr>
                        <w:rFonts w:ascii="Cambria Math" w:hAnsi="Cambria Math" w:cstheme="majorBidi"/>
                        <w:color w:val="000000"/>
                        <w:sz w:val="28"/>
                        <w:szCs w:val="28"/>
                      </w:rPr>
                      <m:t>out</m:t>
                    </m:r>
                  </m:sub>
                </m:sSub>
                <m:r>
                  <w:rPr>
                    <w:rFonts w:ascii="Cambria Math" w:hAnsi="Cambria Math" w:cstheme="majorBidi"/>
                    <w:color w:val="000000"/>
                    <w:sz w:val="28"/>
                    <w:szCs w:val="28"/>
                  </w:rPr>
                  <m:t>-</m:t>
                </m:r>
                <m:nary>
                  <m:naryPr>
                    <m:chr m:val="∑"/>
                    <m:limLoc m:val="undOvr"/>
                    <m:subHide m:val="1"/>
                    <m:supHide m:val="1"/>
                    <m:ctrlPr>
                      <w:rPr>
                        <w:rFonts w:ascii="Cambria Math" w:hAnsi="Cambria Math" w:cstheme="majorBidi"/>
                        <w:i/>
                        <w:color w:val="000000"/>
                        <w:sz w:val="28"/>
                        <w:szCs w:val="28"/>
                      </w:rPr>
                    </m:ctrlPr>
                  </m:naryPr>
                  <m:sub/>
                  <m:sup/>
                  <m:e>
                    <m:sSub>
                      <m:sSubPr>
                        <m:ctrlPr>
                          <w:rPr>
                            <w:rFonts w:ascii="Cambria Math" w:hAnsi="Cambria Math" w:cstheme="majorBidi"/>
                            <w:i/>
                            <w:color w:val="000000"/>
                            <w:sz w:val="28"/>
                            <w:szCs w:val="28"/>
                          </w:rPr>
                        </m:ctrlPr>
                      </m:sSubPr>
                      <m:e>
                        <m:r>
                          <w:rPr>
                            <w:rFonts w:ascii="Cambria Math" w:hAnsi="Cambria Math" w:cstheme="majorBidi"/>
                            <w:color w:val="000000"/>
                            <w:sz w:val="28"/>
                            <w:szCs w:val="28"/>
                          </w:rPr>
                          <m:t>E</m:t>
                        </m:r>
                      </m:e>
                      <m:sub>
                        <m:r>
                          <w:rPr>
                            <w:rFonts w:ascii="Cambria Math" w:hAnsi="Cambria Math" w:cstheme="majorBidi"/>
                            <w:color w:val="000000"/>
                            <w:sz w:val="28"/>
                            <w:szCs w:val="28"/>
                          </w:rPr>
                          <m:t>Product</m:t>
                        </m:r>
                      </m:sub>
                    </m:sSub>
                  </m:e>
                </m:nary>
              </m:e>
            </m:nary>
          </m:e>
        </m:nary>
        <m:r>
          <m:rPr>
            <m:sty m:val="bi"/>
          </m:rPr>
          <w:rPr>
            <w:rFonts w:ascii="Cambria Math" w:hAnsi="Cambria Math" w:cstheme="majorBidi"/>
            <w:color w:val="000000"/>
            <w:sz w:val="28"/>
            <w:szCs w:val="28"/>
          </w:rPr>
          <m:t xml:space="preserve">                                                                                         </m:t>
        </m:r>
        <m:r>
          <w:rPr>
            <w:rFonts w:ascii="Cambria Math" w:hAnsi="Cambria Math" w:cstheme="majorBidi"/>
            <w:color w:val="000000"/>
            <w:sz w:val="28"/>
            <w:szCs w:val="28"/>
          </w:rPr>
          <m:t>(15)</m:t>
        </m:r>
      </m:oMath>
      <w:r w:rsidR="00135358">
        <w:rPr>
          <w:rFonts w:asciiTheme="majorBidi" w:hAnsiTheme="majorBidi" w:cstheme="majorBidi"/>
          <w:b/>
          <w:bCs/>
          <w:color w:val="000000"/>
          <w:sz w:val="24"/>
          <w:szCs w:val="24"/>
        </w:rPr>
        <w:t xml:space="preserve">                                                                             </w:t>
      </w:r>
    </w:p>
    <w:p w:rsidR="00135358" w:rsidRPr="00777DB4" w:rsidRDefault="00135358" w:rsidP="00135358">
      <w:pPr>
        <w:autoSpaceDE w:val="0"/>
        <w:autoSpaceDN w:val="0"/>
        <w:bidi w:val="0"/>
        <w:adjustRightInd w:val="0"/>
        <w:spacing w:after="0" w:line="240" w:lineRule="auto"/>
        <w:jc w:val="both"/>
        <w:rPr>
          <w:rFonts w:asciiTheme="majorBidi" w:hAnsiTheme="majorBidi" w:cstheme="majorBidi"/>
          <w:b/>
          <w:bCs/>
          <w:color w:val="000000"/>
          <w:sz w:val="24"/>
          <w:szCs w:val="24"/>
        </w:rPr>
      </w:pPr>
    </w:p>
    <w:p w:rsidR="00227B0E" w:rsidRDefault="00227B0E" w:rsidP="00135358">
      <w:pPr>
        <w:autoSpaceDE w:val="0"/>
        <w:autoSpaceDN w:val="0"/>
        <w:bidi w:val="0"/>
        <w:adjustRightInd w:val="0"/>
        <w:spacing w:after="0" w:line="240" w:lineRule="auto"/>
        <w:jc w:val="both"/>
        <w:rPr>
          <w:rFonts w:asciiTheme="majorBidi" w:hAnsiTheme="majorBidi" w:cstheme="majorBidi"/>
          <w:color w:val="000000"/>
          <w:sz w:val="24"/>
          <w:szCs w:val="24"/>
        </w:rPr>
      </w:pPr>
    </w:p>
    <w:p w:rsidR="0028013F" w:rsidRPr="000B28F9" w:rsidRDefault="00A07BC3" w:rsidP="000B28F9">
      <w:pPr>
        <w:autoSpaceDE w:val="0"/>
        <w:autoSpaceDN w:val="0"/>
        <w:bidi w:val="0"/>
        <w:adjustRightInd w:val="0"/>
        <w:spacing w:after="0"/>
        <w:jc w:val="both"/>
        <w:rPr>
          <w:rFonts w:asciiTheme="majorBidi" w:hAnsiTheme="majorBidi" w:cstheme="majorBidi"/>
          <w:color w:val="000000"/>
          <w:sz w:val="28"/>
          <w:szCs w:val="28"/>
        </w:rPr>
      </w:pPr>
      <w:r>
        <w:rPr>
          <w:rFonts w:asciiTheme="majorBidi" w:hAnsiTheme="majorBidi" w:cstheme="majorBidi"/>
          <w:color w:val="000000"/>
          <w:sz w:val="28"/>
          <w:szCs w:val="28"/>
        </w:rPr>
        <w:t xml:space="preserve">         </w:t>
      </w:r>
      <w:r w:rsidR="003605CC" w:rsidRPr="003605CC">
        <w:rPr>
          <w:rFonts w:asciiTheme="majorBidi" w:hAnsiTheme="majorBidi" w:cstheme="majorBidi"/>
          <w:color w:val="000000"/>
          <w:sz w:val="28"/>
          <w:szCs w:val="28"/>
        </w:rPr>
        <w:t>In this study</w:t>
      </w:r>
      <w:r w:rsidR="000B28F9">
        <w:rPr>
          <w:rFonts w:asciiTheme="majorBidi" w:hAnsiTheme="majorBidi" w:cstheme="majorBidi"/>
          <w:color w:val="000000"/>
          <w:sz w:val="28"/>
          <w:szCs w:val="28"/>
        </w:rPr>
        <w:t>, it can be assumed that</w:t>
      </w:r>
      <w:r w:rsidR="003605CC" w:rsidRPr="003605CC">
        <w:rPr>
          <w:rFonts w:asciiTheme="majorBidi" w:hAnsiTheme="majorBidi" w:cstheme="majorBidi"/>
          <w:color w:val="000000"/>
          <w:sz w:val="28"/>
          <w:szCs w:val="28"/>
        </w:rPr>
        <w:t xml:space="preserve"> the amount of heat supplied by hot water </w:t>
      </w:r>
      <w:r w:rsidR="000B28F9">
        <w:rPr>
          <w:rFonts w:asciiTheme="majorBidi" w:hAnsiTheme="majorBidi" w:cstheme="majorBidi"/>
          <w:color w:val="000000"/>
          <w:sz w:val="28"/>
          <w:szCs w:val="28"/>
        </w:rPr>
        <w:t xml:space="preserve">is </w:t>
      </w:r>
      <w:r w:rsidR="003605CC" w:rsidRPr="003605CC">
        <w:rPr>
          <w:rFonts w:asciiTheme="majorBidi" w:hAnsiTheme="majorBidi" w:cstheme="majorBidi"/>
          <w:color w:val="000000"/>
          <w:sz w:val="28"/>
          <w:szCs w:val="28"/>
        </w:rPr>
        <w:t>equal the amount of heat absorbed by cold water</w:t>
      </w:r>
      <w:r w:rsidR="000B28F9">
        <w:rPr>
          <w:rFonts w:asciiTheme="majorBidi" w:hAnsiTheme="majorBidi" w:cstheme="majorBidi"/>
          <w:color w:val="000000"/>
          <w:sz w:val="28"/>
          <w:szCs w:val="28"/>
        </w:rPr>
        <w:t>,</w:t>
      </w:r>
      <w:r w:rsidR="003605CC" w:rsidRPr="003605CC">
        <w:rPr>
          <w:rFonts w:asciiTheme="majorBidi" w:hAnsiTheme="majorBidi" w:cstheme="majorBidi"/>
          <w:color w:val="000000"/>
          <w:sz w:val="28"/>
          <w:szCs w:val="28"/>
        </w:rPr>
        <w:t xml:space="preserve"> and amount of </w:t>
      </w:r>
      <w:r w:rsidR="000B28F9">
        <w:rPr>
          <w:rFonts w:asciiTheme="majorBidi" w:hAnsiTheme="majorBidi" w:cstheme="majorBidi"/>
          <w:color w:val="000000"/>
          <w:sz w:val="28"/>
          <w:szCs w:val="28"/>
        </w:rPr>
        <w:t xml:space="preserve">the </w:t>
      </w:r>
      <w:r w:rsidR="000B28F9" w:rsidRPr="000B28F9">
        <w:rPr>
          <w:rFonts w:asciiTheme="majorBidi" w:hAnsiTheme="majorBidi" w:cstheme="majorBidi"/>
          <w:color w:val="000000"/>
          <w:sz w:val="28"/>
          <w:szCs w:val="28"/>
        </w:rPr>
        <w:t xml:space="preserve">loss of </w:t>
      </w:r>
      <w:r w:rsidR="003605CC" w:rsidRPr="000B28F9">
        <w:rPr>
          <w:rFonts w:asciiTheme="majorBidi" w:hAnsiTheme="majorBidi" w:cstheme="majorBidi"/>
          <w:color w:val="000000"/>
          <w:sz w:val="28"/>
          <w:szCs w:val="28"/>
        </w:rPr>
        <w:t xml:space="preserve">heat is </w:t>
      </w:r>
      <w:r w:rsidR="000B28F9" w:rsidRPr="000B28F9">
        <w:rPr>
          <w:rFonts w:asciiTheme="majorBidi" w:hAnsiTheme="majorBidi" w:cstheme="majorBidi"/>
          <w:color w:val="000000"/>
          <w:sz w:val="28"/>
          <w:szCs w:val="28"/>
        </w:rPr>
        <w:t>i</w:t>
      </w:r>
      <w:r w:rsidR="000B28F9">
        <w:rPr>
          <w:rFonts w:asciiTheme="majorBidi" w:hAnsiTheme="majorBidi" w:cstheme="majorBidi"/>
          <w:color w:val="000000"/>
          <w:sz w:val="28"/>
          <w:szCs w:val="28"/>
        </w:rPr>
        <w:t>gnored</w:t>
      </w:r>
      <w:r w:rsidR="003605CC" w:rsidRPr="000B28F9">
        <w:rPr>
          <w:rFonts w:asciiTheme="majorBidi" w:hAnsiTheme="majorBidi" w:cstheme="majorBidi"/>
          <w:color w:val="000000"/>
          <w:sz w:val="28"/>
          <w:szCs w:val="28"/>
        </w:rPr>
        <w:t xml:space="preserve">. </w:t>
      </w:r>
      <w:r w:rsidR="000B28F9" w:rsidRPr="000B28F9">
        <w:rPr>
          <w:rFonts w:asciiTheme="majorBidi" w:hAnsiTheme="majorBidi" w:cstheme="majorBidi"/>
          <w:color w:val="000000"/>
          <w:sz w:val="28"/>
          <w:szCs w:val="28"/>
        </w:rPr>
        <w:t>Then, t</w:t>
      </w:r>
      <w:r w:rsidR="003605CC" w:rsidRPr="000B28F9">
        <w:rPr>
          <w:rFonts w:asciiTheme="majorBidi" w:hAnsiTheme="majorBidi" w:cstheme="majorBidi"/>
          <w:color w:val="000000"/>
          <w:sz w:val="28"/>
          <w:szCs w:val="28"/>
        </w:rPr>
        <w:t>he</w:t>
      </w:r>
      <w:r w:rsidR="000B28F9" w:rsidRPr="000B28F9">
        <w:rPr>
          <w:rFonts w:asciiTheme="majorBidi" w:hAnsiTheme="majorBidi" w:cstheme="majorBidi"/>
          <w:color w:val="000000"/>
          <w:sz w:val="28"/>
          <w:szCs w:val="28"/>
        </w:rPr>
        <w:t xml:space="preserve"> rate of the</w:t>
      </w:r>
      <w:r w:rsidR="003605CC" w:rsidRPr="000B28F9">
        <w:rPr>
          <w:rFonts w:asciiTheme="majorBidi" w:hAnsiTheme="majorBidi" w:cstheme="majorBidi"/>
          <w:color w:val="000000"/>
          <w:sz w:val="28"/>
          <w:szCs w:val="28"/>
        </w:rPr>
        <w:t xml:space="preserve"> </w:t>
      </w:r>
      <w:r w:rsidR="000B28F9" w:rsidRPr="000B28F9">
        <w:rPr>
          <w:rFonts w:asciiTheme="majorBidi" w:hAnsiTheme="majorBidi" w:cstheme="majorBidi"/>
          <w:color w:val="000000"/>
          <w:sz w:val="28"/>
          <w:szCs w:val="28"/>
        </w:rPr>
        <w:t xml:space="preserve">loss of </w:t>
      </w:r>
      <w:proofErr w:type="spellStart"/>
      <w:r w:rsidR="003605CC" w:rsidRPr="000B28F9">
        <w:rPr>
          <w:rFonts w:asciiTheme="majorBidi" w:hAnsiTheme="majorBidi" w:cstheme="majorBidi"/>
          <w:color w:val="000000"/>
          <w:sz w:val="28"/>
          <w:szCs w:val="28"/>
        </w:rPr>
        <w:t>exergy</w:t>
      </w:r>
      <w:proofErr w:type="spellEnd"/>
      <w:r w:rsidR="003605CC" w:rsidRPr="000B28F9">
        <w:rPr>
          <w:rFonts w:asciiTheme="majorBidi" w:hAnsiTheme="majorBidi" w:cstheme="majorBidi"/>
          <w:color w:val="000000"/>
          <w:sz w:val="28"/>
          <w:szCs w:val="28"/>
        </w:rPr>
        <w:t xml:space="preserve"> is </w:t>
      </w:r>
      <w:r w:rsidR="000B28F9" w:rsidRPr="000B28F9">
        <w:rPr>
          <w:rFonts w:asciiTheme="majorBidi" w:hAnsiTheme="majorBidi" w:cstheme="majorBidi"/>
          <w:color w:val="000000"/>
          <w:sz w:val="28"/>
          <w:szCs w:val="28"/>
        </w:rPr>
        <w:t>as following</w:t>
      </w:r>
      <w:r w:rsidR="00EF4953" w:rsidRPr="000B28F9">
        <w:rPr>
          <w:rFonts w:asciiTheme="majorBidi" w:hAnsiTheme="majorBidi" w:cstheme="majorBidi"/>
          <w:color w:val="000000"/>
          <w:sz w:val="28"/>
          <w:szCs w:val="28"/>
        </w:rPr>
        <w:t>:</w:t>
      </w:r>
    </w:p>
    <w:p w:rsidR="00A07BC3" w:rsidRDefault="00080128" w:rsidP="0060194F">
      <w:pPr>
        <w:autoSpaceDE w:val="0"/>
        <w:autoSpaceDN w:val="0"/>
        <w:bidi w:val="0"/>
        <w:adjustRightInd w:val="0"/>
        <w:spacing w:after="0"/>
        <w:jc w:val="both"/>
        <w:rPr>
          <w:rFonts w:asciiTheme="majorBidi" w:hAnsiTheme="majorBidi" w:cstheme="majorBidi"/>
          <w:color w:val="000000"/>
          <w:sz w:val="28"/>
          <w:szCs w:val="28"/>
        </w:rPr>
      </w:pPr>
      <m:oMath>
        <m:sSub>
          <m:sSubPr>
            <m:ctrlPr>
              <w:rPr>
                <w:rFonts w:ascii="Cambria Math" w:hAnsi="Cambria Math" w:cstheme="majorBidi"/>
                <w:i/>
                <w:color w:val="000000"/>
                <w:sz w:val="28"/>
                <w:szCs w:val="28"/>
              </w:rPr>
            </m:ctrlPr>
          </m:sSubPr>
          <m:e>
            <m:r>
              <w:rPr>
                <w:rFonts w:ascii="Cambria Math" w:hAnsi="Cambria Math" w:cstheme="majorBidi"/>
                <w:color w:val="000000"/>
                <w:sz w:val="28"/>
                <w:szCs w:val="28"/>
              </w:rPr>
              <m:t>Q</m:t>
            </m:r>
          </m:e>
          <m:sub>
            <m:r>
              <w:rPr>
                <w:rFonts w:ascii="Cambria Math" w:hAnsi="Cambria Math" w:cstheme="majorBidi"/>
                <w:color w:val="000000"/>
                <w:sz w:val="28"/>
                <w:szCs w:val="28"/>
              </w:rPr>
              <m:t>h</m:t>
            </m:r>
          </m:sub>
        </m:sSub>
        <m:r>
          <w:rPr>
            <w:rFonts w:ascii="Cambria Math" w:hAnsi="Cambria Math" w:cstheme="majorBidi"/>
            <w:color w:val="000000"/>
            <w:sz w:val="28"/>
            <w:szCs w:val="28"/>
          </w:rPr>
          <m:t>≠</m:t>
        </m:r>
        <m:sSub>
          <m:sSubPr>
            <m:ctrlPr>
              <w:rPr>
                <w:rFonts w:ascii="Cambria Math" w:hAnsi="Cambria Math" w:cstheme="majorBidi"/>
                <w:i/>
                <w:color w:val="000000"/>
                <w:sz w:val="28"/>
                <w:szCs w:val="28"/>
              </w:rPr>
            </m:ctrlPr>
          </m:sSubPr>
          <m:e>
            <m:r>
              <w:rPr>
                <w:rFonts w:ascii="Cambria Math" w:hAnsi="Cambria Math" w:cstheme="majorBidi"/>
                <w:color w:val="000000"/>
                <w:sz w:val="28"/>
                <w:szCs w:val="28"/>
              </w:rPr>
              <m:t>Q</m:t>
            </m:r>
          </m:e>
          <m:sub>
            <m:r>
              <w:rPr>
                <w:rFonts w:ascii="Cambria Math" w:hAnsi="Cambria Math" w:cstheme="majorBidi"/>
                <w:color w:val="000000"/>
                <w:sz w:val="28"/>
                <w:szCs w:val="28"/>
              </w:rPr>
              <m:t xml:space="preserve">c </m:t>
            </m:r>
          </m:sub>
        </m:sSub>
        <m:r>
          <w:rPr>
            <w:rFonts w:ascii="Cambria Math" w:hAnsi="Cambria Math" w:cstheme="majorBidi"/>
            <w:color w:val="000000"/>
            <w:sz w:val="28"/>
            <w:szCs w:val="28"/>
          </w:rPr>
          <m:t xml:space="preserve">                                                                                                                              (16)</m:t>
        </m:r>
      </m:oMath>
      <w:r w:rsidR="003605CC">
        <w:rPr>
          <w:rFonts w:asciiTheme="majorBidi" w:hAnsiTheme="majorBidi" w:cstheme="majorBidi"/>
          <w:color w:val="000000"/>
          <w:sz w:val="28"/>
          <w:szCs w:val="28"/>
        </w:rPr>
        <w:t xml:space="preserve"> </w:t>
      </w:r>
    </w:p>
    <w:p w:rsidR="00227B0E" w:rsidRDefault="000B28F9" w:rsidP="000B28F9">
      <w:pPr>
        <w:autoSpaceDE w:val="0"/>
        <w:autoSpaceDN w:val="0"/>
        <w:bidi w:val="0"/>
        <w:adjustRightInd w:val="0"/>
        <w:spacing w:after="120"/>
        <w:jc w:val="both"/>
        <w:rPr>
          <w:rFonts w:asciiTheme="majorBidi" w:hAnsiTheme="majorBidi" w:cstheme="majorBidi"/>
          <w:color w:val="000000"/>
          <w:sz w:val="28"/>
          <w:szCs w:val="28"/>
        </w:rPr>
      </w:pPr>
      <w:r>
        <w:rPr>
          <w:rFonts w:asciiTheme="majorBidi" w:hAnsiTheme="majorBidi" w:cstheme="majorBidi"/>
          <w:color w:val="000000"/>
          <w:sz w:val="28"/>
          <w:szCs w:val="28"/>
        </w:rPr>
        <w:t xml:space="preserve">The loss of </w:t>
      </w:r>
      <w:proofErr w:type="spellStart"/>
      <w:r>
        <w:rPr>
          <w:rFonts w:asciiTheme="majorBidi" w:hAnsiTheme="majorBidi" w:cstheme="majorBidi"/>
          <w:color w:val="000000"/>
          <w:sz w:val="28"/>
          <w:szCs w:val="28"/>
        </w:rPr>
        <w:t>e</w:t>
      </w:r>
      <w:r w:rsidR="0028013F">
        <w:rPr>
          <w:rFonts w:asciiTheme="majorBidi" w:hAnsiTheme="majorBidi" w:cstheme="majorBidi"/>
          <w:color w:val="000000"/>
          <w:sz w:val="28"/>
          <w:szCs w:val="28"/>
        </w:rPr>
        <w:t>xergy</w:t>
      </w:r>
      <w:proofErr w:type="spellEnd"/>
      <w:r w:rsidR="0028013F">
        <w:rPr>
          <w:rFonts w:asciiTheme="majorBidi" w:hAnsiTheme="majorBidi" w:cstheme="majorBidi"/>
          <w:color w:val="000000"/>
          <w:sz w:val="28"/>
          <w:szCs w:val="28"/>
        </w:rPr>
        <w:t xml:space="preserve"> can be expressed as:</w:t>
      </w:r>
    </w:p>
    <w:p w:rsidR="0028013F" w:rsidRPr="0028013F" w:rsidRDefault="0028013F" w:rsidP="0060194F">
      <w:pPr>
        <w:autoSpaceDE w:val="0"/>
        <w:autoSpaceDN w:val="0"/>
        <w:bidi w:val="0"/>
        <w:adjustRightInd w:val="0"/>
        <w:spacing w:after="0"/>
        <w:jc w:val="both"/>
        <w:rPr>
          <w:rFonts w:asciiTheme="majorBidi" w:hAnsiTheme="majorBidi" w:cstheme="majorBidi"/>
          <w:color w:val="000000"/>
          <w:sz w:val="28"/>
          <w:szCs w:val="28"/>
        </w:rPr>
      </w:pPr>
      <m:oMathPara>
        <m:oMathParaPr>
          <m:jc m:val="left"/>
        </m:oMathParaPr>
        <m:oMath>
          <m:r>
            <w:rPr>
              <w:rFonts w:ascii="Cambria Math" w:hAnsi="Cambria Math" w:cstheme="majorBidi"/>
              <w:color w:val="000000"/>
              <w:sz w:val="28"/>
              <w:szCs w:val="28"/>
            </w:rPr>
            <m:t>E=</m:t>
          </m:r>
          <m:sSub>
            <m:sSubPr>
              <m:ctrlPr>
                <w:rPr>
                  <w:rFonts w:ascii="Cambria Math" w:hAnsi="Cambria Math" w:cstheme="majorBidi"/>
                  <w:i/>
                  <w:color w:val="000000"/>
                  <w:sz w:val="28"/>
                  <w:szCs w:val="28"/>
                </w:rPr>
              </m:ctrlPr>
            </m:sSubPr>
            <m:e>
              <m:r>
                <w:rPr>
                  <w:rFonts w:ascii="Cambria Math" w:hAnsi="Cambria Math" w:cstheme="majorBidi"/>
                  <w:color w:val="000000"/>
                  <w:sz w:val="28"/>
                  <w:szCs w:val="28"/>
                </w:rPr>
                <m:t>E</m:t>
              </m:r>
            </m:e>
            <m:sub>
              <m:r>
                <w:rPr>
                  <w:rFonts w:ascii="Cambria Math" w:hAnsi="Cambria Math" w:cstheme="majorBidi"/>
                  <w:color w:val="000000"/>
                  <w:sz w:val="28"/>
                  <w:szCs w:val="28"/>
                </w:rPr>
                <m:t>c</m:t>
              </m:r>
            </m:sub>
          </m:sSub>
          <m:r>
            <w:rPr>
              <w:rFonts w:ascii="Cambria Math" w:hAnsi="Cambria Math" w:cstheme="majorBidi"/>
              <w:color w:val="000000"/>
              <w:sz w:val="28"/>
              <w:szCs w:val="28"/>
            </w:rPr>
            <m:t>+</m:t>
          </m:r>
          <m:sSub>
            <m:sSubPr>
              <m:ctrlPr>
                <w:rPr>
                  <w:rFonts w:ascii="Cambria Math" w:hAnsi="Cambria Math" w:cstheme="majorBidi"/>
                  <w:i/>
                  <w:color w:val="000000"/>
                  <w:sz w:val="28"/>
                  <w:szCs w:val="28"/>
                </w:rPr>
              </m:ctrlPr>
            </m:sSubPr>
            <m:e>
              <m:r>
                <w:rPr>
                  <w:rFonts w:ascii="Cambria Math" w:hAnsi="Cambria Math" w:cstheme="majorBidi"/>
                  <w:color w:val="000000"/>
                  <w:sz w:val="28"/>
                  <w:szCs w:val="28"/>
                </w:rPr>
                <m:t>E</m:t>
              </m:r>
            </m:e>
            <m:sub>
              <m:r>
                <w:rPr>
                  <w:rFonts w:ascii="Cambria Math" w:hAnsi="Cambria Math" w:cstheme="majorBidi"/>
                  <w:color w:val="000000"/>
                  <w:sz w:val="28"/>
                  <w:szCs w:val="28"/>
                </w:rPr>
                <m:t>h</m:t>
              </m:r>
            </m:sub>
          </m:sSub>
          <m:r>
            <w:rPr>
              <w:rFonts w:ascii="Cambria Math" w:hAnsi="Cambria Math" w:cstheme="majorBidi"/>
              <w:color w:val="000000"/>
              <w:sz w:val="28"/>
              <w:szCs w:val="28"/>
            </w:rPr>
            <m:t xml:space="preserve">                                                                                                                        (17)</m:t>
          </m:r>
        </m:oMath>
      </m:oMathPara>
    </w:p>
    <w:p w:rsidR="00135358" w:rsidRPr="00844C37" w:rsidRDefault="00135358" w:rsidP="00556135">
      <w:pPr>
        <w:autoSpaceDE w:val="0"/>
        <w:autoSpaceDN w:val="0"/>
        <w:bidi w:val="0"/>
        <w:adjustRightInd w:val="0"/>
        <w:spacing w:after="0"/>
        <w:jc w:val="both"/>
        <w:rPr>
          <w:rFonts w:asciiTheme="majorBidi" w:eastAsiaTheme="minorEastAsia" w:hAnsiTheme="majorBidi" w:cstheme="majorBidi"/>
          <w:color w:val="000000"/>
          <w:sz w:val="24"/>
          <w:szCs w:val="24"/>
        </w:rPr>
      </w:pPr>
    </w:p>
    <w:p w:rsidR="00135358" w:rsidRPr="0028013F" w:rsidRDefault="00080128" w:rsidP="000B28F9">
      <w:pPr>
        <w:autoSpaceDE w:val="0"/>
        <w:autoSpaceDN w:val="0"/>
        <w:bidi w:val="0"/>
        <w:adjustRightInd w:val="0"/>
        <w:spacing w:after="0"/>
        <w:jc w:val="both"/>
        <w:rPr>
          <w:rFonts w:asciiTheme="majorBidi" w:hAnsiTheme="majorBidi" w:cstheme="majorBidi"/>
          <w:color w:val="000000"/>
          <w:sz w:val="28"/>
          <w:szCs w:val="28"/>
        </w:rPr>
      </w:pPr>
      <m:oMath>
        <m:sSub>
          <m:sSubPr>
            <m:ctrlPr>
              <w:rPr>
                <w:rFonts w:ascii="Cambria Math" w:hAnsi="Cambria Math" w:cstheme="majorBidi"/>
                <w:i/>
                <w:color w:val="000000"/>
                <w:sz w:val="28"/>
                <w:szCs w:val="28"/>
              </w:rPr>
            </m:ctrlPr>
          </m:sSubPr>
          <m:e>
            <m:sSub>
              <m:sSubPr>
                <m:ctrlPr>
                  <w:rPr>
                    <w:rFonts w:ascii="Cambria Math" w:hAnsi="Cambria Math" w:cstheme="majorBidi"/>
                    <w:i/>
                    <w:color w:val="000000"/>
                    <w:sz w:val="28"/>
                    <w:szCs w:val="28"/>
                  </w:rPr>
                </m:ctrlPr>
              </m:sSubPr>
              <m:e>
                <m:r>
                  <w:rPr>
                    <w:rFonts w:ascii="Cambria Math" w:hAnsi="Cambria Math" w:cstheme="majorBidi"/>
                    <w:color w:val="000000"/>
                    <w:sz w:val="28"/>
                    <w:szCs w:val="28"/>
                  </w:rPr>
                  <m:t>E</m:t>
                </m:r>
              </m:e>
              <m:sub>
                <m:r>
                  <w:rPr>
                    <w:rFonts w:ascii="Cambria Math" w:hAnsi="Cambria Math" w:cstheme="majorBidi"/>
                    <w:color w:val="000000"/>
                    <w:sz w:val="28"/>
                    <w:szCs w:val="28"/>
                  </w:rPr>
                  <m:t>c</m:t>
                </m:r>
              </m:sub>
            </m:sSub>
            <m:r>
              <m:rPr>
                <m:sty m:val="p"/>
              </m:rPr>
              <w:rPr>
                <w:rFonts w:ascii="Cambria Math" w:hAnsi="Cambria Math" w:cstheme="majorBidi"/>
                <w:color w:val="000000"/>
                <w:sz w:val="28"/>
                <w:szCs w:val="28"/>
              </w:rPr>
              <m:t xml:space="preserve"> and</m:t>
            </m:r>
            <m:r>
              <w:rPr>
                <w:rFonts w:ascii="Cambria Math" w:hAnsi="Cambria Math" w:cstheme="majorBidi"/>
                <w:color w:val="000000"/>
                <w:sz w:val="28"/>
                <w:szCs w:val="28"/>
              </w:rPr>
              <m:t xml:space="preserve"> E</m:t>
            </m:r>
          </m:e>
          <m:sub>
            <m:r>
              <w:rPr>
                <w:rFonts w:ascii="Cambria Math" w:hAnsi="Cambria Math" w:cstheme="majorBidi"/>
                <w:color w:val="000000"/>
                <w:sz w:val="28"/>
                <w:szCs w:val="28"/>
              </w:rPr>
              <m:t>h</m:t>
            </m:r>
          </m:sub>
        </m:sSub>
        <m:r>
          <w:rPr>
            <w:rFonts w:ascii="Cambria Math" w:hAnsi="Cambria Math" w:cstheme="majorBidi"/>
            <w:color w:val="000000"/>
            <w:sz w:val="28"/>
            <w:szCs w:val="28"/>
          </w:rPr>
          <m:t xml:space="preserve"> </m:t>
        </m:r>
      </m:oMath>
      <w:proofErr w:type="gramStart"/>
      <w:r w:rsidR="00135358" w:rsidRPr="000B28F9">
        <w:rPr>
          <w:rFonts w:asciiTheme="majorBidi" w:hAnsiTheme="majorBidi" w:cstheme="majorBidi"/>
          <w:color w:val="000000"/>
          <w:sz w:val="28"/>
          <w:szCs w:val="28"/>
        </w:rPr>
        <w:t>are</w:t>
      </w:r>
      <w:proofErr w:type="gramEnd"/>
      <w:r w:rsidR="00135358" w:rsidRPr="000B28F9">
        <w:rPr>
          <w:rFonts w:asciiTheme="majorBidi" w:hAnsiTheme="majorBidi" w:cstheme="majorBidi"/>
          <w:color w:val="000000"/>
          <w:sz w:val="28"/>
          <w:szCs w:val="28"/>
        </w:rPr>
        <w:t xml:space="preserve"> the </w:t>
      </w:r>
      <w:r w:rsidR="000B28F9" w:rsidRPr="000B28F9">
        <w:rPr>
          <w:rFonts w:asciiTheme="majorBidi" w:hAnsiTheme="majorBidi" w:cstheme="majorBidi"/>
          <w:color w:val="000000"/>
          <w:sz w:val="28"/>
          <w:szCs w:val="28"/>
        </w:rPr>
        <w:t xml:space="preserve">loss of </w:t>
      </w:r>
      <w:proofErr w:type="spellStart"/>
      <w:r w:rsidR="00135358" w:rsidRPr="000B28F9">
        <w:rPr>
          <w:rFonts w:asciiTheme="majorBidi" w:hAnsiTheme="majorBidi" w:cstheme="majorBidi"/>
          <w:color w:val="000000"/>
          <w:sz w:val="28"/>
          <w:szCs w:val="28"/>
        </w:rPr>
        <w:t>exergy</w:t>
      </w:r>
      <w:proofErr w:type="spellEnd"/>
      <w:r w:rsidR="00135358" w:rsidRPr="000B28F9">
        <w:rPr>
          <w:rFonts w:asciiTheme="majorBidi" w:hAnsiTheme="majorBidi" w:cstheme="majorBidi"/>
          <w:color w:val="000000"/>
          <w:sz w:val="28"/>
          <w:szCs w:val="28"/>
        </w:rPr>
        <w:t xml:space="preserve"> for </w:t>
      </w:r>
      <w:r w:rsidR="000B28F9" w:rsidRPr="000B28F9">
        <w:rPr>
          <w:rFonts w:asciiTheme="majorBidi" w:hAnsiTheme="majorBidi" w:cstheme="majorBidi"/>
          <w:color w:val="000000"/>
          <w:sz w:val="28"/>
          <w:szCs w:val="28"/>
        </w:rPr>
        <w:t>cold</w:t>
      </w:r>
      <w:r w:rsidR="0028013F" w:rsidRPr="000B28F9">
        <w:rPr>
          <w:rFonts w:asciiTheme="majorBidi" w:hAnsiTheme="majorBidi" w:cstheme="majorBidi"/>
          <w:color w:val="000000"/>
          <w:sz w:val="28"/>
          <w:szCs w:val="28"/>
        </w:rPr>
        <w:t xml:space="preserve"> </w:t>
      </w:r>
      <w:r w:rsidR="00135358" w:rsidRPr="000B28F9">
        <w:rPr>
          <w:rFonts w:asciiTheme="majorBidi" w:hAnsiTheme="majorBidi" w:cstheme="majorBidi"/>
          <w:color w:val="000000"/>
          <w:sz w:val="28"/>
          <w:szCs w:val="28"/>
        </w:rPr>
        <w:t xml:space="preserve">water and </w:t>
      </w:r>
      <w:r w:rsidR="000B28F9" w:rsidRPr="000B28F9">
        <w:rPr>
          <w:rFonts w:asciiTheme="majorBidi" w:hAnsiTheme="majorBidi" w:cstheme="majorBidi"/>
          <w:color w:val="000000"/>
          <w:sz w:val="28"/>
          <w:szCs w:val="28"/>
        </w:rPr>
        <w:t>hot</w:t>
      </w:r>
      <w:r w:rsidR="0028013F" w:rsidRPr="000B28F9">
        <w:rPr>
          <w:rFonts w:asciiTheme="majorBidi" w:hAnsiTheme="majorBidi" w:cstheme="majorBidi"/>
          <w:color w:val="000000"/>
          <w:sz w:val="28"/>
          <w:szCs w:val="28"/>
        </w:rPr>
        <w:t xml:space="preserve"> </w:t>
      </w:r>
      <w:r w:rsidR="00905AC3" w:rsidRPr="000B28F9">
        <w:rPr>
          <w:rFonts w:asciiTheme="majorBidi" w:hAnsiTheme="majorBidi" w:cstheme="majorBidi"/>
          <w:color w:val="000000"/>
          <w:sz w:val="28"/>
          <w:szCs w:val="28"/>
        </w:rPr>
        <w:t>water,</w:t>
      </w:r>
      <w:r w:rsidR="00135358" w:rsidRPr="000B28F9">
        <w:rPr>
          <w:rFonts w:asciiTheme="majorBidi" w:hAnsiTheme="majorBidi" w:cstheme="majorBidi"/>
          <w:color w:val="000000"/>
          <w:sz w:val="28"/>
          <w:szCs w:val="28"/>
        </w:rPr>
        <w:t xml:space="preserve"> respectively, </w:t>
      </w:r>
      <w:r w:rsidR="00135358" w:rsidRPr="000B28F9">
        <w:rPr>
          <w:rFonts w:asciiTheme="majorBidi" w:hAnsiTheme="majorBidi" w:cstheme="majorBidi"/>
          <w:sz w:val="28"/>
          <w:szCs w:val="28"/>
          <w:lang w:bidi="ar-AE"/>
        </w:rPr>
        <w:t>using the</w:t>
      </w:r>
      <w:r w:rsidR="000B28F9" w:rsidRPr="000B28F9">
        <w:rPr>
          <w:rFonts w:asciiTheme="majorBidi" w:hAnsiTheme="majorBidi" w:cstheme="majorBidi"/>
          <w:sz w:val="28"/>
          <w:szCs w:val="28"/>
          <w:lang w:bidi="ar-AE"/>
        </w:rPr>
        <w:t>se</w:t>
      </w:r>
      <w:r w:rsidR="00135358" w:rsidRPr="000B28F9">
        <w:rPr>
          <w:rFonts w:asciiTheme="majorBidi" w:hAnsiTheme="majorBidi" w:cstheme="majorBidi"/>
          <w:sz w:val="28"/>
          <w:szCs w:val="28"/>
          <w:lang w:bidi="ar-AE"/>
        </w:rPr>
        <w:t xml:space="preserve"> following equations</w:t>
      </w:r>
      <w:r w:rsidR="00135358" w:rsidRPr="0028013F">
        <w:rPr>
          <w:rFonts w:asciiTheme="majorBidi" w:hAnsiTheme="majorBidi" w:cstheme="majorBidi"/>
          <w:sz w:val="28"/>
          <w:szCs w:val="28"/>
          <w:lang w:bidi="ar-AE"/>
        </w:rPr>
        <w:t>:</w:t>
      </w:r>
    </w:p>
    <w:p w:rsidR="00135358" w:rsidRDefault="00135358" w:rsidP="00556135">
      <w:pPr>
        <w:autoSpaceDE w:val="0"/>
        <w:autoSpaceDN w:val="0"/>
        <w:bidi w:val="0"/>
        <w:adjustRightInd w:val="0"/>
        <w:spacing w:after="0"/>
        <w:jc w:val="both"/>
        <w:rPr>
          <w:rFonts w:asciiTheme="majorBidi" w:hAnsiTheme="majorBidi" w:cstheme="majorBidi"/>
          <w:color w:val="000000"/>
          <w:sz w:val="24"/>
          <w:szCs w:val="24"/>
        </w:rPr>
      </w:pPr>
    </w:p>
    <w:p w:rsidR="0028013F" w:rsidRPr="00370166" w:rsidRDefault="00080128" w:rsidP="0060194F">
      <w:pPr>
        <w:autoSpaceDE w:val="0"/>
        <w:autoSpaceDN w:val="0"/>
        <w:bidi w:val="0"/>
        <w:adjustRightInd w:val="0"/>
        <w:jc w:val="both"/>
        <w:rPr>
          <w:rFonts w:asciiTheme="majorBidi" w:hAnsiTheme="majorBidi" w:cstheme="majorBidi"/>
          <w:color w:val="000000"/>
          <w:sz w:val="28"/>
          <w:szCs w:val="28"/>
        </w:rPr>
      </w:pPr>
      <m:oMathPara>
        <m:oMathParaPr>
          <m:jc m:val="left"/>
        </m:oMathParaPr>
        <m:oMath>
          <m:sSub>
            <m:sSubPr>
              <m:ctrlPr>
                <w:rPr>
                  <w:rFonts w:ascii="Cambria Math" w:hAnsi="Cambria Math" w:cstheme="majorBidi"/>
                  <w:i/>
                  <w:color w:val="000000"/>
                  <w:sz w:val="28"/>
                  <w:szCs w:val="28"/>
                </w:rPr>
              </m:ctrlPr>
            </m:sSubPr>
            <m:e>
              <m:r>
                <w:rPr>
                  <w:rFonts w:ascii="Cambria Math" w:hAnsi="Cambria Math" w:cstheme="majorBidi"/>
                  <w:color w:val="000000"/>
                  <w:sz w:val="28"/>
                  <w:szCs w:val="28"/>
                </w:rPr>
                <m:t>E</m:t>
              </m:r>
            </m:e>
            <m:sub>
              <m:r>
                <w:rPr>
                  <w:rFonts w:ascii="Cambria Math" w:hAnsi="Cambria Math" w:cstheme="majorBidi"/>
                  <w:color w:val="000000"/>
                  <w:sz w:val="28"/>
                  <w:szCs w:val="28"/>
                </w:rPr>
                <m:t>h</m:t>
              </m:r>
            </m:sub>
          </m:sSub>
          <m:r>
            <w:rPr>
              <w:rFonts w:ascii="Cambria Math" w:hAnsi="Cambria Math" w:cstheme="majorBidi"/>
              <w:color w:val="000000"/>
              <w:sz w:val="28"/>
              <w:szCs w:val="28"/>
            </w:rPr>
            <m:t>=</m:t>
          </m:r>
          <m:sSub>
            <m:sSubPr>
              <m:ctrlPr>
                <w:rPr>
                  <w:rFonts w:ascii="Cambria Math" w:hAnsi="Cambria Math" w:cstheme="majorBidi"/>
                  <w:i/>
                  <w:color w:val="000000"/>
                  <w:sz w:val="28"/>
                  <w:szCs w:val="28"/>
                </w:rPr>
              </m:ctrlPr>
            </m:sSubPr>
            <m:e>
              <m:r>
                <w:rPr>
                  <w:rFonts w:ascii="Cambria Math" w:hAnsi="Cambria Math" w:cstheme="majorBidi"/>
                  <w:color w:val="000000"/>
                  <w:sz w:val="28"/>
                  <w:szCs w:val="28"/>
                </w:rPr>
                <m:t>T</m:t>
              </m:r>
            </m:e>
            <m:sub>
              <m:r>
                <w:rPr>
                  <w:rFonts w:ascii="Cambria Math" w:hAnsi="Cambria Math" w:cstheme="majorBidi"/>
                  <w:color w:val="000000"/>
                  <w:sz w:val="28"/>
                  <w:szCs w:val="28"/>
                </w:rPr>
                <m:t>e</m:t>
              </m:r>
            </m:sub>
          </m:sSub>
          <m:d>
            <m:dPr>
              <m:begChr m:val="["/>
              <m:endChr m:val="]"/>
              <m:ctrlPr>
                <w:rPr>
                  <w:rFonts w:ascii="Cambria Math" w:hAnsi="Cambria Math" w:cstheme="majorBidi"/>
                  <w:i/>
                  <w:color w:val="000000"/>
                  <w:sz w:val="28"/>
                  <w:szCs w:val="28"/>
                </w:rPr>
              </m:ctrlPr>
            </m:dPr>
            <m:e>
              <m:sSub>
                <m:sSubPr>
                  <m:ctrlPr>
                    <w:rPr>
                      <w:rFonts w:ascii="Cambria Math" w:hAnsi="Cambria Math" w:cstheme="majorBidi"/>
                      <w:i/>
                      <w:color w:val="000000"/>
                      <w:sz w:val="28"/>
                      <w:szCs w:val="28"/>
                    </w:rPr>
                  </m:ctrlPr>
                </m:sSubPr>
                <m:e>
                  <m:r>
                    <w:rPr>
                      <w:rFonts w:ascii="Cambria Math" w:hAnsi="Cambria Math" w:cstheme="majorBidi"/>
                      <w:color w:val="000000"/>
                      <w:sz w:val="28"/>
                      <w:szCs w:val="28"/>
                    </w:rPr>
                    <m:t>m</m:t>
                  </m:r>
                </m:e>
                <m:sub>
                  <m:r>
                    <w:rPr>
                      <w:rFonts w:ascii="Cambria Math" w:hAnsi="Cambria Math" w:cstheme="majorBidi"/>
                      <w:color w:val="000000"/>
                      <w:sz w:val="28"/>
                      <w:szCs w:val="28"/>
                    </w:rPr>
                    <m:t>h</m:t>
                  </m:r>
                </m:sub>
              </m:sSub>
              <m:d>
                <m:dPr>
                  <m:ctrlPr>
                    <w:rPr>
                      <w:rFonts w:ascii="Cambria Math" w:hAnsi="Cambria Math" w:cstheme="majorBidi"/>
                      <w:i/>
                      <w:color w:val="000000"/>
                      <w:sz w:val="28"/>
                      <w:szCs w:val="28"/>
                    </w:rPr>
                  </m:ctrlPr>
                </m:dPr>
                <m:e>
                  <m:sSub>
                    <m:sSubPr>
                      <m:ctrlPr>
                        <w:rPr>
                          <w:rFonts w:ascii="Cambria Math" w:hAnsi="Cambria Math" w:cstheme="majorBidi"/>
                          <w:i/>
                          <w:color w:val="000000"/>
                          <w:sz w:val="28"/>
                          <w:szCs w:val="28"/>
                        </w:rPr>
                      </m:ctrlPr>
                    </m:sSubPr>
                    <m:e>
                      <m:r>
                        <w:rPr>
                          <w:rFonts w:ascii="Cambria Math" w:hAnsi="Cambria Math" w:cstheme="majorBidi"/>
                          <w:color w:val="000000"/>
                          <w:sz w:val="28"/>
                          <w:szCs w:val="28"/>
                        </w:rPr>
                        <m:t>S</m:t>
                      </m:r>
                    </m:e>
                    <m:sub>
                      <m:r>
                        <w:rPr>
                          <w:rFonts w:ascii="Cambria Math" w:hAnsi="Cambria Math" w:cstheme="majorBidi"/>
                          <w:color w:val="000000"/>
                          <w:sz w:val="28"/>
                          <w:szCs w:val="28"/>
                        </w:rPr>
                        <m:t>i,h</m:t>
                      </m:r>
                    </m:sub>
                  </m:sSub>
                  <m:r>
                    <w:rPr>
                      <w:rFonts w:ascii="Cambria Math" w:hAnsi="Cambria Math" w:cstheme="majorBidi"/>
                      <w:color w:val="000000"/>
                      <w:sz w:val="28"/>
                      <w:szCs w:val="28"/>
                    </w:rPr>
                    <m:t>-</m:t>
                  </m:r>
                  <m:sSub>
                    <m:sSubPr>
                      <m:ctrlPr>
                        <w:rPr>
                          <w:rFonts w:ascii="Cambria Math" w:hAnsi="Cambria Math" w:cstheme="majorBidi"/>
                          <w:i/>
                          <w:color w:val="000000"/>
                          <w:sz w:val="28"/>
                          <w:szCs w:val="28"/>
                        </w:rPr>
                      </m:ctrlPr>
                    </m:sSubPr>
                    <m:e>
                      <m:r>
                        <w:rPr>
                          <w:rFonts w:ascii="Cambria Math" w:hAnsi="Cambria Math" w:cstheme="majorBidi"/>
                          <w:color w:val="000000"/>
                          <w:sz w:val="28"/>
                          <w:szCs w:val="28"/>
                        </w:rPr>
                        <m:t>S</m:t>
                      </m:r>
                    </m:e>
                    <m:sub>
                      <m:r>
                        <w:rPr>
                          <w:rFonts w:ascii="Cambria Math" w:hAnsi="Cambria Math" w:cstheme="majorBidi"/>
                          <w:color w:val="000000"/>
                          <w:sz w:val="28"/>
                          <w:szCs w:val="28"/>
                        </w:rPr>
                        <m:t>o,h</m:t>
                      </m:r>
                    </m:sub>
                  </m:sSub>
                </m:e>
              </m:d>
            </m:e>
          </m:d>
          <m:r>
            <w:rPr>
              <w:rFonts w:ascii="Cambria Math" w:hAnsi="Cambria Math" w:cstheme="majorBidi"/>
              <w:color w:val="000000"/>
              <w:sz w:val="28"/>
              <w:szCs w:val="28"/>
            </w:rPr>
            <m:t xml:space="preserve">                                                                                                  (18)</m:t>
          </m:r>
        </m:oMath>
      </m:oMathPara>
    </w:p>
    <w:p w:rsidR="00370166" w:rsidRPr="00370166" w:rsidRDefault="00080128" w:rsidP="0060194F">
      <w:pPr>
        <w:autoSpaceDE w:val="0"/>
        <w:autoSpaceDN w:val="0"/>
        <w:bidi w:val="0"/>
        <w:adjustRightInd w:val="0"/>
        <w:jc w:val="both"/>
        <w:rPr>
          <w:rFonts w:asciiTheme="majorBidi" w:hAnsiTheme="majorBidi" w:cstheme="majorBidi"/>
          <w:color w:val="000000"/>
          <w:sz w:val="28"/>
          <w:szCs w:val="28"/>
        </w:rPr>
      </w:pPr>
      <m:oMathPara>
        <m:oMathParaPr>
          <m:jc m:val="left"/>
        </m:oMathParaPr>
        <m:oMath>
          <m:sSub>
            <m:sSubPr>
              <m:ctrlPr>
                <w:rPr>
                  <w:rFonts w:ascii="Cambria Math" w:hAnsi="Cambria Math" w:cstheme="majorBidi"/>
                  <w:i/>
                  <w:color w:val="000000"/>
                  <w:sz w:val="28"/>
                  <w:szCs w:val="28"/>
                </w:rPr>
              </m:ctrlPr>
            </m:sSubPr>
            <m:e>
              <m:r>
                <w:rPr>
                  <w:rFonts w:ascii="Cambria Math" w:hAnsi="Cambria Math" w:cstheme="majorBidi"/>
                  <w:color w:val="000000"/>
                  <w:sz w:val="28"/>
                  <w:szCs w:val="28"/>
                </w:rPr>
                <m:t>E</m:t>
              </m:r>
            </m:e>
            <m:sub>
              <m:r>
                <w:rPr>
                  <w:rFonts w:ascii="Cambria Math" w:hAnsi="Cambria Math" w:cstheme="majorBidi"/>
                  <w:color w:val="000000"/>
                  <w:sz w:val="28"/>
                  <w:szCs w:val="28"/>
                </w:rPr>
                <m:t>c</m:t>
              </m:r>
            </m:sub>
          </m:sSub>
          <m:r>
            <w:rPr>
              <w:rFonts w:ascii="Cambria Math" w:hAnsi="Cambria Math" w:cstheme="majorBidi"/>
              <w:color w:val="000000"/>
              <w:sz w:val="28"/>
              <w:szCs w:val="28"/>
            </w:rPr>
            <m:t>=</m:t>
          </m:r>
          <m:sSub>
            <m:sSubPr>
              <m:ctrlPr>
                <w:rPr>
                  <w:rFonts w:ascii="Cambria Math" w:hAnsi="Cambria Math" w:cstheme="majorBidi"/>
                  <w:i/>
                  <w:color w:val="000000"/>
                  <w:sz w:val="28"/>
                  <w:szCs w:val="28"/>
                </w:rPr>
              </m:ctrlPr>
            </m:sSubPr>
            <m:e>
              <m:r>
                <w:rPr>
                  <w:rFonts w:ascii="Cambria Math" w:hAnsi="Cambria Math" w:cstheme="majorBidi"/>
                  <w:color w:val="000000"/>
                  <w:sz w:val="28"/>
                  <w:szCs w:val="28"/>
                </w:rPr>
                <m:t>T</m:t>
              </m:r>
            </m:e>
            <m:sub>
              <m:r>
                <w:rPr>
                  <w:rFonts w:ascii="Cambria Math" w:hAnsi="Cambria Math" w:cstheme="majorBidi"/>
                  <w:color w:val="000000"/>
                  <w:sz w:val="28"/>
                  <w:szCs w:val="28"/>
                </w:rPr>
                <m:t>e</m:t>
              </m:r>
            </m:sub>
          </m:sSub>
          <m:d>
            <m:dPr>
              <m:begChr m:val="["/>
              <m:endChr m:val="]"/>
              <m:ctrlPr>
                <w:rPr>
                  <w:rFonts w:ascii="Cambria Math" w:hAnsi="Cambria Math" w:cstheme="majorBidi"/>
                  <w:i/>
                  <w:color w:val="000000"/>
                  <w:sz w:val="28"/>
                  <w:szCs w:val="28"/>
                </w:rPr>
              </m:ctrlPr>
            </m:dPr>
            <m:e>
              <m:sSub>
                <m:sSubPr>
                  <m:ctrlPr>
                    <w:rPr>
                      <w:rFonts w:ascii="Cambria Math" w:hAnsi="Cambria Math" w:cstheme="majorBidi"/>
                      <w:i/>
                      <w:color w:val="000000"/>
                      <w:sz w:val="28"/>
                      <w:szCs w:val="28"/>
                    </w:rPr>
                  </m:ctrlPr>
                </m:sSubPr>
                <m:e>
                  <m:r>
                    <w:rPr>
                      <w:rFonts w:ascii="Cambria Math" w:hAnsi="Cambria Math" w:cstheme="majorBidi"/>
                      <w:color w:val="000000"/>
                      <w:sz w:val="28"/>
                      <w:szCs w:val="28"/>
                    </w:rPr>
                    <m:t>m</m:t>
                  </m:r>
                </m:e>
                <m:sub>
                  <m:r>
                    <w:rPr>
                      <w:rFonts w:ascii="Cambria Math" w:hAnsi="Cambria Math" w:cstheme="majorBidi"/>
                      <w:color w:val="000000"/>
                      <w:sz w:val="28"/>
                      <w:szCs w:val="28"/>
                    </w:rPr>
                    <m:t>c</m:t>
                  </m:r>
                </m:sub>
              </m:sSub>
              <m:d>
                <m:dPr>
                  <m:ctrlPr>
                    <w:rPr>
                      <w:rFonts w:ascii="Cambria Math" w:hAnsi="Cambria Math" w:cstheme="majorBidi"/>
                      <w:i/>
                      <w:color w:val="000000"/>
                      <w:sz w:val="28"/>
                      <w:szCs w:val="28"/>
                    </w:rPr>
                  </m:ctrlPr>
                </m:dPr>
                <m:e>
                  <m:sSub>
                    <m:sSubPr>
                      <m:ctrlPr>
                        <w:rPr>
                          <w:rFonts w:ascii="Cambria Math" w:hAnsi="Cambria Math" w:cstheme="majorBidi"/>
                          <w:i/>
                          <w:color w:val="000000"/>
                          <w:sz w:val="28"/>
                          <w:szCs w:val="28"/>
                        </w:rPr>
                      </m:ctrlPr>
                    </m:sSubPr>
                    <m:e>
                      <m:r>
                        <w:rPr>
                          <w:rFonts w:ascii="Cambria Math" w:hAnsi="Cambria Math" w:cstheme="majorBidi"/>
                          <w:color w:val="000000"/>
                          <w:sz w:val="28"/>
                          <w:szCs w:val="28"/>
                        </w:rPr>
                        <m:t>S</m:t>
                      </m:r>
                    </m:e>
                    <m:sub>
                      <m:r>
                        <w:rPr>
                          <w:rFonts w:ascii="Cambria Math" w:hAnsi="Cambria Math" w:cstheme="majorBidi"/>
                          <w:color w:val="000000"/>
                          <w:sz w:val="28"/>
                          <w:szCs w:val="28"/>
                        </w:rPr>
                        <m:t>o,c</m:t>
                      </m:r>
                    </m:sub>
                  </m:sSub>
                  <m:r>
                    <w:rPr>
                      <w:rFonts w:ascii="Cambria Math" w:hAnsi="Cambria Math" w:cstheme="majorBidi"/>
                      <w:color w:val="000000"/>
                      <w:sz w:val="28"/>
                      <w:szCs w:val="28"/>
                    </w:rPr>
                    <m:t>-</m:t>
                  </m:r>
                  <m:sSub>
                    <m:sSubPr>
                      <m:ctrlPr>
                        <w:rPr>
                          <w:rFonts w:ascii="Cambria Math" w:hAnsi="Cambria Math" w:cstheme="majorBidi"/>
                          <w:i/>
                          <w:color w:val="000000"/>
                          <w:sz w:val="28"/>
                          <w:szCs w:val="28"/>
                        </w:rPr>
                      </m:ctrlPr>
                    </m:sSubPr>
                    <m:e>
                      <m:r>
                        <w:rPr>
                          <w:rFonts w:ascii="Cambria Math" w:hAnsi="Cambria Math" w:cstheme="majorBidi"/>
                          <w:color w:val="000000"/>
                          <w:sz w:val="28"/>
                          <w:szCs w:val="28"/>
                        </w:rPr>
                        <m:t>S</m:t>
                      </m:r>
                    </m:e>
                    <m:sub>
                      <m:r>
                        <w:rPr>
                          <w:rFonts w:ascii="Cambria Math" w:hAnsi="Cambria Math" w:cstheme="majorBidi"/>
                          <w:color w:val="000000"/>
                          <w:sz w:val="28"/>
                          <w:szCs w:val="28"/>
                        </w:rPr>
                        <m:t>i,c</m:t>
                      </m:r>
                    </m:sub>
                  </m:sSub>
                </m:e>
              </m:d>
            </m:e>
          </m:d>
          <m:r>
            <w:rPr>
              <w:rFonts w:ascii="Cambria Math" w:hAnsi="Cambria Math" w:cstheme="majorBidi"/>
              <w:color w:val="000000"/>
              <w:sz w:val="28"/>
              <w:szCs w:val="28"/>
            </w:rPr>
            <m:t xml:space="preserve">                                                                                                   (19)</m:t>
          </m:r>
        </m:oMath>
      </m:oMathPara>
    </w:p>
    <w:p w:rsidR="0028013F" w:rsidRDefault="0028013F" w:rsidP="0028013F">
      <w:pPr>
        <w:autoSpaceDE w:val="0"/>
        <w:autoSpaceDN w:val="0"/>
        <w:bidi w:val="0"/>
        <w:adjustRightInd w:val="0"/>
        <w:spacing w:after="0" w:line="240" w:lineRule="auto"/>
        <w:jc w:val="both"/>
        <w:rPr>
          <w:rFonts w:asciiTheme="majorBidi" w:hAnsiTheme="majorBidi" w:cstheme="majorBidi"/>
          <w:color w:val="000000"/>
          <w:sz w:val="24"/>
          <w:szCs w:val="24"/>
        </w:rPr>
      </w:pPr>
    </w:p>
    <w:p w:rsidR="00135358" w:rsidRPr="00880C43" w:rsidRDefault="00135358" w:rsidP="00213925">
      <w:pPr>
        <w:autoSpaceDE w:val="0"/>
        <w:autoSpaceDN w:val="0"/>
        <w:bidi w:val="0"/>
        <w:adjustRightInd w:val="0"/>
        <w:spacing w:after="120"/>
        <w:jc w:val="both"/>
        <w:rPr>
          <w:rFonts w:asciiTheme="majorBidi" w:hAnsiTheme="majorBidi" w:cstheme="majorBidi"/>
          <w:color w:val="000000"/>
          <w:sz w:val="28"/>
          <w:szCs w:val="28"/>
        </w:rPr>
      </w:pPr>
      <w:r w:rsidRPr="00880C43">
        <w:rPr>
          <w:rFonts w:asciiTheme="majorBidi" w:hAnsiTheme="majorBidi" w:cstheme="majorBidi"/>
          <w:sz w:val="28"/>
          <w:szCs w:val="28"/>
        </w:rPr>
        <w:t>Entropy modifies can be obtained as below</w:t>
      </w:r>
    </w:p>
    <w:p w:rsidR="00370166" w:rsidRPr="00370166" w:rsidRDefault="00080128" w:rsidP="0060194F">
      <w:pPr>
        <w:autoSpaceDE w:val="0"/>
        <w:autoSpaceDN w:val="0"/>
        <w:bidi w:val="0"/>
        <w:adjustRightInd w:val="0"/>
        <w:spacing w:after="120"/>
        <w:jc w:val="both"/>
        <w:rPr>
          <w:rFonts w:asciiTheme="majorBidi" w:hAnsiTheme="majorBidi" w:cstheme="majorBidi"/>
          <w:color w:val="000000"/>
          <w:sz w:val="28"/>
          <w:szCs w:val="28"/>
        </w:rPr>
      </w:pPr>
      <m:oMathPara>
        <m:oMathParaPr>
          <m:jc m:val="left"/>
        </m:oMathParaPr>
        <m:oMath>
          <m:sSub>
            <m:sSubPr>
              <m:ctrlPr>
                <w:rPr>
                  <w:rFonts w:ascii="Cambria Math" w:hAnsi="Cambria Math" w:cstheme="majorBidi"/>
                  <w:i/>
                  <w:color w:val="000000"/>
                  <w:sz w:val="28"/>
                  <w:szCs w:val="28"/>
                </w:rPr>
              </m:ctrlPr>
            </m:sSubPr>
            <m:e>
              <m:r>
                <w:rPr>
                  <w:rFonts w:ascii="Cambria Math" w:hAnsi="Cambria Math" w:cstheme="majorBidi"/>
                  <w:color w:val="000000"/>
                  <w:sz w:val="28"/>
                  <w:szCs w:val="28"/>
                </w:rPr>
                <m:t>S</m:t>
              </m:r>
            </m:e>
            <m:sub>
              <m:r>
                <w:rPr>
                  <w:rFonts w:ascii="Cambria Math" w:hAnsi="Cambria Math" w:cstheme="majorBidi"/>
                  <w:color w:val="000000"/>
                  <w:sz w:val="28"/>
                  <w:szCs w:val="28"/>
                </w:rPr>
                <m:t>o</m:t>
              </m:r>
            </m:sub>
          </m:sSub>
          <m:r>
            <w:rPr>
              <w:rFonts w:ascii="Cambria Math" w:hAnsi="Cambria Math" w:cstheme="majorBidi"/>
              <w:color w:val="000000"/>
              <w:sz w:val="28"/>
              <w:szCs w:val="28"/>
            </w:rPr>
            <m:t>-</m:t>
          </m:r>
          <m:sSub>
            <m:sSubPr>
              <m:ctrlPr>
                <w:rPr>
                  <w:rFonts w:ascii="Cambria Math" w:hAnsi="Cambria Math" w:cstheme="majorBidi"/>
                  <w:i/>
                  <w:color w:val="000000"/>
                  <w:sz w:val="28"/>
                  <w:szCs w:val="28"/>
                </w:rPr>
              </m:ctrlPr>
            </m:sSubPr>
            <m:e>
              <m:r>
                <w:rPr>
                  <w:rFonts w:ascii="Cambria Math" w:hAnsi="Cambria Math" w:cstheme="majorBidi"/>
                  <w:color w:val="000000"/>
                  <w:sz w:val="28"/>
                  <w:szCs w:val="28"/>
                </w:rPr>
                <m:t>S</m:t>
              </m:r>
            </m:e>
            <m:sub>
              <m:r>
                <w:rPr>
                  <w:rFonts w:ascii="Cambria Math" w:hAnsi="Cambria Math" w:cstheme="majorBidi"/>
                  <w:color w:val="000000"/>
                  <w:sz w:val="28"/>
                  <w:szCs w:val="28"/>
                </w:rPr>
                <m:t>i</m:t>
              </m:r>
            </m:sub>
          </m:sSub>
          <m:r>
            <w:rPr>
              <w:rFonts w:ascii="Cambria Math" w:hAnsi="Cambria Math" w:cstheme="majorBidi"/>
              <w:color w:val="000000"/>
              <w:sz w:val="28"/>
              <w:szCs w:val="28"/>
            </w:rPr>
            <m:t>=</m:t>
          </m:r>
          <m:sSub>
            <m:sSubPr>
              <m:ctrlPr>
                <w:rPr>
                  <w:rFonts w:ascii="Cambria Math" w:hAnsi="Cambria Math" w:cstheme="majorBidi"/>
                  <w:i/>
                  <w:color w:val="000000"/>
                  <w:sz w:val="28"/>
                  <w:szCs w:val="28"/>
                </w:rPr>
              </m:ctrlPr>
            </m:sSubPr>
            <m:e>
              <m:r>
                <w:rPr>
                  <w:rFonts w:ascii="Cambria Math" w:hAnsi="Cambria Math" w:cstheme="majorBidi"/>
                  <w:color w:val="000000"/>
                  <w:sz w:val="28"/>
                  <w:szCs w:val="28"/>
                </w:rPr>
                <m:t>C</m:t>
              </m:r>
            </m:e>
            <m:sub>
              <m:r>
                <w:rPr>
                  <w:rFonts w:ascii="Cambria Math" w:hAnsi="Cambria Math" w:cstheme="majorBidi"/>
                  <w:color w:val="000000"/>
                  <w:sz w:val="28"/>
                  <w:szCs w:val="28"/>
                </w:rPr>
                <m:t>p</m:t>
              </m:r>
            </m:sub>
          </m:sSub>
          <m:r>
            <w:rPr>
              <w:rFonts w:ascii="Cambria Math" w:hAnsi="Cambria Math" w:cstheme="majorBidi"/>
              <w:color w:val="000000"/>
              <w:sz w:val="28"/>
              <w:szCs w:val="28"/>
            </w:rPr>
            <m:t>ln</m:t>
          </m:r>
          <m:d>
            <m:dPr>
              <m:ctrlPr>
                <w:rPr>
                  <w:rFonts w:ascii="Cambria Math" w:hAnsi="Cambria Math" w:cstheme="majorBidi"/>
                  <w:i/>
                  <w:color w:val="000000"/>
                  <w:sz w:val="28"/>
                  <w:szCs w:val="28"/>
                </w:rPr>
              </m:ctrlPr>
            </m:dPr>
            <m:e>
              <m:f>
                <m:fPr>
                  <m:type m:val="lin"/>
                  <m:ctrlPr>
                    <w:rPr>
                      <w:rFonts w:ascii="Cambria Math" w:hAnsi="Cambria Math" w:cstheme="majorBidi"/>
                      <w:i/>
                      <w:color w:val="000000"/>
                      <w:sz w:val="28"/>
                      <w:szCs w:val="28"/>
                    </w:rPr>
                  </m:ctrlPr>
                </m:fPr>
                <m:num>
                  <m:sSub>
                    <m:sSubPr>
                      <m:ctrlPr>
                        <w:rPr>
                          <w:rFonts w:ascii="Cambria Math" w:hAnsi="Cambria Math" w:cstheme="majorBidi"/>
                          <w:i/>
                          <w:color w:val="000000"/>
                          <w:sz w:val="28"/>
                          <w:szCs w:val="28"/>
                        </w:rPr>
                      </m:ctrlPr>
                    </m:sSubPr>
                    <m:e>
                      <m:r>
                        <w:rPr>
                          <w:rFonts w:ascii="Cambria Math" w:hAnsi="Cambria Math" w:cstheme="majorBidi"/>
                          <w:color w:val="000000"/>
                          <w:sz w:val="28"/>
                          <w:szCs w:val="28"/>
                        </w:rPr>
                        <m:t>T</m:t>
                      </m:r>
                    </m:e>
                    <m:sub>
                      <m:r>
                        <w:rPr>
                          <w:rFonts w:ascii="Cambria Math" w:hAnsi="Cambria Math" w:cstheme="majorBidi"/>
                          <w:color w:val="000000"/>
                          <w:sz w:val="28"/>
                          <w:szCs w:val="28"/>
                        </w:rPr>
                        <m:t>o</m:t>
                      </m:r>
                    </m:sub>
                  </m:sSub>
                </m:num>
                <m:den>
                  <m:sSub>
                    <m:sSubPr>
                      <m:ctrlPr>
                        <w:rPr>
                          <w:rFonts w:ascii="Cambria Math" w:hAnsi="Cambria Math" w:cstheme="majorBidi"/>
                          <w:i/>
                          <w:color w:val="000000"/>
                          <w:sz w:val="28"/>
                          <w:szCs w:val="28"/>
                        </w:rPr>
                      </m:ctrlPr>
                    </m:sSubPr>
                    <m:e>
                      <m:r>
                        <w:rPr>
                          <w:rFonts w:ascii="Cambria Math" w:hAnsi="Cambria Math" w:cstheme="majorBidi"/>
                          <w:color w:val="000000"/>
                          <w:sz w:val="28"/>
                          <w:szCs w:val="28"/>
                        </w:rPr>
                        <m:t>T</m:t>
                      </m:r>
                    </m:e>
                    <m:sub>
                      <m:r>
                        <w:rPr>
                          <w:rFonts w:ascii="Cambria Math" w:hAnsi="Cambria Math" w:cstheme="majorBidi"/>
                          <w:color w:val="000000"/>
                          <w:sz w:val="28"/>
                          <w:szCs w:val="28"/>
                        </w:rPr>
                        <m:t>i</m:t>
                      </m:r>
                    </m:sub>
                  </m:sSub>
                </m:den>
              </m:f>
            </m:e>
          </m:d>
          <m:r>
            <w:rPr>
              <w:rFonts w:ascii="Cambria Math" w:hAnsi="Cambria Math" w:cstheme="majorBidi"/>
              <w:color w:val="000000"/>
              <w:sz w:val="28"/>
              <w:szCs w:val="28"/>
            </w:rPr>
            <m:t xml:space="preserve">                                                                                                     (20)</m:t>
          </m:r>
        </m:oMath>
      </m:oMathPara>
    </w:p>
    <w:p w:rsidR="00135358" w:rsidRPr="00880C43" w:rsidRDefault="00080128" w:rsidP="0060194F">
      <w:pPr>
        <w:tabs>
          <w:tab w:val="left" w:pos="2417"/>
        </w:tabs>
        <w:bidi w:val="0"/>
        <w:spacing w:after="120"/>
        <w:jc w:val="both"/>
        <w:rPr>
          <w:rFonts w:asciiTheme="majorBidi" w:hAnsiTheme="majorBidi" w:cstheme="majorBidi"/>
          <w:sz w:val="28"/>
          <w:szCs w:val="28"/>
          <w:lang w:bidi="ar-IQ"/>
        </w:rPr>
      </w:pPr>
      <m:oMath>
        <m:sSub>
          <m:sSubPr>
            <m:ctrlPr>
              <w:rPr>
                <w:rFonts w:ascii="Cambria Math" w:hAnsiTheme="majorBidi" w:cstheme="majorBidi"/>
                <w:i/>
                <w:sz w:val="28"/>
                <w:szCs w:val="28"/>
                <w:lang w:bidi="ar-IQ"/>
              </w:rPr>
            </m:ctrlPr>
          </m:sSubPr>
          <m:e>
            <m:r>
              <w:rPr>
                <w:rFonts w:ascii="Cambria Math" w:hAnsi="Cambria Math" w:cstheme="majorBidi"/>
                <w:sz w:val="28"/>
                <w:szCs w:val="28"/>
                <w:lang w:bidi="ar-IQ"/>
              </w:rPr>
              <m:t>E</m:t>
            </m:r>
          </m:e>
          <m:sub>
            <m:r>
              <w:rPr>
                <w:rFonts w:ascii="Cambria Math" w:hAnsi="Cambria Math" w:cstheme="majorBidi"/>
                <w:sz w:val="28"/>
                <w:szCs w:val="28"/>
                <w:lang w:bidi="ar-IQ"/>
              </w:rPr>
              <m:t>h</m:t>
            </m:r>
          </m:sub>
        </m:sSub>
        <m:r>
          <w:rPr>
            <w:rFonts w:ascii="Cambria Math" w:hAnsiTheme="majorBidi" w:cstheme="majorBidi"/>
            <w:sz w:val="28"/>
            <w:szCs w:val="28"/>
            <w:lang w:bidi="ar-IQ"/>
          </w:rPr>
          <m:t>=</m:t>
        </m:r>
        <m:sSub>
          <m:sSubPr>
            <m:ctrlPr>
              <w:rPr>
                <w:rFonts w:ascii="Cambria Math" w:hAnsiTheme="majorBidi" w:cstheme="majorBidi"/>
                <w:i/>
                <w:sz w:val="28"/>
                <w:szCs w:val="28"/>
                <w:lang w:bidi="ar-IQ"/>
              </w:rPr>
            </m:ctrlPr>
          </m:sSubPr>
          <m:e>
            <m:r>
              <w:rPr>
                <w:rFonts w:ascii="Cambria Math" w:hAnsi="Cambria Math" w:cstheme="majorBidi"/>
                <w:sz w:val="28"/>
                <w:szCs w:val="28"/>
                <w:lang w:bidi="ar-IQ"/>
              </w:rPr>
              <m:t>T</m:t>
            </m:r>
          </m:e>
          <m:sub>
            <m:r>
              <w:rPr>
                <w:rFonts w:ascii="Cambria Math" w:hAnsi="Cambria Math" w:cstheme="majorBidi"/>
                <w:sz w:val="28"/>
                <w:szCs w:val="28"/>
                <w:lang w:bidi="ar-IQ"/>
              </w:rPr>
              <m:t>e</m:t>
            </m:r>
          </m:sub>
        </m:sSub>
        <m:d>
          <m:dPr>
            <m:begChr m:val="["/>
            <m:endChr m:val="]"/>
            <m:ctrlPr>
              <w:rPr>
                <w:rFonts w:ascii="Cambria Math" w:hAnsiTheme="majorBidi" w:cstheme="majorBidi"/>
                <w:i/>
                <w:sz w:val="28"/>
                <w:szCs w:val="28"/>
                <w:lang w:bidi="ar-IQ"/>
              </w:rPr>
            </m:ctrlPr>
          </m:dPr>
          <m:e>
            <m:sSub>
              <m:sSubPr>
                <m:ctrlPr>
                  <w:rPr>
                    <w:rFonts w:ascii="Cambria Math" w:hAnsiTheme="majorBidi" w:cstheme="majorBidi"/>
                    <w:i/>
                    <w:sz w:val="28"/>
                    <w:szCs w:val="28"/>
                    <w:lang w:bidi="ar-IQ"/>
                  </w:rPr>
                </m:ctrlPr>
              </m:sSubPr>
              <m:e>
                <m:r>
                  <w:rPr>
                    <w:rFonts w:ascii="Cambria Math" w:hAnsiTheme="majorBidi" w:cstheme="majorBidi"/>
                    <w:sz w:val="28"/>
                    <w:szCs w:val="28"/>
                    <w:lang w:bidi="ar-IQ"/>
                  </w:rPr>
                  <m:t>m</m:t>
                </m:r>
              </m:e>
              <m:sub>
                <m:r>
                  <w:rPr>
                    <w:rFonts w:ascii="Cambria Math" w:hAnsi="Cambria Math" w:cstheme="majorBidi"/>
                    <w:sz w:val="28"/>
                    <w:szCs w:val="28"/>
                    <w:lang w:bidi="ar-IQ"/>
                  </w:rPr>
                  <m:t>h</m:t>
                </m:r>
              </m:sub>
            </m:sSub>
            <m:sSub>
              <m:sSubPr>
                <m:ctrlPr>
                  <w:rPr>
                    <w:rFonts w:ascii="Cambria Math" w:hAnsiTheme="majorBidi" w:cstheme="majorBidi"/>
                    <w:i/>
                    <w:sz w:val="28"/>
                    <w:szCs w:val="28"/>
                    <w:lang w:bidi="ar-IQ"/>
                  </w:rPr>
                </m:ctrlPr>
              </m:sSubPr>
              <m:e>
                <m:r>
                  <w:rPr>
                    <w:rFonts w:ascii="Cambria Math" w:hAnsi="Cambria Math" w:cstheme="majorBidi"/>
                    <w:sz w:val="28"/>
                    <w:szCs w:val="28"/>
                    <w:lang w:bidi="ar-IQ"/>
                  </w:rPr>
                  <m:t>C</m:t>
                </m:r>
              </m:e>
              <m:sub>
                <m:r>
                  <w:rPr>
                    <w:rFonts w:ascii="Cambria Math" w:hAnsi="Cambria Math" w:cstheme="majorBidi"/>
                    <w:sz w:val="28"/>
                    <w:szCs w:val="28"/>
                    <w:lang w:bidi="ar-IQ"/>
                  </w:rPr>
                  <m:t>Ph</m:t>
                </m:r>
              </m:sub>
            </m:sSub>
            <m:func>
              <m:funcPr>
                <m:ctrlPr>
                  <w:rPr>
                    <w:rFonts w:ascii="Cambria Math" w:hAnsiTheme="majorBidi" w:cstheme="majorBidi"/>
                    <w:i/>
                    <w:sz w:val="28"/>
                    <w:szCs w:val="28"/>
                    <w:lang w:bidi="ar-IQ"/>
                  </w:rPr>
                </m:ctrlPr>
              </m:funcPr>
              <m:fName>
                <m:r>
                  <m:rPr>
                    <m:sty m:val="p"/>
                  </m:rPr>
                  <w:rPr>
                    <w:rFonts w:ascii="Cambria Math" w:hAnsiTheme="majorBidi" w:cstheme="majorBidi"/>
                    <w:sz w:val="28"/>
                    <w:szCs w:val="28"/>
                    <w:lang w:bidi="ar-IQ"/>
                  </w:rPr>
                  <m:t>ln</m:t>
                </m:r>
              </m:fName>
              <m:e>
                <m:d>
                  <m:dPr>
                    <m:ctrlPr>
                      <w:rPr>
                        <w:rFonts w:ascii="Cambria Math" w:hAnsiTheme="majorBidi" w:cstheme="majorBidi"/>
                        <w:i/>
                        <w:sz w:val="28"/>
                        <w:szCs w:val="28"/>
                        <w:lang w:bidi="ar-IQ"/>
                      </w:rPr>
                    </m:ctrlPr>
                  </m:dPr>
                  <m:e>
                    <m:f>
                      <m:fPr>
                        <m:ctrlPr>
                          <w:rPr>
                            <w:rFonts w:ascii="Cambria Math" w:hAnsiTheme="majorBidi" w:cstheme="majorBidi"/>
                            <w:i/>
                            <w:sz w:val="28"/>
                            <w:szCs w:val="28"/>
                            <w:lang w:bidi="ar-IQ"/>
                          </w:rPr>
                        </m:ctrlPr>
                      </m:fPr>
                      <m:num>
                        <m:sSub>
                          <m:sSubPr>
                            <m:ctrlPr>
                              <w:rPr>
                                <w:rFonts w:ascii="Cambria Math" w:hAnsiTheme="majorBidi" w:cstheme="majorBidi"/>
                                <w:i/>
                                <w:sz w:val="28"/>
                                <w:szCs w:val="28"/>
                                <w:lang w:bidi="ar-IQ"/>
                              </w:rPr>
                            </m:ctrlPr>
                          </m:sSubPr>
                          <m:e>
                            <m:r>
                              <w:rPr>
                                <w:rFonts w:ascii="Cambria Math" w:hAnsi="Cambria Math" w:cstheme="majorBidi"/>
                                <w:sz w:val="28"/>
                                <w:szCs w:val="28"/>
                                <w:lang w:bidi="ar-IQ"/>
                              </w:rPr>
                              <m:t>T</m:t>
                            </m:r>
                          </m:e>
                          <m:sub>
                            <m:r>
                              <w:rPr>
                                <w:rFonts w:ascii="Cambria Math" w:hAnsi="Cambria Math" w:cstheme="majorBidi"/>
                                <w:sz w:val="28"/>
                                <w:szCs w:val="28"/>
                                <w:lang w:bidi="ar-IQ"/>
                              </w:rPr>
                              <m:t>o,h</m:t>
                            </m:r>
                          </m:sub>
                        </m:sSub>
                      </m:num>
                      <m:den>
                        <m:sSub>
                          <m:sSubPr>
                            <m:ctrlPr>
                              <w:rPr>
                                <w:rFonts w:ascii="Cambria Math" w:hAnsiTheme="majorBidi" w:cstheme="majorBidi"/>
                                <w:i/>
                                <w:sz w:val="28"/>
                                <w:szCs w:val="28"/>
                                <w:lang w:bidi="ar-IQ"/>
                              </w:rPr>
                            </m:ctrlPr>
                          </m:sSubPr>
                          <m:e>
                            <m:r>
                              <w:rPr>
                                <w:rFonts w:ascii="Cambria Math" w:hAnsi="Cambria Math" w:cstheme="majorBidi"/>
                                <w:sz w:val="28"/>
                                <w:szCs w:val="28"/>
                                <w:lang w:bidi="ar-IQ"/>
                              </w:rPr>
                              <m:t>T</m:t>
                            </m:r>
                          </m:e>
                          <m:sub>
                            <m:r>
                              <w:rPr>
                                <w:rFonts w:ascii="Cambria Math" w:hAnsi="Cambria Math" w:cstheme="majorBidi"/>
                                <w:sz w:val="28"/>
                                <w:szCs w:val="28"/>
                                <w:lang w:bidi="ar-IQ"/>
                              </w:rPr>
                              <m:t>i,h</m:t>
                            </m:r>
                          </m:sub>
                        </m:sSub>
                      </m:den>
                    </m:f>
                  </m:e>
                </m:d>
              </m:e>
            </m:func>
          </m:e>
        </m:d>
        <m:r>
          <w:rPr>
            <w:rFonts w:ascii="Cambria Math" w:hAnsi="Cambria Math" w:cstheme="majorBidi"/>
            <w:sz w:val="28"/>
            <w:szCs w:val="28"/>
            <w:lang w:bidi="ar-IQ"/>
          </w:rPr>
          <m:t xml:space="preserve">                                                                                               (21)</m:t>
        </m:r>
      </m:oMath>
      <w:r w:rsidR="00135358" w:rsidRPr="00880C43">
        <w:rPr>
          <w:rFonts w:asciiTheme="majorBidi" w:hAnsiTheme="majorBidi" w:cstheme="majorBidi"/>
          <w:sz w:val="28"/>
          <w:szCs w:val="28"/>
          <w:lang w:bidi="ar-IQ"/>
        </w:rPr>
        <w:t xml:space="preserve">                                                                                    </w:t>
      </w:r>
    </w:p>
    <w:p w:rsidR="00135358" w:rsidRPr="00880C43" w:rsidRDefault="00080128" w:rsidP="0060194F">
      <w:pPr>
        <w:tabs>
          <w:tab w:val="left" w:pos="2417"/>
        </w:tabs>
        <w:bidi w:val="0"/>
        <w:spacing w:after="120"/>
        <w:jc w:val="both"/>
        <w:rPr>
          <w:rFonts w:asciiTheme="majorBidi" w:hAnsiTheme="majorBidi" w:cstheme="majorBidi"/>
          <w:sz w:val="28"/>
          <w:szCs w:val="28"/>
          <w:lang w:bidi="ar-IQ"/>
        </w:rPr>
      </w:pPr>
      <m:oMath>
        <m:sSub>
          <m:sSubPr>
            <m:ctrlPr>
              <w:rPr>
                <w:rFonts w:ascii="Cambria Math" w:hAnsiTheme="majorBidi" w:cstheme="majorBidi"/>
                <w:i/>
                <w:sz w:val="28"/>
                <w:szCs w:val="28"/>
                <w:lang w:bidi="ar-IQ"/>
              </w:rPr>
            </m:ctrlPr>
          </m:sSubPr>
          <m:e>
            <m:r>
              <w:rPr>
                <w:rFonts w:ascii="Cambria Math" w:hAnsiTheme="majorBidi" w:cstheme="majorBidi"/>
                <w:sz w:val="28"/>
                <w:szCs w:val="28"/>
                <w:lang w:bidi="ar-IQ"/>
              </w:rPr>
              <m:t>E</m:t>
            </m:r>
          </m:e>
          <m:sub>
            <m:r>
              <w:rPr>
                <w:rFonts w:ascii="Cambria Math" w:hAnsiTheme="majorBidi" w:cstheme="majorBidi"/>
                <w:sz w:val="28"/>
                <w:szCs w:val="28"/>
                <w:lang w:bidi="ar-IQ"/>
              </w:rPr>
              <m:t>c</m:t>
            </m:r>
          </m:sub>
        </m:sSub>
        <m:r>
          <w:rPr>
            <w:rFonts w:ascii="Cambria Math" w:hAnsiTheme="majorBidi" w:cstheme="majorBidi"/>
            <w:sz w:val="28"/>
            <w:szCs w:val="28"/>
            <w:lang w:bidi="ar-IQ"/>
          </w:rPr>
          <m:t>=</m:t>
        </m:r>
        <m:sSub>
          <m:sSubPr>
            <m:ctrlPr>
              <w:rPr>
                <w:rFonts w:ascii="Cambria Math" w:hAnsiTheme="majorBidi" w:cstheme="majorBidi"/>
                <w:i/>
                <w:sz w:val="28"/>
                <w:szCs w:val="28"/>
                <w:lang w:bidi="ar-IQ"/>
              </w:rPr>
            </m:ctrlPr>
          </m:sSubPr>
          <m:e>
            <m:r>
              <w:rPr>
                <w:rFonts w:ascii="Cambria Math" w:hAnsi="Cambria Math" w:cstheme="majorBidi"/>
                <w:sz w:val="28"/>
                <w:szCs w:val="28"/>
                <w:lang w:bidi="ar-IQ"/>
              </w:rPr>
              <m:t>T</m:t>
            </m:r>
          </m:e>
          <m:sub>
            <m:r>
              <w:rPr>
                <w:rFonts w:ascii="Cambria Math" w:hAnsi="Cambria Math" w:cstheme="majorBidi"/>
                <w:sz w:val="28"/>
                <w:szCs w:val="28"/>
                <w:lang w:bidi="ar-IQ"/>
              </w:rPr>
              <m:t>e</m:t>
            </m:r>
          </m:sub>
        </m:sSub>
        <m:d>
          <m:dPr>
            <m:begChr m:val="["/>
            <m:endChr m:val="]"/>
            <m:ctrlPr>
              <w:rPr>
                <w:rFonts w:ascii="Cambria Math" w:hAnsiTheme="majorBidi" w:cstheme="majorBidi"/>
                <w:i/>
                <w:sz w:val="28"/>
                <w:szCs w:val="28"/>
                <w:lang w:bidi="ar-IQ"/>
              </w:rPr>
            </m:ctrlPr>
          </m:dPr>
          <m:e>
            <m:sSub>
              <m:sSubPr>
                <m:ctrlPr>
                  <w:rPr>
                    <w:rFonts w:ascii="Cambria Math" w:hAnsiTheme="majorBidi" w:cstheme="majorBidi"/>
                    <w:i/>
                    <w:sz w:val="28"/>
                    <w:szCs w:val="28"/>
                    <w:lang w:bidi="ar-IQ"/>
                  </w:rPr>
                </m:ctrlPr>
              </m:sSubPr>
              <m:e>
                <m:r>
                  <w:rPr>
                    <w:rFonts w:ascii="Cambria Math" w:hAnsiTheme="majorBidi" w:cstheme="majorBidi"/>
                    <w:sz w:val="28"/>
                    <w:szCs w:val="28"/>
                    <w:lang w:bidi="ar-IQ"/>
                  </w:rPr>
                  <m:t>m</m:t>
                </m:r>
              </m:e>
              <m:sub>
                <m:r>
                  <w:rPr>
                    <w:rFonts w:ascii="Cambria Math" w:hAnsi="Cambria Math" w:cstheme="majorBidi"/>
                    <w:sz w:val="28"/>
                    <w:szCs w:val="28"/>
                    <w:lang w:bidi="ar-IQ"/>
                  </w:rPr>
                  <m:t>c</m:t>
                </m:r>
              </m:sub>
            </m:sSub>
            <m:sSub>
              <m:sSubPr>
                <m:ctrlPr>
                  <w:rPr>
                    <w:rFonts w:ascii="Cambria Math" w:hAnsiTheme="majorBidi" w:cstheme="majorBidi"/>
                    <w:i/>
                    <w:sz w:val="28"/>
                    <w:szCs w:val="28"/>
                    <w:lang w:bidi="ar-IQ"/>
                  </w:rPr>
                </m:ctrlPr>
              </m:sSubPr>
              <m:e>
                <m:r>
                  <w:rPr>
                    <w:rFonts w:ascii="Cambria Math" w:hAnsi="Cambria Math" w:cstheme="majorBidi"/>
                    <w:sz w:val="28"/>
                    <w:szCs w:val="28"/>
                    <w:lang w:bidi="ar-IQ"/>
                  </w:rPr>
                  <m:t>C</m:t>
                </m:r>
              </m:e>
              <m:sub>
                <m:r>
                  <w:rPr>
                    <w:rFonts w:ascii="Cambria Math" w:hAnsi="Cambria Math" w:cstheme="majorBidi"/>
                    <w:sz w:val="28"/>
                    <w:szCs w:val="28"/>
                    <w:lang w:bidi="ar-IQ"/>
                  </w:rPr>
                  <m:t>Pc</m:t>
                </m:r>
              </m:sub>
            </m:sSub>
            <m:func>
              <m:funcPr>
                <m:ctrlPr>
                  <w:rPr>
                    <w:rFonts w:ascii="Cambria Math" w:hAnsiTheme="majorBidi" w:cstheme="majorBidi"/>
                    <w:i/>
                    <w:sz w:val="28"/>
                    <w:szCs w:val="28"/>
                    <w:lang w:bidi="ar-IQ"/>
                  </w:rPr>
                </m:ctrlPr>
              </m:funcPr>
              <m:fName>
                <m:r>
                  <m:rPr>
                    <m:sty m:val="p"/>
                  </m:rPr>
                  <w:rPr>
                    <w:rFonts w:ascii="Cambria Math" w:hAnsiTheme="majorBidi" w:cstheme="majorBidi"/>
                    <w:sz w:val="28"/>
                    <w:szCs w:val="28"/>
                    <w:lang w:bidi="ar-IQ"/>
                  </w:rPr>
                  <m:t>ln</m:t>
                </m:r>
              </m:fName>
              <m:e>
                <m:d>
                  <m:dPr>
                    <m:ctrlPr>
                      <w:rPr>
                        <w:rFonts w:ascii="Cambria Math" w:hAnsiTheme="majorBidi" w:cstheme="majorBidi"/>
                        <w:i/>
                        <w:sz w:val="28"/>
                        <w:szCs w:val="28"/>
                        <w:lang w:bidi="ar-IQ"/>
                      </w:rPr>
                    </m:ctrlPr>
                  </m:dPr>
                  <m:e>
                    <m:f>
                      <m:fPr>
                        <m:ctrlPr>
                          <w:rPr>
                            <w:rFonts w:ascii="Cambria Math" w:hAnsiTheme="majorBidi" w:cstheme="majorBidi"/>
                            <w:i/>
                            <w:sz w:val="28"/>
                            <w:szCs w:val="28"/>
                            <w:lang w:bidi="ar-IQ"/>
                          </w:rPr>
                        </m:ctrlPr>
                      </m:fPr>
                      <m:num>
                        <m:sSub>
                          <m:sSubPr>
                            <m:ctrlPr>
                              <w:rPr>
                                <w:rFonts w:ascii="Cambria Math" w:hAnsiTheme="majorBidi" w:cstheme="majorBidi"/>
                                <w:i/>
                                <w:sz w:val="28"/>
                                <w:szCs w:val="28"/>
                                <w:lang w:bidi="ar-IQ"/>
                              </w:rPr>
                            </m:ctrlPr>
                          </m:sSubPr>
                          <m:e>
                            <m:r>
                              <w:rPr>
                                <w:rFonts w:ascii="Cambria Math" w:hAnsi="Cambria Math" w:cstheme="majorBidi"/>
                                <w:sz w:val="28"/>
                                <w:szCs w:val="28"/>
                                <w:lang w:bidi="ar-IQ"/>
                              </w:rPr>
                              <m:t>T</m:t>
                            </m:r>
                          </m:e>
                          <m:sub>
                            <m:r>
                              <w:rPr>
                                <w:rFonts w:ascii="Cambria Math" w:hAnsi="Cambria Math" w:cstheme="majorBidi"/>
                                <w:sz w:val="28"/>
                                <w:szCs w:val="28"/>
                                <w:lang w:bidi="ar-IQ"/>
                              </w:rPr>
                              <m:t>o,c</m:t>
                            </m:r>
                          </m:sub>
                        </m:sSub>
                      </m:num>
                      <m:den>
                        <m:sSub>
                          <m:sSubPr>
                            <m:ctrlPr>
                              <w:rPr>
                                <w:rFonts w:ascii="Cambria Math" w:hAnsiTheme="majorBidi" w:cstheme="majorBidi"/>
                                <w:i/>
                                <w:sz w:val="28"/>
                                <w:szCs w:val="28"/>
                                <w:lang w:bidi="ar-IQ"/>
                              </w:rPr>
                            </m:ctrlPr>
                          </m:sSubPr>
                          <m:e>
                            <m:r>
                              <w:rPr>
                                <w:rFonts w:ascii="Cambria Math" w:hAnsi="Cambria Math" w:cstheme="majorBidi"/>
                                <w:sz w:val="28"/>
                                <w:szCs w:val="28"/>
                                <w:lang w:bidi="ar-IQ"/>
                              </w:rPr>
                              <m:t>T</m:t>
                            </m:r>
                          </m:e>
                          <m:sub>
                            <m:r>
                              <w:rPr>
                                <w:rFonts w:ascii="Cambria Math" w:hAnsi="Cambria Math" w:cstheme="majorBidi"/>
                                <w:sz w:val="28"/>
                                <w:szCs w:val="28"/>
                                <w:lang w:bidi="ar-IQ"/>
                              </w:rPr>
                              <m:t>i,c</m:t>
                            </m:r>
                          </m:sub>
                        </m:sSub>
                      </m:den>
                    </m:f>
                  </m:e>
                </m:d>
              </m:e>
            </m:func>
          </m:e>
        </m:d>
        <m:r>
          <m:rPr>
            <m:sty m:val="p"/>
          </m:rPr>
          <w:rPr>
            <w:rFonts w:ascii="Cambria Math" w:hAnsiTheme="majorBidi" w:cstheme="majorBidi"/>
            <w:sz w:val="28"/>
            <w:szCs w:val="28"/>
            <w:lang w:bidi="ar-IQ"/>
          </w:rPr>
          <m:t xml:space="preserve">                                                                                                 (22)</m:t>
        </m:r>
      </m:oMath>
      <w:r w:rsidR="00135358" w:rsidRPr="00880C43">
        <w:rPr>
          <w:rFonts w:asciiTheme="majorBidi" w:hAnsiTheme="majorBidi" w:cstheme="majorBidi"/>
          <w:sz w:val="28"/>
          <w:szCs w:val="28"/>
          <w:lang w:bidi="ar-IQ"/>
        </w:rPr>
        <w:t xml:space="preserve">                                                                                     </w:t>
      </w:r>
    </w:p>
    <w:p w:rsidR="00135358" w:rsidRPr="00880C43" w:rsidRDefault="00135358" w:rsidP="0060194F">
      <w:pPr>
        <w:tabs>
          <w:tab w:val="left" w:pos="2417"/>
        </w:tabs>
        <w:bidi w:val="0"/>
        <w:spacing w:after="120"/>
        <w:jc w:val="both"/>
        <w:rPr>
          <w:rFonts w:asciiTheme="majorBidi" w:hAnsiTheme="majorBidi" w:cstheme="majorBidi"/>
          <w:sz w:val="28"/>
          <w:szCs w:val="28"/>
          <w:lang w:bidi="ar-IQ"/>
        </w:rPr>
      </w:pPr>
      <w:bookmarkStart w:id="0" w:name="_Hlk13151376"/>
      <w:r w:rsidRPr="00BC6AC8">
        <w:rPr>
          <w:rFonts w:asciiTheme="majorBidi" w:hAnsiTheme="majorBidi" w:cstheme="majorBidi"/>
          <w:sz w:val="28"/>
          <w:szCs w:val="28"/>
          <w:lang w:bidi="ar-IQ"/>
        </w:rPr>
        <w:t>Substituting Eq. (</w:t>
      </w:r>
      <w:r w:rsidR="00BC6AC8" w:rsidRPr="00BC6AC8">
        <w:rPr>
          <w:rFonts w:asciiTheme="majorBidi" w:hAnsiTheme="majorBidi" w:cstheme="majorBidi"/>
          <w:sz w:val="28"/>
          <w:szCs w:val="28"/>
          <w:lang w:bidi="ar-IQ"/>
        </w:rPr>
        <w:t>1</w:t>
      </w:r>
      <w:r w:rsidR="0060194F">
        <w:rPr>
          <w:rFonts w:asciiTheme="majorBidi" w:hAnsiTheme="majorBidi" w:cstheme="majorBidi"/>
          <w:sz w:val="28"/>
          <w:szCs w:val="28"/>
          <w:lang w:bidi="ar-IQ"/>
        </w:rPr>
        <w:t>8</w:t>
      </w:r>
      <w:r w:rsidRPr="00BC6AC8">
        <w:rPr>
          <w:rFonts w:asciiTheme="majorBidi" w:hAnsiTheme="majorBidi" w:cstheme="majorBidi"/>
          <w:sz w:val="28"/>
          <w:szCs w:val="28"/>
          <w:lang w:bidi="ar-IQ"/>
        </w:rPr>
        <w:t xml:space="preserve">) </w:t>
      </w:r>
      <w:r w:rsidR="00BC6AC8" w:rsidRPr="00BC6AC8">
        <w:rPr>
          <w:rFonts w:asciiTheme="majorBidi" w:hAnsiTheme="majorBidi" w:cstheme="majorBidi"/>
          <w:sz w:val="28"/>
          <w:szCs w:val="28"/>
          <w:lang w:bidi="ar-IQ"/>
        </w:rPr>
        <w:t>and (1</w:t>
      </w:r>
      <w:r w:rsidR="0060194F">
        <w:rPr>
          <w:rFonts w:asciiTheme="majorBidi" w:hAnsiTheme="majorBidi" w:cstheme="majorBidi"/>
          <w:sz w:val="28"/>
          <w:szCs w:val="28"/>
          <w:lang w:bidi="ar-IQ"/>
        </w:rPr>
        <w:t>9</w:t>
      </w:r>
      <w:r w:rsidR="00BC6AC8" w:rsidRPr="00BC6AC8">
        <w:rPr>
          <w:rFonts w:asciiTheme="majorBidi" w:hAnsiTheme="majorBidi" w:cstheme="majorBidi"/>
          <w:sz w:val="28"/>
          <w:szCs w:val="28"/>
          <w:lang w:bidi="ar-IQ"/>
        </w:rPr>
        <w:t xml:space="preserve">) </w:t>
      </w:r>
      <w:r w:rsidRPr="00BC6AC8">
        <w:rPr>
          <w:rFonts w:asciiTheme="majorBidi" w:hAnsiTheme="majorBidi" w:cstheme="majorBidi"/>
          <w:sz w:val="28"/>
          <w:szCs w:val="28"/>
          <w:lang w:bidi="ar-IQ"/>
        </w:rPr>
        <w:t xml:space="preserve">into Eq. </w:t>
      </w:r>
      <w:r w:rsidR="00BC6AC8" w:rsidRPr="00BC6AC8">
        <w:rPr>
          <w:rFonts w:asciiTheme="majorBidi" w:hAnsiTheme="majorBidi" w:cstheme="majorBidi"/>
          <w:sz w:val="28"/>
          <w:szCs w:val="28"/>
          <w:lang w:bidi="ar-IQ"/>
        </w:rPr>
        <w:t>(1</w:t>
      </w:r>
      <w:r w:rsidR="0060194F">
        <w:rPr>
          <w:rFonts w:asciiTheme="majorBidi" w:hAnsiTheme="majorBidi" w:cstheme="majorBidi"/>
          <w:sz w:val="28"/>
          <w:szCs w:val="28"/>
          <w:lang w:bidi="ar-IQ"/>
        </w:rPr>
        <w:t>7</w:t>
      </w:r>
      <w:r w:rsidR="00BC6AC8" w:rsidRPr="00BC6AC8">
        <w:rPr>
          <w:rFonts w:asciiTheme="majorBidi" w:hAnsiTheme="majorBidi" w:cstheme="majorBidi"/>
          <w:sz w:val="28"/>
          <w:szCs w:val="28"/>
          <w:lang w:bidi="ar-IQ"/>
        </w:rPr>
        <w:t xml:space="preserve">) </w:t>
      </w:r>
      <w:r w:rsidRPr="00BC6AC8">
        <w:rPr>
          <w:rFonts w:asciiTheme="majorBidi" w:hAnsiTheme="majorBidi" w:cstheme="majorBidi"/>
          <w:sz w:val="28"/>
          <w:szCs w:val="28"/>
          <w:lang w:bidi="ar-IQ"/>
        </w:rPr>
        <w:t>yields:</w:t>
      </w:r>
      <w:bookmarkEnd w:id="0"/>
      <w:r w:rsidRPr="00BC6AC8">
        <w:rPr>
          <w:rFonts w:asciiTheme="majorBidi" w:hAnsiTheme="majorBidi" w:cstheme="majorBidi"/>
          <w:sz w:val="28"/>
          <w:szCs w:val="28"/>
          <w:lang w:bidi="ar-IQ"/>
        </w:rPr>
        <w:t>-</w:t>
      </w:r>
    </w:p>
    <w:p w:rsidR="00135358" w:rsidRPr="00880C43" w:rsidRDefault="00135358" w:rsidP="0060194F">
      <w:pPr>
        <w:tabs>
          <w:tab w:val="left" w:pos="2417"/>
        </w:tabs>
        <w:bidi w:val="0"/>
        <w:spacing w:after="120"/>
        <w:jc w:val="both"/>
        <w:rPr>
          <w:rFonts w:asciiTheme="majorBidi" w:hAnsiTheme="majorBidi" w:cstheme="majorBidi"/>
          <w:sz w:val="28"/>
          <w:szCs w:val="28"/>
          <w:lang w:bidi="ar-IQ"/>
        </w:rPr>
      </w:pPr>
      <w:r w:rsidRPr="00880C43">
        <w:rPr>
          <w:rFonts w:asciiTheme="majorBidi" w:hAnsiTheme="majorBidi" w:cstheme="majorBidi"/>
          <w:sz w:val="28"/>
          <w:szCs w:val="28"/>
          <w:lang w:bidi="ar-IQ"/>
        </w:rPr>
        <w:t xml:space="preserve"> </w:t>
      </w:r>
      <m:oMath>
        <m:r>
          <w:rPr>
            <w:rFonts w:ascii="Cambria Math" w:hAnsi="Cambria Math" w:cstheme="majorBidi"/>
            <w:sz w:val="28"/>
            <w:szCs w:val="28"/>
            <w:lang w:bidi="ar-IQ"/>
          </w:rPr>
          <m:t>E</m:t>
        </m:r>
        <m:r>
          <w:rPr>
            <w:rFonts w:ascii="Cambria Math" w:hAnsiTheme="majorBidi" w:cstheme="majorBidi"/>
            <w:sz w:val="28"/>
            <w:szCs w:val="28"/>
            <w:lang w:bidi="ar-IQ"/>
          </w:rPr>
          <m:t>=</m:t>
        </m:r>
        <m:sSub>
          <m:sSubPr>
            <m:ctrlPr>
              <w:rPr>
                <w:rFonts w:ascii="Cambria Math" w:hAnsiTheme="majorBidi" w:cstheme="majorBidi"/>
                <w:i/>
                <w:sz w:val="28"/>
                <w:szCs w:val="28"/>
                <w:lang w:bidi="ar-IQ"/>
              </w:rPr>
            </m:ctrlPr>
          </m:sSubPr>
          <m:e>
            <m:r>
              <w:rPr>
                <w:rFonts w:ascii="Cambria Math" w:hAnsi="Cambria Math" w:cstheme="majorBidi"/>
                <w:sz w:val="28"/>
                <w:szCs w:val="28"/>
                <w:lang w:bidi="ar-IQ"/>
              </w:rPr>
              <m:t>T</m:t>
            </m:r>
          </m:e>
          <m:sub>
            <m:r>
              <w:rPr>
                <w:rFonts w:ascii="Cambria Math" w:hAnsi="Cambria Math" w:cstheme="majorBidi"/>
                <w:sz w:val="28"/>
                <w:szCs w:val="28"/>
                <w:lang w:bidi="ar-IQ"/>
              </w:rPr>
              <m:t>e</m:t>
            </m:r>
          </m:sub>
        </m:sSub>
        <m:d>
          <m:dPr>
            <m:begChr m:val="["/>
            <m:endChr m:val="]"/>
            <m:ctrlPr>
              <w:rPr>
                <w:rFonts w:ascii="Cambria Math" w:hAnsiTheme="majorBidi" w:cstheme="majorBidi"/>
                <w:i/>
                <w:sz w:val="28"/>
                <w:szCs w:val="28"/>
                <w:lang w:bidi="ar-IQ"/>
              </w:rPr>
            </m:ctrlPr>
          </m:dPr>
          <m:e>
            <m:sSub>
              <m:sSubPr>
                <m:ctrlPr>
                  <w:rPr>
                    <w:rFonts w:ascii="Cambria Math" w:hAnsiTheme="majorBidi" w:cstheme="majorBidi"/>
                    <w:i/>
                    <w:sz w:val="28"/>
                    <w:szCs w:val="28"/>
                    <w:lang w:bidi="ar-IQ"/>
                  </w:rPr>
                </m:ctrlPr>
              </m:sSubPr>
              <m:e>
                <m:r>
                  <w:rPr>
                    <w:rFonts w:ascii="Cambria Math" w:hAnsiTheme="majorBidi" w:cstheme="majorBidi"/>
                    <w:sz w:val="28"/>
                    <w:szCs w:val="28"/>
                    <w:lang w:bidi="ar-IQ"/>
                  </w:rPr>
                  <m:t>m</m:t>
                </m:r>
              </m:e>
              <m:sub>
                <m:r>
                  <w:rPr>
                    <w:rFonts w:ascii="Cambria Math" w:hAnsi="Cambria Math" w:cstheme="majorBidi"/>
                    <w:sz w:val="28"/>
                    <w:szCs w:val="28"/>
                    <w:lang w:bidi="ar-IQ"/>
                  </w:rPr>
                  <m:t>h</m:t>
                </m:r>
              </m:sub>
            </m:sSub>
            <m:sSub>
              <m:sSubPr>
                <m:ctrlPr>
                  <w:rPr>
                    <w:rFonts w:ascii="Cambria Math" w:hAnsiTheme="majorBidi" w:cstheme="majorBidi"/>
                    <w:i/>
                    <w:sz w:val="28"/>
                    <w:szCs w:val="28"/>
                    <w:lang w:bidi="ar-IQ"/>
                  </w:rPr>
                </m:ctrlPr>
              </m:sSubPr>
              <m:e>
                <m:r>
                  <w:rPr>
                    <w:rFonts w:ascii="Cambria Math" w:hAnsi="Cambria Math" w:cstheme="majorBidi"/>
                    <w:sz w:val="28"/>
                    <w:szCs w:val="28"/>
                    <w:lang w:bidi="ar-IQ"/>
                  </w:rPr>
                  <m:t>C</m:t>
                </m:r>
              </m:e>
              <m:sub>
                <m:r>
                  <w:rPr>
                    <w:rFonts w:ascii="Cambria Math" w:hAnsi="Cambria Math" w:cstheme="majorBidi"/>
                    <w:sz w:val="28"/>
                    <w:szCs w:val="28"/>
                    <w:lang w:bidi="ar-IQ"/>
                  </w:rPr>
                  <m:t>Ph</m:t>
                </m:r>
              </m:sub>
            </m:sSub>
            <m:func>
              <m:funcPr>
                <m:ctrlPr>
                  <w:rPr>
                    <w:rFonts w:ascii="Cambria Math" w:hAnsiTheme="majorBidi" w:cstheme="majorBidi"/>
                    <w:i/>
                    <w:sz w:val="28"/>
                    <w:szCs w:val="28"/>
                    <w:lang w:bidi="ar-IQ"/>
                  </w:rPr>
                </m:ctrlPr>
              </m:funcPr>
              <m:fName>
                <m:r>
                  <m:rPr>
                    <m:sty m:val="p"/>
                  </m:rPr>
                  <w:rPr>
                    <w:rFonts w:ascii="Cambria Math" w:hAnsiTheme="majorBidi" w:cstheme="majorBidi"/>
                    <w:sz w:val="28"/>
                    <w:szCs w:val="28"/>
                    <w:lang w:bidi="ar-IQ"/>
                  </w:rPr>
                  <m:t>ln</m:t>
                </m:r>
              </m:fName>
              <m:e>
                <m:d>
                  <m:dPr>
                    <m:ctrlPr>
                      <w:rPr>
                        <w:rFonts w:ascii="Cambria Math" w:hAnsiTheme="majorBidi" w:cstheme="majorBidi"/>
                        <w:i/>
                        <w:sz w:val="28"/>
                        <w:szCs w:val="28"/>
                        <w:lang w:bidi="ar-IQ"/>
                      </w:rPr>
                    </m:ctrlPr>
                  </m:dPr>
                  <m:e>
                    <m:f>
                      <m:fPr>
                        <m:ctrlPr>
                          <w:rPr>
                            <w:rFonts w:ascii="Cambria Math" w:hAnsiTheme="majorBidi" w:cstheme="majorBidi"/>
                            <w:i/>
                            <w:sz w:val="28"/>
                            <w:szCs w:val="28"/>
                            <w:lang w:bidi="ar-IQ"/>
                          </w:rPr>
                        </m:ctrlPr>
                      </m:fPr>
                      <m:num>
                        <m:sSub>
                          <m:sSubPr>
                            <m:ctrlPr>
                              <w:rPr>
                                <w:rFonts w:ascii="Cambria Math" w:hAnsiTheme="majorBidi" w:cstheme="majorBidi"/>
                                <w:i/>
                                <w:sz w:val="28"/>
                                <w:szCs w:val="28"/>
                                <w:lang w:bidi="ar-IQ"/>
                              </w:rPr>
                            </m:ctrlPr>
                          </m:sSubPr>
                          <m:e>
                            <m:r>
                              <w:rPr>
                                <w:rFonts w:ascii="Cambria Math" w:hAnsi="Cambria Math" w:cstheme="majorBidi"/>
                                <w:sz w:val="28"/>
                                <w:szCs w:val="28"/>
                                <w:lang w:bidi="ar-IQ"/>
                              </w:rPr>
                              <m:t>T</m:t>
                            </m:r>
                          </m:e>
                          <m:sub>
                            <m:r>
                              <w:rPr>
                                <w:rFonts w:ascii="Cambria Math" w:hAnsi="Cambria Math" w:cstheme="majorBidi"/>
                                <w:sz w:val="28"/>
                                <w:szCs w:val="28"/>
                                <w:lang w:bidi="ar-IQ"/>
                              </w:rPr>
                              <m:t>o,h</m:t>
                            </m:r>
                          </m:sub>
                        </m:sSub>
                      </m:num>
                      <m:den>
                        <m:sSub>
                          <m:sSubPr>
                            <m:ctrlPr>
                              <w:rPr>
                                <w:rFonts w:ascii="Cambria Math" w:hAnsiTheme="majorBidi" w:cstheme="majorBidi"/>
                                <w:i/>
                                <w:sz w:val="28"/>
                                <w:szCs w:val="28"/>
                                <w:lang w:bidi="ar-IQ"/>
                              </w:rPr>
                            </m:ctrlPr>
                          </m:sSubPr>
                          <m:e>
                            <m:r>
                              <w:rPr>
                                <w:rFonts w:ascii="Cambria Math" w:hAnsi="Cambria Math" w:cstheme="majorBidi"/>
                                <w:sz w:val="28"/>
                                <w:szCs w:val="28"/>
                                <w:lang w:bidi="ar-IQ"/>
                              </w:rPr>
                              <m:t>T</m:t>
                            </m:r>
                          </m:e>
                          <m:sub>
                            <m:r>
                              <w:rPr>
                                <w:rFonts w:ascii="Cambria Math" w:hAnsi="Cambria Math" w:cstheme="majorBidi"/>
                                <w:sz w:val="28"/>
                                <w:szCs w:val="28"/>
                                <w:lang w:bidi="ar-IQ"/>
                              </w:rPr>
                              <m:t>i,h</m:t>
                            </m:r>
                          </m:sub>
                        </m:sSub>
                      </m:den>
                    </m:f>
                  </m:e>
                </m:d>
              </m:e>
            </m:func>
            <m:r>
              <w:rPr>
                <w:rFonts w:ascii="Cambria Math" w:hAnsiTheme="majorBidi" w:cstheme="majorBidi"/>
                <w:sz w:val="28"/>
                <w:szCs w:val="28"/>
                <w:lang w:bidi="ar-IQ"/>
              </w:rPr>
              <m:t>+</m:t>
            </m:r>
            <m:sSub>
              <m:sSubPr>
                <m:ctrlPr>
                  <w:rPr>
                    <w:rFonts w:ascii="Cambria Math" w:hAnsiTheme="majorBidi" w:cstheme="majorBidi"/>
                    <w:i/>
                    <w:sz w:val="28"/>
                    <w:szCs w:val="28"/>
                    <w:lang w:bidi="ar-IQ"/>
                  </w:rPr>
                </m:ctrlPr>
              </m:sSubPr>
              <m:e>
                <m:r>
                  <w:rPr>
                    <w:rFonts w:ascii="Cambria Math" w:hAnsiTheme="majorBidi" w:cstheme="majorBidi"/>
                    <w:sz w:val="28"/>
                    <w:szCs w:val="28"/>
                    <w:lang w:bidi="ar-IQ"/>
                  </w:rPr>
                  <m:t>m</m:t>
                </m:r>
              </m:e>
              <m:sub>
                <m:r>
                  <w:rPr>
                    <w:rFonts w:ascii="Cambria Math" w:hAnsi="Cambria Math" w:cstheme="majorBidi"/>
                    <w:sz w:val="28"/>
                    <w:szCs w:val="28"/>
                    <w:lang w:bidi="ar-IQ"/>
                  </w:rPr>
                  <m:t>c</m:t>
                </m:r>
              </m:sub>
            </m:sSub>
            <m:sSub>
              <m:sSubPr>
                <m:ctrlPr>
                  <w:rPr>
                    <w:rFonts w:ascii="Cambria Math" w:hAnsiTheme="majorBidi" w:cstheme="majorBidi"/>
                    <w:i/>
                    <w:sz w:val="28"/>
                    <w:szCs w:val="28"/>
                    <w:lang w:bidi="ar-IQ"/>
                  </w:rPr>
                </m:ctrlPr>
              </m:sSubPr>
              <m:e>
                <m:r>
                  <w:rPr>
                    <w:rFonts w:ascii="Cambria Math" w:hAnsi="Cambria Math" w:cstheme="majorBidi"/>
                    <w:sz w:val="28"/>
                    <w:szCs w:val="28"/>
                    <w:lang w:bidi="ar-IQ"/>
                  </w:rPr>
                  <m:t>C</m:t>
                </m:r>
              </m:e>
              <m:sub>
                <m:r>
                  <w:rPr>
                    <w:rFonts w:ascii="Cambria Math" w:hAnsi="Cambria Math" w:cstheme="majorBidi"/>
                    <w:sz w:val="28"/>
                    <w:szCs w:val="28"/>
                    <w:lang w:bidi="ar-IQ"/>
                  </w:rPr>
                  <m:t>Pc</m:t>
                </m:r>
              </m:sub>
            </m:sSub>
            <m:func>
              <m:funcPr>
                <m:ctrlPr>
                  <w:rPr>
                    <w:rFonts w:ascii="Cambria Math" w:hAnsiTheme="majorBidi" w:cstheme="majorBidi"/>
                    <w:i/>
                    <w:sz w:val="28"/>
                    <w:szCs w:val="28"/>
                    <w:lang w:bidi="ar-IQ"/>
                  </w:rPr>
                </m:ctrlPr>
              </m:funcPr>
              <m:fName>
                <m:r>
                  <m:rPr>
                    <m:sty m:val="p"/>
                  </m:rPr>
                  <w:rPr>
                    <w:rFonts w:ascii="Cambria Math" w:hAnsiTheme="majorBidi" w:cstheme="majorBidi"/>
                    <w:sz w:val="28"/>
                    <w:szCs w:val="28"/>
                    <w:lang w:bidi="ar-IQ"/>
                  </w:rPr>
                  <m:t>ln</m:t>
                </m:r>
              </m:fName>
              <m:e>
                <m:d>
                  <m:dPr>
                    <m:ctrlPr>
                      <w:rPr>
                        <w:rFonts w:ascii="Cambria Math" w:hAnsiTheme="majorBidi" w:cstheme="majorBidi"/>
                        <w:i/>
                        <w:sz w:val="28"/>
                        <w:szCs w:val="28"/>
                        <w:lang w:bidi="ar-IQ"/>
                      </w:rPr>
                    </m:ctrlPr>
                  </m:dPr>
                  <m:e>
                    <m:f>
                      <m:fPr>
                        <m:ctrlPr>
                          <w:rPr>
                            <w:rFonts w:ascii="Cambria Math" w:hAnsiTheme="majorBidi" w:cstheme="majorBidi"/>
                            <w:i/>
                            <w:sz w:val="28"/>
                            <w:szCs w:val="28"/>
                            <w:lang w:bidi="ar-IQ"/>
                          </w:rPr>
                        </m:ctrlPr>
                      </m:fPr>
                      <m:num>
                        <m:sSub>
                          <m:sSubPr>
                            <m:ctrlPr>
                              <w:rPr>
                                <w:rFonts w:ascii="Cambria Math" w:hAnsiTheme="majorBidi" w:cstheme="majorBidi"/>
                                <w:i/>
                                <w:sz w:val="28"/>
                                <w:szCs w:val="28"/>
                                <w:lang w:bidi="ar-IQ"/>
                              </w:rPr>
                            </m:ctrlPr>
                          </m:sSubPr>
                          <m:e>
                            <m:r>
                              <w:rPr>
                                <w:rFonts w:ascii="Cambria Math" w:hAnsi="Cambria Math" w:cstheme="majorBidi"/>
                                <w:sz w:val="28"/>
                                <w:szCs w:val="28"/>
                                <w:lang w:bidi="ar-IQ"/>
                              </w:rPr>
                              <m:t>T</m:t>
                            </m:r>
                          </m:e>
                          <m:sub>
                            <m:r>
                              <w:rPr>
                                <w:rFonts w:ascii="Cambria Math" w:hAnsi="Cambria Math" w:cstheme="majorBidi"/>
                                <w:sz w:val="28"/>
                                <w:szCs w:val="28"/>
                                <w:lang w:bidi="ar-IQ"/>
                              </w:rPr>
                              <m:t>o,c</m:t>
                            </m:r>
                          </m:sub>
                        </m:sSub>
                      </m:num>
                      <m:den>
                        <m:sSub>
                          <m:sSubPr>
                            <m:ctrlPr>
                              <w:rPr>
                                <w:rFonts w:ascii="Cambria Math" w:hAnsiTheme="majorBidi" w:cstheme="majorBidi"/>
                                <w:i/>
                                <w:sz w:val="28"/>
                                <w:szCs w:val="28"/>
                                <w:lang w:bidi="ar-IQ"/>
                              </w:rPr>
                            </m:ctrlPr>
                          </m:sSubPr>
                          <m:e>
                            <m:r>
                              <w:rPr>
                                <w:rFonts w:ascii="Cambria Math" w:hAnsi="Cambria Math" w:cstheme="majorBidi"/>
                                <w:sz w:val="28"/>
                                <w:szCs w:val="28"/>
                                <w:lang w:bidi="ar-IQ"/>
                              </w:rPr>
                              <m:t>T</m:t>
                            </m:r>
                          </m:e>
                          <m:sub>
                            <m:r>
                              <w:rPr>
                                <w:rFonts w:ascii="Cambria Math" w:hAnsi="Cambria Math" w:cstheme="majorBidi"/>
                                <w:sz w:val="28"/>
                                <w:szCs w:val="28"/>
                                <w:lang w:bidi="ar-IQ"/>
                              </w:rPr>
                              <m:t>i,c</m:t>
                            </m:r>
                          </m:sub>
                        </m:sSub>
                      </m:den>
                    </m:f>
                  </m:e>
                </m:d>
              </m:e>
            </m:func>
          </m:e>
        </m:d>
        <m:r>
          <w:rPr>
            <w:rFonts w:ascii="Cambria Math" w:eastAsiaTheme="minorEastAsia" w:hAnsiTheme="majorBidi" w:cstheme="majorBidi"/>
            <w:sz w:val="28"/>
            <w:szCs w:val="28"/>
            <w:lang w:bidi="ar-IQ"/>
          </w:rPr>
          <m:t xml:space="preserve">                                                             (23)    </m:t>
        </m:r>
      </m:oMath>
      <w:r w:rsidRPr="00880C43">
        <w:rPr>
          <w:rFonts w:asciiTheme="majorBidi" w:eastAsiaTheme="minorEastAsia" w:hAnsiTheme="majorBidi" w:cstheme="majorBidi"/>
          <w:sz w:val="28"/>
          <w:szCs w:val="28"/>
          <w:lang w:bidi="ar-IQ"/>
        </w:rPr>
        <w:t xml:space="preserve">                                             </w:t>
      </w:r>
    </w:p>
    <w:p w:rsidR="00880C43" w:rsidRDefault="000B28F9" w:rsidP="00E358D1">
      <w:pPr>
        <w:bidi w:val="0"/>
        <w:spacing w:after="120"/>
        <w:jc w:val="both"/>
        <w:rPr>
          <w:rFonts w:asciiTheme="majorBidi" w:eastAsiaTheme="minorEastAsia" w:hAnsiTheme="majorBidi" w:cstheme="majorBidi"/>
          <w:sz w:val="28"/>
          <w:szCs w:val="28"/>
          <w:lang w:bidi="ar-IQ"/>
        </w:rPr>
      </w:pPr>
      <w:r w:rsidRPr="000B28F9">
        <w:rPr>
          <w:rFonts w:asciiTheme="majorBidi" w:hAnsiTheme="majorBidi" w:cstheme="majorBidi"/>
          <w:sz w:val="28"/>
          <w:szCs w:val="28"/>
        </w:rPr>
        <w:t>F</w:t>
      </w:r>
      <w:r w:rsidR="00880C43" w:rsidRPr="000B28F9">
        <w:rPr>
          <w:rFonts w:asciiTheme="majorBidi" w:hAnsiTheme="majorBidi" w:cstheme="majorBidi"/>
          <w:sz w:val="28"/>
          <w:szCs w:val="28"/>
        </w:rPr>
        <w:t xml:space="preserve">inally, the </w:t>
      </w:r>
      <w:r w:rsidRPr="000B28F9">
        <w:rPr>
          <w:rFonts w:asciiTheme="majorBidi" w:hAnsiTheme="majorBidi" w:cstheme="majorBidi"/>
          <w:sz w:val="28"/>
          <w:szCs w:val="28"/>
        </w:rPr>
        <w:t xml:space="preserve">loss of </w:t>
      </w:r>
      <w:r w:rsidR="00880C43" w:rsidRPr="000B28F9">
        <w:rPr>
          <w:rFonts w:asciiTheme="majorBidi" w:hAnsiTheme="majorBidi" w:cstheme="majorBidi"/>
          <w:sz w:val="28"/>
          <w:szCs w:val="28"/>
        </w:rPr>
        <w:t xml:space="preserve">dimensionless </w:t>
      </w:r>
      <w:proofErr w:type="spellStart"/>
      <w:r w:rsidR="00880C43" w:rsidRPr="000B28F9">
        <w:rPr>
          <w:rFonts w:asciiTheme="majorBidi" w:hAnsiTheme="majorBidi" w:cstheme="majorBidi"/>
          <w:sz w:val="28"/>
          <w:szCs w:val="28"/>
        </w:rPr>
        <w:t>exergy</w:t>
      </w:r>
      <w:proofErr w:type="spellEnd"/>
      <w:r w:rsidR="00880C43" w:rsidRPr="000B28F9">
        <w:rPr>
          <w:rFonts w:asciiTheme="majorBidi" w:hAnsiTheme="majorBidi" w:cstheme="majorBidi"/>
          <w:sz w:val="28"/>
          <w:szCs w:val="28"/>
        </w:rPr>
        <w:t xml:space="preserve"> is </w:t>
      </w:r>
      <w:r w:rsidRPr="000B28F9">
        <w:rPr>
          <w:rFonts w:asciiTheme="majorBidi" w:hAnsiTheme="majorBidi" w:cstheme="majorBidi"/>
          <w:sz w:val="28"/>
          <w:szCs w:val="28"/>
        </w:rPr>
        <w:t>written</w:t>
      </w:r>
      <w:r w:rsidR="00880C43" w:rsidRPr="000B28F9">
        <w:rPr>
          <w:rFonts w:asciiTheme="majorBidi" w:hAnsiTheme="majorBidi" w:cstheme="majorBidi"/>
          <w:sz w:val="28"/>
          <w:szCs w:val="28"/>
        </w:rPr>
        <w:t xml:space="preserve"> as follow</w:t>
      </w:r>
      <w:r w:rsidRPr="000B28F9">
        <w:rPr>
          <w:rFonts w:asciiTheme="majorBidi" w:hAnsiTheme="majorBidi" w:cstheme="majorBidi"/>
          <w:sz w:val="28"/>
          <w:szCs w:val="28"/>
        </w:rPr>
        <w:t>ing</w:t>
      </w:r>
      <w:r w:rsidR="00EF4953" w:rsidRPr="000B28F9">
        <w:rPr>
          <w:rFonts w:asciiTheme="majorBidi" w:hAnsiTheme="majorBidi" w:cstheme="majorBidi"/>
          <w:sz w:val="28"/>
          <w:szCs w:val="28"/>
        </w:rPr>
        <w:t>:</w:t>
      </w:r>
    </w:p>
    <w:p w:rsidR="00135358" w:rsidRPr="00880C43" w:rsidRDefault="00135358" w:rsidP="0060194F">
      <w:pPr>
        <w:bidi w:val="0"/>
        <w:spacing w:after="120"/>
        <w:jc w:val="both"/>
        <w:rPr>
          <w:rFonts w:asciiTheme="majorBidi" w:hAnsiTheme="majorBidi" w:cstheme="majorBidi"/>
          <w:sz w:val="28"/>
          <w:szCs w:val="28"/>
          <w:lang w:bidi="ar-IQ"/>
        </w:rPr>
      </w:pPr>
      <m:oMath>
        <m:r>
          <w:rPr>
            <w:rFonts w:ascii="Cambria Math" w:hAnsi="Cambria Math" w:cstheme="majorBidi"/>
            <w:sz w:val="28"/>
            <w:szCs w:val="28"/>
            <w:lang w:bidi="ar-IQ"/>
          </w:rPr>
          <m:t>e</m:t>
        </m:r>
        <m:r>
          <w:rPr>
            <w:rFonts w:ascii="Cambria Math" w:hAnsiTheme="majorBidi" w:cstheme="majorBidi"/>
            <w:sz w:val="28"/>
            <w:szCs w:val="28"/>
            <w:lang w:bidi="ar-IQ"/>
          </w:rPr>
          <m:t>x=</m:t>
        </m:r>
        <m:f>
          <m:fPr>
            <m:type m:val="lin"/>
            <m:ctrlPr>
              <w:rPr>
                <w:rFonts w:ascii="Cambria Math" w:hAnsiTheme="majorBidi" w:cstheme="majorBidi"/>
                <w:i/>
                <w:sz w:val="28"/>
                <w:szCs w:val="28"/>
                <w:lang w:bidi="ar-IQ"/>
              </w:rPr>
            </m:ctrlPr>
          </m:fPr>
          <m:num>
            <m:r>
              <w:rPr>
                <w:rFonts w:ascii="Cambria Math" w:hAnsiTheme="majorBidi" w:cstheme="majorBidi"/>
                <w:sz w:val="28"/>
                <w:szCs w:val="28"/>
                <w:lang w:bidi="ar-IQ"/>
              </w:rPr>
              <m:t>E</m:t>
            </m:r>
          </m:num>
          <m:den>
            <m:sSub>
              <m:sSubPr>
                <m:ctrlPr>
                  <w:rPr>
                    <w:rFonts w:ascii="Cambria Math" w:hAnsiTheme="majorBidi" w:cstheme="majorBidi"/>
                    <w:i/>
                    <w:sz w:val="28"/>
                    <w:szCs w:val="28"/>
                    <w:lang w:bidi="ar-IQ"/>
                  </w:rPr>
                </m:ctrlPr>
              </m:sSubPr>
              <m:e>
                <m:r>
                  <w:rPr>
                    <w:rFonts w:ascii="Cambria Math" w:hAnsi="Cambria Math" w:cstheme="majorBidi"/>
                    <w:sz w:val="28"/>
                    <w:szCs w:val="28"/>
                    <w:lang w:bidi="ar-IQ"/>
                  </w:rPr>
                  <m:t>T</m:t>
                </m:r>
              </m:e>
              <m:sub>
                <m:r>
                  <w:rPr>
                    <w:rFonts w:ascii="Cambria Math" w:hAnsi="Cambria Math" w:cstheme="majorBidi"/>
                    <w:sz w:val="28"/>
                    <w:szCs w:val="28"/>
                    <w:lang w:bidi="ar-IQ"/>
                  </w:rPr>
                  <m:t>e</m:t>
                </m:r>
              </m:sub>
            </m:sSub>
            <m:sSub>
              <m:sSubPr>
                <m:ctrlPr>
                  <w:rPr>
                    <w:rFonts w:ascii="Cambria Math" w:hAnsiTheme="majorBidi" w:cstheme="majorBidi"/>
                    <w:i/>
                    <w:sz w:val="28"/>
                    <w:szCs w:val="28"/>
                    <w:lang w:bidi="ar-IQ"/>
                  </w:rPr>
                </m:ctrlPr>
              </m:sSubPr>
              <m:e>
                <m:r>
                  <w:rPr>
                    <w:rFonts w:ascii="Cambria Math" w:hAnsiTheme="majorBidi" w:cstheme="majorBidi"/>
                    <w:sz w:val="28"/>
                    <w:szCs w:val="28"/>
                    <w:lang w:bidi="ar-IQ"/>
                  </w:rPr>
                  <m:t>C</m:t>
                </m:r>
              </m:e>
              <m:sub>
                <m:r>
                  <w:rPr>
                    <w:rFonts w:ascii="Cambria Math" w:hAnsiTheme="majorBidi" w:cstheme="majorBidi"/>
                    <w:sz w:val="28"/>
                    <w:szCs w:val="28"/>
                    <w:lang w:bidi="ar-IQ"/>
                  </w:rPr>
                  <m:t>min</m:t>
                </m:r>
              </m:sub>
            </m:sSub>
          </m:den>
        </m:f>
        <m:r>
          <w:rPr>
            <w:rFonts w:ascii="Cambria Math" w:hAnsiTheme="majorBidi" w:cstheme="majorBidi"/>
            <w:sz w:val="28"/>
            <w:szCs w:val="28"/>
            <w:lang w:bidi="ar-IQ"/>
          </w:rPr>
          <m:t xml:space="preserve">     </m:t>
        </m:r>
        <m:r>
          <w:rPr>
            <w:rFonts w:ascii="Cambria Math" w:hAnsi="Cambria Math" w:cstheme="majorBidi"/>
            <w:sz w:val="28"/>
            <w:szCs w:val="28"/>
            <w:lang w:bidi="ar-IQ"/>
          </w:rPr>
          <m:t xml:space="preserve">                                                                                                            (24)</m:t>
        </m:r>
      </m:oMath>
      <w:r w:rsidRPr="00880C43">
        <w:rPr>
          <w:rFonts w:asciiTheme="majorBidi" w:hAnsiTheme="majorBidi" w:cstheme="majorBidi"/>
          <w:sz w:val="28"/>
          <w:szCs w:val="28"/>
          <w:lang w:bidi="ar-IQ"/>
        </w:rPr>
        <w:t xml:space="preserve">                                                                                                    </w:t>
      </w:r>
    </w:p>
    <w:p w:rsidR="00135358" w:rsidRDefault="00135358" w:rsidP="00E358D1">
      <w:pPr>
        <w:autoSpaceDE w:val="0"/>
        <w:autoSpaceDN w:val="0"/>
        <w:bidi w:val="0"/>
        <w:adjustRightInd w:val="0"/>
        <w:spacing w:after="120"/>
        <w:jc w:val="both"/>
        <w:rPr>
          <w:rFonts w:asciiTheme="majorBidi" w:hAnsiTheme="majorBidi" w:cstheme="majorBidi"/>
          <w:sz w:val="28"/>
          <w:szCs w:val="28"/>
        </w:rPr>
      </w:pPr>
      <w:r w:rsidRPr="00880C43">
        <w:rPr>
          <w:rFonts w:asciiTheme="majorBidi" w:hAnsiTheme="majorBidi" w:cstheme="majorBidi"/>
          <w:sz w:val="28"/>
          <w:szCs w:val="28"/>
        </w:rPr>
        <w:t>Where</w:t>
      </w:r>
      <w:r w:rsidR="00213925">
        <w:rPr>
          <w:rFonts w:asciiTheme="majorBidi" w:hAnsiTheme="majorBidi" w:cstheme="majorBidi"/>
          <w:sz w:val="28"/>
          <w:szCs w:val="28"/>
        </w:rPr>
        <w:t xml:space="preserve">, </w:t>
      </w:r>
      <w:r w:rsidRPr="00880C43">
        <w:rPr>
          <w:rFonts w:asciiTheme="majorBidi" w:hAnsiTheme="majorBidi" w:cstheme="majorBidi"/>
          <w:sz w:val="28"/>
          <w:szCs w:val="28"/>
        </w:rPr>
        <w:t xml:space="preserve"> </w:t>
      </w:r>
      <m:oMath>
        <m:sSub>
          <m:sSubPr>
            <m:ctrlPr>
              <w:rPr>
                <w:rFonts w:ascii="Cambria Math" w:hAnsiTheme="majorBidi" w:cstheme="majorBidi"/>
                <w:i/>
                <w:sz w:val="28"/>
                <w:szCs w:val="28"/>
                <w:lang w:bidi="ar-IQ"/>
              </w:rPr>
            </m:ctrlPr>
          </m:sSubPr>
          <m:e>
            <m:r>
              <w:rPr>
                <w:rFonts w:ascii="Cambria Math" w:hAnsi="Cambria Math" w:cstheme="majorBidi"/>
                <w:sz w:val="28"/>
                <w:szCs w:val="28"/>
                <w:lang w:bidi="ar-IQ"/>
              </w:rPr>
              <m:t>T</m:t>
            </m:r>
          </m:e>
          <m:sub>
            <m:r>
              <w:rPr>
                <w:rFonts w:ascii="Cambria Math" w:hAnsi="Cambria Math" w:cstheme="majorBidi"/>
                <w:sz w:val="28"/>
                <w:szCs w:val="28"/>
                <w:lang w:bidi="ar-IQ"/>
              </w:rPr>
              <m:t>e</m:t>
            </m:r>
          </m:sub>
        </m:sSub>
      </m:oMath>
      <w:r w:rsidRPr="00880C43">
        <w:rPr>
          <w:rFonts w:asciiTheme="majorBidi" w:hAnsiTheme="majorBidi" w:cstheme="majorBidi"/>
          <w:sz w:val="28"/>
          <w:szCs w:val="28"/>
        </w:rPr>
        <w:t xml:space="preserve"> = is the am</w:t>
      </w:r>
      <w:r w:rsidR="00EF4953">
        <w:rPr>
          <w:rFonts w:asciiTheme="majorBidi" w:hAnsiTheme="majorBidi" w:cstheme="majorBidi"/>
          <w:sz w:val="28"/>
          <w:szCs w:val="28"/>
        </w:rPr>
        <w:t>bient temperature (equals to 25</w:t>
      </w:r>
      <w:r w:rsidRPr="00880C43">
        <w:rPr>
          <w:rFonts w:asciiTheme="majorBidi" w:hAnsiTheme="majorBidi" w:cstheme="majorBidi"/>
          <w:sz w:val="28"/>
          <w:szCs w:val="28"/>
        </w:rPr>
        <w:t>°C).</w:t>
      </w:r>
    </w:p>
    <w:p w:rsidR="00EE09F7" w:rsidRDefault="00EE09F7" w:rsidP="00172569">
      <w:pPr>
        <w:bidi w:val="0"/>
        <w:spacing w:after="120"/>
        <w:rPr>
          <w:rFonts w:asciiTheme="majorBidi" w:hAnsiTheme="majorBidi" w:cstheme="majorBidi"/>
          <w:b/>
          <w:bCs/>
          <w:sz w:val="28"/>
          <w:szCs w:val="28"/>
        </w:rPr>
      </w:pPr>
    </w:p>
    <w:p w:rsidR="00CC7CB1" w:rsidRDefault="00556135" w:rsidP="00EE09F7">
      <w:pPr>
        <w:bidi w:val="0"/>
        <w:spacing w:after="120"/>
        <w:rPr>
          <w:rFonts w:asciiTheme="majorBidi" w:hAnsiTheme="majorBidi" w:cstheme="majorBidi"/>
          <w:b/>
          <w:bCs/>
          <w:sz w:val="28"/>
          <w:szCs w:val="28"/>
        </w:rPr>
      </w:pPr>
      <w:r w:rsidRPr="00556135">
        <w:rPr>
          <w:rFonts w:asciiTheme="majorBidi" w:hAnsiTheme="majorBidi" w:cstheme="majorBidi"/>
          <w:b/>
          <w:bCs/>
          <w:sz w:val="28"/>
          <w:szCs w:val="28"/>
        </w:rPr>
        <w:t xml:space="preserve">6. Experimental </w:t>
      </w:r>
      <w:r w:rsidR="00172569">
        <w:rPr>
          <w:rFonts w:asciiTheme="majorBidi" w:hAnsiTheme="majorBidi" w:cstheme="majorBidi"/>
          <w:b/>
          <w:bCs/>
          <w:sz w:val="28"/>
          <w:szCs w:val="28"/>
        </w:rPr>
        <w:t>R</w:t>
      </w:r>
      <w:r w:rsidRPr="00556135">
        <w:rPr>
          <w:rFonts w:asciiTheme="majorBidi" w:hAnsiTheme="majorBidi" w:cstheme="majorBidi"/>
          <w:b/>
          <w:bCs/>
          <w:sz w:val="28"/>
          <w:szCs w:val="28"/>
        </w:rPr>
        <w:t>esults</w:t>
      </w:r>
    </w:p>
    <w:p w:rsidR="0004217A" w:rsidRPr="000F62FE" w:rsidRDefault="00EE1771" w:rsidP="003A6810">
      <w:pPr>
        <w:bidi w:val="0"/>
        <w:spacing w:after="120"/>
        <w:jc w:val="both"/>
        <w:rPr>
          <w:rFonts w:asciiTheme="majorBidi" w:hAnsiTheme="majorBidi" w:cstheme="majorBidi"/>
          <w:sz w:val="28"/>
          <w:szCs w:val="28"/>
        </w:rPr>
      </w:pPr>
      <w:r>
        <w:rPr>
          <w:rFonts w:asciiTheme="majorBidi" w:hAnsiTheme="majorBidi" w:cstheme="majorBidi"/>
          <w:sz w:val="28"/>
          <w:szCs w:val="28"/>
        </w:rPr>
        <w:t xml:space="preserve">            </w:t>
      </w:r>
      <w:r w:rsidR="0004217A" w:rsidRPr="000F62FE">
        <w:rPr>
          <w:rFonts w:asciiTheme="majorBidi" w:hAnsiTheme="majorBidi" w:cstheme="majorBidi"/>
          <w:sz w:val="28"/>
          <w:szCs w:val="28"/>
        </w:rPr>
        <w:t>The corrugated tube</w:t>
      </w:r>
      <w:r w:rsidR="00D5356D" w:rsidRPr="00D5356D">
        <w:rPr>
          <w:rFonts w:asciiTheme="majorBidi" w:hAnsiTheme="majorBidi" w:cstheme="majorBidi"/>
          <w:sz w:val="28"/>
          <w:szCs w:val="28"/>
        </w:rPr>
        <w:t xml:space="preserve"> </w:t>
      </w:r>
      <w:r w:rsidR="00D5356D" w:rsidRPr="000F62FE">
        <w:rPr>
          <w:rFonts w:asciiTheme="majorBidi" w:hAnsiTheme="majorBidi" w:cstheme="majorBidi"/>
          <w:sz w:val="28"/>
          <w:szCs w:val="28"/>
        </w:rPr>
        <w:t>influences</w:t>
      </w:r>
      <w:r w:rsidR="0004217A" w:rsidRPr="000F62FE">
        <w:rPr>
          <w:rFonts w:asciiTheme="majorBidi" w:hAnsiTheme="majorBidi" w:cstheme="majorBidi"/>
          <w:sz w:val="28"/>
          <w:szCs w:val="28"/>
        </w:rPr>
        <w:t xml:space="preserve"> with </w:t>
      </w:r>
      <w:r w:rsidR="000B28F9" w:rsidRPr="000F62FE">
        <w:rPr>
          <w:rFonts w:asciiTheme="majorBidi" w:hAnsiTheme="majorBidi" w:cstheme="majorBidi"/>
          <w:sz w:val="28"/>
          <w:szCs w:val="28"/>
        </w:rPr>
        <w:t>various</w:t>
      </w:r>
      <w:r w:rsidR="0004217A" w:rsidRPr="000F62FE">
        <w:rPr>
          <w:rFonts w:asciiTheme="majorBidi" w:hAnsiTheme="majorBidi" w:cstheme="majorBidi"/>
          <w:sz w:val="28"/>
          <w:szCs w:val="28"/>
        </w:rPr>
        <w:t xml:space="preserve"> numbers of copper foam cylindrical inserts MFCI (N = 2, 3, 4) </w:t>
      </w:r>
      <w:r w:rsidR="000B28F9" w:rsidRPr="000F62FE">
        <w:rPr>
          <w:rFonts w:asciiTheme="majorBidi" w:hAnsiTheme="majorBidi" w:cstheme="majorBidi"/>
          <w:sz w:val="28"/>
          <w:szCs w:val="28"/>
        </w:rPr>
        <w:t>up</w:t>
      </w:r>
      <w:r w:rsidR="0004217A" w:rsidRPr="000F62FE">
        <w:rPr>
          <w:rFonts w:asciiTheme="majorBidi" w:hAnsiTheme="majorBidi" w:cstheme="majorBidi"/>
          <w:sz w:val="28"/>
          <w:szCs w:val="28"/>
        </w:rPr>
        <w:t>on the heat transfer a</w:t>
      </w:r>
      <w:r w:rsidR="000B28F9" w:rsidRPr="000F62FE">
        <w:rPr>
          <w:rFonts w:asciiTheme="majorBidi" w:hAnsiTheme="majorBidi" w:cstheme="majorBidi"/>
          <w:sz w:val="28"/>
          <w:szCs w:val="28"/>
        </w:rPr>
        <w:t>s well as</w:t>
      </w:r>
      <w:r w:rsidR="0004217A" w:rsidRPr="000F62FE">
        <w:rPr>
          <w:rFonts w:asciiTheme="majorBidi" w:hAnsiTheme="majorBidi" w:cstheme="majorBidi"/>
          <w:sz w:val="28"/>
          <w:szCs w:val="28"/>
        </w:rPr>
        <w:t xml:space="preserve"> </w:t>
      </w:r>
      <w:r w:rsidR="00D5356D" w:rsidRPr="00D97DA9">
        <w:rPr>
          <w:rFonts w:asciiTheme="majorBidi" w:hAnsiTheme="majorBidi" w:cstheme="majorBidi"/>
          <w:sz w:val="28"/>
          <w:szCs w:val="28"/>
        </w:rPr>
        <w:t>(</w:t>
      </w:r>
      <w:r w:rsidR="00D5356D" w:rsidRPr="00D97DA9">
        <w:rPr>
          <w:rFonts w:asciiTheme="majorBidi" w:hAnsiTheme="majorBidi" w:cstheme="majorBidi"/>
          <w:i/>
          <w:iCs/>
          <w:sz w:val="28"/>
          <w:szCs w:val="28"/>
        </w:rPr>
        <w:t>f</w:t>
      </w:r>
      <w:r w:rsidR="00D5356D" w:rsidRPr="00D97DA9">
        <w:rPr>
          <w:rFonts w:asciiTheme="majorBidi" w:hAnsiTheme="majorBidi" w:cstheme="majorBidi"/>
          <w:sz w:val="28"/>
          <w:szCs w:val="28"/>
        </w:rPr>
        <w:t>)</w:t>
      </w:r>
      <w:r w:rsidR="0004217A" w:rsidRPr="000F62FE">
        <w:rPr>
          <w:rFonts w:asciiTheme="majorBidi" w:hAnsiTheme="majorBidi" w:cstheme="majorBidi"/>
          <w:sz w:val="28"/>
          <w:szCs w:val="28"/>
        </w:rPr>
        <w:t xml:space="preserve"> </w:t>
      </w:r>
      <w:r w:rsidR="00D5356D">
        <w:rPr>
          <w:rFonts w:asciiTheme="majorBidi" w:hAnsiTheme="majorBidi" w:cstheme="majorBidi"/>
          <w:sz w:val="28"/>
          <w:szCs w:val="28"/>
        </w:rPr>
        <w:t>being</w:t>
      </w:r>
      <w:r w:rsidR="0004217A" w:rsidRPr="000F62FE">
        <w:rPr>
          <w:rFonts w:asciiTheme="majorBidi" w:hAnsiTheme="majorBidi" w:cstheme="majorBidi"/>
          <w:sz w:val="28"/>
          <w:szCs w:val="28"/>
        </w:rPr>
        <w:t xml:space="preserve"> </w:t>
      </w:r>
      <w:r w:rsidR="000B28F9" w:rsidRPr="000F62FE">
        <w:rPr>
          <w:rFonts w:asciiTheme="majorBidi" w:hAnsiTheme="majorBidi" w:cstheme="majorBidi"/>
          <w:sz w:val="28"/>
          <w:szCs w:val="28"/>
        </w:rPr>
        <w:t>introduced</w:t>
      </w:r>
      <w:r w:rsidR="0004217A" w:rsidRPr="000F62FE">
        <w:rPr>
          <w:rFonts w:asciiTheme="majorBidi" w:hAnsiTheme="majorBidi" w:cstheme="majorBidi"/>
          <w:sz w:val="28"/>
          <w:szCs w:val="28"/>
        </w:rPr>
        <w:t xml:space="preserve"> in </w:t>
      </w:r>
      <w:r w:rsidR="000B28F9" w:rsidRPr="000F62FE">
        <w:rPr>
          <w:rFonts w:asciiTheme="majorBidi" w:hAnsiTheme="majorBidi" w:cstheme="majorBidi"/>
          <w:sz w:val="28"/>
          <w:szCs w:val="28"/>
        </w:rPr>
        <w:t>such</w:t>
      </w:r>
      <w:r w:rsidR="0004217A" w:rsidRPr="000F62FE">
        <w:rPr>
          <w:rFonts w:asciiTheme="majorBidi" w:hAnsiTheme="majorBidi" w:cstheme="majorBidi"/>
          <w:sz w:val="28"/>
          <w:szCs w:val="28"/>
        </w:rPr>
        <w:t xml:space="preserve"> section. </w:t>
      </w:r>
      <w:r w:rsidR="000F62FE">
        <w:rPr>
          <w:rFonts w:asciiTheme="majorBidi" w:hAnsiTheme="majorBidi" w:cstheme="majorBidi"/>
          <w:sz w:val="28"/>
          <w:szCs w:val="28"/>
        </w:rPr>
        <w:t>First</w:t>
      </w:r>
      <w:r w:rsidR="0004217A" w:rsidRPr="000F62FE">
        <w:rPr>
          <w:rFonts w:asciiTheme="majorBidi" w:hAnsiTheme="majorBidi" w:cstheme="majorBidi"/>
          <w:sz w:val="28"/>
          <w:szCs w:val="28"/>
        </w:rPr>
        <w:t xml:space="preserve">, the </w:t>
      </w:r>
      <w:r w:rsidR="00D5356D" w:rsidRPr="000F62FE">
        <w:rPr>
          <w:rFonts w:asciiTheme="majorBidi" w:hAnsiTheme="majorBidi" w:cstheme="majorBidi"/>
          <w:sz w:val="28"/>
          <w:szCs w:val="28"/>
        </w:rPr>
        <w:t xml:space="preserve">friction factor </w:t>
      </w:r>
      <w:r w:rsidR="00D5356D">
        <w:rPr>
          <w:rFonts w:asciiTheme="majorBidi" w:hAnsiTheme="majorBidi" w:cstheme="majorBidi"/>
          <w:sz w:val="28"/>
          <w:szCs w:val="28"/>
        </w:rPr>
        <w:t xml:space="preserve">and </w:t>
      </w:r>
      <w:r w:rsidR="0004217A" w:rsidRPr="000F62FE">
        <w:rPr>
          <w:rFonts w:asciiTheme="majorBidi" w:hAnsiTheme="majorBidi" w:cstheme="majorBidi"/>
          <w:sz w:val="28"/>
          <w:szCs w:val="28"/>
        </w:rPr>
        <w:t xml:space="preserve">heat transfer </w:t>
      </w:r>
      <w:r w:rsidR="000F62FE" w:rsidRPr="000F62FE">
        <w:rPr>
          <w:rFonts w:asciiTheme="majorBidi" w:hAnsiTheme="majorBidi" w:cstheme="majorBidi"/>
          <w:sz w:val="28"/>
          <w:szCs w:val="28"/>
        </w:rPr>
        <w:t>determined</w:t>
      </w:r>
      <w:r w:rsidR="0004217A" w:rsidRPr="000F62FE">
        <w:rPr>
          <w:rFonts w:asciiTheme="majorBidi" w:hAnsiTheme="majorBidi" w:cstheme="majorBidi"/>
          <w:sz w:val="28"/>
          <w:szCs w:val="28"/>
        </w:rPr>
        <w:t xml:space="preserve"> from the </w:t>
      </w:r>
      <w:r w:rsidR="000F62FE" w:rsidRPr="000F62FE">
        <w:rPr>
          <w:rFonts w:asciiTheme="majorBidi" w:hAnsiTheme="majorBidi" w:cstheme="majorBidi"/>
          <w:sz w:val="28"/>
          <w:szCs w:val="28"/>
        </w:rPr>
        <w:t>current</w:t>
      </w:r>
      <w:r w:rsidR="0004217A" w:rsidRPr="000F62FE">
        <w:rPr>
          <w:rFonts w:asciiTheme="majorBidi" w:hAnsiTheme="majorBidi" w:cstheme="majorBidi"/>
          <w:sz w:val="28"/>
          <w:szCs w:val="28"/>
        </w:rPr>
        <w:t xml:space="preserve"> smooth tube a</w:t>
      </w:r>
      <w:r w:rsidR="00D5356D">
        <w:rPr>
          <w:rFonts w:asciiTheme="majorBidi" w:hAnsiTheme="majorBidi" w:cstheme="majorBidi"/>
          <w:sz w:val="28"/>
          <w:szCs w:val="28"/>
        </w:rPr>
        <w:t>s well as the</w:t>
      </w:r>
      <w:r w:rsidR="0004217A" w:rsidRPr="000F62FE">
        <w:rPr>
          <w:rFonts w:asciiTheme="majorBidi" w:hAnsiTheme="majorBidi" w:cstheme="majorBidi"/>
          <w:sz w:val="28"/>
          <w:szCs w:val="28"/>
        </w:rPr>
        <w:t xml:space="preserve"> </w:t>
      </w:r>
      <w:r w:rsidR="000F62FE" w:rsidRPr="000F62FE">
        <w:rPr>
          <w:rFonts w:asciiTheme="majorBidi" w:hAnsiTheme="majorBidi" w:cstheme="majorBidi"/>
          <w:sz w:val="28"/>
          <w:szCs w:val="28"/>
        </w:rPr>
        <w:t>investigational</w:t>
      </w:r>
      <w:r w:rsidR="0004217A" w:rsidRPr="000F62FE">
        <w:rPr>
          <w:rFonts w:asciiTheme="majorBidi" w:hAnsiTheme="majorBidi" w:cstheme="majorBidi"/>
          <w:sz w:val="28"/>
          <w:szCs w:val="28"/>
        </w:rPr>
        <w:t xml:space="preserve"> </w:t>
      </w:r>
      <w:r w:rsidR="000F62FE" w:rsidRPr="000F62FE">
        <w:rPr>
          <w:rFonts w:asciiTheme="majorBidi" w:hAnsiTheme="majorBidi" w:cstheme="majorBidi"/>
          <w:sz w:val="28"/>
          <w:szCs w:val="28"/>
        </w:rPr>
        <w:t>ability</w:t>
      </w:r>
      <w:r w:rsidR="0004217A" w:rsidRPr="000F62FE">
        <w:rPr>
          <w:rFonts w:asciiTheme="majorBidi" w:hAnsiTheme="majorBidi" w:cstheme="majorBidi"/>
          <w:sz w:val="28"/>
          <w:szCs w:val="28"/>
        </w:rPr>
        <w:t xml:space="preserve"> </w:t>
      </w:r>
      <w:r w:rsidR="00D5356D">
        <w:rPr>
          <w:rFonts w:asciiTheme="majorBidi" w:hAnsiTheme="majorBidi" w:cstheme="majorBidi"/>
          <w:sz w:val="28"/>
          <w:szCs w:val="28"/>
        </w:rPr>
        <w:t>being</w:t>
      </w:r>
      <w:r w:rsidR="0004217A" w:rsidRPr="000F62FE">
        <w:rPr>
          <w:rFonts w:asciiTheme="majorBidi" w:hAnsiTheme="majorBidi" w:cstheme="majorBidi"/>
          <w:sz w:val="28"/>
          <w:szCs w:val="28"/>
        </w:rPr>
        <w:t xml:space="preserve"> </w:t>
      </w:r>
      <w:r w:rsidR="000F62FE" w:rsidRPr="000F62FE">
        <w:rPr>
          <w:rFonts w:asciiTheme="majorBidi" w:hAnsiTheme="majorBidi" w:cstheme="majorBidi"/>
          <w:sz w:val="28"/>
          <w:szCs w:val="28"/>
        </w:rPr>
        <w:t>confirmed</w:t>
      </w:r>
      <w:r w:rsidR="0004217A" w:rsidRPr="000F62FE">
        <w:rPr>
          <w:rFonts w:asciiTheme="majorBidi" w:hAnsiTheme="majorBidi" w:cstheme="majorBidi"/>
          <w:sz w:val="28"/>
          <w:szCs w:val="28"/>
        </w:rPr>
        <w:t xml:space="preserve"> </w:t>
      </w:r>
      <w:r w:rsidR="0004217A" w:rsidRPr="000F62FE">
        <w:rPr>
          <w:rFonts w:asciiTheme="majorBidi" w:hAnsiTheme="majorBidi" w:cstheme="majorBidi"/>
          <w:sz w:val="28"/>
          <w:szCs w:val="28"/>
        </w:rPr>
        <w:lastRenderedPageBreak/>
        <w:t xml:space="preserve">with </w:t>
      </w:r>
      <w:r w:rsidR="000F62FE" w:rsidRPr="000F62FE">
        <w:rPr>
          <w:rFonts w:asciiTheme="majorBidi" w:hAnsiTheme="majorBidi" w:cstheme="majorBidi"/>
          <w:sz w:val="28"/>
          <w:szCs w:val="28"/>
        </w:rPr>
        <w:t>such</w:t>
      </w:r>
      <w:r w:rsidR="0004217A" w:rsidRPr="000F62FE">
        <w:rPr>
          <w:rFonts w:asciiTheme="majorBidi" w:hAnsiTheme="majorBidi" w:cstheme="majorBidi"/>
          <w:sz w:val="28"/>
          <w:szCs w:val="28"/>
        </w:rPr>
        <w:t xml:space="preserve"> </w:t>
      </w:r>
      <w:r w:rsidR="000F62FE" w:rsidRPr="000F62FE">
        <w:rPr>
          <w:rFonts w:asciiTheme="majorBidi" w:hAnsiTheme="majorBidi" w:cstheme="majorBidi"/>
          <w:sz w:val="28"/>
          <w:szCs w:val="28"/>
        </w:rPr>
        <w:t>determined</w:t>
      </w:r>
      <w:r w:rsidR="0004217A" w:rsidRPr="000F62FE">
        <w:rPr>
          <w:rFonts w:asciiTheme="majorBidi" w:hAnsiTheme="majorBidi" w:cstheme="majorBidi"/>
          <w:sz w:val="28"/>
          <w:szCs w:val="28"/>
        </w:rPr>
        <w:t xml:space="preserve"> from standard </w:t>
      </w:r>
      <w:r w:rsidR="000F62FE" w:rsidRPr="000F62FE">
        <w:rPr>
          <w:rFonts w:asciiTheme="majorBidi" w:hAnsiTheme="majorBidi" w:cstheme="majorBidi"/>
          <w:sz w:val="28"/>
          <w:szCs w:val="28"/>
        </w:rPr>
        <w:t>relationships</w:t>
      </w:r>
      <w:r w:rsidR="0004217A" w:rsidRPr="000F62FE">
        <w:rPr>
          <w:rFonts w:asciiTheme="majorBidi" w:hAnsiTheme="majorBidi" w:cstheme="majorBidi"/>
          <w:sz w:val="28"/>
          <w:szCs w:val="28"/>
        </w:rPr>
        <w:t>.</w:t>
      </w:r>
      <w:r w:rsidRPr="00EF4953">
        <w:rPr>
          <w:rFonts w:asciiTheme="majorBidi" w:hAnsiTheme="majorBidi" w:cstheme="majorBidi"/>
          <w:b/>
          <w:bCs/>
          <w:sz w:val="28"/>
          <w:szCs w:val="28"/>
        </w:rPr>
        <w:t xml:space="preserve"> </w:t>
      </w:r>
      <w:r w:rsidR="000F62FE" w:rsidRPr="00D5356D">
        <w:rPr>
          <w:rFonts w:asciiTheme="majorBidi" w:hAnsiTheme="majorBidi" w:cstheme="majorBidi"/>
          <w:sz w:val="28"/>
          <w:szCs w:val="28"/>
        </w:rPr>
        <w:t>Second</w:t>
      </w:r>
      <w:r w:rsidR="0004217A" w:rsidRPr="00D5356D">
        <w:rPr>
          <w:rFonts w:asciiTheme="majorBidi" w:hAnsiTheme="majorBidi" w:cstheme="majorBidi"/>
          <w:sz w:val="28"/>
          <w:szCs w:val="28"/>
        </w:rPr>
        <w:t xml:space="preserve">, the </w:t>
      </w:r>
      <w:r w:rsidR="0004217A" w:rsidRPr="00EF4953">
        <w:rPr>
          <w:rFonts w:asciiTheme="majorBidi" w:hAnsiTheme="majorBidi" w:cstheme="majorBidi"/>
          <w:sz w:val="28"/>
          <w:szCs w:val="28"/>
        </w:rPr>
        <w:t>cylindrical inserts n</w:t>
      </w:r>
      <w:r w:rsidR="000F62FE">
        <w:rPr>
          <w:rFonts w:asciiTheme="majorBidi" w:hAnsiTheme="majorBidi" w:cstheme="majorBidi"/>
          <w:sz w:val="28"/>
          <w:szCs w:val="28"/>
        </w:rPr>
        <w:t>o.</w:t>
      </w:r>
      <w:r w:rsidR="0004217A" w:rsidRPr="00EF4953">
        <w:rPr>
          <w:rFonts w:asciiTheme="majorBidi" w:hAnsiTheme="majorBidi" w:cstheme="majorBidi"/>
          <w:b/>
          <w:bCs/>
          <w:sz w:val="28"/>
          <w:szCs w:val="28"/>
        </w:rPr>
        <w:t xml:space="preserve"> </w:t>
      </w:r>
      <w:r w:rsidR="00D5356D" w:rsidRPr="00D5356D">
        <w:rPr>
          <w:rFonts w:asciiTheme="majorBidi" w:hAnsiTheme="majorBidi" w:cstheme="majorBidi"/>
          <w:sz w:val="28"/>
          <w:szCs w:val="28"/>
        </w:rPr>
        <w:t>influences</w:t>
      </w:r>
      <w:r w:rsidR="00D5356D" w:rsidRPr="000F62FE">
        <w:rPr>
          <w:rFonts w:asciiTheme="majorBidi" w:hAnsiTheme="majorBidi" w:cstheme="majorBidi"/>
          <w:sz w:val="28"/>
          <w:szCs w:val="28"/>
        </w:rPr>
        <w:t xml:space="preserve"> </w:t>
      </w:r>
      <w:r w:rsidR="000F62FE" w:rsidRPr="000F62FE">
        <w:rPr>
          <w:rFonts w:asciiTheme="majorBidi" w:hAnsiTheme="majorBidi" w:cstheme="majorBidi"/>
          <w:sz w:val="28"/>
          <w:szCs w:val="28"/>
        </w:rPr>
        <w:t>up</w:t>
      </w:r>
      <w:r w:rsidR="0004217A" w:rsidRPr="000F62FE">
        <w:rPr>
          <w:rFonts w:asciiTheme="majorBidi" w:hAnsiTheme="majorBidi" w:cstheme="majorBidi"/>
          <w:sz w:val="28"/>
          <w:szCs w:val="28"/>
        </w:rPr>
        <w:t xml:space="preserve">on </w:t>
      </w:r>
      <w:r w:rsidR="000F62FE" w:rsidRPr="000F62FE">
        <w:rPr>
          <w:rFonts w:asciiTheme="majorBidi" w:hAnsiTheme="majorBidi" w:cstheme="majorBidi"/>
          <w:sz w:val="28"/>
          <w:szCs w:val="28"/>
        </w:rPr>
        <w:t xml:space="preserve">the friction, </w:t>
      </w:r>
      <w:r w:rsidR="0004217A" w:rsidRPr="000F62FE">
        <w:rPr>
          <w:rFonts w:asciiTheme="majorBidi" w:hAnsiTheme="majorBidi" w:cstheme="majorBidi"/>
          <w:sz w:val="28"/>
          <w:szCs w:val="28"/>
        </w:rPr>
        <w:t xml:space="preserve">heat transfer, and thermal </w:t>
      </w:r>
      <w:r w:rsidR="000F62FE" w:rsidRPr="000F62FE">
        <w:rPr>
          <w:rFonts w:asciiTheme="majorBidi" w:hAnsiTheme="majorBidi" w:cstheme="majorBidi"/>
          <w:sz w:val="28"/>
          <w:szCs w:val="28"/>
        </w:rPr>
        <w:t>effectiveness</w:t>
      </w:r>
      <w:r w:rsidR="0004217A" w:rsidRPr="000F62FE">
        <w:rPr>
          <w:rFonts w:asciiTheme="majorBidi" w:hAnsiTheme="majorBidi" w:cstheme="majorBidi"/>
          <w:sz w:val="28"/>
          <w:szCs w:val="28"/>
        </w:rPr>
        <w:t xml:space="preserve"> </w:t>
      </w:r>
      <w:r w:rsidR="000F62FE" w:rsidRPr="000F62FE">
        <w:rPr>
          <w:rFonts w:asciiTheme="majorBidi" w:hAnsiTheme="majorBidi" w:cstheme="majorBidi"/>
          <w:sz w:val="28"/>
          <w:szCs w:val="28"/>
        </w:rPr>
        <w:t>features</w:t>
      </w:r>
      <w:r w:rsidR="0004217A" w:rsidRPr="000F62FE">
        <w:rPr>
          <w:rFonts w:asciiTheme="majorBidi" w:hAnsiTheme="majorBidi" w:cstheme="majorBidi"/>
          <w:sz w:val="28"/>
          <w:szCs w:val="28"/>
        </w:rPr>
        <w:t xml:space="preserve"> of heat exchangers are </w:t>
      </w:r>
      <w:r w:rsidR="000F62FE" w:rsidRPr="000F62FE">
        <w:rPr>
          <w:rFonts w:asciiTheme="majorBidi" w:hAnsiTheme="majorBidi" w:cstheme="majorBidi"/>
          <w:sz w:val="28"/>
          <w:szCs w:val="28"/>
        </w:rPr>
        <w:t>illustrated</w:t>
      </w:r>
      <w:r w:rsidR="0004217A" w:rsidRPr="000F62FE">
        <w:rPr>
          <w:rFonts w:asciiTheme="majorBidi" w:hAnsiTheme="majorBidi" w:cstheme="majorBidi"/>
          <w:sz w:val="28"/>
          <w:szCs w:val="28"/>
        </w:rPr>
        <w:t>.</w:t>
      </w:r>
    </w:p>
    <w:p w:rsidR="00E109F0" w:rsidRDefault="00EA4F6E" w:rsidP="00FD230F">
      <w:pPr>
        <w:bidi w:val="0"/>
        <w:spacing w:after="120"/>
        <w:jc w:val="both"/>
        <w:rPr>
          <w:rFonts w:asciiTheme="majorBidi" w:hAnsiTheme="majorBidi" w:cstheme="majorBidi"/>
          <w:b/>
          <w:bCs/>
          <w:sz w:val="28"/>
          <w:szCs w:val="28"/>
        </w:rPr>
      </w:pPr>
      <w:r>
        <w:rPr>
          <w:rFonts w:asciiTheme="majorBidi" w:hAnsiTheme="majorBidi" w:cstheme="majorBidi"/>
          <w:b/>
          <w:bCs/>
          <w:sz w:val="28"/>
          <w:szCs w:val="28"/>
        </w:rPr>
        <w:t xml:space="preserve">6.1 </w:t>
      </w:r>
      <w:r w:rsidR="00FD230F" w:rsidRPr="00FD230F">
        <w:rPr>
          <w:rFonts w:asciiTheme="majorBidi" w:hAnsiTheme="majorBidi" w:cstheme="majorBidi"/>
          <w:b/>
          <w:bCs/>
          <w:sz w:val="28"/>
          <w:szCs w:val="28"/>
        </w:rPr>
        <w:t>validation of the system</w:t>
      </w:r>
    </w:p>
    <w:p w:rsidR="00460E3C" w:rsidRPr="0013585B" w:rsidRDefault="00460E3C" w:rsidP="0013585B">
      <w:pPr>
        <w:bidi w:val="0"/>
        <w:spacing w:after="0"/>
        <w:jc w:val="both"/>
        <w:rPr>
          <w:rFonts w:asciiTheme="majorBidi" w:hAnsiTheme="majorBidi" w:cstheme="majorBidi"/>
          <w:sz w:val="28"/>
          <w:szCs w:val="28"/>
        </w:rPr>
      </w:pPr>
      <w:r w:rsidRPr="00EF4953">
        <w:rPr>
          <w:rFonts w:asciiTheme="majorBidi" w:hAnsiTheme="majorBidi" w:cstheme="majorBidi"/>
          <w:b/>
          <w:bCs/>
          <w:sz w:val="28"/>
          <w:szCs w:val="28"/>
        </w:rPr>
        <w:t xml:space="preserve">                  </w:t>
      </w:r>
      <w:r w:rsidR="000F62FE" w:rsidRPr="000F62FE">
        <w:rPr>
          <w:rFonts w:asciiTheme="majorBidi" w:hAnsiTheme="majorBidi" w:cstheme="majorBidi"/>
          <w:sz w:val="28"/>
          <w:szCs w:val="28"/>
        </w:rPr>
        <w:t>For</w:t>
      </w:r>
      <w:r w:rsidRPr="000F62FE">
        <w:rPr>
          <w:rFonts w:asciiTheme="majorBidi" w:hAnsiTheme="majorBidi" w:cstheme="majorBidi"/>
          <w:sz w:val="28"/>
          <w:szCs w:val="28"/>
        </w:rPr>
        <w:t xml:space="preserve"> test</w:t>
      </w:r>
      <w:r w:rsidR="000F62FE" w:rsidRPr="000F62FE">
        <w:rPr>
          <w:rFonts w:asciiTheme="majorBidi" w:hAnsiTheme="majorBidi" w:cstheme="majorBidi"/>
          <w:sz w:val="28"/>
          <w:szCs w:val="28"/>
        </w:rPr>
        <w:t>ing</w:t>
      </w:r>
      <w:r w:rsidRPr="000F62FE">
        <w:rPr>
          <w:rFonts w:asciiTheme="majorBidi" w:hAnsiTheme="majorBidi" w:cstheme="majorBidi"/>
          <w:sz w:val="28"/>
          <w:szCs w:val="28"/>
        </w:rPr>
        <w:t xml:space="preserve"> and verify</w:t>
      </w:r>
      <w:r w:rsidR="000F62FE" w:rsidRPr="000F62FE">
        <w:rPr>
          <w:rFonts w:asciiTheme="majorBidi" w:hAnsiTheme="majorBidi" w:cstheme="majorBidi"/>
          <w:sz w:val="28"/>
          <w:szCs w:val="28"/>
        </w:rPr>
        <w:t>ing</w:t>
      </w:r>
      <w:r w:rsidRPr="000F62FE">
        <w:rPr>
          <w:rFonts w:asciiTheme="majorBidi" w:hAnsiTheme="majorBidi" w:cstheme="majorBidi"/>
          <w:sz w:val="28"/>
          <w:szCs w:val="28"/>
        </w:rPr>
        <w:t xml:space="preserve"> the </w:t>
      </w:r>
      <w:r w:rsidR="000F62FE" w:rsidRPr="000F62FE">
        <w:rPr>
          <w:rFonts w:asciiTheme="majorBidi" w:hAnsiTheme="majorBidi" w:cstheme="majorBidi"/>
          <w:sz w:val="28"/>
          <w:szCs w:val="28"/>
        </w:rPr>
        <w:t>dependability</w:t>
      </w:r>
      <w:r w:rsidRPr="000F62FE">
        <w:rPr>
          <w:rFonts w:asciiTheme="majorBidi" w:hAnsiTheme="majorBidi" w:cstheme="majorBidi"/>
          <w:sz w:val="28"/>
          <w:szCs w:val="28"/>
        </w:rPr>
        <w:t xml:space="preserve"> of the </w:t>
      </w:r>
      <w:r w:rsidR="000F62FE" w:rsidRPr="000F62FE">
        <w:rPr>
          <w:rFonts w:asciiTheme="majorBidi" w:hAnsiTheme="majorBidi" w:cstheme="majorBidi"/>
          <w:sz w:val="28"/>
          <w:szCs w:val="28"/>
        </w:rPr>
        <w:t>investigational</w:t>
      </w:r>
      <w:r w:rsidRPr="000F62FE">
        <w:rPr>
          <w:rFonts w:asciiTheme="majorBidi" w:hAnsiTheme="majorBidi" w:cstheme="majorBidi"/>
          <w:sz w:val="28"/>
          <w:szCs w:val="28"/>
        </w:rPr>
        <w:t xml:space="preserve"> data for </w:t>
      </w:r>
      <w:r w:rsidR="000F62FE" w:rsidRPr="000F62FE">
        <w:rPr>
          <w:rFonts w:asciiTheme="majorBidi" w:hAnsiTheme="majorBidi" w:cstheme="majorBidi"/>
          <w:sz w:val="28"/>
          <w:szCs w:val="28"/>
        </w:rPr>
        <w:t xml:space="preserve">the </w:t>
      </w:r>
      <w:r w:rsidRPr="000F62FE">
        <w:rPr>
          <w:rFonts w:asciiTheme="majorBidi" w:hAnsiTheme="majorBidi" w:cstheme="majorBidi"/>
          <w:sz w:val="28"/>
          <w:szCs w:val="28"/>
        </w:rPr>
        <w:t>flow</w:t>
      </w:r>
      <w:r w:rsidR="000F62FE" w:rsidRPr="000F62FE">
        <w:rPr>
          <w:rFonts w:asciiTheme="majorBidi" w:hAnsiTheme="majorBidi" w:cstheme="majorBidi"/>
          <w:sz w:val="28"/>
          <w:szCs w:val="28"/>
        </w:rPr>
        <w:t>,</w:t>
      </w:r>
      <w:r w:rsidRPr="000F62FE">
        <w:rPr>
          <w:rFonts w:asciiTheme="majorBidi" w:hAnsiTheme="majorBidi" w:cstheme="majorBidi"/>
          <w:sz w:val="28"/>
          <w:szCs w:val="28"/>
        </w:rPr>
        <w:t xml:space="preserve"> a</w:t>
      </w:r>
      <w:r w:rsidR="000F62FE" w:rsidRPr="000F62FE">
        <w:rPr>
          <w:rFonts w:asciiTheme="majorBidi" w:hAnsiTheme="majorBidi" w:cstheme="majorBidi"/>
          <w:sz w:val="28"/>
          <w:szCs w:val="28"/>
        </w:rPr>
        <w:t>s well as</w:t>
      </w:r>
      <w:r w:rsidRPr="000F62FE">
        <w:rPr>
          <w:rFonts w:asciiTheme="majorBidi" w:hAnsiTheme="majorBidi" w:cstheme="majorBidi"/>
          <w:sz w:val="28"/>
          <w:szCs w:val="28"/>
        </w:rPr>
        <w:t xml:space="preserve"> heat transfer performance, </w:t>
      </w:r>
      <w:r w:rsidR="000F62FE" w:rsidRPr="000F62FE">
        <w:rPr>
          <w:rFonts w:asciiTheme="majorBidi" w:hAnsiTheme="majorBidi" w:cstheme="majorBidi"/>
          <w:sz w:val="28"/>
          <w:szCs w:val="28"/>
        </w:rPr>
        <w:t>have to</w:t>
      </w:r>
      <w:r w:rsidRPr="000F62FE">
        <w:rPr>
          <w:rFonts w:asciiTheme="majorBidi" w:hAnsiTheme="majorBidi" w:cstheme="majorBidi"/>
          <w:sz w:val="28"/>
          <w:szCs w:val="28"/>
        </w:rPr>
        <w:t xml:space="preserve"> be </w:t>
      </w:r>
      <w:r w:rsidR="000F62FE" w:rsidRPr="000F62FE">
        <w:rPr>
          <w:rFonts w:asciiTheme="majorBidi" w:hAnsiTheme="majorBidi" w:cstheme="majorBidi"/>
          <w:sz w:val="28"/>
          <w:szCs w:val="28"/>
        </w:rPr>
        <w:t>studied</w:t>
      </w:r>
      <w:r w:rsidRPr="000F62FE">
        <w:rPr>
          <w:rFonts w:asciiTheme="majorBidi" w:hAnsiTheme="majorBidi" w:cstheme="majorBidi"/>
          <w:sz w:val="28"/>
          <w:szCs w:val="28"/>
        </w:rPr>
        <w:t xml:space="preserve"> </w:t>
      </w:r>
      <w:r w:rsidR="000F62FE" w:rsidRPr="000F62FE">
        <w:rPr>
          <w:rFonts w:asciiTheme="majorBidi" w:hAnsiTheme="majorBidi" w:cstheme="majorBidi"/>
          <w:sz w:val="28"/>
          <w:szCs w:val="28"/>
        </w:rPr>
        <w:t>initially</w:t>
      </w:r>
      <w:r w:rsidRPr="000F62FE">
        <w:rPr>
          <w:rFonts w:asciiTheme="majorBidi" w:hAnsiTheme="majorBidi" w:cstheme="majorBidi"/>
          <w:sz w:val="28"/>
          <w:szCs w:val="28"/>
        </w:rPr>
        <w:t>.</w:t>
      </w:r>
      <w:r w:rsidRPr="00EF4953">
        <w:rPr>
          <w:rFonts w:asciiTheme="majorBidi" w:hAnsiTheme="majorBidi" w:cstheme="majorBidi"/>
          <w:b/>
          <w:bCs/>
          <w:sz w:val="28"/>
          <w:szCs w:val="28"/>
        </w:rPr>
        <w:t xml:space="preserve"> </w:t>
      </w:r>
      <w:r w:rsidR="00EF4953" w:rsidRPr="0013585B">
        <w:rPr>
          <w:rFonts w:asciiTheme="majorBidi" w:hAnsiTheme="majorBidi" w:cstheme="majorBidi"/>
          <w:sz w:val="28"/>
          <w:szCs w:val="28"/>
        </w:rPr>
        <w:t>T</w:t>
      </w:r>
      <w:r w:rsidRPr="0013585B">
        <w:rPr>
          <w:rFonts w:asciiTheme="majorBidi" w:hAnsiTheme="majorBidi" w:cstheme="majorBidi"/>
          <w:sz w:val="28"/>
          <w:szCs w:val="28"/>
        </w:rPr>
        <w:t xml:space="preserve">he empirical </w:t>
      </w:r>
      <w:r w:rsidR="000F62FE" w:rsidRPr="0013585B">
        <w:rPr>
          <w:rFonts w:asciiTheme="majorBidi" w:hAnsiTheme="majorBidi" w:cstheme="majorBidi"/>
          <w:sz w:val="28"/>
          <w:szCs w:val="28"/>
        </w:rPr>
        <w:t>equations</w:t>
      </w:r>
      <w:r w:rsidRPr="0013585B">
        <w:rPr>
          <w:rFonts w:asciiTheme="majorBidi" w:hAnsiTheme="majorBidi" w:cstheme="majorBidi"/>
          <w:sz w:val="28"/>
          <w:szCs w:val="28"/>
        </w:rPr>
        <w:t xml:space="preserve"> or </w:t>
      </w:r>
      <w:r w:rsidR="0013585B" w:rsidRPr="0013585B">
        <w:rPr>
          <w:rFonts w:asciiTheme="majorBidi" w:hAnsiTheme="majorBidi" w:cstheme="majorBidi"/>
          <w:sz w:val="28"/>
          <w:szCs w:val="28"/>
        </w:rPr>
        <w:t>relevant</w:t>
      </w:r>
      <w:r w:rsidRPr="0013585B">
        <w:rPr>
          <w:rFonts w:asciiTheme="majorBidi" w:hAnsiTheme="majorBidi" w:cstheme="majorBidi"/>
          <w:sz w:val="28"/>
          <w:szCs w:val="28"/>
        </w:rPr>
        <w:t xml:space="preserve"> </w:t>
      </w:r>
      <w:r w:rsidR="0013585B" w:rsidRPr="0013585B">
        <w:rPr>
          <w:rFonts w:asciiTheme="majorBidi" w:hAnsiTheme="majorBidi" w:cstheme="majorBidi"/>
          <w:sz w:val="28"/>
          <w:szCs w:val="28"/>
        </w:rPr>
        <w:t>investigations</w:t>
      </w:r>
      <w:r w:rsidRPr="0013585B">
        <w:rPr>
          <w:rFonts w:asciiTheme="majorBidi" w:hAnsiTheme="majorBidi" w:cstheme="majorBidi"/>
          <w:sz w:val="28"/>
          <w:szCs w:val="28"/>
        </w:rPr>
        <w:t xml:space="preserve"> about </w:t>
      </w:r>
      <w:r w:rsidR="0013585B" w:rsidRPr="0013585B">
        <w:rPr>
          <w:rFonts w:asciiTheme="majorBidi" w:hAnsiTheme="majorBidi" w:cstheme="majorBidi"/>
          <w:sz w:val="28"/>
          <w:szCs w:val="28"/>
        </w:rPr>
        <w:t xml:space="preserve">the </w:t>
      </w:r>
      <w:r w:rsidRPr="0013585B">
        <w:rPr>
          <w:rFonts w:asciiTheme="majorBidi" w:hAnsiTheme="majorBidi" w:cstheme="majorBidi"/>
          <w:sz w:val="28"/>
          <w:szCs w:val="28"/>
        </w:rPr>
        <w:t xml:space="preserve">flow and </w:t>
      </w:r>
      <w:r w:rsidR="0013585B" w:rsidRPr="0013585B">
        <w:rPr>
          <w:rFonts w:asciiTheme="majorBidi" w:hAnsiTheme="majorBidi" w:cstheme="majorBidi"/>
          <w:sz w:val="28"/>
          <w:szCs w:val="28"/>
        </w:rPr>
        <w:t xml:space="preserve">the </w:t>
      </w:r>
      <w:r w:rsidRPr="0013585B">
        <w:rPr>
          <w:rFonts w:asciiTheme="majorBidi" w:hAnsiTheme="majorBidi" w:cstheme="majorBidi"/>
          <w:sz w:val="28"/>
          <w:szCs w:val="28"/>
        </w:rPr>
        <w:t xml:space="preserve">heat transfer performance of </w:t>
      </w:r>
      <w:r w:rsidR="0013585B" w:rsidRPr="0013585B">
        <w:rPr>
          <w:rFonts w:asciiTheme="majorBidi" w:hAnsiTheme="majorBidi" w:cstheme="majorBidi"/>
          <w:sz w:val="28"/>
          <w:szCs w:val="28"/>
        </w:rPr>
        <w:t xml:space="preserve">the fluids of </w:t>
      </w:r>
      <w:r w:rsidRPr="0013585B">
        <w:rPr>
          <w:rFonts w:asciiTheme="majorBidi" w:hAnsiTheme="majorBidi" w:cstheme="majorBidi"/>
          <w:sz w:val="28"/>
          <w:szCs w:val="28"/>
        </w:rPr>
        <w:t>test in</w:t>
      </w:r>
      <w:r w:rsidR="0013585B" w:rsidRPr="0013585B">
        <w:rPr>
          <w:rFonts w:asciiTheme="majorBidi" w:hAnsiTheme="majorBidi" w:cstheme="majorBidi"/>
          <w:sz w:val="28"/>
          <w:szCs w:val="28"/>
        </w:rPr>
        <w:t>to</w:t>
      </w:r>
      <w:r w:rsidRPr="0013585B">
        <w:rPr>
          <w:rFonts w:asciiTheme="majorBidi" w:hAnsiTheme="majorBidi" w:cstheme="majorBidi"/>
          <w:sz w:val="28"/>
          <w:szCs w:val="28"/>
        </w:rPr>
        <w:t xml:space="preserve"> the corrugated tube using cylindrical inserts are </w:t>
      </w:r>
      <w:r w:rsidR="0013585B" w:rsidRPr="0013585B">
        <w:rPr>
          <w:rFonts w:asciiTheme="majorBidi" w:hAnsiTheme="majorBidi" w:cstheme="majorBidi"/>
          <w:sz w:val="28"/>
          <w:szCs w:val="28"/>
        </w:rPr>
        <w:t>fairly</w:t>
      </w:r>
      <w:r w:rsidRPr="0013585B">
        <w:rPr>
          <w:rFonts w:asciiTheme="majorBidi" w:hAnsiTheme="majorBidi" w:cstheme="majorBidi"/>
          <w:sz w:val="28"/>
          <w:szCs w:val="28"/>
        </w:rPr>
        <w:t xml:space="preserve"> </w:t>
      </w:r>
      <w:r w:rsidR="0013585B" w:rsidRPr="0013585B">
        <w:rPr>
          <w:rFonts w:asciiTheme="majorBidi" w:hAnsiTheme="majorBidi" w:cstheme="majorBidi"/>
          <w:sz w:val="28"/>
          <w:szCs w:val="28"/>
        </w:rPr>
        <w:t>rare</w:t>
      </w:r>
      <w:r w:rsidRPr="0013585B">
        <w:rPr>
          <w:rFonts w:asciiTheme="majorBidi" w:hAnsiTheme="majorBidi" w:cstheme="majorBidi"/>
          <w:sz w:val="28"/>
          <w:szCs w:val="28"/>
        </w:rPr>
        <w:t xml:space="preserve">, and </w:t>
      </w:r>
      <w:r w:rsidR="0013585B" w:rsidRPr="0013585B">
        <w:rPr>
          <w:rFonts w:asciiTheme="majorBidi" w:hAnsiTheme="majorBidi" w:cstheme="majorBidi"/>
          <w:sz w:val="28"/>
          <w:szCs w:val="28"/>
        </w:rPr>
        <w:t>up</w:t>
      </w:r>
      <w:r w:rsidRPr="0013585B">
        <w:rPr>
          <w:rFonts w:asciiTheme="majorBidi" w:hAnsiTheme="majorBidi" w:cstheme="majorBidi"/>
          <w:sz w:val="28"/>
          <w:szCs w:val="28"/>
        </w:rPr>
        <w:t xml:space="preserve">on the </w:t>
      </w:r>
      <w:r w:rsidR="0013585B" w:rsidRPr="0013585B">
        <w:rPr>
          <w:rFonts w:asciiTheme="majorBidi" w:hAnsiTheme="majorBidi" w:cstheme="majorBidi"/>
          <w:sz w:val="28"/>
          <w:szCs w:val="28"/>
        </w:rPr>
        <w:t>else</w:t>
      </w:r>
      <w:r w:rsidRPr="0013585B">
        <w:rPr>
          <w:rFonts w:asciiTheme="majorBidi" w:hAnsiTheme="majorBidi" w:cstheme="majorBidi"/>
          <w:sz w:val="28"/>
          <w:szCs w:val="28"/>
        </w:rPr>
        <w:t xml:space="preserve"> hand, the </w:t>
      </w:r>
      <w:r w:rsidR="0013585B" w:rsidRPr="0013585B">
        <w:rPr>
          <w:rFonts w:asciiTheme="majorBidi" w:hAnsiTheme="majorBidi" w:cstheme="majorBidi"/>
          <w:sz w:val="28"/>
          <w:szCs w:val="28"/>
        </w:rPr>
        <w:t>investigational</w:t>
      </w:r>
      <w:r w:rsidRPr="0013585B">
        <w:rPr>
          <w:rFonts w:asciiTheme="majorBidi" w:hAnsiTheme="majorBidi" w:cstheme="majorBidi"/>
          <w:sz w:val="28"/>
          <w:szCs w:val="28"/>
        </w:rPr>
        <w:t xml:space="preserve"> </w:t>
      </w:r>
      <w:r w:rsidR="0013585B" w:rsidRPr="0013585B">
        <w:rPr>
          <w:rFonts w:asciiTheme="majorBidi" w:hAnsiTheme="majorBidi" w:cstheme="majorBidi"/>
          <w:sz w:val="28"/>
          <w:szCs w:val="28"/>
        </w:rPr>
        <w:t>apparatus</w:t>
      </w:r>
      <w:r w:rsidRPr="0013585B">
        <w:rPr>
          <w:rFonts w:asciiTheme="majorBidi" w:hAnsiTheme="majorBidi" w:cstheme="majorBidi"/>
          <w:sz w:val="28"/>
          <w:szCs w:val="28"/>
        </w:rPr>
        <w:t xml:space="preserve"> of corrugated tube is the </w:t>
      </w:r>
      <w:r w:rsidR="0013585B" w:rsidRPr="0013585B">
        <w:rPr>
          <w:rFonts w:asciiTheme="majorBidi" w:hAnsiTheme="majorBidi" w:cstheme="majorBidi"/>
          <w:sz w:val="28"/>
          <w:szCs w:val="28"/>
        </w:rPr>
        <w:t>similar</w:t>
      </w:r>
      <w:r w:rsidRPr="0013585B">
        <w:rPr>
          <w:rFonts w:asciiTheme="majorBidi" w:hAnsiTheme="majorBidi" w:cstheme="majorBidi"/>
          <w:sz w:val="28"/>
          <w:szCs w:val="28"/>
        </w:rPr>
        <w:t xml:space="preserve"> as circular tube in th</w:t>
      </w:r>
      <w:r w:rsidR="0013585B" w:rsidRPr="0013585B">
        <w:rPr>
          <w:rFonts w:asciiTheme="majorBidi" w:hAnsiTheme="majorBidi" w:cstheme="majorBidi"/>
          <w:sz w:val="28"/>
          <w:szCs w:val="28"/>
        </w:rPr>
        <w:t>e present</w:t>
      </w:r>
      <w:r w:rsidRPr="0013585B">
        <w:rPr>
          <w:rFonts w:asciiTheme="majorBidi" w:hAnsiTheme="majorBidi" w:cstheme="majorBidi"/>
          <w:sz w:val="28"/>
          <w:szCs w:val="28"/>
        </w:rPr>
        <w:t xml:space="preserve"> </w:t>
      </w:r>
      <w:r w:rsidR="0013585B" w:rsidRPr="0013585B">
        <w:rPr>
          <w:rFonts w:asciiTheme="majorBidi" w:hAnsiTheme="majorBidi" w:cstheme="majorBidi"/>
          <w:sz w:val="28"/>
          <w:szCs w:val="28"/>
        </w:rPr>
        <w:t>work</w:t>
      </w:r>
      <w:r w:rsidRPr="0013585B">
        <w:rPr>
          <w:rFonts w:asciiTheme="majorBidi" w:hAnsiTheme="majorBidi" w:cstheme="majorBidi"/>
          <w:sz w:val="28"/>
          <w:szCs w:val="28"/>
        </w:rPr>
        <w:t xml:space="preserve">, </w:t>
      </w:r>
      <w:r w:rsidR="0013585B" w:rsidRPr="0013585B">
        <w:rPr>
          <w:rFonts w:asciiTheme="majorBidi" w:hAnsiTheme="majorBidi" w:cstheme="majorBidi"/>
          <w:sz w:val="28"/>
          <w:szCs w:val="28"/>
        </w:rPr>
        <w:t>thus</w:t>
      </w:r>
      <w:r w:rsidRPr="0013585B">
        <w:rPr>
          <w:rFonts w:asciiTheme="majorBidi" w:hAnsiTheme="majorBidi" w:cstheme="majorBidi"/>
          <w:sz w:val="28"/>
          <w:szCs w:val="28"/>
        </w:rPr>
        <w:t xml:space="preserve"> the </w:t>
      </w:r>
      <w:r w:rsidR="0013585B" w:rsidRPr="0013585B">
        <w:rPr>
          <w:rFonts w:asciiTheme="majorBidi" w:hAnsiTheme="majorBidi" w:cstheme="majorBidi"/>
          <w:sz w:val="28"/>
          <w:szCs w:val="28"/>
        </w:rPr>
        <w:t xml:space="preserve">circular tube's </w:t>
      </w:r>
      <w:r w:rsidRPr="0013585B">
        <w:rPr>
          <w:rFonts w:asciiTheme="majorBidi" w:hAnsiTheme="majorBidi" w:cstheme="majorBidi"/>
          <w:sz w:val="28"/>
          <w:szCs w:val="28"/>
        </w:rPr>
        <w:t xml:space="preserve">flow and the heat transfer </w:t>
      </w:r>
      <w:r w:rsidR="0013585B" w:rsidRPr="0013585B">
        <w:rPr>
          <w:rFonts w:asciiTheme="majorBidi" w:hAnsiTheme="majorBidi" w:cstheme="majorBidi"/>
          <w:sz w:val="28"/>
          <w:szCs w:val="28"/>
        </w:rPr>
        <w:t>features</w:t>
      </w:r>
      <w:r w:rsidRPr="0013585B">
        <w:rPr>
          <w:rFonts w:asciiTheme="majorBidi" w:hAnsiTheme="majorBidi" w:cstheme="majorBidi"/>
          <w:sz w:val="28"/>
          <w:szCs w:val="28"/>
        </w:rPr>
        <w:t xml:space="preserve"> are </w:t>
      </w:r>
      <w:r w:rsidR="0013585B" w:rsidRPr="0013585B">
        <w:rPr>
          <w:rFonts w:asciiTheme="majorBidi" w:hAnsiTheme="majorBidi" w:cstheme="majorBidi"/>
          <w:sz w:val="28"/>
          <w:szCs w:val="28"/>
        </w:rPr>
        <w:t>investigated experimentally</w:t>
      </w:r>
      <w:r w:rsidRPr="0013585B">
        <w:rPr>
          <w:rFonts w:asciiTheme="majorBidi" w:hAnsiTheme="majorBidi" w:cstheme="majorBidi"/>
          <w:sz w:val="28"/>
          <w:szCs w:val="28"/>
        </w:rPr>
        <w:t xml:space="preserve">, </w:t>
      </w:r>
      <w:r w:rsidR="0013585B" w:rsidRPr="0013585B">
        <w:rPr>
          <w:rFonts w:asciiTheme="majorBidi" w:hAnsiTheme="majorBidi" w:cstheme="majorBidi"/>
          <w:sz w:val="28"/>
          <w:szCs w:val="28"/>
        </w:rPr>
        <w:t>chiefly</w:t>
      </w:r>
      <w:r w:rsidRPr="0013585B">
        <w:rPr>
          <w:rFonts w:asciiTheme="majorBidi" w:hAnsiTheme="majorBidi" w:cstheme="majorBidi"/>
          <w:sz w:val="28"/>
          <w:szCs w:val="28"/>
        </w:rPr>
        <w:t xml:space="preserve"> </w:t>
      </w:r>
      <w:r w:rsidR="0013585B" w:rsidRPr="0013585B">
        <w:rPr>
          <w:rFonts w:asciiTheme="majorBidi" w:hAnsiTheme="majorBidi" w:cstheme="majorBidi"/>
          <w:sz w:val="28"/>
          <w:szCs w:val="28"/>
        </w:rPr>
        <w:t>for</w:t>
      </w:r>
      <w:r w:rsidRPr="0013585B">
        <w:rPr>
          <w:rFonts w:asciiTheme="majorBidi" w:hAnsiTheme="majorBidi" w:cstheme="majorBidi"/>
          <w:sz w:val="28"/>
          <w:szCs w:val="28"/>
        </w:rPr>
        <w:t xml:space="preserve"> validat</w:t>
      </w:r>
      <w:r w:rsidR="0013585B" w:rsidRPr="0013585B">
        <w:rPr>
          <w:rFonts w:asciiTheme="majorBidi" w:hAnsiTheme="majorBidi" w:cstheme="majorBidi"/>
          <w:sz w:val="28"/>
          <w:szCs w:val="28"/>
        </w:rPr>
        <w:t>ing</w:t>
      </w:r>
      <w:r w:rsidRPr="0013585B">
        <w:rPr>
          <w:rFonts w:asciiTheme="majorBidi" w:hAnsiTheme="majorBidi" w:cstheme="majorBidi"/>
          <w:sz w:val="28"/>
          <w:szCs w:val="28"/>
        </w:rPr>
        <w:t xml:space="preserve"> the </w:t>
      </w:r>
      <w:r w:rsidR="0013585B" w:rsidRPr="0013585B">
        <w:rPr>
          <w:rFonts w:asciiTheme="majorBidi" w:hAnsiTheme="majorBidi" w:cstheme="majorBidi"/>
          <w:sz w:val="28"/>
          <w:szCs w:val="28"/>
        </w:rPr>
        <w:t>investigational</w:t>
      </w:r>
      <w:r w:rsidRPr="0013585B">
        <w:rPr>
          <w:rFonts w:asciiTheme="majorBidi" w:hAnsiTheme="majorBidi" w:cstheme="majorBidi"/>
          <w:sz w:val="28"/>
          <w:szCs w:val="28"/>
        </w:rPr>
        <w:t xml:space="preserve"> </w:t>
      </w:r>
      <w:r w:rsidR="0013585B" w:rsidRPr="0013585B">
        <w:rPr>
          <w:rFonts w:asciiTheme="majorBidi" w:hAnsiTheme="majorBidi" w:cstheme="majorBidi"/>
          <w:sz w:val="28"/>
          <w:szCs w:val="28"/>
        </w:rPr>
        <w:t>regime</w:t>
      </w:r>
      <w:r w:rsidRPr="0013585B">
        <w:rPr>
          <w:rFonts w:asciiTheme="majorBidi" w:hAnsiTheme="majorBidi" w:cstheme="majorBidi"/>
          <w:sz w:val="28"/>
          <w:szCs w:val="28"/>
        </w:rPr>
        <w:t>.</w:t>
      </w:r>
    </w:p>
    <w:p w:rsidR="00460E3C" w:rsidRPr="0013585B" w:rsidRDefault="000F1426" w:rsidP="00361ED7">
      <w:pPr>
        <w:bidi w:val="0"/>
        <w:spacing w:after="120"/>
        <w:jc w:val="both"/>
        <w:rPr>
          <w:rFonts w:asciiTheme="majorBidi" w:hAnsiTheme="majorBidi" w:cstheme="majorBidi"/>
          <w:sz w:val="28"/>
          <w:szCs w:val="28"/>
        </w:rPr>
      </w:pPr>
      <w:r>
        <w:rPr>
          <w:rFonts w:asciiTheme="majorBidi" w:hAnsiTheme="majorBidi" w:cstheme="majorBidi"/>
          <w:sz w:val="28"/>
          <w:szCs w:val="28"/>
        </w:rPr>
        <w:t xml:space="preserve">        </w:t>
      </w:r>
      <w:r w:rsidR="0013585B" w:rsidRPr="0013585B">
        <w:rPr>
          <w:rFonts w:asciiTheme="majorBidi" w:hAnsiTheme="majorBidi" w:cstheme="majorBidi"/>
          <w:sz w:val="28"/>
          <w:szCs w:val="28"/>
        </w:rPr>
        <w:t>A</w:t>
      </w:r>
      <w:r w:rsidR="0013585B">
        <w:rPr>
          <w:rFonts w:asciiTheme="majorBidi" w:hAnsiTheme="majorBidi" w:cstheme="majorBidi"/>
          <w:sz w:val="28"/>
          <w:szCs w:val="28"/>
        </w:rPr>
        <w:t>lso</w:t>
      </w:r>
      <w:r w:rsidR="0013585B" w:rsidRPr="0013585B">
        <w:rPr>
          <w:rFonts w:asciiTheme="majorBidi" w:hAnsiTheme="majorBidi" w:cstheme="majorBidi"/>
          <w:sz w:val="28"/>
          <w:szCs w:val="28"/>
        </w:rPr>
        <w:t>, t</w:t>
      </w:r>
      <w:r w:rsidR="00460E3C" w:rsidRPr="0013585B">
        <w:rPr>
          <w:rFonts w:asciiTheme="majorBidi" w:hAnsiTheme="majorBidi" w:cstheme="majorBidi"/>
          <w:sz w:val="28"/>
          <w:szCs w:val="28"/>
        </w:rPr>
        <w:t xml:space="preserve">he obtained </w:t>
      </w:r>
      <w:r w:rsidR="0013585B" w:rsidRPr="0013585B">
        <w:rPr>
          <w:rFonts w:asciiTheme="majorBidi" w:hAnsiTheme="majorBidi" w:cstheme="majorBidi"/>
          <w:sz w:val="28"/>
          <w:szCs w:val="28"/>
        </w:rPr>
        <w:t>investigational</w:t>
      </w:r>
      <w:r w:rsidR="00460E3C" w:rsidRPr="0013585B">
        <w:rPr>
          <w:rFonts w:asciiTheme="majorBidi" w:hAnsiTheme="majorBidi" w:cstheme="majorBidi"/>
          <w:sz w:val="28"/>
          <w:szCs w:val="28"/>
        </w:rPr>
        <w:t xml:space="preserve"> </w:t>
      </w:r>
      <w:r w:rsidR="0013585B" w:rsidRPr="0013585B">
        <w:rPr>
          <w:rFonts w:asciiTheme="majorBidi" w:hAnsiTheme="majorBidi" w:cstheme="majorBidi"/>
          <w:sz w:val="28"/>
          <w:szCs w:val="28"/>
        </w:rPr>
        <w:t>outcomes</w:t>
      </w:r>
      <w:r w:rsidR="00460E3C" w:rsidRPr="0013585B">
        <w:rPr>
          <w:rFonts w:asciiTheme="majorBidi" w:hAnsiTheme="majorBidi" w:cstheme="majorBidi"/>
          <w:sz w:val="28"/>
          <w:szCs w:val="28"/>
        </w:rPr>
        <w:t xml:space="preserve"> from the present study are </w:t>
      </w:r>
      <w:r w:rsidR="0013585B" w:rsidRPr="0013585B">
        <w:rPr>
          <w:rFonts w:asciiTheme="majorBidi" w:hAnsiTheme="majorBidi" w:cstheme="majorBidi"/>
          <w:sz w:val="28"/>
          <w:szCs w:val="28"/>
        </w:rPr>
        <w:t>depicted</w:t>
      </w:r>
      <w:r w:rsidR="00460E3C" w:rsidRPr="0013585B">
        <w:rPr>
          <w:rFonts w:asciiTheme="majorBidi" w:hAnsiTheme="majorBidi" w:cstheme="majorBidi"/>
          <w:sz w:val="28"/>
          <w:szCs w:val="28"/>
        </w:rPr>
        <w:t xml:space="preserve"> in fig</w:t>
      </w:r>
      <w:r w:rsidR="0013585B" w:rsidRPr="0013585B">
        <w:rPr>
          <w:rFonts w:asciiTheme="majorBidi" w:hAnsiTheme="majorBidi" w:cstheme="majorBidi"/>
          <w:sz w:val="28"/>
          <w:szCs w:val="28"/>
        </w:rPr>
        <w:t>s</w:t>
      </w:r>
      <w:r w:rsidR="00460E3C" w:rsidRPr="0013585B">
        <w:rPr>
          <w:rFonts w:asciiTheme="majorBidi" w:hAnsiTheme="majorBidi" w:cstheme="majorBidi"/>
          <w:sz w:val="28"/>
          <w:szCs w:val="28"/>
        </w:rPr>
        <w:t>. 3 and 4.</w:t>
      </w:r>
      <w:r w:rsidR="00460E3C" w:rsidRPr="00EF4953">
        <w:rPr>
          <w:rFonts w:asciiTheme="majorBidi" w:hAnsiTheme="majorBidi" w:cstheme="majorBidi"/>
          <w:b/>
          <w:bCs/>
          <w:sz w:val="28"/>
          <w:szCs w:val="28"/>
        </w:rPr>
        <w:t xml:space="preserve"> </w:t>
      </w:r>
      <w:r w:rsidR="00460E3C" w:rsidRPr="00EF4953">
        <w:rPr>
          <w:rFonts w:asciiTheme="majorBidi" w:hAnsiTheme="majorBidi" w:cstheme="majorBidi"/>
          <w:sz w:val="28"/>
          <w:szCs w:val="28"/>
        </w:rPr>
        <w:t>In addition,</w:t>
      </w:r>
      <w:r w:rsidR="00460E3C" w:rsidRPr="00EF4953">
        <w:rPr>
          <w:rFonts w:asciiTheme="majorBidi" w:hAnsiTheme="majorBidi" w:cstheme="majorBidi"/>
          <w:b/>
          <w:bCs/>
          <w:sz w:val="28"/>
          <w:szCs w:val="28"/>
        </w:rPr>
        <w:t xml:space="preserve"> </w:t>
      </w:r>
      <w:r w:rsidR="00460E3C" w:rsidRPr="0013585B">
        <w:rPr>
          <w:rFonts w:asciiTheme="majorBidi" w:hAnsiTheme="majorBidi" w:cstheme="majorBidi"/>
          <w:sz w:val="28"/>
          <w:szCs w:val="28"/>
        </w:rPr>
        <w:t xml:space="preserve">the </w:t>
      </w:r>
      <w:proofErr w:type="spellStart"/>
      <w:r w:rsidR="00460E3C" w:rsidRPr="0013585B">
        <w:rPr>
          <w:rFonts w:asciiTheme="majorBidi" w:hAnsiTheme="majorBidi" w:cstheme="majorBidi"/>
          <w:sz w:val="28"/>
          <w:szCs w:val="28"/>
        </w:rPr>
        <w:t>Nusselt</w:t>
      </w:r>
      <w:proofErr w:type="spellEnd"/>
      <w:r w:rsidR="00460E3C" w:rsidRPr="0013585B">
        <w:rPr>
          <w:rFonts w:asciiTheme="majorBidi" w:hAnsiTheme="majorBidi" w:cstheme="majorBidi"/>
          <w:sz w:val="28"/>
          <w:szCs w:val="28"/>
        </w:rPr>
        <w:t xml:space="preserve"> n</w:t>
      </w:r>
      <w:r w:rsidR="0013585B" w:rsidRPr="0013585B">
        <w:rPr>
          <w:rFonts w:asciiTheme="majorBidi" w:hAnsiTheme="majorBidi" w:cstheme="majorBidi"/>
          <w:sz w:val="28"/>
          <w:szCs w:val="28"/>
        </w:rPr>
        <w:t>o.</w:t>
      </w:r>
      <w:r w:rsidR="00460E3C" w:rsidRPr="0013585B">
        <w:rPr>
          <w:rFonts w:asciiTheme="majorBidi" w:hAnsiTheme="majorBidi" w:cstheme="majorBidi"/>
          <w:sz w:val="28"/>
          <w:szCs w:val="28"/>
        </w:rPr>
        <w:t xml:space="preserve"> and friction factor</w:t>
      </w:r>
      <w:r w:rsidR="0013585B" w:rsidRPr="0013585B">
        <w:rPr>
          <w:rFonts w:asciiTheme="majorBidi" w:hAnsiTheme="majorBidi" w:cstheme="majorBidi"/>
          <w:sz w:val="28"/>
          <w:szCs w:val="28"/>
        </w:rPr>
        <w:t xml:space="preserve"> results</w:t>
      </w:r>
      <w:r w:rsidR="00460E3C" w:rsidRPr="0013585B">
        <w:rPr>
          <w:rFonts w:asciiTheme="majorBidi" w:hAnsiTheme="majorBidi" w:cstheme="majorBidi"/>
          <w:sz w:val="28"/>
          <w:szCs w:val="28"/>
        </w:rPr>
        <w:t xml:space="preserve"> are compared with the </w:t>
      </w:r>
      <w:r w:rsidR="0013585B" w:rsidRPr="0013585B">
        <w:rPr>
          <w:rFonts w:asciiTheme="majorBidi" w:hAnsiTheme="majorBidi" w:cstheme="majorBidi"/>
          <w:sz w:val="28"/>
          <w:szCs w:val="28"/>
        </w:rPr>
        <w:t>connected</w:t>
      </w:r>
      <w:r w:rsidR="00460E3C" w:rsidRPr="0013585B">
        <w:rPr>
          <w:rFonts w:asciiTheme="majorBidi" w:hAnsiTheme="majorBidi" w:cstheme="majorBidi"/>
          <w:sz w:val="28"/>
          <w:szCs w:val="28"/>
        </w:rPr>
        <w:t xml:space="preserve"> correlations a</w:t>
      </w:r>
      <w:r w:rsidR="0013585B" w:rsidRPr="0013585B">
        <w:rPr>
          <w:rFonts w:asciiTheme="majorBidi" w:hAnsiTheme="majorBidi" w:cstheme="majorBidi"/>
          <w:sz w:val="28"/>
          <w:szCs w:val="28"/>
        </w:rPr>
        <w:t>s well as</w:t>
      </w:r>
      <w:r w:rsidR="00460E3C" w:rsidRPr="0013585B">
        <w:rPr>
          <w:rFonts w:asciiTheme="majorBidi" w:hAnsiTheme="majorBidi" w:cstheme="majorBidi"/>
          <w:sz w:val="28"/>
          <w:szCs w:val="28"/>
        </w:rPr>
        <w:t xml:space="preserve"> </w:t>
      </w:r>
      <w:r w:rsidR="0013585B" w:rsidRPr="0013585B">
        <w:rPr>
          <w:rFonts w:asciiTheme="majorBidi" w:hAnsiTheme="majorBidi" w:cstheme="majorBidi"/>
          <w:sz w:val="28"/>
          <w:szCs w:val="28"/>
        </w:rPr>
        <w:t>preceding</w:t>
      </w:r>
      <w:r w:rsidR="00460E3C" w:rsidRPr="0013585B">
        <w:rPr>
          <w:rFonts w:asciiTheme="majorBidi" w:hAnsiTheme="majorBidi" w:cstheme="majorBidi"/>
          <w:sz w:val="28"/>
          <w:szCs w:val="28"/>
        </w:rPr>
        <w:t xml:space="preserve"> </w:t>
      </w:r>
      <w:r w:rsidR="0013585B" w:rsidRPr="0013585B">
        <w:rPr>
          <w:rFonts w:asciiTheme="majorBidi" w:hAnsiTheme="majorBidi" w:cstheme="majorBidi"/>
          <w:sz w:val="28"/>
          <w:szCs w:val="28"/>
        </w:rPr>
        <w:t>studies</w:t>
      </w:r>
      <w:r w:rsidR="00C92C21" w:rsidRPr="0013585B">
        <w:rPr>
          <w:rFonts w:asciiTheme="majorBidi" w:hAnsiTheme="majorBidi" w:cstheme="majorBidi"/>
          <w:sz w:val="28"/>
          <w:szCs w:val="28"/>
        </w:rPr>
        <w:t>, and</w:t>
      </w:r>
      <w:r w:rsidR="00460E3C" w:rsidRPr="0013585B">
        <w:rPr>
          <w:rFonts w:asciiTheme="majorBidi" w:hAnsiTheme="majorBidi" w:cstheme="majorBidi"/>
          <w:sz w:val="28"/>
          <w:szCs w:val="28"/>
        </w:rPr>
        <w:t xml:space="preserve"> the standard </w:t>
      </w:r>
      <w:r w:rsidR="0013585B" w:rsidRPr="0013585B">
        <w:rPr>
          <w:rFonts w:asciiTheme="majorBidi" w:hAnsiTheme="majorBidi" w:cstheme="majorBidi"/>
          <w:sz w:val="28"/>
          <w:szCs w:val="28"/>
        </w:rPr>
        <w:t>relationships</w:t>
      </w:r>
      <w:r w:rsidR="00460E3C" w:rsidRPr="0013585B">
        <w:rPr>
          <w:rFonts w:asciiTheme="majorBidi" w:hAnsiTheme="majorBidi" w:cstheme="majorBidi"/>
          <w:sz w:val="28"/>
          <w:szCs w:val="28"/>
        </w:rPr>
        <w:t xml:space="preserve"> of convective heat transfer </w:t>
      </w:r>
      <w:r w:rsidR="0013585B" w:rsidRPr="0013585B">
        <w:rPr>
          <w:rFonts w:asciiTheme="majorBidi" w:hAnsiTheme="majorBidi" w:cstheme="majorBidi"/>
          <w:sz w:val="28"/>
          <w:szCs w:val="28"/>
        </w:rPr>
        <w:t xml:space="preserve">that are </w:t>
      </w:r>
      <w:r w:rsidR="00460E3C" w:rsidRPr="0013585B">
        <w:rPr>
          <w:rFonts w:asciiTheme="majorBidi" w:hAnsiTheme="majorBidi" w:cstheme="majorBidi"/>
          <w:sz w:val="28"/>
          <w:szCs w:val="28"/>
        </w:rPr>
        <w:t xml:space="preserve">recommend </w:t>
      </w:r>
      <w:r w:rsidR="0013585B" w:rsidRPr="0013585B">
        <w:rPr>
          <w:rFonts w:asciiTheme="majorBidi" w:hAnsiTheme="majorBidi" w:cstheme="majorBidi"/>
          <w:sz w:val="28"/>
          <w:szCs w:val="28"/>
        </w:rPr>
        <w:t>via the</w:t>
      </w:r>
      <w:r w:rsidR="00460E3C" w:rsidRPr="0013585B">
        <w:rPr>
          <w:rFonts w:asciiTheme="majorBidi" w:hAnsiTheme="majorBidi" w:cstheme="majorBidi"/>
          <w:sz w:val="28"/>
          <w:szCs w:val="28"/>
        </w:rPr>
        <w:t xml:space="preserve"> literature </w:t>
      </w:r>
      <w:r w:rsidR="00091E7E">
        <w:rPr>
          <w:rFonts w:asciiTheme="majorBidi" w:hAnsiTheme="majorBidi" w:cstheme="majorBidi"/>
          <w:sz w:val="28"/>
          <w:szCs w:val="28"/>
        </w:rPr>
        <w:fldChar w:fldCharType="begin" w:fldLock="1"/>
      </w:r>
      <w:r w:rsidR="00091E7E">
        <w:rPr>
          <w:rFonts w:asciiTheme="majorBidi" w:hAnsiTheme="majorBidi" w:cstheme="majorBidi"/>
          <w:sz w:val="28"/>
          <w:szCs w:val="28"/>
        </w:rPr>
        <w:instrText>ADDIN CSL_CITATION {"citationItems":[{"id":"ITEM-1","itemData":{"author":[{"dropping-particle":"","family":"S. M. Yang","given":"W.Q.Tao","non-dropping-particle":"","parse-names":false,"suffix":""}],"id":"ITEM-1","issued":{"date-parts":[["2012"]]},"number-of-pages":"246-251","title":"Heat transfer","type":"book"},"uris":["http://www.mendeley.com/documents/?uuid=fa88dd33-8eca-4de7-bd02-07bf729fcadb"]},{"id":"ITEM-2","itemData":{"DOI":"10.1007/978-3-319-15793-1_19","ISBN":"9780471457282","ISSN":"09265112","abstract":"In the previous chapters we have confined ourselves to the case of forced convention, where the fluid movement is caused by an external cause, such as the movement of one of the fluid boundaries, or the pressure difference induced by a pump or by gravity. We have not considered, so far, the important case of free convection, named also natural convection, or buoyancy-driven flows, where the fluid movement is caused by the density differences due to changes of temperature or concentration of the fluid. Free convection is encountered very often in nature. For example, air heats up, as it flows past the slopes of a mountain which has been heated by the sun, so that its density decreases and consequently moves upward. This mechanism generates those updrafts that are well known to all birds and, generally, to all those who delight of gliding. Also, as the water at the surface of warm seas evaporates, its salt concentration increases, so that the water becomes heavier, sediments and is then replaced by the lighter water coming from colder seas, thus generating marine currents. The crucial aspect of free convection is that velocity and temperature (and concentration as well) are tightly coupled to one another. That means that, while in forced convection the velocity field is imposed and can be determined (almost) independently of temperature (or concentration), in free convection fluid motion is due directly to a temperature difference, so that velocity and temperature must be determined in parallel, thus making the problem much more difficult to solve. This chapter intends to be only a short introduction to the free convection problem, determining in Sect. 19.1 the governing equation and their scaling, and in Sect. 19.2 solving them in one of the very few cases where an exact solution does exist. The boundary layer theory in free convection is then explained in Sects. 19.3 and 19.4, followed by Sect. 19.5, where a few experimental correlations are presented. Finally, in Sect. 19.6, a few examples of flow with phase transition are described, where the density difference between the phases plays obviously a very important role.","author":[{"dropping-particle":"","family":"Edition","given":"Sixth","non-dropping-particle":"","parse-names":false,"suffix":""}],"container-title":"Fluid Mechanics and its Applications","id":"ITEM-2","issued":{"date-parts":[["2015"]]},"number-of-pages":"321-338","title":"Free convection","type":"book","volume":"112"},"uris":["http://www.mendeley.com/documents/?uuid=013a2e78-042c-4abc-8fd9-607e0770f5e1"]},{"id":"ITEM-3","itemData":{"ISBN":"978–0–07–352936–3","author":[{"dropping-particle":"","family":"J. P. Holman","given":"","non-dropping-particle":"","parse-names":false,"suffix":""}],"edition":"TENTH","id":"ITEM-3","issued":{"date-parts":[["2010"]]},"number-of-pages":"1-759","title":"No TitleHeat Transfer","type":"book"},"uris":["http://www.mendeley.com/documents/?uuid=32f205e4-c8fb-42f9-b4fe-212db56ad8a9"]},{"id":"ITEM-4","itemData":{"DOI":"10.1016/j.ijheatmasstransfer.2003.08.005","ISSN":"00179310","abstract":"Corrugated tubes have been experimentally studied in order to obtain their heat transfer and isothermal friction characteristics. The use of water and ethylene glycol as test fluids has allowed to cover a wide range of turbulent fluid flow conditions: Reynolds number from 2000 to 90 000 and Prandtl number from 2.5 to 100. The paper presents a comprehensive experimental study on a family of 10 corrugated tubes which were manufactured by cold rolling. Artificial roughness is characterised by rib height h/d ranging from 0.02 to 0.06 and spiral pitch p/d from 0.6 to 1.2. The results show that a unique dimensionless parameter named severity index (φ = h2/pd) can be used to establish roughness influence on flow. The large amount of experimental data has been correlated in order to obtain easy to use expressions for Fanning friction factors and Nusselt numbers as functions of flow and geometry dimensionless parameters. The real benefits which are offered by corrugated tubes have been assessed by calculating one of the performance evaluation criteria commonly used in the enhanced heat transfer literature. Finally an optimisation study shows the guidelines to choose which roughness geometry offers the best performance for specific flow conditions. © 2003 Elsevier Ltd. All rights reserved.","author":[{"dropping-particle":"","family":"Vicente","given":"P. G.","non-dropping-particle":"","parse-names":false,"suffix":""},{"dropping-particle":"","family":"García","given":"A.","non-dropping-particle":"","parse-names":false,"suffix":""},{"dropping-particle":"","family":"Viedma","given":"A.","non-dropping-particle":"","parse-names":false,"suffix":""}],"container-title":"International Journal of Heat and Mass Transfer","id":"ITEM-4","issue":"4","issued":{"date-parts":[["2004"]]},"page":"671-681","title":"Experimental investigation on heat transfer and frictional characteristics of spirally corrugated tubes in turbulent flow at different Prandtl numbers","type":"article-journal","volume":"47"},"uris":["http://www.mendeley.com/documents/?uuid=b6ea8724-56ed-408d-be7f-873b68032f3d"]}],"mendeley":{"formattedCitation":"[22–25]","plainTextFormattedCitation":"[22–25]"},"properties":{"noteIndex":0},"schema":"https://github.com/citation-style-language/schema/raw/master/csl-citation.json"}</w:instrText>
      </w:r>
      <w:r w:rsidR="00091E7E">
        <w:rPr>
          <w:rFonts w:asciiTheme="majorBidi" w:hAnsiTheme="majorBidi" w:cstheme="majorBidi"/>
          <w:sz w:val="28"/>
          <w:szCs w:val="28"/>
        </w:rPr>
        <w:fldChar w:fldCharType="separate"/>
      </w:r>
      <w:r w:rsidR="00091E7E" w:rsidRPr="00091E7E">
        <w:rPr>
          <w:rFonts w:asciiTheme="majorBidi" w:hAnsiTheme="majorBidi" w:cstheme="majorBidi"/>
          <w:noProof/>
          <w:sz w:val="28"/>
          <w:szCs w:val="28"/>
        </w:rPr>
        <w:t>[22–25]</w:t>
      </w:r>
      <w:r w:rsidR="00091E7E">
        <w:rPr>
          <w:rFonts w:asciiTheme="majorBidi" w:hAnsiTheme="majorBidi" w:cstheme="majorBidi"/>
          <w:sz w:val="28"/>
          <w:szCs w:val="28"/>
        </w:rPr>
        <w:fldChar w:fldCharType="end"/>
      </w:r>
      <w:r w:rsidR="00F872A7">
        <w:rPr>
          <w:rFonts w:asciiTheme="majorBidi" w:hAnsiTheme="majorBidi" w:cstheme="majorBidi"/>
          <w:sz w:val="28"/>
          <w:szCs w:val="28"/>
        </w:rPr>
        <w:t xml:space="preserve"> </w:t>
      </w:r>
      <w:r w:rsidR="00460E3C" w:rsidRPr="0013585B">
        <w:rPr>
          <w:rFonts w:asciiTheme="majorBidi" w:hAnsiTheme="majorBidi" w:cstheme="majorBidi"/>
          <w:sz w:val="28"/>
          <w:szCs w:val="28"/>
        </w:rPr>
        <w:t xml:space="preserve">are </w:t>
      </w:r>
      <w:r w:rsidR="0013585B" w:rsidRPr="0013585B">
        <w:rPr>
          <w:rFonts w:asciiTheme="majorBidi" w:hAnsiTheme="majorBidi" w:cstheme="majorBidi"/>
          <w:sz w:val="28"/>
          <w:szCs w:val="28"/>
        </w:rPr>
        <w:t>revealed</w:t>
      </w:r>
      <w:r w:rsidR="00460E3C" w:rsidRPr="0013585B">
        <w:rPr>
          <w:rFonts w:asciiTheme="majorBidi" w:hAnsiTheme="majorBidi" w:cstheme="majorBidi"/>
          <w:sz w:val="28"/>
          <w:szCs w:val="28"/>
        </w:rPr>
        <w:t xml:space="preserve"> below:</w:t>
      </w:r>
    </w:p>
    <w:p w:rsidR="00460E3C" w:rsidRDefault="00460E3C" w:rsidP="000F1426">
      <w:pPr>
        <w:bidi w:val="0"/>
        <w:spacing w:after="120"/>
        <w:jc w:val="both"/>
        <w:rPr>
          <w:rFonts w:asciiTheme="majorBidi" w:hAnsiTheme="majorBidi" w:cstheme="majorBidi"/>
          <w:sz w:val="28"/>
          <w:szCs w:val="28"/>
        </w:rPr>
      </w:pPr>
      <w:proofErr w:type="spellStart"/>
      <w:r w:rsidRPr="00A95CE2">
        <w:rPr>
          <w:rFonts w:asciiTheme="majorBidi" w:hAnsiTheme="majorBidi" w:cstheme="majorBidi"/>
          <w:sz w:val="28"/>
          <w:szCs w:val="28"/>
        </w:rPr>
        <w:t>Sieder</w:t>
      </w:r>
      <w:proofErr w:type="spellEnd"/>
      <w:r w:rsidRPr="00A95CE2">
        <w:rPr>
          <w:rFonts w:asciiTheme="majorBidi" w:hAnsiTheme="majorBidi" w:cstheme="majorBidi"/>
          <w:sz w:val="28"/>
          <w:szCs w:val="28"/>
        </w:rPr>
        <w:t>-Tate formula</w:t>
      </w:r>
      <w:r w:rsidR="00EF4953">
        <w:rPr>
          <w:rFonts w:asciiTheme="majorBidi" w:hAnsiTheme="majorBidi" w:cstheme="majorBidi"/>
          <w:sz w:val="28"/>
          <w:szCs w:val="28"/>
        </w:rPr>
        <w:t xml:space="preserve"> </w:t>
      </w:r>
      <w:r w:rsidR="0010266C" w:rsidRPr="003A6810">
        <w:rPr>
          <w:rFonts w:asciiTheme="majorBidi" w:hAnsiTheme="majorBidi" w:cstheme="majorBidi"/>
          <w:sz w:val="28"/>
          <w:szCs w:val="28"/>
        </w:rPr>
        <w:fldChar w:fldCharType="begin" w:fldLock="1"/>
      </w:r>
      <w:r w:rsidR="00537EE2">
        <w:rPr>
          <w:rFonts w:asciiTheme="majorBidi" w:hAnsiTheme="majorBidi" w:cstheme="majorBidi"/>
          <w:sz w:val="28"/>
          <w:szCs w:val="28"/>
        </w:rPr>
        <w:instrText>ADDIN CSL_CITATION {"citationItems":[{"id":"ITEM-1","itemData":{"author":[{"dropping-particle":"","family":"S. M. Yang","given":"W.Q.Tao","non-dropping-particle":"","parse-names":false,"suffix":""}],"id":"ITEM-1","issued":{"date-parts":[["2012"]]},"number-of-pages":"246-251","title":"Heat transfer","type":"book"},"uris":["http://www.mendeley.com/documents/?uuid=fa88dd33-8eca-4de7-bd02-07bf729fcadb"]}],"mendeley":{"formattedCitation":"[22]","plainTextFormattedCitation":"[22]","previouslyFormattedCitation":"[22]"},"properties":{"noteIndex":0},"schema":"https://github.com/citation-style-language/schema/raw/master/csl-citation.json"}</w:instrText>
      </w:r>
      <w:r w:rsidR="0010266C" w:rsidRPr="003A6810">
        <w:rPr>
          <w:rFonts w:asciiTheme="majorBidi" w:hAnsiTheme="majorBidi" w:cstheme="majorBidi"/>
          <w:sz w:val="28"/>
          <w:szCs w:val="28"/>
        </w:rPr>
        <w:fldChar w:fldCharType="separate"/>
      </w:r>
      <w:r w:rsidR="00537EE2" w:rsidRPr="00537EE2">
        <w:rPr>
          <w:rFonts w:asciiTheme="majorBidi" w:hAnsiTheme="majorBidi" w:cstheme="majorBidi"/>
          <w:noProof/>
          <w:sz w:val="28"/>
          <w:szCs w:val="28"/>
        </w:rPr>
        <w:t>[22]</w:t>
      </w:r>
      <w:r w:rsidR="0010266C" w:rsidRPr="003A6810">
        <w:rPr>
          <w:rFonts w:asciiTheme="majorBidi" w:hAnsiTheme="majorBidi" w:cstheme="majorBidi"/>
          <w:sz w:val="28"/>
          <w:szCs w:val="28"/>
        </w:rPr>
        <w:fldChar w:fldCharType="end"/>
      </w:r>
      <w:r w:rsidRPr="003A6810">
        <w:rPr>
          <w:rFonts w:asciiTheme="majorBidi" w:hAnsiTheme="majorBidi" w:cstheme="majorBidi"/>
          <w:sz w:val="28"/>
          <w:szCs w:val="28"/>
        </w:rPr>
        <w:t>:</w:t>
      </w:r>
      <w:r w:rsidRPr="00460E3C">
        <w:rPr>
          <w:rFonts w:asciiTheme="majorBidi" w:hAnsiTheme="majorBidi" w:cstheme="majorBidi"/>
          <w:sz w:val="28"/>
          <w:szCs w:val="28"/>
        </w:rPr>
        <w:t xml:space="preserve"> </w:t>
      </w:r>
    </w:p>
    <w:p w:rsidR="00460E3C" w:rsidRPr="00E358D1" w:rsidRDefault="00460E3C" w:rsidP="00361ED7">
      <w:pPr>
        <w:bidi w:val="0"/>
        <w:spacing w:after="240"/>
        <w:rPr>
          <w:rFonts w:ascii="Cambria Math" w:hAnsi="Cambria Math" w:cstheme="majorBidi"/>
          <w:sz w:val="28"/>
          <w:szCs w:val="28"/>
          <w:oMath/>
        </w:rPr>
      </w:pPr>
      <m:oMathPara>
        <m:oMathParaPr>
          <m:jc m:val="left"/>
        </m:oMathParaPr>
        <m:oMath>
          <m:r>
            <w:rPr>
              <w:rFonts w:ascii="Cambria Math" w:eastAsiaTheme="minorEastAsia" w:hAnsi="Cambria Math" w:cstheme="majorBidi"/>
              <w:sz w:val="28"/>
              <w:szCs w:val="28"/>
            </w:rPr>
            <m:t>Nu=1.86</m:t>
          </m:r>
          <m:sSup>
            <m:sSupPr>
              <m:ctrlPr>
                <w:rPr>
                  <w:rFonts w:ascii="Cambria Math" w:eastAsiaTheme="minorEastAsia" w:hAnsi="Cambria Math" w:cstheme="majorBidi"/>
                  <w:i/>
                  <w:sz w:val="28"/>
                  <w:szCs w:val="28"/>
                </w:rPr>
              </m:ctrlPr>
            </m:sSupPr>
            <m:e>
              <m:d>
                <m:dPr>
                  <m:ctrlPr>
                    <w:rPr>
                      <w:rFonts w:ascii="Cambria Math" w:eastAsiaTheme="minorEastAsia" w:hAnsi="Cambria Math" w:cstheme="majorBidi"/>
                      <w:i/>
                      <w:sz w:val="28"/>
                      <w:szCs w:val="28"/>
                    </w:rPr>
                  </m:ctrlPr>
                </m:dPr>
                <m:e>
                  <m:f>
                    <m:fPr>
                      <m:type m:val="lin"/>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Re Pr</m:t>
                      </m:r>
                    </m:num>
                    <m:den>
                      <m:r>
                        <w:rPr>
                          <w:rFonts w:ascii="Cambria Math" w:eastAsiaTheme="minorEastAsia" w:hAnsi="Cambria Math" w:cstheme="majorBidi"/>
                          <w:sz w:val="28"/>
                          <w:szCs w:val="28"/>
                        </w:rPr>
                        <m:t>(</m:t>
                      </m:r>
                      <m:f>
                        <m:fPr>
                          <m:type m:val="lin"/>
                          <m:ctrlPr>
                            <w:rPr>
                              <w:rFonts w:ascii="Cambria Math" w:eastAsiaTheme="minorEastAsia" w:hAnsi="Cambria Math" w:cstheme="majorBidi"/>
                              <w:i/>
                              <w:sz w:val="28"/>
                              <w:szCs w:val="28"/>
                            </w:rPr>
                          </m:ctrlPr>
                        </m:fPr>
                        <m:num>
                          <m:r>
                            <w:rPr>
                              <w:rFonts w:ascii="Cambria Math" w:eastAsiaTheme="minorEastAsia" w:hAnsi="Cambria Math" w:cstheme="majorBidi"/>
                              <w:sz w:val="28"/>
                              <w:szCs w:val="28"/>
                            </w:rPr>
                            <m:t>L</m:t>
                          </m:r>
                        </m:num>
                        <m:den>
                          <m:r>
                            <w:rPr>
                              <w:rFonts w:ascii="Cambria Math" w:eastAsiaTheme="minorEastAsia" w:hAnsi="Cambria Math" w:cstheme="majorBidi"/>
                              <w:sz w:val="28"/>
                              <w:szCs w:val="28"/>
                            </w:rPr>
                            <m:t>di)</m:t>
                          </m:r>
                        </m:den>
                      </m:f>
                    </m:den>
                  </m:f>
                </m:e>
              </m:d>
            </m:e>
            <m:sup>
              <m:r>
                <w:rPr>
                  <w:rFonts w:ascii="Cambria Math" w:eastAsiaTheme="minorEastAsia" w:hAnsi="Cambria Math" w:cstheme="majorBidi"/>
                  <w:sz w:val="28"/>
                  <w:szCs w:val="28"/>
                </w:rPr>
                <m:t>0.333</m:t>
              </m:r>
            </m:sup>
          </m:sSup>
          <m:sSup>
            <m:sSupPr>
              <m:ctrlPr>
                <w:rPr>
                  <w:rFonts w:ascii="Cambria Math" w:hAnsi="Cambria Math" w:cstheme="majorBidi"/>
                  <w:i/>
                  <w:sz w:val="28"/>
                  <w:szCs w:val="28"/>
                </w:rPr>
              </m:ctrlPr>
            </m:sSupPr>
            <m:e>
              <m:d>
                <m:dPr>
                  <m:ctrlPr>
                    <w:rPr>
                      <w:rFonts w:ascii="Cambria Math" w:hAnsi="Cambria Math" w:cstheme="majorBidi"/>
                      <w:i/>
                      <w:sz w:val="28"/>
                      <w:szCs w:val="28"/>
                    </w:rPr>
                  </m:ctrlPr>
                </m:dPr>
                <m:e>
                  <m:f>
                    <m:fPr>
                      <m:type m:val="lin"/>
                      <m:ctrlPr>
                        <w:rPr>
                          <w:rFonts w:ascii="Cambria Math" w:hAnsi="Cambria Math" w:cstheme="majorBidi"/>
                          <w:i/>
                          <w:sz w:val="28"/>
                          <w:szCs w:val="28"/>
                        </w:rPr>
                      </m:ctrlPr>
                    </m:fPr>
                    <m:num>
                      <m:sSub>
                        <m:sSubPr>
                          <m:ctrlPr>
                            <w:rPr>
                              <w:rFonts w:ascii="Cambria Math" w:hAnsi="Cambria Math" w:cstheme="majorBidi"/>
                              <w:i/>
                              <w:sz w:val="28"/>
                              <w:szCs w:val="28"/>
                            </w:rPr>
                          </m:ctrlPr>
                        </m:sSubPr>
                        <m:e>
                          <m:r>
                            <w:rPr>
                              <w:rFonts w:ascii="Cambria Math" w:hAnsi="Cambria Math" w:cstheme="majorBidi"/>
                              <w:sz w:val="28"/>
                              <w:szCs w:val="28"/>
                            </w:rPr>
                            <m:t>μ</m:t>
                          </m:r>
                        </m:e>
                        <m:sub>
                          <m:r>
                            <w:rPr>
                              <w:rFonts w:ascii="Cambria Math" w:hAnsi="Cambria Math" w:cstheme="majorBidi"/>
                              <w:sz w:val="28"/>
                              <w:szCs w:val="28"/>
                            </w:rPr>
                            <m:t>f</m:t>
                          </m:r>
                        </m:sub>
                      </m:sSub>
                    </m:num>
                    <m:den>
                      <m:sSub>
                        <m:sSubPr>
                          <m:ctrlPr>
                            <w:rPr>
                              <w:rFonts w:ascii="Cambria Math" w:hAnsi="Cambria Math" w:cstheme="majorBidi"/>
                              <w:i/>
                              <w:sz w:val="28"/>
                              <w:szCs w:val="28"/>
                            </w:rPr>
                          </m:ctrlPr>
                        </m:sSubPr>
                        <m:e>
                          <m:r>
                            <w:rPr>
                              <w:rFonts w:ascii="Cambria Math" w:hAnsi="Cambria Math" w:cstheme="majorBidi"/>
                              <w:sz w:val="28"/>
                              <w:szCs w:val="28"/>
                            </w:rPr>
                            <m:t>μ</m:t>
                          </m:r>
                        </m:e>
                        <m:sub>
                          <m:r>
                            <w:rPr>
                              <w:rFonts w:ascii="Cambria Math" w:hAnsi="Cambria Math" w:cstheme="majorBidi"/>
                              <w:sz w:val="28"/>
                              <w:szCs w:val="28"/>
                            </w:rPr>
                            <m:t>w</m:t>
                          </m:r>
                        </m:sub>
                      </m:sSub>
                    </m:den>
                  </m:f>
                </m:e>
              </m:d>
            </m:e>
            <m:sup>
              <m:r>
                <w:rPr>
                  <w:rFonts w:ascii="Cambria Math" w:hAnsi="Cambria Math" w:cstheme="majorBidi"/>
                  <w:sz w:val="28"/>
                  <w:szCs w:val="28"/>
                </w:rPr>
                <m:t>0.14</m:t>
              </m:r>
            </m:sup>
          </m:sSup>
          <m:r>
            <w:rPr>
              <w:rFonts w:ascii="Cambria Math" w:hAnsi="Cambria Math" w:cstheme="majorBidi"/>
              <w:sz w:val="28"/>
              <w:szCs w:val="28"/>
            </w:rPr>
            <m:t xml:space="preserve">                                                   </m:t>
          </m:r>
          <m:r>
            <m:rPr>
              <m:sty m:val="p"/>
            </m:rPr>
            <w:rPr>
              <w:rFonts w:ascii="Cambria Math" w:hAnsi="Cambria Math" w:cstheme="majorBidi"/>
              <w:sz w:val="28"/>
              <w:szCs w:val="28"/>
            </w:rPr>
            <m:t xml:space="preserve">            (24)</m:t>
          </m:r>
        </m:oMath>
      </m:oMathPara>
    </w:p>
    <w:p w:rsidR="00F942CB" w:rsidRDefault="00F942CB" w:rsidP="00080109">
      <w:pPr>
        <w:bidi w:val="0"/>
        <w:spacing w:after="240"/>
        <w:jc w:val="both"/>
        <w:rPr>
          <w:rFonts w:asciiTheme="majorBidi" w:hAnsiTheme="majorBidi" w:cstheme="majorBidi"/>
          <w:sz w:val="28"/>
          <w:szCs w:val="28"/>
        </w:rPr>
      </w:pPr>
      <w:proofErr w:type="spellStart"/>
      <w:r>
        <w:rPr>
          <w:rFonts w:asciiTheme="majorBidi" w:hAnsiTheme="majorBidi" w:cstheme="majorBidi"/>
          <w:sz w:val="28"/>
          <w:szCs w:val="28"/>
        </w:rPr>
        <w:t>Gnielinski</w:t>
      </w:r>
      <w:proofErr w:type="spellEnd"/>
      <w:r>
        <w:rPr>
          <w:rFonts w:asciiTheme="majorBidi" w:hAnsiTheme="majorBidi" w:cstheme="majorBidi"/>
          <w:sz w:val="28"/>
          <w:szCs w:val="28"/>
        </w:rPr>
        <w:t xml:space="preserve"> formula </w:t>
      </w:r>
      <w:r w:rsidR="0010266C" w:rsidRPr="003A6810">
        <w:rPr>
          <w:rFonts w:asciiTheme="majorBidi" w:hAnsiTheme="majorBidi" w:cstheme="majorBidi"/>
          <w:sz w:val="28"/>
          <w:szCs w:val="28"/>
        </w:rPr>
        <w:fldChar w:fldCharType="begin" w:fldLock="1"/>
      </w:r>
      <w:r w:rsidR="00537EE2">
        <w:rPr>
          <w:rFonts w:asciiTheme="majorBidi" w:hAnsiTheme="majorBidi" w:cstheme="majorBidi"/>
          <w:sz w:val="28"/>
          <w:szCs w:val="28"/>
        </w:rPr>
        <w:instrText>ADDIN CSL_CITATION {"citationItems":[{"id":"ITEM-1","itemData":{"DOI":"10.1007/978-3-319-15793-1_19","ISBN":"9780471457282","ISSN":"09265112","abstract":"In the previous chapters we have confined ourselves to the case of forced convention, where the fluid movement is caused by an external cause, such as the movement of one of the fluid boundaries, or the pressure difference induced by a pump or by gravity. We have not considered, so far, the important case of free convection, named also natural convection, or buoyancy-driven flows, where the fluid movement is caused by the density differences due to changes of temperature or concentration of the fluid. Free convection is encountered very often in nature. For example, air heats up, as it flows past the slopes of a mountain which has been heated by the sun, so that its density decreases and consequently moves upward. This mechanism generates those updrafts that are well known to all birds and, generally, to all those who delight of gliding. Also, as the water at the surface of warm seas evaporates, its salt concentration increases, so that the water becomes heavier, sediments and is then replaced by the lighter water coming from colder seas, thus generating marine currents. The crucial aspect of free convection is that velocity and temperature (and concentration as well) are tightly coupled to one another. That means that, while in forced convection the velocity field is imposed and can be determined (almost) independently of temperature (or concentration), in free convection fluid motion is due directly to a temperature difference, so that velocity and temperature must be determined in parallel, thus making the problem much more difficult to solve. This chapter intends to be only a short introduction to the free convection problem, determining in Sect. 19.1 the governing equation and their scaling, and in Sect. 19.2 solving them in one of the very few cases where an exact solution does exist. The boundary layer theory in free convection is then explained in Sects. 19.3 and 19.4, followed by Sect. 19.5, where a few experimental correlations are presented. Finally, in Sect. 19.6, a few examples of flow with phase transition are described, where the density difference between the phases plays obviously a very important role.","author":[{"dropping-particle":"","family":"Edition","given":"Sixth","non-dropping-particle":"","parse-names":false,"suffix":""}],"container-title":"Fluid Mechanics and its Applications","id":"ITEM-1","issued":{"date-parts":[["2015"]]},"number-of-pages":"321-338","title":"Free convection","type":"book","volume":"112"},"uris":["http://www.mendeley.com/documents/?uuid=013a2e78-042c-4abc-8fd9-607e0770f5e1"]}],"mendeley":{"formattedCitation":"[23]","plainTextFormattedCitation":"[23]","previouslyFormattedCitation":"[23]"},"properties":{"noteIndex":0},"schema":"https://github.com/citation-style-language/schema/raw/master/csl-citation.json"}</w:instrText>
      </w:r>
      <w:r w:rsidR="0010266C" w:rsidRPr="003A6810">
        <w:rPr>
          <w:rFonts w:asciiTheme="majorBidi" w:hAnsiTheme="majorBidi" w:cstheme="majorBidi"/>
          <w:sz w:val="28"/>
          <w:szCs w:val="28"/>
        </w:rPr>
        <w:fldChar w:fldCharType="separate"/>
      </w:r>
      <w:r w:rsidR="00537EE2" w:rsidRPr="00537EE2">
        <w:rPr>
          <w:rFonts w:asciiTheme="majorBidi" w:hAnsiTheme="majorBidi" w:cstheme="majorBidi"/>
          <w:noProof/>
          <w:sz w:val="28"/>
          <w:szCs w:val="28"/>
        </w:rPr>
        <w:t>[23]</w:t>
      </w:r>
      <w:r w:rsidR="0010266C" w:rsidRPr="003A6810">
        <w:rPr>
          <w:rFonts w:asciiTheme="majorBidi" w:hAnsiTheme="majorBidi" w:cstheme="majorBidi"/>
          <w:sz w:val="28"/>
          <w:szCs w:val="28"/>
        </w:rPr>
        <w:fldChar w:fldCharType="end"/>
      </w:r>
      <w:r w:rsidR="001C702C">
        <w:rPr>
          <w:rFonts w:asciiTheme="majorBidi" w:hAnsiTheme="majorBidi" w:cstheme="majorBidi"/>
          <w:sz w:val="28"/>
          <w:szCs w:val="28"/>
        </w:rPr>
        <w:t>:</w:t>
      </w:r>
    </w:p>
    <w:p w:rsidR="005D52F0" w:rsidRDefault="00F942CB" w:rsidP="00B00FCE">
      <w:pPr>
        <w:bidi w:val="0"/>
        <w:spacing w:after="240"/>
        <w:jc w:val="both"/>
        <w:rPr>
          <w:rFonts w:asciiTheme="majorBidi" w:hAnsiTheme="majorBidi" w:cstheme="majorBidi"/>
          <w:sz w:val="28"/>
          <w:szCs w:val="28"/>
        </w:rPr>
      </w:pPr>
      <m:oMath>
        <m:r>
          <w:rPr>
            <w:rFonts w:ascii="Cambria Math" w:hAnsi="Cambria Math" w:cstheme="majorBidi"/>
            <w:sz w:val="28"/>
            <w:szCs w:val="28"/>
          </w:rPr>
          <m:t>Nu=</m:t>
        </m:r>
        <m:f>
          <m:fPr>
            <m:ctrlPr>
              <w:rPr>
                <w:rFonts w:ascii="Cambria Math" w:hAnsi="Cambria Math" w:cstheme="majorBidi"/>
                <w:i/>
                <w:sz w:val="28"/>
                <w:szCs w:val="28"/>
              </w:rPr>
            </m:ctrlPr>
          </m:fPr>
          <m:num>
            <m:d>
              <m:dPr>
                <m:ctrlPr>
                  <w:rPr>
                    <w:rFonts w:ascii="Cambria Math" w:hAnsi="Cambria Math" w:cstheme="majorBidi"/>
                    <w:i/>
                    <w:sz w:val="28"/>
                    <w:szCs w:val="28"/>
                  </w:rPr>
                </m:ctrlPr>
              </m:dPr>
              <m:e>
                <m:f>
                  <m:fPr>
                    <m:type m:val="lin"/>
                    <m:ctrlPr>
                      <w:rPr>
                        <w:rFonts w:ascii="Cambria Math" w:hAnsi="Cambria Math" w:cstheme="majorBidi"/>
                        <w:i/>
                        <w:sz w:val="28"/>
                        <w:szCs w:val="28"/>
                      </w:rPr>
                    </m:ctrlPr>
                  </m:fPr>
                  <m:num>
                    <m:r>
                      <w:rPr>
                        <w:rFonts w:ascii="Cambria Math" w:hAnsi="Cambria Math" w:cstheme="majorBidi"/>
                        <w:sz w:val="28"/>
                        <w:szCs w:val="28"/>
                      </w:rPr>
                      <m:t>f</m:t>
                    </m:r>
                  </m:num>
                  <m:den>
                    <m:r>
                      <w:rPr>
                        <w:rFonts w:ascii="Cambria Math" w:hAnsi="Cambria Math" w:cstheme="majorBidi"/>
                        <w:sz w:val="28"/>
                        <w:szCs w:val="28"/>
                      </w:rPr>
                      <m:t>8</m:t>
                    </m:r>
                  </m:den>
                </m:f>
              </m:e>
            </m:d>
            <m:d>
              <m:dPr>
                <m:ctrlPr>
                  <w:rPr>
                    <w:rFonts w:ascii="Cambria Math" w:hAnsi="Cambria Math" w:cstheme="majorBidi"/>
                    <w:i/>
                    <w:sz w:val="28"/>
                    <w:szCs w:val="28"/>
                  </w:rPr>
                </m:ctrlPr>
              </m:dPr>
              <m:e>
                <m:r>
                  <w:rPr>
                    <w:rFonts w:ascii="Cambria Math" w:hAnsi="Cambria Math" w:cstheme="majorBidi"/>
                    <w:sz w:val="28"/>
                    <w:szCs w:val="28"/>
                  </w:rPr>
                  <m:t>Re-1000</m:t>
                </m:r>
              </m:e>
            </m:d>
            <m:r>
              <w:rPr>
                <w:rFonts w:ascii="Cambria Math" w:hAnsi="Cambria Math" w:cstheme="majorBidi"/>
                <w:sz w:val="28"/>
                <w:szCs w:val="28"/>
              </w:rPr>
              <m:t>Pr</m:t>
            </m:r>
          </m:num>
          <m:den>
            <m:r>
              <w:rPr>
                <w:rFonts w:ascii="Cambria Math" w:hAnsi="Cambria Math" w:cstheme="majorBidi"/>
                <w:sz w:val="28"/>
                <w:szCs w:val="28"/>
              </w:rPr>
              <m:t>1+12.7</m:t>
            </m:r>
            <m:sSup>
              <m:sSupPr>
                <m:ctrlPr>
                  <w:rPr>
                    <w:rFonts w:ascii="Cambria Math" w:hAnsi="Cambria Math" w:cstheme="majorBidi"/>
                    <w:i/>
                    <w:sz w:val="28"/>
                    <w:szCs w:val="28"/>
                  </w:rPr>
                </m:ctrlPr>
              </m:sSupPr>
              <m:e>
                <m:d>
                  <m:dPr>
                    <m:ctrlPr>
                      <w:rPr>
                        <w:rFonts w:ascii="Cambria Math" w:hAnsi="Cambria Math" w:cstheme="majorBidi"/>
                        <w:i/>
                        <w:sz w:val="28"/>
                        <w:szCs w:val="28"/>
                      </w:rPr>
                    </m:ctrlPr>
                  </m:dPr>
                  <m:e>
                    <m:f>
                      <m:fPr>
                        <m:type m:val="lin"/>
                        <m:ctrlPr>
                          <w:rPr>
                            <w:rFonts w:ascii="Cambria Math" w:hAnsi="Cambria Math" w:cstheme="majorBidi"/>
                            <w:i/>
                            <w:sz w:val="28"/>
                            <w:szCs w:val="28"/>
                          </w:rPr>
                        </m:ctrlPr>
                      </m:fPr>
                      <m:num>
                        <m:r>
                          <w:rPr>
                            <w:rFonts w:ascii="Cambria Math" w:hAnsi="Cambria Math" w:cstheme="majorBidi"/>
                            <w:sz w:val="28"/>
                            <w:szCs w:val="28"/>
                          </w:rPr>
                          <m:t>f</m:t>
                        </m:r>
                      </m:num>
                      <m:den>
                        <m:r>
                          <w:rPr>
                            <w:rFonts w:ascii="Cambria Math" w:hAnsi="Cambria Math" w:cstheme="majorBidi"/>
                            <w:sz w:val="28"/>
                            <w:szCs w:val="28"/>
                          </w:rPr>
                          <m:t>8</m:t>
                        </m:r>
                      </m:den>
                    </m:f>
                  </m:e>
                </m:d>
              </m:e>
              <m:sup>
                <m:r>
                  <w:rPr>
                    <w:rFonts w:ascii="Cambria Math" w:hAnsi="Cambria Math" w:cstheme="majorBidi"/>
                    <w:sz w:val="28"/>
                    <w:szCs w:val="28"/>
                  </w:rPr>
                  <m:t>0.5</m:t>
                </m:r>
              </m:sup>
            </m:sSup>
            <m:d>
              <m:dPr>
                <m:ctrlPr>
                  <w:rPr>
                    <w:rFonts w:ascii="Cambria Math" w:hAnsi="Cambria Math" w:cstheme="majorBidi"/>
                    <w:i/>
                    <w:sz w:val="28"/>
                    <w:szCs w:val="28"/>
                  </w:rPr>
                </m:ctrlPr>
              </m:dPr>
              <m:e>
                <m:sSup>
                  <m:sSupPr>
                    <m:ctrlPr>
                      <w:rPr>
                        <w:rFonts w:ascii="Cambria Math" w:hAnsi="Cambria Math" w:cstheme="majorBidi"/>
                        <w:i/>
                        <w:sz w:val="28"/>
                        <w:szCs w:val="28"/>
                      </w:rPr>
                    </m:ctrlPr>
                  </m:sSupPr>
                  <m:e>
                    <m:r>
                      <w:rPr>
                        <w:rFonts w:ascii="Cambria Math" w:hAnsi="Cambria Math" w:cstheme="majorBidi"/>
                        <w:sz w:val="28"/>
                        <w:szCs w:val="28"/>
                      </w:rPr>
                      <m:t>Pr</m:t>
                    </m:r>
                  </m:e>
                  <m:sup>
                    <m:r>
                      <w:rPr>
                        <w:rFonts w:ascii="Cambria Math" w:hAnsi="Cambria Math" w:cstheme="majorBidi"/>
                        <w:sz w:val="28"/>
                        <w:szCs w:val="28"/>
                      </w:rPr>
                      <m:t>0.667</m:t>
                    </m:r>
                  </m:sup>
                </m:sSup>
                <m:r>
                  <w:rPr>
                    <w:rFonts w:ascii="Cambria Math" w:hAnsi="Cambria Math" w:cstheme="majorBidi"/>
                    <w:sz w:val="28"/>
                    <w:szCs w:val="28"/>
                  </w:rPr>
                  <m:t>-1</m:t>
                </m:r>
              </m:e>
            </m:d>
          </m:den>
        </m:f>
        <m:r>
          <w:rPr>
            <w:rFonts w:ascii="Cambria Math" w:hAnsi="Cambria Math" w:cstheme="majorBidi"/>
            <w:sz w:val="28"/>
            <w:szCs w:val="28"/>
          </w:rPr>
          <m:t xml:space="preserve">                                                                                            (25)</m:t>
        </m:r>
      </m:oMath>
      <w:r w:rsidR="00460E3C">
        <w:rPr>
          <w:rFonts w:asciiTheme="majorBidi" w:hAnsiTheme="majorBidi" w:cstheme="majorBidi"/>
          <w:sz w:val="28"/>
          <w:szCs w:val="28"/>
        </w:rPr>
        <w:t xml:space="preserve">   </w:t>
      </w:r>
    </w:p>
    <w:p w:rsidR="000A499D" w:rsidRDefault="005E1F66" w:rsidP="005E1F66">
      <w:pPr>
        <w:bidi w:val="0"/>
        <w:spacing w:after="240"/>
        <w:jc w:val="both"/>
        <w:rPr>
          <w:rFonts w:asciiTheme="majorBidi" w:hAnsiTheme="majorBidi" w:cstheme="majorBidi"/>
          <w:sz w:val="28"/>
          <w:szCs w:val="28"/>
        </w:rPr>
      </w:pPr>
      <w:r w:rsidRPr="006A6DFA">
        <w:rPr>
          <w:rFonts w:asciiTheme="majorBidi" w:hAnsiTheme="majorBidi" w:cstheme="majorBidi"/>
          <w:sz w:val="28"/>
          <w:szCs w:val="28"/>
        </w:rPr>
        <w:t xml:space="preserve">The laminar friction factor </w:t>
      </w:r>
      <w:r>
        <w:rPr>
          <w:rFonts w:asciiTheme="majorBidi" w:hAnsiTheme="majorBidi" w:cstheme="majorBidi"/>
          <w:sz w:val="28"/>
          <w:szCs w:val="28"/>
        </w:rPr>
        <w:t>(</w:t>
      </w:r>
      <m:oMath>
        <m:r>
          <w:rPr>
            <w:rFonts w:ascii="Cambria Math" w:eastAsiaTheme="minorEastAsia" w:hAnsi="Cambria Math" w:cstheme="majorBidi"/>
            <w:sz w:val="28"/>
            <w:szCs w:val="28"/>
          </w:rPr>
          <m:t>f</m:t>
        </m:r>
      </m:oMath>
      <w:r>
        <w:rPr>
          <w:rFonts w:asciiTheme="majorBidi" w:hAnsiTheme="majorBidi" w:cstheme="majorBidi"/>
          <w:sz w:val="28"/>
          <w:szCs w:val="28"/>
        </w:rPr>
        <w:t>)</w:t>
      </w:r>
      <w:r w:rsidRPr="006A6DFA">
        <w:rPr>
          <w:rFonts w:asciiTheme="majorBidi" w:hAnsiTheme="majorBidi" w:cstheme="majorBidi"/>
          <w:sz w:val="28"/>
          <w:szCs w:val="28"/>
        </w:rPr>
        <w:t xml:space="preserve"> of </w:t>
      </w:r>
      <w:proofErr w:type="spellStart"/>
      <w:r w:rsidRPr="00CE4DC2">
        <w:rPr>
          <w:rFonts w:asciiTheme="majorBidi" w:hAnsiTheme="majorBidi" w:cstheme="majorBidi"/>
          <w:sz w:val="28"/>
          <w:szCs w:val="28"/>
        </w:rPr>
        <w:t>Petukhov</w:t>
      </w:r>
      <w:proofErr w:type="spellEnd"/>
      <w:r w:rsidRPr="006A6DFA">
        <w:rPr>
          <w:rFonts w:asciiTheme="majorBidi" w:hAnsiTheme="majorBidi" w:cstheme="majorBidi"/>
          <w:sz w:val="28"/>
          <w:szCs w:val="28"/>
        </w:rPr>
        <w:t xml:space="preserve"> was given analytical</w:t>
      </w:r>
      <w:r>
        <w:rPr>
          <w:rFonts w:asciiTheme="majorBidi" w:hAnsiTheme="majorBidi" w:cstheme="majorBidi"/>
          <w:sz w:val="28"/>
          <w:szCs w:val="28"/>
        </w:rPr>
        <w:t>ly</w:t>
      </w:r>
      <w:r w:rsidRPr="006A6DFA">
        <w:rPr>
          <w:rFonts w:asciiTheme="majorBidi" w:hAnsiTheme="majorBidi" w:cstheme="majorBidi"/>
          <w:sz w:val="28"/>
          <w:szCs w:val="28"/>
        </w:rPr>
        <w:t xml:space="preserve"> as </w:t>
      </w:r>
      <w:r w:rsidRPr="003A6810">
        <w:rPr>
          <w:rFonts w:asciiTheme="majorBidi" w:hAnsiTheme="majorBidi" w:cstheme="majorBidi"/>
          <w:sz w:val="28"/>
          <w:szCs w:val="28"/>
        </w:rPr>
        <w:t>follows</w:t>
      </w:r>
      <w:r w:rsidR="00E73838">
        <w:rPr>
          <w:rFonts w:asciiTheme="majorBidi" w:hAnsiTheme="majorBidi" w:cstheme="majorBidi"/>
          <w:sz w:val="28"/>
          <w:szCs w:val="28"/>
        </w:rPr>
        <w:fldChar w:fldCharType="begin" w:fldLock="1"/>
      </w:r>
      <w:r w:rsidR="00576DAA">
        <w:rPr>
          <w:rFonts w:asciiTheme="majorBidi" w:hAnsiTheme="majorBidi" w:cstheme="majorBidi"/>
          <w:sz w:val="28"/>
          <w:szCs w:val="28"/>
        </w:rPr>
        <w:instrText>ADDIN CSL_CITATION {"citationItems":[{"id":"ITEM-1","itemData":{"ISBN":"978–0–07–352936–3","author":[{"dropping-particle":"","family":"J. P. Holman","given":"","non-dropping-particle":"","parse-names":false,"suffix":""}],"edition":"TENTH","id":"ITEM-1","issued":{"date-parts":[["2010"]]},"number-of-pages":"1-759","title":"No TitleHeat Transfer","type":"book"},"uris":["http://www.mendeley.com/documents/?uuid=32f205e4-c8fb-42f9-b4fe-212db56ad8a9"]}],"mendeley":{"formattedCitation":"[24]","plainTextFormattedCitation":"[24]","previouslyFormattedCitation":"[24]"},"properties":{"noteIndex":0},"schema":"https://github.com/citation-style-language/schema/raw/master/csl-citation.json"}</w:instrText>
      </w:r>
      <w:r w:rsidR="00E73838">
        <w:rPr>
          <w:rFonts w:asciiTheme="majorBidi" w:hAnsiTheme="majorBidi" w:cstheme="majorBidi"/>
          <w:sz w:val="28"/>
          <w:szCs w:val="28"/>
        </w:rPr>
        <w:fldChar w:fldCharType="separate"/>
      </w:r>
      <w:r w:rsidR="00576DAA" w:rsidRPr="00576DAA">
        <w:rPr>
          <w:rFonts w:asciiTheme="majorBidi" w:hAnsiTheme="majorBidi" w:cstheme="majorBidi"/>
          <w:noProof/>
          <w:sz w:val="28"/>
          <w:szCs w:val="28"/>
        </w:rPr>
        <w:t>[24]</w:t>
      </w:r>
      <w:r w:rsidR="00E73838">
        <w:rPr>
          <w:rFonts w:asciiTheme="majorBidi" w:hAnsiTheme="majorBidi" w:cstheme="majorBidi"/>
          <w:sz w:val="28"/>
          <w:szCs w:val="28"/>
        </w:rPr>
        <w:fldChar w:fldCharType="end"/>
      </w:r>
      <w:r w:rsidR="000A499D">
        <w:t>:</w:t>
      </w:r>
    </w:p>
    <w:p w:rsidR="000A499D" w:rsidRPr="00E73838" w:rsidRDefault="000A499D" w:rsidP="00080109">
      <w:pPr>
        <w:bidi w:val="0"/>
        <w:spacing w:after="240"/>
        <w:jc w:val="both"/>
        <w:rPr>
          <w:rFonts w:asciiTheme="majorBidi" w:hAnsiTheme="majorBidi" w:cstheme="majorBidi"/>
          <w:sz w:val="28"/>
          <w:szCs w:val="28"/>
        </w:rPr>
      </w:pPr>
      <m:oMathPara>
        <m:oMathParaPr>
          <m:jc m:val="left"/>
        </m:oMathParaPr>
        <m:oMath>
          <m:r>
            <w:rPr>
              <w:rFonts w:ascii="Cambria Math" w:hAnsi="Cambria Math" w:cstheme="majorBidi"/>
              <w:sz w:val="28"/>
              <w:szCs w:val="28"/>
            </w:rPr>
            <m:t>f=</m:t>
          </m:r>
          <m:sSup>
            <m:sSupPr>
              <m:ctrlPr>
                <w:rPr>
                  <w:rFonts w:ascii="Cambria Math" w:hAnsi="Cambria Math" w:cstheme="majorBidi"/>
                  <w:i/>
                  <w:sz w:val="28"/>
                  <w:szCs w:val="28"/>
                </w:rPr>
              </m:ctrlPr>
            </m:sSupPr>
            <m:e>
              <m:r>
                <w:rPr>
                  <w:rFonts w:ascii="Cambria Math" w:hAnsi="Cambria Math" w:cstheme="majorBidi"/>
                  <w:sz w:val="28"/>
                  <w:szCs w:val="28"/>
                </w:rPr>
                <m:t>(0.79 logRe-1.64)</m:t>
              </m:r>
            </m:e>
            <m:sup>
              <m:r>
                <w:rPr>
                  <w:rFonts w:ascii="Cambria Math" w:hAnsi="Cambria Math" w:cstheme="majorBidi"/>
                  <w:sz w:val="28"/>
                  <w:szCs w:val="28"/>
                </w:rPr>
                <m:t>-2</m:t>
              </m:r>
            </m:sup>
          </m:sSup>
          <m:r>
            <w:rPr>
              <w:rFonts w:ascii="Cambria Math" w:hAnsi="Cambria Math" w:cstheme="majorBidi"/>
              <w:sz w:val="28"/>
              <w:szCs w:val="28"/>
            </w:rPr>
            <m:t xml:space="preserve">                                                                                             (26)</m:t>
          </m:r>
        </m:oMath>
      </m:oMathPara>
    </w:p>
    <w:p w:rsidR="00E41E17" w:rsidRDefault="00E41E17" w:rsidP="00E41E17">
      <w:pPr>
        <w:bidi w:val="0"/>
        <w:spacing w:after="240"/>
        <w:jc w:val="both"/>
        <w:rPr>
          <w:rFonts w:asciiTheme="majorBidi" w:hAnsiTheme="majorBidi" w:cstheme="majorBidi"/>
          <w:sz w:val="28"/>
          <w:szCs w:val="28"/>
        </w:rPr>
      </w:pPr>
      <w:r>
        <w:rPr>
          <w:rFonts w:asciiTheme="majorBidi" w:hAnsiTheme="majorBidi" w:cstheme="majorBidi"/>
          <w:sz w:val="28"/>
          <w:szCs w:val="28"/>
        </w:rPr>
        <w:t xml:space="preserve">          Using developed formula </w:t>
      </w:r>
      <w:proofErr w:type="spellStart"/>
      <w:r>
        <w:rPr>
          <w:rFonts w:asciiTheme="majorBidi" w:hAnsiTheme="majorBidi" w:cstheme="majorBidi"/>
          <w:sz w:val="28"/>
          <w:szCs w:val="28"/>
        </w:rPr>
        <w:t>Nusselt</w:t>
      </w:r>
      <w:proofErr w:type="spellEnd"/>
      <w:r>
        <w:rPr>
          <w:rFonts w:asciiTheme="majorBidi" w:hAnsiTheme="majorBidi" w:cstheme="majorBidi"/>
          <w:sz w:val="28"/>
          <w:szCs w:val="28"/>
        </w:rPr>
        <w:t xml:space="preserve"> no. and frication factor for a corrugated tube by </w:t>
      </w:r>
      <w:r w:rsidRPr="00280D51">
        <w:rPr>
          <w:rFonts w:asciiTheme="majorBidi" w:eastAsiaTheme="minorEastAsia" w:hAnsiTheme="majorBidi" w:cstheme="majorBidi"/>
          <w:sz w:val="28"/>
          <w:szCs w:val="28"/>
        </w:rPr>
        <w:t>Vicente et al</w:t>
      </w:r>
      <w:r w:rsidR="00DF4AA7" w:rsidRPr="00280D51">
        <w:rPr>
          <w:rFonts w:asciiTheme="majorBidi" w:hAnsiTheme="majorBidi" w:cstheme="majorBidi"/>
          <w:sz w:val="28"/>
          <w:szCs w:val="28"/>
        </w:rPr>
        <w:t>.</w:t>
      </w:r>
      <w:r>
        <w:rPr>
          <w:rFonts w:asciiTheme="majorBidi" w:hAnsiTheme="majorBidi" w:cstheme="majorBidi"/>
          <w:sz w:val="28"/>
          <w:szCs w:val="28"/>
        </w:rPr>
        <w:t xml:space="preserve"> </w:t>
      </w:r>
      <w:r>
        <w:rPr>
          <w:rFonts w:asciiTheme="majorBidi" w:hAnsiTheme="majorBidi" w:cstheme="majorBidi"/>
          <w:sz w:val="28"/>
          <w:szCs w:val="28"/>
        </w:rPr>
        <w:fldChar w:fldCharType="begin" w:fldLock="1"/>
      </w:r>
      <w:r w:rsidR="00576DAA">
        <w:rPr>
          <w:rFonts w:asciiTheme="majorBidi" w:hAnsiTheme="majorBidi" w:cstheme="majorBidi"/>
          <w:sz w:val="28"/>
          <w:szCs w:val="28"/>
        </w:rPr>
        <w:instrText>ADDIN CSL_CITATION {"citationItems":[{"id":"ITEM-1","itemData":{"DOI":"10.1016/j.ijheatmasstransfer.2003.08.005","ISSN":"00179310","abstract":"Corrugated tubes have been experimentally studied in order to obtain their heat transfer and isothermal friction characteristics. The use of water and ethylene glycol as test fluids has allowed to cover a wide range of turbulent fluid flow conditions: Reynolds number from 2000 to 90 000 and Prandtl number from 2.5 to 100. The paper presents a comprehensive experimental study on a family of 10 corrugated tubes which were manufactured by cold rolling. Artificial roughness is characterised by rib height h/d ranging from 0.02 to 0.06 and spiral pitch p/d from 0.6 to 1.2. The results show that a unique dimensionless parameter named severity index (φ = h2/pd) can be used to establish roughness influence on flow. The large amount of experimental data has been correlated in order to obtain easy to use expressions for Fanning friction factors and Nusselt numbers as functions of flow and geometry dimensionless parameters. The real benefits which are offered by corrugated tubes have been assessed by calculating one of the performance evaluation criteria commonly used in the enhanced heat transfer literature. Finally an optimisation study shows the guidelines to choose which roughness geometry offers the best performance for specific flow conditions. © 2003 Elsevier Ltd. All rights reserved.","author":[{"dropping-particle":"","family":"Vicente","given":"P. G.","non-dropping-particle":"","parse-names":false,"suffix":""},{"dropping-particle":"","family":"García","given":"A.","non-dropping-particle":"","parse-names":false,"suffix":""},{"dropping-particle":"","family":"Viedma","given":"A.","non-dropping-particle":"","parse-names":false,"suffix":""}],"container-title":"International Journal of Heat and Mass Transfer","id":"ITEM-1","issue":"4","issued":{"date-parts":[["2004"]]},"page":"671-681","title":"Experimental investigation on heat transfer and frictional characteristics of spirally corrugated tubes in turbulent flow at different Prandtl numbers","type":"article-journal","volume":"47"},"uris":["http://www.mendeley.com/documents/?uuid=b6ea8724-56ed-408d-be7f-873b68032f3d"]}],"mendeley":{"formattedCitation":"[25]","plainTextFormattedCitation":"[25]","previouslyFormattedCitation":"[25]"},"properties":{"noteIndex":0},"schema":"https://github.com/citation-style-language/schema/raw/master/csl-citation.json"}</w:instrText>
      </w:r>
      <w:r>
        <w:rPr>
          <w:rFonts w:asciiTheme="majorBidi" w:hAnsiTheme="majorBidi" w:cstheme="majorBidi"/>
          <w:sz w:val="28"/>
          <w:szCs w:val="28"/>
        </w:rPr>
        <w:fldChar w:fldCharType="separate"/>
      </w:r>
      <w:r w:rsidR="00576DAA" w:rsidRPr="00576DAA">
        <w:rPr>
          <w:rFonts w:asciiTheme="majorBidi" w:hAnsiTheme="majorBidi" w:cstheme="majorBidi"/>
          <w:noProof/>
          <w:sz w:val="28"/>
          <w:szCs w:val="28"/>
        </w:rPr>
        <w:t>[25]</w:t>
      </w:r>
      <w:r>
        <w:rPr>
          <w:rFonts w:asciiTheme="majorBidi" w:hAnsiTheme="majorBidi" w:cstheme="majorBidi"/>
          <w:sz w:val="28"/>
          <w:szCs w:val="28"/>
        </w:rPr>
        <w:fldChar w:fldCharType="end"/>
      </w:r>
      <w:r>
        <w:rPr>
          <w:rFonts w:asciiTheme="majorBidi" w:hAnsiTheme="majorBidi" w:cstheme="majorBidi"/>
          <w:sz w:val="28"/>
          <w:szCs w:val="28"/>
        </w:rPr>
        <w:t>:</w:t>
      </w:r>
    </w:p>
    <w:p w:rsidR="00E41E17" w:rsidRDefault="00E41E17" w:rsidP="002C330A">
      <w:pPr>
        <w:bidi w:val="0"/>
        <w:spacing w:after="240"/>
        <w:jc w:val="both"/>
        <w:rPr>
          <w:rFonts w:asciiTheme="majorBidi" w:hAnsiTheme="majorBidi" w:cstheme="majorBidi"/>
          <w:sz w:val="28"/>
          <w:szCs w:val="28"/>
        </w:rPr>
      </w:pPr>
      <m:oMath>
        <m:r>
          <w:rPr>
            <w:rFonts w:ascii="Cambria Math" w:hAnsi="Cambria Math" w:cstheme="majorBidi"/>
            <w:sz w:val="28"/>
            <w:szCs w:val="28"/>
          </w:rPr>
          <m:t>Nu=0.403</m:t>
        </m:r>
        <m:sSup>
          <m:sSupPr>
            <m:ctrlPr>
              <w:rPr>
                <w:rFonts w:ascii="Cambria Math" w:hAnsi="Cambria Math" w:cstheme="majorBidi"/>
                <w:i/>
                <w:sz w:val="28"/>
                <w:szCs w:val="28"/>
              </w:rPr>
            </m:ctrlPr>
          </m:sSupPr>
          <m:e>
            <m:d>
              <m:dPr>
                <m:ctrlPr>
                  <w:rPr>
                    <w:rFonts w:ascii="Cambria Math" w:hAnsi="Cambria Math" w:cstheme="majorBidi"/>
                    <w:i/>
                    <w:sz w:val="28"/>
                    <w:szCs w:val="28"/>
                  </w:rPr>
                </m:ctrlPr>
              </m:dPr>
              <m:e>
                <m:f>
                  <m:fPr>
                    <m:ctrlPr>
                      <w:rPr>
                        <w:rFonts w:ascii="Cambria Math" w:hAnsi="Cambria Math" w:cstheme="majorBidi"/>
                        <w:i/>
                        <w:sz w:val="28"/>
                        <w:szCs w:val="28"/>
                      </w:rPr>
                    </m:ctrlPr>
                  </m:fPr>
                  <m:num>
                    <m:r>
                      <w:rPr>
                        <w:rFonts w:ascii="Cambria Math" w:hAnsi="Cambria Math" w:cstheme="majorBidi"/>
                        <w:sz w:val="28"/>
                        <w:szCs w:val="28"/>
                      </w:rPr>
                      <m:t>e</m:t>
                    </m:r>
                  </m:num>
                  <m:den>
                    <m:sSub>
                      <m:sSubPr>
                        <m:ctrlPr>
                          <w:rPr>
                            <w:rFonts w:ascii="Cambria Math" w:hAnsi="Cambria Math" w:cstheme="majorBidi"/>
                            <w:i/>
                            <w:sz w:val="28"/>
                            <w:szCs w:val="28"/>
                          </w:rPr>
                        </m:ctrlPr>
                      </m:sSubPr>
                      <m:e>
                        <m:r>
                          <w:rPr>
                            <w:rFonts w:ascii="Cambria Math" w:hAnsi="Cambria Math" w:cstheme="majorBidi"/>
                            <w:sz w:val="28"/>
                            <w:szCs w:val="28"/>
                          </w:rPr>
                          <m:t>d</m:t>
                        </m:r>
                      </m:e>
                      <m:sub>
                        <m:r>
                          <w:rPr>
                            <w:rFonts w:ascii="Cambria Math" w:hAnsi="Cambria Math" w:cstheme="majorBidi"/>
                            <w:sz w:val="28"/>
                            <w:szCs w:val="28"/>
                          </w:rPr>
                          <m:t>i</m:t>
                        </m:r>
                      </m:sub>
                    </m:sSub>
                  </m:den>
                </m:f>
              </m:e>
            </m:d>
          </m:e>
          <m:sup>
            <m:r>
              <w:rPr>
                <w:rFonts w:ascii="Cambria Math" w:hAnsi="Cambria Math" w:cstheme="majorBidi"/>
                <w:sz w:val="28"/>
                <w:szCs w:val="28"/>
              </w:rPr>
              <m:t>0.53</m:t>
            </m:r>
          </m:sup>
        </m:sSup>
        <m:sSup>
          <m:sSupPr>
            <m:ctrlPr>
              <w:rPr>
                <w:rFonts w:ascii="Cambria Math" w:hAnsi="Cambria Math" w:cstheme="majorBidi"/>
                <w:i/>
                <w:sz w:val="28"/>
                <w:szCs w:val="28"/>
              </w:rPr>
            </m:ctrlPr>
          </m:sSupPr>
          <m:e>
            <m:d>
              <m:dPr>
                <m:ctrlPr>
                  <w:rPr>
                    <w:rFonts w:ascii="Cambria Math" w:hAnsi="Cambria Math" w:cstheme="majorBidi"/>
                    <w:i/>
                    <w:sz w:val="28"/>
                    <w:szCs w:val="28"/>
                  </w:rPr>
                </m:ctrlPr>
              </m:dPr>
              <m:e>
                <m:f>
                  <m:fPr>
                    <m:ctrlPr>
                      <w:rPr>
                        <w:rFonts w:ascii="Cambria Math" w:hAnsi="Cambria Math" w:cstheme="majorBidi"/>
                        <w:i/>
                        <w:sz w:val="28"/>
                        <w:szCs w:val="28"/>
                      </w:rPr>
                    </m:ctrlPr>
                  </m:fPr>
                  <m:num>
                    <m:r>
                      <w:rPr>
                        <w:rFonts w:ascii="Cambria Math" w:hAnsi="Cambria Math" w:cstheme="majorBidi"/>
                        <w:sz w:val="28"/>
                        <w:szCs w:val="28"/>
                      </w:rPr>
                      <m:t>e</m:t>
                    </m:r>
                  </m:num>
                  <m:den>
                    <m:sSub>
                      <m:sSubPr>
                        <m:ctrlPr>
                          <w:rPr>
                            <w:rFonts w:ascii="Cambria Math" w:hAnsi="Cambria Math" w:cstheme="majorBidi"/>
                            <w:i/>
                            <w:sz w:val="28"/>
                            <w:szCs w:val="28"/>
                          </w:rPr>
                        </m:ctrlPr>
                      </m:sSubPr>
                      <m:e>
                        <m:r>
                          <w:rPr>
                            <w:rFonts w:ascii="Cambria Math" w:hAnsi="Cambria Math" w:cstheme="majorBidi"/>
                            <w:sz w:val="28"/>
                            <w:szCs w:val="28"/>
                          </w:rPr>
                          <m:t>d</m:t>
                        </m:r>
                      </m:e>
                      <m:sub>
                        <m:r>
                          <w:rPr>
                            <w:rFonts w:ascii="Cambria Math" w:hAnsi="Cambria Math" w:cstheme="majorBidi"/>
                            <w:sz w:val="28"/>
                            <w:szCs w:val="28"/>
                          </w:rPr>
                          <m:t>i</m:t>
                        </m:r>
                      </m:sub>
                    </m:sSub>
                  </m:den>
                </m:f>
              </m:e>
            </m:d>
          </m:e>
          <m:sup>
            <m:r>
              <w:rPr>
                <w:rFonts w:ascii="Cambria Math" w:hAnsi="Cambria Math" w:cstheme="majorBidi"/>
                <w:sz w:val="28"/>
                <w:szCs w:val="28"/>
              </w:rPr>
              <m:t>-0.29</m:t>
            </m:r>
          </m:sup>
        </m:sSup>
        <m:sSup>
          <m:sSupPr>
            <m:ctrlPr>
              <w:rPr>
                <w:rFonts w:ascii="Cambria Math" w:hAnsi="Cambria Math" w:cstheme="majorBidi"/>
                <w:i/>
                <w:sz w:val="28"/>
                <w:szCs w:val="28"/>
              </w:rPr>
            </m:ctrlPr>
          </m:sSupPr>
          <m:e>
            <m:d>
              <m:dPr>
                <m:ctrlPr>
                  <w:rPr>
                    <w:rFonts w:ascii="Cambria Math" w:hAnsi="Cambria Math" w:cstheme="majorBidi"/>
                    <w:i/>
                    <w:sz w:val="28"/>
                    <w:szCs w:val="28"/>
                  </w:rPr>
                </m:ctrlPr>
              </m:dPr>
              <m:e>
                <m:r>
                  <w:rPr>
                    <w:rFonts w:ascii="Cambria Math" w:hAnsi="Cambria Math" w:cstheme="majorBidi"/>
                    <w:sz w:val="28"/>
                    <w:szCs w:val="28"/>
                  </w:rPr>
                  <m:t>Re-1500</m:t>
                </m:r>
              </m:e>
            </m:d>
          </m:e>
          <m:sup>
            <m:r>
              <w:rPr>
                <w:rFonts w:ascii="Cambria Math" w:hAnsi="Cambria Math" w:cstheme="majorBidi"/>
                <w:sz w:val="28"/>
                <w:szCs w:val="28"/>
              </w:rPr>
              <m:t>-0.74</m:t>
            </m:r>
          </m:sup>
        </m:sSup>
        <m:sSup>
          <m:sSupPr>
            <m:ctrlPr>
              <w:rPr>
                <w:rFonts w:ascii="Cambria Math" w:hAnsi="Cambria Math" w:cstheme="majorBidi"/>
                <w:i/>
                <w:sz w:val="28"/>
                <w:szCs w:val="28"/>
              </w:rPr>
            </m:ctrlPr>
          </m:sSupPr>
          <m:e>
            <m:d>
              <m:dPr>
                <m:ctrlPr>
                  <w:rPr>
                    <w:rFonts w:ascii="Cambria Math" w:hAnsi="Cambria Math" w:cstheme="majorBidi"/>
                    <w:i/>
                    <w:sz w:val="28"/>
                    <w:szCs w:val="28"/>
                  </w:rPr>
                </m:ctrlPr>
              </m:dPr>
              <m:e>
                <m:r>
                  <w:rPr>
                    <w:rFonts w:ascii="Cambria Math" w:hAnsi="Cambria Math" w:cstheme="majorBidi"/>
                    <w:sz w:val="28"/>
                    <w:szCs w:val="28"/>
                  </w:rPr>
                  <m:t>Pr</m:t>
                </m:r>
              </m:e>
            </m:d>
          </m:e>
          <m:sup>
            <m:r>
              <w:rPr>
                <w:rFonts w:ascii="Cambria Math" w:hAnsi="Cambria Math" w:cstheme="majorBidi"/>
                <w:sz w:val="28"/>
                <w:szCs w:val="28"/>
              </w:rPr>
              <m:t>0.44</m:t>
            </m:r>
          </m:sup>
        </m:sSup>
        <m:r>
          <w:rPr>
            <w:rFonts w:ascii="Cambria Math" w:hAnsi="Cambria Math" w:cstheme="majorBidi"/>
            <w:sz w:val="28"/>
            <w:szCs w:val="28"/>
          </w:rPr>
          <m:t xml:space="preserve">                                        (27)</m:t>
        </m:r>
      </m:oMath>
      <w:r>
        <w:rPr>
          <w:rFonts w:asciiTheme="majorBidi" w:hAnsiTheme="majorBidi" w:cstheme="majorBidi"/>
          <w:sz w:val="28"/>
          <w:szCs w:val="28"/>
        </w:rPr>
        <w:t xml:space="preserve">      </w:t>
      </w:r>
    </w:p>
    <w:p w:rsidR="00E41E17" w:rsidRPr="00E41E17" w:rsidRDefault="00E41E17" w:rsidP="00E41E17">
      <w:pPr>
        <w:bidi w:val="0"/>
        <w:spacing w:after="120"/>
        <w:jc w:val="both"/>
        <w:rPr>
          <w:rFonts w:asciiTheme="majorBidi" w:hAnsiTheme="majorBidi" w:cstheme="majorBidi"/>
          <w:sz w:val="28"/>
          <w:szCs w:val="28"/>
        </w:rPr>
      </w:pPr>
      <m:oMathPara>
        <m:oMathParaPr>
          <m:jc m:val="left"/>
        </m:oMathParaPr>
        <m:oMath>
          <m:r>
            <w:rPr>
              <w:rFonts w:ascii="Cambria Math" w:hAnsi="Cambria Math" w:cstheme="majorBidi"/>
              <w:sz w:val="28"/>
              <w:szCs w:val="28"/>
            </w:rPr>
            <m:t>f=</m:t>
          </m:r>
          <m:sSup>
            <m:sSupPr>
              <m:ctrlPr>
                <w:rPr>
                  <w:rFonts w:ascii="Cambria Math" w:hAnsi="Cambria Math" w:cstheme="majorBidi"/>
                  <w:i/>
                  <w:sz w:val="28"/>
                  <w:szCs w:val="28"/>
                </w:rPr>
              </m:ctrlPr>
            </m:sSupPr>
            <m:e>
              <m:r>
                <w:rPr>
                  <w:rFonts w:ascii="Cambria Math" w:hAnsi="Cambria Math" w:cstheme="majorBidi"/>
                  <w:sz w:val="28"/>
                  <w:szCs w:val="28"/>
                </w:rPr>
                <m:t>1.47</m:t>
              </m:r>
              <m:d>
                <m:dPr>
                  <m:ctrlPr>
                    <w:rPr>
                      <w:rFonts w:ascii="Cambria Math" w:hAnsi="Cambria Math" w:cstheme="majorBidi"/>
                      <w:i/>
                      <w:sz w:val="28"/>
                      <w:szCs w:val="28"/>
                    </w:rPr>
                  </m:ctrlPr>
                </m:dPr>
                <m:e>
                  <m:f>
                    <m:fPr>
                      <m:ctrlPr>
                        <w:rPr>
                          <w:rFonts w:ascii="Cambria Math" w:hAnsi="Cambria Math" w:cstheme="majorBidi"/>
                          <w:i/>
                          <w:sz w:val="28"/>
                          <w:szCs w:val="28"/>
                        </w:rPr>
                      </m:ctrlPr>
                    </m:fPr>
                    <m:num>
                      <m:r>
                        <w:rPr>
                          <w:rFonts w:ascii="Cambria Math" w:hAnsi="Cambria Math" w:cstheme="majorBidi"/>
                          <w:sz w:val="28"/>
                          <w:szCs w:val="28"/>
                        </w:rPr>
                        <m:t>e</m:t>
                      </m:r>
                    </m:num>
                    <m:den>
                      <m:sSub>
                        <m:sSubPr>
                          <m:ctrlPr>
                            <w:rPr>
                              <w:rFonts w:ascii="Cambria Math" w:hAnsi="Cambria Math" w:cstheme="majorBidi"/>
                              <w:i/>
                              <w:sz w:val="28"/>
                              <w:szCs w:val="28"/>
                            </w:rPr>
                          </m:ctrlPr>
                        </m:sSubPr>
                        <m:e>
                          <m:r>
                            <w:rPr>
                              <w:rFonts w:ascii="Cambria Math" w:hAnsi="Cambria Math" w:cstheme="majorBidi"/>
                              <w:sz w:val="28"/>
                              <w:szCs w:val="28"/>
                            </w:rPr>
                            <m:t>d</m:t>
                          </m:r>
                        </m:e>
                        <m:sub>
                          <m:r>
                            <w:rPr>
                              <w:rFonts w:ascii="Cambria Math" w:hAnsi="Cambria Math" w:cstheme="majorBidi"/>
                              <w:sz w:val="28"/>
                              <w:szCs w:val="28"/>
                            </w:rPr>
                            <m:t>i</m:t>
                          </m:r>
                        </m:sub>
                      </m:sSub>
                    </m:den>
                  </m:f>
                </m:e>
              </m:d>
            </m:e>
            <m:sup>
              <m:r>
                <w:rPr>
                  <w:rFonts w:ascii="Cambria Math" w:hAnsi="Cambria Math" w:cstheme="majorBidi"/>
                  <w:sz w:val="28"/>
                  <w:szCs w:val="28"/>
                </w:rPr>
                <m:t>0.91</m:t>
              </m:r>
            </m:sup>
          </m:sSup>
          <m:sSup>
            <m:sSupPr>
              <m:ctrlPr>
                <w:rPr>
                  <w:rFonts w:ascii="Cambria Math" w:hAnsi="Cambria Math" w:cstheme="majorBidi"/>
                  <w:i/>
                  <w:sz w:val="28"/>
                  <w:szCs w:val="28"/>
                </w:rPr>
              </m:ctrlPr>
            </m:sSupPr>
            <m:e>
              <m:d>
                <m:dPr>
                  <m:ctrlPr>
                    <w:rPr>
                      <w:rFonts w:ascii="Cambria Math" w:hAnsi="Cambria Math" w:cstheme="majorBidi"/>
                      <w:i/>
                      <w:sz w:val="28"/>
                      <w:szCs w:val="28"/>
                    </w:rPr>
                  </m:ctrlPr>
                </m:dPr>
                <m:e>
                  <m:f>
                    <m:fPr>
                      <m:ctrlPr>
                        <w:rPr>
                          <w:rFonts w:ascii="Cambria Math" w:hAnsi="Cambria Math" w:cstheme="majorBidi"/>
                          <w:i/>
                          <w:sz w:val="28"/>
                          <w:szCs w:val="28"/>
                        </w:rPr>
                      </m:ctrlPr>
                    </m:fPr>
                    <m:num>
                      <m:r>
                        <w:rPr>
                          <w:rFonts w:ascii="Cambria Math" w:hAnsi="Cambria Math" w:cstheme="majorBidi"/>
                          <w:sz w:val="28"/>
                          <w:szCs w:val="28"/>
                        </w:rPr>
                        <m:t>P</m:t>
                      </m:r>
                    </m:num>
                    <m:den>
                      <m:sSub>
                        <m:sSubPr>
                          <m:ctrlPr>
                            <w:rPr>
                              <w:rFonts w:ascii="Cambria Math" w:hAnsi="Cambria Math" w:cstheme="majorBidi"/>
                              <w:i/>
                              <w:sz w:val="28"/>
                              <w:szCs w:val="28"/>
                            </w:rPr>
                          </m:ctrlPr>
                        </m:sSubPr>
                        <m:e>
                          <m:r>
                            <w:rPr>
                              <w:rFonts w:ascii="Cambria Math" w:hAnsi="Cambria Math" w:cstheme="majorBidi"/>
                              <w:sz w:val="28"/>
                              <w:szCs w:val="28"/>
                            </w:rPr>
                            <m:t>d</m:t>
                          </m:r>
                        </m:e>
                        <m:sub>
                          <m:r>
                            <w:rPr>
                              <w:rFonts w:ascii="Cambria Math" w:hAnsi="Cambria Math" w:cstheme="majorBidi"/>
                              <w:sz w:val="28"/>
                              <w:szCs w:val="28"/>
                            </w:rPr>
                            <m:t>i</m:t>
                          </m:r>
                        </m:sub>
                      </m:sSub>
                    </m:den>
                  </m:f>
                </m:e>
              </m:d>
            </m:e>
            <m:sup>
              <m:r>
                <w:rPr>
                  <w:rFonts w:ascii="Cambria Math" w:hAnsi="Cambria Math" w:cstheme="majorBidi"/>
                  <w:sz w:val="28"/>
                  <w:szCs w:val="28"/>
                </w:rPr>
                <m:t>-0.54</m:t>
              </m:r>
            </m:sup>
          </m:sSup>
          <m:sSup>
            <m:sSupPr>
              <m:ctrlPr>
                <w:rPr>
                  <w:rFonts w:ascii="Cambria Math" w:hAnsi="Cambria Math" w:cstheme="majorBidi"/>
                  <w:i/>
                  <w:sz w:val="28"/>
                  <w:szCs w:val="28"/>
                </w:rPr>
              </m:ctrlPr>
            </m:sSupPr>
            <m:e>
              <m:r>
                <w:rPr>
                  <w:rFonts w:ascii="Cambria Math" w:hAnsi="Cambria Math" w:cstheme="majorBidi"/>
                  <w:sz w:val="28"/>
                  <w:szCs w:val="28"/>
                </w:rPr>
                <m:t>Re</m:t>
              </m:r>
            </m:e>
            <m:sup>
              <m:r>
                <w:rPr>
                  <w:rFonts w:ascii="Cambria Math" w:hAnsi="Cambria Math" w:cstheme="majorBidi"/>
                  <w:sz w:val="28"/>
                  <w:szCs w:val="28"/>
                </w:rPr>
                <m:t>-0.16</m:t>
              </m:r>
            </m:sup>
          </m:sSup>
          <m:r>
            <w:rPr>
              <w:rFonts w:ascii="Cambria Math" w:hAnsi="Cambria Math" w:cstheme="majorBidi"/>
              <w:sz w:val="28"/>
              <w:szCs w:val="28"/>
            </w:rPr>
            <m:t xml:space="preserve">                                                                               (28)</m:t>
          </m:r>
        </m:oMath>
      </m:oMathPara>
    </w:p>
    <w:p w:rsidR="00EA4F6E" w:rsidRDefault="0084695B" w:rsidP="00573D4F">
      <w:pPr>
        <w:bidi w:val="0"/>
        <w:spacing w:after="120"/>
        <w:jc w:val="both"/>
        <w:rPr>
          <w:rFonts w:asciiTheme="majorBidi" w:hAnsiTheme="majorBidi" w:cstheme="majorBidi"/>
          <w:sz w:val="28"/>
          <w:szCs w:val="28"/>
        </w:rPr>
      </w:pPr>
      <w:r>
        <w:rPr>
          <w:rFonts w:asciiTheme="majorBidi" w:hAnsiTheme="majorBidi" w:cstheme="majorBidi"/>
          <w:sz w:val="28"/>
          <w:szCs w:val="28"/>
        </w:rPr>
        <w:lastRenderedPageBreak/>
        <w:t xml:space="preserve">       </w:t>
      </w:r>
      <w:r w:rsidR="00460E3C">
        <w:rPr>
          <w:rFonts w:asciiTheme="majorBidi" w:hAnsiTheme="majorBidi" w:cstheme="majorBidi"/>
          <w:sz w:val="28"/>
          <w:szCs w:val="28"/>
        </w:rPr>
        <w:t xml:space="preserve"> </w:t>
      </w:r>
      <w:r w:rsidR="00460E3C" w:rsidRPr="00460E3C">
        <w:rPr>
          <w:rFonts w:asciiTheme="majorBidi" w:hAnsiTheme="majorBidi" w:cstheme="majorBidi"/>
          <w:sz w:val="28"/>
          <w:szCs w:val="28"/>
        </w:rPr>
        <w:t xml:space="preserve">As can be seen, both results of </w:t>
      </w:r>
      <w:proofErr w:type="spellStart"/>
      <w:r w:rsidR="005A1AD6">
        <w:rPr>
          <w:rFonts w:asciiTheme="majorBidi" w:hAnsiTheme="majorBidi" w:cstheme="majorBidi"/>
          <w:sz w:val="28"/>
          <w:szCs w:val="28"/>
        </w:rPr>
        <w:t>Nusselt</w:t>
      </w:r>
      <w:proofErr w:type="spellEnd"/>
      <w:r w:rsidR="005A1AD6">
        <w:rPr>
          <w:rFonts w:asciiTheme="majorBidi" w:hAnsiTheme="majorBidi" w:cstheme="majorBidi"/>
          <w:sz w:val="28"/>
          <w:szCs w:val="28"/>
        </w:rPr>
        <w:t xml:space="preserve"> number (Nu)</w:t>
      </w:r>
      <w:r w:rsidR="00460E3C" w:rsidRPr="00460E3C">
        <w:rPr>
          <w:rFonts w:asciiTheme="majorBidi" w:hAnsiTheme="majorBidi" w:cstheme="majorBidi"/>
          <w:sz w:val="28"/>
          <w:szCs w:val="28"/>
        </w:rPr>
        <w:t xml:space="preserve"> and </w:t>
      </w:r>
      <w:r w:rsidR="005A1AD6">
        <w:rPr>
          <w:rFonts w:asciiTheme="majorBidi" w:hAnsiTheme="majorBidi" w:cstheme="majorBidi"/>
          <w:sz w:val="28"/>
          <w:szCs w:val="28"/>
        </w:rPr>
        <w:t>Darcy friction factor (</w:t>
      </w:r>
      <m:oMath>
        <m:r>
          <w:rPr>
            <w:rFonts w:ascii="Cambria Math" w:eastAsiaTheme="minorEastAsia" w:hAnsi="Cambria Math" w:cstheme="majorBidi"/>
            <w:sz w:val="28"/>
            <w:szCs w:val="28"/>
          </w:rPr>
          <m:t>f)</m:t>
        </m:r>
      </m:oMath>
      <w:r w:rsidR="00460E3C" w:rsidRPr="00460E3C">
        <w:rPr>
          <w:rFonts w:asciiTheme="majorBidi" w:hAnsiTheme="majorBidi" w:cstheme="majorBidi"/>
          <w:sz w:val="28"/>
          <w:szCs w:val="28"/>
        </w:rPr>
        <w:t xml:space="preserve"> </w:t>
      </w:r>
      <w:r w:rsidR="00272BD7" w:rsidRPr="00272BD7">
        <w:rPr>
          <w:rFonts w:asciiTheme="majorBidi" w:hAnsiTheme="majorBidi" w:cstheme="majorBidi"/>
          <w:sz w:val="28"/>
          <w:szCs w:val="28"/>
        </w:rPr>
        <w:t>development</w:t>
      </w:r>
      <w:r w:rsidR="00460E3C" w:rsidRPr="00272BD7">
        <w:rPr>
          <w:rFonts w:asciiTheme="majorBidi" w:hAnsiTheme="majorBidi" w:cstheme="majorBidi"/>
          <w:sz w:val="28"/>
          <w:szCs w:val="28"/>
        </w:rPr>
        <w:t xml:space="preserve"> in the Reynolds n</w:t>
      </w:r>
      <w:r w:rsidR="00272BD7" w:rsidRPr="00272BD7">
        <w:rPr>
          <w:rFonts w:asciiTheme="majorBidi" w:hAnsiTheme="majorBidi" w:cstheme="majorBidi"/>
          <w:sz w:val="28"/>
          <w:szCs w:val="28"/>
        </w:rPr>
        <w:t>o.</w:t>
      </w:r>
      <w:r w:rsidR="00460E3C" w:rsidRPr="00272BD7">
        <w:rPr>
          <w:rFonts w:asciiTheme="majorBidi" w:hAnsiTheme="majorBidi" w:cstheme="majorBidi"/>
          <w:sz w:val="28"/>
          <w:szCs w:val="28"/>
        </w:rPr>
        <w:t xml:space="preserve"> </w:t>
      </w:r>
      <w:r w:rsidR="005A1AD6" w:rsidRPr="00272BD7">
        <w:rPr>
          <w:rFonts w:asciiTheme="majorBidi" w:hAnsiTheme="majorBidi" w:cstheme="majorBidi"/>
          <w:sz w:val="28"/>
          <w:szCs w:val="28"/>
        </w:rPr>
        <w:t>(</w:t>
      </w:r>
      <w:r w:rsidR="00460E3C" w:rsidRPr="00272BD7">
        <w:rPr>
          <w:rFonts w:asciiTheme="majorBidi" w:hAnsiTheme="majorBidi" w:cstheme="majorBidi"/>
          <w:sz w:val="28"/>
          <w:szCs w:val="28"/>
        </w:rPr>
        <w:t>Re</w:t>
      </w:r>
      <w:r w:rsidR="005A1AD6" w:rsidRPr="00272BD7">
        <w:rPr>
          <w:rFonts w:asciiTheme="majorBidi" w:hAnsiTheme="majorBidi" w:cstheme="majorBidi"/>
          <w:sz w:val="28"/>
          <w:szCs w:val="28"/>
        </w:rPr>
        <w:t>)</w:t>
      </w:r>
      <w:r w:rsidR="00460E3C" w:rsidRPr="00272BD7">
        <w:rPr>
          <w:rFonts w:asciiTheme="majorBidi" w:hAnsiTheme="majorBidi" w:cstheme="majorBidi"/>
          <w:sz w:val="28"/>
          <w:szCs w:val="28"/>
        </w:rPr>
        <w:t xml:space="preserve"> </w:t>
      </w:r>
      <w:r w:rsidR="00272BD7" w:rsidRPr="00272BD7">
        <w:rPr>
          <w:rFonts w:asciiTheme="majorBidi" w:hAnsiTheme="majorBidi" w:cstheme="majorBidi"/>
          <w:sz w:val="28"/>
          <w:szCs w:val="28"/>
        </w:rPr>
        <w:t xml:space="preserve">function </w:t>
      </w:r>
      <w:r w:rsidR="00460E3C" w:rsidRPr="00272BD7">
        <w:rPr>
          <w:rFonts w:asciiTheme="majorBidi" w:hAnsiTheme="majorBidi" w:cstheme="majorBidi"/>
          <w:sz w:val="28"/>
          <w:szCs w:val="28"/>
        </w:rPr>
        <w:t xml:space="preserve">are in </w:t>
      </w:r>
      <w:r w:rsidR="00272BD7" w:rsidRPr="00272BD7">
        <w:rPr>
          <w:rFonts w:asciiTheme="majorBidi" w:hAnsiTheme="majorBidi" w:cstheme="majorBidi"/>
          <w:sz w:val="28"/>
          <w:szCs w:val="28"/>
        </w:rPr>
        <w:t>a virtuous</w:t>
      </w:r>
      <w:r w:rsidR="00460E3C" w:rsidRPr="00272BD7">
        <w:rPr>
          <w:rFonts w:asciiTheme="majorBidi" w:hAnsiTheme="majorBidi" w:cstheme="majorBidi"/>
          <w:sz w:val="28"/>
          <w:szCs w:val="28"/>
        </w:rPr>
        <w:t xml:space="preserve"> agreement with </w:t>
      </w:r>
      <w:r w:rsidR="00272BD7" w:rsidRPr="00272BD7">
        <w:rPr>
          <w:rFonts w:asciiTheme="majorBidi" w:hAnsiTheme="majorBidi" w:cstheme="majorBidi"/>
          <w:sz w:val="28"/>
          <w:szCs w:val="28"/>
        </w:rPr>
        <w:t>each</w:t>
      </w:r>
      <w:r w:rsidR="00460E3C" w:rsidRPr="00272BD7">
        <w:rPr>
          <w:rFonts w:asciiTheme="majorBidi" w:hAnsiTheme="majorBidi" w:cstheme="majorBidi"/>
          <w:sz w:val="28"/>
          <w:szCs w:val="28"/>
        </w:rPr>
        <w:t xml:space="preserve"> another, with the </w:t>
      </w:r>
      <w:r w:rsidR="00272BD7" w:rsidRPr="00272BD7">
        <w:rPr>
          <w:rFonts w:asciiTheme="majorBidi" w:hAnsiTheme="majorBidi" w:cstheme="majorBidi"/>
          <w:sz w:val="28"/>
          <w:szCs w:val="28"/>
        </w:rPr>
        <w:t xml:space="preserve">max. </w:t>
      </w:r>
      <w:proofErr w:type="gramStart"/>
      <w:r w:rsidR="00272BD7" w:rsidRPr="00272BD7">
        <w:rPr>
          <w:rFonts w:asciiTheme="majorBidi" w:hAnsiTheme="majorBidi" w:cstheme="majorBidi"/>
          <w:sz w:val="28"/>
          <w:szCs w:val="28"/>
        </w:rPr>
        <w:t>deviation</w:t>
      </w:r>
      <w:proofErr w:type="gramEnd"/>
      <w:r w:rsidR="00272BD7" w:rsidRPr="00272BD7">
        <w:rPr>
          <w:rFonts w:asciiTheme="majorBidi" w:hAnsiTheme="majorBidi" w:cstheme="majorBidi"/>
          <w:sz w:val="28"/>
          <w:szCs w:val="28"/>
        </w:rPr>
        <w:t xml:space="preserve"> (</w:t>
      </w:r>
      <w:r w:rsidR="00573D4F">
        <w:rPr>
          <w:rFonts w:asciiTheme="majorBidi" w:hAnsiTheme="majorBidi" w:cstheme="majorBidi"/>
          <w:sz w:val="28"/>
          <w:szCs w:val="28"/>
        </w:rPr>
        <w:t>8.5</w:t>
      </w:r>
      <w:r w:rsidR="00272BD7" w:rsidRPr="00272BD7">
        <w:rPr>
          <w:rFonts w:asciiTheme="majorBidi" w:hAnsiTheme="majorBidi" w:cstheme="majorBidi"/>
          <w:sz w:val="28"/>
          <w:szCs w:val="28"/>
        </w:rPr>
        <w:t xml:space="preserve">%) of </w:t>
      </w:r>
      <w:proofErr w:type="spellStart"/>
      <w:r w:rsidR="00272BD7" w:rsidRPr="00272BD7">
        <w:rPr>
          <w:rFonts w:asciiTheme="majorBidi" w:hAnsiTheme="majorBidi" w:cstheme="majorBidi"/>
          <w:sz w:val="28"/>
          <w:szCs w:val="28"/>
        </w:rPr>
        <w:t>Nusselt</w:t>
      </w:r>
      <w:proofErr w:type="spellEnd"/>
      <w:r w:rsidR="00272BD7" w:rsidRPr="00272BD7">
        <w:rPr>
          <w:rFonts w:asciiTheme="majorBidi" w:hAnsiTheme="majorBidi" w:cstheme="majorBidi"/>
          <w:sz w:val="28"/>
          <w:szCs w:val="28"/>
        </w:rPr>
        <w:t xml:space="preserve"> number</w:t>
      </w:r>
      <w:r w:rsidR="00460E3C" w:rsidRPr="00272BD7">
        <w:rPr>
          <w:rFonts w:asciiTheme="majorBidi" w:hAnsiTheme="majorBidi" w:cstheme="majorBidi"/>
          <w:sz w:val="28"/>
          <w:szCs w:val="28"/>
        </w:rPr>
        <w:t xml:space="preserve"> and the </w:t>
      </w:r>
      <w:r w:rsidR="00272BD7" w:rsidRPr="00272BD7">
        <w:rPr>
          <w:rFonts w:asciiTheme="majorBidi" w:hAnsiTheme="majorBidi" w:cstheme="majorBidi"/>
          <w:sz w:val="28"/>
          <w:szCs w:val="28"/>
        </w:rPr>
        <w:t xml:space="preserve">max. error </w:t>
      </w:r>
      <w:r w:rsidR="00272BD7" w:rsidRPr="00D97DA9">
        <w:rPr>
          <w:rFonts w:asciiTheme="majorBidi" w:hAnsiTheme="majorBidi" w:cstheme="majorBidi"/>
          <w:sz w:val="28"/>
          <w:szCs w:val="28"/>
        </w:rPr>
        <w:t>(</w:t>
      </w:r>
      <w:r w:rsidR="00573D4F">
        <w:rPr>
          <w:rFonts w:asciiTheme="majorBidi" w:hAnsiTheme="majorBidi" w:cstheme="majorBidi"/>
          <w:sz w:val="28"/>
          <w:szCs w:val="28"/>
        </w:rPr>
        <w:t>8.1</w:t>
      </w:r>
      <w:r w:rsidR="00272BD7" w:rsidRPr="00D97DA9">
        <w:rPr>
          <w:rFonts w:asciiTheme="majorBidi" w:hAnsiTheme="majorBidi" w:cstheme="majorBidi"/>
          <w:sz w:val="28"/>
          <w:szCs w:val="28"/>
        </w:rPr>
        <w:t>%)</w:t>
      </w:r>
      <w:r w:rsidR="00272BD7" w:rsidRPr="00272BD7">
        <w:rPr>
          <w:rFonts w:asciiTheme="majorBidi" w:hAnsiTheme="majorBidi" w:cstheme="majorBidi"/>
          <w:sz w:val="28"/>
          <w:szCs w:val="28"/>
        </w:rPr>
        <w:t xml:space="preserve"> of </w:t>
      </w:r>
      <w:r w:rsidR="00460E3C" w:rsidRPr="00272BD7">
        <w:rPr>
          <w:rFonts w:asciiTheme="majorBidi" w:hAnsiTheme="majorBidi" w:cstheme="majorBidi"/>
          <w:sz w:val="28"/>
          <w:szCs w:val="28"/>
        </w:rPr>
        <w:t xml:space="preserve">friction factor for the </w:t>
      </w:r>
      <w:proofErr w:type="spellStart"/>
      <w:r w:rsidR="000839E7" w:rsidRPr="00CE4DC2">
        <w:rPr>
          <w:rFonts w:asciiTheme="majorBidi" w:hAnsiTheme="majorBidi" w:cstheme="majorBidi"/>
          <w:sz w:val="28"/>
          <w:szCs w:val="28"/>
        </w:rPr>
        <w:t>Petukhov</w:t>
      </w:r>
      <w:proofErr w:type="spellEnd"/>
      <w:r w:rsidR="000839E7" w:rsidRPr="00272BD7">
        <w:rPr>
          <w:rFonts w:asciiTheme="majorBidi" w:hAnsiTheme="majorBidi" w:cstheme="majorBidi"/>
          <w:sz w:val="28"/>
          <w:szCs w:val="28"/>
        </w:rPr>
        <w:t xml:space="preserve"> </w:t>
      </w:r>
      <w:r w:rsidR="000839E7">
        <w:rPr>
          <w:rFonts w:asciiTheme="majorBidi" w:hAnsiTheme="majorBidi" w:cstheme="majorBidi"/>
          <w:sz w:val="28"/>
          <w:szCs w:val="28"/>
        </w:rPr>
        <w:t xml:space="preserve">[24] </w:t>
      </w:r>
      <w:r w:rsidR="00272BD7" w:rsidRPr="00272BD7">
        <w:rPr>
          <w:rFonts w:asciiTheme="majorBidi" w:hAnsiTheme="majorBidi" w:cstheme="majorBidi"/>
          <w:sz w:val="28"/>
          <w:szCs w:val="28"/>
        </w:rPr>
        <w:t>relationships</w:t>
      </w:r>
      <w:r w:rsidR="00460E3C" w:rsidRPr="00272BD7">
        <w:rPr>
          <w:rFonts w:asciiTheme="majorBidi" w:hAnsiTheme="majorBidi" w:cstheme="majorBidi"/>
          <w:sz w:val="28"/>
          <w:szCs w:val="28"/>
        </w:rPr>
        <w:t xml:space="preserve">, </w:t>
      </w:r>
      <w:r w:rsidR="00272BD7" w:rsidRPr="00272BD7">
        <w:rPr>
          <w:rFonts w:asciiTheme="majorBidi" w:hAnsiTheme="majorBidi" w:cstheme="majorBidi"/>
          <w:sz w:val="28"/>
          <w:szCs w:val="28"/>
        </w:rPr>
        <w:t>correspondingly</w:t>
      </w:r>
      <w:r w:rsidR="00EF4953" w:rsidRPr="00272BD7">
        <w:rPr>
          <w:rFonts w:asciiTheme="majorBidi" w:hAnsiTheme="majorBidi" w:cstheme="majorBidi"/>
          <w:sz w:val="28"/>
          <w:szCs w:val="28"/>
        </w:rPr>
        <w:t>.</w:t>
      </w:r>
    </w:p>
    <w:p w:rsidR="00B2038C" w:rsidRDefault="008D33AC" w:rsidP="00573D4F">
      <w:pPr>
        <w:bidi w:val="0"/>
        <w:spacing w:after="120"/>
        <w:jc w:val="both"/>
        <w:rPr>
          <w:rFonts w:asciiTheme="majorBidi" w:hAnsiTheme="majorBidi" w:cstheme="majorBidi"/>
          <w:sz w:val="28"/>
          <w:szCs w:val="28"/>
        </w:rPr>
      </w:pPr>
      <w:r w:rsidRPr="00F9628D">
        <w:rPr>
          <w:rFonts w:asciiTheme="majorBidi" w:hAnsiTheme="majorBidi" w:cstheme="majorBidi"/>
          <w:sz w:val="28"/>
          <w:szCs w:val="28"/>
        </w:rPr>
        <w:t>The</w:t>
      </w:r>
      <w:r w:rsidR="006D625B" w:rsidRPr="00F9628D">
        <w:rPr>
          <w:rFonts w:asciiTheme="majorBidi" w:hAnsiTheme="majorBidi" w:cstheme="majorBidi"/>
          <w:sz w:val="28"/>
          <w:szCs w:val="28"/>
        </w:rPr>
        <w:t xml:space="preserve"> experimental work results of corrugated tube have a good agreement with that in previous research. </w:t>
      </w:r>
      <w:proofErr w:type="gramStart"/>
      <w:r w:rsidR="006D625B" w:rsidRPr="00F9628D">
        <w:rPr>
          <w:rFonts w:asciiTheme="majorBidi" w:hAnsiTheme="majorBidi" w:cstheme="majorBidi"/>
          <w:sz w:val="28"/>
          <w:szCs w:val="28"/>
        </w:rPr>
        <w:t>The max.</w:t>
      </w:r>
      <w:proofErr w:type="gramEnd"/>
      <w:r w:rsidR="006D625B" w:rsidRPr="00F9628D">
        <w:rPr>
          <w:rFonts w:asciiTheme="majorBidi" w:hAnsiTheme="majorBidi" w:cstheme="majorBidi"/>
          <w:sz w:val="28"/>
          <w:szCs w:val="28"/>
        </w:rPr>
        <w:t xml:space="preserve"> </w:t>
      </w:r>
      <w:proofErr w:type="gramStart"/>
      <w:r w:rsidR="006D625B" w:rsidRPr="00F9628D">
        <w:rPr>
          <w:rFonts w:asciiTheme="majorBidi" w:hAnsiTheme="majorBidi" w:cstheme="majorBidi"/>
          <w:sz w:val="28"/>
          <w:szCs w:val="28"/>
        </w:rPr>
        <w:t>deviation</w:t>
      </w:r>
      <w:proofErr w:type="gramEnd"/>
      <w:r w:rsidR="006D625B" w:rsidRPr="00F9628D">
        <w:rPr>
          <w:rFonts w:asciiTheme="majorBidi" w:hAnsiTheme="majorBidi" w:cstheme="majorBidi"/>
          <w:sz w:val="28"/>
          <w:szCs w:val="28"/>
        </w:rPr>
        <w:t xml:space="preserve"> is (</w:t>
      </w:r>
      <w:r w:rsidR="00573D4F" w:rsidRPr="00F9628D">
        <w:rPr>
          <w:rFonts w:asciiTheme="majorBidi" w:hAnsiTheme="majorBidi" w:cstheme="majorBidi"/>
          <w:sz w:val="28"/>
          <w:szCs w:val="28"/>
        </w:rPr>
        <w:t>4%</w:t>
      </w:r>
      <w:r w:rsidR="006D625B" w:rsidRPr="00F9628D">
        <w:rPr>
          <w:rFonts w:asciiTheme="majorBidi" w:hAnsiTheme="majorBidi" w:cstheme="majorBidi"/>
          <w:sz w:val="28"/>
          <w:szCs w:val="28"/>
        </w:rPr>
        <w:t xml:space="preserve">) of </w:t>
      </w:r>
      <w:proofErr w:type="spellStart"/>
      <w:r w:rsidR="006D625B" w:rsidRPr="00F9628D">
        <w:rPr>
          <w:rFonts w:asciiTheme="majorBidi" w:hAnsiTheme="majorBidi" w:cstheme="majorBidi"/>
          <w:sz w:val="28"/>
          <w:szCs w:val="28"/>
        </w:rPr>
        <w:t>Nusselt</w:t>
      </w:r>
      <w:proofErr w:type="spellEnd"/>
      <w:r w:rsidR="006D625B" w:rsidRPr="00F9628D">
        <w:rPr>
          <w:rFonts w:asciiTheme="majorBidi" w:hAnsiTheme="majorBidi" w:cstheme="majorBidi"/>
          <w:sz w:val="28"/>
          <w:szCs w:val="28"/>
        </w:rPr>
        <w:t xml:space="preserve"> numbers. While the max. </w:t>
      </w:r>
      <w:proofErr w:type="gramStart"/>
      <w:r w:rsidR="006D625B" w:rsidRPr="00F9628D">
        <w:rPr>
          <w:rFonts w:asciiTheme="majorBidi" w:hAnsiTheme="majorBidi" w:cstheme="majorBidi"/>
          <w:sz w:val="28"/>
          <w:szCs w:val="28"/>
        </w:rPr>
        <w:t>error</w:t>
      </w:r>
      <w:proofErr w:type="gramEnd"/>
      <w:r w:rsidR="006D625B" w:rsidRPr="00F9628D">
        <w:rPr>
          <w:rFonts w:asciiTheme="majorBidi" w:hAnsiTheme="majorBidi" w:cstheme="majorBidi"/>
          <w:sz w:val="28"/>
          <w:szCs w:val="28"/>
        </w:rPr>
        <w:t xml:space="preserve"> of the friction factor is (</w:t>
      </w:r>
      <w:r w:rsidR="000839E7" w:rsidRPr="00F9628D">
        <w:rPr>
          <w:rFonts w:asciiTheme="majorBidi" w:hAnsiTheme="majorBidi" w:cstheme="majorBidi"/>
          <w:sz w:val="28"/>
          <w:szCs w:val="28"/>
        </w:rPr>
        <w:t>3%</w:t>
      </w:r>
      <w:r w:rsidR="006D625B" w:rsidRPr="00F9628D">
        <w:rPr>
          <w:rFonts w:asciiTheme="majorBidi" w:hAnsiTheme="majorBidi" w:cstheme="majorBidi"/>
          <w:sz w:val="28"/>
          <w:szCs w:val="28"/>
        </w:rPr>
        <w:t>)</w:t>
      </w:r>
      <w:r w:rsidRPr="00F9628D">
        <w:rPr>
          <w:rFonts w:asciiTheme="majorBidi" w:hAnsiTheme="majorBidi" w:cstheme="majorBidi"/>
          <w:sz w:val="28"/>
          <w:szCs w:val="28"/>
        </w:rPr>
        <w:t>,</w:t>
      </w:r>
      <w:r w:rsidR="006D625B" w:rsidRPr="00F9628D">
        <w:rPr>
          <w:rFonts w:asciiTheme="majorBidi" w:hAnsiTheme="majorBidi" w:cstheme="majorBidi"/>
          <w:sz w:val="28"/>
          <w:szCs w:val="28"/>
        </w:rPr>
        <w:t xml:space="preserve"> </w:t>
      </w:r>
      <w:r w:rsidRPr="00F9628D">
        <w:rPr>
          <w:rFonts w:asciiTheme="majorBidi" w:hAnsiTheme="majorBidi" w:cstheme="majorBidi"/>
          <w:sz w:val="28"/>
          <w:szCs w:val="28"/>
        </w:rPr>
        <w:t>t</w:t>
      </w:r>
      <w:r w:rsidR="006D625B" w:rsidRPr="00F9628D">
        <w:rPr>
          <w:rFonts w:asciiTheme="majorBidi" w:hAnsiTheme="majorBidi" w:cstheme="majorBidi"/>
          <w:sz w:val="28"/>
          <w:szCs w:val="28"/>
        </w:rPr>
        <w:t>herefore the heat exchanger is reliable.</w:t>
      </w:r>
      <w:r w:rsidR="006D625B" w:rsidRPr="006D625B">
        <w:rPr>
          <w:rFonts w:asciiTheme="majorBidi" w:hAnsiTheme="majorBidi" w:cstheme="majorBidi"/>
          <w:sz w:val="28"/>
          <w:szCs w:val="28"/>
        </w:rPr>
        <w:t xml:space="preserve"> </w:t>
      </w:r>
    </w:p>
    <w:p w:rsidR="00573D4F" w:rsidRDefault="00573D4F" w:rsidP="00573D4F">
      <w:pPr>
        <w:bidi w:val="0"/>
        <w:spacing w:after="120"/>
        <w:jc w:val="both"/>
        <w:rPr>
          <w:rFonts w:asciiTheme="majorBidi" w:hAnsiTheme="majorBidi" w:cstheme="majorBidi"/>
          <w:sz w:val="28"/>
          <w:szCs w:val="28"/>
        </w:rPr>
      </w:pPr>
    </w:p>
    <w:p w:rsidR="00EE4D2E" w:rsidRDefault="00EE4D2E" w:rsidP="00EE4D2E">
      <w:pPr>
        <w:bidi w:val="0"/>
        <w:spacing w:after="0"/>
        <w:rPr>
          <w:rFonts w:asciiTheme="majorBidi" w:hAnsiTheme="majorBidi" w:cstheme="majorBidi"/>
          <w:sz w:val="28"/>
          <w:szCs w:val="28"/>
        </w:rPr>
      </w:pPr>
    </w:p>
    <w:p w:rsidR="00316C81" w:rsidRDefault="00B96E16" w:rsidP="00316C81">
      <w:pPr>
        <w:bidi w:val="0"/>
        <w:spacing w:after="0"/>
        <w:rPr>
          <w:rFonts w:asciiTheme="majorBidi" w:hAnsiTheme="majorBidi" w:cstheme="majorBidi"/>
          <w:sz w:val="28"/>
          <w:szCs w:val="28"/>
        </w:rPr>
      </w:pPr>
      <w:r>
        <w:rPr>
          <w:noProof/>
        </w:rPr>
        <w:drawing>
          <wp:anchor distT="0" distB="0" distL="114300" distR="114300" simplePos="0" relativeHeight="251662336" behindDoc="0" locked="0" layoutInCell="1" allowOverlap="1" wp14:anchorId="5BC97FD9" wp14:editId="5C3A7FDF">
            <wp:simplePos x="0" y="0"/>
            <wp:positionH relativeFrom="column">
              <wp:posOffset>1009650</wp:posOffset>
            </wp:positionH>
            <wp:positionV relativeFrom="paragraph">
              <wp:posOffset>69850</wp:posOffset>
            </wp:positionV>
            <wp:extent cx="4023360" cy="1162050"/>
            <wp:effectExtent l="0" t="0" r="15240" b="19050"/>
            <wp:wrapSquare wrapText="bothSides"/>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rsidR="00316C81" w:rsidRDefault="00316C81" w:rsidP="00316C81">
      <w:pPr>
        <w:bidi w:val="0"/>
        <w:spacing w:after="0"/>
        <w:rPr>
          <w:rFonts w:asciiTheme="majorBidi" w:hAnsiTheme="majorBidi" w:cstheme="majorBidi"/>
          <w:sz w:val="28"/>
          <w:szCs w:val="28"/>
        </w:rPr>
      </w:pPr>
    </w:p>
    <w:p w:rsidR="00A44E45" w:rsidRDefault="00A44E45" w:rsidP="00A44E45">
      <w:pPr>
        <w:bidi w:val="0"/>
        <w:spacing w:after="0"/>
        <w:jc w:val="center"/>
        <w:rPr>
          <w:rFonts w:asciiTheme="majorBidi" w:hAnsiTheme="majorBidi" w:cstheme="majorBidi"/>
          <w:sz w:val="28"/>
          <w:szCs w:val="28"/>
        </w:rPr>
      </w:pPr>
    </w:p>
    <w:p w:rsidR="00316C81" w:rsidRDefault="00316C81" w:rsidP="00316C81">
      <w:pPr>
        <w:bidi w:val="0"/>
        <w:spacing w:after="0"/>
        <w:rPr>
          <w:rFonts w:asciiTheme="majorBidi" w:hAnsiTheme="majorBidi" w:cstheme="majorBidi"/>
          <w:sz w:val="28"/>
          <w:szCs w:val="28"/>
        </w:rPr>
      </w:pPr>
    </w:p>
    <w:p w:rsidR="00E25F45" w:rsidRDefault="00316C81" w:rsidP="00E25F45">
      <w:pPr>
        <w:bidi w:val="0"/>
        <w:spacing w:after="0"/>
        <w:jc w:val="center"/>
        <w:rPr>
          <w:noProof/>
        </w:rPr>
      </w:pPr>
      <w:r>
        <w:rPr>
          <w:noProof/>
        </w:rPr>
        <w:drawing>
          <wp:anchor distT="0" distB="0" distL="114300" distR="114300" simplePos="0" relativeHeight="251661312" behindDoc="0" locked="0" layoutInCell="1" allowOverlap="1">
            <wp:simplePos x="0" y="0"/>
            <wp:positionH relativeFrom="column">
              <wp:posOffset>1009650</wp:posOffset>
            </wp:positionH>
            <wp:positionV relativeFrom="paragraph">
              <wp:posOffset>174625</wp:posOffset>
            </wp:positionV>
            <wp:extent cx="4019550" cy="1428750"/>
            <wp:effectExtent l="0" t="0" r="19050" b="19050"/>
            <wp:wrapSquare wrapText="bothSides"/>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p>
    <w:p w:rsidR="00EE4D2E" w:rsidRDefault="00EE4D2E" w:rsidP="00EE4D2E">
      <w:pPr>
        <w:bidi w:val="0"/>
        <w:spacing w:after="0"/>
        <w:rPr>
          <w:noProof/>
        </w:rPr>
      </w:pPr>
    </w:p>
    <w:p w:rsidR="00A44E45" w:rsidRDefault="00A44E45" w:rsidP="00C10FC3">
      <w:pPr>
        <w:bidi w:val="0"/>
        <w:spacing w:after="0"/>
        <w:jc w:val="center"/>
        <w:rPr>
          <w:rFonts w:asciiTheme="majorBidi" w:hAnsiTheme="majorBidi" w:cstheme="majorBidi"/>
          <w:sz w:val="24"/>
          <w:szCs w:val="24"/>
        </w:rPr>
      </w:pPr>
    </w:p>
    <w:p w:rsidR="00A44E45" w:rsidRDefault="00A44E45" w:rsidP="00A44E45">
      <w:pPr>
        <w:bidi w:val="0"/>
        <w:spacing w:after="0"/>
        <w:jc w:val="center"/>
        <w:rPr>
          <w:rFonts w:asciiTheme="majorBidi" w:hAnsiTheme="majorBidi" w:cstheme="majorBidi"/>
          <w:sz w:val="24"/>
          <w:szCs w:val="24"/>
        </w:rPr>
      </w:pPr>
    </w:p>
    <w:p w:rsidR="00A44E45" w:rsidRDefault="00A44E45" w:rsidP="00A44E45">
      <w:pPr>
        <w:bidi w:val="0"/>
        <w:spacing w:after="0"/>
        <w:jc w:val="center"/>
        <w:rPr>
          <w:rFonts w:asciiTheme="majorBidi" w:hAnsiTheme="majorBidi" w:cstheme="majorBidi"/>
          <w:sz w:val="24"/>
          <w:szCs w:val="24"/>
        </w:rPr>
      </w:pPr>
    </w:p>
    <w:p w:rsidR="00A44E45" w:rsidRDefault="00A44E45" w:rsidP="00A44E45">
      <w:pPr>
        <w:bidi w:val="0"/>
        <w:spacing w:after="0"/>
        <w:jc w:val="center"/>
        <w:rPr>
          <w:rFonts w:asciiTheme="majorBidi" w:hAnsiTheme="majorBidi" w:cstheme="majorBidi"/>
          <w:sz w:val="24"/>
          <w:szCs w:val="24"/>
        </w:rPr>
      </w:pPr>
    </w:p>
    <w:p w:rsidR="00A44E45" w:rsidRDefault="00A44E45" w:rsidP="00A44E45">
      <w:pPr>
        <w:bidi w:val="0"/>
        <w:spacing w:after="0"/>
        <w:jc w:val="center"/>
        <w:rPr>
          <w:rFonts w:asciiTheme="majorBidi" w:hAnsiTheme="majorBidi" w:cstheme="majorBidi"/>
          <w:sz w:val="24"/>
          <w:szCs w:val="24"/>
        </w:rPr>
      </w:pPr>
    </w:p>
    <w:p w:rsidR="00A44E45" w:rsidRDefault="00A44E45" w:rsidP="00A44E45">
      <w:pPr>
        <w:bidi w:val="0"/>
        <w:spacing w:after="0"/>
        <w:jc w:val="center"/>
        <w:rPr>
          <w:rFonts w:asciiTheme="majorBidi" w:hAnsiTheme="majorBidi" w:cstheme="majorBidi"/>
          <w:sz w:val="24"/>
          <w:szCs w:val="24"/>
        </w:rPr>
      </w:pPr>
    </w:p>
    <w:p w:rsidR="00A44E45" w:rsidRDefault="00A44E45" w:rsidP="00A44E45">
      <w:pPr>
        <w:bidi w:val="0"/>
        <w:spacing w:after="0"/>
        <w:jc w:val="center"/>
        <w:rPr>
          <w:rFonts w:asciiTheme="majorBidi" w:hAnsiTheme="majorBidi" w:cstheme="majorBidi"/>
          <w:sz w:val="24"/>
          <w:szCs w:val="24"/>
        </w:rPr>
      </w:pPr>
    </w:p>
    <w:p w:rsidR="00EA2F21" w:rsidRPr="004C5887" w:rsidRDefault="00EA2F21" w:rsidP="00A44E45">
      <w:pPr>
        <w:bidi w:val="0"/>
        <w:spacing w:after="0"/>
        <w:jc w:val="center"/>
        <w:rPr>
          <w:rFonts w:asciiTheme="majorBidi" w:hAnsiTheme="majorBidi" w:cstheme="majorBidi"/>
          <w:sz w:val="24"/>
          <w:szCs w:val="24"/>
        </w:rPr>
      </w:pPr>
      <w:r w:rsidRPr="004C5887">
        <w:rPr>
          <w:rFonts w:asciiTheme="majorBidi" w:hAnsiTheme="majorBidi" w:cstheme="majorBidi"/>
          <w:sz w:val="24"/>
          <w:szCs w:val="24"/>
        </w:rPr>
        <w:t>Fig. 3</w:t>
      </w:r>
      <w:r w:rsidR="003E0278" w:rsidRPr="004C5887">
        <w:rPr>
          <w:rFonts w:asciiTheme="majorBidi" w:hAnsiTheme="majorBidi" w:cstheme="majorBidi"/>
          <w:sz w:val="24"/>
          <w:szCs w:val="24"/>
        </w:rPr>
        <w:t>:</w:t>
      </w:r>
      <w:r w:rsidRPr="004C5887">
        <w:rPr>
          <w:rFonts w:asciiTheme="majorBidi" w:hAnsiTheme="majorBidi" w:cstheme="majorBidi"/>
          <w:sz w:val="24"/>
          <w:szCs w:val="24"/>
        </w:rPr>
        <w:t xml:space="preserve"> </w:t>
      </w:r>
      <w:r w:rsidR="003E0278" w:rsidRPr="004C5887">
        <w:rPr>
          <w:rFonts w:asciiTheme="majorBidi" w:hAnsiTheme="majorBidi" w:cstheme="majorBidi"/>
          <w:sz w:val="24"/>
          <w:szCs w:val="24"/>
        </w:rPr>
        <w:t>R</w:t>
      </w:r>
      <w:r w:rsidRPr="004C5887">
        <w:rPr>
          <w:rFonts w:asciiTheme="majorBidi" w:hAnsiTheme="majorBidi" w:cstheme="majorBidi"/>
          <w:sz w:val="24"/>
          <w:szCs w:val="24"/>
        </w:rPr>
        <w:t>esult</w:t>
      </w:r>
      <w:r w:rsidR="000E3768" w:rsidRPr="004C5887">
        <w:rPr>
          <w:rFonts w:asciiTheme="majorBidi" w:hAnsiTheme="majorBidi" w:cstheme="majorBidi"/>
          <w:sz w:val="24"/>
          <w:szCs w:val="24"/>
        </w:rPr>
        <w:t>s</w:t>
      </w:r>
      <w:r w:rsidRPr="004C5887">
        <w:rPr>
          <w:rFonts w:asciiTheme="majorBidi" w:hAnsiTheme="majorBidi" w:cstheme="majorBidi"/>
          <w:sz w:val="24"/>
          <w:szCs w:val="24"/>
        </w:rPr>
        <w:t xml:space="preserve"> data qualification of </w:t>
      </w:r>
      <w:proofErr w:type="spellStart"/>
      <w:r w:rsidRPr="004C5887">
        <w:rPr>
          <w:rFonts w:asciiTheme="majorBidi" w:hAnsiTheme="majorBidi" w:cstheme="majorBidi"/>
          <w:sz w:val="24"/>
          <w:szCs w:val="24"/>
        </w:rPr>
        <w:t>Nusselt</w:t>
      </w:r>
      <w:proofErr w:type="spellEnd"/>
      <w:r w:rsidR="003E0278" w:rsidRPr="004C5887">
        <w:rPr>
          <w:rFonts w:asciiTheme="majorBidi" w:hAnsiTheme="majorBidi" w:cstheme="majorBidi"/>
          <w:sz w:val="24"/>
          <w:szCs w:val="24"/>
        </w:rPr>
        <w:t xml:space="preserve"> </w:t>
      </w:r>
      <w:r w:rsidR="00C10FC3" w:rsidRPr="004C5887">
        <w:rPr>
          <w:rFonts w:asciiTheme="majorBidi" w:hAnsiTheme="majorBidi" w:cstheme="majorBidi"/>
          <w:sz w:val="24"/>
          <w:szCs w:val="24"/>
        </w:rPr>
        <w:t>no.</w:t>
      </w:r>
      <w:r w:rsidRPr="004C5887">
        <w:rPr>
          <w:rFonts w:asciiTheme="majorBidi" w:hAnsiTheme="majorBidi" w:cstheme="majorBidi"/>
          <w:sz w:val="24"/>
          <w:szCs w:val="24"/>
        </w:rPr>
        <w:t xml:space="preserve"> </w:t>
      </w:r>
      <w:r w:rsidR="005443A1" w:rsidRPr="004C5887">
        <w:rPr>
          <w:rFonts w:asciiTheme="majorBidi" w:hAnsiTheme="majorBidi" w:cstheme="majorBidi"/>
          <w:sz w:val="24"/>
          <w:szCs w:val="24"/>
        </w:rPr>
        <w:t xml:space="preserve">for smooth </w:t>
      </w:r>
      <w:r w:rsidR="008E2DC8">
        <w:rPr>
          <w:rFonts w:asciiTheme="majorBidi" w:hAnsiTheme="majorBidi" w:cstheme="majorBidi"/>
          <w:sz w:val="24"/>
          <w:szCs w:val="24"/>
        </w:rPr>
        <w:t xml:space="preserve">tube </w:t>
      </w:r>
      <w:r w:rsidR="002C330A">
        <w:rPr>
          <w:rFonts w:asciiTheme="majorBidi" w:hAnsiTheme="majorBidi" w:cstheme="majorBidi"/>
          <w:sz w:val="24"/>
          <w:szCs w:val="24"/>
        </w:rPr>
        <w:t xml:space="preserve">and corrugated </w:t>
      </w:r>
      <w:r w:rsidR="005443A1" w:rsidRPr="004C5887">
        <w:rPr>
          <w:rFonts w:asciiTheme="majorBidi" w:hAnsiTheme="majorBidi" w:cstheme="majorBidi"/>
          <w:sz w:val="24"/>
          <w:szCs w:val="24"/>
        </w:rPr>
        <w:t>tube</w:t>
      </w:r>
    </w:p>
    <w:p w:rsidR="00460E3C" w:rsidRDefault="00460E3C" w:rsidP="00460E3C">
      <w:pPr>
        <w:bidi w:val="0"/>
        <w:rPr>
          <w:rFonts w:asciiTheme="majorBidi" w:hAnsiTheme="majorBidi" w:cstheme="majorBidi"/>
          <w:sz w:val="28"/>
          <w:szCs w:val="28"/>
        </w:rPr>
      </w:pPr>
    </w:p>
    <w:p w:rsidR="00EE4D2E" w:rsidRDefault="002E4B74" w:rsidP="00C10FC3">
      <w:pPr>
        <w:bidi w:val="0"/>
        <w:jc w:val="center"/>
        <w:rPr>
          <w:rFonts w:asciiTheme="majorBidi" w:hAnsiTheme="majorBidi" w:cstheme="majorBidi"/>
          <w:b/>
          <w:bCs/>
          <w:sz w:val="28"/>
          <w:szCs w:val="28"/>
        </w:rPr>
      </w:pPr>
      <w:r>
        <w:rPr>
          <w:noProof/>
        </w:rPr>
        <w:drawing>
          <wp:inline distT="0" distB="0" distL="0" distR="0" wp14:anchorId="697BF77D" wp14:editId="53D26A66">
            <wp:extent cx="4023360" cy="2011680"/>
            <wp:effectExtent l="0" t="0" r="15240" b="2667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EE4D2E" w:rsidRDefault="00EE4D2E" w:rsidP="002E4B74">
      <w:pPr>
        <w:bidi w:val="0"/>
        <w:jc w:val="center"/>
        <w:rPr>
          <w:rFonts w:asciiTheme="majorBidi" w:hAnsiTheme="majorBidi" w:cstheme="majorBidi"/>
          <w:b/>
          <w:bCs/>
          <w:sz w:val="28"/>
          <w:szCs w:val="28"/>
        </w:rPr>
      </w:pPr>
      <w:r w:rsidRPr="005443A1">
        <w:rPr>
          <w:rFonts w:asciiTheme="majorBidi" w:hAnsiTheme="majorBidi" w:cstheme="majorBidi"/>
          <w:sz w:val="24"/>
          <w:szCs w:val="24"/>
        </w:rPr>
        <w:t xml:space="preserve">Fig. </w:t>
      </w:r>
      <w:r>
        <w:rPr>
          <w:rFonts w:asciiTheme="majorBidi" w:hAnsiTheme="majorBidi" w:cstheme="majorBidi"/>
          <w:sz w:val="24"/>
          <w:szCs w:val="24"/>
        </w:rPr>
        <w:t>4:</w:t>
      </w:r>
      <w:r w:rsidRPr="005443A1">
        <w:rPr>
          <w:rFonts w:asciiTheme="majorBidi" w:hAnsiTheme="majorBidi" w:cstheme="majorBidi"/>
          <w:sz w:val="24"/>
          <w:szCs w:val="24"/>
        </w:rPr>
        <w:t xml:space="preserve"> </w:t>
      </w:r>
      <w:r>
        <w:rPr>
          <w:rFonts w:asciiTheme="majorBidi" w:hAnsiTheme="majorBidi" w:cstheme="majorBidi"/>
          <w:sz w:val="24"/>
          <w:szCs w:val="24"/>
        </w:rPr>
        <w:t>R</w:t>
      </w:r>
      <w:r w:rsidRPr="005443A1">
        <w:rPr>
          <w:rFonts w:asciiTheme="majorBidi" w:hAnsiTheme="majorBidi" w:cstheme="majorBidi"/>
          <w:sz w:val="24"/>
          <w:szCs w:val="24"/>
        </w:rPr>
        <w:t>esult</w:t>
      </w:r>
      <w:r>
        <w:rPr>
          <w:rFonts w:asciiTheme="majorBidi" w:hAnsiTheme="majorBidi" w:cstheme="majorBidi"/>
          <w:sz w:val="24"/>
          <w:szCs w:val="24"/>
        </w:rPr>
        <w:t>s</w:t>
      </w:r>
      <w:r w:rsidRPr="005443A1">
        <w:rPr>
          <w:rFonts w:asciiTheme="majorBidi" w:hAnsiTheme="majorBidi" w:cstheme="majorBidi"/>
          <w:sz w:val="24"/>
          <w:szCs w:val="24"/>
        </w:rPr>
        <w:t xml:space="preserve"> data qualification </w:t>
      </w:r>
      <w:r w:rsidR="004C5887" w:rsidRPr="005443A1">
        <w:rPr>
          <w:rFonts w:asciiTheme="majorBidi" w:hAnsiTheme="majorBidi" w:cstheme="majorBidi"/>
          <w:sz w:val="24"/>
          <w:szCs w:val="24"/>
        </w:rPr>
        <w:t xml:space="preserve">of </w:t>
      </w:r>
      <w:r w:rsidR="002E4B74">
        <w:rPr>
          <w:rFonts w:asciiTheme="majorBidi" w:hAnsiTheme="majorBidi" w:cstheme="majorBidi"/>
          <w:sz w:val="24"/>
          <w:szCs w:val="24"/>
        </w:rPr>
        <w:t>friction factor</w:t>
      </w:r>
      <w:r w:rsidRPr="005443A1">
        <w:rPr>
          <w:rFonts w:asciiTheme="majorBidi" w:hAnsiTheme="majorBidi" w:cstheme="majorBidi"/>
          <w:sz w:val="24"/>
          <w:szCs w:val="24"/>
        </w:rPr>
        <w:t xml:space="preserve"> </w:t>
      </w:r>
      <w:r>
        <w:rPr>
          <w:rFonts w:asciiTheme="majorBidi" w:hAnsiTheme="majorBidi" w:cstheme="majorBidi"/>
          <w:sz w:val="24"/>
          <w:szCs w:val="24"/>
        </w:rPr>
        <w:t>for smooth</w:t>
      </w:r>
      <w:r w:rsidR="002C330A">
        <w:rPr>
          <w:rFonts w:asciiTheme="majorBidi" w:hAnsiTheme="majorBidi" w:cstheme="majorBidi"/>
          <w:sz w:val="24"/>
          <w:szCs w:val="24"/>
        </w:rPr>
        <w:t xml:space="preserve"> and corrugated</w:t>
      </w:r>
      <w:r>
        <w:rPr>
          <w:rFonts w:asciiTheme="majorBidi" w:hAnsiTheme="majorBidi" w:cstheme="majorBidi"/>
          <w:sz w:val="24"/>
          <w:szCs w:val="24"/>
        </w:rPr>
        <w:t xml:space="preserve"> tube</w:t>
      </w:r>
    </w:p>
    <w:p w:rsidR="00EE4D2E" w:rsidRDefault="00EE4D2E" w:rsidP="00EE4D2E">
      <w:pPr>
        <w:bidi w:val="0"/>
        <w:rPr>
          <w:rFonts w:asciiTheme="majorBidi" w:hAnsiTheme="majorBidi" w:cstheme="majorBidi"/>
          <w:b/>
          <w:bCs/>
          <w:sz w:val="28"/>
          <w:szCs w:val="28"/>
        </w:rPr>
      </w:pPr>
    </w:p>
    <w:p w:rsidR="00316C81" w:rsidRDefault="00316C81" w:rsidP="00EE4D2E">
      <w:pPr>
        <w:bidi w:val="0"/>
        <w:rPr>
          <w:rFonts w:asciiTheme="majorBidi" w:hAnsiTheme="majorBidi" w:cstheme="majorBidi"/>
          <w:b/>
          <w:bCs/>
          <w:sz w:val="28"/>
          <w:szCs w:val="28"/>
        </w:rPr>
      </w:pPr>
    </w:p>
    <w:p w:rsidR="006B446F" w:rsidRPr="00512942" w:rsidRDefault="005443A1" w:rsidP="00316C81">
      <w:pPr>
        <w:bidi w:val="0"/>
        <w:rPr>
          <w:rFonts w:asciiTheme="majorBidi" w:hAnsiTheme="majorBidi" w:cstheme="majorBidi"/>
          <w:b/>
          <w:bCs/>
          <w:sz w:val="28"/>
          <w:szCs w:val="28"/>
        </w:rPr>
      </w:pPr>
      <w:r w:rsidRPr="00512942">
        <w:rPr>
          <w:rFonts w:asciiTheme="majorBidi" w:hAnsiTheme="majorBidi" w:cstheme="majorBidi"/>
          <w:b/>
          <w:bCs/>
          <w:sz w:val="28"/>
          <w:szCs w:val="28"/>
        </w:rPr>
        <w:lastRenderedPageBreak/>
        <w:t xml:space="preserve">6.2 </w:t>
      </w:r>
      <w:r w:rsidR="000E3768" w:rsidRPr="00512942">
        <w:rPr>
          <w:rFonts w:asciiTheme="majorBidi" w:hAnsiTheme="majorBidi" w:cstheme="majorBidi"/>
          <w:b/>
          <w:bCs/>
          <w:sz w:val="28"/>
          <w:szCs w:val="28"/>
        </w:rPr>
        <w:t>Heat transfer results</w:t>
      </w:r>
    </w:p>
    <w:p w:rsidR="00B10F49" w:rsidRPr="007808F6" w:rsidRDefault="00B10F49" w:rsidP="008702E6">
      <w:pPr>
        <w:bidi w:val="0"/>
        <w:spacing w:after="0"/>
        <w:jc w:val="both"/>
        <w:rPr>
          <w:rFonts w:asciiTheme="majorBidi" w:hAnsiTheme="majorBidi" w:cstheme="majorBidi"/>
          <w:sz w:val="28"/>
          <w:szCs w:val="28"/>
        </w:rPr>
      </w:pPr>
      <w:r>
        <w:rPr>
          <w:rFonts w:asciiTheme="majorBidi" w:hAnsiTheme="majorBidi" w:cstheme="majorBidi"/>
          <w:sz w:val="28"/>
          <w:szCs w:val="28"/>
        </w:rPr>
        <w:t xml:space="preserve">             </w:t>
      </w:r>
      <w:r w:rsidRPr="00B10F49">
        <w:rPr>
          <w:rFonts w:asciiTheme="majorBidi" w:hAnsiTheme="majorBidi" w:cstheme="majorBidi"/>
          <w:sz w:val="28"/>
          <w:szCs w:val="28"/>
        </w:rPr>
        <w:t xml:space="preserve">The effect of the numbers of metal foamed cylindrical inserts corrugated tube </w:t>
      </w:r>
      <w:r w:rsidR="007808F6" w:rsidRPr="007808F6">
        <w:rPr>
          <w:rFonts w:asciiTheme="majorBidi" w:hAnsiTheme="majorBidi" w:cstheme="majorBidi"/>
          <w:sz w:val="28"/>
          <w:szCs w:val="28"/>
        </w:rPr>
        <w:t>is going to</w:t>
      </w:r>
      <w:r w:rsidRPr="007808F6">
        <w:rPr>
          <w:rFonts w:asciiTheme="majorBidi" w:hAnsiTheme="majorBidi" w:cstheme="majorBidi"/>
          <w:sz w:val="28"/>
          <w:szCs w:val="28"/>
        </w:rPr>
        <w:t xml:space="preserve"> be </w:t>
      </w:r>
      <w:r w:rsidR="007808F6" w:rsidRPr="007808F6">
        <w:rPr>
          <w:rFonts w:asciiTheme="majorBidi" w:hAnsiTheme="majorBidi" w:cstheme="majorBidi"/>
          <w:sz w:val="28"/>
          <w:szCs w:val="28"/>
        </w:rPr>
        <w:t>tested</w:t>
      </w:r>
      <w:r w:rsidRPr="007808F6">
        <w:rPr>
          <w:rFonts w:asciiTheme="majorBidi" w:hAnsiTheme="majorBidi" w:cstheme="majorBidi"/>
          <w:sz w:val="28"/>
          <w:szCs w:val="28"/>
        </w:rPr>
        <w:t xml:space="preserve"> in </w:t>
      </w:r>
      <w:r w:rsidR="007808F6" w:rsidRPr="007808F6">
        <w:rPr>
          <w:rFonts w:asciiTheme="majorBidi" w:hAnsiTheme="majorBidi" w:cstheme="majorBidi"/>
          <w:sz w:val="28"/>
          <w:szCs w:val="28"/>
        </w:rPr>
        <w:t>such</w:t>
      </w:r>
      <w:r w:rsidRPr="007808F6">
        <w:rPr>
          <w:rFonts w:asciiTheme="majorBidi" w:hAnsiTheme="majorBidi" w:cstheme="majorBidi"/>
          <w:sz w:val="28"/>
          <w:szCs w:val="28"/>
        </w:rPr>
        <w:t xml:space="preserve"> section.</w:t>
      </w:r>
      <w:r w:rsidRPr="007B7965">
        <w:rPr>
          <w:rFonts w:asciiTheme="majorBidi" w:hAnsiTheme="majorBidi" w:cstheme="majorBidi"/>
          <w:b/>
          <w:bCs/>
          <w:sz w:val="28"/>
          <w:szCs w:val="28"/>
        </w:rPr>
        <w:t xml:space="preserve"> </w:t>
      </w:r>
      <w:r w:rsidR="007808F6" w:rsidRPr="007808F6">
        <w:rPr>
          <w:rFonts w:asciiTheme="majorBidi" w:hAnsiTheme="majorBidi" w:cstheme="majorBidi"/>
          <w:sz w:val="28"/>
          <w:szCs w:val="28"/>
        </w:rPr>
        <w:t>And, the development</w:t>
      </w:r>
      <w:r w:rsidRPr="007808F6">
        <w:rPr>
          <w:rFonts w:asciiTheme="majorBidi" w:hAnsiTheme="majorBidi" w:cstheme="majorBidi"/>
          <w:sz w:val="28"/>
          <w:szCs w:val="28"/>
        </w:rPr>
        <w:t xml:space="preserve"> of </w:t>
      </w:r>
      <w:r w:rsidRPr="00117E1C">
        <w:rPr>
          <w:rFonts w:asciiTheme="majorBidi" w:hAnsiTheme="majorBidi" w:cstheme="majorBidi"/>
          <w:sz w:val="28"/>
          <w:szCs w:val="28"/>
        </w:rPr>
        <w:t>both Nu</w:t>
      </w:r>
      <w:r w:rsidRPr="007808F6">
        <w:rPr>
          <w:rFonts w:asciiTheme="majorBidi" w:hAnsiTheme="majorBidi" w:cstheme="majorBidi"/>
          <w:sz w:val="28"/>
          <w:szCs w:val="28"/>
        </w:rPr>
        <w:t xml:space="preserve"> n</w:t>
      </w:r>
      <w:r w:rsidR="007808F6" w:rsidRPr="007808F6">
        <w:rPr>
          <w:rFonts w:asciiTheme="majorBidi" w:hAnsiTheme="majorBidi" w:cstheme="majorBidi"/>
          <w:sz w:val="28"/>
          <w:szCs w:val="28"/>
        </w:rPr>
        <w:t>o.</w:t>
      </w:r>
      <w:r w:rsidRPr="007808F6">
        <w:rPr>
          <w:rFonts w:asciiTheme="majorBidi" w:hAnsiTheme="majorBidi" w:cstheme="majorBidi"/>
          <w:sz w:val="28"/>
          <w:szCs w:val="28"/>
        </w:rPr>
        <w:t xml:space="preserve"> and the </w:t>
      </w:r>
      <w:r w:rsidRPr="00117E1C">
        <w:rPr>
          <w:rFonts w:asciiTheme="majorBidi" w:hAnsiTheme="majorBidi" w:cstheme="majorBidi"/>
          <w:sz w:val="28"/>
          <w:szCs w:val="28"/>
        </w:rPr>
        <w:t>Nu/Nus</w:t>
      </w:r>
      <w:r w:rsidRPr="007808F6">
        <w:rPr>
          <w:rFonts w:asciiTheme="majorBidi" w:hAnsiTheme="majorBidi" w:cstheme="majorBidi"/>
          <w:sz w:val="28"/>
          <w:szCs w:val="28"/>
        </w:rPr>
        <w:t xml:space="preserve"> </w:t>
      </w:r>
      <w:r w:rsidR="007808F6" w:rsidRPr="007808F6">
        <w:rPr>
          <w:rFonts w:asciiTheme="majorBidi" w:hAnsiTheme="majorBidi" w:cstheme="majorBidi"/>
          <w:sz w:val="28"/>
          <w:szCs w:val="28"/>
        </w:rPr>
        <w:t xml:space="preserve">ratio </w:t>
      </w:r>
      <w:r w:rsidR="00C9592C" w:rsidRPr="007808F6">
        <w:rPr>
          <w:rFonts w:asciiTheme="majorBidi" w:hAnsiTheme="majorBidi" w:cstheme="majorBidi"/>
          <w:sz w:val="28"/>
          <w:szCs w:val="28"/>
        </w:rPr>
        <w:t xml:space="preserve">of </w:t>
      </w:r>
      <w:r w:rsidR="007808F6">
        <w:rPr>
          <w:rFonts w:asciiTheme="majorBidi" w:hAnsiTheme="majorBidi" w:cstheme="majorBidi"/>
          <w:sz w:val="28"/>
          <w:szCs w:val="28"/>
        </w:rPr>
        <w:t xml:space="preserve">the </w:t>
      </w:r>
      <w:r w:rsidR="00C9592C" w:rsidRPr="007808F6">
        <w:rPr>
          <w:rFonts w:asciiTheme="majorBidi" w:hAnsiTheme="majorBidi" w:cstheme="majorBidi"/>
          <w:sz w:val="28"/>
          <w:szCs w:val="28"/>
        </w:rPr>
        <w:t>corrugated</w:t>
      </w:r>
      <w:r w:rsidRPr="007808F6">
        <w:rPr>
          <w:rFonts w:asciiTheme="majorBidi" w:hAnsiTheme="majorBidi" w:cstheme="majorBidi"/>
          <w:sz w:val="28"/>
          <w:szCs w:val="28"/>
        </w:rPr>
        <w:t xml:space="preserve"> inner tube heat exchanger at the function of the</w:t>
      </w:r>
      <w:r w:rsidRPr="00B10F49">
        <w:rPr>
          <w:rFonts w:asciiTheme="majorBidi" w:hAnsiTheme="majorBidi" w:cstheme="majorBidi"/>
          <w:sz w:val="28"/>
          <w:szCs w:val="28"/>
        </w:rPr>
        <w:t xml:space="preserve"> R</w:t>
      </w:r>
      <w:r w:rsidR="00D63894">
        <w:rPr>
          <w:rFonts w:asciiTheme="majorBidi" w:hAnsiTheme="majorBidi" w:cstheme="majorBidi"/>
          <w:sz w:val="28"/>
          <w:szCs w:val="28"/>
        </w:rPr>
        <w:t>ey</w:t>
      </w:r>
      <w:r w:rsidR="00C9592C">
        <w:rPr>
          <w:rFonts w:asciiTheme="majorBidi" w:hAnsiTheme="majorBidi" w:cstheme="majorBidi"/>
          <w:sz w:val="28"/>
          <w:szCs w:val="28"/>
        </w:rPr>
        <w:t>nolds</w:t>
      </w:r>
      <w:r w:rsidRPr="00B10F49">
        <w:rPr>
          <w:rFonts w:asciiTheme="majorBidi" w:hAnsiTheme="majorBidi" w:cstheme="majorBidi"/>
          <w:sz w:val="28"/>
          <w:szCs w:val="28"/>
        </w:rPr>
        <w:t xml:space="preserve"> number for the numbers of cylindrical inserts are illustrated in fig</w:t>
      </w:r>
      <w:r w:rsidR="007808F6">
        <w:rPr>
          <w:rFonts w:asciiTheme="majorBidi" w:hAnsiTheme="majorBidi" w:cstheme="majorBidi"/>
          <w:sz w:val="28"/>
          <w:szCs w:val="28"/>
        </w:rPr>
        <w:t>s. 5 and 6. It'</w:t>
      </w:r>
      <w:r w:rsidRPr="00B10F49">
        <w:rPr>
          <w:rFonts w:asciiTheme="majorBidi" w:hAnsiTheme="majorBidi" w:cstheme="majorBidi"/>
          <w:sz w:val="28"/>
          <w:szCs w:val="28"/>
        </w:rPr>
        <w:t>s</w:t>
      </w:r>
      <w:r w:rsidR="00247E30">
        <w:rPr>
          <w:rFonts w:asciiTheme="majorBidi" w:hAnsiTheme="majorBidi" w:cstheme="majorBidi"/>
          <w:sz w:val="28"/>
          <w:szCs w:val="28"/>
        </w:rPr>
        <w:t xml:space="preserve"> interesting to note</w:t>
      </w:r>
      <w:r w:rsidRPr="00B10F49">
        <w:rPr>
          <w:rFonts w:asciiTheme="majorBidi" w:hAnsiTheme="majorBidi" w:cstheme="majorBidi"/>
          <w:sz w:val="28"/>
          <w:szCs w:val="28"/>
        </w:rPr>
        <w:t xml:space="preserve"> that</w:t>
      </w:r>
      <w:r w:rsidR="007808F6">
        <w:rPr>
          <w:rFonts w:asciiTheme="majorBidi" w:hAnsiTheme="majorBidi" w:cstheme="majorBidi"/>
          <w:sz w:val="28"/>
          <w:szCs w:val="28"/>
        </w:rPr>
        <w:t xml:space="preserve"> </w:t>
      </w:r>
      <w:r w:rsidR="007808F6" w:rsidRPr="004A5402">
        <w:rPr>
          <w:rFonts w:asciiTheme="majorBidi" w:hAnsiTheme="majorBidi" w:cstheme="majorBidi"/>
          <w:sz w:val="28"/>
          <w:szCs w:val="28"/>
        </w:rPr>
        <w:t>the</w:t>
      </w:r>
      <w:r w:rsidRPr="004A5402">
        <w:rPr>
          <w:rFonts w:asciiTheme="majorBidi" w:hAnsiTheme="majorBidi" w:cstheme="majorBidi"/>
          <w:sz w:val="28"/>
          <w:szCs w:val="28"/>
        </w:rPr>
        <w:t xml:space="preserve"> Nu</w:t>
      </w:r>
      <w:r w:rsidRPr="00B10F49">
        <w:rPr>
          <w:rFonts w:asciiTheme="majorBidi" w:hAnsiTheme="majorBidi" w:cstheme="majorBidi"/>
          <w:sz w:val="28"/>
          <w:szCs w:val="28"/>
        </w:rPr>
        <w:t xml:space="preserve"> rises with the rise of corrugation parameters and </w:t>
      </w:r>
      <w:r w:rsidR="007808F6">
        <w:rPr>
          <w:rFonts w:asciiTheme="majorBidi" w:hAnsiTheme="majorBidi" w:cstheme="majorBidi"/>
          <w:sz w:val="28"/>
          <w:szCs w:val="28"/>
        </w:rPr>
        <w:t xml:space="preserve">the </w:t>
      </w:r>
      <w:r w:rsidRPr="00B10F49">
        <w:rPr>
          <w:rFonts w:asciiTheme="majorBidi" w:hAnsiTheme="majorBidi" w:cstheme="majorBidi"/>
          <w:sz w:val="28"/>
          <w:szCs w:val="28"/>
        </w:rPr>
        <w:t>lowering</w:t>
      </w:r>
      <w:r w:rsidR="007808F6">
        <w:rPr>
          <w:rFonts w:asciiTheme="majorBidi" w:hAnsiTheme="majorBidi" w:cstheme="majorBidi"/>
          <w:sz w:val="28"/>
          <w:szCs w:val="28"/>
        </w:rPr>
        <w:t xml:space="preserve"> </w:t>
      </w:r>
      <w:r w:rsidR="007808F6" w:rsidRPr="004A5402">
        <w:rPr>
          <w:rFonts w:asciiTheme="majorBidi" w:hAnsiTheme="majorBidi" w:cstheme="majorBidi"/>
          <w:sz w:val="28"/>
          <w:szCs w:val="28"/>
        </w:rPr>
        <w:t xml:space="preserve">of </w:t>
      </w:r>
      <w:r w:rsidRPr="004A5402">
        <w:rPr>
          <w:rFonts w:asciiTheme="majorBidi" w:hAnsiTheme="majorBidi" w:cstheme="majorBidi"/>
          <w:sz w:val="28"/>
          <w:szCs w:val="28"/>
        </w:rPr>
        <w:t>Nu/Nus ratio</w:t>
      </w:r>
      <w:r w:rsidRPr="00B10F49">
        <w:rPr>
          <w:rFonts w:asciiTheme="majorBidi" w:hAnsiTheme="majorBidi" w:cstheme="majorBidi"/>
          <w:sz w:val="28"/>
          <w:szCs w:val="28"/>
        </w:rPr>
        <w:t xml:space="preserve"> for all </w:t>
      </w:r>
      <w:r w:rsidR="00C9592C">
        <w:rPr>
          <w:rFonts w:asciiTheme="majorBidi" w:hAnsiTheme="majorBidi" w:cstheme="majorBidi"/>
          <w:sz w:val="28"/>
          <w:szCs w:val="28"/>
        </w:rPr>
        <w:t>Re</w:t>
      </w:r>
      <w:r w:rsidR="00D63894">
        <w:rPr>
          <w:rFonts w:asciiTheme="majorBidi" w:hAnsiTheme="majorBidi" w:cstheme="majorBidi"/>
          <w:sz w:val="28"/>
          <w:szCs w:val="28"/>
        </w:rPr>
        <w:t>y</w:t>
      </w:r>
      <w:r w:rsidR="00C9592C">
        <w:rPr>
          <w:rFonts w:asciiTheme="majorBidi" w:hAnsiTheme="majorBidi" w:cstheme="majorBidi"/>
          <w:sz w:val="28"/>
          <w:szCs w:val="28"/>
        </w:rPr>
        <w:t>nold</w:t>
      </w:r>
      <w:r w:rsidR="00D63894">
        <w:rPr>
          <w:rFonts w:asciiTheme="majorBidi" w:hAnsiTheme="majorBidi" w:cstheme="majorBidi"/>
          <w:sz w:val="28"/>
          <w:szCs w:val="28"/>
        </w:rPr>
        <w:t>s number</w:t>
      </w:r>
      <w:r w:rsidR="007808F6">
        <w:rPr>
          <w:rFonts w:asciiTheme="majorBidi" w:hAnsiTheme="majorBidi" w:cstheme="majorBidi"/>
          <w:sz w:val="28"/>
          <w:szCs w:val="28"/>
        </w:rPr>
        <w:t>s</w:t>
      </w:r>
      <w:r w:rsidRPr="00B10F49">
        <w:rPr>
          <w:rFonts w:asciiTheme="majorBidi" w:hAnsiTheme="majorBidi" w:cstheme="majorBidi"/>
          <w:sz w:val="28"/>
          <w:szCs w:val="28"/>
        </w:rPr>
        <w:t xml:space="preserve">. </w:t>
      </w:r>
      <w:r w:rsidR="007808F6" w:rsidRPr="007808F6">
        <w:rPr>
          <w:rFonts w:asciiTheme="majorBidi" w:hAnsiTheme="majorBidi" w:cstheme="majorBidi"/>
          <w:sz w:val="28"/>
          <w:szCs w:val="28"/>
        </w:rPr>
        <w:t>Investigational</w:t>
      </w:r>
      <w:r w:rsidRPr="007808F6">
        <w:rPr>
          <w:rFonts w:asciiTheme="majorBidi" w:hAnsiTheme="majorBidi" w:cstheme="majorBidi"/>
          <w:sz w:val="28"/>
          <w:szCs w:val="28"/>
        </w:rPr>
        <w:t xml:space="preserve"> data </w:t>
      </w:r>
      <w:r w:rsidR="007808F6" w:rsidRPr="007808F6">
        <w:rPr>
          <w:rFonts w:asciiTheme="majorBidi" w:hAnsiTheme="majorBidi" w:cstheme="majorBidi"/>
          <w:sz w:val="28"/>
          <w:szCs w:val="28"/>
        </w:rPr>
        <w:t xml:space="preserve">evinces </w:t>
      </w:r>
      <w:r w:rsidRPr="007808F6">
        <w:rPr>
          <w:rFonts w:asciiTheme="majorBidi" w:hAnsiTheme="majorBidi" w:cstheme="majorBidi"/>
          <w:sz w:val="28"/>
          <w:szCs w:val="28"/>
        </w:rPr>
        <w:t xml:space="preserve">that the smooth tube </w:t>
      </w:r>
      <w:r w:rsidR="007808F6" w:rsidRPr="007808F6">
        <w:rPr>
          <w:rFonts w:asciiTheme="majorBidi" w:hAnsiTheme="majorBidi" w:cstheme="majorBidi"/>
          <w:sz w:val="28"/>
          <w:szCs w:val="28"/>
        </w:rPr>
        <w:t xml:space="preserve">performance </w:t>
      </w:r>
      <w:r w:rsidRPr="007808F6">
        <w:rPr>
          <w:rFonts w:asciiTheme="majorBidi" w:hAnsiTheme="majorBidi" w:cstheme="majorBidi"/>
          <w:sz w:val="28"/>
          <w:szCs w:val="28"/>
        </w:rPr>
        <w:t xml:space="preserve">is the </w:t>
      </w:r>
      <w:r w:rsidR="007808F6" w:rsidRPr="007808F6">
        <w:rPr>
          <w:rFonts w:asciiTheme="majorBidi" w:hAnsiTheme="majorBidi" w:cstheme="majorBidi"/>
          <w:sz w:val="28"/>
          <w:szCs w:val="28"/>
        </w:rPr>
        <w:t>lowermost and doesn'</w:t>
      </w:r>
      <w:r w:rsidRPr="007808F6">
        <w:rPr>
          <w:rFonts w:asciiTheme="majorBidi" w:hAnsiTheme="majorBidi" w:cstheme="majorBidi"/>
          <w:sz w:val="28"/>
          <w:szCs w:val="28"/>
        </w:rPr>
        <w:t xml:space="preserve">t </w:t>
      </w:r>
      <w:r w:rsidR="007808F6" w:rsidRPr="007808F6">
        <w:rPr>
          <w:rFonts w:asciiTheme="majorBidi" w:hAnsiTheme="majorBidi" w:cstheme="majorBidi"/>
          <w:sz w:val="28"/>
          <w:szCs w:val="28"/>
        </w:rPr>
        <w:t>manifest</w:t>
      </w:r>
      <w:r w:rsidRPr="007B7965">
        <w:rPr>
          <w:rFonts w:asciiTheme="majorBidi" w:hAnsiTheme="majorBidi" w:cstheme="majorBidi"/>
          <w:b/>
          <w:bCs/>
          <w:sz w:val="28"/>
          <w:szCs w:val="28"/>
        </w:rPr>
        <w:t xml:space="preserve"> </w:t>
      </w:r>
      <w:r w:rsidRPr="007808F6">
        <w:rPr>
          <w:rFonts w:asciiTheme="majorBidi" w:hAnsiTheme="majorBidi" w:cstheme="majorBidi"/>
          <w:sz w:val="28"/>
          <w:szCs w:val="28"/>
        </w:rPr>
        <w:t>a</w:t>
      </w:r>
      <w:r w:rsidR="007808F6" w:rsidRPr="007808F6">
        <w:rPr>
          <w:rFonts w:asciiTheme="majorBidi" w:hAnsiTheme="majorBidi" w:cstheme="majorBidi"/>
          <w:sz w:val="28"/>
          <w:szCs w:val="28"/>
        </w:rPr>
        <w:t>n</w:t>
      </w:r>
      <w:r w:rsidRPr="007B7965">
        <w:rPr>
          <w:rFonts w:asciiTheme="majorBidi" w:hAnsiTheme="majorBidi" w:cstheme="majorBidi"/>
          <w:b/>
          <w:bCs/>
          <w:sz w:val="28"/>
          <w:szCs w:val="28"/>
        </w:rPr>
        <w:t xml:space="preserve"> </w:t>
      </w:r>
      <w:r w:rsidR="007808F6" w:rsidRPr="007808F6">
        <w:rPr>
          <w:rFonts w:asciiTheme="majorBidi" w:hAnsiTheme="majorBidi" w:cstheme="majorBidi"/>
          <w:sz w:val="28"/>
          <w:szCs w:val="28"/>
        </w:rPr>
        <w:t>important</w:t>
      </w:r>
      <w:r w:rsidRPr="007808F6">
        <w:rPr>
          <w:rFonts w:asciiTheme="majorBidi" w:hAnsiTheme="majorBidi" w:cstheme="majorBidi"/>
          <w:sz w:val="28"/>
          <w:szCs w:val="28"/>
        </w:rPr>
        <w:t xml:space="preserve"> </w:t>
      </w:r>
      <w:r w:rsidR="007808F6" w:rsidRPr="007808F6">
        <w:rPr>
          <w:rFonts w:asciiTheme="majorBidi" w:hAnsiTheme="majorBidi" w:cstheme="majorBidi"/>
          <w:sz w:val="28"/>
          <w:szCs w:val="28"/>
        </w:rPr>
        <w:t>rise</w:t>
      </w:r>
      <w:r w:rsidRPr="007808F6">
        <w:rPr>
          <w:rFonts w:asciiTheme="majorBidi" w:hAnsiTheme="majorBidi" w:cstheme="majorBidi"/>
          <w:sz w:val="28"/>
          <w:szCs w:val="28"/>
        </w:rPr>
        <w:t xml:space="preserve"> </w:t>
      </w:r>
      <w:r w:rsidR="007808F6" w:rsidRPr="007808F6">
        <w:rPr>
          <w:rFonts w:asciiTheme="majorBidi" w:hAnsiTheme="majorBidi" w:cstheme="majorBidi"/>
          <w:sz w:val="28"/>
          <w:szCs w:val="28"/>
        </w:rPr>
        <w:t>in spite of</w:t>
      </w:r>
      <w:r w:rsidRPr="007808F6">
        <w:rPr>
          <w:rFonts w:asciiTheme="majorBidi" w:hAnsiTheme="majorBidi" w:cstheme="majorBidi"/>
          <w:sz w:val="28"/>
          <w:szCs w:val="28"/>
        </w:rPr>
        <w:t xml:space="preserve"> </w:t>
      </w:r>
      <w:r w:rsidR="007808F6" w:rsidRPr="007808F6">
        <w:rPr>
          <w:rFonts w:asciiTheme="majorBidi" w:hAnsiTheme="majorBidi" w:cstheme="majorBidi"/>
          <w:sz w:val="28"/>
          <w:szCs w:val="28"/>
        </w:rPr>
        <w:t>raising</w:t>
      </w:r>
      <w:r w:rsidRPr="007808F6">
        <w:rPr>
          <w:rFonts w:asciiTheme="majorBidi" w:hAnsiTheme="majorBidi" w:cstheme="majorBidi"/>
          <w:sz w:val="28"/>
          <w:szCs w:val="28"/>
        </w:rPr>
        <w:t xml:space="preserve"> the Re</w:t>
      </w:r>
      <w:r w:rsidR="00247E30" w:rsidRPr="007808F6">
        <w:rPr>
          <w:rFonts w:asciiTheme="majorBidi" w:hAnsiTheme="majorBidi" w:cstheme="majorBidi"/>
          <w:sz w:val="28"/>
          <w:szCs w:val="28"/>
        </w:rPr>
        <w:t>ynolds number</w:t>
      </w:r>
      <w:r w:rsidR="007808F6" w:rsidRPr="007808F6">
        <w:rPr>
          <w:rFonts w:asciiTheme="majorBidi" w:hAnsiTheme="majorBidi" w:cstheme="majorBidi"/>
          <w:sz w:val="28"/>
          <w:szCs w:val="28"/>
        </w:rPr>
        <w:t xml:space="preserve"> value</w:t>
      </w:r>
      <w:r w:rsidRPr="007808F6">
        <w:rPr>
          <w:rFonts w:asciiTheme="majorBidi" w:hAnsiTheme="majorBidi" w:cstheme="majorBidi"/>
          <w:sz w:val="28"/>
          <w:szCs w:val="28"/>
        </w:rPr>
        <w:t xml:space="preserve">. </w:t>
      </w:r>
      <w:r w:rsidR="00247E30" w:rsidRPr="007808F6">
        <w:rPr>
          <w:rFonts w:asciiTheme="majorBidi" w:hAnsiTheme="majorBidi" w:cstheme="majorBidi"/>
          <w:sz w:val="28"/>
          <w:szCs w:val="28"/>
        </w:rPr>
        <w:t>W</w:t>
      </w:r>
      <w:r w:rsidRPr="007808F6">
        <w:rPr>
          <w:rFonts w:asciiTheme="majorBidi" w:hAnsiTheme="majorBidi" w:cstheme="majorBidi"/>
          <w:sz w:val="28"/>
          <w:szCs w:val="28"/>
        </w:rPr>
        <w:t>h</w:t>
      </w:r>
      <w:r w:rsidR="007808F6" w:rsidRPr="007808F6">
        <w:rPr>
          <w:rFonts w:asciiTheme="majorBidi" w:hAnsiTheme="majorBidi" w:cstheme="majorBidi"/>
          <w:sz w:val="28"/>
          <w:szCs w:val="28"/>
        </w:rPr>
        <w:t>ereas,</w:t>
      </w:r>
      <w:r w:rsidRPr="007808F6">
        <w:rPr>
          <w:rFonts w:asciiTheme="majorBidi" w:hAnsiTheme="majorBidi" w:cstheme="majorBidi"/>
          <w:sz w:val="28"/>
          <w:szCs w:val="28"/>
        </w:rPr>
        <w:t xml:space="preserve"> the </w:t>
      </w:r>
      <w:r w:rsidR="007808F6" w:rsidRPr="007808F6">
        <w:rPr>
          <w:rFonts w:asciiTheme="majorBidi" w:hAnsiTheme="majorBidi" w:cstheme="majorBidi"/>
          <w:sz w:val="28"/>
          <w:szCs w:val="28"/>
        </w:rPr>
        <w:t>suggested</w:t>
      </w:r>
      <w:r w:rsidRPr="007808F6">
        <w:rPr>
          <w:rFonts w:asciiTheme="majorBidi" w:hAnsiTheme="majorBidi" w:cstheme="majorBidi"/>
          <w:sz w:val="28"/>
          <w:szCs w:val="28"/>
        </w:rPr>
        <w:t xml:space="preserve"> design MFCI </w:t>
      </w:r>
      <w:r w:rsidR="007808F6" w:rsidRPr="007808F6">
        <w:rPr>
          <w:rFonts w:asciiTheme="majorBidi" w:hAnsiTheme="majorBidi" w:cstheme="majorBidi"/>
          <w:sz w:val="28"/>
          <w:szCs w:val="28"/>
        </w:rPr>
        <w:t>elucidates</w:t>
      </w:r>
      <w:r w:rsidRPr="007808F6">
        <w:rPr>
          <w:rFonts w:asciiTheme="majorBidi" w:hAnsiTheme="majorBidi" w:cstheme="majorBidi"/>
          <w:sz w:val="28"/>
          <w:szCs w:val="28"/>
        </w:rPr>
        <w:t xml:space="preserve"> a noticeable improvement in the </w:t>
      </w:r>
      <w:r w:rsidR="00247E30" w:rsidRPr="007808F6">
        <w:rPr>
          <w:rFonts w:asciiTheme="majorBidi" w:hAnsiTheme="majorBidi" w:cstheme="majorBidi"/>
          <w:sz w:val="28"/>
          <w:szCs w:val="28"/>
        </w:rPr>
        <w:t xml:space="preserve">Nu </w:t>
      </w:r>
      <w:r w:rsidR="007808F6" w:rsidRPr="007808F6">
        <w:rPr>
          <w:rFonts w:asciiTheme="majorBidi" w:hAnsiTheme="majorBidi" w:cstheme="majorBidi"/>
          <w:sz w:val="28"/>
          <w:szCs w:val="28"/>
        </w:rPr>
        <w:t xml:space="preserve">no. in </w:t>
      </w:r>
      <w:r w:rsidR="00247E30" w:rsidRPr="007808F6">
        <w:rPr>
          <w:rFonts w:asciiTheme="majorBidi" w:hAnsiTheme="majorBidi" w:cstheme="majorBidi"/>
          <w:sz w:val="28"/>
          <w:szCs w:val="28"/>
        </w:rPr>
        <w:t>compar</w:t>
      </w:r>
      <w:r w:rsidR="007808F6" w:rsidRPr="007808F6">
        <w:rPr>
          <w:rFonts w:asciiTheme="majorBidi" w:hAnsiTheme="majorBidi" w:cstheme="majorBidi"/>
          <w:sz w:val="28"/>
          <w:szCs w:val="28"/>
        </w:rPr>
        <w:t>ison</w:t>
      </w:r>
      <w:r w:rsidRPr="007808F6">
        <w:rPr>
          <w:rFonts w:asciiTheme="majorBidi" w:hAnsiTheme="majorBidi" w:cstheme="majorBidi"/>
          <w:sz w:val="28"/>
          <w:szCs w:val="28"/>
        </w:rPr>
        <w:t xml:space="preserve"> with </w:t>
      </w:r>
      <w:r w:rsidR="007808F6" w:rsidRPr="007808F6">
        <w:rPr>
          <w:rFonts w:asciiTheme="majorBidi" w:hAnsiTheme="majorBidi" w:cstheme="majorBidi"/>
          <w:sz w:val="28"/>
          <w:szCs w:val="28"/>
        </w:rPr>
        <w:t xml:space="preserve">the </w:t>
      </w:r>
      <w:r w:rsidRPr="007808F6">
        <w:rPr>
          <w:rFonts w:asciiTheme="majorBidi" w:hAnsiTheme="majorBidi" w:cstheme="majorBidi"/>
          <w:sz w:val="28"/>
          <w:szCs w:val="28"/>
        </w:rPr>
        <w:t>smooth tube</w:t>
      </w:r>
      <w:r w:rsidR="00247E30" w:rsidRPr="007808F6">
        <w:rPr>
          <w:rFonts w:asciiTheme="majorBidi" w:hAnsiTheme="majorBidi" w:cstheme="majorBidi"/>
          <w:sz w:val="28"/>
          <w:szCs w:val="28"/>
        </w:rPr>
        <w:t>.</w:t>
      </w:r>
    </w:p>
    <w:p w:rsidR="00512942" w:rsidRPr="00141A80" w:rsidRDefault="00247E30" w:rsidP="00EF5EAD">
      <w:pPr>
        <w:bidi w:val="0"/>
        <w:spacing w:after="0"/>
        <w:jc w:val="both"/>
        <w:rPr>
          <w:rFonts w:asciiTheme="majorBidi" w:hAnsiTheme="majorBidi" w:cstheme="majorBidi"/>
          <w:sz w:val="28"/>
          <w:szCs w:val="28"/>
          <w:lang w:bidi="ar-AE"/>
        </w:rPr>
      </w:pPr>
      <w:r>
        <w:rPr>
          <w:rFonts w:asciiTheme="majorBidi" w:hAnsiTheme="majorBidi" w:cstheme="majorBidi"/>
          <w:sz w:val="28"/>
          <w:szCs w:val="28"/>
        </w:rPr>
        <w:t xml:space="preserve">                    </w:t>
      </w:r>
      <w:r w:rsidR="00512942" w:rsidRPr="00512942">
        <w:rPr>
          <w:rFonts w:asciiTheme="majorBidi" w:hAnsiTheme="majorBidi" w:cstheme="majorBidi"/>
          <w:sz w:val="28"/>
          <w:szCs w:val="28"/>
        </w:rPr>
        <w:t xml:space="preserve">Maximum average </w:t>
      </w:r>
      <w:proofErr w:type="spellStart"/>
      <w:r w:rsidR="00512942" w:rsidRPr="00512942">
        <w:rPr>
          <w:rFonts w:asciiTheme="majorBidi" w:hAnsiTheme="majorBidi" w:cstheme="majorBidi"/>
          <w:sz w:val="28"/>
          <w:szCs w:val="28"/>
        </w:rPr>
        <w:t>Nusselt</w:t>
      </w:r>
      <w:proofErr w:type="spellEnd"/>
      <w:r w:rsidR="00512942" w:rsidRPr="00512942">
        <w:rPr>
          <w:rFonts w:asciiTheme="majorBidi" w:hAnsiTheme="majorBidi" w:cstheme="majorBidi"/>
          <w:sz w:val="28"/>
          <w:szCs w:val="28"/>
        </w:rPr>
        <w:t xml:space="preserve"> number (Nu) values for smooth tube is about </w:t>
      </w:r>
      <w:r w:rsidR="001772BF">
        <w:rPr>
          <w:rFonts w:asciiTheme="majorBidi" w:hAnsiTheme="majorBidi" w:cstheme="majorBidi"/>
          <w:sz w:val="28"/>
          <w:szCs w:val="28"/>
        </w:rPr>
        <w:t>9</w:t>
      </w:r>
      <w:r w:rsidR="00512942" w:rsidRPr="00512942">
        <w:rPr>
          <w:rFonts w:asciiTheme="majorBidi" w:hAnsiTheme="majorBidi" w:cstheme="majorBidi"/>
          <w:sz w:val="28"/>
          <w:szCs w:val="28"/>
        </w:rPr>
        <w:t xml:space="preserve"> in the all Reynolds n</w:t>
      </w:r>
      <w:r w:rsidR="00825244">
        <w:rPr>
          <w:rFonts w:asciiTheme="majorBidi" w:hAnsiTheme="majorBidi" w:cstheme="majorBidi"/>
          <w:sz w:val="28"/>
          <w:szCs w:val="28"/>
        </w:rPr>
        <w:t>o.</w:t>
      </w:r>
      <w:r w:rsidR="00512942" w:rsidRPr="00512942">
        <w:rPr>
          <w:rFonts w:asciiTheme="majorBidi" w:hAnsiTheme="majorBidi" w:cstheme="majorBidi"/>
          <w:sz w:val="28"/>
          <w:szCs w:val="28"/>
        </w:rPr>
        <w:t xml:space="preserve"> values. </w:t>
      </w:r>
      <w:r w:rsidR="00A01856" w:rsidRPr="00825244">
        <w:rPr>
          <w:rFonts w:asciiTheme="majorBidi" w:hAnsiTheme="majorBidi" w:cstheme="majorBidi"/>
          <w:sz w:val="28"/>
          <w:szCs w:val="28"/>
        </w:rPr>
        <w:t>But</w:t>
      </w:r>
      <w:r w:rsidR="00825244" w:rsidRPr="00825244">
        <w:rPr>
          <w:rFonts w:asciiTheme="majorBidi" w:hAnsiTheme="majorBidi" w:cstheme="majorBidi"/>
          <w:sz w:val="28"/>
          <w:szCs w:val="28"/>
        </w:rPr>
        <w:t>,</w:t>
      </w:r>
      <w:r w:rsidR="00A01856" w:rsidRPr="00825244">
        <w:rPr>
          <w:rFonts w:asciiTheme="majorBidi" w:hAnsiTheme="majorBidi" w:cstheme="majorBidi"/>
          <w:sz w:val="28"/>
          <w:szCs w:val="28"/>
        </w:rPr>
        <w:t xml:space="preserve"> </w:t>
      </w:r>
      <w:r w:rsidR="00825244" w:rsidRPr="00825244">
        <w:rPr>
          <w:rFonts w:asciiTheme="majorBidi" w:hAnsiTheme="majorBidi" w:cstheme="majorBidi"/>
          <w:sz w:val="28"/>
          <w:szCs w:val="28"/>
        </w:rPr>
        <w:t>such</w:t>
      </w:r>
      <w:r w:rsidR="00A01856" w:rsidRPr="00825244">
        <w:rPr>
          <w:rFonts w:asciiTheme="majorBidi" w:hAnsiTheme="majorBidi" w:cstheme="majorBidi"/>
          <w:sz w:val="28"/>
          <w:szCs w:val="28"/>
        </w:rPr>
        <w:t xml:space="preserve"> values of </w:t>
      </w:r>
      <w:proofErr w:type="spellStart"/>
      <w:r w:rsidR="00A01856" w:rsidRPr="00825244">
        <w:rPr>
          <w:rFonts w:asciiTheme="majorBidi" w:hAnsiTheme="majorBidi" w:cstheme="majorBidi"/>
          <w:sz w:val="28"/>
          <w:szCs w:val="28"/>
        </w:rPr>
        <w:t>Nusselt</w:t>
      </w:r>
      <w:proofErr w:type="spellEnd"/>
      <w:r w:rsidR="00A01856" w:rsidRPr="00825244">
        <w:rPr>
          <w:rFonts w:asciiTheme="majorBidi" w:hAnsiTheme="majorBidi" w:cstheme="majorBidi"/>
          <w:sz w:val="28"/>
          <w:szCs w:val="28"/>
        </w:rPr>
        <w:t xml:space="preserve"> n</w:t>
      </w:r>
      <w:r w:rsidR="00825244" w:rsidRPr="00825244">
        <w:rPr>
          <w:rFonts w:asciiTheme="majorBidi" w:hAnsiTheme="majorBidi" w:cstheme="majorBidi"/>
          <w:sz w:val="28"/>
          <w:szCs w:val="28"/>
        </w:rPr>
        <w:t>o.</w:t>
      </w:r>
      <w:r w:rsidR="00A01856" w:rsidRPr="00825244">
        <w:rPr>
          <w:rFonts w:asciiTheme="majorBidi" w:hAnsiTheme="majorBidi" w:cstheme="majorBidi"/>
          <w:sz w:val="28"/>
          <w:szCs w:val="28"/>
        </w:rPr>
        <w:t xml:space="preserve"> dramatically </w:t>
      </w:r>
      <w:r w:rsidR="00825244" w:rsidRPr="00825244">
        <w:rPr>
          <w:rFonts w:asciiTheme="majorBidi" w:hAnsiTheme="majorBidi" w:cstheme="majorBidi"/>
          <w:sz w:val="28"/>
          <w:szCs w:val="28"/>
        </w:rPr>
        <w:t xml:space="preserve">rise </w:t>
      </w:r>
      <w:r w:rsidR="00A01856" w:rsidRPr="00825244">
        <w:rPr>
          <w:rFonts w:asciiTheme="majorBidi" w:hAnsiTheme="majorBidi" w:cstheme="majorBidi"/>
          <w:sz w:val="28"/>
          <w:szCs w:val="28"/>
        </w:rPr>
        <w:t xml:space="preserve">for the MFCI </w:t>
      </w:r>
      <w:r w:rsidR="00825244" w:rsidRPr="00825244">
        <w:rPr>
          <w:rFonts w:asciiTheme="majorBidi" w:hAnsiTheme="majorBidi" w:cstheme="majorBidi"/>
          <w:sz w:val="28"/>
          <w:szCs w:val="28"/>
        </w:rPr>
        <w:t>and get</w:t>
      </w:r>
      <w:r w:rsidR="00A01856" w:rsidRPr="00825244">
        <w:rPr>
          <w:rFonts w:asciiTheme="majorBidi" w:hAnsiTheme="majorBidi" w:cstheme="majorBidi"/>
          <w:sz w:val="28"/>
          <w:szCs w:val="28"/>
        </w:rPr>
        <w:t xml:space="preserve"> four times,</w:t>
      </w:r>
      <w:r w:rsidR="00A01856" w:rsidRPr="00825244">
        <w:t xml:space="preserve"> </w:t>
      </w:r>
      <w:r w:rsidR="00825244" w:rsidRPr="00825244">
        <w:rPr>
          <w:rFonts w:asciiTheme="majorBidi" w:hAnsiTheme="majorBidi" w:cstheme="majorBidi"/>
          <w:sz w:val="28"/>
          <w:szCs w:val="28"/>
        </w:rPr>
        <w:t xml:space="preserve">and in </w:t>
      </w:r>
      <w:r w:rsidR="00A01856" w:rsidRPr="00825244">
        <w:rPr>
          <w:rFonts w:asciiTheme="majorBidi" w:hAnsiTheme="majorBidi" w:cstheme="majorBidi"/>
          <w:sz w:val="28"/>
          <w:szCs w:val="28"/>
        </w:rPr>
        <w:t>a</w:t>
      </w:r>
      <w:r w:rsidR="00512942" w:rsidRPr="00825244">
        <w:rPr>
          <w:rFonts w:asciiTheme="majorBidi" w:hAnsiTheme="majorBidi" w:cstheme="majorBidi"/>
          <w:sz w:val="28"/>
          <w:szCs w:val="28"/>
        </w:rPr>
        <w:t>ccord</w:t>
      </w:r>
      <w:r w:rsidR="00825244" w:rsidRPr="00825244">
        <w:rPr>
          <w:rFonts w:asciiTheme="majorBidi" w:hAnsiTheme="majorBidi" w:cstheme="majorBidi"/>
          <w:sz w:val="28"/>
          <w:szCs w:val="28"/>
        </w:rPr>
        <w:t>ance</w:t>
      </w:r>
      <w:r w:rsidR="00512942" w:rsidRPr="00825244">
        <w:rPr>
          <w:rFonts w:asciiTheme="majorBidi" w:hAnsiTheme="majorBidi" w:cstheme="majorBidi"/>
          <w:sz w:val="28"/>
          <w:szCs w:val="28"/>
        </w:rPr>
        <w:t xml:space="preserve"> to </w:t>
      </w:r>
      <w:r w:rsidR="00512942" w:rsidRPr="00D97DA9">
        <w:rPr>
          <w:rFonts w:asciiTheme="majorBidi" w:hAnsiTheme="majorBidi" w:cstheme="majorBidi"/>
          <w:sz w:val="28"/>
          <w:szCs w:val="28"/>
        </w:rPr>
        <w:t>fig</w:t>
      </w:r>
      <w:r w:rsidR="00825244" w:rsidRPr="00D97DA9">
        <w:rPr>
          <w:rFonts w:asciiTheme="majorBidi" w:hAnsiTheme="majorBidi" w:cstheme="majorBidi"/>
          <w:sz w:val="28"/>
          <w:szCs w:val="28"/>
        </w:rPr>
        <w:t>.</w:t>
      </w:r>
      <w:r w:rsidR="00512942" w:rsidRPr="00D97DA9">
        <w:rPr>
          <w:rFonts w:asciiTheme="majorBidi" w:hAnsiTheme="majorBidi" w:cstheme="majorBidi"/>
          <w:sz w:val="28"/>
          <w:szCs w:val="28"/>
        </w:rPr>
        <w:t xml:space="preserve"> 5</w:t>
      </w:r>
      <w:r w:rsidR="00512942" w:rsidRPr="00825244">
        <w:rPr>
          <w:rFonts w:asciiTheme="majorBidi" w:hAnsiTheme="majorBidi" w:cstheme="majorBidi"/>
          <w:sz w:val="28"/>
          <w:szCs w:val="28"/>
        </w:rPr>
        <w:t xml:space="preserve">, the corrugated tubes with MFCI </w:t>
      </w:r>
      <w:r w:rsidR="00825244" w:rsidRPr="00825244">
        <w:rPr>
          <w:rFonts w:asciiTheme="majorBidi" w:hAnsiTheme="majorBidi" w:cstheme="majorBidi"/>
          <w:sz w:val="28"/>
          <w:szCs w:val="28"/>
        </w:rPr>
        <w:t>give</w:t>
      </w:r>
      <w:r w:rsidR="00512942" w:rsidRPr="00825244">
        <w:rPr>
          <w:rFonts w:asciiTheme="majorBidi" w:hAnsiTheme="majorBidi" w:cstheme="majorBidi"/>
          <w:sz w:val="28"/>
          <w:szCs w:val="28"/>
        </w:rPr>
        <w:t xml:space="preserve"> higher Nu n</w:t>
      </w:r>
      <w:r w:rsidR="00825244" w:rsidRPr="00825244">
        <w:rPr>
          <w:rFonts w:asciiTheme="majorBidi" w:hAnsiTheme="majorBidi" w:cstheme="majorBidi"/>
          <w:sz w:val="28"/>
          <w:szCs w:val="28"/>
        </w:rPr>
        <w:t>os.</w:t>
      </w:r>
      <w:r w:rsidR="00512942" w:rsidRPr="00825244">
        <w:rPr>
          <w:rFonts w:asciiTheme="majorBidi" w:hAnsiTheme="majorBidi" w:cstheme="majorBidi"/>
          <w:sz w:val="28"/>
          <w:szCs w:val="28"/>
        </w:rPr>
        <w:t xml:space="preserve"> than </w:t>
      </w:r>
      <w:r w:rsidR="00800D8D">
        <w:rPr>
          <w:rFonts w:asciiTheme="majorBidi" w:hAnsiTheme="majorBidi" w:cstheme="majorBidi"/>
          <w:sz w:val="28"/>
          <w:szCs w:val="28"/>
        </w:rPr>
        <w:t xml:space="preserve">the </w:t>
      </w:r>
      <w:r w:rsidR="00512942" w:rsidRPr="00825244">
        <w:rPr>
          <w:rFonts w:asciiTheme="majorBidi" w:hAnsiTheme="majorBidi" w:cstheme="majorBidi"/>
          <w:sz w:val="28"/>
          <w:szCs w:val="28"/>
        </w:rPr>
        <w:t xml:space="preserve">smooth tube for </w:t>
      </w:r>
      <w:r w:rsidR="00825244" w:rsidRPr="00825244">
        <w:rPr>
          <w:rFonts w:asciiTheme="majorBidi" w:hAnsiTheme="majorBidi" w:cstheme="majorBidi"/>
          <w:sz w:val="28"/>
          <w:szCs w:val="28"/>
        </w:rPr>
        <w:t xml:space="preserve">the whole </w:t>
      </w:r>
      <w:r w:rsidR="00512942" w:rsidRPr="00825244">
        <w:rPr>
          <w:rFonts w:asciiTheme="majorBidi" w:hAnsiTheme="majorBidi" w:cstheme="majorBidi"/>
          <w:sz w:val="28"/>
          <w:szCs w:val="28"/>
        </w:rPr>
        <w:t>Re n</w:t>
      </w:r>
      <w:r w:rsidR="00825244" w:rsidRPr="00825244">
        <w:rPr>
          <w:rFonts w:asciiTheme="majorBidi" w:hAnsiTheme="majorBidi" w:cstheme="majorBidi"/>
          <w:sz w:val="28"/>
          <w:szCs w:val="28"/>
        </w:rPr>
        <w:t>os.</w:t>
      </w:r>
      <w:r w:rsidR="00512942" w:rsidRPr="00825244">
        <w:rPr>
          <w:rFonts w:asciiTheme="majorBidi" w:hAnsiTheme="majorBidi" w:cstheme="majorBidi"/>
          <w:sz w:val="28"/>
          <w:szCs w:val="28"/>
        </w:rPr>
        <w:t xml:space="preserve"> at </w:t>
      </w:r>
      <w:r w:rsidR="00825244" w:rsidRPr="00825244">
        <w:rPr>
          <w:rFonts w:asciiTheme="majorBidi" w:hAnsiTheme="majorBidi" w:cstheme="majorBidi"/>
          <w:sz w:val="28"/>
          <w:szCs w:val="28"/>
        </w:rPr>
        <w:t>about</w:t>
      </w:r>
      <w:r w:rsidR="00512942" w:rsidRPr="00825244">
        <w:rPr>
          <w:rFonts w:asciiTheme="majorBidi" w:hAnsiTheme="majorBidi" w:cstheme="majorBidi"/>
          <w:sz w:val="28"/>
          <w:szCs w:val="28"/>
        </w:rPr>
        <w:t xml:space="preserve"> </w:t>
      </w:r>
      <w:r w:rsidR="00825244" w:rsidRPr="00825244">
        <w:rPr>
          <w:rFonts w:asciiTheme="majorBidi" w:hAnsiTheme="majorBidi" w:cstheme="majorBidi"/>
          <w:sz w:val="28"/>
          <w:szCs w:val="28"/>
        </w:rPr>
        <w:t>(</w:t>
      </w:r>
      <w:r w:rsidR="00280D51">
        <w:rPr>
          <w:rFonts w:asciiTheme="majorBidi" w:hAnsiTheme="majorBidi" w:cstheme="majorBidi"/>
          <w:sz w:val="28"/>
          <w:szCs w:val="28"/>
        </w:rPr>
        <w:t>74%</w:t>
      </w:r>
      <w:r w:rsidR="00512942" w:rsidRPr="00D97DA9">
        <w:rPr>
          <w:rFonts w:asciiTheme="majorBidi" w:hAnsiTheme="majorBidi" w:cstheme="majorBidi"/>
          <w:sz w:val="28"/>
          <w:szCs w:val="28"/>
        </w:rPr>
        <w:t xml:space="preserve"> to </w:t>
      </w:r>
      <w:r w:rsidR="00EF5EAD">
        <w:rPr>
          <w:rFonts w:asciiTheme="majorBidi" w:hAnsiTheme="majorBidi" w:cstheme="majorBidi"/>
          <w:sz w:val="28"/>
          <w:szCs w:val="28"/>
        </w:rPr>
        <w:t>90</w:t>
      </w:r>
      <w:r w:rsidR="00512942" w:rsidRPr="00D97DA9">
        <w:rPr>
          <w:rFonts w:asciiTheme="majorBidi" w:hAnsiTheme="majorBidi" w:cstheme="majorBidi"/>
          <w:sz w:val="28"/>
          <w:szCs w:val="28"/>
        </w:rPr>
        <w:t>%</w:t>
      </w:r>
      <w:r w:rsidR="00825244" w:rsidRPr="00D97DA9">
        <w:rPr>
          <w:rFonts w:asciiTheme="majorBidi" w:hAnsiTheme="majorBidi" w:cstheme="majorBidi"/>
          <w:sz w:val="28"/>
          <w:szCs w:val="28"/>
        </w:rPr>
        <w:t>)</w:t>
      </w:r>
      <w:r w:rsidR="00512942" w:rsidRPr="00D97DA9">
        <w:rPr>
          <w:rFonts w:asciiTheme="majorBidi" w:hAnsiTheme="majorBidi" w:cstheme="majorBidi"/>
          <w:sz w:val="28"/>
          <w:szCs w:val="28"/>
        </w:rPr>
        <w:t xml:space="preserve"> </w:t>
      </w:r>
      <w:r w:rsidR="00825244" w:rsidRPr="00D97DA9">
        <w:rPr>
          <w:rFonts w:asciiTheme="majorBidi" w:hAnsiTheme="majorBidi" w:cstheme="majorBidi"/>
          <w:sz w:val="28"/>
          <w:szCs w:val="28"/>
        </w:rPr>
        <w:t>relying</w:t>
      </w:r>
      <w:r w:rsidR="00512942" w:rsidRPr="00D97DA9">
        <w:rPr>
          <w:rFonts w:asciiTheme="majorBidi" w:hAnsiTheme="majorBidi" w:cstheme="majorBidi"/>
          <w:b/>
          <w:bCs/>
          <w:sz w:val="28"/>
          <w:szCs w:val="28"/>
        </w:rPr>
        <w:t xml:space="preserve"> </w:t>
      </w:r>
      <w:r w:rsidR="00825244" w:rsidRPr="00D97DA9">
        <w:rPr>
          <w:rFonts w:asciiTheme="majorBidi" w:hAnsiTheme="majorBidi" w:cstheme="majorBidi"/>
          <w:sz w:val="28"/>
          <w:szCs w:val="28"/>
        </w:rPr>
        <w:t>up</w:t>
      </w:r>
      <w:r w:rsidR="00512942" w:rsidRPr="00D97DA9">
        <w:rPr>
          <w:rFonts w:asciiTheme="majorBidi" w:hAnsiTheme="majorBidi" w:cstheme="majorBidi"/>
          <w:sz w:val="28"/>
          <w:szCs w:val="28"/>
        </w:rPr>
        <w:t>on the</w:t>
      </w:r>
      <w:r w:rsidR="00512942" w:rsidRPr="00D97DA9">
        <w:rPr>
          <w:rFonts w:asciiTheme="majorBidi" w:hAnsiTheme="majorBidi" w:cstheme="majorBidi"/>
          <w:b/>
          <w:bCs/>
          <w:sz w:val="28"/>
          <w:szCs w:val="28"/>
        </w:rPr>
        <w:t xml:space="preserve"> </w:t>
      </w:r>
      <w:r w:rsidR="00512942" w:rsidRPr="00D97DA9">
        <w:rPr>
          <w:rFonts w:asciiTheme="majorBidi" w:hAnsiTheme="majorBidi" w:cstheme="majorBidi"/>
          <w:sz w:val="28"/>
          <w:szCs w:val="28"/>
        </w:rPr>
        <w:t>number of copper foam cylindrical inserts</w:t>
      </w:r>
      <w:r w:rsidR="00512942" w:rsidRPr="00D97DA9">
        <w:rPr>
          <w:rFonts w:asciiTheme="majorBidi" w:hAnsiTheme="majorBidi" w:cstheme="majorBidi"/>
          <w:b/>
          <w:bCs/>
          <w:sz w:val="28"/>
          <w:szCs w:val="28"/>
        </w:rPr>
        <w:t xml:space="preserve"> </w:t>
      </w:r>
      <w:r w:rsidR="00512942" w:rsidRPr="00D97DA9">
        <w:rPr>
          <w:rFonts w:asciiTheme="majorBidi" w:hAnsiTheme="majorBidi" w:cstheme="majorBidi"/>
          <w:sz w:val="28"/>
          <w:szCs w:val="28"/>
        </w:rPr>
        <w:t>u</w:t>
      </w:r>
      <w:r w:rsidR="00825244" w:rsidRPr="00D97DA9">
        <w:rPr>
          <w:rFonts w:asciiTheme="majorBidi" w:hAnsiTheme="majorBidi" w:cstheme="majorBidi"/>
          <w:sz w:val="28"/>
          <w:szCs w:val="28"/>
        </w:rPr>
        <w:t>tilized</w:t>
      </w:r>
      <w:r w:rsidR="00512942" w:rsidRPr="00D97DA9">
        <w:rPr>
          <w:rFonts w:asciiTheme="majorBidi" w:hAnsiTheme="majorBidi" w:cstheme="majorBidi"/>
          <w:sz w:val="28"/>
          <w:szCs w:val="28"/>
        </w:rPr>
        <w:t xml:space="preserve">. </w:t>
      </w:r>
      <w:r w:rsidR="00825244" w:rsidRPr="00D97DA9">
        <w:rPr>
          <w:rFonts w:asciiTheme="majorBidi" w:hAnsiTheme="majorBidi" w:cstheme="majorBidi"/>
          <w:sz w:val="28"/>
          <w:szCs w:val="28"/>
        </w:rPr>
        <w:t>And, i</w:t>
      </w:r>
      <w:r w:rsidR="00512942" w:rsidRPr="00D97DA9">
        <w:rPr>
          <w:rFonts w:asciiTheme="majorBidi" w:hAnsiTheme="majorBidi" w:cstheme="majorBidi"/>
          <w:sz w:val="28"/>
          <w:szCs w:val="28"/>
        </w:rPr>
        <w:t>n corrugated tube</w:t>
      </w:r>
      <w:r w:rsidR="00825244" w:rsidRPr="00D97DA9">
        <w:rPr>
          <w:rFonts w:asciiTheme="majorBidi" w:hAnsiTheme="majorBidi" w:cstheme="majorBidi"/>
          <w:sz w:val="28"/>
          <w:szCs w:val="28"/>
        </w:rPr>
        <w:t xml:space="preserve"> </w:t>
      </w:r>
      <w:r w:rsidR="00800D8D" w:rsidRPr="00D97DA9">
        <w:rPr>
          <w:rFonts w:asciiTheme="majorBidi" w:hAnsiTheme="majorBidi" w:cstheme="majorBidi"/>
          <w:sz w:val="28"/>
          <w:szCs w:val="28"/>
        </w:rPr>
        <w:t>situation</w:t>
      </w:r>
      <w:r w:rsidR="00512942" w:rsidRPr="00D97DA9">
        <w:rPr>
          <w:rFonts w:asciiTheme="majorBidi" w:hAnsiTheme="majorBidi" w:cstheme="majorBidi"/>
          <w:sz w:val="28"/>
          <w:szCs w:val="28"/>
        </w:rPr>
        <w:t xml:space="preserve"> with MFCI, the </w:t>
      </w:r>
      <w:r w:rsidR="00800D8D" w:rsidRPr="00D97DA9">
        <w:rPr>
          <w:rFonts w:asciiTheme="majorBidi" w:hAnsiTheme="majorBidi" w:cstheme="majorBidi"/>
          <w:sz w:val="28"/>
          <w:szCs w:val="28"/>
        </w:rPr>
        <w:t>average</w:t>
      </w:r>
      <w:r w:rsidR="00512942" w:rsidRPr="00D97DA9">
        <w:rPr>
          <w:rFonts w:asciiTheme="majorBidi" w:hAnsiTheme="majorBidi" w:cstheme="majorBidi"/>
          <w:sz w:val="28"/>
          <w:szCs w:val="28"/>
        </w:rPr>
        <w:t xml:space="preserve"> </w:t>
      </w:r>
      <w:r w:rsidR="00825244" w:rsidRPr="00D97DA9">
        <w:rPr>
          <w:rFonts w:asciiTheme="majorBidi" w:hAnsiTheme="majorBidi" w:cstheme="majorBidi"/>
          <w:sz w:val="28"/>
          <w:szCs w:val="28"/>
        </w:rPr>
        <w:t>rise</w:t>
      </w:r>
      <w:r w:rsidR="00512942" w:rsidRPr="00D97DA9">
        <w:rPr>
          <w:rFonts w:asciiTheme="majorBidi" w:hAnsiTheme="majorBidi" w:cstheme="majorBidi"/>
          <w:sz w:val="28"/>
          <w:szCs w:val="28"/>
        </w:rPr>
        <w:t xml:space="preserve"> in </w:t>
      </w:r>
      <w:proofErr w:type="spellStart"/>
      <w:r w:rsidR="00512942" w:rsidRPr="00D97DA9">
        <w:rPr>
          <w:rFonts w:asciiTheme="majorBidi" w:hAnsiTheme="majorBidi" w:cstheme="majorBidi"/>
          <w:sz w:val="28"/>
          <w:szCs w:val="28"/>
        </w:rPr>
        <w:t>Nusselt</w:t>
      </w:r>
      <w:proofErr w:type="spellEnd"/>
      <w:r w:rsidR="00512942" w:rsidRPr="00D97DA9">
        <w:rPr>
          <w:rFonts w:asciiTheme="majorBidi" w:hAnsiTheme="majorBidi" w:cstheme="majorBidi"/>
          <w:sz w:val="28"/>
          <w:szCs w:val="28"/>
        </w:rPr>
        <w:t xml:space="preserve"> n</w:t>
      </w:r>
      <w:r w:rsidR="00825244" w:rsidRPr="00D97DA9">
        <w:rPr>
          <w:rFonts w:asciiTheme="majorBidi" w:hAnsiTheme="majorBidi" w:cstheme="majorBidi"/>
          <w:sz w:val="28"/>
          <w:szCs w:val="28"/>
        </w:rPr>
        <w:t>o.</w:t>
      </w:r>
      <w:r w:rsidR="00512942" w:rsidRPr="00D97DA9">
        <w:rPr>
          <w:rFonts w:asciiTheme="majorBidi" w:hAnsiTheme="majorBidi" w:cstheme="majorBidi"/>
          <w:sz w:val="28"/>
          <w:szCs w:val="28"/>
        </w:rPr>
        <w:t xml:space="preserve"> is </w:t>
      </w:r>
      <w:r w:rsidR="00825244" w:rsidRPr="00D97DA9">
        <w:rPr>
          <w:rFonts w:asciiTheme="majorBidi" w:hAnsiTheme="majorBidi" w:cstheme="majorBidi"/>
          <w:sz w:val="28"/>
          <w:szCs w:val="28"/>
        </w:rPr>
        <w:t>around</w:t>
      </w:r>
      <w:r w:rsidR="00512942" w:rsidRPr="00D97DA9">
        <w:rPr>
          <w:rFonts w:asciiTheme="majorBidi" w:hAnsiTheme="majorBidi" w:cstheme="majorBidi"/>
          <w:sz w:val="28"/>
          <w:szCs w:val="28"/>
        </w:rPr>
        <w:t xml:space="preserve"> </w:t>
      </w:r>
      <w:r w:rsidR="00825244" w:rsidRPr="00D97DA9">
        <w:rPr>
          <w:rFonts w:asciiTheme="majorBidi" w:hAnsiTheme="majorBidi" w:cstheme="majorBidi"/>
          <w:sz w:val="28"/>
          <w:szCs w:val="28"/>
        </w:rPr>
        <w:t>(</w:t>
      </w:r>
      <w:r w:rsidR="00EF5EAD">
        <w:rPr>
          <w:rFonts w:asciiTheme="majorBidi" w:hAnsiTheme="majorBidi" w:cstheme="majorBidi"/>
          <w:sz w:val="28"/>
          <w:szCs w:val="28"/>
        </w:rPr>
        <w:t>90</w:t>
      </w:r>
      <w:r w:rsidR="00512942" w:rsidRPr="00D97DA9">
        <w:rPr>
          <w:rFonts w:asciiTheme="majorBidi" w:hAnsiTheme="majorBidi" w:cstheme="majorBidi"/>
          <w:sz w:val="28"/>
          <w:szCs w:val="28"/>
        </w:rPr>
        <w:t>%</w:t>
      </w:r>
      <w:r w:rsidR="00825244" w:rsidRPr="00D97DA9">
        <w:rPr>
          <w:rFonts w:asciiTheme="majorBidi" w:hAnsiTheme="majorBidi" w:cstheme="majorBidi"/>
          <w:sz w:val="28"/>
          <w:szCs w:val="28"/>
        </w:rPr>
        <w:t>)</w:t>
      </w:r>
      <w:r w:rsidR="00512942" w:rsidRPr="00D97DA9">
        <w:rPr>
          <w:rFonts w:asciiTheme="majorBidi" w:hAnsiTheme="majorBidi" w:cstheme="majorBidi"/>
          <w:sz w:val="28"/>
          <w:szCs w:val="28"/>
        </w:rPr>
        <w:t xml:space="preserve"> at the corrugated tube of the four cylindrical inserts.</w:t>
      </w:r>
      <w:r w:rsidR="00512942" w:rsidRPr="00141A80">
        <w:rPr>
          <w:rFonts w:asciiTheme="majorBidi" w:hAnsiTheme="majorBidi" w:cstheme="majorBidi"/>
          <w:sz w:val="28"/>
          <w:szCs w:val="28"/>
        </w:rPr>
        <w:t xml:space="preserve"> </w:t>
      </w:r>
    </w:p>
    <w:p w:rsidR="00512942" w:rsidRDefault="00674C1C" w:rsidP="009A13F8">
      <w:pPr>
        <w:bidi w:val="0"/>
        <w:spacing w:after="0"/>
        <w:jc w:val="both"/>
        <w:rPr>
          <w:rFonts w:asciiTheme="majorBidi" w:hAnsiTheme="majorBidi" w:cstheme="majorBidi"/>
          <w:sz w:val="28"/>
          <w:szCs w:val="28"/>
          <w:lang w:bidi="ar-AE"/>
        </w:rPr>
      </w:pPr>
      <w:r>
        <w:rPr>
          <w:rFonts w:asciiTheme="majorBidi" w:hAnsiTheme="majorBidi" w:cstheme="majorBidi"/>
          <w:sz w:val="28"/>
          <w:szCs w:val="28"/>
          <w:lang w:bidi="ar-AE"/>
        </w:rPr>
        <w:t xml:space="preserve">            </w:t>
      </w:r>
      <w:r w:rsidR="00FC322B">
        <w:rPr>
          <w:rFonts w:asciiTheme="majorBidi" w:hAnsiTheme="majorBidi" w:cstheme="majorBidi"/>
          <w:sz w:val="28"/>
          <w:szCs w:val="28"/>
          <w:lang w:bidi="ar-AE"/>
        </w:rPr>
        <w:t>Such</w:t>
      </w:r>
      <w:r w:rsidRPr="00674C1C">
        <w:rPr>
          <w:rFonts w:asciiTheme="majorBidi" w:hAnsiTheme="majorBidi" w:cstheme="majorBidi"/>
          <w:sz w:val="28"/>
          <w:szCs w:val="28"/>
          <w:lang w:bidi="ar-AE"/>
        </w:rPr>
        <w:t xml:space="preserve"> heat transfer </w:t>
      </w:r>
      <w:r w:rsidR="00FC322B" w:rsidRPr="00674C1C">
        <w:rPr>
          <w:rFonts w:asciiTheme="majorBidi" w:hAnsiTheme="majorBidi" w:cstheme="majorBidi"/>
          <w:sz w:val="28"/>
          <w:szCs w:val="28"/>
          <w:lang w:bidi="ar-AE"/>
        </w:rPr>
        <w:t xml:space="preserve">enhancement </w:t>
      </w:r>
      <w:r w:rsidRPr="00674C1C">
        <w:rPr>
          <w:rFonts w:asciiTheme="majorBidi" w:hAnsiTheme="majorBidi" w:cstheme="majorBidi"/>
          <w:sz w:val="28"/>
          <w:szCs w:val="28"/>
          <w:lang w:bidi="ar-AE"/>
        </w:rPr>
        <w:t xml:space="preserve">value </w:t>
      </w:r>
      <w:r w:rsidR="00FC322B">
        <w:rPr>
          <w:rFonts w:asciiTheme="majorBidi" w:hAnsiTheme="majorBidi" w:cstheme="majorBidi"/>
          <w:sz w:val="28"/>
          <w:szCs w:val="28"/>
          <w:lang w:bidi="ar-AE"/>
        </w:rPr>
        <w:t>via</w:t>
      </w:r>
      <w:r w:rsidRPr="00674C1C">
        <w:rPr>
          <w:rFonts w:asciiTheme="majorBidi" w:hAnsiTheme="majorBidi" w:cstheme="majorBidi"/>
          <w:sz w:val="28"/>
          <w:szCs w:val="28"/>
          <w:lang w:bidi="ar-AE"/>
        </w:rPr>
        <w:t xml:space="preserve"> MFCI created a swirls motion lead</w:t>
      </w:r>
      <w:r w:rsidR="00FC322B">
        <w:rPr>
          <w:rFonts w:asciiTheme="majorBidi" w:hAnsiTheme="majorBidi" w:cstheme="majorBidi"/>
          <w:sz w:val="28"/>
          <w:szCs w:val="28"/>
          <w:lang w:bidi="ar-AE"/>
        </w:rPr>
        <w:t>ing</w:t>
      </w:r>
      <w:r w:rsidRPr="00674C1C">
        <w:rPr>
          <w:rFonts w:asciiTheme="majorBidi" w:hAnsiTheme="majorBidi" w:cstheme="majorBidi"/>
          <w:sz w:val="28"/>
          <w:szCs w:val="28"/>
          <w:lang w:bidi="ar-AE"/>
        </w:rPr>
        <w:t xml:space="preserve"> to </w:t>
      </w:r>
      <w:r w:rsidR="00825244">
        <w:rPr>
          <w:rFonts w:asciiTheme="majorBidi" w:hAnsiTheme="majorBidi" w:cstheme="majorBidi"/>
          <w:sz w:val="28"/>
          <w:szCs w:val="28"/>
          <w:lang w:bidi="ar-AE"/>
        </w:rPr>
        <w:t xml:space="preserve">the </w:t>
      </w:r>
      <w:r w:rsidRPr="00674C1C">
        <w:rPr>
          <w:rFonts w:asciiTheme="majorBidi" w:hAnsiTheme="majorBidi" w:cstheme="majorBidi"/>
          <w:sz w:val="28"/>
          <w:szCs w:val="28"/>
          <w:lang w:bidi="ar-AE"/>
        </w:rPr>
        <w:t xml:space="preserve">generated </w:t>
      </w:r>
      <w:r w:rsidR="00FC322B">
        <w:rPr>
          <w:rFonts w:asciiTheme="majorBidi" w:hAnsiTheme="majorBidi" w:cstheme="majorBidi"/>
          <w:sz w:val="28"/>
          <w:szCs w:val="28"/>
          <w:lang w:bidi="ar-AE"/>
        </w:rPr>
        <w:t>higher</w:t>
      </w:r>
      <w:r w:rsidRPr="00674C1C">
        <w:rPr>
          <w:rFonts w:asciiTheme="majorBidi" w:hAnsiTheme="majorBidi" w:cstheme="majorBidi"/>
          <w:sz w:val="28"/>
          <w:szCs w:val="28"/>
          <w:lang w:bidi="ar-AE"/>
        </w:rPr>
        <w:t xml:space="preserve"> turbulence between </w:t>
      </w:r>
      <w:r w:rsidR="00FC322B">
        <w:rPr>
          <w:rFonts w:asciiTheme="majorBidi" w:hAnsiTheme="majorBidi" w:cstheme="majorBidi"/>
          <w:sz w:val="28"/>
          <w:szCs w:val="28"/>
          <w:lang w:bidi="ar-AE"/>
        </w:rPr>
        <w:t xml:space="preserve">the </w:t>
      </w:r>
      <w:r w:rsidRPr="00674C1C">
        <w:rPr>
          <w:rFonts w:asciiTheme="majorBidi" w:hAnsiTheme="majorBidi" w:cstheme="majorBidi"/>
          <w:sz w:val="28"/>
          <w:szCs w:val="28"/>
          <w:lang w:bidi="ar-AE"/>
        </w:rPr>
        <w:t xml:space="preserve">MFCI and the </w:t>
      </w:r>
      <w:r w:rsidR="00FC322B" w:rsidRPr="00674C1C">
        <w:rPr>
          <w:rFonts w:asciiTheme="majorBidi" w:hAnsiTheme="majorBidi" w:cstheme="majorBidi"/>
          <w:sz w:val="28"/>
          <w:szCs w:val="28"/>
          <w:lang w:bidi="ar-AE"/>
        </w:rPr>
        <w:t>heat exchanger</w:t>
      </w:r>
      <w:r w:rsidR="00FC322B">
        <w:rPr>
          <w:rFonts w:asciiTheme="majorBidi" w:hAnsiTheme="majorBidi" w:cstheme="majorBidi"/>
          <w:sz w:val="28"/>
          <w:szCs w:val="28"/>
          <w:lang w:bidi="ar-AE"/>
        </w:rPr>
        <w:t>'s</w:t>
      </w:r>
      <w:r w:rsidR="00FC322B" w:rsidRPr="00674C1C">
        <w:rPr>
          <w:rFonts w:asciiTheme="majorBidi" w:hAnsiTheme="majorBidi" w:cstheme="majorBidi"/>
          <w:sz w:val="28"/>
          <w:szCs w:val="28"/>
          <w:lang w:bidi="ar-AE"/>
        </w:rPr>
        <w:t xml:space="preserve"> </w:t>
      </w:r>
      <w:r w:rsidRPr="00674C1C">
        <w:rPr>
          <w:rFonts w:asciiTheme="majorBidi" w:hAnsiTheme="majorBidi" w:cstheme="majorBidi"/>
          <w:sz w:val="28"/>
          <w:szCs w:val="28"/>
          <w:lang w:bidi="ar-AE"/>
        </w:rPr>
        <w:t xml:space="preserve">tube wall, which results in the secondary vortex </w:t>
      </w:r>
      <w:r w:rsidR="00FC322B" w:rsidRPr="00674C1C">
        <w:rPr>
          <w:rFonts w:asciiTheme="majorBidi" w:hAnsiTheme="majorBidi" w:cstheme="majorBidi"/>
          <w:sz w:val="28"/>
          <w:szCs w:val="28"/>
          <w:lang w:bidi="ar-AE"/>
        </w:rPr>
        <w:t xml:space="preserve">creation </w:t>
      </w:r>
      <w:r w:rsidRPr="00674C1C">
        <w:rPr>
          <w:rFonts w:asciiTheme="majorBidi" w:hAnsiTheme="majorBidi" w:cstheme="majorBidi"/>
          <w:sz w:val="28"/>
          <w:szCs w:val="28"/>
          <w:lang w:bidi="ar-AE"/>
        </w:rPr>
        <w:t xml:space="preserve">in the metal foam at </w:t>
      </w:r>
      <w:r w:rsidR="00FC322B">
        <w:rPr>
          <w:rFonts w:asciiTheme="majorBidi" w:hAnsiTheme="majorBidi" w:cstheme="majorBidi"/>
          <w:sz w:val="28"/>
          <w:szCs w:val="28"/>
          <w:lang w:bidi="ar-AE"/>
        </w:rPr>
        <w:t>elevated</w:t>
      </w:r>
      <w:r w:rsidRPr="00674C1C">
        <w:rPr>
          <w:rFonts w:asciiTheme="majorBidi" w:hAnsiTheme="majorBidi" w:cstheme="majorBidi"/>
          <w:sz w:val="28"/>
          <w:szCs w:val="28"/>
          <w:lang w:bidi="ar-AE"/>
        </w:rPr>
        <w:t xml:space="preserve"> intensity </w:t>
      </w:r>
      <w:r w:rsidR="00EC593E">
        <w:rPr>
          <w:rFonts w:asciiTheme="majorBidi" w:hAnsiTheme="majorBidi" w:cstheme="majorBidi"/>
          <w:sz w:val="28"/>
          <w:szCs w:val="28"/>
          <w:lang w:bidi="ar-AE"/>
        </w:rPr>
        <w:t>given</w:t>
      </w:r>
      <w:r w:rsidRPr="00674C1C">
        <w:rPr>
          <w:rFonts w:asciiTheme="majorBidi" w:hAnsiTheme="majorBidi" w:cstheme="majorBidi"/>
          <w:sz w:val="28"/>
          <w:szCs w:val="28"/>
          <w:lang w:bidi="ar-AE"/>
        </w:rPr>
        <w:t xml:space="preserve"> to the </w:t>
      </w:r>
      <w:r w:rsidR="00FC322B" w:rsidRPr="00674C1C">
        <w:rPr>
          <w:rFonts w:asciiTheme="majorBidi" w:hAnsiTheme="majorBidi" w:cstheme="majorBidi"/>
          <w:sz w:val="28"/>
          <w:szCs w:val="28"/>
          <w:lang w:bidi="ar-AE"/>
        </w:rPr>
        <w:t xml:space="preserve">flow </w:t>
      </w:r>
      <w:r w:rsidR="00FC322B">
        <w:rPr>
          <w:rFonts w:asciiTheme="majorBidi" w:hAnsiTheme="majorBidi" w:cstheme="majorBidi"/>
          <w:sz w:val="28"/>
          <w:szCs w:val="28"/>
          <w:lang w:bidi="ar-AE"/>
        </w:rPr>
        <w:t xml:space="preserve">of </w:t>
      </w:r>
      <w:r w:rsidRPr="00674C1C">
        <w:rPr>
          <w:rFonts w:asciiTheme="majorBidi" w:hAnsiTheme="majorBidi" w:cstheme="majorBidi"/>
          <w:sz w:val="28"/>
          <w:szCs w:val="28"/>
          <w:lang w:bidi="ar-AE"/>
        </w:rPr>
        <w:t>fluid. A</w:t>
      </w:r>
      <w:r w:rsidR="00EC593E">
        <w:rPr>
          <w:rFonts w:asciiTheme="majorBidi" w:hAnsiTheme="majorBidi" w:cstheme="majorBidi"/>
          <w:sz w:val="28"/>
          <w:szCs w:val="28"/>
          <w:lang w:bidi="ar-AE"/>
        </w:rPr>
        <w:t>s well</w:t>
      </w:r>
      <w:r w:rsidRPr="00674C1C">
        <w:rPr>
          <w:rFonts w:asciiTheme="majorBidi" w:hAnsiTheme="majorBidi" w:cstheme="majorBidi"/>
          <w:sz w:val="28"/>
          <w:szCs w:val="28"/>
          <w:lang w:bidi="ar-AE"/>
        </w:rPr>
        <w:t xml:space="preserve">, the </w:t>
      </w:r>
      <w:r w:rsidR="00EC593E">
        <w:rPr>
          <w:rFonts w:asciiTheme="majorBidi" w:hAnsiTheme="majorBidi" w:cstheme="majorBidi"/>
          <w:sz w:val="28"/>
          <w:szCs w:val="28"/>
          <w:lang w:bidi="ar-AE"/>
        </w:rPr>
        <w:t xml:space="preserve">rate of </w:t>
      </w:r>
      <w:r w:rsidRPr="00674C1C">
        <w:rPr>
          <w:rFonts w:asciiTheme="majorBidi" w:hAnsiTheme="majorBidi" w:cstheme="majorBidi"/>
          <w:sz w:val="28"/>
          <w:szCs w:val="28"/>
          <w:lang w:bidi="ar-AE"/>
        </w:rPr>
        <w:t xml:space="preserve">heat transfer </w:t>
      </w:r>
      <w:r w:rsidR="00EC593E" w:rsidRPr="00674C1C">
        <w:rPr>
          <w:rFonts w:asciiTheme="majorBidi" w:hAnsiTheme="majorBidi" w:cstheme="majorBidi"/>
          <w:sz w:val="28"/>
          <w:szCs w:val="28"/>
          <w:lang w:bidi="ar-AE"/>
        </w:rPr>
        <w:t>increase</w:t>
      </w:r>
      <w:r w:rsidRPr="00674C1C">
        <w:rPr>
          <w:rFonts w:asciiTheme="majorBidi" w:hAnsiTheme="majorBidi" w:cstheme="majorBidi"/>
          <w:sz w:val="28"/>
          <w:szCs w:val="28"/>
          <w:lang w:bidi="ar-AE"/>
        </w:rPr>
        <w:t xml:space="preserve"> of </w:t>
      </w:r>
      <w:r w:rsidR="00EC593E">
        <w:rPr>
          <w:rFonts w:asciiTheme="majorBidi" w:hAnsiTheme="majorBidi" w:cstheme="majorBidi"/>
          <w:sz w:val="28"/>
          <w:szCs w:val="28"/>
          <w:lang w:bidi="ar-AE"/>
        </w:rPr>
        <w:t>employing</w:t>
      </w:r>
      <w:r w:rsidRPr="00674C1C">
        <w:rPr>
          <w:rFonts w:asciiTheme="majorBidi" w:hAnsiTheme="majorBidi" w:cstheme="majorBidi"/>
          <w:sz w:val="28"/>
          <w:szCs w:val="28"/>
          <w:lang w:bidi="ar-AE"/>
        </w:rPr>
        <w:t xml:space="preserve"> MFCI </w:t>
      </w:r>
      <w:r w:rsidR="00EC593E" w:rsidRPr="00674C1C">
        <w:rPr>
          <w:rFonts w:asciiTheme="majorBidi" w:hAnsiTheme="majorBidi" w:cstheme="majorBidi"/>
          <w:sz w:val="28"/>
          <w:szCs w:val="28"/>
          <w:lang w:bidi="ar-AE"/>
        </w:rPr>
        <w:t>increases</w:t>
      </w:r>
      <w:r w:rsidRPr="00674C1C">
        <w:rPr>
          <w:rFonts w:asciiTheme="majorBidi" w:hAnsiTheme="majorBidi" w:cstheme="majorBidi"/>
          <w:sz w:val="28"/>
          <w:szCs w:val="28"/>
          <w:lang w:bidi="ar-AE"/>
        </w:rPr>
        <w:t xml:space="preserve"> with the </w:t>
      </w:r>
      <w:r w:rsidR="00825244">
        <w:rPr>
          <w:rFonts w:asciiTheme="majorBidi" w:hAnsiTheme="majorBidi" w:cstheme="majorBidi"/>
          <w:sz w:val="28"/>
          <w:szCs w:val="28"/>
          <w:lang w:bidi="ar-AE"/>
        </w:rPr>
        <w:t>cylindrical inserts number</w:t>
      </w:r>
      <w:r w:rsidR="00EC593E" w:rsidRPr="00674C1C">
        <w:rPr>
          <w:rFonts w:asciiTheme="majorBidi" w:hAnsiTheme="majorBidi" w:cstheme="majorBidi"/>
          <w:sz w:val="28"/>
          <w:szCs w:val="28"/>
          <w:lang w:bidi="ar-AE"/>
        </w:rPr>
        <w:t xml:space="preserve"> increase</w:t>
      </w:r>
      <w:r w:rsidRPr="00674C1C">
        <w:rPr>
          <w:rFonts w:asciiTheme="majorBidi" w:hAnsiTheme="majorBidi" w:cstheme="majorBidi"/>
          <w:sz w:val="28"/>
          <w:szCs w:val="28"/>
          <w:lang w:bidi="ar-AE"/>
        </w:rPr>
        <w:t xml:space="preserve">, but MFCI </w:t>
      </w:r>
      <w:r w:rsidR="00825244">
        <w:rPr>
          <w:rFonts w:asciiTheme="majorBidi" w:hAnsiTheme="majorBidi" w:cstheme="majorBidi"/>
          <w:sz w:val="28"/>
          <w:szCs w:val="28"/>
          <w:lang w:bidi="ar-AE"/>
        </w:rPr>
        <w:t>portrayed</w:t>
      </w:r>
      <w:r w:rsidRPr="00674C1C">
        <w:rPr>
          <w:rFonts w:asciiTheme="majorBidi" w:hAnsiTheme="majorBidi" w:cstheme="majorBidi"/>
          <w:sz w:val="28"/>
          <w:szCs w:val="28"/>
          <w:lang w:bidi="ar-AE"/>
        </w:rPr>
        <w:t xml:space="preserve"> the </w:t>
      </w:r>
      <w:r w:rsidR="00EC593E" w:rsidRPr="00674C1C">
        <w:rPr>
          <w:rFonts w:asciiTheme="majorBidi" w:hAnsiTheme="majorBidi" w:cstheme="majorBidi"/>
          <w:sz w:val="28"/>
          <w:szCs w:val="28"/>
          <w:lang w:bidi="ar-AE"/>
        </w:rPr>
        <w:t>uppermost</w:t>
      </w:r>
      <w:r w:rsidRPr="00674C1C">
        <w:rPr>
          <w:rFonts w:asciiTheme="majorBidi" w:hAnsiTheme="majorBidi" w:cstheme="majorBidi"/>
          <w:sz w:val="28"/>
          <w:szCs w:val="28"/>
          <w:lang w:bidi="ar-AE"/>
        </w:rPr>
        <w:t xml:space="preserve"> </w:t>
      </w:r>
      <w:r w:rsidR="00EC593E">
        <w:rPr>
          <w:rFonts w:asciiTheme="majorBidi" w:hAnsiTheme="majorBidi" w:cstheme="majorBidi"/>
          <w:sz w:val="28"/>
          <w:szCs w:val="28"/>
          <w:lang w:bidi="ar-AE"/>
        </w:rPr>
        <w:t xml:space="preserve">rate of </w:t>
      </w:r>
      <w:r w:rsidRPr="00674C1C">
        <w:rPr>
          <w:rFonts w:asciiTheme="majorBidi" w:hAnsiTheme="majorBidi" w:cstheme="majorBidi"/>
          <w:sz w:val="28"/>
          <w:szCs w:val="28"/>
          <w:lang w:bidi="ar-AE"/>
        </w:rPr>
        <w:t>heat transfer with re</w:t>
      </w:r>
      <w:r w:rsidR="00EC593E">
        <w:rPr>
          <w:rFonts w:asciiTheme="majorBidi" w:hAnsiTheme="majorBidi" w:cstheme="majorBidi"/>
          <w:sz w:val="28"/>
          <w:szCs w:val="28"/>
          <w:lang w:bidi="ar-AE"/>
        </w:rPr>
        <w:t>gard</w:t>
      </w:r>
      <w:r w:rsidRPr="00674C1C">
        <w:rPr>
          <w:rFonts w:asciiTheme="majorBidi" w:hAnsiTheme="majorBidi" w:cstheme="majorBidi"/>
          <w:sz w:val="28"/>
          <w:szCs w:val="28"/>
          <w:lang w:bidi="ar-AE"/>
        </w:rPr>
        <w:t xml:space="preserve"> to </w:t>
      </w:r>
      <w:r w:rsidR="00825244">
        <w:rPr>
          <w:rFonts w:asciiTheme="majorBidi" w:hAnsiTheme="majorBidi" w:cstheme="majorBidi"/>
          <w:sz w:val="28"/>
          <w:szCs w:val="28"/>
          <w:lang w:bidi="ar-AE"/>
        </w:rPr>
        <w:t xml:space="preserve">the </w:t>
      </w:r>
      <w:r w:rsidRPr="00674C1C">
        <w:rPr>
          <w:rFonts w:asciiTheme="majorBidi" w:hAnsiTheme="majorBidi" w:cstheme="majorBidi"/>
          <w:sz w:val="28"/>
          <w:szCs w:val="28"/>
          <w:lang w:bidi="ar-AE"/>
        </w:rPr>
        <w:t xml:space="preserve">smooth tube. </w:t>
      </w:r>
      <w:r w:rsidR="00EC593E">
        <w:rPr>
          <w:rFonts w:asciiTheme="majorBidi" w:hAnsiTheme="majorBidi" w:cstheme="majorBidi"/>
          <w:sz w:val="28"/>
          <w:szCs w:val="28"/>
          <w:lang w:bidi="ar-AE"/>
        </w:rPr>
        <w:t>And, that'</w:t>
      </w:r>
      <w:r w:rsidRPr="00674C1C">
        <w:rPr>
          <w:rFonts w:asciiTheme="majorBidi" w:hAnsiTheme="majorBidi" w:cstheme="majorBidi"/>
          <w:sz w:val="28"/>
          <w:szCs w:val="28"/>
          <w:lang w:bidi="ar-AE"/>
        </w:rPr>
        <w:t xml:space="preserve">s </w:t>
      </w:r>
      <w:r w:rsidR="00EC593E">
        <w:rPr>
          <w:rFonts w:asciiTheme="majorBidi" w:hAnsiTheme="majorBidi" w:cstheme="majorBidi"/>
          <w:sz w:val="28"/>
          <w:szCs w:val="28"/>
          <w:lang w:bidi="ar-AE"/>
        </w:rPr>
        <w:t>due to</w:t>
      </w:r>
      <w:r w:rsidRPr="00674C1C">
        <w:rPr>
          <w:rFonts w:asciiTheme="majorBidi" w:hAnsiTheme="majorBidi" w:cstheme="majorBidi"/>
          <w:sz w:val="28"/>
          <w:szCs w:val="28"/>
          <w:lang w:bidi="ar-AE"/>
        </w:rPr>
        <w:t xml:space="preserve"> </w:t>
      </w:r>
      <w:r w:rsidR="00EC593E">
        <w:rPr>
          <w:rFonts w:asciiTheme="majorBidi" w:hAnsiTheme="majorBidi" w:cstheme="majorBidi"/>
          <w:sz w:val="28"/>
          <w:szCs w:val="28"/>
          <w:lang w:bidi="ar-AE"/>
        </w:rPr>
        <w:t xml:space="preserve">that </w:t>
      </w:r>
      <w:r w:rsidRPr="00674C1C">
        <w:rPr>
          <w:rFonts w:asciiTheme="majorBidi" w:hAnsiTheme="majorBidi" w:cstheme="majorBidi"/>
          <w:sz w:val="28"/>
          <w:szCs w:val="28"/>
          <w:lang w:bidi="ar-AE"/>
        </w:rPr>
        <w:t xml:space="preserve">the </w:t>
      </w:r>
      <w:r w:rsidR="00EC593E">
        <w:rPr>
          <w:rFonts w:asciiTheme="majorBidi" w:hAnsiTheme="majorBidi" w:cstheme="majorBidi"/>
          <w:sz w:val="28"/>
          <w:szCs w:val="28"/>
          <w:lang w:bidi="ar-AE"/>
        </w:rPr>
        <w:t xml:space="preserve">area of </w:t>
      </w:r>
      <w:r w:rsidRPr="00674C1C">
        <w:rPr>
          <w:rFonts w:asciiTheme="majorBidi" w:hAnsiTheme="majorBidi" w:cstheme="majorBidi"/>
          <w:sz w:val="28"/>
          <w:szCs w:val="28"/>
          <w:lang w:bidi="ar-AE"/>
        </w:rPr>
        <w:t xml:space="preserve">heat transfer between the </w:t>
      </w:r>
      <w:r w:rsidR="00EC593E" w:rsidRPr="00674C1C">
        <w:rPr>
          <w:rFonts w:asciiTheme="majorBidi" w:hAnsiTheme="majorBidi" w:cstheme="majorBidi"/>
          <w:sz w:val="28"/>
          <w:szCs w:val="28"/>
          <w:lang w:bidi="ar-AE"/>
        </w:rPr>
        <w:t xml:space="preserve">fluid </w:t>
      </w:r>
      <w:r w:rsidR="00EC593E">
        <w:rPr>
          <w:rFonts w:asciiTheme="majorBidi" w:hAnsiTheme="majorBidi" w:cstheme="majorBidi"/>
          <w:sz w:val="28"/>
          <w:szCs w:val="28"/>
          <w:lang w:bidi="ar-AE"/>
        </w:rPr>
        <w:t xml:space="preserve">and </w:t>
      </w:r>
      <w:r w:rsidRPr="00674C1C">
        <w:rPr>
          <w:rFonts w:asciiTheme="majorBidi" w:hAnsiTheme="majorBidi" w:cstheme="majorBidi"/>
          <w:sz w:val="28"/>
          <w:szCs w:val="28"/>
          <w:lang w:bidi="ar-AE"/>
        </w:rPr>
        <w:t xml:space="preserve">solid </w:t>
      </w:r>
      <w:r w:rsidR="00EC593E">
        <w:rPr>
          <w:rFonts w:asciiTheme="majorBidi" w:hAnsiTheme="majorBidi" w:cstheme="majorBidi"/>
          <w:sz w:val="28"/>
          <w:szCs w:val="28"/>
          <w:lang w:bidi="ar-AE"/>
        </w:rPr>
        <w:t>components</w:t>
      </w:r>
      <w:r w:rsidRPr="00674C1C">
        <w:rPr>
          <w:rFonts w:asciiTheme="majorBidi" w:hAnsiTheme="majorBidi" w:cstheme="majorBidi"/>
          <w:sz w:val="28"/>
          <w:szCs w:val="28"/>
          <w:lang w:bidi="ar-AE"/>
        </w:rPr>
        <w:t xml:space="preserve"> of the </w:t>
      </w:r>
      <w:r w:rsidR="00EC593E" w:rsidRPr="00674C1C">
        <w:rPr>
          <w:rFonts w:asciiTheme="majorBidi" w:hAnsiTheme="majorBidi" w:cstheme="majorBidi"/>
          <w:sz w:val="28"/>
          <w:szCs w:val="28"/>
          <w:lang w:bidi="ar-AE"/>
        </w:rPr>
        <w:t xml:space="preserve">network </w:t>
      </w:r>
      <w:r w:rsidR="00EC593E">
        <w:rPr>
          <w:rFonts w:asciiTheme="majorBidi" w:hAnsiTheme="majorBidi" w:cstheme="majorBidi"/>
          <w:sz w:val="28"/>
          <w:szCs w:val="28"/>
          <w:lang w:bidi="ar-AE"/>
        </w:rPr>
        <w:t xml:space="preserve">of </w:t>
      </w:r>
      <w:r w:rsidRPr="00674C1C">
        <w:rPr>
          <w:rFonts w:asciiTheme="majorBidi" w:hAnsiTheme="majorBidi" w:cstheme="majorBidi"/>
          <w:sz w:val="28"/>
          <w:szCs w:val="28"/>
          <w:lang w:bidi="ar-AE"/>
        </w:rPr>
        <w:t xml:space="preserve">metal foam is </w:t>
      </w:r>
      <w:r w:rsidR="009A13F8">
        <w:rPr>
          <w:rFonts w:asciiTheme="majorBidi" w:hAnsiTheme="majorBidi" w:cstheme="majorBidi"/>
          <w:sz w:val="28"/>
          <w:szCs w:val="28"/>
          <w:lang w:bidi="ar-AE"/>
        </w:rPr>
        <w:t>greater</w:t>
      </w:r>
      <w:r w:rsidRPr="00674C1C">
        <w:rPr>
          <w:rFonts w:asciiTheme="majorBidi" w:hAnsiTheme="majorBidi" w:cstheme="majorBidi"/>
          <w:sz w:val="28"/>
          <w:szCs w:val="28"/>
          <w:lang w:bidi="ar-AE"/>
        </w:rPr>
        <w:t xml:space="preserve"> than that in</w:t>
      </w:r>
      <w:r w:rsidR="009A13F8">
        <w:rPr>
          <w:rFonts w:asciiTheme="majorBidi" w:hAnsiTheme="majorBidi" w:cstheme="majorBidi"/>
          <w:sz w:val="28"/>
          <w:szCs w:val="28"/>
          <w:lang w:bidi="ar-AE"/>
        </w:rPr>
        <w:t>to</w:t>
      </w:r>
      <w:r w:rsidRPr="00674C1C">
        <w:rPr>
          <w:rFonts w:asciiTheme="majorBidi" w:hAnsiTheme="majorBidi" w:cstheme="majorBidi"/>
          <w:sz w:val="28"/>
          <w:szCs w:val="28"/>
          <w:lang w:bidi="ar-AE"/>
        </w:rPr>
        <w:t xml:space="preserve"> the smooth </w:t>
      </w:r>
      <w:r w:rsidRPr="00117E1C">
        <w:rPr>
          <w:rFonts w:asciiTheme="majorBidi" w:hAnsiTheme="majorBidi" w:cstheme="majorBidi"/>
          <w:sz w:val="28"/>
          <w:szCs w:val="28"/>
          <w:lang w:bidi="ar-AE"/>
        </w:rPr>
        <w:t>tube</w:t>
      </w:r>
      <w:r w:rsidR="00825244" w:rsidRPr="00117E1C">
        <w:rPr>
          <w:rFonts w:asciiTheme="majorBidi" w:hAnsiTheme="majorBidi" w:cstheme="majorBidi"/>
          <w:sz w:val="28"/>
          <w:szCs w:val="28"/>
          <w:lang w:bidi="ar-AE"/>
        </w:rPr>
        <w:t xml:space="preserve"> </w:t>
      </w:r>
      <w:r w:rsidR="009B1C46" w:rsidRPr="00117E1C">
        <w:rPr>
          <w:rFonts w:asciiTheme="majorBidi" w:hAnsiTheme="majorBidi" w:cstheme="majorBidi"/>
          <w:sz w:val="28"/>
          <w:szCs w:val="28"/>
          <w:lang w:bidi="ar-AE"/>
        </w:rPr>
        <w:fldChar w:fldCharType="begin" w:fldLock="1"/>
      </w:r>
      <w:r w:rsidR="00CA158C">
        <w:rPr>
          <w:rFonts w:asciiTheme="majorBidi" w:hAnsiTheme="majorBidi" w:cstheme="majorBidi"/>
          <w:sz w:val="28"/>
          <w:szCs w:val="28"/>
          <w:lang w:bidi="ar-AE"/>
        </w:rPr>
        <w:instrText>ADDIN CSL_CITATION {"citationItems":[{"id":"ITEM-1","itemData":{"DOI":"10.1002/htj.22673","ISSN":"26884542","abstract":"A recent study compared experimentally the hydraulic and thermal activity of twisted tape inserts for two types, metal foam twisted tape (MFTT) and traditional twisted tape (TTT), in a double pipe heat exchanger. The investigation goal of the innovatively designed MFTT is to enhance the heat transfer process, which provides a higher thermal enhancement factor over those of TTT under the same conditions. Heat transfer activity in terms of Nusselt number (Nu) and Nusselt number ratio (Nu/Nuo) as the heat exchanger equipped with the proposed MFTT and TTT inserts with various tape-twist ratios (y/W = 3.6, 5.2, and 6.8) are considered over various values of Reynolds numbers (16,300 &lt; Re &lt; 32,500). The results reveal an improvement in heat transfer rate with both MFTT and TTT and this improvement is proportional inversely to the twisted ratio, but the MFTT showed the highest value of heat transfer compared to TTT and clear tube. Also, the Nu of MFTT augments averaged about 175%–230% compared to the TTT depending on the twist ratio and about 275% and 500% over that of the clear tube. At a twist ratio of 3.6, the heat transfer coefficient is recorded at 37% and 45% for MFTT and TTT models, respectively, with an increase in Re. However, friction factor (f) increases about 35% for MFTT with decreasing in twist ratio (from 6.8 to 3.6). The effectiveness of the proposed MFTT in the range of Re used is found to be about 12%, 15%, and 18% higher than those induced by TTT at twisted tape ratio (y/w = 3.6, 5.2, and 6.8), respectively.","author":[{"dropping-particle":"","family":"Aljubury","given":"Issam M.A.","non-dropping-particle":"","parse-names":false,"suffix":""},{"dropping-particle":"","family":"Saihood","given":"Raed G.","non-dropping-particle":"","parse-names":false,"suffix":""},{"dropping-particle":"","family":"Farhan","given":"Ammar A.","non-dropping-particle":"","parse-names":false,"suffix":""}],"container-title":"Heat Transfer","id":"ITEM-1","issue":"8","issued":{"date-parts":[["2022"]]},"page":"7910-7928","title":"Experimental study on thermo-hydraulic performance of metal foam twisted tape in a double pipe heat exchanger","type":"article-journal","volume":"51"},"uris":["http://www.mendeley.com/documents/?uuid=f6d319d5-f9b8-4fbb-a195-8113eac2275c"]}],"mendeley":{"formattedCitation":"[26]","plainTextFormattedCitation":"[26]","previouslyFormattedCitation":"[26]"},"properties":{"noteIndex":0},"schema":"https://github.com/citation-style-language/schema/raw/master/csl-citation.json"}</w:instrText>
      </w:r>
      <w:r w:rsidR="009B1C46" w:rsidRPr="00117E1C">
        <w:rPr>
          <w:rFonts w:asciiTheme="majorBidi" w:hAnsiTheme="majorBidi" w:cstheme="majorBidi"/>
          <w:sz w:val="28"/>
          <w:szCs w:val="28"/>
          <w:lang w:bidi="ar-AE"/>
        </w:rPr>
        <w:fldChar w:fldCharType="separate"/>
      </w:r>
      <w:r w:rsidR="00E73838" w:rsidRPr="00E73838">
        <w:rPr>
          <w:rFonts w:asciiTheme="majorBidi" w:hAnsiTheme="majorBidi" w:cstheme="majorBidi"/>
          <w:noProof/>
          <w:sz w:val="28"/>
          <w:szCs w:val="28"/>
          <w:lang w:bidi="ar-AE"/>
        </w:rPr>
        <w:t>[26]</w:t>
      </w:r>
      <w:r w:rsidR="009B1C46" w:rsidRPr="00117E1C">
        <w:rPr>
          <w:rFonts w:asciiTheme="majorBidi" w:hAnsiTheme="majorBidi" w:cstheme="majorBidi"/>
          <w:sz w:val="28"/>
          <w:szCs w:val="28"/>
          <w:lang w:bidi="ar-AE"/>
        </w:rPr>
        <w:fldChar w:fldCharType="end"/>
      </w:r>
      <w:r w:rsidRPr="00117E1C">
        <w:rPr>
          <w:rFonts w:asciiTheme="majorBidi" w:hAnsiTheme="majorBidi" w:cstheme="majorBidi"/>
          <w:sz w:val="28"/>
          <w:szCs w:val="28"/>
          <w:lang w:bidi="ar-AE"/>
        </w:rPr>
        <w:t>.</w:t>
      </w:r>
    </w:p>
    <w:p w:rsidR="00674C1C" w:rsidRDefault="0054607E" w:rsidP="00AA76B5">
      <w:pPr>
        <w:bidi w:val="0"/>
        <w:spacing w:after="0"/>
        <w:jc w:val="both"/>
        <w:rPr>
          <w:rFonts w:asciiTheme="majorBidi" w:hAnsiTheme="majorBidi" w:cstheme="majorBidi"/>
          <w:sz w:val="28"/>
          <w:szCs w:val="28"/>
          <w:lang w:bidi="ar-AE"/>
        </w:rPr>
      </w:pPr>
      <w:r>
        <w:rPr>
          <w:rFonts w:asciiTheme="majorBidi" w:hAnsiTheme="majorBidi" w:cstheme="majorBidi"/>
          <w:sz w:val="28"/>
          <w:szCs w:val="28"/>
          <w:lang w:bidi="ar-AE"/>
        </w:rPr>
        <w:t xml:space="preserve">    </w:t>
      </w:r>
      <w:r w:rsidRPr="00AC49F7">
        <w:rPr>
          <w:rFonts w:asciiTheme="majorBidi" w:hAnsiTheme="majorBidi" w:cstheme="majorBidi"/>
          <w:sz w:val="28"/>
          <w:szCs w:val="28"/>
          <w:lang w:bidi="ar-AE"/>
        </w:rPr>
        <w:t>The</w:t>
      </w:r>
      <w:r w:rsidR="00CA044E" w:rsidRPr="00AC49F7">
        <w:rPr>
          <w:rFonts w:asciiTheme="majorBidi" w:hAnsiTheme="majorBidi" w:cstheme="majorBidi"/>
          <w:sz w:val="28"/>
          <w:szCs w:val="28"/>
          <w:lang w:bidi="ar-AE"/>
        </w:rPr>
        <w:t xml:space="preserve"> corrugated tube </w:t>
      </w:r>
      <w:r w:rsidR="00A37C6C" w:rsidRPr="00AC49F7">
        <w:rPr>
          <w:rFonts w:asciiTheme="majorBidi" w:hAnsiTheme="majorBidi" w:cstheme="majorBidi"/>
          <w:sz w:val="28"/>
          <w:szCs w:val="28"/>
          <w:lang w:bidi="ar-AE"/>
        </w:rPr>
        <w:t xml:space="preserve">utilization </w:t>
      </w:r>
      <w:r w:rsidRPr="00AC49F7">
        <w:rPr>
          <w:rFonts w:asciiTheme="majorBidi" w:hAnsiTheme="majorBidi" w:cstheme="majorBidi"/>
          <w:sz w:val="28"/>
          <w:szCs w:val="28"/>
          <w:lang w:bidi="ar-AE"/>
        </w:rPr>
        <w:t>in heat</w:t>
      </w:r>
      <w:r w:rsidR="00CA044E" w:rsidRPr="00AC49F7">
        <w:rPr>
          <w:rFonts w:asciiTheme="majorBidi" w:hAnsiTheme="majorBidi" w:cstheme="majorBidi"/>
          <w:sz w:val="28"/>
          <w:szCs w:val="28"/>
          <w:lang w:bidi="ar-AE"/>
        </w:rPr>
        <w:t xml:space="preserve"> </w:t>
      </w:r>
      <w:r w:rsidRPr="00AC49F7">
        <w:rPr>
          <w:rFonts w:asciiTheme="majorBidi" w:hAnsiTheme="majorBidi" w:cstheme="majorBidi"/>
          <w:sz w:val="28"/>
          <w:szCs w:val="28"/>
          <w:lang w:bidi="ar-AE"/>
        </w:rPr>
        <w:t>exchanger</w:t>
      </w:r>
      <w:r w:rsidR="00CA044E" w:rsidRPr="00AC49F7">
        <w:rPr>
          <w:rFonts w:asciiTheme="majorBidi" w:hAnsiTheme="majorBidi" w:cstheme="majorBidi"/>
          <w:sz w:val="28"/>
          <w:szCs w:val="28"/>
          <w:lang w:bidi="ar-AE"/>
        </w:rPr>
        <w:t xml:space="preserve"> </w:t>
      </w:r>
      <w:r w:rsidR="00AC49F7" w:rsidRPr="00AC49F7">
        <w:rPr>
          <w:rFonts w:asciiTheme="majorBidi" w:hAnsiTheme="majorBidi" w:cstheme="majorBidi"/>
          <w:sz w:val="28"/>
          <w:szCs w:val="28"/>
          <w:lang w:bidi="ar-AE"/>
        </w:rPr>
        <w:t>raises</w:t>
      </w:r>
      <w:r w:rsidR="00CA044E" w:rsidRPr="00AC49F7">
        <w:rPr>
          <w:rFonts w:asciiTheme="majorBidi" w:hAnsiTheme="majorBidi" w:cstheme="majorBidi"/>
          <w:sz w:val="28"/>
          <w:szCs w:val="28"/>
          <w:lang w:bidi="ar-AE"/>
        </w:rPr>
        <w:t xml:space="preserve"> the </w:t>
      </w:r>
      <w:r w:rsidR="00AC49F7" w:rsidRPr="00AC49F7">
        <w:rPr>
          <w:rFonts w:asciiTheme="majorBidi" w:hAnsiTheme="majorBidi" w:cstheme="majorBidi"/>
          <w:sz w:val="28"/>
          <w:szCs w:val="28"/>
          <w:lang w:bidi="ar-AE"/>
        </w:rPr>
        <w:t>elevated contact surface as well as</w:t>
      </w:r>
      <w:r w:rsidR="00CA044E" w:rsidRPr="00AC49F7">
        <w:rPr>
          <w:rFonts w:asciiTheme="majorBidi" w:hAnsiTheme="majorBidi" w:cstheme="majorBidi"/>
          <w:sz w:val="28"/>
          <w:szCs w:val="28"/>
          <w:lang w:bidi="ar-AE"/>
        </w:rPr>
        <w:t xml:space="preserve"> better </w:t>
      </w:r>
      <w:r w:rsidR="00AC49F7" w:rsidRPr="00AC49F7">
        <w:rPr>
          <w:rFonts w:asciiTheme="majorBidi" w:hAnsiTheme="majorBidi" w:cstheme="majorBidi"/>
          <w:sz w:val="28"/>
          <w:szCs w:val="28"/>
          <w:lang w:bidi="ar-AE"/>
        </w:rPr>
        <w:t>blending</w:t>
      </w:r>
      <w:r w:rsidR="00CA044E" w:rsidRPr="00AC49F7">
        <w:rPr>
          <w:rFonts w:asciiTheme="majorBidi" w:hAnsiTheme="majorBidi" w:cstheme="majorBidi"/>
          <w:sz w:val="28"/>
          <w:szCs w:val="28"/>
          <w:lang w:bidi="ar-AE"/>
        </w:rPr>
        <w:t xml:space="preserve"> between the corrugated wall fluid</w:t>
      </w:r>
      <w:r w:rsidR="00AC49F7" w:rsidRPr="00AC49F7">
        <w:rPr>
          <w:rFonts w:asciiTheme="majorBidi" w:hAnsiTheme="majorBidi" w:cstheme="majorBidi"/>
          <w:sz w:val="28"/>
          <w:szCs w:val="28"/>
          <w:lang w:bidi="ar-AE"/>
        </w:rPr>
        <w:t xml:space="preserve"> and the core</w:t>
      </w:r>
      <w:r w:rsidR="00CA044E" w:rsidRPr="00AC49F7">
        <w:rPr>
          <w:rFonts w:asciiTheme="majorBidi" w:hAnsiTheme="majorBidi" w:cstheme="majorBidi"/>
          <w:sz w:val="28"/>
          <w:szCs w:val="28"/>
          <w:lang w:bidi="ar-AE"/>
        </w:rPr>
        <w:t xml:space="preserve"> </w:t>
      </w:r>
      <w:r w:rsidR="00AC49F7" w:rsidRPr="00AC49F7">
        <w:rPr>
          <w:rFonts w:asciiTheme="majorBidi" w:hAnsiTheme="majorBidi" w:cstheme="majorBidi"/>
          <w:sz w:val="28"/>
          <w:szCs w:val="28"/>
          <w:lang w:bidi="ar-AE"/>
        </w:rPr>
        <w:t>owing to the turbulence/</w:t>
      </w:r>
      <w:r w:rsidR="00CA044E" w:rsidRPr="00AC49F7">
        <w:rPr>
          <w:rFonts w:asciiTheme="majorBidi" w:hAnsiTheme="majorBidi" w:cstheme="majorBidi"/>
          <w:sz w:val="28"/>
          <w:szCs w:val="28"/>
          <w:lang w:bidi="ar-AE"/>
        </w:rPr>
        <w:t>re</w:t>
      </w:r>
      <w:r w:rsidR="00AC49F7" w:rsidRPr="00AC49F7">
        <w:rPr>
          <w:rFonts w:asciiTheme="majorBidi" w:hAnsiTheme="majorBidi" w:cstheme="majorBidi"/>
          <w:sz w:val="28"/>
          <w:szCs w:val="28"/>
          <w:lang w:bidi="ar-AE"/>
        </w:rPr>
        <w:t>-</w:t>
      </w:r>
      <w:r w:rsidR="00CA044E" w:rsidRPr="00AC49F7">
        <w:rPr>
          <w:rFonts w:asciiTheme="majorBidi" w:hAnsiTheme="majorBidi" w:cstheme="majorBidi"/>
          <w:sz w:val="28"/>
          <w:szCs w:val="28"/>
          <w:lang w:bidi="ar-AE"/>
        </w:rPr>
        <w:t xml:space="preserve">circulation flow between the </w:t>
      </w:r>
      <w:r w:rsidR="00AC49F7" w:rsidRPr="00AC49F7">
        <w:rPr>
          <w:rFonts w:asciiTheme="majorBidi" w:hAnsiTheme="majorBidi" w:cstheme="majorBidi"/>
          <w:sz w:val="28"/>
          <w:szCs w:val="28"/>
          <w:lang w:bidi="ar-AE"/>
        </w:rPr>
        <w:t xml:space="preserve">elements of </w:t>
      </w:r>
      <w:r w:rsidR="00CA044E" w:rsidRPr="00AC49F7">
        <w:rPr>
          <w:rFonts w:asciiTheme="majorBidi" w:hAnsiTheme="majorBidi" w:cstheme="majorBidi"/>
          <w:sz w:val="28"/>
          <w:szCs w:val="28"/>
          <w:lang w:bidi="ar-AE"/>
        </w:rPr>
        <w:t>tube</w:t>
      </w:r>
      <w:r w:rsidR="00CA044E" w:rsidRPr="009E3A48">
        <w:rPr>
          <w:rFonts w:asciiTheme="majorBidi" w:hAnsiTheme="majorBidi" w:cstheme="majorBidi"/>
          <w:sz w:val="28"/>
          <w:szCs w:val="28"/>
          <w:lang w:bidi="ar-AE"/>
        </w:rPr>
        <w:t xml:space="preserve"> wall</w:t>
      </w:r>
      <w:r w:rsidR="00CA044E" w:rsidRPr="009E3A48">
        <w:rPr>
          <w:rFonts w:asciiTheme="majorBidi" w:hAnsiTheme="majorBidi" w:cstheme="majorBidi"/>
          <w:b/>
          <w:bCs/>
          <w:sz w:val="28"/>
          <w:szCs w:val="28"/>
          <w:lang w:bidi="ar-AE"/>
        </w:rPr>
        <w:t xml:space="preserve">. </w:t>
      </w:r>
      <w:r w:rsidR="00CA044E" w:rsidRPr="009E3A48">
        <w:rPr>
          <w:rFonts w:asciiTheme="majorBidi" w:hAnsiTheme="majorBidi" w:cstheme="majorBidi"/>
          <w:sz w:val="28"/>
          <w:szCs w:val="28"/>
          <w:lang w:bidi="ar-AE"/>
        </w:rPr>
        <w:t>Corrugations generate</w:t>
      </w:r>
      <w:r w:rsidR="00CA044E" w:rsidRPr="009E3A48">
        <w:rPr>
          <w:rFonts w:asciiTheme="majorBidi" w:hAnsiTheme="majorBidi" w:cstheme="majorBidi"/>
          <w:b/>
          <w:bCs/>
          <w:sz w:val="28"/>
          <w:szCs w:val="28"/>
          <w:lang w:bidi="ar-AE"/>
        </w:rPr>
        <w:t xml:space="preserve"> </w:t>
      </w:r>
      <w:r w:rsidR="00CA044E" w:rsidRPr="00AC49F7">
        <w:rPr>
          <w:rFonts w:asciiTheme="majorBidi" w:hAnsiTheme="majorBidi" w:cstheme="majorBidi"/>
          <w:sz w:val="28"/>
          <w:szCs w:val="28"/>
          <w:lang w:bidi="ar-AE"/>
        </w:rPr>
        <w:t>secondary flows through</w:t>
      </w:r>
      <w:r w:rsidR="00AC49F7" w:rsidRPr="00AC49F7">
        <w:rPr>
          <w:rFonts w:asciiTheme="majorBidi" w:hAnsiTheme="majorBidi" w:cstheme="majorBidi"/>
          <w:sz w:val="28"/>
          <w:szCs w:val="28"/>
          <w:lang w:bidi="ar-AE"/>
        </w:rPr>
        <w:t xml:space="preserve">out the heat exchanger, </w:t>
      </w:r>
      <w:r w:rsidR="001077EE">
        <w:rPr>
          <w:rFonts w:asciiTheme="majorBidi" w:hAnsiTheme="majorBidi" w:cstheme="majorBidi"/>
          <w:sz w:val="28"/>
          <w:szCs w:val="28"/>
          <w:lang w:bidi="ar-AE"/>
        </w:rPr>
        <w:t xml:space="preserve">and </w:t>
      </w:r>
      <w:r w:rsidR="00AC49F7" w:rsidRPr="00AC49F7">
        <w:rPr>
          <w:rFonts w:asciiTheme="majorBidi" w:hAnsiTheme="majorBidi" w:cstheme="majorBidi"/>
          <w:sz w:val="28"/>
          <w:szCs w:val="28"/>
          <w:lang w:bidi="ar-AE"/>
        </w:rPr>
        <w:t>such</w:t>
      </w:r>
      <w:r w:rsidR="00CA044E" w:rsidRPr="00AC49F7">
        <w:rPr>
          <w:rFonts w:asciiTheme="majorBidi" w:hAnsiTheme="majorBidi" w:cstheme="majorBidi"/>
          <w:sz w:val="28"/>
          <w:szCs w:val="28"/>
          <w:lang w:bidi="ar-AE"/>
        </w:rPr>
        <w:t xml:space="preserve"> flows </w:t>
      </w:r>
      <w:r w:rsidR="00AC49F7" w:rsidRPr="00AC49F7">
        <w:rPr>
          <w:rFonts w:asciiTheme="majorBidi" w:hAnsiTheme="majorBidi" w:cstheme="majorBidi"/>
          <w:sz w:val="28"/>
          <w:szCs w:val="28"/>
          <w:lang w:bidi="ar-AE"/>
        </w:rPr>
        <w:t>reduce</w:t>
      </w:r>
      <w:r w:rsidR="00CA044E" w:rsidRPr="00AC49F7">
        <w:rPr>
          <w:rFonts w:asciiTheme="majorBidi" w:hAnsiTheme="majorBidi" w:cstheme="majorBidi"/>
          <w:sz w:val="28"/>
          <w:szCs w:val="28"/>
          <w:lang w:bidi="ar-AE"/>
        </w:rPr>
        <w:t xml:space="preserve"> the </w:t>
      </w:r>
      <w:r w:rsidR="00AC49F7" w:rsidRPr="00AC49F7">
        <w:rPr>
          <w:rFonts w:asciiTheme="majorBidi" w:hAnsiTheme="majorBidi" w:cstheme="majorBidi"/>
          <w:sz w:val="28"/>
          <w:szCs w:val="28"/>
          <w:lang w:bidi="ar-AE"/>
        </w:rPr>
        <w:t xml:space="preserve">thickness of </w:t>
      </w:r>
      <w:r w:rsidR="00CA044E" w:rsidRPr="00AC49F7">
        <w:rPr>
          <w:rFonts w:asciiTheme="majorBidi" w:hAnsiTheme="majorBidi" w:cstheme="majorBidi"/>
          <w:sz w:val="28"/>
          <w:szCs w:val="28"/>
          <w:lang w:bidi="ar-AE"/>
        </w:rPr>
        <w:t xml:space="preserve">thermal boundary layer </w:t>
      </w:r>
      <w:r w:rsidR="00AC49F7" w:rsidRPr="00AC49F7">
        <w:rPr>
          <w:rFonts w:asciiTheme="majorBidi" w:hAnsiTheme="majorBidi" w:cstheme="majorBidi"/>
          <w:sz w:val="28"/>
          <w:szCs w:val="28"/>
          <w:lang w:bidi="ar-AE"/>
        </w:rPr>
        <w:t>made</w:t>
      </w:r>
      <w:r w:rsidR="00CA044E" w:rsidRPr="00AC49F7">
        <w:rPr>
          <w:rFonts w:asciiTheme="majorBidi" w:hAnsiTheme="majorBidi" w:cstheme="majorBidi"/>
          <w:sz w:val="28"/>
          <w:szCs w:val="28"/>
          <w:lang w:bidi="ar-AE"/>
        </w:rPr>
        <w:t xml:space="preserve"> </w:t>
      </w:r>
      <w:r w:rsidR="00AC49F7" w:rsidRPr="00AC49F7">
        <w:rPr>
          <w:rFonts w:asciiTheme="majorBidi" w:hAnsiTheme="majorBidi" w:cstheme="majorBidi"/>
          <w:sz w:val="28"/>
          <w:szCs w:val="28"/>
          <w:lang w:bidi="ar-AE"/>
        </w:rPr>
        <w:t>up</w:t>
      </w:r>
      <w:r w:rsidR="00CA044E" w:rsidRPr="00AC49F7">
        <w:rPr>
          <w:rFonts w:asciiTheme="majorBidi" w:hAnsiTheme="majorBidi" w:cstheme="majorBidi"/>
          <w:sz w:val="28"/>
          <w:szCs w:val="28"/>
          <w:lang w:bidi="ar-AE"/>
        </w:rPr>
        <w:t xml:space="preserve">on the </w:t>
      </w:r>
      <w:r w:rsidR="001077EE" w:rsidRPr="00AC49F7">
        <w:rPr>
          <w:rFonts w:asciiTheme="majorBidi" w:hAnsiTheme="majorBidi" w:cstheme="majorBidi"/>
          <w:sz w:val="28"/>
          <w:szCs w:val="28"/>
          <w:lang w:bidi="ar-AE"/>
        </w:rPr>
        <w:t>interior tube</w:t>
      </w:r>
      <w:r w:rsidR="001077EE">
        <w:rPr>
          <w:rFonts w:asciiTheme="majorBidi" w:hAnsiTheme="majorBidi" w:cstheme="majorBidi"/>
          <w:sz w:val="28"/>
          <w:szCs w:val="28"/>
          <w:lang w:bidi="ar-AE"/>
        </w:rPr>
        <w:t>'s</w:t>
      </w:r>
      <w:r w:rsidR="001077EE" w:rsidRPr="00AC49F7">
        <w:rPr>
          <w:rFonts w:asciiTheme="majorBidi" w:hAnsiTheme="majorBidi" w:cstheme="majorBidi"/>
          <w:sz w:val="28"/>
          <w:szCs w:val="28"/>
          <w:highlight w:val="yellow"/>
          <w:lang w:bidi="ar-AE"/>
        </w:rPr>
        <w:t xml:space="preserve"> </w:t>
      </w:r>
      <w:r w:rsidR="00AC49F7" w:rsidRPr="00AC49F7">
        <w:rPr>
          <w:rFonts w:asciiTheme="majorBidi" w:hAnsiTheme="majorBidi" w:cstheme="majorBidi"/>
          <w:sz w:val="28"/>
          <w:szCs w:val="28"/>
          <w:lang w:bidi="ar-AE"/>
        </w:rPr>
        <w:t>external</w:t>
      </w:r>
      <w:r w:rsidR="00CA044E" w:rsidRPr="00AC49F7">
        <w:rPr>
          <w:rFonts w:asciiTheme="majorBidi" w:hAnsiTheme="majorBidi" w:cstheme="majorBidi"/>
          <w:sz w:val="28"/>
          <w:szCs w:val="28"/>
          <w:lang w:bidi="ar-AE"/>
        </w:rPr>
        <w:t xml:space="preserve"> surface </w:t>
      </w:r>
      <w:r w:rsidR="00CA044E" w:rsidRPr="00117E1C">
        <w:rPr>
          <w:rFonts w:asciiTheme="majorBidi" w:hAnsiTheme="majorBidi" w:cstheme="majorBidi"/>
          <w:sz w:val="28"/>
          <w:szCs w:val="28"/>
          <w:lang w:bidi="ar-AE"/>
        </w:rPr>
        <w:t>area</w:t>
      </w:r>
      <w:r w:rsidR="00AC49F7" w:rsidRPr="00117E1C">
        <w:rPr>
          <w:rFonts w:asciiTheme="majorBidi" w:hAnsiTheme="majorBidi" w:cstheme="majorBidi"/>
          <w:sz w:val="28"/>
          <w:szCs w:val="28"/>
          <w:lang w:bidi="ar-AE"/>
        </w:rPr>
        <w:t xml:space="preserve"> </w:t>
      </w:r>
      <w:r w:rsidR="009B1C46" w:rsidRPr="00117E1C">
        <w:rPr>
          <w:rFonts w:asciiTheme="majorBidi" w:hAnsiTheme="majorBidi" w:cstheme="majorBidi"/>
          <w:sz w:val="28"/>
          <w:szCs w:val="28"/>
          <w:lang w:bidi="ar-AE"/>
        </w:rPr>
        <w:fldChar w:fldCharType="begin" w:fldLock="1"/>
      </w:r>
      <w:r w:rsidR="00CA158C">
        <w:rPr>
          <w:rFonts w:asciiTheme="majorBidi" w:hAnsiTheme="majorBidi" w:cstheme="majorBidi"/>
          <w:sz w:val="28"/>
          <w:szCs w:val="28"/>
          <w:lang w:bidi="ar-AE"/>
        </w:rPr>
        <w:instrText>ADDIN CSL_CITATION {"citationItems":[{"id":"ITEM-1","itemData":{"DOI":"10.1016/j.expthermflusci.2016.09.007","ISSN":"08941777","abstract":"Corrugated shell and corrugated tube were employed instead of smooth shell and smooth tube through a shell and tube heat exchanger in this paper. Distinct arrangements of concave and convex type of corrugated tubes were investigated. Exergy loss due to simultaneous employing of corrugated tubes as the inner and outer tube (shell) of a shell and tube heat exchanger has not been investigated before. Indeed, previous studies have focused on only thermal characteristics of corrugated tubes and the effect of corrugations on exergetic characteristics has not been probed. Hence, in the present work exergetic parameters were experimentally studied for a shell and tube heat exchanger made of corrugated shell and corrugated tube. Said parameters were evaluated for different arrangements of corrugated tubes. Corrugated tubes were produced by means of a special machine which was developed for this purpose. The results showed that, corrugations causes increment of both exergy loss and NTU. If both tube and shell are corrugated, the exergy loss and NTU increase about 17–81% and 34–60% respectively. Maximum exergy loss was observed for heat exchanger made of convex corrugated tube and concave corrugated shell.","author":[{"dropping-particle":"","family":"Sadighi Dizaji","given":"Hamed","non-dropping-particle":"","parse-names":false,"suffix":""},{"dropping-particle":"","family":"Jafarmadar","given":"Samad","non-dropping-particle":"","parse-names":false,"suffix":""},{"dropping-particle":"","family":"Asaadi","given":"Soheil","non-dropping-particle":"","parse-names":false,"suffix":""}],"container-title":"Experimental Thermal and Fluid Science","id":"ITEM-1","issued":{"date-parts":[["2017"]]},"page":"475-481","publisher":"Elsevier Inc.","title":"Experimental exergy analysis for shell and tube heat exchanger made of corrugated shell and corrugated tube","type":"article-journal","volume":"81"},"uris":["http://www.mendeley.com/documents/?uuid=40c4baf6-b0da-42ca-9fdb-6978239289cd"]}],"mendeley":{"formattedCitation":"[27]","manualFormatting":"[27]","plainTextFormattedCitation":"[27]","previouslyFormattedCitation":"[27]"},"properties":{"noteIndex":0},"schema":"https://github.com/citation-style-language/schema/raw/master/csl-citation.json"}</w:instrText>
      </w:r>
      <w:r w:rsidR="009B1C46" w:rsidRPr="00117E1C">
        <w:rPr>
          <w:rFonts w:asciiTheme="majorBidi" w:hAnsiTheme="majorBidi" w:cstheme="majorBidi"/>
          <w:sz w:val="28"/>
          <w:szCs w:val="28"/>
          <w:lang w:bidi="ar-AE"/>
        </w:rPr>
        <w:fldChar w:fldCharType="separate"/>
      </w:r>
      <w:r w:rsidR="00814508" w:rsidRPr="00814508">
        <w:rPr>
          <w:rFonts w:asciiTheme="majorBidi" w:hAnsiTheme="majorBidi" w:cstheme="majorBidi"/>
          <w:noProof/>
          <w:sz w:val="28"/>
          <w:szCs w:val="28"/>
          <w:lang w:bidi="ar-AE"/>
        </w:rPr>
        <w:t>[2</w:t>
      </w:r>
      <w:r w:rsidR="00AA76B5">
        <w:rPr>
          <w:rFonts w:asciiTheme="majorBidi" w:hAnsiTheme="majorBidi" w:cstheme="majorBidi"/>
          <w:noProof/>
          <w:sz w:val="28"/>
          <w:szCs w:val="28"/>
          <w:lang w:bidi="ar-AE"/>
        </w:rPr>
        <w:t>7</w:t>
      </w:r>
      <w:r w:rsidR="00814508" w:rsidRPr="00814508">
        <w:rPr>
          <w:rFonts w:asciiTheme="majorBidi" w:hAnsiTheme="majorBidi" w:cstheme="majorBidi"/>
          <w:noProof/>
          <w:sz w:val="28"/>
          <w:szCs w:val="28"/>
          <w:lang w:bidi="ar-AE"/>
        </w:rPr>
        <w:t>]</w:t>
      </w:r>
      <w:r w:rsidR="009B1C46" w:rsidRPr="00117E1C">
        <w:rPr>
          <w:rFonts w:asciiTheme="majorBidi" w:hAnsiTheme="majorBidi" w:cstheme="majorBidi"/>
          <w:sz w:val="28"/>
          <w:szCs w:val="28"/>
          <w:lang w:bidi="ar-AE"/>
        </w:rPr>
        <w:fldChar w:fldCharType="end"/>
      </w:r>
      <w:r w:rsidR="00CA044E" w:rsidRPr="00117E1C">
        <w:rPr>
          <w:rFonts w:asciiTheme="majorBidi" w:hAnsiTheme="majorBidi" w:cstheme="majorBidi"/>
          <w:sz w:val="28"/>
          <w:szCs w:val="28"/>
          <w:lang w:bidi="ar-AE"/>
        </w:rPr>
        <w:t>.</w:t>
      </w:r>
      <w:r w:rsidR="00CA044E" w:rsidRPr="00AC49F7">
        <w:rPr>
          <w:rFonts w:asciiTheme="majorBidi" w:hAnsiTheme="majorBidi" w:cstheme="majorBidi"/>
          <w:sz w:val="28"/>
          <w:szCs w:val="28"/>
          <w:lang w:bidi="ar-AE"/>
        </w:rPr>
        <w:t xml:space="preserve"> </w:t>
      </w:r>
    </w:p>
    <w:p w:rsidR="00E358D1" w:rsidRDefault="00E358D1" w:rsidP="00E358D1">
      <w:pPr>
        <w:bidi w:val="0"/>
        <w:spacing w:after="0"/>
        <w:jc w:val="both"/>
        <w:rPr>
          <w:rFonts w:asciiTheme="majorBidi" w:hAnsiTheme="majorBidi" w:cstheme="majorBidi"/>
          <w:sz w:val="28"/>
          <w:szCs w:val="28"/>
          <w:lang w:bidi="ar-AE"/>
        </w:rPr>
      </w:pPr>
    </w:p>
    <w:p w:rsidR="0054607E" w:rsidRDefault="0054607E" w:rsidP="0054607E">
      <w:pPr>
        <w:bidi w:val="0"/>
        <w:spacing w:after="0"/>
        <w:jc w:val="both"/>
        <w:rPr>
          <w:rFonts w:asciiTheme="majorBidi" w:hAnsiTheme="majorBidi" w:cstheme="majorBidi"/>
          <w:sz w:val="28"/>
          <w:szCs w:val="28"/>
          <w:lang w:bidi="ar-AE"/>
        </w:rPr>
      </w:pPr>
    </w:p>
    <w:p w:rsidR="0033760F" w:rsidRDefault="00D040FA" w:rsidP="0033760F">
      <w:pPr>
        <w:bidi w:val="0"/>
        <w:spacing w:after="0"/>
        <w:jc w:val="center"/>
        <w:rPr>
          <w:rFonts w:asciiTheme="majorBidi" w:hAnsiTheme="majorBidi" w:cstheme="majorBidi"/>
          <w:b/>
          <w:bCs/>
          <w:sz w:val="28"/>
          <w:szCs w:val="28"/>
          <w:lang w:bidi="ar-AE"/>
        </w:rPr>
      </w:pPr>
      <w:r>
        <w:rPr>
          <w:noProof/>
        </w:rPr>
        <w:lastRenderedPageBreak/>
        <w:drawing>
          <wp:inline distT="0" distB="0" distL="0" distR="0" wp14:anchorId="38894DE4" wp14:editId="067DE505">
            <wp:extent cx="4019550" cy="2152650"/>
            <wp:effectExtent l="0" t="0" r="19050" b="1905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9259DA" w:rsidRDefault="009259DA" w:rsidP="0033760F">
      <w:pPr>
        <w:bidi w:val="0"/>
        <w:spacing w:after="0"/>
        <w:jc w:val="both"/>
        <w:rPr>
          <w:rFonts w:asciiTheme="majorBidi" w:hAnsiTheme="majorBidi" w:cstheme="majorBidi"/>
          <w:sz w:val="24"/>
          <w:szCs w:val="24"/>
        </w:rPr>
      </w:pPr>
      <w:r>
        <w:rPr>
          <w:rFonts w:asciiTheme="majorBidi" w:hAnsiTheme="majorBidi" w:cstheme="majorBidi"/>
          <w:sz w:val="24"/>
          <w:szCs w:val="24"/>
        </w:rPr>
        <w:t xml:space="preserve">                    </w:t>
      </w:r>
    </w:p>
    <w:p w:rsidR="0033760F" w:rsidRDefault="0033760F" w:rsidP="00F9325D">
      <w:pPr>
        <w:bidi w:val="0"/>
        <w:spacing w:after="0"/>
        <w:jc w:val="center"/>
        <w:rPr>
          <w:rFonts w:asciiTheme="majorBidi" w:hAnsiTheme="majorBidi" w:cstheme="majorBidi"/>
          <w:b/>
          <w:bCs/>
          <w:sz w:val="24"/>
          <w:szCs w:val="24"/>
          <w:lang w:bidi="ar-AE"/>
        </w:rPr>
      </w:pPr>
      <w:r w:rsidRPr="00D040FA">
        <w:rPr>
          <w:rFonts w:asciiTheme="majorBidi" w:hAnsiTheme="majorBidi" w:cstheme="majorBidi"/>
          <w:sz w:val="24"/>
          <w:szCs w:val="24"/>
        </w:rPr>
        <w:t>Fig. 5</w:t>
      </w:r>
      <w:r w:rsidR="009E3A48" w:rsidRPr="00D040FA">
        <w:rPr>
          <w:rFonts w:asciiTheme="majorBidi" w:hAnsiTheme="majorBidi" w:cstheme="majorBidi"/>
          <w:sz w:val="24"/>
          <w:szCs w:val="24"/>
        </w:rPr>
        <w:t>:</w:t>
      </w:r>
      <w:r w:rsidR="00F9325D" w:rsidRPr="00D040FA">
        <w:rPr>
          <w:rFonts w:asciiTheme="majorBidi" w:hAnsiTheme="majorBidi" w:cstheme="majorBidi"/>
          <w:sz w:val="24"/>
          <w:szCs w:val="24"/>
        </w:rPr>
        <w:t xml:space="preserve"> R</w:t>
      </w:r>
      <w:r w:rsidRPr="00D040FA">
        <w:rPr>
          <w:rFonts w:asciiTheme="majorBidi" w:hAnsiTheme="majorBidi" w:cstheme="majorBidi"/>
          <w:sz w:val="24"/>
          <w:szCs w:val="24"/>
        </w:rPr>
        <w:t xml:space="preserve">elationship between </w:t>
      </w:r>
      <w:r w:rsidR="00F9325D" w:rsidRPr="00D040FA">
        <w:rPr>
          <w:rFonts w:asciiTheme="majorBidi" w:hAnsiTheme="majorBidi" w:cstheme="majorBidi"/>
          <w:sz w:val="24"/>
          <w:szCs w:val="24"/>
        </w:rPr>
        <w:t>Nu no.</w:t>
      </w:r>
      <w:r w:rsidRPr="00D040FA">
        <w:rPr>
          <w:rFonts w:asciiTheme="majorBidi" w:hAnsiTheme="majorBidi" w:cstheme="majorBidi"/>
          <w:sz w:val="24"/>
          <w:szCs w:val="24"/>
        </w:rPr>
        <w:t xml:space="preserve"> and Re n</w:t>
      </w:r>
      <w:r w:rsidR="009E3A48" w:rsidRPr="00D040FA">
        <w:rPr>
          <w:rFonts w:asciiTheme="majorBidi" w:hAnsiTheme="majorBidi" w:cstheme="majorBidi"/>
          <w:sz w:val="24"/>
          <w:szCs w:val="24"/>
        </w:rPr>
        <w:t>o</w:t>
      </w:r>
      <w:r w:rsidR="009E3A48">
        <w:rPr>
          <w:rFonts w:asciiTheme="majorBidi" w:hAnsiTheme="majorBidi" w:cstheme="majorBidi"/>
          <w:sz w:val="24"/>
          <w:szCs w:val="24"/>
        </w:rPr>
        <w:t>. (Re)</w:t>
      </w:r>
    </w:p>
    <w:p w:rsidR="00DF7960" w:rsidRDefault="00DF7960" w:rsidP="00DF7960">
      <w:pPr>
        <w:bidi w:val="0"/>
        <w:spacing w:after="0"/>
        <w:jc w:val="center"/>
        <w:rPr>
          <w:rFonts w:asciiTheme="majorBidi" w:hAnsiTheme="majorBidi" w:cstheme="majorBidi"/>
          <w:b/>
          <w:bCs/>
          <w:sz w:val="24"/>
          <w:szCs w:val="24"/>
          <w:lang w:bidi="ar-AE"/>
        </w:rPr>
      </w:pPr>
    </w:p>
    <w:p w:rsidR="009259DA" w:rsidRPr="0033760F" w:rsidRDefault="000B72E6" w:rsidP="009259DA">
      <w:pPr>
        <w:bidi w:val="0"/>
        <w:spacing w:after="0"/>
        <w:jc w:val="center"/>
        <w:rPr>
          <w:rFonts w:asciiTheme="majorBidi" w:hAnsiTheme="majorBidi" w:cstheme="majorBidi"/>
          <w:b/>
          <w:bCs/>
          <w:sz w:val="24"/>
          <w:szCs w:val="24"/>
          <w:lang w:bidi="ar-AE"/>
        </w:rPr>
      </w:pPr>
      <w:r>
        <w:rPr>
          <w:noProof/>
        </w:rPr>
        <w:drawing>
          <wp:inline distT="0" distB="0" distL="0" distR="0" wp14:anchorId="26C7A558" wp14:editId="541EE11B">
            <wp:extent cx="4023360" cy="1920240"/>
            <wp:effectExtent l="0" t="0" r="15240" b="2286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F9739E" w:rsidRDefault="00F9739E" w:rsidP="00F9739E">
      <w:pPr>
        <w:spacing w:after="0"/>
        <w:jc w:val="center"/>
        <w:rPr>
          <w:rFonts w:asciiTheme="majorBidi" w:hAnsiTheme="majorBidi" w:cstheme="majorBidi"/>
          <w:sz w:val="24"/>
          <w:szCs w:val="24"/>
        </w:rPr>
      </w:pPr>
    </w:p>
    <w:p w:rsidR="009259DA" w:rsidRDefault="009259DA" w:rsidP="00DF7960">
      <w:pPr>
        <w:spacing w:after="120"/>
        <w:jc w:val="center"/>
        <w:rPr>
          <w:rFonts w:asciiTheme="majorBidi" w:hAnsiTheme="majorBidi" w:cstheme="majorBidi"/>
          <w:b/>
          <w:bCs/>
          <w:sz w:val="24"/>
          <w:szCs w:val="24"/>
          <w:lang w:bidi="ar-AE"/>
        </w:rPr>
      </w:pPr>
      <w:r w:rsidRPr="000B72E6">
        <w:rPr>
          <w:rFonts w:asciiTheme="majorBidi" w:hAnsiTheme="majorBidi" w:cstheme="majorBidi"/>
          <w:sz w:val="24"/>
          <w:szCs w:val="24"/>
        </w:rPr>
        <w:t>Fig. 6</w:t>
      </w:r>
      <w:r w:rsidR="009E3A48" w:rsidRPr="000B72E6">
        <w:rPr>
          <w:rFonts w:asciiTheme="majorBidi" w:hAnsiTheme="majorBidi" w:cstheme="majorBidi"/>
          <w:sz w:val="24"/>
          <w:szCs w:val="24"/>
        </w:rPr>
        <w:t>:</w:t>
      </w:r>
      <w:r w:rsidRPr="000B72E6">
        <w:rPr>
          <w:rFonts w:asciiTheme="majorBidi" w:hAnsiTheme="majorBidi" w:cstheme="majorBidi"/>
          <w:sz w:val="24"/>
          <w:szCs w:val="24"/>
        </w:rPr>
        <w:t xml:space="preserve"> </w:t>
      </w:r>
      <w:r w:rsidR="00F9325D" w:rsidRPr="000B72E6">
        <w:rPr>
          <w:rFonts w:asciiTheme="majorBidi" w:hAnsiTheme="majorBidi" w:cstheme="majorBidi"/>
          <w:sz w:val="24"/>
          <w:szCs w:val="24"/>
        </w:rPr>
        <w:t>R</w:t>
      </w:r>
      <w:r w:rsidRPr="000B72E6">
        <w:rPr>
          <w:rFonts w:asciiTheme="majorBidi" w:hAnsiTheme="majorBidi" w:cstheme="majorBidi"/>
          <w:sz w:val="24"/>
          <w:szCs w:val="24"/>
        </w:rPr>
        <w:t xml:space="preserve">elationship </w:t>
      </w:r>
      <w:r w:rsidRPr="004A5402">
        <w:rPr>
          <w:rFonts w:asciiTheme="majorBidi" w:hAnsiTheme="majorBidi" w:cstheme="majorBidi"/>
          <w:sz w:val="24"/>
          <w:szCs w:val="24"/>
        </w:rPr>
        <w:t xml:space="preserve">between </w:t>
      </w:r>
      <w:r w:rsidR="009E3A48" w:rsidRPr="004A5402">
        <w:rPr>
          <w:rFonts w:asciiTheme="majorBidi" w:hAnsiTheme="majorBidi" w:cstheme="majorBidi"/>
          <w:sz w:val="24"/>
          <w:szCs w:val="24"/>
        </w:rPr>
        <w:t>(</w:t>
      </w:r>
      <w:r w:rsidRPr="004A5402">
        <w:rPr>
          <w:rFonts w:asciiTheme="majorBidi" w:hAnsiTheme="majorBidi" w:cstheme="majorBidi"/>
          <w:sz w:val="24"/>
          <w:szCs w:val="24"/>
        </w:rPr>
        <w:t>Nu/Nus</w:t>
      </w:r>
      <w:r w:rsidR="009E3A48" w:rsidRPr="004A5402">
        <w:rPr>
          <w:rFonts w:asciiTheme="majorBidi" w:hAnsiTheme="majorBidi" w:cstheme="majorBidi"/>
          <w:sz w:val="24"/>
          <w:szCs w:val="24"/>
        </w:rPr>
        <w:t>)</w:t>
      </w:r>
      <w:r w:rsidR="00F9325D" w:rsidRPr="000B72E6">
        <w:rPr>
          <w:rFonts w:asciiTheme="majorBidi" w:hAnsiTheme="majorBidi" w:cstheme="majorBidi"/>
          <w:sz w:val="24"/>
          <w:szCs w:val="24"/>
        </w:rPr>
        <w:t xml:space="preserve"> ratio</w:t>
      </w:r>
      <w:r w:rsidR="000B72E6">
        <w:rPr>
          <w:rFonts w:asciiTheme="majorBidi" w:hAnsiTheme="majorBidi" w:cstheme="majorBidi"/>
          <w:sz w:val="24"/>
          <w:szCs w:val="24"/>
        </w:rPr>
        <w:t xml:space="preserve"> </w:t>
      </w:r>
      <w:r w:rsidRPr="000B72E6">
        <w:rPr>
          <w:rFonts w:asciiTheme="majorBidi" w:hAnsiTheme="majorBidi" w:cstheme="majorBidi"/>
          <w:sz w:val="24"/>
          <w:szCs w:val="24"/>
        </w:rPr>
        <w:t xml:space="preserve">and </w:t>
      </w:r>
      <w:r w:rsidR="00F9325D" w:rsidRPr="000B72E6">
        <w:rPr>
          <w:rFonts w:asciiTheme="majorBidi" w:hAnsiTheme="majorBidi" w:cstheme="majorBidi"/>
          <w:sz w:val="24"/>
          <w:szCs w:val="24"/>
        </w:rPr>
        <w:t>Re</w:t>
      </w:r>
      <w:r w:rsidRPr="000B72E6">
        <w:rPr>
          <w:rFonts w:asciiTheme="majorBidi" w:hAnsiTheme="majorBidi" w:cstheme="majorBidi"/>
          <w:sz w:val="24"/>
          <w:szCs w:val="24"/>
        </w:rPr>
        <w:t xml:space="preserve"> n</w:t>
      </w:r>
      <w:r w:rsidR="00F9325D" w:rsidRPr="000B72E6">
        <w:rPr>
          <w:rFonts w:asciiTheme="majorBidi" w:hAnsiTheme="majorBidi" w:cstheme="majorBidi"/>
          <w:sz w:val="24"/>
          <w:szCs w:val="24"/>
        </w:rPr>
        <w:t>o.</w:t>
      </w:r>
    </w:p>
    <w:p w:rsidR="0054607E" w:rsidRPr="0033760F" w:rsidRDefault="0054607E" w:rsidP="00F9739E">
      <w:pPr>
        <w:bidi w:val="0"/>
        <w:spacing w:after="120"/>
        <w:jc w:val="both"/>
        <w:rPr>
          <w:rFonts w:asciiTheme="majorBidi" w:hAnsiTheme="majorBidi" w:cstheme="majorBidi"/>
          <w:b/>
          <w:bCs/>
          <w:sz w:val="28"/>
          <w:szCs w:val="28"/>
          <w:lang w:bidi="ar-AE"/>
        </w:rPr>
      </w:pPr>
      <w:r w:rsidRPr="0033760F">
        <w:rPr>
          <w:rFonts w:asciiTheme="majorBidi" w:hAnsiTheme="majorBidi" w:cstheme="majorBidi"/>
          <w:b/>
          <w:bCs/>
          <w:sz w:val="28"/>
          <w:szCs w:val="28"/>
          <w:lang w:bidi="ar-AE"/>
        </w:rPr>
        <w:t xml:space="preserve">6.3 </w:t>
      </w:r>
      <w:r w:rsidR="0033760F" w:rsidRPr="0033760F">
        <w:rPr>
          <w:rFonts w:asciiTheme="majorBidi" w:hAnsiTheme="majorBidi" w:cstheme="majorBidi"/>
          <w:b/>
          <w:bCs/>
          <w:sz w:val="28"/>
          <w:szCs w:val="28"/>
          <w:lang w:bidi="ar-AE"/>
        </w:rPr>
        <w:t xml:space="preserve">Friction Factor </w:t>
      </w:r>
    </w:p>
    <w:p w:rsidR="00512942" w:rsidRPr="007F28DA" w:rsidRDefault="00AA4569" w:rsidP="009E1A81">
      <w:pPr>
        <w:bidi w:val="0"/>
        <w:spacing w:after="120"/>
        <w:jc w:val="both"/>
        <w:rPr>
          <w:rFonts w:asciiTheme="majorBidi" w:hAnsiTheme="majorBidi" w:cstheme="majorBidi"/>
          <w:sz w:val="28"/>
          <w:szCs w:val="28"/>
          <w:lang w:bidi="ar-AE"/>
        </w:rPr>
      </w:pPr>
      <w:r>
        <w:rPr>
          <w:rFonts w:asciiTheme="majorBidi" w:hAnsiTheme="majorBidi" w:cstheme="majorBidi"/>
          <w:sz w:val="28"/>
          <w:szCs w:val="28"/>
        </w:rPr>
        <w:t xml:space="preserve">            </w:t>
      </w:r>
      <w:r w:rsidR="0033760F" w:rsidRPr="009259DA">
        <w:rPr>
          <w:rFonts w:asciiTheme="majorBidi" w:hAnsiTheme="majorBidi" w:cstheme="majorBidi"/>
          <w:sz w:val="28"/>
          <w:szCs w:val="28"/>
        </w:rPr>
        <w:t xml:space="preserve">Effect of the </w:t>
      </w:r>
      <w:r w:rsidR="009259DA">
        <w:rPr>
          <w:rFonts w:asciiTheme="majorBidi" w:hAnsiTheme="majorBidi" w:cstheme="majorBidi"/>
          <w:sz w:val="28"/>
          <w:szCs w:val="28"/>
        </w:rPr>
        <w:t>number</w:t>
      </w:r>
      <w:r w:rsidR="0033760F" w:rsidRPr="009259DA">
        <w:rPr>
          <w:rFonts w:asciiTheme="majorBidi" w:hAnsiTheme="majorBidi" w:cstheme="majorBidi"/>
          <w:sz w:val="28"/>
          <w:szCs w:val="28"/>
        </w:rPr>
        <w:t xml:space="preserve"> of the </w:t>
      </w:r>
      <w:r w:rsidR="009259DA">
        <w:rPr>
          <w:rFonts w:asciiTheme="majorBidi" w:hAnsiTheme="majorBidi" w:cstheme="majorBidi"/>
          <w:sz w:val="28"/>
          <w:szCs w:val="28"/>
        </w:rPr>
        <w:t>cylindrical inserts</w:t>
      </w:r>
      <w:r w:rsidR="0033760F" w:rsidRPr="009259DA">
        <w:rPr>
          <w:rFonts w:asciiTheme="majorBidi" w:hAnsiTheme="majorBidi" w:cstheme="majorBidi"/>
          <w:sz w:val="28"/>
          <w:szCs w:val="28"/>
        </w:rPr>
        <w:t xml:space="preserve"> on the isothermal </w:t>
      </w:r>
      <w:r>
        <w:rPr>
          <w:rFonts w:asciiTheme="majorBidi" w:hAnsiTheme="majorBidi" w:cstheme="majorBidi"/>
          <w:sz w:val="28"/>
          <w:szCs w:val="28"/>
        </w:rPr>
        <w:t xml:space="preserve">pressure </w:t>
      </w:r>
      <w:r w:rsidR="009259DA">
        <w:rPr>
          <w:rFonts w:asciiTheme="majorBidi" w:hAnsiTheme="majorBidi" w:cstheme="majorBidi"/>
          <w:sz w:val="28"/>
          <w:szCs w:val="28"/>
        </w:rPr>
        <w:t>drop</w:t>
      </w:r>
      <w:r>
        <w:rPr>
          <w:rFonts w:asciiTheme="majorBidi" w:hAnsiTheme="majorBidi" w:cstheme="majorBidi"/>
          <w:sz w:val="28"/>
          <w:szCs w:val="28"/>
        </w:rPr>
        <w:t xml:space="preserve"> </w:t>
      </w:r>
      <w:r w:rsidR="003B381A" w:rsidRPr="00117E1C">
        <w:rPr>
          <w:rFonts w:asciiTheme="majorBidi" w:hAnsiTheme="majorBidi" w:cstheme="majorBidi"/>
          <w:sz w:val="28"/>
          <w:szCs w:val="28"/>
        </w:rPr>
        <w:t>denoted</w:t>
      </w:r>
      <w:r w:rsidRPr="00117E1C">
        <w:rPr>
          <w:rFonts w:asciiTheme="majorBidi" w:hAnsiTheme="majorBidi" w:cstheme="majorBidi"/>
          <w:sz w:val="28"/>
          <w:szCs w:val="28"/>
        </w:rPr>
        <w:t xml:space="preserve"> </w:t>
      </w:r>
      <w:r w:rsidR="003B381A" w:rsidRPr="00117E1C">
        <w:rPr>
          <w:rFonts w:asciiTheme="majorBidi" w:hAnsiTheme="majorBidi" w:cstheme="majorBidi"/>
          <w:sz w:val="28"/>
          <w:szCs w:val="28"/>
        </w:rPr>
        <w:t>via</w:t>
      </w:r>
      <w:r w:rsidRPr="00117E1C">
        <w:rPr>
          <w:rFonts w:asciiTheme="majorBidi" w:hAnsiTheme="majorBidi" w:cstheme="majorBidi"/>
          <w:sz w:val="28"/>
          <w:szCs w:val="28"/>
        </w:rPr>
        <w:t xml:space="preserve"> </w:t>
      </w:r>
      <w:r w:rsidR="003B381A" w:rsidRPr="00117E1C">
        <w:rPr>
          <w:rFonts w:asciiTheme="majorBidi" w:hAnsiTheme="majorBidi" w:cstheme="majorBidi"/>
          <w:sz w:val="28"/>
          <w:szCs w:val="28"/>
        </w:rPr>
        <w:t xml:space="preserve">the features of </w:t>
      </w:r>
      <w:r w:rsidRPr="00117E1C">
        <w:rPr>
          <w:rFonts w:asciiTheme="majorBidi" w:hAnsiTheme="majorBidi" w:cstheme="majorBidi"/>
          <w:sz w:val="28"/>
          <w:szCs w:val="28"/>
        </w:rPr>
        <w:t>friction factor (</w:t>
      </w:r>
      <m:oMath>
        <m:r>
          <w:rPr>
            <w:rFonts w:ascii="Cambria Math" w:hAnsi="Cambria Math" w:cstheme="majorBidi"/>
            <w:sz w:val="28"/>
            <w:szCs w:val="28"/>
          </w:rPr>
          <m:t>f</m:t>
        </m:r>
      </m:oMath>
      <w:r w:rsidR="009E3A48" w:rsidRPr="00117E1C">
        <w:rPr>
          <w:rFonts w:asciiTheme="majorBidi" w:hAnsiTheme="majorBidi" w:cstheme="majorBidi"/>
          <w:sz w:val="28"/>
          <w:szCs w:val="28"/>
        </w:rPr>
        <w:t>) and (</w:t>
      </w:r>
      <m:oMath>
        <m:f>
          <m:fPr>
            <m:type m:val="lin"/>
            <m:ctrlPr>
              <w:rPr>
                <w:rFonts w:ascii="Cambria Math" w:hAnsi="Cambria Math" w:cstheme="majorBidi"/>
                <w:i/>
                <w:sz w:val="28"/>
                <w:szCs w:val="28"/>
              </w:rPr>
            </m:ctrlPr>
          </m:fPr>
          <m:num>
            <m:r>
              <w:rPr>
                <w:rFonts w:ascii="Cambria Math" w:hAnsi="Cambria Math" w:cstheme="majorBidi"/>
                <w:sz w:val="28"/>
                <w:szCs w:val="28"/>
              </w:rPr>
              <m:t>f</m:t>
            </m:r>
          </m:num>
          <m:den>
            <m:sSub>
              <m:sSubPr>
                <m:ctrlPr>
                  <w:rPr>
                    <w:rFonts w:ascii="Cambria Math" w:hAnsi="Cambria Math" w:cstheme="majorBidi"/>
                    <w:i/>
                    <w:sz w:val="28"/>
                    <w:szCs w:val="28"/>
                  </w:rPr>
                </m:ctrlPr>
              </m:sSubPr>
              <m:e>
                <m:r>
                  <w:rPr>
                    <w:rFonts w:ascii="Cambria Math" w:hAnsi="Cambria Math" w:cstheme="majorBidi"/>
                    <w:sz w:val="28"/>
                    <w:szCs w:val="28"/>
                  </w:rPr>
                  <m:t>f</m:t>
                </m:r>
              </m:e>
              <m:sub>
                <m:r>
                  <w:rPr>
                    <w:rFonts w:ascii="Cambria Math" w:hAnsi="Cambria Math" w:cstheme="majorBidi"/>
                    <w:sz w:val="28"/>
                    <w:szCs w:val="28"/>
                  </w:rPr>
                  <m:t>s</m:t>
                </m:r>
              </m:sub>
            </m:sSub>
          </m:den>
        </m:f>
      </m:oMath>
      <w:r w:rsidR="007F28DA" w:rsidRPr="00117E1C">
        <w:rPr>
          <w:rFonts w:asciiTheme="majorBidi" w:hAnsiTheme="majorBidi" w:cstheme="majorBidi"/>
          <w:sz w:val="28"/>
          <w:szCs w:val="28"/>
        </w:rPr>
        <w:t xml:space="preserve">) </w:t>
      </w:r>
      <w:r w:rsidR="0033760F" w:rsidRPr="00117E1C">
        <w:rPr>
          <w:rFonts w:asciiTheme="majorBidi" w:hAnsiTheme="majorBidi" w:cstheme="majorBidi"/>
          <w:sz w:val="28"/>
          <w:szCs w:val="28"/>
        </w:rPr>
        <w:t xml:space="preserve">at </w:t>
      </w:r>
      <w:r w:rsidR="00554F24" w:rsidRPr="00117E1C">
        <w:rPr>
          <w:rFonts w:asciiTheme="majorBidi" w:hAnsiTheme="majorBidi" w:cstheme="majorBidi"/>
          <w:sz w:val="28"/>
          <w:szCs w:val="28"/>
        </w:rPr>
        <w:t>different</w:t>
      </w:r>
      <w:r w:rsidR="0033760F" w:rsidRPr="00117E1C">
        <w:rPr>
          <w:rFonts w:asciiTheme="majorBidi" w:hAnsiTheme="majorBidi" w:cstheme="majorBidi"/>
          <w:sz w:val="28"/>
          <w:szCs w:val="28"/>
        </w:rPr>
        <w:t xml:space="preserve"> Reynolds n</w:t>
      </w:r>
      <w:r w:rsidR="003B381A" w:rsidRPr="00117E1C">
        <w:rPr>
          <w:rFonts w:asciiTheme="majorBidi" w:hAnsiTheme="majorBidi" w:cstheme="majorBidi"/>
          <w:sz w:val="28"/>
          <w:szCs w:val="28"/>
        </w:rPr>
        <w:t>o</w:t>
      </w:r>
      <w:r w:rsidR="0033760F" w:rsidRPr="00117E1C">
        <w:rPr>
          <w:rFonts w:asciiTheme="majorBidi" w:hAnsiTheme="majorBidi" w:cstheme="majorBidi"/>
          <w:sz w:val="28"/>
          <w:szCs w:val="28"/>
        </w:rPr>
        <w:t>s</w:t>
      </w:r>
      <w:r w:rsidR="003B381A" w:rsidRPr="00117E1C">
        <w:rPr>
          <w:rFonts w:asciiTheme="majorBidi" w:hAnsiTheme="majorBidi" w:cstheme="majorBidi"/>
          <w:sz w:val="28"/>
          <w:szCs w:val="28"/>
        </w:rPr>
        <w:t>.</w:t>
      </w:r>
      <w:r w:rsidR="0033760F" w:rsidRPr="00117E1C">
        <w:rPr>
          <w:rFonts w:asciiTheme="majorBidi" w:hAnsiTheme="majorBidi" w:cstheme="majorBidi"/>
          <w:sz w:val="28"/>
          <w:szCs w:val="28"/>
        </w:rPr>
        <w:t xml:space="preserve"> is </w:t>
      </w:r>
      <w:r w:rsidR="009259DA" w:rsidRPr="00117E1C">
        <w:rPr>
          <w:rFonts w:asciiTheme="majorBidi" w:hAnsiTheme="majorBidi" w:cstheme="majorBidi"/>
          <w:sz w:val="28"/>
          <w:szCs w:val="28"/>
        </w:rPr>
        <w:t>depicted</w:t>
      </w:r>
      <w:r w:rsidR="0033760F" w:rsidRPr="00117E1C">
        <w:rPr>
          <w:rFonts w:asciiTheme="majorBidi" w:hAnsiTheme="majorBidi" w:cstheme="majorBidi"/>
          <w:sz w:val="28"/>
          <w:szCs w:val="28"/>
        </w:rPr>
        <w:t xml:space="preserve"> in </w:t>
      </w:r>
      <w:r w:rsidR="003B381A" w:rsidRPr="00117E1C">
        <w:rPr>
          <w:rFonts w:asciiTheme="majorBidi" w:hAnsiTheme="majorBidi" w:cstheme="majorBidi"/>
          <w:sz w:val="28"/>
          <w:szCs w:val="28"/>
        </w:rPr>
        <w:t>f</w:t>
      </w:r>
      <w:r w:rsidR="0033760F" w:rsidRPr="00117E1C">
        <w:rPr>
          <w:rFonts w:asciiTheme="majorBidi" w:hAnsiTheme="majorBidi" w:cstheme="majorBidi"/>
          <w:sz w:val="28"/>
          <w:szCs w:val="28"/>
        </w:rPr>
        <w:t>ig</w:t>
      </w:r>
      <w:r w:rsidR="003B381A" w:rsidRPr="00117E1C">
        <w:rPr>
          <w:rFonts w:asciiTheme="majorBidi" w:hAnsiTheme="majorBidi" w:cstheme="majorBidi"/>
          <w:sz w:val="28"/>
          <w:szCs w:val="28"/>
        </w:rPr>
        <w:t>s</w:t>
      </w:r>
      <w:r w:rsidR="0033760F" w:rsidRPr="00117E1C">
        <w:rPr>
          <w:rFonts w:asciiTheme="majorBidi" w:hAnsiTheme="majorBidi" w:cstheme="majorBidi"/>
          <w:sz w:val="28"/>
          <w:szCs w:val="28"/>
        </w:rPr>
        <w:t xml:space="preserve">. </w:t>
      </w:r>
      <w:r w:rsidR="009259DA" w:rsidRPr="00117E1C">
        <w:rPr>
          <w:rFonts w:asciiTheme="majorBidi" w:hAnsiTheme="majorBidi" w:cstheme="majorBidi"/>
          <w:sz w:val="28"/>
          <w:szCs w:val="28"/>
        </w:rPr>
        <w:t>7</w:t>
      </w:r>
      <w:r w:rsidR="007F28DA" w:rsidRPr="00117E1C">
        <w:rPr>
          <w:rFonts w:asciiTheme="majorBidi" w:hAnsiTheme="majorBidi" w:cstheme="majorBidi"/>
          <w:sz w:val="28"/>
          <w:szCs w:val="28"/>
        </w:rPr>
        <w:t>and 8</w:t>
      </w:r>
      <w:r w:rsidR="0033760F" w:rsidRPr="00117E1C">
        <w:rPr>
          <w:rFonts w:asciiTheme="majorBidi" w:hAnsiTheme="majorBidi" w:cstheme="majorBidi"/>
          <w:sz w:val="28"/>
          <w:szCs w:val="28"/>
        </w:rPr>
        <w:t>.</w:t>
      </w:r>
      <w:r w:rsidR="0033760F" w:rsidRPr="00117E1C">
        <w:rPr>
          <w:rFonts w:asciiTheme="majorBidi" w:hAnsiTheme="majorBidi" w:cstheme="majorBidi"/>
          <w:b/>
          <w:bCs/>
          <w:sz w:val="28"/>
          <w:szCs w:val="28"/>
        </w:rPr>
        <w:t xml:space="preserve"> </w:t>
      </w:r>
      <w:r w:rsidR="003B381A" w:rsidRPr="00117E1C">
        <w:rPr>
          <w:rFonts w:asciiTheme="majorBidi" w:hAnsiTheme="majorBidi" w:cstheme="majorBidi"/>
          <w:sz w:val="28"/>
          <w:szCs w:val="28"/>
        </w:rPr>
        <w:t>And, t</w:t>
      </w:r>
      <w:r w:rsidR="0033760F" w:rsidRPr="00117E1C">
        <w:rPr>
          <w:rFonts w:asciiTheme="majorBidi" w:hAnsiTheme="majorBidi" w:cstheme="majorBidi"/>
          <w:sz w:val="28"/>
          <w:szCs w:val="28"/>
        </w:rPr>
        <w:t>h</w:t>
      </w:r>
      <w:r w:rsidR="0033760F" w:rsidRPr="003B381A">
        <w:rPr>
          <w:rFonts w:asciiTheme="majorBidi" w:hAnsiTheme="majorBidi" w:cstheme="majorBidi"/>
          <w:sz w:val="28"/>
          <w:szCs w:val="28"/>
        </w:rPr>
        <w:t xml:space="preserve">e </w:t>
      </w:r>
      <w:r w:rsidR="003B381A">
        <w:rPr>
          <w:rFonts w:asciiTheme="majorBidi" w:hAnsiTheme="majorBidi" w:cstheme="majorBidi"/>
          <w:sz w:val="28"/>
          <w:szCs w:val="28"/>
        </w:rPr>
        <w:t xml:space="preserve">drop of pressure </w:t>
      </w:r>
      <w:r w:rsidR="009E3A48" w:rsidRPr="003B381A">
        <w:rPr>
          <w:rFonts w:asciiTheme="majorBidi" w:hAnsiTheme="majorBidi" w:cstheme="majorBidi"/>
          <w:sz w:val="28"/>
          <w:szCs w:val="28"/>
        </w:rPr>
        <w:t>(</w:t>
      </w:r>
      <m:oMath>
        <m:r>
          <w:rPr>
            <w:rFonts w:ascii="Cambria Math" w:hAnsi="Cambria Math" w:cstheme="majorBidi"/>
            <w:sz w:val="28"/>
            <w:szCs w:val="28"/>
          </w:rPr>
          <m:t>f</m:t>
        </m:r>
      </m:oMath>
      <w:r w:rsidR="009E3A48" w:rsidRPr="003B381A">
        <w:rPr>
          <w:rFonts w:asciiTheme="majorBidi" w:hAnsiTheme="majorBidi" w:cstheme="majorBidi"/>
          <w:sz w:val="28"/>
          <w:szCs w:val="28"/>
        </w:rPr>
        <w:t>) and (</w:t>
      </w:r>
      <m:oMath>
        <m:f>
          <m:fPr>
            <m:type m:val="lin"/>
            <m:ctrlPr>
              <w:rPr>
                <w:rFonts w:ascii="Cambria Math" w:hAnsi="Cambria Math" w:cstheme="majorBidi"/>
                <w:i/>
                <w:sz w:val="28"/>
                <w:szCs w:val="28"/>
              </w:rPr>
            </m:ctrlPr>
          </m:fPr>
          <m:num>
            <m:r>
              <w:rPr>
                <w:rFonts w:ascii="Cambria Math" w:hAnsi="Cambria Math" w:cstheme="majorBidi"/>
                <w:sz w:val="28"/>
                <w:szCs w:val="28"/>
              </w:rPr>
              <m:t>f</m:t>
            </m:r>
          </m:num>
          <m:den>
            <m:sSub>
              <m:sSubPr>
                <m:ctrlPr>
                  <w:rPr>
                    <w:rFonts w:ascii="Cambria Math" w:hAnsi="Cambria Math" w:cstheme="majorBidi"/>
                    <w:i/>
                    <w:sz w:val="28"/>
                    <w:szCs w:val="28"/>
                  </w:rPr>
                </m:ctrlPr>
              </m:sSubPr>
              <m:e>
                <m:r>
                  <w:rPr>
                    <w:rFonts w:ascii="Cambria Math" w:hAnsi="Cambria Math" w:cstheme="majorBidi"/>
                    <w:sz w:val="28"/>
                    <w:szCs w:val="28"/>
                  </w:rPr>
                  <m:t>f</m:t>
                </m:r>
              </m:e>
              <m:sub>
                <m:r>
                  <w:rPr>
                    <w:rFonts w:ascii="Cambria Math" w:hAnsi="Cambria Math" w:cstheme="majorBidi"/>
                    <w:sz w:val="28"/>
                    <w:szCs w:val="28"/>
                  </w:rPr>
                  <m:t>s</m:t>
                </m:r>
              </m:sub>
            </m:sSub>
          </m:den>
        </m:f>
      </m:oMath>
      <w:r w:rsidR="007F28DA" w:rsidRPr="003B381A">
        <w:rPr>
          <w:rFonts w:asciiTheme="majorBidi" w:hAnsiTheme="majorBidi" w:cstheme="majorBidi"/>
          <w:sz w:val="28"/>
          <w:szCs w:val="28"/>
        </w:rPr>
        <w:t xml:space="preserve">) </w:t>
      </w:r>
      <w:r w:rsidR="009259DA" w:rsidRPr="003B381A">
        <w:rPr>
          <w:rFonts w:asciiTheme="majorBidi" w:hAnsiTheme="majorBidi" w:cstheme="majorBidi"/>
          <w:sz w:val="28"/>
          <w:szCs w:val="28"/>
        </w:rPr>
        <w:t xml:space="preserve">in the corrugated tube </w:t>
      </w:r>
      <w:r w:rsidR="003B381A" w:rsidRPr="003B381A">
        <w:rPr>
          <w:rFonts w:asciiTheme="majorBidi" w:hAnsiTheme="majorBidi" w:cstheme="majorBidi"/>
          <w:sz w:val="28"/>
          <w:szCs w:val="28"/>
        </w:rPr>
        <w:t>slowly</w:t>
      </w:r>
      <w:r w:rsidR="009259DA" w:rsidRPr="003B381A">
        <w:rPr>
          <w:rFonts w:asciiTheme="majorBidi" w:hAnsiTheme="majorBidi" w:cstheme="majorBidi"/>
          <w:sz w:val="28"/>
          <w:szCs w:val="28"/>
        </w:rPr>
        <w:t xml:space="preserve"> </w:t>
      </w:r>
      <w:r w:rsidR="003B381A" w:rsidRPr="003B381A">
        <w:rPr>
          <w:rFonts w:asciiTheme="majorBidi" w:hAnsiTheme="majorBidi" w:cstheme="majorBidi"/>
          <w:sz w:val="28"/>
          <w:szCs w:val="28"/>
        </w:rPr>
        <w:t>reduces</w:t>
      </w:r>
      <w:r w:rsidR="009259DA" w:rsidRPr="003B381A">
        <w:rPr>
          <w:rFonts w:asciiTheme="majorBidi" w:hAnsiTheme="majorBidi" w:cstheme="majorBidi"/>
          <w:sz w:val="28"/>
          <w:szCs w:val="28"/>
        </w:rPr>
        <w:t xml:space="preserve"> with </w:t>
      </w:r>
      <w:r w:rsidR="003B381A" w:rsidRPr="003B381A">
        <w:rPr>
          <w:rFonts w:asciiTheme="majorBidi" w:hAnsiTheme="majorBidi" w:cstheme="majorBidi"/>
          <w:sz w:val="28"/>
          <w:szCs w:val="28"/>
        </w:rPr>
        <w:t xml:space="preserve">raising </w:t>
      </w:r>
      <w:r w:rsidR="009259DA" w:rsidRPr="003B381A">
        <w:rPr>
          <w:rFonts w:asciiTheme="majorBidi" w:hAnsiTheme="majorBidi" w:cstheme="majorBidi"/>
          <w:sz w:val="28"/>
          <w:szCs w:val="28"/>
        </w:rPr>
        <w:t>Reynolds n</w:t>
      </w:r>
      <w:r w:rsidR="003B381A" w:rsidRPr="003B381A">
        <w:rPr>
          <w:rFonts w:asciiTheme="majorBidi" w:hAnsiTheme="majorBidi" w:cstheme="majorBidi"/>
          <w:sz w:val="28"/>
          <w:szCs w:val="28"/>
        </w:rPr>
        <w:t>o.</w:t>
      </w:r>
      <w:r w:rsidR="007F28DA" w:rsidRPr="003B381A">
        <w:rPr>
          <w:rFonts w:asciiTheme="majorBidi" w:hAnsiTheme="majorBidi" w:cstheme="majorBidi"/>
          <w:sz w:val="28"/>
          <w:szCs w:val="28"/>
          <w:lang w:bidi="ar-AE"/>
        </w:rPr>
        <w:t xml:space="preserve"> for all cases.</w:t>
      </w:r>
      <w:r w:rsidR="007F28DA" w:rsidRPr="009E3A48">
        <w:rPr>
          <w:b/>
          <w:bCs/>
        </w:rPr>
        <w:t xml:space="preserve"> </w:t>
      </w:r>
      <w:r w:rsidR="003B381A" w:rsidRPr="003B381A">
        <w:rPr>
          <w:rFonts w:asciiTheme="majorBidi" w:hAnsiTheme="majorBidi" w:cstheme="majorBidi"/>
          <w:sz w:val="28"/>
          <w:szCs w:val="28"/>
        </w:rPr>
        <w:t>Also, a</w:t>
      </w:r>
      <w:r w:rsidR="007F28DA" w:rsidRPr="003B381A">
        <w:rPr>
          <w:rFonts w:asciiTheme="majorBidi" w:hAnsiTheme="majorBidi" w:cstheme="majorBidi"/>
          <w:sz w:val="28"/>
          <w:szCs w:val="28"/>
        </w:rPr>
        <w:t xml:space="preserve">t a </w:t>
      </w:r>
      <w:r w:rsidR="003B381A" w:rsidRPr="003B381A">
        <w:rPr>
          <w:rFonts w:asciiTheme="majorBidi" w:hAnsiTheme="majorBidi" w:cstheme="majorBidi"/>
          <w:sz w:val="28"/>
          <w:szCs w:val="28"/>
        </w:rPr>
        <w:t>certain</w:t>
      </w:r>
      <w:r w:rsidR="007F28DA" w:rsidRPr="003B381A">
        <w:rPr>
          <w:rFonts w:asciiTheme="majorBidi" w:hAnsiTheme="majorBidi" w:cstheme="majorBidi"/>
          <w:sz w:val="28"/>
          <w:szCs w:val="28"/>
        </w:rPr>
        <w:t xml:space="preserve"> Reynolds n</w:t>
      </w:r>
      <w:r w:rsidR="003B381A" w:rsidRPr="003B381A">
        <w:rPr>
          <w:rFonts w:asciiTheme="majorBidi" w:hAnsiTheme="majorBidi" w:cstheme="majorBidi"/>
          <w:sz w:val="28"/>
          <w:szCs w:val="28"/>
        </w:rPr>
        <w:t>o.</w:t>
      </w:r>
      <w:r w:rsidR="007F28DA" w:rsidRPr="003B381A">
        <w:rPr>
          <w:rFonts w:asciiTheme="majorBidi" w:hAnsiTheme="majorBidi" w:cstheme="majorBidi"/>
          <w:sz w:val="28"/>
          <w:szCs w:val="28"/>
        </w:rPr>
        <w:t xml:space="preserve">, the </w:t>
      </w:r>
      <w:r w:rsidR="00232DC0" w:rsidRPr="003B381A">
        <w:rPr>
          <w:rFonts w:asciiTheme="majorBidi" w:hAnsiTheme="majorBidi" w:cstheme="majorBidi"/>
          <w:sz w:val="28"/>
          <w:szCs w:val="28"/>
        </w:rPr>
        <w:t>pressure drops</w:t>
      </w:r>
      <w:r w:rsidR="007F28DA" w:rsidRPr="003B381A">
        <w:rPr>
          <w:rFonts w:asciiTheme="majorBidi" w:hAnsiTheme="majorBidi" w:cstheme="majorBidi"/>
          <w:sz w:val="28"/>
          <w:szCs w:val="28"/>
        </w:rPr>
        <w:t xml:space="preserve"> </w:t>
      </w:r>
      <w:r w:rsidR="00232DC0" w:rsidRPr="003B381A">
        <w:rPr>
          <w:rFonts w:asciiTheme="majorBidi" w:hAnsiTheme="majorBidi" w:cstheme="majorBidi"/>
          <w:sz w:val="28"/>
          <w:szCs w:val="28"/>
        </w:rPr>
        <w:t>(friction factors</w:t>
      </w:r>
      <m:oMath>
        <m:r>
          <w:rPr>
            <w:rFonts w:ascii="Cambria Math" w:hAnsi="Cambria Math" w:cstheme="majorBidi"/>
            <w:sz w:val="28"/>
            <w:szCs w:val="28"/>
          </w:rPr>
          <m:t xml:space="preserve"> f</m:t>
        </m:r>
      </m:oMath>
      <w:r w:rsidR="00232DC0" w:rsidRPr="003B381A">
        <w:rPr>
          <w:rFonts w:asciiTheme="majorBidi" w:hAnsiTheme="majorBidi" w:cstheme="majorBidi"/>
          <w:sz w:val="28"/>
          <w:szCs w:val="28"/>
        </w:rPr>
        <w:t xml:space="preserve">) </w:t>
      </w:r>
      <w:r w:rsidR="007F28DA" w:rsidRPr="003B381A">
        <w:rPr>
          <w:rFonts w:asciiTheme="majorBidi" w:hAnsiTheme="majorBidi" w:cstheme="majorBidi"/>
          <w:sz w:val="28"/>
          <w:szCs w:val="28"/>
        </w:rPr>
        <w:t>of</w:t>
      </w:r>
      <w:r w:rsidR="003B381A" w:rsidRPr="003B381A">
        <w:rPr>
          <w:rFonts w:asciiTheme="majorBidi" w:hAnsiTheme="majorBidi" w:cstheme="majorBidi"/>
          <w:sz w:val="28"/>
          <w:szCs w:val="28"/>
        </w:rPr>
        <w:t xml:space="preserve"> interior</w:t>
      </w:r>
      <w:r w:rsidR="00232DC0" w:rsidRPr="003B381A">
        <w:rPr>
          <w:rFonts w:asciiTheme="majorBidi" w:hAnsiTheme="majorBidi" w:cstheme="majorBidi"/>
          <w:sz w:val="28"/>
          <w:szCs w:val="28"/>
        </w:rPr>
        <w:t xml:space="preserve"> </w:t>
      </w:r>
      <w:r w:rsidR="007F28DA" w:rsidRPr="003B381A">
        <w:rPr>
          <w:rFonts w:asciiTheme="majorBidi" w:hAnsiTheme="majorBidi" w:cstheme="majorBidi"/>
          <w:sz w:val="28"/>
          <w:szCs w:val="28"/>
        </w:rPr>
        <w:t xml:space="preserve">corrugated tubes </w:t>
      </w:r>
      <w:r w:rsidR="00F337E9">
        <w:rPr>
          <w:rFonts w:asciiTheme="majorBidi" w:hAnsiTheme="majorBidi" w:cstheme="majorBidi"/>
          <w:sz w:val="28"/>
          <w:szCs w:val="28"/>
        </w:rPr>
        <w:t>being</w:t>
      </w:r>
      <w:r w:rsidR="007F28DA" w:rsidRPr="003B381A">
        <w:rPr>
          <w:rFonts w:asciiTheme="majorBidi" w:hAnsiTheme="majorBidi" w:cstheme="majorBidi"/>
          <w:sz w:val="28"/>
          <w:szCs w:val="28"/>
        </w:rPr>
        <w:t xml:space="preserve"> </w:t>
      </w:r>
      <w:r w:rsidR="003B381A" w:rsidRPr="003B381A">
        <w:rPr>
          <w:rFonts w:asciiTheme="majorBidi" w:hAnsiTheme="majorBidi" w:cstheme="majorBidi"/>
          <w:sz w:val="28"/>
          <w:szCs w:val="28"/>
        </w:rPr>
        <w:t>reliably</w:t>
      </w:r>
      <w:r w:rsidR="007F28DA" w:rsidRPr="003B381A">
        <w:rPr>
          <w:rFonts w:asciiTheme="majorBidi" w:hAnsiTheme="majorBidi" w:cstheme="majorBidi"/>
          <w:sz w:val="28"/>
          <w:szCs w:val="28"/>
        </w:rPr>
        <w:t xml:space="preserve"> </w:t>
      </w:r>
      <w:r w:rsidR="00F337E9" w:rsidRPr="003B381A">
        <w:rPr>
          <w:rFonts w:asciiTheme="majorBidi" w:hAnsiTheme="majorBidi" w:cstheme="majorBidi"/>
          <w:sz w:val="28"/>
          <w:szCs w:val="28"/>
        </w:rPr>
        <w:t>greater</w:t>
      </w:r>
      <w:r w:rsidR="007F28DA" w:rsidRPr="003B381A">
        <w:rPr>
          <w:rFonts w:asciiTheme="majorBidi" w:hAnsiTheme="majorBidi" w:cstheme="majorBidi"/>
          <w:sz w:val="28"/>
          <w:szCs w:val="28"/>
        </w:rPr>
        <w:t xml:space="preserve"> than that </w:t>
      </w:r>
      <w:r w:rsidR="003B381A" w:rsidRPr="003B381A">
        <w:rPr>
          <w:rFonts w:asciiTheme="majorBidi" w:hAnsiTheme="majorBidi" w:cstheme="majorBidi"/>
          <w:sz w:val="28"/>
          <w:szCs w:val="28"/>
        </w:rPr>
        <w:t>for</w:t>
      </w:r>
      <w:r w:rsidR="007F28DA" w:rsidRPr="003B381A">
        <w:rPr>
          <w:rFonts w:asciiTheme="majorBidi" w:hAnsiTheme="majorBidi" w:cstheme="majorBidi"/>
          <w:sz w:val="28"/>
          <w:szCs w:val="28"/>
        </w:rPr>
        <w:t xml:space="preserve"> smooth tube</w:t>
      </w:r>
      <w:r w:rsidR="00232DC0" w:rsidRPr="003B381A">
        <w:rPr>
          <w:rFonts w:asciiTheme="majorBidi" w:hAnsiTheme="majorBidi" w:cstheme="majorBidi"/>
          <w:sz w:val="28"/>
          <w:szCs w:val="28"/>
        </w:rPr>
        <w:t>.</w:t>
      </w:r>
      <w:r w:rsidRPr="003B381A">
        <w:rPr>
          <w:rFonts w:asciiTheme="majorBidi" w:hAnsiTheme="majorBidi" w:cstheme="majorBidi"/>
          <w:sz w:val="28"/>
          <w:szCs w:val="28"/>
          <w:lang w:bidi="ar-AE"/>
        </w:rPr>
        <w:t xml:space="preserve"> </w:t>
      </w:r>
      <w:r w:rsidR="009E3A48">
        <w:rPr>
          <w:rFonts w:asciiTheme="majorBidi" w:hAnsiTheme="majorBidi" w:cstheme="majorBidi"/>
          <w:sz w:val="28"/>
          <w:szCs w:val="28"/>
          <w:lang w:bidi="ar-AE"/>
        </w:rPr>
        <w:t>It'</w:t>
      </w:r>
      <w:r w:rsidRPr="00AA4569">
        <w:rPr>
          <w:rFonts w:asciiTheme="majorBidi" w:hAnsiTheme="majorBidi" w:cstheme="majorBidi"/>
          <w:sz w:val="28"/>
          <w:szCs w:val="28"/>
          <w:lang w:bidi="ar-AE"/>
        </w:rPr>
        <w:t xml:space="preserve">s observed that </w:t>
      </w:r>
      <w:r w:rsidR="003B381A">
        <w:rPr>
          <w:rFonts w:asciiTheme="majorBidi" w:hAnsiTheme="majorBidi" w:cstheme="majorBidi"/>
          <w:sz w:val="28"/>
          <w:szCs w:val="28"/>
          <w:lang w:bidi="ar-AE"/>
        </w:rPr>
        <w:t xml:space="preserve">the </w:t>
      </w:r>
      <w:r w:rsidRPr="00AA4569">
        <w:rPr>
          <w:rFonts w:asciiTheme="majorBidi" w:hAnsiTheme="majorBidi" w:cstheme="majorBidi"/>
          <w:sz w:val="28"/>
          <w:szCs w:val="28"/>
          <w:lang w:bidi="ar-AE"/>
        </w:rPr>
        <w:t xml:space="preserve">corrugation tube geometry with cylindrical inserts induce a harmony and orderly vortices at secondary flow region which helps dissipate </w:t>
      </w:r>
      <w:r w:rsidR="003B381A" w:rsidRPr="00674675">
        <w:rPr>
          <w:rFonts w:asciiTheme="majorBidi" w:hAnsiTheme="majorBidi" w:cstheme="majorBidi"/>
          <w:sz w:val="28"/>
          <w:szCs w:val="28"/>
          <w:lang w:bidi="ar-AE"/>
        </w:rPr>
        <w:t xml:space="preserve">the fluid </w:t>
      </w:r>
      <w:r w:rsidRPr="00674675">
        <w:rPr>
          <w:rFonts w:asciiTheme="majorBidi" w:hAnsiTheme="majorBidi" w:cstheme="majorBidi"/>
          <w:sz w:val="28"/>
          <w:szCs w:val="28"/>
          <w:lang w:bidi="ar-AE"/>
        </w:rPr>
        <w:t xml:space="preserve">dynamic pressure </w:t>
      </w:r>
      <w:r w:rsidR="003B381A" w:rsidRPr="00674675">
        <w:rPr>
          <w:rFonts w:asciiTheme="majorBidi" w:hAnsiTheme="majorBidi" w:cstheme="majorBidi"/>
          <w:sz w:val="28"/>
          <w:szCs w:val="28"/>
          <w:lang w:bidi="ar-AE"/>
        </w:rPr>
        <w:t xml:space="preserve">owing </w:t>
      </w:r>
      <w:r w:rsidRPr="00674675">
        <w:rPr>
          <w:rFonts w:asciiTheme="majorBidi" w:hAnsiTheme="majorBidi" w:cstheme="majorBidi"/>
          <w:sz w:val="28"/>
          <w:szCs w:val="28"/>
          <w:lang w:bidi="ar-AE"/>
        </w:rPr>
        <w:t xml:space="preserve">to </w:t>
      </w:r>
      <w:r w:rsidR="003B381A" w:rsidRPr="00674675">
        <w:rPr>
          <w:rFonts w:asciiTheme="majorBidi" w:hAnsiTheme="majorBidi" w:cstheme="majorBidi"/>
          <w:sz w:val="28"/>
          <w:szCs w:val="28"/>
          <w:lang w:bidi="ar-AE"/>
        </w:rPr>
        <w:t>the elevated losses of</w:t>
      </w:r>
      <w:r w:rsidRPr="00674675">
        <w:rPr>
          <w:rFonts w:asciiTheme="majorBidi" w:hAnsiTheme="majorBidi" w:cstheme="majorBidi"/>
          <w:sz w:val="28"/>
          <w:szCs w:val="28"/>
          <w:lang w:bidi="ar-AE"/>
        </w:rPr>
        <w:t xml:space="preserve"> viscosity </w:t>
      </w:r>
      <w:r w:rsidR="003B381A" w:rsidRPr="00674675">
        <w:rPr>
          <w:rFonts w:asciiTheme="majorBidi" w:hAnsiTheme="majorBidi" w:cstheme="majorBidi"/>
          <w:sz w:val="28"/>
          <w:szCs w:val="28"/>
          <w:lang w:bidi="ar-AE"/>
        </w:rPr>
        <w:t>close</w:t>
      </w:r>
      <w:r w:rsidRPr="00674675">
        <w:rPr>
          <w:rFonts w:asciiTheme="majorBidi" w:hAnsiTheme="majorBidi" w:cstheme="majorBidi"/>
          <w:sz w:val="28"/>
          <w:szCs w:val="28"/>
          <w:lang w:bidi="ar-AE"/>
        </w:rPr>
        <w:t xml:space="preserve"> the </w:t>
      </w:r>
      <w:r w:rsidR="003B381A" w:rsidRPr="00674675">
        <w:rPr>
          <w:rFonts w:asciiTheme="majorBidi" w:hAnsiTheme="majorBidi" w:cstheme="majorBidi"/>
          <w:sz w:val="28"/>
          <w:szCs w:val="28"/>
          <w:lang w:bidi="ar-AE"/>
        </w:rPr>
        <w:t xml:space="preserve">wall of </w:t>
      </w:r>
      <w:r w:rsidRPr="00674675">
        <w:rPr>
          <w:rFonts w:asciiTheme="majorBidi" w:hAnsiTheme="majorBidi" w:cstheme="majorBidi"/>
          <w:sz w:val="28"/>
          <w:szCs w:val="28"/>
          <w:lang w:bidi="ar-AE"/>
        </w:rPr>
        <w:t xml:space="preserve">tube from </w:t>
      </w:r>
      <w:r w:rsidR="003B381A" w:rsidRPr="00674675">
        <w:rPr>
          <w:rFonts w:asciiTheme="majorBidi" w:hAnsiTheme="majorBidi" w:cstheme="majorBidi"/>
          <w:sz w:val="28"/>
          <w:szCs w:val="28"/>
          <w:lang w:bidi="ar-AE"/>
        </w:rPr>
        <w:t xml:space="preserve">the </w:t>
      </w:r>
      <w:r w:rsidRPr="00674675">
        <w:rPr>
          <w:rFonts w:asciiTheme="majorBidi" w:hAnsiTheme="majorBidi" w:cstheme="majorBidi"/>
          <w:sz w:val="28"/>
          <w:szCs w:val="28"/>
          <w:lang w:bidi="ar-AE"/>
        </w:rPr>
        <w:t>corrugated surfaces, resulting in the fluid particles</w:t>
      </w:r>
      <w:r w:rsidR="003B381A" w:rsidRPr="00674675">
        <w:rPr>
          <w:rFonts w:asciiTheme="majorBidi" w:hAnsiTheme="majorBidi" w:cstheme="majorBidi"/>
          <w:sz w:val="28"/>
          <w:szCs w:val="28"/>
          <w:lang w:bidi="ar-AE"/>
        </w:rPr>
        <w:t xml:space="preserve"> collisions</w:t>
      </w:r>
      <w:r w:rsidRPr="00674675">
        <w:rPr>
          <w:rFonts w:asciiTheme="majorBidi" w:hAnsiTheme="majorBidi" w:cstheme="majorBidi"/>
          <w:sz w:val="28"/>
          <w:szCs w:val="28"/>
          <w:lang w:bidi="ar-AE"/>
        </w:rPr>
        <w:t xml:space="preserve"> due to curvatures</w:t>
      </w:r>
      <w:r w:rsidR="008D6106" w:rsidRPr="00674675">
        <w:rPr>
          <w:rFonts w:asciiTheme="majorBidi" w:hAnsiTheme="majorBidi" w:cstheme="majorBidi"/>
          <w:sz w:val="28"/>
          <w:szCs w:val="28"/>
          <w:lang w:bidi="ar-AE"/>
        </w:rPr>
        <w:t xml:space="preserve"> which causes more friction between the working fluid and the tube wall.</w:t>
      </w:r>
      <w:r w:rsidR="008D6106" w:rsidRPr="008D6106">
        <w:rPr>
          <w:rFonts w:asciiTheme="majorBidi" w:hAnsiTheme="majorBidi" w:cstheme="majorBidi"/>
          <w:sz w:val="28"/>
          <w:szCs w:val="28"/>
          <w:lang w:bidi="ar-AE"/>
        </w:rPr>
        <w:t xml:space="preserve"> The friction factor </w:t>
      </w:r>
      <w:r w:rsidR="00BE4AB1" w:rsidRPr="008D6106">
        <w:rPr>
          <w:rFonts w:asciiTheme="majorBidi" w:hAnsiTheme="majorBidi" w:cstheme="majorBidi"/>
          <w:sz w:val="28"/>
          <w:szCs w:val="28"/>
          <w:lang w:bidi="ar-AE"/>
        </w:rPr>
        <w:t>values of</w:t>
      </w:r>
      <w:r w:rsidR="008D6106" w:rsidRPr="008D6106">
        <w:rPr>
          <w:rFonts w:asciiTheme="majorBidi" w:hAnsiTheme="majorBidi" w:cstheme="majorBidi"/>
          <w:sz w:val="28"/>
          <w:szCs w:val="28"/>
          <w:lang w:bidi="ar-AE"/>
        </w:rPr>
        <w:t xml:space="preserve"> the corrugated </w:t>
      </w:r>
      <w:r w:rsidR="00BE4AB1" w:rsidRPr="008D6106">
        <w:rPr>
          <w:rFonts w:asciiTheme="majorBidi" w:hAnsiTheme="majorBidi" w:cstheme="majorBidi"/>
          <w:sz w:val="28"/>
          <w:szCs w:val="28"/>
          <w:lang w:bidi="ar-AE"/>
        </w:rPr>
        <w:t>tube with</w:t>
      </w:r>
      <w:r w:rsidR="008D6106" w:rsidRPr="008D6106">
        <w:rPr>
          <w:rFonts w:asciiTheme="majorBidi" w:hAnsiTheme="majorBidi" w:cstheme="majorBidi"/>
          <w:sz w:val="28"/>
          <w:szCs w:val="28"/>
          <w:lang w:bidi="ar-AE"/>
        </w:rPr>
        <w:t xml:space="preserve"> MFCI</w:t>
      </w:r>
      <w:r w:rsidR="009E3A48">
        <w:rPr>
          <w:rFonts w:asciiTheme="majorBidi" w:hAnsiTheme="majorBidi" w:cstheme="majorBidi"/>
          <w:sz w:val="28"/>
          <w:szCs w:val="28"/>
          <w:lang w:bidi="ar-AE"/>
        </w:rPr>
        <w:t>,</w:t>
      </w:r>
      <w:r w:rsidR="008D6106" w:rsidRPr="008D6106">
        <w:rPr>
          <w:rFonts w:asciiTheme="majorBidi" w:hAnsiTheme="majorBidi" w:cstheme="majorBidi"/>
          <w:sz w:val="28"/>
          <w:szCs w:val="28"/>
          <w:lang w:bidi="ar-AE"/>
        </w:rPr>
        <w:t xml:space="preserve"> N = 2, 3, and 4 are found to be </w:t>
      </w:r>
      <w:r w:rsidR="008D6106" w:rsidRPr="00F9739E">
        <w:rPr>
          <w:rFonts w:asciiTheme="majorBidi" w:hAnsiTheme="majorBidi" w:cstheme="majorBidi"/>
          <w:sz w:val="28"/>
          <w:szCs w:val="28"/>
          <w:lang w:bidi="ar-AE"/>
        </w:rPr>
        <w:t>91%, 92% and 93% over the smooth</w:t>
      </w:r>
      <w:r w:rsidR="00BE4AB1" w:rsidRPr="00F9739E">
        <w:rPr>
          <w:rFonts w:asciiTheme="majorBidi" w:hAnsiTheme="majorBidi" w:cstheme="majorBidi"/>
          <w:sz w:val="28"/>
          <w:szCs w:val="28"/>
          <w:lang w:bidi="ar-AE"/>
        </w:rPr>
        <w:t xml:space="preserve"> </w:t>
      </w:r>
      <w:r w:rsidR="008D6106" w:rsidRPr="00F9739E">
        <w:rPr>
          <w:rFonts w:asciiTheme="majorBidi" w:hAnsiTheme="majorBidi" w:cstheme="majorBidi"/>
          <w:sz w:val="28"/>
          <w:szCs w:val="28"/>
          <w:lang w:bidi="ar-AE"/>
        </w:rPr>
        <w:t>tu</w:t>
      </w:r>
      <w:r w:rsidR="008D6106" w:rsidRPr="008D6106">
        <w:rPr>
          <w:rFonts w:asciiTheme="majorBidi" w:hAnsiTheme="majorBidi" w:cstheme="majorBidi"/>
          <w:sz w:val="28"/>
          <w:szCs w:val="28"/>
          <w:lang w:bidi="ar-AE"/>
        </w:rPr>
        <w:t>be</w:t>
      </w:r>
      <w:r w:rsidR="00674675">
        <w:rPr>
          <w:rFonts w:asciiTheme="majorBidi" w:hAnsiTheme="majorBidi" w:cstheme="majorBidi"/>
          <w:sz w:val="28"/>
          <w:szCs w:val="28"/>
          <w:lang w:bidi="ar-AE"/>
        </w:rPr>
        <w:t>,</w:t>
      </w:r>
      <w:r w:rsidR="008D6106" w:rsidRPr="008D6106">
        <w:rPr>
          <w:rFonts w:asciiTheme="majorBidi" w:hAnsiTheme="majorBidi" w:cstheme="majorBidi"/>
          <w:sz w:val="28"/>
          <w:szCs w:val="28"/>
          <w:lang w:bidi="ar-AE"/>
        </w:rPr>
        <w:t xml:space="preserve"> respectively.</w:t>
      </w:r>
      <w:r>
        <w:rPr>
          <w:rFonts w:asciiTheme="majorBidi" w:hAnsiTheme="majorBidi" w:cstheme="majorBidi"/>
          <w:sz w:val="28"/>
          <w:szCs w:val="28"/>
          <w:lang w:bidi="ar-AE"/>
        </w:rPr>
        <w:t xml:space="preserve"> </w:t>
      </w:r>
      <w:r w:rsidR="00F9739E">
        <w:rPr>
          <w:rFonts w:asciiTheme="majorBidi" w:hAnsiTheme="majorBidi" w:cstheme="majorBidi"/>
          <w:sz w:val="28"/>
          <w:szCs w:val="28"/>
          <w:lang w:bidi="ar-AE"/>
        </w:rPr>
        <w:t>While, the maximum value are found to be 96%, 96</w:t>
      </w:r>
      <w:proofErr w:type="gramStart"/>
      <w:r w:rsidR="009E1A81">
        <w:rPr>
          <w:rFonts w:asciiTheme="majorBidi" w:hAnsiTheme="majorBidi" w:cstheme="majorBidi"/>
          <w:sz w:val="28"/>
          <w:szCs w:val="28"/>
          <w:lang w:bidi="ar-AE"/>
        </w:rPr>
        <w:t>,</w:t>
      </w:r>
      <w:r w:rsidR="00F9739E">
        <w:rPr>
          <w:rFonts w:asciiTheme="majorBidi" w:hAnsiTheme="majorBidi" w:cstheme="majorBidi"/>
          <w:sz w:val="28"/>
          <w:szCs w:val="28"/>
          <w:lang w:bidi="ar-AE"/>
        </w:rPr>
        <w:t>5</w:t>
      </w:r>
      <w:proofErr w:type="gramEnd"/>
      <w:r w:rsidR="00F9739E">
        <w:rPr>
          <w:rFonts w:asciiTheme="majorBidi" w:hAnsiTheme="majorBidi" w:cstheme="majorBidi"/>
          <w:sz w:val="28"/>
          <w:szCs w:val="28"/>
          <w:lang w:bidi="ar-AE"/>
        </w:rPr>
        <w:t>% and 97% over the smooth tube.</w:t>
      </w:r>
    </w:p>
    <w:p w:rsidR="00BE4AB1" w:rsidRDefault="00BE46D1" w:rsidP="00BE4AB1">
      <w:pPr>
        <w:bidi w:val="0"/>
        <w:spacing w:after="0"/>
        <w:jc w:val="center"/>
        <w:rPr>
          <w:rFonts w:asciiTheme="majorBidi" w:hAnsiTheme="majorBidi" w:cstheme="majorBidi"/>
          <w:b/>
          <w:bCs/>
          <w:sz w:val="28"/>
          <w:szCs w:val="28"/>
          <w:lang w:bidi="ar-AE"/>
        </w:rPr>
      </w:pPr>
      <w:r>
        <w:rPr>
          <w:noProof/>
        </w:rPr>
        <w:lastRenderedPageBreak/>
        <w:drawing>
          <wp:inline distT="0" distB="0" distL="0" distR="0" wp14:anchorId="3FAEB53B" wp14:editId="2C6B6BE8">
            <wp:extent cx="4023360" cy="1920240"/>
            <wp:effectExtent l="0" t="0" r="15240" b="2286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7C0F53" w:rsidRDefault="007C0F53" w:rsidP="00F337E9">
      <w:pPr>
        <w:bidi w:val="0"/>
        <w:spacing w:after="0"/>
        <w:jc w:val="center"/>
        <w:rPr>
          <w:rFonts w:asciiTheme="majorBidi" w:hAnsiTheme="majorBidi" w:cstheme="majorBidi"/>
          <w:sz w:val="24"/>
          <w:szCs w:val="24"/>
        </w:rPr>
      </w:pPr>
    </w:p>
    <w:p w:rsidR="00BE4AB1" w:rsidRDefault="00BE4AB1" w:rsidP="007C0F53">
      <w:pPr>
        <w:bidi w:val="0"/>
        <w:spacing w:after="0"/>
        <w:jc w:val="center"/>
        <w:rPr>
          <w:rFonts w:asciiTheme="majorBidi" w:hAnsiTheme="majorBidi" w:cstheme="majorBidi"/>
          <w:b/>
          <w:bCs/>
          <w:sz w:val="24"/>
          <w:szCs w:val="24"/>
          <w:lang w:bidi="ar-AE"/>
        </w:rPr>
      </w:pPr>
      <w:bookmarkStart w:id="1" w:name="_GoBack"/>
      <w:bookmarkEnd w:id="1"/>
      <w:r w:rsidRPr="00BE4AB1">
        <w:rPr>
          <w:rFonts w:asciiTheme="majorBidi" w:hAnsiTheme="majorBidi" w:cstheme="majorBidi"/>
          <w:sz w:val="24"/>
          <w:szCs w:val="24"/>
        </w:rPr>
        <w:t>Fig. 7</w:t>
      </w:r>
      <w:r w:rsidR="009E3A48">
        <w:rPr>
          <w:rFonts w:asciiTheme="majorBidi" w:hAnsiTheme="majorBidi" w:cstheme="majorBidi"/>
          <w:sz w:val="24"/>
          <w:szCs w:val="24"/>
        </w:rPr>
        <w:t>:</w:t>
      </w:r>
      <w:r w:rsidRPr="00BE4AB1">
        <w:rPr>
          <w:rFonts w:asciiTheme="majorBidi" w:hAnsiTheme="majorBidi" w:cstheme="majorBidi"/>
          <w:sz w:val="24"/>
          <w:szCs w:val="24"/>
        </w:rPr>
        <w:t xml:space="preserve"> </w:t>
      </w:r>
      <w:r w:rsidR="00F337E9">
        <w:rPr>
          <w:rFonts w:asciiTheme="majorBidi" w:hAnsiTheme="majorBidi" w:cstheme="majorBidi"/>
          <w:sz w:val="24"/>
          <w:szCs w:val="24"/>
        </w:rPr>
        <w:t>R</w:t>
      </w:r>
      <w:r w:rsidRPr="00BE4AB1">
        <w:rPr>
          <w:rFonts w:asciiTheme="majorBidi" w:hAnsiTheme="majorBidi" w:cstheme="majorBidi"/>
          <w:sz w:val="24"/>
          <w:szCs w:val="24"/>
        </w:rPr>
        <w:t>elationship between friction factor</w:t>
      </w:r>
      <w:r>
        <w:rPr>
          <w:rFonts w:asciiTheme="majorBidi" w:hAnsiTheme="majorBidi" w:cstheme="majorBidi"/>
          <w:sz w:val="24"/>
          <w:szCs w:val="24"/>
        </w:rPr>
        <w:t xml:space="preserve"> </w:t>
      </w:r>
      <m:oMath>
        <m:r>
          <w:rPr>
            <w:rFonts w:ascii="Cambria Math" w:hAnsi="Cambria Math" w:cstheme="majorBidi"/>
            <w:sz w:val="24"/>
            <w:szCs w:val="24"/>
          </w:rPr>
          <m:t>(</m:t>
        </m:r>
        <m:r>
          <w:rPr>
            <w:rFonts w:ascii="Cambria Math" w:hAnsi="Cambria Math" w:cstheme="majorBidi"/>
            <w:sz w:val="28"/>
            <w:szCs w:val="28"/>
          </w:rPr>
          <m:t>f)</m:t>
        </m:r>
      </m:oMath>
      <w:r w:rsidRPr="00BE4AB1">
        <w:rPr>
          <w:rFonts w:asciiTheme="majorBidi" w:hAnsiTheme="majorBidi" w:cstheme="majorBidi"/>
          <w:sz w:val="24"/>
          <w:szCs w:val="24"/>
        </w:rPr>
        <w:t xml:space="preserve"> and Re n</w:t>
      </w:r>
      <w:r w:rsidR="009E3A48">
        <w:rPr>
          <w:rFonts w:asciiTheme="majorBidi" w:hAnsiTheme="majorBidi" w:cstheme="majorBidi"/>
          <w:sz w:val="24"/>
          <w:szCs w:val="24"/>
        </w:rPr>
        <w:t xml:space="preserve">o. </w:t>
      </w:r>
    </w:p>
    <w:p w:rsidR="00A159D3" w:rsidRPr="00BE4AB1" w:rsidRDefault="00A159D3" w:rsidP="00A159D3">
      <w:pPr>
        <w:bidi w:val="0"/>
        <w:spacing w:after="0"/>
        <w:jc w:val="center"/>
        <w:rPr>
          <w:rFonts w:asciiTheme="majorBidi" w:hAnsiTheme="majorBidi" w:cstheme="majorBidi"/>
          <w:b/>
          <w:bCs/>
          <w:sz w:val="24"/>
          <w:szCs w:val="24"/>
          <w:lang w:bidi="ar-AE"/>
        </w:rPr>
      </w:pPr>
    </w:p>
    <w:p w:rsidR="00BE4AB1" w:rsidRDefault="00BE4AB1" w:rsidP="00BE4AB1">
      <w:pPr>
        <w:bidi w:val="0"/>
        <w:spacing w:after="0"/>
        <w:jc w:val="both"/>
        <w:rPr>
          <w:rFonts w:asciiTheme="majorBidi" w:hAnsiTheme="majorBidi" w:cstheme="majorBidi"/>
          <w:b/>
          <w:bCs/>
          <w:sz w:val="28"/>
          <w:szCs w:val="28"/>
          <w:lang w:bidi="ar-AE"/>
        </w:rPr>
      </w:pPr>
    </w:p>
    <w:p w:rsidR="00BE4AB1" w:rsidRDefault="00BE46D1" w:rsidP="00BE4AB1">
      <w:pPr>
        <w:bidi w:val="0"/>
        <w:spacing w:after="0"/>
        <w:jc w:val="center"/>
        <w:rPr>
          <w:rFonts w:asciiTheme="majorBidi" w:hAnsiTheme="majorBidi" w:cstheme="majorBidi"/>
          <w:b/>
          <w:bCs/>
          <w:sz w:val="28"/>
          <w:szCs w:val="28"/>
          <w:lang w:bidi="ar-AE"/>
        </w:rPr>
      </w:pPr>
      <w:r>
        <w:rPr>
          <w:noProof/>
        </w:rPr>
        <w:drawing>
          <wp:inline distT="0" distB="0" distL="0" distR="0" wp14:anchorId="30176418" wp14:editId="0C67CB22">
            <wp:extent cx="4023360" cy="1920240"/>
            <wp:effectExtent l="0" t="0" r="15240" b="2286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BE4AB1" w:rsidRDefault="00BE4AB1" w:rsidP="00BE4AB1">
      <w:pPr>
        <w:bidi w:val="0"/>
        <w:spacing w:after="0"/>
        <w:jc w:val="center"/>
        <w:rPr>
          <w:rFonts w:asciiTheme="majorBidi" w:hAnsiTheme="majorBidi" w:cstheme="majorBidi"/>
          <w:sz w:val="24"/>
          <w:szCs w:val="24"/>
        </w:rPr>
      </w:pPr>
    </w:p>
    <w:p w:rsidR="00BE4AB1" w:rsidRPr="00BE4AB1" w:rsidRDefault="00BE4AB1" w:rsidP="008702E6">
      <w:pPr>
        <w:bidi w:val="0"/>
        <w:spacing w:after="0"/>
        <w:jc w:val="center"/>
        <w:rPr>
          <w:rFonts w:asciiTheme="majorBidi" w:hAnsiTheme="majorBidi" w:cstheme="majorBidi"/>
          <w:b/>
          <w:bCs/>
          <w:sz w:val="24"/>
          <w:szCs w:val="24"/>
          <w:lang w:bidi="ar-AE"/>
        </w:rPr>
      </w:pPr>
      <w:r w:rsidRPr="00BE4AB1">
        <w:rPr>
          <w:rFonts w:asciiTheme="majorBidi" w:hAnsiTheme="majorBidi" w:cstheme="majorBidi"/>
          <w:sz w:val="24"/>
          <w:szCs w:val="24"/>
        </w:rPr>
        <w:t xml:space="preserve">Fig. </w:t>
      </w:r>
      <w:r w:rsidR="0004685E">
        <w:rPr>
          <w:rFonts w:asciiTheme="majorBidi" w:hAnsiTheme="majorBidi" w:cstheme="majorBidi"/>
          <w:sz w:val="24"/>
          <w:szCs w:val="24"/>
        </w:rPr>
        <w:t>8</w:t>
      </w:r>
      <w:r w:rsidR="009E3A48">
        <w:rPr>
          <w:rFonts w:asciiTheme="majorBidi" w:hAnsiTheme="majorBidi" w:cstheme="majorBidi"/>
          <w:sz w:val="24"/>
          <w:szCs w:val="24"/>
        </w:rPr>
        <w:t>:</w:t>
      </w:r>
      <w:r w:rsidRPr="00BE4AB1">
        <w:rPr>
          <w:rFonts w:asciiTheme="majorBidi" w:hAnsiTheme="majorBidi" w:cstheme="majorBidi"/>
          <w:sz w:val="24"/>
          <w:szCs w:val="24"/>
        </w:rPr>
        <w:t xml:space="preserve"> </w:t>
      </w:r>
      <w:r w:rsidR="00F337E9">
        <w:rPr>
          <w:rFonts w:asciiTheme="majorBidi" w:hAnsiTheme="majorBidi" w:cstheme="majorBidi"/>
          <w:sz w:val="24"/>
          <w:szCs w:val="24"/>
        </w:rPr>
        <w:t>R</w:t>
      </w:r>
      <w:r w:rsidRPr="00BE4AB1">
        <w:rPr>
          <w:rFonts w:asciiTheme="majorBidi" w:hAnsiTheme="majorBidi" w:cstheme="majorBidi"/>
          <w:sz w:val="24"/>
          <w:szCs w:val="24"/>
        </w:rPr>
        <w:t>elationship between friction factor</w:t>
      </w:r>
      <w:r>
        <w:rPr>
          <w:rFonts w:asciiTheme="majorBidi" w:hAnsiTheme="majorBidi" w:cstheme="majorBidi"/>
          <w:sz w:val="24"/>
          <w:szCs w:val="24"/>
        </w:rPr>
        <w:t xml:space="preserve"> ratio </w:t>
      </w:r>
      <m:oMath>
        <m:f>
          <m:fPr>
            <m:type m:val="lin"/>
            <m:ctrlPr>
              <w:rPr>
                <w:rFonts w:ascii="Cambria Math" w:hAnsi="Cambria Math" w:cstheme="majorBidi"/>
                <w:i/>
                <w:sz w:val="28"/>
                <w:szCs w:val="28"/>
              </w:rPr>
            </m:ctrlPr>
          </m:fPr>
          <m:num>
            <m:r>
              <w:rPr>
                <w:rFonts w:ascii="Cambria Math" w:hAnsi="Cambria Math" w:cstheme="majorBidi"/>
                <w:sz w:val="28"/>
                <w:szCs w:val="28"/>
              </w:rPr>
              <m:t>(f</m:t>
            </m:r>
          </m:num>
          <m:den>
            <m:sSub>
              <m:sSubPr>
                <m:ctrlPr>
                  <w:rPr>
                    <w:rFonts w:ascii="Cambria Math" w:hAnsi="Cambria Math" w:cstheme="majorBidi"/>
                    <w:i/>
                    <w:sz w:val="28"/>
                    <w:szCs w:val="28"/>
                  </w:rPr>
                </m:ctrlPr>
              </m:sSubPr>
              <m:e>
                <m:r>
                  <w:rPr>
                    <w:rFonts w:ascii="Cambria Math" w:hAnsi="Cambria Math" w:cstheme="majorBidi"/>
                    <w:sz w:val="28"/>
                    <w:szCs w:val="28"/>
                  </w:rPr>
                  <m:t>f</m:t>
                </m:r>
              </m:e>
              <m:sub>
                <m:r>
                  <w:rPr>
                    <w:rFonts w:ascii="Cambria Math" w:hAnsi="Cambria Math" w:cstheme="majorBidi"/>
                    <w:sz w:val="28"/>
                    <w:szCs w:val="28"/>
                  </w:rPr>
                  <m:t>s</m:t>
                </m:r>
              </m:sub>
            </m:sSub>
          </m:den>
        </m:f>
        <m:r>
          <w:rPr>
            <w:rFonts w:ascii="Cambria Math" w:hAnsi="Cambria Math" w:cstheme="majorBidi"/>
            <w:sz w:val="24"/>
            <w:szCs w:val="24"/>
          </w:rPr>
          <m:t>)</m:t>
        </m:r>
      </m:oMath>
      <w:r w:rsidRPr="00BE4AB1">
        <w:rPr>
          <w:rFonts w:asciiTheme="majorBidi" w:hAnsiTheme="majorBidi" w:cstheme="majorBidi"/>
          <w:sz w:val="24"/>
          <w:szCs w:val="24"/>
        </w:rPr>
        <w:t xml:space="preserve"> and Re n</w:t>
      </w:r>
      <w:r w:rsidR="009E3A48">
        <w:rPr>
          <w:rFonts w:asciiTheme="majorBidi" w:hAnsiTheme="majorBidi" w:cstheme="majorBidi"/>
          <w:sz w:val="24"/>
          <w:szCs w:val="24"/>
        </w:rPr>
        <w:t>o.</w:t>
      </w:r>
    </w:p>
    <w:p w:rsidR="000B05FF" w:rsidRDefault="000B05FF" w:rsidP="00BE4AB1">
      <w:pPr>
        <w:bidi w:val="0"/>
        <w:spacing w:after="0"/>
        <w:jc w:val="both"/>
        <w:rPr>
          <w:rFonts w:asciiTheme="majorBidi" w:hAnsiTheme="majorBidi" w:cstheme="majorBidi"/>
          <w:b/>
          <w:bCs/>
          <w:sz w:val="28"/>
          <w:szCs w:val="28"/>
          <w:lang w:bidi="ar-AE"/>
        </w:rPr>
      </w:pPr>
    </w:p>
    <w:p w:rsidR="00DF7960" w:rsidRDefault="00DF7960" w:rsidP="000B05FF">
      <w:pPr>
        <w:bidi w:val="0"/>
        <w:spacing w:after="0"/>
        <w:jc w:val="both"/>
        <w:rPr>
          <w:rFonts w:asciiTheme="majorBidi" w:hAnsiTheme="majorBidi" w:cstheme="majorBidi"/>
          <w:b/>
          <w:bCs/>
          <w:sz w:val="28"/>
          <w:szCs w:val="28"/>
          <w:lang w:bidi="ar-AE"/>
        </w:rPr>
      </w:pPr>
    </w:p>
    <w:p w:rsidR="00512942" w:rsidRPr="00BE4AB1" w:rsidRDefault="00BE4AB1" w:rsidP="00DF7960">
      <w:pPr>
        <w:bidi w:val="0"/>
        <w:spacing w:after="0"/>
        <w:jc w:val="both"/>
        <w:rPr>
          <w:rFonts w:asciiTheme="majorBidi" w:hAnsiTheme="majorBidi" w:cstheme="majorBidi"/>
          <w:b/>
          <w:bCs/>
          <w:sz w:val="28"/>
          <w:szCs w:val="28"/>
          <w:lang w:bidi="ar-AE"/>
        </w:rPr>
      </w:pPr>
      <w:r w:rsidRPr="00BE4AB1">
        <w:rPr>
          <w:rFonts w:asciiTheme="majorBidi" w:hAnsiTheme="majorBidi" w:cstheme="majorBidi"/>
          <w:b/>
          <w:bCs/>
          <w:sz w:val="28"/>
          <w:szCs w:val="28"/>
          <w:lang w:bidi="ar-AE"/>
        </w:rPr>
        <w:t xml:space="preserve">6.4 </w:t>
      </w:r>
      <w:r w:rsidRPr="00BE4AB1">
        <w:rPr>
          <w:rFonts w:asciiTheme="majorBidi" w:hAnsiTheme="majorBidi" w:cstheme="majorBidi"/>
          <w:b/>
          <w:bCs/>
          <w:sz w:val="28"/>
          <w:szCs w:val="28"/>
        </w:rPr>
        <w:t>Thermal performance factor</w:t>
      </w:r>
      <w:r w:rsidR="007401A9">
        <w:rPr>
          <w:rFonts w:asciiTheme="majorBidi" w:hAnsiTheme="majorBidi" w:cstheme="majorBidi"/>
          <w:b/>
          <w:bCs/>
          <w:sz w:val="28"/>
          <w:szCs w:val="28"/>
        </w:rPr>
        <w:t xml:space="preserve"> </w:t>
      </w:r>
      <w:r w:rsidR="007401A9" w:rsidRPr="00C25678">
        <w:rPr>
          <w:rFonts w:asciiTheme="majorBidi" w:hAnsiTheme="majorBidi" w:cstheme="majorBidi"/>
          <w:b/>
          <w:bCs/>
          <w:sz w:val="28"/>
          <w:szCs w:val="28"/>
        </w:rPr>
        <w:t>(</w:t>
      </w:r>
      <m:oMath>
        <m:r>
          <m:rPr>
            <m:sty m:val="bi"/>
          </m:rPr>
          <w:rPr>
            <w:rFonts w:ascii="Cambria Math" w:hAnsi="Cambria Math" w:cstheme="majorBidi"/>
            <w:color w:val="000000"/>
            <w:sz w:val="24"/>
            <w:szCs w:val="24"/>
          </w:rPr>
          <m:t>η</m:t>
        </m:r>
      </m:oMath>
      <w:r w:rsidR="007401A9" w:rsidRPr="00C25678">
        <w:rPr>
          <w:rFonts w:asciiTheme="majorBidi" w:hAnsiTheme="majorBidi" w:cstheme="majorBidi"/>
          <w:b/>
          <w:bCs/>
          <w:sz w:val="28"/>
          <w:szCs w:val="28"/>
        </w:rPr>
        <w:t>)</w:t>
      </w:r>
    </w:p>
    <w:p w:rsidR="00E04899" w:rsidRDefault="00BE4AB1" w:rsidP="00116C20">
      <w:pPr>
        <w:bidi w:val="0"/>
        <w:spacing w:after="0"/>
        <w:jc w:val="both"/>
        <w:rPr>
          <w:rFonts w:asciiTheme="majorBidi" w:hAnsiTheme="majorBidi" w:cstheme="majorBidi"/>
          <w:sz w:val="28"/>
          <w:szCs w:val="28"/>
        </w:rPr>
      </w:pPr>
      <w:r>
        <w:rPr>
          <w:rFonts w:asciiTheme="majorBidi" w:hAnsiTheme="majorBidi" w:cstheme="majorBidi"/>
          <w:sz w:val="28"/>
          <w:szCs w:val="28"/>
        </w:rPr>
        <w:t xml:space="preserve">               </w:t>
      </w:r>
      <w:r w:rsidR="007401A9" w:rsidRPr="007401A9">
        <w:rPr>
          <w:rFonts w:asciiTheme="majorBidi" w:hAnsiTheme="majorBidi" w:cstheme="majorBidi"/>
          <w:sz w:val="28"/>
          <w:szCs w:val="28"/>
        </w:rPr>
        <w:t xml:space="preserve">The </w:t>
      </w:r>
      <w:r w:rsidR="00F337E9" w:rsidRPr="00C25678">
        <w:rPr>
          <w:rFonts w:asciiTheme="majorBidi" w:hAnsiTheme="majorBidi" w:cstheme="majorBidi"/>
          <w:b/>
          <w:bCs/>
          <w:sz w:val="28"/>
          <w:szCs w:val="28"/>
        </w:rPr>
        <w:t>(</w:t>
      </w:r>
      <m:oMath>
        <m:r>
          <m:rPr>
            <m:sty m:val="bi"/>
          </m:rPr>
          <w:rPr>
            <w:rFonts w:ascii="Cambria Math" w:hAnsi="Cambria Math" w:cstheme="majorBidi"/>
            <w:color w:val="000000"/>
            <w:sz w:val="24"/>
            <w:szCs w:val="24"/>
          </w:rPr>
          <m:t>η</m:t>
        </m:r>
      </m:oMath>
      <w:r w:rsidR="00F337E9" w:rsidRPr="00C25678">
        <w:rPr>
          <w:rFonts w:asciiTheme="majorBidi" w:hAnsiTheme="majorBidi" w:cstheme="majorBidi"/>
          <w:b/>
          <w:bCs/>
          <w:sz w:val="28"/>
          <w:szCs w:val="28"/>
        </w:rPr>
        <w:t>)</w:t>
      </w:r>
      <w:r w:rsidR="00F337E9">
        <w:rPr>
          <w:rFonts w:asciiTheme="majorBidi" w:hAnsiTheme="majorBidi" w:cstheme="majorBidi"/>
          <w:sz w:val="28"/>
          <w:szCs w:val="28"/>
        </w:rPr>
        <w:t xml:space="preserve"> </w:t>
      </w:r>
      <w:r w:rsidRPr="007401A9">
        <w:rPr>
          <w:rFonts w:asciiTheme="majorBidi" w:hAnsiTheme="majorBidi" w:cstheme="majorBidi"/>
          <w:sz w:val="28"/>
          <w:szCs w:val="28"/>
        </w:rPr>
        <w:t xml:space="preserve">of corrugated tube </w:t>
      </w:r>
      <w:r w:rsidR="007401A9" w:rsidRPr="007401A9">
        <w:rPr>
          <w:rFonts w:asciiTheme="majorBidi" w:hAnsiTheme="majorBidi" w:cstheme="majorBidi"/>
          <w:sz w:val="28"/>
          <w:szCs w:val="28"/>
        </w:rPr>
        <w:t>having</w:t>
      </w:r>
      <w:r w:rsidRPr="007401A9">
        <w:rPr>
          <w:rFonts w:asciiTheme="majorBidi" w:hAnsiTheme="majorBidi" w:cstheme="majorBidi"/>
          <w:sz w:val="28"/>
          <w:szCs w:val="28"/>
        </w:rPr>
        <w:t xml:space="preserve"> </w:t>
      </w:r>
      <w:r w:rsidR="007401A9" w:rsidRPr="007401A9">
        <w:rPr>
          <w:rFonts w:asciiTheme="majorBidi" w:hAnsiTheme="majorBidi" w:cstheme="majorBidi"/>
          <w:sz w:val="28"/>
          <w:szCs w:val="28"/>
        </w:rPr>
        <w:t>various</w:t>
      </w:r>
      <w:r w:rsidRPr="007401A9">
        <w:rPr>
          <w:rFonts w:asciiTheme="majorBidi" w:hAnsiTheme="majorBidi" w:cstheme="majorBidi"/>
          <w:sz w:val="28"/>
          <w:szCs w:val="28"/>
        </w:rPr>
        <w:t xml:space="preserve"> </w:t>
      </w:r>
      <w:r w:rsidR="006F3F0E" w:rsidRPr="007401A9">
        <w:rPr>
          <w:rFonts w:asciiTheme="majorBidi" w:hAnsiTheme="majorBidi" w:cstheme="majorBidi"/>
          <w:sz w:val="28"/>
          <w:szCs w:val="28"/>
        </w:rPr>
        <w:t>cylindrical inserts</w:t>
      </w:r>
      <w:r w:rsidR="00F337E9" w:rsidRPr="00F337E9">
        <w:rPr>
          <w:rFonts w:asciiTheme="majorBidi" w:hAnsiTheme="majorBidi" w:cstheme="majorBidi"/>
          <w:sz w:val="28"/>
          <w:szCs w:val="28"/>
        </w:rPr>
        <w:t xml:space="preserve"> </w:t>
      </w:r>
      <w:r w:rsidR="00F337E9" w:rsidRPr="007401A9">
        <w:rPr>
          <w:rFonts w:asciiTheme="majorBidi" w:hAnsiTheme="majorBidi" w:cstheme="majorBidi"/>
          <w:sz w:val="28"/>
          <w:szCs w:val="28"/>
        </w:rPr>
        <w:t>n</w:t>
      </w:r>
      <w:r w:rsidR="00F337E9">
        <w:rPr>
          <w:rFonts w:asciiTheme="majorBidi" w:hAnsiTheme="majorBidi" w:cstheme="majorBidi"/>
          <w:sz w:val="28"/>
          <w:szCs w:val="28"/>
        </w:rPr>
        <w:t>os.</w:t>
      </w:r>
      <w:r w:rsidR="006F3F0E" w:rsidRPr="007401A9">
        <w:rPr>
          <w:rFonts w:asciiTheme="majorBidi" w:hAnsiTheme="majorBidi" w:cstheme="majorBidi"/>
          <w:sz w:val="28"/>
          <w:szCs w:val="28"/>
        </w:rPr>
        <w:t xml:space="preserve"> </w:t>
      </w:r>
      <w:r w:rsidRPr="007401A9">
        <w:rPr>
          <w:rFonts w:asciiTheme="majorBidi" w:hAnsiTheme="majorBidi" w:cstheme="majorBidi"/>
          <w:sz w:val="28"/>
          <w:szCs w:val="28"/>
        </w:rPr>
        <w:t xml:space="preserve">is </w:t>
      </w:r>
      <w:r w:rsidR="007401A9" w:rsidRPr="007401A9">
        <w:rPr>
          <w:rFonts w:asciiTheme="majorBidi" w:hAnsiTheme="majorBidi" w:cstheme="majorBidi"/>
          <w:sz w:val="28"/>
          <w:szCs w:val="28"/>
        </w:rPr>
        <w:t>demonstrated</w:t>
      </w:r>
      <w:r w:rsidRPr="007401A9">
        <w:rPr>
          <w:rFonts w:asciiTheme="majorBidi" w:hAnsiTheme="majorBidi" w:cstheme="majorBidi"/>
          <w:sz w:val="28"/>
          <w:szCs w:val="28"/>
        </w:rPr>
        <w:t xml:space="preserve"> in </w:t>
      </w:r>
      <w:r w:rsidR="007401A9" w:rsidRPr="007401A9">
        <w:rPr>
          <w:rFonts w:asciiTheme="majorBidi" w:hAnsiTheme="majorBidi" w:cstheme="majorBidi"/>
          <w:sz w:val="28"/>
          <w:szCs w:val="28"/>
        </w:rPr>
        <w:t>f</w:t>
      </w:r>
      <w:r w:rsidRPr="007401A9">
        <w:rPr>
          <w:rFonts w:asciiTheme="majorBidi" w:hAnsiTheme="majorBidi" w:cstheme="majorBidi"/>
          <w:sz w:val="28"/>
          <w:szCs w:val="28"/>
        </w:rPr>
        <w:t xml:space="preserve">ig. </w:t>
      </w:r>
      <w:r w:rsidR="0004685E" w:rsidRPr="007401A9">
        <w:rPr>
          <w:rFonts w:asciiTheme="majorBidi" w:hAnsiTheme="majorBidi" w:cstheme="majorBidi"/>
          <w:sz w:val="28"/>
          <w:szCs w:val="28"/>
        </w:rPr>
        <w:t>9</w:t>
      </w:r>
      <w:r w:rsidRPr="007401A9">
        <w:rPr>
          <w:rFonts w:asciiTheme="majorBidi" w:hAnsiTheme="majorBidi" w:cstheme="majorBidi"/>
          <w:sz w:val="28"/>
          <w:szCs w:val="28"/>
        </w:rPr>
        <w:t>.</w:t>
      </w:r>
      <w:r w:rsidRPr="00C25678">
        <w:rPr>
          <w:rFonts w:asciiTheme="majorBidi" w:hAnsiTheme="majorBidi" w:cstheme="majorBidi"/>
          <w:b/>
          <w:bCs/>
          <w:sz w:val="28"/>
          <w:szCs w:val="28"/>
        </w:rPr>
        <w:t xml:space="preserve"> </w:t>
      </w:r>
      <w:r w:rsidR="007401A9" w:rsidRPr="002C7E0A">
        <w:rPr>
          <w:rFonts w:asciiTheme="majorBidi" w:hAnsiTheme="majorBidi" w:cstheme="majorBidi"/>
          <w:sz w:val="28"/>
          <w:szCs w:val="28"/>
        </w:rPr>
        <w:t>And, (2) remarks</w:t>
      </w:r>
      <w:r w:rsidRPr="002C7E0A">
        <w:rPr>
          <w:rFonts w:asciiTheme="majorBidi" w:hAnsiTheme="majorBidi" w:cstheme="majorBidi"/>
          <w:sz w:val="28"/>
          <w:szCs w:val="28"/>
        </w:rPr>
        <w:t xml:space="preserve"> can be </w:t>
      </w:r>
      <w:r w:rsidR="007401A9" w:rsidRPr="002C7E0A">
        <w:rPr>
          <w:rFonts w:asciiTheme="majorBidi" w:hAnsiTheme="majorBidi" w:cstheme="majorBidi"/>
          <w:sz w:val="28"/>
          <w:szCs w:val="28"/>
        </w:rPr>
        <w:t>obtained</w:t>
      </w:r>
      <w:r w:rsidRPr="002C7E0A">
        <w:rPr>
          <w:rFonts w:asciiTheme="majorBidi" w:hAnsiTheme="majorBidi" w:cstheme="majorBidi"/>
          <w:sz w:val="28"/>
          <w:szCs w:val="28"/>
        </w:rPr>
        <w:t xml:space="preserve"> in </w:t>
      </w:r>
      <w:r w:rsidR="007401A9" w:rsidRPr="002C7E0A">
        <w:rPr>
          <w:rFonts w:asciiTheme="majorBidi" w:hAnsiTheme="majorBidi" w:cstheme="majorBidi"/>
          <w:sz w:val="28"/>
          <w:szCs w:val="28"/>
        </w:rPr>
        <w:t>such</w:t>
      </w:r>
      <w:r w:rsidRPr="002C7E0A">
        <w:rPr>
          <w:rFonts w:asciiTheme="majorBidi" w:hAnsiTheme="majorBidi" w:cstheme="majorBidi"/>
          <w:sz w:val="28"/>
          <w:szCs w:val="28"/>
        </w:rPr>
        <w:t xml:space="preserve"> figure: </w:t>
      </w:r>
      <w:r w:rsidR="007401A9" w:rsidRPr="002C7E0A">
        <w:rPr>
          <w:rFonts w:asciiTheme="majorBidi" w:hAnsiTheme="majorBidi" w:cstheme="majorBidi"/>
          <w:sz w:val="28"/>
          <w:szCs w:val="28"/>
        </w:rPr>
        <w:t xml:space="preserve">(i) </w:t>
      </w:r>
      <m:oMath>
        <m:r>
          <w:rPr>
            <w:rFonts w:ascii="Cambria Math" w:hAnsi="Cambria Math" w:cstheme="majorBidi"/>
            <w:color w:val="000000"/>
            <w:sz w:val="24"/>
            <w:szCs w:val="24"/>
          </w:rPr>
          <m:t>η</m:t>
        </m:r>
      </m:oMath>
      <w:r w:rsidR="006F3F0E" w:rsidRPr="002C7E0A">
        <w:rPr>
          <w:rFonts w:asciiTheme="majorBidi" w:hAnsiTheme="majorBidi" w:cstheme="majorBidi"/>
          <w:sz w:val="28"/>
          <w:szCs w:val="28"/>
        </w:rPr>
        <w:t xml:space="preserve"> </w:t>
      </w:r>
      <w:r w:rsidR="002C7E0A" w:rsidRPr="002C7E0A">
        <w:rPr>
          <w:rFonts w:asciiTheme="majorBidi" w:hAnsiTheme="majorBidi" w:cstheme="majorBidi"/>
          <w:sz w:val="28"/>
          <w:szCs w:val="28"/>
        </w:rPr>
        <w:t>raises</w:t>
      </w:r>
      <w:r w:rsidRPr="002C7E0A">
        <w:rPr>
          <w:rFonts w:asciiTheme="majorBidi" w:hAnsiTheme="majorBidi" w:cstheme="majorBidi"/>
          <w:sz w:val="28"/>
          <w:szCs w:val="28"/>
        </w:rPr>
        <w:t xml:space="preserve"> with the </w:t>
      </w:r>
      <w:r w:rsidR="006F3F0E" w:rsidRPr="002C7E0A">
        <w:rPr>
          <w:rFonts w:asciiTheme="majorBidi" w:hAnsiTheme="majorBidi" w:cstheme="majorBidi"/>
          <w:sz w:val="28"/>
          <w:szCs w:val="28"/>
        </w:rPr>
        <w:t>cylindrical inserts number</w:t>
      </w:r>
      <w:r w:rsidR="002C7E0A" w:rsidRPr="002C7E0A">
        <w:rPr>
          <w:rFonts w:asciiTheme="majorBidi" w:hAnsiTheme="majorBidi" w:cstheme="majorBidi"/>
          <w:sz w:val="28"/>
          <w:szCs w:val="28"/>
        </w:rPr>
        <w:t xml:space="preserve"> increase</w:t>
      </w:r>
      <w:r w:rsidR="007401A9" w:rsidRPr="002C7E0A">
        <w:rPr>
          <w:rFonts w:asciiTheme="majorBidi" w:hAnsiTheme="majorBidi" w:cstheme="majorBidi"/>
          <w:sz w:val="28"/>
          <w:szCs w:val="28"/>
        </w:rPr>
        <w:t>,</w:t>
      </w:r>
      <w:r w:rsidRPr="002C7E0A">
        <w:rPr>
          <w:rFonts w:asciiTheme="majorBidi" w:hAnsiTheme="majorBidi" w:cstheme="majorBidi"/>
          <w:sz w:val="28"/>
          <w:szCs w:val="28"/>
        </w:rPr>
        <w:t xml:space="preserve"> and </w:t>
      </w:r>
      <w:r w:rsidR="007401A9" w:rsidRPr="002C7E0A">
        <w:rPr>
          <w:rFonts w:asciiTheme="majorBidi" w:hAnsiTheme="majorBidi" w:cstheme="majorBidi"/>
          <w:sz w:val="28"/>
          <w:szCs w:val="28"/>
        </w:rPr>
        <w:t>(ii)</w:t>
      </w:r>
      <w:r w:rsidR="006F3F0E" w:rsidRPr="002C7E0A">
        <w:rPr>
          <w:rFonts w:asciiTheme="majorBidi" w:hAnsiTheme="majorBidi" w:cstheme="majorBidi"/>
          <w:sz w:val="28"/>
          <w:szCs w:val="28"/>
        </w:rPr>
        <w:t xml:space="preserve"> </w:t>
      </w:r>
      <m:oMath>
        <m:r>
          <w:rPr>
            <w:rFonts w:ascii="Cambria Math" w:hAnsi="Cambria Math" w:cstheme="majorBidi"/>
            <w:color w:val="000000"/>
            <w:sz w:val="24"/>
            <w:szCs w:val="24"/>
          </w:rPr>
          <m:t>η</m:t>
        </m:r>
      </m:oMath>
      <w:r w:rsidR="006F3F0E" w:rsidRPr="002C7E0A">
        <w:rPr>
          <w:rFonts w:asciiTheme="majorBidi" w:hAnsiTheme="majorBidi" w:cstheme="majorBidi"/>
          <w:sz w:val="28"/>
          <w:szCs w:val="28"/>
        </w:rPr>
        <w:t xml:space="preserve"> </w:t>
      </w:r>
      <w:r w:rsidR="002C7E0A" w:rsidRPr="002C7E0A">
        <w:rPr>
          <w:rFonts w:asciiTheme="majorBidi" w:hAnsiTheme="majorBidi" w:cstheme="majorBidi"/>
          <w:sz w:val="28"/>
          <w:szCs w:val="28"/>
        </w:rPr>
        <w:t>have a tendency to</w:t>
      </w:r>
      <w:r w:rsidRPr="002C7E0A">
        <w:rPr>
          <w:rFonts w:asciiTheme="majorBidi" w:hAnsiTheme="majorBidi" w:cstheme="majorBidi"/>
          <w:sz w:val="28"/>
          <w:szCs w:val="28"/>
        </w:rPr>
        <w:t xml:space="preserve"> </w:t>
      </w:r>
      <w:r w:rsidR="002C7E0A" w:rsidRPr="002C7E0A">
        <w:rPr>
          <w:rFonts w:asciiTheme="majorBidi" w:hAnsiTheme="majorBidi" w:cstheme="majorBidi"/>
          <w:sz w:val="28"/>
          <w:szCs w:val="28"/>
        </w:rPr>
        <w:t>reduce</w:t>
      </w:r>
      <w:r w:rsidRPr="002C7E0A">
        <w:rPr>
          <w:rFonts w:asciiTheme="majorBidi" w:hAnsiTheme="majorBidi" w:cstheme="majorBidi"/>
          <w:sz w:val="28"/>
          <w:szCs w:val="28"/>
        </w:rPr>
        <w:t xml:space="preserve"> as Re n</w:t>
      </w:r>
      <w:r w:rsidR="002C7E0A" w:rsidRPr="002C7E0A">
        <w:rPr>
          <w:rFonts w:asciiTheme="majorBidi" w:hAnsiTheme="majorBidi" w:cstheme="majorBidi"/>
          <w:sz w:val="28"/>
          <w:szCs w:val="28"/>
        </w:rPr>
        <w:t>o. raises</w:t>
      </w:r>
      <w:r w:rsidRPr="002C7E0A">
        <w:rPr>
          <w:rFonts w:asciiTheme="majorBidi" w:hAnsiTheme="majorBidi" w:cstheme="majorBidi"/>
          <w:sz w:val="28"/>
          <w:szCs w:val="28"/>
        </w:rPr>
        <w:t>.</w:t>
      </w:r>
      <w:r w:rsidRPr="00C25678">
        <w:rPr>
          <w:rFonts w:asciiTheme="majorBidi" w:hAnsiTheme="majorBidi" w:cstheme="majorBidi"/>
          <w:b/>
          <w:bCs/>
          <w:sz w:val="28"/>
          <w:szCs w:val="28"/>
        </w:rPr>
        <w:t xml:space="preserve"> </w:t>
      </w:r>
      <w:r w:rsidR="002C7E0A" w:rsidRPr="002C7E0A">
        <w:rPr>
          <w:rFonts w:asciiTheme="majorBidi" w:hAnsiTheme="majorBidi" w:cstheme="majorBidi"/>
          <w:sz w:val="28"/>
          <w:szCs w:val="28"/>
        </w:rPr>
        <w:t>Also, i</w:t>
      </w:r>
      <w:r w:rsidRPr="002C7E0A">
        <w:rPr>
          <w:rFonts w:asciiTheme="majorBidi" w:hAnsiTheme="majorBidi" w:cstheme="majorBidi"/>
          <w:sz w:val="28"/>
          <w:szCs w:val="28"/>
        </w:rPr>
        <w:t xml:space="preserve">t </w:t>
      </w:r>
      <w:r w:rsidR="002C7E0A" w:rsidRPr="002C7E0A">
        <w:rPr>
          <w:rFonts w:asciiTheme="majorBidi" w:hAnsiTheme="majorBidi" w:cstheme="majorBidi"/>
          <w:sz w:val="28"/>
          <w:szCs w:val="28"/>
        </w:rPr>
        <w:t>proposes</w:t>
      </w:r>
      <w:r w:rsidRPr="002C7E0A">
        <w:rPr>
          <w:rFonts w:asciiTheme="majorBidi" w:hAnsiTheme="majorBidi" w:cstheme="majorBidi"/>
          <w:sz w:val="28"/>
          <w:szCs w:val="28"/>
        </w:rPr>
        <w:t xml:space="preserve"> that the corrugated tubes </w:t>
      </w:r>
      <w:r w:rsidR="002C7E0A" w:rsidRPr="002C7E0A">
        <w:rPr>
          <w:rFonts w:asciiTheme="majorBidi" w:hAnsiTheme="majorBidi" w:cstheme="majorBidi"/>
          <w:sz w:val="28"/>
          <w:szCs w:val="28"/>
        </w:rPr>
        <w:t>being</w:t>
      </w:r>
      <w:r w:rsidRPr="002C7E0A">
        <w:rPr>
          <w:rFonts w:asciiTheme="majorBidi" w:hAnsiTheme="majorBidi" w:cstheme="majorBidi"/>
          <w:sz w:val="28"/>
          <w:szCs w:val="28"/>
        </w:rPr>
        <w:t xml:space="preserve"> </w:t>
      </w:r>
      <w:r w:rsidR="002C7E0A" w:rsidRPr="002C7E0A">
        <w:rPr>
          <w:rFonts w:asciiTheme="majorBidi" w:hAnsiTheme="majorBidi" w:cstheme="majorBidi"/>
          <w:sz w:val="28"/>
          <w:szCs w:val="28"/>
        </w:rPr>
        <w:t>viable</w:t>
      </w:r>
      <w:r w:rsidRPr="002C7E0A">
        <w:rPr>
          <w:rFonts w:asciiTheme="majorBidi" w:hAnsiTheme="majorBidi" w:cstheme="majorBidi"/>
          <w:sz w:val="28"/>
          <w:szCs w:val="28"/>
        </w:rPr>
        <w:t xml:space="preserve"> </w:t>
      </w:r>
      <w:r w:rsidR="002C7E0A" w:rsidRPr="002C7E0A">
        <w:rPr>
          <w:rFonts w:asciiTheme="majorBidi" w:hAnsiTheme="majorBidi" w:cstheme="majorBidi"/>
          <w:sz w:val="28"/>
          <w:szCs w:val="28"/>
        </w:rPr>
        <w:t>as a function of the</w:t>
      </w:r>
      <w:r w:rsidRPr="002C7E0A">
        <w:rPr>
          <w:rFonts w:asciiTheme="majorBidi" w:hAnsiTheme="majorBidi" w:cstheme="majorBidi"/>
          <w:sz w:val="28"/>
          <w:szCs w:val="28"/>
        </w:rPr>
        <w:t xml:space="preserve"> energy saving at </w:t>
      </w:r>
      <w:r w:rsidR="002C7E0A" w:rsidRPr="002C7E0A">
        <w:rPr>
          <w:rFonts w:asciiTheme="majorBidi" w:hAnsiTheme="majorBidi" w:cstheme="majorBidi"/>
          <w:sz w:val="28"/>
          <w:szCs w:val="28"/>
        </w:rPr>
        <w:t xml:space="preserve">the </w:t>
      </w:r>
      <w:r w:rsidRPr="002C7E0A">
        <w:rPr>
          <w:rFonts w:asciiTheme="majorBidi" w:hAnsiTheme="majorBidi" w:cstheme="majorBidi"/>
          <w:sz w:val="28"/>
          <w:szCs w:val="28"/>
        </w:rPr>
        <w:t>lower Re n</w:t>
      </w:r>
      <w:r w:rsidR="002C7E0A" w:rsidRPr="002C7E0A">
        <w:rPr>
          <w:rFonts w:asciiTheme="majorBidi" w:hAnsiTheme="majorBidi" w:cstheme="majorBidi"/>
          <w:sz w:val="28"/>
          <w:szCs w:val="28"/>
        </w:rPr>
        <w:t>os</w:t>
      </w:r>
      <w:r w:rsidRPr="002C7E0A">
        <w:rPr>
          <w:rFonts w:asciiTheme="majorBidi" w:hAnsiTheme="majorBidi" w:cstheme="majorBidi"/>
          <w:sz w:val="28"/>
          <w:szCs w:val="28"/>
        </w:rPr>
        <w:t>.</w:t>
      </w:r>
      <w:r w:rsidR="006E34D1">
        <w:rPr>
          <w:rFonts w:asciiTheme="majorBidi" w:hAnsiTheme="majorBidi" w:cstheme="majorBidi"/>
          <w:sz w:val="28"/>
          <w:szCs w:val="28"/>
        </w:rPr>
        <w:t xml:space="preserve"> E</w:t>
      </w:r>
      <w:r w:rsidR="006E34D1" w:rsidRPr="006E34D1">
        <w:rPr>
          <w:rFonts w:asciiTheme="majorBidi" w:hAnsiTheme="majorBidi" w:cstheme="majorBidi"/>
          <w:sz w:val="28"/>
          <w:szCs w:val="28"/>
        </w:rPr>
        <w:t xml:space="preserve">xperimental results </w:t>
      </w:r>
      <w:r w:rsidR="002C7E0A">
        <w:rPr>
          <w:rFonts w:asciiTheme="majorBidi" w:hAnsiTheme="majorBidi" w:cstheme="majorBidi"/>
          <w:sz w:val="28"/>
          <w:szCs w:val="28"/>
        </w:rPr>
        <w:t>were</w:t>
      </w:r>
      <w:r w:rsidR="006E34D1" w:rsidRPr="006E34D1">
        <w:rPr>
          <w:rFonts w:asciiTheme="majorBidi" w:hAnsiTheme="majorBidi" w:cstheme="majorBidi"/>
          <w:sz w:val="28"/>
          <w:szCs w:val="28"/>
        </w:rPr>
        <w:t xml:space="preserve"> </w:t>
      </w:r>
      <w:r w:rsidR="00F337E9">
        <w:rPr>
          <w:rFonts w:asciiTheme="majorBidi" w:hAnsiTheme="majorBidi" w:cstheme="majorBidi"/>
          <w:sz w:val="28"/>
          <w:szCs w:val="28"/>
        </w:rPr>
        <w:t>determined</w:t>
      </w:r>
      <w:r w:rsidR="006E34D1" w:rsidRPr="006E34D1">
        <w:rPr>
          <w:rFonts w:asciiTheme="majorBidi" w:hAnsiTheme="majorBidi" w:cstheme="majorBidi"/>
          <w:sz w:val="28"/>
          <w:szCs w:val="28"/>
        </w:rPr>
        <w:t xml:space="preserve"> for PEF in the </w:t>
      </w:r>
      <w:r w:rsidR="00F337E9" w:rsidRPr="006E34D1">
        <w:rPr>
          <w:rFonts w:asciiTheme="majorBidi" w:hAnsiTheme="majorBidi" w:cstheme="majorBidi"/>
          <w:sz w:val="28"/>
          <w:szCs w:val="28"/>
        </w:rPr>
        <w:t>situation</w:t>
      </w:r>
      <w:r w:rsidR="006E34D1" w:rsidRPr="006E34D1">
        <w:rPr>
          <w:rFonts w:asciiTheme="majorBidi" w:hAnsiTheme="majorBidi" w:cstheme="majorBidi"/>
          <w:sz w:val="28"/>
          <w:szCs w:val="28"/>
        </w:rPr>
        <w:t xml:space="preserve"> of </w:t>
      </w:r>
      <w:r w:rsidR="00F337E9">
        <w:rPr>
          <w:rFonts w:asciiTheme="majorBidi" w:hAnsiTheme="majorBidi" w:cstheme="majorBidi"/>
          <w:sz w:val="28"/>
          <w:szCs w:val="28"/>
        </w:rPr>
        <w:t>employing</w:t>
      </w:r>
      <w:r w:rsidR="006E34D1" w:rsidRPr="006E34D1">
        <w:rPr>
          <w:rFonts w:asciiTheme="majorBidi" w:hAnsiTheme="majorBidi" w:cstheme="majorBidi"/>
          <w:sz w:val="28"/>
          <w:szCs w:val="28"/>
        </w:rPr>
        <w:t xml:space="preserve"> the </w:t>
      </w:r>
      <w:r w:rsidR="00F337E9" w:rsidRPr="006E34D1">
        <w:rPr>
          <w:rFonts w:asciiTheme="majorBidi" w:hAnsiTheme="majorBidi" w:cstheme="majorBidi"/>
          <w:sz w:val="28"/>
          <w:szCs w:val="28"/>
        </w:rPr>
        <w:t>suggested</w:t>
      </w:r>
      <w:r w:rsidR="006E34D1" w:rsidRPr="006E34D1">
        <w:rPr>
          <w:rFonts w:asciiTheme="majorBidi" w:hAnsiTheme="majorBidi" w:cstheme="majorBidi"/>
          <w:sz w:val="28"/>
          <w:szCs w:val="28"/>
        </w:rPr>
        <w:t xml:space="preserve"> MFCI, wh</w:t>
      </w:r>
      <w:r w:rsidR="00F337E9">
        <w:rPr>
          <w:rFonts w:asciiTheme="majorBidi" w:hAnsiTheme="majorBidi" w:cstheme="majorBidi"/>
          <w:sz w:val="28"/>
          <w:szCs w:val="28"/>
        </w:rPr>
        <w:t>ile</w:t>
      </w:r>
      <w:r w:rsidR="006E34D1" w:rsidRPr="006E34D1">
        <w:rPr>
          <w:rFonts w:asciiTheme="majorBidi" w:hAnsiTheme="majorBidi" w:cstheme="majorBidi"/>
          <w:sz w:val="28"/>
          <w:szCs w:val="28"/>
        </w:rPr>
        <w:t xml:space="preserve"> the max</w:t>
      </w:r>
      <w:r w:rsidR="00F337E9">
        <w:rPr>
          <w:rFonts w:asciiTheme="majorBidi" w:hAnsiTheme="majorBidi" w:cstheme="majorBidi"/>
          <w:sz w:val="28"/>
          <w:szCs w:val="28"/>
        </w:rPr>
        <w:t>.</w:t>
      </w:r>
      <w:r w:rsidR="006E34D1" w:rsidRPr="006E34D1">
        <w:rPr>
          <w:rFonts w:asciiTheme="majorBidi" w:hAnsiTheme="majorBidi" w:cstheme="majorBidi"/>
          <w:sz w:val="28"/>
          <w:szCs w:val="28"/>
        </w:rPr>
        <w:t xml:space="preserve"> </w:t>
      </w:r>
      <w:proofErr w:type="gramStart"/>
      <w:r w:rsidR="006E34D1" w:rsidRPr="006E34D1">
        <w:rPr>
          <w:rFonts w:asciiTheme="majorBidi" w:hAnsiTheme="majorBidi" w:cstheme="majorBidi"/>
          <w:sz w:val="28"/>
          <w:szCs w:val="28"/>
        </w:rPr>
        <w:t>and</w:t>
      </w:r>
      <w:proofErr w:type="gramEnd"/>
      <w:r w:rsidR="006E34D1" w:rsidRPr="006E34D1">
        <w:rPr>
          <w:rFonts w:asciiTheme="majorBidi" w:hAnsiTheme="majorBidi" w:cstheme="majorBidi"/>
          <w:sz w:val="28"/>
          <w:szCs w:val="28"/>
        </w:rPr>
        <w:t xml:space="preserve"> min</w:t>
      </w:r>
      <w:r w:rsidR="00F337E9">
        <w:rPr>
          <w:rFonts w:asciiTheme="majorBidi" w:hAnsiTheme="majorBidi" w:cstheme="majorBidi"/>
          <w:sz w:val="28"/>
          <w:szCs w:val="28"/>
        </w:rPr>
        <w:t>.</w:t>
      </w:r>
      <w:r w:rsidR="006E34D1" w:rsidRPr="006E34D1">
        <w:rPr>
          <w:rFonts w:asciiTheme="majorBidi" w:hAnsiTheme="majorBidi" w:cstheme="majorBidi"/>
          <w:sz w:val="28"/>
          <w:szCs w:val="28"/>
        </w:rPr>
        <w:t xml:space="preserve"> </w:t>
      </w:r>
      <w:r w:rsidR="006E34D1">
        <w:rPr>
          <w:rFonts w:asciiTheme="majorBidi" w:hAnsiTheme="majorBidi" w:cstheme="majorBidi"/>
          <w:sz w:val="28"/>
          <w:szCs w:val="28"/>
        </w:rPr>
        <w:t>thermal performance factor</w:t>
      </w:r>
      <w:r w:rsidR="006E34D1" w:rsidRPr="006E34D1">
        <w:rPr>
          <w:rFonts w:asciiTheme="majorBidi" w:hAnsiTheme="majorBidi" w:cstheme="majorBidi"/>
          <w:sz w:val="28"/>
          <w:szCs w:val="28"/>
        </w:rPr>
        <w:t xml:space="preserve"> </w:t>
      </w:r>
      <w:r w:rsidR="002C7E0A">
        <w:rPr>
          <w:rFonts w:asciiTheme="majorBidi" w:hAnsiTheme="majorBidi" w:cstheme="majorBidi"/>
          <w:sz w:val="28"/>
          <w:szCs w:val="28"/>
        </w:rPr>
        <w:t>was</w:t>
      </w:r>
      <w:r w:rsidR="006E34D1" w:rsidRPr="006E34D1">
        <w:rPr>
          <w:rFonts w:asciiTheme="majorBidi" w:hAnsiTheme="majorBidi" w:cstheme="majorBidi"/>
          <w:sz w:val="28"/>
          <w:szCs w:val="28"/>
        </w:rPr>
        <w:t xml:space="preserve"> about 1.9 and 1.37, 2.1 and 1.4, </w:t>
      </w:r>
      <w:r w:rsidR="00365E29">
        <w:rPr>
          <w:rFonts w:asciiTheme="majorBidi" w:hAnsiTheme="majorBidi" w:cstheme="majorBidi"/>
          <w:sz w:val="28"/>
          <w:szCs w:val="28"/>
        </w:rPr>
        <w:t>2.</w:t>
      </w:r>
      <w:r w:rsidR="00116C20">
        <w:rPr>
          <w:rFonts w:asciiTheme="majorBidi" w:hAnsiTheme="majorBidi" w:cstheme="majorBidi"/>
          <w:sz w:val="28"/>
          <w:szCs w:val="28"/>
        </w:rPr>
        <w:t>5</w:t>
      </w:r>
      <w:r w:rsidR="00365E29">
        <w:rPr>
          <w:rFonts w:asciiTheme="majorBidi" w:hAnsiTheme="majorBidi" w:cstheme="majorBidi"/>
          <w:sz w:val="28"/>
          <w:szCs w:val="28"/>
        </w:rPr>
        <w:t xml:space="preserve"> </w:t>
      </w:r>
      <w:r w:rsidR="006E34D1" w:rsidRPr="006E34D1">
        <w:rPr>
          <w:rFonts w:asciiTheme="majorBidi" w:hAnsiTheme="majorBidi" w:cstheme="majorBidi"/>
          <w:sz w:val="28"/>
          <w:szCs w:val="28"/>
        </w:rPr>
        <w:t xml:space="preserve">and </w:t>
      </w:r>
      <w:r w:rsidR="00365E29">
        <w:rPr>
          <w:rFonts w:asciiTheme="majorBidi" w:hAnsiTheme="majorBidi" w:cstheme="majorBidi"/>
          <w:sz w:val="28"/>
          <w:szCs w:val="28"/>
        </w:rPr>
        <w:t>1.55</w:t>
      </w:r>
      <w:r w:rsidR="00365E29" w:rsidRPr="006E34D1">
        <w:rPr>
          <w:rFonts w:asciiTheme="majorBidi" w:hAnsiTheme="majorBidi" w:cstheme="majorBidi"/>
          <w:sz w:val="28"/>
          <w:szCs w:val="28"/>
        </w:rPr>
        <w:t xml:space="preserve"> </w:t>
      </w:r>
      <w:r w:rsidR="002C7E0A">
        <w:rPr>
          <w:rFonts w:asciiTheme="majorBidi" w:hAnsiTheme="majorBidi" w:cstheme="majorBidi"/>
          <w:sz w:val="28"/>
          <w:szCs w:val="28"/>
        </w:rPr>
        <w:t>with the cylindrical inserts</w:t>
      </w:r>
      <w:r w:rsidR="006E34D1" w:rsidRPr="006E34D1">
        <w:rPr>
          <w:rFonts w:asciiTheme="majorBidi" w:hAnsiTheme="majorBidi" w:cstheme="majorBidi"/>
          <w:sz w:val="28"/>
          <w:szCs w:val="28"/>
        </w:rPr>
        <w:t xml:space="preserve"> N = 2, 3, and 4, respectively.</w:t>
      </w:r>
    </w:p>
    <w:p w:rsidR="00BE4AB1" w:rsidRDefault="006E34D1" w:rsidP="00F560D8">
      <w:pPr>
        <w:bidi w:val="0"/>
        <w:spacing w:after="0"/>
        <w:jc w:val="both"/>
        <w:rPr>
          <w:rFonts w:asciiTheme="majorBidi" w:hAnsiTheme="majorBidi" w:cstheme="majorBidi"/>
          <w:sz w:val="28"/>
          <w:szCs w:val="28"/>
        </w:rPr>
      </w:pPr>
      <w:r>
        <w:rPr>
          <w:rFonts w:asciiTheme="majorBidi" w:hAnsiTheme="majorBidi" w:cstheme="majorBidi"/>
          <w:sz w:val="28"/>
          <w:szCs w:val="28"/>
        </w:rPr>
        <w:t xml:space="preserve">          </w:t>
      </w:r>
      <w:r w:rsidR="008C7C63">
        <w:rPr>
          <w:rFonts w:asciiTheme="majorBidi" w:hAnsiTheme="majorBidi" w:cstheme="majorBidi"/>
          <w:sz w:val="28"/>
          <w:szCs w:val="28"/>
        </w:rPr>
        <w:t>And, t</w:t>
      </w:r>
      <w:r w:rsidR="00E04899" w:rsidRPr="00E04899">
        <w:rPr>
          <w:rFonts w:asciiTheme="majorBidi" w:hAnsiTheme="majorBidi" w:cstheme="majorBidi"/>
          <w:sz w:val="28"/>
          <w:szCs w:val="28"/>
        </w:rPr>
        <w:t>h</w:t>
      </w:r>
      <w:r w:rsidR="008C7C63">
        <w:rPr>
          <w:rFonts w:asciiTheme="majorBidi" w:hAnsiTheme="majorBidi" w:cstheme="majorBidi"/>
          <w:sz w:val="28"/>
          <w:szCs w:val="28"/>
        </w:rPr>
        <w:t>at's</w:t>
      </w:r>
      <w:r w:rsidR="00E04899" w:rsidRPr="00E04899">
        <w:rPr>
          <w:rFonts w:asciiTheme="majorBidi" w:hAnsiTheme="majorBidi" w:cstheme="majorBidi"/>
          <w:sz w:val="28"/>
          <w:szCs w:val="28"/>
        </w:rPr>
        <w:t xml:space="preserve"> </w:t>
      </w:r>
      <w:r w:rsidR="008C7C63">
        <w:rPr>
          <w:rFonts w:asciiTheme="majorBidi" w:hAnsiTheme="majorBidi" w:cstheme="majorBidi"/>
          <w:sz w:val="28"/>
          <w:szCs w:val="28"/>
        </w:rPr>
        <w:t>due to the</w:t>
      </w:r>
      <w:r w:rsidR="00E04899" w:rsidRPr="00E04899">
        <w:rPr>
          <w:rFonts w:asciiTheme="majorBidi" w:hAnsiTheme="majorBidi" w:cstheme="majorBidi"/>
          <w:sz w:val="28"/>
          <w:szCs w:val="28"/>
        </w:rPr>
        <w:t xml:space="preserve"> </w:t>
      </w:r>
      <w:r w:rsidR="00F560D8">
        <w:rPr>
          <w:rFonts w:asciiTheme="majorBidi" w:hAnsiTheme="majorBidi" w:cstheme="majorBidi"/>
          <w:sz w:val="28"/>
          <w:szCs w:val="28"/>
        </w:rPr>
        <w:t>high</w:t>
      </w:r>
      <w:r w:rsidR="00E04899" w:rsidRPr="00E04899">
        <w:rPr>
          <w:rFonts w:asciiTheme="majorBidi" w:hAnsiTheme="majorBidi" w:cstheme="majorBidi"/>
          <w:sz w:val="28"/>
          <w:szCs w:val="28"/>
        </w:rPr>
        <w:t xml:space="preserve"> performance in the </w:t>
      </w:r>
      <w:r w:rsidR="00F560D8" w:rsidRPr="00E04899">
        <w:rPr>
          <w:rFonts w:asciiTheme="majorBidi" w:hAnsiTheme="majorBidi" w:cstheme="majorBidi"/>
          <w:sz w:val="28"/>
          <w:szCs w:val="28"/>
        </w:rPr>
        <w:t xml:space="preserve">procedure </w:t>
      </w:r>
      <w:r w:rsidR="00F560D8">
        <w:rPr>
          <w:rFonts w:asciiTheme="majorBidi" w:hAnsiTheme="majorBidi" w:cstheme="majorBidi"/>
          <w:sz w:val="28"/>
          <w:szCs w:val="28"/>
        </w:rPr>
        <w:t xml:space="preserve">of </w:t>
      </w:r>
      <w:r w:rsidR="00E04899" w:rsidRPr="00E04899">
        <w:rPr>
          <w:rFonts w:asciiTheme="majorBidi" w:hAnsiTheme="majorBidi" w:cstheme="majorBidi"/>
          <w:sz w:val="28"/>
          <w:szCs w:val="28"/>
        </w:rPr>
        <w:t>heat transfer a</w:t>
      </w:r>
      <w:r w:rsidR="00F560D8">
        <w:rPr>
          <w:rFonts w:asciiTheme="majorBidi" w:hAnsiTheme="majorBidi" w:cstheme="majorBidi"/>
          <w:sz w:val="28"/>
          <w:szCs w:val="28"/>
        </w:rPr>
        <w:t>s well as</w:t>
      </w:r>
      <w:r w:rsidR="00E04899" w:rsidRPr="00E04899">
        <w:rPr>
          <w:rFonts w:asciiTheme="majorBidi" w:hAnsiTheme="majorBidi" w:cstheme="majorBidi"/>
          <w:sz w:val="28"/>
          <w:szCs w:val="28"/>
        </w:rPr>
        <w:t xml:space="preserve"> Nu </w:t>
      </w:r>
      <w:r w:rsidR="00F560D8">
        <w:rPr>
          <w:rFonts w:asciiTheme="majorBidi" w:hAnsiTheme="majorBidi" w:cstheme="majorBidi"/>
          <w:sz w:val="28"/>
          <w:szCs w:val="28"/>
        </w:rPr>
        <w:t xml:space="preserve">in </w:t>
      </w:r>
      <w:r w:rsidR="00E04899" w:rsidRPr="00E04899">
        <w:rPr>
          <w:rFonts w:asciiTheme="majorBidi" w:hAnsiTheme="majorBidi" w:cstheme="majorBidi"/>
          <w:sz w:val="28"/>
          <w:szCs w:val="28"/>
        </w:rPr>
        <w:t>compar</w:t>
      </w:r>
      <w:r w:rsidR="00F560D8">
        <w:rPr>
          <w:rFonts w:asciiTheme="majorBidi" w:hAnsiTheme="majorBidi" w:cstheme="majorBidi"/>
          <w:sz w:val="28"/>
          <w:szCs w:val="28"/>
        </w:rPr>
        <w:t>ison</w:t>
      </w:r>
      <w:r w:rsidR="00E04899" w:rsidRPr="00E04899">
        <w:rPr>
          <w:rFonts w:asciiTheme="majorBidi" w:hAnsiTheme="majorBidi" w:cstheme="majorBidi"/>
          <w:sz w:val="28"/>
          <w:szCs w:val="28"/>
        </w:rPr>
        <w:t xml:space="preserve"> to the frictional losses </w:t>
      </w:r>
      <w:r w:rsidR="00F560D8" w:rsidRPr="00E04899">
        <w:rPr>
          <w:rFonts w:asciiTheme="majorBidi" w:hAnsiTheme="majorBidi" w:cstheme="majorBidi"/>
          <w:sz w:val="28"/>
          <w:szCs w:val="28"/>
        </w:rPr>
        <w:t xml:space="preserve">rise </w:t>
      </w:r>
      <w:r w:rsidR="00E04899" w:rsidRPr="00E04899">
        <w:rPr>
          <w:rFonts w:asciiTheme="majorBidi" w:hAnsiTheme="majorBidi" w:cstheme="majorBidi"/>
          <w:sz w:val="28"/>
          <w:szCs w:val="28"/>
        </w:rPr>
        <w:t xml:space="preserve">and </w:t>
      </w:r>
      <w:r w:rsidR="00F560D8">
        <w:rPr>
          <w:rFonts w:asciiTheme="majorBidi" w:hAnsiTheme="majorBidi" w:cstheme="majorBidi"/>
          <w:sz w:val="28"/>
          <w:szCs w:val="28"/>
        </w:rPr>
        <w:t>because of</w:t>
      </w:r>
      <w:r w:rsidR="00E04899" w:rsidRPr="00E04899">
        <w:rPr>
          <w:rFonts w:asciiTheme="majorBidi" w:hAnsiTheme="majorBidi" w:cstheme="majorBidi"/>
          <w:sz w:val="28"/>
          <w:szCs w:val="28"/>
        </w:rPr>
        <w:t xml:space="preserve"> the </w:t>
      </w:r>
      <w:r w:rsidR="00F560D8" w:rsidRPr="00E04899">
        <w:rPr>
          <w:rFonts w:asciiTheme="majorBidi" w:hAnsiTheme="majorBidi" w:cstheme="majorBidi"/>
          <w:sz w:val="28"/>
          <w:szCs w:val="28"/>
        </w:rPr>
        <w:t>greater</w:t>
      </w:r>
      <w:r w:rsidR="00E04899" w:rsidRPr="00E04899">
        <w:rPr>
          <w:rFonts w:asciiTheme="majorBidi" w:hAnsiTheme="majorBidi" w:cstheme="majorBidi"/>
          <w:sz w:val="28"/>
          <w:szCs w:val="28"/>
        </w:rPr>
        <w:t xml:space="preserve"> </w:t>
      </w:r>
      <w:r w:rsidR="00F560D8" w:rsidRPr="00953B27">
        <w:rPr>
          <w:rFonts w:asciiTheme="majorBidi" w:hAnsiTheme="majorBidi" w:cstheme="majorBidi"/>
          <w:sz w:val="28"/>
          <w:szCs w:val="28"/>
        </w:rPr>
        <w:t xml:space="preserve">area </w:t>
      </w:r>
      <w:r w:rsidR="00F560D8">
        <w:rPr>
          <w:rFonts w:asciiTheme="majorBidi" w:hAnsiTheme="majorBidi" w:cstheme="majorBidi"/>
          <w:sz w:val="28"/>
          <w:szCs w:val="28"/>
        </w:rPr>
        <w:t xml:space="preserve">of </w:t>
      </w:r>
      <w:r w:rsidR="00E04899" w:rsidRPr="00E04899">
        <w:rPr>
          <w:rFonts w:asciiTheme="majorBidi" w:hAnsiTheme="majorBidi" w:cstheme="majorBidi"/>
          <w:sz w:val="28"/>
          <w:szCs w:val="28"/>
        </w:rPr>
        <w:t xml:space="preserve">heat transfer </w:t>
      </w:r>
      <w:r w:rsidR="00E04899" w:rsidRPr="00953B27">
        <w:rPr>
          <w:rFonts w:asciiTheme="majorBidi" w:hAnsiTheme="majorBidi" w:cstheme="majorBidi"/>
          <w:sz w:val="28"/>
          <w:szCs w:val="28"/>
        </w:rPr>
        <w:t xml:space="preserve">between the </w:t>
      </w:r>
      <w:r w:rsidR="00F560D8" w:rsidRPr="00953B27">
        <w:rPr>
          <w:rFonts w:asciiTheme="majorBidi" w:hAnsiTheme="majorBidi" w:cstheme="majorBidi"/>
          <w:sz w:val="28"/>
          <w:szCs w:val="28"/>
        </w:rPr>
        <w:t>operati</w:t>
      </w:r>
      <w:r w:rsidR="00F560D8">
        <w:rPr>
          <w:rFonts w:asciiTheme="majorBidi" w:hAnsiTheme="majorBidi" w:cstheme="majorBidi"/>
          <w:sz w:val="28"/>
          <w:szCs w:val="28"/>
        </w:rPr>
        <w:t>ng</w:t>
      </w:r>
      <w:r w:rsidR="00F560D8" w:rsidRPr="00953B27">
        <w:rPr>
          <w:rFonts w:asciiTheme="majorBidi" w:hAnsiTheme="majorBidi" w:cstheme="majorBidi"/>
          <w:sz w:val="28"/>
          <w:szCs w:val="28"/>
        </w:rPr>
        <w:t xml:space="preserve"> fluid </w:t>
      </w:r>
      <w:r w:rsidR="00F560D8">
        <w:rPr>
          <w:rFonts w:asciiTheme="majorBidi" w:hAnsiTheme="majorBidi" w:cstheme="majorBidi"/>
          <w:sz w:val="28"/>
          <w:szCs w:val="28"/>
        </w:rPr>
        <w:t xml:space="preserve">and </w:t>
      </w:r>
      <w:r w:rsidR="00E04899" w:rsidRPr="00953B27">
        <w:rPr>
          <w:rFonts w:asciiTheme="majorBidi" w:hAnsiTheme="majorBidi" w:cstheme="majorBidi"/>
          <w:sz w:val="28"/>
          <w:szCs w:val="28"/>
        </w:rPr>
        <w:t>MF</w:t>
      </w:r>
      <w:r w:rsidRPr="00953B27">
        <w:rPr>
          <w:rFonts w:asciiTheme="majorBidi" w:hAnsiTheme="majorBidi" w:cstheme="majorBidi"/>
          <w:sz w:val="28"/>
          <w:szCs w:val="28"/>
        </w:rPr>
        <w:t>CI</w:t>
      </w:r>
      <w:r w:rsidR="00E04899" w:rsidRPr="00953B27">
        <w:rPr>
          <w:rFonts w:asciiTheme="majorBidi" w:hAnsiTheme="majorBidi" w:cstheme="majorBidi"/>
          <w:sz w:val="28"/>
          <w:szCs w:val="28"/>
        </w:rPr>
        <w:t xml:space="preserve">, </w:t>
      </w:r>
      <w:r w:rsidR="00F560D8">
        <w:rPr>
          <w:rFonts w:asciiTheme="majorBidi" w:hAnsiTheme="majorBidi" w:cstheme="majorBidi"/>
          <w:sz w:val="28"/>
          <w:szCs w:val="28"/>
        </w:rPr>
        <w:t>in addition to</w:t>
      </w:r>
      <w:r w:rsidR="000D40FC">
        <w:rPr>
          <w:rFonts w:asciiTheme="majorBidi" w:hAnsiTheme="majorBidi" w:cstheme="majorBidi"/>
          <w:sz w:val="28"/>
          <w:szCs w:val="28"/>
        </w:rPr>
        <w:t xml:space="preserve"> the</w:t>
      </w:r>
      <w:r w:rsidR="00E04899" w:rsidRPr="00953B27">
        <w:rPr>
          <w:rFonts w:asciiTheme="majorBidi" w:hAnsiTheme="majorBidi" w:cstheme="majorBidi"/>
          <w:sz w:val="28"/>
          <w:szCs w:val="28"/>
        </w:rPr>
        <w:t xml:space="preserve"> corrugated wall and </w:t>
      </w:r>
      <w:r w:rsidR="000D40FC">
        <w:rPr>
          <w:rFonts w:asciiTheme="majorBidi" w:hAnsiTheme="majorBidi" w:cstheme="majorBidi"/>
          <w:sz w:val="28"/>
          <w:szCs w:val="28"/>
        </w:rPr>
        <w:t xml:space="preserve">the </w:t>
      </w:r>
      <w:r w:rsidR="00E04899" w:rsidRPr="00953B27">
        <w:rPr>
          <w:rFonts w:asciiTheme="majorBidi" w:hAnsiTheme="majorBidi" w:cstheme="majorBidi"/>
          <w:sz w:val="28"/>
          <w:szCs w:val="28"/>
        </w:rPr>
        <w:t>fluid flow inside the heat exchanger pipe</w:t>
      </w:r>
      <w:r w:rsidRPr="00953B27">
        <w:rPr>
          <w:rFonts w:asciiTheme="majorBidi" w:hAnsiTheme="majorBidi" w:cstheme="majorBidi"/>
          <w:sz w:val="28"/>
          <w:szCs w:val="28"/>
        </w:rPr>
        <w:t>.</w:t>
      </w:r>
    </w:p>
    <w:p w:rsidR="00AE6786" w:rsidRDefault="001772BF" w:rsidP="00E865E2">
      <w:pPr>
        <w:bidi w:val="0"/>
        <w:spacing w:after="0"/>
        <w:jc w:val="both"/>
        <w:rPr>
          <w:rFonts w:asciiTheme="majorBidi" w:hAnsiTheme="majorBidi" w:cstheme="majorBidi"/>
          <w:sz w:val="28"/>
          <w:szCs w:val="28"/>
        </w:rPr>
      </w:pPr>
      <w:r>
        <w:rPr>
          <w:rFonts w:asciiTheme="majorBidi" w:hAnsiTheme="majorBidi" w:cstheme="majorBidi"/>
          <w:sz w:val="28"/>
          <w:szCs w:val="28"/>
        </w:rPr>
        <w:lastRenderedPageBreak/>
        <w:t xml:space="preserve">          </w:t>
      </w:r>
      <w:r w:rsidR="00AE6786" w:rsidRPr="00AE6786">
        <w:rPr>
          <w:rFonts w:asciiTheme="majorBidi" w:hAnsiTheme="majorBidi" w:cstheme="majorBidi"/>
          <w:sz w:val="28"/>
          <w:szCs w:val="28"/>
        </w:rPr>
        <w:t xml:space="preserve">Throughout the obtained </w:t>
      </w:r>
      <w:r w:rsidR="00694B82">
        <w:rPr>
          <w:rFonts w:asciiTheme="majorBidi" w:hAnsiTheme="majorBidi" w:cstheme="majorBidi"/>
          <w:sz w:val="28"/>
          <w:szCs w:val="28"/>
        </w:rPr>
        <w:t>experimental results above, it'</w:t>
      </w:r>
      <w:r w:rsidR="00AE6786" w:rsidRPr="00AE6786">
        <w:rPr>
          <w:rFonts w:asciiTheme="majorBidi" w:hAnsiTheme="majorBidi" w:cstheme="majorBidi"/>
          <w:sz w:val="28"/>
          <w:szCs w:val="28"/>
        </w:rPr>
        <w:t xml:space="preserve">s enhanced when the highest thermal performance </w:t>
      </w:r>
      <w:r w:rsidR="00694B82">
        <w:rPr>
          <w:rFonts w:asciiTheme="majorBidi" w:hAnsiTheme="majorBidi" w:cstheme="majorBidi"/>
          <w:sz w:val="28"/>
          <w:szCs w:val="28"/>
        </w:rPr>
        <w:t xml:space="preserve">of </w:t>
      </w:r>
      <w:r w:rsidR="00AE6786" w:rsidRPr="00AE6786">
        <w:rPr>
          <w:rFonts w:asciiTheme="majorBidi" w:hAnsiTheme="majorBidi" w:cstheme="majorBidi"/>
          <w:sz w:val="28"/>
          <w:szCs w:val="28"/>
        </w:rPr>
        <w:t xml:space="preserve">the </w:t>
      </w:r>
      <w:r w:rsidR="00F560D8" w:rsidRPr="00AE6786">
        <w:rPr>
          <w:rFonts w:asciiTheme="majorBidi" w:hAnsiTheme="majorBidi" w:cstheme="majorBidi"/>
          <w:sz w:val="28"/>
          <w:szCs w:val="28"/>
        </w:rPr>
        <w:t>suggested</w:t>
      </w:r>
      <w:r w:rsidR="00AE6786" w:rsidRPr="00AE6786">
        <w:rPr>
          <w:rFonts w:asciiTheme="majorBidi" w:hAnsiTheme="majorBidi" w:cstheme="majorBidi"/>
          <w:sz w:val="28"/>
          <w:szCs w:val="28"/>
        </w:rPr>
        <w:t xml:space="preserve"> MFCI </w:t>
      </w:r>
      <w:r w:rsidR="00F560D8">
        <w:rPr>
          <w:rFonts w:asciiTheme="majorBidi" w:hAnsiTheme="majorBidi" w:cstheme="majorBidi"/>
          <w:sz w:val="28"/>
          <w:szCs w:val="28"/>
        </w:rPr>
        <w:t>having</w:t>
      </w:r>
      <w:r w:rsidR="00AE6786" w:rsidRPr="00AE6786">
        <w:rPr>
          <w:rFonts w:asciiTheme="majorBidi" w:hAnsiTheme="majorBidi" w:cstheme="majorBidi"/>
          <w:sz w:val="28"/>
          <w:szCs w:val="28"/>
        </w:rPr>
        <w:t xml:space="preserve"> four cylindrical inserts </w:t>
      </w:r>
      <w:r w:rsidR="00F13F85">
        <w:rPr>
          <w:rFonts w:asciiTheme="majorBidi" w:hAnsiTheme="majorBidi" w:cstheme="majorBidi"/>
          <w:sz w:val="28"/>
          <w:szCs w:val="28"/>
        </w:rPr>
        <w:t>being advised</w:t>
      </w:r>
      <w:r w:rsidR="00AE6786" w:rsidRPr="00AE6786">
        <w:rPr>
          <w:rFonts w:asciiTheme="majorBidi" w:hAnsiTheme="majorBidi" w:cstheme="majorBidi"/>
          <w:sz w:val="28"/>
          <w:szCs w:val="28"/>
        </w:rPr>
        <w:t xml:space="preserve">. </w:t>
      </w:r>
      <w:r w:rsidR="00F13F85" w:rsidRPr="00694B82">
        <w:rPr>
          <w:rFonts w:asciiTheme="majorBidi" w:hAnsiTheme="majorBidi" w:cstheme="majorBidi"/>
          <w:sz w:val="28"/>
          <w:szCs w:val="28"/>
        </w:rPr>
        <w:t>In the meantime</w:t>
      </w:r>
      <w:r w:rsidR="00AE6786" w:rsidRPr="00694B82">
        <w:rPr>
          <w:rFonts w:asciiTheme="majorBidi" w:hAnsiTheme="majorBidi" w:cstheme="majorBidi"/>
          <w:sz w:val="28"/>
          <w:szCs w:val="28"/>
        </w:rPr>
        <w:t xml:space="preserve">, </w:t>
      </w:r>
      <w:r w:rsidR="00F13F85">
        <w:rPr>
          <w:rFonts w:asciiTheme="majorBidi" w:hAnsiTheme="majorBidi" w:cstheme="majorBidi"/>
          <w:sz w:val="28"/>
          <w:szCs w:val="28"/>
        </w:rPr>
        <w:t>if</w:t>
      </w:r>
      <w:r w:rsidR="00AE6786" w:rsidRPr="00694B82">
        <w:rPr>
          <w:rFonts w:asciiTheme="majorBidi" w:hAnsiTheme="majorBidi" w:cstheme="majorBidi"/>
          <w:sz w:val="28"/>
          <w:szCs w:val="28"/>
        </w:rPr>
        <w:t xml:space="preserve"> the isothermal </w:t>
      </w:r>
      <w:r w:rsidR="00F13F85">
        <w:rPr>
          <w:rFonts w:asciiTheme="majorBidi" w:hAnsiTheme="majorBidi" w:cstheme="majorBidi"/>
          <w:sz w:val="28"/>
          <w:szCs w:val="28"/>
        </w:rPr>
        <w:t xml:space="preserve">of the drops of </w:t>
      </w:r>
      <w:r w:rsidR="00AE6786" w:rsidRPr="00694B82">
        <w:rPr>
          <w:rFonts w:asciiTheme="majorBidi" w:hAnsiTheme="majorBidi" w:cstheme="majorBidi"/>
          <w:sz w:val="28"/>
          <w:szCs w:val="28"/>
        </w:rPr>
        <w:t xml:space="preserve">pressure play an important role, the MFCI with a high number of cylindrical inserts can be </w:t>
      </w:r>
      <w:r w:rsidR="00F13F85" w:rsidRPr="00694B82">
        <w:rPr>
          <w:rFonts w:asciiTheme="majorBidi" w:hAnsiTheme="majorBidi" w:cstheme="majorBidi"/>
          <w:sz w:val="28"/>
          <w:szCs w:val="28"/>
        </w:rPr>
        <w:t>advised</w:t>
      </w:r>
      <w:r w:rsidR="00AE6786" w:rsidRPr="00694B82">
        <w:rPr>
          <w:rFonts w:asciiTheme="majorBidi" w:hAnsiTheme="majorBidi" w:cstheme="majorBidi"/>
          <w:sz w:val="28"/>
          <w:szCs w:val="28"/>
        </w:rPr>
        <w:t xml:space="preserve">, as the </w:t>
      </w:r>
      <w:r w:rsidR="00F13F85" w:rsidRPr="00694B82">
        <w:rPr>
          <w:rFonts w:asciiTheme="majorBidi" w:hAnsiTheme="majorBidi" w:cstheme="majorBidi"/>
          <w:sz w:val="28"/>
          <w:szCs w:val="28"/>
        </w:rPr>
        <w:t>uppermost</w:t>
      </w:r>
      <w:r w:rsidR="00AE6786" w:rsidRPr="00694B82">
        <w:rPr>
          <w:rFonts w:asciiTheme="majorBidi" w:hAnsiTheme="majorBidi" w:cstheme="majorBidi"/>
          <w:sz w:val="28"/>
          <w:szCs w:val="28"/>
        </w:rPr>
        <w:t xml:space="preserve"> </w:t>
      </w:r>
      <w:r w:rsidR="00DF75D9" w:rsidRPr="00694B82">
        <w:rPr>
          <w:rFonts w:asciiTheme="majorBidi" w:hAnsiTheme="majorBidi" w:cstheme="majorBidi"/>
          <w:sz w:val="28"/>
          <w:szCs w:val="28"/>
        </w:rPr>
        <w:t xml:space="preserve">gained </w:t>
      </w:r>
      <w:r w:rsidR="00AE6786" w:rsidRPr="00694B82">
        <w:rPr>
          <w:rFonts w:asciiTheme="majorBidi" w:hAnsiTheme="majorBidi" w:cstheme="majorBidi"/>
          <w:sz w:val="28"/>
          <w:szCs w:val="28"/>
        </w:rPr>
        <w:t xml:space="preserve">PEF in </w:t>
      </w:r>
      <w:r w:rsidR="00F13F85">
        <w:rPr>
          <w:rFonts w:asciiTheme="majorBidi" w:hAnsiTheme="majorBidi" w:cstheme="majorBidi"/>
          <w:sz w:val="28"/>
          <w:szCs w:val="28"/>
        </w:rPr>
        <w:t>such</w:t>
      </w:r>
      <w:r w:rsidR="00AE6786" w:rsidRPr="00694B82">
        <w:rPr>
          <w:rFonts w:asciiTheme="majorBidi" w:hAnsiTheme="majorBidi" w:cstheme="majorBidi"/>
          <w:sz w:val="28"/>
          <w:szCs w:val="28"/>
        </w:rPr>
        <w:t xml:space="preserve"> model </w:t>
      </w:r>
      <w:r w:rsidR="00D57B47">
        <w:rPr>
          <w:rFonts w:asciiTheme="majorBidi" w:hAnsiTheme="majorBidi" w:cstheme="majorBidi"/>
          <w:sz w:val="28"/>
          <w:szCs w:val="28"/>
        </w:rPr>
        <w:t>being</w:t>
      </w:r>
      <w:r w:rsidR="00AE6786" w:rsidRPr="00694B82">
        <w:rPr>
          <w:rFonts w:asciiTheme="majorBidi" w:hAnsiTheme="majorBidi" w:cstheme="majorBidi"/>
          <w:sz w:val="28"/>
          <w:szCs w:val="28"/>
        </w:rPr>
        <w:t xml:space="preserve"> </w:t>
      </w:r>
      <w:r w:rsidR="00D57B47" w:rsidRPr="00694B82">
        <w:rPr>
          <w:rFonts w:asciiTheme="majorBidi" w:hAnsiTheme="majorBidi" w:cstheme="majorBidi"/>
          <w:sz w:val="28"/>
          <w:szCs w:val="28"/>
        </w:rPr>
        <w:t>around</w:t>
      </w:r>
      <w:r w:rsidR="00AE6786" w:rsidRPr="00694B82">
        <w:rPr>
          <w:rFonts w:asciiTheme="majorBidi" w:hAnsiTheme="majorBidi" w:cstheme="majorBidi"/>
          <w:sz w:val="28"/>
          <w:szCs w:val="28"/>
        </w:rPr>
        <w:t xml:space="preserve"> </w:t>
      </w:r>
      <w:r w:rsidR="00D57B47">
        <w:rPr>
          <w:rFonts w:asciiTheme="majorBidi" w:hAnsiTheme="majorBidi" w:cstheme="majorBidi"/>
          <w:sz w:val="28"/>
          <w:szCs w:val="28"/>
        </w:rPr>
        <w:t>(</w:t>
      </w:r>
      <w:r w:rsidR="00AE6786" w:rsidRPr="00694B82">
        <w:rPr>
          <w:rFonts w:asciiTheme="majorBidi" w:hAnsiTheme="majorBidi" w:cstheme="majorBidi"/>
          <w:sz w:val="28"/>
          <w:szCs w:val="28"/>
        </w:rPr>
        <w:t>2.</w:t>
      </w:r>
      <w:r w:rsidR="00E865E2">
        <w:rPr>
          <w:rFonts w:asciiTheme="majorBidi" w:hAnsiTheme="majorBidi" w:cstheme="majorBidi"/>
          <w:sz w:val="28"/>
          <w:szCs w:val="28"/>
        </w:rPr>
        <w:t>5</w:t>
      </w:r>
      <w:r w:rsidR="00D57B47">
        <w:rPr>
          <w:rFonts w:asciiTheme="majorBidi" w:hAnsiTheme="majorBidi" w:cstheme="majorBidi"/>
          <w:sz w:val="28"/>
          <w:szCs w:val="28"/>
        </w:rPr>
        <w:t>) at (Re=</w:t>
      </w:r>
      <w:r w:rsidR="00AE6786" w:rsidRPr="00694B82">
        <w:rPr>
          <w:rFonts w:asciiTheme="majorBidi" w:hAnsiTheme="majorBidi" w:cstheme="majorBidi"/>
          <w:sz w:val="28"/>
          <w:szCs w:val="28"/>
        </w:rPr>
        <w:t>1820</w:t>
      </w:r>
      <w:r w:rsidR="00D57B47">
        <w:rPr>
          <w:rFonts w:asciiTheme="majorBidi" w:hAnsiTheme="majorBidi" w:cstheme="majorBidi"/>
          <w:sz w:val="28"/>
          <w:szCs w:val="28"/>
        </w:rPr>
        <w:t>)</w:t>
      </w:r>
      <w:r w:rsidR="00AE6786" w:rsidRPr="00694B82">
        <w:rPr>
          <w:rFonts w:asciiTheme="majorBidi" w:hAnsiTheme="majorBidi" w:cstheme="majorBidi"/>
          <w:sz w:val="28"/>
          <w:szCs w:val="28"/>
        </w:rPr>
        <w:t>.</w:t>
      </w:r>
      <w:r w:rsidR="00AE6786" w:rsidRPr="00694B82">
        <w:rPr>
          <w:rFonts w:asciiTheme="majorBidi" w:hAnsiTheme="majorBidi" w:cstheme="majorBidi"/>
          <w:b/>
          <w:bCs/>
          <w:sz w:val="28"/>
          <w:szCs w:val="28"/>
        </w:rPr>
        <w:t xml:space="preserve"> </w:t>
      </w:r>
      <w:r w:rsidR="00884C8F">
        <w:rPr>
          <w:rFonts w:asciiTheme="majorBidi" w:hAnsiTheme="majorBidi" w:cstheme="majorBidi"/>
          <w:sz w:val="28"/>
          <w:szCs w:val="28"/>
        </w:rPr>
        <w:t xml:space="preserve">Such </w:t>
      </w:r>
      <w:r w:rsidR="00AE6786" w:rsidRPr="00694B82">
        <w:rPr>
          <w:rFonts w:asciiTheme="majorBidi" w:hAnsiTheme="majorBidi" w:cstheme="majorBidi"/>
          <w:sz w:val="28"/>
          <w:szCs w:val="28"/>
        </w:rPr>
        <w:t xml:space="preserve">MFCI </w:t>
      </w:r>
      <w:r w:rsidR="00884C8F" w:rsidRPr="00694B82">
        <w:rPr>
          <w:rFonts w:asciiTheme="majorBidi" w:hAnsiTheme="majorBidi" w:cstheme="majorBidi"/>
          <w:sz w:val="28"/>
          <w:szCs w:val="28"/>
        </w:rPr>
        <w:t>variation</w:t>
      </w:r>
      <w:r w:rsidR="00AE6786" w:rsidRPr="00694B82">
        <w:rPr>
          <w:rFonts w:asciiTheme="majorBidi" w:hAnsiTheme="majorBidi" w:cstheme="majorBidi"/>
          <w:sz w:val="28"/>
          <w:szCs w:val="28"/>
        </w:rPr>
        <w:t xml:space="preserve"> is </w:t>
      </w:r>
      <w:r w:rsidR="00884C8F" w:rsidRPr="00694B82">
        <w:rPr>
          <w:rFonts w:asciiTheme="majorBidi" w:hAnsiTheme="majorBidi" w:cstheme="majorBidi"/>
          <w:sz w:val="28"/>
          <w:szCs w:val="28"/>
        </w:rPr>
        <w:t>similarly</w:t>
      </w:r>
      <w:r w:rsidR="00AE6786" w:rsidRPr="00694B82">
        <w:rPr>
          <w:rFonts w:asciiTheme="majorBidi" w:hAnsiTheme="majorBidi" w:cstheme="majorBidi"/>
          <w:sz w:val="28"/>
          <w:szCs w:val="28"/>
        </w:rPr>
        <w:t xml:space="preserve"> </w:t>
      </w:r>
      <w:r w:rsidR="00884C8F" w:rsidRPr="00694B82">
        <w:rPr>
          <w:rFonts w:asciiTheme="majorBidi" w:hAnsiTheme="majorBidi" w:cstheme="majorBidi"/>
          <w:sz w:val="28"/>
          <w:szCs w:val="28"/>
        </w:rPr>
        <w:t>gained</w:t>
      </w:r>
      <w:r w:rsidR="00AE6786" w:rsidRPr="00694B82">
        <w:rPr>
          <w:rFonts w:asciiTheme="majorBidi" w:hAnsiTheme="majorBidi" w:cstheme="majorBidi"/>
          <w:sz w:val="28"/>
          <w:szCs w:val="28"/>
        </w:rPr>
        <w:t xml:space="preserve"> for </w:t>
      </w:r>
      <w:r w:rsidR="00884C8F">
        <w:rPr>
          <w:rFonts w:asciiTheme="majorBidi" w:hAnsiTheme="majorBidi" w:cstheme="majorBidi"/>
          <w:sz w:val="28"/>
          <w:szCs w:val="28"/>
        </w:rPr>
        <w:t xml:space="preserve">the </w:t>
      </w:r>
      <w:r w:rsidR="00AE6786" w:rsidRPr="00694B82">
        <w:rPr>
          <w:rFonts w:asciiTheme="majorBidi" w:hAnsiTheme="majorBidi" w:cstheme="majorBidi"/>
          <w:sz w:val="28"/>
          <w:szCs w:val="28"/>
        </w:rPr>
        <w:t xml:space="preserve">designers whose </w:t>
      </w:r>
      <w:r w:rsidR="00884C8F" w:rsidRPr="00694B82">
        <w:rPr>
          <w:rFonts w:asciiTheme="majorBidi" w:hAnsiTheme="majorBidi" w:cstheme="majorBidi"/>
          <w:sz w:val="28"/>
          <w:szCs w:val="28"/>
        </w:rPr>
        <w:t>main</w:t>
      </w:r>
      <w:r w:rsidR="00AE6786" w:rsidRPr="00694B82">
        <w:rPr>
          <w:rFonts w:asciiTheme="majorBidi" w:hAnsiTheme="majorBidi" w:cstheme="majorBidi"/>
          <w:sz w:val="28"/>
          <w:szCs w:val="28"/>
        </w:rPr>
        <w:t xml:space="preserve"> </w:t>
      </w:r>
      <w:r w:rsidR="00884C8F" w:rsidRPr="00694B82">
        <w:rPr>
          <w:rFonts w:asciiTheme="majorBidi" w:hAnsiTheme="majorBidi" w:cstheme="majorBidi"/>
          <w:sz w:val="28"/>
          <w:szCs w:val="28"/>
        </w:rPr>
        <w:t>objective</w:t>
      </w:r>
      <w:r w:rsidR="00AE6786" w:rsidRPr="00694B82">
        <w:rPr>
          <w:rFonts w:asciiTheme="majorBidi" w:hAnsiTheme="majorBidi" w:cstheme="majorBidi"/>
          <w:sz w:val="28"/>
          <w:szCs w:val="28"/>
        </w:rPr>
        <w:t xml:space="preserve"> </w:t>
      </w:r>
      <w:r w:rsidR="00884C8F">
        <w:rPr>
          <w:rFonts w:asciiTheme="majorBidi" w:hAnsiTheme="majorBidi" w:cstheme="majorBidi"/>
          <w:sz w:val="28"/>
          <w:szCs w:val="28"/>
        </w:rPr>
        <w:t>being</w:t>
      </w:r>
      <w:r w:rsidR="00AE6786" w:rsidRPr="00694B82">
        <w:rPr>
          <w:rFonts w:asciiTheme="majorBidi" w:hAnsiTheme="majorBidi" w:cstheme="majorBidi"/>
          <w:sz w:val="28"/>
          <w:szCs w:val="28"/>
        </w:rPr>
        <w:t xml:space="preserve"> </w:t>
      </w:r>
      <w:r w:rsidR="00694B82" w:rsidRPr="00694B82">
        <w:rPr>
          <w:rFonts w:asciiTheme="majorBidi" w:hAnsiTheme="majorBidi" w:cstheme="majorBidi"/>
          <w:sz w:val="28"/>
          <w:szCs w:val="28"/>
        </w:rPr>
        <w:t xml:space="preserve">the </w:t>
      </w:r>
      <w:r w:rsidR="00AE6786" w:rsidRPr="00694B82">
        <w:rPr>
          <w:rFonts w:asciiTheme="majorBidi" w:hAnsiTheme="majorBidi" w:cstheme="majorBidi"/>
          <w:sz w:val="28"/>
          <w:szCs w:val="28"/>
        </w:rPr>
        <w:t>thermal</w:t>
      </w:r>
      <w:r w:rsidR="00694B82" w:rsidRPr="00694B82">
        <w:rPr>
          <w:rFonts w:asciiTheme="majorBidi" w:hAnsiTheme="majorBidi" w:cstheme="majorBidi"/>
          <w:sz w:val="28"/>
          <w:szCs w:val="28"/>
        </w:rPr>
        <w:t>-</w:t>
      </w:r>
      <w:r w:rsidR="00AE6786" w:rsidRPr="00694B82">
        <w:rPr>
          <w:rFonts w:asciiTheme="majorBidi" w:hAnsiTheme="majorBidi" w:cstheme="majorBidi"/>
          <w:sz w:val="28"/>
          <w:szCs w:val="28"/>
        </w:rPr>
        <w:t xml:space="preserve">hydraulic performance. </w:t>
      </w:r>
      <w:r w:rsidR="00884C8F">
        <w:rPr>
          <w:rFonts w:asciiTheme="majorBidi" w:hAnsiTheme="majorBidi" w:cstheme="majorBidi"/>
          <w:sz w:val="28"/>
          <w:szCs w:val="28"/>
        </w:rPr>
        <w:t>And, t</w:t>
      </w:r>
      <w:r w:rsidR="00AE6786" w:rsidRPr="00694B82">
        <w:rPr>
          <w:rFonts w:asciiTheme="majorBidi" w:hAnsiTheme="majorBidi" w:cstheme="majorBidi"/>
          <w:sz w:val="28"/>
          <w:szCs w:val="28"/>
        </w:rPr>
        <w:t>he PEF increases with increasing the number of copper foam cylindrical inserts for low</w:t>
      </w:r>
      <w:r w:rsidR="00884C8F">
        <w:rPr>
          <w:rFonts w:asciiTheme="majorBidi" w:hAnsiTheme="majorBidi" w:cstheme="majorBidi"/>
          <w:sz w:val="28"/>
          <w:szCs w:val="28"/>
        </w:rPr>
        <w:t>er</w:t>
      </w:r>
      <w:r w:rsidR="00AE6786" w:rsidRPr="00694B82">
        <w:rPr>
          <w:rFonts w:asciiTheme="majorBidi" w:hAnsiTheme="majorBidi" w:cstheme="majorBidi"/>
          <w:sz w:val="28"/>
          <w:szCs w:val="28"/>
        </w:rPr>
        <w:t xml:space="preserve"> Re and </w:t>
      </w:r>
      <w:r w:rsidR="00884C8F" w:rsidRPr="00694B82">
        <w:rPr>
          <w:rFonts w:asciiTheme="majorBidi" w:hAnsiTheme="majorBidi" w:cstheme="majorBidi"/>
          <w:sz w:val="28"/>
          <w:szCs w:val="28"/>
        </w:rPr>
        <w:t>slowly</w:t>
      </w:r>
      <w:r w:rsidR="00AE6786" w:rsidRPr="00694B82">
        <w:rPr>
          <w:rFonts w:asciiTheme="majorBidi" w:hAnsiTheme="majorBidi" w:cstheme="majorBidi"/>
          <w:sz w:val="28"/>
          <w:szCs w:val="28"/>
        </w:rPr>
        <w:t xml:space="preserve"> </w:t>
      </w:r>
      <w:r w:rsidR="00884C8F" w:rsidRPr="00694B82">
        <w:rPr>
          <w:rFonts w:asciiTheme="majorBidi" w:hAnsiTheme="majorBidi" w:cstheme="majorBidi"/>
          <w:sz w:val="28"/>
          <w:szCs w:val="28"/>
        </w:rPr>
        <w:t>drops</w:t>
      </w:r>
      <w:r w:rsidR="00AE6786" w:rsidRPr="00694B82">
        <w:rPr>
          <w:rFonts w:asciiTheme="majorBidi" w:hAnsiTheme="majorBidi" w:cstheme="majorBidi"/>
          <w:sz w:val="28"/>
          <w:szCs w:val="28"/>
        </w:rPr>
        <w:t xml:space="preserve"> at </w:t>
      </w:r>
      <w:r w:rsidR="00884C8F" w:rsidRPr="00694B82">
        <w:rPr>
          <w:rFonts w:asciiTheme="majorBidi" w:hAnsiTheme="majorBidi" w:cstheme="majorBidi"/>
          <w:sz w:val="28"/>
          <w:szCs w:val="28"/>
        </w:rPr>
        <w:t>greater</w:t>
      </w:r>
      <w:r w:rsidR="00AE6786" w:rsidRPr="00694B82">
        <w:rPr>
          <w:rFonts w:asciiTheme="majorBidi" w:hAnsiTheme="majorBidi" w:cstheme="majorBidi"/>
          <w:sz w:val="28"/>
          <w:szCs w:val="28"/>
        </w:rPr>
        <w:t xml:space="preserve"> Re </w:t>
      </w:r>
      <w:r w:rsidR="00884C8F">
        <w:rPr>
          <w:rFonts w:asciiTheme="majorBidi" w:hAnsiTheme="majorBidi" w:cstheme="majorBidi"/>
          <w:sz w:val="28"/>
          <w:szCs w:val="28"/>
        </w:rPr>
        <w:t>if</w:t>
      </w:r>
      <w:r w:rsidR="00AE6786" w:rsidRPr="00694B82">
        <w:rPr>
          <w:rFonts w:asciiTheme="majorBidi" w:hAnsiTheme="majorBidi" w:cstheme="majorBidi"/>
          <w:sz w:val="28"/>
          <w:szCs w:val="28"/>
        </w:rPr>
        <w:t xml:space="preserve"> u</w:t>
      </w:r>
      <w:r w:rsidR="00884C8F">
        <w:rPr>
          <w:rFonts w:asciiTheme="majorBidi" w:hAnsiTheme="majorBidi" w:cstheme="majorBidi"/>
          <w:sz w:val="28"/>
          <w:szCs w:val="28"/>
        </w:rPr>
        <w:t>tilizing</w:t>
      </w:r>
      <w:r w:rsidR="00AE6786" w:rsidRPr="00694B82">
        <w:rPr>
          <w:rFonts w:asciiTheme="majorBidi" w:hAnsiTheme="majorBidi" w:cstheme="majorBidi"/>
          <w:sz w:val="28"/>
          <w:szCs w:val="28"/>
        </w:rPr>
        <w:t xml:space="preserve"> heat </w:t>
      </w:r>
      <w:r w:rsidR="00884C8F" w:rsidRPr="00694B82">
        <w:rPr>
          <w:rFonts w:asciiTheme="majorBidi" w:hAnsiTheme="majorBidi" w:cstheme="majorBidi"/>
          <w:sz w:val="28"/>
          <w:szCs w:val="28"/>
        </w:rPr>
        <w:t>responsibility</w:t>
      </w:r>
      <w:r w:rsidR="00AE6786" w:rsidRPr="00694B82">
        <w:rPr>
          <w:rFonts w:asciiTheme="majorBidi" w:hAnsiTheme="majorBidi" w:cstheme="majorBidi"/>
          <w:sz w:val="28"/>
          <w:szCs w:val="28"/>
        </w:rPr>
        <w:t xml:space="preserve"> as a heat exchanger performance</w:t>
      </w:r>
      <w:r w:rsidR="00884C8F" w:rsidRPr="00884C8F">
        <w:rPr>
          <w:rFonts w:asciiTheme="majorBidi" w:hAnsiTheme="majorBidi" w:cstheme="majorBidi"/>
          <w:sz w:val="28"/>
          <w:szCs w:val="28"/>
        </w:rPr>
        <w:t xml:space="preserve"> </w:t>
      </w:r>
      <w:r w:rsidR="00884C8F" w:rsidRPr="00694B82">
        <w:rPr>
          <w:rFonts w:asciiTheme="majorBidi" w:hAnsiTheme="majorBidi" w:cstheme="majorBidi"/>
          <w:sz w:val="28"/>
          <w:szCs w:val="28"/>
        </w:rPr>
        <w:t>indicator</w:t>
      </w:r>
      <w:r w:rsidR="00AE6786" w:rsidRPr="00694B82">
        <w:rPr>
          <w:rFonts w:asciiTheme="majorBidi" w:hAnsiTheme="majorBidi" w:cstheme="majorBidi"/>
          <w:sz w:val="28"/>
          <w:szCs w:val="28"/>
        </w:rPr>
        <w:t>.</w:t>
      </w:r>
      <w:r w:rsidR="00A23A5A">
        <w:rPr>
          <w:rFonts w:asciiTheme="majorBidi" w:hAnsiTheme="majorBidi" w:cstheme="majorBidi"/>
          <w:sz w:val="28"/>
          <w:szCs w:val="28"/>
        </w:rPr>
        <w:t xml:space="preserve"> </w:t>
      </w:r>
      <w:r w:rsidR="00A23A5A" w:rsidRPr="00A23A5A">
        <w:rPr>
          <w:rFonts w:asciiTheme="majorBidi" w:hAnsiTheme="majorBidi" w:cstheme="majorBidi"/>
          <w:sz w:val="28"/>
          <w:szCs w:val="28"/>
        </w:rPr>
        <w:t xml:space="preserve">This is </w:t>
      </w:r>
      <w:r w:rsidR="007C3C5B">
        <w:rPr>
          <w:rFonts w:asciiTheme="majorBidi" w:hAnsiTheme="majorBidi" w:cstheme="majorBidi"/>
          <w:sz w:val="28"/>
          <w:szCs w:val="28"/>
        </w:rPr>
        <w:t>due to that</w:t>
      </w:r>
      <w:r w:rsidR="00A23A5A" w:rsidRPr="00A23A5A">
        <w:rPr>
          <w:rFonts w:asciiTheme="majorBidi" w:hAnsiTheme="majorBidi" w:cstheme="majorBidi"/>
          <w:sz w:val="28"/>
          <w:szCs w:val="28"/>
        </w:rPr>
        <w:t xml:space="preserve"> the larger number of cylindrical inserts </w:t>
      </w:r>
      <w:r w:rsidR="007C3C5B" w:rsidRPr="00A23A5A">
        <w:rPr>
          <w:rFonts w:asciiTheme="majorBidi" w:hAnsiTheme="majorBidi" w:cstheme="majorBidi"/>
          <w:sz w:val="28"/>
          <w:szCs w:val="28"/>
        </w:rPr>
        <w:t>number</w:t>
      </w:r>
      <w:r w:rsidR="007C3C5B" w:rsidRPr="00694B82">
        <w:rPr>
          <w:rFonts w:asciiTheme="majorBidi" w:hAnsiTheme="majorBidi" w:cstheme="majorBidi"/>
          <w:sz w:val="28"/>
          <w:szCs w:val="28"/>
        </w:rPr>
        <w:t xml:space="preserve"> </w:t>
      </w:r>
      <w:r w:rsidR="00A23A5A" w:rsidRPr="00694B82">
        <w:rPr>
          <w:rFonts w:asciiTheme="majorBidi" w:hAnsiTheme="majorBidi" w:cstheme="majorBidi"/>
          <w:sz w:val="28"/>
          <w:szCs w:val="28"/>
        </w:rPr>
        <w:t xml:space="preserve">can </w:t>
      </w:r>
      <w:r w:rsidR="00694B82" w:rsidRPr="00694B82">
        <w:rPr>
          <w:rFonts w:asciiTheme="majorBidi" w:hAnsiTheme="majorBidi" w:cstheme="majorBidi"/>
          <w:sz w:val="28"/>
          <w:szCs w:val="28"/>
        </w:rPr>
        <w:t>make</w:t>
      </w:r>
      <w:r w:rsidR="00A23A5A" w:rsidRPr="00694B82">
        <w:rPr>
          <w:rFonts w:asciiTheme="majorBidi" w:hAnsiTheme="majorBidi" w:cstheme="majorBidi"/>
          <w:sz w:val="28"/>
          <w:szCs w:val="28"/>
        </w:rPr>
        <w:t xml:space="preserve"> </w:t>
      </w:r>
      <w:r w:rsidR="00694B82" w:rsidRPr="00694B82">
        <w:rPr>
          <w:rFonts w:asciiTheme="majorBidi" w:hAnsiTheme="majorBidi" w:cstheme="majorBidi"/>
          <w:sz w:val="28"/>
          <w:szCs w:val="28"/>
        </w:rPr>
        <w:t>sturdier</w:t>
      </w:r>
      <w:r w:rsidR="00A23A5A" w:rsidRPr="00694B82">
        <w:rPr>
          <w:rFonts w:asciiTheme="majorBidi" w:hAnsiTheme="majorBidi" w:cstheme="majorBidi"/>
          <w:sz w:val="28"/>
          <w:szCs w:val="28"/>
        </w:rPr>
        <w:t xml:space="preserve"> secondary flow </w:t>
      </w:r>
      <w:r w:rsidR="00694B82" w:rsidRPr="00694B82">
        <w:rPr>
          <w:rFonts w:asciiTheme="majorBidi" w:hAnsiTheme="majorBidi" w:cstheme="majorBidi"/>
          <w:sz w:val="28"/>
          <w:szCs w:val="28"/>
        </w:rPr>
        <w:t>causing</w:t>
      </w:r>
      <w:r w:rsidR="00A23A5A" w:rsidRPr="00694B82">
        <w:rPr>
          <w:rFonts w:asciiTheme="majorBidi" w:hAnsiTheme="majorBidi" w:cstheme="majorBidi"/>
          <w:sz w:val="28"/>
          <w:szCs w:val="28"/>
        </w:rPr>
        <w:t xml:space="preserve"> </w:t>
      </w:r>
      <w:r w:rsidR="00694B82" w:rsidRPr="00694B82">
        <w:rPr>
          <w:rFonts w:asciiTheme="majorBidi" w:hAnsiTheme="majorBidi" w:cstheme="majorBidi"/>
          <w:sz w:val="28"/>
          <w:szCs w:val="28"/>
        </w:rPr>
        <w:t xml:space="preserve">a </w:t>
      </w:r>
      <w:r w:rsidR="00A23A5A" w:rsidRPr="00694B82">
        <w:rPr>
          <w:rFonts w:asciiTheme="majorBidi" w:hAnsiTheme="majorBidi" w:cstheme="majorBidi"/>
          <w:sz w:val="28"/>
          <w:szCs w:val="28"/>
        </w:rPr>
        <w:t xml:space="preserve">higher </w:t>
      </w:r>
      <w:r w:rsidR="00694B82" w:rsidRPr="00694B82">
        <w:rPr>
          <w:rFonts w:asciiTheme="majorBidi" w:hAnsiTheme="majorBidi" w:cstheme="majorBidi"/>
          <w:sz w:val="28"/>
          <w:szCs w:val="28"/>
        </w:rPr>
        <w:t xml:space="preserve">rate of </w:t>
      </w:r>
      <w:r w:rsidR="00A23A5A" w:rsidRPr="00694B82">
        <w:rPr>
          <w:rFonts w:asciiTheme="majorBidi" w:hAnsiTheme="majorBidi" w:cstheme="majorBidi"/>
          <w:sz w:val="28"/>
          <w:szCs w:val="28"/>
        </w:rPr>
        <w:t>convective heat transfer.</w:t>
      </w:r>
    </w:p>
    <w:p w:rsidR="00E358D1" w:rsidRPr="00694B82" w:rsidRDefault="00E358D1" w:rsidP="00E358D1">
      <w:pPr>
        <w:bidi w:val="0"/>
        <w:spacing w:after="0"/>
        <w:jc w:val="both"/>
        <w:rPr>
          <w:rFonts w:asciiTheme="majorBidi" w:hAnsiTheme="majorBidi" w:cstheme="majorBidi"/>
          <w:sz w:val="28"/>
          <w:szCs w:val="28"/>
        </w:rPr>
      </w:pPr>
    </w:p>
    <w:p w:rsidR="006E34D1" w:rsidRDefault="006E34D1" w:rsidP="006E34D1">
      <w:pPr>
        <w:bidi w:val="0"/>
        <w:spacing w:after="0"/>
        <w:jc w:val="both"/>
        <w:rPr>
          <w:rFonts w:asciiTheme="majorBidi" w:hAnsiTheme="majorBidi" w:cstheme="majorBidi"/>
          <w:sz w:val="28"/>
          <w:szCs w:val="28"/>
          <w:lang w:bidi="ar-AE"/>
        </w:rPr>
      </w:pPr>
    </w:p>
    <w:p w:rsidR="00BE4AB1" w:rsidRDefault="00BE46D1" w:rsidP="006F3F0E">
      <w:pPr>
        <w:bidi w:val="0"/>
        <w:spacing w:after="0"/>
        <w:jc w:val="center"/>
        <w:rPr>
          <w:rFonts w:asciiTheme="majorBidi" w:hAnsiTheme="majorBidi" w:cstheme="majorBidi"/>
          <w:sz w:val="28"/>
          <w:szCs w:val="28"/>
          <w:lang w:bidi="ar-AE"/>
        </w:rPr>
      </w:pPr>
      <w:r>
        <w:rPr>
          <w:noProof/>
        </w:rPr>
        <w:drawing>
          <wp:inline distT="0" distB="0" distL="0" distR="0" wp14:anchorId="04E885BC" wp14:editId="675F417B">
            <wp:extent cx="4019550" cy="1905000"/>
            <wp:effectExtent l="0" t="0" r="19050" b="1905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6F3F0E" w:rsidRDefault="006F3F0E" w:rsidP="006F3F0E">
      <w:pPr>
        <w:bidi w:val="0"/>
        <w:spacing w:after="0"/>
        <w:jc w:val="both"/>
        <w:rPr>
          <w:rFonts w:asciiTheme="majorBidi" w:hAnsiTheme="majorBidi" w:cstheme="majorBidi"/>
          <w:sz w:val="24"/>
          <w:szCs w:val="24"/>
        </w:rPr>
      </w:pPr>
    </w:p>
    <w:p w:rsidR="00BE4AB1" w:rsidRPr="006F3F0E" w:rsidRDefault="006F3F0E" w:rsidP="001105D2">
      <w:pPr>
        <w:bidi w:val="0"/>
        <w:spacing w:after="0"/>
        <w:jc w:val="center"/>
        <w:rPr>
          <w:rFonts w:asciiTheme="majorBidi" w:hAnsiTheme="majorBidi" w:cstheme="majorBidi"/>
          <w:sz w:val="24"/>
          <w:szCs w:val="24"/>
          <w:lang w:bidi="ar-AE"/>
        </w:rPr>
      </w:pPr>
      <w:r w:rsidRPr="006F3F0E">
        <w:rPr>
          <w:rFonts w:asciiTheme="majorBidi" w:hAnsiTheme="majorBidi" w:cstheme="majorBidi"/>
          <w:sz w:val="24"/>
          <w:szCs w:val="24"/>
        </w:rPr>
        <w:t xml:space="preserve">Fig. </w:t>
      </w:r>
      <w:r>
        <w:rPr>
          <w:rFonts w:asciiTheme="majorBidi" w:hAnsiTheme="majorBidi" w:cstheme="majorBidi"/>
          <w:sz w:val="24"/>
          <w:szCs w:val="24"/>
        </w:rPr>
        <w:t>9</w:t>
      </w:r>
      <w:r w:rsidR="00C25678">
        <w:rPr>
          <w:rFonts w:asciiTheme="majorBidi" w:hAnsiTheme="majorBidi" w:cstheme="majorBidi"/>
          <w:sz w:val="24"/>
          <w:szCs w:val="24"/>
        </w:rPr>
        <w:t>:</w:t>
      </w:r>
      <w:r w:rsidRPr="006F3F0E">
        <w:rPr>
          <w:rFonts w:asciiTheme="majorBidi" w:hAnsiTheme="majorBidi" w:cstheme="majorBidi"/>
          <w:sz w:val="24"/>
          <w:szCs w:val="24"/>
        </w:rPr>
        <w:t xml:space="preserve"> </w:t>
      </w:r>
      <w:r w:rsidR="001105D2">
        <w:rPr>
          <w:rFonts w:asciiTheme="majorBidi" w:hAnsiTheme="majorBidi" w:cstheme="majorBidi"/>
          <w:sz w:val="24"/>
          <w:szCs w:val="24"/>
        </w:rPr>
        <w:t>R</w:t>
      </w:r>
      <w:r w:rsidRPr="006F3F0E">
        <w:rPr>
          <w:rFonts w:asciiTheme="majorBidi" w:hAnsiTheme="majorBidi" w:cstheme="majorBidi"/>
          <w:sz w:val="24"/>
          <w:szCs w:val="24"/>
        </w:rPr>
        <w:t>elationship between thermal performance factor and Re n</w:t>
      </w:r>
      <w:r w:rsidR="00C25678">
        <w:rPr>
          <w:rFonts w:asciiTheme="majorBidi" w:hAnsiTheme="majorBidi" w:cstheme="majorBidi"/>
          <w:sz w:val="24"/>
          <w:szCs w:val="24"/>
        </w:rPr>
        <w:t>o</w:t>
      </w:r>
      <w:r w:rsidR="001105D2">
        <w:rPr>
          <w:rFonts w:asciiTheme="majorBidi" w:hAnsiTheme="majorBidi" w:cstheme="majorBidi"/>
          <w:sz w:val="24"/>
          <w:szCs w:val="24"/>
        </w:rPr>
        <w:t>.</w:t>
      </w:r>
    </w:p>
    <w:p w:rsidR="00E358D1" w:rsidRDefault="00E358D1" w:rsidP="000B05FF">
      <w:pPr>
        <w:bidi w:val="0"/>
        <w:spacing w:after="0"/>
        <w:jc w:val="both"/>
        <w:rPr>
          <w:rFonts w:asciiTheme="majorBidi" w:hAnsiTheme="majorBidi" w:cstheme="majorBidi"/>
          <w:b/>
          <w:bCs/>
          <w:sz w:val="28"/>
          <w:szCs w:val="28"/>
          <w:lang w:bidi="ar-AE"/>
        </w:rPr>
      </w:pPr>
    </w:p>
    <w:p w:rsidR="00BE4AB1" w:rsidRDefault="002D1CDE" w:rsidP="00E358D1">
      <w:pPr>
        <w:bidi w:val="0"/>
        <w:spacing w:after="0"/>
        <w:jc w:val="both"/>
        <w:rPr>
          <w:rFonts w:asciiTheme="majorBidi" w:hAnsiTheme="majorBidi" w:cstheme="majorBidi"/>
          <w:sz w:val="28"/>
          <w:szCs w:val="28"/>
          <w:lang w:bidi="ar-AE"/>
        </w:rPr>
      </w:pPr>
      <w:r w:rsidRPr="00C25678">
        <w:rPr>
          <w:rFonts w:asciiTheme="majorBidi" w:hAnsiTheme="majorBidi" w:cstheme="majorBidi"/>
          <w:b/>
          <w:bCs/>
          <w:sz w:val="28"/>
          <w:szCs w:val="28"/>
          <w:lang w:bidi="ar-AE"/>
        </w:rPr>
        <w:t>6.5</w:t>
      </w:r>
      <w:r>
        <w:rPr>
          <w:rFonts w:asciiTheme="majorBidi" w:hAnsiTheme="majorBidi" w:cstheme="majorBidi"/>
          <w:sz w:val="28"/>
          <w:szCs w:val="28"/>
          <w:lang w:bidi="ar-AE"/>
        </w:rPr>
        <w:t xml:space="preserve"> </w:t>
      </w:r>
      <w:r w:rsidRPr="002D1CDE">
        <w:rPr>
          <w:rFonts w:asciiTheme="majorBidi" w:hAnsiTheme="majorBidi" w:cstheme="majorBidi"/>
          <w:b/>
          <w:bCs/>
          <w:sz w:val="28"/>
          <w:szCs w:val="28"/>
        </w:rPr>
        <w:t>Effectiveness</w:t>
      </w:r>
    </w:p>
    <w:p w:rsidR="002D1CDE" w:rsidRDefault="000B05FF" w:rsidP="00F9739E">
      <w:pPr>
        <w:bidi w:val="0"/>
        <w:spacing w:after="0"/>
        <w:jc w:val="both"/>
        <w:rPr>
          <w:rFonts w:asciiTheme="majorBidi" w:hAnsiTheme="majorBidi" w:cstheme="majorBidi"/>
          <w:sz w:val="28"/>
          <w:szCs w:val="28"/>
          <w:lang w:bidi="ar-AE"/>
        </w:rPr>
      </w:pPr>
      <w:r>
        <w:rPr>
          <w:rFonts w:asciiTheme="majorBidi" w:hAnsiTheme="majorBidi" w:cstheme="majorBidi"/>
          <w:sz w:val="28"/>
          <w:szCs w:val="28"/>
          <w:lang w:bidi="ar-AE"/>
        </w:rPr>
        <w:t xml:space="preserve">       </w:t>
      </w:r>
      <w:r w:rsidR="00D41BA9" w:rsidRPr="00D41BA9">
        <w:rPr>
          <w:rFonts w:asciiTheme="majorBidi" w:hAnsiTheme="majorBidi" w:cstheme="majorBidi"/>
          <w:sz w:val="28"/>
          <w:szCs w:val="28"/>
          <w:lang w:bidi="ar-AE"/>
        </w:rPr>
        <w:t>Fig</w:t>
      </w:r>
      <w:r w:rsidR="00C25678">
        <w:rPr>
          <w:rFonts w:asciiTheme="majorBidi" w:hAnsiTheme="majorBidi" w:cstheme="majorBidi"/>
          <w:sz w:val="28"/>
          <w:szCs w:val="28"/>
          <w:lang w:bidi="ar-AE"/>
        </w:rPr>
        <w:t>ure</w:t>
      </w:r>
      <w:r w:rsidR="00D41BA9" w:rsidRPr="00D41BA9">
        <w:rPr>
          <w:rFonts w:asciiTheme="majorBidi" w:hAnsiTheme="majorBidi" w:cstheme="majorBidi"/>
          <w:sz w:val="28"/>
          <w:szCs w:val="28"/>
          <w:lang w:bidi="ar-AE"/>
        </w:rPr>
        <w:t xml:space="preserve"> 10 presents the variation of heat transfer </w:t>
      </w:r>
      <w:r w:rsidR="00D41BA9" w:rsidRPr="000633E5">
        <w:rPr>
          <w:rFonts w:asciiTheme="majorBidi" w:hAnsiTheme="majorBidi" w:cstheme="majorBidi"/>
          <w:sz w:val="28"/>
          <w:szCs w:val="28"/>
          <w:lang w:bidi="ar-AE"/>
        </w:rPr>
        <w:t xml:space="preserve">effectiveness </w:t>
      </w:r>
      <w:r w:rsidR="00787EA3" w:rsidRPr="000633E5">
        <w:rPr>
          <w:rFonts w:asciiTheme="majorBidi" w:hAnsiTheme="majorBidi" w:cstheme="majorBidi"/>
          <w:sz w:val="28"/>
          <w:szCs w:val="28"/>
          <w:lang w:bidi="ar-AE"/>
        </w:rPr>
        <w:t xml:space="preserve">in terms of </w:t>
      </w:r>
      <w:r w:rsidR="00D41BA9" w:rsidRPr="000633E5">
        <w:rPr>
          <w:rFonts w:asciiTheme="majorBidi" w:hAnsiTheme="majorBidi" w:cstheme="majorBidi"/>
          <w:sz w:val="28"/>
          <w:szCs w:val="28"/>
          <w:lang w:bidi="ar-AE"/>
        </w:rPr>
        <w:t xml:space="preserve">the Re number. </w:t>
      </w:r>
      <w:r w:rsidR="00787EA3" w:rsidRPr="000633E5">
        <w:rPr>
          <w:rFonts w:asciiTheme="majorBidi" w:hAnsiTheme="majorBidi" w:cstheme="majorBidi"/>
          <w:sz w:val="28"/>
          <w:szCs w:val="28"/>
          <w:lang w:bidi="ar-AE"/>
        </w:rPr>
        <w:t>It'</w:t>
      </w:r>
      <w:r w:rsidR="00D41BA9" w:rsidRPr="000633E5">
        <w:rPr>
          <w:rFonts w:asciiTheme="majorBidi" w:hAnsiTheme="majorBidi" w:cstheme="majorBidi"/>
          <w:sz w:val="28"/>
          <w:szCs w:val="28"/>
          <w:lang w:bidi="ar-AE"/>
        </w:rPr>
        <w:t xml:space="preserve">s </w:t>
      </w:r>
      <w:r w:rsidR="00787EA3" w:rsidRPr="000633E5">
        <w:rPr>
          <w:rFonts w:asciiTheme="majorBidi" w:hAnsiTheme="majorBidi" w:cstheme="majorBidi"/>
          <w:sz w:val="28"/>
          <w:szCs w:val="28"/>
          <w:lang w:bidi="ar-AE"/>
        </w:rPr>
        <w:t>obvious</w:t>
      </w:r>
      <w:r w:rsidR="00D41BA9" w:rsidRPr="000633E5">
        <w:rPr>
          <w:rFonts w:asciiTheme="majorBidi" w:hAnsiTheme="majorBidi" w:cstheme="majorBidi"/>
          <w:sz w:val="28"/>
          <w:szCs w:val="28"/>
          <w:lang w:bidi="ar-AE"/>
        </w:rPr>
        <w:t xml:space="preserve">, as </w:t>
      </w:r>
      <w:r w:rsidR="00787EA3" w:rsidRPr="000633E5">
        <w:rPr>
          <w:rFonts w:asciiTheme="majorBidi" w:hAnsiTheme="majorBidi" w:cstheme="majorBidi"/>
          <w:sz w:val="28"/>
          <w:szCs w:val="28"/>
          <w:lang w:bidi="ar-AE"/>
        </w:rPr>
        <w:t>displayed</w:t>
      </w:r>
      <w:r w:rsidR="00D41BA9" w:rsidRPr="000633E5">
        <w:rPr>
          <w:rFonts w:asciiTheme="majorBidi" w:hAnsiTheme="majorBidi" w:cstheme="majorBidi"/>
          <w:sz w:val="28"/>
          <w:szCs w:val="28"/>
          <w:lang w:bidi="ar-AE"/>
        </w:rPr>
        <w:t xml:space="preserve"> in the fig</w:t>
      </w:r>
      <w:r w:rsidR="00787EA3" w:rsidRPr="000633E5">
        <w:rPr>
          <w:rFonts w:asciiTheme="majorBidi" w:hAnsiTheme="majorBidi" w:cstheme="majorBidi"/>
          <w:sz w:val="28"/>
          <w:szCs w:val="28"/>
          <w:lang w:bidi="ar-AE"/>
        </w:rPr>
        <w:t>. 10</w:t>
      </w:r>
      <w:r w:rsidR="00D41BA9" w:rsidRPr="000633E5">
        <w:rPr>
          <w:rFonts w:asciiTheme="majorBidi" w:hAnsiTheme="majorBidi" w:cstheme="majorBidi"/>
          <w:sz w:val="28"/>
          <w:szCs w:val="28"/>
          <w:lang w:bidi="ar-AE"/>
        </w:rPr>
        <w:t xml:space="preserve"> that the effectiveness </w:t>
      </w:r>
      <w:r w:rsidR="00787EA3" w:rsidRPr="000633E5">
        <w:rPr>
          <w:rFonts w:asciiTheme="majorBidi" w:hAnsiTheme="majorBidi" w:cstheme="majorBidi"/>
          <w:sz w:val="28"/>
          <w:szCs w:val="28"/>
          <w:lang w:bidi="ar-AE"/>
        </w:rPr>
        <w:t>lasts</w:t>
      </w:r>
      <w:r w:rsidR="00D41BA9" w:rsidRPr="000633E5">
        <w:rPr>
          <w:rFonts w:asciiTheme="majorBidi" w:hAnsiTheme="majorBidi" w:cstheme="majorBidi"/>
          <w:sz w:val="28"/>
          <w:szCs w:val="28"/>
          <w:lang w:bidi="ar-AE"/>
        </w:rPr>
        <w:t xml:space="preserve"> to dramatically </w:t>
      </w:r>
      <w:r w:rsidR="00787EA3" w:rsidRPr="000633E5">
        <w:rPr>
          <w:rFonts w:asciiTheme="majorBidi" w:hAnsiTheme="majorBidi" w:cstheme="majorBidi"/>
          <w:sz w:val="28"/>
          <w:szCs w:val="28"/>
          <w:lang w:bidi="ar-AE"/>
        </w:rPr>
        <w:t xml:space="preserve">raise </w:t>
      </w:r>
      <w:r w:rsidR="00D41BA9" w:rsidRPr="000633E5">
        <w:rPr>
          <w:rFonts w:asciiTheme="majorBidi" w:hAnsiTheme="majorBidi" w:cstheme="majorBidi"/>
          <w:sz w:val="28"/>
          <w:szCs w:val="28"/>
          <w:lang w:bidi="ar-AE"/>
        </w:rPr>
        <w:t xml:space="preserve">as the </w:t>
      </w:r>
      <w:r w:rsidR="00787EA3" w:rsidRPr="000633E5">
        <w:rPr>
          <w:rFonts w:asciiTheme="majorBidi" w:hAnsiTheme="majorBidi" w:cstheme="majorBidi"/>
          <w:sz w:val="28"/>
          <w:szCs w:val="28"/>
          <w:lang w:bidi="ar-AE"/>
        </w:rPr>
        <w:t xml:space="preserve">rate of </w:t>
      </w:r>
      <w:r w:rsidR="00D41BA9" w:rsidRPr="000633E5">
        <w:rPr>
          <w:rFonts w:asciiTheme="majorBidi" w:hAnsiTheme="majorBidi" w:cstheme="majorBidi"/>
          <w:sz w:val="28"/>
          <w:szCs w:val="28"/>
          <w:lang w:bidi="ar-AE"/>
        </w:rPr>
        <w:t>Re n</w:t>
      </w:r>
      <w:r w:rsidR="00787EA3" w:rsidRPr="000633E5">
        <w:rPr>
          <w:rFonts w:asciiTheme="majorBidi" w:hAnsiTheme="majorBidi" w:cstheme="majorBidi"/>
          <w:sz w:val="28"/>
          <w:szCs w:val="28"/>
          <w:lang w:bidi="ar-AE"/>
        </w:rPr>
        <w:t>o.</w:t>
      </w:r>
      <w:r w:rsidR="00D41BA9" w:rsidRPr="000633E5">
        <w:rPr>
          <w:rFonts w:asciiTheme="majorBidi" w:hAnsiTheme="majorBidi" w:cstheme="majorBidi"/>
          <w:sz w:val="28"/>
          <w:szCs w:val="28"/>
          <w:lang w:bidi="ar-AE"/>
        </w:rPr>
        <w:t xml:space="preserve"> </w:t>
      </w:r>
      <w:r w:rsidR="00787EA3" w:rsidRPr="000633E5">
        <w:rPr>
          <w:rFonts w:asciiTheme="majorBidi" w:hAnsiTheme="majorBidi" w:cstheme="majorBidi"/>
          <w:sz w:val="28"/>
          <w:szCs w:val="28"/>
          <w:lang w:bidi="ar-AE"/>
        </w:rPr>
        <w:t>raises</w:t>
      </w:r>
      <w:r w:rsidR="00D41BA9" w:rsidRPr="000633E5">
        <w:rPr>
          <w:rFonts w:asciiTheme="majorBidi" w:hAnsiTheme="majorBidi" w:cstheme="majorBidi"/>
          <w:sz w:val="28"/>
          <w:szCs w:val="28"/>
          <w:lang w:bidi="ar-AE"/>
        </w:rPr>
        <w:t xml:space="preserve">, for </w:t>
      </w:r>
      <w:r w:rsidR="00787EA3" w:rsidRPr="000633E5">
        <w:rPr>
          <w:rFonts w:asciiTheme="majorBidi" w:hAnsiTheme="majorBidi" w:cstheme="majorBidi"/>
          <w:sz w:val="28"/>
          <w:szCs w:val="28"/>
          <w:lang w:bidi="ar-AE"/>
        </w:rPr>
        <w:t>the whole</w:t>
      </w:r>
      <w:r w:rsidR="00D41BA9" w:rsidRPr="000633E5">
        <w:rPr>
          <w:rFonts w:asciiTheme="majorBidi" w:hAnsiTheme="majorBidi" w:cstheme="majorBidi"/>
          <w:sz w:val="28"/>
          <w:szCs w:val="28"/>
          <w:lang w:bidi="ar-AE"/>
        </w:rPr>
        <w:t xml:space="preserve"> experimental cases. </w:t>
      </w:r>
      <w:r w:rsidR="00787EA3" w:rsidRPr="000633E5">
        <w:rPr>
          <w:rFonts w:asciiTheme="majorBidi" w:hAnsiTheme="majorBidi" w:cstheme="majorBidi"/>
          <w:sz w:val="28"/>
          <w:szCs w:val="28"/>
          <w:lang w:bidi="ar-AE"/>
        </w:rPr>
        <w:t>A</w:t>
      </w:r>
      <w:r w:rsidR="00D41BA9" w:rsidRPr="000633E5">
        <w:rPr>
          <w:rFonts w:asciiTheme="majorBidi" w:hAnsiTheme="majorBidi" w:cstheme="majorBidi"/>
          <w:sz w:val="28"/>
          <w:szCs w:val="28"/>
          <w:lang w:bidi="ar-AE"/>
        </w:rPr>
        <w:t>ddition</w:t>
      </w:r>
      <w:r w:rsidR="00787EA3" w:rsidRPr="000633E5">
        <w:rPr>
          <w:rFonts w:asciiTheme="majorBidi" w:hAnsiTheme="majorBidi" w:cstheme="majorBidi"/>
          <w:sz w:val="28"/>
          <w:szCs w:val="28"/>
          <w:lang w:bidi="ar-AE"/>
        </w:rPr>
        <w:t>ally</w:t>
      </w:r>
      <w:r w:rsidR="00D41BA9" w:rsidRPr="000633E5">
        <w:rPr>
          <w:rFonts w:asciiTheme="majorBidi" w:hAnsiTheme="majorBidi" w:cstheme="majorBidi"/>
          <w:sz w:val="28"/>
          <w:szCs w:val="28"/>
          <w:lang w:bidi="ar-AE"/>
        </w:rPr>
        <w:t xml:space="preserve">, </w:t>
      </w:r>
      <w:r w:rsidR="00787EA3" w:rsidRPr="000633E5">
        <w:rPr>
          <w:rFonts w:asciiTheme="majorBidi" w:hAnsiTheme="majorBidi" w:cstheme="majorBidi"/>
          <w:sz w:val="28"/>
          <w:szCs w:val="28"/>
          <w:lang w:bidi="ar-AE"/>
        </w:rPr>
        <w:t>it</w:t>
      </w:r>
      <w:r w:rsidR="00D41BA9" w:rsidRPr="000633E5">
        <w:rPr>
          <w:rFonts w:asciiTheme="majorBidi" w:hAnsiTheme="majorBidi" w:cstheme="majorBidi"/>
          <w:sz w:val="28"/>
          <w:szCs w:val="28"/>
          <w:lang w:bidi="ar-AE"/>
        </w:rPr>
        <w:t xml:space="preserve"> may </w:t>
      </w:r>
      <w:r w:rsidR="00787EA3" w:rsidRPr="000633E5">
        <w:rPr>
          <w:rFonts w:asciiTheme="majorBidi" w:hAnsiTheme="majorBidi" w:cstheme="majorBidi"/>
          <w:sz w:val="28"/>
          <w:szCs w:val="28"/>
          <w:lang w:bidi="ar-AE"/>
        </w:rPr>
        <w:t>obviously</w:t>
      </w:r>
      <w:r w:rsidR="00D41BA9" w:rsidRPr="000633E5">
        <w:rPr>
          <w:rFonts w:asciiTheme="majorBidi" w:hAnsiTheme="majorBidi" w:cstheme="majorBidi"/>
          <w:sz w:val="28"/>
          <w:szCs w:val="28"/>
          <w:lang w:bidi="ar-AE"/>
        </w:rPr>
        <w:t xml:space="preserve"> </w:t>
      </w:r>
      <w:r w:rsidR="00787EA3" w:rsidRPr="000633E5">
        <w:rPr>
          <w:rFonts w:asciiTheme="majorBidi" w:hAnsiTheme="majorBidi" w:cstheme="majorBidi"/>
          <w:sz w:val="28"/>
          <w:szCs w:val="28"/>
          <w:lang w:bidi="ar-AE"/>
        </w:rPr>
        <w:t>see</w:t>
      </w:r>
      <w:r w:rsidR="00D41BA9" w:rsidRPr="000633E5">
        <w:rPr>
          <w:rFonts w:asciiTheme="majorBidi" w:hAnsiTheme="majorBidi" w:cstheme="majorBidi"/>
          <w:sz w:val="28"/>
          <w:szCs w:val="28"/>
          <w:lang w:bidi="ar-AE"/>
        </w:rPr>
        <w:t xml:space="preserve"> that the </w:t>
      </w:r>
      <w:r w:rsidR="00787EA3" w:rsidRPr="000633E5">
        <w:rPr>
          <w:rFonts w:asciiTheme="majorBidi" w:hAnsiTheme="majorBidi" w:cstheme="majorBidi"/>
          <w:sz w:val="28"/>
          <w:szCs w:val="28"/>
          <w:lang w:bidi="ar-AE"/>
        </w:rPr>
        <w:t>effectiveness development</w:t>
      </w:r>
      <w:r w:rsidR="00D41BA9" w:rsidRPr="000633E5">
        <w:rPr>
          <w:rFonts w:asciiTheme="majorBidi" w:hAnsiTheme="majorBidi" w:cstheme="majorBidi"/>
          <w:sz w:val="28"/>
          <w:szCs w:val="28"/>
          <w:lang w:bidi="ar-AE"/>
        </w:rPr>
        <w:t xml:space="preserve"> is </w:t>
      </w:r>
      <w:r w:rsidR="00787EA3" w:rsidRPr="000633E5">
        <w:rPr>
          <w:rFonts w:asciiTheme="majorBidi" w:hAnsiTheme="majorBidi" w:cstheme="majorBidi"/>
          <w:sz w:val="28"/>
          <w:szCs w:val="28"/>
          <w:lang w:bidi="ar-AE"/>
        </w:rPr>
        <w:t xml:space="preserve">obvious </w:t>
      </w:r>
      <w:r w:rsidR="00D41BA9" w:rsidRPr="000633E5">
        <w:rPr>
          <w:rFonts w:asciiTheme="majorBidi" w:hAnsiTheme="majorBidi" w:cstheme="majorBidi"/>
          <w:sz w:val="28"/>
          <w:szCs w:val="28"/>
          <w:lang w:bidi="ar-AE"/>
        </w:rPr>
        <w:t xml:space="preserve">for the corrugated tube with cylindrical inserts </w:t>
      </w:r>
      <w:r w:rsidR="000633E5" w:rsidRPr="000633E5">
        <w:rPr>
          <w:rFonts w:asciiTheme="majorBidi" w:hAnsiTheme="majorBidi" w:cstheme="majorBidi"/>
          <w:sz w:val="28"/>
          <w:szCs w:val="28"/>
          <w:lang w:bidi="ar-AE"/>
        </w:rPr>
        <w:t xml:space="preserve">in </w:t>
      </w:r>
      <w:r w:rsidR="00D41BA9" w:rsidRPr="000633E5">
        <w:rPr>
          <w:rFonts w:asciiTheme="majorBidi" w:hAnsiTheme="majorBidi" w:cstheme="majorBidi"/>
          <w:sz w:val="28"/>
          <w:szCs w:val="28"/>
          <w:lang w:bidi="ar-AE"/>
        </w:rPr>
        <w:t>compar</w:t>
      </w:r>
      <w:r w:rsidR="000633E5" w:rsidRPr="000633E5">
        <w:rPr>
          <w:rFonts w:asciiTheme="majorBidi" w:hAnsiTheme="majorBidi" w:cstheme="majorBidi"/>
          <w:sz w:val="28"/>
          <w:szCs w:val="28"/>
          <w:lang w:bidi="ar-AE"/>
        </w:rPr>
        <w:t xml:space="preserve">ison with </w:t>
      </w:r>
      <w:r w:rsidR="00D41BA9" w:rsidRPr="000633E5">
        <w:rPr>
          <w:rFonts w:asciiTheme="majorBidi" w:hAnsiTheme="majorBidi" w:cstheme="majorBidi"/>
          <w:sz w:val="28"/>
          <w:szCs w:val="28"/>
          <w:lang w:bidi="ar-AE"/>
        </w:rPr>
        <w:t xml:space="preserve">smooth </w:t>
      </w:r>
      <w:r w:rsidR="000633E5" w:rsidRPr="000633E5">
        <w:rPr>
          <w:rFonts w:asciiTheme="majorBidi" w:hAnsiTheme="majorBidi" w:cstheme="majorBidi"/>
          <w:sz w:val="28"/>
          <w:szCs w:val="28"/>
          <w:lang w:bidi="ar-AE"/>
        </w:rPr>
        <w:t>tube</w:t>
      </w:r>
      <w:r w:rsidR="00D41BA9" w:rsidRPr="000633E5">
        <w:rPr>
          <w:rFonts w:asciiTheme="majorBidi" w:hAnsiTheme="majorBidi" w:cstheme="majorBidi"/>
          <w:sz w:val="28"/>
          <w:szCs w:val="28"/>
          <w:lang w:bidi="ar-AE"/>
        </w:rPr>
        <w:t xml:space="preserve">. </w:t>
      </w:r>
      <w:r w:rsidR="000633E5" w:rsidRPr="000633E5">
        <w:rPr>
          <w:rFonts w:asciiTheme="majorBidi" w:hAnsiTheme="majorBidi" w:cstheme="majorBidi"/>
          <w:sz w:val="28"/>
          <w:szCs w:val="28"/>
          <w:lang w:bidi="ar-AE"/>
        </w:rPr>
        <w:t>From</w:t>
      </w:r>
      <w:r w:rsidR="00D41BA9" w:rsidRPr="000633E5">
        <w:rPr>
          <w:rFonts w:asciiTheme="majorBidi" w:hAnsiTheme="majorBidi" w:cstheme="majorBidi"/>
          <w:sz w:val="28"/>
          <w:szCs w:val="28"/>
          <w:lang w:bidi="ar-AE"/>
        </w:rPr>
        <w:t xml:space="preserve"> the other </w:t>
      </w:r>
      <w:r w:rsidR="000633E5" w:rsidRPr="000633E5">
        <w:rPr>
          <w:rFonts w:asciiTheme="majorBidi" w:hAnsiTheme="majorBidi" w:cstheme="majorBidi"/>
          <w:sz w:val="28"/>
          <w:szCs w:val="28"/>
          <w:lang w:bidi="ar-AE"/>
        </w:rPr>
        <w:t>side</w:t>
      </w:r>
      <w:r w:rsidR="00D41BA9" w:rsidRPr="000633E5">
        <w:rPr>
          <w:rFonts w:asciiTheme="majorBidi" w:hAnsiTheme="majorBidi" w:cstheme="majorBidi"/>
          <w:sz w:val="28"/>
          <w:szCs w:val="28"/>
          <w:lang w:bidi="ar-AE"/>
        </w:rPr>
        <w:t xml:space="preserve">, </w:t>
      </w:r>
      <w:r w:rsidR="000633E5" w:rsidRPr="000633E5">
        <w:rPr>
          <w:rFonts w:asciiTheme="majorBidi" w:hAnsiTheme="majorBidi" w:cstheme="majorBidi"/>
          <w:sz w:val="28"/>
          <w:szCs w:val="28"/>
          <w:lang w:bidi="ar-AE"/>
        </w:rPr>
        <w:t>i</w:t>
      </w:r>
      <w:r w:rsidR="00D41BA9" w:rsidRPr="000633E5">
        <w:rPr>
          <w:rFonts w:asciiTheme="majorBidi" w:hAnsiTheme="majorBidi" w:cstheme="majorBidi"/>
          <w:sz w:val="28"/>
          <w:szCs w:val="28"/>
          <w:lang w:bidi="ar-AE"/>
        </w:rPr>
        <w:t xml:space="preserve">t was </w:t>
      </w:r>
      <w:r w:rsidR="000633E5" w:rsidRPr="000633E5">
        <w:rPr>
          <w:rFonts w:asciiTheme="majorBidi" w:hAnsiTheme="majorBidi" w:cstheme="majorBidi"/>
          <w:sz w:val="28"/>
          <w:szCs w:val="28"/>
          <w:lang w:bidi="ar-AE"/>
        </w:rPr>
        <w:t xml:space="preserve">observed </w:t>
      </w:r>
      <w:r w:rsidR="00D41BA9" w:rsidRPr="000633E5">
        <w:rPr>
          <w:rFonts w:asciiTheme="majorBidi" w:hAnsiTheme="majorBidi" w:cstheme="majorBidi"/>
          <w:sz w:val="28"/>
          <w:szCs w:val="28"/>
          <w:lang w:bidi="ar-AE"/>
        </w:rPr>
        <w:t xml:space="preserve">that the average effectiveness </w:t>
      </w:r>
      <w:r w:rsidR="000633E5" w:rsidRPr="000633E5">
        <w:rPr>
          <w:rFonts w:asciiTheme="majorBidi" w:hAnsiTheme="majorBidi" w:cstheme="majorBidi"/>
          <w:sz w:val="28"/>
          <w:szCs w:val="28"/>
          <w:lang w:bidi="ar-AE"/>
        </w:rPr>
        <w:t>determined</w:t>
      </w:r>
      <w:r w:rsidR="00D41BA9" w:rsidRPr="000633E5">
        <w:rPr>
          <w:rFonts w:asciiTheme="majorBidi" w:hAnsiTheme="majorBidi" w:cstheme="majorBidi"/>
          <w:sz w:val="28"/>
          <w:szCs w:val="28"/>
          <w:lang w:bidi="ar-AE"/>
        </w:rPr>
        <w:t xml:space="preserve"> </w:t>
      </w:r>
      <w:r w:rsidR="000633E5" w:rsidRPr="000633E5">
        <w:rPr>
          <w:rFonts w:asciiTheme="majorBidi" w:hAnsiTheme="majorBidi" w:cstheme="majorBidi"/>
          <w:sz w:val="28"/>
          <w:szCs w:val="28"/>
          <w:lang w:bidi="ar-AE"/>
        </w:rPr>
        <w:t>via</w:t>
      </w:r>
      <w:r w:rsidR="00D41BA9" w:rsidRPr="000633E5">
        <w:rPr>
          <w:rFonts w:asciiTheme="majorBidi" w:hAnsiTheme="majorBidi" w:cstheme="majorBidi"/>
          <w:sz w:val="28"/>
          <w:szCs w:val="28"/>
          <w:lang w:bidi="ar-AE"/>
        </w:rPr>
        <w:t xml:space="preserve"> the MFCI </w:t>
      </w:r>
      <w:r w:rsidR="000633E5" w:rsidRPr="000633E5">
        <w:rPr>
          <w:rFonts w:asciiTheme="majorBidi" w:hAnsiTheme="majorBidi" w:cstheme="majorBidi"/>
          <w:sz w:val="28"/>
          <w:szCs w:val="28"/>
          <w:lang w:bidi="ar-AE"/>
        </w:rPr>
        <w:t xml:space="preserve">employment </w:t>
      </w:r>
      <w:r w:rsidR="00D41BA9" w:rsidRPr="000633E5">
        <w:rPr>
          <w:rFonts w:asciiTheme="majorBidi" w:hAnsiTheme="majorBidi" w:cstheme="majorBidi"/>
          <w:sz w:val="28"/>
          <w:szCs w:val="28"/>
          <w:lang w:bidi="ar-AE"/>
        </w:rPr>
        <w:t xml:space="preserve">in the </w:t>
      </w:r>
      <w:r w:rsidR="000633E5" w:rsidRPr="000633E5">
        <w:rPr>
          <w:rFonts w:asciiTheme="majorBidi" w:hAnsiTheme="majorBidi" w:cstheme="majorBidi"/>
          <w:sz w:val="28"/>
          <w:szCs w:val="28"/>
          <w:lang w:bidi="ar-AE"/>
        </w:rPr>
        <w:t xml:space="preserve">utilized </w:t>
      </w:r>
      <w:r w:rsidR="00D41BA9" w:rsidRPr="000633E5">
        <w:rPr>
          <w:rFonts w:asciiTheme="majorBidi" w:hAnsiTheme="majorBidi" w:cstheme="majorBidi"/>
          <w:sz w:val="28"/>
          <w:szCs w:val="28"/>
          <w:lang w:bidi="ar-AE"/>
        </w:rPr>
        <w:t xml:space="preserve">Re </w:t>
      </w:r>
      <w:r w:rsidR="000633E5" w:rsidRPr="000633E5">
        <w:rPr>
          <w:rFonts w:asciiTheme="majorBidi" w:hAnsiTheme="majorBidi" w:cstheme="majorBidi"/>
          <w:sz w:val="28"/>
          <w:szCs w:val="28"/>
          <w:lang w:bidi="ar-AE"/>
        </w:rPr>
        <w:t xml:space="preserve">range </w:t>
      </w:r>
      <w:r w:rsidR="00D41BA9" w:rsidRPr="000633E5">
        <w:rPr>
          <w:rFonts w:asciiTheme="majorBidi" w:hAnsiTheme="majorBidi" w:cstheme="majorBidi"/>
          <w:sz w:val="28"/>
          <w:szCs w:val="28"/>
          <w:lang w:bidi="ar-AE"/>
        </w:rPr>
        <w:t xml:space="preserve">is </w:t>
      </w:r>
      <w:r w:rsidR="000633E5" w:rsidRPr="000633E5">
        <w:rPr>
          <w:rFonts w:asciiTheme="majorBidi" w:hAnsiTheme="majorBidi" w:cstheme="majorBidi"/>
          <w:sz w:val="28"/>
          <w:szCs w:val="28"/>
          <w:lang w:bidi="ar-AE"/>
        </w:rPr>
        <w:t>obtained</w:t>
      </w:r>
      <w:r w:rsidR="00D41BA9" w:rsidRPr="000633E5">
        <w:rPr>
          <w:rFonts w:asciiTheme="majorBidi" w:hAnsiTheme="majorBidi" w:cstheme="majorBidi"/>
          <w:sz w:val="28"/>
          <w:szCs w:val="28"/>
          <w:lang w:bidi="ar-AE"/>
        </w:rPr>
        <w:t xml:space="preserve"> to be </w:t>
      </w:r>
      <w:r w:rsidR="000633E5" w:rsidRPr="000633E5">
        <w:rPr>
          <w:rFonts w:asciiTheme="majorBidi" w:hAnsiTheme="majorBidi" w:cstheme="majorBidi"/>
          <w:sz w:val="28"/>
          <w:szCs w:val="28"/>
          <w:lang w:bidi="ar-AE"/>
        </w:rPr>
        <w:t>around</w:t>
      </w:r>
      <w:r w:rsidR="00D41BA9" w:rsidRPr="000633E5">
        <w:rPr>
          <w:rFonts w:asciiTheme="majorBidi" w:hAnsiTheme="majorBidi" w:cstheme="majorBidi"/>
          <w:sz w:val="28"/>
          <w:szCs w:val="28"/>
          <w:lang w:bidi="ar-AE"/>
        </w:rPr>
        <w:t xml:space="preserve"> </w:t>
      </w:r>
      <w:r w:rsidR="00F9739E">
        <w:rPr>
          <w:rFonts w:asciiTheme="majorBidi" w:hAnsiTheme="majorBidi" w:cstheme="majorBidi"/>
          <w:sz w:val="28"/>
          <w:szCs w:val="28"/>
          <w:lang w:bidi="ar-AE"/>
        </w:rPr>
        <w:t>82</w:t>
      </w:r>
      <w:r w:rsidR="00D41BA9" w:rsidRPr="000633E5">
        <w:rPr>
          <w:rFonts w:asciiTheme="majorBidi" w:hAnsiTheme="majorBidi" w:cstheme="majorBidi"/>
          <w:sz w:val="28"/>
          <w:szCs w:val="28"/>
          <w:lang w:bidi="ar-AE"/>
        </w:rPr>
        <w:t xml:space="preserve">%, </w:t>
      </w:r>
      <w:r w:rsidR="00F9739E">
        <w:rPr>
          <w:rFonts w:asciiTheme="majorBidi" w:hAnsiTheme="majorBidi" w:cstheme="majorBidi"/>
          <w:sz w:val="28"/>
          <w:szCs w:val="28"/>
          <w:lang w:bidi="ar-AE"/>
        </w:rPr>
        <w:t>92</w:t>
      </w:r>
      <w:r w:rsidR="00D41BA9" w:rsidRPr="000633E5">
        <w:rPr>
          <w:rFonts w:asciiTheme="majorBidi" w:hAnsiTheme="majorBidi" w:cstheme="majorBidi"/>
          <w:sz w:val="28"/>
          <w:szCs w:val="28"/>
          <w:lang w:bidi="ar-AE"/>
        </w:rPr>
        <w:t xml:space="preserve">%, and </w:t>
      </w:r>
      <w:r w:rsidR="00F9739E">
        <w:rPr>
          <w:rFonts w:asciiTheme="majorBidi" w:hAnsiTheme="majorBidi" w:cstheme="majorBidi"/>
          <w:sz w:val="28"/>
          <w:szCs w:val="28"/>
          <w:lang w:bidi="ar-AE"/>
        </w:rPr>
        <w:t>93</w:t>
      </w:r>
      <w:r w:rsidR="00D41BA9" w:rsidRPr="000633E5">
        <w:rPr>
          <w:rFonts w:asciiTheme="majorBidi" w:hAnsiTheme="majorBidi" w:cstheme="majorBidi"/>
          <w:sz w:val="28"/>
          <w:szCs w:val="28"/>
          <w:lang w:bidi="ar-AE"/>
        </w:rPr>
        <w:t>% higher than smooth</w:t>
      </w:r>
      <w:r w:rsidR="000633E5" w:rsidRPr="000633E5">
        <w:rPr>
          <w:rFonts w:asciiTheme="majorBidi" w:hAnsiTheme="majorBidi" w:cstheme="majorBidi"/>
          <w:sz w:val="28"/>
          <w:szCs w:val="28"/>
          <w:lang w:bidi="ar-AE"/>
        </w:rPr>
        <w:t xml:space="preserve"> tube</w:t>
      </w:r>
      <w:r w:rsidR="00C25678" w:rsidRPr="000633E5">
        <w:rPr>
          <w:rFonts w:asciiTheme="majorBidi" w:hAnsiTheme="majorBidi" w:cstheme="majorBidi"/>
          <w:sz w:val="28"/>
          <w:szCs w:val="28"/>
          <w:lang w:bidi="ar-AE"/>
        </w:rPr>
        <w:t>.</w:t>
      </w:r>
      <w:r w:rsidR="00B53FC1">
        <w:rPr>
          <w:rFonts w:asciiTheme="majorBidi" w:hAnsiTheme="majorBidi" w:cstheme="majorBidi"/>
          <w:sz w:val="28"/>
          <w:szCs w:val="28"/>
          <w:lang w:bidi="ar-AE"/>
        </w:rPr>
        <w:t xml:space="preserve"> </w:t>
      </w:r>
      <w:r w:rsidR="00723B08" w:rsidRPr="00B53FC1">
        <w:rPr>
          <w:rFonts w:asciiTheme="majorBidi" w:hAnsiTheme="majorBidi" w:cstheme="majorBidi"/>
          <w:sz w:val="28"/>
          <w:szCs w:val="28"/>
          <w:lang w:bidi="ar-AE"/>
        </w:rPr>
        <w:t>The</w:t>
      </w:r>
      <w:r w:rsidR="00B53FC1" w:rsidRPr="00B53FC1">
        <w:rPr>
          <w:rFonts w:asciiTheme="majorBidi" w:hAnsiTheme="majorBidi" w:cstheme="majorBidi"/>
          <w:sz w:val="28"/>
          <w:szCs w:val="28"/>
          <w:lang w:bidi="ar-AE"/>
        </w:rPr>
        <w:t xml:space="preserve"> reason is </w:t>
      </w:r>
      <w:r w:rsidR="00723B08" w:rsidRPr="00B53FC1">
        <w:rPr>
          <w:rFonts w:asciiTheme="majorBidi" w:hAnsiTheme="majorBidi" w:cstheme="majorBidi"/>
          <w:sz w:val="28"/>
          <w:szCs w:val="28"/>
          <w:lang w:bidi="ar-AE"/>
        </w:rPr>
        <w:t>that vortices</w:t>
      </w:r>
      <w:r w:rsidR="00B53FC1" w:rsidRPr="00B53FC1">
        <w:rPr>
          <w:rFonts w:asciiTheme="majorBidi" w:hAnsiTheme="majorBidi" w:cstheme="majorBidi"/>
          <w:sz w:val="28"/>
          <w:szCs w:val="28"/>
          <w:lang w:bidi="ar-AE"/>
        </w:rPr>
        <w:t xml:space="preserve"> occur around the corrugated surface, </w:t>
      </w:r>
      <w:r w:rsidR="00723B08" w:rsidRPr="00B53FC1">
        <w:rPr>
          <w:rFonts w:asciiTheme="majorBidi" w:hAnsiTheme="majorBidi" w:cstheme="majorBidi"/>
          <w:sz w:val="28"/>
          <w:szCs w:val="28"/>
          <w:lang w:bidi="ar-AE"/>
        </w:rPr>
        <w:t>and then</w:t>
      </w:r>
      <w:r w:rsidR="00B53FC1" w:rsidRPr="00B53FC1">
        <w:rPr>
          <w:rFonts w:asciiTheme="majorBidi" w:hAnsiTheme="majorBidi" w:cstheme="majorBidi"/>
          <w:sz w:val="28"/>
          <w:szCs w:val="28"/>
          <w:lang w:bidi="ar-AE"/>
        </w:rPr>
        <w:t xml:space="preserve"> high and developed vortices occur after the corrugated surface. In addition, these vortices increase as the number of metal foam cylinders increases.</w:t>
      </w:r>
      <w:r w:rsidR="00BB53D5" w:rsidRPr="00BB53D5">
        <w:t xml:space="preserve"> </w:t>
      </w:r>
      <w:r w:rsidR="00BB53D5" w:rsidRPr="00BB53D5">
        <w:rPr>
          <w:rFonts w:asciiTheme="majorBidi" w:hAnsiTheme="majorBidi" w:cstheme="majorBidi"/>
          <w:sz w:val="28"/>
          <w:szCs w:val="28"/>
          <w:lang w:bidi="ar-AE"/>
        </w:rPr>
        <w:t xml:space="preserve">And then MFCI with a high number of cylindrical inserts (N=4), is more effective for interruption of development of the thermal/hydrodynamic boundary </w:t>
      </w:r>
      <w:r w:rsidR="00BB53D5" w:rsidRPr="00BB53D5">
        <w:rPr>
          <w:rFonts w:asciiTheme="majorBidi" w:hAnsiTheme="majorBidi" w:cstheme="majorBidi"/>
          <w:sz w:val="28"/>
          <w:szCs w:val="28"/>
          <w:lang w:bidi="ar-AE"/>
        </w:rPr>
        <w:lastRenderedPageBreak/>
        <w:t>layer of the fluid flow and increase the degree of turbulence intensity than that with</w:t>
      </w:r>
      <w:r w:rsidR="0041001D">
        <w:rPr>
          <w:rFonts w:asciiTheme="majorBidi" w:hAnsiTheme="majorBidi" w:cstheme="majorBidi"/>
          <w:sz w:val="28"/>
          <w:szCs w:val="28"/>
          <w:lang w:bidi="ar-AE"/>
        </w:rPr>
        <w:t xml:space="preserve"> </w:t>
      </w:r>
      <w:r w:rsidR="0041001D" w:rsidRPr="0041001D">
        <w:rPr>
          <w:rFonts w:asciiTheme="majorBidi" w:hAnsiTheme="majorBidi" w:cstheme="majorBidi"/>
          <w:sz w:val="28"/>
          <w:szCs w:val="28"/>
          <w:lang w:bidi="ar-AE"/>
        </w:rPr>
        <w:t>a number of cylinders</w:t>
      </w:r>
      <w:r w:rsidR="00BB53D5" w:rsidRPr="00BB53D5">
        <w:rPr>
          <w:rFonts w:asciiTheme="majorBidi" w:hAnsiTheme="majorBidi" w:cstheme="majorBidi"/>
          <w:sz w:val="28"/>
          <w:szCs w:val="28"/>
          <w:lang w:bidi="ar-AE"/>
        </w:rPr>
        <w:t xml:space="preserve"> (N=3 and 2).</w:t>
      </w:r>
    </w:p>
    <w:p w:rsidR="00DF7960" w:rsidRPr="000633E5" w:rsidRDefault="00DF7960" w:rsidP="00DF7960">
      <w:pPr>
        <w:bidi w:val="0"/>
        <w:spacing w:after="0"/>
        <w:jc w:val="both"/>
        <w:rPr>
          <w:rFonts w:asciiTheme="majorBidi" w:hAnsiTheme="majorBidi" w:cstheme="majorBidi"/>
          <w:sz w:val="28"/>
          <w:szCs w:val="28"/>
          <w:lang w:bidi="ar-AE"/>
        </w:rPr>
      </w:pPr>
    </w:p>
    <w:p w:rsidR="00554F24" w:rsidRDefault="00D75F49" w:rsidP="00D75F49">
      <w:pPr>
        <w:bidi w:val="0"/>
        <w:spacing w:after="0"/>
        <w:jc w:val="center"/>
        <w:rPr>
          <w:rFonts w:asciiTheme="majorBidi" w:hAnsiTheme="majorBidi" w:cstheme="majorBidi"/>
          <w:sz w:val="28"/>
          <w:szCs w:val="28"/>
          <w:lang w:bidi="ar-AE"/>
        </w:rPr>
      </w:pPr>
      <w:r>
        <w:rPr>
          <w:noProof/>
        </w:rPr>
        <w:drawing>
          <wp:inline distT="0" distB="0" distL="0" distR="0" wp14:anchorId="4C5FF0C3" wp14:editId="17A443F5">
            <wp:extent cx="4572000" cy="2651760"/>
            <wp:effectExtent l="0" t="0" r="19050" b="1524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910A73" w:rsidRDefault="00910A73" w:rsidP="0004685E">
      <w:pPr>
        <w:bidi w:val="0"/>
        <w:spacing w:after="0"/>
        <w:jc w:val="center"/>
        <w:rPr>
          <w:rFonts w:asciiTheme="majorBidi" w:hAnsiTheme="majorBidi" w:cstheme="majorBidi"/>
          <w:sz w:val="24"/>
          <w:szCs w:val="24"/>
        </w:rPr>
      </w:pPr>
    </w:p>
    <w:p w:rsidR="0004685E" w:rsidRPr="006F3F0E" w:rsidRDefault="0004685E" w:rsidP="001105D2">
      <w:pPr>
        <w:bidi w:val="0"/>
        <w:spacing w:after="0"/>
        <w:jc w:val="center"/>
        <w:rPr>
          <w:rFonts w:asciiTheme="majorBidi" w:hAnsiTheme="majorBidi" w:cstheme="majorBidi"/>
          <w:sz w:val="24"/>
          <w:szCs w:val="24"/>
          <w:lang w:bidi="ar-AE"/>
        </w:rPr>
      </w:pPr>
      <w:r w:rsidRPr="006F3F0E">
        <w:rPr>
          <w:rFonts w:asciiTheme="majorBidi" w:hAnsiTheme="majorBidi" w:cstheme="majorBidi"/>
          <w:sz w:val="24"/>
          <w:szCs w:val="24"/>
        </w:rPr>
        <w:t xml:space="preserve">Fig. </w:t>
      </w:r>
      <w:r>
        <w:rPr>
          <w:rFonts w:asciiTheme="majorBidi" w:hAnsiTheme="majorBidi" w:cstheme="majorBidi"/>
          <w:sz w:val="24"/>
          <w:szCs w:val="24"/>
        </w:rPr>
        <w:t>10</w:t>
      </w:r>
      <w:r w:rsidR="00C25678">
        <w:rPr>
          <w:rFonts w:asciiTheme="majorBidi" w:hAnsiTheme="majorBidi" w:cstheme="majorBidi"/>
          <w:sz w:val="24"/>
          <w:szCs w:val="24"/>
        </w:rPr>
        <w:t>:</w:t>
      </w:r>
      <w:r w:rsidRPr="006F3F0E">
        <w:rPr>
          <w:rFonts w:asciiTheme="majorBidi" w:hAnsiTheme="majorBidi" w:cstheme="majorBidi"/>
          <w:sz w:val="24"/>
          <w:szCs w:val="24"/>
        </w:rPr>
        <w:t xml:space="preserve"> </w:t>
      </w:r>
      <w:r w:rsidR="001105D2">
        <w:rPr>
          <w:rFonts w:asciiTheme="majorBidi" w:hAnsiTheme="majorBidi" w:cstheme="majorBidi"/>
          <w:sz w:val="24"/>
          <w:szCs w:val="24"/>
        </w:rPr>
        <w:t>R</w:t>
      </w:r>
      <w:r w:rsidRPr="006F3F0E">
        <w:rPr>
          <w:rFonts w:asciiTheme="majorBidi" w:hAnsiTheme="majorBidi" w:cstheme="majorBidi"/>
          <w:sz w:val="24"/>
          <w:szCs w:val="24"/>
        </w:rPr>
        <w:t xml:space="preserve">elationship between </w:t>
      </w:r>
      <w:r w:rsidR="00A01069">
        <w:rPr>
          <w:rFonts w:asciiTheme="majorBidi" w:hAnsiTheme="majorBidi" w:cstheme="majorBidi"/>
          <w:sz w:val="24"/>
          <w:szCs w:val="24"/>
        </w:rPr>
        <w:t xml:space="preserve">efficiency </w:t>
      </w:r>
      <w:r w:rsidR="00A01069" w:rsidRPr="006F3F0E">
        <w:rPr>
          <w:rFonts w:asciiTheme="majorBidi" w:hAnsiTheme="majorBidi" w:cstheme="majorBidi"/>
          <w:sz w:val="24"/>
          <w:szCs w:val="24"/>
        </w:rPr>
        <w:t>and</w:t>
      </w:r>
      <w:r w:rsidRPr="006F3F0E">
        <w:rPr>
          <w:rFonts w:asciiTheme="majorBidi" w:hAnsiTheme="majorBidi" w:cstheme="majorBidi"/>
          <w:sz w:val="24"/>
          <w:szCs w:val="24"/>
        </w:rPr>
        <w:t xml:space="preserve"> Re n</w:t>
      </w:r>
      <w:r w:rsidR="001105D2">
        <w:rPr>
          <w:rFonts w:asciiTheme="majorBidi" w:hAnsiTheme="majorBidi" w:cstheme="majorBidi"/>
          <w:sz w:val="24"/>
          <w:szCs w:val="24"/>
        </w:rPr>
        <w:t>o</w:t>
      </w:r>
      <w:r w:rsidR="00C25678">
        <w:rPr>
          <w:rFonts w:asciiTheme="majorBidi" w:hAnsiTheme="majorBidi" w:cstheme="majorBidi"/>
          <w:sz w:val="24"/>
          <w:szCs w:val="24"/>
        </w:rPr>
        <w:t>.</w:t>
      </w:r>
    </w:p>
    <w:p w:rsidR="00E16CC4" w:rsidRPr="006B6DB9" w:rsidRDefault="000B05FF" w:rsidP="00DF7960">
      <w:pPr>
        <w:bidi w:val="0"/>
        <w:spacing w:after="0"/>
        <w:jc w:val="both"/>
        <w:rPr>
          <w:rFonts w:asciiTheme="majorBidi" w:hAnsiTheme="majorBidi" w:cstheme="majorBidi"/>
          <w:b/>
          <w:bCs/>
          <w:sz w:val="28"/>
          <w:szCs w:val="28"/>
        </w:rPr>
      </w:pPr>
      <w:r>
        <w:rPr>
          <w:rFonts w:asciiTheme="majorBidi" w:hAnsiTheme="majorBidi" w:cstheme="majorBidi"/>
          <w:sz w:val="28"/>
          <w:szCs w:val="28"/>
          <w:lang w:bidi="ar-AE"/>
        </w:rPr>
        <w:t xml:space="preserve">  </w:t>
      </w:r>
      <w:r w:rsidR="006B6DB9" w:rsidRPr="006B6DB9">
        <w:rPr>
          <w:rFonts w:asciiTheme="majorBidi" w:hAnsiTheme="majorBidi" w:cstheme="majorBidi"/>
          <w:b/>
          <w:bCs/>
          <w:sz w:val="28"/>
          <w:szCs w:val="28"/>
        </w:rPr>
        <w:t xml:space="preserve"> </w:t>
      </w:r>
      <w:r w:rsidR="00E13868">
        <w:rPr>
          <w:rFonts w:asciiTheme="majorBidi" w:hAnsiTheme="majorBidi" w:cstheme="majorBidi"/>
          <w:b/>
          <w:bCs/>
          <w:sz w:val="28"/>
          <w:szCs w:val="28"/>
        </w:rPr>
        <w:t xml:space="preserve">Loss of </w:t>
      </w:r>
      <w:proofErr w:type="spellStart"/>
      <w:r w:rsidR="006B6DB9" w:rsidRPr="006B6DB9">
        <w:rPr>
          <w:rFonts w:asciiTheme="majorBidi" w:hAnsiTheme="majorBidi" w:cstheme="majorBidi"/>
          <w:b/>
          <w:bCs/>
          <w:sz w:val="28"/>
          <w:szCs w:val="28"/>
        </w:rPr>
        <w:t>Exergy</w:t>
      </w:r>
      <w:proofErr w:type="spellEnd"/>
      <w:r w:rsidR="00E16CC4" w:rsidRPr="006B6DB9">
        <w:rPr>
          <w:rFonts w:asciiTheme="majorBidi" w:hAnsiTheme="majorBidi" w:cstheme="majorBidi"/>
          <w:b/>
          <w:bCs/>
          <w:sz w:val="28"/>
          <w:szCs w:val="28"/>
        </w:rPr>
        <w:t xml:space="preserve"> </w:t>
      </w:r>
    </w:p>
    <w:p w:rsidR="000F09CC" w:rsidRDefault="00E16CC4" w:rsidP="009B31E0">
      <w:pPr>
        <w:bidi w:val="0"/>
        <w:spacing w:after="0"/>
        <w:jc w:val="both"/>
        <w:rPr>
          <w:rFonts w:asciiTheme="majorBidi" w:hAnsiTheme="majorBidi" w:cstheme="majorBidi"/>
          <w:sz w:val="28"/>
          <w:szCs w:val="28"/>
        </w:rPr>
      </w:pPr>
      <w:r w:rsidRPr="00E13868">
        <w:rPr>
          <w:rFonts w:asciiTheme="majorBidi" w:hAnsiTheme="majorBidi" w:cstheme="majorBidi"/>
          <w:b/>
          <w:bCs/>
          <w:sz w:val="28"/>
          <w:szCs w:val="28"/>
        </w:rPr>
        <w:t xml:space="preserve">             </w:t>
      </w:r>
      <w:r w:rsidR="000633E5" w:rsidRPr="000633E5">
        <w:rPr>
          <w:rFonts w:asciiTheme="majorBidi" w:hAnsiTheme="majorBidi" w:cstheme="majorBidi"/>
          <w:sz w:val="28"/>
          <w:szCs w:val="28"/>
        </w:rPr>
        <w:t>From f</w:t>
      </w:r>
      <w:r w:rsidRPr="000633E5">
        <w:rPr>
          <w:rFonts w:asciiTheme="majorBidi" w:hAnsiTheme="majorBidi" w:cstheme="majorBidi"/>
          <w:sz w:val="28"/>
          <w:szCs w:val="28"/>
        </w:rPr>
        <w:t>ig</w:t>
      </w:r>
      <w:r w:rsidR="000633E5" w:rsidRPr="000633E5">
        <w:rPr>
          <w:rFonts w:asciiTheme="majorBidi" w:hAnsiTheme="majorBidi" w:cstheme="majorBidi"/>
          <w:sz w:val="28"/>
          <w:szCs w:val="28"/>
        </w:rPr>
        <w:t>.</w:t>
      </w:r>
      <w:r w:rsidRPr="000633E5">
        <w:rPr>
          <w:rFonts w:asciiTheme="majorBidi" w:hAnsiTheme="majorBidi" w:cstheme="majorBidi"/>
          <w:sz w:val="28"/>
          <w:szCs w:val="28"/>
        </w:rPr>
        <w:t xml:space="preserve"> 11</w:t>
      </w:r>
      <w:r w:rsidR="000633E5" w:rsidRPr="000633E5">
        <w:rPr>
          <w:rFonts w:asciiTheme="majorBidi" w:hAnsiTheme="majorBidi" w:cstheme="majorBidi"/>
          <w:sz w:val="28"/>
          <w:szCs w:val="28"/>
        </w:rPr>
        <w:t>,</w:t>
      </w:r>
      <w:r w:rsidRPr="000633E5">
        <w:rPr>
          <w:rFonts w:asciiTheme="majorBidi" w:hAnsiTheme="majorBidi" w:cstheme="majorBidi"/>
          <w:sz w:val="28"/>
          <w:szCs w:val="28"/>
        </w:rPr>
        <w:t xml:space="preserve"> </w:t>
      </w:r>
      <w:r w:rsidR="000633E5" w:rsidRPr="000633E5">
        <w:rPr>
          <w:rFonts w:asciiTheme="majorBidi" w:hAnsiTheme="majorBidi" w:cstheme="majorBidi"/>
          <w:sz w:val="28"/>
          <w:szCs w:val="28"/>
        </w:rPr>
        <w:t>it'</w:t>
      </w:r>
      <w:r w:rsidRPr="000633E5">
        <w:rPr>
          <w:rFonts w:asciiTheme="majorBidi" w:hAnsiTheme="majorBidi" w:cstheme="majorBidi"/>
          <w:sz w:val="28"/>
          <w:szCs w:val="28"/>
        </w:rPr>
        <w:t xml:space="preserve">s </w:t>
      </w:r>
      <w:r w:rsidR="000633E5" w:rsidRPr="000633E5">
        <w:rPr>
          <w:rFonts w:asciiTheme="majorBidi" w:hAnsiTheme="majorBidi" w:cstheme="majorBidi"/>
          <w:sz w:val="28"/>
          <w:szCs w:val="28"/>
        </w:rPr>
        <w:t>noticed</w:t>
      </w:r>
      <w:r w:rsidRPr="000633E5">
        <w:rPr>
          <w:rFonts w:asciiTheme="majorBidi" w:hAnsiTheme="majorBidi" w:cstheme="majorBidi"/>
          <w:sz w:val="28"/>
          <w:szCs w:val="28"/>
        </w:rPr>
        <w:t xml:space="preserve"> that the corrugated </w:t>
      </w:r>
      <w:r w:rsidR="000633E5" w:rsidRPr="000633E5">
        <w:rPr>
          <w:rFonts w:asciiTheme="majorBidi" w:hAnsiTheme="majorBidi" w:cstheme="majorBidi"/>
          <w:sz w:val="28"/>
          <w:szCs w:val="28"/>
        </w:rPr>
        <w:t>having</w:t>
      </w:r>
      <w:r w:rsidRPr="000633E5">
        <w:rPr>
          <w:rFonts w:asciiTheme="majorBidi" w:hAnsiTheme="majorBidi" w:cstheme="majorBidi"/>
          <w:sz w:val="28"/>
          <w:szCs w:val="28"/>
        </w:rPr>
        <w:t xml:space="preserve"> cylindrical inserts </w:t>
      </w:r>
      <w:r w:rsidR="000633E5" w:rsidRPr="000633E5">
        <w:rPr>
          <w:rFonts w:asciiTheme="majorBidi" w:hAnsiTheme="majorBidi" w:cstheme="majorBidi"/>
          <w:sz w:val="28"/>
          <w:szCs w:val="28"/>
        </w:rPr>
        <w:t xml:space="preserve">raise the loss of </w:t>
      </w:r>
      <w:proofErr w:type="spellStart"/>
      <w:r w:rsidRPr="000633E5">
        <w:rPr>
          <w:rFonts w:asciiTheme="majorBidi" w:hAnsiTheme="majorBidi" w:cstheme="majorBidi"/>
          <w:sz w:val="28"/>
          <w:szCs w:val="28"/>
        </w:rPr>
        <w:t>exergy</w:t>
      </w:r>
      <w:proofErr w:type="spellEnd"/>
      <w:r w:rsidRPr="000633E5">
        <w:rPr>
          <w:rFonts w:asciiTheme="majorBidi" w:hAnsiTheme="majorBidi" w:cstheme="majorBidi"/>
          <w:sz w:val="28"/>
          <w:szCs w:val="28"/>
        </w:rPr>
        <w:t xml:space="preserve"> in </w:t>
      </w:r>
      <w:r w:rsidR="000633E5" w:rsidRPr="000633E5">
        <w:rPr>
          <w:rFonts w:asciiTheme="majorBidi" w:hAnsiTheme="majorBidi" w:cstheme="majorBidi"/>
          <w:sz w:val="28"/>
          <w:szCs w:val="28"/>
        </w:rPr>
        <w:t>the whole</w:t>
      </w:r>
      <w:r w:rsidRPr="000633E5">
        <w:rPr>
          <w:rFonts w:asciiTheme="majorBidi" w:hAnsiTheme="majorBidi" w:cstheme="majorBidi"/>
          <w:sz w:val="28"/>
          <w:szCs w:val="28"/>
        </w:rPr>
        <w:t xml:space="preserve"> </w:t>
      </w:r>
      <w:r w:rsidR="006B6DB9" w:rsidRPr="000633E5">
        <w:rPr>
          <w:rFonts w:asciiTheme="majorBidi" w:hAnsiTheme="majorBidi" w:cstheme="majorBidi"/>
          <w:sz w:val="28"/>
          <w:szCs w:val="28"/>
        </w:rPr>
        <w:t>cases</w:t>
      </w:r>
      <w:r w:rsidR="006B6DB9" w:rsidRPr="000633E5">
        <w:t xml:space="preserve">. </w:t>
      </w:r>
      <w:r w:rsidR="000633E5" w:rsidRPr="000633E5">
        <w:rPr>
          <w:rFonts w:asciiTheme="majorBidi" w:hAnsiTheme="majorBidi" w:cstheme="majorBidi"/>
          <w:sz w:val="28"/>
          <w:szCs w:val="28"/>
        </w:rPr>
        <w:t>G</w:t>
      </w:r>
      <w:r w:rsidR="006B6DB9" w:rsidRPr="000633E5">
        <w:rPr>
          <w:rFonts w:asciiTheme="majorBidi" w:hAnsiTheme="majorBidi" w:cstheme="majorBidi"/>
          <w:sz w:val="28"/>
          <w:szCs w:val="28"/>
        </w:rPr>
        <w:t>eneral</w:t>
      </w:r>
      <w:r w:rsidR="000633E5" w:rsidRPr="000633E5">
        <w:rPr>
          <w:rFonts w:asciiTheme="majorBidi" w:hAnsiTheme="majorBidi" w:cstheme="majorBidi"/>
          <w:sz w:val="28"/>
          <w:szCs w:val="28"/>
        </w:rPr>
        <w:t>ly</w:t>
      </w:r>
      <w:r w:rsidR="006B6DB9" w:rsidRPr="000633E5">
        <w:rPr>
          <w:rFonts w:asciiTheme="majorBidi" w:hAnsiTheme="majorBidi" w:cstheme="majorBidi"/>
          <w:sz w:val="28"/>
          <w:szCs w:val="28"/>
        </w:rPr>
        <w:t xml:space="preserve">, the </w:t>
      </w:r>
      <w:r w:rsidR="000633E5" w:rsidRPr="000633E5">
        <w:rPr>
          <w:rFonts w:asciiTheme="majorBidi" w:hAnsiTheme="majorBidi" w:cstheme="majorBidi"/>
          <w:sz w:val="28"/>
          <w:szCs w:val="28"/>
        </w:rPr>
        <w:t>causes</w:t>
      </w:r>
      <w:r w:rsidR="006B6DB9" w:rsidRPr="000633E5">
        <w:rPr>
          <w:rFonts w:asciiTheme="majorBidi" w:hAnsiTheme="majorBidi" w:cstheme="majorBidi"/>
          <w:sz w:val="28"/>
          <w:szCs w:val="28"/>
        </w:rPr>
        <w:t xml:space="preserve"> </w:t>
      </w:r>
      <w:r w:rsidR="000633E5" w:rsidRPr="000633E5">
        <w:rPr>
          <w:rFonts w:asciiTheme="majorBidi" w:hAnsiTheme="majorBidi" w:cstheme="majorBidi"/>
          <w:sz w:val="28"/>
          <w:szCs w:val="28"/>
        </w:rPr>
        <w:t>are</w:t>
      </w:r>
      <w:r w:rsidR="006B6DB9" w:rsidRPr="000633E5">
        <w:rPr>
          <w:rFonts w:asciiTheme="majorBidi" w:hAnsiTheme="majorBidi" w:cstheme="majorBidi"/>
          <w:sz w:val="28"/>
          <w:szCs w:val="28"/>
        </w:rPr>
        <w:t xml:space="preserve"> </w:t>
      </w:r>
      <w:r w:rsidR="000633E5" w:rsidRPr="000633E5">
        <w:rPr>
          <w:rFonts w:asciiTheme="majorBidi" w:hAnsiTheme="majorBidi" w:cstheme="majorBidi"/>
          <w:sz w:val="28"/>
          <w:szCs w:val="28"/>
        </w:rPr>
        <w:t xml:space="preserve">that </w:t>
      </w:r>
      <w:r w:rsidR="006B6DB9" w:rsidRPr="000633E5">
        <w:rPr>
          <w:rFonts w:asciiTheme="majorBidi" w:hAnsiTheme="majorBidi" w:cstheme="majorBidi"/>
          <w:sz w:val="28"/>
          <w:szCs w:val="28"/>
        </w:rPr>
        <w:t>the corrugated tube a</w:t>
      </w:r>
      <w:r w:rsidR="000633E5" w:rsidRPr="000633E5">
        <w:rPr>
          <w:rFonts w:asciiTheme="majorBidi" w:hAnsiTheme="majorBidi" w:cstheme="majorBidi"/>
          <w:sz w:val="28"/>
          <w:szCs w:val="28"/>
        </w:rPr>
        <w:t>s well as the</w:t>
      </w:r>
      <w:r w:rsidR="006B6DB9" w:rsidRPr="000633E5">
        <w:rPr>
          <w:rFonts w:asciiTheme="majorBidi" w:hAnsiTheme="majorBidi" w:cstheme="majorBidi"/>
          <w:sz w:val="28"/>
          <w:szCs w:val="28"/>
        </w:rPr>
        <w:t xml:space="preserve"> cylindrical inserts </w:t>
      </w:r>
      <w:r w:rsidR="000633E5" w:rsidRPr="000633E5">
        <w:rPr>
          <w:rFonts w:asciiTheme="majorBidi" w:hAnsiTheme="majorBidi" w:cstheme="majorBidi"/>
          <w:sz w:val="28"/>
          <w:szCs w:val="28"/>
        </w:rPr>
        <w:t>produced from</w:t>
      </w:r>
      <w:r w:rsidR="006B6DB9" w:rsidRPr="000633E5">
        <w:rPr>
          <w:rFonts w:asciiTheme="majorBidi" w:hAnsiTheme="majorBidi" w:cstheme="majorBidi"/>
          <w:sz w:val="28"/>
          <w:szCs w:val="28"/>
        </w:rPr>
        <w:t xml:space="preserve"> metal foam </w:t>
      </w:r>
      <w:r w:rsidR="000633E5" w:rsidRPr="000633E5">
        <w:rPr>
          <w:rFonts w:asciiTheme="majorBidi" w:hAnsiTheme="majorBidi" w:cstheme="majorBidi"/>
          <w:sz w:val="28"/>
          <w:szCs w:val="28"/>
        </w:rPr>
        <w:t>generates</w:t>
      </w:r>
      <w:r w:rsidR="006B6DB9" w:rsidRPr="000633E5">
        <w:rPr>
          <w:rFonts w:asciiTheme="majorBidi" w:hAnsiTheme="majorBidi" w:cstheme="majorBidi"/>
          <w:sz w:val="28"/>
          <w:szCs w:val="28"/>
        </w:rPr>
        <w:t xml:space="preserve"> secondary flow that </w:t>
      </w:r>
      <w:r w:rsidR="000633E5" w:rsidRPr="000633E5">
        <w:rPr>
          <w:rFonts w:asciiTheme="majorBidi" w:hAnsiTheme="majorBidi" w:cstheme="majorBidi"/>
          <w:sz w:val="28"/>
          <w:szCs w:val="28"/>
        </w:rPr>
        <w:t>raises</w:t>
      </w:r>
      <w:r w:rsidR="006B6DB9" w:rsidRPr="000633E5">
        <w:rPr>
          <w:rFonts w:asciiTheme="majorBidi" w:hAnsiTheme="majorBidi" w:cstheme="majorBidi"/>
          <w:sz w:val="28"/>
          <w:szCs w:val="28"/>
        </w:rPr>
        <w:t xml:space="preserve"> </w:t>
      </w:r>
      <w:r w:rsidR="000633E5" w:rsidRPr="000633E5">
        <w:rPr>
          <w:rFonts w:asciiTheme="majorBidi" w:hAnsiTheme="majorBidi" w:cstheme="majorBidi"/>
          <w:sz w:val="28"/>
          <w:szCs w:val="28"/>
        </w:rPr>
        <w:t xml:space="preserve">the level of </w:t>
      </w:r>
      <w:r w:rsidR="006B6DB9" w:rsidRPr="000633E5">
        <w:rPr>
          <w:rFonts w:asciiTheme="majorBidi" w:hAnsiTheme="majorBidi" w:cstheme="majorBidi"/>
          <w:sz w:val="28"/>
          <w:szCs w:val="28"/>
        </w:rPr>
        <w:t xml:space="preserve">turbulent in the </w:t>
      </w:r>
      <w:r w:rsidR="000633E5" w:rsidRPr="000633E5">
        <w:rPr>
          <w:rFonts w:asciiTheme="majorBidi" w:hAnsiTheme="majorBidi" w:cstheme="majorBidi"/>
          <w:sz w:val="28"/>
          <w:szCs w:val="28"/>
        </w:rPr>
        <w:t xml:space="preserve">flow of </w:t>
      </w:r>
      <w:r w:rsidR="006B6DB9" w:rsidRPr="000633E5">
        <w:rPr>
          <w:rFonts w:asciiTheme="majorBidi" w:hAnsiTheme="majorBidi" w:cstheme="majorBidi"/>
          <w:sz w:val="28"/>
          <w:szCs w:val="28"/>
        </w:rPr>
        <w:t xml:space="preserve">fluid and </w:t>
      </w:r>
      <w:r w:rsidR="000633E5" w:rsidRPr="000633E5">
        <w:rPr>
          <w:rFonts w:asciiTheme="majorBidi" w:hAnsiTheme="majorBidi" w:cstheme="majorBidi"/>
          <w:sz w:val="28"/>
          <w:szCs w:val="28"/>
        </w:rPr>
        <w:t>reduces</w:t>
      </w:r>
      <w:r w:rsidR="006B6DB9" w:rsidRPr="000633E5">
        <w:rPr>
          <w:rFonts w:asciiTheme="majorBidi" w:hAnsiTheme="majorBidi" w:cstheme="majorBidi"/>
          <w:sz w:val="28"/>
          <w:szCs w:val="28"/>
        </w:rPr>
        <w:t xml:space="preserve"> the boundary layer along</w:t>
      </w:r>
      <w:r w:rsidR="000633E5" w:rsidRPr="000633E5">
        <w:rPr>
          <w:rFonts w:asciiTheme="majorBidi" w:hAnsiTheme="majorBidi" w:cstheme="majorBidi"/>
          <w:sz w:val="28"/>
          <w:szCs w:val="28"/>
        </w:rPr>
        <w:t>side</w:t>
      </w:r>
      <w:r w:rsidR="006B6DB9" w:rsidRPr="000633E5">
        <w:rPr>
          <w:rFonts w:asciiTheme="majorBidi" w:hAnsiTheme="majorBidi" w:cstheme="majorBidi"/>
          <w:sz w:val="28"/>
          <w:szCs w:val="28"/>
        </w:rPr>
        <w:t xml:space="preserve"> heat exchanger</w:t>
      </w:r>
      <w:r w:rsidR="00B65884" w:rsidRPr="000633E5">
        <w:rPr>
          <w:rFonts w:asciiTheme="majorBidi" w:hAnsiTheme="majorBidi" w:cstheme="majorBidi"/>
          <w:sz w:val="28"/>
          <w:szCs w:val="28"/>
        </w:rPr>
        <w:t xml:space="preserve">. </w:t>
      </w:r>
      <w:r w:rsidR="000633E5" w:rsidRPr="000633E5">
        <w:rPr>
          <w:rFonts w:asciiTheme="majorBidi" w:hAnsiTheme="majorBidi" w:cstheme="majorBidi"/>
          <w:sz w:val="28"/>
          <w:szCs w:val="28"/>
        </w:rPr>
        <w:t>The investigational</w:t>
      </w:r>
      <w:r w:rsidR="00B65884" w:rsidRPr="000633E5">
        <w:rPr>
          <w:rFonts w:asciiTheme="majorBidi" w:hAnsiTheme="majorBidi" w:cstheme="majorBidi"/>
          <w:sz w:val="28"/>
          <w:szCs w:val="28"/>
        </w:rPr>
        <w:t xml:space="preserve"> </w:t>
      </w:r>
      <w:r w:rsidR="000633E5" w:rsidRPr="000633E5">
        <w:rPr>
          <w:rFonts w:asciiTheme="majorBidi" w:hAnsiTheme="majorBidi" w:cstheme="majorBidi"/>
          <w:sz w:val="28"/>
          <w:szCs w:val="28"/>
        </w:rPr>
        <w:t>outcomes</w:t>
      </w:r>
      <w:r w:rsidR="00B65884" w:rsidRPr="000633E5">
        <w:rPr>
          <w:rFonts w:asciiTheme="majorBidi" w:hAnsiTheme="majorBidi" w:cstheme="majorBidi"/>
          <w:sz w:val="28"/>
          <w:szCs w:val="28"/>
        </w:rPr>
        <w:t xml:space="preserve"> </w:t>
      </w:r>
      <w:r w:rsidR="000633E5" w:rsidRPr="000633E5">
        <w:rPr>
          <w:rFonts w:asciiTheme="majorBidi" w:hAnsiTheme="majorBidi" w:cstheme="majorBidi"/>
          <w:sz w:val="28"/>
          <w:szCs w:val="28"/>
        </w:rPr>
        <w:t>exhibit the loss of</w:t>
      </w:r>
      <w:r w:rsidR="00B65884" w:rsidRPr="000633E5">
        <w:rPr>
          <w:rFonts w:asciiTheme="majorBidi" w:hAnsiTheme="majorBidi" w:cstheme="majorBidi"/>
          <w:sz w:val="28"/>
          <w:szCs w:val="28"/>
        </w:rPr>
        <w:t xml:space="preserve"> </w:t>
      </w:r>
      <w:proofErr w:type="spellStart"/>
      <w:r w:rsidR="00B65884" w:rsidRPr="000633E5">
        <w:rPr>
          <w:rFonts w:asciiTheme="majorBidi" w:hAnsiTheme="majorBidi" w:cstheme="majorBidi"/>
          <w:sz w:val="28"/>
          <w:szCs w:val="28"/>
        </w:rPr>
        <w:t>exergy</w:t>
      </w:r>
      <w:proofErr w:type="spellEnd"/>
      <w:r w:rsidR="00B65884" w:rsidRPr="000633E5">
        <w:rPr>
          <w:rFonts w:asciiTheme="majorBidi" w:hAnsiTheme="majorBidi" w:cstheme="majorBidi"/>
          <w:sz w:val="28"/>
          <w:szCs w:val="28"/>
        </w:rPr>
        <w:t xml:space="preserve"> in the </w:t>
      </w:r>
      <w:r w:rsidR="000633E5" w:rsidRPr="000633E5">
        <w:rPr>
          <w:rFonts w:asciiTheme="majorBidi" w:hAnsiTheme="majorBidi" w:cstheme="majorBidi"/>
          <w:sz w:val="28"/>
          <w:szCs w:val="28"/>
        </w:rPr>
        <w:t>state</w:t>
      </w:r>
      <w:r w:rsidR="00B65884" w:rsidRPr="000633E5">
        <w:rPr>
          <w:rFonts w:asciiTheme="majorBidi" w:hAnsiTheme="majorBidi" w:cstheme="majorBidi"/>
          <w:sz w:val="28"/>
          <w:szCs w:val="28"/>
        </w:rPr>
        <w:t xml:space="preserve"> of </w:t>
      </w:r>
      <w:r w:rsidR="000633E5" w:rsidRPr="000633E5">
        <w:rPr>
          <w:rFonts w:asciiTheme="majorBidi" w:hAnsiTheme="majorBidi" w:cstheme="majorBidi"/>
          <w:sz w:val="28"/>
          <w:szCs w:val="28"/>
        </w:rPr>
        <w:t>utilizing</w:t>
      </w:r>
      <w:r w:rsidR="00B65884" w:rsidRPr="000633E5">
        <w:rPr>
          <w:rFonts w:asciiTheme="majorBidi" w:hAnsiTheme="majorBidi" w:cstheme="majorBidi"/>
          <w:sz w:val="28"/>
          <w:szCs w:val="28"/>
        </w:rPr>
        <w:t xml:space="preserve"> the </w:t>
      </w:r>
      <w:r w:rsidR="000633E5" w:rsidRPr="000633E5">
        <w:rPr>
          <w:rFonts w:asciiTheme="majorBidi" w:hAnsiTheme="majorBidi" w:cstheme="majorBidi"/>
          <w:sz w:val="28"/>
          <w:szCs w:val="28"/>
        </w:rPr>
        <w:t>suggested</w:t>
      </w:r>
      <w:r w:rsidR="00B65884" w:rsidRPr="000633E5">
        <w:rPr>
          <w:rFonts w:asciiTheme="majorBidi" w:hAnsiTheme="majorBidi" w:cstheme="majorBidi"/>
          <w:sz w:val="28"/>
          <w:szCs w:val="28"/>
        </w:rPr>
        <w:t xml:space="preserve"> MFCI, wh</w:t>
      </w:r>
      <w:r w:rsidR="000633E5" w:rsidRPr="000633E5">
        <w:rPr>
          <w:rFonts w:asciiTheme="majorBidi" w:hAnsiTheme="majorBidi" w:cstheme="majorBidi"/>
          <w:sz w:val="28"/>
          <w:szCs w:val="28"/>
        </w:rPr>
        <w:t>ile</w:t>
      </w:r>
      <w:r w:rsidR="00B65884" w:rsidRPr="000633E5">
        <w:rPr>
          <w:rFonts w:asciiTheme="majorBidi" w:hAnsiTheme="majorBidi" w:cstheme="majorBidi"/>
          <w:sz w:val="28"/>
          <w:szCs w:val="28"/>
        </w:rPr>
        <w:t xml:space="preserve"> the max</w:t>
      </w:r>
      <w:r w:rsidR="000633E5" w:rsidRPr="000633E5">
        <w:rPr>
          <w:rFonts w:asciiTheme="majorBidi" w:hAnsiTheme="majorBidi" w:cstheme="majorBidi"/>
          <w:sz w:val="28"/>
          <w:szCs w:val="28"/>
        </w:rPr>
        <w:t xml:space="preserve">. </w:t>
      </w:r>
      <w:proofErr w:type="gramStart"/>
      <w:r w:rsidR="000633E5" w:rsidRPr="000633E5">
        <w:rPr>
          <w:rFonts w:asciiTheme="majorBidi" w:hAnsiTheme="majorBidi" w:cstheme="majorBidi"/>
          <w:sz w:val="28"/>
          <w:szCs w:val="28"/>
        </w:rPr>
        <w:t>loss</w:t>
      </w:r>
      <w:proofErr w:type="gramEnd"/>
      <w:r w:rsidR="000633E5" w:rsidRPr="000633E5">
        <w:rPr>
          <w:rFonts w:asciiTheme="majorBidi" w:hAnsiTheme="majorBidi" w:cstheme="majorBidi"/>
          <w:sz w:val="28"/>
          <w:szCs w:val="28"/>
        </w:rPr>
        <w:t xml:space="preserve"> of</w:t>
      </w:r>
      <w:r w:rsidR="00B65884" w:rsidRPr="000633E5">
        <w:rPr>
          <w:rFonts w:asciiTheme="majorBidi" w:hAnsiTheme="majorBidi" w:cstheme="majorBidi"/>
          <w:sz w:val="28"/>
          <w:szCs w:val="28"/>
        </w:rPr>
        <w:t xml:space="preserve"> </w:t>
      </w:r>
      <w:proofErr w:type="spellStart"/>
      <w:r w:rsidR="00B65884" w:rsidRPr="000633E5">
        <w:rPr>
          <w:rFonts w:asciiTheme="majorBidi" w:hAnsiTheme="majorBidi" w:cstheme="majorBidi"/>
          <w:sz w:val="28"/>
          <w:szCs w:val="28"/>
        </w:rPr>
        <w:t>exergy</w:t>
      </w:r>
      <w:proofErr w:type="spellEnd"/>
      <w:r w:rsidR="00B65884" w:rsidRPr="000633E5">
        <w:rPr>
          <w:rFonts w:asciiTheme="majorBidi" w:hAnsiTheme="majorBidi" w:cstheme="majorBidi"/>
          <w:sz w:val="28"/>
          <w:szCs w:val="28"/>
        </w:rPr>
        <w:t xml:space="preserve"> is </w:t>
      </w:r>
      <w:r w:rsidR="000633E5" w:rsidRPr="000633E5">
        <w:rPr>
          <w:rFonts w:asciiTheme="majorBidi" w:hAnsiTheme="majorBidi" w:cstheme="majorBidi"/>
          <w:sz w:val="28"/>
          <w:szCs w:val="28"/>
        </w:rPr>
        <w:t>around</w:t>
      </w:r>
      <w:r w:rsidR="00B65884" w:rsidRPr="000633E5">
        <w:rPr>
          <w:rFonts w:asciiTheme="majorBidi" w:hAnsiTheme="majorBidi" w:cstheme="majorBidi"/>
          <w:sz w:val="28"/>
          <w:szCs w:val="28"/>
        </w:rPr>
        <w:t xml:space="preserve"> </w:t>
      </w:r>
      <w:r w:rsidR="000633E5" w:rsidRPr="000633E5">
        <w:rPr>
          <w:rFonts w:asciiTheme="majorBidi" w:hAnsiTheme="majorBidi" w:cstheme="majorBidi"/>
          <w:sz w:val="28"/>
          <w:szCs w:val="28"/>
        </w:rPr>
        <w:t xml:space="preserve">0.22 </w:t>
      </w:r>
      <w:r w:rsidR="009B31E0">
        <w:rPr>
          <w:rFonts w:asciiTheme="majorBidi" w:hAnsiTheme="majorBidi" w:cstheme="majorBidi"/>
          <w:sz w:val="28"/>
          <w:szCs w:val="28"/>
        </w:rPr>
        <w:t>,</w:t>
      </w:r>
      <w:r w:rsidR="00B65884" w:rsidRPr="000633E5">
        <w:rPr>
          <w:rFonts w:asciiTheme="majorBidi" w:hAnsiTheme="majorBidi" w:cstheme="majorBidi"/>
          <w:sz w:val="28"/>
          <w:szCs w:val="28"/>
        </w:rPr>
        <w:t>0.44</w:t>
      </w:r>
      <w:r w:rsidR="009B31E0">
        <w:rPr>
          <w:rFonts w:asciiTheme="majorBidi" w:hAnsiTheme="majorBidi" w:cstheme="majorBidi"/>
          <w:sz w:val="28"/>
          <w:szCs w:val="28"/>
        </w:rPr>
        <w:t xml:space="preserve"> and 0.45 </w:t>
      </w:r>
      <w:r w:rsidR="008A5EC5">
        <w:rPr>
          <w:rFonts w:asciiTheme="majorBidi" w:hAnsiTheme="majorBidi" w:cstheme="majorBidi"/>
          <w:sz w:val="28"/>
          <w:szCs w:val="28"/>
        </w:rPr>
        <w:t>with</w:t>
      </w:r>
      <w:r w:rsidR="000633E5" w:rsidRPr="000633E5">
        <w:rPr>
          <w:rFonts w:asciiTheme="majorBidi" w:hAnsiTheme="majorBidi" w:cstheme="majorBidi"/>
          <w:sz w:val="28"/>
          <w:szCs w:val="28"/>
        </w:rPr>
        <w:t xml:space="preserve"> </w:t>
      </w:r>
      <w:r w:rsidR="00B65884" w:rsidRPr="000633E5">
        <w:rPr>
          <w:rFonts w:asciiTheme="majorBidi" w:hAnsiTheme="majorBidi" w:cstheme="majorBidi"/>
          <w:sz w:val="28"/>
          <w:szCs w:val="28"/>
        </w:rPr>
        <w:t xml:space="preserve">cylindrical </w:t>
      </w:r>
      <w:r w:rsidR="00744542" w:rsidRPr="000633E5">
        <w:rPr>
          <w:rFonts w:asciiTheme="majorBidi" w:hAnsiTheme="majorBidi" w:cstheme="majorBidi"/>
          <w:sz w:val="28"/>
          <w:szCs w:val="28"/>
        </w:rPr>
        <w:t>inserts N</w:t>
      </w:r>
      <w:r w:rsidR="00B65884" w:rsidRPr="000633E5">
        <w:rPr>
          <w:rFonts w:asciiTheme="majorBidi" w:hAnsiTheme="majorBidi" w:cstheme="majorBidi"/>
          <w:sz w:val="28"/>
          <w:szCs w:val="28"/>
        </w:rPr>
        <w:t xml:space="preserve"> = 2, 3, and 4, </w:t>
      </w:r>
      <w:r w:rsidR="000633E5" w:rsidRPr="000633E5">
        <w:rPr>
          <w:rFonts w:asciiTheme="majorBidi" w:hAnsiTheme="majorBidi" w:cstheme="majorBidi"/>
          <w:sz w:val="28"/>
          <w:szCs w:val="28"/>
        </w:rPr>
        <w:t>correspondingly</w:t>
      </w:r>
      <w:r w:rsidR="00B65884" w:rsidRPr="000633E5">
        <w:rPr>
          <w:rFonts w:asciiTheme="majorBidi" w:hAnsiTheme="majorBidi" w:cstheme="majorBidi"/>
          <w:sz w:val="28"/>
          <w:szCs w:val="28"/>
        </w:rPr>
        <w:t>.</w:t>
      </w:r>
    </w:p>
    <w:p w:rsidR="00CC55D6" w:rsidRPr="000633E5" w:rsidRDefault="00CC55D6" w:rsidP="00CC55D6">
      <w:pPr>
        <w:bidi w:val="0"/>
        <w:spacing w:after="0"/>
        <w:jc w:val="both"/>
        <w:rPr>
          <w:rFonts w:asciiTheme="majorBidi" w:hAnsiTheme="majorBidi" w:cstheme="majorBidi"/>
          <w:sz w:val="28"/>
          <w:szCs w:val="28"/>
        </w:rPr>
      </w:pPr>
    </w:p>
    <w:p w:rsidR="000F09CC" w:rsidRPr="000633E5" w:rsidRDefault="00CC55D6" w:rsidP="00CC55D6">
      <w:pPr>
        <w:bidi w:val="0"/>
        <w:spacing w:after="0"/>
        <w:jc w:val="center"/>
        <w:rPr>
          <w:rFonts w:asciiTheme="majorBidi" w:hAnsiTheme="majorBidi" w:cstheme="majorBidi"/>
          <w:sz w:val="28"/>
          <w:szCs w:val="28"/>
        </w:rPr>
      </w:pPr>
      <w:r>
        <w:rPr>
          <w:noProof/>
        </w:rPr>
        <w:drawing>
          <wp:inline distT="0" distB="0" distL="0" distR="0" wp14:anchorId="13CFBCB0" wp14:editId="238665A2">
            <wp:extent cx="4572000" cy="2468880"/>
            <wp:effectExtent l="0" t="0" r="19050" b="26670"/>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0F09CC" w:rsidRDefault="000F09CC" w:rsidP="000F09CC">
      <w:pPr>
        <w:bidi w:val="0"/>
        <w:spacing w:after="0"/>
        <w:jc w:val="both"/>
        <w:rPr>
          <w:rFonts w:asciiTheme="majorBidi" w:hAnsiTheme="majorBidi" w:cstheme="majorBidi"/>
          <w:b/>
          <w:bCs/>
          <w:sz w:val="28"/>
          <w:szCs w:val="28"/>
        </w:rPr>
      </w:pPr>
    </w:p>
    <w:p w:rsidR="006B6DB9" w:rsidRPr="006F3F0E" w:rsidRDefault="006B6DB9" w:rsidP="0047679B">
      <w:pPr>
        <w:bidi w:val="0"/>
        <w:spacing w:after="0"/>
        <w:jc w:val="center"/>
        <w:rPr>
          <w:rFonts w:asciiTheme="majorBidi" w:hAnsiTheme="majorBidi" w:cstheme="majorBidi"/>
          <w:sz w:val="24"/>
          <w:szCs w:val="24"/>
          <w:lang w:bidi="ar-AE"/>
        </w:rPr>
      </w:pPr>
      <w:r w:rsidRPr="006F3F0E">
        <w:rPr>
          <w:rFonts w:asciiTheme="majorBidi" w:hAnsiTheme="majorBidi" w:cstheme="majorBidi"/>
          <w:sz w:val="24"/>
          <w:szCs w:val="24"/>
        </w:rPr>
        <w:t xml:space="preserve">Fig. </w:t>
      </w:r>
      <w:r>
        <w:rPr>
          <w:rFonts w:asciiTheme="majorBidi" w:hAnsiTheme="majorBidi" w:cstheme="majorBidi"/>
          <w:sz w:val="24"/>
          <w:szCs w:val="24"/>
        </w:rPr>
        <w:t>11</w:t>
      </w:r>
      <w:r w:rsidR="00C25678">
        <w:rPr>
          <w:rFonts w:asciiTheme="majorBidi" w:hAnsiTheme="majorBidi" w:cstheme="majorBidi"/>
          <w:sz w:val="24"/>
          <w:szCs w:val="24"/>
        </w:rPr>
        <w:t>:</w:t>
      </w:r>
      <w:r w:rsidRPr="006F3F0E">
        <w:rPr>
          <w:rFonts w:asciiTheme="majorBidi" w:hAnsiTheme="majorBidi" w:cstheme="majorBidi"/>
          <w:sz w:val="24"/>
          <w:szCs w:val="24"/>
        </w:rPr>
        <w:t xml:space="preserve"> </w:t>
      </w:r>
      <w:r w:rsidR="0047679B">
        <w:rPr>
          <w:rFonts w:asciiTheme="majorBidi" w:hAnsiTheme="majorBidi" w:cstheme="majorBidi"/>
          <w:sz w:val="24"/>
          <w:szCs w:val="24"/>
        </w:rPr>
        <w:t>R</w:t>
      </w:r>
      <w:r w:rsidRPr="006F3F0E">
        <w:rPr>
          <w:rFonts w:asciiTheme="majorBidi" w:hAnsiTheme="majorBidi" w:cstheme="majorBidi"/>
          <w:sz w:val="24"/>
          <w:szCs w:val="24"/>
        </w:rPr>
        <w:t xml:space="preserve">elationship between </w:t>
      </w:r>
      <w:r w:rsidR="00C25678">
        <w:rPr>
          <w:rFonts w:asciiTheme="majorBidi" w:hAnsiTheme="majorBidi" w:cstheme="majorBidi"/>
          <w:sz w:val="24"/>
          <w:szCs w:val="24"/>
        </w:rPr>
        <w:t xml:space="preserve">loss of </w:t>
      </w:r>
      <w:proofErr w:type="spellStart"/>
      <w:r>
        <w:rPr>
          <w:rFonts w:asciiTheme="majorBidi" w:hAnsiTheme="majorBidi" w:cstheme="majorBidi"/>
          <w:sz w:val="24"/>
          <w:szCs w:val="24"/>
        </w:rPr>
        <w:t>exergy</w:t>
      </w:r>
      <w:proofErr w:type="spellEnd"/>
      <w:r>
        <w:rPr>
          <w:rFonts w:asciiTheme="majorBidi" w:hAnsiTheme="majorBidi" w:cstheme="majorBidi"/>
          <w:sz w:val="24"/>
          <w:szCs w:val="24"/>
        </w:rPr>
        <w:t xml:space="preserve"> </w:t>
      </w:r>
      <w:r w:rsidRPr="006F3F0E">
        <w:rPr>
          <w:rFonts w:asciiTheme="majorBidi" w:hAnsiTheme="majorBidi" w:cstheme="majorBidi"/>
          <w:sz w:val="24"/>
          <w:szCs w:val="24"/>
        </w:rPr>
        <w:t>and Re</w:t>
      </w:r>
      <w:r w:rsidR="0047679B">
        <w:rPr>
          <w:rFonts w:asciiTheme="majorBidi" w:hAnsiTheme="majorBidi" w:cstheme="majorBidi"/>
          <w:sz w:val="24"/>
          <w:szCs w:val="24"/>
        </w:rPr>
        <w:t xml:space="preserve"> </w:t>
      </w:r>
      <w:r w:rsidRPr="006F3F0E">
        <w:rPr>
          <w:rFonts w:asciiTheme="majorBidi" w:hAnsiTheme="majorBidi" w:cstheme="majorBidi"/>
          <w:sz w:val="24"/>
          <w:szCs w:val="24"/>
        </w:rPr>
        <w:t>n</w:t>
      </w:r>
      <w:r w:rsidR="00C25678">
        <w:rPr>
          <w:rFonts w:asciiTheme="majorBidi" w:hAnsiTheme="majorBidi" w:cstheme="majorBidi"/>
          <w:sz w:val="24"/>
          <w:szCs w:val="24"/>
        </w:rPr>
        <w:t>o</w:t>
      </w:r>
      <w:r w:rsidR="0047679B">
        <w:rPr>
          <w:rFonts w:asciiTheme="majorBidi" w:hAnsiTheme="majorBidi" w:cstheme="majorBidi"/>
          <w:sz w:val="24"/>
          <w:szCs w:val="24"/>
        </w:rPr>
        <w:t>s</w:t>
      </w:r>
      <w:r w:rsidR="00C25678">
        <w:rPr>
          <w:rFonts w:asciiTheme="majorBidi" w:hAnsiTheme="majorBidi" w:cstheme="majorBidi"/>
          <w:sz w:val="24"/>
          <w:szCs w:val="24"/>
        </w:rPr>
        <w:t xml:space="preserve">. </w:t>
      </w:r>
    </w:p>
    <w:p w:rsidR="002B1F32" w:rsidRPr="002B1F32" w:rsidRDefault="002B1F32" w:rsidP="002B1F32">
      <w:pPr>
        <w:bidi w:val="0"/>
        <w:spacing w:after="120"/>
        <w:rPr>
          <w:rFonts w:asciiTheme="majorBidi" w:hAnsiTheme="majorBidi" w:cstheme="majorBidi"/>
          <w:b/>
          <w:bCs/>
          <w:sz w:val="28"/>
          <w:szCs w:val="28"/>
        </w:rPr>
      </w:pPr>
      <w:r w:rsidRPr="002B1F32">
        <w:rPr>
          <w:rFonts w:asciiTheme="majorBidi" w:hAnsiTheme="majorBidi" w:cstheme="majorBidi"/>
          <w:b/>
          <w:bCs/>
          <w:sz w:val="28"/>
          <w:szCs w:val="28"/>
        </w:rPr>
        <w:lastRenderedPageBreak/>
        <w:t>7. Performance Comparison with Other Previous Works</w:t>
      </w:r>
    </w:p>
    <w:p w:rsidR="002B1F32" w:rsidRDefault="002B1F32" w:rsidP="002B1F32">
      <w:pPr>
        <w:bidi w:val="0"/>
        <w:jc w:val="both"/>
        <w:rPr>
          <w:rFonts w:asciiTheme="majorBidi" w:hAnsiTheme="majorBidi" w:cstheme="majorBidi"/>
          <w:sz w:val="28"/>
          <w:szCs w:val="28"/>
          <w:lang w:bidi="ar-AE"/>
        </w:rPr>
      </w:pPr>
      <w:r>
        <w:rPr>
          <w:lang w:bidi="ar-AE"/>
        </w:rPr>
        <w:tab/>
      </w:r>
      <w:r w:rsidRPr="002B1F32">
        <w:rPr>
          <w:rFonts w:asciiTheme="majorBidi" w:hAnsiTheme="majorBidi" w:cstheme="majorBidi"/>
          <w:sz w:val="28"/>
          <w:szCs w:val="28"/>
          <w:lang w:bidi="ar-AE"/>
        </w:rPr>
        <w:t>Many previous research results have been summarized by the use of inserts in a corrugated tube or Non-corrugated with different geometric shapes as shown in Table 1. Generally, all cases are modified in the heat transfer process and the friction loss is increased. The PEF is an indicator of the extent of system improvement. In general, the PEF decreases with increasing Re number.  It is clear that the present modified tapes has a good and acceptable improvement, due to two main factors, one of which is use of a corrugated tube that the  corrugations generate secondary flows throughout the heat exchanger, and such flows reduce the thickness of thermal boundary layer . While the other factor, is the use of copper foam inserts that generate secondary vortex, which increases heat exchanger.</w:t>
      </w:r>
    </w:p>
    <w:p w:rsidR="00A159D3" w:rsidRPr="00A159D3" w:rsidRDefault="00A159D3" w:rsidP="00A159D3">
      <w:pPr>
        <w:bidi w:val="0"/>
        <w:jc w:val="center"/>
        <w:rPr>
          <w:rFonts w:asciiTheme="majorBidi" w:hAnsiTheme="majorBidi" w:cstheme="majorBidi"/>
          <w:sz w:val="28"/>
          <w:szCs w:val="28"/>
          <w:lang w:bidi="ar-AE"/>
        </w:rPr>
      </w:pPr>
      <w:r w:rsidRPr="00A159D3">
        <w:rPr>
          <w:rFonts w:asciiTheme="majorBidi" w:hAnsiTheme="majorBidi" w:cstheme="majorBidi"/>
          <w:sz w:val="28"/>
          <w:szCs w:val="28"/>
        </w:rPr>
        <w:t>TABLE 1 Performance comparison with previous</w:t>
      </w:r>
      <w:r>
        <w:rPr>
          <w:rFonts w:asciiTheme="majorBidi" w:hAnsiTheme="majorBidi" w:cstheme="majorBidi"/>
          <w:sz w:val="28"/>
          <w:szCs w:val="28"/>
        </w:rPr>
        <w:t>ly published</w:t>
      </w:r>
      <w:r w:rsidRPr="00A159D3">
        <w:rPr>
          <w:rFonts w:asciiTheme="majorBidi" w:hAnsiTheme="majorBidi" w:cstheme="majorBidi"/>
          <w:sz w:val="28"/>
          <w:szCs w:val="28"/>
        </w:rPr>
        <w:t xml:space="preserve"> works</w:t>
      </w:r>
    </w:p>
    <w:tbl>
      <w:tblPr>
        <w:tblStyle w:val="ColorfulList"/>
        <w:tblW w:w="0" w:type="auto"/>
        <w:jc w:val="center"/>
        <w:tblInd w:w="-1000" w:type="dxa"/>
        <w:tblLook w:val="04A0" w:firstRow="1" w:lastRow="0" w:firstColumn="1" w:lastColumn="0" w:noHBand="0" w:noVBand="1"/>
      </w:tblPr>
      <w:tblGrid>
        <w:gridCol w:w="2613"/>
        <w:gridCol w:w="2695"/>
        <w:gridCol w:w="1440"/>
        <w:gridCol w:w="1168"/>
      </w:tblGrid>
      <w:tr w:rsidR="00C70B82" w:rsidTr="006801A3">
        <w:trPr>
          <w:cnfStyle w:val="100000000000" w:firstRow="1" w:lastRow="0" w:firstColumn="0" w:lastColumn="0" w:oddVBand="0" w:evenVBand="0" w:oddHBand="0" w:evenHBand="0" w:firstRowFirstColumn="0" w:firstRowLastColumn="0" w:lastRowFirstColumn="0" w:lastRowLastColumn="0"/>
          <w:trHeight w:val="576"/>
          <w:jc w:val="center"/>
        </w:trPr>
        <w:tc>
          <w:tcPr>
            <w:cnfStyle w:val="001000000000" w:firstRow="0" w:lastRow="0" w:firstColumn="1" w:lastColumn="0" w:oddVBand="0" w:evenVBand="0" w:oddHBand="0" w:evenHBand="0" w:firstRowFirstColumn="0" w:firstRowLastColumn="0" w:lastRowFirstColumn="0" w:lastRowLastColumn="0"/>
            <w:tcW w:w="2613" w:type="dxa"/>
            <w:shd w:val="clear" w:color="auto" w:fill="D9D9D9" w:themeFill="background1" w:themeFillShade="D9"/>
            <w:vAlign w:val="center"/>
          </w:tcPr>
          <w:p w:rsidR="00C70B82" w:rsidRPr="00041189" w:rsidRDefault="00C70B82" w:rsidP="005E1F66">
            <w:pPr>
              <w:bidi w:val="0"/>
              <w:jc w:val="center"/>
              <w:rPr>
                <w:rFonts w:asciiTheme="majorBidi" w:hAnsiTheme="majorBidi" w:cstheme="majorBidi"/>
                <w:color w:val="auto"/>
                <w:sz w:val="24"/>
                <w:szCs w:val="24"/>
                <w:lang w:bidi="ar-AE"/>
              </w:rPr>
            </w:pPr>
            <w:r w:rsidRPr="00041189">
              <w:rPr>
                <w:rFonts w:asciiTheme="majorBidi" w:hAnsiTheme="majorBidi" w:cstheme="majorBidi"/>
                <w:color w:val="auto"/>
                <w:sz w:val="24"/>
                <w:szCs w:val="24"/>
                <w:lang w:bidi="ar-AE"/>
              </w:rPr>
              <w:t>Author</w:t>
            </w:r>
          </w:p>
        </w:tc>
        <w:tc>
          <w:tcPr>
            <w:tcW w:w="2695" w:type="dxa"/>
            <w:shd w:val="clear" w:color="auto" w:fill="D9D9D9" w:themeFill="background1" w:themeFillShade="D9"/>
            <w:vAlign w:val="center"/>
          </w:tcPr>
          <w:p w:rsidR="00C70B82" w:rsidRPr="00041189" w:rsidRDefault="00C70B82" w:rsidP="005E1F66">
            <w:pPr>
              <w:bidi w:val="0"/>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lang w:bidi="ar-AE"/>
              </w:rPr>
            </w:pPr>
            <w:r w:rsidRPr="00041189">
              <w:rPr>
                <w:rFonts w:asciiTheme="majorBidi" w:hAnsiTheme="majorBidi" w:cstheme="majorBidi"/>
                <w:color w:val="auto"/>
                <w:sz w:val="24"/>
                <w:szCs w:val="24"/>
                <w:lang w:bidi="ar-AE"/>
              </w:rPr>
              <w:t>type</w:t>
            </w:r>
          </w:p>
        </w:tc>
        <w:tc>
          <w:tcPr>
            <w:tcW w:w="1440" w:type="dxa"/>
            <w:shd w:val="clear" w:color="auto" w:fill="D9D9D9" w:themeFill="background1" w:themeFillShade="D9"/>
            <w:vAlign w:val="center"/>
          </w:tcPr>
          <w:p w:rsidR="00C70B82" w:rsidRPr="00041189" w:rsidRDefault="00C70B82" w:rsidP="005E1F66">
            <w:pPr>
              <w:bidi w:val="0"/>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lang w:bidi="ar-AE"/>
              </w:rPr>
            </w:pPr>
            <w:r w:rsidRPr="00041189">
              <w:rPr>
                <w:rFonts w:asciiTheme="majorBidi" w:hAnsiTheme="majorBidi" w:cstheme="majorBidi"/>
                <w:color w:val="auto"/>
                <w:sz w:val="24"/>
                <w:szCs w:val="24"/>
                <w:lang w:bidi="ar-AE"/>
              </w:rPr>
              <w:t>Re rang</w:t>
            </w:r>
          </w:p>
        </w:tc>
        <w:tc>
          <w:tcPr>
            <w:tcW w:w="1168" w:type="dxa"/>
            <w:shd w:val="clear" w:color="auto" w:fill="D9D9D9" w:themeFill="background1" w:themeFillShade="D9"/>
            <w:vAlign w:val="center"/>
          </w:tcPr>
          <w:p w:rsidR="00C70B82" w:rsidRPr="00041189" w:rsidRDefault="00C70B82" w:rsidP="005E1F66">
            <w:pPr>
              <w:bidi w:val="0"/>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lang w:bidi="ar-AE"/>
              </w:rPr>
            </w:pPr>
            <w:r w:rsidRPr="00041189">
              <w:rPr>
                <w:rFonts w:asciiTheme="majorBidi" w:hAnsiTheme="majorBidi" w:cstheme="majorBidi"/>
                <w:color w:val="auto"/>
                <w:sz w:val="24"/>
                <w:szCs w:val="24"/>
                <w:lang w:bidi="ar-AE"/>
              </w:rPr>
              <w:t>PEF</w:t>
            </w:r>
          </w:p>
        </w:tc>
      </w:tr>
      <w:tr w:rsidR="00C70B82" w:rsidTr="006801A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13" w:type="dxa"/>
            <w:shd w:val="clear" w:color="auto" w:fill="FFFFFF" w:themeFill="background1"/>
            <w:vAlign w:val="center"/>
          </w:tcPr>
          <w:p w:rsidR="00C70B82" w:rsidRPr="00041189" w:rsidRDefault="00C70B82" w:rsidP="006801A3">
            <w:pPr>
              <w:bidi w:val="0"/>
              <w:jc w:val="center"/>
              <w:rPr>
                <w:rFonts w:asciiTheme="majorBidi" w:hAnsiTheme="majorBidi" w:cstheme="majorBidi"/>
                <w:b w:val="0"/>
                <w:bCs w:val="0"/>
                <w:sz w:val="24"/>
                <w:szCs w:val="24"/>
                <w:lang w:bidi="ar-AE"/>
              </w:rPr>
            </w:pPr>
            <w:r w:rsidRPr="00041189">
              <w:rPr>
                <w:rFonts w:asciiTheme="majorBidi" w:hAnsiTheme="majorBidi" w:cstheme="majorBidi"/>
                <w:b w:val="0"/>
                <w:bCs w:val="0"/>
                <w:sz w:val="24"/>
                <w:szCs w:val="24"/>
                <w:lang w:bidi="ar-AE"/>
              </w:rPr>
              <w:t xml:space="preserve">Qi et.al </w:t>
            </w:r>
            <w:r w:rsidR="006801A3">
              <w:rPr>
                <w:rFonts w:asciiTheme="majorBidi" w:hAnsiTheme="majorBidi" w:cstheme="majorBidi"/>
                <w:sz w:val="24"/>
                <w:szCs w:val="24"/>
                <w:lang w:bidi="ar-AE"/>
              </w:rPr>
              <w:fldChar w:fldCharType="begin" w:fldLock="1"/>
            </w:r>
            <w:r w:rsidR="00CA158C">
              <w:rPr>
                <w:rFonts w:asciiTheme="majorBidi" w:hAnsiTheme="majorBidi" w:cstheme="majorBidi"/>
                <w:b w:val="0"/>
                <w:bCs w:val="0"/>
                <w:sz w:val="24"/>
                <w:szCs w:val="24"/>
                <w:lang w:bidi="ar-AE"/>
              </w:rPr>
              <w:instrText>ADDIN CSL_CITATION {"citationItems":[{"id":"ITEM-1","itemData":{"DOI":"10.1016/j.ijheatmasstransfer.2017.08.098","ISSN":"00179310","abstract":"Flow resistance and enhanced heat transfer characteristics of TiO2-water nanofluids in a stainless-steel corrugated tube and a circular tube are investigated by experimental and numerical methods respectively. The flow and heat transfer characteristics of TiO2-water nanofluids and deionized water in test tubes are compared in this paper. In addition, effects of Reynolds number (Re) and nanoparticle mass fraction (ω) on flow and heat transfer performances are discussed respectively, and Nusselt number (Nu) and resistance coefficient (f) are studied respectively. Finally, comprehensive performance of flow resistance and heat transfer enhancement is evaluated. It can be obtained that adding nanoparticle into deionized water doesn't cause a large additional resistance loss in some degree, while the combination of corrugated tube and TiO2-water nanofluids shows an excellent heat transfer enhancement, which can enhance the heat transfer by 53.95% at maximum extent. In addition, the corrugated tube has a strong sustainability in enhancing heat transfer. The enhanced heat transfer rising part (6000 ≤ Re ≤ 10,000) has a large rising slope (about 7.90E−5), and the descending slope (about 7.16E−6) of enhanced heat transfer part (10,000 ≤ Re ≤ 12,000) is small.","author":[{"dropping-particle":"","family":"Qi","given":"Cong","non-dropping-particle":"","parse-names":false,"suffix":""},{"dropping-particle":"","family":"Wan","given":"Yong Liang","non-dropping-particle":"","parse-names":false,"suffix":""},{"dropping-particle":"","family":"Li","given":"Chun Yang","non-dropping-particle":"","parse-names":false,"suffix":""},{"dropping-particle":"","family":"Han","given":"Dong Tai","non-dropping-particle":"","parse-names":false,"suffix":""},{"dropping-particle":"","family":"Rao","given":"Zhong Hao","non-dropping-particle":"","parse-names":false,"suffix":""}],"container-title":"International Journal of Heat and Mass Transfer","id":"ITEM-1","issued":{"date-parts":[["2017"]]},"page":"1072-1084","publisher":"Elsevier Ltd","title":"Experimental and numerical research on the flow and heat transfer characteristics of TiO2-water nanofluids in a corrugated tube","type":"article-journal","volume":"115"},"uris":["http://www.mendeley.com/documents/?uuid=90248802-87d0-47f1-ab92-3244da39e2ba"]}],"mendeley":{"formattedCitation":"[28]","plainTextFormattedCitation":"[28]","previouslyFormattedCitation":"[28]"},"properties":{"noteIndex":0},"schema":"https://github.com/citation-style-language/schema/raw/master/csl-citation.json"}</w:instrText>
            </w:r>
            <w:r w:rsidR="006801A3">
              <w:rPr>
                <w:rFonts w:asciiTheme="majorBidi" w:hAnsiTheme="majorBidi" w:cstheme="majorBidi"/>
                <w:sz w:val="24"/>
                <w:szCs w:val="24"/>
                <w:lang w:bidi="ar-AE"/>
              </w:rPr>
              <w:fldChar w:fldCharType="separate"/>
            </w:r>
            <w:r w:rsidR="00E73838" w:rsidRPr="00E73838">
              <w:rPr>
                <w:rFonts w:asciiTheme="majorBidi" w:hAnsiTheme="majorBidi" w:cstheme="majorBidi"/>
                <w:b w:val="0"/>
                <w:bCs w:val="0"/>
                <w:noProof/>
                <w:sz w:val="24"/>
                <w:szCs w:val="24"/>
                <w:lang w:bidi="ar-AE"/>
              </w:rPr>
              <w:t>[28]</w:t>
            </w:r>
            <w:r w:rsidR="006801A3">
              <w:rPr>
                <w:rFonts w:asciiTheme="majorBidi" w:hAnsiTheme="majorBidi" w:cstheme="majorBidi"/>
                <w:sz w:val="24"/>
                <w:szCs w:val="24"/>
                <w:lang w:bidi="ar-AE"/>
              </w:rPr>
              <w:fldChar w:fldCharType="end"/>
            </w:r>
          </w:p>
        </w:tc>
        <w:tc>
          <w:tcPr>
            <w:tcW w:w="2695" w:type="dxa"/>
            <w:shd w:val="clear" w:color="auto" w:fill="FFFFFF" w:themeFill="background1"/>
            <w:vAlign w:val="center"/>
          </w:tcPr>
          <w:p w:rsidR="00C70B82" w:rsidRPr="00041189" w:rsidRDefault="00C70B82" w:rsidP="005E1F66">
            <w:pPr>
              <w:bidi w:val="0"/>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lang w:bidi="ar-AE"/>
              </w:rPr>
            </w:pPr>
            <w:proofErr w:type="spellStart"/>
            <w:r w:rsidRPr="00041189">
              <w:rPr>
                <w:rFonts w:asciiTheme="majorBidi" w:hAnsiTheme="majorBidi" w:cstheme="majorBidi"/>
                <w:sz w:val="24"/>
                <w:szCs w:val="24"/>
                <w:lang w:bidi="ar-AE"/>
              </w:rPr>
              <w:t>Nanofluids</w:t>
            </w:r>
            <w:proofErr w:type="spellEnd"/>
            <w:r w:rsidRPr="00041189">
              <w:rPr>
                <w:rFonts w:asciiTheme="majorBidi" w:hAnsiTheme="majorBidi" w:cstheme="majorBidi"/>
                <w:sz w:val="24"/>
                <w:szCs w:val="24"/>
                <w:lang w:bidi="ar-AE"/>
              </w:rPr>
              <w:t xml:space="preserve"> </w:t>
            </w:r>
            <w:r>
              <w:rPr>
                <w:rFonts w:asciiTheme="majorBidi" w:hAnsiTheme="majorBidi" w:cstheme="majorBidi"/>
                <w:sz w:val="24"/>
                <w:szCs w:val="24"/>
                <w:lang w:bidi="ar-AE"/>
              </w:rPr>
              <w:t>with</w:t>
            </w:r>
            <w:r w:rsidRPr="00041189">
              <w:rPr>
                <w:rFonts w:asciiTheme="majorBidi" w:hAnsiTheme="majorBidi" w:cstheme="majorBidi"/>
                <w:sz w:val="24"/>
                <w:szCs w:val="24"/>
                <w:lang w:bidi="ar-AE"/>
              </w:rPr>
              <w:t xml:space="preserve"> corrugated tube</w:t>
            </w:r>
          </w:p>
        </w:tc>
        <w:tc>
          <w:tcPr>
            <w:tcW w:w="1440" w:type="dxa"/>
            <w:shd w:val="clear" w:color="auto" w:fill="FFFFFF" w:themeFill="background1"/>
            <w:vAlign w:val="center"/>
          </w:tcPr>
          <w:p w:rsidR="006801A3" w:rsidRDefault="006801A3" w:rsidP="006801A3">
            <w:pPr>
              <w:bidi w:val="0"/>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lang w:bidi="ar-AE"/>
              </w:rPr>
            </w:pPr>
            <w:r w:rsidRPr="00041189">
              <w:rPr>
                <w:rFonts w:asciiTheme="majorBidi" w:hAnsiTheme="majorBidi" w:cstheme="majorBidi"/>
                <w:sz w:val="24"/>
                <w:szCs w:val="24"/>
                <w:lang w:bidi="ar-AE"/>
              </w:rPr>
              <w:t>600-2400</w:t>
            </w:r>
          </w:p>
          <w:p w:rsidR="00C70B82" w:rsidRPr="00041189" w:rsidRDefault="00C70B82" w:rsidP="005E1F66">
            <w:pPr>
              <w:bidi w:val="0"/>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lang w:bidi="ar-AE"/>
              </w:rPr>
            </w:pPr>
          </w:p>
        </w:tc>
        <w:tc>
          <w:tcPr>
            <w:tcW w:w="1168" w:type="dxa"/>
            <w:shd w:val="clear" w:color="auto" w:fill="FFFFFF" w:themeFill="background1"/>
            <w:vAlign w:val="center"/>
          </w:tcPr>
          <w:p w:rsidR="00C70B82" w:rsidRPr="00041189" w:rsidRDefault="00C70B82" w:rsidP="005E1F66">
            <w:pPr>
              <w:bidi w:val="0"/>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lang w:bidi="ar-AE"/>
              </w:rPr>
            </w:pPr>
            <w:r w:rsidRPr="00041189">
              <w:rPr>
                <w:rFonts w:asciiTheme="majorBidi" w:hAnsiTheme="majorBidi" w:cstheme="majorBidi"/>
                <w:sz w:val="24"/>
                <w:szCs w:val="24"/>
                <w:lang w:bidi="ar-AE"/>
              </w:rPr>
              <w:t>1-1.13</w:t>
            </w:r>
          </w:p>
        </w:tc>
      </w:tr>
      <w:tr w:rsidR="00C70B82" w:rsidTr="006801A3">
        <w:trPr>
          <w:jc w:val="center"/>
        </w:trPr>
        <w:tc>
          <w:tcPr>
            <w:cnfStyle w:val="001000000000" w:firstRow="0" w:lastRow="0" w:firstColumn="1" w:lastColumn="0" w:oddVBand="0" w:evenVBand="0" w:oddHBand="0" w:evenHBand="0" w:firstRowFirstColumn="0" w:firstRowLastColumn="0" w:lastRowFirstColumn="0" w:lastRowLastColumn="0"/>
            <w:tcW w:w="2613" w:type="dxa"/>
            <w:shd w:val="clear" w:color="auto" w:fill="F2F2F2" w:themeFill="background1" w:themeFillShade="F2"/>
            <w:vAlign w:val="center"/>
          </w:tcPr>
          <w:p w:rsidR="00C70B82" w:rsidRPr="00041189" w:rsidRDefault="00C70B82" w:rsidP="00C70B82">
            <w:pPr>
              <w:bidi w:val="0"/>
              <w:jc w:val="center"/>
              <w:rPr>
                <w:rFonts w:asciiTheme="majorBidi" w:hAnsiTheme="majorBidi" w:cstheme="majorBidi"/>
                <w:b w:val="0"/>
                <w:bCs w:val="0"/>
                <w:sz w:val="24"/>
                <w:szCs w:val="24"/>
                <w:lang w:bidi="ar-AE"/>
              </w:rPr>
            </w:pPr>
            <w:r w:rsidRPr="00041189">
              <w:rPr>
                <w:rFonts w:asciiTheme="majorBidi" w:hAnsiTheme="majorBidi" w:cstheme="majorBidi"/>
                <w:b w:val="0"/>
                <w:bCs w:val="0"/>
                <w:sz w:val="24"/>
                <w:szCs w:val="24"/>
                <w:lang w:bidi="ar-AE"/>
              </w:rPr>
              <w:t>Wan et. al</w:t>
            </w:r>
            <w:r w:rsidR="006801A3">
              <w:rPr>
                <w:rFonts w:asciiTheme="majorBidi" w:hAnsiTheme="majorBidi" w:cstheme="majorBidi"/>
                <w:sz w:val="24"/>
                <w:szCs w:val="24"/>
                <w:lang w:bidi="ar-AE"/>
              </w:rPr>
              <w:fldChar w:fldCharType="begin" w:fldLock="1"/>
            </w:r>
            <w:r w:rsidR="006801A3">
              <w:rPr>
                <w:rFonts w:asciiTheme="majorBidi" w:hAnsiTheme="majorBidi" w:cstheme="majorBidi"/>
                <w:b w:val="0"/>
                <w:bCs w:val="0"/>
                <w:sz w:val="24"/>
                <w:szCs w:val="24"/>
                <w:lang w:bidi="ar-AE"/>
              </w:rPr>
              <w:instrText>ADDIN CSL_CITATION {"citationItems":[{"id":"ITEM-1","itemData":{"DOI":"10.1016/j.cjche.2018.07.007","ISSN":"10049541","abstract":"Thermo-hydraulic characteristics of TiO2-water nanofluids in thin-wall stainless steel test tubes (corrugated tube and circular tube) filled with copper foam (40 PPI) are experimentally investigated and compared with those in test tubes without copper foam. The effects of nanoparticle mass concentration on flow and heat transfer performances are investigated. In addition, the mutual restriction relationships between Reynolds number (Re), Nusselt number (Nu) and resistance coefficient (f) are discussed respectively. Also, the comprehensive coefficient of performance (CCP) between heat transfer and pressure drop is evaluated. The results show that core-enhancement region for heat transfer using experimental tubes filled with copper foam is notably different from that of tubes without copper foam. There is a corresponding Reynolds number (about Re = 2400) for the maximum CCP of each condition. And the heat transfer can be enhanced dramatically and sustained at 8000 ≤ Re ≤ 12000.","author":[{"dropping-particle":"","family":"Wan","given":"Yongliang","non-dropping-particle":"","parse-names":false,"suffix":""},{"dropping-particle":"","family":"Wu","given":"Runhan","non-dropping-particle":"","parse-names":false,"suffix":""},{"dropping-particle":"","family":"Qi","given":"Cong","non-dropping-particle":"","parse-names":false,"suffix":""},{"dropping-particle":"","family":"Duan","given":"Gang","non-dropping-particle":"","parse-names":false,"suffix":""},{"dropping-particle":"","family":"Yang","given":"Ruizhao","non-dropping-particle":"","parse-names":false,"suffix":""}],"container-title":"Chinese Journal of Chemical Engineering","id":"ITEM-1","issue":"12","issued":{"date-parts":[["2018"]]},"page":"2431-2440","title":"Experimental study on thermo-hydraulic performances of nanofluids flowing through a corrugated tube filled with copper foam in heat exchange systems","type":"article-journal","volume":"26"},"uris":["http://www.mendeley.com/documents/?uuid=a6e3f1d8-193f-4fe7-9824-6766b7504798"]}],"mendeley":{"formattedCitation":"[13]","plainTextFormattedCitation":"[13]","previouslyFormattedCitation":"[13]"},"properties":{"noteIndex":0},"schema":"https://github.com/citation-style-language/schema/raw/master/csl-citation.json"}</w:instrText>
            </w:r>
            <w:r w:rsidR="006801A3">
              <w:rPr>
                <w:rFonts w:asciiTheme="majorBidi" w:hAnsiTheme="majorBidi" w:cstheme="majorBidi"/>
                <w:sz w:val="24"/>
                <w:szCs w:val="24"/>
                <w:lang w:bidi="ar-AE"/>
              </w:rPr>
              <w:fldChar w:fldCharType="separate"/>
            </w:r>
            <w:r w:rsidR="006801A3" w:rsidRPr="006801A3">
              <w:rPr>
                <w:rFonts w:asciiTheme="majorBidi" w:hAnsiTheme="majorBidi" w:cstheme="majorBidi"/>
                <w:b w:val="0"/>
                <w:bCs w:val="0"/>
                <w:noProof/>
                <w:sz w:val="24"/>
                <w:szCs w:val="24"/>
                <w:lang w:bidi="ar-AE"/>
              </w:rPr>
              <w:t>[13]</w:t>
            </w:r>
            <w:r w:rsidR="006801A3">
              <w:rPr>
                <w:rFonts w:asciiTheme="majorBidi" w:hAnsiTheme="majorBidi" w:cstheme="majorBidi"/>
                <w:sz w:val="24"/>
                <w:szCs w:val="24"/>
                <w:lang w:bidi="ar-AE"/>
              </w:rPr>
              <w:fldChar w:fldCharType="end"/>
            </w:r>
            <w:r w:rsidRPr="00041189">
              <w:rPr>
                <w:rFonts w:asciiTheme="majorBidi" w:hAnsiTheme="majorBidi" w:cstheme="majorBidi"/>
                <w:b w:val="0"/>
                <w:bCs w:val="0"/>
                <w:sz w:val="24"/>
                <w:szCs w:val="24"/>
                <w:lang w:bidi="ar-AE"/>
              </w:rPr>
              <w:t xml:space="preserve"> </w:t>
            </w:r>
          </w:p>
        </w:tc>
        <w:tc>
          <w:tcPr>
            <w:tcW w:w="2695" w:type="dxa"/>
            <w:shd w:val="clear" w:color="auto" w:fill="F2F2F2" w:themeFill="background1" w:themeFillShade="F2"/>
            <w:vAlign w:val="center"/>
          </w:tcPr>
          <w:p w:rsidR="00C70B82" w:rsidRPr="00041189" w:rsidRDefault="00C70B82" w:rsidP="005E1F66">
            <w:pPr>
              <w:bidi w:val="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lang w:bidi="ar-AE"/>
              </w:rPr>
            </w:pPr>
            <w:r w:rsidRPr="00041189">
              <w:rPr>
                <w:rFonts w:asciiTheme="majorBidi" w:hAnsiTheme="majorBidi" w:cstheme="majorBidi"/>
                <w:sz w:val="24"/>
                <w:szCs w:val="24"/>
                <w:lang w:bidi="ar-AE"/>
              </w:rPr>
              <w:t>corrugated</w:t>
            </w:r>
            <w:r>
              <w:rPr>
                <w:rFonts w:asciiTheme="majorBidi" w:hAnsiTheme="majorBidi" w:cstheme="majorBidi"/>
                <w:sz w:val="24"/>
                <w:szCs w:val="24"/>
                <w:lang w:bidi="ar-AE"/>
              </w:rPr>
              <w:t xml:space="preserve"> tube</w:t>
            </w:r>
            <w:r w:rsidRPr="00041189">
              <w:rPr>
                <w:rFonts w:asciiTheme="majorBidi" w:hAnsiTheme="majorBidi" w:cstheme="majorBidi"/>
                <w:sz w:val="24"/>
                <w:szCs w:val="24"/>
                <w:lang w:bidi="ar-AE"/>
              </w:rPr>
              <w:t xml:space="preserve"> </w:t>
            </w:r>
            <w:r>
              <w:rPr>
                <w:rFonts w:asciiTheme="majorBidi" w:hAnsiTheme="majorBidi" w:cstheme="majorBidi"/>
                <w:sz w:val="24"/>
                <w:szCs w:val="24"/>
                <w:lang w:bidi="ar-AE"/>
              </w:rPr>
              <w:t>with</w:t>
            </w:r>
            <w:r w:rsidRPr="00041189">
              <w:rPr>
                <w:rFonts w:asciiTheme="majorBidi" w:hAnsiTheme="majorBidi" w:cstheme="majorBidi"/>
                <w:sz w:val="24"/>
                <w:szCs w:val="24"/>
                <w:lang w:bidi="ar-AE"/>
              </w:rPr>
              <w:t xml:space="preserve"> </w:t>
            </w:r>
            <w:proofErr w:type="spellStart"/>
            <w:r w:rsidRPr="00041189">
              <w:rPr>
                <w:rFonts w:asciiTheme="majorBidi" w:hAnsiTheme="majorBidi" w:cstheme="majorBidi"/>
                <w:sz w:val="24"/>
                <w:szCs w:val="24"/>
                <w:lang w:bidi="ar-AE"/>
              </w:rPr>
              <w:t>Nanofluids</w:t>
            </w:r>
            <w:proofErr w:type="spellEnd"/>
            <w:r w:rsidRPr="00041189">
              <w:rPr>
                <w:rFonts w:asciiTheme="majorBidi" w:hAnsiTheme="majorBidi" w:cstheme="majorBidi"/>
                <w:sz w:val="24"/>
                <w:szCs w:val="24"/>
                <w:lang w:bidi="ar-AE"/>
              </w:rPr>
              <w:t xml:space="preserve">, copper foam </w:t>
            </w:r>
          </w:p>
        </w:tc>
        <w:tc>
          <w:tcPr>
            <w:tcW w:w="1440" w:type="dxa"/>
            <w:shd w:val="clear" w:color="auto" w:fill="F2F2F2" w:themeFill="background1" w:themeFillShade="F2"/>
            <w:vAlign w:val="center"/>
          </w:tcPr>
          <w:p w:rsidR="00C70B82" w:rsidRPr="00041189" w:rsidRDefault="006801A3" w:rsidP="006801A3">
            <w:pPr>
              <w:bidi w:val="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lang w:bidi="ar-AE"/>
              </w:rPr>
            </w:pPr>
            <w:r w:rsidRPr="00041189">
              <w:rPr>
                <w:rFonts w:asciiTheme="majorBidi" w:hAnsiTheme="majorBidi" w:cstheme="majorBidi"/>
                <w:sz w:val="24"/>
                <w:szCs w:val="24"/>
                <w:lang w:bidi="ar-AE"/>
              </w:rPr>
              <w:t>600-4000</w:t>
            </w:r>
          </w:p>
        </w:tc>
        <w:tc>
          <w:tcPr>
            <w:tcW w:w="1168" w:type="dxa"/>
            <w:shd w:val="clear" w:color="auto" w:fill="F2F2F2" w:themeFill="background1" w:themeFillShade="F2"/>
            <w:vAlign w:val="center"/>
          </w:tcPr>
          <w:p w:rsidR="00C70B82" w:rsidRPr="00041189" w:rsidRDefault="00C70B82" w:rsidP="005E1F66">
            <w:pPr>
              <w:bidi w:val="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lang w:bidi="ar-AE"/>
              </w:rPr>
            </w:pPr>
            <w:r w:rsidRPr="00041189">
              <w:rPr>
                <w:rFonts w:asciiTheme="majorBidi" w:hAnsiTheme="majorBidi" w:cstheme="majorBidi"/>
                <w:sz w:val="24"/>
                <w:szCs w:val="24"/>
                <w:lang w:bidi="ar-AE"/>
              </w:rPr>
              <w:t>1.7-2</w:t>
            </w:r>
          </w:p>
        </w:tc>
      </w:tr>
      <w:tr w:rsidR="00C70B82" w:rsidTr="006801A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13" w:type="dxa"/>
            <w:shd w:val="clear" w:color="auto" w:fill="FFFFFF" w:themeFill="background1"/>
            <w:vAlign w:val="center"/>
          </w:tcPr>
          <w:p w:rsidR="00C70B82" w:rsidRPr="00041189" w:rsidRDefault="00C70B82" w:rsidP="006801A3">
            <w:pPr>
              <w:bidi w:val="0"/>
              <w:jc w:val="center"/>
              <w:rPr>
                <w:rFonts w:asciiTheme="majorBidi" w:hAnsiTheme="majorBidi" w:cstheme="majorBidi"/>
                <w:b w:val="0"/>
                <w:bCs w:val="0"/>
                <w:sz w:val="24"/>
                <w:szCs w:val="24"/>
                <w:lang w:bidi="ar-AE"/>
              </w:rPr>
            </w:pPr>
            <w:r w:rsidRPr="00041189">
              <w:rPr>
                <w:rFonts w:asciiTheme="majorBidi" w:hAnsiTheme="majorBidi" w:cstheme="majorBidi"/>
                <w:b w:val="0"/>
                <w:bCs w:val="0"/>
                <w:sz w:val="24"/>
                <w:szCs w:val="24"/>
              </w:rPr>
              <w:t xml:space="preserve">P. </w:t>
            </w:r>
            <w:proofErr w:type="spellStart"/>
            <w:r w:rsidRPr="00041189">
              <w:rPr>
                <w:rFonts w:asciiTheme="majorBidi" w:hAnsiTheme="majorBidi" w:cstheme="majorBidi"/>
                <w:b w:val="0"/>
                <w:bCs w:val="0"/>
                <w:sz w:val="24"/>
                <w:szCs w:val="24"/>
              </w:rPr>
              <w:t>Sivashanmugam</w:t>
            </w:r>
            <w:proofErr w:type="spellEnd"/>
            <w:r w:rsidRPr="00041189">
              <w:rPr>
                <w:rFonts w:asciiTheme="majorBidi" w:hAnsiTheme="majorBidi" w:cstheme="majorBidi"/>
                <w:b w:val="0"/>
                <w:bCs w:val="0"/>
                <w:sz w:val="24"/>
                <w:szCs w:val="24"/>
              </w:rPr>
              <w:t xml:space="preserve"> and P.K. </w:t>
            </w:r>
            <w:proofErr w:type="spellStart"/>
            <w:r w:rsidRPr="00041189">
              <w:rPr>
                <w:rFonts w:asciiTheme="majorBidi" w:hAnsiTheme="majorBidi" w:cstheme="majorBidi"/>
                <w:b w:val="0"/>
                <w:bCs w:val="0"/>
                <w:sz w:val="24"/>
                <w:szCs w:val="24"/>
              </w:rPr>
              <w:t>Nagarajan</w:t>
            </w:r>
            <w:proofErr w:type="spellEnd"/>
            <w:r w:rsidR="006801A3">
              <w:rPr>
                <w:rFonts w:asciiTheme="majorBidi" w:hAnsiTheme="majorBidi" w:cstheme="majorBidi"/>
                <w:sz w:val="24"/>
                <w:szCs w:val="24"/>
                <w:lang w:bidi="ar-AE"/>
              </w:rPr>
              <w:fldChar w:fldCharType="begin" w:fldLock="1"/>
            </w:r>
            <w:r w:rsidR="00CA158C">
              <w:rPr>
                <w:rFonts w:asciiTheme="majorBidi" w:hAnsiTheme="majorBidi" w:cstheme="majorBidi"/>
                <w:b w:val="0"/>
                <w:bCs w:val="0"/>
                <w:sz w:val="24"/>
                <w:szCs w:val="24"/>
                <w:lang w:bidi="ar-AE"/>
              </w:rPr>
              <w:instrText>ADDIN CSL_CITATION {"citationItems":[{"id":"ITEM-1","itemData":{"DOI":"10.1016/j.expthermflusci.2007.03.005","ISSN":"08941777","abstract":"Experimental investigation on heat transfer and friction factor characteristics of circular tube fitted with right-left helical screw inserts of equal length, and unequal length of different twist ratio have been presented. The experimental data obtained were compared with those obtained from plain tube published data. The heat transfer coefficient enhancement for right-left helical screw inserts is higher than that for straight helical twist for a given twist ratio. The effect of right-left helical twist length on heat transfer and friction factor were presented. The empirical relation for Nusselt number, friction relating Reynolds number, twist ratio and right-left distance were formed and found to fit the experimental data within 10% and 20% for Nusselt number and friction factor, respectively. Performance evaluation analysis has been made and the maximum performance ratio of 2.85 and 2.97, respectively were obtained for 300 R and 300 L, and 400 R and 200 L type inserts. © 2007 Elsevier Inc. All rights reserved.","author":[{"dropping-particle":"","family":"Sivashanmugam","given":"P.","non-dropping-particle":"","parse-names":false,"suffix":""},{"dropping-particle":"","family":"Nagarajan","given":"P. K.","non-dropping-particle":"","parse-names":false,"suffix":""}],"container-title":"Experimental Thermal and Fluid Science","id":"ITEM-1","issue":"1","issued":{"date-parts":[["2007"]]},"page":"192-197","title":"Studies on heat transfer and friction factor characteristics of laminar flow through a circular tube fitted with right and left helical screw-tape inserts","type":"article-journal","volume":"32"},"uris":["http://www.mendeley.com/documents/?uuid=5c5a130d-ce99-446e-91d6-4c2e4ce37381"]}],"mendeley":{"formattedCitation":"[29]","plainTextFormattedCitation":"[29]","previouslyFormattedCitation":"[29]"},"properties":{"noteIndex":0},"schema":"https://github.com/citation-style-language/schema/raw/master/csl-citation.json"}</w:instrText>
            </w:r>
            <w:r w:rsidR="006801A3">
              <w:rPr>
                <w:rFonts w:asciiTheme="majorBidi" w:hAnsiTheme="majorBidi" w:cstheme="majorBidi"/>
                <w:sz w:val="24"/>
                <w:szCs w:val="24"/>
                <w:lang w:bidi="ar-AE"/>
              </w:rPr>
              <w:fldChar w:fldCharType="separate"/>
            </w:r>
            <w:r w:rsidR="00E73838" w:rsidRPr="00E73838">
              <w:rPr>
                <w:rFonts w:asciiTheme="majorBidi" w:hAnsiTheme="majorBidi" w:cstheme="majorBidi"/>
                <w:b w:val="0"/>
                <w:bCs w:val="0"/>
                <w:noProof/>
                <w:sz w:val="24"/>
                <w:szCs w:val="24"/>
                <w:lang w:bidi="ar-AE"/>
              </w:rPr>
              <w:t>[29]</w:t>
            </w:r>
            <w:r w:rsidR="006801A3">
              <w:rPr>
                <w:rFonts w:asciiTheme="majorBidi" w:hAnsiTheme="majorBidi" w:cstheme="majorBidi"/>
                <w:sz w:val="24"/>
                <w:szCs w:val="24"/>
                <w:lang w:bidi="ar-AE"/>
              </w:rPr>
              <w:fldChar w:fldCharType="end"/>
            </w:r>
            <w:r w:rsidRPr="00041189">
              <w:rPr>
                <w:rFonts w:asciiTheme="majorBidi" w:hAnsiTheme="majorBidi" w:cstheme="majorBidi"/>
                <w:b w:val="0"/>
                <w:bCs w:val="0"/>
                <w:sz w:val="24"/>
                <w:szCs w:val="24"/>
                <w:lang w:bidi="ar-AE"/>
              </w:rPr>
              <w:t xml:space="preserve"> </w:t>
            </w:r>
          </w:p>
        </w:tc>
        <w:tc>
          <w:tcPr>
            <w:tcW w:w="2695" w:type="dxa"/>
            <w:shd w:val="clear" w:color="auto" w:fill="FFFFFF" w:themeFill="background1"/>
            <w:vAlign w:val="center"/>
          </w:tcPr>
          <w:p w:rsidR="00C70B82" w:rsidRPr="00041189" w:rsidRDefault="00C70B82" w:rsidP="005E1F66">
            <w:pPr>
              <w:bidi w:val="0"/>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lang w:bidi="ar-AE"/>
              </w:rPr>
            </w:pPr>
            <w:r w:rsidRPr="00041189">
              <w:rPr>
                <w:rFonts w:asciiTheme="majorBidi" w:hAnsiTheme="majorBidi" w:cstheme="majorBidi"/>
                <w:sz w:val="24"/>
                <w:szCs w:val="24"/>
                <w:lang w:bidi="ar-AE"/>
              </w:rPr>
              <w:t xml:space="preserve">Circular tube fitted with </w:t>
            </w:r>
            <w:r w:rsidRPr="00041189">
              <w:rPr>
                <w:rFonts w:asciiTheme="majorBidi" w:hAnsiTheme="majorBidi" w:cstheme="majorBidi"/>
                <w:sz w:val="24"/>
                <w:szCs w:val="24"/>
              </w:rPr>
              <w:t>screw-tape inserts</w:t>
            </w:r>
          </w:p>
        </w:tc>
        <w:tc>
          <w:tcPr>
            <w:tcW w:w="1440" w:type="dxa"/>
            <w:shd w:val="clear" w:color="auto" w:fill="FFFFFF" w:themeFill="background1"/>
            <w:vAlign w:val="center"/>
          </w:tcPr>
          <w:p w:rsidR="00C70B82" w:rsidRPr="00041189" w:rsidRDefault="00C70B82" w:rsidP="005E1F66">
            <w:pPr>
              <w:bidi w:val="0"/>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lang w:bidi="ar-AE"/>
              </w:rPr>
            </w:pPr>
            <w:r w:rsidRPr="00041189">
              <w:rPr>
                <w:rFonts w:asciiTheme="majorBidi" w:hAnsiTheme="majorBidi" w:cstheme="majorBidi"/>
                <w:sz w:val="24"/>
                <w:szCs w:val="24"/>
                <w:lang w:bidi="ar-AE"/>
              </w:rPr>
              <w:t>1000- 10000</w:t>
            </w:r>
          </w:p>
        </w:tc>
        <w:tc>
          <w:tcPr>
            <w:tcW w:w="1168" w:type="dxa"/>
            <w:shd w:val="clear" w:color="auto" w:fill="FFFFFF" w:themeFill="background1"/>
            <w:vAlign w:val="center"/>
          </w:tcPr>
          <w:p w:rsidR="00C70B82" w:rsidRPr="00041189" w:rsidRDefault="00C70B82" w:rsidP="005E1F66">
            <w:pPr>
              <w:bidi w:val="0"/>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lang w:bidi="ar-AE"/>
              </w:rPr>
            </w:pPr>
            <w:r w:rsidRPr="00041189">
              <w:rPr>
                <w:rFonts w:asciiTheme="majorBidi" w:hAnsiTheme="majorBidi" w:cstheme="majorBidi"/>
                <w:sz w:val="24"/>
                <w:szCs w:val="24"/>
                <w:lang w:bidi="ar-AE"/>
              </w:rPr>
              <w:t>1.65</w:t>
            </w:r>
          </w:p>
        </w:tc>
      </w:tr>
      <w:tr w:rsidR="00C70B82" w:rsidTr="006801A3">
        <w:trPr>
          <w:jc w:val="center"/>
        </w:trPr>
        <w:tc>
          <w:tcPr>
            <w:cnfStyle w:val="001000000000" w:firstRow="0" w:lastRow="0" w:firstColumn="1" w:lastColumn="0" w:oddVBand="0" w:evenVBand="0" w:oddHBand="0" w:evenHBand="0" w:firstRowFirstColumn="0" w:firstRowLastColumn="0" w:lastRowFirstColumn="0" w:lastRowLastColumn="0"/>
            <w:tcW w:w="2613" w:type="dxa"/>
            <w:shd w:val="clear" w:color="auto" w:fill="F2F2F2" w:themeFill="background1" w:themeFillShade="F2"/>
            <w:vAlign w:val="center"/>
          </w:tcPr>
          <w:p w:rsidR="00C70B82" w:rsidRPr="00041189" w:rsidRDefault="00C70B82" w:rsidP="00994174">
            <w:pPr>
              <w:bidi w:val="0"/>
              <w:jc w:val="center"/>
              <w:rPr>
                <w:rFonts w:asciiTheme="majorBidi" w:hAnsiTheme="majorBidi" w:cstheme="majorBidi"/>
                <w:b w:val="0"/>
                <w:bCs w:val="0"/>
                <w:sz w:val="24"/>
                <w:szCs w:val="24"/>
                <w:lang w:bidi="ar-AE"/>
              </w:rPr>
            </w:pPr>
            <w:r w:rsidRPr="00041189">
              <w:rPr>
                <w:rFonts w:asciiTheme="majorBidi" w:hAnsiTheme="majorBidi" w:cstheme="majorBidi"/>
                <w:b w:val="0"/>
                <w:bCs w:val="0"/>
                <w:sz w:val="24"/>
                <w:szCs w:val="24"/>
              </w:rPr>
              <w:t xml:space="preserve">P. </w:t>
            </w:r>
            <w:proofErr w:type="spellStart"/>
            <w:r w:rsidRPr="00041189">
              <w:rPr>
                <w:rFonts w:asciiTheme="majorBidi" w:hAnsiTheme="majorBidi" w:cstheme="majorBidi"/>
                <w:b w:val="0"/>
                <w:bCs w:val="0"/>
                <w:sz w:val="24"/>
                <w:szCs w:val="24"/>
              </w:rPr>
              <w:t>Murugesan</w:t>
            </w:r>
            <w:proofErr w:type="spellEnd"/>
            <w:r w:rsidRPr="00041189">
              <w:rPr>
                <w:rFonts w:asciiTheme="majorBidi" w:hAnsiTheme="majorBidi" w:cstheme="majorBidi"/>
                <w:b w:val="0"/>
                <w:bCs w:val="0"/>
                <w:sz w:val="24"/>
                <w:szCs w:val="24"/>
                <w:lang w:bidi="ar-AE"/>
              </w:rPr>
              <w:t xml:space="preserve"> et. al </w:t>
            </w:r>
            <w:r w:rsidR="00994174">
              <w:rPr>
                <w:rFonts w:asciiTheme="majorBidi" w:hAnsiTheme="majorBidi" w:cstheme="majorBidi"/>
                <w:sz w:val="24"/>
                <w:szCs w:val="24"/>
                <w:lang w:bidi="ar-AE"/>
              </w:rPr>
              <w:fldChar w:fldCharType="begin" w:fldLock="1"/>
            </w:r>
            <w:r w:rsidR="00CA158C">
              <w:rPr>
                <w:rFonts w:asciiTheme="majorBidi" w:hAnsiTheme="majorBidi" w:cstheme="majorBidi"/>
                <w:b w:val="0"/>
                <w:bCs w:val="0"/>
                <w:sz w:val="24"/>
                <w:szCs w:val="24"/>
                <w:lang w:bidi="ar-AE"/>
              </w:rPr>
              <w:instrText>ADDIN CSL_CITATION {"citationItems":[{"id":"ITEM-1","itemData":{"DOI":"10.1016/S1004-9541(09)60166-X","ISSN":"10049541","abstract":"This paper deals with the experimental investigation on Nusselt number, friction factor and thermal enhancement factor of a double pipe heat exchanger equipped with twisted tape consisting wire nails (WN-TT) and plain twisted tapes (P-TT) with three different twist ratios of y = 2.0, 4.4 and 6.0. Test runs are conducted using the water as the working fluid with Reynolds number range between 2000 and 12000 for WN-TT and P-TT. It is found that Nusselt number, friction factor and thermal enhancement factor in the tube equipped with WN-TT appreciably higher than those in the tube fitted with P-TT and plain tube. Over the range considered Nusselt number, friction factor and thermal enhancement factor in a tube with WN-TT are respectively, 1.08 to 1.31, 1.1 to 1.75 and 1.05 to 1.13 times of those in tube with P-TT. The better performance of WN-TT is due to combined effects of the following factors: (1) common swirling flow generated by P-TT, (2) additional turbulence offered by the wire nails. Empirical correlations for Nusselt number, friction factor and thermal enhancement factor are also formulated from the experimental results of WN-TT and P-TT. © 2010 Chemical Industry and Engineering Society of China (CIESC) and Chemical Industry Press (CIP).","author":[{"dropping-particle":"","family":"Murugesan","given":"P.","non-dropping-particle":"","parse-names":false,"suffix":""},{"dropping-particle":"","family":"Mayilsamy","given":"K.","non-dropping-particle":"","parse-names":false,"suffix":""},{"dropping-particle":"","family":"Suresh","given":"S.","non-dropping-particle":"","parse-names":false,"suffix":""}],"container-title":"Chinese Journal of Chemical Engineering","id":"ITEM-1","issue":"6","issued":{"date-parts":[["2010"]]},"page":"1038-1042","publisher":"Chemical Industry and Engineering Society of China (CIESC) and Chemical Industry Press (CIP)","title":"Heat transfer and friction factor studies in a circular tube fitted with twisted tape consisting of wire-nails","type":"article-journal","volume":"18"},"uris":["http://www.mendeley.com/documents/?uuid=7f0d184b-29ed-462b-8f67-bd5341bf2518"]}],"mendeley":{"formattedCitation":"[30]","plainTextFormattedCitation":"[30]","previouslyFormattedCitation":"[30]"},"properties":{"noteIndex":0},"schema":"https://github.com/citation-style-language/schema/raw/master/csl-citation.json"}</w:instrText>
            </w:r>
            <w:r w:rsidR="00994174">
              <w:rPr>
                <w:rFonts w:asciiTheme="majorBidi" w:hAnsiTheme="majorBidi" w:cstheme="majorBidi"/>
                <w:sz w:val="24"/>
                <w:szCs w:val="24"/>
                <w:lang w:bidi="ar-AE"/>
              </w:rPr>
              <w:fldChar w:fldCharType="separate"/>
            </w:r>
            <w:r w:rsidR="00E73838" w:rsidRPr="00E73838">
              <w:rPr>
                <w:rFonts w:asciiTheme="majorBidi" w:hAnsiTheme="majorBidi" w:cstheme="majorBidi"/>
                <w:b w:val="0"/>
                <w:bCs w:val="0"/>
                <w:noProof/>
                <w:sz w:val="24"/>
                <w:szCs w:val="24"/>
                <w:lang w:bidi="ar-AE"/>
              </w:rPr>
              <w:t>[30]</w:t>
            </w:r>
            <w:r w:rsidR="00994174">
              <w:rPr>
                <w:rFonts w:asciiTheme="majorBidi" w:hAnsiTheme="majorBidi" w:cstheme="majorBidi"/>
                <w:sz w:val="24"/>
                <w:szCs w:val="24"/>
                <w:lang w:bidi="ar-AE"/>
              </w:rPr>
              <w:fldChar w:fldCharType="end"/>
            </w:r>
          </w:p>
        </w:tc>
        <w:tc>
          <w:tcPr>
            <w:tcW w:w="2695" w:type="dxa"/>
            <w:shd w:val="clear" w:color="auto" w:fill="F2F2F2" w:themeFill="background1" w:themeFillShade="F2"/>
            <w:vAlign w:val="center"/>
          </w:tcPr>
          <w:p w:rsidR="00C70B82" w:rsidRPr="00041189" w:rsidRDefault="00C70B82" w:rsidP="005E1F66">
            <w:pPr>
              <w:bidi w:val="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lang w:bidi="ar-AE"/>
              </w:rPr>
            </w:pPr>
            <w:r w:rsidRPr="00041189">
              <w:rPr>
                <w:rFonts w:asciiTheme="majorBidi" w:hAnsiTheme="majorBidi" w:cstheme="majorBidi"/>
                <w:sz w:val="24"/>
                <w:szCs w:val="24"/>
              </w:rPr>
              <w:t>Circular Tube Fitted with Twisted Tape</w:t>
            </w:r>
            <w:r w:rsidRPr="00041189">
              <w:rPr>
                <w:rFonts w:asciiTheme="majorBidi" w:hAnsiTheme="majorBidi" w:cstheme="majorBidi"/>
                <w:sz w:val="24"/>
                <w:szCs w:val="24"/>
                <w:lang w:bidi="ar-AE"/>
              </w:rPr>
              <w:t xml:space="preserve"> inserts</w:t>
            </w:r>
          </w:p>
        </w:tc>
        <w:tc>
          <w:tcPr>
            <w:tcW w:w="1440" w:type="dxa"/>
            <w:shd w:val="clear" w:color="auto" w:fill="F2F2F2" w:themeFill="background1" w:themeFillShade="F2"/>
            <w:vAlign w:val="center"/>
          </w:tcPr>
          <w:p w:rsidR="00C70B82" w:rsidRPr="00041189" w:rsidRDefault="00C70B82" w:rsidP="005E1F66">
            <w:pPr>
              <w:bidi w:val="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lang w:bidi="ar-AE"/>
              </w:rPr>
            </w:pPr>
            <w:r w:rsidRPr="00041189">
              <w:rPr>
                <w:rFonts w:asciiTheme="majorBidi" w:hAnsiTheme="majorBidi" w:cstheme="majorBidi"/>
                <w:sz w:val="24"/>
                <w:szCs w:val="24"/>
                <w:lang w:bidi="ar-AE"/>
              </w:rPr>
              <w:t>2000-12000</w:t>
            </w:r>
          </w:p>
        </w:tc>
        <w:tc>
          <w:tcPr>
            <w:tcW w:w="1168" w:type="dxa"/>
            <w:shd w:val="clear" w:color="auto" w:fill="F2F2F2" w:themeFill="background1" w:themeFillShade="F2"/>
            <w:vAlign w:val="center"/>
          </w:tcPr>
          <w:p w:rsidR="00C70B82" w:rsidRPr="00041189" w:rsidRDefault="00C70B82" w:rsidP="005E1F66">
            <w:pPr>
              <w:bidi w:val="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lang w:bidi="ar-AE"/>
              </w:rPr>
            </w:pPr>
            <w:r w:rsidRPr="00041189">
              <w:rPr>
                <w:rFonts w:asciiTheme="majorBidi" w:hAnsiTheme="majorBidi" w:cstheme="majorBidi"/>
                <w:sz w:val="24"/>
                <w:szCs w:val="24"/>
                <w:lang w:bidi="ar-AE"/>
              </w:rPr>
              <w:t>1.27-1.33</w:t>
            </w:r>
          </w:p>
        </w:tc>
      </w:tr>
      <w:tr w:rsidR="00C70B82" w:rsidTr="006801A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13" w:type="dxa"/>
            <w:shd w:val="clear" w:color="auto" w:fill="FFFFFF" w:themeFill="background1"/>
            <w:vAlign w:val="center"/>
          </w:tcPr>
          <w:p w:rsidR="00C70B82" w:rsidRPr="005D5E45" w:rsidRDefault="00C70B82" w:rsidP="00994174">
            <w:pPr>
              <w:bidi w:val="0"/>
              <w:jc w:val="center"/>
              <w:rPr>
                <w:rFonts w:asciiTheme="majorBidi" w:hAnsiTheme="majorBidi" w:cstheme="majorBidi"/>
                <w:b w:val="0"/>
                <w:bCs w:val="0"/>
                <w:sz w:val="24"/>
                <w:szCs w:val="24"/>
                <w:lang w:bidi="ar-AE"/>
              </w:rPr>
            </w:pPr>
            <w:r w:rsidRPr="005D5E45">
              <w:rPr>
                <w:rFonts w:asciiTheme="majorBidi" w:hAnsiTheme="majorBidi" w:cstheme="majorBidi"/>
                <w:b w:val="0"/>
                <w:bCs w:val="0"/>
                <w:sz w:val="24"/>
                <w:szCs w:val="24"/>
              </w:rPr>
              <w:t xml:space="preserve">S.K. </w:t>
            </w:r>
            <w:proofErr w:type="spellStart"/>
            <w:r w:rsidRPr="005D5E45">
              <w:rPr>
                <w:rFonts w:asciiTheme="majorBidi" w:hAnsiTheme="majorBidi" w:cstheme="majorBidi"/>
                <w:b w:val="0"/>
                <w:bCs w:val="0"/>
                <w:sz w:val="24"/>
                <w:szCs w:val="24"/>
              </w:rPr>
              <w:t>Saha</w:t>
            </w:r>
            <w:proofErr w:type="spellEnd"/>
            <w:r w:rsidRPr="005D5E45">
              <w:rPr>
                <w:rFonts w:asciiTheme="majorBidi" w:hAnsiTheme="majorBidi" w:cstheme="majorBidi"/>
                <w:b w:val="0"/>
                <w:bCs w:val="0"/>
                <w:sz w:val="24"/>
                <w:szCs w:val="24"/>
                <w:lang w:bidi="ar-AE"/>
              </w:rPr>
              <w:t xml:space="preserve"> </w:t>
            </w:r>
            <w:r w:rsidR="00994174">
              <w:rPr>
                <w:rFonts w:asciiTheme="majorBidi" w:hAnsiTheme="majorBidi" w:cstheme="majorBidi"/>
                <w:sz w:val="24"/>
                <w:szCs w:val="24"/>
                <w:lang w:bidi="ar-AE"/>
              </w:rPr>
              <w:fldChar w:fldCharType="begin" w:fldLock="1"/>
            </w:r>
            <w:r w:rsidR="00CA158C">
              <w:rPr>
                <w:rFonts w:asciiTheme="majorBidi" w:hAnsiTheme="majorBidi" w:cstheme="majorBidi"/>
                <w:b w:val="0"/>
                <w:bCs w:val="0"/>
                <w:sz w:val="24"/>
                <w:szCs w:val="24"/>
                <w:lang w:bidi="ar-AE"/>
              </w:rPr>
              <w:instrText>ADDIN CSL_CITATION {"citationItems":[{"id":"ITEM-1","itemData":{"DOI":"10.1115/1.4001313","ISSN":"00221481","abstract":"The heat transfer and the pressure drop characteristics of laminar flow of viscous oil (175&lt;Pr&lt;538) through rectangular and square ducts with combined internal axial corrugations on all the surfaces of the ducts and with twisted-tape inserts with and without oblique teeth have been studied experimentally. The axial corrugations in combination with both twisted tapes with and without oblique teeth have been found to perform better than either axial corrugations or twisted-tape inserts acting alone. The heat transfer and the pressure drop measurements have been taken in separate test sections. Heat transfer tests were carried out in electrically heated stainless steel ducts incorporating uniform wall heat flux boundary conditions. Pressure drop tests were carried out in acrylic ducts. The flow friction and thermal characteristics are governed by duct aspect ratio, corrugation angle, corrugation pitch, twist ratio, space ratio, length, tooth horizontal length and tooth angle of the twisted tapes, Reynolds number, and Prandtl number. Correlations developed for friction factor and Nusselt number have predicted the experimental data satisfactorily. The performance of the geometry under investigation has been evaluated. It has been found that based on constant pumping power, up to 45% heat duty increase occurs for the combined axial corrugation and twisted-tape insert case compared with the individual axial corrugation and twisted-tape insert cases in the measured experimental parameters space. On the constant heat duty basis, the pumping power has been reduced up to 30% for the combined enhancement geometry than the individual enhancement geometries. © 2010 by ASME.","author":[{"dropping-particle":"","family":"Saha","given":"Sujoy Kumar","non-dropping-particle":"","parse-names":false,"suffix":""}],"container-title":"Journal of Heat Transfer","id":"ITEM-1","issue":"8","issued":{"date-parts":[["2010"]]},"page":"1-12","title":"Thermohydraulics of laminar flow through rectangular and square ducts with axial corrugation roughness and twisted tapes with oblique teeth","type":"article-journal","volume":"132"},"uris":["http://www.mendeley.com/documents/?uuid=bb37195e-cdb0-4a81-8166-0bcc0c52df8f"]}],"mendeley":{"formattedCitation":"[31]","plainTextFormattedCitation":"[31]","previouslyFormattedCitation":"[31]"},"properties":{"noteIndex":0},"schema":"https://github.com/citation-style-language/schema/raw/master/csl-citation.json"}</w:instrText>
            </w:r>
            <w:r w:rsidR="00994174">
              <w:rPr>
                <w:rFonts w:asciiTheme="majorBidi" w:hAnsiTheme="majorBidi" w:cstheme="majorBidi"/>
                <w:sz w:val="24"/>
                <w:szCs w:val="24"/>
                <w:lang w:bidi="ar-AE"/>
              </w:rPr>
              <w:fldChar w:fldCharType="separate"/>
            </w:r>
            <w:r w:rsidR="00E73838" w:rsidRPr="00E73838">
              <w:rPr>
                <w:rFonts w:asciiTheme="majorBidi" w:hAnsiTheme="majorBidi" w:cstheme="majorBidi"/>
                <w:b w:val="0"/>
                <w:bCs w:val="0"/>
                <w:noProof/>
                <w:sz w:val="24"/>
                <w:szCs w:val="24"/>
                <w:lang w:bidi="ar-AE"/>
              </w:rPr>
              <w:t>[31]</w:t>
            </w:r>
            <w:r w:rsidR="00994174">
              <w:rPr>
                <w:rFonts w:asciiTheme="majorBidi" w:hAnsiTheme="majorBidi" w:cstheme="majorBidi"/>
                <w:sz w:val="24"/>
                <w:szCs w:val="24"/>
                <w:lang w:bidi="ar-AE"/>
              </w:rPr>
              <w:fldChar w:fldCharType="end"/>
            </w:r>
          </w:p>
        </w:tc>
        <w:tc>
          <w:tcPr>
            <w:tcW w:w="2695" w:type="dxa"/>
            <w:shd w:val="clear" w:color="auto" w:fill="FFFFFF" w:themeFill="background1"/>
            <w:vAlign w:val="center"/>
          </w:tcPr>
          <w:p w:rsidR="00C70B82" w:rsidRPr="00D9323E" w:rsidRDefault="00C70B82" w:rsidP="005E1F66">
            <w:pPr>
              <w:bidi w:val="0"/>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lang w:bidi="ar-AE"/>
              </w:rPr>
            </w:pPr>
            <w:r w:rsidRPr="00D9323E">
              <w:rPr>
                <w:rFonts w:asciiTheme="majorBidi" w:hAnsiTheme="majorBidi" w:cstheme="majorBidi"/>
                <w:sz w:val="24"/>
                <w:szCs w:val="24"/>
              </w:rPr>
              <w:t>Rectangular Ducts With Axial Corrugation Roughness and Twisted Tapes</w:t>
            </w:r>
          </w:p>
        </w:tc>
        <w:tc>
          <w:tcPr>
            <w:tcW w:w="1440" w:type="dxa"/>
            <w:shd w:val="clear" w:color="auto" w:fill="FFFFFF" w:themeFill="background1"/>
            <w:vAlign w:val="center"/>
          </w:tcPr>
          <w:p w:rsidR="00C70B82" w:rsidRPr="00041189" w:rsidRDefault="00C70B82" w:rsidP="005E1F66">
            <w:pPr>
              <w:bidi w:val="0"/>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lang w:bidi="ar-AE"/>
              </w:rPr>
            </w:pPr>
            <w:r>
              <w:rPr>
                <w:rFonts w:asciiTheme="majorBidi" w:hAnsiTheme="majorBidi" w:cstheme="majorBidi"/>
                <w:sz w:val="24"/>
                <w:szCs w:val="24"/>
                <w:lang w:bidi="ar-AE"/>
              </w:rPr>
              <w:t>100-10000</w:t>
            </w:r>
          </w:p>
        </w:tc>
        <w:tc>
          <w:tcPr>
            <w:tcW w:w="1168" w:type="dxa"/>
            <w:shd w:val="clear" w:color="auto" w:fill="FFFFFF" w:themeFill="background1"/>
            <w:vAlign w:val="center"/>
          </w:tcPr>
          <w:p w:rsidR="00C70B82" w:rsidRPr="00041189" w:rsidRDefault="00C70B82" w:rsidP="006801A3">
            <w:pPr>
              <w:bidi w:val="0"/>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lang w:bidi="ar-AE"/>
              </w:rPr>
            </w:pPr>
            <w:r>
              <w:rPr>
                <w:rFonts w:asciiTheme="majorBidi" w:hAnsiTheme="majorBidi" w:cstheme="majorBidi"/>
                <w:sz w:val="24"/>
                <w:szCs w:val="24"/>
                <w:lang w:bidi="ar-AE"/>
              </w:rPr>
              <w:t>0.81-1.32</w:t>
            </w:r>
          </w:p>
        </w:tc>
      </w:tr>
      <w:tr w:rsidR="00C70B82" w:rsidTr="006801A3">
        <w:trPr>
          <w:trHeight w:val="873"/>
          <w:jc w:val="center"/>
        </w:trPr>
        <w:tc>
          <w:tcPr>
            <w:cnfStyle w:val="001000000000" w:firstRow="0" w:lastRow="0" w:firstColumn="1" w:lastColumn="0" w:oddVBand="0" w:evenVBand="0" w:oddHBand="0" w:evenHBand="0" w:firstRowFirstColumn="0" w:firstRowLastColumn="0" w:lastRowFirstColumn="0" w:lastRowLastColumn="0"/>
            <w:tcW w:w="2613" w:type="dxa"/>
            <w:shd w:val="clear" w:color="auto" w:fill="F2F2F2" w:themeFill="background1" w:themeFillShade="F2"/>
            <w:vAlign w:val="center"/>
          </w:tcPr>
          <w:p w:rsidR="00C70B82" w:rsidRPr="005D5E45" w:rsidRDefault="00C70B82" w:rsidP="00994174">
            <w:pPr>
              <w:bidi w:val="0"/>
              <w:jc w:val="center"/>
              <w:rPr>
                <w:rFonts w:asciiTheme="majorBidi" w:hAnsiTheme="majorBidi" w:cstheme="majorBidi"/>
                <w:b w:val="0"/>
                <w:bCs w:val="0"/>
                <w:sz w:val="24"/>
                <w:szCs w:val="24"/>
                <w:lang w:bidi="ar-AE"/>
              </w:rPr>
            </w:pPr>
            <w:r w:rsidRPr="005D5E45">
              <w:rPr>
                <w:rFonts w:asciiTheme="majorBidi" w:hAnsiTheme="majorBidi" w:cstheme="majorBidi"/>
                <w:b w:val="0"/>
                <w:bCs w:val="0"/>
                <w:sz w:val="24"/>
                <w:szCs w:val="24"/>
              </w:rPr>
              <w:t xml:space="preserve">S.K. </w:t>
            </w:r>
            <w:proofErr w:type="spellStart"/>
            <w:r w:rsidRPr="005D5E45">
              <w:rPr>
                <w:rFonts w:asciiTheme="majorBidi" w:hAnsiTheme="majorBidi" w:cstheme="majorBidi"/>
                <w:b w:val="0"/>
                <w:bCs w:val="0"/>
                <w:sz w:val="24"/>
                <w:szCs w:val="24"/>
              </w:rPr>
              <w:t>Saha</w:t>
            </w:r>
            <w:proofErr w:type="spellEnd"/>
            <w:r w:rsidRPr="005D5E45">
              <w:rPr>
                <w:rFonts w:asciiTheme="majorBidi" w:hAnsiTheme="majorBidi" w:cstheme="majorBidi"/>
                <w:b w:val="0"/>
                <w:bCs w:val="0"/>
                <w:sz w:val="24"/>
                <w:szCs w:val="24"/>
                <w:lang w:bidi="ar-AE"/>
              </w:rPr>
              <w:t xml:space="preserve"> </w:t>
            </w:r>
            <w:r w:rsidR="00994174">
              <w:rPr>
                <w:rFonts w:asciiTheme="majorBidi" w:hAnsiTheme="majorBidi" w:cstheme="majorBidi"/>
                <w:sz w:val="24"/>
                <w:szCs w:val="24"/>
                <w:lang w:bidi="ar-AE"/>
              </w:rPr>
              <w:fldChar w:fldCharType="begin" w:fldLock="1"/>
            </w:r>
            <w:r w:rsidR="00CA158C">
              <w:rPr>
                <w:rFonts w:asciiTheme="majorBidi" w:hAnsiTheme="majorBidi" w:cstheme="majorBidi"/>
                <w:b w:val="0"/>
                <w:bCs w:val="0"/>
                <w:sz w:val="24"/>
                <w:szCs w:val="24"/>
                <w:lang w:bidi="ar-AE"/>
              </w:rPr>
              <w:instrText>ADDIN CSL_CITATION {"citationItems":[{"id":"ITEM-1","itemData":{"DOI":"10.1080/00986445.2012.712579","ISSN":"00986445","abstract":"The experimental friction factor and Nusselt number data for laminar flow through a circular duct having integral helical corrugations and fitted with a helical screw-tape insert are presented. Predictive friction factor and Nusselt number correlations are also presented. The thermohydraulic performance was evaluated. The major findings of this experimental investigation are that the helical screw-tape insert in combination with integral helical corrugations performs significantly better than the individual enhancement technique acting alone for laminar flow through a circular duct up to a certain value of the fin parameter. This research finding is useful in designing tubes carrying solar thermal mass of viscous oil in a parabolic trough solar collector used in environmentally sound and increasingly cost-effective solar thermal electric power plants. The result is also useful in designing heat exchangers used in process industries. © 2013 Copyright Taylor and Francis Group, LLC.","author":[{"dropping-particle":"","family":"Saha","given":"Sujoy Kumar","non-dropping-particle":"","parse-names":false,"suffix":""}],"container-title":"Chemical Engineering Communications","id":"ITEM-1","issue":"3","issued":{"date-parts":[["2013"]]},"page":"418-436","title":"Thermohydraulics of laminar flow through a circular tube having integral helical corrugations and fitted with helical screw-tape insert","type":"article-journal","volume":"200"},"uris":["http://www.mendeley.com/documents/?uuid=3b8d25ed-8797-4fea-88f7-c875a8fe787f"]}],"mendeley":{"formattedCitation":"[32]","plainTextFormattedCitation":"[32]","previouslyFormattedCitation":"[32]"},"properties":{"noteIndex":0},"schema":"https://github.com/citation-style-language/schema/raw/master/csl-citation.json"}</w:instrText>
            </w:r>
            <w:r w:rsidR="00994174">
              <w:rPr>
                <w:rFonts w:asciiTheme="majorBidi" w:hAnsiTheme="majorBidi" w:cstheme="majorBidi"/>
                <w:sz w:val="24"/>
                <w:szCs w:val="24"/>
                <w:lang w:bidi="ar-AE"/>
              </w:rPr>
              <w:fldChar w:fldCharType="separate"/>
            </w:r>
            <w:r w:rsidR="00E73838" w:rsidRPr="00E73838">
              <w:rPr>
                <w:rFonts w:asciiTheme="majorBidi" w:hAnsiTheme="majorBidi" w:cstheme="majorBidi"/>
                <w:b w:val="0"/>
                <w:bCs w:val="0"/>
                <w:noProof/>
                <w:sz w:val="24"/>
                <w:szCs w:val="24"/>
                <w:lang w:bidi="ar-AE"/>
              </w:rPr>
              <w:t>[32]</w:t>
            </w:r>
            <w:r w:rsidR="00994174">
              <w:rPr>
                <w:rFonts w:asciiTheme="majorBidi" w:hAnsiTheme="majorBidi" w:cstheme="majorBidi"/>
                <w:sz w:val="24"/>
                <w:szCs w:val="24"/>
                <w:lang w:bidi="ar-AE"/>
              </w:rPr>
              <w:fldChar w:fldCharType="end"/>
            </w:r>
          </w:p>
        </w:tc>
        <w:tc>
          <w:tcPr>
            <w:tcW w:w="2695" w:type="dxa"/>
            <w:shd w:val="clear" w:color="auto" w:fill="F2F2F2" w:themeFill="background1" w:themeFillShade="F2"/>
            <w:vAlign w:val="center"/>
          </w:tcPr>
          <w:p w:rsidR="00C70B82" w:rsidRPr="00510AEA" w:rsidRDefault="00C70B82" w:rsidP="006801A3">
            <w:pPr>
              <w:bidi w:val="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lang w:bidi="ar-AE"/>
              </w:rPr>
            </w:pPr>
            <w:r w:rsidRPr="00510AEA">
              <w:rPr>
                <w:rFonts w:asciiTheme="majorBidi" w:hAnsiTheme="majorBidi" w:cstheme="majorBidi"/>
                <w:sz w:val="24"/>
                <w:szCs w:val="24"/>
              </w:rPr>
              <w:t>Circular tube having helical corrugated with screw-tape inserts</w:t>
            </w:r>
          </w:p>
        </w:tc>
        <w:tc>
          <w:tcPr>
            <w:tcW w:w="1440" w:type="dxa"/>
            <w:shd w:val="clear" w:color="auto" w:fill="F2F2F2" w:themeFill="background1" w:themeFillShade="F2"/>
            <w:vAlign w:val="center"/>
          </w:tcPr>
          <w:p w:rsidR="00C70B82" w:rsidRPr="00041189" w:rsidRDefault="00C70B82" w:rsidP="005E1F66">
            <w:pPr>
              <w:bidi w:val="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lang w:bidi="ar-AE"/>
              </w:rPr>
            </w:pPr>
            <w:r>
              <w:rPr>
                <w:rFonts w:asciiTheme="majorBidi" w:hAnsiTheme="majorBidi" w:cstheme="majorBidi"/>
                <w:sz w:val="24"/>
                <w:szCs w:val="24"/>
                <w:lang w:bidi="ar-AE"/>
              </w:rPr>
              <w:t>100-10000</w:t>
            </w:r>
          </w:p>
        </w:tc>
        <w:tc>
          <w:tcPr>
            <w:tcW w:w="1168" w:type="dxa"/>
            <w:shd w:val="clear" w:color="auto" w:fill="F2F2F2" w:themeFill="background1" w:themeFillShade="F2"/>
            <w:vAlign w:val="center"/>
          </w:tcPr>
          <w:p w:rsidR="00C70B82" w:rsidRPr="00041189" w:rsidRDefault="00C70B82" w:rsidP="005E1F66">
            <w:pPr>
              <w:bidi w:val="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lang w:bidi="ar-AE"/>
              </w:rPr>
            </w:pPr>
            <w:r>
              <w:rPr>
                <w:rFonts w:asciiTheme="majorBidi" w:hAnsiTheme="majorBidi" w:cstheme="majorBidi"/>
                <w:sz w:val="24"/>
                <w:szCs w:val="24"/>
                <w:lang w:bidi="ar-AE"/>
              </w:rPr>
              <w:t>1.22-1.33</w:t>
            </w:r>
          </w:p>
        </w:tc>
      </w:tr>
      <w:tr w:rsidR="00C70B82" w:rsidTr="006801A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13" w:type="dxa"/>
            <w:shd w:val="clear" w:color="auto" w:fill="FFFFFF" w:themeFill="background1"/>
            <w:vAlign w:val="center"/>
          </w:tcPr>
          <w:p w:rsidR="00C70B82" w:rsidRPr="0041340A" w:rsidRDefault="00C70B82" w:rsidP="00994174">
            <w:pPr>
              <w:bidi w:val="0"/>
              <w:jc w:val="center"/>
              <w:rPr>
                <w:rFonts w:asciiTheme="majorBidi" w:hAnsiTheme="majorBidi" w:cstheme="majorBidi"/>
                <w:b w:val="0"/>
                <w:bCs w:val="0"/>
                <w:sz w:val="24"/>
                <w:szCs w:val="24"/>
              </w:rPr>
            </w:pPr>
            <w:r w:rsidRPr="0041340A">
              <w:rPr>
                <w:rFonts w:asciiTheme="majorBidi" w:hAnsiTheme="majorBidi" w:cstheme="majorBidi"/>
                <w:b w:val="0"/>
                <w:bCs w:val="0"/>
                <w:sz w:val="24"/>
                <w:szCs w:val="24"/>
              </w:rPr>
              <w:t xml:space="preserve">V. </w:t>
            </w:r>
            <w:proofErr w:type="spellStart"/>
            <w:r w:rsidRPr="0041340A">
              <w:rPr>
                <w:rFonts w:asciiTheme="majorBidi" w:hAnsiTheme="majorBidi" w:cstheme="majorBidi"/>
                <w:b w:val="0"/>
                <w:bCs w:val="0"/>
                <w:sz w:val="24"/>
                <w:szCs w:val="24"/>
              </w:rPr>
              <w:t>Zimparov</w:t>
            </w:r>
            <w:proofErr w:type="spellEnd"/>
            <w:r w:rsidR="00994174">
              <w:rPr>
                <w:rFonts w:asciiTheme="majorBidi" w:hAnsiTheme="majorBidi" w:cstheme="majorBidi"/>
                <w:sz w:val="24"/>
                <w:szCs w:val="24"/>
              </w:rPr>
              <w:fldChar w:fldCharType="begin" w:fldLock="1"/>
            </w:r>
            <w:r w:rsidR="00994174">
              <w:rPr>
                <w:rFonts w:asciiTheme="majorBidi" w:hAnsiTheme="majorBidi" w:cstheme="majorBidi"/>
                <w:b w:val="0"/>
                <w:bCs w:val="0"/>
                <w:sz w:val="24"/>
                <w:szCs w:val="24"/>
              </w:rPr>
              <w:instrText>ADDIN CSL_CITATION {"citationItems":[{"id":"ITEM-1","itemData":{"DOI":"10.1016/S0017-9310(00)00126-5","ISSN":"00179310","abstract":"Heat transfer and isothermal friction pressure drop results have been obtained experimentally for two three-start spirally corrugated tubes combined with five twisted tape inserts with different relative pitches in the range of Reynolds number 3×103-6×104. The characteristic parameters of the tubes are: height to diameter ratio, e/Di = 0.0407 and 0.0569; and relative pitch, H/Di = 15.3, 12.2, 7.7, 5.8, 4.7. Significantly, higher friction factor and inside heat-transfer coefficients than those of the smooth tube under the same operating conditions have been observed. Extended performance evaluation criteria (PEC) equations for enhanced heat transfer surfaces have been used to assess the multiplicative effect. Thermodynamic optimum can be defined by minimizing the entropy generation number compared with the relative increase of heat transfer rate or relative reduction of heat transfer area.","author":[{"dropping-particle":"","family":"Zimparov","given":"Ventsislav","non-dropping-particle":"","parse-names":false,"suffix":""}],"container-title":"International Journal of Heat and Mass Transfer","id":"ITEM-1","issue":"3","issued":{"date-parts":[["2001"]]},"page":"551-574","title":"Enhancement of heat transfer by a combination of three-start spirally corrugated tubes with a twisted tape","type":"article-journal","volume":"44"},"uris":["http://www.mendeley.com/documents/?uuid=8887ac62-583d-4682-b4a7-eb1d77b54c24"]}],"mendeley":{"formattedCitation":"[8]","plainTextFormattedCitation":"[8]","previouslyFormattedCitation":"[8]"},"properties":{"noteIndex":0},"schema":"https://github.com/citation-style-language/schema/raw/master/csl-citation.json"}</w:instrText>
            </w:r>
            <w:r w:rsidR="00994174">
              <w:rPr>
                <w:rFonts w:asciiTheme="majorBidi" w:hAnsiTheme="majorBidi" w:cstheme="majorBidi"/>
                <w:sz w:val="24"/>
                <w:szCs w:val="24"/>
              </w:rPr>
              <w:fldChar w:fldCharType="separate"/>
            </w:r>
            <w:r w:rsidR="00994174" w:rsidRPr="00994174">
              <w:rPr>
                <w:rFonts w:asciiTheme="majorBidi" w:hAnsiTheme="majorBidi" w:cstheme="majorBidi"/>
                <w:b w:val="0"/>
                <w:bCs w:val="0"/>
                <w:noProof/>
                <w:sz w:val="24"/>
                <w:szCs w:val="24"/>
              </w:rPr>
              <w:t>[8]</w:t>
            </w:r>
            <w:r w:rsidR="00994174">
              <w:rPr>
                <w:rFonts w:asciiTheme="majorBidi" w:hAnsiTheme="majorBidi" w:cstheme="majorBidi"/>
                <w:sz w:val="24"/>
                <w:szCs w:val="24"/>
              </w:rPr>
              <w:fldChar w:fldCharType="end"/>
            </w:r>
          </w:p>
        </w:tc>
        <w:tc>
          <w:tcPr>
            <w:tcW w:w="2695" w:type="dxa"/>
            <w:shd w:val="clear" w:color="auto" w:fill="FFFFFF" w:themeFill="background1"/>
            <w:vAlign w:val="center"/>
          </w:tcPr>
          <w:p w:rsidR="00C70B82" w:rsidRPr="0041340A" w:rsidRDefault="00C70B82" w:rsidP="005E1F66">
            <w:pPr>
              <w:bidi w:val="0"/>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41340A">
              <w:rPr>
                <w:rFonts w:asciiTheme="majorBidi" w:hAnsiTheme="majorBidi" w:cstheme="majorBidi"/>
                <w:sz w:val="24"/>
                <w:szCs w:val="24"/>
              </w:rPr>
              <w:t>Three start spirally corrugated tubes with a twisted tape</w:t>
            </w:r>
          </w:p>
        </w:tc>
        <w:tc>
          <w:tcPr>
            <w:tcW w:w="1440" w:type="dxa"/>
            <w:shd w:val="clear" w:color="auto" w:fill="FFFFFF" w:themeFill="background1"/>
            <w:vAlign w:val="center"/>
          </w:tcPr>
          <w:p w:rsidR="00C70B82" w:rsidRPr="0041340A" w:rsidRDefault="00C70B82" w:rsidP="005E1F66">
            <w:pPr>
              <w:bidi w:val="0"/>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lang w:bidi="ar-AE"/>
              </w:rPr>
            </w:pPr>
            <w:r w:rsidRPr="0041340A">
              <w:rPr>
                <w:rFonts w:asciiTheme="majorBidi" w:hAnsiTheme="majorBidi" w:cstheme="majorBidi"/>
                <w:sz w:val="24"/>
                <w:szCs w:val="24"/>
                <w:lang w:bidi="ar-AE"/>
              </w:rPr>
              <w:t>3000-70000</w:t>
            </w:r>
          </w:p>
        </w:tc>
        <w:tc>
          <w:tcPr>
            <w:tcW w:w="1168" w:type="dxa"/>
            <w:shd w:val="clear" w:color="auto" w:fill="FFFFFF" w:themeFill="background1"/>
            <w:vAlign w:val="center"/>
          </w:tcPr>
          <w:p w:rsidR="00C70B82" w:rsidRPr="0041340A" w:rsidRDefault="00C70B82" w:rsidP="005E1F66">
            <w:pPr>
              <w:bidi w:val="0"/>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lang w:bidi="ar-AE"/>
              </w:rPr>
            </w:pPr>
            <w:r w:rsidRPr="0041340A">
              <w:rPr>
                <w:rFonts w:asciiTheme="majorBidi" w:hAnsiTheme="majorBidi" w:cstheme="majorBidi"/>
                <w:sz w:val="24"/>
                <w:szCs w:val="24"/>
                <w:lang w:bidi="ar-AE"/>
              </w:rPr>
              <w:t>1.15-1.25</w:t>
            </w:r>
          </w:p>
        </w:tc>
      </w:tr>
      <w:tr w:rsidR="00C70B82" w:rsidTr="006801A3">
        <w:trPr>
          <w:jc w:val="center"/>
        </w:trPr>
        <w:tc>
          <w:tcPr>
            <w:cnfStyle w:val="001000000000" w:firstRow="0" w:lastRow="0" w:firstColumn="1" w:lastColumn="0" w:oddVBand="0" w:evenVBand="0" w:oddHBand="0" w:evenHBand="0" w:firstRowFirstColumn="0" w:firstRowLastColumn="0" w:lastRowFirstColumn="0" w:lastRowLastColumn="0"/>
            <w:tcW w:w="2613" w:type="dxa"/>
            <w:shd w:val="clear" w:color="auto" w:fill="F2F2F2" w:themeFill="background1" w:themeFillShade="F2"/>
            <w:vAlign w:val="center"/>
          </w:tcPr>
          <w:p w:rsidR="00C70B82" w:rsidRPr="00A17492" w:rsidRDefault="00C70B82" w:rsidP="00994174">
            <w:pPr>
              <w:bidi w:val="0"/>
              <w:jc w:val="center"/>
              <w:rPr>
                <w:rFonts w:asciiTheme="majorBidi" w:hAnsiTheme="majorBidi" w:cstheme="majorBidi"/>
                <w:b w:val="0"/>
                <w:bCs w:val="0"/>
                <w:sz w:val="24"/>
                <w:szCs w:val="24"/>
                <w:rtl/>
                <w:lang w:bidi="ar-AE"/>
              </w:rPr>
            </w:pPr>
            <w:r w:rsidRPr="00A17492">
              <w:rPr>
                <w:rFonts w:asciiTheme="majorBidi" w:hAnsiTheme="majorBidi" w:cstheme="majorBidi"/>
                <w:b w:val="0"/>
                <w:bCs w:val="0"/>
                <w:sz w:val="24"/>
                <w:szCs w:val="24"/>
                <w:lang w:bidi="ar-AE"/>
              </w:rPr>
              <w:t>L.</w:t>
            </w:r>
            <w:r w:rsidRPr="00A17492">
              <w:rPr>
                <w:rFonts w:asciiTheme="majorBidi" w:hAnsiTheme="majorBidi" w:cstheme="majorBidi"/>
                <w:b w:val="0"/>
                <w:bCs w:val="0"/>
                <w:sz w:val="24"/>
                <w:szCs w:val="24"/>
              </w:rPr>
              <w:t xml:space="preserve"> Yang</w:t>
            </w:r>
            <w:r w:rsidR="00994174">
              <w:rPr>
                <w:rFonts w:asciiTheme="majorBidi" w:hAnsiTheme="majorBidi" w:cstheme="majorBidi"/>
                <w:sz w:val="24"/>
                <w:szCs w:val="24"/>
                <w:rtl/>
                <w:lang w:bidi="ar-AE"/>
              </w:rPr>
              <w:fldChar w:fldCharType="begin" w:fldLock="1"/>
            </w:r>
            <w:r w:rsidR="00CA158C">
              <w:rPr>
                <w:rFonts w:asciiTheme="majorBidi" w:hAnsiTheme="majorBidi" w:cstheme="majorBidi"/>
                <w:b w:val="0"/>
                <w:bCs w:val="0"/>
                <w:sz w:val="24"/>
                <w:szCs w:val="24"/>
                <w:lang w:bidi="ar-AE"/>
              </w:rPr>
              <w:instrText>ADDIN CSL_CITATION {"citationItems":[{"id":"ITEM-1","itemData":{"DOI":"10.1115/1.4031171","ISSN":"15288943","abstract":"This work presents a mathematical model for simulating the swirling flow in an outward convex corrugated tube with twisted-tape insert (CT). The synergistic effect on the flow, heat transfer, and friction loss behaviors between the surface-based and fluid-based enhancements is numerically investigated. Renormalized group (RNG) k-μ turbulence model applied in our paper is verified by comparing with experimental results investigated by Manglik and Bergles. Comparisons of the CT and smooth tube with twisted-tape insert (ST) plots are confirmed to investigate the performance differences between them. When comparing the performance of the CT against the ST, the maximum ratio of Nusselt number (Nu&lt;inf&gt;c&lt;/inf&gt;/Nu&lt;inf&gt;s&lt;/inf&gt;), ratio of friction factor (f/f&lt;inf&gt;s&lt;/inf&gt;), and overall heat transfer performance (•) values realized in the CT are 1.36, 1.53, and 1.15 times higher, respectively, than the maximum values for those same variables in the ST.","author":[{"dropping-particle":"","family":"Yang","given":"Longbin","non-dropping-particle":"","parse-names":false,"suffix":""},{"dropping-particle":"","family":"Han","given":"Huaizhi","non-dropping-particle":"","parse-names":false,"suffix":""},{"dropping-particle":"","family":"Li","given":"Yanjun","non-dropping-particle":"","parse-names":false,"suffix":""},{"dropping-particle":"","family":"Li","given":"Xiaoming","non-dropping-particle":"","parse-names":false,"suffix":""}],"container-title":"Journal of Heat Transfer","id":"ITEM-1","issue":"2","issued":{"date-parts":[["2016"]]},"page":"1-8","title":"A Numerical Study of the Flow and Heat Transfer Characteristics of Outward Convex Corrugated Tubes with Twisted-Tape Insert","type":"article-journal","volume":"138"},"uris":["http://www.mendeley.com/documents/?uuid=c01fbe1d-1079-4a4b-9d7c-aaffa667e692"]}],"mendeley":{"formattedCitation":"[33]","plainTextFormattedCitation":"[33]","previouslyFormattedCitation":"[33]"},"properties":{"noteIndex":0},"schema":"https://github.com/citation-style-language/schema/raw/master/csl-citation.json"}</w:instrText>
            </w:r>
            <w:r w:rsidR="00994174">
              <w:rPr>
                <w:rFonts w:asciiTheme="majorBidi" w:hAnsiTheme="majorBidi" w:cstheme="majorBidi"/>
                <w:sz w:val="24"/>
                <w:szCs w:val="24"/>
                <w:rtl/>
                <w:lang w:bidi="ar-AE"/>
              </w:rPr>
              <w:fldChar w:fldCharType="separate"/>
            </w:r>
            <w:r w:rsidR="00E73838" w:rsidRPr="00E73838">
              <w:rPr>
                <w:rFonts w:asciiTheme="majorBidi" w:hAnsiTheme="majorBidi" w:cstheme="majorBidi"/>
                <w:b w:val="0"/>
                <w:bCs w:val="0"/>
                <w:noProof/>
                <w:sz w:val="24"/>
                <w:szCs w:val="24"/>
                <w:rtl/>
                <w:lang w:bidi="ar-AE"/>
              </w:rPr>
              <w:t>[33]</w:t>
            </w:r>
            <w:r w:rsidR="00994174">
              <w:rPr>
                <w:rFonts w:asciiTheme="majorBidi" w:hAnsiTheme="majorBidi" w:cstheme="majorBidi"/>
                <w:sz w:val="24"/>
                <w:szCs w:val="24"/>
                <w:rtl/>
                <w:lang w:bidi="ar-AE"/>
              </w:rPr>
              <w:fldChar w:fldCharType="end"/>
            </w:r>
          </w:p>
        </w:tc>
        <w:tc>
          <w:tcPr>
            <w:tcW w:w="2695" w:type="dxa"/>
            <w:shd w:val="clear" w:color="auto" w:fill="F2F2F2" w:themeFill="background1" w:themeFillShade="F2"/>
            <w:vAlign w:val="center"/>
          </w:tcPr>
          <w:p w:rsidR="00C70B82" w:rsidRPr="00A17492" w:rsidRDefault="00C70B82" w:rsidP="005E1F66">
            <w:pPr>
              <w:bidi w:val="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lang w:bidi="ar-AE"/>
              </w:rPr>
            </w:pPr>
            <w:r w:rsidRPr="00A17492">
              <w:rPr>
                <w:rFonts w:asciiTheme="majorBidi" w:hAnsiTheme="majorBidi" w:cstheme="majorBidi"/>
                <w:sz w:val="24"/>
                <w:szCs w:val="24"/>
              </w:rPr>
              <w:t>Corrugated Tubes With Twisted-Tape Insert</w:t>
            </w:r>
          </w:p>
        </w:tc>
        <w:tc>
          <w:tcPr>
            <w:tcW w:w="1440" w:type="dxa"/>
            <w:shd w:val="clear" w:color="auto" w:fill="F2F2F2" w:themeFill="background1" w:themeFillShade="F2"/>
            <w:vAlign w:val="center"/>
          </w:tcPr>
          <w:p w:rsidR="00C70B82" w:rsidRPr="00A17492" w:rsidRDefault="00C70B82" w:rsidP="005E1F66">
            <w:pPr>
              <w:bidi w:val="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lang w:bidi="ar-AE"/>
              </w:rPr>
            </w:pPr>
            <w:r w:rsidRPr="00A17492">
              <w:rPr>
                <w:rFonts w:asciiTheme="majorBidi" w:hAnsiTheme="majorBidi" w:cstheme="majorBidi"/>
                <w:sz w:val="24"/>
                <w:szCs w:val="24"/>
                <w:lang w:bidi="ar-AE"/>
              </w:rPr>
              <w:t xml:space="preserve">3000-10000  </w:t>
            </w:r>
          </w:p>
        </w:tc>
        <w:tc>
          <w:tcPr>
            <w:tcW w:w="1168" w:type="dxa"/>
            <w:shd w:val="clear" w:color="auto" w:fill="F2F2F2" w:themeFill="background1" w:themeFillShade="F2"/>
            <w:vAlign w:val="center"/>
          </w:tcPr>
          <w:p w:rsidR="00C70B82" w:rsidRPr="00A17492" w:rsidRDefault="00C70B82" w:rsidP="005E1F66">
            <w:pPr>
              <w:bidi w:val="0"/>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lang w:bidi="ar-AE"/>
              </w:rPr>
            </w:pPr>
            <w:r w:rsidRPr="00A17492">
              <w:rPr>
                <w:rFonts w:asciiTheme="majorBidi" w:hAnsiTheme="majorBidi" w:cstheme="majorBidi"/>
                <w:sz w:val="24"/>
                <w:szCs w:val="24"/>
                <w:lang w:bidi="ar-AE"/>
              </w:rPr>
              <w:t>1.15-1.53</w:t>
            </w:r>
          </w:p>
        </w:tc>
      </w:tr>
      <w:tr w:rsidR="00C70B82" w:rsidTr="006801A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13" w:type="dxa"/>
            <w:shd w:val="clear" w:color="auto" w:fill="F2F2F2" w:themeFill="background1" w:themeFillShade="F2"/>
            <w:vAlign w:val="center"/>
          </w:tcPr>
          <w:p w:rsidR="00C70B82" w:rsidRPr="005D5E45" w:rsidRDefault="00C70B82" w:rsidP="005E1F66">
            <w:pPr>
              <w:bidi w:val="0"/>
              <w:jc w:val="center"/>
              <w:rPr>
                <w:rFonts w:asciiTheme="majorBidi" w:hAnsiTheme="majorBidi" w:cstheme="majorBidi"/>
                <w:b w:val="0"/>
                <w:bCs w:val="0"/>
                <w:sz w:val="24"/>
                <w:szCs w:val="24"/>
                <w:lang w:bidi="ar-AE"/>
              </w:rPr>
            </w:pPr>
            <w:r w:rsidRPr="005D5E45">
              <w:rPr>
                <w:rFonts w:asciiTheme="majorBidi" w:hAnsiTheme="majorBidi" w:cstheme="majorBidi"/>
                <w:b w:val="0"/>
                <w:bCs w:val="0"/>
                <w:sz w:val="24"/>
                <w:szCs w:val="24"/>
                <w:lang w:bidi="ar-AE"/>
              </w:rPr>
              <w:t>Present work</w:t>
            </w:r>
          </w:p>
        </w:tc>
        <w:tc>
          <w:tcPr>
            <w:tcW w:w="2695" w:type="dxa"/>
            <w:shd w:val="clear" w:color="auto" w:fill="F2F2F2" w:themeFill="background1" w:themeFillShade="F2"/>
            <w:vAlign w:val="center"/>
          </w:tcPr>
          <w:p w:rsidR="00C70B82" w:rsidRPr="00041189" w:rsidRDefault="00C70B82" w:rsidP="005E1F66">
            <w:pPr>
              <w:bidi w:val="0"/>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lang w:bidi="ar-AE"/>
              </w:rPr>
            </w:pPr>
            <w:r>
              <w:rPr>
                <w:rFonts w:asciiTheme="majorBidi" w:hAnsiTheme="majorBidi" w:cstheme="majorBidi"/>
                <w:sz w:val="24"/>
                <w:szCs w:val="24"/>
                <w:lang w:bidi="ar-AE"/>
              </w:rPr>
              <w:t>Corrugated tube with MFCI</w:t>
            </w:r>
          </w:p>
        </w:tc>
        <w:tc>
          <w:tcPr>
            <w:tcW w:w="1440" w:type="dxa"/>
            <w:shd w:val="clear" w:color="auto" w:fill="F2F2F2" w:themeFill="background1" w:themeFillShade="F2"/>
            <w:vAlign w:val="center"/>
          </w:tcPr>
          <w:p w:rsidR="00C70B82" w:rsidRPr="00041189" w:rsidRDefault="00C70B82" w:rsidP="005E1F66">
            <w:pPr>
              <w:bidi w:val="0"/>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lang w:bidi="ar-AE"/>
              </w:rPr>
            </w:pPr>
            <w:r>
              <w:rPr>
                <w:rFonts w:asciiTheme="majorBidi" w:hAnsiTheme="majorBidi" w:cstheme="majorBidi"/>
                <w:sz w:val="24"/>
                <w:szCs w:val="24"/>
                <w:lang w:bidi="ar-AE"/>
              </w:rPr>
              <w:t>1600-4000</w:t>
            </w:r>
          </w:p>
        </w:tc>
        <w:tc>
          <w:tcPr>
            <w:tcW w:w="1168" w:type="dxa"/>
            <w:shd w:val="clear" w:color="auto" w:fill="F2F2F2" w:themeFill="background1" w:themeFillShade="F2"/>
            <w:vAlign w:val="center"/>
          </w:tcPr>
          <w:p w:rsidR="00C70B82" w:rsidRPr="00041189" w:rsidRDefault="00C70B82" w:rsidP="005E1F66">
            <w:pPr>
              <w:bidi w:val="0"/>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lang w:bidi="ar-AE"/>
              </w:rPr>
            </w:pPr>
            <w:r>
              <w:rPr>
                <w:rFonts w:asciiTheme="majorBidi" w:hAnsiTheme="majorBidi" w:cstheme="majorBidi"/>
                <w:sz w:val="24"/>
                <w:szCs w:val="24"/>
                <w:lang w:bidi="ar-AE"/>
              </w:rPr>
              <w:t>1.55-2.5</w:t>
            </w:r>
          </w:p>
        </w:tc>
      </w:tr>
    </w:tbl>
    <w:p w:rsidR="00C70B82" w:rsidRDefault="00C70B82" w:rsidP="00C70B82">
      <w:pPr>
        <w:bidi w:val="0"/>
        <w:jc w:val="both"/>
        <w:rPr>
          <w:rFonts w:asciiTheme="majorBidi" w:hAnsiTheme="majorBidi" w:cstheme="majorBidi"/>
          <w:sz w:val="28"/>
          <w:szCs w:val="28"/>
          <w:lang w:bidi="ar-AE"/>
        </w:rPr>
      </w:pPr>
    </w:p>
    <w:p w:rsidR="00080128" w:rsidRDefault="00080128" w:rsidP="002B1F32">
      <w:pPr>
        <w:bidi w:val="0"/>
        <w:spacing w:after="120"/>
        <w:jc w:val="both"/>
        <w:rPr>
          <w:rFonts w:asciiTheme="majorBidi" w:hAnsiTheme="majorBidi" w:cstheme="majorBidi"/>
          <w:b/>
          <w:bCs/>
          <w:sz w:val="28"/>
          <w:szCs w:val="28"/>
        </w:rPr>
      </w:pPr>
    </w:p>
    <w:p w:rsidR="00080128" w:rsidRDefault="00080128" w:rsidP="00080128">
      <w:pPr>
        <w:bidi w:val="0"/>
        <w:spacing w:after="120"/>
        <w:jc w:val="both"/>
        <w:rPr>
          <w:rFonts w:asciiTheme="majorBidi" w:hAnsiTheme="majorBidi" w:cstheme="majorBidi"/>
          <w:b/>
          <w:bCs/>
          <w:sz w:val="28"/>
          <w:szCs w:val="28"/>
        </w:rPr>
      </w:pPr>
    </w:p>
    <w:p w:rsidR="00080128" w:rsidRDefault="00080128" w:rsidP="00080128">
      <w:pPr>
        <w:bidi w:val="0"/>
        <w:spacing w:after="120"/>
        <w:jc w:val="both"/>
        <w:rPr>
          <w:rFonts w:asciiTheme="majorBidi" w:hAnsiTheme="majorBidi" w:cstheme="majorBidi"/>
          <w:b/>
          <w:bCs/>
          <w:sz w:val="28"/>
          <w:szCs w:val="28"/>
        </w:rPr>
      </w:pPr>
    </w:p>
    <w:p w:rsidR="00902522" w:rsidRPr="00902522" w:rsidRDefault="002B1F32" w:rsidP="00080128">
      <w:pPr>
        <w:bidi w:val="0"/>
        <w:spacing w:after="120"/>
        <w:jc w:val="both"/>
        <w:rPr>
          <w:rFonts w:asciiTheme="majorBidi" w:hAnsiTheme="majorBidi" w:cstheme="majorBidi"/>
          <w:b/>
          <w:bCs/>
          <w:sz w:val="28"/>
          <w:szCs w:val="28"/>
        </w:rPr>
      </w:pPr>
      <w:r>
        <w:rPr>
          <w:rFonts w:asciiTheme="majorBidi" w:hAnsiTheme="majorBidi" w:cstheme="majorBidi"/>
          <w:b/>
          <w:bCs/>
          <w:sz w:val="28"/>
          <w:szCs w:val="28"/>
        </w:rPr>
        <w:lastRenderedPageBreak/>
        <w:t>8</w:t>
      </w:r>
      <w:r w:rsidR="00902522" w:rsidRPr="00902522">
        <w:rPr>
          <w:rFonts w:asciiTheme="majorBidi" w:hAnsiTheme="majorBidi" w:cstheme="majorBidi"/>
          <w:b/>
          <w:bCs/>
          <w:sz w:val="28"/>
          <w:szCs w:val="28"/>
        </w:rPr>
        <w:t xml:space="preserve">. Conclusions </w:t>
      </w:r>
    </w:p>
    <w:p w:rsidR="00902522" w:rsidRDefault="00902522" w:rsidP="002E0B86">
      <w:pPr>
        <w:bidi w:val="0"/>
        <w:spacing w:after="120"/>
        <w:jc w:val="both"/>
        <w:rPr>
          <w:rFonts w:asciiTheme="majorBidi" w:hAnsiTheme="majorBidi" w:cstheme="majorBidi"/>
          <w:sz w:val="28"/>
          <w:szCs w:val="28"/>
          <w:lang w:bidi="ar-AE"/>
        </w:rPr>
      </w:pPr>
      <w:r w:rsidRPr="00902522">
        <w:rPr>
          <w:rFonts w:asciiTheme="majorBidi" w:hAnsiTheme="majorBidi" w:cstheme="majorBidi"/>
          <w:sz w:val="28"/>
          <w:szCs w:val="28"/>
        </w:rPr>
        <w:t xml:space="preserve">          </w:t>
      </w:r>
      <w:r w:rsidR="00C62F7F" w:rsidRPr="00C62F7F">
        <w:rPr>
          <w:rFonts w:asciiTheme="majorBidi" w:hAnsiTheme="majorBidi" w:cstheme="majorBidi"/>
          <w:sz w:val="28"/>
          <w:szCs w:val="28"/>
        </w:rPr>
        <w:t xml:space="preserve">In </w:t>
      </w:r>
      <w:r w:rsidR="0077504A">
        <w:rPr>
          <w:rFonts w:asciiTheme="majorBidi" w:hAnsiTheme="majorBidi" w:cstheme="majorBidi"/>
          <w:sz w:val="28"/>
          <w:szCs w:val="28"/>
        </w:rPr>
        <w:t>present</w:t>
      </w:r>
      <w:r w:rsidR="00C62F7F" w:rsidRPr="00C62F7F">
        <w:rPr>
          <w:rFonts w:asciiTheme="majorBidi" w:hAnsiTheme="majorBidi" w:cstheme="majorBidi"/>
          <w:sz w:val="28"/>
          <w:szCs w:val="28"/>
        </w:rPr>
        <w:t xml:space="preserve"> </w:t>
      </w:r>
      <w:r w:rsidR="00C62F7F">
        <w:rPr>
          <w:rFonts w:asciiTheme="majorBidi" w:hAnsiTheme="majorBidi" w:cstheme="majorBidi"/>
          <w:sz w:val="28"/>
          <w:szCs w:val="28"/>
        </w:rPr>
        <w:t>paper</w:t>
      </w:r>
      <w:r w:rsidR="00C62F7F" w:rsidRPr="00C62F7F">
        <w:rPr>
          <w:rFonts w:asciiTheme="majorBidi" w:hAnsiTheme="majorBidi" w:cstheme="majorBidi"/>
          <w:sz w:val="28"/>
          <w:szCs w:val="28"/>
        </w:rPr>
        <w:t xml:space="preserve">, </w:t>
      </w:r>
      <w:r w:rsidR="0077504A">
        <w:rPr>
          <w:rFonts w:asciiTheme="majorBidi" w:hAnsiTheme="majorBidi" w:cstheme="majorBidi"/>
          <w:sz w:val="28"/>
          <w:szCs w:val="28"/>
        </w:rPr>
        <w:t xml:space="preserve">the flow of </w:t>
      </w:r>
      <w:r w:rsidR="00C62F7F" w:rsidRPr="00C62F7F">
        <w:rPr>
          <w:rFonts w:asciiTheme="majorBidi" w:hAnsiTheme="majorBidi" w:cstheme="majorBidi"/>
          <w:sz w:val="28"/>
          <w:szCs w:val="28"/>
        </w:rPr>
        <w:t>fluid a</w:t>
      </w:r>
      <w:r w:rsidR="0077504A">
        <w:rPr>
          <w:rFonts w:asciiTheme="majorBidi" w:hAnsiTheme="majorBidi" w:cstheme="majorBidi"/>
          <w:sz w:val="28"/>
          <w:szCs w:val="28"/>
        </w:rPr>
        <w:t>s well as</w:t>
      </w:r>
      <w:r w:rsidR="00C62F7F" w:rsidRPr="00C62F7F">
        <w:rPr>
          <w:rFonts w:asciiTheme="majorBidi" w:hAnsiTheme="majorBidi" w:cstheme="majorBidi"/>
          <w:sz w:val="28"/>
          <w:szCs w:val="28"/>
        </w:rPr>
        <w:t xml:space="preserve"> </w:t>
      </w:r>
      <w:r w:rsidR="0077504A">
        <w:rPr>
          <w:rFonts w:asciiTheme="majorBidi" w:hAnsiTheme="majorBidi" w:cstheme="majorBidi"/>
          <w:sz w:val="28"/>
          <w:szCs w:val="28"/>
        </w:rPr>
        <w:t xml:space="preserve">the </w:t>
      </w:r>
      <w:r w:rsidR="00C62F7F" w:rsidRPr="00C62F7F">
        <w:rPr>
          <w:rFonts w:asciiTheme="majorBidi" w:hAnsiTheme="majorBidi" w:cstheme="majorBidi"/>
          <w:sz w:val="28"/>
          <w:szCs w:val="28"/>
        </w:rPr>
        <w:t>heat transfer performance in</w:t>
      </w:r>
      <w:r w:rsidR="0077504A">
        <w:rPr>
          <w:rFonts w:asciiTheme="majorBidi" w:hAnsiTheme="majorBidi" w:cstheme="majorBidi"/>
          <w:sz w:val="28"/>
          <w:szCs w:val="28"/>
        </w:rPr>
        <w:t xml:space="preserve"> a</w:t>
      </w:r>
      <w:r w:rsidR="00C62F7F" w:rsidRPr="00C62F7F">
        <w:rPr>
          <w:rFonts w:asciiTheme="majorBidi" w:hAnsiTheme="majorBidi" w:cstheme="majorBidi"/>
          <w:sz w:val="28"/>
          <w:szCs w:val="28"/>
        </w:rPr>
        <w:t xml:space="preserve"> smooth and corrugated tube </w:t>
      </w:r>
      <w:r w:rsidR="0077504A">
        <w:rPr>
          <w:rFonts w:asciiTheme="majorBidi" w:hAnsiTheme="majorBidi" w:cstheme="majorBidi"/>
          <w:sz w:val="28"/>
          <w:szCs w:val="28"/>
        </w:rPr>
        <w:t>having</w:t>
      </w:r>
      <w:r w:rsidR="00C62F7F" w:rsidRPr="00C62F7F">
        <w:rPr>
          <w:rFonts w:asciiTheme="majorBidi" w:hAnsiTheme="majorBidi" w:cstheme="majorBidi"/>
          <w:sz w:val="28"/>
          <w:szCs w:val="28"/>
        </w:rPr>
        <w:t xml:space="preserve"> </w:t>
      </w:r>
      <w:r w:rsidR="008A5EC5">
        <w:rPr>
          <w:rFonts w:asciiTheme="majorBidi" w:hAnsiTheme="majorBidi" w:cstheme="majorBidi"/>
          <w:sz w:val="28"/>
          <w:szCs w:val="28"/>
        </w:rPr>
        <w:t>a n</w:t>
      </w:r>
      <w:r w:rsidR="00C62F7F" w:rsidRPr="00C62F7F">
        <w:rPr>
          <w:rFonts w:asciiTheme="majorBidi" w:hAnsiTheme="majorBidi" w:cstheme="majorBidi"/>
          <w:sz w:val="28"/>
          <w:szCs w:val="28"/>
        </w:rPr>
        <w:t xml:space="preserve">umber of copper foam cylindrical inserts </w:t>
      </w:r>
      <w:r w:rsidR="00F321A2" w:rsidRPr="00F321A2">
        <w:rPr>
          <w:rFonts w:asciiTheme="majorBidi" w:hAnsiTheme="majorBidi" w:cstheme="majorBidi"/>
          <w:sz w:val="28"/>
          <w:szCs w:val="28"/>
        </w:rPr>
        <w:t xml:space="preserve">in a double tube heat exchanger </w:t>
      </w:r>
      <w:r w:rsidR="0077504A">
        <w:rPr>
          <w:rFonts w:asciiTheme="majorBidi" w:hAnsiTheme="majorBidi" w:cstheme="majorBidi"/>
          <w:sz w:val="28"/>
          <w:szCs w:val="28"/>
        </w:rPr>
        <w:t>is</w:t>
      </w:r>
      <w:r w:rsidR="00C62F7F" w:rsidRPr="00C62F7F">
        <w:rPr>
          <w:rFonts w:asciiTheme="majorBidi" w:hAnsiTheme="majorBidi" w:cstheme="majorBidi"/>
          <w:sz w:val="28"/>
          <w:szCs w:val="28"/>
        </w:rPr>
        <w:t xml:space="preserve"> </w:t>
      </w:r>
      <w:r w:rsidR="00F321A2" w:rsidRPr="00C62F7F">
        <w:rPr>
          <w:rFonts w:asciiTheme="majorBidi" w:hAnsiTheme="majorBidi" w:cstheme="majorBidi"/>
          <w:sz w:val="28"/>
          <w:szCs w:val="28"/>
        </w:rPr>
        <w:t xml:space="preserve">evaluated. </w:t>
      </w:r>
      <w:r w:rsidR="0077504A">
        <w:rPr>
          <w:rFonts w:asciiTheme="majorBidi" w:hAnsiTheme="majorBidi" w:cstheme="majorBidi"/>
          <w:sz w:val="28"/>
          <w:szCs w:val="28"/>
        </w:rPr>
        <w:t>And, t</w:t>
      </w:r>
      <w:r w:rsidR="00C62F7F" w:rsidRPr="00C62F7F">
        <w:rPr>
          <w:rFonts w:asciiTheme="majorBidi" w:hAnsiTheme="majorBidi" w:cstheme="majorBidi"/>
          <w:sz w:val="28"/>
          <w:szCs w:val="28"/>
        </w:rPr>
        <w:t xml:space="preserve">he </w:t>
      </w:r>
      <w:r w:rsidR="0077504A" w:rsidRPr="00C62F7F">
        <w:rPr>
          <w:rFonts w:asciiTheme="majorBidi" w:hAnsiTheme="majorBidi" w:cstheme="majorBidi"/>
          <w:sz w:val="28"/>
          <w:szCs w:val="28"/>
        </w:rPr>
        <w:t>effects</w:t>
      </w:r>
      <w:r w:rsidR="00C62F7F" w:rsidRPr="00C62F7F">
        <w:rPr>
          <w:rFonts w:asciiTheme="majorBidi" w:hAnsiTheme="majorBidi" w:cstheme="majorBidi"/>
          <w:sz w:val="28"/>
          <w:szCs w:val="28"/>
        </w:rPr>
        <w:t xml:space="preserve"> of </w:t>
      </w:r>
      <w:proofErr w:type="spellStart"/>
      <w:r w:rsidR="00C62F7F">
        <w:rPr>
          <w:rFonts w:asciiTheme="majorBidi" w:hAnsiTheme="majorBidi" w:cstheme="majorBidi"/>
          <w:sz w:val="28"/>
          <w:szCs w:val="28"/>
        </w:rPr>
        <w:t>N</w:t>
      </w:r>
      <w:r w:rsidR="00C62F7F" w:rsidRPr="00C62F7F">
        <w:rPr>
          <w:rFonts w:asciiTheme="majorBidi" w:hAnsiTheme="majorBidi" w:cstheme="majorBidi"/>
          <w:sz w:val="28"/>
          <w:szCs w:val="28"/>
        </w:rPr>
        <w:t>uss</w:t>
      </w:r>
      <w:r w:rsidR="002E0B86">
        <w:rPr>
          <w:rFonts w:asciiTheme="majorBidi" w:hAnsiTheme="majorBidi" w:cstheme="majorBidi"/>
          <w:sz w:val="28"/>
          <w:szCs w:val="28"/>
        </w:rPr>
        <w:t>e</w:t>
      </w:r>
      <w:r w:rsidR="00C62F7F" w:rsidRPr="00C62F7F">
        <w:rPr>
          <w:rFonts w:asciiTheme="majorBidi" w:hAnsiTheme="majorBidi" w:cstheme="majorBidi"/>
          <w:sz w:val="28"/>
          <w:szCs w:val="28"/>
        </w:rPr>
        <w:t>lt</w:t>
      </w:r>
      <w:proofErr w:type="spellEnd"/>
      <w:r w:rsidR="00C62F7F" w:rsidRPr="00C62F7F">
        <w:rPr>
          <w:rFonts w:asciiTheme="majorBidi" w:hAnsiTheme="majorBidi" w:cstheme="majorBidi"/>
          <w:sz w:val="28"/>
          <w:szCs w:val="28"/>
        </w:rPr>
        <w:t xml:space="preserve"> number, pressure drops, </w:t>
      </w:r>
      <w:r w:rsidR="0077504A">
        <w:rPr>
          <w:rFonts w:asciiTheme="majorBidi" w:hAnsiTheme="majorBidi" w:cstheme="majorBidi"/>
          <w:sz w:val="28"/>
          <w:szCs w:val="28"/>
        </w:rPr>
        <w:t xml:space="preserve">factor of </w:t>
      </w:r>
      <w:r w:rsidR="00C62F7F" w:rsidRPr="00C62F7F">
        <w:rPr>
          <w:rFonts w:asciiTheme="majorBidi" w:hAnsiTheme="majorBidi" w:cstheme="majorBidi"/>
          <w:sz w:val="28"/>
          <w:szCs w:val="28"/>
        </w:rPr>
        <w:t>thermal performance</w:t>
      </w:r>
      <w:r w:rsidR="008A5EC5">
        <w:rPr>
          <w:rFonts w:asciiTheme="majorBidi" w:hAnsiTheme="majorBidi" w:cstheme="majorBidi"/>
          <w:sz w:val="28"/>
          <w:szCs w:val="28"/>
        </w:rPr>
        <w:t>,</w:t>
      </w:r>
      <w:r w:rsidR="00C62F7F" w:rsidRPr="00C62F7F">
        <w:rPr>
          <w:rFonts w:asciiTheme="majorBidi" w:hAnsiTheme="majorBidi" w:cstheme="majorBidi"/>
          <w:sz w:val="28"/>
          <w:szCs w:val="28"/>
        </w:rPr>
        <w:t xml:space="preserve"> and effectiveness with various Reynolds n</w:t>
      </w:r>
      <w:r w:rsidR="0077504A">
        <w:rPr>
          <w:rFonts w:asciiTheme="majorBidi" w:hAnsiTheme="majorBidi" w:cstheme="majorBidi"/>
          <w:sz w:val="28"/>
          <w:szCs w:val="28"/>
        </w:rPr>
        <w:t>o.</w:t>
      </w:r>
      <w:r w:rsidR="00C62F7F" w:rsidRPr="00C62F7F">
        <w:rPr>
          <w:rFonts w:asciiTheme="majorBidi" w:hAnsiTheme="majorBidi" w:cstheme="majorBidi"/>
          <w:sz w:val="28"/>
          <w:szCs w:val="28"/>
        </w:rPr>
        <w:t xml:space="preserve"> ranges are </w:t>
      </w:r>
      <w:r w:rsidR="0077504A">
        <w:rPr>
          <w:rFonts w:asciiTheme="majorBidi" w:hAnsiTheme="majorBidi" w:cstheme="majorBidi"/>
          <w:sz w:val="28"/>
          <w:szCs w:val="28"/>
        </w:rPr>
        <w:t>regarded</w:t>
      </w:r>
      <w:r w:rsidR="00C62F7F" w:rsidRPr="00C62F7F">
        <w:rPr>
          <w:rFonts w:asciiTheme="majorBidi" w:hAnsiTheme="majorBidi" w:cstheme="majorBidi"/>
          <w:sz w:val="28"/>
          <w:szCs w:val="28"/>
        </w:rPr>
        <w:t xml:space="preserve"> </w:t>
      </w:r>
      <w:r w:rsidR="0077504A" w:rsidRPr="00C62F7F">
        <w:rPr>
          <w:rFonts w:asciiTheme="majorBidi" w:hAnsiTheme="majorBidi" w:cstheme="majorBidi"/>
          <w:sz w:val="28"/>
          <w:szCs w:val="28"/>
        </w:rPr>
        <w:t>beneath</w:t>
      </w:r>
      <w:r w:rsidR="00C62F7F" w:rsidRPr="00C62F7F">
        <w:rPr>
          <w:rFonts w:asciiTheme="majorBidi" w:hAnsiTheme="majorBidi" w:cstheme="majorBidi"/>
          <w:sz w:val="28"/>
          <w:szCs w:val="28"/>
        </w:rPr>
        <w:t xml:space="preserve"> </w:t>
      </w:r>
      <w:r w:rsidR="0077504A" w:rsidRPr="00C62F7F">
        <w:rPr>
          <w:rFonts w:asciiTheme="majorBidi" w:hAnsiTheme="majorBidi" w:cstheme="majorBidi"/>
          <w:sz w:val="28"/>
          <w:szCs w:val="28"/>
        </w:rPr>
        <w:t>variable</w:t>
      </w:r>
      <w:r w:rsidR="00C62F7F" w:rsidRPr="00C62F7F">
        <w:rPr>
          <w:rFonts w:asciiTheme="majorBidi" w:hAnsiTheme="majorBidi" w:cstheme="majorBidi"/>
          <w:sz w:val="28"/>
          <w:szCs w:val="28"/>
        </w:rPr>
        <w:t xml:space="preserve"> </w:t>
      </w:r>
      <w:r w:rsidR="0077504A" w:rsidRPr="00C62F7F">
        <w:rPr>
          <w:rFonts w:asciiTheme="majorBidi" w:hAnsiTheme="majorBidi" w:cstheme="majorBidi"/>
          <w:sz w:val="28"/>
          <w:szCs w:val="28"/>
        </w:rPr>
        <w:t>working</w:t>
      </w:r>
      <w:r w:rsidR="00C62F7F" w:rsidRPr="00C62F7F">
        <w:rPr>
          <w:rFonts w:asciiTheme="majorBidi" w:hAnsiTheme="majorBidi" w:cstheme="majorBidi"/>
          <w:sz w:val="28"/>
          <w:szCs w:val="28"/>
        </w:rPr>
        <w:t xml:space="preserve"> </w:t>
      </w:r>
      <w:r w:rsidR="0077504A" w:rsidRPr="00C62F7F">
        <w:rPr>
          <w:rFonts w:asciiTheme="majorBidi" w:hAnsiTheme="majorBidi" w:cstheme="majorBidi"/>
          <w:sz w:val="28"/>
          <w:szCs w:val="28"/>
        </w:rPr>
        <w:t>circumstances</w:t>
      </w:r>
      <w:r w:rsidR="00C62F7F" w:rsidRPr="00C62F7F">
        <w:rPr>
          <w:rFonts w:asciiTheme="majorBidi" w:hAnsiTheme="majorBidi" w:cstheme="majorBidi"/>
          <w:sz w:val="28"/>
          <w:szCs w:val="28"/>
        </w:rPr>
        <w:t xml:space="preserve">. </w:t>
      </w:r>
      <w:r w:rsidR="0077504A">
        <w:rPr>
          <w:rFonts w:asciiTheme="majorBidi" w:hAnsiTheme="majorBidi" w:cstheme="majorBidi"/>
          <w:sz w:val="28"/>
          <w:szCs w:val="28"/>
        </w:rPr>
        <w:t xml:space="preserve">Also, the </w:t>
      </w:r>
      <w:r w:rsidR="0077504A" w:rsidRPr="00C62F7F">
        <w:rPr>
          <w:rFonts w:asciiTheme="majorBidi" w:hAnsiTheme="majorBidi" w:cstheme="majorBidi"/>
          <w:sz w:val="28"/>
          <w:szCs w:val="28"/>
        </w:rPr>
        <w:t>subsequent</w:t>
      </w:r>
      <w:r w:rsidR="00C62F7F" w:rsidRPr="00C62F7F">
        <w:rPr>
          <w:rFonts w:asciiTheme="majorBidi" w:hAnsiTheme="majorBidi" w:cstheme="majorBidi"/>
          <w:sz w:val="28"/>
          <w:szCs w:val="28"/>
        </w:rPr>
        <w:t xml:space="preserve"> conclusions </w:t>
      </w:r>
      <w:r w:rsidR="00F321A2" w:rsidRPr="00F321A2">
        <w:rPr>
          <w:rFonts w:asciiTheme="majorBidi" w:hAnsiTheme="majorBidi" w:cstheme="majorBidi"/>
          <w:sz w:val="28"/>
          <w:szCs w:val="28"/>
        </w:rPr>
        <w:t xml:space="preserve">can be drawn from </w:t>
      </w:r>
      <w:r w:rsidR="0077504A">
        <w:rPr>
          <w:rFonts w:asciiTheme="majorBidi" w:hAnsiTheme="majorBidi" w:cstheme="majorBidi"/>
          <w:sz w:val="28"/>
          <w:szCs w:val="28"/>
        </w:rPr>
        <w:t>this study:</w:t>
      </w:r>
    </w:p>
    <w:p w:rsidR="009B6B97" w:rsidRDefault="00C17EC9" w:rsidP="00EF5EAD">
      <w:pPr>
        <w:pStyle w:val="ListParagraph"/>
        <w:numPr>
          <w:ilvl w:val="0"/>
          <w:numId w:val="4"/>
        </w:numPr>
        <w:bidi w:val="0"/>
        <w:spacing w:after="0"/>
        <w:jc w:val="both"/>
        <w:rPr>
          <w:rFonts w:asciiTheme="majorBidi" w:hAnsiTheme="majorBidi" w:cstheme="majorBidi"/>
          <w:sz w:val="28"/>
          <w:szCs w:val="28"/>
          <w:lang w:bidi="ar-AE"/>
        </w:rPr>
      </w:pPr>
      <w:r w:rsidRPr="00C17EC9">
        <w:rPr>
          <w:rFonts w:asciiTheme="majorBidi" w:hAnsiTheme="majorBidi" w:cstheme="majorBidi"/>
          <w:sz w:val="28"/>
          <w:szCs w:val="28"/>
        </w:rPr>
        <w:t xml:space="preserve">The combinations of cylindrical inserts made of metal foam inside the corrugated tube can enhance the heat transfer by </w:t>
      </w:r>
      <w:r w:rsidR="00EF5EAD">
        <w:rPr>
          <w:rFonts w:asciiTheme="majorBidi" w:hAnsiTheme="majorBidi" w:cstheme="majorBidi"/>
          <w:sz w:val="28"/>
          <w:szCs w:val="28"/>
        </w:rPr>
        <w:t>74</w:t>
      </w:r>
      <w:r w:rsidRPr="00C17EC9">
        <w:rPr>
          <w:rFonts w:asciiTheme="majorBidi" w:hAnsiTheme="majorBidi" w:cstheme="majorBidi"/>
          <w:sz w:val="28"/>
          <w:szCs w:val="28"/>
        </w:rPr>
        <w:t>-</w:t>
      </w:r>
      <w:r w:rsidR="00EF5EAD">
        <w:rPr>
          <w:rFonts w:asciiTheme="majorBidi" w:hAnsiTheme="majorBidi" w:cstheme="majorBidi"/>
          <w:sz w:val="28"/>
          <w:szCs w:val="28"/>
        </w:rPr>
        <w:t>90</w:t>
      </w:r>
      <w:r w:rsidRPr="00C17EC9">
        <w:rPr>
          <w:rFonts w:asciiTheme="majorBidi" w:hAnsiTheme="majorBidi" w:cstheme="majorBidi"/>
          <w:sz w:val="28"/>
          <w:szCs w:val="28"/>
        </w:rPr>
        <w:t xml:space="preserve">% compared with smooth tube. </w:t>
      </w:r>
      <w:r w:rsidR="007D7728">
        <w:rPr>
          <w:rFonts w:asciiTheme="majorBidi" w:hAnsiTheme="majorBidi" w:cstheme="majorBidi"/>
          <w:sz w:val="28"/>
          <w:szCs w:val="28"/>
        </w:rPr>
        <w:t xml:space="preserve">And, the </w:t>
      </w:r>
      <w:r w:rsidR="007D7728" w:rsidRPr="00C17EC9">
        <w:rPr>
          <w:rFonts w:asciiTheme="majorBidi" w:hAnsiTheme="majorBidi" w:cstheme="majorBidi"/>
          <w:sz w:val="28"/>
          <w:szCs w:val="28"/>
        </w:rPr>
        <w:t>study</w:t>
      </w:r>
      <w:r w:rsidRPr="00C17EC9">
        <w:rPr>
          <w:rFonts w:asciiTheme="majorBidi" w:hAnsiTheme="majorBidi" w:cstheme="majorBidi"/>
          <w:sz w:val="28"/>
          <w:szCs w:val="28"/>
        </w:rPr>
        <w:t xml:space="preserve"> was </w:t>
      </w:r>
      <w:r w:rsidR="007D7728">
        <w:rPr>
          <w:rFonts w:asciiTheme="majorBidi" w:hAnsiTheme="majorBidi" w:cstheme="majorBidi"/>
          <w:sz w:val="28"/>
          <w:szCs w:val="28"/>
        </w:rPr>
        <w:t>conducted</w:t>
      </w:r>
      <w:r w:rsidRPr="00C17EC9">
        <w:rPr>
          <w:rFonts w:asciiTheme="majorBidi" w:hAnsiTheme="majorBidi" w:cstheme="majorBidi"/>
          <w:sz w:val="28"/>
          <w:szCs w:val="28"/>
        </w:rPr>
        <w:t xml:space="preserve"> </w:t>
      </w:r>
      <w:r w:rsidR="007D7728" w:rsidRPr="00C17EC9">
        <w:rPr>
          <w:rFonts w:asciiTheme="majorBidi" w:hAnsiTheme="majorBidi" w:cstheme="majorBidi"/>
          <w:sz w:val="28"/>
          <w:szCs w:val="28"/>
        </w:rPr>
        <w:t>beneath</w:t>
      </w:r>
      <w:r w:rsidRPr="00C17EC9">
        <w:rPr>
          <w:rFonts w:asciiTheme="majorBidi" w:hAnsiTheme="majorBidi" w:cstheme="majorBidi"/>
          <w:sz w:val="28"/>
          <w:szCs w:val="28"/>
        </w:rPr>
        <w:t xml:space="preserve"> isothermal fluid </w:t>
      </w:r>
      <w:r w:rsidR="007D7728" w:rsidRPr="00C17EC9">
        <w:rPr>
          <w:rFonts w:asciiTheme="majorBidi" w:hAnsiTheme="majorBidi" w:cstheme="majorBidi"/>
          <w:sz w:val="28"/>
          <w:szCs w:val="28"/>
        </w:rPr>
        <w:t>circumstances</w:t>
      </w:r>
      <w:r w:rsidRPr="00C17EC9">
        <w:rPr>
          <w:rFonts w:asciiTheme="majorBidi" w:hAnsiTheme="majorBidi" w:cstheme="majorBidi"/>
          <w:sz w:val="28"/>
          <w:szCs w:val="28"/>
        </w:rPr>
        <w:t xml:space="preserve"> for Reynolds number </w:t>
      </w:r>
      <w:r w:rsidR="007D7728">
        <w:rPr>
          <w:rFonts w:asciiTheme="majorBidi" w:hAnsiTheme="majorBidi" w:cstheme="majorBidi"/>
          <w:sz w:val="28"/>
          <w:szCs w:val="28"/>
        </w:rPr>
        <w:t>range (1600-</w:t>
      </w:r>
      <w:r w:rsidRPr="00C17EC9">
        <w:rPr>
          <w:rFonts w:asciiTheme="majorBidi" w:hAnsiTheme="majorBidi" w:cstheme="majorBidi"/>
          <w:sz w:val="28"/>
          <w:szCs w:val="28"/>
        </w:rPr>
        <w:t>4000).</w:t>
      </w:r>
    </w:p>
    <w:p w:rsidR="00227B2D" w:rsidRDefault="00B0512D" w:rsidP="00BF0AAE">
      <w:pPr>
        <w:pStyle w:val="ListParagraph"/>
        <w:numPr>
          <w:ilvl w:val="0"/>
          <w:numId w:val="4"/>
        </w:numPr>
        <w:bidi w:val="0"/>
        <w:spacing w:after="0"/>
        <w:jc w:val="both"/>
        <w:rPr>
          <w:rFonts w:asciiTheme="majorBidi" w:hAnsiTheme="majorBidi" w:cstheme="majorBidi"/>
          <w:sz w:val="28"/>
          <w:szCs w:val="28"/>
          <w:lang w:bidi="ar-AE"/>
        </w:rPr>
      </w:pPr>
      <w:r w:rsidRPr="00227B2D">
        <w:rPr>
          <w:rFonts w:asciiTheme="majorBidi" w:hAnsiTheme="majorBidi" w:cstheme="majorBidi"/>
          <w:sz w:val="28"/>
          <w:szCs w:val="28"/>
        </w:rPr>
        <w:t xml:space="preserve">The pressure drop (friction factor) </w:t>
      </w:r>
      <w:r w:rsidR="00227B2D" w:rsidRPr="00227B2D">
        <w:rPr>
          <w:rFonts w:asciiTheme="majorBidi" w:hAnsiTheme="majorBidi" w:cstheme="majorBidi"/>
          <w:sz w:val="28"/>
          <w:szCs w:val="28"/>
          <w:lang w:bidi="ar-AE"/>
        </w:rPr>
        <w:t xml:space="preserve">for the </w:t>
      </w:r>
      <w:r w:rsidR="007D7728" w:rsidRPr="00227B2D">
        <w:rPr>
          <w:rFonts w:asciiTheme="majorBidi" w:hAnsiTheme="majorBidi" w:cstheme="majorBidi"/>
          <w:sz w:val="28"/>
          <w:szCs w:val="28"/>
          <w:lang w:bidi="ar-AE"/>
        </w:rPr>
        <w:t>suggested</w:t>
      </w:r>
      <w:r w:rsidR="00227B2D" w:rsidRPr="00227B2D">
        <w:rPr>
          <w:rFonts w:asciiTheme="majorBidi" w:hAnsiTheme="majorBidi" w:cstheme="majorBidi"/>
          <w:sz w:val="28"/>
          <w:szCs w:val="28"/>
          <w:lang w:bidi="ar-AE"/>
        </w:rPr>
        <w:t xml:space="preserve"> MFCI model </w:t>
      </w:r>
      <w:r w:rsidR="007D7728">
        <w:rPr>
          <w:rFonts w:asciiTheme="majorBidi" w:hAnsiTheme="majorBidi" w:cstheme="majorBidi"/>
          <w:sz w:val="28"/>
          <w:szCs w:val="28"/>
          <w:lang w:bidi="ar-AE"/>
        </w:rPr>
        <w:t xml:space="preserve">in </w:t>
      </w:r>
      <w:r w:rsidR="00227B2D" w:rsidRPr="00227B2D">
        <w:rPr>
          <w:rFonts w:asciiTheme="majorBidi" w:hAnsiTheme="majorBidi" w:cstheme="majorBidi"/>
          <w:sz w:val="28"/>
          <w:szCs w:val="28"/>
          <w:lang w:bidi="ar-AE"/>
        </w:rPr>
        <w:t>compar</w:t>
      </w:r>
      <w:r w:rsidR="007D7728">
        <w:rPr>
          <w:rFonts w:asciiTheme="majorBidi" w:hAnsiTheme="majorBidi" w:cstheme="majorBidi"/>
          <w:sz w:val="28"/>
          <w:szCs w:val="28"/>
          <w:lang w:bidi="ar-AE"/>
        </w:rPr>
        <w:t>ison with</w:t>
      </w:r>
      <w:r w:rsidR="00227B2D" w:rsidRPr="00227B2D">
        <w:rPr>
          <w:rFonts w:asciiTheme="majorBidi" w:hAnsiTheme="majorBidi" w:cstheme="majorBidi"/>
          <w:sz w:val="28"/>
          <w:szCs w:val="28"/>
          <w:lang w:bidi="ar-AE"/>
        </w:rPr>
        <w:t xml:space="preserve"> the </w:t>
      </w:r>
      <w:r w:rsidR="007D7728" w:rsidRPr="00227B2D">
        <w:rPr>
          <w:rFonts w:asciiTheme="majorBidi" w:hAnsiTheme="majorBidi" w:cstheme="majorBidi"/>
          <w:sz w:val="28"/>
          <w:szCs w:val="28"/>
          <w:lang w:bidi="ar-AE"/>
        </w:rPr>
        <w:t xml:space="preserve">model </w:t>
      </w:r>
      <w:r w:rsidR="007D7728">
        <w:rPr>
          <w:rFonts w:asciiTheme="majorBidi" w:hAnsiTheme="majorBidi" w:cstheme="majorBidi"/>
          <w:sz w:val="28"/>
          <w:szCs w:val="28"/>
          <w:lang w:bidi="ar-AE"/>
        </w:rPr>
        <w:t xml:space="preserve">of </w:t>
      </w:r>
      <w:r w:rsidR="00227B2D" w:rsidRPr="00227B2D">
        <w:rPr>
          <w:rFonts w:asciiTheme="majorBidi" w:hAnsiTheme="majorBidi" w:cstheme="majorBidi"/>
          <w:sz w:val="28"/>
          <w:szCs w:val="28"/>
          <w:lang w:bidi="ar-AE"/>
        </w:rPr>
        <w:t xml:space="preserve">smooth tube yields higher values of </w:t>
      </w:r>
      <w:r w:rsidR="007D7728" w:rsidRPr="00227B2D">
        <w:rPr>
          <w:rFonts w:asciiTheme="majorBidi" w:hAnsiTheme="majorBidi" w:cstheme="majorBidi"/>
          <w:sz w:val="28"/>
          <w:szCs w:val="28"/>
          <w:lang w:bidi="ar-AE"/>
        </w:rPr>
        <w:t>around</w:t>
      </w:r>
      <w:r w:rsidR="00227B2D" w:rsidRPr="00227B2D">
        <w:rPr>
          <w:rFonts w:asciiTheme="majorBidi" w:hAnsiTheme="majorBidi" w:cstheme="majorBidi"/>
          <w:sz w:val="28"/>
          <w:szCs w:val="28"/>
          <w:lang w:bidi="ar-AE"/>
        </w:rPr>
        <w:t xml:space="preserve"> </w:t>
      </w:r>
      <w:r w:rsidR="007D7728">
        <w:rPr>
          <w:rFonts w:asciiTheme="majorBidi" w:hAnsiTheme="majorBidi" w:cstheme="majorBidi"/>
          <w:sz w:val="28"/>
          <w:szCs w:val="28"/>
          <w:lang w:bidi="ar-AE"/>
        </w:rPr>
        <w:t>(</w:t>
      </w:r>
      <w:r w:rsidR="00227B2D">
        <w:rPr>
          <w:rFonts w:asciiTheme="majorBidi" w:hAnsiTheme="majorBidi" w:cstheme="majorBidi"/>
          <w:sz w:val="28"/>
          <w:szCs w:val="28"/>
          <w:lang w:bidi="ar-AE"/>
        </w:rPr>
        <w:t>9</w:t>
      </w:r>
      <w:r w:rsidR="00BF0AAE">
        <w:rPr>
          <w:rFonts w:asciiTheme="majorBidi" w:hAnsiTheme="majorBidi" w:cstheme="majorBidi"/>
          <w:sz w:val="28"/>
          <w:szCs w:val="28"/>
          <w:lang w:bidi="ar-AE"/>
        </w:rPr>
        <w:t>6</w:t>
      </w:r>
      <w:r w:rsidR="00227B2D">
        <w:rPr>
          <w:rFonts w:asciiTheme="majorBidi" w:hAnsiTheme="majorBidi" w:cstheme="majorBidi"/>
          <w:sz w:val="28"/>
          <w:szCs w:val="28"/>
          <w:lang w:bidi="ar-AE"/>
        </w:rPr>
        <w:t xml:space="preserve">- </w:t>
      </w:r>
      <w:r w:rsidR="00227B2D" w:rsidRPr="00227B2D">
        <w:rPr>
          <w:rFonts w:asciiTheme="majorBidi" w:hAnsiTheme="majorBidi" w:cstheme="majorBidi"/>
          <w:sz w:val="28"/>
          <w:szCs w:val="28"/>
          <w:lang w:bidi="ar-AE"/>
        </w:rPr>
        <w:t>9</w:t>
      </w:r>
      <w:r w:rsidR="00BF0AAE">
        <w:rPr>
          <w:rFonts w:asciiTheme="majorBidi" w:hAnsiTheme="majorBidi" w:cstheme="majorBidi"/>
          <w:sz w:val="28"/>
          <w:szCs w:val="28"/>
          <w:lang w:bidi="ar-AE"/>
        </w:rPr>
        <w:t>7</w:t>
      </w:r>
      <w:r w:rsidR="00227B2D" w:rsidRPr="00227B2D">
        <w:rPr>
          <w:rFonts w:asciiTheme="majorBidi" w:hAnsiTheme="majorBidi" w:cstheme="majorBidi"/>
          <w:sz w:val="28"/>
          <w:szCs w:val="28"/>
          <w:lang w:bidi="ar-AE"/>
        </w:rPr>
        <w:t>%</w:t>
      </w:r>
      <w:r w:rsidR="007D7728">
        <w:rPr>
          <w:rFonts w:asciiTheme="majorBidi" w:hAnsiTheme="majorBidi" w:cstheme="majorBidi"/>
          <w:sz w:val="28"/>
          <w:szCs w:val="28"/>
          <w:lang w:bidi="ar-AE"/>
        </w:rPr>
        <w:t>)</w:t>
      </w:r>
      <w:r w:rsidR="00E54713">
        <w:rPr>
          <w:rFonts w:asciiTheme="majorBidi" w:hAnsiTheme="majorBidi" w:cstheme="majorBidi"/>
          <w:sz w:val="28"/>
          <w:szCs w:val="28"/>
          <w:lang w:bidi="ar-AE"/>
        </w:rPr>
        <w:t>.</w:t>
      </w:r>
    </w:p>
    <w:p w:rsidR="00E54713" w:rsidRPr="00B0512D" w:rsidRDefault="008A5EC5" w:rsidP="00E865E2">
      <w:pPr>
        <w:pStyle w:val="ListParagraph"/>
        <w:numPr>
          <w:ilvl w:val="0"/>
          <w:numId w:val="4"/>
        </w:numPr>
        <w:bidi w:val="0"/>
        <w:spacing w:after="0"/>
        <w:jc w:val="both"/>
        <w:rPr>
          <w:rFonts w:asciiTheme="majorBidi" w:hAnsiTheme="majorBidi" w:cstheme="majorBidi"/>
          <w:sz w:val="28"/>
          <w:szCs w:val="28"/>
          <w:lang w:bidi="ar-AE"/>
        </w:rPr>
      </w:pPr>
      <w:r>
        <w:rPr>
          <w:rFonts w:asciiTheme="majorBidi" w:hAnsiTheme="majorBidi" w:cstheme="majorBidi"/>
          <w:sz w:val="28"/>
          <w:szCs w:val="28"/>
          <w:lang w:bidi="ar-AE"/>
        </w:rPr>
        <w:t>For t</w:t>
      </w:r>
      <w:r w:rsidR="00E54713" w:rsidRPr="00E54713">
        <w:rPr>
          <w:rFonts w:asciiTheme="majorBidi" w:hAnsiTheme="majorBidi" w:cstheme="majorBidi"/>
          <w:sz w:val="28"/>
          <w:szCs w:val="28"/>
          <w:lang w:bidi="ar-AE"/>
        </w:rPr>
        <w:t xml:space="preserve">he thermal performance factor in the </w:t>
      </w:r>
      <w:r w:rsidR="007D7728" w:rsidRPr="00E54713">
        <w:rPr>
          <w:rFonts w:asciiTheme="majorBidi" w:hAnsiTheme="majorBidi" w:cstheme="majorBidi"/>
          <w:sz w:val="28"/>
          <w:szCs w:val="28"/>
          <w:lang w:bidi="ar-AE"/>
        </w:rPr>
        <w:t>situation</w:t>
      </w:r>
      <w:r w:rsidR="00E54713" w:rsidRPr="00E54713">
        <w:rPr>
          <w:rFonts w:asciiTheme="majorBidi" w:hAnsiTheme="majorBidi" w:cstheme="majorBidi"/>
          <w:sz w:val="28"/>
          <w:szCs w:val="28"/>
          <w:lang w:bidi="ar-AE"/>
        </w:rPr>
        <w:t xml:space="preserve"> of </w:t>
      </w:r>
      <w:r w:rsidR="007D7728">
        <w:rPr>
          <w:rFonts w:asciiTheme="majorBidi" w:hAnsiTheme="majorBidi" w:cstheme="majorBidi"/>
          <w:sz w:val="28"/>
          <w:szCs w:val="28"/>
          <w:lang w:bidi="ar-AE"/>
        </w:rPr>
        <w:t>utilizing</w:t>
      </w:r>
      <w:r w:rsidR="00E54713" w:rsidRPr="00E54713">
        <w:rPr>
          <w:rFonts w:asciiTheme="majorBidi" w:hAnsiTheme="majorBidi" w:cstheme="majorBidi"/>
          <w:sz w:val="28"/>
          <w:szCs w:val="28"/>
          <w:lang w:bidi="ar-AE"/>
        </w:rPr>
        <w:t xml:space="preserve"> the </w:t>
      </w:r>
      <w:r w:rsidR="007D7728" w:rsidRPr="00E54713">
        <w:rPr>
          <w:rFonts w:asciiTheme="majorBidi" w:hAnsiTheme="majorBidi" w:cstheme="majorBidi"/>
          <w:sz w:val="28"/>
          <w:szCs w:val="28"/>
          <w:lang w:bidi="ar-AE"/>
        </w:rPr>
        <w:t>suggested</w:t>
      </w:r>
      <w:r w:rsidR="00E54713" w:rsidRPr="00E54713">
        <w:rPr>
          <w:rFonts w:asciiTheme="majorBidi" w:hAnsiTheme="majorBidi" w:cstheme="majorBidi"/>
          <w:sz w:val="28"/>
          <w:szCs w:val="28"/>
          <w:lang w:bidi="ar-AE"/>
        </w:rPr>
        <w:t xml:space="preserve"> MF</w:t>
      </w:r>
      <w:r>
        <w:rPr>
          <w:rFonts w:asciiTheme="majorBidi" w:hAnsiTheme="majorBidi" w:cstheme="majorBidi"/>
          <w:sz w:val="28"/>
          <w:szCs w:val="28"/>
          <w:lang w:bidi="ar-AE"/>
        </w:rPr>
        <w:t>CI model</w:t>
      </w:r>
      <w:r w:rsidR="00E54713" w:rsidRPr="00E54713">
        <w:rPr>
          <w:rFonts w:asciiTheme="majorBidi" w:hAnsiTheme="majorBidi" w:cstheme="majorBidi"/>
          <w:sz w:val="28"/>
          <w:szCs w:val="28"/>
          <w:lang w:bidi="ar-AE"/>
        </w:rPr>
        <w:t>, the max</w:t>
      </w:r>
      <w:r w:rsidR="007D7728">
        <w:rPr>
          <w:rFonts w:asciiTheme="majorBidi" w:hAnsiTheme="majorBidi" w:cstheme="majorBidi"/>
          <w:sz w:val="28"/>
          <w:szCs w:val="28"/>
          <w:lang w:bidi="ar-AE"/>
        </w:rPr>
        <w:t>.</w:t>
      </w:r>
      <w:r w:rsidR="00E54713" w:rsidRPr="00E54713">
        <w:rPr>
          <w:rFonts w:asciiTheme="majorBidi" w:hAnsiTheme="majorBidi" w:cstheme="majorBidi"/>
          <w:sz w:val="28"/>
          <w:szCs w:val="28"/>
          <w:lang w:bidi="ar-AE"/>
        </w:rPr>
        <w:t xml:space="preserve"> </w:t>
      </w:r>
      <w:proofErr w:type="gramStart"/>
      <w:r w:rsidR="00E54713" w:rsidRPr="00E54713">
        <w:rPr>
          <w:rFonts w:asciiTheme="majorBidi" w:hAnsiTheme="majorBidi" w:cstheme="majorBidi"/>
          <w:sz w:val="28"/>
          <w:szCs w:val="28"/>
          <w:lang w:bidi="ar-AE"/>
        </w:rPr>
        <w:t>and</w:t>
      </w:r>
      <w:proofErr w:type="gramEnd"/>
      <w:r w:rsidR="00E54713" w:rsidRPr="00E54713">
        <w:rPr>
          <w:rFonts w:asciiTheme="majorBidi" w:hAnsiTheme="majorBidi" w:cstheme="majorBidi"/>
          <w:sz w:val="28"/>
          <w:szCs w:val="28"/>
          <w:lang w:bidi="ar-AE"/>
        </w:rPr>
        <w:t xml:space="preserve"> min</w:t>
      </w:r>
      <w:r w:rsidR="007D7728">
        <w:rPr>
          <w:rFonts w:asciiTheme="majorBidi" w:hAnsiTheme="majorBidi" w:cstheme="majorBidi"/>
          <w:sz w:val="28"/>
          <w:szCs w:val="28"/>
          <w:lang w:bidi="ar-AE"/>
        </w:rPr>
        <w:t>.</w:t>
      </w:r>
      <w:r w:rsidR="00E54713" w:rsidRPr="00E54713">
        <w:rPr>
          <w:rFonts w:asciiTheme="majorBidi" w:hAnsiTheme="majorBidi" w:cstheme="majorBidi"/>
          <w:sz w:val="28"/>
          <w:szCs w:val="28"/>
          <w:lang w:bidi="ar-AE"/>
        </w:rPr>
        <w:t xml:space="preserve"> thermal performance factor is </w:t>
      </w:r>
      <w:r w:rsidR="007D7728" w:rsidRPr="00E54713">
        <w:rPr>
          <w:rFonts w:asciiTheme="majorBidi" w:hAnsiTheme="majorBidi" w:cstheme="majorBidi"/>
          <w:sz w:val="28"/>
          <w:szCs w:val="28"/>
          <w:lang w:bidi="ar-AE"/>
        </w:rPr>
        <w:t>around</w:t>
      </w:r>
      <w:r w:rsidR="00E54713" w:rsidRPr="00E54713">
        <w:rPr>
          <w:rFonts w:asciiTheme="majorBidi" w:hAnsiTheme="majorBidi" w:cstheme="majorBidi"/>
          <w:sz w:val="28"/>
          <w:szCs w:val="28"/>
          <w:lang w:bidi="ar-AE"/>
        </w:rPr>
        <w:t xml:space="preserve"> </w:t>
      </w:r>
      <w:r w:rsidR="007D7728">
        <w:rPr>
          <w:rFonts w:asciiTheme="majorBidi" w:hAnsiTheme="majorBidi" w:cstheme="majorBidi"/>
          <w:sz w:val="28"/>
          <w:szCs w:val="28"/>
          <w:lang w:bidi="ar-AE"/>
        </w:rPr>
        <w:t>(</w:t>
      </w:r>
      <w:r w:rsidR="00E54713" w:rsidRPr="00E54713">
        <w:rPr>
          <w:rFonts w:asciiTheme="majorBidi" w:hAnsiTheme="majorBidi" w:cstheme="majorBidi"/>
          <w:sz w:val="28"/>
          <w:szCs w:val="28"/>
          <w:lang w:bidi="ar-AE"/>
        </w:rPr>
        <w:t>1.9 and 1.37</w:t>
      </w:r>
      <w:r w:rsidR="007D7728">
        <w:rPr>
          <w:rFonts w:asciiTheme="majorBidi" w:hAnsiTheme="majorBidi" w:cstheme="majorBidi"/>
          <w:sz w:val="28"/>
          <w:szCs w:val="28"/>
          <w:lang w:bidi="ar-AE"/>
        </w:rPr>
        <w:t>)</w:t>
      </w:r>
      <w:r w:rsidR="00E54713" w:rsidRPr="00E54713">
        <w:rPr>
          <w:rFonts w:asciiTheme="majorBidi" w:hAnsiTheme="majorBidi" w:cstheme="majorBidi"/>
          <w:sz w:val="28"/>
          <w:szCs w:val="28"/>
          <w:lang w:bidi="ar-AE"/>
        </w:rPr>
        <w:t xml:space="preserve">, </w:t>
      </w:r>
      <w:r w:rsidR="007D7728">
        <w:rPr>
          <w:rFonts w:asciiTheme="majorBidi" w:hAnsiTheme="majorBidi" w:cstheme="majorBidi"/>
          <w:sz w:val="28"/>
          <w:szCs w:val="28"/>
          <w:lang w:bidi="ar-AE"/>
        </w:rPr>
        <w:t>(</w:t>
      </w:r>
      <w:r w:rsidR="00E54713" w:rsidRPr="00E54713">
        <w:rPr>
          <w:rFonts w:asciiTheme="majorBidi" w:hAnsiTheme="majorBidi" w:cstheme="majorBidi"/>
          <w:sz w:val="28"/>
          <w:szCs w:val="28"/>
          <w:lang w:bidi="ar-AE"/>
        </w:rPr>
        <w:t>2.1 and 1.4</w:t>
      </w:r>
      <w:r w:rsidR="007D7728">
        <w:rPr>
          <w:rFonts w:asciiTheme="majorBidi" w:hAnsiTheme="majorBidi" w:cstheme="majorBidi"/>
          <w:sz w:val="28"/>
          <w:szCs w:val="28"/>
          <w:lang w:bidi="ar-AE"/>
        </w:rPr>
        <w:t>)</w:t>
      </w:r>
      <w:r w:rsidR="00E54713" w:rsidRPr="00E54713">
        <w:rPr>
          <w:rFonts w:asciiTheme="majorBidi" w:hAnsiTheme="majorBidi" w:cstheme="majorBidi"/>
          <w:sz w:val="28"/>
          <w:szCs w:val="28"/>
          <w:lang w:bidi="ar-AE"/>
        </w:rPr>
        <w:t xml:space="preserve">, </w:t>
      </w:r>
      <w:r w:rsidR="007D7728">
        <w:rPr>
          <w:rFonts w:asciiTheme="majorBidi" w:hAnsiTheme="majorBidi" w:cstheme="majorBidi"/>
          <w:sz w:val="28"/>
          <w:szCs w:val="28"/>
          <w:lang w:bidi="ar-AE"/>
        </w:rPr>
        <w:t>and (</w:t>
      </w:r>
      <w:r w:rsidR="00E54713" w:rsidRPr="00E54713">
        <w:rPr>
          <w:rFonts w:asciiTheme="majorBidi" w:hAnsiTheme="majorBidi" w:cstheme="majorBidi"/>
          <w:sz w:val="28"/>
          <w:szCs w:val="28"/>
          <w:lang w:bidi="ar-AE"/>
        </w:rPr>
        <w:t>1.6 and 2.</w:t>
      </w:r>
      <w:r w:rsidR="00E865E2">
        <w:rPr>
          <w:rFonts w:asciiTheme="majorBidi" w:hAnsiTheme="majorBidi" w:cstheme="majorBidi"/>
          <w:sz w:val="28"/>
          <w:szCs w:val="28"/>
          <w:lang w:bidi="ar-AE"/>
        </w:rPr>
        <w:t>5</w:t>
      </w:r>
      <w:r w:rsidR="007D7728">
        <w:rPr>
          <w:rFonts w:asciiTheme="majorBidi" w:hAnsiTheme="majorBidi" w:cstheme="majorBidi"/>
          <w:sz w:val="28"/>
          <w:szCs w:val="28"/>
          <w:lang w:bidi="ar-AE"/>
        </w:rPr>
        <w:t>)</w:t>
      </w:r>
      <w:r w:rsidR="00E54713" w:rsidRPr="00E54713">
        <w:rPr>
          <w:rFonts w:asciiTheme="majorBidi" w:hAnsiTheme="majorBidi" w:cstheme="majorBidi"/>
          <w:sz w:val="28"/>
          <w:szCs w:val="28"/>
          <w:lang w:bidi="ar-AE"/>
        </w:rPr>
        <w:t xml:space="preserve"> with cylindrical inserts  N = 2, 3, and 4, </w:t>
      </w:r>
      <w:r w:rsidR="007D7728" w:rsidRPr="00E54713">
        <w:rPr>
          <w:rFonts w:asciiTheme="majorBidi" w:hAnsiTheme="majorBidi" w:cstheme="majorBidi"/>
          <w:sz w:val="28"/>
          <w:szCs w:val="28"/>
          <w:lang w:bidi="ar-AE"/>
        </w:rPr>
        <w:t>correspondingly</w:t>
      </w:r>
      <w:r w:rsidR="00E54713">
        <w:rPr>
          <w:rFonts w:asciiTheme="majorBidi" w:hAnsiTheme="majorBidi" w:cstheme="majorBidi"/>
          <w:sz w:val="28"/>
          <w:szCs w:val="28"/>
          <w:lang w:bidi="ar-AE"/>
        </w:rPr>
        <w:t xml:space="preserve">. </w:t>
      </w:r>
      <w:r w:rsidR="007D7728">
        <w:rPr>
          <w:rFonts w:asciiTheme="majorBidi" w:hAnsiTheme="majorBidi" w:cstheme="majorBidi"/>
          <w:sz w:val="28"/>
          <w:szCs w:val="28"/>
          <w:lang w:bidi="ar-AE"/>
        </w:rPr>
        <w:t xml:space="preserve">Also, it </w:t>
      </w:r>
      <w:r w:rsidR="00E54713" w:rsidRPr="00E54713">
        <w:rPr>
          <w:rFonts w:asciiTheme="majorBidi" w:hAnsiTheme="majorBidi" w:cstheme="majorBidi"/>
          <w:sz w:val="28"/>
          <w:szCs w:val="28"/>
          <w:lang w:bidi="ar-AE"/>
        </w:rPr>
        <w:t xml:space="preserve">was </w:t>
      </w:r>
      <w:r w:rsidR="007D7728">
        <w:rPr>
          <w:rFonts w:asciiTheme="majorBidi" w:hAnsiTheme="majorBidi" w:cstheme="majorBidi"/>
          <w:sz w:val="28"/>
          <w:szCs w:val="28"/>
          <w:lang w:bidi="ar-AE"/>
        </w:rPr>
        <w:t>observed</w:t>
      </w:r>
      <w:r w:rsidR="00E54713" w:rsidRPr="00E54713">
        <w:rPr>
          <w:rFonts w:asciiTheme="majorBidi" w:hAnsiTheme="majorBidi" w:cstheme="majorBidi"/>
          <w:sz w:val="28"/>
          <w:szCs w:val="28"/>
          <w:lang w:bidi="ar-AE"/>
        </w:rPr>
        <w:t xml:space="preserve"> that the PEFs with </w:t>
      </w:r>
      <w:r w:rsidR="007D7728">
        <w:rPr>
          <w:rFonts w:asciiTheme="majorBidi" w:hAnsiTheme="majorBidi" w:cstheme="majorBidi"/>
          <w:sz w:val="28"/>
          <w:szCs w:val="28"/>
          <w:lang w:bidi="ar-AE"/>
        </w:rPr>
        <w:t>implementing</w:t>
      </w:r>
      <w:r w:rsidR="00E54713" w:rsidRPr="00E54713">
        <w:rPr>
          <w:rFonts w:asciiTheme="majorBidi" w:hAnsiTheme="majorBidi" w:cstheme="majorBidi"/>
          <w:sz w:val="28"/>
          <w:szCs w:val="28"/>
          <w:lang w:bidi="ar-AE"/>
        </w:rPr>
        <w:t xml:space="preserve"> MFTT </w:t>
      </w:r>
      <w:r w:rsidR="007D7728" w:rsidRPr="00E54713">
        <w:rPr>
          <w:rFonts w:asciiTheme="majorBidi" w:hAnsiTheme="majorBidi" w:cstheme="majorBidi"/>
          <w:sz w:val="28"/>
          <w:szCs w:val="28"/>
          <w:lang w:bidi="ar-AE"/>
        </w:rPr>
        <w:t>suggested</w:t>
      </w:r>
      <w:r w:rsidR="00E54713" w:rsidRPr="00E54713">
        <w:rPr>
          <w:rFonts w:asciiTheme="majorBidi" w:hAnsiTheme="majorBidi" w:cstheme="majorBidi"/>
          <w:sz w:val="28"/>
          <w:szCs w:val="28"/>
          <w:lang w:bidi="ar-AE"/>
        </w:rPr>
        <w:t xml:space="preserve"> in th</w:t>
      </w:r>
      <w:r w:rsidR="007D7728">
        <w:rPr>
          <w:rFonts w:asciiTheme="majorBidi" w:hAnsiTheme="majorBidi" w:cstheme="majorBidi"/>
          <w:sz w:val="28"/>
          <w:szCs w:val="28"/>
          <w:lang w:bidi="ar-AE"/>
        </w:rPr>
        <w:t>e present investigation</w:t>
      </w:r>
      <w:r w:rsidR="00E54713" w:rsidRPr="00E54713">
        <w:rPr>
          <w:rFonts w:asciiTheme="majorBidi" w:hAnsiTheme="majorBidi" w:cstheme="majorBidi"/>
          <w:sz w:val="28"/>
          <w:szCs w:val="28"/>
          <w:lang w:bidi="ar-AE"/>
        </w:rPr>
        <w:t xml:space="preserve"> are </w:t>
      </w:r>
      <w:r w:rsidR="007D7728" w:rsidRPr="00E54713">
        <w:rPr>
          <w:rFonts w:asciiTheme="majorBidi" w:hAnsiTheme="majorBidi" w:cstheme="majorBidi"/>
          <w:sz w:val="28"/>
          <w:szCs w:val="28"/>
          <w:lang w:bidi="ar-AE"/>
        </w:rPr>
        <w:t>generally</w:t>
      </w:r>
      <w:r w:rsidR="00E54713" w:rsidRPr="00E54713">
        <w:rPr>
          <w:rFonts w:asciiTheme="majorBidi" w:hAnsiTheme="majorBidi" w:cstheme="majorBidi"/>
          <w:sz w:val="28"/>
          <w:szCs w:val="28"/>
          <w:lang w:bidi="ar-AE"/>
        </w:rPr>
        <w:t xml:space="preserve"> above </w:t>
      </w:r>
      <w:r w:rsidR="007D7728">
        <w:rPr>
          <w:rFonts w:asciiTheme="majorBidi" w:hAnsiTheme="majorBidi" w:cstheme="majorBidi"/>
          <w:sz w:val="28"/>
          <w:szCs w:val="28"/>
          <w:lang w:bidi="ar-AE"/>
        </w:rPr>
        <w:t xml:space="preserve">the </w:t>
      </w:r>
      <w:r w:rsidR="00E54713" w:rsidRPr="00E54713">
        <w:rPr>
          <w:rFonts w:asciiTheme="majorBidi" w:hAnsiTheme="majorBidi" w:cstheme="majorBidi"/>
          <w:sz w:val="28"/>
          <w:szCs w:val="28"/>
          <w:lang w:bidi="ar-AE"/>
        </w:rPr>
        <w:t>unity</w:t>
      </w:r>
      <w:r w:rsidR="00E54713">
        <w:rPr>
          <w:rFonts w:asciiTheme="majorBidi" w:hAnsiTheme="majorBidi" w:cstheme="majorBidi"/>
          <w:sz w:val="28"/>
          <w:szCs w:val="28"/>
          <w:lang w:bidi="ar-AE"/>
        </w:rPr>
        <w:t>.</w:t>
      </w:r>
    </w:p>
    <w:p w:rsidR="00227B2D" w:rsidRDefault="00E13868" w:rsidP="00BF0AAE">
      <w:pPr>
        <w:pStyle w:val="ListParagraph"/>
        <w:numPr>
          <w:ilvl w:val="0"/>
          <w:numId w:val="4"/>
        </w:numPr>
        <w:bidi w:val="0"/>
        <w:spacing w:after="0"/>
        <w:jc w:val="both"/>
        <w:rPr>
          <w:rFonts w:asciiTheme="majorBidi" w:hAnsiTheme="majorBidi" w:cstheme="majorBidi"/>
          <w:sz w:val="28"/>
          <w:szCs w:val="28"/>
          <w:lang w:bidi="ar-AE"/>
        </w:rPr>
      </w:pPr>
      <w:r w:rsidRPr="00227B2D">
        <w:rPr>
          <w:rFonts w:asciiTheme="majorBidi" w:hAnsiTheme="majorBidi" w:cstheme="majorBidi"/>
          <w:sz w:val="28"/>
          <w:szCs w:val="28"/>
          <w:lang w:bidi="ar-AE"/>
        </w:rPr>
        <w:t>The</w:t>
      </w:r>
      <w:r w:rsidR="00227B2D" w:rsidRPr="00227B2D">
        <w:rPr>
          <w:rFonts w:asciiTheme="majorBidi" w:hAnsiTheme="majorBidi" w:cstheme="majorBidi"/>
          <w:sz w:val="28"/>
          <w:szCs w:val="28"/>
          <w:lang w:bidi="ar-AE"/>
        </w:rPr>
        <w:t xml:space="preserve"> </w:t>
      </w:r>
      <w:r w:rsidR="002E5419">
        <w:rPr>
          <w:rFonts w:asciiTheme="majorBidi" w:hAnsiTheme="majorBidi" w:cstheme="majorBidi"/>
          <w:sz w:val="28"/>
          <w:szCs w:val="28"/>
          <w:lang w:bidi="ar-AE"/>
        </w:rPr>
        <w:t xml:space="preserve">obtained </w:t>
      </w:r>
      <w:r w:rsidR="00227B2D" w:rsidRPr="00227B2D">
        <w:rPr>
          <w:rFonts w:asciiTheme="majorBidi" w:hAnsiTheme="majorBidi" w:cstheme="majorBidi"/>
          <w:sz w:val="28"/>
          <w:szCs w:val="28"/>
          <w:lang w:bidi="ar-AE"/>
        </w:rPr>
        <w:t xml:space="preserve">average effectiveness </w:t>
      </w:r>
      <w:r w:rsidR="002E5419">
        <w:rPr>
          <w:rFonts w:asciiTheme="majorBidi" w:hAnsiTheme="majorBidi" w:cstheme="majorBidi"/>
          <w:sz w:val="28"/>
          <w:szCs w:val="28"/>
          <w:lang w:bidi="ar-AE"/>
        </w:rPr>
        <w:t>via</w:t>
      </w:r>
      <w:r w:rsidR="00227B2D" w:rsidRPr="00227B2D">
        <w:rPr>
          <w:rFonts w:asciiTheme="majorBidi" w:hAnsiTheme="majorBidi" w:cstheme="majorBidi"/>
          <w:sz w:val="28"/>
          <w:szCs w:val="28"/>
          <w:lang w:bidi="ar-AE"/>
        </w:rPr>
        <w:t xml:space="preserve"> the MFCI </w:t>
      </w:r>
      <w:r w:rsidR="002E5419">
        <w:rPr>
          <w:rFonts w:asciiTheme="majorBidi" w:hAnsiTheme="majorBidi" w:cstheme="majorBidi"/>
          <w:sz w:val="28"/>
          <w:szCs w:val="28"/>
          <w:lang w:bidi="ar-AE"/>
        </w:rPr>
        <w:t xml:space="preserve">employment </w:t>
      </w:r>
      <w:r w:rsidR="00227B2D" w:rsidRPr="00227B2D">
        <w:rPr>
          <w:rFonts w:asciiTheme="majorBidi" w:hAnsiTheme="majorBidi" w:cstheme="majorBidi"/>
          <w:sz w:val="28"/>
          <w:szCs w:val="28"/>
          <w:lang w:bidi="ar-AE"/>
        </w:rPr>
        <w:t xml:space="preserve">in the </w:t>
      </w:r>
      <w:r w:rsidR="002E5419">
        <w:rPr>
          <w:rFonts w:asciiTheme="majorBidi" w:hAnsiTheme="majorBidi" w:cstheme="majorBidi"/>
          <w:sz w:val="28"/>
          <w:szCs w:val="28"/>
          <w:lang w:bidi="ar-AE"/>
        </w:rPr>
        <w:t xml:space="preserve">utilized </w:t>
      </w:r>
      <w:r w:rsidR="00227B2D" w:rsidRPr="00227B2D">
        <w:rPr>
          <w:rFonts w:asciiTheme="majorBidi" w:hAnsiTheme="majorBidi" w:cstheme="majorBidi"/>
          <w:sz w:val="28"/>
          <w:szCs w:val="28"/>
          <w:lang w:bidi="ar-AE"/>
        </w:rPr>
        <w:t>Re</w:t>
      </w:r>
      <w:r w:rsidR="00227B2D">
        <w:rPr>
          <w:rFonts w:asciiTheme="majorBidi" w:hAnsiTheme="majorBidi" w:cstheme="majorBidi"/>
          <w:sz w:val="28"/>
          <w:szCs w:val="28"/>
          <w:lang w:bidi="ar-AE"/>
        </w:rPr>
        <w:t>ynolds number</w:t>
      </w:r>
      <w:r w:rsidR="00227B2D" w:rsidRPr="00227B2D">
        <w:rPr>
          <w:rFonts w:asciiTheme="majorBidi" w:hAnsiTheme="majorBidi" w:cstheme="majorBidi"/>
          <w:sz w:val="28"/>
          <w:szCs w:val="28"/>
          <w:lang w:bidi="ar-AE"/>
        </w:rPr>
        <w:t xml:space="preserve"> </w:t>
      </w:r>
      <w:r w:rsidR="002E5419">
        <w:rPr>
          <w:rFonts w:asciiTheme="majorBidi" w:hAnsiTheme="majorBidi" w:cstheme="majorBidi"/>
          <w:sz w:val="28"/>
          <w:szCs w:val="28"/>
          <w:lang w:bidi="ar-AE"/>
        </w:rPr>
        <w:t xml:space="preserve">range </w:t>
      </w:r>
      <w:r w:rsidR="00227B2D" w:rsidRPr="00227B2D">
        <w:rPr>
          <w:rFonts w:asciiTheme="majorBidi" w:hAnsiTheme="majorBidi" w:cstheme="majorBidi"/>
          <w:sz w:val="28"/>
          <w:szCs w:val="28"/>
          <w:lang w:bidi="ar-AE"/>
        </w:rPr>
        <w:t xml:space="preserve">used is </w:t>
      </w:r>
      <w:r w:rsidR="002E5419">
        <w:rPr>
          <w:rFonts w:asciiTheme="majorBidi" w:hAnsiTheme="majorBidi" w:cstheme="majorBidi"/>
          <w:sz w:val="28"/>
          <w:szCs w:val="28"/>
          <w:lang w:bidi="ar-AE"/>
        </w:rPr>
        <w:t>determined</w:t>
      </w:r>
      <w:r w:rsidR="00227B2D" w:rsidRPr="00227B2D">
        <w:rPr>
          <w:rFonts w:asciiTheme="majorBidi" w:hAnsiTheme="majorBidi" w:cstheme="majorBidi"/>
          <w:sz w:val="28"/>
          <w:szCs w:val="28"/>
          <w:lang w:bidi="ar-AE"/>
        </w:rPr>
        <w:t xml:space="preserve"> to be </w:t>
      </w:r>
      <w:r w:rsidR="002E5419" w:rsidRPr="00227B2D">
        <w:rPr>
          <w:rFonts w:asciiTheme="majorBidi" w:hAnsiTheme="majorBidi" w:cstheme="majorBidi"/>
          <w:sz w:val="28"/>
          <w:szCs w:val="28"/>
          <w:lang w:bidi="ar-AE"/>
        </w:rPr>
        <w:t>around</w:t>
      </w:r>
      <w:r w:rsidR="00227B2D" w:rsidRPr="00227B2D">
        <w:rPr>
          <w:rFonts w:asciiTheme="majorBidi" w:hAnsiTheme="majorBidi" w:cstheme="majorBidi"/>
          <w:sz w:val="28"/>
          <w:szCs w:val="28"/>
          <w:lang w:bidi="ar-AE"/>
        </w:rPr>
        <w:t xml:space="preserve"> </w:t>
      </w:r>
      <w:r w:rsidR="00BF0AAE">
        <w:rPr>
          <w:rFonts w:asciiTheme="majorBidi" w:hAnsiTheme="majorBidi" w:cstheme="majorBidi"/>
          <w:sz w:val="28"/>
          <w:szCs w:val="28"/>
          <w:lang w:bidi="ar-AE"/>
        </w:rPr>
        <w:t>82</w:t>
      </w:r>
      <w:r w:rsidR="00227B2D" w:rsidRPr="00227B2D">
        <w:rPr>
          <w:rFonts w:asciiTheme="majorBidi" w:hAnsiTheme="majorBidi" w:cstheme="majorBidi"/>
          <w:sz w:val="28"/>
          <w:szCs w:val="28"/>
          <w:lang w:bidi="ar-AE"/>
        </w:rPr>
        <w:t xml:space="preserve">%, </w:t>
      </w:r>
      <w:r w:rsidR="00BF0AAE">
        <w:rPr>
          <w:rFonts w:asciiTheme="majorBidi" w:hAnsiTheme="majorBidi" w:cstheme="majorBidi"/>
          <w:sz w:val="28"/>
          <w:szCs w:val="28"/>
          <w:lang w:bidi="ar-AE"/>
        </w:rPr>
        <w:t>92</w:t>
      </w:r>
      <w:r w:rsidR="00227B2D" w:rsidRPr="00227B2D">
        <w:rPr>
          <w:rFonts w:asciiTheme="majorBidi" w:hAnsiTheme="majorBidi" w:cstheme="majorBidi"/>
          <w:sz w:val="28"/>
          <w:szCs w:val="28"/>
          <w:lang w:bidi="ar-AE"/>
        </w:rPr>
        <w:t xml:space="preserve">%, and </w:t>
      </w:r>
      <w:r w:rsidR="00BF0AAE">
        <w:rPr>
          <w:rFonts w:asciiTheme="majorBidi" w:hAnsiTheme="majorBidi" w:cstheme="majorBidi"/>
          <w:sz w:val="28"/>
          <w:szCs w:val="28"/>
          <w:lang w:bidi="ar-AE"/>
        </w:rPr>
        <w:t>93</w:t>
      </w:r>
      <w:r w:rsidR="00227B2D" w:rsidRPr="00227B2D">
        <w:rPr>
          <w:rFonts w:asciiTheme="majorBidi" w:hAnsiTheme="majorBidi" w:cstheme="majorBidi"/>
          <w:sz w:val="28"/>
          <w:szCs w:val="28"/>
          <w:lang w:bidi="ar-AE"/>
        </w:rPr>
        <w:t xml:space="preserve">% higher than </w:t>
      </w:r>
      <w:r w:rsidR="002E5419">
        <w:rPr>
          <w:rFonts w:asciiTheme="majorBidi" w:hAnsiTheme="majorBidi" w:cstheme="majorBidi"/>
          <w:sz w:val="28"/>
          <w:szCs w:val="28"/>
          <w:lang w:bidi="ar-AE"/>
        </w:rPr>
        <w:t xml:space="preserve">that for the </w:t>
      </w:r>
      <w:r w:rsidR="00227B2D" w:rsidRPr="00227B2D">
        <w:rPr>
          <w:rFonts w:asciiTheme="majorBidi" w:hAnsiTheme="majorBidi" w:cstheme="majorBidi"/>
          <w:sz w:val="28"/>
          <w:szCs w:val="28"/>
          <w:lang w:bidi="ar-AE"/>
        </w:rPr>
        <w:t>smooth</w:t>
      </w:r>
      <w:r w:rsidR="008A5EC5">
        <w:rPr>
          <w:rFonts w:asciiTheme="majorBidi" w:hAnsiTheme="majorBidi" w:cstheme="majorBidi"/>
          <w:sz w:val="28"/>
          <w:szCs w:val="28"/>
          <w:lang w:bidi="ar-AE"/>
        </w:rPr>
        <w:t xml:space="preserve"> tube</w:t>
      </w:r>
      <w:r w:rsidR="00BC6AC8">
        <w:rPr>
          <w:rFonts w:asciiTheme="majorBidi" w:hAnsiTheme="majorBidi" w:cstheme="majorBidi"/>
          <w:sz w:val="28"/>
          <w:szCs w:val="28"/>
          <w:lang w:bidi="ar-AE"/>
        </w:rPr>
        <w:t>.</w:t>
      </w:r>
    </w:p>
    <w:p w:rsidR="00BC6AC8" w:rsidRPr="0090223A" w:rsidRDefault="00E13868" w:rsidP="008A5EC5">
      <w:pPr>
        <w:pStyle w:val="ListParagraph"/>
        <w:numPr>
          <w:ilvl w:val="0"/>
          <w:numId w:val="4"/>
        </w:numPr>
        <w:bidi w:val="0"/>
        <w:spacing w:after="0"/>
        <w:jc w:val="both"/>
        <w:rPr>
          <w:rFonts w:asciiTheme="majorBidi" w:hAnsiTheme="majorBidi" w:cstheme="majorBidi"/>
          <w:sz w:val="28"/>
          <w:szCs w:val="28"/>
          <w:lang w:bidi="ar-AE"/>
        </w:rPr>
      </w:pPr>
      <w:r w:rsidRPr="004E229F">
        <w:rPr>
          <w:rFonts w:asciiTheme="majorBidi" w:hAnsiTheme="majorBidi" w:cstheme="majorBidi"/>
          <w:sz w:val="28"/>
          <w:szCs w:val="28"/>
        </w:rPr>
        <w:t>The</w:t>
      </w:r>
      <w:r w:rsidR="004E229F" w:rsidRPr="004E229F">
        <w:rPr>
          <w:rFonts w:asciiTheme="majorBidi" w:hAnsiTheme="majorBidi" w:cstheme="majorBidi"/>
          <w:sz w:val="28"/>
          <w:szCs w:val="28"/>
        </w:rPr>
        <w:t xml:space="preserve"> maximum </w:t>
      </w:r>
      <w:r w:rsidR="008A5EC5">
        <w:rPr>
          <w:rFonts w:asciiTheme="majorBidi" w:hAnsiTheme="majorBidi" w:cstheme="majorBidi"/>
          <w:sz w:val="28"/>
          <w:szCs w:val="28"/>
        </w:rPr>
        <w:t xml:space="preserve">loss of </w:t>
      </w:r>
      <w:proofErr w:type="spellStart"/>
      <w:r w:rsidR="004E229F" w:rsidRPr="004E229F">
        <w:rPr>
          <w:rFonts w:asciiTheme="majorBidi" w:hAnsiTheme="majorBidi" w:cstheme="majorBidi"/>
          <w:sz w:val="28"/>
          <w:szCs w:val="28"/>
        </w:rPr>
        <w:t>exergy</w:t>
      </w:r>
      <w:proofErr w:type="spellEnd"/>
      <w:r w:rsidR="004E229F" w:rsidRPr="004E229F">
        <w:rPr>
          <w:rFonts w:asciiTheme="majorBidi" w:hAnsiTheme="majorBidi" w:cstheme="majorBidi"/>
          <w:sz w:val="28"/>
          <w:szCs w:val="28"/>
        </w:rPr>
        <w:t xml:space="preserve"> </w:t>
      </w:r>
      <w:r w:rsidR="004E229F">
        <w:rPr>
          <w:rFonts w:asciiTheme="majorBidi" w:hAnsiTheme="majorBidi" w:cstheme="majorBidi"/>
          <w:sz w:val="28"/>
          <w:szCs w:val="28"/>
        </w:rPr>
        <w:t>when</w:t>
      </w:r>
      <w:r w:rsidR="004E229F" w:rsidRPr="004E229F">
        <w:rPr>
          <w:rFonts w:asciiTheme="majorBidi" w:hAnsiTheme="majorBidi" w:cstheme="majorBidi"/>
          <w:sz w:val="28"/>
          <w:szCs w:val="28"/>
        </w:rPr>
        <w:t xml:space="preserve"> using four cylindrical inserts inside the heat exchanger </w:t>
      </w:r>
      <w:r w:rsidR="008A5EC5">
        <w:rPr>
          <w:rFonts w:asciiTheme="majorBidi" w:hAnsiTheme="majorBidi" w:cstheme="majorBidi"/>
          <w:sz w:val="28"/>
          <w:szCs w:val="28"/>
        </w:rPr>
        <w:t xml:space="preserve">is </w:t>
      </w:r>
      <w:r w:rsidR="004E229F" w:rsidRPr="004E229F">
        <w:rPr>
          <w:rFonts w:asciiTheme="majorBidi" w:hAnsiTheme="majorBidi" w:cstheme="majorBidi"/>
          <w:sz w:val="28"/>
          <w:szCs w:val="28"/>
        </w:rPr>
        <w:t xml:space="preserve">about </w:t>
      </w:r>
      <w:r w:rsidR="004E229F">
        <w:rPr>
          <w:rFonts w:asciiTheme="majorBidi" w:hAnsiTheme="majorBidi" w:cstheme="majorBidi"/>
          <w:sz w:val="28"/>
          <w:szCs w:val="28"/>
        </w:rPr>
        <w:t>0.45.</w:t>
      </w:r>
    </w:p>
    <w:p w:rsidR="000B05FF" w:rsidRDefault="000B05FF" w:rsidP="000B05FF">
      <w:pPr>
        <w:bidi w:val="0"/>
        <w:spacing w:after="0"/>
        <w:jc w:val="both"/>
        <w:rPr>
          <w:rFonts w:asciiTheme="majorBidi" w:hAnsiTheme="majorBidi" w:cstheme="majorBidi"/>
          <w:sz w:val="28"/>
          <w:szCs w:val="28"/>
          <w:lang w:bidi="ar-AE"/>
        </w:rPr>
      </w:pPr>
    </w:p>
    <w:p w:rsidR="00CC55D6" w:rsidRDefault="00AA76B5" w:rsidP="00CC55D6">
      <w:pPr>
        <w:bidi w:val="0"/>
        <w:spacing w:after="120"/>
        <w:rPr>
          <w:rFonts w:asciiTheme="majorBidi" w:hAnsiTheme="majorBidi" w:cstheme="majorBidi"/>
          <w:b/>
          <w:bCs/>
          <w:sz w:val="28"/>
          <w:szCs w:val="28"/>
        </w:rPr>
      </w:pPr>
      <w:r>
        <w:rPr>
          <w:rFonts w:asciiTheme="majorBidi" w:hAnsiTheme="majorBidi" w:cstheme="majorBidi"/>
          <w:b/>
          <w:bCs/>
          <w:sz w:val="28"/>
          <w:szCs w:val="28"/>
        </w:rPr>
        <w:t>Nomenclature</w:t>
      </w:r>
    </w:p>
    <w:p w:rsidR="00351446" w:rsidRDefault="00351446" w:rsidP="00C904AA">
      <w:pPr>
        <w:bidi w:val="0"/>
        <w:spacing w:after="0"/>
        <w:rPr>
          <w:rFonts w:asciiTheme="majorBidi" w:hAnsiTheme="majorBidi" w:cstheme="majorBidi"/>
          <w:sz w:val="28"/>
          <w:szCs w:val="28"/>
        </w:rPr>
      </w:pPr>
      <w:proofErr w:type="spellStart"/>
      <w:proofErr w:type="gramStart"/>
      <w:r>
        <w:rPr>
          <w:rFonts w:asciiTheme="majorBidi" w:hAnsiTheme="majorBidi" w:cstheme="majorBidi"/>
          <w:sz w:val="28"/>
          <w:szCs w:val="28"/>
        </w:rPr>
        <w:t>A</w:t>
      </w:r>
      <w:proofErr w:type="spellEnd"/>
      <w:proofErr w:type="gramEnd"/>
      <w:r>
        <w:rPr>
          <w:rFonts w:asciiTheme="majorBidi" w:hAnsiTheme="majorBidi" w:cstheme="majorBidi"/>
          <w:sz w:val="28"/>
          <w:szCs w:val="28"/>
        </w:rPr>
        <w:t xml:space="preserve">             </w:t>
      </w:r>
      <w:r w:rsidR="00C904AA">
        <w:rPr>
          <w:rFonts w:asciiTheme="majorBidi" w:hAnsiTheme="majorBidi" w:cstheme="majorBidi"/>
          <w:sz w:val="28"/>
          <w:szCs w:val="28"/>
        </w:rPr>
        <w:t>A</w:t>
      </w:r>
      <w:r>
        <w:rPr>
          <w:rFonts w:asciiTheme="majorBidi" w:hAnsiTheme="majorBidi" w:cstheme="majorBidi"/>
          <w:sz w:val="28"/>
          <w:szCs w:val="28"/>
        </w:rPr>
        <w:t xml:space="preserve">rea, </w:t>
      </w:r>
      <w:r w:rsidRPr="00351446">
        <w:rPr>
          <w:rFonts w:asciiTheme="majorBidi" w:hAnsiTheme="majorBidi" w:cstheme="majorBidi"/>
          <w:sz w:val="28"/>
          <w:szCs w:val="28"/>
        </w:rPr>
        <w:t>m</w:t>
      </w:r>
      <w:r>
        <w:rPr>
          <w:rFonts w:asciiTheme="majorBidi" w:hAnsiTheme="majorBidi" w:cstheme="majorBidi"/>
          <w:sz w:val="28"/>
          <w:szCs w:val="28"/>
          <w:vertAlign w:val="superscript"/>
        </w:rPr>
        <w:t>2</w:t>
      </w:r>
      <w:r>
        <w:rPr>
          <w:rFonts w:asciiTheme="majorBidi" w:hAnsiTheme="majorBidi" w:cstheme="majorBidi"/>
          <w:sz w:val="28"/>
          <w:szCs w:val="28"/>
        </w:rPr>
        <w:t xml:space="preserve"> </w:t>
      </w:r>
    </w:p>
    <w:p w:rsidR="00351446" w:rsidRDefault="00351446" w:rsidP="00C904AA">
      <w:pPr>
        <w:tabs>
          <w:tab w:val="left" w:pos="1128"/>
        </w:tabs>
        <w:bidi w:val="0"/>
        <w:spacing w:after="0"/>
        <w:rPr>
          <w:rFonts w:asciiTheme="majorBidi" w:hAnsiTheme="majorBidi" w:cstheme="majorBidi"/>
          <w:sz w:val="28"/>
          <w:szCs w:val="28"/>
        </w:rPr>
      </w:pPr>
      <w:proofErr w:type="spellStart"/>
      <w:r>
        <w:rPr>
          <w:rFonts w:asciiTheme="majorBidi" w:hAnsiTheme="majorBidi" w:cstheme="majorBidi"/>
          <w:sz w:val="28"/>
          <w:szCs w:val="28"/>
        </w:rPr>
        <w:t>C</w:t>
      </w:r>
      <w:r w:rsidRPr="00760DFE">
        <w:rPr>
          <w:rFonts w:asciiTheme="majorBidi" w:hAnsiTheme="majorBidi" w:cstheme="majorBidi"/>
          <w:sz w:val="28"/>
          <w:szCs w:val="28"/>
          <w:vertAlign w:val="subscript"/>
        </w:rPr>
        <w:t>p</w:t>
      </w:r>
      <w:proofErr w:type="spellEnd"/>
      <w:r>
        <w:rPr>
          <w:rFonts w:asciiTheme="majorBidi" w:hAnsiTheme="majorBidi" w:cstheme="majorBidi"/>
          <w:sz w:val="28"/>
          <w:szCs w:val="28"/>
        </w:rPr>
        <w:t xml:space="preserve">     </w:t>
      </w:r>
      <w:r>
        <w:rPr>
          <w:rFonts w:asciiTheme="majorBidi" w:hAnsiTheme="majorBidi" w:cstheme="majorBidi"/>
          <w:sz w:val="28"/>
          <w:szCs w:val="28"/>
        </w:rPr>
        <w:tab/>
      </w:r>
      <w:r w:rsidR="00C904AA">
        <w:rPr>
          <w:rFonts w:asciiTheme="majorBidi" w:hAnsiTheme="majorBidi" w:cstheme="majorBidi"/>
          <w:sz w:val="28"/>
          <w:szCs w:val="28"/>
        </w:rPr>
        <w:t>S</w:t>
      </w:r>
      <w:r>
        <w:rPr>
          <w:rFonts w:asciiTheme="majorBidi" w:hAnsiTheme="majorBidi" w:cstheme="majorBidi"/>
          <w:sz w:val="28"/>
          <w:szCs w:val="28"/>
        </w:rPr>
        <w:t>pecific heat, J/kg K</w:t>
      </w:r>
    </w:p>
    <w:p w:rsidR="00351446" w:rsidRDefault="00A95CE2" w:rsidP="00CC497F">
      <w:pPr>
        <w:tabs>
          <w:tab w:val="left" w:pos="1128"/>
        </w:tabs>
        <w:bidi w:val="0"/>
        <w:spacing w:after="0"/>
        <w:rPr>
          <w:rFonts w:asciiTheme="majorBidi" w:hAnsiTheme="majorBidi" w:cstheme="majorBidi"/>
          <w:sz w:val="28"/>
          <w:szCs w:val="28"/>
        </w:rPr>
      </w:pPr>
      <w:proofErr w:type="gramStart"/>
      <w:r>
        <w:rPr>
          <w:rFonts w:asciiTheme="majorBidi" w:hAnsiTheme="majorBidi" w:cstheme="majorBidi"/>
          <w:sz w:val="28"/>
          <w:szCs w:val="28"/>
        </w:rPr>
        <w:t>d</w:t>
      </w:r>
      <w:r>
        <w:rPr>
          <w:rFonts w:asciiTheme="majorBidi" w:hAnsiTheme="majorBidi" w:cstheme="majorBidi"/>
          <w:sz w:val="28"/>
          <w:szCs w:val="28"/>
          <w:vertAlign w:val="subscript"/>
        </w:rPr>
        <w:t>i</w:t>
      </w:r>
      <w:proofErr w:type="gramEnd"/>
      <w:r w:rsidR="00351446">
        <w:rPr>
          <w:rFonts w:asciiTheme="majorBidi" w:hAnsiTheme="majorBidi" w:cstheme="majorBidi"/>
          <w:sz w:val="28"/>
          <w:szCs w:val="28"/>
        </w:rPr>
        <w:t xml:space="preserve"> </w:t>
      </w:r>
      <w:r w:rsidR="00B64725">
        <w:rPr>
          <w:rFonts w:asciiTheme="majorBidi" w:hAnsiTheme="majorBidi" w:cstheme="majorBidi"/>
          <w:sz w:val="28"/>
          <w:szCs w:val="28"/>
        </w:rPr>
        <w:tab/>
      </w:r>
      <w:r>
        <w:rPr>
          <w:rFonts w:asciiTheme="majorBidi" w:hAnsiTheme="majorBidi" w:cstheme="majorBidi"/>
          <w:sz w:val="28"/>
          <w:szCs w:val="28"/>
        </w:rPr>
        <w:t>inner</w:t>
      </w:r>
      <w:r w:rsidR="00B64725">
        <w:rPr>
          <w:rFonts w:asciiTheme="majorBidi" w:hAnsiTheme="majorBidi" w:cstheme="majorBidi"/>
          <w:sz w:val="28"/>
          <w:szCs w:val="28"/>
        </w:rPr>
        <w:t xml:space="preserve"> diameter</w:t>
      </w:r>
      <w:r>
        <w:rPr>
          <w:rFonts w:asciiTheme="majorBidi" w:hAnsiTheme="majorBidi" w:cstheme="majorBidi"/>
          <w:sz w:val="28"/>
          <w:szCs w:val="28"/>
        </w:rPr>
        <w:t xml:space="preserve"> of tube</w:t>
      </w:r>
      <w:r w:rsidR="00CC497F">
        <w:rPr>
          <w:rFonts w:asciiTheme="majorBidi" w:hAnsiTheme="majorBidi" w:cstheme="majorBidi"/>
          <w:sz w:val="28"/>
          <w:szCs w:val="28"/>
        </w:rPr>
        <w:t>,</w:t>
      </w:r>
      <w:r w:rsidR="00B64725">
        <w:rPr>
          <w:rFonts w:asciiTheme="majorBidi" w:hAnsiTheme="majorBidi" w:cstheme="majorBidi"/>
          <w:sz w:val="28"/>
          <w:szCs w:val="28"/>
        </w:rPr>
        <w:t xml:space="preserve"> </w:t>
      </w:r>
      <w:r w:rsidR="00CC497F">
        <w:rPr>
          <w:rFonts w:asciiTheme="majorBidi" w:hAnsiTheme="majorBidi" w:cstheme="majorBidi"/>
          <w:sz w:val="28"/>
          <w:szCs w:val="28"/>
        </w:rPr>
        <w:t>m</w:t>
      </w:r>
      <w:r w:rsidR="00B87314">
        <w:rPr>
          <w:rFonts w:asciiTheme="majorBidi" w:hAnsiTheme="majorBidi" w:cstheme="majorBidi"/>
          <w:sz w:val="28"/>
          <w:szCs w:val="28"/>
        </w:rPr>
        <w:t>m</w:t>
      </w:r>
    </w:p>
    <w:p w:rsidR="005E1F66" w:rsidRDefault="005E1F66" w:rsidP="005E1F66">
      <w:pPr>
        <w:tabs>
          <w:tab w:val="left" w:pos="1128"/>
        </w:tabs>
        <w:bidi w:val="0"/>
        <w:spacing w:after="0"/>
        <w:rPr>
          <w:rFonts w:asciiTheme="majorBidi" w:hAnsiTheme="majorBidi" w:cstheme="majorBidi"/>
          <w:sz w:val="28"/>
          <w:szCs w:val="28"/>
        </w:rPr>
      </w:pPr>
      <w:r>
        <w:rPr>
          <w:rFonts w:asciiTheme="majorBidi" w:hAnsiTheme="majorBidi" w:cstheme="majorBidi"/>
          <w:sz w:val="28"/>
          <w:szCs w:val="28"/>
        </w:rPr>
        <w:t xml:space="preserve">D             inner diameter of </w:t>
      </w:r>
      <w:r w:rsidRPr="00F629E6">
        <w:rPr>
          <w:rFonts w:asciiTheme="majorBidi" w:hAnsiTheme="majorBidi" w:cstheme="majorBidi"/>
          <w:sz w:val="28"/>
          <w:szCs w:val="28"/>
        </w:rPr>
        <w:t>Perspex tube</w:t>
      </w:r>
      <w:r>
        <w:rPr>
          <w:rFonts w:asciiTheme="majorBidi" w:hAnsiTheme="majorBidi" w:cstheme="majorBidi"/>
          <w:sz w:val="28"/>
          <w:szCs w:val="28"/>
        </w:rPr>
        <w:t xml:space="preserve">, mm </w:t>
      </w:r>
    </w:p>
    <w:p w:rsidR="00B64725" w:rsidRDefault="00B64725" w:rsidP="00C904AA">
      <w:pPr>
        <w:tabs>
          <w:tab w:val="left" w:pos="1128"/>
        </w:tabs>
        <w:bidi w:val="0"/>
        <w:spacing w:after="0"/>
        <w:rPr>
          <w:rFonts w:asciiTheme="majorBidi" w:hAnsiTheme="majorBidi" w:cstheme="majorBidi"/>
          <w:sz w:val="28"/>
          <w:szCs w:val="28"/>
        </w:rPr>
      </w:pPr>
      <w:r w:rsidRPr="00DF0536">
        <w:rPr>
          <w:rFonts w:asciiTheme="majorBidi" w:hAnsiTheme="majorBidi" w:cstheme="majorBidi"/>
          <w:sz w:val="28"/>
          <w:szCs w:val="28"/>
        </w:rPr>
        <w:t>E</w:t>
      </w:r>
      <w:r w:rsidRPr="00DF0536">
        <w:rPr>
          <w:rFonts w:asciiTheme="majorBidi" w:hAnsiTheme="majorBidi" w:cstheme="majorBidi"/>
          <w:sz w:val="28"/>
          <w:szCs w:val="28"/>
        </w:rPr>
        <w:tab/>
      </w:r>
      <w:proofErr w:type="spellStart"/>
      <w:r w:rsidR="00C904AA" w:rsidRPr="00DF0536">
        <w:rPr>
          <w:rFonts w:asciiTheme="majorBidi" w:hAnsiTheme="majorBidi" w:cstheme="majorBidi"/>
          <w:sz w:val="28"/>
          <w:szCs w:val="28"/>
        </w:rPr>
        <w:t>E</w:t>
      </w:r>
      <w:r w:rsidRPr="00DF0536">
        <w:rPr>
          <w:rFonts w:asciiTheme="majorBidi" w:hAnsiTheme="majorBidi" w:cstheme="majorBidi"/>
          <w:sz w:val="28"/>
          <w:szCs w:val="28"/>
        </w:rPr>
        <w:t>xergy</w:t>
      </w:r>
      <w:proofErr w:type="spellEnd"/>
      <w:r w:rsidRPr="00DF0536">
        <w:rPr>
          <w:rFonts w:asciiTheme="majorBidi" w:hAnsiTheme="majorBidi" w:cstheme="majorBidi"/>
          <w:sz w:val="28"/>
          <w:szCs w:val="28"/>
        </w:rPr>
        <w:t xml:space="preserve"> loss</w:t>
      </w:r>
      <w:r w:rsidR="00CC497F">
        <w:rPr>
          <w:rFonts w:asciiTheme="majorBidi" w:hAnsiTheme="majorBidi" w:cstheme="majorBidi"/>
          <w:sz w:val="28"/>
          <w:szCs w:val="28"/>
        </w:rPr>
        <w:t>,</w:t>
      </w:r>
      <w:r w:rsidR="00760DFE">
        <w:rPr>
          <w:rFonts w:asciiTheme="majorBidi" w:hAnsiTheme="majorBidi" w:cstheme="majorBidi"/>
          <w:sz w:val="28"/>
          <w:szCs w:val="28"/>
        </w:rPr>
        <w:t xml:space="preserve"> W</w:t>
      </w:r>
    </w:p>
    <w:p w:rsidR="00B87314" w:rsidRPr="00DF0536" w:rsidRDefault="00B87314" w:rsidP="00B87314">
      <w:pPr>
        <w:tabs>
          <w:tab w:val="left" w:pos="1128"/>
        </w:tabs>
        <w:bidi w:val="0"/>
        <w:spacing w:after="0"/>
        <w:rPr>
          <w:rFonts w:asciiTheme="majorBidi" w:hAnsiTheme="majorBidi" w:cstheme="majorBidi"/>
          <w:sz w:val="28"/>
          <w:szCs w:val="28"/>
        </w:rPr>
      </w:pPr>
      <w:proofErr w:type="gramStart"/>
      <w:r>
        <w:rPr>
          <w:rFonts w:asciiTheme="majorBidi" w:hAnsiTheme="majorBidi" w:cstheme="majorBidi"/>
          <w:sz w:val="28"/>
          <w:szCs w:val="28"/>
        </w:rPr>
        <w:t>e</w:t>
      </w:r>
      <w:proofErr w:type="gramEnd"/>
      <w:r>
        <w:rPr>
          <w:rFonts w:asciiTheme="majorBidi" w:hAnsiTheme="majorBidi" w:cstheme="majorBidi"/>
          <w:sz w:val="28"/>
          <w:szCs w:val="28"/>
        </w:rPr>
        <w:tab/>
      </w:r>
      <w:proofErr w:type="spellStart"/>
      <w:r>
        <w:rPr>
          <w:rFonts w:asciiTheme="majorBidi" w:hAnsiTheme="majorBidi" w:cstheme="majorBidi"/>
          <w:sz w:val="28"/>
          <w:szCs w:val="28"/>
        </w:rPr>
        <w:t>Corrgeted</w:t>
      </w:r>
      <w:proofErr w:type="spellEnd"/>
      <w:r>
        <w:rPr>
          <w:rFonts w:asciiTheme="majorBidi" w:hAnsiTheme="majorBidi" w:cstheme="majorBidi"/>
          <w:sz w:val="28"/>
          <w:szCs w:val="28"/>
        </w:rPr>
        <w:t xml:space="preserve"> depth, mm </w:t>
      </w:r>
    </w:p>
    <w:p w:rsidR="00B64725" w:rsidRDefault="00B64725" w:rsidP="00C904AA">
      <w:pPr>
        <w:tabs>
          <w:tab w:val="left" w:pos="1128"/>
        </w:tabs>
        <w:bidi w:val="0"/>
        <w:spacing w:after="0"/>
        <w:rPr>
          <w:rFonts w:asciiTheme="majorBidi" w:hAnsiTheme="majorBidi" w:cstheme="majorBidi"/>
          <w:sz w:val="28"/>
          <w:szCs w:val="28"/>
        </w:rPr>
      </w:pPr>
      <w:proofErr w:type="gramStart"/>
      <w:r w:rsidRPr="00DF0536">
        <w:rPr>
          <w:rFonts w:asciiTheme="majorBidi" w:hAnsiTheme="majorBidi" w:cstheme="majorBidi"/>
          <w:sz w:val="28"/>
          <w:szCs w:val="28"/>
        </w:rPr>
        <w:t>e</w:t>
      </w:r>
      <w:r w:rsidRPr="009B31E0">
        <w:rPr>
          <w:rFonts w:asciiTheme="majorBidi" w:hAnsiTheme="majorBidi" w:cstheme="majorBidi"/>
          <w:sz w:val="28"/>
          <w:szCs w:val="28"/>
        </w:rPr>
        <w:t>x</w:t>
      </w:r>
      <w:proofErr w:type="gramEnd"/>
      <w:r w:rsidRPr="00DF0536">
        <w:rPr>
          <w:rFonts w:asciiTheme="majorBidi" w:hAnsiTheme="majorBidi" w:cstheme="majorBidi"/>
          <w:sz w:val="28"/>
          <w:szCs w:val="28"/>
          <w:vertAlign w:val="subscript"/>
        </w:rPr>
        <w:tab/>
      </w:r>
      <w:r w:rsidR="00C904AA" w:rsidRPr="00DF0536">
        <w:rPr>
          <w:rFonts w:asciiTheme="majorBidi" w:hAnsiTheme="majorBidi" w:cstheme="majorBidi"/>
          <w:sz w:val="28"/>
          <w:szCs w:val="28"/>
        </w:rPr>
        <w:t>D</w:t>
      </w:r>
      <w:r w:rsidRPr="00DF0536">
        <w:rPr>
          <w:rFonts w:asciiTheme="majorBidi" w:hAnsiTheme="majorBidi" w:cstheme="majorBidi"/>
          <w:sz w:val="28"/>
          <w:szCs w:val="28"/>
        </w:rPr>
        <w:t xml:space="preserve">imensionless </w:t>
      </w:r>
      <w:proofErr w:type="spellStart"/>
      <w:r w:rsidRPr="00DF0536">
        <w:rPr>
          <w:rFonts w:asciiTheme="majorBidi" w:hAnsiTheme="majorBidi" w:cstheme="majorBidi"/>
          <w:sz w:val="28"/>
          <w:szCs w:val="28"/>
        </w:rPr>
        <w:t>exergy</w:t>
      </w:r>
      <w:proofErr w:type="spellEnd"/>
      <w:r w:rsidRPr="00DF0536">
        <w:rPr>
          <w:rFonts w:asciiTheme="majorBidi" w:hAnsiTheme="majorBidi" w:cstheme="majorBidi"/>
          <w:sz w:val="28"/>
          <w:szCs w:val="28"/>
        </w:rPr>
        <w:t xml:space="preserve"> loss</w:t>
      </w:r>
    </w:p>
    <w:p w:rsidR="00B64725" w:rsidRDefault="00635BD5" w:rsidP="00C25678">
      <w:pPr>
        <w:tabs>
          <w:tab w:val="left" w:pos="1128"/>
        </w:tabs>
        <w:bidi w:val="0"/>
        <w:spacing w:after="0"/>
        <w:rPr>
          <w:rFonts w:asciiTheme="majorBidi" w:hAnsiTheme="majorBidi" w:cstheme="majorBidi"/>
          <w:sz w:val="28"/>
          <w:szCs w:val="28"/>
        </w:rPr>
      </w:pPr>
      <m:oMath>
        <m:r>
          <w:rPr>
            <w:rFonts w:ascii="Cambria Math" w:hAnsi="Cambria Math" w:cstheme="majorBidi"/>
            <w:sz w:val="28"/>
            <w:szCs w:val="28"/>
          </w:rPr>
          <m:t>f</m:t>
        </m:r>
      </m:oMath>
      <w:r w:rsidR="00B64725">
        <w:rPr>
          <w:rFonts w:asciiTheme="majorBidi" w:hAnsiTheme="majorBidi" w:cstheme="majorBidi"/>
          <w:sz w:val="28"/>
          <w:szCs w:val="28"/>
        </w:rPr>
        <w:t xml:space="preserve"> </w:t>
      </w:r>
      <w:r w:rsidR="00B64725">
        <w:rPr>
          <w:rFonts w:asciiTheme="majorBidi" w:hAnsiTheme="majorBidi" w:cstheme="majorBidi"/>
          <w:sz w:val="28"/>
          <w:szCs w:val="28"/>
        </w:rPr>
        <w:tab/>
      </w:r>
      <w:r w:rsidR="00C904AA">
        <w:rPr>
          <w:rFonts w:asciiTheme="majorBidi" w:hAnsiTheme="majorBidi" w:cstheme="majorBidi"/>
          <w:sz w:val="28"/>
          <w:szCs w:val="28"/>
        </w:rPr>
        <w:t>Friction</w:t>
      </w:r>
      <w:r w:rsidR="00B64725">
        <w:rPr>
          <w:rFonts w:asciiTheme="majorBidi" w:hAnsiTheme="majorBidi" w:cstheme="majorBidi"/>
          <w:sz w:val="28"/>
          <w:szCs w:val="28"/>
        </w:rPr>
        <w:t xml:space="preserve"> </w:t>
      </w:r>
      <w:r w:rsidR="00C25678">
        <w:rPr>
          <w:rFonts w:asciiTheme="majorBidi" w:hAnsiTheme="majorBidi" w:cstheme="majorBidi"/>
          <w:sz w:val="28"/>
          <w:szCs w:val="28"/>
        </w:rPr>
        <w:t>F</w:t>
      </w:r>
      <w:r>
        <w:rPr>
          <w:rFonts w:asciiTheme="majorBidi" w:hAnsiTheme="majorBidi" w:cstheme="majorBidi"/>
          <w:sz w:val="28"/>
          <w:szCs w:val="28"/>
        </w:rPr>
        <w:t>actor</w:t>
      </w:r>
    </w:p>
    <w:p w:rsidR="00B64725" w:rsidRDefault="00B64725" w:rsidP="00C25678">
      <w:pPr>
        <w:tabs>
          <w:tab w:val="left" w:pos="1128"/>
        </w:tabs>
        <w:bidi w:val="0"/>
        <w:spacing w:after="0"/>
        <w:rPr>
          <w:rFonts w:asciiTheme="majorBidi" w:hAnsiTheme="majorBidi" w:cstheme="majorBidi"/>
          <w:sz w:val="28"/>
          <w:szCs w:val="28"/>
        </w:rPr>
      </w:pPr>
      <w:proofErr w:type="gramStart"/>
      <w:r>
        <w:rPr>
          <w:rFonts w:asciiTheme="majorBidi" w:hAnsiTheme="majorBidi" w:cstheme="majorBidi"/>
          <w:sz w:val="28"/>
          <w:szCs w:val="28"/>
        </w:rPr>
        <w:t>h</w:t>
      </w:r>
      <w:proofErr w:type="gramEnd"/>
      <w:r>
        <w:rPr>
          <w:rFonts w:asciiTheme="majorBidi" w:hAnsiTheme="majorBidi" w:cstheme="majorBidi"/>
          <w:sz w:val="28"/>
          <w:szCs w:val="28"/>
        </w:rPr>
        <w:tab/>
      </w:r>
      <w:r w:rsidR="00C25678">
        <w:rPr>
          <w:rFonts w:asciiTheme="majorBidi" w:hAnsiTheme="majorBidi" w:cstheme="majorBidi"/>
          <w:sz w:val="28"/>
          <w:szCs w:val="28"/>
        </w:rPr>
        <w:t xml:space="preserve">Coefficient of </w:t>
      </w:r>
      <w:r w:rsidR="00C904AA">
        <w:rPr>
          <w:rFonts w:asciiTheme="majorBidi" w:hAnsiTheme="majorBidi" w:cstheme="majorBidi"/>
          <w:sz w:val="28"/>
          <w:szCs w:val="28"/>
        </w:rPr>
        <w:t>H</w:t>
      </w:r>
      <w:r>
        <w:rPr>
          <w:rFonts w:asciiTheme="majorBidi" w:hAnsiTheme="majorBidi" w:cstheme="majorBidi"/>
          <w:sz w:val="28"/>
          <w:szCs w:val="28"/>
        </w:rPr>
        <w:t xml:space="preserve">eat </w:t>
      </w:r>
      <w:r w:rsidR="00C25678">
        <w:rPr>
          <w:rFonts w:asciiTheme="majorBidi" w:hAnsiTheme="majorBidi" w:cstheme="majorBidi"/>
          <w:sz w:val="28"/>
          <w:szCs w:val="28"/>
        </w:rPr>
        <w:t>T</w:t>
      </w:r>
      <w:r>
        <w:rPr>
          <w:rFonts w:asciiTheme="majorBidi" w:hAnsiTheme="majorBidi" w:cstheme="majorBidi"/>
          <w:sz w:val="28"/>
          <w:szCs w:val="28"/>
        </w:rPr>
        <w:t>ransfer, W/m</w:t>
      </w:r>
      <w:r>
        <w:rPr>
          <w:rFonts w:asciiTheme="majorBidi" w:hAnsiTheme="majorBidi" w:cstheme="majorBidi"/>
          <w:sz w:val="28"/>
          <w:szCs w:val="28"/>
          <w:vertAlign w:val="superscript"/>
        </w:rPr>
        <w:t>2</w:t>
      </w:r>
      <w:r>
        <w:rPr>
          <w:rFonts w:asciiTheme="majorBidi" w:hAnsiTheme="majorBidi" w:cstheme="majorBidi"/>
          <w:sz w:val="28"/>
          <w:szCs w:val="28"/>
        </w:rPr>
        <w:t xml:space="preserve"> K</w:t>
      </w:r>
    </w:p>
    <w:p w:rsidR="00B64725" w:rsidRDefault="00B64725" w:rsidP="00C25678">
      <w:pPr>
        <w:tabs>
          <w:tab w:val="left" w:pos="1128"/>
        </w:tabs>
        <w:bidi w:val="0"/>
        <w:spacing w:after="0"/>
        <w:rPr>
          <w:rFonts w:asciiTheme="majorBidi" w:hAnsiTheme="majorBidi" w:cstheme="majorBidi"/>
          <w:sz w:val="28"/>
          <w:szCs w:val="28"/>
        </w:rPr>
      </w:pPr>
      <w:proofErr w:type="gramStart"/>
      <w:r>
        <w:rPr>
          <w:rFonts w:asciiTheme="majorBidi" w:hAnsiTheme="majorBidi" w:cstheme="majorBidi"/>
          <w:sz w:val="28"/>
          <w:szCs w:val="28"/>
        </w:rPr>
        <w:lastRenderedPageBreak/>
        <w:t>k</w:t>
      </w:r>
      <w:proofErr w:type="gramEnd"/>
      <w:r>
        <w:rPr>
          <w:rFonts w:asciiTheme="majorBidi" w:hAnsiTheme="majorBidi" w:cstheme="majorBidi"/>
          <w:sz w:val="28"/>
          <w:szCs w:val="28"/>
        </w:rPr>
        <w:t xml:space="preserve"> </w:t>
      </w:r>
      <w:r>
        <w:rPr>
          <w:rFonts w:asciiTheme="majorBidi" w:hAnsiTheme="majorBidi" w:cstheme="majorBidi"/>
          <w:sz w:val="28"/>
          <w:szCs w:val="28"/>
        </w:rPr>
        <w:tab/>
      </w:r>
      <w:r w:rsidR="00C904AA">
        <w:rPr>
          <w:rFonts w:asciiTheme="majorBidi" w:hAnsiTheme="majorBidi" w:cstheme="majorBidi"/>
          <w:sz w:val="28"/>
          <w:szCs w:val="28"/>
        </w:rPr>
        <w:t>T</w:t>
      </w:r>
      <w:r>
        <w:rPr>
          <w:rFonts w:asciiTheme="majorBidi" w:hAnsiTheme="majorBidi" w:cstheme="majorBidi"/>
          <w:sz w:val="28"/>
          <w:szCs w:val="28"/>
        </w:rPr>
        <w:t xml:space="preserve">hermal </w:t>
      </w:r>
      <w:r w:rsidR="00C25678">
        <w:rPr>
          <w:rFonts w:asciiTheme="majorBidi" w:hAnsiTheme="majorBidi" w:cstheme="majorBidi"/>
          <w:sz w:val="28"/>
          <w:szCs w:val="28"/>
        </w:rPr>
        <w:t>Conductivity,</w:t>
      </w:r>
      <w:r>
        <w:rPr>
          <w:rFonts w:asciiTheme="majorBidi" w:hAnsiTheme="majorBidi" w:cstheme="majorBidi"/>
          <w:sz w:val="28"/>
          <w:szCs w:val="28"/>
        </w:rPr>
        <w:t xml:space="preserve"> W/m</w:t>
      </w:r>
      <w:r>
        <w:rPr>
          <w:rFonts w:asciiTheme="majorBidi" w:hAnsiTheme="majorBidi" w:cstheme="majorBidi"/>
          <w:sz w:val="28"/>
          <w:szCs w:val="28"/>
          <w:vertAlign w:val="superscript"/>
        </w:rPr>
        <w:t>2</w:t>
      </w:r>
      <w:r>
        <w:rPr>
          <w:rFonts w:asciiTheme="majorBidi" w:hAnsiTheme="majorBidi" w:cstheme="majorBidi"/>
          <w:sz w:val="28"/>
          <w:szCs w:val="28"/>
        </w:rPr>
        <w:t xml:space="preserve"> K</w:t>
      </w:r>
    </w:p>
    <w:p w:rsidR="00AA27E8" w:rsidRPr="00AA27E8" w:rsidRDefault="00AA27E8" w:rsidP="00AA27E8">
      <w:pPr>
        <w:tabs>
          <w:tab w:val="left" w:pos="1128"/>
        </w:tabs>
        <w:bidi w:val="0"/>
        <w:spacing w:after="0"/>
        <w:rPr>
          <w:rFonts w:asciiTheme="majorBidi" w:hAnsiTheme="majorBidi" w:cstheme="majorBidi"/>
          <w:sz w:val="28"/>
          <w:szCs w:val="28"/>
        </w:rPr>
      </w:pPr>
      <m:oMath>
        <m:r>
          <w:rPr>
            <w:rFonts w:ascii="Cambria Math" w:hAnsi="Cambria Math" w:cstheme="majorBidi"/>
            <w:sz w:val="28"/>
            <w:szCs w:val="28"/>
          </w:rPr>
          <m:t>l</m:t>
        </m:r>
      </m:oMath>
      <w:r>
        <w:rPr>
          <w:rFonts w:asciiTheme="majorBidi" w:hAnsiTheme="majorBidi" w:cstheme="majorBidi"/>
          <w:sz w:val="28"/>
          <w:szCs w:val="28"/>
        </w:rPr>
        <w:t xml:space="preserve">               Length of pitch, mm          </w:t>
      </w:r>
    </w:p>
    <w:p w:rsidR="00B64725" w:rsidRDefault="00B64725" w:rsidP="0067237A">
      <w:pPr>
        <w:tabs>
          <w:tab w:val="left" w:pos="1128"/>
        </w:tabs>
        <w:bidi w:val="0"/>
        <w:spacing w:after="0"/>
        <w:rPr>
          <w:rFonts w:asciiTheme="majorBidi" w:hAnsiTheme="majorBidi" w:cstheme="majorBidi"/>
          <w:sz w:val="28"/>
          <w:szCs w:val="28"/>
        </w:rPr>
      </w:pPr>
      <w:r w:rsidRPr="00AA27E8">
        <w:rPr>
          <w:rFonts w:asciiTheme="majorBidi" w:hAnsiTheme="majorBidi" w:cstheme="majorBidi"/>
          <w:sz w:val="28"/>
          <w:szCs w:val="28"/>
        </w:rPr>
        <w:t>L</w:t>
      </w:r>
      <w:r w:rsidRPr="00AA27E8">
        <w:rPr>
          <w:rFonts w:asciiTheme="majorBidi" w:hAnsiTheme="majorBidi" w:cstheme="majorBidi"/>
          <w:sz w:val="28"/>
          <w:szCs w:val="28"/>
        </w:rPr>
        <w:tab/>
      </w:r>
      <w:r w:rsidR="00C25678" w:rsidRPr="00AA27E8">
        <w:rPr>
          <w:rFonts w:asciiTheme="majorBidi" w:hAnsiTheme="majorBidi" w:cstheme="majorBidi"/>
          <w:sz w:val="28"/>
          <w:szCs w:val="28"/>
        </w:rPr>
        <w:t xml:space="preserve">Length of </w:t>
      </w:r>
      <w:r w:rsidR="0067237A" w:rsidRPr="00AA27E8">
        <w:rPr>
          <w:rFonts w:asciiTheme="majorBidi" w:hAnsiTheme="majorBidi" w:cstheme="majorBidi"/>
          <w:sz w:val="28"/>
          <w:szCs w:val="28"/>
        </w:rPr>
        <w:t>cylindrical</w:t>
      </w:r>
      <w:r w:rsidRPr="00AA27E8">
        <w:rPr>
          <w:rFonts w:asciiTheme="majorBidi" w:hAnsiTheme="majorBidi" w:cstheme="majorBidi"/>
          <w:sz w:val="28"/>
          <w:szCs w:val="28"/>
        </w:rPr>
        <w:t>, m</w:t>
      </w:r>
      <w:r w:rsidR="00B87314" w:rsidRPr="00AA27E8">
        <w:rPr>
          <w:rFonts w:asciiTheme="majorBidi" w:hAnsiTheme="majorBidi" w:cstheme="majorBidi"/>
          <w:sz w:val="28"/>
          <w:szCs w:val="28"/>
        </w:rPr>
        <w:t>m</w:t>
      </w:r>
    </w:p>
    <w:p w:rsidR="00B64725" w:rsidRDefault="00B64725" w:rsidP="00C25678">
      <w:pPr>
        <w:tabs>
          <w:tab w:val="left" w:pos="1128"/>
        </w:tabs>
        <w:bidi w:val="0"/>
        <w:spacing w:after="0"/>
        <w:rPr>
          <w:rFonts w:asciiTheme="majorBidi" w:hAnsiTheme="majorBidi" w:cstheme="majorBidi"/>
          <w:sz w:val="28"/>
          <w:szCs w:val="28"/>
        </w:rPr>
      </w:pPr>
      <w:proofErr w:type="gramStart"/>
      <w:r>
        <w:rPr>
          <w:rFonts w:asciiTheme="majorBidi" w:hAnsiTheme="majorBidi" w:cstheme="majorBidi"/>
          <w:sz w:val="28"/>
          <w:szCs w:val="28"/>
        </w:rPr>
        <w:t>m</w:t>
      </w:r>
      <w:proofErr w:type="gramEnd"/>
      <w:r>
        <w:rPr>
          <w:rFonts w:asciiTheme="majorBidi" w:hAnsiTheme="majorBidi" w:cstheme="majorBidi"/>
          <w:sz w:val="28"/>
          <w:szCs w:val="28"/>
        </w:rPr>
        <w:tab/>
      </w:r>
      <w:r w:rsidR="00C25678">
        <w:rPr>
          <w:rFonts w:asciiTheme="majorBidi" w:hAnsiTheme="majorBidi" w:cstheme="majorBidi"/>
          <w:sz w:val="28"/>
          <w:szCs w:val="28"/>
        </w:rPr>
        <w:t xml:space="preserve">Rate of </w:t>
      </w:r>
      <w:r w:rsidR="00C904AA">
        <w:rPr>
          <w:rFonts w:asciiTheme="majorBidi" w:hAnsiTheme="majorBidi" w:cstheme="majorBidi"/>
          <w:sz w:val="28"/>
          <w:szCs w:val="28"/>
        </w:rPr>
        <w:t>M</w:t>
      </w:r>
      <w:r>
        <w:rPr>
          <w:rFonts w:asciiTheme="majorBidi" w:hAnsiTheme="majorBidi" w:cstheme="majorBidi"/>
          <w:sz w:val="28"/>
          <w:szCs w:val="28"/>
        </w:rPr>
        <w:t>ass flow, kg/sec</w:t>
      </w:r>
    </w:p>
    <w:p w:rsidR="00E1635B" w:rsidRDefault="00E1635B" w:rsidP="00E1635B">
      <w:pPr>
        <w:tabs>
          <w:tab w:val="left" w:pos="1128"/>
        </w:tabs>
        <w:bidi w:val="0"/>
        <w:spacing w:after="0"/>
        <w:rPr>
          <w:rFonts w:asciiTheme="majorBidi" w:hAnsiTheme="majorBidi" w:cstheme="majorBidi"/>
          <w:sz w:val="28"/>
          <w:szCs w:val="28"/>
        </w:rPr>
      </w:pPr>
      <w:r>
        <w:rPr>
          <w:rFonts w:asciiTheme="majorBidi" w:hAnsiTheme="majorBidi" w:cstheme="majorBidi"/>
          <w:sz w:val="28"/>
          <w:szCs w:val="28"/>
        </w:rPr>
        <w:t>N</w:t>
      </w:r>
      <w:r>
        <w:rPr>
          <w:rFonts w:asciiTheme="majorBidi" w:hAnsiTheme="majorBidi" w:cstheme="majorBidi"/>
          <w:sz w:val="28"/>
          <w:szCs w:val="28"/>
        </w:rPr>
        <w:tab/>
      </w:r>
      <w:r w:rsidRPr="00E1635B">
        <w:rPr>
          <w:rFonts w:asciiTheme="majorBidi" w:hAnsiTheme="majorBidi" w:cstheme="majorBidi"/>
          <w:sz w:val="28"/>
          <w:szCs w:val="28"/>
        </w:rPr>
        <w:t xml:space="preserve">Numbers of </w:t>
      </w:r>
      <w:r>
        <w:rPr>
          <w:rFonts w:asciiTheme="majorBidi" w:hAnsiTheme="majorBidi" w:cstheme="majorBidi"/>
          <w:sz w:val="28"/>
          <w:szCs w:val="28"/>
        </w:rPr>
        <w:t>c</w:t>
      </w:r>
      <w:r w:rsidRPr="00E1635B">
        <w:rPr>
          <w:rFonts w:asciiTheme="majorBidi" w:hAnsiTheme="majorBidi" w:cstheme="majorBidi"/>
          <w:sz w:val="28"/>
          <w:szCs w:val="28"/>
        </w:rPr>
        <w:t xml:space="preserve">opper </w:t>
      </w:r>
      <w:r>
        <w:rPr>
          <w:rFonts w:asciiTheme="majorBidi" w:hAnsiTheme="majorBidi" w:cstheme="majorBidi"/>
          <w:sz w:val="28"/>
          <w:szCs w:val="28"/>
        </w:rPr>
        <w:t>f</w:t>
      </w:r>
      <w:r w:rsidRPr="00E1635B">
        <w:rPr>
          <w:rFonts w:asciiTheme="majorBidi" w:hAnsiTheme="majorBidi" w:cstheme="majorBidi"/>
          <w:sz w:val="28"/>
          <w:szCs w:val="28"/>
        </w:rPr>
        <w:t xml:space="preserve">oam </w:t>
      </w:r>
      <w:r>
        <w:rPr>
          <w:rFonts w:asciiTheme="majorBidi" w:hAnsiTheme="majorBidi" w:cstheme="majorBidi"/>
          <w:sz w:val="28"/>
          <w:szCs w:val="28"/>
        </w:rPr>
        <w:t>c</w:t>
      </w:r>
      <w:r w:rsidRPr="00E1635B">
        <w:rPr>
          <w:rFonts w:asciiTheme="majorBidi" w:hAnsiTheme="majorBidi" w:cstheme="majorBidi"/>
          <w:sz w:val="28"/>
          <w:szCs w:val="28"/>
        </w:rPr>
        <w:t xml:space="preserve">ylindrical </w:t>
      </w:r>
      <w:r>
        <w:rPr>
          <w:rFonts w:asciiTheme="majorBidi" w:hAnsiTheme="majorBidi" w:cstheme="majorBidi"/>
          <w:sz w:val="28"/>
          <w:szCs w:val="28"/>
        </w:rPr>
        <w:t>i</w:t>
      </w:r>
      <w:r w:rsidRPr="00E1635B">
        <w:rPr>
          <w:rFonts w:asciiTheme="majorBidi" w:hAnsiTheme="majorBidi" w:cstheme="majorBidi"/>
          <w:sz w:val="28"/>
          <w:szCs w:val="28"/>
        </w:rPr>
        <w:t>nserts</w:t>
      </w:r>
    </w:p>
    <w:p w:rsidR="00B64725" w:rsidRDefault="00B64725" w:rsidP="00CC497F">
      <w:pPr>
        <w:tabs>
          <w:tab w:val="left" w:pos="1128"/>
        </w:tabs>
        <w:bidi w:val="0"/>
        <w:spacing w:after="0"/>
        <w:rPr>
          <w:rFonts w:asciiTheme="majorBidi" w:hAnsiTheme="majorBidi" w:cstheme="majorBidi"/>
          <w:sz w:val="28"/>
          <w:szCs w:val="28"/>
        </w:rPr>
      </w:pPr>
      <w:r>
        <w:rPr>
          <w:rFonts w:asciiTheme="majorBidi" w:hAnsiTheme="majorBidi" w:cstheme="majorBidi"/>
          <w:sz w:val="28"/>
          <w:szCs w:val="28"/>
        </w:rPr>
        <w:t>Nu</w:t>
      </w:r>
      <w:r>
        <w:rPr>
          <w:rFonts w:asciiTheme="majorBidi" w:hAnsiTheme="majorBidi" w:cstheme="majorBidi"/>
          <w:sz w:val="28"/>
          <w:szCs w:val="28"/>
        </w:rPr>
        <w:tab/>
      </w:r>
      <w:proofErr w:type="spellStart"/>
      <w:r>
        <w:rPr>
          <w:rFonts w:asciiTheme="majorBidi" w:hAnsiTheme="majorBidi" w:cstheme="majorBidi"/>
          <w:sz w:val="28"/>
          <w:szCs w:val="28"/>
        </w:rPr>
        <w:t>Nusselt</w:t>
      </w:r>
      <w:proofErr w:type="spellEnd"/>
      <w:r>
        <w:rPr>
          <w:rFonts w:asciiTheme="majorBidi" w:hAnsiTheme="majorBidi" w:cstheme="majorBidi"/>
          <w:sz w:val="28"/>
          <w:szCs w:val="28"/>
        </w:rPr>
        <w:t xml:space="preserve"> n</w:t>
      </w:r>
      <w:r w:rsidR="00CC497F">
        <w:rPr>
          <w:rFonts w:asciiTheme="majorBidi" w:hAnsiTheme="majorBidi" w:cstheme="majorBidi"/>
          <w:sz w:val="28"/>
          <w:szCs w:val="28"/>
        </w:rPr>
        <w:t>umber</w:t>
      </w:r>
    </w:p>
    <w:p w:rsidR="00B64725" w:rsidRDefault="00B64725" w:rsidP="00CC497F">
      <w:pPr>
        <w:tabs>
          <w:tab w:val="left" w:pos="1128"/>
        </w:tabs>
        <w:bidi w:val="0"/>
        <w:spacing w:after="0"/>
        <w:rPr>
          <w:rFonts w:asciiTheme="majorBidi" w:hAnsiTheme="majorBidi" w:cstheme="majorBidi"/>
          <w:sz w:val="28"/>
          <w:szCs w:val="28"/>
        </w:rPr>
      </w:pPr>
      <w:proofErr w:type="spellStart"/>
      <w:r>
        <w:rPr>
          <w:rFonts w:asciiTheme="majorBidi" w:hAnsiTheme="majorBidi" w:cstheme="majorBidi"/>
          <w:sz w:val="28"/>
          <w:szCs w:val="28"/>
        </w:rPr>
        <w:t>P</w:t>
      </w:r>
      <w:r>
        <w:rPr>
          <w:rFonts w:asciiTheme="majorBidi" w:hAnsiTheme="majorBidi" w:cstheme="majorBidi"/>
          <w:sz w:val="28"/>
          <w:szCs w:val="28"/>
          <w:vertAlign w:val="subscript"/>
        </w:rPr>
        <w:t>r</w:t>
      </w:r>
      <w:proofErr w:type="spellEnd"/>
      <w:r>
        <w:rPr>
          <w:rFonts w:asciiTheme="majorBidi" w:hAnsiTheme="majorBidi" w:cstheme="majorBidi"/>
          <w:sz w:val="28"/>
          <w:szCs w:val="28"/>
          <w:vertAlign w:val="subscript"/>
        </w:rPr>
        <w:tab/>
      </w:r>
      <w:proofErr w:type="spellStart"/>
      <w:r>
        <w:rPr>
          <w:rFonts w:asciiTheme="majorBidi" w:hAnsiTheme="majorBidi" w:cstheme="majorBidi"/>
          <w:sz w:val="28"/>
          <w:szCs w:val="28"/>
        </w:rPr>
        <w:t>Prandtl</w:t>
      </w:r>
      <w:proofErr w:type="spellEnd"/>
      <w:r>
        <w:rPr>
          <w:rFonts w:asciiTheme="majorBidi" w:hAnsiTheme="majorBidi" w:cstheme="majorBidi"/>
          <w:sz w:val="28"/>
          <w:szCs w:val="28"/>
        </w:rPr>
        <w:t xml:space="preserve"> n</w:t>
      </w:r>
      <w:r w:rsidR="00CC497F">
        <w:rPr>
          <w:rFonts w:asciiTheme="majorBidi" w:hAnsiTheme="majorBidi" w:cstheme="majorBidi"/>
          <w:sz w:val="28"/>
          <w:szCs w:val="28"/>
        </w:rPr>
        <w:t>umber</w:t>
      </w:r>
    </w:p>
    <w:p w:rsidR="00B64725" w:rsidRDefault="00F45477" w:rsidP="00F45477">
      <w:pPr>
        <w:tabs>
          <w:tab w:val="left" w:pos="1128"/>
        </w:tabs>
        <w:bidi w:val="0"/>
        <w:spacing w:after="0"/>
        <w:rPr>
          <w:rFonts w:asciiTheme="majorBidi" w:hAnsiTheme="majorBidi" w:cstheme="majorBidi"/>
          <w:sz w:val="28"/>
          <w:szCs w:val="28"/>
        </w:rPr>
      </w:pPr>
      <w:r>
        <w:rPr>
          <w:rFonts w:asciiTheme="majorBidi" w:hAnsiTheme="majorBidi" w:cstheme="majorBidi"/>
          <w:sz w:val="28"/>
          <w:szCs w:val="28"/>
        </w:rPr>
        <w:t>P</w:t>
      </w:r>
      <w:r w:rsidR="00B64725">
        <w:rPr>
          <w:rFonts w:asciiTheme="majorBidi" w:hAnsiTheme="majorBidi" w:cstheme="majorBidi"/>
          <w:sz w:val="28"/>
          <w:szCs w:val="28"/>
        </w:rPr>
        <w:t xml:space="preserve">           </w:t>
      </w:r>
      <w:r>
        <w:rPr>
          <w:rFonts w:asciiTheme="majorBidi" w:hAnsiTheme="majorBidi" w:cstheme="majorBidi"/>
          <w:sz w:val="28"/>
          <w:szCs w:val="28"/>
        </w:rPr>
        <w:t xml:space="preserve">   </w:t>
      </w:r>
      <w:r w:rsidR="00C904AA">
        <w:rPr>
          <w:rFonts w:asciiTheme="majorBidi" w:hAnsiTheme="majorBidi" w:cstheme="majorBidi"/>
          <w:sz w:val="28"/>
          <w:szCs w:val="28"/>
        </w:rPr>
        <w:t>Pressure</w:t>
      </w:r>
      <w:r w:rsidR="00B64725">
        <w:rPr>
          <w:rFonts w:asciiTheme="majorBidi" w:hAnsiTheme="majorBidi" w:cstheme="majorBidi"/>
          <w:sz w:val="28"/>
          <w:szCs w:val="28"/>
        </w:rPr>
        <w:t xml:space="preserve">, </w:t>
      </w:r>
      <w:r w:rsidR="00CC497F">
        <w:rPr>
          <w:rFonts w:asciiTheme="majorBidi" w:hAnsiTheme="majorBidi" w:cstheme="majorBidi"/>
          <w:sz w:val="28"/>
          <w:szCs w:val="28"/>
        </w:rPr>
        <w:t>P</w:t>
      </w:r>
      <w:r w:rsidR="00B64725">
        <w:rPr>
          <w:rFonts w:asciiTheme="majorBidi" w:hAnsiTheme="majorBidi" w:cstheme="majorBidi"/>
          <w:sz w:val="28"/>
          <w:szCs w:val="28"/>
        </w:rPr>
        <w:t>a</w:t>
      </w:r>
    </w:p>
    <w:p w:rsidR="00B64725" w:rsidRDefault="00B64725" w:rsidP="00C25678">
      <w:pPr>
        <w:tabs>
          <w:tab w:val="left" w:pos="1128"/>
        </w:tabs>
        <w:bidi w:val="0"/>
        <w:spacing w:after="0"/>
        <w:rPr>
          <w:rFonts w:asciiTheme="majorBidi" w:hAnsiTheme="majorBidi" w:cstheme="majorBidi"/>
          <w:sz w:val="28"/>
          <w:szCs w:val="28"/>
        </w:rPr>
      </w:pPr>
      <m:oMath>
        <m:r>
          <w:rPr>
            <w:rFonts w:ascii="Cambria Math" w:hAnsi="Cambria Math" w:cstheme="majorBidi"/>
            <w:sz w:val="28"/>
            <w:szCs w:val="28"/>
          </w:rPr>
          <m:t>Q</m:t>
        </m:r>
      </m:oMath>
      <w:r>
        <w:rPr>
          <w:rFonts w:asciiTheme="majorBidi" w:hAnsiTheme="majorBidi" w:cstheme="majorBidi"/>
          <w:sz w:val="28"/>
          <w:szCs w:val="28"/>
        </w:rPr>
        <w:t xml:space="preserve">      </w:t>
      </w:r>
      <w:r>
        <w:rPr>
          <w:rFonts w:asciiTheme="majorBidi" w:hAnsiTheme="majorBidi" w:cstheme="majorBidi"/>
          <w:sz w:val="28"/>
          <w:szCs w:val="28"/>
        </w:rPr>
        <w:tab/>
      </w:r>
      <w:r w:rsidR="00C25678">
        <w:rPr>
          <w:rFonts w:asciiTheme="majorBidi" w:hAnsiTheme="majorBidi" w:cstheme="majorBidi"/>
          <w:sz w:val="28"/>
          <w:szCs w:val="28"/>
        </w:rPr>
        <w:t xml:space="preserve">Rate of </w:t>
      </w:r>
      <w:r w:rsidR="00C904AA">
        <w:rPr>
          <w:rFonts w:asciiTheme="majorBidi" w:hAnsiTheme="majorBidi" w:cstheme="majorBidi"/>
          <w:sz w:val="28"/>
          <w:szCs w:val="28"/>
        </w:rPr>
        <w:t>Heat</w:t>
      </w:r>
      <w:r>
        <w:rPr>
          <w:rFonts w:asciiTheme="majorBidi" w:hAnsiTheme="majorBidi" w:cstheme="majorBidi"/>
          <w:sz w:val="28"/>
          <w:szCs w:val="28"/>
        </w:rPr>
        <w:t xml:space="preserve"> transfer, W</w:t>
      </w:r>
    </w:p>
    <w:p w:rsidR="00B64725" w:rsidRDefault="00B64725" w:rsidP="00CC497F">
      <w:pPr>
        <w:tabs>
          <w:tab w:val="left" w:pos="1128"/>
        </w:tabs>
        <w:bidi w:val="0"/>
        <w:spacing w:after="0"/>
        <w:rPr>
          <w:rFonts w:asciiTheme="majorBidi" w:hAnsiTheme="majorBidi" w:cstheme="majorBidi"/>
          <w:sz w:val="28"/>
          <w:szCs w:val="28"/>
        </w:rPr>
      </w:pPr>
      <w:r>
        <w:rPr>
          <w:rFonts w:asciiTheme="majorBidi" w:hAnsiTheme="majorBidi" w:cstheme="majorBidi"/>
          <w:sz w:val="28"/>
          <w:szCs w:val="28"/>
        </w:rPr>
        <w:t>R</w:t>
      </w:r>
      <w:r w:rsidRPr="00760DFE">
        <w:rPr>
          <w:rFonts w:asciiTheme="majorBidi" w:hAnsiTheme="majorBidi" w:cstheme="majorBidi"/>
          <w:sz w:val="28"/>
          <w:szCs w:val="28"/>
        </w:rPr>
        <w:t>e</w:t>
      </w:r>
      <w:r>
        <w:rPr>
          <w:rFonts w:asciiTheme="majorBidi" w:hAnsiTheme="majorBidi" w:cstheme="majorBidi"/>
          <w:sz w:val="28"/>
          <w:szCs w:val="28"/>
          <w:vertAlign w:val="subscript"/>
        </w:rPr>
        <w:tab/>
      </w:r>
      <w:r w:rsidRPr="00B64725">
        <w:rPr>
          <w:rFonts w:asciiTheme="majorBidi" w:hAnsiTheme="majorBidi" w:cstheme="majorBidi"/>
          <w:sz w:val="28"/>
          <w:szCs w:val="28"/>
        </w:rPr>
        <w:t>Reynolds n</w:t>
      </w:r>
      <w:r w:rsidR="00CC497F">
        <w:rPr>
          <w:rFonts w:asciiTheme="majorBidi" w:hAnsiTheme="majorBidi" w:cstheme="majorBidi"/>
          <w:sz w:val="28"/>
          <w:szCs w:val="28"/>
        </w:rPr>
        <w:t>umber</w:t>
      </w:r>
    </w:p>
    <w:p w:rsidR="00AA27E8" w:rsidRPr="00AA27E8" w:rsidRDefault="00080128" w:rsidP="00AA27E8">
      <w:pPr>
        <w:tabs>
          <w:tab w:val="left" w:pos="1128"/>
        </w:tabs>
        <w:bidi w:val="0"/>
        <w:spacing w:after="0"/>
        <w:rPr>
          <w:rFonts w:asciiTheme="majorBidi" w:hAnsiTheme="majorBidi" w:cstheme="majorBidi"/>
          <w:sz w:val="28"/>
          <w:szCs w:val="28"/>
        </w:rPr>
      </w:pPr>
      <m:oMath>
        <m:sSub>
          <m:sSubPr>
            <m:ctrlPr>
              <w:rPr>
                <w:rFonts w:ascii="Cambria Math" w:hAnsi="Cambria Math" w:cstheme="majorBidi"/>
                <w:i/>
                <w:sz w:val="28"/>
                <w:szCs w:val="28"/>
              </w:rPr>
            </m:ctrlPr>
          </m:sSubPr>
          <m:e>
            <m:r>
              <w:rPr>
                <w:rFonts w:ascii="Cambria Math" w:hAnsi="Cambria Math" w:cstheme="majorBidi"/>
                <w:sz w:val="28"/>
                <w:szCs w:val="28"/>
              </w:rPr>
              <m:t>R</m:t>
            </m:r>
          </m:e>
          <m:sub>
            <m:r>
              <w:rPr>
                <w:rFonts w:ascii="Cambria Math" w:hAnsi="Cambria Math" w:cstheme="majorBidi"/>
                <w:sz w:val="28"/>
                <w:szCs w:val="28"/>
              </w:rPr>
              <m:t>f</m:t>
            </m:r>
          </m:sub>
        </m:sSub>
      </m:oMath>
      <w:r w:rsidR="00EB60D2">
        <w:rPr>
          <w:rFonts w:asciiTheme="majorBidi" w:hAnsiTheme="majorBidi" w:cstheme="majorBidi"/>
          <w:sz w:val="28"/>
          <w:szCs w:val="28"/>
        </w:rPr>
        <w:t xml:space="preserve">            </w:t>
      </w:r>
      <w:proofErr w:type="gramStart"/>
      <w:r w:rsidR="00EB60D2">
        <w:rPr>
          <w:rFonts w:asciiTheme="majorBidi" w:hAnsiTheme="majorBidi" w:cstheme="majorBidi"/>
          <w:sz w:val="28"/>
          <w:szCs w:val="28"/>
        </w:rPr>
        <w:t>thermal</w:t>
      </w:r>
      <w:proofErr w:type="gramEnd"/>
      <w:r w:rsidR="00EB60D2">
        <w:rPr>
          <w:rFonts w:asciiTheme="majorBidi" w:hAnsiTheme="majorBidi" w:cstheme="majorBidi"/>
          <w:sz w:val="28"/>
          <w:szCs w:val="28"/>
        </w:rPr>
        <w:t xml:space="preserve"> resistance, K/W</w:t>
      </w:r>
    </w:p>
    <w:p w:rsidR="00B64725" w:rsidRDefault="002C02DF" w:rsidP="00CC497F">
      <w:pPr>
        <w:tabs>
          <w:tab w:val="left" w:pos="1128"/>
        </w:tabs>
        <w:bidi w:val="0"/>
        <w:spacing w:after="0"/>
        <w:rPr>
          <w:rFonts w:asciiTheme="majorBidi" w:hAnsiTheme="majorBidi" w:cstheme="majorBidi"/>
          <w:sz w:val="28"/>
          <w:szCs w:val="28"/>
        </w:rPr>
      </w:pPr>
      <w:r>
        <w:rPr>
          <w:rFonts w:asciiTheme="majorBidi" w:hAnsiTheme="majorBidi" w:cstheme="majorBidi"/>
          <w:sz w:val="28"/>
          <w:szCs w:val="28"/>
        </w:rPr>
        <w:t>S</w:t>
      </w:r>
      <w:r>
        <w:rPr>
          <w:rFonts w:asciiTheme="majorBidi" w:hAnsiTheme="majorBidi" w:cstheme="majorBidi"/>
          <w:sz w:val="28"/>
          <w:szCs w:val="28"/>
        </w:rPr>
        <w:tab/>
      </w:r>
      <w:r w:rsidR="00CC497F">
        <w:rPr>
          <w:rFonts w:asciiTheme="majorBidi" w:hAnsiTheme="majorBidi" w:cstheme="majorBidi"/>
          <w:sz w:val="28"/>
          <w:szCs w:val="28"/>
        </w:rPr>
        <w:t>Specific e</w:t>
      </w:r>
      <w:r>
        <w:rPr>
          <w:rFonts w:asciiTheme="majorBidi" w:hAnsiTheme="majorBidi" w:cstheme="majorBidi"/>
          <w:sz w:val="28"/>
          <w:szCs w:val="28"/>
        </w:rPr>
        <w:t>ntropy, J/</w:t>
      </w:r>
      <w:r w:rsidR="00CC497F">
        <w:rPr>
          <w:rFonts w:asciiTheme="majorBidi" w:hAnsiTheme="majorBidi" w:cstheme="majorBidi"/>
          <w:sz w:val="28"/>
          <w:szCs w:val="28"/>
        </w:rPr>
        <w:t>K kg</w:t>
      </w:r>
    </w:p>
    <w:p w:rsidR="002C02DF" w:rsidRDefault="002C02DF" w:rsidP="00C25678">
      <w:pPr>
        <w:tabs>
          <w:tab w:val="left" w:pos="1128"/>
        </w:tabs>
        <w:bidi w:val="0"/>
        <w:spacing w:after="0"/>
        <w:rPr>
          <w:rFonts w:asciiTheme="majorBidi" w:hAnsiTheme="majorBidi" w:cstheme="majorBidi"/>
          <w:sz w:val="28"/>
          <w:szCs w:val="28"/>
          <w:vertAlign w:val="superscript"/>
        </w:rPr>
      </w:pPr>
      <w:r>
        <w:rPr>
          <w:rFonts w:asciiTheme="majorBidi" w:hAnsiTheme="majorBidi" w:cstheme="majorBidi"/>
          <w:sz w:val="28"/>
          <w:szCs w:val="28"/>
        </w:rPr>
        <w:t>T</w:t>
      </w:r>
      <w:r>
        <w:rPr>
          <w:rFonts w:asciiTheme="majorBidi" w:hAnsiTheme="majorBidi" w:cstheme="majorBidi"/>
          <w:sz w:val="28"/>
          <w:szCs w:val="28"/>
        </w:rPr>
        <w:tab/>
      </w:r>
      <w:r w:rsidR="00C904AA">
        <w:rPr>
          <w:rFonts w:asciiTheme="majorBidi" w:hAnsiTheme="majorBidi" w:cstheme="majorBidi"/>
          <w:sz w:val="28"/>
          <w:szCs w:val="28"/>
        </w:rPr>
        <w:t>T</w:t>
      </w:r>
      <w:r>
        <w:rPr>
          <w:rFonts w:asciiTheme="majorBidi" w:hAnsiTheme="majorBidi" w:cstheme="majorBidi"/>
          <w:sz w:val="28"/>
          <w:szCs w:val="28"/>
        </w:rPr>
        <w:t xml:space="preserve">emperature, </w:t>
      </w:r>
      <w:proofErr w:type="spellStart"/>
      <w:r w:rsidR="00C25678">
        <w:rPr>
          <w:rFonts w:asciiTheme="majorBidi" w:hAnsiTheme="majorBidi" w:cstheme="majorBidi"/>
          <w:sz w:val="28"/>
          <w:szCs w:val="28"/>
          <w:vertAlign w:val="superscript"/>
        </w:rPr>
        <w:t>o</w:t>
      </w:r>
      <w:r>
        <w:rPr>
          <w:rFonts w:asciiTheme="majorBidi" w:hAnsiTheme="majorBidi" w:cstheme="majorBidi"/>
          <w:sz w:val="28"/>
          <w:szCs w:val="28"/>
        </w:rPr>
        <w:t>C</w:t>
      </w:r>
      <w:proofErr w:type="spellEnd"/>
    </w:p>
    <w:p w:rsidR="002C02DF" w:rsidRDefault="002C02DF" w:rsidP="00C904AA">
      <w:pPr>
        <w:tabs>
          <w:tab w:val="left" w:pos="1128"/>
        </w:tabs>
        <w:bidi w:val="0"/>
        <w:spacing w:after="0"/>
        <w:rPr>
          <w:rFonts w:asciiTheme="majorBidi" w:hAnsiTheme="majorBidi" w:cstheme="majorBidi"/>
          <w:sz w:val="28"/>
          <w:szCs w:val="28"/>
        </w:rPr>
      </w:pPr>
      <w:r>
        <w:rPr>
          <w:rFonts w:asciiTheme="majorBidi" w:hAnsiTheme="majorBidi" w:cstheme="majorBidi"/>
          <w:sz w:val="28"/>
          <w:szCs w:val="28"/>
        </w:rPr>
        <w:t>U</w:t>
      </w:r>
      <w:r>
        <w:rPr>
          <w:rFonts w:asciiTheme="majorBidi" w:hAnsiTheme="majorBidi" w:cstheme="majorBidi"/>
          <w:sz w:val="28"/>
          <w:szCs w:val="28"/>
        </w:rPr>
        <w:tab/>
      </w:r>
      <w:r w:rsidR="00C904AA">
        <w:rPr>
          <w:rFonts w:asciiTheme="majorBidi" w:hAnsiTheme="majorBidi" w:cstheme="majorBidi"/>
          <w:sz w:val="28"/>
          <w:szCs w:val="28"/>
        </w:rPr>
        <w:t>O</w:t>
      </w:r>
      <w:r>
        <w:rPr>
          <w:rFonts w:asciiTheme="majorBidi" w:hAnsiTheme="majorBidi" w:cstheme="majorBidi"/>
          <w:sz w:val="28"/>
          <w:szCs w:val="28"/>
        </w:rPr>
        <w:t>verall heat transfer coefficient, W/m</w:t>
      </w:r>
      <w:r>
        <w:rPr>
          <w:rFonts w:asciiTheme="majorBidi" w:hAnsiTheme="majorBidi" w:cstheme="majorBidi"/>
          <w:sz w:val="28"/>
          <w:szCs w:val="28"/>
          <w:vertAlign w:val="superscript"/>
        </w:rPr>
        <w:t>2</w:t>
      </w:r>
      <w:r>
        <w:rPr>
          <w:rFonts w:asciiTheme="majorBidi" w:hAnsiTheme="majorBidi" w:cstheme="majorBidi"/>
          <w:sz w:val="28"/>
          <w:szCs w:val="28"/>
        </w:rPr>
        <w:t xml:space="preserve"> K</w:t>
      </w:r>
    </w:p>
    <w:p w:rsidR="002C02DF" w:rsidRDefault="002C02DF" w:rsidP="00CC497F">
      <w:pPr>
        <w:tabs>
          <w:tab w:val="left" w:pos="1128"/>
        </w:tabs>
        <w:bidi w:val="0"/>
        <w:spacing w:after="120"/>
        <w:rPr>
          <w:rFonts w:asciiTheme="majorBidi" w:hAnsiTheme="majorBidi" w:cstheme="majorBidi"/>
          <w:sz w:val="28"/>
          <w:szCs w:val="28"/>
        </w:rPr>
      </w:pPr>
      <w:r>
        <w:rPr>
          <w:rFonts w:asciiTheme="majorBidi" w:hAnsiTheme="majorBidi" w:cstheme="majorBidi"/>
          <w:sz w:val="28"/>
          <w:szCs w:val="28"/>
        </w:rPr>
        <w:t>V</w:t>
      </w:r>
      <w:r>
        <w:rPr>
          <w:rFonts w:asciiTheme="majorBidi" w:hAnsiTheme="majorBidi" w:cstheme="majorBidi"/>
          <w:sz w:val="28"/>
          <w:szCs w:val="28"/>
        </w:rPr>
        <w:tab/>
      </w:r>
      <w:r w:rsidR="00C904AA">
        <w:rPr>
          <w:rFonts w:asciiTheme="majorBidi" w:hAnsiTheme="majorBidi" w:cstheme="majorBidi"/>
          <w:sz w:val="28"/>
          <w:szCs w:val="28"/>
        </w:rPr>
        <w:t>V</w:t>
      </w:r>
      <w:r>
        <w:rPr>
          <w:rFonts w:asciiTheme="majorBidi" w:hAnsiTheme="majorBidi" w:cstheme="majorBidi"/>
          <w:sz w:val="28"/>
          <w:szCs w:val="28"/>
        </w:rPr>
        <w:t>elocity, m/sec</w:t>
      </w:r>
    </w:p>
    <w:p w:rsidR="00CC497F" w:rsidRDefault="00CC497F" w:rsidP="00F45477">
      <w:pPr>
        <w:tabs>
          <w:tab w:val="left" w:pos="1128"/>
        </w:tabs>
        <w:bidi w:val="0"/>
        <w:spacing w:after="120"/>
        <w:rPr>
          <w:rFonts w:asciiTheme="majorBidi" w:hAnsiTheme="majorBidi" w:cstheme="majorBidi"/>
          <w:b/>
          <w:bCs/>
          <w:sz w:val="28"/>
          <w:szCs w:val="28"/>
        </w:rPr>
      </w:pPr>
      <w:r w:rsidRPr="00CC497F">
        <w:rPr>
          <w:rFonts w:asciiTheme="majorBidi" w:hAnsiTheme="majorBidi" w:cstheme="majorBidi"/>
          <w:b/>
          <w:bCs/>
          <w:sz w:val="28"/>
          <w:szCs w:val="28"/>
        </w:rPr>
        <w:t>Greece symbols</w:t>
      </w:r>
    </w:p>
    <w:p w:rsidR="00F45477" w:rsidRDefault="00F45477" w:rsidP="00F45477">
      <w:pPr>
        <w:tabs>
          <w:tab w:val="left" w:pos="1128"/>
        </w:tabs>
        <w:bidi w:val="0"/>
        <w:spacing w:after="0"/>
        <w:rPr>
          <w:rFonts w:asciiTheme="majorBidi" w:hAnsiTheme="majorBidi" w:cstheme="majorBidi"/>
          <w:b/>
          <w:bCs/>
          <w:sz w:val="28"/>
          <w:szCs w:val="28"/>
        </w:rPr>
      </w:pPr>
      <m:oMath>
        <m:r>
          <w:rPr>
            <w:rFonts w:ascii="Cambria Math" w:hAnsi="Cambria Math" w:cstheme="majorBidi"/>
            <w:sz w:val="28"/>
            <w:szCs w:val="28"/>
          </w:rPr>
          <m:t>∆P</m:t>
        </m:r>
      </m:oMath>
      <w:r>
        <w:rPr>
          <w:rFonts w:asciiTheme="majorBidi" w:hAnsiTheme="majorBidi" w:cstheme="majorBidi"/>
          <w:b/>
          <w:bCs/>
          <w:sz w:val="28"/>
          <w:szCs w:val="28"/>
        </w:rPr>
        <w:t xml:space="preserve">           </w:t>
      </w:r>
      <w:r>
        <w:rPr>
          <w:rFonts w:asciiTheme="majorBidi" w:hAnsiTheme="majorBidi" w:cstheme="majorBidi"/>
          <w:sz w:val="28"/>
          <w:szCs w:val="28"/>
        </w:rPr>
        <w:t>Drop of Pressure, Pa</w:t>
      </w:r>
    </w:p>
    <w:p w:rsidR="00FE3BD8" w:rsidRDefault="00080128" w:rsidP="00FE3BD8">
      <w:pPr>
        <w:tabs>
          <w:tab w:val="left" w:pos="1128"/>
        </w:tabs>
        <w:bidi w:val="0"/>
        <w:spacing w:after="0"/>
        <w:rPr>
          <w:rFonts w:asciiTheme="majorBidi" w:hAnsiTheme="majorBidi" w:cstheme="majorBidi"/>
          <w:sz w:val="28"/>
          <w:szCs w:val="28"/>
          <w:vertAlign w:val="superscript"/>
        </w:rPr>
      </w:pPr>
      <m:oMath>
        <m:sSub>
          <m:sSubPr>
            <m:ctrlPr>
              <w:rPr>
                <w:rFonts w:ascii="Cambria Math" w:hAnsi="Cambria Math" w:cstheme="majorBidi"/>
                <w:i/>
                <w:sz w:val="28"/>
                <w:szCs w:val="28"/>
              </w:rPr>
            </m:ctrlPr>
          </m:sSubPr>
          <m:e>
            <m:r>
              <w:rPr>
                <w:rFonts w:ascii="Cambria Math" w:hAnsi="Cambria Math" w:cstheme="majorBidi"/>
                <w:sz w:val="28"/>
                <w:szCs w:val="28"/>
              </w:rPr>
              <m:t>∆T</m:t>
            </m:r>
          </m:e>
          <m:sub>
            <m:r>
              <w:rPr>
                <w:rFonts w:ascii="Cambria Math" w:hAnsi="Cambria Math" w:cstheme="majorBidi"/>
                <w:sz w:val="28"/>
                <w:szCs w:val="28"/>
              </w:rPr>
              <m:t>LMTD</m:t>
            </m:r>
          </m:sub>
        </m:sSub>
      </m:oMath>
      <w:r w:rsidR="00FE3BD8">
        <w:rPr>
          <w:rFonts w:asciiTheme="majorBidi" w:hAnsiTheme="majorBidi" w:cstheme="majorBidi"/>
          <w:sz w:val="28"/>
          <w:szCs w:val="28"/>
        </w:rPr>
        <w:t xml:space="preserve">   Logarithmic mean temperature difference, </w:t>
      </w:r>
      <w:proofErr w:type="spellStart"/>
      <w:r w:rsidR="00FE3BD8">
        <w:rPr>
          <w:rFonts w:asciiTheme="majorBidi" w:hAnsiTheme="majorBidi" w:cstheme="majorBidi"/>
          <w:sz w:val="28"/>
          <w:szCs w:val="28"/>
          <w:vertAlign w:val="superscript"/>
        </w:rPr>
        <w:t>o</w:t>
      </w:r>
      <w:r w:rsidR="00FE3BD8">
        <w:rPr>
          <w:rFonts w:asciiTheme="majorBidi" w:hAnsiTheme="majorBidi" w:cstheme="majorBidi"/>
          <w:sz w:val="28"/>
          <w:szCs w:val="28"/>
        </w:rPr>
        <w:t>C</w:t>
      </w:r>
      <w:proofErr w:type="spellEnd"/>
    </w:p>
    <w:p w:rsidR="002C02DF" w:rsidRDefault="002C02DF" w:rsidP="00635BD5">
      <w:pPr>
        <w:tabs>
          <w:tab w:val="left" w:pos="1128"/>
        </w:tabs>
        <w:bidi w:val="0"/>
        <w:spacing w:after="0"/>
        <w:rPr>
          <w:rFonts w:asciiTheme="majorBidi" w:hAnsiTheme="majorBidi" w:cstheme="majorBidi"/>
          <w:sz w:val="28"/>
          <w:szCs w:val="28"/>
        </w:rPr>
      </w:pPr>
      <m:oMath>
        <m:r>
          <w:rPr>
            <w:rFonts w:ascii="Cambria Math" w:hAnsi="Cambria Math" w:cstheme="majorBidi"/>
            <w:sz w:val="28"/>
            <w:szCs w:val="28"/>
          </w:rPr>
          <m:t>ρ</m:t>
        </m:r>
      </m:oMath>
      <w:r>
        <w:rPr>
          <w:rFonts w:asciiTheme="majorBidi" w:hAnsiTheme="majorBidi" w:cstheme="majorBidi"/>
          <w:sz w:val="28"/>
          <w:szCs w:val="28"/>
        </w:rPr>
        <w:tab/>
      </w:r>
      <w:r w:rsidR="00C904AA">
        <w:rPr>
          <w:rFonts w:asciiTheme="majorBidi" w:hAnsiTheme="majorBidi" w:cstheme="majorBidi"/>
          <w:sz w:val="28"/>
          <w:szCs w:val="28"/>
        </w:rPr>
        <w:t>Density</w:t>
      </w:r>
      <w:r>
        <w:rPr>
          <w:rFonts w:asciiTheme="majorBidi" w:hAnsiTheme="majorBidi" w:cstheme="majorBidi"/>
          <w:sz w:val="28"/>
          <w:szCs w:val="28"/>
        </w:rPr>
        <w:t>, kg/m</w:t>
      </w:r>
      <w:r>
        <w:rPr>
          <w:rFonts w:asciiTheme="majorBidi" w:hAnsiTheme="majorBidi" w:cstheme="majorBidi"/>
          <w:sz w:val="28"/>
          <w:szCs w:val="28"/>
          <w:vertAlign w:val="superscript"/>
        </w:rPr>
        <w:t>3</w:t>
      </w:r>
      <w:r w:rsidR="00FE3BD8">
        <w:rPr>
          <w:rFonts w:asciiTheme="majorBidi" w:hAnsiTheme="majorBidi" w:cstheme="majorBidi"/>
          <w:sz w:val="28"/>
          <w:szCs w:val="28"/>
          <w:vertAlign w:val="superscript"/>
        </w:rPr>
        <w:t xml:space="preserve"> </w:t>
      </w:r>
    </w:p>
    <w:p w:rsidR="00FE3BD8" w:rsidRDefault="00FE3BD8" w:rsidP="00FE3BD8">
      <w:pPr>
        <w:tabs>
          <w:tab w:val="left" w:pos="1128"/>
        </w:tabs>
        <w:bidi w:val="0"/>
        <w:spacing w:after="0"/>
        <w:rPr>
          <w:rFonts w:asciiTheme="majorBidi" w:hAnsiTheme="majorBidi" w:cstheme="majorBidi"/>
          <w:sz w:val="28"/>
          <w:szCs w:val="28"/>
        </w:rPr>
      </w:pPr>
      <m:oMath>
        <m:r>
          <w:rPr>
            <w:rFonts w:ascii="Cambria Math" w:hAnsi="Cambria Math" w:cstheme="majorBidi"/>
            <w:sz w:val="24"/>
            <w:szCs w:val="24"/>
          </w:rPr>
          <m:t>μ</m:t>
        </m:r>
      </m:oMath>
      <w:r>
        <w:rPr>
          <w:rFonts w:asciiTheme="majorBidi" w:hAnsiTheme="majorBidi" w:cstheme="majorBidi"/>
          <w:sz w:val="28"/>
          <w:szCs w:val="28"/>
        </w:rPr>
        <w:tab/>
        <w:t>Dynamic viscosity, kg/m sec</w:t>
      </w:r>
    </w:p>
    <w:p w:rsidR="00FE3BD8" w:rsidRDefault="00FE3BD8" w:rsidP="00FE3BD8">
      <w:pPr>
        <w:tabs>
          <w:tab w:val="left" w:pos="1128"/>
        </w:tabs>
        <w:bidi w:val="0"/>
        <w:spacing w:after="0"/>
        <w:jc w:val="both"/>
        <w:rPr>
          <w:rFonts w:asciiTheme="majorBidi" w:hAnsiTheme="majorBidi" w:cstheme="majorBidi"/>
          <w:sz w:val="28"/>
          <w:szCs w:val="28"/>
        </w:rPr>
      </w:pPr>
      <m:oMath>
        <m:r>
          <w:rPr>
            <w:rFonts w:ascii="Cambria Math" w:hAnsi="Cambria Math" w:cstheme="majorBidi"/>
            <w:sz w:val="28"/>
            <w:szCs w:val="28"/>
          </w:rPr>
          <m:t>ε</m:t>
        </m:r>
      </m:oMath>
      <w:r>
        <w:rPr>
          <w:rFonts w:asciiTheme="majorBidi" w:hAnsiTheme="majorBidi" w:cstheme="majorBidi"/>
          <w:sz w:val="28"/>
          <w:szCs w:val="28"/>
        </w:rPr>
        <w:tab/>
        <w:t>Effectiveness</w:t>
      </w:r>
    </w:p>
    <w:p w:rsidR="002C02DF" w:rsidRPr="002C02DF" w:rsidRDefault="00FE3BD8" w:rsidP="00AA76B5">
      <w:pPr>
        <w:tabs>
          <w:tab w:val="left" w:pos="1128"/>
        </w:tabs>
        <w:bidi w:val="0"/>
        <w:spacing w:after="120"/>
        <w:rPr>
          <w:rFonts w:asciiTheme="majorBidi" w:hAnsiTheme="majorBidi" w:cstheme="majorBidi"/>
          <w:sz w:val="28"/>
          <w:szCs w:val="28"/>
        </w:rPr>
      </w:pPr>
      <m:oMath>
        <m:r>
          <w:rPr>
            <w:rFonts w:ascii="Cambria Math" w:hAnsi="Cambria Math" w:cstheme="majorBidi"/>
            <w:color w:val="000000"/>
            <w:sz w:val="24"/>
            <w:szCs w:val="24"/>
          </w:rPr>
          <m:t>η</m:t>
        </m:r>
      </m:oMath>
      <w:r w:rsidR="002C02DF">
        <w:rPr>
          <w:rFonts w:asciiTheme="majorBidi" w:hAnsiTheme="majorBidi" w:cstheme="majorBidi"/>
          <w:sz w:val="28"/>
          <w:szCs w:val="28"/>
        </w:rPr>
        <w:tab/>
      </w:r>
      <w:r w:rsidR="00C904AA">
        <w:rPr>
          <w:rFonts w:asciiTheme="majorBidi" w:hAnsiTheme="majorBidi" w:cstheme="majorBidi"/>
          <w:sz w:val="28"/>
          <w:szCs w:val="28"/>
        </w:rPr>
        <w:t>Thermal</w:t>
      </w:r>
      <w:r w:rsidR="002C02DF">
        <w:rPr>
          <w:rFonts w:asciiTheme="majorBidi" w:hAnsiTheme="majorBidi" w:cstheme="majorBidi"/>
          <w:sz w:val="28"/>
          <w:szCs w:val="28"/>
        </w:rPr>
        <w:t xml:space="preserve"> performance factor</w:t>
      </w:r>
    </w:p>
    <w:p w:rsidR="00635BD5" w:rsidRPr="00635BD5" w:rsidRDefault="00635BD5" w:rsidP="00AA76B5">
      <w:pPr>
        <w:bidi w:val="0"/>
        <w:spacing w:before="120" w:after="120"/>
        <w:rPr>
          <w:rFonts w:asciiTheme="majorBidi" w:hAnsiTheme="majorBidi" w:cstheme="majorBidi"/>
          <w:b/>
          <w:bCs/>
          <w:sz w:val="28"/>
          <w:szCs w:val="28"/>
        </w:rPr>
      </w:pPr>
      <w:r w:rsidRPr="00635BD5">
        <w:rPr>
          <w:rFonts w:asciiTheme="majorBidi" w:hAnsiTheme="majorBidi" w:cstheme="majorBidi"/>
          <w:b/>
          <w:bCs/>
          <w:sz w:val="28"/>
          <w:szCs w:val="28"/>
        </w:rPr>
        <w:t>S</w:t>
      </w:r>
      <w:r w:rsidR="00AA76B5">
        <w:rPr>
          <w:rFonts w:asciiTheme="majorBidi" w:hAnsiTheme="majorBidi" w:cstheme="majorBidi"/>
          <w:b/>
          <w:bCs/>
          <w:sz w:val="28"/>
          <w:szCs w:val="28"/>
        </w:rPr>
        <w:t>ubscripts</w:t>
      </w:r>
    </w:p>
    <w:p w:rsidR="00B64725" w:rsidRDefault="00635BD5" w:rsidP="00635BD5">
      <w:pPr>
        <w:tabs>
          <w:tab w:val="left" w:pos="1128"/>
        </w:tabs>
        <w:bidi w:val="0"/>
        <w:spacing w:after="0"/>
        <w:rPr>
          <w:rFonts w:asciiTheme="majorBidi" w:hAnsiTheme="majorBidi" w:cstheme="majorBidi"/>
          <w:sz w:val="28"/>
          <w:szCs w:val="28"/>
        </w:rPr>
      </w:pPr>
      <w:proofErr w:type="gramStart"/>
      <w:r>
        <w:rPr>
          <w:rFonts w:asciiTheme="majorBidi" w:hAnsiTheme="majorBidi" w:cstheme="majorBidi"/>
          <w:sz w:val="28"/>
          <w:szCs w:val="28"/>
        </w:rPr>
        <w:t>c</w:t>
      </w:r>
      <w:proofErr w:type="gramEnd"/>
      <w:r w:rsidR="00B64725">
        <w:rPr>
          <w:rFonts w:asciiTheme="majorBidi" w:hAnsiTheme="majorBidi" w:cstheme="majorBidi"/>
          <w:sz w:val="28"/>
          <w:szCs w:val="28"/>
        </w:rPr>
        <w:t xml:space="preserve">    </w:t>
      </w:r>
      <w:r>
        <w:rPr>
          <w:rFonts w:asciiTheme="majorBidi" w:hAnsiTheme="majorBidi" w:cstheme="majorBidi"/>
          <w:sz w:val="28"/>
          <w:szCs w:val="28"/>
        </w:rPr>
        <w:tab/>
        <w:t>cold</w:t>
      </w:r>
    </w:p>
    <w:p w:rsidR="00635BD5" w:rsidRDefault="00635BD5" w:rsidP="00635BD5">
      <w:pPr>
        <w:tabs>
          <w:tab w:val="left" w:pos="1128"/>
        </w:tabs>
        <w:bidi w:val="0"/>
        <w:spacing w:after="0"/>
        <w:rPr>
          <w:rFonts w:asciiTheme="majorBidi" w:hAnsiTheme="majorBidi" w:cstheme="majorBidi"/>
          <w:sz w:val="28"/>
          <w:szCs w:val="28"/>
        </w:rPr>
      </w:pPr>
      <w:proofErr w:type="gramStart"/>
      <w:r>
        <w:rPr>
          <w:rFonts w:asciiTheme="majorBidi" w:hAnsiTheme="majorBidi" w:cstheme="majorBidi"/>
          <w:sz w:val="28"/>
          <w:szCs w:val="28"/>
        </w:rPr>
        <w:t>f</w:t>
      </w:r>
      <w:proofErr w:type="gramEnd"/>
      <w:r>
        <w:rPr>
          <w:rFonts w:asciiTheme="majorBidi" w:hAnsiTheme="majorBidi" w:cstheme="majorBidi"/>
          <w:sz w:val="28"/>
          <w:szCs w:val="28"/>
        </w:rPr>
        <w:tab/>
        <w:t>fluid</w:t>
      </w:r>
    </w:p>
    <w:p w:rsidR="00635BD5" w:rsidRDefault="00635BD5" w:rsidP="00635BD5">
      <w:pPr>
        <w:tabs>
          <w:tab w:val="left" w:pos="1128"/>
        </w:tabs>
        <w:bidi w:val="0"/>
        <w:spacing w:after="0"/>
        <w:rPr>
          <w:rFonts w:asciiTheme="majorBidi" w:hAnsiTheme="majorBidi" w:cstheme="majorBidi"/>
          <w:sz w:val="28"/>
          <w:szCs w:val="28"/>
        </w:rPr>
      </w:pPr>
      <w:proofErr w:type="gramStart"/>
      <w:r>
        <w:rPr>
          <w:rFonts w:asciiTheme="majorBidi" w:hAnsiTheme="majorBidi" w:cstheme="majorBidi"/>
          <w:sz w:val="28"/>
          <w:szCs w:val="28"/>
        </w:rPr>
        <w:t>h</w:t>
      </w:r>
      <w:proofErr w:type="gramEnd"/>
      <w:r>
        <w:rPr>
          <w:rFonts w:asciiTheme="majorBidi" w:hAnsiTheme="majorBidi" w:cstheme="majorBidi"/>
          <w:sz w:val="28"/>
          <w:szCs w:val="28"/>
        </w:rPr>
        <w:tab/>
        <w:t>hot</w:t>
      </w:r>
    </w:p>
    <w:p w:rsidR="00635BD5" w:rsidRDefault="00635BD5" w:rsidP="00635BD5">
      <w:pPr>
        <w:tabs>
          <w:tab w:val="left" w:pos="1128"/>
        </w:tabs>
        <w:bidi w:val="0"/>
        <w:spacing w:after="0"/>
        <w:rPr>
          <w:rFonts w:asciiTheme="majorBidi" w:hAnsiTheme="majorBidi" w:cstheme="majorBidi"/>
          <w:sz w:val="28"/>
          <w:szCs w:val="28"/>
        </w:rPr>
      </w:pPr>
      <w:proofErr w:type="gramStart"/>
      <w:r>
        <w:rPr>
          <w:rFonts w:asciiTheme="majorBidi" w:hAnsiTheme="majorBidi" w:cstheme="majorBidi"/>
          <w:sz w:val="28"/>
          <w:szCs w:val="28"/>
        </w:rPr>
        <w:t>i</w:t>
      </w:r>
      <w:proofErr w:type="gramEnd"/>
      <w:r>
        <w:rPr>
          <w:rFonts w:asciiTheme="majorBidi" w:hAnsiTheme="majorBidi" w:cstheme="majorBidi"/>
          <w:sz w:val="28"/>
          <w:szCs w:val="28"/>
        </w:rPr>
        <w:tab/>
        <w:t>inner</w:t>
      </w:r>
    </w:p>
    <w:p w:rsidR="00635BD5" w:rsidRDefault="00635BD5" w:rsidP="00635BD5">
      <w:pPr>
        <w:tabs>
          <w:tab w:val="left" w:pos="1128"/>
        </w:tabs>
        <w:bidi w:val="0"/>
        <w:spacing w:after="0"/>
        <w:rPr>
          <w:rFonts w:asciiTheme="majorBidi" w:hAnsiTheme="majorBidi" w:cstheme="majorBidi"/>
          <w:sz w:val="28"/>
          <w:szCs w:val="28"/>
        </w:rPr>
      </w:pPr>
      <w:proofErr w:type="gramStart"/>
      <w:r>
        <w:rPr>
          <w:rFonts w:asciiTheme="majorBidi" w:hAnsiTheme="majorBidi" w:cstheme="majorBidi"/>
          <w:sz w:val="28"/>
          <w:szCs w:val="28"/>
        </w:rPr>
        <w:t>o</w:t>
      </w:r>
      <w:proofErr w:type="gramEnd"/>
      <w:r>
        <w:rPr>
          <w:rFonts w:asciiTheme="majorBidi" w:hAnsiTheme="majorBidi" w:cstheme="majorBidi"/>
          <w:sz w:val="28"/>
          <w:szCs w:val="28"/>
        </w:rPr>
        <w:tab/>
        <w:t>outer</w:t>
      </w:r>
    </w:p>
    <w:p w:rsidR="00635BD5" w:rsidRPr="000F09CC" w:rsidRDefault="00635BD5" w:rsidP="00635BD5">
      <w:pPr>
        <w:tabs>
          <w:tab w:val="left" w:pos="1128"/>
        </w:tabs>
        <w:bidi w:val="0"/>
        <w:spacing w:after="0"/>
        <w:rPr>
          <w:rFonts w:asciiTheme="majorBidi" w:hAnsiTheme="majorBidi" w:cstheme="majorBidi"/>
          <w:sz w:val="28"/>
          <w:szCs w:val="28"/>
        </w:rPr>
      </w:pPr>
      <w:proofErr w:type="gramStart"/>
      <w:r w:rsidRPr="000F09CC">
        <w:rPr>
          <w:rFonts w:asciiTheme="majorBidi" w:hAnsiTheme="majorBidi" w:cstheme="majorBidi"/>
          <w:sz w:val="28"/>
          <w:szCs w:val="28"/>
        </w:rPr>
        <w:t>s</w:t>
      </w:r>
      <w:proofErr w:type="gramEnd"/>
      <w:r w:rsidRPr="000F09CC">
        <w:rPr>
          <w:rFonts w:asciiTheme="majorBidi" w:hAnsiTheme="majorBidi" w:cstheme="majorBidi"/>
          <w:sz w:val="28"/>
          <w:szCs w:val="28"/>
        </w:rPr>
        <w:tab/>
        <w:t>smooth</w:t>
      </w:r>
    </w:p>
    <w:p w:rsidR="00635BD5" w:rsidRDefault="00635BD5" w:rsidP="00635BD5">
      <w:pPr>
        <w:tabs>
          <w:tab w:val="left" w:pos="1128"/>
        </w:tabs>
        <w:bidi w:val="0"/>
        <w:spacing w:after="0"/>
        <w:rPr>
          <w:rFonts w:asciiTheme="majorBidi" w:hAnsiTheme="majorBidi" w:cstheme="majorBidi"/>
          <w:sz w:val="28"/>
          <w:szCs w:val="28"/>
        </w:rPr>
      </w:pPr>
      <w:proofErr w:type="gramStart"/>
      <w:r w:rsidRPr="000F09CC">
        <w:rPr>
          <w:rFonts w:asciiTheme="majorBidi" w:hAnsiTheme="majorBidi" w:cstheme="majorBidi"/>
          <w:sz w:val="28"/>
          <w:szCs w:val="28"/>
        </w:rPr>
        <w:t>w</w:t>
      </w:r>
      <w:proofErr w:type="gramEnd"/>
      <w:r w:rsidRPr="000F09CC">
        <w:rPr>
          <w:rFonts w:asciiTheme="majorBidi" w:hAnsiTheme="majorBidi" w:cstheme="majorBidi"/>
          <w:sz w:val="28"/>
          <w:szCs w:val="28"/>
        </w:rPr>
        <w:t xml:space="preserve"> </w:t>
      </w:r>
      <w:r w:rsidRPr="000F09CC">
        <w:rPr>
          <w:rFonts w:asciiTheme="majorBidi" w:hAnsiTheme="majorBidi" w:cstheme="majorBidi"/>
          <w:sz w:val="28"/>
          <w:szCs w:val="28"/>
        </w:rPr>
        <w:tab/>
        <w:t>wall</w:t>
      </w:r>
    </w:p>
    <w:p w:rsidR="00481E97" w:rsidRDefault="00481E97" w:rsidP="0089450C">
      <w:pPr>
        <w:bidi w:val="0"/>
        <w:rPr>
          <w:rFonts w:asciiTheme="majorBidi" w:hAnsiTheme="majorBidi" w:cstheme="majorBidi"/>
          <w:sz w:val="28"/>
          <w:szCs w:val="28"/>
        </w:rPr>
      </w:pPr>
    </w:p>
    <w:p w:rsidR="00481E97" w:rsidRPr="00481E97" w:rsidRDefault="00481E97" w:rsidP="00C70B82">
      <w:pPr>
        <w:bidi w:val="0"/>
        <w:jc w:val="both"/>
        <w:rPr>
          <w:rFonts w:asciiTheme="majorBidi" w:hAnsiTheme="majorBidi" w:cstheme="majorBidi"/>
          <w:b/>
          <w:bCs/>
          <w:sz w:val="28"/>
          <w:szCs w:val="28"/>
        </w:rPr>
      </w:pPr>
      <w:r w:rsidRPr="00481E97">
        <w:rPr>
          <w:rFonts w:asciiTheme="majorBidi" w:hAnsiTheme="majorBidi" w:cstheme="majorBidi"/>
          <w:b/>
          <w:bCs/>
          <w:sz w:val="28"/>
          <w:szCs w:val="28"/>
        </w:rPr>
        <w:t>REFERENCES</w:t>
      </w:r>
    </w:p>
    <w:p w:rsidR="00091E7E" w:rsidRPr="00091E7E" w:rsidRDefault="00D06686" w:rsidP="00091E7E">
      <w:pPr>
        <w:widowControl w:val="0"/>
        <w:autoSpaceDE w:val="0"/>
        <w:autoSpaceDN w:val="0"/>
        <w:bidi w:val="0"/>
        <w:adjustRightInd w:val="0"/>
        <w:spacing w:line="240" w:lineRule="auto"/>
        <w:ind w:left="640" w:hanging="640"/>
        <w:rPr>
          <w:rFonts w:ascii="Times New Roman" w:hAnsi="Times New Roman" w:cs="Times New Roman"/>
          <w:noProof/>
          <w:sz w:val="28"/>
          <w:szCs w:val="24"/>
        </w:rPr>
      </w:pPr>
      <w:r w:rsidRPr="00FC126A">
        <w:rPr>
          <w:rFonts w:asciiTheme="majorBidi" w:hAnsiTheme="majorBidi" w:cstheme="majorBidi"/>
          <w:sz w:val="28"/>
          <w:szCs w:val="28"/>
          <w:lang w:bidi="ar-AE"/>
        </w:rPr>
        <w:fldChar w:fldCharType="begin" w:fldLock="1"/>
      </w:r>
      <w:r w:rsidRPr="00FC126A">
        <w:rPr>
          <w:rFonts w:asciiTheme="majorBidi" w:hAnsiTheme="majorBidi" w:cstheme="majorBidi"/>
          <w:sz w:val="28"/>
          <w:szCs w:val="28"/>
          <w:lang w:bidi="ar-AE"/>
        </w:rPr>
        <w:instrText xml:space="preserve">ADDIN Mendeley Bibliography CSL_BIBLIOGRAPHY </w:instrText>
      </w:r>
      <w:r w:rsidRPr="00FC126A">
        <w:rPr>
          <w:rFonts w:asciiTheme="majorBidi" w:hAnsiTheme="majorBidi" w:cstheme="majorBidi"/>
          <w:sz w:val="28"/>
          <w:szCs w:val="28"/>
          <w:lang w:bidi="ar-AE"/>
        </w:rPr>
        <w:fldChar w:fldCharType="separate"/>
      </w:r>
      <w:r w:rsidR="00091E7E" w:rsidRPr="00091E7E">
        <w:rPr>
          <w:rFonts w:ascii="Times New Roman" w:hAnsi="Times New Roman" w:cs="Times New Roman"/>
          <w:noProof/>
          <w:sz w:val="28"/>
          <w:szCs w:val="24"/>
        </w:rPr>
        <w:t xml:space="preserve">1. </w:t>
      </w:r>
      <w:r w:rsidR="00091E7E" w:rsidRPr="00091E7E">
        <w:rPr>
          <w:rFonts w:ascii="Times New Roman" w:hAnsi="Times New Roman" w:cs="Times New Roman"/>
          <w:noProof/>
          <w:sz w:val="28"/>
          <w:szCs w:val="24"/>
        </w:rPr>
        <w:tab/>
        <w:t xml:space="preserve">Al-Obaidi AR (2019) Investigation of fluid field analysis, characteristics of pressure drop and improvement of heat transfer in three-dimensional circular corrugated pipes. J Energy Storage 26:. </w:t>
      </w:r>
      <w:r w:rsidR="00091E7E" w:rsidRPr="00091E7E">
        <w:rPr>
          <w:rFonts w:ascii="Times New Roman" w:hAnsi="Times New Roman" w:cs="Times New Roman"/>
          <w:noProof/>
          <w:sz w:val="28"/>
          <w:szCs w:val="24"/>
        </w:rPr>
        <w:lastRenderedPageBreak/>
        <w:t>https://doi.org/10.1016/j.est.2019.101012</w:t>
      </w:r>
    </w:p>
    <w:p w:rsidR="00091E7E" w:rsidRPr="00091E7E" w:rsidRDefault="00091E7E" w:rsidP="00091E7E">
      <w:pPr>
        <w:widowControl w:val="0"/>
        <w:autoSpaceDE w:val="0"/>
        <w:autoSpaceDN w:val="0"/>
        <w:bidi w:val="0"/>
        <w:adjustRightInd w:val="0"/>
        <w:spacing w:line="240" w:lineRule="auto"/>
        <w:ind w:left="640" w:hanging="640"/>
        <w:rPr>
          <w:rFonts w:ascii="Times New Roman" w:hAnsi="Times New Roman" w:cs="Times New Roman"/>
          <w:noProof/>
          <w:sz w:val="28"/>
          <w:szCs w:val="24"/>
        </w:rPr>
      </w:pPr>
      <w:r w:rsidRPr="00091E7E">
        <w:rPr>
          <w:rFonts w:ascii="Times New Roman" w:hAnsi="Times New Roman" w:cs="Times New Roman"/>
          <w:noProof/>
          <w:sz w:val="28"/>
          <w:szCs w:val="24"/>
        </w:rPr>
        <w:t xml:space="preserve">2. </w:t>
      </w:r>
      <w:r w:rsidRPr="00091E7E">
        <w:rPr>
          <w:rFonts w:ascii="Times New Roman" w:hAnsi="Times New Roman" w:cs="Times New Roman"/>
          <w:noProof/>
          <w:sz w:val="28"/>
          <w:szCs w:val="24"/>
        </w:rPr>
        <w:tab/>
        <w:t>El Maakoul A, Laknizi A, Saadeddine S, et al (2017) Numerical design and investigation of heat transfer enhancement and performance for an annulus with continuous helical baffles in a double-pipe heat exchanger. Energy Convers Manag 133:76–86. https://doi.org/10.1016/j.enconman.2016.12.002</w:t>
      </w:r>
    </w:p>
    <w:p w:rsidR="00091E7E" w:rsidRPr="00091E7E" w:rsidRDefault="00091E7E" w:rsidP="00091E7E">
      <w:pPr>
        <w:widowControl w:val="0"/>
        <w:autoSpaceDE w:val="0"/>
        <w:autoSpaceDN w:val="0"/>
        <w:bidi w:val="0"/>
        <w:adjustRightInd w:val="0"/>
        <w:spacing w:line="240" w:lineRule="auto"/>
        <w:ind w:left="640" w:hanging="640"/>
        <w:rPr>
          <w:rFonts w:ascii="Times New Roman" w:hAnsi="Times New Roman" w:cs="Times New Roman"/>
          <w:noProof/>
          <w:sz w:val="28"/>
          <w:szCs w:val="24"/>
        </w:rPr>
      </w:pPr>
      <w:r w:rsidRPr="00091E7E">
        <w:rPr>
          <w:rFonts w:ascii="Times New Roman" w:hAnsi="Times New Roman" w:cs="Times New Roman"/>
          <w:noProof/>
          <w:sz w:val="28"/>
          <w:szCs w:val="24"/>
        </w:rPr>
        <w:t xml:space="preserve">3. </w:t>
      </w:r>
      <w:r w:rsidRPr="00091E7E">
        <w:rPr>
          <w:rFonts w:ascii="Times New Roman" w:hAnsi="Times New Roman" w:cs="Times New Roman"/>
          <w:noProof/>
          <w:sz w:val="28"/>
          <w:szCs w:val="24"/>
        </w:rPr>
        <w:tab/>
        <w:t>Al-Obaidi AR, Alhamid J (2021) Numerical Investigation of Fluid Flow, Characteristics of Thermal Performance and Enhancement of Heat Transfer of Corrugated Pipes with Various Configurations. J Phys Conf Ser 1733:. https://doi.org/10.1088/1742-6596/1733/1/012004</w:t>
      </w:r>
    </w:p>
    <w:p w:rsidR="00091E7E" w:rsidRPr="00091E7E" w:rsidRDefault="00091E7E" w:rsidP="00091E7E">
      <w:pPr>
        <w:widowControl w:val="0"/>
        <w:autoSpaceDE w:val="0"/>
        <w:autoSpaceDN w:val="0"/>
        <w:bidi w:val="0"/>
        <w:adjustRightInd w:val="0"/>
        <w:spacing w:line="240" w:lineRule="auto"/>
        <w:ind w:left="640" w:hanging="640"/>
        <w:rPr>
          <w:rFonts w:ascii="Times New Roman" w:hAnsi="Times New Roman" w:cs="Times New Roman"/>
          <w:noProof/>
          <w:sz w:val="28"/>
          <w:szCs w:val="24"/>
        </w:rPr>
      </w:pPr>
      <w:r w:rsidRPr="00091E7E">
        <w:rPr>
          <w:rFonts w:ascii="Times New Roman" w:hAnsi="Times New Roman" w:cs="Times New Roman"/>
          <w:noProof/>
          <w:sz w:val="28"/>
          <w:szCs w:val="24"/>
        </w:rPr>
        <w:t xml:space="preserve">4. </w:t>
      </w:r>
      <w:r w:rsidRPr="00091E7E">
        <w:rPr>
          <w:rFonts w:ascii="Times New Roman" w:hAnsi="Times New Roman" w:cs="Times New Roman"/>
          <w:noProof/>
          <w:sz w:val="28"/>
          <w:szCs w:val="24"/>
        </w:rPr>
        <w:tab/>
        <w:t>Lotfi B, Sundén B, Wang Q (2016) An investigation of the thermo-hydraulic performance of the smooth wavy fin-and-elliptical tube heat exchangers utilizing new type vortex generators. Appl Energy 162:1282–1302. https://doi.org/10.1016/j.apenergy.2015.07.065</w:t>
      </w:r>
    </w:p>
    <w:p w:rsidR="00091E7E" w:rsidRPr="00091E7E" w:rsidRDefault="00091E7E" w:rsidP="00091E7E">
      <w:pPr>
        <w:widowControl w:val="0"/>
        <w:autoSpaceDE w:val="0"/>
        <w:autoSpaceDN w:val="0"/>
        <w:bidi w:val="0"/>
        <w:adjustRightInd w:val="0"/>
        <w:spacing w:line="240" w:lineRule="auto"/>
        <w:ind w:left="640" w:hanging="640"/>
        <w:rPr>
          <w:rFonts w:ascii="Times New Roman" w:hAnsi="Times New Roman" w:cs="Times New Roman"/>
          <w:noProof/>
          <w:sz w:val="28"/>
          <w:szCs w:val="24"/>
        </w:rPr>
      </w:pPr>
      <w:r w:rsidRPr="00091E7E">
        <w:rPr>
          <w:rFonts w:ascii="Times New Roman" w:hAnsi="Times New Roman" w:cs="Times New Roman"/>
          <w:noProof/>
          <w:sz w:val="28"/>
          <w:szCs w:val="24"/>
        </w:rPr>
        <w:t xml:space="preserve">5. </w:t>
      </w:r>
      <w:r w:rsidRPr="00091E7E">
        <w:rPr>
          <w:rFonts w:ascii="Times New Roman" w:hAnsi="Times New Roman" w:cs="Times New Roman"/>
          <w:noProof/>
          <w:sz w:val="28"/>
          <w:szCs w:val="24"/>
        </w:rPr>
        <w:tab/>
        <w:t>Khoshvaght-Aliabadi M, Feizabadi A (2020) Compound heat transfer enhancement of helical channel with corrugated wall structure. Int J Heat Mass Transf 146:118858. https://doi.org/10.1016/j.ijheatmasstransfer.2019.118858</w:t>
      </w:r>
    </w:p>
    <w:p w:rsidR="00091E7E" w:rsidRPr="00091E7E" w:rsidRDefault="00091E7E" w:rsidP="00091E7E">
      <w:pPr>
        <w:widowControl w:val="0"/>
        <w:autoSpaceDE w:val="0"/>
        <w:autoSpaceDN w:val="0"/>
        <w:bidi w:val="0"/>
        <w:adjustRightInd w:val="0"/>
        <w:spacing w:line="240" w:lineRule="auto"/>
        <w:ind w:left="640" w:hanging="640"/>
        <w:rPr>
          <w:rFonts w:ascii="Times New Roman" w:hAnsi="Times New Roman" w:cs="Times New Roman"/>
          <w:noProof/>
          <w:sz w:val="28"/>
          <w:szCs w:val="24"/>
        </w:rPr>
      </w:pPr>
      <w:r w:rsidRPr="00091E7E">
        <w:rPr>
          <w:rFonts w:ascii="Times New Roman" w:hAnsi="Times New Roman" w:cs="Times New Roman"/>
          <w:noProof/>
          <w:sz w:val="28"/>
          <w:szCs w:val="24"/>
        </w:rPr>
        <w:t xml:space="preserve">6. </w:t>
      </w:r>
      <w:r w:rsidRPr="00091E7E">
        <w:rPr>
          <w:rFonts w:ascii="Times New Roman" w:hAnsi="Times New Roman" w:cs="Times New Roman"/>
          <w:noProof/>
          <w:sz w:val="28"/>
          <w:szCs w:val="24"/>
        </w:rPr>
        <w:tab/>
        <w:t>Zimparov V (2004) Prediction of friction factors and heat transfer coefficients for turbulent flow in corrugated tubes combined with twisted tape inserts. Part 1: Friction factors. Int J Heat Mass Transf 47:589–599. https://doi.org/10.1016/j.ijheatmasstransfer.2003.08.003</w:t>
      </w:r>
    </w:p>
    <w:p w:rsidR="00091E7E" w:rsidRPr="00091E7E" w:rsidRDefault="00091E7E" w:rsidP="00091E7E">
      <w:pPr>
        <w:widowControl w:val="0"/>
        <w:autoSpaceDE w:val="0"/>
        <w:autoSpaceDN w:val="0"/>
        <w:bidi w:val="0"/>
        <w:adjustRightInd w:val="0"/>
        <w:spacing w:line="240" w:lineRule="auto"/>
        <w:ind w:left="640" w:hanging="640"/>
        <w:rPr>
          <w:rFonts w:ascii="Times New Roman" w:hAnsi="Times New Roman" w:cs="Times New Roman"/>
          <w:noProof/>
          <w:sz w:val="28"/>
          <w:szCs w:val="24"/>
        </w:rPr>
      </w:pPr>
      <w:r w:rsidRPr="00091E7E">
        <w:rPr>
          <w:rFonts w:ascii="Times New Roman" w:hAnsi="Times New Roman" w:cs="Times New Roman"/>
          <w:noProof/>
          <w:sz w:val="28"/>
          <w:szCs w:val="24"/>
        </w:rPr>
        <w:t xml:space="preserve">7. </w:t>
      </w:r>
      <w:r w:rsidRPr="00091E7E">
        <w:rPr>
          <w:rFonts w:ascii="Times New Roman" w:hAnsi="Times New Roman" w:cs="Times New Roman"/>
          <w:noProof/>
          <w:sz w:val="28"/>
          <w:szCs w:val="24"/>
        </w:rPr>
        <w:tab/>
        <w:t>Al-Fahed S, Chamra LM, Chakroun W (1998) Pressure drop and heat transfer comparison for both microfin tube and twisted-tape inserts in laminar flow. Exp Therm Fluid Sci 18:323–333. https://doi.org/10.1016/S0894-1777(98)10037-7</w:t>
      </w:r>
    </w:p>
    <w:p w:rsidR="00091E7E" w:rsidRPr="00091E7E" w:rsidRDefault="00091E7E" w:rsidP="00091E7E">
      <w:pPr>
        <w:widowControl w:val="0"/>
        <w:autoSpaceDE w:val="0"/>
        <w:autoSpaceDN w:val="0"/>
        <w:bidi w:val="0"/>
        <w:adjustRightInd w:val="0"/>
        <w:spacing w:line="240" w:lineRule="auto"/>
        <w:ind w:left="640" w:hanging="640"/>
        <w:rPr>
          <w:rFonts w:ascii="Times New Roman" w:hAnsi="Times New Roman" w:cs="Times New Roman"/>
          <w:noProof/>
          <w:sz w:val="28"/>
          <w:szCs w:val="24"/>
        </w:rPr>
      </w:pPr>
      <w:r w:rsidRPr="00091E7E">
        <w:rPr>
          <w:rFonts w:ascii="Times New Roman" w:hAnsi="Times New Roman" w:cs="Times New Roman"/>
          <w:noProof/>
          <w:sz w:val="28"/>
          <w:szCs w:val="24"/>
        </w:rPr>
        <w:t xml:space="preserve">8. </w:t>
      </w:r>
      <w:r w:rsidRPr="00091E7E">
        <w:rPr>
          <w:rFonts w:ascii="Times New Roman" w:hAnsi="Times New Roman" w:cs="Times New Roman"/>
          <w:noProof/>
          <w:sz w:val="28"/>
          <w:szCs w:val="24"/>
        </w:rPr>
        <w:tab/>
        <w:t>Zimparov V (2001) Enhancement of heat transfer by a combination of three-start spirally corrugated tubes with a twisted tape. Int J Heat Mass Transf 44:551–574. https://doi.org/10.1016/S0017-9310(00)00126-5</w:t>
      </w:r>
    </w:p>
    <w:p w:rsidR="00091E7E" w:rsidRPr="00091E7E" w:rsidRDefault="00091E7E" w:rsidP="00091E7E">
      <w:pPr>
        <w:widowControl w:val="0"/>
        <w:autoSpaceDE w:val="0"/>
        <w:autoSpaceDN w:val="0"/>
        <w:bidi w:val="0"/>
        <w:adjustRightInd w:val="0"/>
        <w:spacing w:line="240" w:lineRule="auto"/>
        <w:ind w:left="640" w:hanging="640"/>
        <w:rPr>
          <w:rFonts w:ascii="Times New Roman" w:hAnsi="Times New Roman" w:cs="Times New Roman"/>
          <w:noProof/>
          <w:sz w:val="28"/>
          <w:szCs w:val="24"/>
        </w:rPr>
      </w:pPr>
      <w:r w:rsidRPr="00091E7E">
        <w:rPr>
          <w:rFonts w:ascii="Times New Roman" w:hAnsi="Times New Roman" w:cs="Times New Roman"/>
          <w:noProof/>
          <w:sz w:val="28"/>
          <w:szCs w:val="24"/>
        </w:rPr>
        <w:t xml:space="preserve">9. </w:t>
      </w:r>
      <w:r w:rsidRPr="00091E7E">
        <w:rPr>
          <w:rFonts w:ascii="Times New Roman" w:hAnsi="Times New Roman" w:cs="Times New Roman"/>
          <w:noProof/>
          <w:sz w:val="28"/>
          <w:szCs w:val="24"/>
        </w:rPr>
        <w:tab/>
        <w:t>V. D. Zimparov and V. M. Petkov (2002) COMPOUND HEAT TRANSFER AUGMENTATION BY A COMBINATION OF SPIRALLY CORRUGATED TUBES WITH A TWISTED TAPE. 1 st Int Conf Heat Transf Fluid Mech Thermodyn 547–552</w:t>
      </w:r>
    </w:p>
    <w:p w:rsidR="00091E7E" w:rsidRPr="00091E7E" w:rsidRDefault="00091E7E" w:rsidP="00091E7E">
      <w:pPr>
        <w:widowControl w:val="0"/>
        <w:autoSpaceDE w:val="0"/>
        <w:autoSpaceDN w:val="0"/>
        <w:bidi w:val="0"/>
        <w:adjustRightInd w:val="0"/>
        <w:spacing w:line="240" w:lineRule="auto"/>
        <w:ind w:left="640" w:hanging="640"/>
        <w:rPr>
          <w:rFonts w:ascii="Times New Roman" w:hAnsi="Times New Roman" w:cs="Times New Roman"/>
          <w:noProof/>
          <w:sz w:val="28"/>
          <w:szCs w:val="24"/>
        </w:rPr>
      </w:pPr>
      <w:r w:rsidRPr="00091E7E">
        <w:rPr>
          <w:rFonts w:ascii="Times New Roman" w:hAnsi="Times New Roman" w:cs="Times New Roman"/>
          <w:noProof/>
          <w:sz w:val="28"/>
          <w:szCs w:val="24"/>
        </w:rPr>
        <w:t xml:space="preserve">10. </w:t>
      </w:r>
      <w:r w:rsidRPr="00091E7E">
        <w:rPr>
          <w:rFonts w:ascii="Times New Roman" w:hAnsi="Times New Roman" w:cs="Times New Roman"/>
          <w:noProof/>
          <w:sz w:val="28"/>
          <w:szCs w:val="24"/>
        </w:rPr>
        <w:tab/>
        <w:t>Zimparov V (2002) Enhancement of heat transfer by a combination of a single-start spirally corrugated tubes with a twisted tape. Exp Therm Fluid Sci 25:535–546. https://doi.org/10.1016/S0894-1777(01)00112-1</w:t>
      </w:r>
    </w:p>
    <w:p w:rsidR="00091E7E" w:rsidRPr="00091E7E" w:rsidRDefault="00091E7E" w:rsidP="00091E7E">
      <w:pPr>
        <w:widowControl w:val="0"/>
        <w:autoSpaceDE w:val="0"/>
        <w:autoSpaceDN w:val="0"/>
        <w:bidi w:val="0"/>
        <w:adjustRightInd w:val="0"/>
        <w:spacing w:line="240" w:lineRule="auto"/>
        <w:ind w:left="640" w:hanging="640"/>
        <w:rPr>
          <w:rFonts w:ascii="Times New Roman" w:hAnsi="Times New Roman" w:cs="Times New Roman"/>
          <w:noProof/>
          <w:sz w:val="28"/>
          <w:szCs w:val="24"/>
        </w:rPr>
      </w:pPr>
      <w:r w:rsidRPr="00091E7E">
        <w:rPr>
          <w:rFonts w:ascii="Times New Roman" w:hAnsi="Times New Roman" w:cs="Times New Roman"/>
          <w:noProof/>
          <w:sz w:val="28"/>
          <w:szCs w:val="24"/>
        </w:rPr>
        <w:t xml:space="preserve">11. </w:t>
      </w:r>
      <w:r w:rsidRPr="00091E7E">
        <w:rPr>
          <w:rFonts w:ascii="Times New Roman" w:hAnsi="Times New Roman" w:cs="Times New Roman"/>
          <w:noProof/>
          <w:sz w:val="28"/>
          <w:szCs w:val="24"/>
        </w:rPr>
        <w:tab/>
        <w:t>Zimparov VD, Petkov VM (2019) Compound heat transfer enhancement by a combination of spirally corrugated tubes with a twisted tape. https://doi.org/10.1615/ihtc12.5230</w:t>
      </w:r>
    </w:p>
    <w:p w:rsidR="00091E7E" w:rsidRPr="00091E7E" w:rsidRDefault="00091E7E" w:rsidP="00091E7E">
      <w:pPr>
        <w:widowControl w:val="0"/>
        <w:autoSpaceDE w:val="0"/>
        <w:autoSpaceDN w:val="0"/>
        <w:bidi w:val="0"/>
        <w:adjustRightInd w:val="0"/>
        <w:spacing w:line="240" w:lineRule="auto"/>
        <w:ind w:left="640" w:hanging="640"/>
        <w:rPr>
          <w:rFonts w:ascii="Times New Roman" w:hAnsi="Times New Roman" w:cs="Times New Roman"/>
          <w:noProof/>
          <w:sz w:val="28"/>
          <w:szCs w:val="24"/>
        </w:rPr>
      </w:pPr>
      <w:r w:rsidRPr="00091E7E">
        <w:rPr>
          <w:rFonts w:ascii="Times New Roman" w:hAnsi="Times New Roman" w:cs="Times New Roman"/>
          <w:noProof/>
          <w:sz w:val="28"/>
          <w:szCs w:val="24"/>
        </w:rPr>
        <w:lastRenderedPageBreak/>
        <w:t xml:space="preserve">12. </w:t>
      </w:r>
      <w:r w:rsidRPr="00091E7E">
        <w:rPr>
          <w:rFonts w:ascii="Times New Roman" w:hAnsi="Times New Roman" w:cs="Times New Roman"/>
          <w:noProof/>
          <w:sz w:val="28"/>
          <w:szCs w:val="24"/>
        </w:rPr>
        <w:tab/>
        <w:t>Wongcharee K, Eiamsa-ard S (2012) Heat transfer enhancement by using CuO/water nanofluid in corrugated tube equipped with twisted tape. Int Commun Heat Mass Transf 39:251–257. https://doi.org/10.1016/j.icheatmasstransfer.2011.11.010</w:t>
      </w:r>
    </w:p>
    <w:p w:rsidR="00091E7E" w:rsidRPr="00091E7E" w:rsidRDefault="00091E7E" w:rsidP="00091E7E">
      <w:pPr>
        <w:widowControl w:val="0"/>
        <w:autoSpaceDE w:val="0"/>
        <w:autoSpaceDN w:val="0"/>
        <w:bidi w:val="0"/>
        <w:adjustRightInd w:val="0"/>
        <w:spacing w:line="240" w:lineRule="auto"/>
        <w:ind w:left="640" w:hanging="640"/>
        <w:rPr>
          <w:rFonts w:ascii="Times New Roman" w:hAnsi="Times New Roman" w:cs="Times New Roman"/>
          <w:noProof/>
          <w:sz w:val="28"/>
          <w:szCs w:val="24"/>
        </w:rPr>
      </w:pPr>
      <w:r w:rsidRPr="00091E7E">
        <w:rPr>
          <w:rFonts w:ascii="Times New Roman" w:hAnsi="Times New Roman" w:cs="Times New Roman"/>
          <w:noProof/>
          <w:sz w:val="28"/>
          <w:szCs w:val="24"/>
        </w:rPr>
        <w:t xml:space="preserve">13. </w:t>
      </w:r>
      <w:r w:rsidRPr="00091E7E">
        <w:rPr>
          <w:rFonts w:ascii="Times New Roman" w:hAnsi="Times New Roman" w:cs="Times New Roman"/>
          <w:noProof/>
          <w:sz w:val="28"/>
          <w:szCs w:val="24"/>
        </w:rPr>
        <w:tab/>
        <w:t>Wan Y, Wu R, Qi C, et al (2018) Experimental study on thermo-hydraulic performances of nanofluids flowing through a corrugated tube filled with copper foam in heat exchange systems. Chinese J Chem Eng 26:2431–2440. https://doi.org/10.1016/j.cjche.2018.07.007</w:t>
      </w:r>
    </w:p>
    <w:p w:rsidR="00091E7E" w:rsidRPr="00091E7E" w:rsidRDefault="00091E7E" w:rsidP="00091E7E">
      <w:pPr>
        <w:widowControl w:val="0"/>
        <w:autoSpaceDE w:val="0"/>
        <w:autoSpaceDN w:val="0"/>
        <w:bidi w:val="0"/>
        <w:adjustRightInd w:val="0"/>
        <w:spacing w:line="240" w:lineRule="auto"/>
        <w:ind w:left="640" w:hanging="640"/>
        <w:rPr>
          <w:rFonts w:ascii="Times New Roman" w:hAnsi="Times New Roman" w:cs="Times New Roman"/>
          <w:noProof/>
          <w:sz w:val="28"/>
          <w:szCs w:val="24"/>
        </w:rPr>
      </w:pPr>
      <w:r w:rsidRPr="00091E7E">
        <w:rPr>
          <w:rFonts w:ascii="Times New Roman" w:hAnsi="Times New Roman" w:cs="Times New Roman"/>
          <w:noProof/>
          <w:sz w:val="28"/>
          <w:szCs w:val="24"/>
        </w:rPr>
        <w:t xml:space="preserve">14. </w:t>
      </w:r>
      <w:r w:rsidRPr="00091E7E">
        <w:rPr>
          <w:rFonts w:ascii="Times New Roman" w:hAnsi="Times New Roman" w:cs="Times New Roman"/>
          <w:noProof/>
          <w:sz w:val="28"/>
          <w:szCs w:val="24"/>
        </w:rPr>
        <w:tab/>
        <w:t>Ding Z, Qi C, Luo T, et al (2022) Numerical simulation of nanofluids forced convection in a corrugated double-pipe heat exchanger. Can J Chem Eng 100:1954–1964. https://doi.org/10.1002/cjce.24267</w:t>
      </w:r>
    </w:p>
    <w:p w:rsidR="00091E7E" w:rsidRPr="00091E7E" w:rsidRDefault="00091E7E" w:rsidP="00091E7E">
      <w:pPr>
        <w:widowControl w:val="0"/>
        <w:autoSpaceDE w:val="0"/>
        <w:autoSpaceDN w:val="0"/>
        <w:bidi w:val="0"/>
        <w:adjustRightInd w:val="0"/>
        <w:spacing w:line="240" w:lineRule="auto"/>
        <w:ind w:left="640" w:hanging="640"/>
        <w:rPr>
          <w:rFonts w:ascii="Times New Roman" w:hAnsi="Times New Roman" w:cs="Times New Roman"/>
          <w:noProof/>
          <w:sz w:val="28"/>
          <w:szCs w:val="24"/>
        </w:rPr>
      </w:pPr>
      <w:r w:rsidRPr="00091E7E">
        <w:rPr>
          <w:rFonts w:ascii="Times New Roman" w:hAnsi="Times New Roman" w:cs="Times New Roman"/>
          <w:noProof/>
          <w:sz w:val="28"/>
          <w:szCs w:val="24"/>
        </w:rPr>
        <w:t xml:space="preserve">15. </w:t>
      </w:r>
      <w:r w:rsidRPr="00091E7E">
        <w:rPr>
          <w:rFonts w:ascii="Times New Roman" w:hAnsi="Times New Roman" w:cs="Times New Roman"/>
          <w:noProof/>
          <w:sz w:val="28"/>
          <w:szCs w:val="24"/>
        </w:rPr>
        <w:tab/>
        <w:t>Haddouche MR (2023) Numerical investigation of an enhanced PTC absorber tube using cylindrical inserts. Heat Transf 52:3967–3988. https://doi.org/10.1002/htj.22861</w:t>
      </w:r>
    </w:p>
    <w:p w:rsidR="00091E7E" w:rsidRPr="00091E7E" w:rsidRDefault="00091E7E" w:rsidP="00091E7E">
      <w:pPr>
        <w:widowControl w:val="0"/>
        <w:autoSpaceDE w:val="0"/>
        <w:autoSpaceDN w:val="0"/>
        <w:bidi w:val="0"/>
        <w:adjustRightInd w:val="0"/>
        <w:spacing w:line="240" w:lineRule="auto"/>
        <w:ind w:left="640" w:hanging="640"/>
        <w:rPr>
          <w:rFonts w:ascii="Times New Roman" w:hAnsi="Times New Roman" w:cs="Times New Roman"/>
          <w:noProof/>
          <w:sz w:val="28"/>
          <w:szCs w:val="24"/>
        </w:rPr>
      </w:pPr>
      <w:r w:rsidRPr="00091E7E">
        <w:rPr>
          <w:rFonts w:ascii="Times New Roman" w:hAnsi="Times New Roman" w:cs="Times New Roman"/>
          <w:noProof/>
          <w:sz w:val="28"/>
          <w:szCs w:val="24"/>
        </w:rPr>
        <w:t xml:space="preserve">16. </w:t>
      </w:r>
      <w:r w:rsidRPr="00091E7E">
        <w:rPr>
          <w:rFonts w:ascii="Times New Roman" w:hAnsi="Times New Roman" w:cs="Times New Roman"/>
          <w:noProof/>
          <w:sz w:val="28"/>
          <w:szCs w:val="24"/>
        </w:rPr>
        <w:tab/>
        <w:t>Han J-C, Wright LM (2022) Heat Conduction Equations. Anal Heat Transf 1–19. https://doi.org/10.1201/9781003164487-1</w:t>
      </w:r>
    </w:p>
    <w:p w:rsidR="00091E7E" w:rsidRPr="00091E7E" w:rsidRDefault="00091E7E" w:rsidP="00091E7E">
      <w:pPr>
        <w:widowControl w:val="0"/>
        <w:autoSpaceDE w:val="0"/>
        <w:autoSpaceDN w:val="0"/>
        <w:bidi w:val="0"/>
        <w:adjustRightInd w:val="0"/>
        <w:spacing w:line="240" w:lineRule="auto"/>
        <w:ind w:left="640" w:hanging="640"/>
        <w:rPr>
          <w:rFonts w:ascii="Times New Roman" w:hAnsi="Times New Roman" w:cs="Times New Roman"/>
          <w:noProof/>
          <w:sz w:val="28"/>
          <w:szCs w:val="24"/>
        </w:rPr>
      </w:pPr>
      <w:r w:rsidRPr="00091E7E">
        <w:rPr>
          <w:rFonts w:ascii="Times New Roman" w:hAnsi="Times New Roman" w:cs="Times New Roman"/>
          <w:noProof/>
          <w:sz w:val="28"/>
          <w:szCs w:val="24"/>
        </w:rPr>
        <w:t xml:space="preserve">17. </w:t>
      </w:r>
      <w:r w:rsidRPr="00091E7E">
        <w:rPr>
          <w:rFonts w:ascii="Times New Roman" w:hAnsi="Times New Roman" w:cs="Times New Roman"/>
          <w:noProof/>
          <w:sz w:val="28"/>
          <w:szCs w:val="24"/>
        </w:rPr>
        <w:tab/>
        <w:t>Rose JW (2004) Heat-transfer coefficients, Wilson plots and accuracy of thermal measurements. Exp Therm Fluid Sci 28:77–86. https://doi.org/10.1016/S0894-1777(03)00025-6</w:t>
      </w:r>
    </w:p>
    <w:p w:rsidR="00091E7E" w:rsidRPr="00091E7E" w:rsidRDefault="00091E7E" w:rsidP="00091E7E">
      <w:pPr>
        <w:widowControl w:val="0"/>
        <w:autoSpaceDE w:val="0"/>
        <w:autoSpaceDN w:val="0"/>
        <w:bidi w:val="0"/>
        <w:adjustRightInd w:val="0"/>
        <w:spacing w:line="240" w:lineRule="auto"/>
        <w:ind w:left="640" w:hanging="640"/>
        <w:rPr>
          <w:rFonts w:ascii="Times New Roman" w:hAnsi="Times New Roman" w:cs="Times New Roman"/>
          <w:noProof/>
          <w:sz w:val="28"/>
          <w:szCs w:val="24"/>
        </w:rPr>
      </w:pPr>
      <w:r w:rsidRPr="00091E7E">
        <w:rPr>
          <w:rFonts w:ascii="Times New Roman" w:hAnsi="Times New Roman" w:cs="Times New Roman"/>
          <w:noProof/>
          <w:sz w:val="28"/>
          <w:szCs w:val="24"/>
        </w:rPr>
        <w:t xml:space="preserve">18. </w:t>
      </w:r>
      <w:r w:rsidRPr="00091E7E">
        <w:rPr>
          <w:rFonts w:ascii="Times New Roman" w:hAnsi="Times New Roman" w:cs="Times New Roman"/>
          <w:noProof/>
          <w:sz w:val="28"/>
          <w:szCs w:val="24"/>
        </w:rPr>
        <w:tab/>
        <w:t>Ibraheem GR, Flayh AM (2022) CFD Analysis for Heat Transfer Enhancement in Interfered Double Helical Heat Exchanger. Int J Mech Eng 7:855–869</w:t>
      </w:r>
    </w:p>
    <w:p w:rsidR="00091E7E" w:rsidRPr="00091E7E" w:rsidRDefault="00091E7E" w:rsidP="00091E7E">
      <w:pPr>
        <w:widowControl w:val="0"/>
        <w:autoSpaceDE w:val="0"/>
        <w:autoSpaceDN w:val="0"/>
        <w:bidi w:val="0"/>
        <w:adjustRightInd w:val="0"/>
        <w:spacing w:line="240" w:lineRule="auto"/>
        <w:ind w:left="640" w:hanging="640"/>
        <w:rPr>
          <w:rFonts w:ascii="Times New Roman" w:hAnsi="Times New Roman" w:cs="Times New Roman"/>
          <w:noProof/>
          <w:sz w:val="28"/>
          <w:szCs w:val="24"/>
        </w:rPr>
      </w:pPr>
      <w:r w:rsidRPr="00091E7E">
        <w:rPr>
          <w:rFonts w:ascii="Times New Roman" w:hAnsi="Times New Roman" w:cs="Times New Roman"/>
          <w:noProof/>
          <w:sz w:val="28"/>
          <w:szCs w:val="24"/>
        </w:rPr>
        <w:t xml:space="preserve">19. </w:t>
      </w:r>
      <w:r w:rsidRPr="00091E7E">
        <w:rPr>
          <w:rFonts w:ascii="Times New Roman" w:hAnsi="Times New Roman" w:cs="Times New Roman"/>
          <w:noProof/>
          <w:sz w:val="28"/>
          <w:szCs w:val="24"/>
        </w:rPr>
        <w:tab/>
        <w:t>Ghashim SL, Flayh AM (2020) Journal of King Saud University – Engineering Sciences Experimental investigation of heat transfer enhancement in heat exchanger due to air bubbles injection. J King Saud Univ - Eng Sci 0–7. https://doi.org/10.1016/j.jksues.2020.06.006</w:t>
      </w:r>
    </w:p>
    <w:p w:rsidR="00091E7E" w:rsidRPr="00091E7E" w:rsidRDefault="00091E7E" w:rsidP="00091E7E">
      <w:pPr>
        <w:widowControl w:val="0"/>
        <w:autoSpaceDE w:val="0"/>
        <w:autoSpaceDN w:val="0"/>
        <w:bidi w:val="0"/>
        <w:adjustRightInd w:val="0"/>
        <w:spacing w:line="240" w:lineRule="auto"/>
        <w:ind w:left="640" w:hanging="640"/>
        <w:rPr>
          <w:rFonts w:ascii="Times New Roman" w:hAnsi="Times New Roman" w:cs="Times New Roman"/>
          <w:noProof/>
          <w:sz w:val="28"/>
          <w:szCs w:val="24"/>
        </w:rPr>
      </w:pPr>
      <w:r w:rsidRPr="00091E7E">
        <w:rPr>
          <w:rFonts w:ascii="Times New Roman" w:hAnsi="Times New Roman" w:cs="Times New Roman"/>
          <w:noProof/>
          <w:sz w:val="28"/>
          <w:szCs w:val="24"/>
        </w:rPr>
        <w:t xml:space="preserve">20. </w:t>
      </w:r>
      <w:r w:rsidRPr="00091E7E">
        <w:rPr>
          <w:rFonts w:ascii="Times New Roman" w:hAnsi="Times New Roman" w:cs="Times New Roman"/>
          <w:noProof/>
          <w:sz w:val="28"/>
          <w:szCs w:val="24"/>
        </w:rPr>
        <w:tab/>
        <w:t>Sadighi Dizaji H, Jafarmadar S, Hashemian M (2015) The effect of flow, thermodynamic and geometrical characteristics on exergy loss in shell and coiled tube heat exchangers. Energy 91:678–684. https://doi.org/10.1016/j.energy.2015.08.084</w:t>
      </w:r>
    </w:p>
    <w:p w:rsidR="00091E7E" w:rsidRPr="00091E7E" w:rsidRDefault="00091E7E" w:rsidP="00091E7E">
      <w:pPr>
        <w:widowControl w:val="0"/>
        <w:autoSpaceDE w:val="0"/>
        <w:autoSpaceDN w:val="0"/>
        <w:bidi w:val="0"/>
        <w:adjustRightInd w:val="0"/>
        <w:spacing w:line="240" w:lineRule="auto"/>
        <w:ind w:left="640" w:hanging="640"/>
        <w:rPr>
          <w:rFonts w:ascii="Times New Roman" w:hAnsi="Times New Roman" w:cs="Times New Roman"/>
          <w:noProof/>
          <w:sz w:val="28"/>
          <w:szCs w:val="24"/>
        </w:rPr>
      </w:pPr>
      <w:r w:rsidRPr="00091E7E">
        <w:rPr>
          <w:rFonts w:ascii="Times New Roman" w:hAnsi="Times New Roman" w:cs="Times New Roman"/>
          <w:noProof/>
          <w:sz w:val="28"/>
          <w:szCs w:val="24"/>
        </w:rPr>
        <w:t xml:space="preserve">21. </w:t>
      </w:r>
      <w:r w:rsidRPr="00091E7E">
        <w:rPr>
          <w:rFonts w:ascii="Times New Roman" w:hAnsi="Times New Roman" w:cs="Times New Roman"/>
          <w:noProof/>
          <w:sz w:val="28"/>
          <w:szCs w:val="24"/>
        </w:rPr>
        <w:tab/>
        <w:t>Sadighi Dizaji H, Khalilarya S, Jafarmadar S, et al (2016) A comprehensive second law analysis for tube-in-tube helically coiled heat exchangers. Exp Therm Fluid Sci 76:118–125. https://doi.org/10.1016/j.expthermflusci.2016.03.012</w:t>
      </w:r>
    </w:p>
    <w:p w:rsidR="00091E7E" w:rsidRPr="00091E7E" w:rsidRDefault="00091E7E" w:rsidP="00091E7E">
      <w:pPr>
        <w:widowControl w:val="0"/>
        <w:autoSpaceDE w:val="0"/>
        <w:autoSpaceDN w:val="0"/>
        <w:bidi w:val="0"/>
        <w:adjustRightInd w:val="0"/>
        <w:spacing w:line="240" w:lineRule="auto"/>
        <w:ind w:left="640" w:hanging="640"/>
        <w:rPr>
          <w:rFonts w:ascii="Times New Roman" w:hAnsi="Times New Roman" w:cs="Times New Roman"/>
          <w:noProof/>
          <w:sz w:val="28"/>
          <w:szCs w:val="24"/>
        </w:rPr>
      </w:pPr>
      <w:r w:rsidRPr="00091E7E">
        <w:rPr>
          <w:rFonts w:ascii="Times New Roman" w:hAnsi="Times New Roman" w:cs="Times New Roman"/>
          <w:noProof/>
          <w:sz w:val="28"/>
          <w:szCs w:val="24"/>
        </w:rPr>
        <w:t xml:space="preserve">22. </w:t>
      </w:r>
      <w:r w:rsidRPr="00091E7E">
        <w:rPr>
          <w:rFonts w:ascii="Times New Roman" w:hAnsi="Times New Roman" w:cs="Times New Roman"/>
          <w:noProof/>
          <w:sz w:val="28"/>
          <w:szCs w:val="24"/>
        </w:rPr>
        <w:tab/>
        <w:t>S. M. Yang WQT (2012) Heat transfer</w:t>
      </w:r>
    </w:p>
    <w:p w:rsidR="00091E7E" w:rsidRPr="00091E7E" w:rsidRDefault="00091E7E" w:rsidP="00091E7E">
      <w:pPr>
        <w:widowControl w:val="0"/>
        <w:autoSpaceDE w:val="0"/>
        <w:autoSpaceDN w:val="0"/>
        <w:bidi w:val="0"/>
        <w:adjustRightInd w:val="0"/>
        <w:spacing w:line="240" w:lineRule="auto"/>
        <w:ind w:left="640" w:hanging="640"/>
        <w:rPr>
          <w:rFonts w:ascii="Times New Roman" w:hAnsi="Times New Roman" w:cs="Times New Roman"/>
          <w:noProof/>
          <w:sz w:val="28"/>
          <w:szCs w:val="24"/>
        </w:rPr>
      </w:pPr>
      <w:r w:rsidRPr="00091E7E">
        <w:rPr>
          <w:rFonts w:ascii="Times New Roman" w:hAnsi="Times New Roman" w:cs="Times New Roman"/>
          <w:noProof/>
          <w:sz w:val="28"/>
          <w:szCs w:val="24"/>
        </w:rPr>
        <w:t xml:space="preserve">23. </w:t>
      </w:r>
      <w:r w:rsidRPr="00091E7E">
        <w:rPr>
          <w:rFonts w:ascii="Times New Roman" w:hAnsi="Times New Roman" w:cs="Times New Roman"/>
          <w:noProof/>
          <w:sz w:val="28"/>
          <w:szCs w:val="24"/>
        </w:rPr>
        <w:tab/>
        <w:t>Edition S (2015) Free convection</w:t>
      </w:r>
    </w:p>
    <w:p w:rsidR="00091E7E" w:rsidRPr="00091E7E" w:rsidRDefault="00091E7E" w:rsidP="00091E7E">
      <w:pPr>
        <w:widowControl w:val="0"/>
        <w:autoSpaceDE w:val="0"/>
        <w:autoSpaceDN w:val="0"/>
        <w:bidi w:val="0"/>
        <w:adjustRightInd w:val="0"/>
        <w:spacing w:line="240" w:lineRule="auto"/>
        <w:ind w:left="640" w:hanging="640"/>
        <w:rPr>
          <w:rFonts w:ascii="Times New Roman" w:hAnsi="Times New Roman" w:cs="Times New Roman"/>
          <w:noProof/>
          <w:sz w:val="28"/>
          <w:szCs w:val="24"/>
        </w:rPr>
      </w:pPr>
      <w:r w:rsidRPr="00091E7E">
        <w:rPr>
          <w:rFonts w:ascii="Times New Roman" w:hAnsi="Times New Roman" w:cs="Times New Roman"/>
          <w:noProof/>
          <w:sz w:val="28"/>
          <w:szCs w:val="24"/>
        </w:rPr>
        <w:lastRenderedPageBreak/>
        <w:t xml:space="preserve">24. </w:t>
      </w:r>
      <w:r w:rsidRPr="00091E7E">
        <w:rPr>
          <w:rFonts w:ascii="Times New Roman" w:hAnsi="Times New Roman" w:cs="Times New Roman"/>
          <w:noProof/>
          <w:sz w:val="28"/>
          <w:szCs w:val="24"/>
        </w:rPr>
        <w:tab/>
        <w:t>J. P. Holman (2010) No TitleHeat Transfer, TENTH</w:t>
      </w:r>
    </w:p>
    <w:p w:rsidR="00091E7E" w:rsidRPr="00091E7E" w:rsidRDefault="00091E7E" w:rsidP="00091E7E">
      <w:pPr>
        <w:widowControl w:val="0"/>
        <w:autoSpaceDE w:val="0"/>
        <w:autoSpaceDN w:val="0"/>
        <w:bidi w:val="0"/>
        <w:adjustRightInd w:val="0"/>
        <w:spacing w:line="240" w:lineRule="auto"/>
        <w:ind w:left="640" w:hanging="640"/>
        <w:rPr>
          <w:rFonts w:ascii="Times New Roman" w:hAnsi="Times New Roman" w:cs="Times New Roman"/>
          <w:noProof/>
          <w:sz w:val="28"/>
          <w:szCs w:val="24"/>
        </w:rPr>
      </w:pPr>
      <w:r w:rsidRPr="00091E7E">
        <w:rPr>
          <w:rFonts w:ascii="Times New Roman" w:hAnsi="Times New Roman" w:cs="Times New Roman"/>
          <w:noProof/>
          <w:sz w:val="28"/>
          <w:szCs w:val="24"/>
        </w:rPr>
        <w:t xml:space="preserve">25. </w:t>
      </w:r>
      <w:r w:rsidRPr="00091E7E">
        <w:rPr>
          <w:rFonts w:ascii="Times New Roman" w:hAnsi="Times New Roman" w:cs="Times New Roman"/>
          <w:noProof/>
          <w:sz w:val="28"/>
          <w:szCs w:val="24"/>
        </w:rPr>
        <w:tab/>
        <w:t>Vicente PG, García A, Viedma A (2004) Experimental investigation on heat transfer and frictional characteristics of spirally corrugated tubes in turbulent flow at different Prandtl numbers. Int J Heat Mass Transf 47:671–681. https://doi.org/10.1016/j.ijheatmasstransfer.2003.08.005</w:t>
      </w:r>
    </w:p>
    <w:p w:rsidR="00091E7E" w:rsidRPr="00091E7E" w:rsidRDefault="00091E7E" w:rsidP="00091E7E">
      <w:pPr>
        <w:widowControl w:val="0"/>
        <w:autoSpaceDE w:val="0"/>
        <w:autoSpaceDN w:val="0"/>
        <w:bidi w:val="0"/>
        <w:adjustRightInd w:val="0"/>
        <w:spacing w:line="240" w:lineRule="auto"/>
        <w:ind w:left="640" w:hanging="640"/>
        <w:rPr>
          <w:rFonts w:ascii="Times New Roman" w:hAnsi="Times New Roman" w:cs="Times New Roman"/>
          <w:noProof/>
          <w:sz w:val="28"/>
          <w:szCs w:val="24"/>
        </w:rPr>
      </w:pPr>
      <w:r w:rsidRPr="00091E7E">
        <w:rPr>
          <w:rFonts w:ascii="Times New Roman" w:hAnsi="Times New Roman" w:cs="Times New Roman"/>
          <w:noProof/>
          <w:sz w:val="28"/>
          <w:szCs w:val="24"/>
        </w:rPr>
        <w:t xml:space="preserve">26. </w:t>
      </w:r>
      <w:r w:rsidRPr="00091E7E">
        <w:rPr>
          <w:rFonts w:ascii="Times New Roman" w:hAnsi="Times New Roman" w:cs="Times New Roman"/>
          <w:noProof/>
          <w:sz w:val="28"/>
          <w:szCs w:val="24"/>
        </w:rPr>
        <w:tab/>
        <w:t>Aljubury IMA, Saihood RG, Farhan AA (2022) Experimental study on thermo-hydraulic performance of metal foam twisted tape in a double pipe heat exchanger. Heat Transf 51:7910–7928. https://doi.org/10.1002/htj.22673</w:t>
      </w:r>
    </w:p>
    <w:p w:rsidR="00091E7E" w:rsidRPr="00091E7E" w:rsidRDefault="00091E7E" w:rsidP="00091E7E">
      <w:pPr>
        <w:widowControl w:val="0"/>
        <w:autoSpaceDE w:val="0"/>
        <w:autoSpaceDN w:val="0"/>
        <w:bidi w:val="0"/>
        <w:adjustRightInd w:val="0"/>
        <w:spacing w:line="240" w:lineRule="auto"/>
        <w:ind w:left="640" w:hanging="640"/>
        <w:rPr>
          <w:rFonts w:ascii="Times New Roman" w:hAnsi="Times New Roman" w:cs="Times New Roman"/>
          <w:noProof/>
          <w:sz w:val="28"/>
          <w:szCs w:val="24"/>
        </w:rPr>
      </w:pPr>
      <w:r w:rsidRPr="00091E7E">
        <w:rPr>
          <w:rFonts w:ascii="Times New Roman" w:hAnsi="Times New Roman" w:cs="Times New Roman"/>
          <w:noProof/>
          <w:sz w:val="28"/>
          <w:szCs w:val="24"/>
        </w:rPr>
        <w:t xml:space="preserve">27. </w:t>
      </w:r>
      <w:r w:rsidRPr="00091E7E">
        <w:rPr>
          <w:rFonts w:ascii="Times New Roman" w:hAnsi="Times New Roman" w:cs="Times New Roman"/>
          <w:noProof/>
          <w:sz w:val="28"/>
          <w:szCs w:val="24"/>
        </w:rPr>
        <w:tab/>
        <w:t>Sadighi Dizaji H, Jafarmadar S, Asaadi S (2017) Experimental exergy analysis for shell and tube heat exchanger made of corrugated shell and corrugated tube. Exp Therm Fluid Sci 81:475–481. https://doi.org/10.1016/j.expthermflusci.2016.09.007</w:t>
      </w:r>
    </w:p>
    <w:p w:rsidR="00091E7E" w:rsidRPr="00091E7E" w:rsidRDefault="00091E7E" w:rsidP="00091E7E">
      <w:pPr>
        <w:widowControl w:val="0"/>
        <w:autoSpaceDE w:val="0"/>
        <w:autoSpaceDN w:val="0"/>
        <w:bidi w:val="0"/>
        <w:adjustRightInd w:val="0"/>
        <w:spacing w:line="240" w:lineRule="auto"/>
        <w:ind w:left="640" w:hanging="640"/>
        <w:rPr>
          <w:rFonts w:ascii="Times New Roman" w:hAnsi="Times New Roman" w:cs="Times New Roman"/>
          <w:noProof/>
          <w:sz w:val="28"/>
          <w:szCs w:val="24"/>
        </w:rPr>
      </w:pPr>
      <w:r w:rsidRPr="00091E7E">
        <w:rPr>
          <w:rFonts w:ascii="Times New Roman" w:hAnsi="Times New Roman" w:cs="Times New Roman"/>
          <w:noProof/>
          <w:sz w:val="28"/>
          <w:szCs w:val="24"/>
        </w:rPr>
        <w:t xml:space="preserve">28. </w:t>
      </w:r>
      <w:r w:rsidRPr="00091E7E">
        <w:rPr>
          <w:rFonts w:ascii="Times New Roman" w:hAnsi="Times New Roman" w:cs="Times New Roman"/>
          <w:noProof/>
          <w:sz w:val="28"/>
          <w:szCs w:val="24"/>
        </w:rPr>
        <w:tab/>
        <w:t>Qi C, Wan YL, Li CY, et al (2017) Experimental and numerical research on the flow and heat transfer characteristics of TiO2-water nanofluids in a corrugated tube. Int J Heat Mass Transf 115:1072–1084. https://doi.org/10.1016/j.ijheatmasstransfer.2017.08.098</w:t>
      </w:r>
    </w:p>
    <w:p w:rsidR="00091E7E" w:rsidRPr="00091E7E" w:rsidRDefault="00091E7E" w:rsidP="00091E7E">
      <w:pPr>
        <w:widowControl w:val="0"/>
        <w:autoSpaceDE w:val="0"/>
        <w:autoSpaceDN w:val="0"/>
        <w:bidi w:val="0"/>
        <w:adjustRightInd w:val="0"/>
        <w:spacing w:line="240" w:lineRule="auto"/>
        <w:ind w:left="640" w:hanging="640"/>
        <w:rPr>
          <w:rFonts w:ascii="Times New Roman" w:hAnsi="Times New Roman" w:cs="Times New Roman"/>
          <w:noProof/>
          <w:sz w:val="28"/>
          <w:szCs w:val="24"/>
        </w:rPr>
      </w:pPr>
      <w:r w:rsidRPr="00091E7E">
        <w:rPr>
          <w:rFonts w:ascii="Times New Roman" w:hAnsi="Times New Roman" w:cs="Times New Roman"/>
          <w:noProof/>
          <w:sz w:val="28"/>
          <w:szCs w:val="24"/>
        </w:rPr>
        <w:t xml:space="preserve">29. </w:t>
      </w:r>
      <w:r w:rsidRPr="00091E7E">
        <w:rPr>
          <w:rFonts w:ascii="Times New Roman" w:hAnsi="Times New Roman" w:cs="Times New Roman"/>
          <w:noProof/>
          <w:sz w:val="28"/>
          <w:szCs w:val="24"/>
        </w:rPr>
        <w:tab/>
        <w:t>Sivashanmugam P, Nagarajan PK (2007) Studies on heat transfer and friction factor characteristics of laminar flow through a circular tube fitted with right and left helical screw-tape inserts. Exp Therm Fluid Sci 32:192–197. https://doi.org/10.1016/j.expthermflusci.2007.03.005</w:t>
      </w:r>
    </w:p>
    <w:p w:rsidR="00091E7E" w:rsidRPr="00091E7E" w:rsidRDefault="00091E7E" w:rsidP="00091E7E">
      <w:pPr>
        <w:widowControl w:val="0"/>
        <w:autoSpaceDE w:val="0"/>
        <w:autoSpaceDN w:val="0"/>
        <w:bidi w:val="0"/>
        <w:adjustRightInd w:val="0"/>
        <w:spacing w:line="240" w:lineRule="auto"/>
        <w:ind w:left="640" w:hanging="640"/>
        <w:rPr>
          <w:rFonts w:ascii="Times New Roman" w:hAnsi="Times New Roman" w:cs="Times New Roman"/>
          <w:noProof/>
          <w:sz w:val="28"/>
          <w:szCs w:val="24"/>
        </w:rPr>
      </w:pPr>
      <w:r w:rsidRPr="00091E7E">
        <w:rPr>
          <w:rFonts w:ascii="Times New Roman" w:hAnsi="Times New Roman" w:cs="Times New Roman"/>
          <w:noProof/>
          <w:sz w:val="28"/>
          <w:szCs w:val="24"/>
        </w:rPr>
        <w:t xml:space="preserve">30. </w:t>
      </w:r>
      <w:r w:rsidRPr="00091E7E">
        <w:rPr>
          <w:rFonts w:ascii="Times New Roman" w:hAnsi="Times New Roman" w:cs="Times New Roman"/>
          <w:noProof/>
          <w:sz w:val="28"/>
          <w:szCs w:val="24"/>
        </w:rPr>
        <w:tab/>
        <w:t>Murugesan P, Mayilsamy K, Suresh S (2010) Heat transfer and friction factor studies in a circular tube fitted with twisted tape consisting of wire-nails. Chinese J Chem Eng 18:1038–1042. https://doi.org/10.1016/S1004-9541(09)60166-X</w:t>
      </w:r>
    </w:p>
    <w:p w:rsidR="00091E7E" w:rsidRPr="00091E7E" w:rsidRDefault="00091E7E" w:rsidP="00091E7E">
      <w:pPr>
        <w:widowControl w:val="0"/>
        <w:autoSpaceDE w:val="0"/>
        <w:autoSpaceDN w:val="0"/>
        <w:bidi w:val="0"/>
        <w:adjustRightInd w:val="0"/>
        <w:spacing w:line="240" w:lineRule="auto"/>
        <w:ind w:left="640" w:hanging="640"/>
        <w:rPr>
          <w:rFonts w:ascii="Times New Roman" w:hAnsi="Times New Roman" w:cs="Times New Roman"/>
          <w:noProof/>
          <w:sz w:val="28"/>
          <w:szCs w:val="24"/>
        </w:rPr>
      </w:pPr>
      <w:r w:rsidRPr="00091E7E">
        <w:rPr>
          <w:rFonts w:ascii="Times New Roman" w:hAnsi="Times New Roman" w:cs="Times New Roman"/>
          <w:noProof/>
          <w:sz w:val="28"/>
          <w:szCs w:val="24"/>
        </w:rPr>
        <w:t xml:space="preserve">31. </w:t>
      </w:r>
      <w:r w:rsidRPr="00091E7E">
        <w:rPr>
          <w:rFonts w:ascii="Times New Roman" w:hAnsi="Times New Roman" w:cs="Times New Roman"/>
          <w:noProof/>
          <w:sz w:val="28"/>
          <w:szCs w:val="24"/>
        </w:rPr>
        <w:tab/>
        <w:t>Saha SK (2010) Thermohydraulics of laminar flow through rectangular and square ducts with axial corrugation roughness and twisted tapes with oblique teeth. J Heat Transfer 132:1–12. https://doi.org/10.1115/1.4001313</w:t>
      </w:r>
    </w:p>
    <w:p w:rsidR="00091E7E" w:rsidRPr="00091E7E" w:rsidRDefault="00091E7E" w:rsidP="00091E7E">
      <w:pPr>
        <w:widowControl w:val="0"/>
        <w:autoSpaceDE w:val="0"/>
        <w:autoSpaceDN w:val="0"/>
        <w:bidi w:val="0"/>
        <w:adjustRightInd w:val="0"/>
        <w:spacing w:line="240" w:lineRule="auto"/>
        <w:ind w:left="640" w:hanging="640"/>
        <w:rPr>
          <w:rFonts w:ascii="Times New Roman" w:hAnsi="Times New Roman" w:cs="Times New Roman"/>
          <w:noProof/>
          <w:sz w:val="28"/>
          <w:szCs w:val="24"/>
        </w:rPr>
      </w:pPr>
      <w:r w:rsidRPr="00091E7E">
        <w:rPr>
          <w:rFonts w:ascii="Times New Roman" w:hAnsi="Times New Roman" w:cs="Times New Roman"/>
          <w:noProof/>
          <w:sz w:val="28"/>
          <w:szCs w:val="24"/>
        </w:rPr>
        <w:t xml:space="preserve">32. </w:t>
      </w:r>
      <w:r w:rsidRPr="00091E7E">
        <w:rPr>
          <w:rFonts w:ascii="Times New Roman" w:hAnsi="Times New Roman" w:cs="Times New Roman"/>
          <w:noProof/>
          <w:sz w:val="28"/>
          <w:szCs w:val="24"/>
        </w:rPr>
        <w:tab/>
        <w:t>Saha SK (2013) Thermohydraulics of laminar flow through a circular tube having integral helical corrugations and fitted with helical screw-tape insert. Chem Eng Commun 200:418–436. https://doi.org/10.1080/00986445.2012.712579</w:t>
      </w:r>
    </w:p>
    <w:p w:rsidR="00091E7E" w:rsidRPr="00091E7E" w:rsidRDefault="00091E7E" w:rsidP="00091E7E">
      <w:pPr>
        <w:widowControl w:val="0"/>
        <w:autoSpaceDE w:val="0"/>
        <w:autoSpaceDN w:val="0"/>
        <w:bidi w:val="0"/>
        <w:adjustRightInd w:val="0"/>
        <w:spacing w:line="240" w:lineRule="auto"/>
        <w:ind w:left="640" w:hanging="640"/>
        <w:rPr>
          <w:rFonts w:ascii="Times New Roman" w:hAnsi="Times New Roman" w:cs="Times New Roman"/>
          <w:noProof/>
          <w:sz w:val="28"/>
        </w:rPr>
      </w:pPr>
      <w:r w:rsidRPr="00091E7E">
        <w:rPr>
          <w:rFonts w:ascii="Times New Roman" w:hAnsi="Times New Roman" w:cs="Times New Roman"/>
          <w:noProof/>
          <w:sz w:val="28"/>
          <w:szCs w:val="24"/>
        </w:rPr>
        <w:t xml:space="preserve">33. </w:t>
      </w:r>
      <w:r w:rsidRPr="00091E7E">
        <w:rPr>
          <w:rFonts w:ascii="Times New Roman" w:hAnsi="Times New Roman" w:cs="Times New Roman"/>
          <w:noProof/>
          <w:sz w:val="28"/>
          <w:szCs w:val="24"/>
        </w:rPr>
        <w:tab/>
        <w:t>Yang L, Han H, Li Y, Li X (2016) A Numerical Study of the Flow and Heat Transfer Characteristics of Outward Convex Corrugated Tubes with Twisted-Tape Insert. J Heat Transfer 138:1–8. https://doi.org/10.1115/1.4031171</w:t>
      </w:r>
    </w:p>
    <w:p w:rsidR="0054607E" w:rsidRDefault="00D06686" w:rsidP="00091E7E">
      <w:pPr>
        <w:widowControl w:val="0"/>
        <w:autoSpaceDE w:val="0"/>
        <w:autoSpaceDN w:val="0"/>
        <w:bidi w:val="0"/>
        <w:adjustRightInd w:val="0"/>
        <w:spacing w:line="240" w:lineRule="auto"/>
        <w:ind w:left="640" w:hanging="640"/>
        <w:rPr>
          <w:rFonts w:ascii="Calibri" w:hAnsi="Calibri" w:cs="Calibri"/>
          <w:noProof/>
          <w:szCs w:val="24"/>
        </w:rPr>
      </w:pPr>
      <w:r w:rsidRPr="00FC126A">
        <w:rPr>
          <w:rFonts w:asciiTheme="majorBidi" w:hAnsiTheme="majorBidi" w:cstheme="majorBidi"/>
          <w:sz w:val="28"/>
          <w:szCs w:val="28"/>
          <w:lang w:bidi="ar-AE"/>
        </w:rPr>
        <w:fldChar w:fldCharType="end"/>
      </w:r>
    </w:p>
    <w:sectPr w:rsidR="0054607E" w:rsidSect="00DF336C">
      <w:footerReference w:type="default" r:id="rId22"/>
      <w:pgSz w:w="11906" w:h="16838"/>
      <w:pgMar w:top="1440" w:right="1106" w:bottom="1440" w:left="126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F3B" w:rsidRDefault="00161F3B" w:rsidP="00DF336C">
      <w:pPr>
        <w:spacing w:after="0" w:line="240" w:lineRule="auto"/>
      </w:pPr>
      <w:r>
        <w:separator/>
      </w:r>
    </w:p>
  </w:endnote>
  <w:endnote w:type="continuationSeparator" w:id="0">
    <w:p w:rsidR="00161F3B" w:rsidRDefault="00161F3B" w:rsidP="00DF33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96820576"/>
      <w:docPartObj>
        <w:docPartGallery w:val="Page Numbers (Bottom of Page)"/>
        <w:docPartUnique/>
      </w:docPartObj>
    </w:sdtPr>
    <w:sdtContent>
      <w:p w:rsidR="00080128" w:rsidRDefault="00080128">
        <w:pPr>
          <w:pStyle w:val="Footer"/>
          <w:jc w:val="center"/>
        </w:pPr>
        <w:r>
          <w:fldChar w:fldCharType="begin"/>
        </w:r>
        <w:r>
          <w:instrText xml:space="preserve"> PAGE   \* MERGEFORMAT </w:instrText>
        </w:r>
        <w:r>
          <w:fldChar w:fldCharType="separate"/>
        </w:r>
        <w:r w:rsidR="007C0F53">
          <w:rPr>
            <w:noProof/>
            <w:rtl/>
          </w:rPr>
          <w:t>1</w:t>
        </w:r>
        <w:r>
          <w:rPr>
            <w:noProof/>
          </w:rPr>
          <w:fldChar w:fldCharType="end"/>
        </w:r>
      </w:p>
    </w:sdtContent>
  </w:sdt>
  <w:p w:rsidR="00080128" w:rsidRDefault="000801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F3B" w:rsidRDefault="00161F3B" w:rsidP="00DF336C">
      <w:pPr>
        <w:spacing w:after="0" w:line="240" w:lineRule="auto"/>
      </w:pPr>
      <w:r>
        <w:separator/>
      </w:r>
    </w:p>
  </w:footnote>
  <w:footnote w:type="continuationSeparator" w:id="0">
    <w:p w:rsidR="00161F3B" w:rsidRDefault="00161F3B" w:rsidP="00DF33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F1AA7"/>
    <w:multiLevelType w:val="hybridMultilevel"/>
    <w:tmpl w:val="B3646FA8"/>
    <w:lvl w:ilvl="0" w:tplc="66320E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D018E7"/>
    <w:multiLevelType w:val="hybridMultilevel"/>
    <w:tmpl w:val="B3646FA8"/>
    <w:lvl w:ilvl="0" w:tplc="66320E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410E28"/>
    <w:multiLevelType w:val="hybridMultilevel"/>
    <w:tmpl w:val="0FAEE3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944CEB"/>
    <w:multiLevelType w:val="hybridMultilevel"/>
    <w:tmpl w:val="0DD02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0D2"/>
    <w:rsid w:val="0000454A"/>
    <w:rsid w:val="00020EA1"/>
    <w:rsid w:val="00025FF5"/>
    <w:rsid w:val="00026DFB"/>
    <w:rsid w:val="00033ED9"/>
    <w:rsid w:val="00041FFC"/>
    <w:rsid w:val="0004217A"/>
    <w:rsid w:val="00044B3B"/>
    <w:rsid w:val="00044F1C"/>
    <w:rsid w:val="0004685E"/>
    <w:rsid w:val="00053A05"/>
    <w:rsid w:val="00062FE8"/>
    <w:rsid w:val="000633E5"/>
    <w:rsid w:val="0006424E"/>
    <w:rsid w:val="000665F1"/>
    <w:rsid w:val="00070E75"/>
    <w:rsid w:val="000767ED"/>
    <w:rsid w:val="00080109"/>
    <w:rsid w:val="00080128"/>
    <w:rsid w:val="000839E7"/>
    <w:rsid w:val="00086407"/>
    <w:rsid w:val="00091E7E"/>
    <w:rsid w:val="00093966"/>
    <w:rsid w:val="000A35C8"/>
    <w:rsid w:val="000A499D"/>
    <w:rsid w:val="000A51DB"/>
    <w:rsid w:val="000B05FF"/>
    <w:rsid w:val="000B28F9"/>
    <w:rsid w:val="000B72E6"/>
    <w:rsid w:val="000C1A02"/>
    <w:rsid w:val="000C4546"/>
    <w:rsid w:val="000D40FC"/>
    <w:rsid w:val="000D7634"/>
    <w:rsid w:val="000E3768"/>
    <w:rsid w:val="000E7DBA"/>
    <w:rsid w:val="000F09CC"/>
    <w:rsid w:val="000F1426"/>
    <w:rsid w:val="000F1BD9"/>
    <w:rsid w:val="000F62FE"/>
    <w:rsid w:val="0010266C"/>
    <w:rsid w:val="0010620C"/>
    <w:rsid w:val="001077EE"/>
    <w:rsid w:val="001105D2"/>
    <w:rsid w:val="001112B9"/>
    <w:rsid w:val="00113493"/>
    <w:rsid w:val="001145FB"/>
    <w:rsid w:val="00116C20"/>
    <w:rsid w:val="00117E1C"/>
    <w:rsid w:val="00135358"/>
    <w:rsid w:val="0013585B"/>
    <w:rsid w:val="00141A80"/>
    <w:rsid w:val="00142B30"/>
    <w:rsid w:val="00151AEC"/>
    <w:rsid w:val="00152940"/>
    <w:rsid w:val="00154D76"/>
    <w:rsid w:val="001611B4"/>
    <w:rsid w:val="00161F3B"/>
    <w:rsid w:val="00172569"/>
    <w:rsid w:val="00176F82"/>
    <w:rsid w:val="001772BF"/>
    <w:rsid w:val="001A305A"/>
    <w:rsid w:val="001A5F21"/>
    <w:rsid w:val="001A68BE"/>
    <w:rsid w:val="001B67D1"/>
    <w:rsid w:val="001C5417"/>
    <w:rsid w:val="001C702C"/>
    <w:rsid w:val="001C7747"/>
    <w:rsid w:val="001D14DE"/>
    <w:rsid w:val="001D6F2D"/>
    <w:rsid w:val="001D705E"/>
    <w:rsid w:val="001E2D9D"/>
    <w:rsid w:val="001E5B23"/>
    <w:rsid w:val="001F239B"/>
    <w:rsid w:val="001F3744"/>
    <w:rsid w:val="00201E90"/>
    <w:rsid w:val="0020787F"/>
    <w:rsid w:val="002109B1"/>
    <w:rsid w:val="00211E58"/>
    <w:rsid w:val="002127AE"/>
    <w:rsid w:val="00213925"/>
    <w:rsid w:val="00216B80"/>
    <w:rsid w:val="00220631"/>
    <w:rsid w:val="0022427F"/>
    <w:rsid w:val="002276EE"/>
    <w:rsid w:val="00227B0E"/>
    <w:rsid w:val="00227B2D"/>
    <w:rsid w:val="00231E77"/>
    <w:rsid w:val="00232DC0"/>
    <w:rsid w:val="00241055"/>
    <w:rsid w:val="00246B74"/>
    <w:rsid w:val="00247E30"/>
    <w:rsid w:val="00250B26"/>
    <w:rsid w:val="00252EBA"/>
    <w:rsid w:val="002551B9"/>
    <w:rsid w:val="002660D9"/>
    <w:rsid w:val="002712E0"/>
    <w:rsid w:val="00272BD7"/>
    <w:rsid w:val="00275288"/>
    <w:rsid w:val="00276A68"/>
    <w:rsid w:val="002800CA"/>
    <w:rsid w:val="0028013F"/>
    <w:rsid w:val="00280D51"/>
    <w:rsid w:val="0028253D"/>
    <w:rsid w:val="002968F5"/>
    <w:rsid w:val="002B1F32"/>
    <w:rsid w:val="002C02DF"/>
    <w:rsid w:val="002C138B"/>
    <w:rsid w:val="002C2FE0"/>
    <w:rsid w:val="002C330A"/>
    <w:rsid w:val="002C5C1F"/>
    <w:rsid w:val="002C7E0A"/>
    <w:rsid w:val="002D16DB"/>
    <w:rsid w:val="002D1CDE"/>
    <w:rsid w:val="002D2674"/>
    <w:rsid w:val="002E0B86"/>
    <w:rsid w:val="002E4B74"/>
    <w:rsid w:val="002E5419"/>
    <w:rsid w:val="002F5F9A"/>
    <w:rsid w:val="002F6BC2"/>
    <w:rsid w:val="003029AF"/>
    <w:rsid w:val="00312FF5"/>
    <w:rsid w:val="00314047"/>
    <w:rsid w:val="00316C81"/>
    <w:rsid w:val="00320974"/>
    <w:rsid w:val="003225AE"/>
    <w:rsid w:val="00323396"/>
    <w:rsid w:val="0033760F"/>
    <w:rsid w:val="00351446"/>
    <w:rsid w:val="003605CC"/>
    <w:rsid w:val="00361ED7"/>
    <w:rsid w:val="00365E29"/>
    <w:rsid w:val="00370166"/>
    <w:rsid w:val="00371504"/>
    <w:rsid w:val="00375E82"/>
    <w:rsid w:val="00376003"/>
    <w:rsid w:val="003A23D9"/>
    <w:rsid w:val="003A6810"/>
    <w:rsid w:val="003B381A"/>
    <w:rsid w:val="003B7970"/>
    <w:rsid w:val="003E0278"/>
    <w:rsid w:val="003F49E7"/>
    <w:rsid w:val="0040279A"/>
    <w:rsid w:val="00407553"/>
    <w:rsid w:val="0041001D"/>
    <w:rsid w:val="004130E5"/>
    <w:rsid w:val="00425B45"/>
    <w:rsid w:val="00440CF4"/>
    <w:rsid w:val="00455D56"/>
    <w:rsid w:val="00460E3C"/>
    <w:rsid w:val="0047679B"/>
    <w:rsid w:val="00476921"/>
    <w:rsid w:val="00480C9A"/>
    <w:rsid w:val="00481E97"/>
    <w:rsid w:val="0049151F"/>
    <w:rsid w:val="00494507"/>
    <w:rsid w:val="004A5402"/>
    <w:rsid w:val="004C1B23"/>
    <w:rsid w:val="004C481C"/>
    <w:rsid w:val="004C5887"/>
    <w:rsid w:val="004D3CE1"/>
    <w:rsid w:val="004E229F"/>
    <w:rsid w:val="004E3501"/>
    <w:rsid w:val="004E3A8F"/>
    <w:rsid w:val="004E5F68"/>
    <w:rsid w:val="004E64FC"/>
    <w:rsid w:val="004F650F"/>
    <w:rsid w:val="00512942"/>
    <w:rsid w:val="00512E28"/>
    <w:rsid w:val="00513D75"/>
    <w:rsid w:val="00537EE2"/>
    <w:rsid w:val="005443A1"/>
    <w:rsid w:val="0054607E"/>
    <w:rsid w:val="00550085"/>
    <w:rsid w:val="00550C59"/>
    <w:rsid w:val="00550E73"/>
    <w:rsid w:val="0055457F"/>
    <w:rsid w:val="00554C49"/>
    <w:rsid w:val="00554EC2"/>
    <w:rsid w:val="00554F24"/>
    <w:rsid w:val="00556135"/>
    <w:rsid w:val="005650D2"/>
    <w:rsid w:val="00573D4F"/>
    <w:rsid w:val="0057431E"/>
    <w:rsid w:val="00576DAA"/>
    <w:rsid w:val="00580246"/>
    <w:rsid w:val="005964AF"/>
    <w:rsid w:val="005974EF"/>
    <w:rsid w:val="005A1AD6"/>
    <w:rsid w:val="005A2F09"/>
    <w:rsid w:val="005A322D"/>
    <w:rsid w:val="005A7AAB"/>
    <w:rsid w:val="005B21CA"/>
    <w:rsid w:val="005B48CA"/>
    <w:rsid w:val="005B5C03"/>
    <w:rsid w:val="005B6796"/>
    <w:rsid w:val="005C1552"/>
    <w:rsid w:val="005C4537"/>
    <w:rsid w:val="005D52F0"/>
    <w:rsid w:val="005E1F66"/>
    <w:rsid w:val="005E52CE"/>
    <w:rsid w:val="0060194F"/>
    <w:rsid w:val="00624436"/>
    <w:rsid w:val="00635BD5"/>
    <w:rsid w:val="00636535"/>
    <w:rsid w:val="00637193"/>
    <w:rsid w:val="00644362"/>
    <w:rsid w:val="006519ED"/>
    <w:rsid w:val="00664D42"/>
    <w:rsid w:val="00666CDF"/>
    <w:rsid w:val="00667069"/>
    <w:rsid w:val="0067237A"/>
    <w:rsid w:val="00674675"/>
    <w:rsid w:val="006748E2"/>
    <w:rsid w:val="00674C1C"/>
    <w:rsid w:val="006801A3"/>
    <w:rsid w:val="00694B82"/>
    <w:rsid w:val="006A6DFA"/>
    <w:rsid w:val="006B446F"/>
    <w:rsid w:val="006B5288"/>
    <w:rsid w:val="006B6DB9"/>
    <w:rsid w:val="006C2FA6"/>
    <w:rsid w:val="006D1931"/>
    <w:rsid w:val="006D326F"/>
    <w:rsid w:val="006D625B"/>
    <w:rsid w:val="006E34D1"/>
    <w:rsid w:val="006E6671"/>
    <w:rsid w:val="006E6EB3"/>
    <w:rsid w:val="006F0731"/>
    <w:rsid w:val="006F2AD7"/>
    <w:rsid w:val="006F3F0E"/>
    <w:rsid w:val="006F4D9D"/>
    <w:rsid w:val="006F714A"/>
    <w:rsid w:val="0070044E"/>
    <w:rsid w:val="00711F13"/>
    <w:rsid w:val="00712508"/>
    <w:rsid w:val="00723B08"/>
    <w:rsid w:val="00731B56"/>
    <w:rsid w:val="00733D6C"/>
    <w:rsid w:val="00735060"/>
    <w:rsid w:val="00736B69"/>
    <w:rsid w:val="007401A9"/>
    <w:rsid w:val="00740805"/>
    <w:rsid w:val="00740C0D"/>
    <w:rsid w:val="00744542"/>
    <w:rsid w:val="00744AD4"/>
    <w:rsid w:val="00753AC0"/>
    <w:rsid w:val="00760DFE"/>
    <w:rsid w:val="00767EC8"/>
    <w:rsid w:val="0077504A"/>
    <w:rsid w:val="007808F6"/>
    <w:rsid w:val="00787490"/>
    <w:rsid w:val="00787EA3"/>
    <w:rsid w:val="007910B6"/>
    <w:rsid w:val="007B7965"/>
    <w:rsid w:val="007B7F27"/>
    <w:rsid w:val="007C0F53"/>
    <w:rsid w:val="007C22D0"/>
    <w:rsid w:val="007C3C5B"/>
    <w:rsid w:val="007C5782"/>
    <w:rsid w:val="007C68BA"/>
    <w:rsid w:val="007D507B"/>
    <w:rsid w:val="007D7728"/>
    <w:rsid w:val="007E0D44"/>
    <w:rsid w:val="007E7757"/>
    <w:rsid w:val="007F28DA"/>
    <w:rsid w:val="007F28FE"/>
    <w:rsid w:val="007F53A6"/>
    <w:rsid w:val="00800D8D"/>
    <w:rsid w:val="0080702C"/>
    <w:rsid w:val="00814508"/>
    <w:rsid w:val="00815A4A"/>
    <w:rsid w:val="00816553"/>
    <w:rsid w:val="00825244"/>
    <w:rsid w:val="008254B8"/>
    <w:rsid w:val="00827935"/>
    <w:rsid w:val="00834109"/>
    <w:rsid w:val="00842646"/>
    <w:rsid w:val="0084695B"/>
    <w:rsid w:val="0085126B"/>
    <w:rsid w:val="00860B6E"/>
    <w:rsid w:val="008702E6"/>
    <w:rsid w:val="00876660"/>
    <w:rsid w:val="00880C43"/>
    <w:rsid w:val="0088106B"/>
    <w:rsid w:val="0088256D"/>
    <w:rsid w:val="00882635"/>
    <w:rsid w:val="0088456C"/>
    <w:rsid w:val="00884C8F"/>
    <w:rsid w:val="0089450C"/>
    <w:rsid w:val="00897C15"/>
    <w:rsid w:val="008A3F83"/>
    <w:rsid w:val="008A5BD5"/>
    <w:rsid w:val="008A5EC5"/>
    <w:rsid w:val="008A7EC2"/>
    <w:rsid w:val="008C7C63"/>
    <w:rsid w:val="008D33AC"/>
    <w:rsid w:val="008D509A"/>
    <w:rsid w:val="008D6106"/>
    <w:rsid w:val="008E227B"/>
    <w:rsid w:val="008E2DC8"/>
    <w:rsid w:val="008E40D0"/>
    <w:rsid w:val="008E4256"/>
    <w:rsid w:val="00901A71"/>
    <w:rsid w:val="00901CC1"/>
    <w:rsid w:val="0090223A"/>
    <w:rsid w:val="00902522"/>
    <w:rsid w:val="00905AC3"/>
    <w:rsid w:val="0090740A"/>
    <w:rsid w:val="00910A73"/>
    <w:rsid w:val="009259DA"/>
    <w:rsid w:val="009360B3"/>
    <w:rsid w:val="0093641B"/>
    <w:rsid w:val="0093652B"/>
    <w:rsid w:val="00944404"/>
    <w:rsid w:val="00953B27"/>
    <w:rsid w:val="00971F68"/>
    <w:rsid w:val="009770D1"/>
    <w:rsid w:val="00980831"/>
    <w:rsid w:val="009820B2"/>
    <w:rsid w:val="00983EE3"/>
    <w:rsid w:val="00984D1D"/>
    <w:rsid w:val="009917EC"/>
    <w:rsid w:val="00994174"/>
    <w:rsid w:val="009A13F8"/>
    <w:rsid w:val="009A48A8"/>
    <w:rsid w:val="009B1C46"/>
    <w:rsid w:val="009B31E0"/>
    <w:rsid w:val="009B6B97"/>
    <w:rsid w:val="009C14F9"/>
    <w:rsid w:val="009C29E7"/>
    <w:rsid w:val="009C7BC8"/>
    <w:rsid w:val="009D1EFD"/>
    <w:rsid w:val="009D3014"/>
    <w:rsid w:val="009D4D2C"/>
    <w:rsid w:val="009D774D"/>
    <w:rsid w:val="009E1A81"/>
    <w:rsid w:val="009E3A48"/>
    <w:rsid w:val="009E5D7A"/>
    <w:rsid w:val="00A01069"/>
    <w:rsid w:val="00A01856"/>
    <w:rsid w:val="00A07BC3"/>
    <w:rsid w:val="00A105B3"/>
    <w:rsid w:val="00A10E96"/>
    <w:rsid w:val="00A159D3"/>
    <w:rsid w:val="00A23A5A"/>
    <w:rsid w:val="00A26701"/>
    <w:rsid w:val="00A30719"/>
    <w:rsid w:val="00A31455"/>
    <w:rsid w:val="00A32206"/>
    <w:rsid w:val="00A37BEE"/>
    <w:rsid w:val="00A37C6C"/>
    <w:rsid w:val="00A44E45"/>
    <w:rsid w:val="00A46FB3"/>
    <w:rsid w:val="00A62CB0"/>
    <w:rsid w:val="00A739F7"/>
    <w:rsid w:val="00A907C7"/>
    <w:rsid w:val="00A9113F"/>
    <w:rsid w:val="00A931E6"/>
    <w:rsid w:val="00A95CE2"/>
    <w:rsid w:val="00AA27E8"/>
    <w:rsid w:val="00AA3F07"/>
    <w:rsid w:val="00AA4569"/>
    <w:rsid w:val="00AA76B5"/>
    <w:rsid w:val="00AB70D8"/>
    <w:rsid w:val="00AB74EB"/>
    <w:rsid w:val="00AC49F7"/>
    <w:rsid w:val="00AD68B7"/>
    <w:rsid w:val="00AE23AF"/>
    <w:rsid w:val="00AE6786"/>
    <w:rsid w:val="00AE7A81"/>
    <w:rsid w:val="00AF6BF4"/>
    <w:rsid w:val="00B00FCE"/>
    <w:rsid w:val="00B03500"/>
    <w:rsid w:val="00B0512D"/>
    <w:rsid w:val="00B072CA"/>
    <w:rsid w:val="00B07E52"/>
    <w:rsid w:val="00B10F49"/>
    <w:rsid w:val="00B1205B"/>
    <w:rsid w:val="00B174B0"/>
    <w:rsid w:val="00B2038C"/>
    <w:rsid w:val="00B2176C"/>
    <w:rsid w:val="00B33570"/>
    <w:rsid w:val="00B360ED"/>
    <w:rsid w:val="00B53FC1"/>
    <w:rsid w:val="00B60A83"/>
    <w:rsid w:val="00B6376A"/>
    <w:rsid w:val="00B64725"/>
    <w:rsid w:val="00B65884"/>
    <w:rsid w:val="00B73028"/>
    <w:rsid w:val="00B76911"/>
    <w:rsid w:val="00B85880"/>
    <w:rsid w:val="00B87314"/>
    <w:rsid w:val="00B96E16"/>
    <w:rsid w:val="00BA01F8"/>
    <w:rsid w:val="00BB53D5"/>
    <w:rsid w:val="00BC533E"/>
    <w:rsid w:val="00BC6379"/>
    <w:rsid w:val="00BC6AC8"/>
    <w:rsid w:val="00BD6D4F"/>
    <w:rsid w:val="00BE0AC8"/>
    <w:rsid w:val="00BE46D1"/>
    <w:rsid w:val="00BE4AB1"/>
    <w:rsid w:val="00BF0AAE"/>
    <w:rsid w:val="00C0428B"/>
    <w:rsid w:val="00C10FC3"/>
    <w:rsid w:val="00C115AF"/>
    <w:rsid w:val="00C17EC9"/>
    <w:rsid w:val="00C25678"/>
    <w:rsid w:val="00C42DB6"/>
    <w:rsid w:val="00C43728"/>
    <w:rsid w:val="00C46BC4"/>
    <w:rsid w:val="00C62681"/>
    <w:rsid w:val="00C62F7F"/>
    <w:rsid w:val="00C70B82"/>
    <w:rsid w:val="00C74038"/>
    <w:rsid w:val="00C901AF"/>
    <w:rsid w:val="00C90445"/>
    <w:rsid w:val="00C904AA"/>
    <w:rsid w:val="00C92C21"/>
    <w:rsid w:val="00C9592C"/>
    <w:rsid w:val="00CA044E"/>
    <w:rsid w:val="00CA158C"/>
    <w:rsid w:val="00CA61B7"/>
    <w:rsid w:val="00CB015A"/>
    <w:rsid w:val="00CB5ACF"/>
    <w:rsid w:val="00CC3AC0"/>
    <w:rsid w:val="00CC497F"/>
    <w:rsid w:val="00CC55D6"/>
    <w:rsid w:val="00CC7CB1"/>
    <w:rsid w:val="00CD39BB"/>
    <w:rsid w:val="00CE1202"/>
    <w:rsid w:val="00CE1628"/>
    <w:rsid w:val="00CF2403"/>
    <w:rsid w:val="00D040FA"/>
    <w:rsid w:val="00D04CF0"/>
    <w:rsid w:val="00D06686"/>
    <w:rsid w:val="00D10597"/>
    <w:rsid w:val="00D1244C"/>
    <w:rsid w:val="00D20594"/>
    <w:rsid w:val="00D20D4F"/>
    <w:rsid w:val="00D31767"/>
    <w:rsid w:val="00D328ED"/>
    <w:rsid w:val="00D340E6"/>
    <w:rsid w:val="00D363C5"/>
    <w:rsid w:val="00D372A4"/>
    <w:rsid w:val="00D41BA9"/>
    <w:rsid w:val="00D4609C"/>
    <w:rsid w:val="00D46EF5"/>
    <w:rsid w:val="00D506CC"/>
    <w:rsid w:val="00D5356D"/>
    <w:rsid w:val="00D55A7F"/>
    <w:rsid w:val="00D57B47"/>
    <w:rsid w:val="00D624F6"/>
    <w:rsid w:val="00D63894"/>
    <w:rsid w:val="00D734BA"/>
    <w:rsid w:val="00D75F49"/>
    <w:rsid w:val="00D761DC"/>
    <w:rsid w:val="00D76FFF"/>
    <w:rsid w:val="00D84F00"/>
    <w:rsid w:val="00D97DA9"/>
    <w:rsid w:val="00DB3520"/>
    <w:rsid w:val="00DF0536"/>
    <w:rsid w:val="00DF336C"/>
    <w:rsid w:val="00DF4AA7"/>
    <w:rsid w:val="00DF698A"/>
    <w:rsid w:val="00DF75D9"/>
    <w:rsid w:val="00DF7960"/>
    <w:rsid w:val="00E005B6"/>
    <w:rsid w:val="00E04899"/>
    <w:rsid w:val="00E06635"/>
    <w:rsid w:val="00E109F0"/>
    <w:rsid w:val="00E1276D"/>
    <w:rsid w:val="00E13868"/>
    <w:rsid w:val="00E1635B"/>
    <w:rsid w:val="00E16CC4"/>
    <w:rsid w:val="00E23D16"/>
    <w:rsid w:val="00E25F45"/>
    <w:rsid w:val="00E26D8D"/>
    <w:rsid w:val="00E27A75"/>
    <w:rsid w:val="00E358D1"/>
    <w:rsid w:val="00E41E17"/>
    <w:rsid w:val="00E42C90"/>
    <w:rsid w:val="00E44C7A"/>
    <w:rsid w:val="00E54713"/>
    <w:rsid w:val="00E547AE"/>
    <w:rsid w:val="00E62C51"/>
    <w:rsid w:val="00E658D0"/>
    <w:rsid w:val="00E73838"/>
    <w:rsid w:val="00E77E14"/>
    <w:rsid w:val="00E865E2"/>
    <w:rsid w:val="00EA2F21"/>
    <w:rsid w:val="00EA4F6E"/>
    <w:rsid w:val="00EB1112"/>
    <w:rsid w:val="00EB1EB8"/>
    <w:rsid w:val="00EB29CB"/>
    <w:rsid w:val="00EB60D2"/>
    <w:rsid w:val="00EC2708"/>
    <w:rsid w:val="00EC593E"/>
    <w:rsid w:val="00EC5D42"/>
    <w:rsid w:val="00ED424C"/>
    <w:rsid w:val="00EE09F7"/>
    <w:rsid w:val="00EE1771"/>
    <w:rsid w:val="00EE1937"/>
    <w:rsid w:val="00EE25C1"/>
    <w:rsid w:val="00EE4136"/>
    <w:rsid w:val="00EE4D2E"/>
    <w:rsid w:val="00EF0BD2"/>
    <w:rsid w:val="00EF4953"/>
    <w:rsid w:val="00EF5EAD"/>
    <w:rsid w:val="00F10ED2"/>
    <w:rsid w:val="00F1340C"/>
    <w:rsid w:val="00F13F85"/>
    <w:rsid w:val="00F22DC7"/>
    <w:rsid w:val="00F31758"/>
    <w:rsid w:val="00F321A2"/>
    <w:rsid w:val="00F32ADF"/>
    <w:rsid w:val="00F337E9"/>
    <w:rsid w:val="00F3503E"/>
    <w:rsid w:val="00F37853"/>
    <w:rsid w:val="00F40731"/>
    <w:rsid w:val="00F45189"/>
    <w:rsid w:val="00F45477"/>
    <w:rsid w:val="00F560D8"/>
    <w:rsid w:val="00F629E6"/>
    <w:rsid w:val="00F7391D"/>
    <w:rsid w:val="00F76FE9"/>
    <w:rsid w:val="00F854DF"/>
    <w:rsid w:val="00F872A7"/>
    <w:rsid w:val="00F9325D"/>
    <w:rsid w:val="00F942CB"/>
    <w:rsid w:val="00F9628D"/>
    <w:rsid w:val="00F9678F"/>
    <w:rsid w:val="00F9739E"/>
    <w:rsid w:val="00FB41C1"/>
    <w:rsid w:val="00FC126A"/>
    <w:rsid w:val="00FC322B"/>
    <w:rsid w:val="00FD230F"/>
    <w:rsid w:val="00FD5058"/>
    <w:rsid w:val="00FE0AB3"/>
    <w:rsid w:val="00FE3BD8"/>
    <w:rsid w:val="00FF510F"/>
    <w:rsid w:val="00FF6C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1E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1E77"/>
    <w:rPr>
      <w:rFonts w:ascii="Tahoma" w:hAnsi="Tahoma" w:cs="Tahoma"/>
      <w:sz w:val="16"/>
      <w:szCs w:val="16"/>
    </w:rPr>
  </w:style>
  <w:style w:type="paragraph" w:styleId="ListParagraph">
    <w:name w:val="List Paragraph"/>
    <w:basedOn w:val="Normal"/>
    <w:uiPriority w:val="34"/>
    <w:qFormat/>
    <w:rsid w:val="004C481C"/>
    <w:pPr>
      <w:ind w:left="720"/>
      <w:contextualSpacing/>
    </w:pPr>
  </w:style>
  <w:style w:type="paragraph" w:styleId="Header">
    <w:name w:val="header"/>
    <w:basedOn w:val="Normal"/>
    <w:link w:val="HeaderChar"/>
    <w:uiPriority w:val="99"/>
    <w:unhideWhenUsed/>
    <w:rsid w:val="00DF336C"/>
    <w:pPr>
      <w:tabs>
        <w:tab w:val="center" w:pos="4153"/>
        <w:tab w:val="right" w:pos="8306"/>
      </w:tabs>
      <w:spacing w:after="0" w:line="240" w:lineRule="auto"/>
    </w:pPr>
  </w:style>
  <w:style w:type="character" w:customStyle="1" w:styleId="HeaderChar">
    <w:name w:val="Header Char"/>
    <w:basedOn w:val="DefaultParagraphFont"/>
    <w:link w:val="Header"/>
    <w:uiPriority w:val="99"/>
    <w:rsid w:val="00DF336C"/>
  </w:style>
  <w:style w:type="paragraph" w:styleId="Footer">
    <w:name w:val="footer"/>
    <w:basedOn w:val="Normal"/>
    <w:link w:val="FooterChar"/>
    <w:uiPriority w:val="99"/>
    <w:unhideWhenUsed/>
    <w:rsid w:val="00DF336C"/>
    <w:pPr>
      <w:tabs>
        <w:tab w:val="center" w:pos="4153"/>
        <w:tab w:val="right" w:pos="8306"/>
      </w:tabs>
      <w:spacing w:after="0" w:line="240" w:lineRule="auto"/>
    </w:pPr>
  </w:style>
  <w:style w:type="character" w:customStyle="1" w:styleId="FooterChar">
    <w:name w:val="Footer Char"/>
    <w:basedOn w:val="DefaultParagraphFont"/>
    <w:link w:val="Footer"/>
    <w:uiPriority w:val="99"/>
    <w:rsid w:val="00DF336C"/>
  </w:style>
  <w:style w:type="character" w:styleId="PlaceholderText">
    <w:name w:val="Placeholder Text"/>
    <w:basedOn w:val="DefaultParagraphFont"/>
    <w:uiPriority w:val="99"/>
    <w:semiHidden/>
    <w:rsid w:val="00B76911"/>
    <w:rPr>
      <w:color w:val="808080"/>
    </w:rPr>
  </w:style>
  <w:style w:type="paragraph" w:styleId="NormalWeb">
    <w:name w:val="Normal (Web)"/>
    <w:basedOn w:val="Normal"/>
    <w:uiPriority w:val="99"/>
    <w:semiHidden/>
    <w:unhideWhenUsed/>
    <w:rsid w:val="009259DA"/>
    <w:pPr>
      <w:bidi w:val="0"/>
      <w:spacing w:before="100" w:beforeAutospacing="1" w:after="100" w:afterAutospacing="1" w:line="240" w:lineRule="auto"/>
    </w:pPr>
    <w:rPr>
      <w:rFonts w:ascii="Times New Roman" w:eastAsia="Times New Roman" w:hAnsi="Times New Roman" w:cs="Times New Roman"/>
      <w:sz w:val="24"/>
      <w:szCs w:val="24"/>
    </w:rPr>
  </w:style>
  <w:style w:type="table" w:styleId="ColorfulList">
    <w:name w:val="Colorful List"/>
    <w:basedOn w:val="TableNormal"/>
    <w:uiPriority w:val="72"/>
    <w:rsid w:val="00C70B8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1E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1E77"/>
    <w:rPr>
      <w:rFonts w:ascii="Tahoma" w:hAnsi="Tahoma" w:cs="Tahoma"/>
      <w:sz w:val="16"/>
      <w:szCs w:val="16"/>
    </w:rPr>
  </w:style>
  <w:style w:type="paragraph" w:styleId="ListParagraph">
    <w:name w:val="List Paragraph"/>
    <w:basedOn w:val="Normal"/>
    <w:uiPriority w:val="34"/>
    <w:qFormat/>
    <w:rsid w:val="004C481C"/>
    <w:pPr>
      <w:ind w:left="720"/>
      <w:contextualSpacing/>
    </w:pPr>
  </w:style>
  <w:style w:type="paragraph" w:styleId="Header">
    <w:name w:val="header"/>
    <w:basedOn w:val="Normal"/>
    <w:link w:val="HeaderChar"/>
    <w:uiPriority w:val="99"/>
    <w:unhideWhenUsed/>
    <w:rsid w:val="00DF336C"/>
    <w:pPr>
      <w:tabs>
        <w:tab w:val="center" w:pos="4153"/>
        <w:tab w:val="right" w:pos="8306"/>
      </w:tabs>
      <w:spacing w:after="0" w:line="240" w:lineRule="auto"/>
    </w:pPr>
  </w:style>
  <w:style w:type="character" w:customStyle="1" w:styleId="HeaderChar">
    <w:name w:val="Header Char"/>
    <w:basedOn w:val="DefaultParagraphFont"/>
    <w:link w:val="Header"/>
    <w:uiPriority w:val="99"/>
    <w:rsid w:val="00DF336C"/>
  </w:style>
  <w:style w:type="paragraph" w:styleId="Footer">
    <w:name w:val="footer"/>
    <w:basedOn w:val="Normal"/>
    <w:link w:val="FooterChar"/>
    <w:uiPriority w:val="99"/>
    <w:unhideWhenUsed/>
    <w:rsid w:val="00DF336C"/>
    <w:pPr>
      <w:tabs>
        <w:tab w:val="center" w:pos="4153"/>
        <w:tab w:val="right" w:pos="8306"/>
      </w:tabs>
      <w:spacing w:after="0" w:line="240" w:lineRule="auto"/>
    </w:pPr>
  </w:style>
  <w:style w:type="character" w:customStyle="1" w:styleId="FooterChar">
    <w:name w:val="Footer Char"/>
    <w:basedOn w:val="DefaultParagraphFont"/>
    <w:link w:val="Footer"/>
    <w:uiPriority w:val="99"/>
    <w:rsid w:val="00DF336C"/>
  </w:style>
  <w:style w:type="character" w:styleId="PlaceholderText">
    <w:name w:val="Placeholder Text"/>
    <w:basedOn w:val="DefaultParagraphFont"/>
    <w:uiPriority w:val="99"/>
    <w:semiHidden/>
    <w:rsid w:val="00B76911"/>
    <w:rPr>
      <w:color w:val="808080"/>
    </w:rPr>
  </w:style>
  <w:style w:type="paragraph" w:styleId="NormalWeb">
    <w:name w:val="Normal (Web)"/>
    <w:basedOn w:val="Normal"/>
    <w:uiPriority w:val="99"/>
    <w:semiHidden/>
    <w:unhideWhenUsed/>
    <w:rsid w:val="009259DA"/>
    <w:pPr>
      <w:bidi w:val="0"/>
      <w:spacing w:before="100" w:beforeAutospacing="1" w:after="100" w:afterAutospacing="1" w:line="240" w:lineRule="auto"/>
    </w:pPr>
    <w:rPr>
      <w:rFonts w:ascii="Times New Roman" w:eastAsia="Times New Roman" w:hAnsi="Times New Roman" w:cs="Times New Roman"/>
      <w:sz w:val="24"/>
      <w:szCs w:val="24"/>
    </w:rPr>
  </w:style>
  <w:style w:type="table" w:styleId="ColorfulList">
    <w:name w:val="Colorful List"/>
    <w:basedOn w:val="TableNormal"/>
    <w:uiPriority w:val="72"/>
    <w:rsid w:val="00C70B8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747735">
      <w:bodyDiv w:val="1"/>
      <w:marLeft w:val="0"/>
      <w:marRight w:val="0"/>
      <w:marTop w:val="0"/>
      <w:marBottom w:val="0"/>
      <w:divBdr>
        <w:top w:val="none" w:sz="0" w:space="0" w:color="auto"/>
        <w:left w:val="none" w:sz="0" w:space="0" w:color="auto"/>
        <w:bottom w:val="none" w:sz="0" w:space="0" w:color="auto"/>
        <w:right w:val="none" w:sz="0" w:space="0" w:color="auto"/>
      </w:divBdr>
    </w:div>
    <w:div w:id="1964576026">
      <w:bodyDiv w:val="1"/>
      <w:marLeft w:val="0"/>
      <w:marRight w:val="0"/>
      <w:marTop w:val="0"/>
      <w:marBottom w:val="0"/>
      <w:divBdr>
        <w:top w:val="none" w:sz="0" w:space="0" w:color="auto"/>
        <w:left w:val="none" w:sz="0" w:space="0" w:color="auto"/>
        <w:bottom w:val="none" w:sz="0" w:space="0" w:color="auto"/>
        <w:right w:val="none" w:sz="0" w:space="0" w:color="auto"/>
      </w:divBdr>
    </w:div>
    <w:div w:id="2108109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chart" Target="charts/chart7.xml"/><Relationship Id="rId3" Type="http://schemas.openxmlformats.org/officeDocument/2006/relationships/styles" Target="styles.xml"/><Relationship Id="rId21" Type="http://schemas.openxmlformats.org/officeDocument/2006/relationships/chart" Target="charts/chart10.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chart" Target="charts/chart6.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chart" Target="charts/chart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4.xm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chart" Target="charts/chart8.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3.xml"/><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E:\&#1575;&#1604;&#1583;&#1585;&#1575;&#1587;&#1575;&#1578;\&#1575;&#1604;&#1575;&#1588;&#1585;&#1575;&#1601;\&#1575;&#1604;&#1604;&#1607;%20&#1593;&#1586;%20&#1580;&#1604;&#1575;&#1604;&#1604;&#1607;\7-12-23.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E:\&#1575;&#1604;&#1583;&#1585;&#1575;&#1587;&#1575;&#1578;\&#1575;&#1604;&#1575;&#1588;&#1585;&#1575;&#1601;\&#1575;&#1604;&#1604;&#1607;%20&#1593;&#1586;%20&#1580;&#1604;&#1575;&#1604;&#1604;&#1607;\7-12-2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1575;&#1604;&#1583;&#1585;&#1575;&#1587;&#1575;&#1578;\&#1575;&#1604;&#1575;&#1588;&#1585;&#1575;&#1601;\&#1575;&#1604;&#1604;&#1607;%20&#1593;&#1586;%20&#1580;&#1604;&#1575;&#1604;&#1604;&#1607;\7-12-2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1575;&#1604;&#1583;&#1585;&#1575;&#1587;&#1575;&#1578;\&#1575;&#1604;&#1575;&#1588;&#1585;&#1575;&#1601;\&#1575;&#1604;&#1604;&#1607;%20&#1593;&#1586;%20&#1580;&#1604;&#1575;&#1604;&#1604;&#1607;\7-12-23.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1575;&#1604;&#1583;&#1585;&#1575;&#1587;&#1575;&#1578;\&#1575;&#1604;&#1575;&#1588;&#1585;&#1575;&#1601;\&#1575;&#1604;&#1604;&#1607;%20&#1593;&#1586;%20&#1580;&#1604;&#1575;&#1604;&#1604;&#1607;\7-12-23.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1575;&#1604;&#1583;&#1585;&#1575;&#1587;&#1575;&#1578;\&#1575;&#1604;&#1575;&#1588;&#1585;&#1575;&#1601;\&#1575;&#1604;&#1604;&#1607;%20&#1593;&#1586;%20&#1580;&#1604;&#1575;&#1604;&#1604;&#1607;\7-12-23.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E:\&#1575;&#1604;&#1583;&#1585;&#1575;&#1587;&#1575;&#1578;\&#1575;&#1604;&#1575;&#1588;&#1585;&#1575;&#1601;\&#1575;&#1604;&#1604;&#1607;%20&#1593;&#1586;%20&#1580;&#1604;&#1575;&#1604;&#1604;&#1607;\7-12-23.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E:\&#1575;&#1604;&#1583;&#1585;&#1575;&#1587;&#1575;&#1578;\&#1575;&#1604;&#1575;&#1588;&#1585;&#1575;&#1601;\&#1575;&#1604;&#1604;&#1607;%20&#1593;&#1586;%20&#1580;&#1604;&#1575;&#1604;&#1604;&#1607;\7-12-23.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E:\&#1575;&#1604;&#1583;&#1585;&#1575;&#1587;&#1575;&#1578;\&#1575;&#1604;&#1575;&#1588;&#1585;&#1575;&#1601;\&#1575;&#1604;&#1604;&#1607;%20&#1593;&#1586;%20&#1580;&#1604;&#1575;&#1604;&#1604;&#1607;\7-12-23.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E:\&#1575;&#1604;&#1583;&#1585;&#1575;&#1587;&#1575;&#1578;\&#1575;&#1604;&#1575;&#1588;&#1585;&#1575;&#1601;\&#1575;&#1604;&#1604;&#1607;%20&#1593;&#1586;%20&#1580;&#1604;&#1575;&#1604;&#1604;&#1607;\7-12-2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ar-A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392805164757249"/>
          <c:y val="5.1400554097404488E-2"/>
          <c:w val="0.83655675853018374"/>
          <c:h val="0.83588363954505684"/>
        </c:manualLayout>
      </c:layout>
      <c:scatterChart>
        <c:scatterStyle val="lineMarker"/>
        <c:varyColors val="0"/>
        <c:ser>
          <c:idx val="0"/>
          <c:order val="0"/>
          <c:tx>
            <c:v>Present Work</c:v>
          </c:tx>
          <c:spPr>
            <a:ln w="19050">
              <a:solidFill>
                <a:srgbClr val="7030A0"/>
              </a:solidFill>
            </a:ln>
          </c:spPr>
          <c:marker>
            <c:symbol val="circle"/>
            <c:size val="4"/>
            <c:spPr>
              <a:solidFill>
                <a:srgbClr val="7030A0"/>
              </a:solidFill>
            </c:spPr>
          </c:marker>
          <c:xVal>
            <c:numRef>
              <c:f>Sheet2!$BC$3:$BC$7</c:f>
              <c:numCache>
                <c:formatCode>General</c:formatCode>
                <c:ptCount val="5"/>
                <c:pt idx="0">
                  <c:v>1698</c:v>
                </c:pt>
                <c:pt idx="1">
                  <c:v>2196</c:v>
                </c:pt>
                <c:pt idx="2">
                  <c:v>2711</c:v>
                </c:pt>
                <c:pt idx="3">
                  <c:v>3217</c:v>
                </c:pt>
                <c:pt idx="4">
                  <c:v>3692</c:v>
                </c:pt>
              </c:numCache>
            </c:numRef>
          </c:xVal>
          <c:yVal>
            <c:numRef>
              <c:f>Sheet2!$AX$3:$AX$7</c:f>
              <c:numCache>
                <c:formatCode>General</c:formatCode>
                <c:ptCount val="5"/>
                <c:pt idx="0">
                  <c:v>3.4</c:v>
                </c:pt>
                <c:pt idx="1">
                  <c:v>4.3</c:v>
                </c:pt>
                <c:pt idx="2">
                  <c:v>5.89</c:v>
                </c:pt>
                <c:pt idx="3">
                  <c:v>7.8</c:v>
                </c:pt>
                <c:pt idx="4">
                  <c:v>9.1</c:v>
                </c:pt>
              </c:numCache>
            </c:numRef>
          </c:yVal>
          <c:smooth val="0"/>
        </c:ser>
        <c:ser>
          <c:idx val="1"/>
          <c:order val="1"/>
          <c:tx>
            <c:v>Vicente et al.[25] corrugated tube</c:v>
          </c:tx>
          <c:spPr>
            <a:ln w="19050">
              <a:solidFill>
                <a:srgbClr val="C00000"/>
              </a:solidFill>
            </a:ln>
          </c:spPr>
          <c:marker>
            <c:symbol val="triangle"/>
            <c:size val="4"/>
            <c:spPr>
              <a:solidFill>
                <a:srgbClr val="C00000"/>
              </a:solidFill>
            </c:spPr>
          </c:marker>
          <c:xVal>
            <c:numRef>
              <c:f>Sheet2!$AW$3:$AW$7</c:f>
              <c:numCache>
                <c:formatCode>General</c:formatCode>
                <c:ptCount val="5"/>
                <c:pt idx="0">
                  <c:v>1819</c:v>
                </c:pt>
                <c:pt idx="1">
                  <c:v>2339</c:v>
                </c:pt>
                <c:pt idx="2">
                  <c:v>2837</c:v>
                </c:pt>
                <c:pt idx="3">
                  <c:v>3394</c:v>
                </c:pt>
                <c:pt idx="4">
                  <c:v>3929</c:v>
                </c:pt>
              </c:numCache>
            </c:numRef>
          </c:xVal>
          <c:yVal>
            <c:numRef>
              <c:f>Sheet2!$BA$3:$BA$7</c:f>
              <c:numCache>
                <c:formatCode>General</c:formatCode>
                <c:ptCount val="5"/>
                <c:pt idx="0">
                  <c:v>3.25</c:v>
                </c:pt>
                <c:pt idx="1">
                  <c:v>4.2300000000000004</c:v>
                </c:pt>
                <c:pt idx="2">
                  <c:v>5.7</c:v>
                </c:pt>
                <c:pt idx="3">
                  <c:v>7.6</c:v>
                </c:pt>
                <c:pt idx="4">
                  <c:v>9</c:v>
                </c:pt>
              </c:numCache>
            </c:numRef>
          </c:yVal>
          <c:smooth val="0"/>
        </c:ser>
        <c:dLbls>
          <c:showLegendKey val="0"/>
          <c:showVal val="0"/>
          <c:showCatName val="0"/>
          <c:showSerName val="0"/>
          <c:showPercent val="0"/>
          <c:showBubbleSize val="0"/>
        </c:dLbls>
        <c:axId val="278175744"/>
        <c:axId val="278177664"/>
      </c:scatterChart>
      <c:valAx>
        <c:axId val="278175744"/>
        <c:scaling>
          <c:logBase val="10"/>
          <c:orientation val="minMax"/>
          <c:max val="4000"/>
          <c:min val="1500"/>
        </c:scaling>
        <c:delete val="1"/>
        <c:axPos val="b"/>
        <c:numFmt formatCode="General" sourceLinked="1"/>
        <c:majorTickMark val="out"/>
        <c:minorTickMark val="none"/>
        <c:tickLblPos val="nextTo"/>
        <c:crossAx val="278177664"/>
        <c:crosses val="autoZero"/>
        <c:crossBetween val="midCat"/>
        <c:majorUnit val="500"/>
        <c:minorUnit val="500"/>
      </c:valAx>
      <c:valAx>
        <c:axId val="278177664"/>
        <c:scaling>
          <c:orientation val="minMax"/>
          <c:max val="14"/>
          <c:min val="2"/>
        </c:scaling>
        <c:delete val="0"/>
        <c:axPos val="l"/>
        <c:majorGridlines/>
        <c:title>
          <c:tx>
            <c:rich>
              <a:bodyPr rot="-5400000" vert="horz"/>
              <a:lstStyle/>
              <a:p>
                <a:pPr>
                  <a:defRPr/>
                </a:pPr>
                <a:r>
                  <a:rPr lang="en-US"/>
                  <a:t>Nu</a:t>
                </a:r>
              </a:p>
            </c:rich>
          </c:tx>
          <c:overlay val="0"/>
        </c:title>
        <c:numFmt formatCode="General" sourceLinked="1"/>
        <c:majorTickMark val="out"/>
        <c:minorTickMark val="none"/>
        <c:tickLblPos val="nextTo"/>
        <c:spPr>
          <a:ln w="19050">
            <a:solidFill>
              <a:schemeClr val="tx1"/>
            </a:solidFill>
          </a:ln>
        </c:spPr>
        <c:crossAx val="278175744"/>
        <c:crosses val="autoZero"/>
        <c:crossBetween val="midCat"/>
        <c:majorUnit val="2"/>
        <c:minorUnit val="2"/>
      </c:valAx>
    </c:plotArea>
    <c:legend>
      <c:legendPos val="l"/>
      <c:layout>
        <c:manualLayout>
          <c:xMode val="edge"/>
          <c:yMode val="edge"/>
          <c:x val="0.1388888888888889"/>
          <c:y val="4.4751946990232785E-2"/>
          <c:w val="0.52890149394832753"/>
          <c:h val="0.38613829009078776"/>
        </c:manualLayout>
      </c:layout>
      <c:overlay val="0"/>
      <c:spPr>
        <a:solidFill>
          <a:schemeClr val="bg1"/>
        </a:solidFill>
        <a:ln>
          <a:solidFill>
            <a:schemeClr val="tx1"/>
          </a:solidFill>
        </a:ln>
        <a:effectLst>
          <a:outerShdw blurRad="50800" dist="38100" dir="2700000" algn="tl" rotWithShape="0">
            <a:prstClr val="black">
              <a:alpha val="40000"/>
            </a:prstClr>
          </a:outerShdw>
        </a:effectLst>
      </c:spPr>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ar-A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87598425196851"/>
          <c:y val="6.0349134210572669E-2"/>
          <c:w val="0.83556846019247599"/>
          <c:h val="0.78242929898663327"/>
        </c:manualLayout>
      </c:layout>
      <c:barChart>
        <c:barDir val="col"/>
        <c:grouping val="clustered"/>
        <c:varyColors val="0"/>
        <c:ser>
          <c:idx val="0"/>
          <c:order val="0"/>
          <c:tx>
            <c:v>case1</c:v>
          </c:tx>
          <c:spPr>
            <a:solidFill>
              <a:srgbClr val="FF0000"/>
            </a:solidFill>
          </c:spPr>
          <c:invertIfNegative val="0"/>
          <c:dPt>
            <c:idx val="0"/>
            <c:invertIfNegative val="0"/>
            <c:bubble3D val="0"/>
            <c:spPr>
              <a:solidFill>
                <a:srgbClr val="FF0000"/>
              </a:solidFill>
              <a:ln>
                <a:solidFill>
                  <a:srgbClr val="FF0000"/>
                </a:solidFill>
              </a:ln>
            </c:spPr>
          </c:dPt>
          <c:dLbls>
            <c:dLbl>
              <c:idx val="0"/>
              <c:layout>
                <c:manualLayout>
                  <c:x val="-8.3333333333333332E-3"/>
                  <c:y val="4.6296296296296294E-3"/>
                </c:manualLayout>
              </c:layout>
              <c:dLblPos val="outEnd"/>
              <c:showLegendKey val="0"/>
              <c:showVal val="1"/>
              <c:showCatName val="0"/>
              <c:showSerName val="0"/>
              <c:showPercent val="0"/>
              <c:showBubbleSize val="0"/>
            </c:dLbl>
            <c:dLbl>
              <c:idx val="1"/>
              <c:layout>
                <c:manualLayout>
                  <c:x val="-1.1111111111111112E-2"/>
                  <c:y val="0"/>
                </c:manualLayout>
              </c:layout>
              <c:dLblPos val="outEnd"/>
              <c:showLegendKey val="0"/>
              <c:showVal val="1"/>
              <c:showCatName val="0"/>
              <c:showSerName val="0"/>
              <c:showPercent val="0"/>
              <c:showBubbleSize val="0"/>
            </c:dLbl>
            <c:dLbl>
              <c:idx val="2"/>
              <c:layout>
                <c:manualLayout>
                  <c:x val="-8.3333333333333835E-3"/>
                  <c:y val="0"/>
                </c:manualLayout>
              </c:layout>
              <c:dLblPos val="outEnd"/>
              <c:showLegendKey val="0"/>
              <c:showVal val="1"/>
              <c:showCatName val="0"/>
              <c:showSerName val="0"/>
              <c:showPercent val="0"/>
              <c:showBubbleSize val="0"/>
            </c:dLbl>
            <c:dLbl>
              <c:idx val="3"/>
              <c:layout>
                <c:manualLayout>
                  <c:x val="-1.6666666666666666E-2"/>
                  <c:y val="9.2592592592592587E-3"/>
                </c:manualLayout>
              </c:layout>
              <c:dLblPos val="outEnd"/>
              <c:showLegendKey val="0"/>
              <c:showVal val="1"/>
              <c:showCatName val="0"/>
              <c:showSerName val="0"/>
              <c:showPercent val="0"/>
              <c:showBubbleSize val="0"/>
            </c:dLbl>
            <c:dLbl>
              <c:idx val="4"/>
              <c:layout>
                <c:manualLayout>
                  <c:x val="-8.3333333333333332E-3"/>
                  <c:y val="0"/>
                </c:manualLayout>
              </c:layout>
              <c:dLblPos val="outEnd"/>
              <c:showLegendKey val="0"/>
              <c:showVal val="1"/>
              <c:showCatName val="0"/>
              <c:showSerName val="0"/>
              <c:showPercent val="0"/>
              <c:showBubbleSize val="0"/>
            </c:dLbl>
            <c:numFmt formatCode="#,##0.00" sourceLinked="0"/>
            <c:txPr>
              <a:bodyPr/>
              <a:lstStyle/>
              <a:p>
                <a:pPr>
                  <a:defRPr sz="800" b="1">
                    <a:cs typeface="+mj-cs"/>
                  </a:defRPr>
                </a:pPr>
                <a:endParaRPr lang="ar-AE"/>
              </a:p>
            </c:txPr>
            <c:dLblPos val="outEnd"/>
            <c:showLegendKey val="0"/>
            <c:showVal val="1"/>
            <c:showCatName val="0"/>
            <c:showSerName val="0"/>
            <c:showPercent val="0"/>
            <c:showBubbleSize val="0"/>
            <c:showLeaderLines val="0"/>
          </c:dLbls>
          <c:cat>
            <c:numRef>
              <c:f>Sheet2!$X$26:$X$30</c:f>
              <c:numCache>
                <c:formatCode>General</c:formatCode>
                <c:ptCount val="5"/>
                <c:pt idx="0">
                  <c:v>1819.8362147406731</c:v>
                </c:pt>
                <c:pt idx="1">
                  <c:v>2339.6283429906425</c:v>
                </c:pt>
                <c:pt idx="2">
                  <c:v>2837.8070973612371</c:v>
                </c:pt>
                <c:pt idx="3">
                  <c:v>3394.6944774970252</c:v>
                </c:pt>
                <c:pt idx="4">
                  <c:v>3929.1918272809994</c:v>
                </c:pt>
              </c:numCache>
            </c:numRef>
          </c:cat>
          <c:val>
            <c:numRef>
              <c:f>Sheet2!$AM$10:$AM$14</c:f>
              <c:numCache>
                <c:formatCode>General</c:formatCode>
                <c:ptCount val="5"/>
                <c:pt idx="0">
                  <c:v>0.14339637276345357</c:v>
                </c:pt>
                <c:pt idx="1">
                  <c:v>0.15496277079471818</c:v>
                </c:pt>
                <c:pt idx="2">
                  <c:v>0.17106401073619623</c:v>
                </c:pt>
                <c:pt idx="3">
                  <c:v>0.20647063990910186</c:v>
                </c:pt>
                <c:pt idx="4">
                  <c:v>0.21597012533690649</c:v>
                </c:pt>
              </c:numCache>
            </c:numRef>
          </c:val>
        </c:ser>
        <c:ser>
          <c:idx val="1"/>
          <c:order val="1"/>
          <c:tx>
            <c:v>case2</c:v>
          </c:tx>
          <c:spPr>
            <a:solidFill>
              <a:srgbClr val="00B050"/>
            </a:solidFill>
          </c:spPr>
          <c:invertIfNegative val="0"/>
          <c:dLbls>
            <c:dLbl>
              <c:idx val="0"/>
              <c:layout>
                <c:manualLayout>
                  <c:x val="-1.3888888888888888E-2"/>
                  <c:y val="9.2592592592592587E-3"/>
                </c:manualLayout>
              </c:layout>
              <c:dLblPos val="outEnd"/>
              <c:showLegendKey val="0"/>
              <c:showVal val="1"/>
              <c:showCatName val="0"/>
              <c:showSerName val="0"/>
              <c:showPercent val="0"/>
              <c:showBubbleSize val="0"/>
            </c:dLbl>
            <c:dLbl>
              <c:idx val="1"/>
              <c:layout>
                <c:manualLayout>
                  <c:x val="-1.9444444444444445E-2"/>
                  <c:y val="4.2437781360066642E-17"/>
                </c:manualLayout>
              </c:layout>
              <c:dLblPos val="outEnd"/>
              <c:showLegendKey val="0"/>
              <c:showVal val="1"/>
              <c:showCatName val="0"/>
              <c:showSerName val="0"/>
              <c:showPercent val="0"/>
              <c:showBubbleSize val="0"/>
            </c:dLbl>
            <c:dLbl>
              <c:idx val="2"/>
              <c:layout>
                <c:manualLayout>
                  <c:x val="-1.1111111111111112E-2"/>
                  <c:y val="9.2592592592592587E-3"/>
                </c:manualLayout>
              </c:layout>
              <c:dLblPos val="outEnd"/>
              <c:showLegendKey val="0"/>
              <c:showVal val="1"/>
              <c:showCatName val="0"/>
              <c:showSerName val="0"/>
              <c:showPercent val="0"/>
              <c:showBubbleSize val="0"/>
            </c:dLbl>
            <c:dLbl>
              <c:idx val="3"/>
              <c:layout>
                <c:manualLayout>
                  <c:x val="-8.3333333333333332E-3"/>
                  <c:y val="0"/>
                </c:manualLayout>
              </c:layout>
              <c:dLblPos val="outEnd"/>
              <c:showLegendKey val="0"/>
              <c:showVal val="1"/>
              <c:showCatName val="0"/>
              <c:showSerName val="0"/>
              <c:showPercent val="0"/>
              <c:showBubbleSize val="0"/>
            </c:dLbl>
            <c:dLbl>
              <c:idx val="4"/>
              <c:layout>
                <c:manualLayout>
                  <c:x val="-8.3333333333333332E-3"/>
                  <c:y val="1.3888888888888888E-2"/>
                </c:manualLayout>
              </c:layout>
              <c:dLblPos val="outEnd"/>
              <c:showLegendKey val="0"/>
              <c:showVal val="1"/>
              <c:showCatName val="0"/>
              <c:showSerName val="0"/>
              <c:showPercent val="0"/>
              <c:showBubbleSize val="0"/>
            </c:dLbl>
            <c:numFmt formatCode="#,##0.00" sourceLinked="0"/>
            <c:txPr>
              <a:bodyPr/>
              <a:lstStyle/>
              <a:p>
                <a:pPr>
                  <a:defRPr sz="800" b="1">
                    <a:cs typeface="+mj-cs"/>
                  </a:defRPr>
                </a:pPr>
                <a:endParaRPr lang="ar-AE"/>
              </a:p>
            </c:txPr>
            <c:dLblPos val="outEnd"/>
            <c:showLegendKey val="0"/>
            <c:showVal val="1"/>
            <c:showCatName val="0"/>
            <c:showSerName val="0"/>
            <c:showPercent val="0"/>
            <c:showBubbleSize val="0"/>
            <c:showLeaderLines val="0"/>
          </c:dLbls>
          <c:cat>
            <c:numRef>
              <c:f>Sheet2!$X$26:$X$30</c:f>
              <c:numCache>
                <c:formatCode>General</c:formatCode>
                <c:ptCount val="5"/>
                <c:pt idx="0">
                  <c:v>1819.8362147406731</c:v>
                </c:pt>
                <c:pt idx="1">
                  <c:v>2339.6283429906425</c:v>
                </c:pt>
                <c:pt idx="2">
                  <c:v>2837.8070973612371</c:v>
                </c:pt>
                <c:pt idx="3">
                  <c:v>3394.6944774970252</c:v>
                </c:pt>
                <c:pt idx="4">
                  <c:v>3929.1918272809994</c:v>
                </c:pt>
              </c:numCache>
            </c:numRef>
          </c:cat>
          <c:val>
            <c:numRef>
              <c:f>Sheet2!$AM$18:$AM$22</c:f>
              <c:numCache>
                <c:formatCode>General</c:formatCode>
                <c:ptCount val="5"/>
                <c:pt idx="0">
                  <c:v>0.19089824470198238</c:v>
                </c:pt>
                <c:pt idx="1">
                  <c:v>0.28130177486963526</c:v>
                </c:pt>
                <c:pt idx="2">
                  <c:v>0.349994289697386</c:v>
                </c:pt>
                <c:pt idx="3">
                  <c:v>0.4020311715996801</c:v>
                </c:pt>
                <c:pt idx="4">
                  <c:v>0.43887318846782319</c:v>
                </c:pt>
              </c:numCache>
            </c:numRef>
          </c:val>
        </c:ser>
        <c:ser>
          <c:idx val="2"/>
          <c:order val="2"/>
          <c:tx>
            <c:v>case3</c:v>
          </c:tx>
          <c:spPr>
            <a:solidFill>
              <a:srgbClr val="7030A0"/>
            </a:solidFill>
          </c:spPr>
          <c:invertIfNegative val="0"/>
          <c:dLbls>
            <c:numFmt formatCode="#,##0.00" sourceLinked="0"/>
            <c:txPr>
              <a:bodyPr/>
              <a:lstStyle/>
              <a:p>
                <a:pPr>
                  <a:defRPr sz="800" b="1">
                    <a:cs typeface="+mj-cs"/>
                  </a:defRPr>
                </a:pPr>
                <a:endParaRPr lang="ar-AE"/>
              </a:p>
            </c:txPr>
            <c:dLblPos val="outEnd"/>
            <c:showLegendKey val="0"/>
            <c:showVal val="1"/>
            <c:showCatName val="0"/>
            <c:showSerName val="0"/>
            <c:showPercent val="0"/>
            <c:showBubbleSize val="0"/>
            <c:showLeaderLines val="0"/>
          </c:dLbls>
          <c:cat>
            <c:numRef>
              <c:f>Sheet2!$X$26:$X$30</c:f>
              <c:numCache>
                <c:formatCode>General</c:formatCode>
                <c:ptCount val="5"/>
                <c:pt idx="0">
                  <c:v>1819.8362147406731</c:v>
                </c:pt>
                <c:pt idx="1">
                  <c:v>2339.6283429906425</c:v>
                </c:pt>
                <c:pt idx="2">
                  <c:v>2837.8070973612371</c:v>
                </c:pt>
                <c:pt idx="3">
                  <c:v>3394.6944774970252</c:v>
                </c:pt>
                <c:pt idx="4">
                  <c:v>3929.1918272809994</c:v>
                </c:pt>
              </c:numCache>
            </c:numRef>
          </c:cat>
          <c:val>
            <c:numRef>
              <c:f>Sheet2!$AM$26:$AM$30</c:f>
              <c:numCache>
                <c:formatCode>General</c:formatCode>
                <c:ptCount val="5"/>
                <c:pt idx="0">
                  <c:v>0.19900785384166852</c:v>
                </c:pt>
                <c:pt idx="1">
                  <c:v>0.29852540070809491</c:v>
                </c:pt>
                <c:pt idx="2">
                  <c:v>0.37368769837053667</c:v>
                </c:pt>
                <c:pt idx="3">
                  <c:v>0.41727653741569665</c:v>
                </c:pt>
                <c:pt idx="4">
                  <c:v>0.44734169491688019</c:v>
                </c:pt>
              </c:numCache>
            </c:numRef>
          </c:val>
        </c:ser>
        <c:dLbls>
          <c:dLblPos val="outEnd"/>
          <c:showLegendKey val="0"/>
          <c:showVal val="1"/>
          <c:showCatName val="0"/>
          <c:showSerName val="0"/>
          <c:showPercent val="0"/>
          <c:showBubbleSize val="0"/>
        </c:dLbls>
        <c:gapWidth val="150"/>
        <c:axId val="284297088"/>
        <c:axId val="284332032"/>
      </c:barChart>
      <c:catAx>
        <c:axId val="284297088"/>
        <c:scaling>
          <c:orientation val="minMax"/>
        </c:scaling>
        <c:delete val="0"/>
        <c:axPos val="b"/>
        <c:title>
          <c:tx>
            <c:rich>
              <a:bodyPr/>
              <a:lstStyle/>
              <a:p>
                <a:pPr>
                  <a:defRPr sz="1200">
                    <a:cs typeface="+mj-cs"/>
                  </a:defRPr>
                </a:pPr>
                <a:r>
                  <a:rPr lang="en-US" sz="1200">
                    <a:cs typeface="+mj-cs"/>
                  </a:rPr>
                  <a:t>Re</a:t>
                </a:r>
              </a:p>
            </c:rich>
          </c:tx>
          <c:overlay val="0"/>
        </c:title>
        <c:numFmt formatCode="#,##0.00" sourceLinked="0"/>
        <c:majorTickMark val="out"/>
        <c:minorTickMark val="none"/>
        <c:tickLblPos val="nextTo"/>
        <c:spPr>
          <a:ln w="19050">
            <a:solidFill>
              <a:schemeClr val="tx1"/>
            </a:solidFill>
          </a:ln>
        </c:spPr>
        <c:txPr>
          <a:bodyPr/>
          <a:lstStyle/>
          <a:p>
            <a:pPr>
              <a:defRPr sz="800" b="1">
                <a:cs typeface="+mj-cs"/>
              </a:defRPr>
            </a:pPr>
            <a:endParaRPr lang="ar-AE"/>
          </a:p>
        </c:txPr>
        <c:crossAx val="284332032"/>
        <c:crosses val="autoZero"/>
        <c:auto val="1"/>
        <c:lblAlgn val="ctr"/>
        <c:lblOffset val="100"/>
        <c:tickMarkSkip val="100"/>
        <c:noMultiLvlLbl val="0"/>
      </c:catAx>
      <c:valAx>
        <c:axId val="284332032"/>
        <c:scaling>
          <c:orientation val="minMax"/>
          <c:max val="0.5"/>
          <c:min val="0"/>
        </c:scaling>
        <c:delete val="0"/>
        <c:axPos val="l"/>
        <c:majorGridlines/>
        <c:title>
          <c:tx>
            <c:rich>
              <a:bodyPr rot="-5400000" vert="horz"/>
              <a:lstStyle/>
              <a:p>
                <a:pPr>
                  <a:defRPr sz="1200"/>
                </a:pPr>
                <a:r>
                  <a:rPr lang="en-US" sz="1200"/>
                  <a:t>ex</a:t>
                </a:r>
              </a:p>
            </c:rich>
          </c:tx>
          <c:layout>
            <c:manualLayout>
              <c:xMode val="edge"/>
              <c:yMode val="edge"/>
              <c:x val="1.1984908136482942E-2"/>
              <c:y val="0.42542725783438146"/>
            </c:manualLayout>
          </c:layout>
          <c:overlay val="0"/>
        </c:title>
        <c:numFmt formatCode="General" sourceLinked="1"/>
        <c:majorTickMark val="none"/>
        <c:minorTickMark val="none"/>
        <c:tickLblPos val="nextTo"/>
        <c:spPr>
          <a:ln w="19050">
            <a:solidFill>
              <a:schemeClr val="tx1"/>
            </a:solidFill>
          </a:ln>
        </c:spPr>
        <c:txPr>
          <a:bodyPr/>
          <a:lstStyle/>
          <a:p>
            <a:pPr>
              <a:defRPr sz="800" b="1">
                <a:cs typeface="+mj-cs"/>
              </a:defRPr>
            </a:pPr>
            <a:endParaRPr lang="ar-AE"/>
          </a:p>
        </c:txPr>
        <c:crossAx val="284297088"/>
        <c:crossesAt val="1"/>
        <c:crossBetween val="between"/>
        <c:majorUnit val="0.1"/>
        <c:minorUnit val="1.0000000000000002E-2"/>
      </c:valAx>
    </c:plotArea>
    <c:legend>
      <c:legendPos val="l"/>
      <c:layout>
        <c:manualLayout>
          <c:xMode val="edge"/>
          <c:yMode val="edge"/>
          <c:x val="0.15555555555555556"/>
          <c:y val="5.5290387359298206E-2"/>
          <c:w val="0.18877646544181978"/>
          <c:h val="0.19509601840310503"/>
        </c:manualLayout>
      </c:layout>
      <c:overlay val="0"/>
      <c:spPr>
        <a:solidFill>
          <a:schemeClr val="lt1"/>
        </a:solidFill>
        <a:ln w="9525" cap="flat" cmpd="sng" algn="ctr">
          <a:solidFill>
            <a:schemeClr val="dk1"/>
          </a:solidFill>
          <a:prstDash val="solid"/>
        </a:ln>
        <a:effectLst>
          <a:outerShdw blurRad="50800" dist="38100" dir="2700000" algn="tl" rotWithShape="0">
            <a:prstClr val="black">
              <a:alpha val="40000"/>
            </a:prstClr>
          </a:outerShdw>
        </a:effectLst>
      </c:spPr>
      <c:txPr>
        <a:bodyPr/>
        <a:lstStyle/>
        <a:p>
          <a:pPr>
            <a:defRPr>
              <a:solidFill>
                <a:schemeClr val="dk1"/>
              </a:solidFill>
              <a:latin typeface="+mn-lt"/>
              <a:ea typeface="+mn-ea"/>
              <a:cs typeface="+mn-cs"/>
            </a:defRPr>
          </a:pPr>
          <a:endParaRPr lang="ar-AE"/>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ar-A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026147205532958"/>
          <c:y val="5.1400554097404488E-2"/>
          <c:w val="0.84101628291724206"/>
          <c:h val="0.67600769903762026"/>
        </c:manualLayout>
      </c:layout>
      <c:scatterChart>
        <c:scatterStyle val="lineMarker"/>
        <c:varyColors val="0"/>
        <c:ser>
          <c:idx val="0"/>
          <c:order val="0"/>
          <c:tx>
            <c:v>Present Work</c:v>
          </c:tx>
          <c:spPr>
            <a:ln w="19050">
              <a:solidFill>
                <a:srgbClr val="7030A0"/>
              </a:solidFill>
            </a:ln>
          </c:spPr>
          <c:marker>
            <c:symbol val="circle"/>
            <c:size val="4"/>
            <c:spPr>
              <a:solidFill>
                <a:srgbClr val="7030A0"/>
              </a:solidFill>
            </c:spPr>
          </c:marker>
          <c:xVal>
            <c:numRef>
              <c:f>Sheet2!$AW$3:$AW$7</c:f>
              <c:numCache>
                <c:formatCode>General</c:formatCode>
                <c:ptCount val="5"/>
                <c:pt idx="0">
                  <c:v>1819</c:v>
                </c:pt>
                <c:pt idx="1">
                  <c:v>2339</c:v>
                </c:pt>
                <c:pt idx="2">
                  <c:v>2837</c:v>
                </c:pt>
                <c:pt idx="3">
                  <c:v>3394</c:v>
                </c:pt>
                <c:pt idx="4">
                  <c:v>3929</c:v>
                </c:pt>
              </c:numCache>
            </c:numRef>
          </c:xVal>
          <c:yVal>
            <c:numRef>
              <c:f>Sheet2!$AX$3:$AX$7</c:f>
              <c:numCache>
                <c:formatCode>General</c:formatCode>
                <c:ptCount val="5"/>
                <c:pt idx="0">
                  <c:v>3.4</c:v>
                </c:pt>
                <c:pt idx="1">
                  <c:v>4.3</c:v>
                </c:pt>
                <c:pt idx="2">
                  <c:v>5.89</c:v>
                </c:pt>
                <c:pt idx="3">
                  <c:v>7.8</c:v>
                </c:pt>
                <c:pt idx="4">
                  <c:v>9.1</c:v>
                </c:pt>
              </c:numCache>
            </c:numRef>
          </c:yVal>
          <c:smooth val="0"/>
        </c:ser>
        <c:ser>
          <c:idx val="1"/>
          <c:order val="1"/>
          <c:tx>
            <c:v>Sieder-Tate [22]</c:v>
          </c:tx>
          <c:spPr>
            <a:ln w="19050">
              <a:solidFill>
                <a:srgbClr val="FF0000"/>
              </a:solidFill>
            </a:ln>
          </c:spPr>
          <c:marker>
            <c:symbol val="circle"/>
            <c:size val="4"/>
            <c:spPr>
              <a:solidFill>
                <a:srgbClr val="FF0000"/>
              </a:solidFill>
            </c:spPr>
          </c:marker>
          <c:xVal>
            <c:numRef>
              <c:f>Sheet2!$AW$3:$AW$7</c:f>
              <c:numCache>
                <c:formatCode>General</c:formatCode>
                <c:ptCount val="5"/>
                <c:pt idx="0">
                  <c:v>1819</c:v>
                </c:pt>
                <c:pt idx="1">
                  <c:v>2339</c:v>
                </c:pt>
                <c:pt idx="2">
                  <c:v>2837</c:v>
                </c:pt>
                <c:pt idx="3">
                  <c:v>3394</c:v>
                </c:pt>
                <c:pt idx="4">
                  <c:v>3929</c:v>
                </c:pt>
              </c:numCache>
            </c:numRef>
          </c:xVal>
          <c:yVal>
            <c:numRef>
              <c:f>Sheet2!$AY$3:$AY$7</c:f>
              <c:numCache>
                <c:formatCode>General</c:formatCode>
                <c:ptCount val="5"/>
                <c:pt idx="0">
                  <c:v>3.7</c:v>
                </c:pt>
                <c:pt idx="1">
                  <c:v>4.7</c:v>
                </c:pt>
                <c:pt idx="2">
                  <c:v>6.2</c:v>
                </c:pt>
                <c:pt idx="3">
                  <c:v>8</c:v>
                </c:pt>
                <c:pt idx="4">
                  <c:v>9.5</c:v>
                </c:pt>
              </c:numCache>
            </c:numRef>
          </c:yVal>
          <c:smooth val="0"/>
        </c:ser>
        <c:ser>
          <c:idx val="2"/>
          <c:order val="2"/>
          <c:tx>
            <c:v>Gnielinski [23]</c:v>
          </c:tx>
          <c:spPr>
            <a:ln w="19050">
              <a:solidFill>
                <a:srgbClr val="00B050"/>
              </a:solidFill>
            </a:ln>
          </c:spPr>
          <c:marker>
            <c:symbol val="circle"/>
            <c:size val="4"/>
            <c:spPr>
              <a:solidFill>
                <a:srgbClr val="00B050"/>
              </a:solidFill>
            </c:spPr>
          </c:marker>
          <c:xVal>
            <c:numRef>
              <c:f>Sheet2!$AW$3:$AW$7</c:f>
              <c:numCache>
                <c:formatCode>General</c:formatCode>
                <c:ptCount val="5"/>
                <c:pt idx="0">
                  <c:v>1819</c:v>
                </c:pt>
                <c:pt idx="1">
                  <c:v>2339</c:v>
                </c:pt>
                <c:pt idx="2">
                  <c:v>2837</c:v>
                </c:pt>
                <c:pt idx="3">
                  <c:v>3394</c:v>
                </c:pt>
                <c:pt idx="4">
                  <c:v>3929</c:v>
                </c:pt>
              </c:numCache>
            </c:numRef>
          </c:xVal>
          <c:yVal>
            <c:numRef>
              <c:f>Sheet2!$AZ$3:$AZ$7</c:f>
              <c:numCache>
                <c:formatCode>General</c:formatCode>
                <c:ptCount val="5"/>
                <c:pt idx="0">
                  <c:v>4.2</c:v>
                </c:pt>
                <c:pt idx="1">
                  <c:v>5.2</c:v>
                </c:pt>
                <c:pt idx="2">
                  <c:v>7</c:v>
                </c:pt>
                <c:pt idx="3">
                  <c:v>8.5</c:v>
                </c:pt>
                <c:pt idx="4">
                  <c:v>10</c:v>
                </c:pt>
              </c:numCache>
            </c:numRef>
          </c:yVal>
          <c:smooth val="0"/>
        </c:ser>
        <c:dLbls>
          <c:showLegendKey val="0"/>
          <c:showVal val="0"/>
          <c:showCatName val="0"/>
          <c:showSerName val="0"/>
          <c:showPercent val="0"/>
          <c:showBubbleSize val="0"/>
        </c:dLbls>
        <c:axId val="278195200"/>
        <c:axId val="278226432"/>
      </c:scatterChart>
      <c:valAx>
        <c:axId val="278195200"/>
        <c:scaling>
          <c:orientation val="minMax"/>
          <c:max val="4000"/>
          <c:min val="1500"/>
        </c:scaling>
        <c:delete val="0"/>
        <c:axPos val="b"/>
        <c:title>
          <c:tx>
            <c:rich>
              <a:bodyPr/>
              <a:lstStyle/>
              <a:p>
                <a:pPr>
                  <a:defRPr/>
                </a:pPr>
                <a:r>
                  <a:rPr lang="en-US"/>
                  <a:t>Re</a:t>
                </a:r>
              </a:p>
            </c:rich>
          </c:tx>
          <c:overlay val="0"/>
        </c:title>
        <c:numFmt formatCode="General" sourceLinked="1"/>
        <c:majorTickMark val="out"/>
        <c:minorTickMark val="none"/>
        <c:tickLblPos val="nextTo"/>
        <c:spPr>
          <a:ln w="19050">
            <a:solidFill>
              <a:schemeClr val="tx1"/>
            </a:solidFill>
          </a:ln>
        </c:spPr>
        <c:crossAx val="278226432"/>
        <c:crosses val="autoZero"/>
        <c:crossBetween val="midCat"/>
        <c:majorUnit val="500"/>
        <c:minorUnit val="500"/>
      </c:valAx>
      <c:valAx>
        <c:axId val="278226432"/>
        <c:scaling>
          <c:orientation val="minMax"/>
          <c:max val="14"/>
          <c:min val="2"/>
        </c:scaling>
        <c:delete val="0"/>
        <c:axPos val="l"/>
        <c:majorGridlines/>
        <c:title>
          <c:tx>
            <c:rich>
              <a:bodyPr rot="-5400000" vert="horz"/>
              <a:lstStyle/>
              <a:p>
                <a:pPr>
                  <a:defRPr/>
                </a:pPr>
                <a:r>
                  <a:rPr lang="en-US"/>
                  <a:t>Nu</a:t>
                </a:r>
              </a:p>
            </c:rich>
          </c:tx>
          <c:overlay val="0"/>
        </c:title>
        <c:numFmt formatCode="General" sourceLinked="1"/>
        <c:majorTickMark val="out"/>
        <c:minorTickMark val="none"/>
        <c:tickLblPos val="nextTo"/>
        <c:spPr>
          <a:ln w="19050">
            <a:solidFill>
              <a:schemeClr val="tx1"/>
            </a:solidFill>
          </a:ln>
        </c:spPr>
        <c:crossAx val="278195200"/>
        <c:crosses val="autoZero"/>
        <c:crossBetween val="midCat"/>
        <c:majorUnit val="2"/>
        <c:minorUnit val="2"/>
      </c:valAx>
    </c:plotArea>
    <c:legend>
      <c:legendPos val="l"/>
      <c:layout>
        <c:manualLayout>
          <c:xMode val="edge"/>
          <c:yMode val="edge"/>
          <c:x val="0.13795897550720851"/>
          <c:y val="0.1169917760279965"/>
          <c:w val="0.34639922379370824"/>
          <c:h val="0.33115170603674543"/>
        </c:manualLayout>
      </c:layout>
      <c:overlay val="0"/>
      <c:spPr>
        <a:solidFill>
          <a:schemeClr val="bg1"/>
        </a:solidFill>
        <a:ln>
          <a:solidFill>
            <a:schemeClr val="tx1"/>
          </a:solidFill>
        </a:ln>
        <a:effectLst>
          <a:outerShdw blurRad="50800" dist="38100" dir="2700000" algn="tl" rotWithShape="0">
            <a:prstClr val="black">
              <a:alpha val="40000"/>
            </a:prstClr>
          </a:outerShdw>
        </a:effectLst>
      </c:sp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ar-A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222462817147857"/>
          <c:y val="0.11609981044036162"/>
          <c:w val="0.78294203849518806"/>
          <c:h val="0.67301290463692043"/>
        </c:manualLayout>
      </c:layout>
      <c:scatterChart>
        <c:scatterStyle val="smoothMarker"/>
        <c:varyColors val="0"/>
        <c:ser>
          <c:idx val="0"/>
          <c:order val="0"/>
          <c:tx>
            <c:v>present work</c:v>
          </c:tx>
          <c:spPr>
            <a:ln w="22225">
              <a:solidFill>
                <a:srgbClr val="7030A0"/>
              </a:solidFill>
            </a:ln>
          </c:spPr>
          <c:marker>
            <c:symbol val="circle"/>
            <c:size val="4"/>
            <c:spPr>
              <a:ln>
                <a:solidFill>
                  <a:srgbClr val="7030A0"/>
                </a:solidFill>
              </a:ln>
            </c:spPr>
          </c:marker>
          <c:xVal>
            <c:numRef>
              <c:f>Sheet2!$BC$12:$BC$16</c:f>
              <c:numCache>
                <c:formatCode>General</c:formatCode>
                <c:ptCount val="5"/>
                <c:pt idx="0">
                  <c:v>1698</c:v>
                </c:pt>
                <c:pt idx="1">
                  <c:v>2196</c:v>
                </c:pt>
                <c:pt idx="2">
                  <c:v>2711</c:v>
                </c:pt>
                <c:pt idx="3">
                  <c:v>3217</c:v>
                </c:pt>
                <c:pt idx="4">
                  <c:v>3692</c:v>
                </c:pt>
              </c:numCache>
            </c:numRef>
          </c:xVal>
          <c:yVal>
            <c:numRef>
              <c:f>Sheet2!$BE$12:$BE$16</c:f>
              <c:numCache>
                <c:formatCode>General</c:formatCode>
                <c:ptCount val="5"/>
                <c:pt idx="0">
                  <c:v>6.0999999999999999E-2</c:v>
                </c:pt>
                <c:pt idx="1">
                  <c:v>5.7000000000000002E-2</c:v>
                </c:pt>
                <c:pt idx="2">
                  <c:v>5.0999999999999997E-2</c:v>
                </c:pt>
                <c:pt idx="3">
                  <c:v>4.8000000000000001E-2</c:v>
                </c:pt>
                <c:pt idx="4">
                  <c:v>4.4999999999999998E-2</c:v>
                </c:pt>
              </c:numCache>
            </c:numRef>
          </c:yVal>
          <c:smooth val="1"/>
        </c:ser>
        <c:ser>
          <c:idx val="1"/>
          <c:order val="1"/>
          <c:tx>
            <c:v>Petukhov [24]</c:v>
          </c:tx>
          <c:spPr>
            <a:ln w="22225">
              <a:solidFill>
                <a:srgbClr val="FF0000"/>
              </a:solidFill>
            </a:ln>
          </c:spPr>
          <c:marker>
            <c:symbol val="circle"/>
            <c:size val="4"/>
            <c:spPr>
              <a:ln>
                <a:solidFill>
                  <a:srgbClr val="FF0000"/>
                </a:solidFill>
              </a:ln>
            </c:spPr>
          </c:marker>
          <c:xVal>
            <c:numRef>
              <c:f>Sheet2!$BC$12:$BC$16</c:f>
              <c:numCache>
                <c:formatCode>General</c:formatCode>
                <c:ptCount val="5"/>
                <c:pt idx="0">
                  <c:v>1698</c:v>
                </c:pt>
                <c:pt idx="1">
                  <c:v>2196</c:v>
                </c:pt>
                <c:pt idx="2">
                  <c:v>2711</c:v>
                </c:pt>
                <c:pt idx="3">
                  <c:v>3217</c:v>
                </c:pt>
                <c:pt idx="4">
                  <c:v>3692</c:v>
                </c:pt>
              </c:numCache>
            </c:numRef>
          </c:xVal>
          <c:yVal>
            <c:numRef>
              <c:f>Sheet2!$BF$12:$BF$16</c:f>
              <c:numCache>
                <c:formatCode>General</c:formatCode>
                <c:ptCount val="5"/>
                <c:pt idx="0">
                  <c:v>5.6000000000000001E-2</c:v>
                </c:pt>
                <c:pt idx="1">
                  <c:v>5.1999999999999998E-2</c:v>
                </c:pt>
                <c:pt idx="2">
                  <c:v>4.9000000000000002E-2</c:v>
                </c:pt>
                <c:pt idx="3">
                  <c:v>4.5999999999999999E-2</c:v>
                </c:pt>
                <c:pt idx="4">
                  <c:v>4.3999999999999997E-2</c:v>
                </c:pt>
              </c:numCache>
            </c:numRef>
          </c:yVal>
          <c:smooth val="1"/>
        </c:ser>
        <c:ser>
          <c:idx val="2"/>
          <c:order val="2"/>
          <c:tx>
            <c:v>Vicente et al. [25]</c:v>
          </c:tx>
          <c:spPr>
            <a:ln w="22225"/>
          </c:spPr>
          <c:marker>
            <c:symbol val="circle"/>
            <c:size val="4"/>
          </c:marker>
          <c:xVal>
            <c:numRef>
              <c:f>Sheet2!$BC$12:$BC$16</c:f>
              <c:numCache>
                <c:formatCode>General</c:formatCode>
                <c:ptCount val="5"/>
                <c:pt idx="0">
                  <c:v>1698</c:v>
                </c:pt>
                <c:pt idx="1">
                  <c:v>2196</c:v>
                </c:pt>
                <c:pt idx="2">
                  <c:v>2711</c:v>
                </c:pt>
                <c:pt idx="3">
                  <c:v>3217</c:v>
                </c:pt>
                <c:pt idx="4">
                  <c:v>3692</c:v>
                </c:pt>
              </c:numCache>
            </c:numRef>
          </c:xVal>
          <c:yVal>
            <c:numRef>
              <c:f>Sheet2!$BB$12:$BB$16</c:f>
              <c:numCache>
                <c:formatCode>General</c:formatCode>
                <c:ptCount val="5"/>
                <c:pt idx="0">
                  <c:v>5.8999999999999997E-2</c:v>
                </c:pt>
                <c:pt idx="1">
                  <c:v>5.5899999999999998E-2</c:v>
                </c:pt>
                <c:pt idx="2">
                  <c:v>5.0599999999999999E-2</c:v>
                </c:pt>
                <c:pt idx="3">
                  <c:v>4.79155E-2</c:v>
                </c:pt>
                <c:pt idx="4">
                  <c:v>4.6871200000000002E-2</c:v>
                </c:pt>
              </c:numCache>
            </c:numRef>
          </c:yVal>
          <c:smooth val="1"/>
        </c:ser>
        <c:dLbls>
          <c:showLegendKey val="0"/>
          <c:showVal val="0"/>
          <c:showCatName val="0"/>
          <c:showSerName val="0"/>
          <c:showPercent val="0"/>
          <c:showBubbleSize val="0"/>
        </c:dLbls>
        <c:axId val="278281216"/>
        <c:axId val="278299776"/>
      </c:scatterChart>
      <c:valAx>
        <c:axId val="278281216"/>
        <c:scaling>
          <c:orientation val="minMax"/>
          <c:min val="1500"/>
        </c:scaling>
        <c:delete val="0"/>
        <c:axPos val="b"/>
        <c:title>
          <c:tx>
            <c:rich>
              <a:bodyPr/>
              <a:lstStyle/>
              <a:p>
                <a:pPr>
                  <a:defRPr/>
                </a:pPr>
                <a:r>
                  <a:rPr lang="en-US"/>
                  <a:t>Re</a:t>
                </a:r>
              </a:p>
            </c:rich>
          </c:tx>
          <c:overlay val="0"/>
        </c:title>
        <c:numFmt formatCode="General" sourceLinked="1"/>
        <c:majorTickMark val="none"/>
        <c:minorTickMark val="out"/>
        <c:tickLblPos val="nextTo"/>
        <c:spPr>
          <a:ln w="19050">
            <a:solidFill>
              <a:schemeClr val="tx1"/>
            </a:solidFill>
          </a:ln>
        </c:spPr>
        <c:crossAx val="278299776"/>
        <c:crosses val="autoZero"/>
        <c:crossBetween val="midCat"/>
        <c:minorUnit val="500"/>
      </c:valAx>
      <c:valAx>
        <c:axId val="278299776"/>
        <c:scaling>
          <c:orientation val="minMax"/>
          <c:min val="4.0000000000000008E-2"/>
        </c:scaling>
        <c:delete val="0"/>
        <c:axPos val="l"/>
        <c:majorGridlines/>
        <c:title>
          <c:tx>
            <c:rich>
              <a:bodyPr/>
              <a:lstStyle/>
              <a:p>
                <a:pPr>
                  <a:defRPr/>
                </a:pPr>
                <a:r>
                  <a:rPr lang="en-US"/>
                  <a:t>f</a:t>
                </a:r>
              </a:p>
            </c:rich>
          </c:tx>
          <c:overlay val="0"/>
        </c:title>
        <c:numFmt formatCode="General" sourceLinked="1"/>
        <c:majorTickMark val="out"/>
        <c:minorTickMark val="none"/>
        <c:tickLblPos val="nextTo"/>
        <c:spPr>
          <a:ln w="19050">
            <a:solidFill>
              <a:schemeClr val="tx1"/>
            </a:solidFill>
          </a:ln>
        </c:spPr>
        <c:crossAx val="278281216"/>
        <c:crosses val="autoZero"/>
        <c:crossBetween val="midCat"/>
      </c:valAx>
      <c:spPr>
        <a:noFill/>
      </c:spPr>
    </c:plotArea>
    <c:legend>
      <c:legendPos val="r"/>
      <c:layout>
        <c:manualLayout>
          <c:xMode val="edge"/>
          <c:yMode val="edge"/>
          <c:x val="0.64559863666330808"/>
          <c:y val="3.6195617593255389E-2"/>
          <c:w val="0.31751166175318135"/>
          <c:h val="0.23639958371521749"/>
        </c:manualLayout>
      </c:layout>
      <c:overlay val="0"/>
      <c:spPr>
        <a:solidFill>
          <a:schemeClr val="bg1"/>
        </a:solidFill>
        <a:ln w="19050">
          <a:solidFill>
            <a:schemeClr val="tx1">
              <a:lumMod val="50000"/>
              <a:lumOff val="50000"/>
            </a:schemeClr>
          </a:solidFill>
        </a:ln>
        <a:effectLst>
          <a:outerShdw blurRad="50800" dist="38100" dir="2700000" algn="tl" rotWithShape="0">
            <a:prstClr val="black">
              <a:alpha val="40000"/>
            </a:prstClr>
          </a:outerShdw>
        </a:effectLst>
      </c:spPr>
      <c:txPr>
        <a:bodyPr/>
        <a:lstStyle/>
        <a:p>
          <a:pPr>
            <a:defRPr sz="900">
              <a:cs typeface="+mj-cs"/>
            </a:defRPr>
          </a:pPr>
          <a:endParaRPr lang="ar-AE"/>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ar-A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8924257690537504E-2"/>
          <c:y val="8.4517920737086291E-2"/>
          <c:w val="0.8492754811898513"/>
          <c:h val="0.76693261889981601"/>
        </c:manualLayout>
      </c:layout>
      <c:scatterChart>
        <c:scatterStyle val="lineMarker"/>
        <c:varyColors val="0"/>
        <c:ser>
          <c:idx val="1"/>
          <c:order val="0"/>
          <c:tx>
            <c:v>case1</c:v>
          </c:tx>
          <c:spPr>
            <a:ln w="25400">
              <a:solidFill>
                <a:srgbClr val="FF0000"/>
              </a:solidFill>
            </a:ln>
          </c:spPr>
          <c:marker>
            <c:symbol val="circle"/>
            <c:size val="5"/>
            <c:spPr>
              <a:solidFill>
                <a:srgbClr val="FF0000"/>
              </a:solidFill>
            </c:spPr>
          </c:marker>
          <c:xVal>
            <c:numRef>
              <c:f>Sheet2!$X$26:$X$30</c:f>
              <c:numCache>
                <c:formatCode>General</c:formatCode>
                <c:ptCount val="5"/>
                <c:pt idx="0">
                  <c:v>1819.8362147406731</c:v>
                </c:pt>
                <c:pt idx="1">
                  <c:v>2339.6283429906425</c:v>
                </c:pt>
                <c:pt idx="2">
                  <c:v>2837.8070973612371</c:v>
                </c:pt>
                <c:pt idx="3">
                  <c:v>3394.6944774970252</c:v>
                </c:pt>
                <c:pt idx="4">
                  <c:v>3929.1918272809994</c:v>
                </c:pt>
              </c:numCache>
            </c:numRef>
          </c:xVal>
          <c:yVal>
            <c:numRef>
              <c:f>Sheet2!$AE$10:$AE$14</c:f>
              <c:numCache>
                <c:formatCode>General</c:formatCode>
                <c:ptCount val="5"/>
                <c:pt idx="0">
                  <c:v>20.524105704081624</c:v>
                </c:pt>
                <c:pt idx="1">
                  <c:v>23.538500537160651</c:v>
                </c:pt>
                <c:pt idx="2">
                  <c:v>25.50173532518485</c:v>
                </c:pt>
                <c:pt idx="3">
                  <c:v>27.465147934530332</c:v>
                </c:pt>
                <c:pt idx="4">
                  <c:v>29.428720620327244</c:v>
                </c:pt>
              </c:numCache>
            </c:numRef>
          </c:yVal>
          <c:smooth val="0"/>
        </c:ser>
        <c:ser>
          <c:idx val="2"/>
          <c:order val="1"/>
          <c:tx>
            <c:v>case2</c:v>
          </c:tx>
          <c:spPr>
            <a:ln w="25400">
              <a:solidFill>
                <a:srgbClr val="00B050"/>
              </a:solidFill>
            </a:ln>
          </c:spPr>
          <c:marker>
            <c:symbol val="circle"/>
            <c:size val="5"/>
            <c:spPr>
              <a:solidFill>
                <a:srgbClr val="00B050"/>
              </a:solidFill>
            </c:spPr>
          </c:marker>
          <c:xVal>
            <c:numRef>
              <c:f>Sheet2!$X$26:$X$30</c:f>
              <c:numCache>
                <c:formatCode>General</c:formatCode>
                <c:ptCount val="5"/>
                <c:pt idx="0">
                  <c:v>1819.8362147406731</c:v>
                </c:pt>
                <c:pt idx="1">
                  <c:v>2339.6283429906425</c:v>
                </c:pt>
                <c:pt idx="2">
                  <c:v>2837.8070973612371</c:v>
                </c:pt>
                <c:pt idx="3">
                  <c:v>3394.6944774970252</c:v>
                </c:pt>
                <c:pt idx="4">
                  <c:v>3929.1918272809994</c:v>
                </c:pt>
              </c:numCache>
            </c:numRef>
          </c:xVal>
          <c:yVal>
            <c:numRef>
              <c:f>Sheet2!$AE$18:$AE$22</c:f>
              <c:numCache>
                <c:formatCode>General</c:formatCode>
                <c:ptCount val="5"/>
                <c:pt idx="0">
                  <c:v>23.537079953650057</c:v>
                </c:pt>
                <c:pt idx="1">
                  <c:v>25.500042248590706</c:v>
                </c:pt>
                <c:pt idx="2">
                  <c:v>27.463407273275994</c:v>
                </c:pt>
                <c:pt idx="3">
                  <c:v>29.426944215568213</c:v>
                </c:pt>
                <c:pt idx="4">
                  <c:v>31.390635328349063</c:v>
                </c:pt>
              </c:numCache>
            </c:numRef>
          </c:yVal>
          <c:smooth val="0"/>
        </c:ser>
        <c:ser>
          <c:idx val="3"/>
          <c:order val="2"/>
          <c:tx>
            <c:v>case3</c:v>
          </c:tx>
          <c:spPr>
            <a:ln w="25400"/>
          </c:spPr>
          <c:marker>
            <c:symbol val="circle"/>
            <c:size val="5"/>
            <c:spPr>
              <a:solidFill>
                <a:srgbClr val="7030A0"/>
              </a:solidFill>
            </c:spPr>
          </c:marker>
          <c:xVal>
            <c:numRef>
              <c:f>Sheet2!$X$26:$X$30</c:f>
              <c:numCache>
                <c:formatCode>General</c:formatCode>
                <c:ptCount val="5"/>
                <c:pt idx="0">
                  <c:v>1819.8362147406731</c:v>
                </c:pt>
                <c:pt idx="1">
                  <c:v>2339.6283429906425</c:v>
                </c:pt>
                <c:pt idx="2">
                  <c:v>2837.8070973612371</c:v>
                </c:pt>
                <c:pt idx="3">
                  <c:v>3394.6944774970252</c:v>
                </c:pt>
                <c:pt idx="4">
                  <c:v>3929.1918272809994</c:v>
                </c:pt>
              </c:numCache>
            </c:numRef>
          </c:xVal>
          <c:yVal>
            <c:numRef>
              <c:f>Sheet2!$AE$26:$AE$30</c:f>
              <c:numCache>
                <c:formatCode>General</c:formatCode>
                <c:ptCount val="5"/>
                <c:pt idx="0">
                  <c:v>27.459926612591733</c:v>
                </c:pt>
                <c:pt idx="1">
                  <c:v>29.423125671450816</c:v>
                </c:pt>
                <c:pt idx="2">
                  <c:v>31.386751169458279</c:v>
                </c:pt>
                <c:pt idx="3">
                  <c:v>33.350536777643974</c:v>
                </c:pt>
                <c:pt idx="4">
                  <c:v>35.314464744392694</c:v>
                </c:pt>
              </c:numCache>
            </c:numRef>
          </c:yVal>
          <c:smooth val="0"/>
        </c:ser>
        <c:ser>
          <c:idx val="0"/>
          <c:order val="3"/>
          <c:tx>
            <c:v>smooth pipe</c:v>
          </c:tx>
          <c:spPr>
            <a:ln w="25400">
              <a:solidFill>
                <a:srgbClr val="2512AE"/>
              </a:solidFill>
            </a:ln>
          </c:spPr>
          <c:marker>
            <c:symbol val="circle"/>
            <c:size val="5"/>
            <c:spPr>
              <a:solidFill>
                <a:srgbClr val="2512AE"/>
              </a:solidFill>
              <a:ln w="25400"/>
            </c:spPr>
          </c:marker>
          <c:xVal>
            <c:numRef>
              <c:f>Sheet2!$X$26:$X$30</c:f>
              <c:numCache>
                <c:formatCode>General</c:formatCode>
                <c:ptCount val="5"/>
                <c:pt idx="0">
                  <c:v>1819.8362147406731</c:v>
                </c:pt>
                <c:pt idx="1">
                  <c:v>2339.6283429906425</c:v>
                </c:pt>
                <c:pt idx="2">
                  <c:v>2837.8070973612371</c:v>
                </c:pt>
                <c:pt idx="3">
                  <c:v>3394.6944774970252</c:v>
                </c:pt>
                <c:pt idx="4">
                  <c:v>3929.1918272809994</c:v>
                </c:pt>
              </c:numCache>
            </c:numRef>
          </c:xVal>
          <c:yVal>
            <c:numRef>
              <c:f>Sheet2!$AE$2:$AE$6</c:f>
              <c:numCache>
                <c:formatCode>General</c:formatCode>
                <c:ptCount val="5"/>
                <c:pt idx="0">
                  <c:v>3.4205620252247599</c:v>
                </c:pt>
                <c:pt idx="1">
                  <c:v>4.3587726718569249</c:v>
                </c:pt>
                <c:pt idx="2">
                  <c:v>5.8951191900533093</c:v>
                </c:pt>
                <c:pt idx="3">
                  <c:v>7.8158963264503072</c:v>
                </c:pt>
                <c:pt idx="4">
                  <c:v>9.1161114821532028</c:v>
                </c:pt>
              </c:numCache>
            </c:numRef>
          </c:yVal>
          <c:smooth val="0"/>
        </c:ser>
        <c:dLbls>
          <c:showLegendKey val="0"/>
          <c:showVal val="0"/>
          <c:showCatName val="0"/>
          <c:showSerName val="0"/>
          <c:showPercent val="0"/>
          <c:showBubbleSize val="0"/>
        </c:dLbls>
        <c:axId val="278346752"/>
        <c:axId val="278357504"/>
      </c:scatterChart>
      <c:valAx>
        <c:axId val="278346752"/>
        <c:scaling>
          <c:orientation val="minMax"/>
          <c:max val="4000"/>
          <c:min val="1500"/>
        </c:scaling>
        <c:delete val="0"/>
        <c:axPos val="b"/>
        <c:title>
          <c:tx>
            <c:rich>
              <a:bodyPr/>
              <a:lstStyle/>
              <a:p>
                <a:pPr>
                  <a:defRPr sz="1200">
                    <a:cs typeface="+mj-cs"/>
                  </a:defRPr>
                </a:pPr>
                <a:r>
                  <a:rPr lang="en-US" sz="1200">
                    <a:cs typeface="+mj-cs"/>
                  </a:rPr>
                  <a:t>Re</a:t>
                </a:r>
              </a:p>
            </c:rich>
          </c:tx>
          <c:overlay val="0"/>
        </c:title>
        <c:numFmt formatCode="General" sourceLinked="1"/>
        <c:majorTickMark val="out"/>
        <c:minorTickMark val="none"/>
        <c:tickLblPos val="nextTo"/>
        <c:spPr>
          <a:ln w="25400">
            <a:solidFill>
              <a:schemeClr val="tx1"/>
            </a:solidFill>
          </a:ln>
        </c:spPr>
        <c:txPr>
          <a:bodyPr/>
          <a:lstStyle/>
          <a:p>
            <a:pPr>
              <a:defRPr sz="800" b="1">
                <a:cs typeface="+mj-cs"/>
              </a:defRPr>
            </a:pPr>
            <a:endParaRPr lang="ar-AE"/>
          </a:p>
        </c:txPr>
        <c:crossAx val="278357504"/>
        <c:crosses val="autoZero"/>
        <c:crossBetween val="midCat"/>
        <c:majorUnit val="500"/>
        <c:minorUnit val="100"/>
      </c:valAx>
      <c:valAx>
        <c:axId val="278357504"/>
        <c:scaling>
          <c:orientation val="minMax"/>
          <c:max val="40"/>
          <c:min val="0"/>
        </c:scaling>
        <c:delete val="0"/>
        <c:axPos val="l"/>
        <c:majorGridlines/>
        <c:title>
          <c:tx>
            <c:rich>
              <a:bodyPr rot="-5400000" vert="horz"/>
              <a:lstStyle/>
              <a:p>
                <a:pPr>
                  <a:defRPr sz="1200"/>
                </a:pPr>
                <a:r>
                  <a:rPr lang="en-US" sz="1200"/>
                  <a:t>Nu</a:t>
                </a:r>
              </a:p>
            </c:rich>
          </c:tx>
          <c:overlay val="0"/>
        </c:title>
        <c:numFmt formatCode="General" sourceLinked="1"/>
        <c:majorTickMark val="out"/>
        <c:minorTickMark val="none"/>
        <c:tickLblPos val="nextTo"/>
        <c:spPr>
          <a:ln w="25400">
            <a:solidFill>
              <a:schemeClr val="tx1"/>
            </a:solidFill>
          </a:ln>
        </c:spPr>
        <c:txPr>
          <a:bodyPr/>
          <a:lstStyle/>
          <a:p>
            <a:pPr>
              <a:defRPr sz="800" b="1">
                <a:cs typeface="+mj-cs"/>
              </a:defRPr>
            </a:pPr>
            <a:endParaRPr lang="ar-AE"/>
          </a:p>
        </c:txPr>
        <c:crossAx val="278346752"/>
        <c:crosses val="autoZero"/>
        <c:crossBetween val="midCat"/>
        <c:majorUnit val="7"/>
        <c:minorUnit val="1"/>
      </c:valAx>
    </c:plotArea>
    <c:legend>
      <c:legendPos val="r"/>
      <c:layout>
        <c:manualLayout>
          <c:xMode val="edge"/>
          <c:yMode val="edge"/>
          <c:x val="0.12200047268972894"/>
          <c:y val="2.0562097879358001E-2"/>
          <c:w val="0.29848882526047882"/>
          <c:h val="0.22283676423855089"/>
        </c:manualLayout>
      </c:layout>
      <c:overlay val="0"/>
      <c:spPr>
        <a:solidFill>
          <a:schemeClr val="lt1"/>
        </a:solidFill>
        <a:ln w="9525" cap="flat" cmpd="sng" algn="ctr">
          <a:solidFill>
            <a:schemeClr val="dk1"/>
          </a:solidFill>
          <a:prstDash val="solid"/>
        </a:ln>
        <a:effectLst>
          <a:outerShdw blurRad="50800" dist="38100" dir="2700000" algn="tl" rotWithShape="0">
            <a:prstClr val="black">
              <a:alpha val="40000"/>
            </a:prstClr>
          </a:outerShdw>
        </a:effectLst>
      </c:spPr>
      <c:txPr>
        <a:bodyPr/>
        <a:lstStyle/>
        <a:p>
          <a:pPr>
            <a:defRPr sz="800" b="1">
              <a:solidFill>
                <a:schemeClr val="dk1"/>
              </a:solidFill>
              <a:latin typeface="+mn-lt"/>
              <a:ea typeface="+mn-ea"/>
              <a:cs typeface="+mj-cs"/>
            </a:defRPr>
          </a:pPr>
          <a:endParaRPr lang="ar-AE"/>
        </a:p>
      </c:txPr>
    </c:legend>
    <c:plotVisOnly val="1"/>
    <c:dispBlanksAs val="gap"/>
    <c:showDLblsOverMax val="0"/>
  </c:chart>
  <c:txPr>
    <a:bodyPr/>
    <a:lstStyle/>
    <a:p>
      <a:pPr>
        <a:defRPr>
          <a:effectLst>
            <a:innerShdw blurRad="63500" dist="50800" dir="18900000">
              <a:prstClr val="black">
                <a:alpha val="50000"/>
              </a:prstClr>
            </a:innerShdw>
          </a:effectLst>
        </a:defRPr>
      </a:pPr>
      <a:endParaRPr lang="ar-AE"/>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ar-A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285283941780006"/>
          <c:y val="7.9084043066045301E-2"/>
          <c:w val="0.83760719483524282"/>
          <c:h val="0.72990395431340316"/>
        </c:manualLayout>
      </c:layout>
      <c:scatterChart>
        <c:scatterStyle val="smoothMarker"/>
        <c:varyColors val="0"/>
        <c:ser>
          <c:idx val="0"/>
          <c:order val="0"/>
          <c:tx>
            <c:v>case 1</c:v>
          </c:tx>
          <c:spPr>
            <a:ln w="25400">
              <a:solidFill>
                <a:srgbClr val="FF0000"/>
              </a:solidFill>
            </a:ln>
          </c:spPr>
          <c:marker>
            <c:symbol val="circle"/>
            <c:size val="5"/>
            <c:spPr>
              <a:solidFill>
                <a:srgbClr val="FF0000"/>
              </a:solidFill>
              <a:ln>
                <a:solidFill>
                  <a:srgbClr val="FF0000"/>
                </a:solidFill>
              </a:ln>
            </c:spPr>
          </c:marker>
          <c:xVal>
            <c:numRef>
              <c:f>Sheet2!$X$26:$X$30</c:f>
              <c:numCache>
                <c:formatCode>General</c:formatCode>
                <c:ptCount val="5"/>
                <c:pt idx="0">
                  <c:v>1819.8362147406731</c:v>
                </c:pt>
                <c:pt idx="1">
                  <c:v>2339.6283429906425</c:v>
                </c:pt>
                <c:pt idx="2">
                  <c:v>2837.8070973612371</c:v>
                </c:pt>
                <c:pt idx="3">
                  <c:v>3394.6944774970252</c:v>
                </c:pt>
                <c:pt idx="4">
                  <c:v>3929.1918272809994</c:v>
                </c:pt>
              </c:numCache>
            </c:numRef>
          </c:xVal>
          <c:yVal>
            <c:numRef>
              <c:f>Sheet2!$AO$10:$AO$14</c:f>
              <c:numCache>
                <c:formatCode>General</c:formatCode>
                <c:ptCount val="5"/>
                <c:pt idx="0">
                  <c:v>6.0002144538609894</c:v>
                </c:pt>
                <c:pt idx="1">
                  <c:v>5.4002588134821847</c:v>
                </c:pt>
                <c:pt idx="2">
                  <c:v>4.3259066531196355</c:v>
                </c:pt>
                <c:pt idx="3">
                  <c:v>3.5140112902449401</c:v>
                </c:pt>
                <c:pt idx="4">
                  <c:v>3.2282098214727246</c:v>
                </c:pt>
              </c:numCache>
            </c:numRef>
          </c:yVal>
          <c:smooth val="1"/>
        </c:ser>
        <c:ser>
          <c:idx val="1"/>
          <c:order val="1"/>
          <c:tx>
            <c:v>case2</c:v>
          </c:tx>
          <c:spPr>
            <a:ln w="25400">
              <a:solidFill>
                <a:srgbClr val="00B050"/>
              </a:solidFill>
            </a:ln>
          </c:spPr>
          <c:marker>
            <c:symbol val="circle"/>
            <c:size val="5"/>
            <c:spPr>
              <a:solidFill>
                <a:srgbClr val="00B050"/>
              </a:solidFill>
              <a:ln>
                <a:solidFill>
                  <a:srgbClr val="00B050"/>
                </a:solidFill>
              </a:ln>
            </c:spPr>
          </c:marker>
          <c:xVal>
            <c:numRef>
              <c:f>Sheet2!$X$26:$X$30</c:f>
              <c:numCache>
                <c:formatCode>General</c:formatCode>
                <c:ptCount val="5"/>
                <c:pt idx="0">
                  <c:v>1819.8362147406731</c:v>
                </c:pt>
                <c:pt idx="1">
                  <c:v>2339.6283429906425</c:v>
                </c:pt>
                <c:pt idx="2">
                  <c:v>2837.8070973612371</c:v>
                </c:pt>
                <c:pt idx="3">
                  <c:v>3394.6944774970252</c:v>
                </c:pt>
                <c:pt idx="4">
                  <c:v>3929.1918272809994</c:v>
                </c:pt>
              </c:numCache>
            </c:numRef>
          </c:xVal>
          <c:yVal>
            <c:numRef>
              <c:f>Sheet2!$AO$18:$AO$22</c:f>
              <c:numCache>
                <c:formatCode>General</c:formatCode>
                <c:ptCount val="5"/>
                <c:pt idx="0">
                  <c:v>6.8810563235155691</c:v>
                </c:pt>
                <c:pt idx="1">
                  <c:v>5.8502803812723672</c:v>
                </c:pt>
                <c:pt idx="2">
                  <c:v>4.6586687033596084</c:v>
                </c:pt>
                <c:pt idx="3">
                  <c:v>3.7650120966910072</c:v>
                </c:pt>
                <c:pt idx="4">
                  <c:v>3.4434238095709064</c:v>
                </c:pt>
              </c:numCache>
            </c:numRef>
          </c:yVal>
          <c:smooth val="1"/>
        </c:ser>
        <c:ser>
          <c:idx val="2"/>
          <c:order val="2"/>
          <c:tx>
            <c:v>case3</c:v>
          </c:tx>
          <c:spPr>
            <a:ln w="25400">
              <a:solidFill>
                <a:srgbClr val="7030A0"/>
              </a:solidFill>
            </a:ln>
          </c:spPr>
          <c:marker>
            <c:symbol val="circle"/>
            <c:size val="5"/>
            <c:spPr>
              <a:solidFill>
                <a:srgbClr val="7030A0"/>
              </a:solidFill>
            </c:spPr>
          </c:marker>
          <c:xVal>
            <c:numRef>
              <c:f>Sheet2!$X$26:$X$30</c:f>
              <c:numCache>
                <c:formatCode>General</c:formatCode>
                <c:ptCount val="5"/>
                <c:pt idx="0">
                  <c:v>1819.8362147406731</c:v>
                </c:pt>
                <c:pt idx="1">
                  <c:v>2339.6283429906425</c:v>
                </c:pt>
                <c:pt idx="2">
                  <c:v>2837.8070973612371</c:v>
                </c:pt>
                <c:pt idx="3">
                  <c:v>3394.6944774970252</c:v>
                </c:pt>
                <c:pt idx="4">
                  <c:v>3929.1918272809994</c:v>
                </c:pt>
              </c:numCache>
            </c:numRef>
          </c:xVal>
          <c:yVal>
            <c:numRef>
              <c:f>Sheet2!$AO$26:$AO$30</c:f>
              <c:numCache>
                <c:formatCode>General</c:formatCode>
                <c:ptCount val="5"/>
                <c:pt idx="0">
                  <c:v>8.0278990441014972</c:v>
                </c:pt>
                <c:pt idx="1">
                  <c:v>6.750323516852732</c:v>
                </c:pt>
                <c:pt idx="2">
                  <c:v>5.3241928038395523</c:v>
                </c:pt>
                <c:pt idx="3">
                  <c:v>4.267013709583142</c:v>
                </c:pt>
                <c:pt idx="4">
                  <c:v>3.8738517857672696</c:v>
                </c:pt>
              </c:numCache>
            </c:numRef>
          </c:yVal>
          <c:smooth val="1"/>
        </c:ser>
        <c:dLbls>
          <c:showLegendKey val="0"/>
          <c:showVal val="0"/>
          <c:showCatName val="0"/>
          <c:showSerName val="0"/>
          <c:showPercent val="0"/>
          <c:showBubbleSize val="0"/>
        </c:dLbls>
        <c:axId val="278395520"/>
        <c:axId val="281302144"/>
      </c:scatterChart>
      <c:valAx>
        <c:axId val="278395520"/>
        <c:scaling>
          <c:orientation val="minMax"/>
          <c:max val="4000"/>
          <c:min val="1500"/>
        </c:scaling>
        <c:delete val="0"/>
        <c:axPos val="b"/>
        <c:title>
          <c:tx>
            <c:rich>
              <a:bodyPr/>
              <a:lstStyle/>
              <a:p>
                <a:pPr>
                  <a:defRPr sz="1100">
                    <a:cs typeface="+mj-cs"/>
                  </a:defRPr>
                </a:pPr>
                <a:r>
                  <a:rPr lang="en-US" sz="1100">
                    <a:cs typeface="+mj-cs"/>
                  </a:rPr>
                  <a:t>Re</a:t>
                </a:r>
              </a:p>
            </c:rich>
          </c:tx>
          <c:overlay val="0"/>
        </c:title>
        <c:numFmt formatCode="General" sourceLinked="1"/>
        <c:majorTickMark val="out"/>
        <c:minorTickMark val="none"/>
        <c:tickLblPos val="nextTo"/>
        <c:spPr>
          <a:ln w="19050">
            <a:solidFill>
              <a:schemeClr val="tx1"/>
            </a:solidFill>
          </a:ln>
        </c:spPr>
        <c:txPr>
          <a:bodyPr/>
          <a:lstStyle/>
          <a:p>
            <a:pPr>
              <a:defRPr sz="800" b="1">
                <a:cs typeface="+mj-cs"/>
              </a:defRPr>
            </a:pPr>
            <a:endParaRPr lang="ar-AE"/>
          </a:p>
        </c:txPr>
        <c:crossAx val="281302144"/>
        <c:crosses val="autoZero"/>
        <c:crossBetween val="midCat"/>
        <c:majorUnit val="500"/>
      </c:valAx>
      <c:valAx>
        <c:axId val="281302144"/>
        <c:scaling>
          <c:orientation val="minMax"/>
          <c:max val="9"/>
          <c:min val="2"/>
        </c:scaling>
        <c:delete val="0"/>
        <c:axPos val="l"/>
        <c:majorGridlines/>
        <c:title>
          <c:tx>
            <c:rich>
              <a:bodyPr rot="-5400000" vert="horz"/>
              <a:lstStyle/>
              <a:p>
                <a:pPr>
                  <a:defRPr/>
                </a:pPr>
                <a:r>
                  <a:rPr lang="en-US" sz="1100"/>
                  <a:t>Nu/Nus</a:t>
                </a:r>
              </a:p>
            </c:rich>
          </c:tx>
          <c:layout>
            <c:manualLayout>
              <c:xMode val="edge"/>
              <c:yMode val="edge"/>
              <c:x val="1.1604781629784429E-2"/>
              <c:y val="0.364629066253082"/>
            </c:manualLayout>
          </c:layout>
          <c:overlay val="0"/>
        </c:title>
        <c:numFmt formatCode="General" sourceLinked="1"/>
        <c:majorTickMark val="out"/>
        <c:minorTickMark val="none"/>
        <c:tickLblPos val="nextTo"/>
        <c:spPr>
          <a:ln w="19050">
            <a:solidFill>
              <a:schemeClr val="tx1"/>
            </a:solidFill>
          </a:ln>
        </c:spPr>
        <c:txPr>
          <a:bodyPr/>
          <a:lstStyle/>
          <a:p>
            <a:pPr>
              <a:defRPr sz="800" b="1">
                <a:cs typeface="+mj-cs"/>
              </a:defRPr>
            </a:pPr>
            <a:endParaRPr lang="ar-AE"/>
          </a:p>
        </c:txPr>
        <c:crossAx val="278395520"/>
        <c:crosses val="autoZero"/>
        <c:crossBetween val="midCat"/>
        <c:majorUnit val="1.5"/>
        <c:minorUnit val="0.4"/>
      </c:valAx>
    </c:plotArea>
    <c:legend>
      <c:legendPos val="l"/>
      <c:layout>
        <c:manualLayout>
          <c:xMode val="edge"/>
          <c:yMode val="edge"/>
          <c:x val="0.67875209911557266"/>
          <c:y val="9.201662292213468E-2"/>
          <c:w val="0.243891921180307"/>
          <c:h val="0.26679271998894877"/>
        </c:manualLayout>
      </c:layout>
      <c:overlay val="0"/>
      <c:spPr>
        <a:solidFill>
          <a:schemeClr val="lt1"/>
        </a:solidFill>
        <a:ln w="9525" cap="flat" cmpd="sng" algn="ctr">
          <a:solidFill>
            <a:schemeClr val="dk1"/>
          </a:solidFill>
          <a:prstDash val="solid"/>
        </a:ln>
        <a:effectLst>
          <a:outerShdw blurRad="50800" dist="50800" dir="2700000" algn="tl" rotWithShape="0">
            <a:prstClr val="black">
              <a:alpha val="41000"/>
            </a:prstClr>
          </a:outerShdw>
        </a:effectLst>
      </c:spPr>
      <c:txPr>
        <a:bodyPr/>
        <a:lstStyle/>
        <a:p>
          <a:pPr>
            <a:defRPr b="1">
              <a:solidFill>
                <a:schemeClr val="dk1"/>
              </a:solidFill>
              <a:latin typeface="+mn-lt"/>
              <a:ea typeface="+mn-ea"/>
              <a:cs typeface="+mn-cs"/>
            </a:defRPr>
          </a:pPr>
          <a:endParaRPr lang="ar-AE"/>
        </a:p>
      </c:txPr>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ar-A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591972878390201"/>
          <c:y val="5.1400554097404488E-2"/>
          <c:w val="0.81535804899387587"/>
          <c:h val="0.77106882473024208"/>
        </c:manualLayout>
      </c:layout>
      <c:scatterChart>
        <c:scatterStyle val="smoothMarker"/>
        <c:varyColors val="0"/>
        <c:ser>
          <c:idx val="1"/>
          <c:order val="0"/>
          <c:tx>
            <c:v>case1</c:v>
          </c:tx>
          <c:spPr>
            <a:ln w="25400">
              <a:solidFill>
                <a:srgbClr val="FF0000"/>
              </a:solidFill>
            </a:ln>
          </c:spPr>
          <c:marker>
            <c:symbol val="circle"/>
            <c:size val="5"/>
            <c:spPr>
              <a:solidFill>
                <a:srgbClr val="FF0000"/>
              </a:solidFill>
            </c:spPr>
          </c:marker>
          <c:xVal>
            <c:numRef>
              <c:f>Sheet2!$X$26:$X$30</c:f>
              <c:numCache>
                <c:formatCode>General</c:formatCode>
                <c:ptCount val="5"/>
                <c:pt idx="0">
                  <c:v>1819.8362147406731</c:v>
                </c:pt>
                <c:pt idx="1">
                  <c:v>2339.6283429906425</c:v>
                </c:pt>
                <c:pt idx="2">
                  <c:v>2837.8070973612371</c:v>
                </c:pt>
                <c:pt idx="3">
                  <c:v>3394.6944774970252</c:v>
                </c:pt>
                <c:pt idx="4">
                  <c:v>3929.1918272809994</c:v>
                </c:pt>
              </c:numCache>
            </c:numRef>
          </c:xVal>
          <c:yVal>
            <c:numRef>
              <c:f>Sheet2!$AH$10:$AH$14</c:f>
              <c:numCache>
                <c:formatCode>General</c:formatCode>
                <c:ptCount val="5"/>
                <c:pt idx="0">
                  <c:v>1.9146307845584474</c:v>
                </c:pt>
                <c:pt idx="1">
                  <c:v>1.2993937871971681</c:v>
                </c:pt>
                <c:pt idx="2">
                  <c:v>0.9537493885195466</c:v>
                </c:pt>
                <c:pt idx="3">
                  <c:v>0.73215737210581144</c:v>
                </c:pt>
                <c:pt idx="4">
                  <c:v>0.57496590243782941</c:v>
                </c:pt>
              </c:numCache>
            </c:numRef>
          </c:yVal>
          <c:smooth val="1"/>
        </c:ser>
        <c:ser>
          <c:idx val="2"/>
          <c:order val="1"/>
          <c:tx>
            <c:v>case2</c:v>
          </c:tx>
          <c:spPr>
            <a:ln w="25400">
              <a:solidFill>
                <a:srgbClr val="00B050"/>
              </a:solidFill>
            </a:ln>
          </c:spPr>
          <c:marker>
            <c:symbol val="circle"/>
            <c:size val="5"/>
            <c:spPr>
              <a:solidFill>
                <a:srgbClr val="00B050"/>
              </a:solidFill>
            </c:spPr>
          </c:marker>
          <c:xVal>
            <c:numRef>
              <c:f>Sheet2!$X$26:$X$30</c:f>
              <c:numCache>
                <c:formatCode>General</c:formatCode>
                <c:ptCount val="5"/>
                <c:pt idx="0">
                  <c:v>1819.8362147406731</c:v>
                </c:pt>
                <c:pt idx="1">
                  <c:v>2339.6283429906425</c:v>
                </c:pt>
                <c:pt idx="2">
                  <c:v>2837.8070973612371</c:v>
                </c:pt>
                <c:pt idx="3">
                  <c:v>3394.6944774970252</c:v>
                </c:pt>
                <c:pt idx="4">
                  <c:v>3929.1918272809994</c:v>
                </c:pt>
              </c:numCache>
            </c:numRef>
          </c:xVal>
          <c:yVal>
            <c:numRef>
              <c:f>Sheet2!$AH$18:$AH$22</c:f>
              <c:numCache>
                <c:formatCode>General</c:formatCode>
                <c:ptCount val="5"/>
                <c:pt idx="0">
                  <c:v>2.107488921123656</c:v>
                </c:pt>
                <c:pt idx="1">
                  <c:v>1.466259943629191</c:v>
                </c:pt>
                <c:pt idx="2">
                  <c:v>1.1078311167658017</c:v>
                </c:pt>
                <c:pt idx="3">
                  <c:v>0.85165320848550852</c:v>
                </c:pt>
                <c:pt idx="4">
                  <c:v>0.67128553461238594</c:v>
                </c:pt>
              </c:numCache>
            </c:numRef>
          </c:yVal>
          <c:smooth val="1"/>
        </c:ser>
        <c:ser>
          <c:idx val="3"/>
          <c:order val="2"/>
          <c:tx>
            <c:v>case3</c:v>
          </c:tx>
          <c:spPr>
            <a:ln w="25400"/>
          </c:spPr>
          <c:marker>
            <c:symbol val="circle"/>
            <c:size val="5"/>
            <c:spPr>
              <a:solidFill>
                <a:srgbClr val="7030A0"/>
              </a:solidFill>
            </c:spPr>
          </c:marker>
          <c:xVal>
            <c:numRef>
              <c:f>Sheet2!$X$26:$X$30</c:f>
              <c:numCache>
                <c:formatCode>General</c:formatCode>
                <c:ptCount val="5"/>
                <c:pt idx="0">
                  <c:v>1819.8362147406731</c:v>
                </c:pt>
                <c:pt idx="1">
                  <c:v>2339.6283429906425</c:v>
                </c:pt>
                <c:pt idx="2">
                  <c:v>2837.8070973612371</c:v>
                </c:pt>
                <c:pt idx="3">
                  <c:v>3394.6944774970252</c:v>
                </c:pt>
                <c:pt idx="4">
                  <c:v>3929.1918272809994</c:v>
                </c:pt>
              </c:numCache>
            </c:numRef>
          </c:xVal>
          <c:yVal>
            <c:numRef>
              <c:f>Sheet2!$AH$26:$AH$30</c:f>
              <c:numCache>
                <c:formatCode>General</c:formatCode>
                <c:ptCount val="5"/>
                <c:pt idx="0">
                  <c:v>2.2990788230439883</c:v>
                </c:pt>
                <c:pt idx="1">
                  <c:v>1.5395729408106507</c:v>
                </c:pt>
                <c:pt idx="2">
                  <c:v>1.1248746724083525</c:v>
                </c:pt>
                <c:pt idx="3">
                  <c:v>0.87670183226449405</c:v>
                </c:pt>
                <c:pt idx="4">
                  <c:v>0.70005491466720249</c:v>
                </c:pt>
              </c:numCache>
            </c:numRef>
          </c:yVal>
          <c:smooth val="1"/>
        </c:ser>
        <c:ser>
          <c:idx val="0"/>
          <c:order val="3"/>
          <c:tx>
            <c:v>smooth pipe</c:v>
          </c:tx>
          <c:spPr>
            <a:ln w="25400">
              <a:solidFill>
                <a:srgbClr val="0070C0"/>
              </a:solidFill>
            </a:ln>
          </c:spPr>
          <c:marker>
            <c:symbol val="circle"/>
            <c:size val="5"/>
          </c:marker>
          <c:xVal>
            <c:numRef>
              <c:f>Sheet2!$X$26:$X$30</c:f>
              <c:numCache>
                <c:formatCode>General</c:formatCode>
                <c:ptCount val="5"/>
                <c:pt idx="0">
                  <c:v>1819.8362147406731</c:v>
                </c:pt>
                <c:pt idx="1">
                  <c:v>2339.6283429906425</c:v>
                </c:pt>
                <c:pt idx="2">
                  <c:v>2837.8070973612371</c:v>
                </c:pt>
                <c:pt idx="3">
                  <c:v>3394.6944774970252</c:v>
                </c:pt>
                <c:pt idx="4">
                  <c:v>3929.1918272809994</c:v>
                </c:pt>
              </c:numCache>
            </c:numRef>
          </c:xVal>
          <c:yVal>
            <c:numRef>
              <c:f>Sheet2!$AH$2:$AH$6</c:f>
              <c:numCache>
                <c:formatCode>General</c:formatCode>
                <c:ptCount val="5"/>
                <c:pt idx="0">
                  <c:v>6.6332245948033108E-2</c:v>
                </c:pt>
                <c:pt idx="1">
                  <c:v>5.7312209466342294E-2</c:v>
                </c:pt>
                <c:pt idx="2">
                  <c:v>5.1386203660483298E-2</c:v>
                </c:pt>
                <c:pt idx="3">
                  <c:v>4.8566081598469535E-2</c:v>
                </c:pt>
                <c:pt idx="4">
                  <c:v>4.5464090307115144E-2</c:v>
                </c:pt>
              </c:numCache>
            </c:numRef>
          </c:yVal>
          <c:smooth val="1"/>
        </c:ser>
        <c:dLbls>
          <c:showLegendKey val="0"/>
          <c:showVal val="0"/>
          <c:showCatName val="0"/>
          <c:showSerName val="0"/>
          <c:showPercent val="0"/>
          <c:showBubbleSize val="0"/>
        </c:dLbls>
        <c:axId val="281406848"/>
        <c:axId val="281409024"/>
      </c:scatterChart>
      <c:valAx>
        <c:axId val="281406848"/>
        <c:scaling>
          <c:orientation val="minMax"/>
          <c:max val="4000"/>
          <c:min val="1500"/>
        </c:scaling>
        <c:delete val="0"/>
        <c:axPos val="b"/>
        <c:title>
          <c:tx>
            <c:rich>
              <a:bodyPr/>
              <a:lstStyle/>
              <a:p>
                <a:pPr>
                  <a:defRPr sz="1100">
                    <a:cs typeface="+mj-cs"/>
                  </a:defRPr>
                </a:pPr>
                <a:r>
                  <a:rPr lang="en-US" sz="1100">
                    <a:cs typeface="+mj-cs"/>
                  </a:rPr>
                  <a:t>Re</a:t>
                </a:r>
              </a:p>
            </c:rich>
          </c:tx>
          <c:overlay val="0"/>
        </c:title>
        <c:numFmt formatCode="General" sourceLinked="1"/>
        <c:majorTickMark val="out"/>
        <c:minorTickMark val="none"/>
        <c:tickLblPos val="nextTo"/>
        <c:spPr>
          <a:ln w="19050">
            <a:solidFill>
              <a:schemeClr val="dk1"/>
            </a:solidFill>
          </a:ln>
        </c:spPr>
        <c:txPr>
          <a:bodyPr/>
          <a:lstStyle/>
          <a:p>
            <a:pPr>
              <a:defRPr sz="800" b="1">
                <a:cs typeface="+mj-cs"/>
              </a:defRPr>
            </a:pPr>
            <a:endParaRPr lang="ar-AE"/>
          </a:p>
        </c:txPr>
        <c:crossAx val="281409024"/>
        <c:crossesAt val="0"/>
        <c:crossBetween val="midCat"/>
        <c:majorUnit val="500"/>
        <c:minorUnit val="200"/>
      </c:valAx>
      <c:valAx>
        <c:axId val="281409024"/>
        <c:scaling>
          <c:orientation val="minMax"/>
          <c:max val="3"/>
          <c:min val="0"/>
        </c:scaling>
        <c:delete val="0"/>
        <c:axPos val="l"/>
        <c:majorGridlines/>
        <c:title>
          <c:tx>
            <c:rich>
              <a:bodyPr rot="-5400000" vert="horz"/>
              <a:lstStyle/>
              <a:p>
                <a:pPr>
                  <a:defRPr/>
                </a:pPr>
                <a:r>
                  <a:rPr lang="en-US" sz="1100" b="1" i="0" u="none" strike="noStrike" baseline="0">
                    <a:effectLst/>
                  </a:rPr>
                  <a:t>𝑓</a:t>
                </a:r>
                <a:endParaRPr lang="en-US" sz="1100" b="1"/>
              </a:p>
            </c:rich>
          </c:tx>
          <c:layout>
            <c:manualLayout>
              <c:xMode val="edge"/>
              <c:yMode val="edge"/>
              <c:x val="0"/>
              <c:y val="0.40247847308560114"/>
            </c:manualLayout>
          </c:layout>
          <c:overlay val="0"/>
        </c:title>
        <c:numFmt formatCode="General" sourceLinked="0"/>
        <c:majorTickMark val="out"/>
        <c:minorTickMark val="none"/>
        <c:tickLblPos val="nextTo"/>
        <c:spPr>
          <a:noFill/>
          <a:ln w="19050">
            <a:solidFill>
              <a:srgbClr val="002060"/>
            </a:solidFill>
          </a:ln>
        </c:spPr>
        <c:txPr>
          <a:bodyPr/>
          <a:lstStyle/>
          <a:p>
            <a:pPr>
              <a:defRPr sz="800" b="1">
                <a:cs typeface="+mj-cs"/>
              </a:defRPr>
            </a:pPr>
            <a:endParaRPr lang="ar-AE"/>
          </a:p>
        </c:txPr>
        <c:crossAx val="281406848"/>
        <c:crosses val="autoZero"/>
        <c:crossBetween val="midCat"/>
        <c:majorUnit val="0.5"/>
        <c:minorUnit val="0.5"/>
      </c:valAx>
      <c:spPr>
        <a:noFill/>
      </c:spPr>
    </c:plotArea>
    <c:legend>
      <c:legendPos val="l"/>
      <c:layout>
        <c:manualLayout>
          <c:xMode val="edge"/>
          <c:yMode val="edge"/>
          <c:x val="0.70277777777777772"/>
          <c:y val="5.0158265100583334E-2"/>
          <c:w val="0.22526465441819774"/>
          <c:h val="0.27241619468619055"/>
        </c:manualLayout>
      </c:layout>
      <c:overlay val="0"/>
      <c:spPr>
        <a:solidFill>
          <a:schemeClr val="lt1"/>
        </a:solidFill>
        <a:ln w="9525" cap="flat" cmpd="sng" algn="ctr">
          <a:solidFill>
            <a:schemeClr val="dk1"/>
          </a:solidFill>
          <a:prstDash val="solid"/>
        </a:ln>
        <a:effectLst>
          <a:outerShdw blurRad="50800" dist="38100" dir="2700000" algn="tl" rotWithShape="0">
            <a:prstClr val="black">
              <a:alpha val="40000"/>
            </a:prstClr>
          </a:outerShdw>
        </a:effectLst>
      </c:spPr>
      <c:txPr>
        <a:bodyPr/>
        <a:lstStyle/>
        <a:p>
          <a:pPr>
            <a:defRPr sz="800" b="1">
              <a:solidFill>
                <a:schemeClr val="dk1"/>
              </a:solidFill>
              <a:latin typeface="+mn-lt"/>
              <a:ea typeface="+mn-ea"/>
              <a:cs typeface="+mn-cs"/>
            </a:defRPr>
          </a:pPr>
          <a:endParaRPr lang="ar-AE"/>
        </a:p>
      </c:txPr>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ar-A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675240594925633"/>
          <c:y val="0.12389847545652537"/>
          <c:w val="0.80952537182852147"/>
          <c:h val="0.64124197241302283"/>
        </c:manualLayout>
      </c:layout>
      <c:scatterChart>
        <c:scatterStyle val="smoothMarker"/>
        <c:varyColors val="0"/>
        <c:ser>
          <c:idx val="0"/>
          <c:order val="0"/>
          <c:tx>
            <c:v>case1</c:v>
          </c:tx>
          <c:spPr>
            <a:ln w="25400">
              <a:solidFill>
                <a:srgbClr val="FF0000"/>
              </a:solidFill>
            </a:ln>
          </c:spPr>
          <c:marker>
            <c:symbol val="circle"/>
            <c:size val="5"/>
            <c:spPr>
              <a:solidFill>
                <a:srgbClr val="FF0000"/>
              </a:solidFill>
            </c:spPr>
          </c:marker>
          <c:xVal>
            <c:numRef>
              <c:f>Sheet2!$X$26:$X$30</c:f>
              <c:numCache>
                <c:formatCode>General</c:formatCode>
                <c:ptCount val="5"/>
                <c:pt idx="0">
                  <c:v>1819.8362147406731</c:v>
                </c:pt>
                <c:pt idx="1">
                  <c:v>2339.6283429906425</c:v>
                </c:pt>
                <c:pt idx="2">
                  <c:v>2837.8070973612371</c:v>
                </c:pt>
                <c:pt idx="3">
                  <c:v>3394.6944774970252</c:v>
                </c:pt>
                <c:pt idx="4">
                  <c:v>3929.1918272809994</c:v>
                </c:pt>
              </c:numCache>
            </c:numRef>
          </c:xVal>
          <c:yVal>
            <c:numRef>
              <c:f>Sheet2!$AP$10:$AP$14</c:f>
              <c:numCache>
                <c:formatCode>General</c:formatCode>
                <c:ptCount val="5"/>
                <c:pt idx="0">
                  <c:v>28.864253836036742</c:v>
                </c:pt>
                <c:pt idx="1">
                  <c:v>22.672198459915638</c:v>
                </c:pt>
                <c:pt idx="2">
                  <c:v>18.560417399602397</c:v>
                </c:pt>
                <c:pt idx="3">
                  <c:v>15.075487830356154</c:v>
                </c:pt>
                <c:pt idx="4">
                  <c:v>12.646594236327369</c:v>
                </c:pt>
              </c:numCache>
            </c:numRef>
          </c:yVal>
          <c:smooth val="1"/>
        </c:ser>
        <c:ser>
          <c:idx val="1"/>
          <c:order val="1"/>
          <c:tx>
            <c:v>case2</c:v>
          </c:tx>
          <c:spPr>
            <a:ln w="25400">
              <a:solidFill>
                <a:srgbClr val="00B050"/>
              </a:solidFill>
            </a:ln>
          </c:spPr>
          <c:marker>
            <c:symbol val="circle"/>
            <c:size val="5"/>
            <c:spPr>
              <a:solidFill>
                <a:srgbClr val="00B050"/>
              </a:solidFill>
            </c:spPr>
          </c:marker>
          <c:xVal>
            <c:numRef>
              <c:f>Sheet2!$X$26:$X$30</c:f>
              <c:numCache>
                <c:formatCode>General</c:formatCode>
                <c:ptCount val="5"/>
                <c:pt idx="0">
                  <c:v>1819.8362147406731</c:v>
                </c:pt>
                <c:pt idx="1">
                  <c:v>2339.6283429906425</c:v>
                </c:pt>
                <c:pt idx="2">
                  <c:v>2837.8070973612371</c:v>
                </c:pt>
                <c:pt idx="3">
                  <c:v>3394.6944774970252</c:v>
                </c:pt>
                <c:pt idx="4">
                  <c:v>3929.1918272809994</c:v>
                </c:pt>
              </c:numCache>
            </c:numRef>
          </c:xVal>
          <c:yVal>
            <c:numRef>
              <c:f>Sheet2!$AP$18:$AP$22</c:f>
              <c:numCache>
                <c:formatCode>General</c:formatCode>
                <c:ptCount val="5"/>
                <c:pt idx="0">
                  <c:v>31.771710591176621</c:v>
                </c:pt>
                <c:pt idx="1">
                  <c:v>25.583727399137885</c:v>
                </c:pt>
                <c:pt idx="2">
                  <c:v>21.558921224953988</c:v>
                </c:pt>
                <c:pt idx="3">
                  <c:v>17.535967087621636</c:v>
                </c:pt>
                <c:pt idx="4">
                  <c:v>14.765181268948199</c:v>
                </c:pt>
              </c:numCache>
            </c:numRef>
          </c:yVal>
          <c:smooth val="1"/>
        </c:ser>
        <c:ser>
          <c:idx val="2"/>
          <c:order val="2"/>
          <c:tx>
            <c:v>case3</c:v>
          </c:tx>
          <c:spPr>
            <a:ln w="25400">
              <a:solidFill>
                <a:srgbClr val="7030A0"/>
              </a:solidFill>
            </a:ln>
          </c:spPr>
          <c:marker>
            <c:symbol val="circle"/>
            <c:size val="5"/>
            <c:spPr>
              <a:solidFill>
                <a:srgbClr val="7030A0"/>
              </a:solidFill>
            </c:spPr>
          </c:marker>
          <c:xVal>
            <c:numRef>
              <c:f>Sheet2!$X$26:$X$30</c:f>
              <c:numCache>
                <c:formatCode>General</c:formatCode>
                <c:ptCount val="5"/>
                <c:pt idx="0">
                  <c:v>1819.8362147406731</c:v>
                </c:pt>
                <c:pt idx="1">
                  <c:v>2339.6283429906425</c:v>
                </c:pt>
                <c:pt idx="2">
                  <c:v>2837.8070973612371</c:v>
                </c:pt>
                <c:pt idx="3">
                  <c:v>3394.6944774970252</c:v>
                </c:pt>
                <c:pt idx="4">
                  <c:v>3929.1918272809994</c:v>
                </c:pt>
              </c:numCache>
            </c:numRef>
          </c:xVal>
          <c:yVal>
            <c:numRef>
              <c:f>Sheet2!$AP$26:$AP$30</c:f>
              <c:numCache>
                <c:formatCode>General</c:formatCode>
                <c:ptCount val="5"/>
                <c:pt idx="0">
                  <c:v>34.660047917647219</c:v>
                </c:pt>
                <c:pt idx="1">
                  <c:v>26.862913769094781</c:v>
                </c:pt>
                <c:pt idx="2">
                  <c:v>21.890596936107126</c:v>
                </c:pt>
                <c:pt idx="3">
                  <c:v>18.051730825492861</c:v>
                </c:pt>
                <c:pt idx="4">
                  <c:v>15.397974751903122</c:v>
                </c:pt>
              </c:numCache>
            </c:numRef>
          </c:yVal>
          <c:smooth val="1"/>
        </c:ser>
        <c:dLbls>
          <c:showLegendKey val="0"/>
          <c:showVal val="0"/>
          <c:showCatName val="0"/>
          <c:showSerName val="0"/>
          <c:showPercent val="0"/>
          <c:showBubbleSize val="0"/>
        </c:dLbls>
        <c:axId val="281475712"/>
        <c:axId val="281482368"/>
      </c:scatterChart>
      <c:valAx>
        <c:axId val="281475712"/>
        <c:scaling>
          <c:orientation val="minMax"/>
          <c:max val="4000"/>
          <c:min val="1500"/>
        </c:scaling>
        <c:delete val="0"/>
        <c:axPos val="b"/>
        <c:title>
          <c:tx>
            <c:rich>
              <a:bodyPr/>
              <a:lstStyle/>
              <a:p>
                <a:pPr>
                  <a:defRPr sz="1200"/>
                </a:pPr>
                <a:r>
                  <a:rPr lang="en-US" sz="1200"/>
                  <a:t>Re</a:t>
                </a:r>
              </a:p>
            </c:rich>
          </c:tx>
          <c:overlay val="0"/>
        </c:title>
        <c:numFmt formatCode="General" sourceLinked="1"/>
        <c:majorTickMark val="out"/>
        <c:minorTickMark val="none"/>
        <c:tickLblPos val="nextTo"/>
        <c:spPr>
          <a:ln w="19050">
            <a:solidFill>
              <a:schemeClr val="tx1"/>
            </a:solidFill>
          </a:ln>
        </c:spPr>
        <c:txPr>
          <a:bodyPr/>
          <a:lstStyle/>
          <a:p>
            <a:pPr>
              <a:defRPr sz="800" b="1"/>
            </a:pPr>
            <a:endParaRPr lang="ar-AE"/>
          </a:p>
        </c:txPr>
        <c:crossAx val="281482368"/>
        <c:crosses val="autoZero"/>
        <c:crossBetween val="midCat"/>
        <c:majorUnit val="500"/>
        <c:minorUnit val="200"/>
      </c:valAx>
      <c:valAx>
        <c:axId val="281482368"/>
        <c:scaling>
          <c:orientation val="minMax"/>
          <c:max val="35"/>
          <c:min val="8"/>
        </c:scaling>
        <c:delete val="0"/>
        <c:axPos val="l"/>
        <c:majorGridlines/>
        <c:title>
          <c:tx>
            <c:rich>
              <a:bodyPr rot="-5400000" vert="horz"/>
              <a:lstStyle/>
              <a:p>
                <a:pPr>
                  <a:defRPr sz="1200">
                    <a:cs typeface="+mj-cs"/>
                  </a:defRPr>
                </a:pPr>
                <a:r>
                  <a:rPr lang="en-US" sz="1200" b="1" i="0" u="none" strike="noStrike" baseline="0">
                    <a:effectLst/>
                  </a:rPr>
                  <a:t>𝑓∕𝑓𝑠 </a:t>
                </a:r>
                <a:endParaRPr lang="en-US" sz="1200" b="1">
                  <a:cs typeface="+mj-cs"/>
                </a:endParaRPr>
              </a:p>
            </c:rich>
          </c:tx>
          <c:overlay val="0"/>
        </c:title>
        <c:numFmt formatCode="General" sourceLinked="1"/>
        <c:majorTickMark val="out"/>
        <c:minorTickMark val="none"/>
        <c:tickLblPos val="nextTo"/>
        <c:spPr>
          <a:ln w="19050">
            <a:solidFill>
              <a:schemeClr val="tx1"/>
            </a:solidFill>
          </a:ln>
        </c:spPr>
        <c:txPr>
          <a:bodyPr/>
          <a:lstStyle/>
          <a:p>
            <a:pPr>
              <a:defRPr sz="800" b="1"/>
            </a:pPr>
            <a:endParaRPr lang="ar-AE"/>
          </a:p>
        </c:txPr>
        <c:crossAx val="281475712"/>
        <c:crosses val="autoZero"/>
        <c:crossBetween val="midCat"/>
        <c:majorUnit val="5"/>
        <c:minorUnit val="0.4"/>
      </c:valAx>
    </c:plotArea>
    <c:legend>
      <c:legendPos val="l"/>
      <c:layout>
        <c:manualLayout>
          <c:xMode val="edge"/>
          <c:yMode val="edge"/>
          <c:x val="0.70019877847022671"/>
          <c:y val="8.721968964405763E-2"/>
          <c:w val="0.23138496182295398"/>
          <c:h val="0.27155259438724005"/>
        </c:manualLayout>
      </c:layout>
      <c:overlay val="0"/>
      <c:spPr>
        <a:solidFill>
          <a:schemeClr val="lt1"/>
        </a:solidFill>
        <a:ln w="9525" cap="flat" cmpd="sng" algn="ctr">
          <a:solidFill>
            <a:schemeClr val="dk1"/>
          </a:solidFill>
          <a:prstDash val="solid"/>
        </a:ln>
        <a:effectLst>
          <a:outerShdw blurRad="50800" dist="38100" dir="2700000" algn="tl" rotWithShape="0">
            <a:prstClr val="black">
              <a:alpha val="40000"/>
            </a:prstClr>
          </a:outerShdw>
        </a:effectLst>
      </c:spPr>
      <c:txPr>
        <a:bodyPr/>
        <a:lstStyle/>
        <a:p>
          <a:pPr>
            <a:defRPr sz="800" b="1">
              <a:solidFill>
                <a:schemeClr val="dk1"/>
              </a:solidFill>
              <a:latin typeface="+mn-lt"/>
              <a:ea typeface="+mn-ea"/>
              <a:cs typeface="+mn-cs"/>
            </a:defRPr>
          </a:pPr>
          <a:endParaRPr lang="ar-AE"/>
        </a:p>
      </c:txPr>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ar-A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958573928258968"/>
          <c:y val="2.8252405949256341E-2"/>
          <c:w val="0.82002537182852142"/>
          <c:h val="0.76810603674540678"/>
        </c:manualLayout>
      </c:layout>
      <c:scatterChart>
        <c:scatterStyle val="smoothMarker"/>
        <c:varyColors val="0"/>
        <c:ser>
          <c:idx val="0"/>
          <c:order val="0"/>
          <c:tx>
            <c:v>case1</c:v>
          </c:tx>
          <c:spPr>
            <a:ln w="25400">
              <a:solidFill>
                <a:srgbClr val="FF0000"/>
              </a:solidFill>
            </a:ln>
          </c:spPr>
          <c:marker>
            <c:symbol val="circle"/>
            <c:size val="5"/>
            <c:spPr>
              <a:solidFill>
                <a:srgbClr val="FF0000"/>
              </a:solidFill>
            </c:spPr>
          </c:marker>
          <c:xVal>
            <c:numRef>
              <c:f>Sheet2!$X$26:$X$30</c:f>
              <c:numCache>
                <c:formatCode>General</c:formatCode>
                <c:ptCount val="5"/>
                <c:pt idx="0">
                  <c:v>1819.8362147406731</c:v>
                </c:pt>
                <c:pt idx="1">
                  <c:v>2339.6283429906425</c:v>
                </c:pt>
                <c:pt idx="2">
                  <c:v>2837.8070973612371</c:v>
                </c:pt>
                <c:pt idx="3">
                  <c:v>3394.6944774970252</c:v>
                </c:pt>
                <c:pt idx="4">
                  <c:v>3929.1918272809994</c:v>
                </c:pt>
              </c:numCache>
            </c:numRef>
          </c:xVal>
          <c:yVal>
            <c:numRef>
              <c:f>Sheet2!$AR$10:$AR$14</c:f>
              <c:numCache>
                <c:formatCode>General</c:formatCode>
                <c:ptCount val="5"/>
                <c:pt idx="0">
                  <c:v>1.9560501914803499</c:v>
                </c:pt>
                <c:pt idx="1">
                  <c:v>1.9080219338706768</c:v>
                </c:pt>
                <c:pt idx="2">
                  <c:v>1.6338589602743934</c:v>
                </c:pt>
                <c:pt idx="3">
                  <c:v>1.4224795373469343</c:v>
                </c:pt>
                <c:pt idx="4">
                  <c:v>1.3855979313846696</c:v>
                </c:pt>
              </c:numCache>
            </c:numRef>
          </c:yVal>
          <c:smooth val="1"/>
        </c:ser>
        <c:ser>
          <c:idx val="1"/>
          <c:order val="1"/>
          <c:tx>
            <c:v>case2</c:v>
          </c:tx>
          <c:spPr>
            <a:ln w="25400">
              <a:solidFill>
                <a:srgbClr val="00B050"/>
              </a:solidFill>
            </a:ln>
          </c:spPr>
          <c:marker>
            <c:symbol val="circle"/>
            <c:size val="5"/>
            <c:spPr>
              <a:solidFill>
                <a:srgbClr val="00B050"/>
              </a:solidFill>
            </c:spPr>
          </c:marker>
          <c:xVal>
            <c:numRef>
              <c:f>Sheet2!$X$26:$X$30</c:f>
              <c:numCache>
                <c:formatCode>General</c:formatCode>
                <c:ptCount val="5"/>
                <c:pt idx="0">
                  <c:v>1819.8362147406731</c:v>
                </c:pt>
                <c:pt idx="1">
                  <c:v>2339.6283429906425</c:v>
                </c:pt>
                <c:pt idx="2">
                  <c:v>2837.8070973612371</c:v>
                </c:pt>
                <c:pt idx="3">
                  <c:v>3394.6944774970252</c:v>
                </c:pt>
                <c:pt idx="4">
                  <c:v>3929.1918272809994</c:v>
                </c:pt>
              </c:numCache>
            </c:numRef>
          </c:xVal>
          <c:yVal>
            <c:numRef>
              <c:f>Sheet2!$AR$18:$AR$22</c:f>
              <c:numCache>
                <c:formatCode>General</c:formatCode>
                <c:ptCount val="5"/>
                <c:pt idx="0">
                  <c:v>2.1750817956966202</c:v>
                </c:pt>
                <c:pt idx="1">
                  <c:v>1.9875805076442143</c:v>
                </c:pt>
                <c:pt idx="2">
                  <c:v>1.6755756004465807</c:v>
                </c:pt>
                <c:pt idx="3">
                  <c:v>1.4505669512660846</c:v>
                </c:pt>
                <c:pt idx="4">
                  <c:v>1.4048629634734271</c:v>
                </c:pt>
              </c:numCache>
            </c:numRef>
          </c:yVal>
          <c:smooth val="1"/>
        </c:ser>
        <c:ser>
          <c:idx val="2"/>
          <c:order val="2"/>
          <c:tx>
            <c:v>case3</c:v>
          </c:tx>
          <c:spPr>
            <a:ln w="25400">
              <a:solidFill>
                <a:srgbClr val="7030A0"/>
              </a:solidFill>
            </a:ln>
          </c:spPr>
          <c:marker>
            <c:symbol val="circle"/>
            <c:size val="5"/>
            <c:spPr>
              <a:solidFill>
                <a:srgbClr val="7030A0"/>
              </a:solidFill>
            </c:spPr>
          </c:marker>
          <c:xVal>
            <c:numRef>
              <c:f>Sheet2!$X$26:$X$30</c:f>
              <c:numCache>
                <c:formatCode>General</c:formatCode>
                <c:ptCount val="5"/>
                <c:pt idx="0">
                  <c:v>1819.8362147406731</c:v>
                </c:pt>
                <c:pt idx="1">
                  <c:v>2339.6283429906425</c:v>
                </c:pt>
                <c:pt idx="2">
                  <c:v>2837.8070973612371</c:v>
                </c:pt>
                <c:pt idx="3">
                  <c:v>3394.6944774970252</c:v>
                </c:pt>
                <c:pt idx="4">
                  <c:v>3929.1918272809994</c:v>
                </c:pt>
              </c:numCache>
            </c:numRef>
          </c:xVal>
          <c:yVal>
            <c:numRef>
              <c:f>Sheet2!$AR$26:$AR$30</c:f>
              <c:numCache>
                <c:formatCode>General</c:formatCode>
                <c:ptCount val="5"/>
                <c:pt idx="0">
                  <c:v>2.4625034277430831</c:v>
                </c:pt>
                <c:pt idx="1">
                  <c:v>2.2541761639078697</c:v>
                </c:pt>
                <c:pt idx="2">
                  <c:v>1.9034694656561388</c:v>
                </c:pt>
                <c:pt idx="3">
                  <c:v>1.6267705658219225</c:v>
                </c:pt>
                <c:pt idx="4">
                  <c:v>1.5572609078603841</c:v>
                </c:pt>
              </c:numCache>
            </c:numRef>
          </c:yVal>
          <c:smooth val="1"/>
        </c:ser>
        <c:dLbls>
          <c:showLegendKey val="0"/>
          <c:showVal val="0"/>
          <c:showCatName val="0"/>
          <c:showSerName val="0"/>
          <c:showPercent val="0"/>
          <c:showBubbleSize val="0"/>
        </c:dLbls>
        <c:axId val="281536768"/>
        <c:axId val="281563904"/>
      </c:scatterChart>
      <c:valAx>
        <c:axId val="281536768"/>
        <c:scaling>
          <c:orientation val="minMax"/>
          <c:max val="4000"/>
          <c:min val="1500"/>
        </c:scaling>
        <c:delete val="0"/>
        <c:axPos val="b"/>
        <c:title>
          <c:tx>
            <c:rich>
              <a:bodyPr/>
              <a:lstStyle/>
              <a:p>
                <a:pPr>
                  <a:defRPr sz="1200"/>
                </a:pPr>
                <a:r>
                  <a:rPr lang="en-US" sz="1200"/>
                  <a:t>Re</a:t>
                </a:r>
              </a:p>
            </c:rich>
          </c:tx>
          <c:overlay val="0"/>
        </c:title>
        <c:numFmt formatCode="General" sourceLinked="1"/>
        <c:majorTickMark val="out"/>
        <c:minorTickMark val="none"/>
        <c:tickLblPos val="nextTo"/>
        <c:spPr>
          <a:ln w="19050">
            <a:solidFill>
              <a:srgbClr val="002060"/>
            </a:solidFill>
          </a:ln>
        </c:spPr>
        <c:txPr>
          <a:bodyPr/>
          <a:lstStyle/>
          <a:p>
            <a:pPr>
              <a:defRPr b="1"/>
            </a:pPr>
            <a:endParaRPr lang="ar-AE"/>
          </a:p>
        </c:txPr>
        <c:crossAx val="281563904"/>
        <c:crosses val="autoZero"/>
        <c:crossBetween val="midCat"/>
        <c:majorUnit val="500"/>
        <c:minorUnit val="200"/>
      </c:valAx>
      <c:valAx>
        <c:axId val="281563904"/>
        <c:scaling>
          <c:orientation val="minMax"/>
          <c:min val="1"/>
        </c:scaling>
        <c:delete val="0"/>
        <c:axPos val="l"/>
        <c:majorGridlines/>
        <c:title>
          <c:tx>
            <c:rich>
              <a:bodyPr rot="-5400000" vert="horz"/>
              <a:lstStyle/>
              <a:p>
                <a:pPr>
                  <a:defRPr/>
                </a:pPr>
                <a:r>
                  <a:rPr lang="en-US" sz="1000" b="1" i="0" u="none" strike="noStrike" baseline="0">
                    <a:effectLst/>
                  </a:rPr>
                  <a:t>𝜼</a:t>
                </a:r>
                <a:endParaRPr lang="en-US"/>
              </a:p>
            </c:rich>
          </c:tx>
          <c:overlay val="0"/>
        </c:title>
        <c:numFmt formatCode="General" sourceLinked="1"/>
        <c:majorTickMark val="out"/>
        <c:minorTickMark val="none"/>
        <c:tickLblPos val="nextTo"/>
        <c:spPr>
          <a:ln w="19050">
            <a:solidFill>
              <a:schemeClr val="tx1"/>
            </a:solidFill>
          </a:ln>
        </c:spPr>
        <c:txPr>
          <a:bodyPr/>
          <a:lstStyle/>
          <a:p>
            <a:pPr>
              <a:defRPr b="1"/>
            </a:pPr>
            <a:endParaRPr lang="ar-AE"/>
          </a:p>
        </c:txPr>
        <c:crossAx val="281536768"/>
        <c:crosses val="autoZero"/>
        <c:crossBetween val="midCat"/>
      </c:valAx>
    </c:plotArea>
    <c:legend>
      <c:legendPos val="l"/>
      <c:layout>
        <c:manualLayout>
          <c:xMode val="edge"/>
          <c:yMode val="edge"/>
          <c:x val="0.78055555555555556"/>
          <c:y val="5.0349956255468079E-2"/>
          <c:w val="0.18048622047244098"/>
          <c:h val="0.19096638961796442"/>
        </c:manualLayout>
      </c:layout>
      <c:overlay val="0"/>
      <c:spPr>
        <a:solidFill>
          <a:schemeClr val="lt1"/>
        </a:solidFill>
        <a:ln w="9525" cap="flat" cmpd="sng" algn="ctr">
          <a:solidFill>
            <a:schemeClr val="dk1"/>
          </a:solidFill>
          <a:prstDash val="solid"/>
        </a:ln>
        <a:effectLst>
          <a:outerShdw blurRad="50800" dist="38100" dir="2700000" algn="tl" rotWithShape="0">
            <a:prstClr val="black">
              <a:alpha val="40000"/>
            </a:prstClr>
          </a:outerShdw>
        </a:effectLst>
      </c:spPr>
      <c:txPr>
        <a:bodyPr/>
        <a:lstStyle/>
        <a:p>
          <a:pPr>
            <a:defRPr sz="800" b="1">
              <a:solidFill>
                <a:schemeClr val="dk1"/>
              </a:solidFill>
              <a:latin typeface="+mn-lt"/>
              <a:ea typeface="+mn-ea"/>
              <a:cs typeface="+mn-cs"/>
            </a:defRPr>
          </a:pPr>
          <a:endParaRPr lang="ar-AE"/>
        </a:p>
      </c:txPr>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ar-A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940573053368328"/>
          <c:y val="5.1400554097404488E-2"/>
          <c:w val="0.83187204724409458"/>
          <c:h val="0.8127354913969087"/>
        </c:manualLayout>
      </c:layout>
      <c:barChart>
        <c:barDir val="col"/>
        <c:grouping val="clustered"/>
        <c:varyColors val="0"/>
        <c:ser>
          <c:idx val="0"/>
          <c:order val="0"/>
          <c:tx>
            <c:v>smooth tube</c:v>
          </c:tx>
          <c:spPr>
            <a:ln w="22225"/>
          </c:spPr>
          <c:invertIfNegative val="0"/>
          <c:dLbls>
            <c:dLbl>
              <c:idx val="0"/>
              <c:layout>
                <c:manualLayout>
                  <c:x val="-1.1111111111111098E-2"/>
                  <c:y val="0"/>
                </c:manualLayout>
              </c:layout>
              <c:dLblPos val="outEnd"/>
              <c:showLegendKey val="0"/>
              <c:showVal val="1"/>
              <c:showCatName val="0"/>
              <c:showSerName val="0"/>
              <c:showPercent val="0"/>
              <c:showBubbleSize val="0"/>
            </c:dLbl>
            <c:dLbl>
              <c:idx val="1"/>
              <c:layout>
                <c:manualLayout>
                  <c:x val="-1.1111111111111112E-2"/>
                  <c:y val="8.7928640515821532E-17"/>
                </c:manualLayout>
              </c:layout>
              <c:dLblPos val="outEnd"/>
              <c:showLegendKey val="0"/>
              <c:showVal val="1"/>
              <c:showCatName val="0"/>
              <c:showSerName val="0"/>
              <c:showPercent val="0"/>
              <c:showBubbleSize val="0"/>
            </c:dLbl>
            <c:dLbl>
              <c:idx val="2"/>
              <c:layout>
                <c:manualLayout>
                  <c:x val="-8.3333333333333835E-3"/>
                  <c:y val="-8.7928640515821532E-17"/>
                </c:manualLayout>
              </c:layout>
              <c:dLblPos val="outEnd"/>
              <c:showLegendKey val="0"/>
              <c:showVal val="1"/>
              <c:showCatName val="0"/>
              <c:showSerName val="0"/>
              <c:showPercent val="0"/>
              <c:showBubbleSize val="0"/>
            </c:dLbl>
            <c:dLbl>
              <c:idx val="3"/>
              <c:layout>
                <c:manualLayout>
                  <c:x val="-1.3888888888888888E-2"/>
                  <c:y val="-4.7961630695443642E-3"/>
                </c:manualLayout>
              </c:layout>
              <c:dLblPos val="outEnd"/>
              <c:showLegendKey val="0"/>
              <c:showVal val="1"/>
              <c:showCatName val="0"/>
              <c:showSerName val="0"/>
              <c:showPercent val="0"/>
              <c:showBubbleSize val="0"/>
            </c:dLbl>
            <c:dLbl>
              <c:idx val="4"/>
              <c:layout>
                <c:manualLayout>
                  <c:x val="-1.3888888888888888E-2"/>
                  <c:y val="0"/>
                </c:manualLayout>
              </c:layout>
              <c:dLblPos val="outEnd"/>
              <c:showLegendKey val="0"/>
              <c:showVal val="1"/>
              <c:showCatName val="0"/>
              <c:showSerName val="0"/>
              <c:showPercent val="0"/>
              <c:showBubbleSize val="0"/>
            </c:dLbl>
            <c:numFmt formatCode="#,##0.00" sourceLinked="0"/>
            <c:txPr>
              <a:bodyPr/>
              <a:lstStyle/>
              <a:p>
                <a:pPr>
                  <a:defRPr sz="800" b="1">
                    <a:cs typeface="+mj-cs"/>
                  </a:defRPr>
                </a:pPr>
                <a:endParaRPr lang="ar-AE"/>
              </a:p>
            </c:txPr>
            <c:dLblPos val="outEnd"/>
            <c:showLegendKey val="0"/>
            <c:showVal val="1"/>
            <c:showCatName val="0"/>
            <c:showSerName val="0"/>
            <c:showPercent val="0"/>
            <c:showBubbleSize val="0"/>
            <c:showLeaderLines val="0"/>
          </c:dLbls>
          <c:cat>
            <c:numRef>
              <c:f>Sheet2!$X$26:$X$30</c:f>
              <c:numCache>
                <c:formatCode>General</c:formatCode>
                <c:ptCount val="5"/>
                <c:pt idx="0">
                  <c:v>1819.8362147406731</c:v>
                </c:pt>
                <c:pt idx="1">
                  <c:v>2339.6283429906425</c:v>
                </c:pt>
                <c:pt idx="2">
                  <c:v>2837.8070973612371</c:v>
                </c:pt>
                <c:pt idx="3">
                  <c:v>3394.6944774970252</c:v>
                </c:pt>
                <c:pt idx="4">
                  <c:v>3929.1918272809994</c:v>
                </c:pt>
              </c:numCache>
            </c:numRef>
          </c:cat>
          <c:val>
            <c:numRef>
              <c:f>Sheet2!$AK$2:$AK$6</c:f>
              <c:numCache>
                <c:formatCode>General</c:formatCode>
                <c:ptCount val="5"/>
                <c:pt idx="0">
                  <c:v>2.0833333333333332E-2</c:v>
                </c:pt>
                <c:pt idx="1">
                  <c:v>2.4999999999999984E-2</c:v>
                </c:pt>
                <c:pt idx="2">
                  <c:v>2.6250000000000034E-2</c:v>
                </c:pt>
                <c:pt idx="3">
                  <c:v>2.9166666666666636E-2</c:v>
                </c:pt>
                <c:pt idx="4">
                  <c:v>3.125E-2</c:v>
                </c:pt>
              </c:numCache>
            </c:numRef>
          </c:val>
        </c:ser>
        <c:ser>
          <c:idx val="1"/>
          <c:order val="1"/>
          <c:tx>
            <c:v>case 1</c:v>
          </c:tx>
          <c:spPr>
            <a:solidFill>
              <a:srgbClr val="FF0000"/>
            </a:solidFill>
            <a:ln w="22225">
              <a:solidFill>
                <a:srgbClr val="FF0000"/>
              </a:solidFill>
            </a:ln>
          </c:spPr>
          <c:invertIfNegative val="0"/>
          <c:dLbls>
            <c:dLbl>
              <c:idx val="0"/>
              <c:layout>
                <c:manualLayout>
                  <c:x val="-8.3333333333333332E-3"/>
                  <c:y val="0"/>
                </c:manualLayout>
              </c:layout>
              <c:dLblPos val="outEnd"/>
              <c:showLegendKey val="0"/>
              <c:showVal val="1"/>
              <c:showCatName val="0"/>
              <c:showSerName val="0"/>
              <c:showPercent val="0"/>
              <c:showBubbleSize val="0"/>
            </c:dLbl>
            <c:dLbl>
              <c:idx val="1"/>
              <c:layout>
                <c:manualLayout>
                  <c:x val="-8.3333333333333332E-3"/>
                  <c:y val="0"/>
                </c:manualLayout>
              </c:layout>
              <c:dLblPos val="outEnd"/>
              <c:showLegendKey val="0"/>
              <c:showVal val="1"/>
              <c:showCatName val="0"/>
              <c:showSerName val="0"/>
              <c:showPercent val="0"/>
              <c:showBubbleSize val="0"/>
            </c:dLbl>
            <c:dLbl>
              <c:idx val="2"/>
              <c:layout>
                <c:manualLayout>
                  <c:x val="-8.3333333333333332E-3"/>
                  <c:y val="0"/>
                </c:manualLayout>
              </c:layout>
              <c:dLblPos val="outEnd"/>
              <c:showLegendKey val="0"/>
              <c:showVal val="1"/>
              <c:showCatName val="0"/>
              <c:showSerName val="0"/>
              <c:showPercent val="0"/>
              <c:showBubbleSize val="0"/>
            </c:dLbl>
            <c:dLbl>
              <c:idx val="3"/>
              <c:layout>
                <c:manualLayout>
                  <c:x val="-1.3888888888888888E-2"/>
                  <c:y val="0"/>
                </c:manualLayout>
              </c:layout>
              <c:dLblPos val="outEnd"/>
              <c:showLegendKey val="0"/>
              <c:showVal val="1"/>
              <c:showCatName val="0"/>
              <c:showSerName val="0"/>
              <c:showPercent val="0"/>
              <c:showBubbleSize val="0"/>
            </c:dLbl>
            <c:dLbl>
              <c:idx val="4"/>
              <c:layout>
                <c:manualLayout>
                  <c:x val="-1.3888888888888888E-2"/>
                  <c:y val="0"/>
                </c:manualLayout>
              </c:layout>
              <c:dLblPos val="outEnd"/>
              <c:showLegendKey val="0"/>
              <c:showVal val="1"/>
              <c:showCatName val="0"/>
              <c:showSerName val="0"/>
              <c:showPercent val="0"/>
              <c:showBubbleSize val="0"/>
            </c:dLbl>
            <c:numFmt formatCode="#,##0.00" sourceLinked="0"/>
            <c:txPr>
              <a:bodyPr/>
              <a:lstStyle/>
              <a:p>
                <a:pPr>
                  <a:defRPr sz="800" b="1">
                    <a:cs typeface="+mj-cs"/>
                  </a:defRPr>
                </a:pPr>
                <a:endParaRPr lang="ar-AE"/>
              </a:p>
            </c:txPr>
            <c:dLblPos val="outEnd"/>
            <c:showLegendKey val="0"/>
            <c:showVal val="1"/>
            <c:showCatName val="0"/>
            <c:showSerName val="0"/>
            <c:showPercent val="0"/>
            <c:showBubbleSize val="0"/>
            <c:showLeaderLines val="0"/>
          </c:dLbls>
          <c:cat>
            <c:numRef>
              <c:f>Sheet2!$X$26:$X$30</c:f>
              <c:numCache>
                <c:formatCode>General</c:formatCode>
                <c:ptCount val="5"/>
                <c:pt idx="0">
                  <c:v>1819.8362147406731</c:v>
                </c:pt>
                <c:pt idx="1">
                  <c:v>2339.6283429906425</c:v>
                </c:pt>
                <c:pt idx="2">
                  <c:v>2837.8070973612371</c:v>
                </c:pt>
                <c:pt idx="3">
                  <c:v>3394.6944774970252</c:v>
                </c:pt>
                <c:pt idx="4">
                  <c:v>3929.1918272809994</c:v>
                </c:pt>
              </c:numCache>
            </c:numRef>
          </c:cat>
          <c:val>
            <c:numRef>
              <c:f>Sheet2!$AN$10:$AN$14</c:f>
              <c:numCache>
                <c:formatCode>General</c:formatCode>
                <c:ptCount val="5"/>
                <c:pt idx="0">
                  <c:v>0.125</c:v>
                </c:pt>
                <c:pt idx="1">
                  <c:v>0.13541666666666666</c:v>
                </c:pt>
                <c:pt idx="2">
                  <c:v>0.15625</c:v>
                </c:pt>
                <c:pt idx="3">
                  <c:v>0.16666666666666666</c:v>
                </c:pt>
                <c:pt idx="4">
                  <c:v>0.16666666666666666</c:v>
                </c:pt>
              </c:numCache>
            </c:numRef>
          </c:val>
        </c:ser>
        <c:ser>
          <c:idx val="2"/>
          <c:order val="2"/>
          <c:tx>
            <c:v>case2</c:v>
          </c:tx>
          <c:spPr>
            <a:solidFill>
              <a:srgbClr val="00B050"/>
            </a:solidFill>
            <a:ln w="22225">
              <a:solidFill>
                <a:srgbClr val="00B050"/>
              </a:solidFill>
            </a:ln>
          </c:spPr>
          <c:invertIfNegative val="0"/>
          <c:dLbls>
            <c:dLbl>
              <c:idx val="0"/>
              <c:layout>
                <c:manualLayout>
                  <c:x val="-8.3333333333333592E-3"/>
                  <c:y val="0"/>
                </c:manualLayout>
              </c:layout>
              <c:dLblPos val="outEnd"/>
              <c:showLegendKey val="0"/>
              <c:showVal val="1"/>
              <c:showCatName val="0"/>
              <c:showSerName val="0"/>
              <c:showPercent val="0"/>
              <c:showBubbleSize val="0"/>
            </c:dLbl>
            <c:dLbl>
              <c:idx val="1"/>
              <c:layout>
                <c:manualLayout>
                  <c:x val="-1.3888888888888888E-2"/>
                  <c:y val="0"/>
                </c:manualLayout>
              </c:layout>
              <c:dLblPos val="outEnd"/>
              <c:showLegendKey val="0"/>
              <c:showVal val="1"/>
              <c:showCatName val="0"/>
              <c:showSerName val="0"/>
              <c:showPercent val="0"/>
              <c:showBubbleSize val="0"/>
            </c:dLbl>
            <c:dLbl>
              <c:idx val="2"/>
              <c:layout>
                <c:manualLayout>
                  <c:x val="-1.6666666666666666E-2"/>
                  <c:y val="0"/>
                </c:manualLayout>
              </c:layout>
              <c:dLblPos val="outEnd"/>
              <c:showLegendKey val="0"/>
              <c:showVal val="1"/>
              <c:showCatName val="0"/>
              <c:showSerName val="0"/>
              <c:showPercent val="0"/>
              <c:showBubbleSize val="0"/>
            </c:dLbl>
            <c:dLbl>
              <c:idx val="3"/>
              <c:layout>
                <c:manualLayout>
                  <c:x val="-1.1111111111111112E-2"/>
                  <c:y val="0"/>
                </c:manualLayout>
              </c:layout>
              <c:dLblPos val="outEnd"/>
              <c:showLegendKey val="0"/>
              <c:showVal val="1"/>
              <c:showCatName val="0"/>
              <c:showSerName val="0"/>
              <c:showPercent val="0"/>
              <c:showBubbleSize val="0"/>
            </c:dLbl>
            <c:dLbl>
              <c:idx val="4"/>
              <c:layout>
                <c:manualLayout>
                  <c:x val="-2.2222222222222223E-2"/>
                  <c:y val="1.4388489208633094E-2"/>
                </c:manualLayout>
              </c:layout>
              <c:dLblPos val="outEnd"/>
              <c:showLegendKey val="0"/>
              <c:showVal val="1"/>
              <c:showCatName val="0"/>
              <c:showSerName val="0"/>
              <c:showPercent val="0"/>
              <c:showBubbleSize val="0"/>
            </c:dLbl>
            <c:numFmt formatCode="#,##0.00" sourceLinked="0"/>
            <c:txPr>
              <a:bodyPr/>
              <a:lstStyle/>
              <a:p>
                <a:pPr>
                  <a:defRPr sz="800" b="1">
                    <a:cs typeface="+mj-cs"/>
                  </a:defRPr>
                </a:pPr>
                <a:endParaRPr lang="ar-AE"/>
              </a:p>
            </c:txPr>
            <c:dLblPos val="outEnd"/>
            <c:showLegendKey val="0"/>
            <c:showVal val="1"/>
            <c:showCatName val="0"/>
            <c:showSerName val="0"/>
            <c:showPercent val="0"/>
            <c:showBubbleSize val="0"/>
            <c:showLeaderLines val="0"/>
          </c:dLbls>
          <c:cat>
            <c:numRef>
              <c:f>Sheet2!$X$26:$X$30</c:f>
              <c:numCache>
                <c:formatCode>General</c:formatCode>
                <c:ptCount val="5"/>
                <c:pt idx="0">
                  <c:v>1819.8362147406731</c:v>
                </c:pt>
                <c:pt idx="1">
                  <c:v>2339.6283429906425</c:v>
                </c:pt>
                <c:pt idx="2">
                  <c:v>2837.8070973612371</c:v>
                </c:pt>
                <c:pt idx="3">
                  <c:v>3394.6944774970252</c:v>
                </c:pt>
                <c:pt idx="4">
                  <c:v>3929.1918272809994</c:v>
                </c:pt>
              </c:numCache>
            </c:numRef>
          </c:cat>
          <c:val>
            <c:numRef>
              <c:f>Sheet2!$AN$18:$AN$22</c:f>
              <c:numCache>
                <c:formatCode>General</c:formatCode>
                <c:ptCount val="5"/>
                <c:pt idx="0">
                  <c:v>0.20833333333333334</c:v>
                </c:pt>
                <c:pt idx="1">
                  <c:v>0.25</c:v>
                </c:pt>
                <c:pt idx="2">
                  <c:v>0.3125</c:v>
                </c:pt>
                <c:pt idx="3">
                  <c:v>0.35416666666666669</c:v>
                </c:pt>
                <c:pt idx="4">
                  <c:v>0.375</c:v>
                </c:pt>
              </c:numCache>
            </c:numRef>
          </c:val>
        </c:ser>
        <c:ser>
          <c:idx val="3"/>
          <c:order val="3"/>
          <c:tx>
            <c:v>case 3</c:v>
          </c:tx>
          <c:spPr>
            <a:solidFill>
              <a:srgbClr val="7030A0"/>
            </a:solidFill>
            <a:ln w="22225">
              <a:solidFill>
                <a:srgbClr val="7030A0"/>
              </a:solidFill>
            </a:ln>
          </c:spPr>
          <c:invertIfNegative val="0"/>
          <c:dLbls>
            <c:numFmt formatCode="#,##0.00" sourceLinked="0"/>
            <c:txPr>
              <a:bodyPr/>
              <a:lstStyle/>
              <a:p>
                <a:pPr>
                  <a:defRPr sz="800" b="1">
                    <a:cs typeface="+mj-cs"/>
                  </a:defRPr>
                </a:pPr>
                <a:endParaRPr lang="ar-AE"/>
              </a:p>
            </c:txPr>
            <c:dLblPos val="outEnd"/>
            <c:showLegendKey val="0"/>
            <c:showVal val="1"/>
            <c:showCatName val="0"/>
            <c:showSerName val="0"/>
            <c:showPercent val="0"/>
            <c:showBubbleSize val="0"/>
            <c:showLeaderLines val="0"/>
          </c:dLbls>
          <c:cat>
            <c:numRef>
              <c:f>Sheet2!$X$26:$X$30</c:f>
              <c:numCache>
                <c:formatCode>General</c:formatCode>
                <c:ptCount val="5"/>
                <c:pt idx="0">
                  <c:v>1819.8362147406731</c:v>
                </c:pt>
                <c:pt idx="1">
                  <c:v>2339.6283429906425</c:v>
                </c:pt>
                <c:pt idx="2">
                  <c:v>2837.8070973612371</c:v>
                </c:pt>
                <c:pt idx="3">
                  <c:v>3394.6944774970252</c:v>
                </c:pt>
                <c:pt idx="4">
                  <c:v>3929.1918272809994</c:v>
                </c:pt>
              </c:numCache>
            </c:numRef>
          </c:cat>
          <c:val>
            <c:numRef>
              <c:f>Sheet2!$AN$26:$AN$30</c:f>
              <c:numCache>
                <c:formatCode>General</c:formatCode>
                <c:ptCount val="5"/>
                <c:pt idx="0">
                  <c:v>0.22916666666666666</c:v>
                </c:pt>
                <c:pt idx="1">
                  <c:v>0.29166666666666669</c:v>
                </c:pt>
                <c:pt idx="2">
                  <c:v>0.35416666666666669</c:v>
                </c:pt>
                <c:pt idx="3">
                  <c:v>0.38541666666666669</c:v>
                </c:pt>
                <c:pt idx="4">
                  <c:v>0.40625</c:v>
                </c:pt>
              </c:numCache>
            </c:numRef>
          </c:val>
        </c:ser>
        <c:dLbls>
          <c:dLblPos val="outEnd"/>
          <c:showLegendKey val="0"/>
          <c:showVal val="1"/>
          <c:showCatName val="0"/>
          <c:showSerName val="0"/>
          <c:showPercent val="0"/>
          <c:showBubbleSize val="0"/>
        </c:dLbls>
        <c:gapWidth val="150"/>
        <c:axId val="283935488"/>
        <c:axId val="283937408"/>
      </c:barChart>
      <c:catAx>
        <c:axId val="283935488"/>
        <c:scaling>
          <c:orientation val="minMax"/>
        </c:scaling>
        <c:delete val="0"/>
        <c:axPos val="b"/>
        <c:title>
          <c:tx>
            <c:rich>
              <a:bodyPr/>
              <a:lstStyle/>
              <a:p>
                <a:pPr>
                  <a:defRPr sz="1200"/>
                </a:pPr>
                <a:r>
                  <a:rPr lang="en-US" sz="1200"/>
                  <a:t>Re</a:t>
                </a:r>
              </a:p>
            </c:rich>
          </c:tx>
          <c:overlay val="0"/>
        </c:title>
        <c:numFmt formatCode="#,##0.00" sourceLinked="0"/>
        <c:majorTickMark val="out"/>
        <c:minorTickMark val="none"/>
        <c:tickLblPos val="nextTo"/>
        <c:spPr>
          <a:noFill/>
          <a:ln w="19050" cap="flat" cmpd="sng" algn="ctr">
            <a:solidFill>
              <a:schemeClr val="tx1"/>
            </a:solidFill>
            <a:prstDash val="solid"/>
          </a:ln>
          <a:effectLst/>
        </c:spPr>
        <c:txPr>
          <a:bodyPr rot="0"/>
          <a:lstStyle/>
          <a:p>
            <a:pPr>
              <a:defRPr sz="800" b="1">
                <a:solidFill>
                  <a:schemeClr val="tx1"/>
                </a:solidFill>
                <a:latin typeface="+mn-lt"/>
                <a:ea typeface="+mn-ea"/>
                <a:cs typeface="+mn-cs"/>
              </a:defRPr>
            </a:pPr>
            <a:endParaRPr lang="ar-AE"/>
          </a:p>
        </c:txPr>
        <c:crossAx val="283937408"/>
        <c:crosses val="autoZero"/>
        <c:auto val="0"/>
        <c:lblAlgn val="ctr"/>
        <c:lblOffset val="100"/>
        <c:tickMarkSkip val="200"/>
        <c:noMultiLvlLbl val="0"/>
      </c:catAx>
      <c:valAx>
        <c:axId val="283937408"/>
        <c:scaling>
          <c:orientation val="minMax"/>
          <c:max val="0.45"/>
          <c:min val="0"/>
        </c:scaling>
        <c:delete val="0"/>
        <c:axPos val="l"/>
        <c:majorGridlines/>
        <c:title>
          <c:tx>
            <c:rich>
              <a:bodyPr rot="-5400000" vert="horz"/>
              <a:lstStyle/>
              <a:p>
                <a:pPr>
                  <a:defRPr sz="1200" b="1">
                    <a:cs typeface="+mj-cs"/>
                  </a:defRPr>
                </a:pPr>
                <a:r>
                  <a:rPr lang="en-US" sz="1200" b="1">
                    <a:cs typeface="+mj-cs"/>
                  </a:rPr>
                  <a:t>Effectiveness</a:t>
                </a:r>
              </a:p>
            </c:rich>
          </c:tx>
          <c:overlay val="0"/>
        </c:title>
        <c:numFmt formatCode="General" sourceLinked="1"/>
        <c:majorTickMark val="none"/>
        <c:minorTickMark val="none"/>
        <c:tickLblPos val="nextTo"/>
        <c:spPr>
          <a:ln w="19050">
            <a:solidFill>
              <a:schemeClr val="tx1"/>
            </a:solidFill>
          </a:ln>
        </c:spPr>
        <c:txPr>
          <a:bodyPr/>
          <a:lstStyle/>
          <a:p>
            <a:pPr>
              <a:defRPr sz="800" b="1"/>
            </a:pPr>
            <a:endParaRPr lang="ar-AE"/>
          </a:p>
        </c:txPr>
        <c:crossAx val="283935488"/>
        <c:crosses val="autoZero"/>
        <c:crossBetween val="between"/>
        <c:majorUnit val="0.1"/>
        <c:minorUnit val="1.0000000000000002E-2"/>
      </c:valAx>
    </c:plotArea>
    <c:legend>
      <c:legendPos val="l"/>
      <c:layout>
        <c:manualLayout>
          <c:xMode val="edge"/>
          <c:yMode val="edge"/>
          <c:x val="0.11944444444444445"/>
          <c:y val="4.0898950131233597E-2"/>
          <c:w val="0.22819510061242343"/>
          <c:h val="0.23301691455234763"/>
        </c:manualLayout>
      </c:layout>
      <c:overlay val="0"/>
      <c:spPr>
        <a:solidFill>
          <a:schemeClr val="lt1"/>
        </a:solidFill>
        <a:ln w="9525" cap="flat" cmpd="sng" algn="ctr">
          <a:solidFill>
            <a:schemeClr val="dk1"/>
          </a:solidFill>
          <a:prstDash val="solid"/>
        </a:ln>
        <a:effectLst>
          <a:outerShdw blurRad="50800" dist="38100" dir="2700000" algn="tl" rotWithShape="0">
            <a:prstClr val="black">
              <a:alpha val="40000"/>
            </a:prstClr>
          </a:outerShdw>
        </a:effectLst>
      </c:spPr>
      <c:txPr>
        <a:bodyPr/>
        <a:lstStyle/>
        <a:p>
          <a:pPr>
            <a:defRPr b="1">
              <a:solidFill>
                <a:schemeClr val="dk1"/>
              </a:solidFill>
              <a:latin typeface="+mn-lt"/>
              <a:ea typeface="+mn-ea"/>
              <a:cs typeface="+mn-cs"/>
            </a:defRPr>
          </a:pPr>
          <a:endParaRPr lang="ar-AE"/>
        </a:p>
      </c:txPr>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11FE8-4771-4500-9959-00EF3716E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4040</TotalTime>
  <Pages>1</Pages>
  <Words>17618</Words>
  <Characters>100426</Characters>
  <Application>Microsoft Office Word</Application>
  <DocSecurity>0</DocSecurity>
  <Lines>836</Lines>
  <Paragraphs>235</Paragraphs>
  <ScaleCrop>false</ScaleCrop>
  <HeadingPairs>
    <vt:vector size="2" baseType="variant">
      <vt:variant>
        <vt:lpstr>Title</vt:lpstr>
      </vt:variant>
      <vt:variant>
        <vt:i4>1</vt:i4>
      </vt:variant>
    </vt:vector>
  </HeadingPairs>
  <TitlesOfParts>
    <vt:vector size="1" baseType="lpstr">
      <vt:lpstr/>
    </vt:vector>
  </TitlesOfParts>
  <Company>SACC</Company>
  <LinksUpToDate>false</LinksUpToDate>
  <CharactersWithSpaces>117809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55</cp:revision>
  <cp:lastPrinted>2024-04-08T20:12:00Z</cp:lastPrinted>
  <dcterms:created xsi:type="dcterms:W3CDTF">2024-05-08T21:05:00Z</dcterms:created>
  <dcterms:modified xsi:type="dcterms:W3CDTF">2024-08-02T21:01:00Z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(deprecated)</vt:lpwstr>
  </property>
  <property fmtid="{D5CDD505-2E9C-101B-9397-08002B2CF9AE}" pid="12" name="Mendeley Recent Style Id 5_1">
    <vt:lpwstr>http://www.zotero.org/styles/heat-and-mass-transfer</vt:lpwstr>
  </property>
  <property fmtid="{D5CDD505-2E9C-101B-9397-08002B2CF9AE}" pid="13" name="Mendeley Recent Style Name 5_1">
    <vt:lpwstr>Heat and Mass Transfer</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http://www.zotero.org/styles/international-journal-of-heat-and-fluid-flow</vt:lpwstr>
  </property>
  <property fmtid="{D5CDD505-2E9C-101B-9397-08002B2CF9AE}" pid="17" name="Mendeley Recent Style Name 7_1">
    <vt:lpwstr>International Journal of Heat and Fluid Flow</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http://www.zotero.org/styles/renewable-energy</vt:lpwstr>
  </property>
  <property fmtid="{D5CDD505-2E9C-101B-9397-08002B2CF9AE}" pid="21" name="Mendeley Recent Style Name 9_1">
    <vt:lpwstr>Renewable Energy</vt:lpwstr>
  </property>
  <property fmtid="{D5CDD505-2E9C-101B-9397-08002B2CF9AE}" pid="22" name="Mendeley Document_1">
    <vt:lpwstr>True</vt:lpwstr>
  </property>
  <property fmtid="{D5CDD505-2E9C-101B-9397-08002B2CF9AE}" pid="23" name="Mendeley Unique User Id_1">
    <vt:lpwstr>371517b9-1361-313b-8ecd-ede08447943e</vt:lpwstr>
  </property>
  <property fmtid="{D5CDD505-2E9C-101B-9397-08002B2CF9AE}" pid="24" name="Mendeley Citation Style_1">
    <vt:lpwstr>http://www.zotero.org/styles/heat-and-mass-transfer</vt:lpwstr>
  </property>
</Properties>
</file>