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overflowPunct w:val="0"/>
        <w:topLinePunct/>
        <w:autoSpaceDE w:val="0"/>
        <w:autoSpaceDN w:val="0"/>
        <w:adjustRightInd w:val="0"/>
        <w:spacing w:line="360" w:lineRule="auto"/>
        <w:rPr>
          <w:rFonts w:ascii="Times New Roman" w:hAnsi="Times New Roman" w:eastAsia="Times New Roman" w:cs="Times New Roman"/>
          <w:sz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highlight w:val="none"/>
        </w:rPr>
        <w:t>Appendix 1 Dominant bact</w:t>
      </w:r>
      <w:bookmarkStart w:id="0" w:name="_GoBack"/>
      <w:bookmarkEnd w:id="0"/>
      <w:r>
        <w:rPr>
          <w:rFonts w:ascii="Times New Roman" w:hAnsi="Times New Roman" w:eastAsia="Times New Roman" w:cs="Times New Roman"/>
          <w:sz w:val="24"/>
          <w:highlight w:val="none"/>
        </w:rPr>
        <w:t>eria of gut microbiota in different snake species</w:t>
      </w:r>
    </w:p>
    <w:tbl>
      <w:tblPr>
        <w:tblStyle w:val="2"/>
        <w:tblpPr w:leftFromText="180" w:rightFromText="180" w:vertAnchor="text" w:horzAnchor="page" w:tblpX="906" w:tblpY="1000"/>
        <w:tblOverlap w:val="never"/>
        <w:tblW w:w="1035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1292"/>
        <w:gridCol w:w="629"/>
        <w:gridCol w:w="964"/>
        <w:gridCol w:w="1022"/>
        <w:gridCol w:w="997"/>
        <w:gridCol w:w="1701"/>
        <w:gridCol w:w="1701"/>
        <w:gridCol w:w="12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:highlight w:val="none"/>
                <w:lang w:bidi="ar"/>
              </w:rPr>
              <w:t>Status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:highlight w:val="none"/>
                <w:lang w:bidi="ar"/>
              </w:rPr>
              <w:t>Species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:highlight w:val="none"/>
                <w:lang w:bidi="ar"/>
              </w:rPr>
              <w:t>Sex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:highlight w:val="none"/>
                <w:lang w:bidi="ar"/>
              </w:rPr>
              <w:t>Location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:highlight w:val="none"/>
                <w:lang w:bidi="ar"/>
              </w:rPr>
              <w:t>Individual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:highlight w:val="none"/>
                <w:lang w:bidi="ar"/>
              </w:rPr>
              <w:t>Collection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:highlight w:val="none"/>
                <w:lang w:bidi="ar"/>
              </w:rPr>
              <w:t>Dominant phyla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:highlight w:val="none"/>
                <w:lang w:bidi="ar"/>
              </w:rPr>
              <w:t>Dominant genus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:highlight w:val="none"/>
                <w:lang w:bidi="ar"/>
              </w:rPr>
              <w:t>References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Wild</w:t>
            </w:r>
          </w:p>
        </w:tc>
        <w:tc>
          <w:tcPr>
            <w:tcW w:w="12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Ptyas dhumnades</w:t>
            </w:r>
          </w:p>
        </w:tc>
        <w:tc>
          <w:tcPr>
            <w:tcW w:w="6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♀ (pregnant)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Guilin, Guangxi, China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n = 3</w:t>
            </w:r>
          </w:p>
        </w:tc>
        <w:tc>
          <w:tcPr>
            <w:tcW w:w="9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Feces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Bacteroidetes, Proteobacteria, Firmicutes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Myroides, Bacteroides, Koukoulia, Citrobacter</w:t>
            </w:r>
          </w:p>
        </w:tc>
        <w:tc>
          <w:tcPr>
            <w:tcW w:w="1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Li, Sun &amp; Xu, 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2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Xiangyang, Hubei, China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n = 3</w:t>
            </w:r>
          </w:p>
        </w:tc>
        <w:tc>
          <w:tcPr>
            <w:tcW w:w="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Myroides, Bacteroides, Citrobacter, Cetobacterium</w:t>
            </w:r>
          </w:p>
        </w:tc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2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Crotalus horridus</w:t>
            </w:r>
          </w:p>
        </w:tc>
        <w:tc>
          <w:tcPr>
            <w:tcW w:w="6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♂</w:t>
            </w:r>
          </w:p>
        </w:tc>
        <w:tc>
          <w:tcPr>
            <w:tcW w:w="9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Winona, Minnesota, USA</w:t>
            </w:r>
          </w:p>
        </w:tc>
        <w:tc>
          <w:tcPr>
            <w:tcW w:w="10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n = 1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Stomach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Proteobacteria, Firmicutes, Bacteroidetes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/</w:t>
            </w:r>
          </w:p>
        </w:tc>
        <w:tc>
          <w:tcPr>
            <w:tcW w:w="1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McLaughlin, Cochran &amp; Dowd 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2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9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0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Small intestine</w:t>
            </w: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</w:p>
        </w:tc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2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9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0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Colon</w:t>
            </w: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</w:p>
        </w:tc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2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Rhabdophis subminiatus</w:t>
            </w:r>
          </w:p>
        </w:tc>
        <w:tc>
          <w:tcPr>
            <w:tcW w:w="6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2♀ (1Juvenile),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1♂</w:t>
            </w:r>
          </w:p>
        </w:tc>
        <w:tc>
          <w:tcPr>
            <w:tcW w:w="9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Guangdong, China</w:t>
            </w:r>
          </w:p>
        </w:tc>
        <w:tc>
          <w:tcPr>
            <w:tcW w:w="10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n = 3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Esophagus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Proteobacteria, Firmicutes, Bacteroidetes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Fusobacterium, Mycoplasma, Bacteroides, Acinetobacter</w:t>
            </w:r>
          </w:p>
        </w:tc>
        <w:tc>
          <w:tcPr>
            <w:tcW w:w="1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 xml:space="preserve">Tang </w:t>
            </w: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et al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., 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2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9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0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Stomach</w:t>
            </w: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</w:p>
        </w:tc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2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9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0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Large intestine</w:t>
            </w: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</w:p>
        </w:tc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2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9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0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Small intestine</w:t>
            </w: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</w:p>
        </w:tc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2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9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0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Cloaca</w:t>
            </w: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</w:p>
        </w:tc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2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Agkistrodon</w:t>
            </w: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piscivorus</w:t>
            </w:r>
          </w:p>
        </w:tc>
        <w:tc>
          <w:tcPr>
            <w:tcW w:w="6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/</w:t>
            </w:r>
          </w:p>
        </w:tc>
        <w:tc>
          <w:tcPr>
            <w:tcW w:w="9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Winston and Lafayette, Mississippi, USA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n = 3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Large intestine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Bacteroidetes, Firmicutes, Proteobacteria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/</w:t>
            </w:r>
          </w:p>
        </w:tc>
        <w:tc>
          <w:tcPr>
            <w:tcW w:w="1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 xml:space="preserve">Colston </w:t>
            </w: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et al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., 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2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9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n = 3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Cloaca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Proteobacteria, Firmicutes, Bacteroidetes</w:t>
            </w: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</w:p>
        </w:tc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2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9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n = 8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Small intestine</w:t>
            </w: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</w:p>
        </w:tc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2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Rhabdophis tigrinus</w:t>
            </w:r>
          </w:p>
        </w:tc>
        <w:tc>
          <w:tcPr>
            <w:tcW w:w="6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/</w:t>
            </w:r>
          </w:p>
        </w:tc>
        <w:tc>
          <w:tcPr>
            <w:tcW w:w="9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Changyi District, Jilin, Jilin, China</w:t>
            </w:r>
          </w:p>
        </w:tc>
        <w:tc>
          <w:tcPr>
            <w:tcW w:w="10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n = 3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Large intestine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Fusobacteria, Proteobacteria, Firmicutes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Cetobacterium, Fusobacterium, Citrobacter, Bacteroides</w:t>
            </w:r>
          </w:p>
        </w:tc>
        <w:tc>
          <w:tcPr>
            <w:tcW w:w="1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 xml:space="preserve">Tang </w:t>
            </w: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et al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., 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2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9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0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Cloaca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Fusobacteria, Proteobacteria, Bacteroidetes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Cetobacterium, Bacteroides, Fusobacterium, Citrobacter</w:t>
            </w:r>
          </w:p>
        </w:tc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2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</w:p>
        </w:tc>
        <w:tc>
          <w:tcPr>
            <w:tcW w:w="6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9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0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Small intestine</w:t>
            </w: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Cetobacterium, Citrobacter, Fusobacterium, Bacteroides</w:t>
            </w:r>
          </w:p>
        </w:tc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Farmed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Elaphe carinata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/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n = 3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/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Firmicutes, Bacteroidetes, Proteobacteria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Bacteroides, norank_f_Porphyromonadaceae, Enterococcus, Escherichia-Shigella</w:t>
            </w:r>
          </w:p>
        </w:tc>
        <w:tc>
          <w:tcPr>
            <w:tcW w:w="1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 xml:space="preserve">Lu </w:t>
            </w: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et al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., 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Elaphe anomala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/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n = 3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/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Firmicutes, Bacteroidetes, Proteobacteria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Bacteroides, norank_f_Porphyromonadaceae, Enterococcus, Clostridium_sensu_stricto_1</w:t>
            </w:r>
          </w:p>
        </w:tc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Elaphe schrenckii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/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n = 3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/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Firmicutes, Proteobacteria, Bacteroidetes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Bacteroides, Bacillus, Enterococcus, Clostridium_sensu_stricto_1</w:t>
            </w:r>
          </w:p>
        </w:tc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Deinagkistrodon acutus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/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n = 8</w:t>
            </w:r>
          </w:p>
        </w:tc>
        <w:tc>
          <w:tcPr>
            <w:tcW w:w="9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Small and large intestine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Bacteroidetes, Firmicutes, Fusobacteria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Bacteroides, Cetobacterium, Aeromonas, Providencia</w:t>
            </w:r>
          </w:p>
        </w:tc>
        <w:tc>
          <w:tcPr>
            <w:tcW w:w="1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 xml:space="preserve">Qin </w:t>
            </w: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et al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., 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Naja atra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/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n = 14</w:t>
            </w:r>
          </w:p>
        </w:tc>
        <w:tc>
          <w:tcPr>
            <w:tcW w:w="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</w:p>
        </w:tc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Ptyas mucosa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/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n = 7</w:t>
            </w:r>
          </w:p>
        </w:tc>
        <w:tc>
          <w:tcPr>
            <w:tcW w:w="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</w:p>
        </w:tc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Elaphe carinata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/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Xiangxi, Hunan, China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n = 6</w:t>
            </w:r>
          </w:p>
        </w:tc>
        <w:tc>
          <w:tcPr>
            <w:tcW w:w="9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feces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Bacteroidetes, Proteobacteria, Firmicutes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Bacteroides, Cetobacterium, Clostridium, Plesiomonas</w:t>
            </w:r>
          </w:p>
        </w:tc>
        <w:tc>
          <w:tcPr>
            <w:tcW w:w="1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 xml:space="preserve">Zhang </w:t>
            </w: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et al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., 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Naja atra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/</w:t>
            </w:r>
          </w:p>
        </w:tc>
        <w:tc>
          <w:tcPr>
            <w:tcW w:w="9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Yongzhou, Hunan, China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n = 6</w:t>
            </w:r>
          </w:p>
        </w:tc>
        <w:tc>
          <w:tcPr>
            <w:tcW w:w="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</w:p>
        </w:tc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Deinagkistrodon acutus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/</w:t>
            </w:r>
          </w:p>
        </w:tc>
        <w:tc>
          <w:tcPr>
            <w:tcW w:w="9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n = 6</w:t>
            </w:r>
          </w:p>
        </w:tc>
        <w:tc>
          <w:tcPr>
            <w:tcW w:w="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</w:p>
        </w:tc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Ptyas mucosa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/</w:t>
            </w:r>
          </w:p>
        </w:tc>
        <w:tc>
          <w:tcPr>
            <w:tcW w:w="9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n = 4</w:t>
            </w:r>
          </w:p>
        </w:tc>
        <w:tc>
          <w:tcPr>
            <w:tcW w:w="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</w:p>
        </w:tc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Python taeniura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Juvenile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n = 32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Large intestine, small intestine, and cecum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Firmicutes, Bacteroidetes, Proteobacteria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Bacteroides, Rikenella, Lactobacillus, Synergistes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 xml:space="preserve">Costello </w:t>
            </w: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et al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., 2010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Elaphe taeniura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/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Yunnan, China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n = 5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Jejunum, ileum, and rectum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Firmicutes, Bacteroidetes, Proteobacteria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>Enterococcus, Lactobacillus, Clostridium, Akkermansia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Shi &amp; Sun,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val="en-AU"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2017</w:t>
            </w:r>
          </w:p>
        </w:tc>
      </w:tr>
    </w:tbl>
    <w:p>
      <w:pPr>
        <w:kinsoku w:val="0"/>
        <w:overflowPunct w:val="0"/>
        <w:topLinePunct/>
        <w:autoSpaceDE w:val="0"/>
        <w:autoSpaceDN w:val="0"/>
        <w:adjustRightInd w:val="0"/>
        <w:spacing w:line="360" w:lineRule="auto"/>
        <w:rPr>
          <w:rFonts w:ascii="Times New Roman" w:hAnsi="Times New Roman" w:eastAsia="Times New Roman" w:cs="Times New Roman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mMWEzOWIyMGY0ZWE3ZmVhM2U2MzUwYzE0ODMyMGQifQ=="/>
  </w:docVars>
  <w:rsids>
    <w:rsidRoot w:val="0E484452"/>
    <w:rsid w:val="0E48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2024-05-06T11:13:00Z</dcterms:created>
  <dc:creator>张佳琦.</dc:creator>
  <cp:lastModifiedBy>张佳琦.</cp:lastModifiedBy>
  <dcterms:modified xsi:type="dcterms:W3CDTF">2024-05-06T13:03:10Z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A4F56725A75E40F28241804767E3695D_11</vt:lpwstr>
  </property>
</Properties>
</file>