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191FE" w14:textId="3D958365" w:rsidR="00BE1F95" w:rsidRDefault="00BA54C7">
      <w:r>
        <w:rPr>
          <w:noProof/>
        </w:rPr>
        <w:drawing>
          <wp:inline distT="0" distB="0" distL="0" distR="0" wp14:anchorId="2BDE836C" wp14:editId="126495E3">
            <wp:extent cx="3650296" cy="5281118"/>
            <wp:effectExtent l="0" t="0" r="7620" b="0"/>
            <wp:docPr id="1102704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7046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0296" cy="5281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5591E" w14:textId="12A36EE8" w:rsidR="00E85115" w:rsidRDefault="00BE1F95">
      <w:r w:rsidRPr="00BE1F95">
        <w:t xml:space="preserve">Figure 2: </w:t>
      </w:r>
      <w:r w:rsidR="00BA54C7">
        <w:t>3D volume rendering</w:t>
      </w:r>
      <w:r w:rsidRPr="00BE1F95">
        <w:t xml:space="preserve"> shows the</w:t>
      </w:r>
      <w:r w:rsidR="00BA54C7">
        <w:t xml:space="preserve"> </w:t>
      </w:r>
      <w:r w:rsidR="00CE5851">
        <w:t>fusiform</w:t>
      </w:r>
      <w:r w:rsidRPr="00BE1F95">
        <w:t xml:space="preserve"> dilation clearly (arrow). </w:t>
      </w:r>
    </w:p>
    <w:sectPr w:rsidR="00E85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F95"/>
    <w:rsid w:val="0007126A"/>
    <w:rsid w:val="00BA54C7"/>
    <w:rsid w:val="00BE1F95"/>
    <w:rsid w:val="00CC3529"/>
    <w:rsid w:val="00CE5851"/>
    <w:rsid w:val="00DD7E76"/>
    <w:rsid w:val="00E85115"/>
    <w:rsid w:val="00F6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5FBD7"/>
  <w15:chartTrackingRefBased/>
  <w15:docId w15:val="{38FCEE58-3486-4B99-9A3D-2990501EA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berch girum</dc:creator>
  <cp:keywords/>
  <dc:description/>
  <cp:lastModifiedBy>berch girum</cp:lastModifiedBy>
  <cp:revision>4</cp:revision>
  <dcterms:created xsi:type="dcterms:W3CDTF">2024-08-11T16:41:00Z</dcterms:created>
  <dcterms:modified xsi:type="dcterms:W3CDTF">2024-08-30T15:33:00Z</dcterms:modified>
</cp:coreProperties>
</file>