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C903B2" w14:textId="5714748B" w:rsidR="003A053D" w:rsidRDefault="008A4CB2" w:rsidP="00BF30F4">
      <w:pPr>
        <w:pStyle w:val="Heading1"/>
      </w:pPr>
      <w:r w:rsidRPr="008A4CB2">
        <w:t xml:space="preserve">Key </w:t>
      </w:r>
      <w:r w:rsidRPr="00BF30F4">
        <w:t>Clinical</w:t>
      </w:r>
      <w:r w:rsidRPr="008A4CB2">
        <w:t xml:space="preserve"> Message</w:t>
      </w:r>
    </w:p>
    <w:p w14:paraId="79CBEB32" w14:textId="523A4F6F" w:rsidR="00BF30F4" w:rsidRPr="00BF30F4" w:rsidRDefault="00BF30F4" w:rsidP="00BF30F4">
      <w:pPr>
        <w:rPr>
          <w:b/>
          <w:bCs/>
        </w:rPr>
      </w:pPr>
      <w:r w:rsidRPr="008A4CB2">
        <w:t>Cypermethrin poisoning can manifest with bradycardia, an uncommon but critical presentation requiring timely recognition and appropriate management. Clinicians should consider this toxicological cause in cases of unexplained bradycardia, especially in regions where pyrethroid exposure is common.</w:t>
      </w:r>
    </w:p>
    <w:p w14:paraId="7C97BF35" w14:textId="0D7ECE9D" w:rsidR="00827E5F" w:rsidRPr="005E111C" w:rsidRDefault="00827E5F" w:rsidP="00807376">
      <w:pPr>
        <w:pStyle w:val="Heading1"/>
      </w:pPr>
      <w:r w:rsidRPr="005E111C">
        <w:t>Abstract</w:t>
      </w:r>
    </w:p>
    <w:p w14:paraId="0BCDE6C8" w14:textId="77777777" w:rsidR="000766BB" w:rsidRPr="000766BB" w:rsidRDefault="000766BB" w:rsidP="001258B1">
      <w:pPr>
        <w:pStyle w:val="Heading2"/>
        <w:rPr>
          <w:rFonts w:eastAsia="Times New Roman"/>
        </w:rPr>
      </w:pPr>
      <w:r w:rsidRPr="000766BB">
        <w:rPr>
          <w:rFonts w:eastAsia="Times New Roman"/>
        </w:rPr>
        <w:t>Background</w:t>
      </w:r>
    </w:p>
    <w:p w14:paraId="2F41AB28" w14:textId="04175A25" w:rsidR="000766BB" w:rsidRPr="000766BB" w:rsidRDefault="000766BB" w:rsidP="00C113D4">
      <w:r w:rsidRPr="000766BB">
        <w:t>Cypermethrin, a synthetic pyrethroid insecticide, is widely used in agriculture and household pest control due to its high efficacy and relatively lower toxicity compared to organophosphates and carbamates. While gastrointestinal and neurological symptoms are common in cypermethrin poisoning, cardiovascular manifestations, particularly bradycardia, are rarely reported.</w:t>
      </w:r>
    </w:p>
    <w:p w14:paraId="054FE671" w14:textId="77777777" w:rsidR="000766BB" w:rsidRPr="000766BB" w:rsidRDefault="000766BB" w:rsidP="001258B1">
      <w:pPr>
        <w:pStyle w:val="Heading2"/>
        <w:rPr>
          <w:rFonts w:eastAsia="Times New Roman"/>
        </w:rPr>
      </w:pPr>
      <w:r w:rsidRPr="000766BB">
        <w:rPr>
          <w:rFonts w:eastAsia="Times New Roman"/>
        </w:rPr>
        <w:t>Case Presentation</w:t>
      </w:r>
    </w:p>
    <w:p w14:paraId="1BF66E2D" w14:textId="26D07352" w:rsidR="000766BB" w:rsidRPr="000766BB" w:rsidRDefault="000766BB" w:rsidP="00C113D4">
      <w:r w:rsidRPr="000766BB">
        <w:t>We report the case of a 47-year-old male who presented to the emergency department nine hours after ingesting 50 mL of cypermethrin (Tik-out 10%) with complaints of abdominal pain and dizziness. Initial assessment revealed sinus bradycardia (heart rate: 50 bpm), but no other systemic abnormalities. Laboratory findings, including serum cholinesterase levels, cardiac enzymes, and metabolic panel, were within normal limits. The patient experienced two recurrent episodes of bradycardia (heart rate: 40–45 bpm), both successfully managed with intravenous atropine (0.6 mg per episode). Supportive care included intravenous fluids, and thiamine due to his history of alcohol use disorder. The patient remained hemodynamically stable, and a repeat ECG at 72 hours showed normal sinus rhythm (76 bpm). He was discharged with psychiatric follow-up, and subsequent evaluations revealed an uneventful recovery.</w:t>
      </w:r>
    </w:p>
    <w:p w14:paraId="57ED7AA1" w14:textId="77777777" w:rsidR="000766BB" w:rsidRPr="000766BB" w:rsidRDefault="000766BB" w:rsidP="001258B1">
      <w:pPr>
        <w:pStyle w:val="Heading2"/>
        <w:rPr>
          <w:rFonts w:eastAsia="Times New Roman"/>
        </w:rPr>
      </w:pPr>
      <w:r w:rsidRPr="000766BB">
        <w:rPr>
          <w:rFonts w:eastAsia="Times New Roman"/>
        </w:rPr>
        <w:t>Discussion</w:t>
      </w:r>
    </w:p>
    <w:p w14:paraId="5958AB19" w14:textId="7FE19923" w:rsidR="000766BB" w:rsidRPr="000766BB" w:rsidRDefault="000766BB" w:rsidP="004E0CB2">
      <w:r w:rsidRPr="000766BB">
        <w:t>This case highlights an atypical cardiovascular presentation of cypermethrin poisoning, with sinus bradycardia requiring atropine intervention. Pyrethroid toxicity primarily affects voltage-gated sodium channels and GABA-mediated chloride channels, leading to neurotoxic effects. However, its arrhythmogenic potential and impact on sinoatrial/atrioventricular nodes remain underrecognized. While most reported cases describe tachyarrhythmias, our case reinforces the need to monitor for bradycardia as a potential manifestation of cypermethrin toxicity.</w:t>
      </w:r>
    </w:p>
    <w:p w14:paraId="39A8BD9E" w14:textId="77777777" w:rsidR="000766BB" w:rsidRPr="000766BB" w:rsidRDefault="000766BB" w:rsidP="001258B1">
      <w:pPr>
        <w:pStyle w:val="Heading2"/>
        <w:rPr>
          <w:rFonts w:eastAsia="Times New Roman"/>
        </w:rPr>
      </w:pPr>
      <w:r w:rsidRPr="000766BB">
        <w:rPr>
          <w:rFonts w:eastAsia="Times New Roman"/>
        </w:rPr>
        <w:t>Conclusion</w:t>
      </w:r>
    </w:p>
    <w:p w14:paraId="3D11A0DD" w14:textId="4C648538" w:rsidR="000766BB" w:rsidRPr="00ED39CA" w:rsidRDefault="000766BB" w:rsidP="00ED39CA">
      <w:r w:rsidRPr="000766BB">
        <w:t xml:space="preserve">This case underscores the importance of early recognition and continuous cardiac monitoring in cypermethrin poisoning, even in patients with stable vital signs. The successful use of low-dose intravenous atropine highlights a key therapeutic approach for </w:t>
      </w:r>
      <w:r w:rsidR="0055529E">
        <w:t xml:space="preserve">the associated </w:t>
      </w:r>
      <w:r w:rsidRPr="000766BB">
        <w:t xml:space="preserve">bradycardia. Additionally, a multidisciplinary approach, including psychiatric evaluation, is crucial in cases of intentional poisoning. </w:t>
      </w:r>
    </w:p>
    <w:p w14:paraId="6855029E" w14:textId="77777777" w:rsidR="000766BB" w:rsidRPr="000766BB" w:rsidRDefault="000766BB" w:rsidP="001258B1">
      <w:pPr>
        <w:pStyle w:val="Heading2"/>
        <w:rPr>
          <w:rFonts w:eastAsia="Times New Roman"/>
        </w:rPr>
      </w:pPr>
      <w:r w:rsidRPr="000766BB">
        <w:rPr>
          <w:rFonts w:eastAsia="Times New Roman"/>
        </w:rPr>
        <w:t>Keywords</w:t>
      </w:r>
    </w:p>
    <w:p w14:paraId="20525A6A" w14:textId="24E3AD7F" w:rsidR="000766BB" w:rsidRDefault="004C34BF" w:rsidP="004C34BF">
      <w:r>
        <w:t>c</w:t>
      </w:r>
      <w:r w:rsidR="000766BB" w:rsidRPr="000766BB">
        <w:t>ypermethrin</w:t>
      </w:r>
      <w:r>
        <w:t>,</w:t>
      </w:r>
      <w:r w:rsidR="000766BB" w:rsidRPr="000766BB">
        <w:t xml:space="preserve"> </w:t>
      </w:r>
      <w:r>
        <w:t>p</w:t>
      </w:r>
      <w:r w:rsidR="000766BB" w:rsidRPr="000766BB">
        <w:t xml:space="preserve">oisoning, </w:t>
      </w:r>
      <w:r w:rsidR="002F7EF6">
        <w:t>pyre</w:t>
      </w:r>
      <w:r w:rsidR="004C7DCA">
        <w:t>thrins</w:t>
      </w:r>
      <w:r w:rsidR="000766BB" w:rsidRPr="000766BB">
        <w:t>, bradycardia, atropine, cardiac monitoring, insecticide</w:t>
      </w:r>
      <w:r w:rsidR="00FF074E">
        <w:t>, case report</w:t>
      </w:r>
    </w:p>
    <w:p w14:paraId="2015DCC0" w14:textId="614BA5CC" w:rsidR="00957457" w:rsidRDefault="00957457" w:rsidP="005A42D8">
      <w:pPr>
        <w:pStyle w:val="Heading1"/>
      </w:pPr>
      <w:r>
        <w:t>Graphical Abstract</w:t>
      </w:r>
    </w:p>
    <w:p w14:paraId="2C6A8EB3" w14:textId="277FD118" w:rsidR="001258B1" w:rsidRPr="000766BB" w:rsidRDefault="005A42D8" w:rsidP="004C34BF">
      <w:r>
        <w:t>(</w:t>
      </w:r>
      <w:r w:rsidR="00957457">
        <w:t xml:space="preserve">Figure </w:t>
      </w:r>
      <w:r w:rsidR="00071532">
        <w:t>1</w:t>
      </w:r>
      <w:r>
        <w:t>)</w:t>
      </w:r>
    </w:p>
    <w:p w14:paraId="1929BD78" w14:textId="77777777" w:rsidR="00C9550C" w:rsidRPr="005E111C" w:rsidRDefault="00C9550C" w:rsidP="00195344">
      <w:pPr>
        <w:pStyle w:val="Heading1"/>
      </w:pPr>
      <w:r w:rsidRPr="005E111C">
        <w:lastRenderedPageBreak/>
        <w:t>Introduction</w:t>
      </w:r>
    </w:p>
    <w:p w14:paraId="72CA459E" w14:textId="481BDDC7" w:rsidR="002229DA" w:rsidRDefault="00202BDB" w:rsidP="00541B61">
      <w:pPr>
        <w:rPr>
          <w:shd w:val="clear" w:color="auto" w:fill="FFFFFF"/>
        </w:rPr>
      </w:pPr>
      <w:r w:rsidRPr="00202BDB">
        <w:rPr>
          <w:shd w:val="clear" w:color="auto" w:fill="FFFFFF"/>
        </w:rPr>
        <w:t xml:space="preserve">Insecticide poisoning is a significant public health concern, particularly in regions where these chemicals are readily accessible and widely used in agricultural practices. Among the various insecticides, cypermethrin, a type II pyrethroid, is extensively used for its effectiveness against a broad range of pests. </w:t>
      </w:r>
      <w:r w:rsidR="002D289C" w:rsidRPr="002D289C">
        <w:rPr>
          <w:shd w:val="clear" w:color="auto" w:fill="FFFFFF"/>
        </w:rPr>
        <w:t>Cypermethrin is derived from natural pyrethrum extracted from chrysanthemum flowers and possesses insecticidal properties</w:t>
      </w:r>
      <w:r w:rsidR="00211840">
        <w:rPr>
          <w:shd w:val="clear" w:color="auto" w:fill="FFFFFF"/>
        </w:rPr>
        <w:t xml:space="preserve"> </w:t>
      </w:r>
      <w:sdt>
        <w:sdtPr>
          <w:rPr>
            <w:color w:val="000000"/>
            <w:shd w:val="clear" w:color="auto" w:fill="FFFFFF"/>
          </w:rPr>
          <w:tag w:val="MENDELEY_CITATION_v3_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"/>
          <w:id w:val="-364211058"/>
          <w:placeholder>
            <w:docPart w:val="DefaultPlaceholder_-1854013440"/>
          </w:placeholder>
        </w:sdtPr>
        <w:sdtEndPr/>
        <w:sdtContent>
          <w:r w:rsidR="000E2F1B">
            <w:rPr>
              <w:color w:val="000000"/>
              <w:shd w:val="clear" w:color="auto" w:fill="FFFFFF"/>
            </w:rPr>
            <w:t>(</w:t>
          </w:r>
          <w:r w:rsidR="0081094E" w:rsidRPr="0081094E">
            <w:rPr>
              <w:color w:val="000000"/>
              <w:shd w:val="clear" w:color="auto" w:fill="FFFFFF"/>
            </w:rPr>
            <w:t>1)</w:t>
          </w:r>
        </w:sdtContent>
      </w:sdt>
      <w:r w:rsidR="00A509DA" w:rsidRPr="00A509DA">
        <w:rPr>
          <w:shd w:val="clear" w:color="auto" w:fill="FFFFFF"/>
          <w:lang w:bidi="ne-NP"/>
        </w:rPr>
        <w:t xml:space="preserve">. </w:t>
      </w:r>
      <w:r w:rsidR="00D4359D" w:rsidRPr="00D4359D">
        <w:rPr>
          <w:shd w:val="clear" w:color="auto" w:fill="FFFFFF"/>
        </w:rPr>
        <w:t>As esters of chrysanthemic acid (ethyl 2,2-dimethyl-3-(1-isobutenyl) cyclopropane-1-carboxylate)</w:t>
      </w:r>
      <w:sdt>
        <w:sdtPr>
          <w:rPr>
            <w:color w:val="000000"/>
            <w:shd w:val="clear" w:color="auto" w:fill="FFFFFF"/>
          </w:rPr>
          <w:tag w:val="MENDELEY_CITATION_v3_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"/>
          <w:id w:val="-1557010434"/>
          <w:placeholder>
            <w:docPart w:val="DefaultPlaceholder_-1854013440"/>
          </w:placeholder>
        </w:sdtPr>
        <w:sdtEndPr/>
        <w:sdtContent>
          <w:r w:rsidR="000E2F1B">
            <w:rPr>
              <w:color w:val="000000"/>
              <w:shd w:val="clear" w:color="auto" w:fill="FFFFFF"/>
            </w:rPr>
            <w:t xml:space="preserve"> (</w:t>
          </w:r>
          <w:r w:rsidR="0081094E" w:rsidRPr="0081094E">
            <w:rPr>
              <w:color w:val="000000"/>
              <w:shd w:val="clear" w:color="auto" w:fill="FFFFFF"/>
            </w:rPr>
            <w:t>2)</w:t>
          </w:r>
        </w:sdtContent>
      </w:sdt>
      <w:r w:rsidR="00774487">
        <w:rPr>
          <w:shd w:val="clear" w:color="auto" w:fill="FFFFFF"/>
        </w:rPr>
        <w:t xml:space="preserve"> </w:t>
      </w:r>
      <w:r w:rsidR="00211840" w:rsidRPr="00211840">
        <w:rPr>
          <w:shd w:val="clear" w:color="auto" w:fill="FFFFFF"/>
        </w:rPr>
        <w:t>, cypermethrin is a synthetic organic insecticide that has been widely used globally since the 1980s due to its high efficacy and lower toxicity compared to organophosphate and carbamate pesticides</w:t>
      </w:r>
      <w:r w:rsidR="00211840">
        <w:rPr>
          <w:shd w:val="clear" w:color="auto" w:fill="FFFFFF"/>
        </w:rPr>
        <w:t xml:space="preserve"> </w:t>
      </w:r>
      <w:sdt>
        <w:sdtPr>
          <w:rPr>
            <w:color w:val="000000"/>
            <w:shd w:val="clear" w:color="auto" w:fill="FFFFFF"/>
          </w:rPr>
          <w:tag w:val="MENDELEY_CITATION_v3_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"/>
          <w:id w:val="-361825172"/>
          <w:placeholder>
            <w:docPart w:val="DefaultPlaceholder_-1854013440"/>
          </w:placeholder>
        </w:sdtPr>
        <w:sdtEndPr/>
        <w:sdtContent>
          <w:r w:rsidR="000E2F1B">
            <w:rPr>
              <w:color w:val="000000"/>
              <w:shd w:val="clear" w:color="auto" w:fill="FFFFFF"/>
            </w:rPr>
            <w:t>(</w:t>
          </w:r>
          <w:r w:rsidR="0081094E" w:rsidRPr="0081094E">
            <w:rPr>
              <w:color w:val="000000"/>
              <w:shd w:val="clear" w:color="auto" w:fill="FFFFFF"/>
            </w:rPr>
            <w:t>3,4)</w:t>
          </w:r>
        </w:sdtContent>
      </w:sdt>
      <w:r w:rsidR="00933E63">
        <w:rPr>
          <w:shd w:val="clear" w:color="auto" w:fill="FFFFFF"/>
        </w:rPr>
        <w:t>.</w:t>
      </w:r>
      <w:r w:rsidR="006B554D">
        <w:rPr>
          <w:shd w:val="clear" w:color="auto" w:fill="FFFFFF"/>
        </w:rPr>
        <w:t xml:space="preserve"> </w:t>
      </w:r>
      <w:r w:rsidR="0046093D" w:rsidRPr="00E803F3">
        <w:rPr>
          <w:shd w:val="clear" w:color="auto" w:fill="FFFFFF"/>
        </w:rPr>
        <w:t xml:space="preserve">Due to its easy availability, </w:t>
      </w:r>
      <w:r w:rsidR="00036465">
        <w:rPr>
          <w:shd w:val="clear" w:color="auto" w:fill="FFFFFF"/>
        </w:rPr>
        <w:t>a</w:t>
      </w:r>
      <w:r w:rsidR="00036465" w:rsidRPr="00036465">
        <w:rPr>
          <w:shd w:val="clear" w:color="auto" w:fill="FFFFFF"/>
        </w:rPr>
        <w:t>ccidental and occupational exposures to cypermethrin have been rising in Nepal and India.</w:t>
      </w:r>
      <w:r w:rsidR="0046093D" w:rsidRPr="00E803F3">
        <w:rPr>
          <w:shd w:val="clear" w:color="auto" w:fill="FFFFFF"/>
        </w:rPr>
        <w:t xml:space="preserve"> </w:t>
      </w:r>
      <w:r w:rsidR="00B4370E" w:rsidRPr="00202BDB">
        <w:rPr>
          <w:shd w:val="clear" w:color="auto" w:fill="FFFFFF"/>
        </w:rPr>
        <w:t>Cases of accidental pyrethroid poisoning at workplaces have been reported</w:t>
      </w:r>
      <w:r w:rsidR="001D4F7F">
        <w:rPr>
          <w:shd w:val="clear" w:color="auto" w:fill="FFFFFF"/>
        </w:rPr>
        <w:t xml:space="preserve"> frequently</w:t>
      </w:r>
      <w:r w:rsidR="00B4370E" w:rsidRPr="00202BDB">
        <w:rPr>
          <w:shd w:val="clear" w:color="auto" w:fill="FFFFFF"/>
        </w:rPr>
        <w:t xml:space="preserve">, but poisoning with suicidal intention is rare. </w:t>
      </w:r>
    </w:p>
    <w:p w14:paraId="59EF25BC" w14:textId="1C563FFC" w:rsidR="000D0EDB" w:rsidRDefault="005E734C" w:rsidP="00541B61">
      <w:pPr>
        <w:rPr>
          <w:shd w:val="clear" w:color="auto" w:fill="FFFFFF"/>
        </w:rPr>
      </w:pPr>
      <w:r>
        <w:rPr>
          <w:shd w:val="clear" w:color="auto" w:fill="FFFFFF"/>
        </w:rPr>
        <w:t>It</w:t>
      </w:r>
      <w:r w:rsidR="00F969A3" w:rsidRPr="00E803F3">
        <w:rPr>
          <w:shd w:val="clear" w:color="auto" w:fill="FFFFFF"/>
        </w:rPr>
        <w:t xml:space="preserve"> is classified as moderately toxic </w:t>
      </w:r>
      <w:r w:rsidR="00FD086F">
        <w:rPr>
          <w:shd w:val="clear" w:color="auto" w:fill="FFFFFF"/>
        </w:rPr>
        <w:t>and w</w:t>
      </w:r>
      <w:r w:rsidR="00FD086F" w:rsidRPr="00E803F3">
        <w:rPr>
          <w:shd w:val="clear" w:color="auto" w:fill="FFFFFF"/>
        </w:rPr>
        <w:t>hen ingested, it leads to gastrointestinal symptoms</w:t>
      </w:r>
      <w:r w:rsidR="000E2F1B">
        <w:rPr>
          <w:shd w:val="clear" w:color="auto" w:fill="FFFFFF"/>
        </w:rPr>
        <w:t xml:space="preserve"> (</w:t>
      </w:r>
      <w:r w:rsidR="00FD086F" w:rsidRPr="00E803F3">
        <w:rPr>
          <w:shd w:val="clear" w:color="auto" w:fill="FFFFFF"/>
        </w:rPr>
        <w:t>vomiting, throat and epigastric pain</w:t>
      </w:r>
      <w:r w:rsidR="00B96C27" w:rsidRPr="00E803F3">
        <w:rPr>
          <w:shd w:val="clear" w:color="auto" w:fill="FFFFFF"/>
        </w:rPr>
        <w:t>)</w:t>
      </w:r>
      <w:r w:rsidR="00B96C27">
        <w:rPr>
          <w:shd w:val="clear" w:color="auto" w:fill="FFFFFF"/>
        </w:rPr>
        <w:t xml:space="preserve">, </w:t>
      </w:r>
      <w:r w:rsidR="00B96C27" w:rsidRPr="00E803F3">
        <w:rPr>
          <w:shd w:val="clear" w:color="auto" w:fill="FFFFFF"/>
        </w:rPr>
        <w:t>neurological</w:t>
      </w:r>
      <w:r w:rsidR="00FD086F" w:rsidRPr="00E803F3">
        <w:rPr>
          <w:shd w:val="clear" w:color="auto" w:fill="FFFFFF"/>
        </w:rPr>
        <w:t xml:space="preserve"> symptoms</w:t>
      </w:r>
      <w:r w:rsidR="000E2F1B">
        <w:rPr>
          <w:shd w:val="clear" w:color="auto" w:fill="FFFFFF"/>
        </w:rPr>
        <w:t xml:space="preserve"> (</w:t>
      </w:r>
      <w:r w:rsidR="00FD086F" w:rsidRPr="00E803F3">
        <w:rPr>
          <w:shd w:val="clear" w:color="auto" w:fill="FFFFFF"/>
        </w:rPr>
        <w:t>coma, convulsions, tremors, and fasciculation)</w:t>
      </w:r>
      <w:r w:rsidR="00FD086F">
        <w:rPr>
          <w:shd w:val="clear" w:color="auto" w:fill="FFFFFF"/>
        </w:rPr>
        <w:t xml:space="preserve"> </w:t>
      </w:r>
      <w:r w:rsidR="00F969A3" w:rsidRPr="00E803F3">
        <w:rPr>
          <w:shd w:val="clear" w:color="auto" w:fill="FFFFFF"/>
        </w:rPr>
        <w:t>and can cause dermal irritation, itching, numbness, tingling, and a burning sensation</w:t>
      </w:r>
      <w:r w:rsidR="00FF692E">
        <w:rPr>
          <w:shd w:val="clear" w:color="auto" w:fill="FFFFFF"/>
        </w:rPr>
        <w:t xml:space="preserve"> </w:t>
      </w:r>
      <w:sdt>
        <w:sdtPr>
          <w:rPr>
            <w:color w:val="000000"/>
            <w:shd w:val="clear" w:color="auto" w:fill="FFFFFF"/>
          </w:rPr>
          <w:tag w:val="MENDELEY_CITATION_v3_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"/>
          <w:id w:val="-648520105"/>
          <w:placeholder>
            <w:docPart w:val="DefaultPlaceholder_-1854013440"/>
          </w:placeholder>
        </w:sdtPr>
        <w:sdtEndPr/>
        <w:sdtContent>
          <w:r w:rsidR="000E2F1B">
            <w:rPr>
              <w:color w:val="000000"/>
              <w:shd w:val="clear" w:color="auto" w:fill="FFFFFF"/>
            </w:rPr>
            <w:t>(</w:t>
          </w:r>
          <w:r w:rsidR="0081094E" w:rsidRPr="0081094E">
            <w:rPr>
              <w:color w:val="000000"/>
              <w:shd w:val="clear" w:color="auto" w:fill="FFFFFF"/>
            </w:rPr>
            <w:t>5)</w:t>
          </w:r>
        </w:sdtContent>
      </w:sdt>
      <w:r w:rsidR="00F969A3" w:rsidRPr="00E803F3">
        <w:rPr>
          <w:shd w:val="clear" w:color="auto" w:fill="FFFFFF"/>
        </w:rPr>
        <w:t xml:space="preserve">. </w:t>
      </w:r>
      <w:r w:rsidR="00E62A46" w:rsidRPr="00E62A46">
        <w:rPr>
          <w:shd w:val="clear" w:color="auto" w:fill="FFFFFF"/>
        </w:rPr>
        <w:t>However, cardiotoxic manifestations like bradycardia are rare in cypermethrin poisoning</w:t>
      </w:r>
      <w:r w:rsidR="00FF692E">
        <w:rPr>
          <w:shd w:val="clear" w:color="auto" w:fill="FFFFFF"/>
        </w:rPr>
        <w:t xml:space="preserve"> </w:t>
      </w:r>
      <w:sdt>
        <w:sdtPr>
          <w:rPr>
            <w:color w:val="000000"/>
            <w:shd w:val="clear" w:color="auto" w:fill="FFFFFF"/>
          </w:rPr>
          <w:tag w:val="MENDELEY_CITATION_v3_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"/>
          <w:id w:val="957917999"/>
          <w:placeholder>
            <w:docPart w:val="DefaultPlaceholder_-1854013440"/>
          </w:placeholder>
        </w:sdtPr>
        <w:sdtEndPr/>
        <w:sdtContent>
          <w:r w:rsidR="000E2F1B">
            <w:rPr>
              <w:color w:val="000000"/>
              <w:shd w:val="clear" w:color="auto" w:fill="FFFFFF"/>
            </w:rPr>
            <w:t>(</w:t>
          </w:r>
          <w:r w:rsidR="0081094E" w:rsidRPr="0081094E">
            <w:rPr>
              <w:color w:val="000000"/>
              <w:shd w:val="clear" w:color="auto" w:fill="FFFFFF"/>
            </w:rPr>
            <w:t>6,7)</w:t>
          </w:r>
        </w:sdtContent>
      </w:sdt>
      <w:r w:rsidR="00C41BD0">
        <w:rPr>
          <w:shd w:val="clear" w:color="auto" w:fill="FFFFFF"/>
        </w:rPr>
        <w:t xml:space="preserve"> </w:t>
      </w:r>
      <w:r w:rsidR="00C26958" w:rsidRPr="00C26958">
        <w:rPr>
          <w:shd w:val="clear" w:color="auto" w:fill="FFFFFF"/>
        </w:rPr>
        <w:t>with only a few cases reported</w:t>
      </w:r>
      <w:r w:rsidR="00C41BD0">
        <w:rPr>
          <w:shd w:val="clear" w:color="auto" w:fill="FFFFFF"/>
        </w:rPr>
        <w:t>.</w:t>
      </w:r>
      <w:r w:rsidR="0061241D">
        <w:rPr>
          <w:shd w:val="clear" w:color="auto" w:fill="FFFFFF"/>
        </w:rPr>
        <w:t xml:space="preserve"> </w:t>
      </w:r>
      <w:r w:rsidR="00202BDB" w:rsidRPr="00202BDB">
        <w:rPr>
          <w:shd w:val="clear" w:color="auto" w:fill="FFFFFF"/>
        </w:rPr>
        <w:t>Severe cases may present with an organophosphate-like toxidrome, complicating diagnosis</w:t>
      </w:r>
      <w:r w:rsidR="00211840">
        <w:rPr>
          <w:shd w:val="clear" w:color="auto" w:fill="FFFFFF"/>
        </w:rPr>
        <w:t xml:space="preserve"> </w:t>
      </w:r>
      <w:sdt>
        <w:sdtPr>
          <w:rPr>
            <w:color w:val="000000"/>
            <w:shd w:val="clear" w:color="auto" w:fill="FFFFFF"/>
          </w:rPr>
          <w:tag w:val="MENDELEY_CITATION_v3_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"/>
          <w:id w:val="-80447278"/>
          <w:placeholder>
            <w:docPart w:val="DefaultPlaceholder_-1854013440"/>
          </w:placeholder>
        </w:sdtPr>
        <w:sdtEndPr/>
        <w:sdtContent>
          <w:r w:rsidR="000E2F1B">
            <w:rPr>
              <w:color w:val="000000"/>
              <w:shd w:val="clear" w:color="auto" w:fill="FFFFFF"/>
            </w:rPr>
            <w:t>(</w:t>
          </w:r>
          <w:r w:rsidR="0081094E" w:rsidRPr="0081094E">
            <w:rPr>
              <w:color w:val="000000"/>
              <w:shd w:val="clear" w:color="auto" w:fill="FFFFFF"/>
            </w:rPr>
            <w:t>8)</w:t>
          </w:r>
        </w:sdtContent>
      </w:sdt>
      <w:r w:rsidR="00202BDB" w:rsidRPr="00202BDB">
        <w:rPr>
          <w:shd w:val="clear" w:color="auto" w:fill="FFFFFF"/>
        </w:rPr>
        <w:t>. Management of cypermethrin poisoning is primarily supportive, focusing on decontamination, stabilization of vital signs, and symptomatic treatment. Gastric lavage is often performed if the patient presents early after ingestion</w:t>
      </w:r>
      <w:r w:rsidR="00AA6EB3">
        <w:rPr>
          <w:shd w:val="clear" w:color="auto" w:fill="FFFFFF"/>
        </w:rPr>
        <w:t>.</w:t>
      </w:r>
      <w:r w:rsidR="000D0EDB">
        <w:rPr>
          <w:shd w:val="clear" w:color="auto" w:fill="FFFFFF"/>
        </w:rPr>
        <w:t xml:space="preserve"> </w:t>
      </w:r>
    </w:p>
    <w:p w14:paraId="6C939884" w14:textId="14F768C2" w:rsidR="00202BDB" w:rsidRPr="00202BDB" w:rsidRDefault="000D0EDB" w:rsidP="00541B61">
      <w:pPr>
        <w:rPr>
          <w:shd w:val="clear" w:color="auto" w:fill="FFFFFF"/>
        </w:rPr>
      </w:pPr>
      <w:r w:rsidRPr="00202BDB">
        <w:rPr>
          <w:shd w:val="clear" w:color="auto" w:fill="FFFFFF"/>
        </w:rPr>
        <w:t xml:space="preserve">This case of cypermethrin ingestion highlights the importance of recognizing and managing the cardiovascular complications associated with such poisonings. The patient's history of alcohol use disorder and the need for psychiatric follow-up underscore the importance of a multidisciplinary approach in managing these cases. Future research should focus on the long-term outcomes and potential preventive strategies for </w:t>
      </w:r>
      <w:r w:rsidR="00C35373">
        <w:rPr>
          <w:shd w:val="clear" w:color="auto" w:fill="FFFFFF"/>
        </w:rPr>
        <w:t>such types of</w:t>
      </w:r>
      <w:r w:rsidRPr="00202BDB">
        <w:rPr>
          <w:shd w:val="clear" w:color="auto" w:fill="FFFFFF"/>
        </w:rPr>
        <w:t xml:space="preserve"> poisoning, particularly in high-risk populations.</w:t>
      </w:r>
      <w:r w:rsidR="00EB113E">
        <w:rPr>
          <w:shd w:val="clear" w:color="auto" w:fill="FFFFFF"/>
        </w:rPr>
        <w:t xml:space="preserve"> </w:t>
      </w:r>
      <w:r w:rsidR="00EB113E" w:rsidRPr="00907C36">
        <w:rPr>
          <w:shd w:val="clear" w:color="auto" w:fill="FFFFFF"/>
        </w:rPr>
        <w:t>This case report follows the CARE</w:t>
      </w:r>
      <w:r w:rsidR="00EB113E">
        <w:rPr>
          <w:shd w:val="clear" w:color="auto" w:fill="FFFFFF"/>
        </w:rPr>
        <w:t xml:space="preserve"> guidelines</w:t>
      </w:r>
      <w:sdt>
        <w:sdtPr>
          <w:rPr>
            <w:color w:val="000000"/>
            <w:shd w:val="clear" w:color="auto" w:fill="FFFFFF"/>
          </w:rPr>
          <w:tag w:val="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"/>
          <w:id w:val="1577935831"/>
          <w:placeholder>
            <w:docPart w:val="8758CD66C9D643509B5FC1B396FFD9AD"/>
          </w:placeholder>
        </w:sdtPr>
        <w:sdtEndPr/>
        <w:sdtContent>
          <w:r w:rsidR="000E2F1B">
            <w:rPr>
              <w:color w:val="000000"/>
              <w:shd w:val="clear" w:color="auto" w:fill="FFFFFF"/>
            </w:rPr>
            <w:t xml:space="preserve"> (</w:t>
          </w:r>
          <w:r w:rsidR="0081094E" w:rsidRPr="0081094E">
            <w:rPr>
              <w:color w:val="000000"/>
              <w:shd w:val="clear" w:color="auto" w:fill="FFFFFF"/>
            </w:rPr>
            <w:t>9)</w:t>
          </w:r>
        </w:sdtContent>
      </w:sdt>
      <w:r w:rsidR="00EB113E">
        <w:rPr>
          <w:shd w:val="clear" w:color="auto" w:fill="FFFFFF"/>
        </w:rPr>
        <w:t xml:space="preserve">. </w:t>
      </w:r>
    </w:p>
    <w:p w14:paraId="6FD31FE9" w14:textId="0CCEF1FD" w:rsidR="00320F77" w:rsidRDefault="00320F77" w:rsidP="00807376">
      <w:pPr>
        <w:pStyle w:val="Heading1"/>
      </w:pPr>
      <w:r w:rsidRPr="005E111C">
        <w:t xml:space="preserve">Case </w:t>
      </w:r>
      <w:r w:rsidR="00807376">
        <w:t>Presentation</w:t>
      </w:r>
    </w:p>
    <w:p w14:paraId="09F787AF" w14:textId="3F0FBF19" w:rsidR="0026180D" w:rsidRPr="0026180D" w:rsidRDefault="0026180D" w:rsidP="0026180D">
      <w:pPr>
        <w:pStyle w:val="Heading2"/>
      </w:pPr>
      <w:r>
        <w:t>History/Examination</w:t>
      </w:r>
    </w:p>
    <w:p w14:paraId="368D3BE7" w14:textId="2C4055B5" w:rsidR="003A0B97" w:rsidRPr="00A6177B" w:rsidRDefault="00BC1AF1" w:rsidP="00541B61">
      <w:pPr>
        <w:rPr>
          <w:kern w:val="0"/>
        </w:rPr>
      </w:pPr>
      <w:r w:rsidRPr="001D1E85">
        <w:t>A 47-year-old male was referred to our em</w:t>
      </w:r>
      <w:r w:rsidR="007230B1">
        <w:t>ergency department from nearby Primary Health C</w:t>
      </w:r>
      <w:r w:rsidRPr="001D1E85">
        <w:t>enter</w:t>
      </w:r>
      <w:r w:rsidR="000E2F1B">
        <w:t xml:space="preserve"> (</w:t>
      </w:r>
      <w:r w:rsidR="007230B1">
        <w:t>PHC)</w:t>
      </w:r>
      <w:r w:rsidRPr="001D1E85">
        <w:t xml:space="preserve"> with an alleged history of ingestion of 50 ml of locally available insecticide named </w:t>
      </w:r>
      <w:r w:rsidR="003A0B97">
        <w:t>Tik-out</w:t>
      </w:r>
      <w:r w:rsidR="000E2F1B">
        <w:t xml:space="preserve"> (</w:t>
      </w:r>
      <w:r w:rsidRPr="001D1E85">
        <w:t>i.e. cyper</w:t>
      </w:r>
      <w:r w:rsidR="00C97406" w:rsidRPr="001D1E85">
        <w:t>methrin 10</w:t>
      </w:r>
      <w:r w:rsidR="003A0B97" w:rsidRPr="001D1E85">
        <w:t xml:space="preserve">%) </w:t>
      </w:r>
      <w:r w:rsidR="00C97406" w:rsidRPr="001D1E85">
        <w:t>around 9 hours ago</w:t>
      </w:r>
      <w:r w:rsidRPr="001D1E85">
        <w:t xml:space="preserve">. Initially he was taken to </w:t>
      </w:r>
      <w:r w:rsidR="0075564E">
        <w:t>P</w:t>
      </w:r>
      <w:r w:rsidRPr="001D1E85">
        <w:t xml:space="preserve">rimary </w:t>
      </w:r>
      <w:r w:rsidR="0075564E">
        <w:t>H</w:t>
      </w:r>
      <w:r w:rsidRPr="001D1E85">
        <w:t xml:space="preserve">ealth </w:t>
      </w:r>
      <w:r w:rsidR="0075564E">
        <w:t>C</w:t>
      </w:r>
      <w:r w:rsidRPr="001D1E85">
        <w:t>enter</w:t>
      </w:r>
      <w:r w:rsidR="000E2F1B">
        <w:t xml:space="preserve"> (</w:t>
      </w:r>
      <w:r w:rsidR="002C414F">
        <w:t>PHC)</w:t>
      </w:r>
      <w:r w:rsidR="00F229DC">
        <w:t xml:space="preserve"> an hour</w:t>
      </w:r>
      <w:r w:rsidRPr="001D1E85">
        <w:t xml:space="preserve"> after ingesting cypermethrin whe</w:t>
      </w:r>
      <w:r w:rsidR="00377E2C">
        <w:t>re gastric lavage was performed</w:t>
      </w:r>
      <w:r w:rsidR="00985C42" w:rsidRPr="001D1E85">
        <w:t>.</w:t>
      </w:r>
      <w:r w:rsidR="00377E2C">
        <w:t xml:space="preserve"> </w:t>
      </w:r>
      <w:r w:rsidRPr="001D1E85">
        <w:t>Later he was referred to our hospital for further management where we</w:t>
      </w:r>
      <w:r w:rsidR="00B954B6">
        <w:t xml:space="preserve"> received him in </w:t>
      </w:r>
      <w:r w:rsidR="00B954B6" w:rsidRPr="001D1E85">
        <w:t>our</w:t>
      </w:r>
      <w:r w:rsidRPr="001D1E85">
        <w:t xml:space="preserve"> emergency department. </w:t>
      </w:r>
      <w:r w:rsidR="00427D47" w:rsidRPr="00427D47">
        <w:t>Upon arrival at the emergency department, he complained of abdominal pain and dizziness. There was no history of loss of consciousness, difficulty breathing, palpitations, or seizures. His medical history was notable for alcohol use disorder, but he had no other known chronic illnesses</w:t>
      </w:r>
      <w:r w:rsidR="000E2F1B">
        <w:t xml:space="preserve"> (</w:t>
      </w:r>
      <w:r w:rsidR="00A6177B">
        <w:rPr>
          <w:kern w:val="0"/>
        </w:rPr>
        <w:t xml:space="preserve">Figure </w:t>
      </w:r>
      <w:r w:rsidR="00071532">
        <w:rPr>
          <w:kern w:val="0"/>
        </w:rPr>
        <w:t>2</w:t>
      </w:r>
      <w:r w:rsidR="00A6177B">
        <w:rPr>
          <w:kern w:val="0"/>
        </w:rPr>
        <w:t>)</w:t>
      </w:r>
      <w:r w:rsidR="00427D47">
        <w:rPr>
          <w:kern w:val="0"/>
        </w:rPr>
        <w:t>.</w:t>
      </w:r>
    </w:p>
    <w:p w14:paraId="6BC9AA82" w14:textId="5C61E968" w:rsidR="00BC1AF1" w:rsidRPr="001D1E85" w:rsidRDefault="00D0280D" w:rsidP="009818A0">
      <w:r w:rsidRPr="001D1E85">
        <w:t xml:space="preserve">During the primary assessment, we found his airway </w:t>
      </w:r>
      <w:r w:rsidR="004A28F6">
        <w:t xml:space="preserve">was </w:t>
      </w:r>
      <w:r w:rsidRPr="001D1E85">
        <w:t>intact, respiratory rate was 18 breaths/minute, chest movement was symmetric with normal breath sounds</w:t>
      </w:r>
      <w:r w:rsidR="00863BEB">
        <w:t>. B</w:t>
      </w:r>
      <w:r w:rsidR="00003653" w:rsidRPr="00003653">
        <w:t>lood pressure was 120/70 mmHg</w:t>
      </w:r>
      <w:r w:rsidRPr="001D1E85">
        <w:t xml:space="preserve">, pulse rate ranged between 50 and 55 beats per minute and </w:t>
      </w:r>
      <w:r w:rsidR="00BD6C98" w:rsidRPr="00BD6C98">
        <w:t>Glasgow Coma Scale</w:t>
      </w:r>
      <w:r w:rsidR="000E2F1B">
        <w:t xml:space="preserve"> (</w:t>
      </w:r>
      <w:r w:rsidR="00BD6C98" w:rsidRPr="00BD6C98">
        <w:t>GCS) was 15/15, with both pupils measuring 3 mm, round, regular, and reactive to light.</w:t>
      </w:r>
      <w:r w:rsidRPr="001D1E85">
        <w:t xml:space="preserve"> His systemic examination revealed no abnormality. </w:t>
      </w:r>
      <w:r w:rsidR="0073251C" w:rsidRPr="0073251C">
        <w:t xml:space="preserve">The patient was placed on continuous cardiac monitoring. </w:t>
      </w:r>
      <w:r w:rsidR="00C44144" w:rsidRPr="00C44144">
        <w:t>An ECG revealed sinus bradycardia with a heart rate of 50 bpm</w:t>
      </w:r>
      <w:r w:rsidR="000E2F1B">
        <w:t xml:space="preserve"> (</w:t>
      </w:r>
      <w:r w:rsidR="00C44144" w:rsidRPr="00C44144">
        <w:t xml:space="preserve">Figure </w:t>
      </w:r>
      <w:r w:rsidR="00097334">
        <w:t>3</w:t>
      </w:r>
      <w:r w:rsidR="00C44144" w:rsidRPr="00C44144">
        <w:t>)</w:t>
      </w:r>
      <w:r w:rsidR="00A04557">
        <w:t>.</w:t>
      </w:r>
    </w:p>
    <w:p w14:paraId="5624EDD8" w14:textId="22063BAE" w:rsidR="007813FA" w:rsidRDefault="007813FA" w:rsidP="007813FA">
      <w:pPr>
        <w:pStyle w:val="Heading2"/>
      </w:pPr>
      <w:r>
        <w:lastRenderedPageBreak/>
        <w:t>Methodology (Investigations</w:t>
      </w:r>
      <w:r w:rsidR="00BF30F4">
        <w:t>,</w:t>
      </w:r>
      <w:r>
        <w:t xml:space="preserve"> </w:t>
      </w:r>
      <w:r w:rsidR="000A1502">
        <w:t xml:space="preserve">differential diagnosis </w:t>
      </w:r>
      <w:r>
        <w:t>and management)</w:t>
      </w:r>
    </w:p>
    <w:p w14:paraId="4D3D54E9" w14:textId="4ED8E2E5" w:rsidR="0097032F" w:rsidRPr="001D1E85" w:rsidRDefault="00C94520" w:rsidP="00916197">
      <w:r w:rsidRPr="001D1E85">
        <w:t>His laboratory values</w:t>
      </w:r>
      <w:r w:rsidR="00377E2C">
        <w:t xml:space="preserve"> showed</w:t>
      </w:r>
      <w:r w:rsidRPr="001D1E85">
        <w:t xml:space="preserve"> </w:t>
      </w:r>
      <w:r w:rsidR="00377E2C">
        <w:t xml:space="preserve">normal Renal Function Tests, Liver Function Tests, </w:t>
      </w:r>
      <w:r w:rsidR="00A04557" w:rsidRPr="00A04557">
        <w:t>Complete blood count</w:t>
      </w:r>
      <w:r w:rsidR="000E2F1B">
        <w:t xml:space="preserve"> (</w:t>
      </w:r>
      <w:r w:rsidR="00A04557" w:rsidRPr="00A04557">
        <w:t>CBC) and random blood glucose</w:t>
      </w:r>
      <w:r w:rsidR="000E2F1B">
        <w:t xml:space="preserve"> (</w:t>
      </w:r>
      <w:r w:rsidR="00A04557" w:rsidRPr="00A04557">
        <w:t>RBG) levels</w:t>
      </w:r>
      <w:r w:rsidR="0021451A" w:rsidRPr="001D1E85">
        <w:rPr>
          <w:shd w:val="clear" w:color="auto" w:fill="FFFFFF"/>
        </w:rPr>
        <w:t xml:space="preserve">. His </w:t>
      </w:r>
      <w:r w:rsidR="005A4DF8">
        <w:rPr>
          <w:shd w:val="clear" w:color="auto" w:fill="FFFFFF"/>
        </w:rPr>
        <w:t xml:space="preserve">serum </w:t>
      </w:r>
      <w:r w:rsidR="0021451A" w:rsidRPr="001D1E85">
        <w:rPr>
          <w:shd w:val="clear" w:color="auto" w:fill="FFFFFF"/>
        </w:rPr>
        <w:t>cholinesterase level was 6.62</w:t>
      </w:r>
      <w:r w:rsidR="00377E2C">
        <w:rPr>
          <w:shd w:val="clear" w:color="auto" w:fill="FFFFFF"/>
        </w:rPr>
        <w:t xml:space="preserve"> </w:t>
      </w:r>
      <w:r w:rsidR="0021451A" w:rsidRPr="001D1E85">
        <w:rPr>
          <w:shd w:val="clear" w:color="auto" w:fill="FFFFFF"/>
        </w:rPr>
        <w:t>KU/L</w:t>
      </w:r>
      <w:r w:rsidR="000E2F1B">
        <w:rPr>
          <w:shd w:val="clear" w:color="auto" w:fill="FFFFFF"/>
        </w:rPr>
        <w:t xml:space="preserve"> (</w:t>
      </w:r>
      <w:r w:rsidR="00377E2C">
        <w:rPr>
          <w:shd w:val="clear" w:color="auto" w:fill="FFFFFF"/>
        </w:rPr>
        <w:t>4.6-11.5 KU/L)</w:t>
      </w:r>
      <w:r w:rsidR="0021451A" w:rsidRPr="001D1E85">
        <w:rPr>
          <w:shd w:val="clear" w:color="auto" w:fill="FFFFFF"/>
        </w:rPr>
        <w:t xml:space="preserve">, </w:t>
      </w:r>
      <w:r w:rsidR="005A4DF8">
        <w:rPr>
          <w:shd w:val="clear" w:color="auto" w:fill="FFFFFF"/>
        </w:rPr>
        <w:t>serum c</w:t>
      </w:r>
      <w:r w:rsidR="00377E2C">
        <w:rPr>
          <w:shd w:val="clear" w:color="auto" w:fill="FFFFFF"/>
        </w:rPr>
        <w:t>alcium was 2.5 mmol/L</w:t>
      </w:r>
      <w:r w:rsidR="000E2F1B">
        <w:rPr>
          <w:shd w:val="clear" w:color="auto" w:fill="FFFFFF"/>
        </w:rPr>
        <w:t xml:space="preserve"> (</w:t>
      </w:r>
      <w:r w:rsidR="00377E2C">
        <w:rPr>
          <w:shd w:val="clear" w:color="auto" w:fill="FFFFFF"/>
        </w:rPr>
        <w:t xml:space="preserve">2.20-2.65 mmol/L), </w:t>
      </w:r>
      <w:r w:rsidR="0021451A" w:rsidRPr="001D1E85">
        <w:rPr>
          <w:shd w:val="clear" w:color="auto" w:fill="FFFFFF"/>
        </w:rPr>
        <w:t xml:space="preserve">CPK MB was </w:t>
      </w:r>
      <w:r w:rsidR="0075564E">
        <w:rPr>
          <w:shd w:val="clear" w:color="auto" w:fill="FFFFFF"/>
        </w:rPr>
        <w:t>20</w:t>
      </w:r>
      <w:r w:rsidR="0021451A" w:rsidRPr="001D1E85">
        <w:rPr>
          <w:shd w:val="clear" w:color="auto" w:fill="FFFFFF"/>
        </w:rPr>
        <w:t xml:space="preserve"> U/L</w:t>
      </w:r>
      <w:r w:rsidR="000E2F1B">
        <w:rPr>
          <w:shd w:val="clear" w:color="auto" w:fill="FFFFFF"/>
        </w:rPr>
        <w:t xml:space="preserve"> (</w:t>
      </w:r>
      <w:r w:rsidR="00377E2C">
        <w:rPr>
          <w:shd w:val="clear" w:color="auto" w:fill="FFFFFF"/>
        </w:rPr>
        <w:t>&lt;25 U/L)</w:t>
      </w:r>
      <w:r w:rsidR="0021451A" w:rsidRPr="001D1E85">
        <w:rPr>
          <w:shd w:val="clear" w:color="auto" w:fill="FFFFFF"/>
        </w:rPr>
        <w:t xml:space="preserve"> and troponin I was negative.</w:t>
      </w:r>
      <w:r w:rsidR="007E754B">
        <w:rPr>
          <w:shd w:val="clear" w:color="auto" w:fill="FFFFFF"/>
        </w:rPr>
        <w:t xml:space="preserve"> With this history, examina</w:t>
      </w:r>
      <w:r w:rsidR="006902BE">
        <w:rPr>
          <w:shd w:val="clear" w:color="auto" w:fill="FFFFFF"/>
        </w:rPr>
        <w:t>tions and investigations, the patient was diagnosed with cypermethrin poisoning.</w:t>
      </w:r>
      <w:r w:rsidR="00377E2C" w:rsidRPr="00377E2C">
        <w:t xml:space="preserve"> </w:t>
      </w:r>
      <w:r w:rsidR="0097032F">
        <w:t>The other differentials we should think of in such scenarios are organophosphate poisoning,</w:t>
      </w:r>
      <w:r w:rsidR="002C64DD" w:rsidRPr="002C64DD">
        <w:t xml:space="preserve"> </w:t>
      </w:r>
      <w:r w:rsidR="002C64DD" w:rsidRPr="004A0734">
        <w:t>beta‐blocker overdose</w:t>
      </w:r>
      <w:r w:rsidR="00991139">
        <w:t>,</w:t>
      </w:r>
      <w:r w:rsidR="004A0734" w:rsidRPr="004A0734">
        <w:t xml:space="preserve"> </w:t>
      </w:r>
      <w:r w:rsidR="00991139" w:rsidRPr="004A0734">
        <w:t>calcium channel blocker toxicity</w:t>
      </w:r>
      <w:r w:rsidR="008315C5">
        <w:t xml:space="preserve"> or</w:t>
      </w:r>
      <w:r w:rsidR="008315C5" w:rsidRPr="008315C5">
        <w:t xml:space="preserve"> </w:t>
      </w:r>
      <w:r w:rsidR="008315C5" w:rsidRPr="004A0734">
        <w:t>inferior wall myocardial infarction</w:t>
      </w:r>
      <w:r w:rsidR="008315C5">
        <w:t>.</w:t>
      </w:r>
      <w:r w:rsidR="00935EE8">
        <w:t xml:space="preserve"> </w:t>
      </w:r>
      <w:r w:rsidR="00935EE8" w:rsidRPr="004A0734">
        <w:t>A</w:t>
      </w:r>
      <w:r w:rsidR="004A0734" w:rsidRPr="004A0734">
        <w:t xml:space="preserve">lthough organophosphate poisoning can present with bradycardia, it was ruled out because the patient’s serum cholinesterase levels were within normal limits and he lacked other cholinergic features like miosis, excessive salivation, and fasciculations. </w:t>
      </w:r>
      <w:r w:rsidR="00E15192">
        <w:t xml:space="preserve">Similarly, </w:t>
      </w:r>
      <w:r w:rsidR="00637725">
        <w:t xml:space="preserve">history of ingestion of cypermithrin </w:t>
      </w:r>
      <w:r w:rsidR="0097724F">
        <w:t xml:space="preserve">with </w:t>
      </w:r>
      <w:r w:rsidR="007813FA">
        <w:t>evidence of a bottle</w:t>
      </w:r>
      <w:r w:rsidR="0097724F">
        <w:t xml:space="preserve"> of poison brought to the hospital by patient </w:t>
      </w:r>
      <w:r w:rsidR="0039220C">
        <w:t>party</w:t>
      </w:r>
      <w:r w:rsidR="004A0734" w:rsidRPr="004A0734">
        <w:t xml:space="preserve">, </w:t>
      </w:r>
      <w:r w:rsidR="00735C38">
        <w:t xml:space="preserve">normal </w:t>
      </w:r>
      <w:r w:rsidR="00BC4D4B">
        <w:t>electrolytes and metabolic investigations,</w:t>
      </w:r>
      <w:r w:rsidR="00902D1D">
        <w:t xml:space="preserve"> </w:t>
      </w:r>
      <w:r w:rsidR="007016FF" w:rsidRPr="004A0734">
        <w:t>normal cardiac enzyme levels, unremarkable echocardiogram, and overall ECG findings (aside from isolated bradycardia)</w:t>
      </w:r>
      <w:r w:rsidR="007016FF">
        <w:t xml:space="preserve"> </w:t>
      </w:r>
      <w:r w:rsidR="004A0734" w:rsidRPr="004A0734">
        <w:t xml:space="preserve">ruled out </w:t>
      </w:r>
      <w:r w:rsidR="007016FF">
        <w:t>other differential diagnosis.</w:t>
      </w:r>
    </w:p>
    <w:p w14:paraId="61F376EB" w14:textId="574AB8C0" w:rsidR="0046726E" w:rsidRDefault="006F7804" w:rsidP="005A4DF8">
      <w:r w:rsidRPr="006F7804">
        <w:t>The patient was transferred to the observation ward for continuous cardiac monitoring</w:t>
      </w:r>
      <w:r w:rsidR="000A375C">
        <w:t>.</w:t>
      </w:r>
      <w:r w:rsidR="0097032F">
        <w:t xml:space="preserve"> </w:t>
      </w:r>
      <w:r w:rsidR="00D86314" w:rsidRPr="00D86314">
        <w:t>While the patient initially remained stable in the observation ward, he experienced an episode of dizziness approximately one hour later, coinciding with bradycardia (heart rate: 40–45 bpm)</w:t>
      </w:r>
      <w:r w:rsidR="00341E60">
        <w:t>.</w:t>
      </w:r>
      <w:r w:rsidR="00A94A3E">
        <w:t xml:space="preserve"> </w:t>
      </w:r>
      <w:r w:rsidR="000E0EE4" w:rsidRPr="000E0EE4">
        <w:t>A bedside random blood glucose test performed at the same time showed a level of 93 mg/dL.</w:t>
      </w:r>
      <w:r w:rsidR="00A94A3E">
        <w:t xml:space="preserve"> Immediately</w:t>
      </w:r>
      <w:r w:rsidR="00595C3E">
        <w:t xml:space="preserve"> </w:t>
      </w:r>
      <w:r w:rsidR="00733CBC">
        <w:t>i</w:t>
      </w:r>
      <w:r w:rsidR="00427C63" w:rsidRPr="00427C63">
        <w:t>ntravenous atropine</w:t>
      </w:r>
      <w:r w:rsidR="000E2F1B">
        <w:t xml:space="preserve"> (</w:t>
      </w:r>
      <w:r w:rsidR="00427C63" w:rsidRPr="00427C63">
        <w:t xml:space="preserve">0.6 mg) was administered, which increased the heart rate </w:t>
      </w:r>
      <w:r w:rsidR="00733CBC">
        <w:t xml:space="preserve">above </w:t>
      </w:r>
      <w:r w:rsidR="00427C63" w:rsidRPr="00427C63">
        <w:t>80 bpm</w:t>
      </w:r>
      <w:r w:rsidR="00512889" w:rsidRPr="001D1E85">
        <w:t xml:space="preserve">. </w:t>
      </w:r>
      <w:r w:rsidR="003E75E7" w:rsidRPr="003E75E7">
        <w:t>Three hours later, a similar bradycardic episode occurred, with a heart rate dropping below 42 bpm. Another dose of intravenous atropine</w:t>
      </w:r>
      <w:r w:rsidR="000E2F1B">
        <w:t xml:space="preserve"> (</w:t>
      </w:r>
      <w:r w:rsidR="003E75E7" w:rsidRPr="003E75E7">
        <w:t>0.6 mg) was given, leading to a heart rate correction to 75–80 bpm</w:t>
      </w:r>
      <w:r w:rsidR="00512889" w:rsidRPr="001D1E85">
        <w:t xml:space="preserve">. Along with atropine, </w:t>
      </w:r>
      <w:r w:rsidR="00823079">
        <w:t xml:space="preserve">additional </w:t>
      </w:r>
      <w:r w:rsidR="00C106CF" w:rsidRPr="00C106CF">
        <w:t>supportive measures included</w:t>
      </w:r>
      <w:r w:rsidR="00823079">
        <w:t xml:space="preserve"> </w:t>
      </w:r>
      <w:r w:rsidR="00C106CF" w:rsidRPr="00C106CF">
        <w:t>Pantoprazole</w:t>
      </w:r>
      <w:r w:rsidR="000E2F1B">
        <w:t xml:space="preserve"> (</w:t>
      </w:r>
      <w:r w:rsidR="00C106CF" w:rsidRPr="00C106CF">
        <w:t>40 mg IV) for gastrointestinal symptoms</w:t>
      </w:r>
      <w:r w:rsidR="00823079">
        <w:t xml:space="preserve">, </w:t>
      </w:r>
      <w:r w:rsidR="00C106CF" w:rsidRPr="00C106CF">
        <w:t>Thiamine</w:t>
      </w:r>
      <w:r w:rsidR="000E2F1B">
        <w:t xml:space="preserve"> (</w:t>
      </w:r>
      <w:r w:rsidR="00C106CF" w:rsidRPr="00C106CF">
        <w:t>100 mg IV) due to his history of alcohol use</w:t>
      </w:r>
      <w:r w:rsidR="0093211C">
        <w:t>, and</w:t>
      </w:r>
      <w:r w:rsidR="00551572" w:rsidRPr="00551572">
        <w:t xml:space="preserve"> maintenance</w:t>
      </w:r>
      <w:r w:rsidR="0093211C">
        <w:t xml:space="preserve"> </w:t>
      </w:r>
      <w:r w:rsidR="00C106CF" w:rsidRPr="00C106CF">
        <w:t xml:space="preserve">intravenous fluids for </w:t>
      </w:r>
      <w:r w:rsidR="00551572">
        <w:t xml:space="preserve">hydration. </w:t>
      </w:r>
      <w:r w:rsidR="00512889" w:rsidRPr="001D1E85">
        <w:t xml:space="preserve">His stay in the observation ward was uneventful for the next 72 hours. </w:t>
      </w:r>
      <w:r w:rsidR="006752EC" w:rsidRPr="006752EC">
        <w:t>An echocardiogram was performed, which showed no abnormalities. Over the next 72 hours, the patient remained asymptomatic, and a repeat ECG showed a normal sinus rhythm with a heart rate of 76 bpm</w:t>
      </w:r>
      <w:r w:rsidR="000E2F1B">
        <w:t xml:space="preserve"> (</w:t>
      </w:r>
      <w:r w:rsidR="006752EC" w:rsidRPr="006752EC">
        <w:t xml:space="preserve">Figure </w:t>
      </w:r>
      <w:r w:rsidR="00097334">
        <w:t>4</w:t>
      </w:r>
      <w:r w:rsidR="001063DD">
        <w:t>)</w:t>
      </w:r>
      <w:r w:rsidR="006752EC" w:rsidRPr="006752EC">
        <w:t>. He was evaluated by the psychiatry team and discharged with advice for psychiatric follow-up in seven days. Subsequent follow-ups revealed an uneventful recovery.</w:t>
      </w:r>
      <w:r w:rsidR="006752EC" w:rsidRPr="005E111C">
        <w:t xml:space="preserve"> </w:t>
      </w:r>
    </w:p>
    <w:p w14:paraId="026D6547" w14:textId="77777777" w:rsidR="00926CF1" w:rsidRDefault="00F41481" w:rsidP="00926CF1">
      <w:pPr>
        <w:pStyle w:val="Heading1"/>
      </w:pPr>
      <w:r w:rsidRPr="005E111C">
        <w:t>Discussion</w:t>
      </w:r>
    </w:p>
    <w:p w14:paraId="79C0282B" w14:textId="7842CDEA" w:rsidR="00BB261B" w:rsidRPr="00222830" w:rsidRDefault="00633014" w:rsidP="00CF472F">
      <w:pPr>
        <w:rPr>
          <w:shd w:val="clear" w:color="auto" w:fill="FFFFFF"/>
        </w:rPr>
      </w:pPr>
      <w:r>
        <w:t xml:space="preserve">This was a case of cypermethrin poisoning with suicidal intent </w:t>
      </w:r>
      <w:r w:rsidR="00222830">
        <w:t xml:space="preserve">with </w:t>
      </w:r>
      <w:r w:rsidR="00222830" w:rsidRPr="00907C36">
        <w:rPr>
          <w:shd w:val="clear" w:color="auto" w:fill="FFFFFF"/>
        </w:rPr>
        <w:t xml:space="preserve">an atypical cardiac manifestation—bradycardia—which was successfully managed conservatively. </w:t>
      </w:r>
      <w:r w:rsidR="000E293F" w:rsidRPr="000E293F">
        <w:t xml:space="preserve">The widespread use of insecticides in agriculture has led to increased cases of poisoning, including both accidental and suicidal ingestions. Organophosphates and organochlorines are the most common culprits, but synthetic pyrethroids like cypermethrin are also becoming more prevalent. </w:t>
      </w:r>
      <w:r w:rsidR="00EC4843">
        <w:t>These are</w:t>
      </w:r>
      <w:r w:rsidR="00EC4843" w:rsidRPr="001D1E85">
        <w:t xml:space="preserve"> widely available as Rakshak, Shooter</w:t>
      </w:r>
      <w:r w:rsidR="00EC4843">
        <w:t xml:space="preserve"> or Tik-out. </w:t>
      </w:r>
      <w:r w:rsidR="001B2AC7">
        <w:t xml:space="preserve">Cases of cypermethrin poisoning with typical gastrointestinal or neurological manifestation have been </w:t>
      </w:r>
      <w:r w:rsidR="00CD5B69">
        <w:t xml:space="preserve">reported frequently. However, the </w:t>
      </w:r>
      <w:r w:rsidR="00B87829">
        <w:t xml:space="preserve">atypical presentation like bradycardia </w:t>
      </w:r>
      <w:r w:rsidR="00A77BB8">
        <w:t>is</w:t>
      </w:r>
      <w:r w:rsidR="00952408">
        <w:t xml:space="preserve"> rare</w:t>
      </w:r>
      <w:r w:rsidR="00FF25EF">
        <w:t>.</w:t>
      </w:r>
      <w:r w:rsidR="00BB261B" w:rsidRPr="001D1E85">
        <w:t xml:space="preserve"> </w:t>
      </w:r>
    </w:p>
    <w:p w14:paraId="3BECE8E3" w14:textId="0AA01365" w:rsidR="00B46922" w:rsidRPr="00952408" w:rsidRDefault="00A77BB8" w:rsidP="00952408">
      <w:pPr>
        <w:rPr>
          <w:strike/>
        </w:rPr>
      </w:pPr>
      <w:r w:rsidRPr="00A77BB8">
        <w:t>Cypermethrin toxicity primarily affects the nervous system by delaying the closure of voltage-gated sodium channels in axonal membranes. Additionally, its inhibition of gamma-aminobutyric acid (GABA)-mediated chloride channels contributes to neurotoxic effects such as tremors and convulsions</w:t>
      </w:r>
      <w:r w:rsidR="0048526B">
        <w:t xml:space="preserve"> </w:t>
      </w:r>
      <w:sdt>
        <w:sdtPr>
          <w:rPr>
            <w:color w:val="000000"/>
          </w:rPr>
          <w:tag w:val="MENDELEY_CITATION_v3_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"/>
          <w:id w:val="1730650517"/>
          <w:placeholder>
            <w:docPart w:val="DefaultPlaceholder_-1854013440"/>
          </w:placeholder>
        </w:sdtPr>
        <w:sdtEndPr/>
        <w:sdtContent>
          <w:r w:rsidR="000E2F1B">
            <w:rPr>
              <w:color w:val="000000"/>
            </w:rPr>
            <w:t>(</w:t>
          </w:r>
          <w:r w:rsidR="0081094E" w:rsidRPr="0081094E">
            <w:rPr>
              <w:color w:val="000000"/>
            </w:rPr>
            <w:t>11)</w:t>
          </w:r>
        </w:sdtContent>
      </w:sdt>
      <w:r w:rsidR="0034382D">
        <w:t xml:space="preserve">. </w:t>
      </w:r>
      <w:r w:rsidR="00BB261B" w:rsidRPr="001D1E85">
        <w:t>In mammals, it binds to the anionic substrate binding site of acetylcholinesterase, thus inhibiting the enzyme and leading to cholinergic crisis</w:t>
      </w:r>
      <w:r w:rsidR="0048526B">
        <w:t xml:space="preserve"> </w:t>
      </w:r>
      <w:sdt>
        <w:sdtPr>
          <w:rPr>
            <w:color w:val="000000"/>
          </w:rPr>
          <w:tag w:val="MENDELEY_CITATION_v3_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"/>
          <w:id w:val="224813070"/>
          <w:placeholder>
            <w:docPart w:val="DefaultPlaceholder_-1854013440"/>
          </w:placeholder>
        </w:sdtPr>
        <w:sdtEndPr/>
        <w:sdtContent>
          <w:r w:rsidR="000E2F1B">
            <w:rPr>
              <w:color w:val="000000"/>
            </w:rPr>
            <w:t>(</w:t>
          </w:r>
          <w:r w:rsidR="0081094E" w:rsidRPr="0081094E">
            <w:rPr>
              <w:color w:val="000000"/>
            </w:rPr>
            <w:t>12)</w:t>
          </w:r>
        </w:sdtContent>
      </w:sdt>
      <w:r w:rsidR="00EE6030" w:rsidRPr="001D1E85">
        <w:t>.</w:t>
      </w:r>
      <w:r w:rsidR="00BB261B" w:rsidRPr="001D1E85">
        <w:t xml:space="preserve"> Moreover, the dermal absorption is slower while the metabolism and excretion is rapid</w:t>
      </w:r>
      <w:r w:rsidR="0048526B">
        <w:t xml:space="preserve"> </w:t>
      </w:r>
      <w:sdt>
        <w:sdtPr>
          <w:rPr>
            <w:color w:val="000000"/>
          </w:rPr>
          <w:tag w:val="MENDELEY_CITATION_v3_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"/>
          <w:id w:val="-1067418542"/>
          <w:placeholder>
            <w:docPart w:val="FB26F19499684FF68AA6CEEF8BE59E5F"/>
          </w:placeholder>
        </w:sdtPr>
        <w:sdtEndPr/>
        <w:sdtContent>
          <w:r w:rsidR="000E2F1B">
            <w:rPr>
              <w:color w:val="000000"/>
            </w:rPr>
            <w:t>(</w:t>
          </w:r>
          <w:r w:rsidR="0081094E" w:rsidRPr="0081094E">
            <w:rPr>
              <w:color w:val="000000"/>
            </w:rPr>
            <w:t>10)</w:t>
          </w:r>
        </w:sdtContent>
      </w:sdt>
      <w:r w:rsidR="00765FA0">
        <w:t>.</w:t>
      </w:r>
      <w:r w:rsidR="00952408">
        <w:t xml:space="preserve"> </w:t>
      </w:r>
      <w:r w:rsidR="00E317C4">
        <w:t>Th</w:t>
      </w:r>
      <w:r w:rsidR="00952408">
        <w:t>is</w:t>
      </w:r>
      <w:r w:rsidR="00E317C4">
        <w:t xml:space="preserve"> </w:t>
      </w:r>
      <w:r w:rsidR="00952408">
        <w:t>poison</w:t>
      </w:r>
      <w:r w:rsidR="00BB261B" w:rsidRPr="001D1E85">
        <w:t xml:space="preserve"> is categorized as a moderately hazardous insecticide by the WHO. </w:t>
      </w:r>
      <w:r w:rsidR="00874526" w:rsidRPr="00874526">
        <w:t xml:space="preserve">The toxic dose </w:t>
      </w:r>
      <w:r w:rsidR="00874526" w:rsidRPr="00874526">
        <w:lastRenderedPageBreak/>
        <w:t>in mammals ranges from 100 to 1000 mg/kg body weight</w:t>
      </w:r>
      <w:r w:rsidR="00EE6030" w:rsidRPr="001D1E85">
        <w:t>.</w:t>
      </w:r>
      <w:r w:rsidR="00BB261B" w:rsidRPr="001D1E85">
        <w:t xml:space="preserve"> The lethal dose</w:t>
      </w:r>
      <w:r w:rsidR="000E2F1B">
        <w:t xml:space="preserve"> (</w:t>
      </w:r>
      <w:r w:rsidR="00BB261B" w:rsidRPr="001D1E85">
        <w:t>LD50) is 1 - 10gm</w:t>
      </w:r>
      <w:r w:rsidR="0048526B">
        <w:t xml:space="preserve"> </w:t>
      </w:r>
      <w:sdt>
        <w:sdtPr>
          <w:rPr>
            <w:color w:val="000000"/>
          </w:rPr>
          <w:tag w:val="MENDELEY_CITATION_v3_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"/>
          <w:id w:val="-147517614"/>
          <w:placeholder>
            <w:docPart w:val="DefaultPlaceholder_-1854013440"/>
          </w:placeholder>
        </w:sdtPr>
        <w:sdtEndPr/>
        <w:sdtContent>
          <w:r w:rsidR="000E2F1B">
            <w:rPr>
              <w:color w:val="000000"/>
            </w:rPr>
            <w:t>(</w:t>
          </w:r>
          <w:r w:rsidR="0081094E" w:rsidRPr="0081094E">
            <w:rPr>
              <w:color w:val="000000"/>
            </w:rPr>
            <w:t>10,11)</w:t>
          </w:r>
        </w:sdtContent>
      </w:sdt>
      <w:r w:rsidR="00BB261B" w:rsidRPr="001D1E85">
        <w:t>. The toxic dose and lethal dose vary according to the type of isomer, body weight and species.</w:t>
      </w:r>
    </w:p>
    <w:p w14:paraId="78754FD7" w14:textId="4CF26741" w:rsidR="00BB261B" w:rsidRPr="001D1E85" w:rsidRDefault="00127ABE" w:rsidP="00127ABE">
      <w:r>
        <w:t xml:space="preserve">The clinical manifestations vary </w:t>
      </w:r>
      <w:r w:rsidR="00BB261B" w:rsidRPr="001D1E85">
        <w:t>according to the route of exposure. Dermal exposure leads to paresthesia, pruritus, blisters and</w:t>
      </w:r>
      <w:r w:rsidR="00CB1F43" w:rsidRPr="001D1E85">
        <w:t xml:space="preserve"> </w:t>
      </w:r>
      <w:r w:rsidR="00BB261B" w:rsidRPr="001D1E85">
        <w:t>burning</w:t>
      </w:r>
      <w:r w:rsidR="00CB1F43" w:rsidRPr="001D1E85">
        <w:t xml:space="preserve"> </w:t>
      </w:r>
      <w:r w:rsidR="00BB261B" w:rsidRPr="001D1E85">
        <w:t>sensation. Dermal symptoms usually start 30 min to 2 hours after</w:t>
      </w:r>
      <w:r w:rsidR="00CB1F43" w:rsidRPr="001D1E85">
        <w:t xml:space="preserve"> </w:t>
      </w:r>
      <w:r w:rsidR="00BB261B" w:rsidRPr="001D1E85">
        <w:t>exposure, peaks at around 6 hrs and recovers in around 24 hours</w:t>
      </w:r>
      <w:r w:rsidR="0048526B">
        <w:t xml:space="preserve"> </w:t>
      </w:r>
      <w:sdt>
        <w:sdtPr>
          <w:rPr>
            <w:color w:val="000000"/>
          </w:rPr>
          <w:tag w:val="MENDELEY_CITATION_v3_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"/>
          <w:id w:val="-1072578231"/>
          <w:placeholder>
            <w:docPart w:val="DefaultPlaceholder_-1854013440"/>
          </w:placeholder>
        </w:sdtPr>
        <w:sdtEndPr/>
        <w:sdtContent>
          <w:r w:rsidR="000E2F1B">
            <w:rPr>
              <w:color w:val="000000"/>
            </w:rPr>
            <w:t>(</w:t>
          </w:r>
          <w:r w:rsidR="0081094E" w:rsidRPr="0081094E">
            <w:rPr>
              <w:color w:val="000000"/>
            </w:rPr>
            <w:t>10)</w:t>
          </w:r>
        </w:sdtContent>
      </w:sdt>
      <w:r w:rsidR="00EE6030" w:rsidRPr="001D1E85">
        <w:t>.</w:t>
      </w:r>
      <w:r w:rsidR="00BB261B" w:rsidRPr="001D1E85">
        <w:t xml:space="preserve"> Oral</w:t>
      </w:r>
      <w:r w:rsidR="00CB1F43" w:rsidRPr="001D1E85">
        <w:t xml:space="preserve"> </w:t>
      </w:r>
      <w:r w:rsidR="00BB261B" w:rsidRPr="001D1E85">
        <w:t>ingestion leads to systemic toxicity presenting mainly</w:t>
      </w:r>
      <w:r w:rsidR="00CB1F43" w:rsidRPr="001D1E85">
        <w:t xml:space="preserve"> </w:t>
      </w:r>
      <w:r w:rsidR="00BB261B" w:rsidRPr="001D1E85">
        <w:t>as gastrointestinal and</w:t>
      </w:r>
      <w:r w:rsidR="00CB1F43" w:rsidRPr="001D1E85">
        <w:t xml:space="preserve"> </w:t>
      </w:r>
      <w:r w:rsidR="00BB261B" w:rsidRPr="001D1E85">
        <w:t>neurological symptoms. Immediately after ingestion nausea, vomiting, dizziness,</w:t>
      </w:r>
      <w:r w:rsidR="00CB1F43" w:rsidRPr="001D1E85">
        <w:t xml:space="preserve"> </w:t>
      </w:r>
      <w:r w:rsidR="00BB261B" w:rsidRPr="001D1E85">
        <w:t>headache, burning sensation of throat, oral and throat ulcerations are</w:t>
      </w:r>
      <w:r w:rsidR="00FB1E4E">
        <w:t xml:space="preserve"> usually</w:t>
      </w:r>
      <w:r w:rsidR="00BB261B" w:rsidRPr="001D1E85">
        <w:t xml:space="preserve"> seen.</w:t>
      </w:r>
      <w:r w:rsidR="00CB1F43" w:rsidRPr="001D1E85">
        <w:t xml:space="preserve"> </w:t>
      </w:r>
      <w:r w:rsidR="00D20DE0" w:rsidRPr="00D20DE0">
        <w:t>Upper GI endoscopy findings in previous cases have demonstrated esophagitis, gastritis, and gastric and duodenal ulcers</w:t>
      </w:r>
      <w:r w:rsidR="00D20DE0">
        <w:t xml:space="preserve"> </w:t>
      </w:r>
      <w:sdt>
        <w:sdtPr>
          <w:rPr>
            <w:color w:val="000000"/>
          </w:rPr>
          <w:tag w:val="MENDELEY_CITATION_v3_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"/>
          <w:id w:val="-864741993"/>
          <w:placeholder>
            <w:docPart w:val="DefaultPlaceholder_-1854013440"/>
          </w:placeholder>
        </w:sdtPr>
        <w:sdtEndPr/>
        <w:sdtContent>
          <w:r w:rsidR="000E2F1B">
            <w:rPr>
              <w:color w:val="000000"/>
            </w:rPr>
            <w:t xml:space="preserve"> (</w:t>
          </w:r>
          <w:r w:rsidR="0081094E" w:rsidRPr="0081094E">
            <w:rPr>
              <w:color w:val="000000"/>
            </w:rPr>
            <w:t>8)</w:t>
          </w:r>
        </w:sdtContent>
      </w:sdt>
      <w:r w:rsidR="00BB261B" w:rsidRPr="001D1E85">
        <w:t>. Patient can also present with</w:t>
      </w:r>
      <w:r w:rsidR="00CB1F43" w:rsidRPr="001D1E85">
        <w:t xml:space="preserve"> </w:t>
      </w:r>
      <w:r w:rsidR="00BB261B" w:rsidRPr="001D1E85">
        <w:t>features of cholinergic crisis like salivation, increased urination,</w:t>
      </w:r>
      <w:r w:rsidR="00CB1F43" w:rsidRPr="001D1E85">
        <w:t xml:space="preserve"> </w:t>
      </w:r>
      <w:r w:rsidR="00BB261B" w:rsidRPr="001D1E85">
        <w:t>fasciculation, tremor due to inactivation of acetylcholinesterase</w:t>
      </w:r>
      <w:r w:rsidR="0048526B">
        <w:t xml:space="preserve"> </w:t>
      </w:r>
      <w:sdt>
        <w:sdtPr>
          <w:rPr>
            <w:color w:val="000000"/>
          </w:rPr>
          <w:tag w:val="MENDELEY_CITATION_v3_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"/>
          <w:id w:val="-1384789657"/>
          <w:placeholder>
            <w:docPart w:val="FA26A3FB8F964B92B7B565543ED1F2EE"/>
          </w:placeholder>
        </w:sdtPr>
        <w:sdtEndPr/>
        <w:sdtContent>
          <w:r w:rsidR="000E2F1B">
            <w:rPr>
              <w:color w:val="000000"/>
            </w:rPr>
            <w:t>(</w:t>
          </w:r>
          <w:r w:rsidR="0081094E" w:rsidRPr="0081094E">
            <w:rPr>
              <w:color w:val="000000"/>
            </w:rPr>
            <w:t>13)</w:t>
          </w:r>
        </w:sdtContent>
      </w:sdt>
      <w:r w:rsidR="00BB261B" w:rsidRPr="001D1E85">
        <w:t>.</w:t>
      </w:r>
      <w:r w:rsidR="00CB1F43" w:rsidRPr="001D1E85">
        <w:t xml:space="preserve"> </w:t>
      </w:r>
      <w:r w:rsidR="00BB261B" w:rsidRPr="001D1E85">
        <w:t xml:space="preserve">Paresthesia, retropulsion, lateral head movements has also been reported. </w:t>
      </w:r>
      <w:r w:rsidR="00F03827">
        <w:t xml:space="preserve"> </w:t>
      </w:r>
      <w:r w:rsidR="00BB261B" w:rsidRPr="001D1E85">
        <w:t>Cardiac symptoms are rare in cypermethrin</w:t>
      </w:r>
      <w:r w:rsidR="00CB1F43" w:rsidRPr="001D1E85">
        <w:t xml:space="preserve"> </w:t>
      </w:r>
      <w:r w:rsidR="00BB261B" w:rsidRPr="001D1E85">
        <w:t>poisoning with cases</w:t>
      </w:r>
      <w:r w:rsidR="00CB1F43" w:rsidRPr="001D1E85">
        <w:t xml:space="preserve"> </w:t>
      </w:r>
      <w:r w:rsidR="00BB261B" w:rsidRPr="001D1E85">
        <w:t>reporting of sinus tachycardia, ventricular premature beats and ST-T changes in ECG and rarely sinus bradycardia</w:t>
      </w:r>
      <w:r w:rsidR="0048526B">
        <w:t xml:space="preserve"> </w:t>
      </w:r>
      <w:sdt>
        <w:sdtPr>
          <w:rPr>
            <w:color w:val="000000"/>
          </w:rPr>
          <w:tag w:val="MENDELEY_CITATION_v3_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"/>
          <w:id w:val="-139809166"/>
          <w:placeholder>
            <w:docPart w:val="DefaultPlaceholder_-1854013440"/>
          </w:placeholder>
        </w:sdtPr>
        <w:sdtEndPr/>
        <w:sdtContent>
          <w:r w:rsidR="000E2F1B">
            <w:rPr>
              <w:color w:val="000000"/>
            </w:rPr>
            <w:t>(</w:t>
          </w:r>
          <w:r w:rsidR="0081094E" w:rsidRPr="0081094E">
            <w:rPr>
              <w:color w:val="000000"/>
            </w:rPr>
            <w:t>10)</w:t>
          </w:r>
        </w:sdtContent>
      </w:sdt>
      <w:r w:rsidR="003B7099" w:rsidRPr="001D1E85">
        <w:t>.</w:t>
      </w:r>
      <w:r w:rsidR="007A223E">
        <w:t xml:space="preserve"> </w:t>
      </w:r>
      <w:r w:rsidR="00BA6259" w:rsidRPr="001D1E85">
        <w:t>The cardiac manifestations are attributed to the blockage of sodium channels in sinoatrial or atrioventricular node</w:t>
      </w:r>
      <w:r w:rsidR="00BA6259">
        <w:t>. The pyrethroid group of compounds are arrhythmogenic in nature</w:t>
      </w:r>
      <w:r w:rsidR="009C756F">
        <w:t>.</w:t>
      </w:r>
    </w:p>
    <w:p w14:paraId="2BEDBDF2" w14:textId="7DB1143D" w:rsidR="0034382D" w:rsidRDefault="00296138" w:rsidP="00833050">
      <w:r w:rsidRPr="00296138">
        <w:t>The management of cypermethrin toxicity is primarily symptomatic and supportive. In the emergency department, airway, breathing, and circulation should be stabilized first through oxygen supplementation and intravenous fluid resuscitation</w:t>
      </w:r>
      <w:r w:rsidR="00F41481" w:rsidRPr="001D1E85">
        <w:t xml:space="preserve">. It </w:t>
      </w:r>
      <w:r w:rsidR="00094D1C">
        <w:t>may be</w:t>
      </w:r>
      <w:r w:rsidR="00F41481" w:rsidRPr="001D1E85">
        <w:t xml:space="preserve"> followed by dermal decontamination by changing the exposed clothes and washing the body with soap and water</w:t>
      </w:r>
      <w:r w:rsidR="00094D1C">
        <w:t>, however there is no conclusive evidence that this step reduces toxicity.</w:t>
      </w:r>
      <w:r w:rsidR="00265B60">
        <w:t xml:space="preserve"> </w:t>
      </w:r>
      <w:r w:rsidR="00094D1C">
        <w:t>G</w:t>
      </w:r>
      <w:r w:rsidR="00094D1C" w:rsidRPr="00094D1C">
        <w:t xml:space="preserve">astric lavage </w:t>
      </w:r>
      <w:r w:rsidR="00094D1C">
        <w:t xml:space="preserve">is avoided </w:t>
      </w:r>
      <w:r w:rsidR="00094D1C" w:rsidRPr="00094D1C">
        <w:t>due to the heightened risk of aspiration pneumonia associated with the solvent</w:t>
      </w:r>
      <w:r w:rsidR="00094D1C">
        <w:t>. The use of activated charcoal may</w:t>
      </w:r>
      <w:r w:rsidR="00094D1C" w:rsidRPr="00094D1C">
        <w:t xml:space="preserve"> be considered within one hour of ingestion</w:t>
      </w:r>
      <w:r w:rsidR="00B927F8">
        <w:t xml:space="preserve"> but it </w:t>
      </w:r>
      <w:r w:rsidR="00094D1C" w:rsidRPr="00094D1C">
        <w:t>h</w:t>
      </w:r>
      <w:r w:rsidR="00B927F8">
        <w:t>as limited supporting evidence</w:t>
      </w:r>
      <w:r w:rsidR="0048526B">
        <w:t xml:space="preserve"> </w:t>
      </w:r>
      <w:sdt>
        <w:sdtPr>
          <w:rPr>
            <w:color w:val="000000"/>
          </w:rPr>
          <w:tag w:val="MENDELEY_CITATION_v3_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"/>
          <w:id w:val="1100676054"/>
          <w:placeholder>
            <w:docPart w:val="DefaultPlaceholder_-1854013440"/>
          </w:placeholder>
        </w:sdtPr>
        <w:sdtEndPr/>
        <w:sdtContent>
          <w:r w:rsidR="000E2F1B">
            <w:rPr>
              <w:color w:val="000000"/>
            </w:rPr>
            <w:t>(</w:t>
          </w:r>
          <w:r w:rsidR="0081094E" w:rsidRPr="0081094E">
            <w:rPr>
              <w:color w:val="000000"/>
            </w:rPr>
            <w:t>14)</w:t>
          </w:r>
        </w:sdtContent>
      </w:sdt>
      <w:r w:rsidR="00B927F8">
        <w:t xml:space="preserve">. </w:t>
      </w:r>
      <w:r w:rsidR="00F41481" w:rsidRPr="001D1E85">
        <w:t>For neurological symptoms such as prolonged seizure, intravenous diazepam or lorazepam can be given. Low dose intravenous atropine sulphate</w:t>
      </w:r>
      <w:r w:rsidR="000E2F1B">
        <w:t xml:space="preserve"> (</w:t>
      </w:r>
      <w:r w:rsidR="00F41481" w:rsidRPr="001D1E85">
        <w:t xml:space="preserve">0.6 - 1.2 mg) is found to be effective for cholinergic crisis. </w:t>
      </w:r>
      <w:r w:rsidR="008467EF">
        <w:t>O</w:t>
      </w:r>
      <w:r w:rsidR="00F41481" w:rsidRPr="001D1E85">
        <w:t xml:space="preserve">ur patient </w:t>
      </w:r>
      <w:r w:rsidR="008467EF">
        <w:t xml:space="preserve">who happened to ingest </w:t>
      </w:r>
      <w:r w:rsidR="008467EF" w:rsidRPr="001D1E85">
        <w:t xml:space="preserve">50 ml of cypermethrin </w:t>
      </w:r>
      <w:r w:rsidR="00F41481" w:rsidRPr="001D1E85">
        <w:t>presented with atypical features of bradycardia</w:t>
      </w:r>
      <w:r w:rsidR="007B4113" w:rsidRPr="007B4113">
        <w:t xml:space="preserve"> </w:t>
      </w:r>
      <w:r w:rsidR="007B4113" w:rsidRPr="001D1E85">
        <w:t>in emergency department</w:t>
      </w:r>
      <w:r w:rsidR="00F41481" w:rsidRPr="001D1E85">
        <w:t xml:space="preserve">. </w:t>
      </w:r>
      <w:r w:rsidR="00F11A0A" w:rsidRPr="00F11A0A">
        <w:t>He was managed with two doses of atropine</w:t>
      </w:r>
      <w:r w:rsidR="000E2F1B">
        <w:t xml:space="preserve"> (</w:t>
      </w:r>
      <w:r w:rsidR="00F11A0A" w:rsidRPr="00F11A0A">
        <w:t>0.6 mg each) along with supportive care</w:t>
      </w:r>
      <w:r w:rsidR="00E40A32">
        <w:t>.</w:t>
      </w:r>
      <w:r w:rsidR="007B4113">
        <w:t xml:space="preserve"> </w:t>
      </w:r>
    </w:p>
    <w:p w14:paraId="2586321A" w14:textId="162FC1E7" w:rsidR="00926CF1" w:rsidRPr="00202BDB" w:rsidRDefault="009243F4" w:rsidP="007747F7">
      <w:pPr>
        <w:rPr>
          <w:shd w:val="clear" w:color="auto" w:fill="FFFFFF"/>
        </w:rPr>
      </w:pPr>
      <w:r w:rsidRPr="009243F4">
        <w:rPr>
          <w:shd w:val="clear" w:color="auto" w:fill="FFFFFF"/>
        </w:rPr>
        <w:t>Our case presents unique features rarely reported in the literature</w:t>
      </w:r>
      <w:r w:rsidR="00926CF1" w:rsidRPr="00202BDB">
        <w:rPr>
          <w:shd w:val="clear" w:color="auto" w:fill="FFFFFF"/>
        </w:rPr>
        <w:t xml:space="preserve">. Firstly, the patient's history of alcohol use disorder adds a layer of complexity to the management, as it necessitates additional supportive care such as Thiamine administration. Secondly, the recurrent episodes of bradycardia highlight the cardiovascular complications associated with cypermethrin poisoning, which are not commonly reported in the literature. This </w:t>
      </w:r>
      <w:r w:rsidR="00F03173">
        <w:rPr>
          <w:shd w:val="clear" w:color="auto" w:fill="FFFFFF"/>
        </w:rPr>
        <w:t>emphasizes</w:t>
      </w:r>
      <w:r w:rsidR="00926CF1" w:rsidRPr="00202BDB">
        <w:rPr>
          <w:shd w:val="clear" w:color="auto" w:fill="FFFFFF"/>
        </w:rPr>
        <w:t xml:space="preserve"> the importance of continuous cardiac monitoring and prompt intervention with atropine. Furthermore, the patient's uneventful recovery and the subsequent psychiatric follow-up highlight the need for a multidisciplinary approach in managing such cases.</w:t>
      </w:r>
    </w:p>
    <w:p w14:paraId="6A991FD4" w14:textId="07E7F434" w:rsidR="001566A9" w:rsidRDefault="00926CF1" w:rsidP="0081094E">
      <w:pPr>
        <w:rPr>
          <w:shd w:val="clear" w:color="auto" w:fill="FFFFFF"/>
        </w:rPr>
      </w:pPr>
      <w:r w:rsidRPr="00202BDB">
        <w:rPr>
          <w:shd w:val="clear" w:color="auto" w:fill="FFFFFF"/>
        </w:rPr>
        <w:t>Previous studies have reported cases of cypermethrin poisoning with varying clinical presentations and outcomes. For instance, a case report described a 30-year-old male who presented with symptoms resembling organophosphate poisoning, including increased salivation and bronchospasm</w:t>
      </w:r>
      <w:r w:rsidR="0048526B">
        <w:rPr>
          <w:shd w:val="clear" w:color="auto" w:fill="FFFFFF"/>
        </w:rPr>
        <w:t xml:space="preserve"> </w:t>
      </w:r>
      <w:sdt>
        <w:sdtPr>
          <w:rPr>
            <w:color w:val="000000"/>
            <w:shd w:val="clear" w:color="auto" w:fill="FFFFFF"/>
          </w:rPr>
          <w:tag w:val="MENDELEY_CITATION_v3_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"/>
          <w:id w:val="129988661"/>
          <w:placeholder>
            <w:docPart w:val="DefaultPlaceholder_-1854013440"/>
          </w:placeholder>
        </w:sdtPr>
        <w:sdtEndPr/>
        <w:sdtContent>
          <w:r w:rsidR="000E2F1B">
            <w:rPr>
              <w:color w:val="000000"/>
              <w:shd w:val="clear" w:color="auto" w:fill="FFFFFF"/>
            </w:rPr>
            <w:t>(</w:t>
          </w:r>
          <w:r w:rsidR="0081094E" w:rsidRPr="0081094E">
            <w:rPr>
              <w:color w:val="000000"/>
              <w:shd w:val="clear" w:color="auto" w:fill="FFFFFF"/>
            </w:rPr>
            <w:t>11)</w:t>
          </w:r>
        </w:sdtContent>
      </w:sdt>
      <w:r w:rsidRPr="00202BDB">
        <w:rPr>
          <w:shd w:val="clear" w:color="auto" w:fill="FFFFFF"/>
        </w:rPr>
        <w:t>. In contrast, our patient did not exhibit these symptoms, but had significant cardiovascular complications. Another study highlighted the long-term</w:t>
      </w:r>
      <w:r w:rsidR="00911ED9" w:rsidRPr="00911ED9">
        <w:rPr>
          <w:shd w:val="clear" w:color="auto" w:fill="FFFFFF"/>
        </w:rPr>
        <w:t xml:space="preserve"> and severe nature of delayed peripheral neuropathy, persisting at two years of follow-up</w:t>
      </w:r>
      <w:r w:rsidR="00C31734">
        <w:rPr>
          <w:shd w:val="clear" w:color="auto" w:fill="FFFFFF"/>
        </w:rPr>
        <w:t xml:space="preserve"> in case of </w:t>
      </w:r>
      <w:r w:rsidR="00DF6B2B">
        <w:rPr>
          <w:shd w:val="clear" w:color="auto" w:fill="FFFFFF"/>
        </w:rPr>
        <w:t xml:space="preserve">ingestion of </w:t>
      </w:r>
      <w:r w:rsidR="00DF6B2B" w:rsidRPr="00DF6B2B">
        <w:rPr>
          <w:shd w:val="clear" w:color="auto" w:fill="FFFFFF"/>
        </w:rPr>
        <w:t>mixed pesticide, consisting of 50% chlorpyrifos with 5% cypermethrin</w:t>
      </w:r>
      <w:r w:rsidR="0048526B">
        <w:rPr>
          <w:shd w:val="clear" w:color="auto" w:fill="FFFFFF"/>
        </w:rPr>
        <w:t xml:space="preserve"> </w:t>
      </w:r>
      <w:sdt>
        <w:sdtPr>
          <w:rPr>
            <w:color w:val="000000"/>
            <w:shd w:val="clear" w:color="auto" w:fill="FFFFFF"/>
          </w:rPr>
          <w:tag w:val="MENDELEY_CITATION_v3_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"/>
          <w:id w:val="1393000954"/>
          <w:placeholder>
            <w:docPart w:val="DefaultPlaceholder_-1854013440"/>
          </w:placeholder>
        </w:sdtPr>
        <w:sdtEndPr/>
        <w:sdtContent>
          <w:r w:rsidR="000E2F1B">
            <w:rPr>
              <w:color w:val="000000"/>
              <w:shd w:val="clear" w:color="auto" w:fill="FFFFFF"/>
            </w:rPr>
            <w:t>(</w:t>
          </w:r>
          <w:r w:rsidR="0081094E" w:rsidRPr="0081094E">
            <w:rPr>
              <w:color w:val="000000"/>
              <w:shd w:val="clear" w:color="auto" w:fill="FFFFFF"/>
            </w:rPr>
            <w:t>15)</w:t>
          </w:r>
        </w:sdtContent>
      </w:sdt>
      <w:r w:rsidRPr="00202BDB">
        <w:rPr>
          <w:shd w:val="clear" w:color="auto" w:fill="FFFFFF"/>
        </w:rPr>
        <w:t>. While our case did not involve organophosphates, long-term</w:t>
      </w:r>
      <w:r w:rsidR="009C0656">
        <w:rPr>
          <w:shd w:val="clear" w:color="auto" w:fill="FFFFFF"/>
        </w:rPr>
        <w:t xml:space="preserve"> considerations with</w:t>
      </w:r>
      <w:r w:rsidRPr="00202BDB">
        <w:rPr>
          <w:shd w:val="clear" w:color="auto" w:fill="FFFFFF"/>
        </w:rPr>
        <w:t xml:space="preserve"> monitoring and follow-up in patients with</w:t>
      </w:r>
      <w:r w:rsidR="0072261D">
        <w:rPr>
          <w:shd w:val="clear" w:color="auto" w:fill="FFFFFF"/>
        </w:rPr>
        <w:t xml:space="preserve"> any</w:t>
      </w:r>
      <w:r w:rsidRPr="00202BDB">
        <w:rPr>
          <w:shd w:val="clear" w:color="auto" w:fill="FFFFFF"/>
        </w:rPr>
        <w:t xml:space="preserve"> insecticide poisoning</w:t>
      </w:r>
      <w:r w:rsidR="0072261D">
        <w:rPr>
          <w:shd w:val="clear" w:color="auto" w:fill="FFFFFF"/>
        </w:rPr>
        <w:t xml:space="preserve"> should be </w:t>
      </w:r>
      <w:r w:rsidR="001655A7">
        <w:rPr>
          <w:shd w:val="clear" w:color="auto" w:fill="FFFFFF"/>
        </w:rPr>
        <w:t>prioritized to look for long term outcomes</w:t>
      </w:r>
      <w:r w:rsidRPr="00202BDB">
        <w:rPr>
          <w:shd w:val="clear" w:color="auto" w:fill="FFFFFF"/>
        </w:rPr>
        <w:t>.</w:t>
      </w:r>
      <w:r w:rsidR="009C756F" w:rsidRPr="009C756F">
        <w:t xml:space="preserve"> </w:t>
      </w:r>
      <w:r w:rsidR="009C756F">
        <w:t>Singh et al. reported a case of syncope due to transient complete heart block after an accidental exposure to bed bug repellent spray containing pyrethroid</w:t>
      </w:r>
      <w:r w:rsidR="0048526B">
        <w:t xml:space="preserve"> </w:t>
      </w:r>
      <w:sdt>
        <w:sdtPr>
          <w:rPr>
            <w:color w:val="000000"/>
          </w:rPr>
          <w:tag w:val="MENDELEY_CITATION_v3_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"/>
          <w:id w:val="-838930248"/>
          <w:placeholder>
            <w:docPart w:val="6F1DA5B958614CC79588BE741B853250"/>
          </w:placeholder>
        </w:sdtPr>
        <w:sdtEndPr/>
        <w:sdtContent>
          <w:r w:rsidR="000E2F1B">
            <w:rPr>
              <w:color w:val="000000"/>
            </w:rPr>
            <w:t>(</w:t>
          </w:r>
          <w:r w:rsidR="0081094E" w:rsidRPr="0081094E">
            <w:rPr>
              <w:color w:val="000000"/>
            </w:rPr>
            <w:t>16)</w:t>
          </w:r>
        </w:sdtContent>
      </w:sdt>
      <w:r w:rsidR="009C756F">
        <w:t xml:space="preserve">. Bhaskar et al. reported a case </w:t>
      </w:r>
      <w:r w:rsidR="009C756F">
        <w:lastRenderedPageBreak/>
        <w:t>of sinus arrest with escape junctional rhythm that persisted for three days after suicidal consumption of a pyrethroid compound</w:t>
      </w:r>
      <w:r w:rsidR="000E2F1B">
        <w:t xml:space="preserve"> (</w:t>
      </w:r>
      <w:r w:rsidR="009C756F">
        <w:t>Prallethrin)</w:t>
      </w:r>
      <w:r w:rsidR="0048526B">
        <w:t xml:space="preserve"> </w:t>
      </w:r>
      <w:sdt>
        <w:sdtPr>
          <w:rPr>
            <w:color w:val="000000"/>
          </w:rPr>
          <w:tag w:val="MENDELEY_CITATION_v3_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"/>
          <w:id w:val="-427266686"/>
          <w:placeholder>
            <w:docPart w:val="3CDAD944C11E4E8992374FE011D16F29"/>
          </w:placeholder>
        </w:sdtPr>
        <w:sdtEndPr/>
        <w:sdtContent>
          <w:r w:rsidR="000E2F1B">
            <w:rPr>
              <w:color w:val="000000"/>
            </w:rPr>
            <w:t>(</w:t>
          </w:r>
          <w:r w:rsidR="0081094E" w:rsidRPr="0081094E">
            <w:rPr>
              <w:color w:val="000000"/>
            </w:rPr>
            <w:t>17)</w:t>
          </w:r>
        </w:sdtContent>
      </w:sdt>
      <w:r w:rsidR="009C756F">
        <w:t>.</w:t>
      </w:r>
      <w:r w:rsidR="00CC740E">
        <w:t xml:space="preserve"> </w:t>
      </w:r>
      <w:r w:rsidR="00CC740E">
        <w:rPr>
          <w:shd w:val="clear" w:color="auto" w:fill="FFFFFF"/>
        </w:rPr>
        <w:t>Another</w:t>
      </w:r>
      <w:r w:rsidR="00CC740E" w:rsidRPr="00DD26EF">
        <w:rPr>
          <w:shd w:val="clear" w:color="auto" w:fill="FFFFFF"/>
        </w:rPr>
        <w:t xml:space="preserve"> case </w:t>
      </w:r>
      <w:r w:rsidR="00CC740E">
        <w:rPr>
          <w:shd w:val="clear" w:color="auto" w:fill="FFFFFF"/>
        </w:rPr>
        <w:t>reported</w:t>
      </w:r>
      <w:r w:rsidR="00CC740E" w:rsidRPr="00DD26EF">
        <w:rPr>
          <w:shd w:val="clear" w:color="auto" w:fill="FFFFFF"/>
        </w:rPr>
        <w:t xml:space="preserve"> </w:t>
      </w:r>
      <w:r w:rsidR="00634ECA">
        <w:rPr>
          <w:shd w:val="clear" w:color="auto" w:fill="FFFFFF"/>
        </w:rPr>
        <w:t>a</w:t>
      </w:r>
      <w:r w:rsidR="00CC740E" w:rsidRPr="00DD26EF">
        <w:rPr>
          <w:shd w:val="clear" w:color="auto" w:fill="FFFFFF"/>
        </w:rPr>
        <w:t xml:space="preserve"> death attributed to poisoning from ingestion of pyrethroids in combination with mirtazapine</w:t>
      </w:r>
      <w:r w:rsidR="0048526B">
        <w:rPr>
          <w:shd w:val="clear" w:color="auto" w:fill="FFFFFF"/>
        </w:rPr>
        <w:t xml:space="preserve"> </w:t>
      </w:r>
      <w:sdt>
        <w:sdtPr>
          <w:rPr>
            <w:color w:val="000000"/>
            <w:shd w:val="clear" w:color="auto" w:fill="FFFFFF"/>
          </w:rPr>
          <w:tag w:val="MENDELEY_CITATION_v3_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"/>
          <w:id w:val="2020507054"/>
          <w:placeholder>
            <w:docPart w:val="DefaultPlaceholder_-1854013440"/>
          </w:placeholder>
        </w:sdtPr>
        <w:sdtEndPr/>
        <w:sdtContent>
          <w:r w:rsidR="000E2F1B">
            <w:rPr>
              <w:color w:val="000000"/>
              <w:shd w:val="clear" w:color="auto" w:fill="FFFFFF"/>
            </w:rPr>
            <w:t>(</w:t>
          </w:r>
          <w:r w:rsidR="0081094E" w:rsidRPr="0081094E">
            <w:rPr>
              <w:color w:val="000000"/>
              <w:shd w:val="clear" w:color="auto" w:fill="FFFFFF"/>
            </w:rPr>
            <w:t>18)</w:t>
          </w:r>
        </w:sdtContent>
      </w:sdt>
      <w:r w:rsidR="00CC740E" w:rsidRPr="00DD26EF">
        <w:rPr>
          <w:shd w:val="clear" w:color="auto" w:fill="FFFFFF"/>
        </w:rPr>
        <w:t>.</w:t>
      </w:r>
    </w:p>
    <w:p w14:paraId="319249DA" w14:textId="70B29C6B" w:rsidR="00272D4B" w:rsidRPr="005E111C" w:rsidRDefault="007B6082" w:rsidP="00807376">
      <w:pPr>
        <w:pStyle w:val="Heading1"/>
      </w:pPr>
      <w:r w:rsidRPr="005E111C">
        <w:t>Conclusion</w:t>
      </w:r>
    </w:p>
    <w:p w14:paraId="0EFD34D3" w14:textId="113FB12E" w:rsidR="00F26961" w:rsidRDefault="00BF30F4" w:rsidP="00A90C60">
      <w:r w:rsidRPr="002407E2">
        <w:t>T</w:t>
      </w:r>
      <w:r w:rsidR="002407E2" w:rsidRPr="002407E2">
        <w:t>h</w:t>
      </w:r>
      <w:r w:rsidR="00D22F9A">
        <w:t>is case report</w:t>
      </w:r>
      <w:r>
        <w:t xml:space="preserve"> highlights</w:t>
      </w:r>
      <w:r w:rsidR="00D22F9A">
        <w:t xml:space="preserve"> the</w:t>
      </w:r>
      <w:r w:rsidR="002407E2" w:rsidRPr="002407E2">
        <w:t xml:space="preserve"> importance of recognizing cardiovascular manifestations, particularly bradycardia, in cases of pyrethroid poisoning. Given the arrhythmogenic potential of cypermethrin, continuous cardiac monitoring is crucial, and prompt intervention with atropine should be considered when necessary. Additionally, this case underscores the significance of a multidisciplinary approach, including psychiatric evaluation, in the management of intentional poisoning. Future research should explore the long-term cardiovascular effects of cypermethrin toxicity and the development of standardized treatment protocols to optimize patient outcomes</w:t>
      </w:r>
      <w:r w:rsidR="00A90C60" w:rsidRPr="00A90C60">
        <w:t>.</w:t>
      </w:r>
    </w:p>
    <w:p w14:paraId="6CCE3F7F" w14:textId="5487520D" w:rsidR="00A713F7" w:rsidRDefault="004C4995" w:rsidP="00A90C60">
      <w:pPr>
        <w:rPr>
          <w:b/>
          <w:bCs/>
        </w:rPr>
      </w:pPr>
      <w:r w:rsidRPr="0097032F">
        <w:rPr>
          <w:b/>
          <w:bCs/>
        </w:rPr>
        <w:t xml:space="preserve">Author </w:t>
      </w:r>
      <w:r w:rsidR="0097032F" w:rsidRPr="0097032F">
        <w:rPr>
          <w:b/>
          <w:bCs/>
        </w:rPr>
        <w:t xml:space="preserve">Contributions </w:t>
      </w:r>
    </w:p>
    <w:p w14:paraId="1443931E" w14:textId="1E8CB12E" w:rsidR="0097032F" w:rsidRPr="0097032F" w:rsidRDefault="0097032F" w:rsidP="00A90C60">
      <w:r w:rsidRPr="0097032F">
        <w:rPr>
          <w:b/>
          <w:bCs/>
        </w:rPr>
        <w:t xml:space="preserve">Manish Acharya: </w:t>
      </w:r>
      <w:r w:rsidRPr="0097032F">
        <w:t xml:space="preserve">Conceptualization, Data curation, Investigation, Methodology, Resources, Supervision, Visualization, Writing - original draft, Writing - review &amp; editing; </w:t>
      </w:r>
      <w:r w:rsidRPr="0097032F">
        <w:rPr>
          <w:b/>
          <w:bCs/>
        </w:rPr>
        <w:t xml:space="preserve">Kapil Khanal: </w:t>
      </w:r>
      <w:r w:rsidRPr="0097032F">
        <w:t>Conceptualization, Writing - original draft, Writing - review &amp; editing</w:t>
      </w:r>
      <w:r w:rsidRPr="0097032F">
        <w:rPr>
          <w:b/>
          <w:bCs/>
        </w:rPr>
        <w:t xml:space="preserve">; Devansh Upadhyay: </w:t>
      </w:r>
      <w:r w:rsidRPr="0097032F">
        <w:t xml:space="preserve">Conceptualization, Methodology, Resources; </w:t>
      </w:r>
      <w:r w:rsidRPr="0097032F">
        <w:rPr>
          <w:b/>
          <w:bCs/>
        </w:rPr>
        <w:t xml:space="preserve">Sagar Thapa: </w:t>
      </w:r>
      <w:r w:rsidRPr="0097032F">
        <w:t>Investigation, Methodology, Visualization, Writing - review &amp; editing</w:t>
      </w:r>
      <w:r w:rsidRPr="0097032F">
        <w:rPr>
          <w:b/>
          <w:bCs/>
        </w:rPr>
        <w:t xml:space="preserve">; Archana  Dhakal: </w:t>
      </w:r>
      <w:r w:rsidRPr="0097032F">
        <w:t>Conceptualization, Methodology, Writing - original draft;</w:t>
      </w:r>
      <w:r w:rsidRPr="0097032F">
        <w:rPr>
          <w:b/>
          <w:bCs/>
        </w:rPr>
        <w:t xml:space="preserve"> Santosh Bastola: </w:t>
      </w:r>
      <w:r w:rsidRPr="0097032F">
        <w:t>Conceptualization, Investigation, Methodology, Supervision, Writing - original draft</w:t>
      </w:r>
      <w:r w:rsidRPr="0097032F">
        <w:rPr>
          <w:b/>
          <w:bCs/>
        </w:rPr>
        <w:t xml:space="preserve">; Ramesh Maharjan: </w:t>
      </w:r>
      <w:r w:rsidRPr="0097032F">
        <w:t>Conceptualization, Investigation, Methodology, Supervision</w:t>
      </w:r>
    </w:p>
    <w:p w14:paraId="2F2D6A69" w14:textId="5946DF9B" w:rsidR="00F26961" w:rsidRPr="00F26961" w:rsidRDefault="00F26961" w:rsidP="00F26961">
      <w:pPr>
        <w:autoSpaceDE w:val="0"/>
        <w:autoSpaceDN w:val="0"/>
        <w:adjustRightInd w:val="0"/>
        <w:spacing w:before="120" w:line="480" w:lineRule="auto"/>
        <w:contextualSpacing/>
        <w:rPr>
          <w:rFonts w:ascii="Times New Roman" w:hAnsi="Times New Roman" w:cs="Times New Roman"/>
          <w:b/>
          <w:bCs/>
          <w:color w:val="000000" w:themeColor="text1"/>
          <w:kern w:val="0"/>
          <w:sz w:val="24"/>
          <w:szCs w:val="24"/>
        </w:rPr>
      </w:pPr>
      <w:r w:rsidRPr="00F26961">
        <w:rPr>
          <w:rFonts w:ascii="Times New Roman" w:hAnsi="Times New Roman" w:cs="Times New Roman"/>
          <w:b/>
          <w:bCs/>
          <w:color w:val="000000" w:themeColor="text1"/>
          <w:kern w:val="0"/>
          <w:sz w:val="24"/>
          <w:szCs w:val="24"/>
        </w:rPr>
        <w:t>Ethical approval</w:t>
      </w:r>
    </w:p>
    <w:p w14:paraId="2307A82C" w14:textId="3DECDA31" w:rsidR="00D9287E" w:rsidRPr="00943C46" w:rsidRDefault="00F26961" w:rsidP="00943C46">
      <w:r w:rsidRPr="00F26961">
        <w:t>This case report did not intervene with the patient’s treatment plans and hence it did not require ethical approval</w:t>
      </w:r>
      <w:r>
        <w:t>.</w:t>
      </w:r>
      <w:r w:rsidR="00D9287E">
        <w:t xml:space="preserve"> </w:t>
      </w:r>
    </w:p>
    <w:p w14:paraId="5189824B" w14:textId="31CC2E4A" w:rsidR="00D9287E" w:rsidRPr="00D9287E" w:rsidRDefault="00D9287E" w:rsidP="00AE31CD">
      <w:pPr>
        <w:autoSpaceDE w:val="0"/>
        <w:autoSpaceDN w:val="0"/>
        <w:adjustRightInd w:val="0"/>
        <w:spacing w:before="120" w:line="480" w:lineRule="auto"/>
        <w:contextualSpacing/>
        <w:rPr>
          <w:rFonts w:ascii="Times New Roman" w:hAnsi="Times New Roman" w:cs="Times New Roman"/>
          <w:b/>
          <w:bCs/>
          <w:color w:val="000000" w:themeColor="text1"/>
          <w:kern w:val="0"/>
          <w:sz w:val="24"/>
          <w:szCs w:val="24"/>
        </w:rPr>
      </w:pPr>
      <w:r w:rsidRPr="00D9287E">
        <w:rPr>
          <w:rFonts w:ascii="Times New Roman" w:hAnsi="Times New Roman" w:cs="Times New Roman"/>
          <w:b/>
          <w:bCs/>
          <w:color w:val="000000" w:themeColor="text1"/>
          <w:kern w:val="0"/>
          <w:sz w:val="24"/>
          <w:szCs w:val="24"/>
        </w:rPr>
        <w:t xml:space="preserve">Consent </w:t>
      </w:r>
    </w:p>
    <w:p w14:paraId="4C683805" w14:textId="256E2AAC" w:rsidR="00D9287E" w:rsidRDefault="00D9287E" w:rsidP="0048526B">
      <w:r w:rsidRPr="00D9287E">
        <w:t>Written informed consent was obtained from the patient for the publication of this case report and accompanying images. A copy of written consent is available for review by the editor in chief of this journal on reques</w:t>
      </w:r>
      <w:r>
        <w:t>t.</w:t>
      </w:r>
    </w:p>
    <w:p w14:paraId="36AECB7C" w14:textId="2B389422" w:rsidR="00085089" w:rsidRPr="00085089" w:rsidRDefault="00085089" w:rsidP="0048526B">
      <w:pPr>
        <w:pStyle w:val="NormalWeb"/>
        <w:spacing w:before="120" w:after="240"/>
        <w:contextualSpacing/>
        <w:rPr>
          <w:b/>
          <w:bCs/>
          <w:color w:val="000000" w:themeColor="text1"/>
        </w:rPr>
      </w:pPr>
      <w:r w:rsidRPr="00085089">
        <w:rPr>
          <w:b/>
          <w:bCs/>
          <w:color w:val="000000" w:themeColor="text1"/>
        </w:rPr>
        <w:t>Conflicts of Interest</w:t>
      </w:r>
    </w:p>
    <w:p w14:paraId="25434396" w14:textId="69E6A3A6" w:rsidR="00085089" w:rsidRPr="00943C46" w:rsidRDefault="00085089" w:rsidP="00943C46">
      <w:r w:rsidRPr="0046726E">
        <w:t>The authors declare no conflicts of interest regarding the publication of this case report.</w:t>
      </w:r>
    </w:p>
    <w:p w14:paraId="208486C5" w14:textId="77777777" w:rsidR="00085089" w:rsidRPr="00085089" w:rsidRDefault="00085089" w:rsidP="008A3D90">
      <w:pPr>
        <w:pStyle w:val="NormalWeb"/>
        <w:spacing w:before="120" w:after="240" w:line="480" w:lineRule="auto"/>
        <w:contextualSpacing/>
        <w:rPr>
          <w:b/>
          <w:bCs/>
          <w:color w:val="000000" w:themeColor="text1"/>
        </w:rPr>
      </w:pPr>
      <w:r w:rsidRPr="00085089">
        <w:rPr>
          <w:b/>
          <w:bCs/>
          <w:color w:val="000000" w:themeColor="text1"/>
        </w:rPr>
        <w:t>Sources of Funding</w:t>
      </w:r>
    </w:p>
    <w:p w14:paraId="3E9F72A6" w14:textId="2B315651" w:rsidR="00D9287E" w:rsidRDefault="00085089" w:rsidP="00ED39CA">
      <w:pPr>
        <w:spacing w:after="0" w:line="240" w:lineRule="auto"/>
      </w:pPr>
      <w:r w:rsidRPr="0046726E">
        <w:t>No external funding was received for the preparation or publication of this case report.</w:t>
      </w:r>
    </w:p>
    <w:p w14:paraId="271926B7" w14:textId="77777777" w:rsidR="00ED39CA" w:rsidRPr="00ED39CA" w:rsidRDefault="00ED39CA" w:rsidP="00ED39CA">
      <w:pPr>
        <w:spacing w:after="0" w:line="240" w:lineRule="auto"/>
      </w:pPr>
    </w:p>
    <w:p w14:paraId="6699692C" w14:textId="4345AB45" w:rsidR="007A2CE0" w:rsidRPr="005E111C" w:rsidRDefault="007A2CE0" w:rsidP="0048526B">
      <w:pPr>
        <w:pStyle w:val="Heading1"/>
      </w:pPr>
      <w:r w:rsidRPr="005E111C">
        <w:lastRenderedPageBreak/>
        <w:t>References</w:t>
      </w:r>
    </w:p>
    <w:sdt>
      <w:sdtPr>
        <w:rPr>
          <w:rFonts w:ascii="Times New Roman" w:hAnsi="Times New Roman" w:cs="Times New Roman"/>
          <w:color w:val="000000"/>
          <w:sz w:val="24"/>
          <w:szCs w:val="24"/>
        </w:rPr>
        <w:tag w:val="MENDELEY_BIBLIOGRAPHY"/>
        <w:id w:val="-1281104593"/>
        <w:placeholder>
          <w:docPart w:val="DefaultPlaceholder_-1854013440"/>
        </w:placeholder>
      </w:sdtPr>
      <w:sdtEndPr/>
      <w:sdtContent>
        <w:p w14:paraId="74BC1982" w14:textId="096D6C31" w:rsidR="0081094E" w:rsidRDefault="0081094E">
          <w:pPr>
            <w:autoSpaceDE w:val="0"/>
            <w:autoSpaceDN w:val="0"/>
            <w:ind w:hanging="640"/>
            <w:divId w:val="1072119788"/>
            <w:rPr>
              <w:rFonts w:eastAsia="Times New Roman"/>
              <w:kern w:val="0"/>
              <w:sz w:val="24"/>
              <w:szCs w:val="24"/>
              <w14:ligatures w14:val="none"/>
            </w:rPr>
          </w:pPr>
          <w:r>
            <w:rPr>
              <w:rFonts w:eastAsia="Times New Roman"/>
            </w:rPr>
            <w:t>1.</w:t>
          </w:r>
          <w:r>
            <w:rPr>
              <w:rFonts w:eastAsia="Times New Roman"/>
            </w:rPr>
            <w:tab/>
            <w:t>Sogorb MA, Vilanova E. Enzymes involved in the detoxification of organophosphorus, carbamate and pyrethroid insecticides through hydrolysis. Toxicol Lett. 2002 Mar 10;128</w:t>
          </w:r>
          <w:r w:rsidR="000E2F1B">
            <w:rPr>
              <w:rFonts w:eastAsia="Times New Roman"/>
            </w:rPr>
            <w:t xml:space="preserve"> (</w:t>
          </w:r>
          <w:r>
            <w:rPr>
              <w:rFonts w:eastAsia="Times New Roman"/>
            </w:rPr>
            <w:t xml:space="preserve">1–3):215–28. </w:t>
          </w:r>
        </w:p>
        <w:p w14:paraId="6F2B8EA1" w14:textId="2F877661" w:rsidR="0081094E" w:rsidRDefault="0081094E">
          <w:pPr>
            <w:autoSpaceDE w:val="0"/>
            <w:autoSpaceDN w:val="0"/>
            <w:ind w:hanging="640"/>
            <w:divId w:val="1458643776"/>
            <w:rPr>
              <w:rFonts w:eastAsia="Times New Roman"/>
            </w:rPr>
          </w:pPr>
          <w:r>
            <w:rPr>
              <w:rFonts w:eastAsia="Times New Roman"/>
            </w:rPr>
            <w:t>2.</w:t>
          </w:r>
          <w:r>
            <w:rPr>
              <w:rFonts w:eastAsia="Times New Roman"/>
            </w:rPr>
            <w:tab/>
            <w:t>Soderlund DM. Molecular mechanisms of pyrethroid insecticide neurotoxicity: recent advances. Arch Toxicol [Internet]. 2012;86</w:t>
          </w:r>
          <w:r w:rsidR="000E2F1B">
            <w:rPr>
              <w:rFonts w:eastAsia="Times New Roman"/>
            </w:rPr>
            <w:t xml:space="preserve"> (</w:t>
          </w:r>
          <w:r>
            <w:rPr>
              <w:rFonts w:eastAsia="Times New Roman"/>
            </w:rPr>
            <w:t>2):165–81. Available from: https://doi.org/10.1007/s00204-011-0726-x</w:t>
          </w:r>
        </w:p>
        <w:p w14:paraId="750BA0CF" w14:textId="77777777" w:rsidR="0081094E" w:rsidRDefault="0081094E">
          <w:pPr>
            <w:autoSpaceDE w:val="0"/>
            <w:autoSpaceDN w:val="0"/>
            <w:ind w:hanging="640"/>
            <w:divId w:val="943078773"/>
            <w:rPr>
              <w:rFonts w:eastAsia="Times New Roman"/>
            </w:rPr>
          </w:pPr>
          <w:r>
            <w:rPr>
              <w:rFonts w:eastAsia="Times New Roman"/>
            </w:rPr>
            <w:t>3.</w:t>
          </w:r>
          <w:r>
            <w:rPr>
              <w:rFonts w:eastAsia="Times New Roman"/>
            </w:rPr>
            <w:tab/>
            <w:t xml:space="preserve">Narahashi T. Neurophysiological Effects of Insecticides. Hayes’ Handbook of Pesticide Toxicology, Third Edition: Volume 1. 2010 Jan 1;1:799–817. </w:t>
          </w:r>
        </w:p>
        <w:p w14:paraId="5A251BCF" w14:textId="5FEF87CD" w:rsidR="0081094E" w:rsidRDefault="0081094E">
          <w:pPr>
            <w:autoSpaceDE w:val="0"/>
            <w:autoSpaceDN w:val="0"/>
            <w:ind w:hanging="640"/>
            <w:divId w:val="1879195322"/>
            <w:rPr>
              <w:rFonts w:eastAsia="Times New Roman"/>
            </w:rPr>
          </w:pPr>
          <w:r>
            <w:rPr>
              <w:rFonts w:eastAsia="Times New Roman"/>
            </w:rPr>
            <w:t>4.</w:t>
          </w:r>
          <w:r>
            <w:rPr>
              <w:rFonts w:eastAsia="Times New Roman"/>
            </w:rPr>
            <w:tab/>
            <w:t>Aggarwal R, Diddee S. Organophosphate or organochlorines or something else.... Indian Journal of Critical Care Medicine. 2009 Jan 1;13</w:t>
          </w:r>
          <w:r w:rsidR="000E2F1B">
            <w:rPr>
              <w:rFonts w:eastAsia="Times New Roman"/>
            </w:rPr>
            <w:t xml:space="preserve"> (</w:t>
          </w:r>
          <w:r>
            <w:rPr>
              <w:rFonts w:eastAsia="Times New Roman"/>
            </w:rPr>
            <w:t xml:space="preserve">1):31–3. </w:t>
          </w:r>
        </w:p>
        <w:p w14:paraId="5CA8C2B8" w14:textId="5712382E" w:rsidR="0081094E" w:rsidRDefault="0081094E">
          <w:pPr>
            <w:autoSpaceDE w:val="0"/>
            <w:autoSpaceDN w:val="0"/>
            <w:ind w:hanging="640"/>
            <w:divId w:val="165749389"/>
            <w:rPr>
              <w:rFonts w:eastAsia="Times New Roman"/>
            </w:rPr>
          </w:pPr>
          <w:r>
            <w:rPr>
              <w:rFonts w:eastAsia="Times New Roman"/>
            </w:rPr>
            <w:t>5.</w:t>
          </w:r>
          <w:r>
            <w:rPr>
              <w:rFonts w:eastAsia="Times New Roman"/>
            </w:rPr>
            <w:tab/>
            <w:t>Yadav B. Cypermethrin Toxicity: A Review. J Forensic Sci Crim Investig. 2018 Jun 20;9</w:t>
          </w:r>
          <w:r w:rsidR="000E2F1B">
            <w:rPr>
              <w:rFonts w:eastAsia="Times New Roman"/>
            </w:rPr>
            <w:t xml:space="preserve"> (</w:t>
          </w:r>
          <w:r>
            <w:rPr>
              <w:rFonts w:eastAsia="Times New Roman"/>
            </w:rPr>
            <w:t xml:space="preserve">4). </w:t>
          </w:r>
        </w:p>
        <w:p w14:paraId="5142E39C" w14:textId="76E056A3" w:rsidR="0081094E" w:rsidRDefault="0081094E">
          <w:pPr>
            <w:autoSpaceDE w:val="0"/>
            <w:autoSpaceDN w:val="0"/>
            <w:ind w:hanging="640"/>
            <w:divId w:val="105932580"/>
            <w:rPr>
              <w:rFonts w:eastAsia="Times New Roman"/>
            </w:rPr>
          </w:pPr>
          <w:r>
            <w:rPr>
              <w:rFonts w:eastAsia="Times New Roman"/>
            </w:rPr>
            <w:t>6.</w:t>
          </w:r>
          <w:r>
            <w:rPr>
              <w:rFonts w:eastAsia="Times New Roman"/>
            </w:rPr>
            <w:tab/>
            <w:t>He F, Wang S, Liu L, Chen S, Zhang Z, Sun J. Clinical manifestations and diagnosis of acute pyrethroid poisoning. Arch Toxicol [Internet]. 1989;63</w:t>
          </w:r>
          <w:r w:rsidR="000E2F1B">
            <w:rPr>
              <w:rFonts w:eastAsia="Times New Roman"/>
            </w:rPr>
            <w:t xml:space="preserve"> (</w:t>
          </w:r>
          <w:r>
            <w:rPr>
              <w:rFonts w:eastAsia="Times New Roman"/>
            </w:rPr>
            <w:t>1):54–8. Available from: https://doi.org/10.1007/BF00334635</w:t>
          </w:r>
        </w:p>
        <w:p w14:paraId="0E22BE8D" w14:textId="2584F99F" w:rsidR="0081094E" w:rsidRDefault="0081094E">
          <w:pPr>
            <w:autoSpaceDE w:val="0"/>
            <w:autoSpaceDN w:val="0"/>
            <w:ind w:hanging="640"/>
            <w:divId w:val="1515682676"/>
            <w:rPr>
              <w:rFonts w:eastAsia="Times New Roman"/>
            </w:rPr>
          </w:pPr>
          <w:r>
            <w:rPr>
              <w:rFonts w:eastAsia="Times New Roman"/>
            </w:rPr>
            <w:t>7.</w:t>
          </w:r>
          <w:r>
            <w:rPr>
              <w:rFonts w:eastAsia="Times New Roman"/>
            </w:rPr>
            <w:tab/>
            <w:t>Yang PY, Lin JL, Hall AH, Tsao TCY, Chern MS. Acute Ingestion Poisoning with Insecticide Formulations Containing the Pyrethroid Permethrin, Xylene, and Surfactant: A Review of 48 Cases. J Toxicol Clin Toxicol [Internet]. 2002 Jan 1;40</w:t>
          </w:r>
          <w:r w:rsidR="000E2F1B">
            <w:rPr>
              <w:rFonts w:eastAsia="Times New Roman"/>
            </w:rPr>
            <w:t xml:space="preserve"> (</w:t>
          </w:r>
          <w:r>
            <w:rPr>
              <w:rFonts w:eastAsia="Times New Roman"/>
            </w:rPr>
            <w:t>2):107–13. Available from: https://doi.org/10.1081/CLT-120004397</w:t>
          </w:r>
        </w:p>
        <w:p w14:paraId="65F4E9C2" w14:textId="77777777" w:rsidR="0081094E" w:rsidRDefault="0081094E">
          <w:pPr>
            <w:autoSpaceDE w:val="0"/>
            <w:autoSpaceDN w:val="0"/>
            <w:ind w:hanging="640"/>
            <w:divId w:val="516384803"/>
            <w:rPr>
              <w:rFonts w:eastAsia="Times New Roman"/>
            </w:rPr>
          </w:pPr>
          <w:r>
            <w:rPr>
              <w:rFonts w:eastAsia="Times New Roman"/>
            </w:rPr>
            <w:t>8.</w:t>
          </w:r>
          <w:r>
            <w:rPr>
              <w:rFonts w:eastAsia="Times New Roman"/>
            </w:rPr>
            <w:tab/>
            <w:t xml:space="preserve">Scheepers LD, Freercks R, Merwe E van der. Acute cypermethrin and other pyrethroid poisoning – An organophosphate-like poisoning: A case report and review. Toxicol Rep. 2023 Dec 1;11:107–10. </w:t>
          </w:r>
        </w:p>
        <w:p w14:paraId="7FB89CB3" w14:textId="4C3E28E2" w:rsidR="0081094E" w:rsidRDefault="0081094E">
          <w:pPr>
            <w:autoSpaceDE w:val="0"/>
            <w:autoSpaceDN w:val="0"/>
            <w:ind w:hanging="640"/>
            <w:divId w:val="1612206364"/>
            <w:rPr>
              <w:rFonts w:eastAsia="Times New Roman"/>
            </w:rPr>
          </w:pPr>
          <w:r>
            <w:rPr>
              <w:rFonts w:eastAsia="Times New Roman"/>
            </w:rPr>
            <w:t>9.</w:t>
          </w:r>
          <w:r>
            <w:rPr>
              <w:rFonts w:eastAsia="Times New Roman"/>
            </w:rPr>
            <w:tab/>
            <w:t>Sohrabi C, Mathew G, Maria N, Kerwan A, Franchi T, Bashashati M, et al. The SCARE 2023 guideline: updating consensus Surgical CAse REport</w:t>
          </w:r>
          <w:r w:rsidR="000E2F1B">
            <w:rPr>
              <w:rFonts w:eastAsia="Times New Roman"/>
            </w:rPr>
            <w:t xml:space="preserve"> (</w:t>
          </w:r>
          <w:r>
            <w:rPr>
              <w:rFonts w:eastAsia="Times New Roman"/>
            </w:rPr>
            <w:t>SCARE) guidelines. Int J Surg [Internet]. 2023 May 1 [cited 2024 Dec 20];109</w:t>
          </w:r>
          <w:r w:rsidR="000E2F1B">
            <w:rPr>
              <w:rFonts w:eastAsia="Times New Roman"/>
            </w:rPr>
            <w:t xml:space="preserve"> (</w:t>
          </w:r>
          <w:r>
            <w:rPr>
              <w:rFonts w:eastAsia="Times New Roman"/>
            </w:rPr>
            <w:t>5):1136. Available from: https://pmc.ncbi.nlm.nih.gov/articles/PMC10389401/</w:t>
          </w:r>
        </w:p>
        <w:p w14:paraId="68608E70" w14:textId="77777777" w:rsidR="0081094E" w:rsidRDefault="0081094E">
          <w:pPr>
            <w:autoSpaceDE w:val="0"/>
            <w:autoSpaceDN w:val="0"/>
            <w:ind w:hanging="640"/>
            <w:divId w:val="2122676593"/>
            <w:rPr>
              <w:rFonts w:eastAsia="Times New Roman"/>
            </w:rPr>
          </w:pPr>
          <w:r>
            <w:rPr>
              <w:rFonts w:eastAsia="Times New Roman"/>
            </w:rPr>
            <w:t>10.</w:t>
          </w:r>
          <w:r>
            <w:rPr>
              <w:rFonts w:eastAsia="Times New Roman"/>
            </w:rPr>
            <w:tab/>
            <w:t xml:space="preserve">Shilpakar O, Karki B. Cypermethrin poisoning manifesting with prolonged bradycardia: A case report. Toxicol Rep. 2021 Jan 1;8:10–2. </w:t>
          </w:r>
        </w:p>
        <w:p w14:paraId="5B455200" w14:textId="694D528A" w:rsidR="0081094E" w:rsidRDefault="0081094E">
          <w:pPr>
            <w:autoSpaceDE w:val="0"/>
            <w:autoSpaceDN w:val="0"/>
            <w:ind w:hanging="640"/>
            <w:divId w:val="532227207"/>
            <w:rPr>
              <w:rFonts w:eastAsia="Times New Roman"/>
            </w:rPr>
          </w:pPr>
          <w:r>
            <w:rPr>
              <w:rFonts w:eastAsia="Times New Roman"/>
            </w:rPr>
            <w:t>11.</w:t>
          </w:r>
          <w:r>
            <w:rPr>
              <w:rFonts w:eastAsia="Times New Roman"/>
            </w:rPr>
            <w:tab/>
            <w:t>Aggarwal P, Jamshed N, Ekka M, Imran A. Suicidal poisoning with cypermethrin: A clinical dilemma in the emergency department. J Emerg Trauma Shock [Internet]. 2015 Apr 1 [cited 2025 Feb 3];8</w:t>
          </w:r>
          <w:r w:rsidR="000E2F1B">
            <w:rPr>
              <w:rFonts w:eastAsia="Times New Roman"/>
            </w:rPr>
            <w:t xml:space="preserve"> (</w:t>
          </w:r>
          <w:r>
            <w:rPr>
              <w:rFonts w:eastAsia="Times New Roman"/>
            </w:rPr>
            <w:t>2):123–5. Available from: https://journals.lww.com/onlinejets/fulltext/2015/08020/suicidal_poisoning_with_cypermethrin__a_clinical.14.aspx</w:t>
          </w:r>
        </w:p>
        <w:p w14:paraId="0D67B8BF" w14:textId="639DB8A0" w:rsidR="0081094E" w:rsidRDefault="0081094E">
          <w:pPr>
            <w:autoSpaceDE w:val="0"/>
            <w:autoSpaceDN w:val="0"/>
            <w:ind w:hanging="640"/>
            <w:divId w:val="1114861185"/>
            <w:rPr>
              <w:rFonts w:eastAsia="Times New Roman"/>
            </w:rPr>
          </w:pPr>
          <w:r>
            <w:rPr>
              <w:rFonts w:eastAsia="Times New Roman"/>
            </w:rPr>
            <w:t>12.</w:t>
          </w:r>
          <w:r>
            <w:rPr>
              <w:rFonts w:eastAsia="Times New Roman"/>
            </w:rPr>
            <w:tab/>
            <w:t>Singh R, Firdous S, Sharma P. Neurotoxic effect of cypermethrin and protective role of resveratrol in Wistar rats. Int J Nutr Pharmacol Neurol Dis. 2014;4</w:t>
          </w:r>
          <w:r w:rsidR="000E2F1B">
            <w:rPr>
              <w:rFonts w:eastAsia="Times New Roman"/>
            </w:rPr>
            <w:t xml:space="preserve"> (</w:t>
          </w:r>
          <w:r>
            <w:rPr>
              <w:rFonts w:eastAsia="Times New Roman"/>
            </w:rPr>
            <w:t xml:space="preserve">2):104. </w:t>
          </w:r>
        </w:p>
        <w:p w14:paraId="5F273CB2" w14:textId="6046E0BE" w:rsidR="0081094E" w:rsidRDefault="0081094E">
          <w:pPr>
            <w:autoSpaceDE w:val="0"/>
            <w:autoSpaceDN w:val="0"/>
            <w:ind w:hanging="640"/>
            <w:divId w:val="362636466"/>
            <w:rPr>
              <w:rFonts w:eastAsia="Times New Roman"/>
            </w:rPr>
          </w:pPr>
          <w:r>
            <w:rPr>
              <w:rFonts w:eastAsia="Times New Roman"/>
            </w:rPr>
            <w:t>13.</w:t>
          </w:r>
          <w:r>
            <w:rPr>
              <w:rFonts w:eastAsia="Times New Roman"/>
            </w:rPr>
            <w:tab/>
            <w:t>Sharma A, Yadav B, Rohatgi S, Yadav B. Cypermethrin Toxicity: A Review. J Forensic Sci Crim Investig [Internet]. 2018 Jun 20 [cited 2025 Feb 3];9</w:t>
          </w:r>
          <w:r w:rsidR="000E2F1B">
            <w:rPr>
              <w:rFonts w:eastAsia="Times New Roman"/>
            </w:rPr>
            <w:t xml:space="preserve"> (</w:t>
          </w:r>
          <w:r>
            <w:rPr>
              <w:rFonts w:eastAsia="Times New Roman"/>
            </w:rPr>
            <w:t>4):1–3. Available from: http://juniperpublishers.com/JFSCI/JFSCI.MS.ID.555767.php</w:t>
          </w:r>
        </w:p>
        <w:p w14:paraId="7F50532D" w14:textId="77777777" w:rsidR="0081094E" w:rsidRDefault="0081094E">
          <w:pPr>
            <w:autoSpaceDE w:val="0"/>
            <w:autoSpaceDN w:val="0"/>
            <w:ind w:hanging="640"/>
            <w:divId w:val="1145656392"/>
            <w:rPr>
              <w:rFonts w:eastAsia="Times New Roman"/>
            </w:rPr>
          </w:pPr>
          <w:r>
            <w:rPr>
              <w:rFonts w:eastAsia="Times New Roman"/>
            </w:rPr>
            <w:t>14.</w:t>
          </w:r>
          <w:r>
            <w:rPr>
              <w:rFonts w:eastAsia="Times New Roman"/>
            </w:rPr>
            <w:tab/>
            <w:t xml:space="preserve">Ramchandra AM, Chacko B, Victor PJ. Pyrethroid poisoning. Indian Journal of Critical Care Medicine. 2019;23:S267–71. </w:t>
          </w:r>
        </w:p>
        <w:p w14:paraId="4793CF5F" w14:textId="2A2E2E3F" w:rsidR="0081094E" w:rsidRDefault="0081094E">
          <w:pPr>
            <w:autoSpaceDE w:val="0"/>
            <w:autoSpaceDN w:val="0"/>
            <w:ind w:hanging="640"/>
            <w:divId w:val="696077078"/>
            <w:rPr>
              <w:rFonts w:eastAsia="Times New Roman"/>
            </w:rPr>
          </w:pPr>
          <w:r>
            <w:rPr>
              <w:rFonts w:eastAsia="Times New Roman"/>
            </w:rPr>
            <w:lastRenderedPageBreak/>
            <w:t>15.</w:t>
          </w:r>
          <w:r>
            <w:rPr>
              <w:rFonts w:eastAsia="Times New Roman"/>
            </w:rPr>
            <w:tab/>
            <w:t>Srinivasan M, Amin R, Thunga G, Nagiri SK, Kudru CU. Pharmacokinetic potentiation of mixed organophosphate and pyrethroid poison leading to prolonged delayed neuropathy. Journal of Clinical and Diagnostic Research. 2016 Nov 1;10</w:t>
          </w:r>
          <w:r w:rsidR="000E2F1B">
            <w:rPr>
              <w:rFonts w:eastAsia="Times New Roman"/>
            </w:rPr>
            <w:t xml:space="preserve"> (</w:t>
          </w:r>
          <w:r>
            <w:rPr>
              <w:rFonts w:eastAsia="Times New Roman"/>
            </w:rPr>
            <w:t xml:space="preserve">11):FD01–2. </w:t>
          </w:r>
        </w:p>
        <w:p w14:paraId="0C874A41" w14:textId="479E4674" w:rsidR="0081094E" w:rsidRDefault="0081094E">
          <w:pPr>
            <w:autoSpaceDE w:val="0"/>
            <w:autoSpaceDN w:val="0"/>
            <w:ind w:hanging="640"/>
            <w:divId w:val="1133063694"/>
            <w:rPr>
              <w:rFonts w:eastAsia="Times New Roman"/>
            </w:rPr>
          </w:pPr>
          <w:r>
            <w:rPr>
              <w:rFonts w:eastAsia="Times New Roman"/>
            </w:rPr>
            <w:t>16.</w:t>
          </w:r>
          <w:r>
            <w:rPr>
              <w:rFonts w:eastAsia="Times New Roman"/>
            </w:rPr>
            <w:tab/>
            <w:t>Singh H, Luni FK, Marwaha B, Ali SS, Alo M. Transient Complete Heart Block Secondary to Bed Bug Insecticide: A Case of Pyrethroid Cardiac Toxicity. The Cardiology. 2016 Oct 1;135</w:t>
          </w:r>
          <w:r w:rsidR="000E2F1B">
            <w:rPr>
              <w:rFonts w:eastAsia="Times New Roman"/>
            </w:rPr>
            <w:t xml:space="preserve"> (</w:t>
          </w:r>
          <w:r>
            <w:rPr>
              <w:rFonts w:eastAsia="Times New Roman"/>
            </w:rPr>
            <w:t xml:space="preserve">3):160–3. </w:t>
          </w:r>
        </w:p>
        <w:p w14:paraId="3D3851D1" w14:textId="00F6C5C1" w:rsidR="0081094E" w:rsidRDefault="0081094E">
          <w:pPr>
            <w:autoSpaceDE w:val="0"/>
            <w:autoSpaceDN w:val="0"/>
            <w:ind w:hanging="640"/>
            <w:divId w:val="1687710004"/>
            <w:rPr>
              <w:rFonts w:eastAsia="Times New Roman"/>
            </w:rPr>
          </w:pPr>
          <w:r>
            <w:rPr>
              <w:rFonts w:eastAsia="Times New Roman"/>
            </w:rPr>
            <w:t>17.</w:t>
          </w:r>
          <w:r>
            <w:rPr>
              <w:rFonts w:eastAsia="Times New Roman"/>
            </w:rPr>
            <w:tab/>
            <w:t>Bhaskar EM, Moorthy S, Ganeshwala G, Abraham G. Cardiac conduction disturbance due to prallethrin</w:t>
          </w:r>
          <w:r w:rsidR="000E2F1B">
            <w:rPr>
              <w:rFonts w:eastAsia="Times New Roman"/>
            </w:rPr>
            <w:t xml:space="preserve"> (</w:t>
          </w:r>
          <w:r>
            <w:rPr>
              <w:rFonts w:eastAsia="Times New Roman"/>
            </w:rPr>
            <w:t>pyrethroid) poisoning. Journal of Medical Toxicology [Internet]. 2010 Mar 2 [cited 2025 Feb 3];6</w:t>
          </w:r>
          <w:r w:rsidR="000E2F1B">
            <w:rPr>
              <w:rFonts w:eastAsia="Times New Roman"/>
            </w:rPr>
            <w:t xml:space="preserve"> (</w:t>
          </w:r>
          <w:r>
            <w:rPr>
              <w:rFonts w:eastAsia="Times New Roman"/>
            </w:rPr>
            <w:t>1):27–30. Available from: https://link.springer.com/article/10.1007/s13181-010-0032-7</w:t>
          </w:r>
        </w:p>
        <w:p w14:paraId="34A78D3A" w14:textId="77777777" w:rsidR="0081094E" w:rsidRDefault="0081094E">
          <w:pPr>
            <w:autoSpaceDE w:val="0"/>
            <w:autoSpaceDN w:val="0"/>
            <w:ind w:hanging="640"/>
            <w:divId w:val="2144078383"/>
            <w:rPr>
              <w:rFonts w:eastAsia="Times New Roman"/>
            </w:rPr>
          </w:pPr>
          <w:r>
            <w:rPr>
              <w:rFonts w:eastAsia="Times New Roman"/>
            </w:rPr>
            <w:t>18.</w:t>
          </w:r>
          <w:r>
            <w:rPr>
              <w:rFonts w:eastAsia="Times New Roman"/>
            </w:rPr>
            <w:tab/>
            <w:t xml:space="preserve">Boumba VA, Rallis GN, Vougiouklakis T. Poisoning suicide with ingestion of the pyrethroids alpha-cypermethrin and deltamethrin and the antidepressant mirtazapine: A case report. Forensic Sci Int. 2017 May 1;274:75–8. </w:t>
          </w:r>
        </w:p>
        <w:p w14:paraId="20211DAF" w14:textId="1AE1BCCB" w:rsidR="00C9550C" w:rsidRDefault="0081094E" w:rsidP="005E111C">
          <w:pPr>
            <w:spacing w:line="480" w:lineRule="auto"/>
            <w:rPr>
              <w:rFonts w:ascii="Times New Roman" w:hAnsi="Times New Roman" w:cs="Times New Roman"/>
              <w:color w:val="000000"/>
              <w:sz w:val="24"/>
              <w:szCs w:val="24"/>
            </w:rPr>
          </w:pPr>
          <w:r>
            <w:rPr>
              <w:rFonts w:eastAsia="Times New Roman"/>
            </w:rPr>
            <w:t> </w:t>
          </w:r>
        </w:p>
      </w:sdtContent>
    </w:sdt>
    <w:p w14:paraId="2BE01587" w14:textId="31482897" w:rsidR="002A1AF1" w:rsidRDefault="002A1AF1" w:rsidP="002A1AF1">
      <w:pPr>
        <w:pStyle w:val="Heading1"/>
      </w:pPr>
      <w:r>
        <w:lastRenderedPageBreak/>
        <w:t>Figures</w:t>
      </w:r>
    </w:p>
    <w:p w14:paraId="6B174B53" w14:textId="77777777" w:rsidR="00097334" w:rsidRPr="00072BFA" w:rsidRDefault="00097334" w:rsidP="00097334">
      <w:r w:rsidRPr="00072BFA">
        <w:rPr>
          <w:noProof/>
        </w:rPr>
        <w:drawing>
          <wp:inline distT="0" distB="0" distL="0" distR="0" wp14:anchorId="73CCA865" wp14:editId="05CC84C0">
            <wp:extent cx="4638688" cy="6562319"/>
            <wp:effectExtent l="0" t="0" r="0" b="0"/>
            <wp:docPr id="17694696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43714" cy="6569429"/>
                    </a:xfrm>
                    <a:prstGeom prst="rect">
                      <a:avLst/>
                    </a:prstGeom>
                    <a:noFill/>
                    <a:ln>
                      <a:noFill/>
                    </a:ln>
                  </pic:spPr>
                </pic:pic>
              </a:graphicData>
            </a:graphic>
          </wp:inline>
        </w:drawing>
      </w:r>
    </w:p>
    <w:p w14:paraId="77B19C78" w14:textId="5E46E5D4" w:rsidR="00097334" w:rsidRPr="002A1AF1" w:rsidRDefault="00097334" w:rsidP="00097334">
      <w:r>
        <w:t xml:space="preserve">Figure </w:t>
      </w:r>
      <w:r>
        <w:t>1</w:t>
      </w:r>
      <w:r>
        <w:t>: Graphical Abstract</w:t>
      </w:r>
    </w:p>
    <w:p w14:paraId="79130E44" w14:textId="77777777" w:rsidR="00097334" w:rsidRPr="00097334" w:rsidRDefault="00097334" w:rsidP="00097334"/>
    <w:p w14:paraId="0180EA49" w14:textId="77777777" w:rsidR="00417822" w:rsidRDefault="00417822" w:rsidP="00417822">
      <w:pPr>
        <w:autoSpaceDE w:val="0"/>
        <w:autoSpaceDN w:val="0"/>
        <w:adjustRightInd w:val="0"/>
        <w:spacing w:line="480" w:lineRule="auto"/>
        <w:rPr>
          <w:rFonts w:ascii="Times New Roman" w:hAnsi="Times New Roman" w:cs="Times New Roman"/>
          <w:color w:val="000000" w:themeColor="text1"/>
          <w:kern w:val="0"/>
        </w:rPr>
      </w:pPr>
      <w:r>
        <w:rPr>
          <w:rFonts w:ascii="Times New Roman" w:hAnsi="Times New Roman" w:cs="Times New Roman"/>
          <w:noProof/>
          <w:color w:val="000000" w:themeColor="text1"/>
          <w:kern w:val="0"/>
        </w:rPr>
        <w:lastRenderedPageBreak/>
        <w:drawing>
          <wp:inline distT="0" distB="0" distL="0" distR="0" wp14:anchorId="664575B0" wp14:editId="11C0C57F">
            <wp:extent cx="4124325" cy="5257800"/>
            <wp:effectExtent l="0" t="0" r="9525" b="0"/>
            <wp:docPr id="5285212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521281" name="Picture 528521281"/>
                    <pic:cNvPicPr/>
                  </pic:nvPicPr>
                  <pic:blipFill>
                    <a:blip r:embed="rId9">
                      <a:extLst>
                        <a:ext uri="{28A0092B-C50C-407E-A947-70E740481C1C}">
                          <a14:useLocalDpi xmlns:a14="http://schemas.microsoft.com/office/drawing/2010/main" val="0"/>
                        </a:ext>
                      </a:extLst>
                    </a:blip>
                    <a:stretch>
                      <a:fillRect/>
                    </a:stretch>
                  </pic:blipFill>
                  <pic:spPr>
                    <a:xfrm>
                      <a:off x="0" y="0"/>
                      <a:ext cx="4166337" cy="5311358"/>
                    </a:xfrm>
                    <a:prstGeom prst="rect">
                      <a:avLst/>
                    </a:prstGeom>
                  </pic:spPr>
                </pic:pic>
              </a:graphicData>
            </a:graphic>
          </wp:inline>
        </w:drawing>
      </w:r>
    </w:p>
    <w:p w14:paraId="49A8A818" w14:textId="6B91E892" w:rsidR="00417822" w:rsidRDefault="00417822" w:rsidP="00417822">
      <w:r w:rsidRPr="003A0B97">
        <w:rPr>
          <w:rFonts w:ascii="Times New Roman" w:hAnsi="Times New Roman" w:cs="Times New Roman"/>
          <w:color w:val="000000" w:themeColor="text1"/>
          <w:kern w:val="0"/>
          <w:sz w:val="24"/>
          <w:szCs w:val="24"/>
        </w:rPr>
        <w:t xml:space="preserve">Figure </w:t>
      </w:r>
      <w:r w:rsidR="00097334">
        <w:rPr>
          <w:rFonts w:ascii="Times New Roman" w:hAnsi="Times New Roman" w:cs="Times New Roman"/>
          <w:color w:val="000000" w:themeColor="text1"/>
          <w:kern w:val="0"/>
          <w:sz w:val="24"/>
          <w:szCs w:val="24"/>
        </w:rPr>
        <w:t>2:</w:t>
      </w:r>
      <w:r w:rsidRPr="003A0B97">
        <w:rPr>
          <w:rFonts w:ascii="Times New Roman" w:hAnsi="Times New Roman" w:cs="Times New Roman"/>
          <w:color w:val="000000" w:themeColor="text1"/>
          <w:kern w:val="0"/>
          <w:sz w:val="24"/>
          <w:szCs w:val="24"/>
        </w:rPr>
        <w:t xml:space="preserve"> The container containing the insecticide ingested by the patient</w:t>
      </w:r>
    </w:p>
    <w:p w14:paraId="791862FD" w14:textId="77777777" w:rsidR="00455EAD" w:rsidRDefault="00455EAD" w:rsidP="00455EAD">
      <w:pPr>
        <w:spacing w:line="480" w:lineRule="auto"/>
        <w:rPr>
          <w:rFonts w:ascii="Times New Roman" w:hAnsi="Times New Roman" w:cs="Times New Roman"/>
          <w:bCs/>
          <w:color w:val="000000" w:themeColor="text1"/>
          <w:sz w:val="24"/>
          <w:szCs w:val="24"/>
        </w:rPr>
      </w:pPr>
      <w:r w:rsidRPr="00AB0C2C">
        <w:rPr>
          <w:rFonts w:ascii="Times New Roman" w:hAnsi="Times New Roman" w:cs="Times New Roman"/>
          <w:bCs/>
          <w:noProof/>
          <w:color w:val="000000" w:themeColor="text1"/>
          <w:sz w:val="24"/>
          <w:szCs w:val="24"/>
          <w:bdr w:val="none" w:sz="0" w:space="0" w:color="auto" w:frame="1"/>
        </w:rPr>
        <w:lastRenderedPageBreak/>
        <w:drawing>
          <wp:inline distT="0" distB="0" distL="0" distR="0" wp14:anchorId="3C7ACD7D" wp14:editId="4E2A0B2D">
            <wp:extent cx="5375938" cy="2789325"/>
            <wp:effectExtent l="0" t="0" r="0" b="0"/>
            <wp:docPr id="2" name="Picture 2" descr="https://lh7-rt.googleusercontent.com/docsz/AD_4nXfceNcv0p4dRA_IaAO4aF51wcF4ICnKwLtx3neu00z1XO4YUbOzT0p8EKc-4UC8HbRfKmUPGiiJmBmTKznVZLyhljZP_cus-Uoq63GyVOCkLR0Bw-yibDReLhR-yfiYsszeVFKDfL18xfP0MJu3L7ZjK48O?key=6qKbhJo_ytgMVWdBbxJBZ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7-rt.googleusercontent.com/docsz/AD_4nXfceNcv0p4dRA_IaAO4aF51wcF4ICnKwLtx3neu00z1XO4YUbOzT0p8EKc-4UC8HbRfKmUPGiiJmBmTKznVZLyhljZP_cus-Uoq63GyVOCkLR0Bw-yibDReLhR-yfiYsszeVFKDfL18xfP0MJu3L7ZjK48O?key=6qKbhJo_ytgMVWdBbxJBZw"/>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75938" cy="2789325"/>
                    </a:xfrm>
                    <a:prstGeom prst="rect">
                      <a:avLst/>
                    </a:prstGeom>
                    <a:noFill/>
                    <a:ln>
                      <a:noFill/>
                    </a:ln>
                  </pic:spPr>
                </pic:pic>
              </a:graphicData>
            </a:graphic>
          </wp:inline>
        </w:drawing>
      </w:r>
    </w:p>
    <w:p w14:paraId="379A7B59" w14:textId="640CD03C" w:rsidR="00455EAD" w:rsidRPr="00AB0C2C" w:rsidRDefault="00455EAD" w:rsidP="00455EAD">
      <w:pPr>
        <w:spacing w:line="480" w:lineRule="auto"/>
        <w:rPr>
          <w:rFonts w:ascii="Times New Roman" w:hAnsi="Times New Roman" w:cs="Times New Roman"/>
          <w:bCs/>
          <w:color w:val="000000" w:themeColor="text1"/>
          <w:sz w:val="24"/>
          <w:szCs w:val="24"/>
        </w:rPr>
      </w:pPr>
      <w:r w:rsidRPr="00AB0C2C">
        <w:rPr>
          <w:rFonts w:ascii="Times New Roman" w:hAnsi="Times New Roman" w:cs="Times New Roman"/>
          <w:bCs/>
          <w:color w:val="000000" w:themeColor="text1"/>
          <w:sz w:val="24"/>
          <w:szCs w:val="24"/>
        </w:rPr>
        <w:t xml:space="preserve">Figure </w:t>
      </w:r>
      <w:r w:rsidR="00097334">
        <w:rPr>
          <w:rFonts w:ascii="Times New Roman" w:hAnsi="Times New Roman" w:cs="Times New Roman"/>
          <w:bCs/>
          <w:color w:val="000000" w:themeColor="text1"/>
          <w:sz w:val="24"/>
          <w:szCs w:val="24"/>
        </w:rPr>
        <w:t>3:</w:t>
      </w:r>
      <w:r w:rsidRPr="00AB0C2C">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Initial </w:t>
      </w:r>
      <w:r w:rsidRPr="00AB0C2C">
        <w:rPr>
          <w:rFonts w:ascii="Times New Roman" w:hAnsi="Times New Roman" w:cs="Times New Roman"/>
          <w:bCs/>
          <w:color w:val="000000" w:themeColor="text1"/>
          <w:sz w:val="24"/>
          <w:szCs w:val="24"/>
        </w:rPr>
        <w:t>ECG showing sinus bradycardia.</w:t>
      </w:r>
    </w:p>
    <w:p w14:paraId="3E8A70C5" w14:textId="24059908" w:rsidR="002A1AF1" w:rsidRDefault="00280A7B" w:rsidP="002A1AF1">
      <w:pPr>
        <w:rPr>
          <w:rFonts w:ascii="Times New Roman" w:hAnsi="Times New Roman" w:cs="Times New Roman"/>
          <w:bCs/>
          <w:color w:val="000000" w:themeColor="text1"/>
          <w:sz w:val="24"/>
          <w:szCs w:val="24"/>
        </w:rPr>
      </w:pPr>
      <w:r>
        <w:rPr>
          <w:rFonts w:ascii="Times New Roman" w:hAnsi="Times New Roman" w:cs="Times New Roman"/>
          <w:b/>
          <w:bCs/>
          <w:noProof/>
          <w:color w:val="000000" w:themeColor="text1"/>
          <w:sz w:val="24"/>
          <w:szCs w:val="24"/>
        </w:rPr>
        <w:drawing>
          <wp:inline distT="0" distB="0" distL="0" distR="0" wp14:anchorId="5C39D288" wp14:editId="6EECB7C1">
            <wp:extent cx="5657850" cy="3200400"/>
            <wp:effectExtent l="0" t="0" r="0" b="0"/>
            <wp:docPr id="413872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872435" name="Picture 41387243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70496" cy="3207553"/>
                    </a:xfrm>
                    <a:prstGeom prst="rect">
                      <a:avLst/>
                    </a:prstGeom>
                  </pic:spPr>
                </pic:pic>
              </a:graphicData>
            </a:graphic>
          </wp:inline>
        </w:drawing>
      </w:r>
      <w:r w:rsidRPr="00C97406">
        <w:rPr>
          <w:rFonts w:ascii="Times New Roman" w:hAnsi="Times New Roman" w:cs="Times New Roman"/>
          <w:b/>
          <w:bCs/>
          <w:color w:val="000000" w:themeColor="text1"/>
          <w:sz w:val="24"/>
          <w:szCs w:val="24"/>
        </w:rPr>
        <w:t xml:space="preserve"> </w:t>
      </w:r>
      <w:r w:rsidRPr="00AB0C2C">
        <w:rPr>
          <w:rFonts w:ascii="Times New Roman" w:hAnsi="Times New Roman" w:cs="Times New Roman"/>
          <w:bCs/>
          <w:color w:val="000000" w:themeColor="text1"/>
          <w:sz w:val="24"/>
          <w:szCs w:val="24"/>
        </w:rPr>
        <w:t xml:space="preserve">Figure </w:t>
      </w:r>
      <w:r w:rsidR="00097334">
        <w:rPr>
          <w:rFonts w:ascii="Times New Roman" w:hAnsi="Times New Roman" w:cs="Times New Roman"/>
          <w:bCs/>
          <w:color w:val="000000" w:themeColor="text1"/>
          <w:sz w:val="24"/>
          <w:szCs w:val="24"/>
        </w:rPr>
        <w:t>4:</w:t>
      </w:r>
      <w:r w:rsidRPr="00AB0C2C">
        <w:rPr>
          <w:rFonts w:ascii="Times New Roman" w:hAnsi="Times New Roman" w:cs="Times New Roman"/>
          <w:bCs/>
          <w:color w:val="000000" w:themeColor="text1"/>
          <w:sz w:val="24"/>
          <w:szCs w:val="24"/>
        </w:rPr>
        <w:t xml:space="preserve"> ECG showing sinus rhythm and rate</w:t>
      </w:r>
      <w:r>
        <w:rPr>
          <w:rFonts w:ascii="Times New Roman" w:hAnsi="Times New Roman" w:cs="Times New Roman"/>
          <w:bCs/>
          <w:color w:val="000000" w:themeColor="text1"/>
          <w:sz w:val="24"/>
          <w:szCs w:val="24"/>
        </w:rPr>
        <w:t xml:space="preserve"> after the treatment</w:t>
      </w:r>
    </w:p>
    <w:p w14:paraId="435BA57F" w14:textId="77777777" w:rsidR="00280A7B" w:rsidRDefault="00280A7B" w:rsidP="002A1AF1"/>
    <w:sectPr w:rsidR="00280A7B">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3492EF" w14:textId="77777777" w:rsidR="00AE4DAD" w:rsidRDefault="00AE4DAD" w:rsidP="00EE6609">
      <w:pPr>
        <w:spacing w:after="0" w:line="240" w:lineRule="auto"/>
      </w:pPr>
      <w:r>
        <w:separator/>
      </w:r>
    </w:p>
  </w:endnote>
  <w:endnote w:type="continuationSeparator" w:id="0">
    <w:p w14:paraId="393A373F" w14:textId="77777777" w:rsidR="00AE4DAD" w:rsidRDefault="00AE4DAD" w:rsidP="00EE6609">
      <w:pPr>
        <w:spacing w:after="0" w:line="240" w:lineRule="auto"/>
      </w:pPr>
      <w:r>
        <w:continuationSeparator/>
      </w:r>
    </w:p>
  </w:endnote>
  <w:endnote w:type="continuationNotice" w:id="1">
    <w:p w14:paraId="32FB28D7" w14:textId="77777777" w:rsidR="00AE4DAD" w:rsidRDefault="00AE4DA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69711621"/>
      <w:docPartObj>
        <w:docPartGallery w:val="Page Numbers (Bottom of Page)"/>
        <w:docPartUnique/>
      </w:docPartObj>
    </w:sdtPr>
    <w:sdtEndPr>
      <w:rPr>
        <w:noProof/>
      </w:rPr>
    </w:sdtEndPr>
    <w:sdtContent>
      <w:p w14:paraId="1E90A391" w14:textId="15C4C209" w:rsidR="00DB6AC2" w:rsidRDefault="00DB6AC2">
        <w:pPr>
          <w:pStyle w:val="Footer"/>
          <w:jc w:val="center"/>
        </w:pPr>
        <w:r>
          <w:fldChar w:fldCharType="begin"/>
        </w:r>
        <w:r>
          <w:instrText xml:space="preserve"> PAGE   \* MERGEFORMAT </w:instrText>
        </w:r>
        <w:r>
          <w:fldChar w:fldCharType="separate"/>
        </w:r>
        <w:r w:rsidR="00147D25">
          <w:rPr>
            <w:noProof/>
          </w:rPr>
          <w:t>1</w:t>
        </w:r>
        <w:r>
          <w:rPr>
            <w:noProof/>
          </w:rPr>
          <w:fldChar w:fldCharType="end"/>
        </w:r>
      </w:p>
    </w:sdtContent>
  </w:sdt>
  <w:p w14:paraId="2E1E6035" w14:textId="77777777" w:rsidR="00DB6AC2" w:rsidRDefault="00DB6A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C920D1" w14:textId="77777777" w:rsidR="00AE4DAD" w:rsidRDefault="00AE4DAD" w:rsidP="00EE6609">
      <w:pPr>
        <w:spacing w:after="0" w:line="240" w:lineRule="auto"/>
      </w:pPr>
      <w:r>
        <w:separator/>
      </w:r>
    </w:p>
  </w:footnote>
  <w:footnote w:type="continuationSeparator" w:id="0">
    <w:p w14:paraId="55F47479" w14:textId="77777777" w:rsidR="00AE4DAD" w:rsidRDefault="00AE4DAD" w:rsidP="00EE6609">
      <w:pPr>
        <w:spacing w:after="0" w:line="240" w:lineRule="auto"/>
      </w:pPr>
      <w:r>
        <w:continuationSeparator/>
      </w:r>
    </w:p>
  </w:footnote>
  <w:footnote w:type="continuationNotice" w:id="1">
    <w:p w14:paraId="137DAD0C" w14:textId="77777777" w:rsidR="00AE4DAD" w:rsidRDefault="00AE4DA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26C7997"/>
    <w:multiLevelType w:val="hybridMultilevel"/>
    <w:tmpl w:val="F20A00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268734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7E5F"/>
    <w:rsid w:val="00003653"/>
    <w:rsid w:val="00011F3F"/>
    <w:rsid w:val="00036465"/>
    <w:rsid w:val="0004563F"/>
    <w:rsid w:val="00054B2F"/>
    <w:rsid w:val="0005727A"/>
    <w:rsid w:val="000706BD"/>
    <w:rsid w:val="00071532"/>
    <w:rsid w:val="00072BFA"/>
    <w:rsid w:val="000766BB"/>
    <w:rsid w:val="000778B5"/>
    <w:rsid w:val="00085089"/>
    <w:rsid w:val="00094D1C"/>
    <w:rsid w:val="00096657"/>
    <w:rsid w:val="00097334"/>
    <w:rsid w:val="000A1502"/>
    <w:rsid w:val="000A375C"/>
    <w:rsid w:val="000B0462"/>
    <w:rsid w:val="000B1480"/>
    <w:rsid w:val="000B405B"/>
    <w:rsid w:val="000C6BF2"/>
    <w:rsid w:val="000D0EDB"/>
    <w:rsid w:val="000D4D55"/>
    <w:rsid w:val="000E0EE4"/>
    <w:rsid w:val="000E293F"/>
    <w:rsid w:val="000E2F1B"/>
    <w:rsid w:val="0010207F"/>
    <w:rsid w:val="001063DD"/>
    <w:rsid w:val="00122279"/>
    <w:rsid w:val="001258B1"/>
    <w:rsid w:val="00127ABE"/>
    <w:rsid w:val="00131AFD"/>
    <w:rsid w:val="0013580D"/>
    <w:rsid w:val="001421E9"/>
    <w:rsid w:val="001464A7"/>
    <w:rsid w:val="00147D25"/>
    <w:rsid w:val="00153280"/>
    <w:rsid w:val="0015479B"/>
    <w:rsid w:val="00154E95"/>
    <w:rsid w:val="001566A9"/>
    <w:rsid w:val="001566CE"/>
    <w:rsid w:val="00156D6F"/>
    <w:rsid w:val="001655A7"/>
    <w:rsid w:val="001668C8"/>
    <w:rsid w:val="00186DD2"/>
    <w:rsid w:val="00195344"/>
    <w:rsid w:val="00196007"/>
    <w:rsid w:val="001A48CA"/>
    <w:rsid w:val="001A7CF0"/>
    <w:rsid w:val="001B2AC7"/>
    <w:rsid w:val="001B634E"/>
    <w:rsid w:val="001B70C8"/>
    <w:rsid w:val="001C499E"/>
    <w:rsid w:val="001C51B3"/>
    <w:rsid w:val="001C5670"/>
    <w:rsid w:val="001D097D"/>
    <w:rsid w:val="001D1E85"/>
    <w:rsid w:val="001D3B55"/>
    <w:rsid w:val="001D4F7F"/>
    <w:rsid w:val="001D5E04"/>
    <w:rsid w:val="001E7B13"/>
    <w:rsid w:val="001F0F15"/>
    <w:rsid w:val="00202631"/>
    <w:rsid w:val="00202BDB"/>
    <w:rsid w:val="00207966"/>
    <w:rsid w:val="00210123"/>
    <w:rsid w:val="0021018D"/>
    <w:rsid w:val="00211840"/>
    <w:rsid w:val="0021451A"/>
    <w:rsid w:val="00220335"/>
    <w:rsid w:val="00222830"/>
    <w:rsid w:val="002229DA"/>
    <w:rsid w:val="002315EB"/>
    <w:rsid w:val="00236158"/>
    <w:rsid w:val="002407E2"/>
    <w:rsid w:val="002432D8"/>
    <w:rsid w:val="00243D90"/>
    <w:rsid w:val="002535A8"/>
    <w:rsid w:val="00254702"/>
    <w:rsid w:val="0026180D"/>
    <w:rsid w:val="00262068"/>
    <w:rsid w:val="00263464"/>
    <w:rsid w:val="00263A81"/>
    <w:rsid w:val="00265B60"/>
    <w:rsid w:val="00272565"/>
    <w:rsid w:val="00272D4B"/>
    <w:rsid w:val="00280A7B"/>
    <w:rsid w:val="00282AE1"/>
    <w:rsid w:val="002856E1"/>
    <w:rsid w:val="002860BB"/>
    <w:rsid w:val="0029132F"/>
    <w:rsid w:val="00296138"/>
    <w:rsid w:val="002A1AF1"/>
    <w:rsid w:val="002C414F"/>
    <w:rsid w:val="002C5011"/>
    <w:rsid w:val="002C64DD"/>
    <w:rsid w:val="002D289C"/>
    <w:rsid w:val="002E4712"/>
    <w:rsid w:val="002F11AD"/>
    <w:rsid w:val="002F3627"/>
    <w:rsid w:val="002F5C6A"/>
    <w:rsid w:val="002F7EF6"/>
    <w:rsid w:val="00320F77"/>
    <w:rsid w:val="0032564D"/>
    <w:rsid w:val="00330581"/>
    <w:rsid w:val="00331E73"/>
    <w:rsid w:val="00340F6E"/>
    <w:rsid w:val="00341E60"/>
    <w:rsid w:val="0034382D"/>
    <w:rsid w:val="003502C9"/>
    <w:rsid w:val="00363765"/>
    <w:rsid w:val="00377E2C"/>
    <w:rsid w:val="00382AB5"/>
    <w:rsid w:val="00390BB5"/>
    <w:rsid w:val="0039220C"/>
    <w:rsid w:val="0039551B"/>
    <w:rsid w:val="00396BEC"/>
    <w:rsid w:val="003A053D"/>
    <w:rsid w:val="003A0B97"/>
    <w:rsid w:val="003A5245"/>
    <w:rsid w:val="003A670C"/>
    <w:rsid w:val="003B7099"/>
    <w:rsid w:val="003D59F8"/>
    <w:rsid w:val="003D7430"/>
    <w:rsid w:val="003E14E8"/>
    <w:rsid w:val="003E75E7"/>
    <w:rsid w:val="004062A5"/>
    <w:rsid w:val="00410AAE"/>
    <w:rsid w:val="00417822"/>
    <w:rsid w:val="00425D31"/>
    <w:rsid w:val="004274F6"/>
    <w:rsid w:val="00427C63"/>
    <w:rsid w:val="00427D47"/>
    <w:rsid w:val="00450B41"/>
    <w:rsid w:val="00455EAD"/>
    <w:rsid w:val="0046093D"/>
    <w:rsid w:val="0046726E"/>
    <w:rsid w:val="00477B5C"/>
    <w:rsid w:val="00483881"/>
    <w:rsid w:val="0048526B"/>
    <w:rsid w:val="004978B7"/>
    <w:rsid w:val="004A0734"/>
    <w:rsid w:val="004A0A34"/>
    <w:rsid w:val="004A28F6"/>
    <w:rsid w:val="004A679A"/>
    <w:rsid w:val="004A7B30"/>
    <w:rsid w:val="004C1A89"/>
    <w:rsid w:val="004C34BF"/>
    <w:rsid w:val="004C4126"/>
    <w:rsid w:val="004C4995"/>
    <w:rsid w:val="004C6E3A"/>
    <w:rsid w:val="004C7DCA"/>
    <w:rsid w:val="004D7447"/>
    <w:rsid w:val="004E035A"/>
    <w:rsid w:val="004E0CB2"/>
    <w:rsid w:val="004E2DA6"/>
    <w:rsid w:val="004E6375"/>
    <w:rsid w:val="004F3E19"/>
    <w:rsid w:val="004F5F68"/>
    <w:rsid w:val="00507BB7"/>
    <w:rsid w:val="00512889"/>
    <w:rsid w:val="0051659C"/>
    <w:rsid w:val="00520987"/>
    <w:rsid w:val="00520F1F"/>
    <w:rsid w:val="00527CC0"/>
    <w:rsid w:val="00541B61"/>
    <w:rsid w:val="00547A4E"/>
    <w:rsid w:val="00550D86"/>
    <w:rsid w:val="00551572"/>
    <w:rsid w:val="0055365F"/>
    <w:rsid w:val="005541F1"/>
    <w:rsid w:val="0055529E"/>
    <w:rsid w:val="0058204B"/>
    <w:rsid w:val="00582AC1"/>
    <w:rsid w:val="00584B2C"/>
    <w:rsid w:val="00586C61"/>
    <w:rsid w:val="00595C3E"/>
    <w:rsid w:val="005A42D8"/>
    <w:rsid w:val="005A4DF8"/>
    <w:rsid w:val="005C1D78"/>
    <w:rsid w:val="005D37D1"/>
    <w:rsid w:val="005D56DD"/>
    <w:rsid w:val="005E111C"/>
    <w:rsid w:val="005E6100"/>
    <w:rsid w:val="005E6C13"/>
    <w:rsid w:val="005E734C"/>
    <w:rsid w:val="005F6AA8"/>
    <w:rsid w:val="005F7CAD"/>
    <w:rsid w:val="0060072B"/>
    <w:rsid w:val="00605D3F"/>
    <w:rsid w:val="0061241D"/>
    <w:rsid w:val="006275CE"/>
    <w:rsid w:val="00632522"/>
    <w:rsid w:val="00633014"/>
    <w:rsid w:val="00634ECA"/>
    <w:rsid w:val="00637725"/>
    <w:rsid w:val="006402F0"/>
    <w:rsid w:val="006432B9"/>
    <w:rsid w:val="00643BDB"/>
    <w:rsid w:val="00657971"/>
    <w:rsid w:val="00666D54"/>
    <w:rsid w:val="0067485A"/>
    <w:rsid w:val="006752EC"/>
    <w:rsid w:val="0068102E"/>
    <w:rsid w:val="00687248"/>
    <w:rsid w:val="006902BE"/>
    <w:rsid w:val="006A2B40"/>
    <w:rsid w:val="006B554D"/>
    <w:rsid w:val="006C12DF"/>
    <w:rsid w:val="006C4432"/>
    <w:rsid w:val="006F3F3A"/>
    <w:rsid w:val="006F725C"/>
    <w:rsid w:val="006F7804"/>
    <w:rsid w:val="00700501"/>
    <w:rsid w:val="007016FF"/>
    <w:rsid w:val="00705DEA"/>
    <w:rsid w:val="0072192A"/>
    <w:rsid w:val="0072261D"/>
    <w:rsid w:val="007230B1"/>
    <w:rsid w:val="0073251C"/>
    <w:rsid w:val="00733CBC"/>
    <w:rsid w:val="00735C38"/>
    <w:rsid w:val="007508DF"/>
    <w:rsid w:val="0075564E"/>
    <w:rsid w:val="007625FC"/>
    <w:rsid w:val="00765DFF"/>
    <w:rsid w:val="00765FA0"/>
    <w:rsid w:val="00774487"/>
    <w:rsid w:val="007747F7"/>
    <w:rsid w:val="007813FA"/>
    <w:rsid w:val="00781B03"/>
    <w:rsid w:val="00786C84"/>
    <w:rsid w:val="007A223E"/>
    <w:rsid w:val="007A2CE0"/>
    <w:rsid w:val="007B0695"/>
    <w:rsid w:val="007B2A52"/>
    <w:rsid w:val="007B4113"/>
    <w:rsid w:val="007B526F"/>
    <w:rsid w:val="007B6082"/>
    <w:rsid w:val="007C4427"/>
    <w:rsid w:val="007C72F1"/>
    <w:rsid w:val="007D1ABC"/>
    <w:rsid w:val="007E5B3B"/>
    <w:rsid w:val="007E754B"/>
    <w:rsid w:val="007F57C0"/>
    <w:rsid w:val="00803D01"/>
    <w:rsid w:val="00804586"/>
    <w:rsid w:val="00807376"/>
    <w:rsid w:val="0081094E"/>
    <w:rsid w:val="00811DF6"/>
    <w:rsid w:val="00811F32"/>
    <w:rsid w:val="008221E6"/>
    <w:rsid w:val="00823079"/>
    <w:rsid w:val="00827E5F"/>
    <w:rsid w:val="008315C5"/>
    <w:rsid w:val="00831CAC"/>
    <w:rsid w:val="00833050"/>
    <w:rsid w:val="00845542"/>
    <w:rsid w:val="008467EF"/>
    <w:rsid w:val="008628DC"/>
    <w:rsid w:val="00863BEB"/>
    <w:rsid w:val="00874526"/>
    <w:rsid w:val="00882309"/>
    <w:rsid w:val="00883D0E"/>
    <w:rsid w:val="008A23FF"/>
    <w:rsid w:val="008A28F9"/>
    <w:rsid w:val="008A4CB2"/>
    <w:rsid w:val="008A57D7"/>
    <w:rsid w:val="008B5A4B"/>
    <w:rsid w:val="008B6CD2"/>
    <w:rsid w:val="008C33CD"/>
    <w:rsid w:val="008D7AD6"/>
    <w:rsid w:val="008E4403"/>
    <w:rsid w:val="00902D1D"/>
    <w:rsid w:val="00904DB2"/>
    <w:rsid w:val="00907C36"/>
    <w:rsid w:val="00910229"/>
    <w:rsid w:val="00911ED9"/>
    <w:rsid w:val="009128AA"/>
    <w:rsid w:val="0091519B"/>
    <w:rsid w:val="009243F4"/>
    <w:rsid w:val="00926CF1"/>
    <w:rsid w:val="00926F19"/>
    <w:rsid w:val="0093211C"/>
    <w:rsid w:val="0093292D"/>
    <w:rsid w:val="00933E63"/>
    <w:rsid w:val="00935EE8"/>
    <w:rsid w:val="00935F0D"/>
    <w:rsid w:val="00943C46"/>
    <w:rsid w:val="00944B13"/>
    <w:rsid w:val="00952408"/>
    <w:rsid w:val="00956382"/>
    <w:rsid w:val="00957457"/>
    <w:rsid w:val="00962C4A"/>
    <w:rsid w:val="0097032F"/>
    <w:rsid w:val="00974A5A"/>
    <w:rsid w:val="009764D1"/>
    <w:rsid w:val="0097724F"/>
    <w:rsid w:val="009818A0"/>
    <w:rsid w:val="00985C42"/>
    <w:rsid w:val="00986B4D"/>
    <w:rsid w:val="00991139"/>
    <w:rsid w:val="0099481F"/>
    <w:rsid w:val="00996FE1"/>
    <w:rsid w:val="009A6785"/>
    <w:rsid w:val="009A6A85"/>
    <w:rsid w:val="009C0656"/>
    <w:rsid w:val="009C3643"/>
    <w:rsid w:val="009C4C8E"/>
    <w:rsid w:val="009C7082"/>
    <w:rsid w:val="009C756F"/>
    <w:rsid w:val="009D02EF"/>
    <w:rsid w:val="009E180B"/>
    <w:rsid w:val="009E1825"/>
    <w:rsid w:val="009E2872"/>
    <w:rsid w:val="009E2B3D"/>
    <w:rsid w:val="009E604E"/>
    <w:rsid w:val="009E6BBB"/>
    <w:rsid w:val="00A04557"/>
    <w:rsid w:val="00A04CD6"/>
    <w:rsid w:val="00A123C2"/>
    <w:rsid w:val="00A16640"/>
    <w:rsid w:val="00A302B8"/>
    <w:rsid w:val="00A35EB6"/>
    <w:rsid w:val="00A47E41"/>
    <w:rsid w:val="00A509DA"/>
    <w:rsid w:val="00A6177B"/>
    <w:rsid w:val="00A61E73"/>
    <w:rsid w:val="00A626EF"/>
    <w:rsid w:val="00A713F7"/>
    <w:rsid w:val="00A77BB8"/>
    <w:rsid w:val="00A90C60"/>
    <w:rsid w:val="00A92FE9"/>
    <w:rsid w:val="00A94A3E"/>
    <w:rsid w:val="00AA6EB3"/>
    <w:rsid w:val="00AB0C2C"/>
    <w:rsid w:val="00AB22AA"/>
    <w:rsid w:val="00AB3384"/>
    <w:rsid w:val="00AB57C9"/>
    <w:rsid w:val="00AC24C9"/>
    <w:rsid w:val="00AC3103"/>
    <w:rsid w:val="00AC731B"/>
    <w:rsid w:val="00AD1BDE"/>
    <w:rsid w:val="00AE099B"/>
    <w:rsid w:val="00AE31CD"/>
    <w:rsid w:val="00AE4DAD"/>
    <w:rsid w:val="00AE5102"/>
    <w:rsid w:val="00AF4649"/>
    <w:rsid w:val="00AF78A1"/>
    <w:rsid w:val="00B1264C"/>
    <w:rsid w:val="00B12781"/>
    <w:rsid w:val="00B1346B"/>
    <w:rsid w:val="00B201AD"/>
    <w:rsid w:val="00B2197C"/>
    <w:rsid w:val="00B4370E"/>
    <w:rsid w:val="00B46922"/>
    <w:rsid w:val="00B52EB2"/>
    <w:rsid w:val="00B60700"/>
    <w:rsid w:val="00B87829"/>
    <w:rsid w:val="00B927F8"/>
    <w:rsid w:val="00B954B6"/>
    <w:rsid w:val="00B96C27"/>
    <w:rsid w:val="00BA2460"/>
    <w:rsid w:val="00BA6259"/>
    <w:rsid w:val="00BA7517"/>
    <w:rsid w:val="00BA7D35"/>
    <w:rsid w:val="00BB1C35"/>
    <w:rsid w:val="00BB261B"/>
    <w:rsid w:val="00BC1AF1"/>
    <w:rsid w:val="00BC4D4B"/>
    <w:rsid w:val="00BD6C98"/>
    <w:rsid w:val="00BE72C8"/>
    <w:rsid w:val="00BE79F2"/>
    <w:rsid w:val="00BF30F4"/>
    <w:rsid w:val="00BF34B5"/>
    <w:rsid w:val="00C00D5B"/>
    <w:rsid w:val="00C106CF"/>
    <w:rsid w:val="00C113D4"/>
    <w:rsid w:val="00C1763C"/>
    <w:rsid w:val="00C21505"/>
    <w:rsid w:val="00C21ED3"/>
    <w:rsid w:val="00C223D9"/>
    <w:rsid w:val="00C24412"/>
    <w:rsid w:val="00C25422"/>
    <w:rsid w:val="00C26958"/>
    <w:rsid w:val="00C31734"/>
    <w:rsid w:val="00C35373"/>
    <w:rsid w:val="00C41B32"/>
    <w:rsid w:val="00C41BD0"/>
    <w:rsid w:val="00C44144"/>
    <w:rsid w:val="00C5243E"/>
    <w:rsid w:val="00C82070"/>
    <w:rsid w:val="00C822BC"/>
    <w:rsid w:val="00C83890"/>
    <w:rsid w:val="00C94520"/>
    <w:rsid w:val="00C9550C"/>
    <w:rsid w:val="00C97406"/>
    <w:rsid w:val="00CA1370"/>
    <w:rsid w:val="00CA3394"/>
    <w:rsid w:val="00CB1F43"/>
    <w:rsid w:val="00CC3807"/>
    <w:rsid w:val="00CC6AD0"/>
    <w:rsid w:val="00CC740E"/>
    <w:rsid w:val="00CD5B69"/>
    <w:rsid w:val="00CD68C2"/>
    <w:rsid w:val="00CF20E0"/>
    <w:rsid w:val="00CF472F"/>
    <w:rsid w:val="00D0280D"/>
    <w:rsid w:val="00D11E47"/>
    <w:rsid w:val="00D12634"/>
    <w:rsid w:val="00D16BDB"/>
    <w:rsid w:val="00D1773A"/>
    <w:rsid w:val="00D177FA"/>
    <w:rsid w:val="00D20DE0"/>
    <w:rsid w:val="00D22F9A"/>
    <w:rsid w:val="00D30865"/>
    <w:rsid w:val="00D419A4"/>
    <w:rsid w:val="00D4359D"/>
    <w:rsid w:val="00D45D62"/>
    <w:rsid w:val="00D63750"/>
    <w:rsid w:val="00D64BD9"/>
    <w:rsid w:val="00D6792D"/>
    <w:rsid w:val="00D86314"/>
    <w:rsid w:val="00D9287E"/>
    <w:rsid w:val="00DA38E9"/>
    <w:rsid w:val="00DA5D95"/>
    <w:rsid w:val="00DA5DD2"/>
    <w:rsid w:val="00DB486E"/>
    <w:rsid w:val="00DB6AC2"/>
    <w:rsid w:val="00DC0A16"/>
    <w:rsid w:val="00DC13AF"/>
    <w:rsid w:val="00DC5CA5"/>
    <w:rsid w:val="00DC5FA4"/>
    <w:rsid w:val="00DC7459"/>
    <w:rsid w:val="00DD26EF"/>
    <w:rsid w:val="00DD3513"/>
    <w:rsid w:val="00DD64BA"/>
    <w:rsid w:val="00DE0B83"/>
    <w:rsid w:val="00DE4140"/>
    <w:rsid w:val="00DF6B2B"/>
    <w:rsid w:val="00E02A8A"/>
    <w:rsid w:val="00E1444B"/>
    <w:rsid w:val="00E148A0"/>
    <w:rsid w:val="00E14CB6"/>
    <w:rsid w:val="00E15192"/>
    <w:rsid w:val="00E26B48"/>
    <w:rsid w:val="00E304DB"/>
    <w:rsid w:val="00E317C4"/>
    <w:rsid w:val="00E36951"/>
    <w:rsid w:val="00E40A32"/>
    <w:rsid w:val="00E42A2E"/>
    <w:rsid w:val="00E43822"/>
    <w:rsid w:val="00E44629"/>
    <w:rsid w:val="00E5203C"/>
    <w:rsid w:val="00E5739E"/>
    <w:rsid w:val="00E625FA"/>
    <w:rsid w:val="00E62A46"/>
    <w:rsid w:val="00E648FE"/>
    <w:rsid w:val="00E65738"/>
    <w:rsid w:val="00E71176"/>
    <w:rsid w:val="00E72358"/>
    <w:rsid w:val="00E76299"/>
    <w:rsid w:val="00E803F3"/>
    <w:rsid w:val="00E831AF"/>
    <w:rsid w:val="00E8720A"/>
    <w:rsid w:val="00E93C3A"/>
    <w:rsid w:val="00EA511F"/>
    <w:rsid w:val="00EA60DF"/>
    <w:rsid w:val="00EA7392"/>
    <w:rsid w:val="00EA7FAE"/>
    <w:rsid w:val="00EB113E"/>
    <w:rsid w:val="00EB6859"/>
    <w:rsid w:val="00EC4843"/>
    <w:rsid w:val="00EC756F"/>
    <w:rsid w:val="00ED39CA"/>
    <w:rsid w:val="00ED6527"/>
    <w:rsid w:val="00EE030C"/>
    <w:rsid w:val="00EE6030"/>
    <w:rsid w:val="00EE6609"/>
    <w:rsid w:val="00EE6FE8"/>
    <w:rsid w:val="00EE74F6"/>
    <w:rsid w:val="00F03173"/>
    <w:rsid w:val="00F03827"/>
    <w:rsid w:val="00F0541A"/>
    <w:rsid w:val="00F0571C"/>
    <w:rsid w:val="00F0663D"/>
    <w:rsid w:val="00F11A0A"/>
    <w:rsid w:val="00F15A24"/>
    <w:rsid w:val="00F229DC"/>
    <w:rsid w:val="00F23DCA"/>
    <w:rsid w:val="00F26961"/>
    <w:rsid w:val="00F320CA"/>
    <w:rsid w:val="00F34309"/>
    <w:rsid w:val="00F3656F"/>
    <w:rsid w:val="00F36738"/>
    <w:rsid w:val="00F41481"/>
    <w:rsid w:val="00F45138"/>
    <w:rsid w:val="00F455F5"/>
    <w:rsid w:val="00F477F3"/>
    <w:rsid w:val="00F572B7"/>
    <w:rsid w:val="00F57564"/>
    <w:rsid w:val="00F71D12"/>
    <w:rsid w:val="00F744CC"/>
    <w:rsid w:val="00F75465"/>
    <w:rsid w:val="00F762BF"/>
    <w:rsid w:val="00F969A3"/>
    <w:rsid w:val="00FA319D"/>
    <w:rsid w:val="00FB1E4E"/>
    <w:rsid w:val="00FB7CA9"/>
    <w:rsid w:val="00FC63FA"/>
    <w:rsid w:val="00FD086F"/>
    <w:rsid w:val="00FD1CB5"/>
    <w:rsid w:val="00FD3B97"/>
    <w:rsid w:val="00FE51DF"/>
    <w:rsid w:val="00FE67F2"/>
    <w:rsid w:val="00FF074E"/>
    <w:rsid w:val="00FF25EF"/>
    <w:rsid w:val="00FF41BE"/>
    <w:rsid w:val="00FF692E"/>
    <w:rsid w:val="00FF7B60"/>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CB1504"/>
  <w15:chartTrackingRefBased/>
  <w15:docId w15:val="{97C695F1-745D-4AB6-A66D-D3AC15D5B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13D4"/>
    <w:pPr>
      <w:jc w:val="both"/>
    </w:pPr>
  </w:style>
  <w:style w:type="paragraph" w:styleId="Heading1">
    <w:name w:val="heading 1"/>
    <w:basedOn w:val="Normal"/>
    <w:next w:val="Normal"/>
    <w:link w:val="Heading1Char"/>
    <w:uiPriority w:val="9"/>
    <w:qFormat/>
    <w:rsid w:val="001C499E"/>
    <w:pPr>
      <w:keepNext/>
      <w:keepLines/>
      <w:spacing w:before="240" w:after="0"/>
      <w:outlineLvl w:val="0"/>
    </w:pPr>
    <w:rPr>
      <w:rFonts w:asciiTheme="majorHAnsi" w:eastAsiaTheme="majorEastAsia" w:hAnsiTheme="majorHAnsi" w:cstheme="majorBidi"/>
      <w:color w:val="2F5496" w:themeColor="accent1" w:themeShade="BF"/>
      <w:kern w:val="0"/>
      <w:sz w:val="32"/>
      <w:szCs w:val="32"/>
      <w14:ligatures w14:val="none"/>
    </w:rPr>
  </w:style>
  <w:style w:type="paragraph" w:styleId="Heading2">
    <w:name w:val="heading 2"/>
    <w:basedOn w:val="Normal"/>
    <w:next w:val="Normal"/>
    <w:link w:val="Heading2Char"/>
    <w:uiPriority w:val="9"/>
    <w:unhideWhenUsed/>
    <w:qFormat/>
    <w:rsid w:val="001258B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C9550C"/>
    <w:pPr>
      <w:spacing w:before="100" w:beforeAutospacing="1" w:after="100" w:afterAutospacing="1" w:line="240" w:lineRule="auto"/>
    </w:pPr>
    <w:rPr>
      <w:rFonts w:ascii="Times New Roman" w:eastAsia="Times New Roman" w:hAnsi="Times New Roman" w:cs="Times New Roman"/>
      <w:kern w:val="0"/>
      <w:sz w:val="24"/>
      <w:szCs w:val="24"/>
      <w:lang w:bidi="ne-NP"/>
      <w14:ligatures w14:val="none"/>
    </w:rPr>
  </w:style>
  <w:style w:type="character" w:customStyle="1" w:styleId="Heading1Char">
    <w:name w:val="Heading 1 Char"/>
    <w:basedOn w:val="DefaultParagraphFont"/>
    <w:link w:val="Heading1"/>
    <w:uiPriority w:val="9"/>
    <w:rsid w:val="001C499E"/>
    <w:rPr>
      <w:rFonts w:asciiTheme="majorHAnsi" w:eastAsiaTheme="majorEastAsia" w:hAnsiTheme="majorHAnsi" w:cstheme="majorBidi"/>
      <w:color w:val="2F5496" w:themeColor="accent1" w:themeShade="BF"/>
      <w:kern w:val="0"/>
      <w:sz w:val="32"/>
      <w:szCs w:val="32"/>
      <w14:ligatures w14:val="none"/>
    </w:rPr>
  </w:style>
  <w:style w:type="paragraph" w:styleId="Bibliography">
    <w:name w:val="Bibliography"/>
    <w:basedOn w:val="Normal"/>
    <w:next w:val="Normal"/>
    <w:uiPriority w:val="37"/>
    <w:unhideWhenUsed/>
    <w:rsid w:val="001C499E"/>
  </w:style>
  <w:style w:type="paragraph" w:styleId="ListParagraph">
    <w:name w:val="List Paragraph"/>
    <w:basedOn w:val="Normal"/>
    <w:uiPriority w:val="34"/>
    <w:qFormat/>
    <w:rsid w:val="001D5E04"/>
    <w:pPr>
      <w:ind w:left="720"/>
      <w:contextualSpacing/>
    </w:pPr>
  </w:style>
  <w:style w:type="paragraph" w:styleId="FootnoteText">
    <w:name w:val="footnote text"/>
    <w:basedOn w:val="Normal"/>
    <w:link w:val="FootnoteTextChar"/>
    <w:uiPriority w:val="99"/>
    <w:semiHidden/>
    <w:unhideWhenUsed/>
    <w:rsid w:val="00EE660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E6609"/>
    <w:rPr>
      <w:sz w:val="20"/>
      <w:szCs w:val="20"/>
    </w:rPr>
  </w:style>
  <w:style w:type="character" w:styleId="FootnoteReference">
    <w:name w:val="footnote reference"/>
    <w:basedOn w:val="DefaultParagraphFont"/>
    <w:uiPriority w:val="99"/>
    <w:semiHidden/>
    <w:unhideWhenUsed/>
    <w:rsid w:val="00EE6609"/>
    <w:rPr>
      <w:vertAlign w:val="superscript"/>
    </w:rPr>
  </w:style>
  <w:style w:type="table" w:styleId="TableGrid">
    <w:name w:val="Table Grid"/>
    <w:basedOn w:val="TableNormal"/>
    <w:uiPriority w:val="39"/>
    <w:rsid w:val="00781B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82309"/>
    <w:pPr>
      <w:tabs>
        <w:tab w:val="center" w:pos="4680"/>
        <w:tab w:val="right" w:pos="9360"/>
      </w:tabs>
      <w:spacing w:after="0" w:line="240" w:lineRule="auto"/>
    </w:pPr>
  </w:style>
  <w:style w:type="character" w:customStyle="1" w:styleId="HeaderChar">
    <w:name w:val="Header Char"/>
    <w:basedOn w:val="DefaultParagraphFont"/>
    <w:link w:val="Header"/>
    <w:uiPriority w:val="99"/>
    <w:rsid w:val="00882309"/>
  </w:style>
  <w:style w:type="paragraph" w:styleId="Footer">
    <w:name w:val="footer"/>
    <w:basedOn w:val="Normal"/>
    <w:link w:val="FooterChar"/>
    <w:uiPriority w:val="99"/>
    <w:unhideWhenUsed/>
    <w:rsid w:val="00882309"/>
    <w:pPr>
      <w:tabs>
        <w:tab w:val="center" w:pos="4680"/>
        <w:tab w:val="right" w:pos="9360"/>
      </w:tabs>
      <w:spacing w:after="0" w:line="240" w:lineRule="auto"/>
    </w:pPr>
  </w:style>
  <w:style w:type="character" w:customStyle="1" w:styleId="FooterChar">
    <w:name w:val="Footer Char"/>
    <w:basedOn w:val="DefaultParagraphFont"/>
    <w:link w:val="Footer"/>
    <w:uiPriority w:val="99"/>
    <w:rsid w:val="00882309"/>
  </w:style>
  <w:style w:type="character" w:styleId="Hyperlink">
    <w:name w:val="Hyperlink"/>
    <w:basedOn w:val="DefaultParagraphFont"/>
    <w:uiPriority w:val="99"/>
    <w:unhideWhenUsed/>
    <w:rsid w:val="00202631"/>
    <w:rPr>
      <w:color w:val="0563C1" w:themeColor="hyperlink"/>
      <w:u w:val="single"/>
    </w:rPr>
  </w:style>
  <w:style w:type="character" w:customStyle="1" w:styleId="url">
    <w:name w:val="url"/>
    <w:basedOn w:val="DefaultParagraphFont"/>
    <w:rsid w:val="00B1264C"/>
  </w:style>
  <w:style w:type="character" w:styleId="PlaceholderText">
    <w:name w:val="Placeholder Text"/>
    <w:basedOn w:val="DefaultParagraphFont"/>
    <w:uiPriority w:val="99"/>
    <w:semiHidden/>
    <w:rsid w:val="00195344"/>
    <w:rPr>
      <w:color w:val="666666"/>
    </w:rPr>
  </w:style>
  <w:style w:type="paragraph" w:customStyle="1" w:styleId="p1">
    <w:name w:val="p1"/>
    <w:basedOn w:val="Normal"/>
    <w:rsid w:val="00CF20E0"/>
    <w:pPr>
      <w:spacing w:before="100" w:beforeAutospacing="1" w:after="100" w:afterAutospacing="1" w:line="240" w:lineRule="auto"/>
    </w:pPr>
    <w:rPr>
      <w:rFonts w:ascii="Times New Roman" w:eastAsiaTheme="minorEastAsia" w:hAnsi="Times New Roman" w:cs="Times New Roman"/>
      <w:kern w:val="0"/>
      <w:sz w:val="24"/>
      <w:szCs w:val="24"/>
      <w14:ligatures w14:val="none"/>
    </w:rPr>
  </w:style>
  <w:style w:type="character" w:customStyle="1" w:styleId="s1">
    <w:name w:val="s1"/>
    <w:basedOn w:val="DefaultParagraphFont"/>
    <w:rsid w:val="00CF20E0"/>
  </w:style>
  <w:style w:type="character" w:styleId="UnresolvedMention">
    <w:name w:val="Unresolved Mention"/>
    <w:basedOn w:val="DefaultParagraphFont"/>
    <w:uiPriority w:val="99"/>
    <w:semiHidden/>
    <w:unhideWhenUsed/>
    <w:rsid w:val="00A509DA"/>
    <w:rPr>
      <w:color w:val="605E5C"/>
      <w:shd w:val="clear" w:color="auto" w:fill="E1DFDD"/>
    </w:rPr>
  </w:style>
  <w:style w:type="character" w:customStyle="1" w:styleId="Heading2Char">
    <w:name w:val="Heading 2 Char"/>
    <w:basedOn w:val="DefaultParagraphFont"/>
    <w:link w:val="Heading2"/>
    <w:uiPriority w:val="9"/>
    <w:rsid w:val="001258B1"/>
    <w:rPr>
      <w:rFonts w:asciiTheme="majorHAnsi" w:eastAsiaTheme="majorEastAsia" w:hAnsiTheme="majorHAnsi" w:cstheme="majorBidi"/>
      <w:color w:val="2F5496" w:themeColor="accent1" w:themeShade="BF"/>
      <w:sz w:val="26"/>
      <w:szCs w:val="26"/>
    </w:rPr>
  </w:style>
  <w:style w:type="paragraph" w:styleId="NoSpacing">
    <w:name w:val="No Spacing"/>
    <w:uiPriority w:val="1"/>
    <w:qFormat/>
    <w:rsid w:val="008A4CB2"/>
    <w:pPr>
      <w:spacing w:after="0" w:line="240" w:lineRule="auto"/>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71678">
      <w:bodyDiv w:val="1"/>
      <w:marLeft w:val="0"/>
      <w:marRight w:val="0"/>
      <w:marTop w:val="0"/>
      <w:marBottom w:val="0"/>
      <w:divBdr>
        <w:top w:val="none" w:sz="0" w:space="0" w:color="auto"/>
        <w:left w:val="none" w:sz="0" w:space="0" w:color="auto"/>
        <w:bottom w:val="none" w:sz="0" w:space="0" w:color="auto"/>
        <w:right w:val="none" w:sz="0" w:space="0" w:color="auto"/>
      </w:divBdr>
    </w:div>
    <w:div w:id="3019081">
      <w:bodyDiv w:val="1"/>
      <w:marLeft w:val="0"/>
      <w:marRight w:val="0"/>
      <w:marTop w:val="0"/>
      <w:marBottom w:val="0"/>
      <w:divBdr>
        <w:top w:val="none" w:sz="0" w:space="0" w:color="auto"/>
        <w:left w:val="none" w:sz="0" w:space="0" w:color="auto"/>
        <w:bottom w:val="none" w:sz="0" w:space="0" w:color="auto"/>
        <w:right w:val="none" w:sz="0" w:space="0" w:color="auto"/>
      </w:divBdr>
    </w:div>
    <w:div w:id="4865779">
      <w:bodyDiv w:val="1"/>
      <w:marLeft w:val="0"/>
      <w:marRight w:val="0"/>
      <w:marTop w:val="0"/>
      <w:marBottom w:val="0"/>
      <w:divBdr>
        <w:top w:val="none" w:sz="0" w:space="0" w:color="auto"/>
        <w:left w:val="none" w:sz="0" w:space="0" w:color="auto"/>
        <w:bottom w:val="none" w:sz="0" w:space="0" w:color="auto"/>
        <w:right w:val="none" w:sz="0" w:space="0" w:color="auto"/>
      </w:divBdr>
      <w:divsChild>
        <w:div w:id="1110197104">
          <w:marLeft w:val="640"/>
          <w:marRight w:val="0"/>
          <w:marTop w:val="0"/>
          <w:marBottom w:val="0"/>
          <w:divBdr>
            <w:top w:val="none" w:sz="0" w:space="0" w:color="auto"/>
            <w:left w:val="none" w:sz="0" w:space="0" w:color="auto"/>
            <w:bottom w:val="none" w:sz="0" w:space="0" w:color="auto"/>
            <w:right w:val="none" w:sz="0" w:space="0" w:color="auto"/>
          </w:divBdr>
        </w:div>
        <w:div w:id="7027350">
          <w:marLeft w:val="640"/>
          <w:marRight w:val="0"/>
          <w:marTop w:val="0"/>
          <w:marBottom w:val="0"/>
          <w:divBdr>
            <w:top w:val="none" w:sz="0" w:space="0" w:color="auto"/>
            <w:left w:val="none" w:sz="0" w:space="0" w:color="auto"/>
            <w:bottom w:val="none" w:sz="0" w:space="0" w:color="auto"/>
            <w:right w:val="none" w:sz="0" w:space="0" w:color="auto"/>
          </w:divBdr>
        </w:div>
        <w:div w:id="1810398275">
          <w:marLeft w:val="640"/>
          <w:marRight w:val="0"/>
          <w:marTop w:val="0"/>
          <w:marBottom w:val="0"/>
          <w:divBdr>
            <w:top w:val="none" w:sz="0" w:space="0" w:color="auto"/>
            <w:left w:val="none" w:sz="0" w:space="0" w:color="auto"/>
            <w:bottom w:val="none" w:sz="0" w:space="0" w:color="auto"/>
            <w:right w:val="none" w:sz="0" w:space="0" w:color="auto"/>
          </w:divBdr>
        </w:div>
        <w:div w:id="474834888">
          <w:marLeft w:val="640"/>
          <w:marRight w:val="0"/>
          <w:marTop w:val="0"/>
          <w:marBottom w:val="0"/>
          <w:divBdr>
            <w:top w:val="none" w:sz="0" w:space="0" w:color="auto"/>
            <w:left w:val="none" w:sz="0" w:space="0" w:color="auto"/>
            <w:bottom w:val="none" w:sz="0" w:space="0" w:color="auto"/>
            <w:right w:val="none" w:sz="0" w:space="0" w:color="auto"/>
          </w:divBdr>
        </w:div>
        <w:div w:id="240145470">
          <w:marLeft w:val="640"/>
          <w:marRight w:val="0"/>
          <w:marTop w:val="0"/>
          <w:marBottom w:val="0"/>
          <w:divBdr>
            <w:top w:val="none" w:sz="0" w:space="0" w:color="auto"/>
            <w:left w:val="none" w:sz="0" w:space="0" w:color="auto"/>
            <w:bottom w:val="none" w:sz="0" w:space="0" w:color="auto"/>
            <w:right w:val="none" w:sz="0" w:space="0" w:color="auto"/>
          </w:divBdr>
        </w:div>
        <w:div w:id="145319126">
          <w:marLeft w:val="640"/>
          <w:marRight w:val="0"/>
          <w:marTop w:val="0"/>
          <w:marBottom w:val="0"/>
          <w:divBdr>
            <w:top w:val="none" w:sz="0" w:space="0" w:color="auto"/>
            <w:left w:val="none" w:sz="0" w:space="0" w:color="auto"/>
            <w:bottom w:val="none" w:sz="0" w:space="0" w:color="auto"/>
            <w:right w:val="none" w:sz="0" w:space="0" w:color="auto"/>
          </w:divBdr>
        </w:div>
        <w:div w:id="1987856024">
          <w:marLeft w:val="640"/>
          <w:marRight w:val="0"/>
          <w:marTop w:val="0"/>
          <w:marBottom w:val="0"/>
          <w:divBdr>
            <w:top w:val="none" w:sz="0" w:space="0" w:color="auto"/>
            <w:left w:val="none" w:sz="0" w:space="0" w:color="auto"/>
            <w:bottom w:val="none" w:sz="0" w:space="0" w:color="auto"/>
            <w:right w:val="none" w:sz="0" w:space="0" w:color="auto"/>
          </w:divBdr>
        </w:div>
        <w:div w:id="1540705147">
          <w:marLeft w:val="640"/>
          <w:marRight w:val="0"/>
          <w:marTop w:val="0"/>
          <w:marBottom w:val="0"/>
          <w:divBdr>
            <w:top w:val="none" w:sz="0" w:space="0" w:color="auto"/>
            <w:left w:val="none" w:sz="0" w:space="0" w:color="auto"/>
            <w:bottom w:val="none" w:sz="0" w:space="0" w:color="auto"/>
            <w:right w:val="none" w:sz="0" w:space="0" w:color="auto"/>
          </w:divBdr>
        </w:div>
        <w:div w:id="998070228">
          <w:marLeft w:val="640"/>
          <w:marRight w:val="0"/>
          <w:marTop w:val="0"/>
          <w:marBottom w:val="0"/>
          <w:divBdr>
            <w:top w:val="none" w:sz="0" w:space="0" w:color="auto"/>
            <w:left w:val="none" w:sz="0" w:space="0" w:color="auto"/>
            <w:bottom w:val="none" w:sz="0" w:space="0" w:color="auto"/>
            <w:right w:val="none" w:sz="0" w:space="0" w:color="auto"/>
          </w:divBdr>
        </w:div>
        <w:div w:id="684672183">
          <w:marLeft w:val="640"/>
          <w:marRight w:val="0"/>
          <w:marTop w:val="0"/>
          <w:marBottom w:val="0"/>
          <w:divBdr>
            <w:top w:val="none" w:sz="0" w:space="0" w:color="auto"/>
            <w:left w:val="none" w:sz="0" w:space="0" w:color="auto"/>
            <w:bottom w:val="none" w:sz="0" w:space="0" w:color="auto"/>
            <w:right w:val="none" w:sz="0" w:space="0" w:color="auto"/>
          </w:divBdr>
        </w:div>
        <w:div w:id="1962035202">
          <w:marLeft w:val="640"/>
          <w:marRight w:val="0"/>
          <w:marTop w:val="0"/>
          <w:marBottom w:val="0"/>
          <w:divBdr>
            <w:top w:val="none" w:sz="0" w:space="0" w:color="auto"/>
            <w:left w:val="none" w:sz="0" w:space="0" w:color="auto"/>
            <w:bottom w:val="none" w:sz="0" w:space="0" w:color="auto"/>
            <w:right w:val="none" w:sz="0" w:space="0" w:color="auto"/>
          </w:divBdr>
        </w:div>
        <w:div w:id="663823867">
          <w:marLeft w:val="640"/>
          <w:marRight w:val="0"/>
          <w:marTop w:val="0"/>
          <w:marBottom w:val="0"/>
          <w:divBdr>
            <w:top w:val="none" w:sz="0" w:space="0" w:color="auto"/>
            <w:left w:val="none" w:sz="0" w:space="0" w:color="auto"/>
            <w:bottom w:val="none" w:sz="0" w:space="0" w:color="auto"/>
            <w:right w:val="none" w:sz="0" w:space="0" w:color="auto"/>
          </w:divBdr>
        </w:div>
        <w:div w:id="771974858">
          <w:marLeft w:val="640"/>
          <w:marRight w:val="0"/>
          <w:marTop w:val="0"/>
          <w:marBottom w:val="0"/>
          <w:divBdr>
            <w:top w:val="none" w:sz="0" w:space="0" w:color="auto"/>
            <w:left w:val="none" w:sz="0" w:space="0" w:color="auto"/>
            <w:bottom w:val="none" w:sz="0" w:space="0" w:color="auto"/>
            <w:right w:val="none" w:sz="0" w:space="0" w:color="auto"/>
          </w:divBdr>
        </w:div>
        <w:div w:id="551845384">
          <w:marLeft w:val="640"/>
          <w:marRight w:val="0"/>
          <w:marTop w:val="0"/>
          <w:marBottom w:val="0"/>
          <w:divBdr>
            <w:top w:val="none" w:sz="0" w:space="0" w:color="auto"/>
            <w:left w:val="none" w:sz="0" w:space="0" w:color="auto"/>
            <w:bottom w:val="none" w:sz="0" w:space="0" w:color="auto"/>
            <w:right w:val="none" w:sz="0" w:space="0" w:color="auto"/>
          </w:divBdr>
        </w:div>
        <w:div w:id="493838973">
          <w:marLeft w:val="640"/>
          <w:marRight w:val="0"/>
          <w:marTop w:val="0"/>
          <w:marBottom w:val="0"/>
          <w:divBdr>
            <w:top w:val="none" w:sz="0" w:space="0" w:color="auto"/>
            <w:left w:val="none" w:sz="0" w:space="0" w:color="auto"/>
            <w:bottom w:val="none" w:sz="0" w:space="0" w:color="auto"/>
            <w:right w:val="none" w:sz="0" w:space="0" w:color="auto"/>
          </w:divBdr>
        </w:div>
      </w:divsChild>
    </w:div>
    <w:div w:id="5637163">
      <w:bodyDiv w:val="1"/>
      <w:marLeft w:val="0"/>
      <w:marRight w:val="0"/>
      <w:marTop w:val="0"/>
      <w:marBottom w:val="0"/>
      <w:divBdr>
        <w:top w:val="none" w:sz="0" w:space="0" w:color="auto"/>
        <w:left w:val="none" w:sz="0" w:space="0" w:color="auto"/>
        <w:bottom w:val="none" w:sz="0" w:space="0" w:color="auto"/>
        <w:right w:val="none" w:sz="0" w:space="0" w:color="auto"/>
      </w:divBdr>
    </w:div>
    <w:div w:id="7215997">
      <w:bodyDiv w:val="1"/>
      <w:marLeft w:val="0"/>
      <w:marRight w:val="0"/>
      <w:marTop w:val="0"/>
      <w:marBottom w:val="0"/>
      <w:divBdr>
        <w:top w:val="none" w:sz="0" w:space="0" w:color="auto"/>
        <w:left w:val="none" w:sz="0" w:space="0" w:color="auto"/>
        <w:bottom w:val="none" w:sz="0" w:space="0" w:color="auto"/>
        <w:right w:val="none" w:sz="0" w:space="0" w:color="auto"/>
      </w:divBdr>
    </w:div>
    <w:div w:id="14695670">
      <w:bodyDiv w:val="1"/>
      <w:marLeft w:val="0"/>
      <w:marRight w:val="0"/>
      <w:marTop w:val="0"/>
      <w:marBottom w:val="0"/>
      <w:divBdr>
        <w:top w:val="none" w:sz="0" w:space="0" w:color="auto"/>
        <w:left w:val="none" w:sz="0" w:space="0" w:color="auto"/>
        <w:bottom w:val="none" w:sz="0" w:space="0" w:color="auto"/>
        <w:right w:val="none" w:sz="0" w:space="0" w:color="auto"/>
      </w:divBdr>
    </w:div>
    <w:div w:id="21712834">
      <w:bodyDiv w:val="1"/>
      <w:marLeft w:val="0"/>
      <w:marRight w:val="0"/>
      <w:marTop w:val="0"/>
      <w:marBottom w:val="0"/>
      <w:divBdr>
        <w:top w:val="none" w:sz="0" w:space="0" w:color="auto"/>
        <w:left w:val="none" w:sz="0" w:space="0" w:color="auto"/>
        <w:bottom w:val="none" w:sz="0" w:space="0" w:color="auto"/>
        <w:right w:val="none" w:sz="0" w:space="0" w:color="auto"/>
      </w:divBdr>
    </w:div>
    <w:div w:id="21983845">
      <w:bodyDiv w:val="1"/>
      <w:marLeft w:val="0"/>
      <w:marRight w:val="0"/>
      <w:marTop w:val="0"/>
      <w:marBottom w:val="0"/>
      <w:divBdr>
        <w:top w:val="none" w:sz="0" w:space="0" w:color="auto"/>
        <w:left w:val="none" w:sz="0" w:space="0" w:color="auto"/>
        <w:bottom w:val="none" w:sz="0" w:space="0" w:color="auto"/>
        <w:right w:val="none" w:sz="0" w:space="0" w:color="auto"/>
      </w:divBdr>
    </w:div>
    <w:div w:id="31469436">
      <w:bodyDiv w:val="1"/>
      <w:marLeft w:val="0"/>
      <w:marRight w:val="0"/>
      <w:marTop w:val="0"/>
      <w:marBottom w:val="0"/>
      <w:divBdr>
        <w:top w:val="none" w:sz="0" w:space="0" w:color="auto"/>
        <w:left w:val="none" w:sz="0" w:space="0" w:color="auto"/>
        <w:bottom w:val="none" w:sz="0" w:space="0" w:color="auto"/>
        <w:right w:val="none" w:sz="0" w:space="0" w:color="auto"/>
      </w:divBdr>
    </w:div>
    <w:div w:id="34621584">
      <w:bodyDiv w:val="1"/>
      <w:marLeft w:val="0"/>
      <w:marRight w:val="0"/>
      <w:marTop w:val="0"/>
      <w:marBottom w:val="0"/>
      <w:divBdr>
        <w:top w:val="none" w:sz="0" w:space="0" w:color="auto"/>
        <w:left w:val="none" w:sz="0" w:space="0" w:color="auto"/>
        <w:bottom w:val="none" w:sz="0" w:space="0" w:color="auto"/>
        <w:right w:val="none" w:sz="0" w:space="0" w:color="auto"/>
      </w:divBdr>
      <w:divsChild>
        <w:div w:id="1873837760">
          <w:marLeft w:val="640"/>
          <w:marRight w:val="0"/>
          <w:marTop w:val="0"/>
          <w:marBottom w:val="0"/>
          <w:divBdr>
            <w:top w:val="none" w:sz="0" w:space="0" w:color="auto"/>
            <w:left w:val="none" w:sz="0" w:space="0" w:color="auto"/>
            <w:bottom w:val="none" w:sz="0" w:space="0" w:color="auto"/>
            <w:right w:val="none" w:sz="0" w:space="0" w:color="auto"/>
          </w:divBdr>
        </w:div>
        <w:div w:id="1483085454">
          <w:marLeft w:val="640"/>
          <w:marRight w:val="0"/>
          <w:marTop w:val="0"/>
          <w:marBottom w:val="0"/>
          <w:divBdr>
            <w:top w:val="none" w:sz="0" w:space="0" w:color="auto"/>
            <w:left w:val="none" w:sz="0" w:space="0" w:color="auto"/>
            <w:bottom w:val="none" w:sz="0" w:space="0" w:color="auto"/>
            <w:right w:val="none" w:sz="0" w:space="0" w:color="auto"/>
          </w:divBdr>
        </w:div>
        <w:div w:id="1966764734">
          <w:marLeft w:val="640"/>
          <w:marRight w:val="0"/>
          <w:marTop w:val="0"/>
          <w:marBottom w:val="0"/>
          <w:divBdr>
            <w:top w:val="none" w:sz="0" w:space="0" w:color="auto"/>
            <w:left w:val="none" w:sz="0" w:space="0" w:color="auto"/>
            <w:bottom w:val="none" w:sz="0" w:space="0" w:color="auto"/>
            <w:right w:val="none" w:sz="0" w:space="0" w:color="auto"/>
          </w:divBdr>
        </w:div>
        <w:div w:id="525294265">
          <w:marLeft w:val="640"/>
          <w:marRight w:val="0"/>
          <w:marTop w:val="0"/>
          <w:marBottom w:val="0"/>
          <w:divBdr>
            <w:top w:val="none" w:sz="0" w:space="0" w:color="auto"/>
            <w:left w:val="none" w:sz="0" w:space="0" w:color="auto"/>
            <w:bottom w:val="none" w:sz="0" w:space="0" w:color="auto"/>
            <w:right w:val="none" w:sz="0" w:space="0" w:color="auto"/>
          </w:divBdr>
        </w:div>
        <w:div w:id="1014185182">
          <w:marLeft w:val="640"/>
          <w:marRight w:val="0"/>
          <w:marTop w:val="0"/>
          <w:marBottom w:val="0"/>
          <w:divBdr>
            <w:top w:val="none" w:sz="0" w:space="0" w:color="auto"/>
            <w:left w:val="none" w:sz="0" w:space="0" w:color="auto"/>
            <w:bottom w:val="none" w:sz="0" w:space="0" w:color="auto"/>
            <w:right w:val="none" w:sz="0" w:space="0" w:color="auto"/>
          </w:divBdr>
        </w:div>
        <w:div w:id="1367606553">
          <w:marLeft w:val="640"/>
          <w:marRight w:val="0"/>
          <w:marTop w:val="0"/>
          <w:marBottom w:val="0"/>
          <w:divBdr>
            <w:top w:val="none" w:sz="0" w:space="0" w:color="auto"/>
            <w:left w:val="none" w:sz="0" w:space="0" w:color="auto"/>
            <w:bottom w:val="none" w:sz="0" w:space="0" w:color="auto"/>
            <w:right w:val="none" w:sz="0" w:space="0" w:color="auto"/>
          </w:divBdr>
        </w:div>
        <w:div w:id="1782728432">
          <w:marLeft w:val="640"/>
          <w:marRight w:val="0"/>
          <w:marTop w:val="0"/>
          <w:marBottom w:val="0"/>
          <w:divBdr>
            <w:top w:val="none" w:sz="0" w:space="0" w:color="auto"/>
            <w:left w:val="none" w:sz="0" w:space="0" w:color="auto"/>
            <w:bottom w:val="none" w:sz="0" w:space="0" w:color="auto"/>
            <w:right w:val="none" w:sz="0" w:space="0" w:color="auto"/>
          </w:divBdr>
        </w:div>
        <w:div w:id="2139496056">
          <w:marLeft w:val="640"/>
          <w:marRight w:val="0"/>
          <w:marTop w:val="0"/>
          <w:marBottom w:val="0"/>
          <w:divBdr>
            <w:top w:val="none" w:sz="0" w:space="0" w:color="auto"/>
            <w:left w:val="none" w:sz="0" w:space="0" w:color="auto"/>
            <w:bottom w:val="none" w:sz="0" w:space="0" w:color="auto"/>
            <w:right w:val="none" w:sz="0" w:space="0" w:color="auto"/>
          </w:divBdr>
        </w:div>
        <w:div w:id="1798254165">
          <w:marLeft w:val="640"/>
          <w:marRight w:val="0"/>
          <w:marTop w:val="0"/>
          <w:marBottom w:val="0"/>
          <w:divBdr>
            <w:top w:val="none" w:sz="0" w:space="0" w:color="auto"/>
            <w:left w:val="none" w:sz="0" w:space="0" w:color="auto"/>
            <w:bottom w:val="none" w:sz="0" w:space="0" w:color="auto"/>
            <w:right w:val="none" w:sz="0" w:space="0" w:color="auto"/>
          </w:divBdr>
        </w:div>
        <w:div w:id="1023674059">
          <w:marLeft w:val="640"/>
          <w:marRight w:val="0"/>
          <w:marTop w:val="0"/>
          <w:marBottom w:val="0"/>
          <w:divBdr>
            <w:top w:val="none" w:sz="0" w:space="0" w:color="auto"/>
            <w:left w:val="none" w:sz="0" w:space="0" w:color="auto"/>
            <w:bottom w:val="none" w:sz="0" w:space="0" w:color="auto"/>
            <w:right w:val="none" w:sz="0" w:space="0" w:color="auto"/>
          </w:divBdr>
        </w:div>
        <w:div w:id="1251232521">
          <w:marLeft w:val="640"/>
          <w:marRight w:val="0"/>
          <w:marTop w:val="0"/>
          <w:marBottom w:val="0"/>
          <w:divBdr>
            <w:top w:val="none" w:sz="0" w:space="0" w:color="auto"/>
            <w:left w:val="none" w:sz="0" w:space="0" w:color="auto"/>
            <w:bottom w:val="none" w:sz="0" w:space="0" w:color="auto"/>
            <w:right w:val="none" w:sz="0" w:space="0" w:color="auto"/>
          </w:divBdr>
        </w:div>
        <w:div w:id="745882474">
          <w:marLeft w:val="640"/>
          <w:marRight w:val="0"/>
          <w:marTop w:val="0"/>
          <w:marBottom w:val="0"/>
          <w:divBdr>
            <w:top w:val="none" w:sz="0" w:space="0" w:color="auto"/>
            <w:left w:val="none" w:sz="0" w:space="0" w:color="auto"/>
            <w:bottom w:val="none" w:sz="0" w:space="0" w:color="auto"/>
            <w:right w:val="none" w:sz="0" w:space="0" w:color="auto"/>
          </w:divBdr>
        </w:div>
        <w:div w:id="336688825">
          <w:marLeft w:val="640"/>
          <w:marRight w:val="0"/>
          <w:marTop w:val="0"/>
          <w:marBottom w:val="0"/>
          <w:divBdr>
            <w:top w:val="none" w:sz="0" w:space="0" w:color="auto"/>
            <w:left w:val="none" w:sz="0" w:space="0" w:color="auto"/>
            <w:bottom w:val="none" w:sz="0" w:space="0" w:color="auto"/>
            <w:right w:val="none" w:sz="0" w:space="0" w:color="auto"/>
          </w:divBdr>
        </w:div>
        <w:div w:id="1719283748">
          <w:marLeft w:val="640"/>
          <w:marRight w:val="0"/>
          <w:marTop w:val="0"/>
          <w:marBottom w:val="0"/>
          <w:divBdr>
            <w:top w:val="none" w:sz="0" w:space="0" w:color="auto"/>
            <w:left w:val="none" w:sz="0" w:space="0" w:color="auto"/>
            <w:bottom w:val="none" w:sz="0" w:space="0" w:color="auto"/>
            <w:right w:val="none" w:sz="0" w:space="0" w:color="auto"/>
          </w:divBdr>
        </w:div>
        <w:div w:id="1462385428">
          <w:marLeft w:val="640"/>
          <w:marRight w:val="0"/>
          <w:marTop w:val="0"/>
          <w:marBottom w:val="0"/>
          <w:divBdr>
            <w:top w:val="none" w:sz="0" w:space="0" w:color="auto"/>
            <w:left w:val="none" w:sz="0" w:space="0" w:color="auto"/>
            <w:bottom w:val="none" w:sz="0" w:space="0" w:color="auto"/>
            <w:right w:val="none" w:sz="0" w:space="0" w:color="auto"/>
          </w:divBdr>
        </w:div>
        <w:div w:id="1781145792">
          <w:marLeft w:val="640"/>
          <w:marRight w:val="0"/>
          <w:marTop w:val="0"/>
          <w:marBottom w:val="0"/>
          <w:divBdr>
            <w:top w:val="none" w:sz="0" w:space="0" w:color="auto"/>
            <w:left w:val="none" w:sz="0" w:space="0" w:color="auto"/>
            <w:bottom w:val="none" w:sz="0" w:space="0" w:color="auto"/>
            <w:right w:val="none" w:sz="0" w:space="0" w:color="auto"/>
          </w:divBdr>
        </w:div>
        <w:div w:id="126702678">
          <w:marLeft w:val="640"/>
          <w:marRight w:val="0"/>
          <w:marTop w:val="0"/>
          <w:marBottom w:val="0"/>
          <w:divBdr>
            <w:top w:val="none" w:sz="0" w:space="0" w:color="auto"/>
            <w:left w:val="none" w:sz="0" w:space="0" w:color="auto"/>
            <w:bottom w:val="none" w:sz="0" w:space="0" w:color="auto"/>
            <w:right w:val="none" w:sz="0" w:space="0" w:color="auto"/>
          </w:divBdr>
        </w:div>
      </w:divsChild>
    </w:div>
    <w:div w:id="46489090">
      <w:bodyDiv w:val="1"/>
      <w:marLeft w:val="0"/>
      <w:marRight w:val="0"/>
      <w:marTop w:val="0"/>
      <w:marBottom w:val="0"/>
      <w:divBdr>
        <w:top w:val="none" w:sz="0" w:space="0" w:color="auto"/>
        <w:left w:val="none" w:sz="0" w:space="0" w:color="auto"/>
        <w:bottom w:val="none" w:sz="0" w:space="0" w:color="auto"/>
        <w:right w:val="none" w:sz="0" w:space="0" w:color="auto"/>
      </w:divBdr>
    </w:div>
    <w:div w:id="46531122">
      <w:bodyDiv w:val="1"/>
      <w:marLeft w:val="0"/>
      <w:marRight w:val="0"/>
      <w:marTop w:val="0"/>
      <w:marBottom w:val="0"/>
      <w:divBdr>
        <w:top w:val="none" w:sz="0" w:space="0" w:color="auto"/>
        <w:left w:val="none" w:sz="0" w:space="0" w:color="auto"/>
        <w:bottom w:val="none" w:sz="0" w:space="0" w:color="auto"/>
        <w:right w:val="none" w:sz="0" w:space="0" w:color="auto"/>
      </w:divBdr>
    </w:div>
    <w:div w:id="49576354">
      <w:bodyDiv w:val="1"/>
      <w:marLeft w:val="0"/>
      <w:marRight w:val="0"/>
      <w:marTop w:val="0"/>
      <w:marBottom w:val="0"/>
      <w:divBdr>
        <w:top w:val="none" w:sz="0" w:space="0" w:color="auto"/>
        <w:left w:val="none" w:sz="0" w:space="0" w:color="auto"/>
        <w:bottom w:val="none" w:sz="0" w:space="0" w:color="auto"/>
        <w:right w:val="none" w:sz="0" w:space="0" w:color="auto"/>
      </w:divBdr>
    </w:div>
    <w:div w:id="55209858">
      <w:bodyDiv w:val="1"/>
      <w:marLeft w:val="0"/>
      <w:marRight w:val="0"/>
      <w:marTop w:val="0"/>
      <w:marBottom w:val="0"/>
      <w:divBdr>
        <w:top w:val="none" w:sz="0" w:space="0" w:color="auto"/>
        <w:left w:val="none" w:sz="0" w:space="0" w:color="auto"/>
        <w:bottom w:val="none" w:sz="0" w:space="0" w:color="auto"/>
        <w:right w:val="none" w:sz="0" w:space="0" w:color="auto"/>
      </w:divBdr>
    </w:div>
    <w:div w:id="70784811">
      <w:bodyDiv w:val="1"/>
      <w:marLeft w:val="0"/>
      <w:marRight w:val="0"/>
      <w:marTop w:val="0"/>
      <w:marBottom w:val="0"/>
      <w:divBdr>
        <w:top w:val="none" w:sz="0" w:space="0" w:color="auto"/>
        <w:left w:val="none" w:sz="0" w:space="0" w:color="auto"/>
        <w:bottom w:val="none" w:sz="0" w:space="0" w:color="auto"/>
        <w:right w:val="none" w:sz="0" w:space="0" w:color="auto"/>
      </w:divBdr>
    </w:div>
    <w:div w:id="89280770">
      <w:bodyDiv w:val="1"/>
      <w:marLeft w:val="0"/>
      <w:marRight w:val="0"/>
      <w:marTop w:val="0"/>
      <w:marBottom w:val="0"/>
      <w:divBdr>
        <w:top w:val="none" w:sz="0" w:space="0" w:color="auto"/>
        <w:left w:val="none" w:sz="0" w:space="0" w:color="auto"/>
        <w:bottom w:val="none" w:sz="0" w:space="0" w:color="auto"/>
        <w:right w:val="none" w:sz="0" w:space="0" w:color="auto"/>
      </w:divBdr>
    </w:div>
    <w:div w:id="98071124">
      <w:bodyDiv w:val="1"/>
      <w:marLeft w:val="0"/>
      <w:marRight w:val="0"/>
      <w:marTop w:val="0"/>
      <w:marBottom w:val="0"/>
      <w:divBdr>
        <w:top w:val="none" w:sz="0" w:space="0" w:color="auto"/>
        <w:left w:val="none" w:sz="0" w:space="0" w:color="auto"/>
        <w:bottom w:val="none" w:sz="0" w:space="0" w:color="auto"/>
        <w:right w:val="none" w:sz="0" w:space="0" w:color="auto"/>
      </w:divBdr>
    </w:div>
    <w:div w:id="105855345">
      <w:bodyDiv w:val="1"/>
      <w:marLeft w:val="0"/>
      <w:marRight w:val="0"/>
      <w:marTop w:val="0"/>
      <w:marBottom w:val="0"/>
      <w:divBdr>
        <w:top w:val="none" w:sz="0" w:space="0" w:color="auto"/>
        <w:left w:val="none" w:sz="0" w:space="0" w:color="auto"/>
        <w:bottom w:val="none" w:sz="0" w:space="0" w:color="auto"/>
        <w:right w:val="none" w:sz="0" w:space="0" w:color="auto"/>
      </w:divBdr>
    </w:div>
    <w:div w:id="109470144">
      <w:bodyDiv w:val="1"/>
      <w:marLeft w:val="0"/>
      <w:marRight w:val="0"/>
      <w:marTop w:val="0"/>
      <w:marBottom w:val="0"/>
      <w:divBdr>
        <w:top w:val="none" w:sz="0" w:space="0" w:color="auto"/>
        <w:left w:val="none" w:sz="0" w:space="0" w:color="auto"/>
        <w:bottom w:val="none" w:sz="0" w:space="0" w:color="auto"/>
        <w:right w:val="none" w:sz="0" w:space="0" w:color="auto"/>
      </w:divBdr>
    </w:div>
    <w:div w:id="109786426">
      <w:bodyDiv w:val="1"/>
      <w:marLeft w:val="0"/>
      <w:marRight w:val="0"/>
      <w:marTop w:val="0"/>
      <w:marBottom w:val="0"/>
      <w:divBdr>
        <w:top w:val="none" w:sz="0" w:space="0" w:color="auto"/>
        <w:left w:val="none" w:sz="0" w:space="0" w:color="auto"/>
        <w:bottom w:val="none" w:sz="0" w:space="0" w:color="auto"/>
        <w:right w:val="none" w:sz="0" w:space="0" w:color="auto"/>
      </w:divBdr>
    </w:div>
    <w:div w:id="123088347">
      <w:bodyDiv w:val="1"/>
      <w:marLeft w:val="0"/>
      <w:marRight w:val="0"/>
      <w:marTop w:val="0"/>
      <w:marBottom w:val="0"/>
      <w:divBdr>
        <w:top w:val="none" w:sz="0" w:space="0" w:color="auto"/>
        <w:left w:val="none" w:sz="0" w:space="0" w:color="auto"/>
        <w:bottom w:val="none" w:sz="0" w:space="0" w:color="auto"/>
        <w:right w:val="none" w:sz="0" w:space="0" w:color="auto"/>
      </w:divBdr>
    </w:div>
    <w:div w:id="127863436">
      <w:bodyDiv w:val="1"/>
      <w:marLeft w:val="0"/>
      <w:marRight w:val="0"/>
      <w:marTop w:val="0"/>
      <w:marBottom w:val="0"/>
      <w:divBdr>
        <w:top w:val="none" w:sz="0" w:space="0" w:color="auto"/>
        <w:left w:val="none" w:sz="0" w:space="0" w:color="auto"/>
        <w:bottom w:val="none" w:sz="0" w:space="0" w:color="auto"/>
        <w:right w:val="none" w:sz="0" w:space="0" w:color="auto"/>
      </w:divBdr>
    </w:div>
    <w:div w:id="131337779">
      <w:bodyDiv w:val="1"/>
      <w:marLeft w:val="0"/>
      <w:marRight w:val="0"/>
      <w:marTop w:val="0"/>
      <w:marBottom w:val="0"/>
      <w:divBdr>
        <w:top w:val="none" w:sz="0" w:space="0" w:color="auto"/>
        <w:left w:val="none" w:sz="0" w:space="0" w:color="auto"/>
        <w:bottom w:val="none" w:sz="0" w:space="0" w:color="auto"/>
        <w:right w:val="none" w:sz="0" w:space="0" w:color="auto"/>
      </w:divBdr>
    </w:div>
    <w:div w:id="133522271">
      <w:bodyDiv w:val="1"/>
      <w:marLeft w:val="0"/>
      <w:marRight w:val="0"/>
      <w:marTop w:val="0"/>
      <w:marBottom w:val="0"/>
      <w:divBdr>
        <w:top w:val="none" w:sz="0" w:space="0" w:color="auto"/>
        <w:left w:val="none" w:sz="0" w:space="0" w:color="auto"/>
        <w:bottom w:val="none" w:sz="0" w:space="0" w:color="auto"/>
        <w:right w:val="none" w:sz="0" w:space="0" w:color="auto"/>
      </w:divBdr>
    </w:div>
    <w:div w:id="133723377">
      <w:bodyDiv w:val="1"/>
      <w:marLeft w:val="0"/>
      <w:marRight w:val="0"/>
      <w:marTop w:val="0"/>
      <w:marBottom w:val="0"/>
      <w:divBdr>
        <w:top w:val="none" w:sz="0" w:space="0" w:color="auto"/>
        <w:left w:val="none" w:sz="0" w:space="0" w:color="auto"/>
        <w:bottom w:val="none" w:sz="0" w:space="0" w:color="auto"/>
        <w:right w:val="none" w:sz="0" w:space="0" w:color="auto"/>
      </w:divBdr>
    </w:div>
    <w:div w:id="140117455">
      <w:bodyDiv w:val="1"/>
      <w:marLeft w:val="0"/>
      <w:marRight w:val="0"/>
      <w:marTop w:val="0"/>
      <w:marBottom w:val="0"/>
      <w:divBdr>
        <w:top w:val="none" w:sz="0" w:space="0" w:color="auto"/>
        <w:left w:val="none" w:sz="0" w:space="0" w:color="auto"/>
        <w:bottom w:val="none" w:sz="0" w:space="0" w:color="auto"/>
        <w:right w:val="none" w:sz="0" w:space="0" w:color="auto"/>
      </w:divBdr>
    </w:div>
    <w:div w:id="151720728">
      <w:bodyDiv w:val="1"/>
      <w:marLeft w:val="0"/>
      <w:marRight w:val="0"/>
      <w:marTop w:val="0"/>
      <w:marBottom w:val="0"/>
      <w:divBdr>
        <w:top w:val="none" w:sz="0" w:space="0" w:color="auto"/>
        <w:left w:val="none" w:sz="0" w:space="0" w:color="auto"/>
        <w:bottom w:val="none" w:sz="0" w:space="0" w:color="auto"/>
        <w:right w:val="none" w:sz="0" w:space="0" w:color="auto"/>
      </w:divBdr>
    </w:div>
    <w:div w:id="155192283">
      <w:bodyDiv w:val="1"/>
      <w:marLeft w:val="0"/>
      <w:marRight w:val="0"/>
      <w:marTop w:val="0"/>
      <w:marBottom w:val="0"/>
      <w:divBdr>
        <w:top w:val="none" w:sz="0" w:space="0" w:color="auto"/>
        <w:left w:val="none" w:sz="0" w:space="0" w:color="auto"/>
        <w:bottom w:val="none" w:sz="0" w:space="0" w:color="auto"/>
        <w:right w:val="none" w:sz="0" w:space="0" w:color="auto"/>
      </w:divBdr>
      <w:divsChild>
        <w:div w:id="338196262">
          <w:marLeft w:val="0"/>
          <w:marRight w:val="0"/>
          <w:marTop w:val="0"/>
          <w:marBottom w:val="0"/>
          <w:divBdr>
            <w:top w:val="none" w:sz="0" w:space="0" w:color="auto"/>
            <w:left w:val="none" w:sz="0" w:space="0" w:color="auto"/>
            <w:bottom w:val="none" w:sz="0" w:space="0" w:color="auto"/>
            <w:right w:val="none" w:sz="0" w:space="0" w:color="auto"/>
          </w:divBdr>
          <w:divsChild>
            <w:div w:id="1009329096">
              <w:marLeft w:val="0"/>
              <w:marRight w:val="0"/>
              <w:marTop w:val="0"/>
              <w:marBottom w:val="0"/>
              <w:divBdr>
                <w:top w:val="none" w:sz="0" w:space="0" w:color="auto"/>
                <w:left w:val="none" w:sz="0" w:space="0" w:color="auto"/>
                <w:bottom w:val="none" w:sz="0" w:space="0" w:color="auto"/>
                <w:right w:val="none" w:sz="0" w:space="0" w:color="auto"/>
              </w:divBdr>
            </w:div>
            <w:div w:id="956906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10781">
      <w:bodyDiv w:val="1"/>
      <w:marLeft w:val="0"/>
      <w:marRight w:val="0"/>
      <w:marTop w:val="0"/>
      <w:marBottom w:val="0"/>
      <w:divBdr>
        <w:top w:val="none" w:sz="0" w:space="0" w:color="auto"/>
        <w:left w:val="none" w:sz="0" w:space="0" w:color="auto"/>
        <w:bottom w:val="none" w:sz="0" w:space="0" w:color="auto"/>
        <w:right w:val="none" w:sz="0" w:space="0" w:color="auto"/>
      </w:divBdr>
    </w:div>
    <w:div w:id="164367588">
      <w:bodyDiv w:val="1"/>
      <w:marLeft w:val="0"/>
      <w:marRight w:val="0"/>
      <w:marTop w:val="0"/>
      <w:marBottom w:val="0"/>
      <w:divBdr>
        <w:top w:val="none" w:sz="0" w:space="0" w:color="auto"/>
        <w:left w:val="none" w:sz="0" w:space="0" w:color="auto"/>
        <w:bottom w:val="none" w:sz="0" w:space="0" w:color="auto"/>
        <w:right w:val="none" w:sz="0" w:space="0" w:color="auto"/>
      </w:divBdr>
    </w:div>
    <w:div w:id="164983432">
      <w:bodyDiv w:val="1"/>
      <w:marLeft w:val="0"/>
      <w:marRight w:val="0"/>
      <w:marTop w:val="0"/>
      <w:marBottom w:val="0"/>
      <w:divBdr>
        <w:top w:val="none" w:sz="0" w:space="0" w:color="auto"/>
        <w:left w:val="none" w:sz="0" w:space="0" w:color="auto"/>
        <w:bottom w:val="none" w:sz="0" w:space="0" w:color="auto"/>
        <w:right w:val="none" w:sz="0" w:space="0" w:color="auto"/>
      </w:divBdr>
    </w:div>
    <w:div w:id="168101327">
      <w:bodyDiv w:val="1"/>
      <w:marLeft w:val="0"/>
      <w:marRight w:val="0"/>
      <w:marTop w:val="0"/>
      <w:marBottom w:val="0"/>
      <w:divBdr>
        <w:top w:val="none" w:sz="0" w:space="0" w:color="auto"/>
        <w:left w:val="none" w:sz="0" w:space="0" w:color="auto"/>
        <w:bottom w:val="none" w:sz="0" w:space="0" w:color="auto"/>
        <w:right w:val="none" w:sz="0" w:space="0" w:color="auto"/>
      </w:divBdr>
    </w:div>
    <w:div w:id="168102227">
      <w:bodyDiv w:val="1"/>
      <w:marLeft w:val="0"/>
      <w:marRight w:val="0"/>
      <w:marTop w:val="0"/>
      <w:marBottom w:val="0"/>
      <w:divBdr>
        <w:top w:val="none" w:sz="0" w:space="0" w:color="auto"/>
        <w:left w:val="none" w:sz="0" w:space="0" w:color="auto"/>
        <w:bottom w:val="none" w:sz="0" w:space="0" w:color="auto"/>
        <w:right w:val="none" w:sz="0" w:space="0" w:color="auto"/>
      </w:divBdr>
    </w:div>
    <w:div w:id="168182737">
      <w:bodyDiv w:val="1"/>
      <w:marLeft w:val="0"/>
      <w:marRight w:val="0"/>
      <w:marTop w:val="0"/>
      <w:marBottom w:val="0"/>
      <w:divBdr>
        <w:top w:val="none" w:sz="0" w:space="0" w:color="auto"/>
        <w:left w:val="none" w:sz="0" w:space="0" w:color="auto"/>
        <w:bottom w:val="none" w:sz="0" w:space="0" w:color="auto"/>
        <w:right w:val="none" w:sz="0" w:space="0" w:color="auto"/>
      </w:divBdr>
    </w:div>
    <w:div w:id="169608260">
      <w:bodyDiv w:val="1"/>
      <w:marLeft w:val="0"/>
      <w:marRight w:val="0"/>
      <w:marTop w:val="0"/>
      <w:marBottom w:val="0"/>
      <w:divBdr>
        <w:top w:val="none" w:sz="0" w:space="0" w:color="auto"/>
        <w:left w:val="none" w:sz="0" w:space="0" w:color="auto"/>
        <w:bottom w:val="none" w:sz="0" w:space="0" w:color="auto"/>
        <w:right w:val="none" w:sz="0" w:space="0" w:color="auto"/>
      </w:divBdr>
    </w:div>
    <w:div w:id="170070338">
      <w:bodyDiv w:val="1"/>
      <w:marLeft w:val="0"/>
      <w:marRight w:val="0"/>
      <w:marTop w:val="0"/>
      <w:marBottom w:val="0"/>
      <w:divBdr>
        <w:top w:val="none" w:sz="0" w:space="0" w:color="auto"/>
        <w:left w:val="none" w:sz="0" w:space="0" w:color="auto"/>
        <w:bottom w:val="none" w:sz="0" w:space="0" w:color="auto"/>
        <w:right w:val="none" w:sz="0" w:space="0" w:color="auto"/>
      </w:divBdr>
    </w:div>
    <w:div w:id="175074676">
      <w:bodyDiv w:val="1"/>
      <w:marLeft w:val="0"/>
      <w:marRight w:val="0"/>
      <w:marTop w:val="0"/>
      <w:marBottom w:val="0"/>
      <w:divBdr>
        <w:top w:val="none" w:sz="0" w:space="0" w:color="auto"/>
        <w:left w:val="none" w:sz="0" w:space="0" w:color="auto"/>
        <w:bottom w:val="none" w:sz="0" w:space="0" w:color="auto"/>
        <w:right w:val="none" w:sz="0" w:space="0" w:color="auto"/>
      </w:divBdr>
    </w:div>
    <w:div w:id="181280822">
      <w:bodyDiv w:val="1"/>
      <w:marLeft w:val="0"/>
      <w:marRight w:val="0"/>
      <w:marTop w:val="0"/>
      <w:marBottom w:val="0"/>
      <w:divBdr>
        <w:top w:val="none" w:sz="0" w:space="0" w:color="auto"/>
        <w:left w:val="none" w:sz="0" w:space="0" w:color="auto"/>
        <w:bottom w:val="none" w:sz="0" w:space="0" w:color="auto"/>
        <w:right w:val="none" w:sz="0" w:space="0" w:color="auto"/>
      </w:divBdr>
    </w:div>
    <w:div w:id="185682377">
      <w:bodyDiv w:val="1"/>
      <w:marLeft w:val="0"/>
      <w:marRight w:val="0"/>
      <w:marTop w:val="0"/>
      <w:marBottom w:val="0"/>
      <w:divBdr>
        <w:top w:val="none" w:sz="0" w:space="0" w:color="auto"/>
        <w:left w:val="none" w:sz="0" w:space="0" w:color="auto"/>
        <w:bottom w:val="none" w:sz="0" w:space="0" w:color="auto"/>
        <w:right w:val="none" w:sz="0" w:space="0" w:color="auto"/>
      </w:divBdr>
    </w:div>
    <w:div w:id="187523784">
      <w:bodyDiv w:val="1"/>
      <w:marLeft w:val="0"/>
      <w:marRight w:val="0"/>
      <w:marTop w:val="0"/>
      <w:marBottom w:val="0"/>
      <w:divBdr>
        <w:top w:val="none" w:sz="0" w:space="0" w:color="auto"/>
        <w:left w:val="none" w:sz="0" w:space="0" w:color="auto"/>
        <w:bottom w:val="none" w:sz="0" w:space="0" w:color="auto"/>
        <w:right w:val="none" w:sz="0" w:space="0" w:color="auto"/>
      </w:divBdr>
    </w:div>
    <w:div w:id="188682821">
      <w:bodyDiv w:val="1"/>
      <w:marLeft w:val="0"/>
      <w:marRight w:val="0"/>
      <w:marTop w:val="0"/>
      <w:marBottom w:val="0"/>
      <w:divBdr>
        <w:top w:val="none" w:sz="0" w:space="0" w:color="auto"/>
        <w:left w:val="none" w:sz="0" w:space="0" w:color="auto"/>
        <w:bottom w:val="none" w:sz="0" w:space="0" w:color="auto"/>
        <w:right w:val="none" w:sz="0" w:space="0" w:color="auto"/>
      </w:divBdr>
    </w:div>
    <w:div w:id="193346840">
      <w:bodyDiv w:val="1"/>
      <w:marLeft w:val="0"/>
      <w:marRight w:val="0"/>
      <w:marTop w:val="0"/>
      <w:marBottom w:val="0"/>
      <w:divBdr>
        <w:top w:val="none" w:sz="0" w:space="0" w:color="auto"/>
        <w:left w:val="none" w:sz="0" w:space="0" w:color="auto"/>
        <w:bottom w:val="none" w:sz="0" w:space="0" w:color="auto"/>
        <w:right w:val="none" w:sz="0" w:space="0" w:color="auto"/>
      </w:divBdr>
    </w:div>
    <w:div w:id="197082382">
      <w:bodyDiv w:val="1"/>
      <w:marLeft w:val="0"/>
      <w:marRight w:val="0"/>
      <w:marTop w:val="0"/>
      <w:marBottom w:val="0"/>
      <w:divBdr>
        <w:top w:val="none" w:sz="0" w:space="0" w:color="auto"/>
        <w:left w:val="none" w:sz="0" w:space="0" w:color="auto"/>
        <w:bottom w:val="none" w:sz="0" w:space="0" w:color="auto"/>
        <w:right w:val="none" w:sz="0" w:space="0" w:color="auto"/>
      </w:divBdr>
    </w:div>
    <w:div w:id="199242912">
      <w:bodyDiv w:val="1"/>
      <w:marLeft w:val="0"/>
      <w:marRight w:val="0"/>
      <w:marTop w:val="0"/>
      <w:marBottom w:val="0"/>
      <w:divBdr>
        <w:top w:val="none" w:sz="0" w:space="0" w:color="auto"/>
        <w:left w:val="none" w:sz="0" w:space="0" w:color="auto"/>
        <w:bottom w:val="none" w:sz="0" w:space="0" w:color="auto"/>
        <w:right w:val="none" w:sz="0" w:space="0" w:color="auto"/>
      </w:divBdr>
      <w:divsChild>
        <w:div w:id="1096680782">
          <w:marLeft w:val="0"/>
          <w:marRight w:val="0"/>
          <w:marTop w:val="0"/>
          <w:marBottom w:val="0"/>
          <w:divBdr>
            <w:top w:val="none" w:sz="0" w:space="0" w:color="auto"/>
            <w:left w:val="none" w:sz="0" w:space="0" w:color="auto"/>
            <w:bottom w:val="none" w:sz="0" w:space="0" w:color="auto"/>
            <w:right w:val="none" w:sz="0" w:space="0" w:color="auto"/>
          </w:divBdr>
          <w:divsChild>
            <w:div w:id="1506359908">
              <w:marLeft w:val="0"/>
              <w:marRight w:val="0"/>
              <w:marTop w:val="0"/>
              <w:marBottom w:val="0"/>
              <w:divBdr>
                <w:top w:val="none" w:sz="0" w:space="0" w:color="auto"/>
                <w:left w:val="none" w:sz="0" w:space="0" w:color="auto"/>
                <w:bottom w:val="none" w:sz="0" w:space="0" w:color="auto"/>
                <w:right w:val="none" w:sz="0" w:space="0" w:color="auto"/>
              </w:divBdr>
            </w:div>
            <w:div w:id="764963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628084">
      <w:bodyDiv w:val="1"/>
      <w:marLeft w:val="0"/>
      <w:marRight w:val="0"/>
      <w:marTop w:val="0"/>
      <w:marBottom w:val="0"/>
      <w:divBdr>
        <w:top w:val="none" w:sz="0" w:space="0" w:color="auto"/>
        <w:left w:val="none" w:sz="0" w:space="0" w:color="auto"/>
        <w:bottom w:val="none" w:sz="0" w:space="0" w:color="auto"/>
        <w:right w:val="none" w:sz="0" w:space="0" w:color="auto"/>
      </w:divBdr>
    </w:div>
    <w:div w:id="200636045">
      <w:bodyDiv w:val="1"/>
      <w:marLeft w:val="0"/>
      <w:marRight w:val="0"/>
      <w:marTop w:val="0"/>
      <w:marBottom w:val="0"/>
      <w:divBdr>
        <w:top w:val="none" w:sz="0" w:space="0" w:color="auto"/>
        <w:left w:val="none" w:sz="0" w:space="0" w:color="auto"/>
        <w:bottom w:val="none" w:sz="0" w:space="0" w:color="auto"/>
        <w:right w:val="none" w:sz="0" w:space="0" w:color="auto"/>
      </w:divBdr>
    </w:div>
    <w:div w:id="203951790">
      <w:bodyDiv w:val="1"/>
      <w:marLeft w:val="0"/>
      <w:marRight w:val="0"/>
      <w:marTop w:val="0"/>
      <w:marBottom w:val="0"/>
      <w:divBdr>
        <w:top w:val="none" w:sz="0" w:space="0" w:color="auto"/>
        <w:left w:val="none" w:sz="0" w:space="0" w:color="auto"/>
        <w:bottom w:val="none" w:sz="0" w:space="0" w:color="auto"/>
        <w:right w:val="none" w:sz="0" w:space="0" w:color="auto"/>
      </w:divBdr>
    </w:div>
    <w:div w:id="204413265">
      <w:bodyDiv w:val="1"/>
      <w:marLeft w:val="0"/>
      <w:marRight w:val="0"/>
      <w:marTop w:val="0"/>
      <w:marBottom w:val="0"/>
      <w:divBdr>
        <w:top w:val="none" w:sz="0" w:space="0" w:color="auto"/>
        <w:left w:val="none" w:sz="0" w:space="0" w:color="auto"/>
        <w:bottom w:val="none" w:sz="0" w:space="0" w:color="auto"/>
        <w:right w:val="none" w:sz="0" w:space="0" w:color="auto"/>
      </w:divBdr>
    </w:div>
    <w:div w:id="205870125">
      <w:bodyDiv w:val="1"/>
      <w:marLeft w:val="0"/>
      <w:marRight w:val="0"/>
      <w:marTop w:val="0"/>
      <w:marBottom w:val="0"/>
      <w:divBdr>
        <w:top w:val="none" w:sz="0" w:space="0" w:color="auto"/>
        <w:left w:val="none" w:sz="0" w:space="0" w:color="auto"/>
        <w:bottom w:val="none" w:sz="0" w:space="0" w:color="auto"/>
        <w:right w:val="none" w:sz="0" w:space="0" w:color="auto"/>
      </w:divBdr>
    </w:div>
    <w:div w:id="206721139">
      <w:bodyDiv w:val="1"/>
      <w:marLeft w:val="0"/>
      <w:marRight w:val="0"/>
      <w:marTop w:val="0"/>
      <w:marBottom w:val="0"/>
      <w:divBdr>
        <w:top w:val="none" w:sz="0" w:space="0" w:color="auto"/>
        <w:left w:val="none" w:sz="0" w:space="0" w:color="auto"/>
        <w:bottom w:val="none" w:sz="0" w:space="0" w:color="auto"/>
        <w:right w:val="none" w:sz="0" w:space="0" w:color="auto"/>
      </w:divBdr>
    </w:div>
    <w:div w:id="210313131">
      <w:bodyDiv w:val="1"/>
      <w:marLeft w:val="0"/>
      <w:marRight w:val="0"/>
      <w:marTop w:val="0"/>
      <w:marBottom w:val="0"/>
      <w:divBdr>
        <w:top w:val="none" w:sz="0" w:space="0" w:color="auto"/>
        <w:left w:val="none" w:sz="0" w:space="0" w:color="auto"/>
        <w:bottom w:val="none" w:sz="0" w:space="0" w:color="auto"/>
        <w:right w:val="none" w:sz="0" w:space="0" w:color="auto"/>
      </w:divBdr>
    </w:div>
    <w:div w:id="210846641">
      <w:bodyDiv w:val="1"/>
      <w:marLeft w:val="0"/>
      <w:marRight w:val="0"/>
      <w:marTop w:val="0"/>
      <w:marBottom w:val="0"/>
      <w:divBdr>
        <w:top w:val="none" w:sz="0" w:space="0" w:color="auto"/>
        <w:left w:val="none" w:sz="0" w:space="0" w:color="auto"/>
        <w:bottom w:val="none" w:sz="0" w:space="0" w:color="auto"/>
        <w:right w:val="none" w:sz="0" w:space="0" w:color="auto"/>
      </w:divBdr>
    </w:div>
    <w:div w:id="228078869">
      <w:bodyDiv w:val="1"/>
      <w:marLeft w:val="0"/>
      <w:marRight w:val="0"/>
      <w:marTop w:val="0"/>
      <w:marBottom w:val="0"/>
      <w:divBdr>
        <w:top w:val="none" w:sz="0" w:space="0" w:color="auto"/>
        <w:left w:val="none" w:sz="0" w:space="0" w:color="auto"/>
        <w:bottom w:val="none" w:sz="0" w:space="0" w:color="auto"/>
        <w:right w:val="none" w:sz="0" w:space="0" w:color="auto"/>
      </w:divBdr>
      <w:divsChild>
        <w:div w:id="1606843100">
          <w:marLeft w:val="640"/>
          <w:marRight w:val="0"/>
          <w:marTop w:val="0"/>
          <w:marBottom w:val="0"/>
          <w:divBdr>
            <w:top w:val="none" w:sz="0" w:space="0" w:color="auto"/>
            <w:left w:val="none" w:sz="0" w:space="0" w:color="auto"/>
            <w:bottom w:val="none" w:sz="0" w:space="0" w:color="auto"/>
            <w:right w:val="none" w:sz="0" w:space="0" w:color="auto"/>
          </w:divBdr>
        </w:div>
        <w:div w:id="801658219">
          <w:marLeft w:val="640"/>
          <w:marRight w:val="0"/>
          <w:marTop w:val="0"/>
          <w:marBottom w:val="0"/>
          <w:divBdr>
            <w:top w:val="none" w:sz="0" w:space="0" w:color="auto"/>
            <w:left w:val="none" w:sz="0" w:space="0" w:color="auto"/>
            <w:bottom w:val="none" w:sz="0" w:space="0" w:color="auto"/>
            <w:right w:val="none" w:sz="0" w:space="0" w:color="auto"/>
          </w:divBdr>
        </w:div>
        <w:div w:id="459567812">
          <w:marLeft w:val="640"/>
          <w:marRight w:val="0"/>
          <w:marTop w:val="0"/>
          <w:marBottom w:val="0"/>
          <w:divBdr>
            <w:top w:val="none" w:sz="0" w:space="0" w:color="auto"/>
            <w:left w:val="none" w:sz="0" w:space="0" w:color="auto"/>
            <w:bottom w:val="none" w:sz="0" w:space="0" w:color="auto"/>
            <w:right w:val="none" w:sz="0" w:space="0" w:color="auto"/>
          </w:divBdr>
        </w:div>
        <w:div w:id="2042632190">
          <w:marLeft w:val="640"/>
          <w:marRight w:val="0"/>
          <w:marTop w:val="0"/>
          <w:marBottom w:val="0"/>
          <w:divBdr>
            <w:top w:val="none" w:sz="0" w:space="0" w:color="auto"/>
            <w:left w:val="none" w:sz="0" w:space="0" w:color="auto"/>
            <w:bottom w:val="none" w:sz="0" w:space="0" w:color="auto"/>
            <w:right w:val="none" w:sz="0" w:space="0" w:color="auto"/>
          </w:divBdr>
        </w:div>
        <w:div w:id="448087677">
          <w:marLeft w:val="640"/>
          <w:marRight w:val="0"/>
          <w:marTop w:val="0"/>
          <w:marBottom w:val="0"/>
          <w:divBdr>
            <w:top w:val="none" w:sz="0" w:space="0" w:color="auto"/>
            <w:left w:val="none" w:sz="0" w:space="0" w:color="auto"/>
            <w:bottom w:val="none" w:sz="0" w:space="0" w:color="auto"/>
            <w:right w:val="none" w:sz="0" w:space="0" w:color="auto"/>
          </w:divBdr>
        </w:div>
        <w:div w:id="1845972195">
          <w:marLeft w:val="640"/>
          <w:marRight w:val="0"/>
          <w:marTop w:val="0"/>
          <w:marBottom w:val="0"/>
          <w:divBdr>
            <w:top w:val="none" w:sz="0" w:space="0" w:color="auto"/>
            <w:left w:val="none" w:sz="0" w:space="0" w:color="auto"/>
            <w:bottom w:val="none" w:sz="0" w:space="0" w:color="auto"/>
            <w:right w:val="none" w:sz="0" w:space="0" w:color="auto"/>
          </w:divBdr>
        </w:div>
        <w:div w:id="551700043">
          <w:marLeft w:val="640"/>
          <w:marRight w:val="0"/>
          <w:marTop w:val="0"/>
          <w:marBottom w:val="0"/>
          <w:divBdr>
            <w:top w:val="none" w:sz="0" w:space="0" w:color="auto"/>
            <w:left w:val="none" w:sz="0" w:space="0" w:color="auto"/>
            <w:bottom w:val="none" w:sz="0" w:space="0" w:color="auto"/>
            <w:right w:val="none" w:sz="0" w:space="0" w:color="auto"/>
          </w:divBdr>
        </w:div>
        <w:div w:id="2130590647">
          <w:marLeft w:val="640"/>
          <w:marRight w:val="0"/>
          <w:marTop w:val="0"/>
          <w:marBottom w:val="0"/>
          <w:divBdr>
            <w:top w:val="none" w:sz="0" w:space="0" w:color="auto"/>
            <w:left w:val="none" w:sz="0" w:space="0" w:color="auto"/>
            <w:bottom w:val="none" w:sz="0" w:space="0" w:color="auto"/>
            <w:right w:val="none" w:sz="0" w:space="0" w:color="auto"/>
          </w:divBdr>
        </w:div>
        <w:div w:id="267469438">
          <w:marLeft w:val="640"/>
          <w:marRight w:val="0"/>
          <w:marTop w:val="0"/>
          <w:marBottom w:val="0"/>
          <w:divBdr>
            <w:top w:val="none" w:sz="0" w:space="0" w:color="auto"/>
            <w:left w:val="none" w:sz="0" w:space="0" w:color="auto"/>
            <w:bottom w:val="none" w:sz="0" w:space="0" w:color="auto"/>
            <w:right w:val="none" w:sz="0" w:space="0" w:color="auto"/>
          </w:divBdr>
        </w:div>
      </w:divsChild>
    </w:div>
    <w:div w:id="229124593">
      <w:bodyDiv w:val="1"/>
      <w:marLeft w:val="0"/>
      <w:marRight w:val="0"/>
      <w:marTop w:val="0"/>
      <w:marBottom w:val="0"/>
      <w:divBdr>
        <w:top w:val="none" w:sz="0" w:space="0" w:color="auto"/>
        <w:left w:val="none" w:sz="0" w:space="0" w:color="auto"/>
        <w:bottom w:val="none" w:sz="0" w:space="0" w:color="auto"/>
        <w:right w:val="none" w:sz="0" w:space="0" w:color="auto"/>
      </w:divBdr>
    </w:div>
    <w:div w:id="231934744">
      <w:bodyDiv w:val="1"/>
      <w:marLeft w:val="0"/>
      <w:marRight w:val="0"/>
      <w:marTop w:val="0"/>
      <w:marBottom w:val="0"/>
      <w:divBdr>
        <w:top w:val="none" w:sz="0" w:space="0" w:color="auto"/>
        <w:left w:val="none" w:sz="0" w:space="0" w:color="auto"/>
        <w:bottom w:val="none" w:sz="0" w:space="0" w:color="auto"/>
        <w:right w:val="none" w:sz="0" w:space="0" w:color="auto"/>
      </w:divBdr>
    </w:div>
    <w:div w:id="232857609">
      <w:bodyDiv w:val="1"/>
      <w:marLeft w:val="0"/>
      <w:marRight w:val="0"/>
      <w:marTop w:val="0"/>
      <w:marBottom w:val="0"/>
      <w:divBdr>
        <w:top w:val="none" w:sz="0" w:space="0" w:color="auto"/>
        <w:left w:val="none" w:sz="0" w:space="0" w:color="auto"/>
        <w:bottom w:val="none" w:sz="0" w:space="0" w:color="auto"/>
        <w:right w:val="none" w:sz="0" w:space="0" w:color="auto"/>
      </w:divBdr>
    </w:div>
    <w:div w:id="234323256">
      <w:bodyDiv w:val="1"/>
      <w:marLeft w:val="0"/>
      <w:marRight w:val="0"/>
      <w:marTop w:val="0"/>
      <w:marBottom w:val="0"/>
      <w:divBdr>
        <w:top w:val="none" w:sz="0" w:space="0" w:color="auto"/>
        <w:left w:val="none" w:sz="0" w:space="0" w:color="auto"/>
        <w:bottom w:val="none" w:sz="0" w:space="0" w:color="auto"/>
        <w:right w:val="none" w:sz="0" w:space="0" w:color="auto"/>
      </w:divBdr>
      <w:divsChild>
        <w:div w:id="1148017156">
          <w:marLeft w:val="640"/>
          <w:marRight w:val="0"/>
          <w:marTop w:val="0"/>
          <w:marBottom w:val="0"/>
          <w:divBdr>
            <w:top w:val="none" w:sz="0" w:space="0" w:color="auto"/>
            <w:left w:val="none" w:sz="0" w:space="0" w:color="auto"/>
            <w:bottom w:val="none" w:sz="0" w:space="0" w:color="auto"/>
            <w:right w:val="none" w:sz="0" w:space="0" w:color="auto"/>
          </w:divBdr>
        </w:div>
        <w:div w:id="243030803">
          <w:marLeft w:val="640"/>
          <w:marRight w:val="0"/>
          <w:marTop w:val="0"/>
          <w:marBottom w:val="0"/>
          <w:divBdr>
            <w:top w:val="none" w:sz="0" w:space="0" w:color="auto"/>
            <w:left w:val="none" w:sz="0" w:space="0" w:color="auto"/>
            <w:bottom w:val="none" w:sz="0" w:space="0" w:color="auto"/>
            <w:right w:val="none" w:sz="0" w:space="0" w:color="auto"/>
          </w:divBdr>
        </w:div>
        <w:div w:id="948707214">
          <w:marLeft w:val="640"/>
          <w:marRight w:val="0"/>
          <w:marTop w:val="0"/>
          <w:marBottom w:val="0"/>
          <w:divBdr>
            <w:top w:val="none" w:sz="0" w:space="0" w:color="auto"/>
            <w:left w:val="none" w:sz="0" w:space="0" w:color="auto"/>
            <w:bottom w:val="none" w:sz="0" w:space="0" w:color="auto"/>
            <w:right w:val="none" w:sz="0" w:space="0" w:color="auto"/>
          </w:divBdr>
        </w:div>
        <w:div w:id="2019696329">
          <w:marLeft w:val="640"/>
          <w:marRight w:val="0"/>
          <w:marTop w:val="0"/>
          <w:marBottom w:val="0"/>
          <w:divBdr>
            <w:top w:val="none" w:sz="0" w:space="0" w:color="auto"/>
            <w:left w:val="none" w:sz="0" w:space="0" w:color="auto"/>
            <w:bottom w:val="none" w:sz="0" w:space="0" w:color="auto"/>
            <w:right w:val="none" w:sz="0" w:space="0" w:color="auto"/>
          </w:divBdr>
        </w:div>
        <w:div w:id="2121535087">
          <w:marLeft w:val="640"/>
          <w:marRight w:val="0"/>
          <w:marTop w:val="0"/>
          <w:marBottom w:val="0"/>
          <w:divBdr>
            <w:top w:val="none" w:sz="0" w:space="0" w:color="auto"/>
            <w:left w:val="none" w:sz="0" w:space="0" w:color="auto"/>
            <w:bottom w:val="none" w:sz="0" w:space="0" w:color="auto"/>
            <w:right w:val="none" w:sz="0" w:space="0" w:color="auto"/>
          </w:divBdr>
        </w:div>
        <w:div w:id="1618024994">
          <w:marLeft w:val="640"/>
          <w:marRight w:val="0"/>
          <w:marTop w:val="0"/>
          <w:marBottom w:val="0"/>
          <w:divBdr>
            <w:top w:val="none" w:sz="0" w:space="0" w:color="auto"/>
            <w:left w:val="none" w:sz="0" w:space="0" w:color="auto"/>
            <w:bottom w:val="none" w:sz="0" w:space="0" w:color="auto"/>
            <w:right w:val="none" w:sz="0" w:space="0" w:color="auto"/>
          </w:divBdr>
        </w:div>
        <w:div w:id="1364666923">
          <w:marLeft w:val="640"/>
          <w:marRight w:val="0"/>
          <w:marTop w:val="0"/>
          <w:marBottom w:val="0"/>
          <w:divBdr>
            <w:top w:val="none" w:sz="0" w:space="0" w:color="auto"/>
            <w:left w:val="none" w:sz="0" w:space="0" w:color="auto"/>
            <w:bottom w:val="none" w:sz="0" w:space="0" w:color="auto"/>
            <w:right w:val="none" w:sz="0" w:space="0" w:color="auto"/>
          </w:divBdr>
        </w:div>
        <w:div w:id="1549299891">
          <w:marLeft w:val="640"/>
          <w:marRight w:val="0"/>
          <w:marTop w:val="0"/>
          <w:marBottom w:val="0"/>
          <w:divBdr>
            <w:top w:val="none" w:sz="0" w:space="0" w:color="auto"/>
            <w:left w:val="none" w:sz="0" w:space="0" w:color="auto"/>
            <w:bottom w:val="none" w:sz="0" w:space="0" w:color="auto"/>
            <w:right w:val="none" w:sz="0" w:space="0" w:color="auto"/>
          </w:divBdr>
        </w:div>
        <w:div w:id="2127695980">
          <w:marLeft w:val="640"/>
          <w:marRight w:val="0"/>
          <w:marTop w:val="0"/>
          <w:marBottom w:val="0"/>
          <w:divBdr>
            <w:top w:val="none" w:sz="0" w:space="0" w:color="auto"/>
            <w:left w:val="none" w:sz="0" w:space="0" w:color="auto"/>
            <w:bottom w:val="none" w:sz="0" w:space="0" w:color="auto"/>
            <w:right w:val="none" w:sz="0" w:space="0" w:color="auto"/>
          </w:divBdr>
        </w:div>
        <w:div w:id="392657228">
          <w:marLeft w:val="640"/>
          <w:marRight w:val="0"/>
          <w:marTop w:val="0"/>
          <w:marBottom w:val="0"/>
          <w:divBdr>
            <w:top w:val="none" w:sz="0" w:space="0" w:color="auto"/>
            <w:left w:val="none" w:sz="0" w:space="0" w:color="auto"/>
            <w:bottom w:val="none" w:sz="0" w:space="0" w:color="auto"/>
            <w:right w:val="none" w:sz="0" w:space="0" w:color="auto"/>
          </w:divBdr>
        </w:div>
        <w:div w:id="1543244169">
          <w:marLeft w:val="640"/>
          <w:marRight w:val="0"/>
          <w:marTop w:val="0"/>
          <w:marBottom w:val="0"/>
          <w:divBdr>
            <w:top w:val="none" w:sz="0" w:space="0" w:color="auto"/>
            <w:left w:val="none" w:sz="0" w:space="0" w:color="auto"/>
            <w:bottom w:val="none" w:sz="0" w:space="0" w:color="auto"/>
            <w:right w:val="none" w:sz="0" w:space="0" w:color="auto"/>
          </w:divBdr>
        </w:div>
        <w:div w:id="1100417285">
          <w:marLeft w:val="640"/>
          <w:marRight w:val="0"/>
          <w:marTop w:val="0"/>
          <w:marBottom w:val="0"/>
          <w:divBdr>
            <w:top w:val="none" w:sz="0" w:space="0" w:color="auto"/>
            <w:left w:val="none" w:sz="0" w:space="0" w:color="auto"/>
            <w:bottom w:val="none" w:sz="0" w:space="0" w:color="auto"/>
            <w:right w:val="none" w:sz="0" w:space="0" w:color="auto"/>
          </w:divBdr>
        </w:div>
        <w:div w:id="1881817166">
          <w:marLeft w:val="640"/>
          <w:marRight w:val="0"/>
          <w:marTop w:val="0"/>
          <w:marBottom w:val="0"/>
          <w:divBdr>
            <w:top w:val="none" w:sz="0" w:space="0" w:color="auto"/>
            <w:left w:val="none" w:sz="0" w:space="0" w:color="auto"/>
            <w:bottom w:val="none" w:sz="0" w:space="0" w:color="auto"/>
            <w:right w:val="none" w:sz="0" w:space="0" w:color="auto"/>
          </w:divBdr>
        </w:div>
        <w:div w:id="484394138">
          <w:marLeft w:val="640"/>
          <w:marRight w:val="0"/>
          <w:marTop w:val="0"/>
          <w:marBottom w:val="0"/>
          <w:divBdr>
            <w:top w:val="none" w:sz="0" w:space="0" w:color="auto"/>
            <w:left w:val="none" w:sz="0" w:space="0" w:color="auto"/>
            <w:bottom w:val="none" w:sz="0" w:space="0" w:color="auto"/>
            <w:right w:val="none" w:sz="0" w:space="0" w:color="auto"/>
          </w:divBdr>
        </w:div>
        <w:div w:id="747270011">
          <w:marLeft w:val="640"/>
          <w:marRight w:val="0"/>
          <w:marTop w:val="0"/>
          <w:marBottom w:val="0"/>
          <w:divBdr>
            <w:top w:val="none" w:sz="0" w:space="0" w:color="auto"/>
            <w:left w:val="none" w:sz="0" w:space="0" w:color="auto"/>
            <w:bottom w:val="none" w:sz="0" w:space="0" w:color="auto"/>
            <w:right w:val="none" w:sz="0" w:space="0" w:color="auto"/>
          </w:divBdr>
        </w:div>
        <w:div w:id="2121531472">
          <w:marLeft w:val="640"/>
          <w:marRight w:val="0"/>
          <w:marTop w:val="0"/>
          <w:marBottom w:val="0"/>
          <w:divBdr>
            <w:top w:val="none" w:sz="0" w:space="0" w:color="auto"/>
            <w:left w:val="none" w:sz="0" w:space="0" w:color="auto"/>
            <w:bottom w:val="none" w:sz="0" w:space="0" w:color="auto"/>
            <w:right w:val="none" w:sz="0" w:space="0" w:color="auto"/>
          </w:divBdr>
        </w:div>
      </w:divsChild>
    </w:div>
    <w:div w:id="237860737">
      <w:bodyDiv w:val="1"/>
      <w:marLeft w:val="0"/>
      <w:marRight w:val="0"/>
      <w:marTop w:val="0"/>
      <w:marBottom w:val="0"/>
      <w:divBdr>
        <w:top w:val="none" w:sz="0" w:space="0" w:color="auto"/>
        <w:left w:val="none" w:sz="0" w:space="0" w:color="auto"/>
        <w:bottom w:val="none" w:sz="0" w:space="0" w:color="auto"/>
        <w:right w:val="none" w:sz="0" w:space="0" w:color="auto"/>
      </w:divBdr>
    </w:div>
    <w:div w:id="241451612">
      <w:bodyDiv w:val="1"/>
      <w:marLeft w:val="0"/>
      <w:marRight w:val="0"/>
      <w:marTop w:val="0"/>
      <w:marBottom w:val="0"/>
      <w:divBdr>
        <w:top w:val="none" w:sz="0" w:space="0" w:color="auto"/>
        <w:left w:val="none" w:sz="0" w:space="0" w:color="auto"/>
        <w:bottom w:val="none" w:sz="0" w:space="0" w:color="auto"/>
        <w:right w:val="none" w:sz="0" w:space="0" w:color="auto"/>
      </w:divBdr>
    </w:div>
    <w:div w:id="241958984">
      <w:bodyDiv w:val="1"/>
      <w:marLeft w:val="0"/>
      <w:marRight w:val="0"/>
      <w:marTop w:val="0"/>
      <w:marBottom w:val="0"/>
      <w:divBdr>
        <w:top w:val="none" w:sz="0" w:space="0" w:color="auto"/>
        <w:left w:val="none" w:sz="0" w:space="0" w:color="auto"/>
        <w:bottom w:val="none" w:sz="0" w:space="0" w:color="auto"/>
        <w:right w:val="none" w:sz="0" w:space="0" w:color="auto"/>
      </w:divBdr>
      <w:divsChild>
        <w:div w:id="885407151">
          <w:marLeft w:val="640"/>
          <w:marRight w:val="0"/>
          <w:marTop w:val="0"/>
          <w:marBottom w:val="0"/>
          <w:divBdr>
            <w:top w:val="none" w:sz="0" w:space="0" w:color="auto"/>
            <w:left w:val="none" w:sz="0" w:space="0" w:color="auto"/>
            <w:bottom w:val="none" w:sz="0" w:space="0" w:color="auto"/>
            <w:right w:val="none" w:sz="0" w:space="0" w:color="auto"/>
          </w:divBdr>
        </w:div>
        <w:div w:id="1584294049">
          <w:marLeft w:val="640"/>
          <w:marRight w:val="0"/>
          <w:marTop w:val="0"/>
          <w:marBottom w:val="0"/>
          <w:divBdr>
            <w:top w:val="none" w:sz="0" w:space="0" w:color="auto"/>
            <w:left w:val="none" w:sz="0" w:space="0" w:color="auto"/>
            <w:bottom w:val="none" w:sz="0" w:space="0" w:color="auto"/>
            <w:right w:val="none" w:sz="0" w:space="0" w:color="auto"/>
          </w:divBdr>
        </w:div>
        <w:div w:id="1450978535">
          <w:marLeft w:val="640"/>
          <w:marRight w:val="0"/>
          <w:marTop w:val="0"/>
          <w:marBottom w:val="0"/>
          <w:divBdr>
            <w:top w:val="none" w:sz="0" w:space="0" w:color="auto"/>
            <w:left w:val="none" w:sz="0" w:space="0" w:color="auto"/>
            <w:bottom w:val="none" w:sz="0" w:space="0" w:color="auto"/>
            <w:right w:val="none" w:sz="0" w:space="0" w:color="auto"/>
          </w:divBdr>
        </w:div>
        <w:div w:id="2068411719">
          <w:marLeft w:val="640"/>
          <w:marRight w:val="0"/>
          <w:marTop w:val="0"/>
          <w:marBottom w:val="0"/>
          <w:divBdr>
            <w:top w:val="none" w:sz="0" w:space="0" w:color="auto"/>
            <w:left w:val="none" w:sz="0" w:space="0" w:color="auto"/>
            <w:bottom w:val="none" w:sz="0" w:space="0" w:color="auto"/>
            <w:right w:val="none" w:sz="0" w:space="0" w:color="auto"/>
          </w:divBdr>
        </w:div>
        <w:div w:id="7801857">
          <w:marLeft w:val="640"/>
          <w:marRight w:val="0"/>
          <w:marTop w:val="0"/>
          <w:marBottom w:val="0"/>
          <w:divBdr>
            <w:top w:val="none" w:sz="0" w:space="0" w:color="auto"/>
            <w:left w:val="none" w:sz="0" w:space="0" w:color="auto"/>
            <w:bottom w:val="none" w:sz="0" w:space="0" w:color="auto"/>
            <w:right w:val="none" w:sz="0" w:space="0" w:color="auto"/>
          </w:divBdr>
        </w:div>
        <w:div w:id="467162250">
          <w:marLeft w:val="640"/>
          <w:marRight w:val="0"/>
          <w:marTop w:val="0"/>
          <w:marBottom w:val="0"/>
          <w:divBdr>
            <w:top w:val="none" w:sz="0" w:space="0" w:color="auto"/>
            <w:left w:val="none" w:sz="0" w:space="0" w:color="auto"/>
            <w:bottom w:val="none" w:sz="0" w:space="0" w:color="auto"/>
            <w:right w:val="none" w:sz="0" w:space="0" w:color="auto"/>
          </w:divBdr>
        </w:div>
        <w:div w:id="477038668">
          <w:marLeft w:val="640"/>
          <w:marRight w:val="0"/>
          <w:marTop w:val="0"/>
          <w:marBottom w:val="0"/>
          <w:divBdr>
            <w:top w:val="none" w:sz="0" w:space="0" w:color="auto"/>
            <w:left w:val="none" w:sz="0" w:space="0" w:color="auto"/>
            <w:bottom w:val="none" w:sz="0" w:space="0" w:color="auto"/>
            <w:right w:val="none" w:sz="0" w:space="0" w:color="auto"/>
          </w:divBdr>
        </w:div>
        <w:div w:id="2027753111">
          <w:marLeft w:val="640"/>
          <w:marRight w:val="0"/>
          <w:marTop w:val="0"/>
          <w:marBottom w:val="0"/>
          <w:divBdr>
            <w:top w:val="none" w:sz="0" w:space="0" w:color="auto"/>
            <w:left w:val="none" w:sz="0" w:space="0" w:color="auto"/>
            <w:bottom w:val="none" w:sz="0" w:space="0" w:color="auto"/>
            <w:right w:val="none" w:sz="0" w:space="0" w:color="auto"/>
          </w:divBdr>
        </w:div>
        <w:div w:id="2028213305">
          <w:marLeft w:val="640"/>
          <w:marRight w:val="0"/>
          <w:marTop w:val="0"/>
          <w:marBottom w:val="0"/>
          <w:divBdr>
            <w:top w:val="none" w:sz="0" w:space="0" w:color="auto"/>
            <w:left w:val="none" w:sz="0" w:space="0" w:color="auto"/>
            <w:bottom w:val="none" w:sz="0" w:space="0" w:color="auto"/>
            <w:right w:val="none" w:sz="0" w:space="0" w:color="auto"/>
          </w:divBdr>
        </w:div>
        <w:div w:id="140972091">
          <w:marLeft w:val="640"/>
          <w:marRight w:val="0"/>
          <w:marTop w:val="0"/>
          <w:marBottom w:val="0"/>
          <w:divBdr>
            <w:top w:val="none" w:sz="0" w:space="0" w:color="auto"/>
            <w:left w:val="none" w:sz="0" w:space="0" w:color="auto"/>
            <w:bottom w:val="none" w:sz="0" w:space="0" w:color="auto"/>
            <w:right w:val="none" w:sz="0" w:space="0" w:color="auto"/>
          </w:divBdr>
        </w:div>
        <w:div w:id="746532225">
          <w:marLeft w:val="640"/>
          <w:marRight w:val="0"/>
          <w:marTop w:val="0"/>
          <w:marBottom w:val="0"/>
          <w:divBdr>
            <w:top w:val="none" w:sz="0" w:space="0" w:color="auto"/>
            <w:left w:val="none" w:sz="0" w:space="0" w:color="auto"/>
            <w:bottom w:val="none" w:sz="0" w:space="0" w:color="auto"/>
            <w:right w:val="none" w:sz="0" w:space="0" w:color="auto"/>
          </w:divBdr>
        </w:div>
        <w:div w:id="2105688778">
          <w:marLeft w:val="640"/>
          <w:marRight w:val="0"/>
          <w:marTop w:val="0"/>
          <w:marBottom w:val="0"/>
          <w:divBdr>
            <w:top w:val="none" w:sz="0" w:space="0" w:color="auto"/>
            <w:left w:val="none" w:sz="0" w:space="0" w:color="auto"/>
            <w:bottom w:val="none" w:sz="0" w:space="0" w:color="auto"/>
            <w:right w:val="none" w:sz="0" w:space="0" w:color="auto"/>
          </w:divBdr>
        </w:div>
        <w:div w:id="2041126890">
          <w:marLeft w:val="640"/>
          <w:marRight w:val="0"/>
          <w:marTop w:val="0"/>
          <w:marBottom w:val="0"/>
          <w:divBdr>
            <w:top w:val="none" w:sz="0" w:space="0" w:color="auto"/>
            <w:left w:val="none" w:sz="0" w:space="0" w:color="auto"/>
            <w:bottom w:val="none" w:sz="0" w:space="0" w:color="auto"/>
            <w:right w:val="none" w:sz="0" w:space="0" w:color="auto"/>
          </w:divBdr>
        </w:div>
        <w:div w:id="239339340">
          <w:marLeft w:val="640"/>
          <w:marRight w:val="0"/>
          <w:marTop w:val="0"/>
          <w:marBottom w:val="0"/>
          <w:divBdr>
            <w:top w:val="none" w:sz="0" w:space="0" w:color="auto"/>
            <w:left w:val="none" w:sz="0" w:space="0" w:color="auto"/>
            <w:bottom w:val="none" w:sz="0" w:space="0" w:color="auto"/>
            <w:right w:val="none" w:sz="0" w:space="0" w:color="auto"/>
          </w:divBdr>
        </w:div>
        <w:div w:id="883639975">
          <w:marLeft w:val="640"/>
          <w:marRight w:val="0"/>
          <w:marTop w:val="0"/>
          <w:marBottom w:val="0"/>
          <w:divBdr>
            <w:top w:val="none" w:sz="0" w:space="0" w:color="auto"/>
            <w:left w:val="none" w:sz="0" w:space="0" w:color="auto"/>
            <w:bottom w:val="none" w:sz="0" w:space="0" w:color="auto"/>
            <w:right w:val="none" w:sz="0" w:space="0" w:color="auto"/>
          </w:divBdr>
        </w:div>
        <w:div w:id="1355958819">
          <w:marLeft w:val="640"/>
          <w:marRight w:val="0"/>
          <w:marTop w:val="0"/>
          <w:marBottom w:val="0"/>
          <w:divBdr>
            <w:top w:val="none" w:sz="0" w:space="0" w:color="auto"/>
            <w:left w:val="none" w:sz="0" w:space="0" w:color="auto"/>
            <w:bottom w:val="none" w:sz="0" w:space="0" w:color="auto"/>
            <w:right w:val="none" w:sz="0" w:space="0" w:color="auto"/>
          </w:divBdr>
        </w:div>
      </w:divsChild>
    </w:div>
    <w:div w:id="246228791">
      <w:bodyDiv w:val="1"/>
      <w:marLeft w:val="0"/>
      <w:marRight w:val="0"/>
      <w:marTop w:val="0"/>
      <w:marBottom w:val="0"/>
      <w:divBdr>
        <w:top w:val="none" w:sz="0" w:space="0" w:color="auto"/>
        <w:left w:val="none" w:sz="0" w:space="0" w:color="auto"/>
        <w:bottom w:val="none" w:sz="0" w:space="0" w:color="auto"/>
        <w:right w:val="none" w:sz="0" w:space="0" w:color="auto"/>
      </w:divBdr>
    </w:div>
    <w:div w:id="250549384">
      <w:bodyDiv w:val="1"/>
      <w:marLeft w:val="0"/>
      <w:marRight w:val="0"/>
      <w:marTop w:val="0"/>
      <w:marBottom w:val="0"/>
      <w:divBdr>
        <w:top w:val="none" w:sz="0" w:space="0" w:color="auto"/>
        <w:left w:val="none" w:sz="0" w:space="0" w:color="auto"/>
        <w:bottom w:val="none" w:sz="0" w:space="0" w:color="auto"/>
        <w:right w:val="none" w:sz="0" w:space="0" w:color="auto"/>
      </w:divBdr>
    </w:div>
    <w:div w:id="253247634">
      <w:bodyDiv w:val="1"/>
      <w:marLeft w:val="0"/>
      <w:marRight w:val="0"/>
      <w:marTop w:val="0"/>
      <w:marBottom w:val="0"/>
      <w:divBdr>
        <w:top w:val="none" w:sz="0" w:space="0" w:color="auto"/>
        <w:left w:val="none" w:sz="0" w:space="0" w:color="auto"/>
        <w:bottom w:val="none" w:sz="0" w:space="0" w:color="auto"/>
        <w:right w:val="none" w:sz="0" w:space="0" w:color="auto"/>
      </w:divBdr>
    </w:div>
    <w:div w:id="255794633">
      <w:bodyDiv w:val="1"/>
      <w:marLeft w:val="0"/>
      <w:marRight w:val="0"/>
      <w:marTop w:val="0"/>
      <w:marBottom w:val="0"/>
      <w:divBdr>
        <w:top w:val="none" w:sz="0" w:space="0" w:color="auto"/>
        <w:left w:val="none" w:sz="0" w:space="0" w:color="auto"/>
        <w:bottom w:val="none" w:sz="0" w:space="0" w:color="auto"/>
        <w:right w:val="none" w:sz="0" w:space="0" w:color="auto"/>
      </w:divBdr>
    </w:div>
    <w:div w:id="257493655">
      <w:bodyDiv w:val="1"/>
      <w:marLeft w:val="0"/>
      <w:marRight w:val="0"/>
      <w:marTop w:val="0"/>
      <w:marBottom w:val="0"/>
      <w:divBdr>
        <w:top w:val="none" w:sz="0" w:space="0" w:color="auto"/>
        <w:left w:val="none" w:sz="0" w:space="0" w:color="auto"/>
        <w:bottom w:val="none" w:sz="0" w:space="0" w:color="auto"/>
        <w:right w:val="none" w:sz="0" w:space="0" w:color="auto"/>
      </w:divBdr>
    </w:div>
    <w:div w:id="261573039">
      <w:bodyDiv w:val="1"/>
      <w:marLeft w:val="0"/>
      <w:marRight w:val="0"/>
      <w:marTop w:val="0"/>
      <w:marBottom w:val="0"/>
      <w:divBdr>
        <w:top w:val="none" w:sz="0" w:space="0" w:color="auto"/>
        <w:left w:val="none" w:sz="0" w:space="0" w:color="auto"/>
        <w:bottom w:val="none" w:sz="0" w:space="0" w:color="auto"/>
        <w:right w:val="none" w:sz="0" w:space="0" w:color="auto"/>
      </w:divBdr>
    </w:div>
    <w:div w:id="274137776">
      <w:bodyDiv w:val="1"/>
      <w:marLeft w:val="0"/>
      <w:marRight w:val="0"/>
      <w:marTop w:val="0"/>
      <w:marBottom w:val="0"/>
      <w:divBdr>
        <w:top w:val="none" w:sz="0" w:space="0" w:color="auto"/>
        <w:left w:val="none" w:sz="0" w:space="0" w:color="auto"/>
        <w:bottom w:val="none" w:sz="0" w:space="0" w:color="auto"/>
        <w:right w:val="none" w:sz="0" w:space="0" w:color="auto"/>
      </w:divBdr>
    </w:div>
    <w:div w:id="280306797">
      <w:bodyDiv w:val="1"/>
      <w:marLeft w:val="0"/>
      <w:marRight w:val="0"/>
      <w:marTop w:val="0"/>
      <w:marBottom w:val="0"/>
      <w:divBdr>
        <w:top w:val="none" w:sz="0" w:space="0" w:color="auto"/>
        <w:left w:val="none" w:sz="0" w:space="0" w:color="auto"/>
        <w:bottom w:val="none" w:sz="0" w:space="0" w:color="auto"/>
        <w:right w:val="none" w:sz="0" w:space="0" w:color="auto"/>
      </w:divBdr>
    </w:div>
    <w:div w:id="283656278">
      <w:bodyDiv w:val="1"/>
      <w:marLeft w:val="0"/>
      <w:marRight w:val="0"/>
      <w:marTop w:val="0"/>
      <w:marBottom w:val="0"/>
      <w:divBdr>
        <w:top w:val="none" w:sz="0" w:space="0" w:color="auto"/>
        <w:left w:val="none" w:sz="0" w:space="0" w:color="auto"/>
        <w:bottom w:val="none" w:sz="0" w:space="0" w:color="auto"/>
        <w:right w:val="none" w:sz="0" w:space="0" w:color="auto"/>
      </w:divBdr>
    </w:div>
    <w:div w:id="284237786">
      <w:bodyDiv w:val="1"/>
      <w:marLeft w:val="0"/>
      <w:marRight w:val="0"/>
      <w:marTop w:val="0"/>
      <w:marBottom w:val="0"/>
      <w:divBdr>
        <w:top w:val="none" w:sz="0" w:space="0" w:color="auto"/>
        <w:left w:val="none" w:sz="0" w:space="0" w:color="auto"/>
        <w:bottom w:val="none" w:sz="0" w:space="0" w:color="auto"/>
        <w:right w:val="none" w:sz="0" w:space="0" w:color="auto"/>
      </w:divBdr>
    </w:div>
    <w:div w:id="290866905">
      <w:bodyDiv w:val="1"/>
      <w:marLeft w:val="0"/>
      <w:marRight w:val="0"/>
      <w:marTop w:val="0"/>
      <w:marBottom w:val="0"/>
      <w:divBdr>
        <w:top w:val="none" w:sz="0" w:space="0" w:color="auto"/>
        <w:left w:val="none" w:sz="0" w:space="0" w:color="auto"/>
        <w:bottom w:val="none" w:sz="0" w:space="0" w:color="auto"/>
        <w:right w:val="none" w:sz="0" w:space="0" w:color="auto"/>
      </w:divBdr>
    </w:div>
    <w:div w:id="292029079">
      <w:bodyDiv w:val="1"/>
      <w:marLeft w:val="0"/>
      <w:marRight w:val="0"/>
      <w:marTop w:val="0"/>
      <w:marBottom w:val="0"/>
      <w:divBdr>
        <w:top w:val="none" w:sz="0" w:space="0" w:color="auto"/>
        <w:left w:val="none" w:sz="0" w:space="0" w:color="auto"/>
        <w:bottom w:val="none" w:sz="0" w:space="0" w:color="auto"/>
        <w:right w:val="none" w:sz="0" w:space="0" w:color="auto"/>
      </w:divBdr>
    </w:div>
    <w:div w:id="296494354">
      <w:bodyDiv w:val="1"/>
      <w:marLeft w:val="0"/>
      <w:marRight w:val="0"/>
      <w:marTop w:val="0"/>
      <w:marBottom w:val="0"/>
      <w:divBdr>
        <w:top w:val="none" w:sz="0" w:space="0" w:color="auto"/>
        <w:left w:val="none" w:sz="0" w:space="0" w:color="auto"/>
        <w:bottom w:val="none" w:sz="0" w:space="0" w:color="auto"/>
        <w:right w:val="none" w:sz="0" w:space="0" w:color="auto"/>
      </w:divBdr>
      <w:divsChild>
        <w:div w:id="1117988417">
          <w:marLeft w:val="-720"/>
          <w:marRight w:val="0"/>
          <w:marTop w:val="0"/>
          <w:marBottom w:val="0"/>
          <w:divBdr>
            <w:top w:val="none" w:sz="0" w:space="0" w:color="auto"/>
            <w:left w:val="none" w:sz="0" w:space="0" w:color="auto"/>
            <w:bottom w:val="none" w:sz="0" w:space="0" w:color="auto"/>
            <w:right w:val="none" w:sz="0" w:space="0" w:color="auto"/>
          </w:divBdr>
        </w:div>
      </w:divsChild>
    </w:div>
    <w:div w:id="299771894">
      <w:bodyDiv w:val="1"/>
      <w:marLeft w:val="0"/>
      <w:marRight w:val="0"/>
      <w:marTop w:val="0"/>
      <w:marBottom w:val="0"/>
      <w:divBdr>
        <w:top w:val="none" w:sz="0" w:space="0" w:color="auto"/>
        <w:left w:val="none" w:sz="0" w:space="0" w:color="auto"/>
        <w:bottom w:val="none" w:sz="0" w:space="0" w:color="auto"/>
        <w:right w:val="none" w:sz="0" w:space="0" w:color="auto"/>
      </w:divBdr>
    </w:div>
    <w:div w:id="310981848">
      <w:bodyDiv w:val="1"/>
      <w:marLeft w:val="0"/>
      <w:marRight w:val="0"/>
      <w:marTop w:val="0"/>
      <w:marBottom w:val="0"/>
      <w:divBdr>
        <w:top w:val="none" w:sz="0" w:space="0" w:color="auto"/>
        <w:left w:val="none" w:sz="0" w:space="0" w:color="auto"/>
        <w:bottom w:val="none" w:sz="0" w:space="0" w:color="auto"/>
        <w:right w:val="none" w:sz="0" w:space="0" w:color="auto"/>
      </w:divBdr>
    </w:div>
    <w:div w:id="311107967">
      <w:bodyDiv w:val="1"/>
      <w:marLeft w:val="0"/>
      <w:marRight w:val="0"/>
      <w:marTop w:val="0"/>
      <w:marBottom w:val="0"/>
      <w:divBdr>
        <w:top w:val="none" w:sz="0" w:space="0" w:color="auto"/>
        <w:left w:val="none" w:sz="0" w:space="0" w:color="auto"/>
        <w:bottom w:val="none" w:sz="0" w:space="0" w:color="auto"/>
        <w:right w:val="none" w:sz="0" w:space="0" w:color="auto"/>
      </w:divBdr>
      <w:divsChild>
        <w:div w:id="1574899420">
          <w:marLeft w:val="-720"/>
          <w:marRight w:val="0"/>
          <w:marTop w:val="0"/>
          <w:marBottom w:val="0"/>
          <w:divBdr>
            <w:top w:val="none" w:sz="0" w:space="0" w:color="auto"/>
            <w:left w:val="none" w:sz="0" w:space="0" w:color="auto"/>
            <w:bottom w:val="none" w:sz="0" w:space="0" w:color="auto"/>
            <w:right w:val="none" w:sz="0" w:space="0" w:color="auto"/>
          </w:divBdr>
        </w:div>
      </w:divsChild>
    </w:div>
    <w:div w:id="313990738">
      <w:bodyDiv w:val="1"/>
      <w:marLeft w:val="0"/>
      <w:marRight w:val="0"/>
      <w:marTop w:val="0"/>
      <w:marBottom w:val="0"/>
      <w:divBdr>
        <w:top w:val="none" w:sz="0" w:space="0" w:color="auto"/>
        <w:left w:val="none" w:sz="0" w:space="0" w:color="auto"/>
        <w:bottom w:val="none" w:sz="0" w:space="0" w:color="auto"/>
        <w:right w:val="none" w:sz="0" w:space="0" w:color="auto"/>
      </w:divBdr>
    </w:div>
    <w:div w:id="314995647">
      <w:bodyDiv w:val="1"/>
      <w:marLeft w:val="0"/>
      <w:marRight w:val="0"/>
      <w:marTop w:val="0"/>
      <w:marBottom w:val="0"/>
      <w:divBdr>
        <w:top w:val="none" w:sz="0" w:space="0" w:color="auto"/>
        <w:left w:val="none" w:sz="0" w:space="0" w:color="auto"/>
        <w:bottom w:val="none" w:sz="0" w:space="0" w:color="auto"/>
        <w:right w:val="none" w:sz="0" w:space="0" w:color="auto"/>
      </w:divBdr>
    </w:div>
    <w:div w:id="316232954">
      <w:bodyDiv w:val="1"/>
      <w:marLeft w:val="0"/>
      <w:marRight w:val="0"/>
      <w:marTop w:val="0"/>
      <w:marBottom w:val="0"/>
      <w:divBdr>
        <w:top w:val="none" w:sz="0" w:space="0" w:color="auto"/>
        <w:left w:val="none" w:sz="0" w:space="0" w:color="auto"/>
        <w:bottom w:val="none" w:sz="0" w:space="0" w:color="auto"/>
        <w:right w:val="none" w:sz="0" w:space="0" w:color="auto"/>
      </w:divBdr>
      <w:divsChild>
        <w:div w:id="1431120527">
          <w:marLeft w:val="640"/>
          <w:marRight w:val="0"/>
          <w:marTop w:val="0"/>
          <w:marBottom w:val="0"/>
          <w:divBdr>
            <w:top w:val="none" w:sz="0" w:space="0" w:color="auto"/>
            <w:left w:val="none" w:sz="0" w:space="0" w:color="auto"/>
            <w:bottom w:val="none" w:sz="0" w:space="0" w:color="auto"/>
            <w:right w:val="none" w:sz="0" w:space="0" w:color="auto"/>
          </w:divBdr>
        </w:div>
        <w:div w:id="656111522">
          <w:marLeft w:val="640"/>
          <w:marRight w:val="0"/>
          <w:marTop w:val="0"/>
          <w:marBottom w:val="0"/>
          <w:divBdr>
            <w:top w:val="none" w:sz="0" w:space="0" w:color="auto"/>
            <w:left w:val="none" w:sz="0" w:space="0" w:color="auto"/>
            <w:bottom w:val="none" w:sz="0" w:space="0" w:color="auto"/>
            <w:right w:val="none" w:sz="0" w:space="0" w:color="auto"/>
          </w:divBdr>
        </w:div>
        <w:div w:id="71507020">
          <w:marLeft w:val="640"/>
          <w:marRight w:val="0"/>
          <w:marTop w:val="0"/>
          <w:marBottom w:val="0"/>
          <w:divBdr>
            <w:top w:val="none" w:sz="0" w:space="0" w:color="auto"/>
            <w:left w:val="none" w:sz="0" w:space="0" w:color="auto"/>
            <w:bottom w:val="none" w:sz="0" w:space="0" w:color="auto"/>
            <w:right w:val="none" w:sz="0" w:space="0" w:color="auto"/>
          </w:divBdr>
        </w:div>
        <w:div w:id="342441354">
          <w:marLeft w:val="640"/>
          <w:marRight w:val="0"/>
          <w:marTop w:val="0"/>
          <w:marBottom w:val="0"/>
          <w:divBdr>
            <w:top w:val="none" w:sz="0" w:space="0" w:color="auto"/>
            <w:left w:val="none" w:sz="0" w:space="0" w:color="auto"/>
            <w:bottom w:val="none" w:sz="0" w:space="0" w:color="auto"/>
            <w:right w:val="none" w:sz="0" w:space="0" w:color="auto"/>
          </w:divBdr>
        </w:div>
        <w:div w:id="1442339453">
          <w:marLeft w:val="640"/>
          <w:marRight w:val="0"/>
          <w:marTop w:val="0"/>
          <w:marBottom w:val="0"/>
          <w:divBdr>
            <w:top w:val="none" w:sz="0" w:space="0" w:color="auto"/>
            <w:left w:val="none" w:sz="0" w:space="0" w:color="auto"/>
            <w:bottom w:val="none" w:sz="0" w:space="0" w:color="auto"/>
            <w:right w:val="none" w:sz="0" w:space="0" w:color="auto"/>
          </w:divBdr>
        </w:div>
        <w:div w:id="813252725">
          <w:marLeft w:val="640"/>
          <w:marRight w:val="0"/>
          <w:marTop w:val="0"/>
          <w:marBottom w:val="0"/>
          <w:divBdr>
            <w:top w:val="none" w:sz="0" w:space="0" w:color="auto"/>
            <w:left w:val="none" w:sz="0" w:space="0" w:color="auto"/>
            <w:bottom w:val="none" w:sz="0" w:space="0" w:color="auto"/>
            <w:right w:val="none" w:sz="0" w:space="0" w:color="auto"/>
          </w:divBdr>
        </w:div>
        <w:div w:id="1771193449">
          <w:marLeft w:val="640"/>
          <w:marRight w:val="0"/>
          <w:marTop w:val="0"/>
          <w:marBottom w:val="0"/>
          <w:divBdr>
            <w:top w:val="none" w:sz="0" w:space="0" w:color="auto"/>
            <w:left w:val="none" w:sz="0" w:space="0" w:color="auto"/>
            <w:bottom w:val="none" w:sz="0" w:space="0" w:color="auto"/>
            <w:right w:val="none" w:sz="0" w:space="0" w:color="auto"/>
          </w:divBdr>
        </w:div>
        <w:div w:id="95758321">
          <w:marLeft w:val="640"/>
          <w:marRight w:val="0"/>
          <w:marTop w:val="0"/>
          <w:marBottom w:val="0"/>
          <w:divBdr>
            <w:top w:val="none" w:sz="0" w:space="0" w:color="auto"/>
            <w:left w:val="none" w:sz="0" w:space="0" w:color="auto"/>
            <w:bottom w:val="none" w:sz="0" w:space="0" w:color="auto"/>
            <w:right w:val="none" w:sz="0" w:space="0" w:color="auto"/>
          </w:divBdr>
        </w:div>
        <w:div w:id="333341297">
          <w:marLeft w:val="640"/>
          <w:marRight w:val="0"/>
          <w:marTop w:val="0"/>
          <w:marBottom w:val="0"/>
          <w:divBdr>
            <w:top w:val="none" w:sz="0" w:space="0" w:color="auto"/>
            <w:left w:val="none" w:sz="0" w:space="0" w:color="auto"/>
            <w:bottom w:val="none" w:sz="0" w:space="0" w:color="auto"/>
            <w:right w:val="none" w:sz="0" w:space="0" w:color="auto"/>
          </w:divBdr>
        </w:div>
        <w:div w:id="1163081180">
          <w:marLeft w:val="640"/>
          <w:marRight w:val="0"/>
          <w:marTop w:val="0"/>
          <w:marBottom w:val="0"/>
          <w:divBdr>
            <w:top w:val="none" w:sz="0" w:space="0" w:color="auto"/>
            <w:left w:val="none" w:sz="0" w:space="0" w:color="auto"/>
            <w:bottom w:val="none" w:sz="0" w:space="0" w:color="auto"/>
            <w:right w:val="none" w:sz="0" w:space="0" w:color="auto"/>
          </w:divBdr>
        </w:div>
        <w:div w:id="1838962980">
          <w:marLeft w:val="640"/>
          <w:marRight w:val="0"/>
          <w:marTop w:val="0"/>
          <w:marBottom w:val="0"/>
          <w:divBdr>
            <w:top w:val="none" w:sz="0" w:space="0" w:color="auto"/>
            <w:left w:val="none" w:sz="0" w:space="0" w:color="auto"/>
            <w:bottom w:val="none" w:sz="0" w:space="0" w:color="auto"/>
            <w:right w:val="none" w:sz="0" w:space="0" w:color="auto"/>
          </w:divBdr>
        </w:div>
        <w:div w:id="689067132">
          <w:marLeft w:val="640"/>
          <w:marRight w:val="0"/>
          <w:marTop w:val="0"/>
          <w:marBottom w:val="0"/>
          <w:divBdr>
            <w:top w:val="none" w:sz="0" w:space="0" w:color="auto"/>
            <w:left w:val="none" w:sz="0" w:space="0" w:color="auto"/>
            <w:bottom w:val="none" w:sz="0" w:space="0" w:color="auto"/>
            <w:right w:val="none" w:sz="0" w:space="0" w:color="auto"/>
          </w:divBdr>
        </w:div>
        <w:div w:id="1508247946">
          <w:marLeft w:val="640"/>
          <w:marRight w:val="0"/>
          <w:marTop w:val="0"/>
          <w:marBottom w:val="0"/>
          <w:divBdr>
            <w:top w:val="none" w:sz="0" w:space="0" w:color="auto"/>
            <w:left w:val="none" w:sz="0" w:space="0" w:color="auto"/>
            <w:bottom w:val="none" w:sz="0" w:space="0" w:color="auto"/>
            <w:right w:val="none" w:sz="0" w:space="0" w:color="auto"/>
          </w:divBdr>
        </w:div>
        <w:div w:id="365520622">
          <w:marLeft w:val="640"/>
          <w:marRight w:val="0"/>
          <w:marTop w:val="0"/>
          <w:marBottom w:val="0"/>
          <w:divBdr>
            <w:top w:val="none" w:sz="0" w:space="0" w:color="auto"/>
            <w:left w:val="none" w:sz="0" w:space="0" w:color="auto"/>
            <w:bottom w:val="none" w:sz="0" w:space="0" w:color="auto"/>
            <w:right w:val="none" w:sz="0" w:space="0" w:color="auto"/>
          </w:divBdr>
        </w:div>
        <w:div w:id="1264150638">
          <w:marLeft w:val="640"/>
          <w:marRight w:val="0"/>
          <w:marTop w:val="0"/>
          <w:marBottom w:val="0"/>
          <w:divBdr>
            <w:top w:val="none" w:sz="0" w:space="0" w:color="auto"/>
            <w:left w:val="none" w:sz="0" w:space="0" w:color="auto"/>
            <w:bottom w:val="none" w:sz="0" w:space="0" w:color="auto"/>
            <w:right w:val="none" w:sz="0" w:space="0" w:color="auto"/>
          </w:divBdr>
        </w:div>
        <w:div w:id="508643742">
          <w:marLeft w:val="640"/>
          <w:marRight w:val="0"/>
          <w:marTop w:val="0"/>
          <w:marBottom w:val="0"/>
          <w:divBdr>
            <w:top w:val="none" w:sz="0" w:space="0" w:color="auto"/>
            <w:left w:val="none" w:sz="0" w:space="0" w:color="auto"/>
            <w:bottom w:val="none" w:sz="0" w:space="0" w:color="auto"/>
            <w:right w:val="none" w:sz="0" w:space="0" w:color="auto"/>
          </w:divBdr>
        </w:div>
      </w:divsChild>
    </w:div>
    <w:div w:id="319046846">
      <w:bodyDiv w:val="1"/>
      <w:marLeft w:val="0"/>
      <w:marRight w:val="0"/>
      <w:marTop w:val="0"/>
      <w:marBottom w:val="0"/>
      <w:divBdr>
        <w:top w:val="none" w:sz="0" w:space="0" w:color="auto"/>
        <w:left w:val="none" w:sz="0" w:space="0" w:color="auto"/>
        <w:bottom w:val="none" w:sz="0" w:space="0" w:color="auto"/>
        <w:right w:val="none" w:sz="0" w:space="0" w:color="auto"/>
      </w:divBdr>
    </w:div>
    <w:div w:id="319500841">
      <w:bodyDiv w:val="1"/>
      <w:marLeft w:val="0"/>
      <w:marRight w:val="0"/>
      <w:marTop w:val="0"/>
      <w:marBottom w:val="0"/>
      <w:divBdr>
        <w:top w:val="none" w:sz="0" w:space="0" w:color="auto"/>
        <w:left w:val="none" w:sz="0" w:space="0" w:color="auto"/>
        <w:bottom w:val="none" w:sz="0" w:space="0" w:color="auto"/>
        <w:right w:val="none" w:sz="0" w:space="0" w:color="auto"/>
      </w:divBdr>
    </w:div>
    <w:div w:id="327945018">
      <w:bodyDiv w:val="1"/>
      <w:marLeft w:val="0"/>
      <w:marRight w:val="0"/>
      <w:marTop w:val="0"/>
      <w:marBottom w:val="0"/>
      <w:divBdr>
        <w:top w:val="none" w:sz="0" w:space="0" w:color="auto"/>
        <w:left w:val="none" w:sz="0" w:space="0" w:color="auto"/>
        <w:bottom w:val="none" w:sz="0" w:space="0" w:color="auto"/>
        <w:right w:val="none" w:sz="0" w:space="0" w:color="auto"/>
      </w:divBdr>
    </w:div>
    <w:div w:id="333342412">
      <w:bodyDiv w:val="1"/>
      <w:marLeft w:val="0"/>
      <w:marRight w:val="0"/>
      <w:marTop w:val="0"/>
      <w:marBottom w:val="0"/>
      <w:divBdr>
        <w:top w:val="none" w:sz="0" w:space="0" w:color="auto"/>
        <w:left w:val="none" w:sz="0" w:space="0" w:color="auto"/>
        <w:bottom w:val="none" w:sz="0" w:space="0" w:color="auto"/>
        <w:right w:val="none" w:sz="0" w:space="0" w:color="auto"/>
      </w:divBdr>
    </w:div>
    <w:div w:id="336931387">
      <w:bodyDiv w:val="1"/>
      <w:marLeft w:val="0"/>
      <w:marRight w:val="0"/>
      <w:marTop w:val="0"/>
      <w:marBottom w:val="0"/>
      <w:divBdr>
        <w:top w:val="none" w:sz="0" w:space="0" w:color="auto"/>
        <w:left w:val="none" w:sz="0" w:space="0" w:color="auto"/>
        <w:bottom w:val="none" w:sz="0" w:space="0" w:color="auto"/>
        <w:right w:val="none" w:sz="0" w:space="0" w:color="auto"/>
      </w:divBdr>
    </w:div>
    <w:div w:id="337268400">
      <w:bodyDiv w:val="1"/>
      <w:marLeft w:val="0"/>
      <w:marRight w:val="0"/>
      <w:marTop w:val="0"/>
      <w:marBottom w:val="0"/>
      <w:divBdr>
        <w:top w:val="none" w:sz="0" w:space="0" w:color="auto"/>
        <w:left w:val="none" w:sz="0" w:space="0" w:color="auto"/>
        <w:bottom w:val="none" w:sz="0" w:space="0" w:color="auto"/>
        <w:right w:val="none" w:sz="0" w:space="0" w:color="auto"/>
      </w:divBdr>
    </w:div>
    <w:div w:id="341902953">
      <w:bodyDiv w:val="1"/>
      <w:marLeft w:val="0"/>
      <w:marRight w:val="0"/>
      <w:marTop w:val="0"/>
      <w:marBottom w:val="0"/>
      <w:divBdr>
        <w:top w:val="none" w:sz="0" w:space="0" w:color="auto"/>
        <w:left w:val="none" w:sz="0" w:space="0" w:color="auto"/>
        <w:bottom w:val="none" w:sz="0" w:space="0" w:color="auto"/>
        <w:right w:val="none" w:sz="0" w:space="0" w:color="auto"/>
      </w:divBdr>
    </w:div>
    <w:div w:id="344871685">
      <w:bodyDiv w:val="1"/>
      <w:marLeft w:val="0"/>
      <w:marRight w:val="0"/>
      <w:marTop w:val="0"/>
      <w:marBottom w:val="0"/>
      <w:divBdr>
        <w:top w:val="none" w:sz="0" w:space="0" w:color="auto"/>
        <w:left w:val="none" w:sz="0" w:space="0" w:color="auto"/>
        <w:bottom w:val="none" w:sz="0" w:space="0" w:color="auto"/>
        <w:right w:val="none" w:sz="0" w:space="0" w:color="auto"/>
      </w:divBdr>
      <w:divsChild>
        <w:div w:id="1525172675">
          <w:marLeft w:val="640"/>
          <w:marRight w:val="0"/>
          <w:marTop w:val="0"/>
          <w:marBottom w:val="0"/>
          <w:divBdr>
            <w:top w:val="none" w:sz="0" w:space="0" w:color="auto"/>
            <w:left w:val="none" w:sz="0" w:space="0" w:color="auto"/>
            <w:bottom w:val="none" w:sz="0" w:space="0" w:color="auto"/>
            <w:right w:val="none" w:sz="0" w:space="0" w:color="auto"/>
          </w:divBdr>
        </w:div>
        <w:div w:id="58134123">
          <w:marLeft w:val="640"/>
          <w:marRight w:val="0"/>
          <w:marTop w:val="0"/>
          <w:marBottom w:val="0"/>
          <w:divBdr>
            <w:top w:val="none" w:sz="0" w:space="0" w:color="auto"/>
            <w:left w:val="none" w:sz="0" w:space="0" w:color="auto"/>
            <w:bottom w:val="none" w:sz="0" w:space="0" w:color="auto"/>
            <w:right w:val="none" w:sz="0" w:space="0" w:color="auto"/>
          </w:divBdr>
        </w:div>
        <w:div w:id="737627705">
          <w:marLeft w:val="640"/>
          <w:marRight w:val="0"/>
          <w:marTop w:val="0"/>
          <w:marBottom w:val="0"/>
          <w:divBdr>
            <w:top w:val="none" w:sz="0" w:space="0" w:color="auto"/>
            <w:left w:val="none" w:sz="0" w:space="0" w:color="auto"/>
            <w:bottom w:val="none" w:sz="0" w:space="0" w:color="auto"/>
            <w:right w:val="none" w:sz="0" w:space="0" w:color="auto"/>
          </w:divBdr>
        </w:div>
        <w:div w:id="745152859">
          <w:marLeft w:val="640"/>
          <w:marRight w:val="0"/>
          <w:marTop w:val="0"/>
          <w:marBottom w:val="0"/>
          <w:divBdr>
            <w:top w:val="none" w:sz="0" w:space="0" w:color="auto"/>
            <w:left w:val="none" w:sz="0" w:space="0" w:color="auto"/>
            <w:bottom w:val="none" w:sz="0" w:space="0" w:color="auto"/>
            <w:right w:val="none" w:sz="0" w:space="0" w:color="auto"/>
          </w:divBdr>
        </w:div>
        <w:div w:id="1921255220">
          <w:marLeft w:val="640"/>
          <w:marRight w:val="0"/>
          <w:marTop w:val="0"/>
          <w:marBottom w:val="0"/>
          <w:divBdr>
            <w:top w:val="none" w:sz="0" w:space="0" w:color="auto"/>
            <w:left w:val="none" w:sz="0" w:space="0" w:color="auto"/>
            <w:bottom w:val="none" w:sz="0" w:space="0" w:color="auto"/>
            <w:right w:val="none" w:sz="0" w:space="0" w:color="auto"/>
          </w:divBdr>
        </w:div>
        <w:div w:id="1780294473">
          <w:marLeft w:val="640"/>
          <w:marRight w:val="0"/>
          <w:marTop w:val="0"/>
          <w:marBottom w:val="0"/>
          <w:divBdr>
            <w:top w:val="none" w:sz="0" w:space="0" w:color="auto"/>
            <w:left w:val="none" w:sz="0" w:space="0" w:color="auto"/>
            <w:bottom w:val="none" w:sz="0" w:space="0" w:color="auto"/>
            <w:right w:val="none" w:sz="0" w:space="0" w:color="auto"/>
          </w:divBdr>
        </w:div>
        <w:div w:id="1681656827">
          <w:marLeft w:val="640"/>
          <w:marRight w:val="0"/>
          <w:marTop w:val="0"/>
          <w:marBottom w:val="0"/>
          <w:divBdr>
            <w:top w:val="none" w:sz="0" w:space="0" w:color="auto"/>
            <w:left w:val="none" w:sz="0" w:space="0" w:color="auto"/>
            <w:bottom w:val="none" w:sz="0" w:space="0" w:color="auto"/>
            <w:right w:val="none" w:sz="0" w:space="0" w:color="auto"/>
          </w:divBdr>
        </w:div>
        <w:div w:id="1377119760">
          <w:marLeft w:val="640"/>
          <w:marRight w:val="0"/>
          <w:marTop w:val="0"/>
          <w:marBottom w:val="0"/>
          <w:divBdr>
            <w:top w:val="none" w:sz="0" w:space="0" w:color="auto"/>
            <w:left w:val="none" w:sz="0" w:space="0" w:color="auto"/>
            <w:bottom w:val="none" w:sz="0" w:space="0" w:color="auto"/>
            <w:right w:val="none" w:sz="0" w:space="0" w:color="auto"/>
          </w:divBdr>
        </w:div>
        <w:div w:id="1626302790">
          <w:marLeft w:val="640"/>
          <w:marRight w:val="0"/>
          <w:marTop w:val="0"/>
          <w:marBottom w:val="0"/>
          <w:divBdr>
            <w:top w:val="none" w:sz="0" w:space="0" w:color="auto"/>
            <w:left w:val="none" w:sz="0" w:space="0" w:color="auto"/>
            <w:bottom w:val="none" w:sz="0" w:space="0" w:color="auto"/>
            <w:right w:val="none" w:sz="0" w:space="0" w:color="auto"/>
          </w:divBdr>
        </w:div>
        <w:div w:id="337074757">
          <w:marLeft w:val="640"/>
          <w:marRight w:val="0"/>
          <w:marTop w:val="0"/>
          <w:marBottom w:val="0"/>
          <w:divBdr>
            <w:top w:val="none" w:sz="0" w:space="0" w:color="auto"/>
            <w:left w:val="none" w:sz="0" w:space="0" w:color="auto"/>
            <w:bottom w:val="none" w:sz="0" w:space="0" w:color="auto"/>
            <w:right w:val="none" w:sz="0" w:space="0" w:color="auto"/>
          </w:divBdr>
        </w:div>
        <w:div w:id="1271471482">
          <w:marLeft w:val="640"/>
          <w:marRight w:val="0"/>
          <w:marTop w:val="0"/>
          <w:marBottom w:val="0"/>
          <w:divBdr>
            <w:top w:val="none" w:sz="0" w:space="0" w:color="auto"/>
            <w:left w:val="none" w:sz="0" w:space="0" w:color="auto"/>
            <w:bottom w:val="none" w:sz="0" w:space="0" w:color="auto"/>
            <w:right w:val="none" w:sz="0" w:space="0" w:color="auto"/>
          </w:divBdr>
        </w:div>
        <w:div w:id="1291402433">
          <w:marLeft w:val="640"/>
          <w:marRight w:val="0"/>
          <w:marTop w:val="0"/>
          <w:marBottom w:val="0"/>
          <w:divBdr>
            <w:top w:val="none" w:sz="0" w:space="0" w:color="auto"/>
            <w:left w:val="none" w:sz="0" w:space="0" w:color="auto"/>
            <w:bottom w:val="none" w:sz="0" w:space="0" w:color="auto"/>
            <w:right w:val="none" w:sz="0" w:space="0" w:color="auto"/>
          </w:divBdr>
        </w:div>
        <w:div w:id="349650177">
          <w:marLeft w:val="640"/>
          <w:marRight w:val="0"/>
          <w:marTop w:val="0"/>
          <w:marBottom w:val="0"/>
          <w:divBdr>
            <w:top w:val="none" w:sz="0" w:space="0" w:color="auto"/>
            <w:left w:val="none" w:sz="0" w:space="0" w:color="auto"/>
            <w:bottom w:val="none" w:sz="0" w:space="0" w:color="auto"/>
            <w:right w:val="none" w:sz="0" w:space="0" w:color="auto"/>
          </w:divBdr>
        </w:div>
        <w:div w:id="745229575">
          <w:marLeft w:val="640"/>
          <w:marRight w:val="0"/>
          <w:marTop w:val="0"/>
          <w:marBottom w:val="0"/>
          <w:divBdr>
            <w:top w:val="none" w:sz="0" w:space="0" w:color="auto"/>
            <w:left w:val="none" w:sz="0" w:space="0" w:color="auto"/>
            <w:bottom w:val="none" w:sz="0" w:space="0" w:color="auto"/>
            <w:right w:val="none" w:sz="0" w:space="0" w:color="auto"/>
          </w:divBdr>
        </w:div>
        <w:div w:id="1556970002">
          <w:marLeft w:val="640"/>
          <w:marRight w:val="0"/>
          <w:marTop w:val="0"/>
          <w:marBottom w:val="0"/>
          <w:divBdr>
            <w:top w:val="none" w:sz="0" w:space="0" w:color="auto"/>
            <w:left w:val="none" w:sz="0" w:space="0" w:color="auto"/>
            <w:bottom w:val="none" w:sz="0" w:space="0" w:color="auto"/>
            <w:right w:val="none" w:sz="0" w:space="0" w:color="auto"/>
          </w:divBdr>
        </w:div>
        <w:div w:id="1994606407">
          <w:marLeft w:val="640"/>
          <w:marRight w:val="0"/>
          <w:marTop w:val="0"/>
          <w:marBottom w:val="0"/>
          <w:divBdr>
            <w:top w:val="none" w:sz="0" w:space="0" w:color="auto"/>
            <w:left w:val="none" w:sz="0" w:space="0" w:color="auto"/>
            <w:bottom w:val="none" w:sz="0" w:space="0" w:color="auto"/>
            <w:right w:val="none" w:sz="0" w:space="0" w:color="auto"/>
          </w:divBdr>
        </w:div>
      </w:divsChild>
    </w:div>
    <w:div w:id="351954829">
      <w:bodyDiv w:val="1"/>
      <w:marLeft w:val="0"/>
      <w:marRight w:val="0"/>
      <w:marTop w:val="0"/>
      <w:marBottom w:val="0"/>
      <w:divBdr>
        <w:top w:val="none" w:sz="0" w:space="0" w:color="auto"/>
        <w:left w:val="none" w:sz="0" w:space="0" w:color="auto"/>
        <w:bottom w:val="none" w:sz="0" w:space="0" w:color="auto"/>
        <w:right w:val="none" w:sz="0" w:space="0" w:color="auto"/>
      </w:divBdr>
    </w:div>
    <w:div w:id="356739787">
      <w:bodyDiv w:val="1"/>
      <w:marLeft w:val="0"/>
      <w:marRight w:val="0"/>
      <w:marTop w:val="0"/>
      <w:marBottom w:val="0"/>
      <w:divBdr>
        <w:top w:val="none" w:sz="0" w:space="0" w:color="auto"/>
        <w:left w:val="none" w:sz="0" w:space="0" w:color="auto"/>
        <w:bottom w:val="none" w:sz="0" w:space="0" w:color="auto"/>
        <w:right w:val="none" w:sz="0" w:space="0" w:color="auto"/>
      </w:divBdr>
    </w:div>
    <w:div w:id="358314887">
      <w:bodyDiv w:val="1"/>
      <w:marLeft w:val="0"/>
      <w:marRight w:val="0"/>
      <w:marTop w:val="0"/>
      <w:marBottom w:val="0"/>
      <w:divBdr>
        <w:top w:val="none" w:sz="0" w:space="0" w:color="auto"/>
        <w:left w:val="none" w:sz="0" w:space="0" w:color="auto"/>
        <w:bottom w:val="none" w:sz="0" w:space="0" w:color="auto"/>
        <w:right w:val="none" w:sz="0" w:space="0" w:color="auto"/>
      </w:divBdr>
    </w:div>
    <w:div w:id="358547540">
      <w:bodyDiv w:val="1"/>
      <w:marLeft w:val="0"/>
      <w:marRight w:val="0"/>
      <w:marTop w:val="0"/>
      <w:marBottom w:val="0"/>
      <w:divBdr>
        <w:top w:val="none" w:sz="0" w:space="0" w:color="auto"/>
        <w:left w:val="none" w:sz="0" w:space="0" w:color="auto"/>
        <w:bottom w:val="none" w:sz="0" w:space="0" w:color="auto"/>
        <w:right w:val="none" w:sz="0" w:space="0" w:color="auto"/>
      </w:divBdr>
    </w:div>
    <w:div w:id="371466050">
      <w:bodyDiv w:val="1"/>
      <w:marLeft w:val="0"/>
      <w:marRight w:val="0"/>
      <w:marTop w:val="0"/>
      <w:marBottom w:val="0"/>
      <w:divBdr>
        <w:top w:val="none" w:sz="0" w:space="0" w:color="auto"/>
        <w:left w:val="none" w:sz="0" w:space="0" w:color="auto"/>
        <w:bottom w:val="none" w:sz="0" w:space="0" w:color="auto"/>
        <w:right w:val="none" w:sz="0" w:space="0" w:color="auto"/>
      </w:divBdr>
    </w:div>
    <w:div w:id="380056018">
      <w:bodyDiv w:val="1"/>
      <w:marLeft w:val="0"/>
      <w:marRight w:val="0"/>
      <w:marTop w:val="0"/>
      <w:marBottom w:val="0"/>
      <w:divBdr>
        <w:top w:val="none" w:sz="0" w:space="0" w:color="auto"/>
        <w:left w:val="none" w:sz="0" w:space="0" w:color="auto"/>
        <w:bottom w:val="none" w:sz="0" w:space="0" w:color="auto"/>
        <w:right w:val="none" w:sz="0" w:space="0" w:color="auto"/>
      </w:divBdr>
    </w:div>
    <w:div w:id="385839811">
      <w:bodyDiv w:val="1"/>
      <w:marLeft w:val="0"/>
      <w:marRight w:val="0"/>
      <w:marTop w:val="0"/>
      <w:marBottom w:val="0"/>
      <w:divBdr>
        <w:top w:val="none" w:sz="0" w:space="0" w:color="auto"/>
        <w:left w:val="none" w:sz="0" w:space="0" w:color="auto"/>
        <w:bottom w:val="none" w:sz="0" w:space="0" w:color="auto"/>
        <w:right w:val="none" w:sz="0" w:space="0" w:color="auto"/>
      </w:divBdr>
    </w:div>
    <w:div w:id="387530162">
      <w:bodyDiv w:val="1"/>
      <w:marLeft w:val="0"/>
      <w:marRight w:val="0"/>
      <w:marTop w:val="0"/>
      <w:marBottom w:val="0"/>
      <w:divBdr>
        <w:top w:val="none" w:sz="0" w:space="0" w:color="auto"/>
        <w:left w:val="none" w:sz="0" w:space="0" w:color="auto"/>
        <w:bottom w:val="none" w:sz="0" w:space="0" w:color="auto"/>
        <w:right w:val="none" w:sz="0" w:space="0" w:color="auto"/>
      </w:divBdr>
    </w:div>
    <w:div w:id="395976187">
      <w:bodyDiv w:val="1"/>
      <w:marLeft w:val="0"/>
      <w:marRight w:val="0"/>
      <w:marTop w:val="0"/>
      <w:marBottom w:val="0"/>
      <w:divBdr>
        <w:top w:val="none" w:sz="0" w:space="0" w:color="auto"/>
        <w:left w:val="none" w:sz="0" w:space="0" w:color="auto"/>
        <w:bottom w:val="none" w:sz="0" w:space="0" w:color="auto"/>
        <w:right w:val="none" w:sz="0" w:space="0" w:color="auto"/>
      </w:divBdr>
    </w:div>
    <w:div w:id="397171924">
      <w:bodyDiv w:val="1"/>
      <w:marLeft w:val="0"/>
      <w:marRight w:val="0"/>
      <w:marTop w:val="0"/>
      <w:marBottom w:val="0"/>
      <w:divBdr>
        <w:top w:val="none" w:sz="0" w:space="0" w:color="auto"/>
        <w:left w:val="none" w:sz="0" w:space="0" w:color="auto"/>
        <w:bottom w:val="none" w:sz="0" w:space="0" w:color="auto"/>
        <w:right w:val="none" w:sz="0" w:space="0" w:color="auto"/>
      </w:divBdr>
    </w:div>
    <w:div w:id="399983291">
      <w:bodyDiv w:val="1"/>
      <w:marLeft w:val="0"/>
      <w:marRight w:val="0"/>
      <w:marTop w:val="0"/>
      <w:marBottom w:val="0"/>
      <w:divBdr>
        <w:top w:val="none" w:sz="0" w:space="0" w:color="auto"/>
        <w:left w:val="none" w:sz="0" w:space="0" w:color="auto"/>
        <w:bottom w:val="none" w:sz="0" w:space="0" w:color="auto"/>
        <w:right w:val="none" w:sz="0" w:space="0" w:color="auto"/>
      </w:divBdr>
    </w:div>
    <w:div w:id="400908212">
      <w:bodyDiv w:val="1"/>
      <w:marLeft w:val="0"/>
      <w:marRight w:val="0"/>
      <w:marTop w:val="0"/>
      <w:marBottom w:val="0"/>
      <w:divBdr>
        <w:top w:val="none" w:sz="0" w:space="0" w:color="auto"/>
        <w:left w:val="none" w:sz="0" w:space="0" w:color="auto"/>
        <w:bottom w:val="none" w:sz="0" w:space="0" w:color="auto"/>
        <w:right w:val="none" w:sz="0" w:space="0" w:color="auto"/>
      </w:divBdr>
    </w:div>
    <w:div w:id="402724251">
      <w:bodyDiv w:val="1"/>
      <w:marLeft w:val="0"/>
      <w:marRight w:val="0"/>
      <w:marTop w:val="0"/>
      <w:marBottom w:val="0"/>
      <w:divBdr>
        <w:top w:val="none" w:sz="0" w:space="0" w:color="auto"/>
        <w:left w:val="none" w:sz="0" w:space="0" w:color="auto"/>
        <w:bottom w:val="none" w:sz="0" w:space="0" w:color="auto"/>
        <w:right w:val="none" w:sz="0" w:space="0" w:color="auto"/>
      </w:divBdr>
    </w:div>
    <w:div w:id="404644337">
      <w:bodyDiv w:val="1"/>
      <w:marLeft w:val="0"/>
      <w:marRight w:val="0"/>
      <w:marTop w:val="0"/>
      <w:marBottom w:val="0"/>
      <w:divBdr>
        <w:top w:val="none" w:sz="0" w:space="0" w:color="auto"/>
        <w:left w:val="none" w:sz="0" w:space="0" w:color="auto"/>
        <w:bottom w:val="none" w:sz="0" w:space="0" w:color="auto"/>
        <w:right w:val="none" w:sz="0" w:space="0" w:color="auto"/>
      </w:divBdr>
    </w:div>
    <w:div w:id="405342003">
      <w:bodyDiv w:val="1"/>
      <w:marLeft w:val="0"/>
      <w:marRight w:val="0"/>
      <w:marTop w:val="0"/>
      <w:marBottom w:val="0"/>
      <w:divBdr>
        <w:top w:val="none" w:sz="0" w:space="0" w:color="auto"/>
        <w:left w:val="none" w:sz="0" w:space="0" w:color="auto"/>
        <w:bottom w:val="none" w:sz="0" w:space="0" w:color="auto"/>
        <w:right w:val="none" w:sz="0" w:space="0" w:color="auto"/>
      </w:divBdr>
    </w:div>
    <w:div w:id="414938180">
      <w:bodyDiv w:val="1"/>
      <w:marLeft w:val="0"/>
      <w:marRight w:val="0"/>
      <w:marTop w:val="0"/>
      <w:marBottom w:val="0"/>
      <w:divBdr>
        <w:top w:val="none" w:sz="0" w:space="0" w:color="auto"/>
        <w:left w:val="none" w:sz="0" w:space="0" w:color="auto"/>
        <w:bottom w:val="none" w:sz="0" w:space="0" w:color="auto"/>
        <w:right w:val="none" w:sz="0" w:space="0" w:color="auto"/>
      </w:divBdr>
    </w:div>
    <w:div w:id="418452408">
      <w:bodyDiv w:val="1"/>
      <w:marLeft w:val="0"/>
      <w:marRight w:val="0"/>
      <w:marTop w:val="0"/>
      <w:marBottom w:val="0"/>
      <w:divBdr>
        <w:top w:val="none" w:sz="0" w:space="0" w:color="auto"/>
        <w:left w:val="none" w:sz="0" w:space="0" w:color="auto"/>
        <w:bottom w:val="none" w:sz="0" w:space="0" w:color="auto"/>
        <w:right w:val="none" w:sz="0" w:space="0" w:color="auto"/>
      </w:divBdr>
      <w:divsChild>
        <w:div w:id="1773547898">
          <w:marLeft w:val="640"/>
          <w:marRight w:val="0"/>
          <w:marTop w:val="0"/>
          <w:marBottom w:val="0"/>
          <w:divBdr>
            <w:top w:val="none" w:sz="0" w:space="0" w:color="auto"/>
            <w:left w:val="none" w:sz="0" w:space="0" w:color="auto"/>
            <w:bottom w:val="none" w:sz="0" w:space="0" w:color="auto"/>
            <w:right w:val="none" w:sz="0" w:space="0" w:color="auto"/>
          </w:divBdr>
        </w:div>
        <w:div w:id="1066220757">
          <w:marLeft w:val="640"/>
          <w:marRight w:val="0"/>
          <w:marTop w:val="0"/>
          <w:marBottom w:val="0"/>
          <w:divBdr>
            <w:top w:val="none" w:sz="0" w:space="0" w:color="auto"/>
            <w:left w:val="none" w:sz="0" w:space="0" w:color="auto"/>
            <w:bottom w:val="none" w:sz="0" w:space="0" w:color="auto"/>
            <w:right w:val="none" w:sz="0" w:space="0" w:color="auto"/>
          </w:divBdr>
        </w:div>
        <w:div w:id="336887159">
          <w:marLeft w:val="640"/>
          <w:marRight w:val="0"/>
          <w:marTop w:val="0"/>
          <w:marBottom w:val="0"/>
          <w:divBdr>
            <w:top w:val="none" w:sz="0" w:space="0" w:color="auto"/>
            <w:left w:val="none" w:sz="0" w:space="0" w:color="auto"/>
            <w:bottom w:val="none" w:sz="0" w:space="0" w:color="auto"/>
            <w:right w:val="none" w:sz="0" w:space="0" w:color="auto"/>
          </w:divBdr>
        </w:div>
        <w:div w:id="1481730630">
          <w:marLeft w:val="640"/>
          <w:marRight w:val="0"/>
          <w:marTop w:val="0"/>
          <w:marBottom w:val="0"/>
          <w:divBdr>
            <w:top w:val="none" w:sz="0" w:space="0" w:color="auto"/>
            <w:left w:val="none" w:sz="0" w:space="0" w:color="auto"/>
            <w:bottom w:val="none" w:sz="0" w:space="0" w:color="auto"/>
            <w:right w:val="none" w:sz="0" w:space="0" w:color="auto"/>
          </w:divBdr>
        </w:div>
        <w:div w:id="1170172082">
          <w:marLeft w:val="640"/>
          <w:marRight w:val="0"/>
          <w:marTop w:val="0"/>
          <w:marBottom w:val="0"/>
          <w:divBdr>
            <w:top w:val="none" w:sz="0" w:space="0" w:color="auto"/>
            <w:left w:val="none" w:sz="0" w:space="0" w:color="auto"/>
            <w:bottom w:val="none" w:sz="0" w:space="0" w:color="auto"/>
            <w:right w:val="none" w:sz="0" w:space="0" w:color="auto"/>
          </w:divBdr>
        </w:div>
        <w:div w:id="149028910">
          <w:marLeft w:val="640"/>
          <w:marRight w:val="0"/>
          <w:marTop w:val="0"/>
          <w:marBottom w:val="0"/>
          <w:divBdr>
            <w:top w:val="none" w:sz="0" w:space="0" w:color="auto"/>
            <w:left w:val="none" w:sz="0" w:space="0" w:color="auto"/>
            <w:bottom w:val="none" w:sz="0" w:space="0" w:color="auto"/>
            <w:right w:val="none" w:sz="0" w:space="0" w:color="auto"/>
          </w:divBdr>
        </w:div>
        <w:div w:id="19868050">
          <w:marLeft w:val="640"/>
          <w:marRight w:val="0"/>
          <w:marTop w:val="0"/>
          <w:marBottom w:val="0"/>
          <w:divBdr>
            <w:top w:val="none" w:sz="0" w:space="0" w:color="auto"/>
            <w:left w:val="none" w:sz="0" w:space="0" w:color="auto"/>
            <w:bottom w:val="none" w:sz="0" w:space="0" w:color="auto"/>
            <w:right w:val="none" w:sz="0" w:space="0" w:color="auto"/>
          </w:divBdr>
        </w:div>
        <w:div w:id="387725295">
          <w:marLeft w:val="640"/>
          <w:marRight w:val="0"/>
          <w:marTop w:val="0"/>
          <w:marBottom w:val="0"/>
          <w:divBdr>
            <w:top w:val="none" w:sz="0" w:space="0" w:color="auto"/>
            <w:left w:val="none" w:sz="0" w:space="0" w:color="auto"/>
            <w:bottom w:val="none" w:sz="0" w:space="0" w:color="auto"/>
            <w:right w:val="none" w:sz="0" w:space="0" w:color="auto"/>
          </w:divBdr>
        </w:div>
        <w:div w:id="253976897">
          <w:marLeft w:val="640"/>
          <w:marRight w:val="0"/>
          <w:marTop w:val="0"/>
          <w:marBottom w:val="0"/>
          <w:divBdr>
            <w:top w:val="none" w:sz="0" w:space="0" w:color="auto"/>
            <w:left w:val="none" w:sz="0" w:space="0" w:color="auto"/>
            <w:bottom w:val="none" w:sz="0" w:space="0" w:color="auto"/>
            <w:right w:val="none" w:sz="0" w:space="0" w:color="auto"/>
          </w:divBdr>
        </w:div>
        <w:div w:id="2006517633">
          <w:marLeft w:val="640"/>
          <w:marRight w:val="0"/>
          <w:marTop w:val="0"/>
          <w:marBottom w:val="0"/>
          <w:divBdr>
            <w:top w:val="none" w:sz="0" w:space="0" w:color="auto"/>
            <w:left w:val="none" w:sz="0" w:space="0" w:color="auto"/>
            <w:bottom w:val="none" w:sz="0" w:space="0" w:color="auto"/>
            <w:right w:val="none" w:sz="0" w:space="0" w:color="auto"/>
          </w:divBdr>
        </w:div>
        <w:div w:id="2121753766">
          <w:marLeft w:val="640"/>
          <w:marRight w:val="0"/>
          <w:marTop w:val="0"/>
          <w:marBottom w:val="0"/>
          <w:divBdr>
            <w:top w:val="none" w:sz="0" w:space="0" w:color="auto"/>
            <w:left w:val="none" w:sz="0" w:space="0" w:color="auto"/>
            <w:bottom w:val="none" w:sz="0" w:space="0" w:color="auto"/>
            <w:right w:val="none" w:sz="0" w:space="0" w:color="auto"/>
          </w:divBdr>
        </w:div>
        <w:div w:id="646670468">
          <w:marLeft w:val="640"/>
          <w:marRight w:val="0"/>
          <w:marTop w:val="0"/>
          <w:marBottom w:val="0"/>
          <w:divBdr>
            <w:top w:val="none" w:sz="0" w:space="0" w:color="auto"/>
            <w:left w:val="none" w:sz="0" w:space="0" w:color="auto"/>
            <w:bottom w:val="none" w:sz="0" w:space="0" w:color="auto"/>
            <w:right w:val="none" w:sz="0" w:space="0" w:color="auto"/>
          </w:divBdr>
        </w:div>
        <w:div w:id="1710107155">
          <w:marLeft w:val="640"/>
          <w:marRight w:val="0"/>
          <w:marTop w:val="0"/>
          <w:marBottom w:val="0"/>
          <w:divBdr>
            <w:top w:val="none" w:sz="0" w:space="0" w:color="auto"/>
            <w:left w:val="none" w:sz="0" w:space="0" w:color="auto"/>
            <w:bottom w:val="none" w:sz="0" w:space="0" w:color="auto"/>
            <w:right w:val="none" w:sz="0" w:space="0" w:color="auto"/>
          </w:divBdr>
        </w:div>
        <w:div w:id="1775973682">
          <w:marLeft w:val="640"/>
          <w:marRight w:val="0"/>
          <w:marTop w:val="0"/>
          <w:marBottom w:val="0"/>
          <w:divBdr>
            <w:top w:val="none" w:sz="0" w:space="0" w:color="auto"/>
            <w:left w:val="none" w:sz="0" w:space="0" w:color="auto"/>
            <w:bottom w:val="none" w:sz="0" w:space="0" w:color="auto"/>
            <w:right w:val="none" w:sz="0" w:space="0" w:color="auto"/>
          </w:divBdr>
        </w:div>
        <w:div w:id="131752874">
          <w:marLeft w:val="640"/>
          <w:marRight w:val="0"/>
          <w:marTop w:val="0"/>
          <w:marBottom w:val="0"/>
          <w:divBdr>
            <w:top w:val="none" w:sz="0" w:space="0" w:color="auto"/>
            <w:left w:val="none" w:sz="0" w:space="0" w:color="auto"/>
            <w:bottom w:val="none" w:sz="0" w:space="0" w:color="auto"/>
            <w:right w:val="none" w:sz="0" w:space="0" w:color="auto"/>
          </w:divBdr>
        </w:div>
        <w:div w:id="2000498959">
          <w:marLeft w:val="640"/>
          <w:marRight w:val="0"/>
          <w:marTop w:val="0"/>
          <w:marBottom w:val="0"/>
          <w:divBdr>
            <w:top w:val="none" w:sz="0" w:space="0" w:color="auto"/>
            <w:left w:val="none" w:sz="0" w:space="0" w:color="auto"/>
            <w:bottom w:val="none" w:sz="0" w:space="0" w:color="auto"/>
            <w:right w:val="none" w:sz="0" w:space="0" w:color="auto"/>
          </w:divBdr>
        </w:div>
      </w:divsChild>
    </w:div>
    <w:div w:id="420683937">
      <w:bodyDiv w:val="1"/>
      <w:marLeft w:val="0"/>
      <w:marRight w:val="0"/>
      <w:marTop w:val="0"/>
      <w:marBottom w:val="0"/>
      <w:divBdr>
        <w:top w:val="none" w:sz="0" w:space="0" w:color="auto"/>
        <w:left w:val="none" w:sz="0" w:space="0" w:color="auto"/>
        <w:bottom w:val="none" w:sz="0" w:space="0" w:color="auto"/>
        <w:right w:val="none" w:sz="0" w:space="0" w:color="auto"/>
      </w:divBdr>
      <w:divsChild>
        <w:div w:id="1148670505">
          <w:marLeft w:val="-720"/>
          <w:marRight w:val="0"/>
          <w:marTop w:val="0"/>
          <w:marBottom w:val="0"/>
          <w:divBdr>
            <w:top w:val="none" w:sz="0" w:space="0" w:color="auto"/>
            <w:left w:val="none" w:sz="0" w:space="0" w:color="auto"/>
            <w:bottom w:val="none" w:sz="0" w:space="0" w:color="auto"/>
            <w:right w:val="none" w:sz="0" w:space="0" w:color="auto"/>
          </w:divBdr>
        </w:div>
      </w:divsChild>
    </w:div>
    <w:div w:id="430592527">
      <w:bodyDiv w:val="1"/>
      <w:marLeft w:val="0"/>
      <w:marRight w:val="0"/>
      <w:marTop w:val="0"/>
      <w:marBottom w:val="0"/>
      <w:divBdr>
        <w:top w:val="none" w:sz="0" w:space="0" w:color="auto"/>
        <w:left w:val="none" w:sz="0" w:space="0" w:color="auto"/>
        <w:bottom w:val="none" w:sz="0" w:space="0" w:color="auto"/>
        <w:right w:val="none" w:sz="0" w:space="0" w:color="auto"/>
      </w:divBdr>
    </w:div>
    <w:div w:id="436025614">
      <w:bodyDiv w:val="1"/>
      <w:marLeft w:val="0"/>
      <w:marRight w:val="0"/>
      <w:marTop w:val="0"/>
      <w:marBottom w:val="0"/>
      <w:divBdr>
        <w:top w:val="none" w:sz="0" w:space="0" w:color="auto"/>
        <w:left w:val="none" w:sz="0" w:space="0" w:color="auto"/>
        <w:bottom w:val="none" w:sz="0" w:space="0" w:color="auto"/>
        <w:right w:val="none" w:sz="0" w:space="0" w:color="auto"/>
      </w:divBdr>
    </w:div>
    <w:div w:id="443228673">
      <w:bodyDiv w:val="1"/>
      <w:marLeft w:val="0"/>
      <w:marRight w:val="0"/>
      <w:marTop w:val="0"/>
      <w:marBottom w:val="0"/>
      <w:divBdr>
        <w:top w:val="none" w:sz="0" w:space="0" w:color="auto"/>
        <w:left w:val="none" w:sz="0" w:space="0" w:color="auto"/>
        <w:bottom w:val="none" w:sz="0" w:space="0" w:color="auto"/>
        <w:right w:val="none" w:sz="0" w:space="0" w:color="auto"/>
      </w:divBdr>
    </w:div>
    <w:div w:id="449931094">
      <w:bodyDiv w:val="1"/>
      <w:marLeft w:val="0"/>
      <w:marRight w:val="0"/>
      <w:marTop w:val="0"/>
      <w:marBottom w:val="0"/>
      <w:divBdr>
        <w:top w:val="none" w:sz="0" w:space="0" w:color="auto"/>
        <w:left w:val="none" w:sz="0" w:space="0" w:color="auto"/>
        <w:bottom w:val="none" w:sz="0" w:space="0" w:color="auto"/>
        <w:right w:val="none" w:sz="0" w:space="0" w:color="auto"/>
      </w:divBdr>
    </w:div>
    <w:div w:id="455492100">
      <w:bodyDiv w:val="1"/>
      <w:marLeft w:val="0"/>
      <w:marRight w:val="0"/>
      <w:marTop w:val="0"/>
      <w:marBottom w:val="0"/>
      <w:divBdr>
        <w:top w:val="none" w:sz="0" w:space="0" w:color="auto"/>
        <w:left w:val="none" w:sz="0" w:space="0" w:color="auto"/>
        <w:bottom w:val="none" w:sz="0" w:space="0" w:color="auto"/>
        <w:right w:val="none" w:sz="0" w:space="0" w:color="auto"/>
      </w:divBdr>
    </w:div>
    <w:div w:id="462189120">
      <w:bodyDiv w:val="1"/>
      <w:marLeft w:val="0"/>
      <w:marRight w:val="0"/>
      <w:marTop w:val="0"/>
      <w:marBottom w:val="0"/>
      <w:divBdr>
        <w:top w:val="none" w:sz="0" w:space="0" w:color="auto"/>
        <w:left w:val="none" w:sz="0" w:space="0" w:color="auto"/>
        <w:bottom w:val="none" w:sz="0" w:space="0" w:color="auto"/>
        <w:right w:val="none" w:sz="0" w:space="0" w:color="auto"/>
      </w:divBdr>
    </w:div>
    <w:div w:id="464078704">
      <w:bodyDiv w:val="1"/>
      <w:marLeft w:val="0"/>
      <w:marRight w:val="0"/>
      <w:marTop w:val="0"/>
      <w:marBottom w:val="0"/>
      <w:divBdr>
        <w:top w:val="none" w:sz="0" w:space="0" w:color="auto"/>
        <w:left w:val="none" w:sz="0" w:space="0" w:color="auto"/>
        <w:bottom w:val="none" w:sz="0" w:space="0" w:color="auto"/>
        <w:right w:val="none" w:sz="0" w:space="0" w:color="auto"/>
      </w:divBdr>
    </w:div>
    <w:div w:id="468674930">
      <w:bodyDiv w:val="1"/>
      <w:marLeft w:val="0"/>
      <w:marRight w:val="0"/>
      <w:marTop w:val="0"/>
      <w:marBottom w:val="0"/>
      <w:divBdr>
        <w:top w:val="none" w:sz="0" w:space="0" w:color="auto"/>
        <w:left w:val="none" w:sz="0" w:space="0" w:color="auto"/>
        <w:bottom w:val="none" w:sz="0" w:space="0" w:color="auto"/>
        <w:right w:val="none" w:sz="0" w:space="0" w:color="auto"/>
      </w:divBdr>
    </w:div>
    <w:div w:id="468939355">
      <w:bodyDiv w:val="1"/>
      <w:marLeft w:val="0"/>
      <w:marRight w:val="0"/>
      <w:marTop w:val="0"/>
      <w:marBottom w:val="0"/>
      <w:divBdr>
        <w:top w:val="none" w:sz="0" w:space="0" w:color="auto"/>
        <w:left w:val="none" w:sz="0" w:space="0" w:color="auto"/>
        <w:bottom w:val="none" w:sz="0" w:space="0" w:color="auto"/>
        <w:right w:val="none" w:sz="0" w:space="0" w:color="auto"/>
      </w:divBdr>
    </w:div>
    <w:div w:id="480849921">
      <w:bodyDiv w:val="1"/>
      <w:marLeft w:val="0"/>
      <w:marRight w:val="0"/>
      <w:marTop w:val="0"/>
      <w:marBottom w:val="0"/>
      <w:divBdr>
        <w:top w:val="none" w:sz="0" w:space="0" w:color="auto"/>
        <w:left w:val="none" w:sz="0" w:space="0" w:color="auto"/>
        <w:bottom w:val="none" w:sz="0" w:space="0" w:color="auto"/>
        <w:right w:val="none" w:sz="0" w:space="0" w:color="auto"/>
      </w:divBdr>
    </w:div>
    <w:div w:id="490144624">
      <w:bodyDiv w:val="1"/>
      <w:marLeft w:val="0"/>
      <w:marRight w:val="0"/>
      <w:marTop w:val="0"/>
      <w:marBottom w:val="0"/>
      <w:divBdr>
        <w:top w:val="none" w:sz="0" w:space="0" w:color="auto"/>
        <w:left w:val="none" w:sz="0" w:space="0" w:color="auto"/>
        <w:bottom w:val="none" w:sz="0" w:space="0" w:color="auto"/>
        <w:right w:val="none" w:sz="0" w:space="0" w:color="auto"/>
      </w:divBdr>
    </w:div>
    <w:div w:id="490487894">
      <w:bodyDiv w:val="1"/>
      <w:marLeft w:val="0"/>
      <w:marRight w:val="0"/>
      <w:marTop w:val="0"/>
      <w:marBottom w:val="0"/>
      <w:divBdr>
        <w:top w:val="none" w:sz="0" w:space="0" w:color="auto"/>
        <w:left w:val="none" w:sz="0" w:space="0" w:color="auto"/>
        <w:bottom w:val="none" w:sz="0" w:space="0" w:color="auto"/>
        <w:right w:val="none" w:sz="0" w:space="0" w:color="auto"/>
      </w:divBdr>
      <w:divsChild>
        <w:div w:id="1809277827">
          <w:marLeft w:val="640"/>
          <w:marRight w:val="0"/>
          <w:marTop w:val="0"/>
          <w:marBottom w:val="0"/>
          <w:divBdr>
            <w:top w:val="none" w:sz="0" w:space="0" w:color="auto"/>
            <w:left w:val="none" w:sz="0" w:space="0" w:color="auto"/>
            <w:bottom w:val="none" w:sz="0" w:space="0" w:color="auto"/>
            <w:right w:val="none" w:sz="0" w:space="0" w:color="auto"/>
          </w:divBdr>
        </w:div>
        <w:div w:id="1695613065">
          <w:marLeft w:val="640"/>
          <w:marRight w:val="0"/>
          <w:marTop w:val="0"/>
          <w:marBottom w:val="0"/>
          <w:divBdr>
            <w:top w:val="none" w:sz="0" w:space="0" w:color="auto"/>
            <w:left w:val="none" w:sz="0" w:space="0" w:color="auto"/>
            <w:bottom w:val="none" w:sz="0" w:space="0" w:color="auto"/>
            <w:right w:val="none" w:sz="0" w:space="0" w:color="auto"/>
          </w:divBdr>
        </w:div>
        <w:div w:id="1641576695">
          <w:marLeft w:val="640"/>
          <w:marRight w:val="0"/>
          <w:marTop w:val="0"/>
          <w:marBottom w:val="0"/>
          <w:divBdr>
            <w:top w:val="none" w:sz="0" w:space="0" w:color="auto"/>
            <w:left w:val="none" w:sz="0" w:space="0" w:color="auto"/>
            <w:bottom w:val="none" w:sz="0" w:space="0" w:color="auto"/>
            <w:right w:val="none" w:sz="0" w:space="0" w:color="auto"/>
          </w:divBdr>
        </w:div>
        <w:div w:id="1433697514">
          <w:marLeft w:val="640"/>
          <w:marRight w:val="0"/>
          <w:marTop w:val="0"/>
          <w:marBottom w:val="0"/>
          <w:divBdr>
            <w:top w:val="none" w:sz="0" w:space="0" w:color="auto"/>
            <w:left w:val="none" w:sz="0" w:space="0" w:color="auto"/>
            <w:bottom w:val="none" w:sz="0" w:space="0" w:color="auto"/>
            <w:right w:val="none" w:sz="0" w:space="0" w:color="auto"/>
          </w:divBdr>
        </w:div>
        <w:div w:id="2080903059">
          <w:marLeft w:val="640"/>
          <w:marRight w:val="0"/>
          <w:marTop w:val="0"/>
          <w:marBottom w:val="0"/>
          <w:divBdr>
            <w:top w:val="none" w:sz="0" w:space="0" w:color="auto"/>
            <w:left w:val="none" w:sz="0" w:space="0" w:color="auto"/>
            <w:bottom w:val="none" w:sz="0" w:space="0" w:color="auto"/>
            <w:right w:val="none" w:sz="0" w:space="0" w:color="auto"/>
          </w:divBdr>
        </w:div>
        <w:div w:id="587085168">
          <w:marLeft w:val="640"/>
          <w:marRight w:val="0"/>
          <w:marTop w:val="0"/>
          <w:marBottom w:val="0"/>
          <w:divBdr>
            <w:top w:val="none" w:sz="0" w:space="0" w:color="auto"/>
            <w:left w:val="none" w:sz="0" w:space="0" w:color="auto"/>
            <w:bottom w:val="none" w:sz="0" w:space="0" w:color="auto"/>
            <w:right w:val="none" w:sz="0" w:space="0" w:color="auto"/>
          </w:divBdr>
        </w:div>
        <w:div w:id="1136869191">
          <w:marLeft w:val="640"/>
          <w:marRight w:val="0"/>
          <w:marTop w:val="0"/>
          <w:marBottom w:val="0"/>
          <w:divBdr>
            <w:top w:val="none" w:sz="0" w:space="0" w:color="auto"/>
            <w:left w:val="none" w:sz="0" w:space="0" w:color="auto"/>
            <w:bottom w:val="none" w:sz="0" w:space="0" w:color="auto"/>
            <w:right w:val="none" w:sz="0" w:space="0" w:color="auto"/>
          </w:divBdr>
        </w:div>
        <w:div w:id="1745176386">
          <w:marLeft w:val="640"/>
          <w:marRight w:val="0"/>
          <w:marTop w:val="0"/>
          <w:marBottom w:val="0"/>
          <w:divBdr>
            <w:top w:val="none" w:sz="0" w:space="0" w:color="auto"/>
            <w:left w:val="none" w:sz="0" w:space="0" w:color="auto"/>
            <w:bottom w:val="none" w:sz="0" w:space="0" w:color="auto"/>
            <w:right w:val="none" w:sz="0" w:space="0" w:color="auto"/>
          </w:divBdr>
        </w:div>
        <w:div w:id="182596241">
          <w:marLeft w:val="640"/>
          <w:marRight w:val="0"/>
          <w:marTop w:val="0"/>
          <w:marBottom w:val="0"/>
          <w:divBdr>
            <w:top w:val="none" w:sz="0" w:space="0" w:color="auto"/>
            <w:left w:val="none" w:sz="0" w:space="0" w:color="auto"/>
            <w:bottom w:val="none" w:sz="0" w:space="0" w:color="auto"/>
            <w:right w:val="none" w:sz="0" w:space="0" w:color="auto"/>
          </w:divBdr>
        </w:div>
        <w:div w:id="73013260">
          <w:marLeft w:val="640"/>
          <w:marRight w:val="0"/>
          <w:marTop w:val="0"/>
          <w:marBottom w:val="0"/>
          <w:divBdr>
            <w:top w:val="none" w:sz="0" w:space="0" w:color="auto"/>
            <w:left w:val="none" w:sz="0" w:space="0" w:color="auto"/>
            <w:bottom w:val="none" w:sz="0" w:space="0" w:color="auto"/>
            <w:right w:val="none" w:sz="0" w:space="0" w:color="auto"/>
          </w:divBdr>
        </w:div>
      </w:divsChild>
    </w:div>
    <w:div w:id="492335431">
      <w:bodyDiv w:val="1"/>
      <w:marLeft w:val="0"/>
      <w:marRight w:val="0"/>
      <w:marTop w:val="0"/>
      <w:marBottom w:val="0"/>
      <w:divBdr>
        <w:top w:val="none" w:sz="0" w:space="0" w:color="auto"/>
        <w:left w:val="none" w:sz="0" w:space="0" w:color="auto"/>
        <w:bottom w:val="none" w:sz="0" w:space="0" w:color="auto"/>
        <w:right w:val="none" w:sz="0" w:space="0" w:color="auto"/>
      </w:divBdr>
      <w:divsChild>
        <w:div w:id="1790973723">
          <w:marLeft w:val="640"/>
          <w:marRight w:val="0"/>
          <w:marTop w:val="0"/>
          <w:marBottom w:val="0"/>
          <w:divBdr>
            <w:top w:val="none" w:sz="0" w:space="0" w:color="auto"/>
            <w:left w:val="none" w:sz="0" w:space="0" w:color="auto"/>
            <w:bottom w:val="none" w:sz="0" w:space="0" w:color="auto"/>
            <w:right w:val="none" w:sz="0" w:space="0" w:color="auto"/>
          </w:divBdr>
        </w:div>
        <w:div w:id="1045373089">
          <w:marLeft w:val="640"/>
          <w:marRight w:val="0"/>
          <w:marTop w:val="0"/>
          <w:marBottom w:val="0"/>
          <w:divBdr>
            <w:top w:val="none" w:sz="0" w:space="0" w:color="auto"/>
            <w:left w:val="none" w:sz="0" w:space="0" w:color="auto"/>
            <w:bottom w:val="none" w:sz="0" w:space="0" w:color="auto"/>
            <w:right w:val="none" w:sz="0" w:space="0" w:color="auto"/>
          </w:divBdr>
        </w:div>
        <w:div w:id="1935434676">
          <w:marLeft w:val="640"/>
          <w:marRight w:val="0"/>
          <w:marTop w:val="0"/>
          <w:marBottom w:val="0"/>
          <w:divBdr>
            <w:top w:val="none" w:sz="0" w:space="0" w:color="auto"/>
            <w:left w:val="none" w:sz="0" w:space="0" w:color="auto"/>
            <w:bottom w:val="none" w:sz="0" w:space="0" w:color="auto"/>
            <w:right w:val="none" w:sz="0" w:space="0" w:color="auto"/>
          </w:divBdr>
        </w:div>
        <w:div w:id="1497263188">
          <w:marLeft w:val="640"/>
          <w:marRight w:val="0"/>
          <w:marTop w:val="0"/>
          <w:marBottom w:val="0"/>
          <w:divBdr>
            <w:top w:val="none" w:sz="0" w:space="0" w:color="auto"/>
            <w:left w:val="none" w:sz="0" w:space="0" w:color="auto"/>
            <w:bottom w:val="none" w:sz="0" w:space="0" w:color="auto"/>
            <w:right w:val="none" w:sz="0" w:space="0" w:color="auto"/>
          </w:divBdr>
        </w:div>
        <w:div w:id="1897013704">
          <w:marLeft w:val="640"/>
          <w:marRight w:val="0"/>
          <w:marTop w:val="0"/>
          <w:marBottom w:val="0"/>
          <w:divBdr>
            <w:top w:val="none" w:sz="0" w:space="0" w:color="auto"/>
            <w:left w:val="none" w:sz="0" w:space="0" w:color="auto"/>
            <w:bottom w:val="none" w:sz="0" w:space="0" w:color="auto"/>
            <w:right w:val="none" w:sz="0" w:space="0" w:color="auto"/>
          </w:divBdr>
        </w:div>
        <w:div w:id="1760984288">
          <w:marLeft w:val="640"/>
          <w:marRight w:val="0"/>
          <w:marTop w:val="0"/>
          <w:marBottom w:val="0"/>
          <w:divBdr>
            <w:top w:val="none" w:sz="0" w:space="0" w:color="auto"/>
            <w:left w:val="none" w:sz="0" w:space="0" w:color="auto"/>
            <w:bottom w:val="none" w:sz="0" w:space="0" w:color="auto"/>
            <w:right w:val="none" w:sz="0" w:space="0" w:color="auto"/>
          </w:divBdr>
        </w:div>
        <w:div w:id="1102337227">
          <w:marLeft w:val="640"/>
          <w:marRight w:val="0"/>
          <w:marTop w:val="0"/>
          <w:marBottom w:val="0"/>
          <w:divBdr>
            <w:top w:val="none" w:sz="0" w:space="0" w:color="auto"/>
            <w:left w:val="none" w:sz="0" w:space="0" w:color="auto"/>
            <w:bottom w:val="none" w:sz="0" w:space="0" w:color="auto"/>
            <w:right w:val="none" w:sz="0" w:space="0" w:color="auto"/>
          </w:divBdr>
        </w:div>
        <w:div w:id="2087218526">
          <w:marLeft w:val="640"/>
          <w:marRight w:val="0"/>
          <w:marTop w:val="0"/>
          <w:marBottom w:val="0"/>
          <w:divBdr>
            <w:top w:val="none" w:sz="0" w:space="0" w:color="auto"/>
            <w:left w:val="none" w:sz="0" w:space="0" w:color="auto"/>
            <w:bottom w:val="none" w:sz="0" w:space="0" w:color="auto"/>
            <w:right w:val="none" w:sz="0" w:space="0" w:color="auto"/>
          </w:divBdr>
        </w:div>
        <w:div w:id="859052174">
          <w:marLeft w:val="640"/>
          <w:marRight w:val="0"/>
          <w:marTop w:val="0"/>
          <w:marBottom w:val="0"/>
          <w:divBdr>
            <w:top w:val="none" w:sz="0" w:space="0" w:color="auto"/>
            <w:left w:val="none" w:sz="0" w:space="0" w:color="auto"/>
            <w:bottom w:val="none" w:sz="0" w:space="0" w:color="auto"/>
            <w:right w:val="none" w:sz="0" w:space="0" w:color="auto"/>
          </w:divBdr>
        </w:div>
        <w:div w:id="1349256213">
          <w:marLeft w:val="640"/>
          <w:marRight w:val="0"/>
          <w:marTop w:val="0"/>
          <w:marBottom w:val="0"/>
          <w:divBdr>
            <w:top w:val="none" w:sz="0" w:space="0" w:color="auto"/>
            <w:left w:val="none" w:sz="0" w:space="0" w:color="auto"/>
            <w:bottom w:val="none" w:sz="0" w:space="0" w:color="auto"/>
            <w:right w:val="none" w:sz="0" w:space="0" w:color="auto"/>
          </w:divBdr>
        </w:div>
        <w:div w:id="200172298">
          <w:marLeft w:val="640"/>
          <w:marRight w:val="0"/>
          <w:marTop w:val="0"/>
          <w:marBottom w:val="0"/>
          <w:divBdr>
            <w:top w:val="none" w:sz="0" w:space="0" w:color="auto"/>
            <w:left w:val="none" w:sz="0" w:space="0" w:color="auto"/>
            <w:bottom w:val="none" w:sz="0" w:space="0" w:color="auto"/>
            <w:right w:val="none" w:sz="0" w:space="0" w:color="auto"/>
          </w:divBdr>
        </w:div>
        <w:div w:id="940793926">
          <w:marLeft w:val="640"/>
          <w:marRight w:val="0"/>
          <w:marTop w:val="0"/>
          <w:marBottom w:val="0"/>
          <w:divBdr>
            <w:top w:val="none" w:sz="0" w:space="0" w:color="auto"/>
            <w:left w:val="none" w:sz="0" w:space="0" w:color="auto"/>
            <w:bottom w:val="none" w:sz="0" w:space="0" w:color="auto"/>
            <w:right w:val="none" w:sz="0" w:space="0" w:color="auto"/>
          </w:divBdr>
        </w:div>
        <w:div w:id="1171070808">
          <w:marLeft w:val="640"/>
          <w:marRight w:val="0"/>
          <w:marTop w:val="0"/>
          <w:marBottom w:val="0"/>
          <w:divBdr>
            <w:top w:val="none" w:sz="0" w:space="0" w:color="auto"/>
            <w:left w:val="none" w:sz="0" w:space="0" w:color="auto"/>
            <w:bottom w:val="none" w:sz="0" w:space="0" w:color="auto"/>
            <w:right w:val="none" w:sz="0" w:space="0" w:color="auto"/>
          </w:divBdr>
        </w:div>
        <w:div w:id="915239788">
          <w:marLeft w:val="640"/>
          <w:marRight w:val="0"/>
          <w:marTop w:val="0"/>
          <w:marBottom w:val="0"/>
          <w:divBdr>
            <w:top w:val="none" w:sz="0" w:space="0" w:color="auto"/>
            <w:left w:val="none" w:sz="0" w:space="0" w:color="auto"/>
            <w:bottom w:val="none" w:sz="0" w:space="0" w:color="auto"/>
            <w:right w:val="none" w:sz="0" w:space="0" w:color="auto"/>
          </w:divBdr>
        </w:div>
        <w:div w:id="1746686987">
          <w:marLeft w:val="640"/>
          <w:marRight w:val="0"/>
          <w:marTop w:val="0"/>
          <w:marBottom w:val="0"/>
          <w:divBdr>
            <w:top w:val="none" w:sz="0" w:space="0" w:color="auto"/>
            <w:left w:val="none" w:sz="0" w:space="0" w:color="auto"/>
            <w:bottom w:val="none" w:sz="0" w:space="0" w:color="auto"/>
            <w:right w:val="none" w:sz="0" w:space="0" w:color="auto"/>
          </w:divBdr>
        </w:div>
        <w:div w:id="1327511403">
          <w:marLeft w:val="640"/>
          <w:marRight w:val="0"/>
          <w:marTop w:val="0"/>
          <w:marBottom w:val="0"/>
          <w:divBdr>
            <w:top w:val="none" w:sz="0" w:space="0" w:color="auto"/>
            <w:left w:val="none" w:sz="0" w:space="0" w:color="auto"/>
            <w:bottom w:val="none" w:sz="0" w:space="0" w:color="auto"/>
            <w:right w:val="none" w:sz="0" w:space="0" w:color="auto"/>
          </w:divBdr>
        </w:div>
      </w:divsChild>
    </w:div>
    <w:div w:id="499271107">
      <w:bodyDiv w:val="1"/>
      <w:marLeft w:val="0"/>
      <w:marRight w:val="0"/>
      <w:marTop w:val="0"/>
      <w:marBottom w:val="0"/>
      <w:divBdr>
        <w:top w:val="none" w:sz="0" w:space="0" w:color="auto"/>
        <w:left w:val="none" w:sz="0" w:space="0" w:color="auto"/>
        <w:bottom w:val="none" w:sz="0" w:space="0" w:color="auto"/>
        <w:right w:val="none" w:sz="0" w:space="0" w:color="auto"/>
      </w:divBdr>
    </w:div>
    <w:div w:id="503474043">
      <w:bodyDiv w:val="1"/>
      <w:marLeft w:val="0"/>
      <w:marRight w:val="0"/>
      <w:marTop w:val="0"/>
      <w:marBottom w:val="0"/>
      <w:divBdr>
        <w:top w:val="none" w:sz="0" w:space="0" w:color="auto"/>
        <w:left w:val="none" w:sz="0" w:space="0" w:color="auto"/>
        <w:bottom w:val="none" w:sz="0" w:space="0" w:color="auto"/>
        <w:right w:val="none" w:sz="0" w:space="0" w:color="auto"/>
      </w:divBdr>
    </w:div>
    <w:div w:id="506597874">
      <w:bodyDiv w:val="1"/>
      <w:marLeft w:val="0"/>
      <w:marRight w:val="0"/>
      <w:marTop w:val="0"/>
      <w:marBottom w:val="0"/>
      <w:divBdr>
        <w:top w:val="none" w:sz="0" w:space="0" w:color="auto"/>
        <w:left w:val="none" w:sz="0" w:space="0" w:color="auto"/>
        <w:bottom w:val="none" w:sz="0" w:space="0" w:color="auto"/>
        <w:right w:val="none" w:sz="0" w:space="0" w:color="auto"/>
      </w:divBdr>
      <w:divsChild>
        <w:div w:id="1124740045">
          <w:marLeft w:val="640"/>
          <w:marRight w:val="0"/>
          <w:marTop w:val="0"/>
          <w:marBottom w:val="0"/>
          <w:divBdr>
            <w:top w:val="none" w:sz="0" w:space="0" w:color="auto"/>
            <w:left w:val="none" w:sz="0" w:space="0" w:color="auto"/>
            <w:bottom w:val="none" w:sz="0" w:space="0" w:color="auto"/>
            <w:right w:val="none" w:sz="0" w:space="0" w:color="auto"/>
          </w:divBdr>
        </w:div>
        <w:div w:id="140313375">
          <w:marLeft w:val="640"/>
          <w:marRight w:val="0"/>
          <w:marTop w:val="0"/>
          <w:marBottom w:val="0"/>
          <w:divBdr>
            <w:top w:val="none" w:sz="0" w:space="0" w:color="auto"/>
            <w:left w:val="none" w:sz="0" w:space="0" w:color="auto"/>
            <w:bottom w:val="none" w:sz="0" w:space="0" w:color="auto"/>
            <w:right w:val="none" w:sz="0" w:space="0" w:color="auto"/>
          </w:divBdr>
        </w:div>
        <w:div w:id="390035272">
          <w:marLeft w:val="640"/>
          <w:marRight w:val="0"/>
          <w:marTop w:val="0"/>
          <w:marBottom w:val="0"/>
          <w:divBdr>
            <w:top w:val="none" w:sz="0" w:space="0" w:color="auto"/>
            <w:left w:val="none" w:sz="0" w:space="0" w:color="auto"/>
            <w:bottom w:val="none" w:sz="0" w:space="0" w:color="auto"/>
            <w:right w:val="none" w:sz="0" w:space="0" w:color="auto"/>
          </w:divBdr>
        </w:div>
        <w:div w:id="992417240">
          <w:marLeft w:val="640"/>
          <w:marRight w:val="0"/>
          <w:marTop w:val="0"/>
          <w:marBottom w:val="0"/>
          <w:divBdr>
            <w:top w:val="none" w:sz="0" w:space="0" w:color="auto"/>
            <w:left w:val="none" w:sz="0" w:space="0" w:color="auto"/>
            <w:bottom w:val="none" w:sz="0" w:space="0" w:color="auto"/>
            <w:right w:val="none" w:sz="0" w:space="0" w:color="auto"/>
          </w:divBdr>
        </w:div>
        <w:div w:id="1425299905">
          <w:marLeft w:val="640"/>
          <w:marRight w:val="0"/>
          <w:marTop w:val="0"/>
          <w:marBottom w:val="0"/>
          <w:divBdr>
            <w:top w:val="none" w:sz="0" w:space="0" w:color="auto"/>
            <w:left w:val="none" w:sz="0" w:space="0" w:color="auto"/>
            <w:bottom w:val="none" w:sz="0" w:space="0" w:color="auto"/>
            <w:right w:val="none" w:sz="0" w:space="0" w:color="auto"/>
          </w:divBdr>
        </w:div>
        <w:div w:id="2092924757">
          <w:marLeft w:val="640"/>
          <w:marRight w:val="0"/>
          <w:marTop w:val="0"/>
          <w:marBottom w:val="0"/>
          <w:divBdr>
            <w:top w:val="none" w:sz="0" w:space="0" w:color="auto"/>
            <w:left w:val="none" w:sz="0" w:space="0" w:color="auto"/>
            <w:bottom w:val="none" w:sz="0" w:space="0" w:color="auto"/>
            <w:right w:val="none" w:sz="0" w:space="0" w:color="auto"/>
          </w:divBdr>
        </w:div>
        <w:div w:id="896471173">
          <w:marLeft w:val="640"/>
          <w:marRight w:val="0"/>
          <w:marTop w:val="0"/>
          <w:marBottom w:val="0"/>
          <w:divBdr>
            <w:top w:val="none" w:sz="0" w:space="0" w:color="auto"/>
            <w:left w:val="none" w:sz="0" w:space="0" w:color="auto"/>
            <w:bottom w:val="none" w:sz="0" w:space="0" w:color="auto"/>
            <w:right w:val="none" w:sz="0" w:space="0" w:color="auto"/>
          </w:divBdr>
        </w:div>
        <w:div w:id="730275513">
          <w:marLeft w:val="640"/>
          <w:marRight w:val="0"/>
          <w:marTop w:val="0"/>
          <w:marBottom w:val="0"/>
          <w:divBdr>
            <w:top w:val="none" w:sz="0" w:space="0" w:color="auto"/>
            <w:left w:val="none" w:sz="0" w:space="0" w:color="auto"/>
            <w:bottom w:val="none" w:sz="0" w:space="0" w:color="auto"/>
            <w:right w:val="none" w:sz="0" w:space="0" w:color="auto"/>
          </w:divBdr>
        </w:div>
        <w:div w:id="2130007747">
          <w:marLeft w:val="640"/>
          <w:marRight w:val="0"/>
          <w:marTop w:val="0"/>
          <w:marBottom w:val="0"/>
          <w:divBdr>
            <w:top w:val="none" w:sz="0" w:space="0" w:color="auto"/>
            <w:left w:val="none" w:sz="0" w:space="0" w:color="auto"/>
            <w:bottom w:val="none" w:sz="0" w:space="0" w:color="auto"/>
            <w:right w:val="none" w:sz="0" w:space="0" w:color="auto"/>
          </w:divBdr>
        </w:div>
        <w:div w:id="1782140782">
          <w:marLeft w:val="640"/>
          <w:marRight w:val="0"/>
          <w:marTop w:val="0"/>
          <w:marBottom w:val="0"/>
          <w:divBdr>
            <w:top w:val="none" w:sz="0" w:space="0" w:color="auto"/>
            <w:left w:val="none" w:sz="0" w:space="0" w:color="auto"/>
            <w:bottom w:val="none" w:sz="0" w:space="0" w:color="auto"/>
            <w:right w:val="none" w:sz="0" w:space="0" w:color="auto"/>
          </w:divBdr>
        </w:div>
        <w:div w:id="948246067">
          <w:marLeft w:val="640"/>
          <w:marRight w:val="0"/>
          <w:marTop w:val="0"/>
          <w:marBottom w:val="0"/>
          <w:divBdr>
            <w:top w:val="none" w:sz="0" w:space="0" w:color="auto"/>
            <w:left w:val="none" w:sz="0" w:space="0" w:color="auto"/>
            <w:bottom w:val="none" w:sz="0" w:space="0" w:color="auto"/>
            <w:right w:val="none" w:sz="0" w:space="0" w:color="auto"/>
          </w:divBdr>
        </w:div>
        <w:div w:id="1657414839">
          <w:marLeft w:val="640"/>
          <w:marRight w:val="0"/>
          <w:marTop w:val="0"/>
          <w:marBottom w:val="0"/>
          <w:divBdr>
            <w:top w:val="none" w:sz="0" w:space="0" w:color="auto"/>
            <w:left w:val="none" w:sz="0" w:space="0" w:color="auto"/>
            <w:bottom w:val="none" w:sz="0" w:space="0" w:color="auto"/>
            <w:right w:val="none" w:sz="0" w:space="0" w:color="auto"/>
          </w:divBdr>
        </w:div>
        <w:div w:id="1144469383">
          <w:marLeft w:val="640"/>
          <w:marRight w:val="0"/>
          <w:marTop w:val="0"/>
          <w:marBottom w:val="0"/>
          <w:divBdr>
            <w:top w:val="none" w:sz="0" w:space="0" w:color="auto"/>
            <w:left w:val="none" w:sz="0" w:space="0" w:color="auto"/>
            <w:bottom w:val="none" w:sz="0" w:space="0" w:color="auto"/>
            <w:right w:val="none" w:sz="0" w:space="0" w:color="auto"/>
          </w:divBdr>
        </w:div>
        <w:div w:id="1577324888">
          <w:marLeft w:val="640"/>
          <w:marRight w:val="0"/>
          <w:marTop w:val="0"/>
          <w:marBottom w:val="0"/>
          <w:divBdr>
            <w:top w:val="none" w:sz="0" w:space="0" w:color="auto"/>
            <w:left w:val="none" w:sz="0" w:space="0" w:color="auto"/>
            <w:bottom w:val="none" w:sz="0" w:space="0" w:color="auto"/>
            <w:right w:val="none" w:sz="0" w:space="0" w:color="auto"/>
          </w:divBdr>
        </w:div>
        <w:div w:id="1985694167">
          <w:marLeft w:val="640"/>
          <w:marRight w:val="0"/>
          <w:marTop w:val="0"/>
          <w:marBottom w:val="0"/>
          <w:divBdr>
            <w:top w:val="none" w:sz="0" w:space="0" w:color="auto"/>
            <w:left w:val="none" w:sz="0" w:space="0" w:color="auto"/>
            <w:bottom w:val="none" w:sz="0" w:space="0" w:color="auto"/>
            <w:right w:val="none" w:sz="0" w:space="0" w:color="auto"/>
          </w:divBdr>
        </w:div>
      </w:divsChild>
    </w:div>
    <w:div w:id="506944318">
      <w:bodyDiv w:val="1"/>
      <w:marLeft w:val="0"/>
      <w:marRight w:val="0"/>
      <w:marTop w:val="0"/>
      <w:marBottom w:val="0"/>
      <w:divBdr>
        <w:top w:val="none" w:sz="0" w:space="0" w:color="auto"/>
        <w:left w:val="none" w:sz="0" w:space="0" w:color="auto"/>
        <w:bottom w:val="none" w:sz="0" w:space="0" w:color="auto"/>
        <w:right w:val="none" w:sz="0" w:space="0" w:color="auto"/>
      </w:divBdr>
    </w:div>
    <w:div w:id="508327631">
      <w:bodyDiv w:val="1"/>
      <w:marLeft w:val="0"/>
      <w:marRight w:val="0"/>
      <w:marTop w:val="0"/>
      <w:marBottom w:val="0"/>
      <w:divBdr>
        <w:top w:val="none" w:sz="0" w:space="0" w:color="auto"/>
        <w:left w:val="none" w:sz="0" w:space="0" w:color="auto"/>
        <w:bottom w:val="none" w:sz="0" w:space="0" w:color="auto"/>
        <w:right w:val="none" w:sz="0" w:space="0" w:color="auto"/>
      </w:divBdr>
    </w:div>
    <w:div w:id="517086242">
      <w:bodyDiv w:val="1"/>
      <w:marLeft w:val="0"/>
      <w:marRight w:val="0"/>
      <w:marTop w:val="0"/>
      <w:marBottom w:val="0"/>
      <w:divBdr>
        <w:top w:val="none" w:sz="0" w:space="0" w:color="auto"/>
        <w:left w:val="none" w:sz="0" w:space="0" w:color="auto"/>
        <w:bottom w:val="none" w:sz="0" w:space="0" w:color="auto"/>
        <w:right w:val="none" w:sz="0" w:space="0" w:color="auto"/>
      </w:divBdr>
    </w:div>
    <w:div w:id="522864249">
      <w:bodyDiv w:val="1"/>
      <w:marLeft w:val="0"/>
      <w:marRight w:val="0"/>
      <w:marTop w:val="0"/>
      <w:marBottom w:val="0"/>
      <w:divBdr>
        <w:top w:val="none" w:sz="0" w:space="0" w:color="auto"/>
        <w:left w:val="none" w:sz="0" w:space="0" w:color="auto"/>
        <w:bottom w:val="none" w:sz="0" w:space="0" w:color="auto"/>
        <w:right w:val="none" w:sz="0" w:space="0" w:color="auto"/>
      </w:divBdr>
      <w:divsChild>
        <w:div w:id="1676150381">
          <w:marLeft w:val="0"/>
          <w:marRight w:val="0"/>
          <w:marTop w:val="0"/>
          <w:marBottom w:val="0"/>
          <w:divBdr>
            <w:top w:val="none" w:sz="0" w:space="0" w:color="auto"/>
            <w:left w:val="none" w:sz="0" w:space="0" w:color="auto"/>
            <w:bottom w:val="none" w:sz="0" w:space="0" w:color="auto"/>
            <w:right w:val="none" w:sz="0" w:space="0" w:color="auto"/>
          </w:divBdr>
          <w:divsChild>
            <w:div w:id="1440753663">
              <w:marLeft w:val="0"/>
              <w:marRight w:val="0"/>
              <w:marTop w:val="0"/>
              <w:marBottom w:val="0"/>
              <w:divBdr>
                <w:top w:val="none" w:sz="0" w:space="0" w:color="auto"/>
                <w:left w:val="none" w:sz="0" w:space="0" w:color="auto"/>
                <w:bottom w:val="none" w:sz="0" w:space="0" w:color="auto"/>
                <w:right w:val="none" w:sz="0" w:space="0" w:color="auto"/>
              </w:divBdr>
            </w:div>
            <w:div w:id="2102023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4440194">
      <w:bodyDiv w:val="1"/>
      <w:marLeft w:val="0"/>
      <w:marRight w:val="0"/>
      <w:marTop w:val="0"/>
      <w:marBottom w:val="0"/>
      <w:divBdr>
        <w:top w:val="none" w:sz="0" w:space="0" w:color="auto"/>
        <w:left w:val="none" w:sz="0" w:space="0" w:color="auto"/>
        <w:bottom w:val="none" w:sz="0" w:space="0" w:color="auto"/>
        <w:right w:val="none" w:sz="0" w:space="0" w:color="auto"/>
      </w:divBdr>
    </w:div>
    <w:div w:id="527334175">
      <w:bodyDiv w:val="1"/>
      <w:marLeft w:val="0"/>
      <w:marRight w:val="0"/>
      <w:marTop w:val="0"/>
      <w:marBottom w:val="0"/>
      <w:divBdr>
        <w:top w:val="none" w:sz="0" w:space="0" w:color="auto"/>
        <w:left w:val="none" w:sz="0" w:space="0" w:color="auto"/>
        <w:bottom w:val="none" w:sz="0" w:space="0" w:color="auto"/>
        <w:right w:val="none" w:sz="0" w:space="0" w:color="auto"/>
      </w:divBdr>
    </w:div>
    <w:div w:id="527909909">
      <w:bodyDiv w:val="1"/>
      <w:marLeft w:val="0"/>
      <w:marRight w:val="0"/>
      <w:marTop w:val="0"/>
      <w:marBottom w:val="0"/>
      <w:divBdr>
        <w:top w:val="none" w:sz="0" w:space="0" w:color="auto"/>
        <w:left w:val="none" w:sz="0" w:space="0" w:color="auto"/>
        <w:bottom w:val="none" w:sz="0" w:space="0" w:color="auto"/>
        <w:right w:val="none" w:sz="0" w:space="0" w:color="auto"/>
      </w:divBdr>
      <w:divsChild>
        <w:div w:id="184177501">
          <w:marLeft w:val="640"/>
          <w:marRight w:val="0"/>
          <w:marTop w:val="0"/>
          <w:marBottom w:val="0"/>
          <w:divBdr>
            <w:top w:val="none" w:sz="0" w:space="0" w:color="auto"/>
            <w:left w:val="none" w:sz="0" w:space="0" w:color="auto"/>
            <w:bottom w:val="none" w:sz="0" w:space="0" w:color="auto"/>
            <w:right w:val="none" w:sz="0" w:space="0" w:color="auto"/>
          </w:divBdr>
        </w:div>
        <w:div w:id="453407793">
          <w:marLeft w:val="640"/>
          <w:marRight w:val="0"/>
          <w:marTop w:val="0"/>
          <w:marBottom w:val="0"/>
          <w:divBdr>
            <w:top w:val="none" w:sz="0" w:space="0" w:color="auto"/>
            <w:left w:val="none" w:sz="0" w:space="0" w:color="auto"/>
            <w:bottom w:val="none" w:sz="0" w:space="0" w:color="auto"/>
            <w:right w:val="none" w:sz="0" w:space="0" w:color="auto"/>
          </w:divBdr>
        </w:div>
        <w:div w:id="1931502863">
          <w:marLeft w:val="640"/>
          <w:marRight w:val="0"/>
          <w:marTop w:val="0"/>
          <w:marBottom w:val="0"/>
          <w:divBdr>
            <w:top w:val="none" w:sz="0" w:space="0" w:color="auto"/>
            <w:left w:val="none" w:sz="0" w:space="0" w:color="auto"/>
            <w:bottom w:val="none" w:sz="0" w:space="0" w:color="auto"/>
            <w:right w:val="none" w:sz="0" w:space="0" w:color="auto"/>
          </w:divBdr>
        </w:div>
        <w:div w:id="1520656034">
          <w:marLeft w:val="640"/>
          <w:marRight w:val="0"/>
          <w:marTop w:val="0"/>
          <w:marBottom w:val="0"/>
          <w:divBdr>
            <w:top w:val="none" w:sz="0" w:space="0" w:color="auto"/>
            <w:left w:val="none" w:sz="0" w:space="0" w:color="auto"/>
            <w:bottom w:val="none" w:sz="0" w:space="0" w:color="auto"/>
            <w:right w:val="none" w:sz="0" w:space="0" w:color="auto"/>
          </w:divBdr>
        </w:div>
        <w:div w:id="1920866234">
          <w:marLeft w:val="640"/>
          <w:marRight w:val="0"/>
          <w:marTop w:val="0"/>
          <w:marBottom w:val="0"/>
          <w:divBdr>
            <w:top w:val="none" w:sz="0" w:space="0" w:color="auto"/>
            <w:left w:val="none" w:sz="0" w:space="0" w:color="auto"/>
            <w:bottom w:val="none" w:sz="0" w:space="0" w:color="auto"/>
            <w:right w:val="none" w:sz="0" w:space="0" w:color="auto"/>
          </w:divBdr>
        </w:div>
        <w:div w:id="713122677">
          <w:marLeft w:val="640"/>
          <w:marRight w:val="0"/>
          <w:marTop w:val="0"/>
          <w:marBottom w:val="0"/>
          <w:divBdr>
            <w:top w:val="none" w:sz="0" w:space="0" w:color="auto"/>
            <w:left w:val="none" w:sz="0" w:space="0" w:color="auto"/>
            <w:bottom w:val="none" w:sz="0" w:space="0" w:color="auto"/>
            <w:right w:val="none" w:sz="0" w:space="0" w:color="auto"/>
          </w:divBdr>
        </w:div>
        <w:div w:id="571816219">
          <w:marLeft w:val="640"/>
          <w:marRight w:val="0"/>
          <w:marTop w:val="0"/>
          <w:marBottom w:val="0"/>
          <w:divBdr>
            <w:top w:val="none" w:sz="0" w:space="0" w:color="auto"/>
            <w:left w:val="none" w:sz="0" w:space="0" w:color="auto"/>
            <w:bottom w:val="none" w:sz="0" w:space="0" w:color="auto"/>
            <w:right w:val="none" w:sz="0" w:space="0" w:color="auto"/>
          </w:divBdr>
        </w:div>
        <w:div w:id="1659722480">
          <w:marLeft w:val="640"/>
          <w:marRight w:val="0"/>
          <w:marTop w:val="0"/>
          <w:marBottom w:val="0"/>
          <w:divBdr>
            <w:top w:val="none" w:sz="0" w:space="0" w:color="auto"/>
            <w:left w:val="none" w:sz="0" w:space="0" w:color="auto"/>
            <w:bottom w:val="none" w:sz="0" w:space="0" w:color="auto"/>
            <w:right w:val="none" w:sz="0" w:space="0" w:color="auto"/>
          </w:divBdr>
        </w:div>
        <w:div w:id="1847212550">
          <w:marLeft w:val="640"/>
          <w:marRight w:val="0"/>
          <w:marTop w:val="0"/>
          <w:marBottom w:val="0"/>
          <w:divBdr>
            <w:top w:val="none" w:sz="0" w:space="0" w:color="auto"/>
            <w:left w:val="none" w:sz="0" w:space="0" w:color="auto"/>
            <w:bottom w:val="none" w:sz="0" w:space="0" w:color="auto"/>
            <w:right w:val="none" w:sz="0" w:space="0" w:color="auto"/>
          </w:divBdr>
        </w:div>
        <w:div w:id="1062606919">
          <w:marLeft w:val="640"/>
          <w:marRight w:val="0"/>
          <w:marTop w:val="0"/>
          <w:marBottom w:val="0"/>
          <w:divBdr>
            <w:top w:val="none" w:sz="0" w:space="0" w:color="auto"/>
            <w:left w:val="none" w:sz="0" w:space="0" w:color="auto"/>
            <w:bottom w:val="none" w:sz="0" w:space="0" w:color="auto"/>
            <w:right w:val="none" w:sz="0" w:space="0" w:color="auto"/>
          </w:divBdr>
        </w:div>
        <w:div w:id="93215616">
          <w:marLeft w:val="640"/>
          <w:marRight w:val="0"/>
          <w:marTop w:val="0"/>
          <w:marBottom w:val="0"/>
          <w:divBdr>
            <w:top w:val="none" w:sz="0" w:space="0" w:color="auto"/>
            <w:left w:val="none" w:sz="0" w:space="0" w:color="auto"/>
            <w:bottom w:val="none" w:sz="0" w:space="0" w:color="auto"/>
            <w:right w:val="none" w:sz="0" w:space="0" w:color="auto"/>
          </w:divBdr>
        </w:div>
        <w:div w:id="708458314">
          <w:marLeft w:val="640"/>
          <w:marRight w:val="0"/>
          <w:marTop w:val="0"/>
          <w:marBottom w:val="0"/>
          <w:divBdr>
            <w:top w:val="none" w:sz="0" w:space="0" w:color="auto"/>
            <w:left w:val="none" w:sz="0" w:space="0" w:color="auto"/>
            <w:bottom w:val="none" w:sz="0" w:space="0" w:color="auto"/>
            <w:right w:val="none" w:sz="0" w:space="0" w:color="auto"/>
          </w:divBdr>
        </w:div>
        <w:div w:id="850338195">
          <w:marLeft w:val="640"/>
          <w:marRight w:val="0"/>
          <w:marTop w:val="0"/>
          <w:marBottom w:val="0"/>
          <w:divBdr>
            <w:top w:val="none" w:sz="0" w:space="0" w:color="auto"/>
            <w:left w:val="none" w:sz="0" w:space="0" w:color="auto"/>
            <w:bottom w:val="none" w:sz="0" w:space="0" w:color="auto"/>
            <w:right w:val="none" w:sz="0" w:space="0" w:color="auto"/>
          </w:divBdr>
        </w:div>
        <w:div w:id="1965965329">
          <w:marLeft w:val="640"/>
          <w:marRight w:val="0"/>
          <w:marTop w:val="0"/>
          <w:marBottom w:val="0"/>
          <w:divBdr>
            <w:top w:val="none" w:sz="0" w:space="0" w:color="auto"/>
            <w:left w:val="none" w:sz="0" w:space="0" w:color="auto"/>
            <w:bottom w:val="none" w:sz="0" w:space="0" w:color="auto"/>
            <w:right w:val="none" w:sz="0" w:space="0" w:color="auto"/>
          </w:divBdr>
        </w:div>
        <w:div w:id="781339331">
          <w:marLeft w:val="640"/>
          <w:marRight w:val="0"/>
          <w:marTop w:val="0"/>
          <w:marBottom w:val="0"/>
          <w:divBdr>
            <w:top w:val="none" w:sz="0" w:space="0" w:color="auto"/>
            <w:left w:val="none" w:sz="0" w:space="0" w:color="auto"/>
            <w:bottom w:val="none" w:sz="0" w:space="0" w:color="auto"/>
            <w:right w:val="none" w:sz="0" w:space="0" w:color="auto"/>
          </w:divBdr>
        </w:div>
        <w:div w:id="1129786421">
          <w:marLeft w:val="640"/>
          <w:marRight w:val="0"/>
          <w:marTop w:val="0"/>
          <w:marBottom w:val="0"/>
          <w:divBdr>
            <w:top w:val="none" w:sz="0" w:space="0" w:color="auto"/>
            <w:left w:val="none" w:sz="0" w:space="0" w:color="auto"/>
            <w:bottom w:val="none" w:sz="0" w:space="0" w:color="auto"/>
            <w:right w:val="none" w:sz="0" w:space="0" w:color="auto"/>
          </w:divBdr>
        </w:div>
        <w:div w:id="1040130645">
          <w:marLeft w:val="640"/>
          <w:marRight w:val="0"/>
          <w:marTop w:val="0"/>
          <w:marBottom w:val="0"/>
          <w:divBdr>
            <w:top w:val="none" w:sz="0" w:space="0" w:color="auto"/>
            <w:left w:val="none" w:sz="0" w:space="0" w:color="auto"/>
            <w:bottom w:val="none" w:sz="0" w:space="0" w:color="auto"/>
            <w:right w:val="none" w:sz="0" w:space="0" w:color="auto"/>
          </w:divBdr>
        </w:div>
      </w:divsChild>
    </w:div>
    <w:div w:id="537011264">
      <w:bodyDiv w:val="1"/>
      <w:marLeft w:val="0"/>
      <w:marRight w:val="0"/>
      <w:marTop w:val="0"/>
      <w:marBottom w:val="0"/>
      <w:divBdr>
        <w:top w:val="none" w:sz="0" w:space="0" w:color="auto"/>
        <w:left w:val="none" w:sz="0" w:space="0" w:color="auto"/>
        <w:bottom w:val="none" w:sz="0" w:space="0" w:color="auto"/>
        <w:right w:val="none" w:sz="0" w:space="0" w:color="auto"/>
      </w:divBdr>
    </w:div>
    <w:div w:id="538978762">
      <w:bodyDiv w:val="1"/>
      <w:marLeft w:val="0"/>
      <w:marRight w:val="0"/>
      <w:marTop w:val="0"/>
      <w:marBottom w:val="0"/>
      <w:divBdr>
        <w:top w:val="none" w:sz="0" w:space="0" w:color="auto"/>
        <w:left w:val="none" w:sz="0" w:space="0" w:color="auto"/>
        <w:bottom w:val="none" w:sz="0" w:space="0" w:color="auto"/>
        <w:right w:val="none" w:sz="0" w:space="0" w:color="auto"/>
      </w:divBdr>
    </w:div>
    <w:div w:id="544755079">
      <w:bodyDiv w:val="1"/>
      <w:marLeft w:val="0"/>
      <w:marRight w:val="0"/>
      <w:marTop w:val="0"/>
      <w:marBottom w:val="0"/>
      <w:divBdr>
        <w:top w:val="none" w:sz="0" w:space="0" w:color="auto"/>
        <w:left w:val="none" w:sz="0" w:space="0" w:color="auto"/>
        <w:bottom w:val="none" w:sz="0" w:space="0" w:color="auto"/>
        <w:right w:val="none" w:sz="0" w:space="0" w:color="auto"/>
      </w:divBdr>
    </w:div>
    <w:div w:id="545144857">
      <w:bodyDiv w:val="1"/>
      <w:marLeft w:val="0"/>
      <w:marRight w:val="0"/>
      <w:marTop w:val="0"/>
      <w:marBottom w:val="0"/>
      <w:divBdr>
        <w:top w:val="none" w:sz="0" w:space="0" w:color="auto"/>
        <w:left w:val="none" w:sz="0" w:space="0" w:color="auto"/>
        <w:bottom w:val="none" w:sz="0" w:space="0" w:color="auto"/>
        <w:right w:val="none" w:sz="0" w:space="0" w:color="auto"/>
      </w:divBdr>
    </w:div>
    <w:div w:id="555243681">
      <w:bodyDiv w:val="1"/>
      <w:marLeft w:val="0"/>
      <w:marRight w:val="0"/>
      <w:marTop w:val="0"/>
      <w:marBottom w:val="0"/>
      <w:divBdr>
        <w:top w:val="none" w:sz="0" w:space="0" w:color="auto"/>
        <w:left w:val="none" w:sz="0" w:space="0" w:color="auto"/>
        <w:bottom w:val="none" w:sz="0" w:space="0" w:color="auto"/>
        <w:right w:val="none" w:sz="0" w:space="0" w:color="auto"/>
      </w:divBdr>
      <w:divsChild>
        <w:div w:id="1850564746">
          <w:marLeft w:val="0"/>
          <w:marRight w:val="0"/>
          <w:marTop w:val="0"/>
          <w:marBottom w:val="0"/>
          <w:divBdr>
            <w:top w:val="none" w:sz="0" w:space="0" w:color="auto"/>
            <w:left w:val="none" w:sz="0" w:space="0" w:color="auto"/>
            <w:bottom w:val="none" w:sz="0" w:space="0" w:color="auto"/>
            <w:right w:val="none" w:sz="0" w:space="0" w:color="auto"/>
          </w:divBdr>
          <w:divsChild>
            <w:div w:id="987633209">
              <w:marLeft w:val="0"/>
              <w:marRight w:val="0"/>
              <w:marTop w:val="0"/>
              <w:marBottom w:val="0"/>
              <w:divBdr>
                <w:top w:val="none" w:sz="0" w:space="0" w:color="auto"/>
                <w:left w:val="none" w:sz="0" w:space="0" w:color="auto"/>
                <w:bottom w:val="none" w:sz="0" w:space="0" w:color="auto"/>
                <w:right w:val="none" w:sz="0" w:space="0" w:color="auto"/>
              </w:divBdr>
            </w:div>
            <w:div w:id="357702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431991">
      <w:bodyDiv w:val="1"/>
      <w:marLeft w:val="0"/>
      <w:marRight w:val="0"/>
      <w:marTop w:val="0"/>
      <w:marBottom w:val="0"/>
      <w:divBdr>
        <w:top w:val="none" w:sz="0" w:space="0" w:color="auto"/>
        <w:left w:val="none" w:sz="0" w:space="0" w:color="auto"/>
        <w:bottom w:val="none" w:sz="0" w:space="0" w:color="auto"/>
        <w:right w:val="none" w:sz="0" w:space="0" w:color="auto"/>
      </w:divBdr>
    </w:div>
    <w:div w:id="555777175">
      <w:bodyDiv w:val="1"/>
      <w:marLeft w:val="0"/>
      <w:marRight w:val="0"/>
      <w:marTop w:val="0"/>
      <w:marBottom w:val="0"/>
      <w:divBdr>
        <w:top w:val="none" w:sz="0" w:space="0" w:color="auto"/>
        <w:left w:val="none" w:sz="0" w:space="0" w:color="auto"/>
        <w:bottom w:val="none" w:sz="0" w:space="0" w:color="auto"/>
        <w:right w:val="none" w:sz="0" w:space="0" w:color="auto"/>
      </w:divBdr>
      <w:divsChild>
        <w:div w:id="925767306">
          <w:marLeft w:val="640"/>
          <w:marRight w:val="0"/>
          <w:marTop w:val="0"/>
          <w:marBottom w:val="0"/>
          <w:divBdr>
            <w:top w:val="none" w:sz="0" w:space="0" w:color="auto"/>
            <w:left w:val="none" w:sz="0" w:space="0" w:color="auto"/>
            <w:bottom w:val="none" w:sz="0" w:space="0" w:color="auto"/>
            <w:right w:val="none" w:sz="0" w:space="0" w:color="auto"/>
          </w:divBdr>
        </w:div>
        <w:div w:id="1774934722">
          <w:marLeft w:val="640"/>
          <w:marRight w:val="0"/>
          <w:marTop w:val="0"/>
          <w:marBottom w:val="0"/>
          <w:divBdr>
            <w:top w:val="none" w:sz="0" w:space="0" w:color="auto"/>
            <w:left w:val="none" w:sz="0" w:space="0" w:color="auto"/>
            <w:bottom w:val="none" w:sz="0" w:space="0" w:color="auto"/>
            <w:right w:val="none" w:sz="0" w:space="0" w:color="auto"/>
          </w:divBdr>
        </w:div>
        <w:div w:id="775255348">
          <w:marLeft w:val="640"/>
          <w:marRight w:val="0"/>
          <w:marTop w:val="0"/>
          <w:marBottom w:val="0"/>
          <w:divBdr>
            <w:top w:val="none" w:sz="0" w:space="0" w:color="auto"/>
            <w:left w:val="none" w:sz="0" w:space="0" w:color="auto"/>
            <w:bottom w:val="none" w:sz="0" w:space="0" w:color="auto"/>
            <w:right w:val="none" w:sz="0" w:space="0" w:color="auto"/>
          </w:divBdr>
        </w:div>
        <w:div w:id="1419715811">
          <w:marLeft w:val="640"/>
          <w:marRight w:val="0"/>
          <w:marTop w:val="0"/>
          <w:marBottom w:val="0"/>
          <w:divBdr>
            <w:top w:val="none" w:sz="0" w:space="0" w:color="auto"/>
            <w:left w:val="none" w:sz="0" w:space="0" w:color="auto"/>
            <w:bottom w:val="none" w:sz="0" w:space="0" w:color="auto"/>
            <w:right w:val="none" w:sz="0" w:space="0" w:color="auto"/>
          </w:divBdr>
        </w:div>
        <w:div w:id="872765844">
          <w:marLeft w:val="640"/>
          <w:marRight w:val="0"/>
          <w:marTop w:val="0"/>
          <w:marBottom w:val="0"/>
          <w:divBdr>
            <w:top w:val="none" w:sz="0" w:space="0" w:color="auto"/>
            <w:left w:val="none" w:sz="0" w:space="0" w:color="auto"/>
            <w:bottom w:val="none" w:sz="0" w:space="0" w:color="auto"/>
            <w:right w:val="none" w:sz="0" w:space="0" w:color="auto"/>
          </w:divBdr>
        </w:div>
        <w:div w:id="2137210918">
          <w:marLeft w:val="640"/>
          <w:marRight w:val="0"/>
          <w:marTop w:val="0"/>
          <w:marBottom w:val="0"/>
          <w:divBdr>
            <w:top w:val="none" w:sz="0" w:space="0" w:color="auto"/>
            <w:left w:val="none" w:sz="0" w:space="0" w:color="auto"/>
            <w:bottom w:val="none" w:sz="0" w:space="0" w:color="auto"/>
            <w:right w:val="none" w:sz="0" w:space="0" w:color="auto"/>
          </w:divBdr>
        </w:div>
        <w:div w:id="965965862">
          <w:marLeft w:val="640"/>
          <w:marRight w:val="0"/>
          <w:marTop w:val="0"/>
          <w:marBottom w:val="0"/>
          <w:divBdr>
            <w:top w:val="none" w:sz="0" w:space="0" w:color="auto"/>
            <w:left w:val="none" w:sz="0" w:space="0" w:color="auto"/>
            <w:bottom w:val="none" w:sz="0" w:space="0" w:color="auto"/>
            <w:right w:val="none" w:sz="0" w:space="0" w:color="auto"/>
          </w:divBdr>
        </w:div>
        <w:div w:id="2045599155">
          <w:marLeft w:val="640"/>
          <w:marRight w:val="0"/>
          <w:marTop w:val="0"/>
          <w:marBottom w:val="0"/>
          <w:divBdr>
            <w:top w:val="none" w:sz="0" w:space="0" w:color="auto"/>
            <w:left w:val="none" w:sz="0" w:space="0" w:color="auto"/>
            <w:bottom w:val="none" w:sz="0" w:space="0" w:color="auto"/>
            <w:right w:val="none" w:sz="0" w:space="0" w:color="auto"/>
          </w:divBdr>
        </w:div>
        <w:div w:id="1879050821">
          <w:marLeft w:val="640"/>
          <w:marRight w:val="0"/>
          <w:marTop w:val="0"/>
          <w:marBottom w:val="0"/>
          <w:divBdr>
            <w:top w:val="none" w:sz="0" w:space="0" w:color="auto"/>
            <w:left w:val="none" w:sz="0" w:space="0" w:color="auto"/>
            <w:bottom w:val="none" w:sz="0" w:space="0" w:color="auto"/>
            <w:right w:val="none" w:sz="0" w:space="0" w:color="auto"/>
          </w:divBdr>
        </w:div>
        <w:div w:id="1265772636">
          <w:marLeft w:val="640"/>
          <w:marRight w:val="0"/>
          <w:marTop w:val="0"/>
          <w:marBottom w:val="0"/>
          <w:divBdr>
            <w:top w:val="none" w:sz="0" w:space="0" w:color="auto"/>
            <w:left w:val="none" w:sz="0" w:space="0" w:color="auto"/>
            <w:bottom w:val="none" w:sz="0" w:space="0" w:color="auto"/>
            <w:right w:val="none" w:sz="0" w:space="0" w:color="auto"/>
          </w:divBdr>
        </w:div>
        <w:div w:id="36710503">
          <w:marLeft w:val="640"/>
          <w:marRight w:val="0"/>
          <w:marTop w:val="0"/>
          <w:marBottom w:val="0"/>
          <w:divBdr>
            <w:top w:val="none" w:sz="0" w:space="0" w:color="auto"/>
            <w:left w:val="none" w:sz="0" w:space="0" w:color="auto"/>
            <w:bottom w:val="none" w:sz="0" w:space="0" w:color="auto"/>
            <w:right w:val="none" w:sz="0" w:space="0" w:color="auto"/>
          </w:divBdr>
        </w:div>
        <w:div w:id="600382189">
          <w:marLeft w:val="640"/>
          <w:marRight w:val="0"/>
          <w:marTop w:val="0"/>
          <w:marBottom w:val="0"/>
          <w:divBdr>
            <w:top w:val="none" w:sz="0" w:space="0" w:color="auto"/>
            <w:left w:val="none" w:sz="0" w:space="0" w:color="auto"/>
            <w:bottom w:val="none" w:sz="0" w:space="0" w:color="auto"/>
            <w:right w:val="none" w:sz="0" w:space="0" w:color="auto"/>
          </w:divBdr>
        </w:div>
        <w:div w:id="2126655620">
          <w:marLeft w:val="640"/>
          <w:marRight w:val="0"/>
          <w:marTop w:val="0"/>
          <w:marBottom w:val="0"/>
          <w:divBdr>
            <w:top w:val="none" w:sz="0" w:space="0" w:color="auto"/>
            <w:left w:val="none" w:sz="0" w:space="0" w:color="auto"/>
            <w:bottom w:val="none" w:sz="0" w:space="0" w:color="auto"/>
            <w:right w:val="none" w:sz="0" w:space="0" w:color="auto"/>
          </w:divBdr>
        </w:div>
      </w:divsChild>
    </w:div>
    <w:div w:id="557713790">
      <w:bodyDiv w:val="1"/>
      <w:marLeft w:val="0"/>
      <w:marRight w:val="0"/>
      <w:marTop w:val="0"/>
      <w:marBottom w:val="0"/>
      <w:divBdr>
        <w:top w:val="none" w:sz="0" w:space="0" w:color="auto"/>
        <w:left w:val="none" w:sz="0" w:space="0" w:color="auto"/>
        <w:bottom w:val="none" w:sz="0" w:space="0" w:color="auto"/>
        <w:right w:val="none" w:sz="0" w:space="0" w:color="auto"/>
      </w:divBdr>
    </w:div>
    <w:div w:id="566839283">
      <w:bodyDiv w:val="1"/>
      <w:marLeft w:val="0"/>
      <w:marRight w:val="0"/>
      <w:marTop w:val="0"/>
      <w:marBottom w:val="0"/>
      <w:divBdr>
        <w:top w:val="none" w:sz="0" w:space="0" w:color="auto"/>
        <w:left w:val="none" w:sz="0" w:space="0" w:color="auto"/>
        <w:bottom w:val="none" w:sz="0" w:space="0" w:color="auto"/>
        <w:right w:val="none" w:sz="0" w:space="0" w:color="auto"/>
      </w:divBdr>
    </w:div>
    <w:div w:id="568884872">
      <w:bodyDiv w:val="1"/>
      <w:marLeft w:val="0"/>
      <w:marRight w:val="0"/>
      <w:marTop w:val="0"/>
      <w:marBottom w:val="0"/>
      <w:divBdr>
        <w:top w:val="none" w:sz="0" w:space="0" w:color="auto"/>
        <w:left w:val="none" w:sz="0" w:space="0" w:color="auto"/>
        <w:bottom w:val="none" w:sz="0" w:space="0" w:color="auto"/>
        <w:right w:val="none" w:sz="0" w:space="0" w:color="auto"/>
      </w:divBdr>
    </w:div>
    <w:div w:id="576674062">
      <w:bodyDiv w:val="1"/>
      <w:marLeft w:val="0"/>
      <w:marRight w:val="0"/>
      <w:marTop w:val="0"/>
      <w:marBottom w:val="0"/>
      <w:divBdr>
        <w:top w:val="none" w:sz="0" w:space="0" w:color="auto"/>
        <w:left w:val="none" w:sz="0" w:space="0" w:color="auto"/>
        <w:bottom w:val="none" w:sz="0" w:space="0" w:color="auto"/>
        <w:right w:val="none" w:sz="0" w:space="0" w:color="auto"/>
      </w:divBdr>
    </w:div>
    <w:div w:id="578905677">
      <w:bodyDiv w:val="1"/>
      <w:marLeft w:val="0"/>
      <w:marRight w:val="0"/>
      <w:marTop w:val="0"/>
      <w:marBottom w:val="0"/>
      <w:divBdr>
        <w:top w:val="none" w:sz="0" w:space="0" w:color="auto"/>
        <w:left w:val="none" w:sz="0" w:space="0" w:color="auto"/>
        <w:bottom w:val="none" w:sz="0" w:space="0" w:color="auto"/>
        <w:right w:val="none" w:sz="0" w:space="0" w:color="auto"/>
      </w:divBdr>
    </w:div>
    <w:div w:id="581336550">
      <w:bodyDiv w:val="1"/>
      <w:marLeft w:val="0"/>
      <w:marRight w:val="0"/>
      <w:marTop w:val="0"/>
      <w:marBottom w:val="0"/>
      <w:divBdr>
        <w:top w:val="none" w:sz="0" w:space="0" w:color="auto"/>
        <w:left w:val="none" w:sz="0" w:space="0" w:color="auto"/>
        <w:bottom w:val="none" w:sz="0" w:space="0" w:color="auto"/>
        <w:right w:val="none" w:sz="0" w:space="0" w:color="auto"/>
      </w:divBdr>
    </w:div>
    <w:div w:id="581452472">
      <w:bodyDiv w:val="1"/>
      <w:marLeft w:val="0"/>
      <w:marRight w:val="0"/>
      <w:marTop w:val="0"/>
      <w:marBottom w:val="0"/>
      <w:divBdr>
        <w:top w:val="none" w:sz="0" w:space="0" w:color="auto"/>
        <w:left w:val="none" w:sz="0" w:space="0" w:color="auto"/>
        <w:bottom w:val="none" w:sz="0" w:space="0" w:color="auto"/>
        <w:right w:val="none" w:sz="0" w:space="0" w:color="auto"/>
      </w:divBdr>
    </w:div>
    <w:div w:id="587613503">
      <w:bodyDiv w:val="1"/>
      <w:marLeft w:val="0"/>
      <w:marRight w:val="0"/>
      <w:marTop w:val="0"/>
      <w:marBottom w:val="0"/>
      <w:divBdr>
        <w:top w:val="none" w:sz="0" w:space="0" w:color="auto"/>
        <w:left w:val="none" w:sz="0" w:space="0" w:color="auto"/>
        <w:bottom w:val="none" w:sz="0" w:space="0" w:color="auto"/>
        <w:right w:val="none" w:sz="0" w:space="0" w:color="auto"/>
      </w:divBdr>
    </w:div>
    <w:div w:id="594283738">
      <w:bodyDiv w:val="1"/>
      <w:marLeft w:val="0"/>
      <w:marRight w:val="0"/>
      <w:marTop w:val="0"/>
      <w:marBottom w:val="0"/>
      <w:divBdr>
        <w:top w:val="none" w:sz="0" w:space="0" w:color="auto"/>
        <w:left w:val="none" w:sz="0" w:space="0" w:color="auto"/>
        <w:bottom w:val="none" w:sz="0" w:space="0" w:color="auto"/>
        <w:right w:val="none" w:sz="0" w:space="0" w:color="auto"/>
      </w:divBdr>
    </w:div>
    <w:div w:id="602803774">
      <w:bodyDiv w:val="1"/>
      <w:marLeft w:val="0"/>
      <w:marRight w:val="0"/>
      <w:marTop w:val="0"/>
      <w:marBottom w:val="0"/>
      <w:divBdr>
        <w:top w:val="none" w:sz="0" w:space="0" w:color="auto"/>
        <w:left w:val="none" w:sz="0" w:space="0" w:color="auto"/>
        <w:bottom w:val="none" w:sz="0" w:space="0" w:color="auto"/>
        <w:right w:val="none" w:sz="0" w:space="0" w:color="auto"/>
      </w:divBdr>
    </w:div>
    <w:div w:id="606741144">
      <w:bodyDiv w:val="1"/>
      <w:marLeft w:val="0"/>
      <w:marRight w:val="0"/>
      <w:marTop w:val="0"/>
      <w:marBottom w:val="0"/>
      <w:divBdr>
        <w:top w:val="none" w:sz="0" w:space="0" w:color="auto"/>
        <w:left w:val="none" w:sz="0" w:space="0" w:color="auto"/>
        <w:bottom w:val="none" w:sz="0" w:space="0" w:color="auto"/>
        <w:right w:val="none" w:sz="0" w:space="0" w:color="auto"/>
      </w:divBdr>
    </w:div>
    <w:div w:id="615215730">
      <w:bodyDiv w:val="1"/>
      <w:marLeft w:val="0"/>
      <w:marRight w:val="0"/>
      <w:marTop w:val="0"/>
      <w:marBottom w:val="0"/>
      <w:divBdr>
        <w:top w:val="none" w:sz="0" w:space="0" w:color="auto"/>
        <w:left w:val="none" w:sz="0" w:space="0" w:color="auto"/>
        <w:bottom w:val="none" w:sz="0" w:space="0" w:color="auto"/>
        <w:right w:val="none" w:sz="0" w:space="0" w:color="auto"/>
      </w:divBdr>
      <w:divsChild>
        <w:div w:id="1477799552">
          <w:marLeft w:val="640"/>
          <w:marRight w:val="0"/>
          <w:marTop w:val="0"/>
          <w:marBottom w:val="0"/>
          <w:divBdr>
            <w:top w:val="none" w:sz="0" w:space="0" w:color="auto"/>
            <w:left w:val="none" w:sz="0" w:space="0" w:color="auto"/>
            <w:bottom w:val="none" w:sz="0" w:space="0" w:color="auto"/>
            <w:right w:val="none" w:sz="0" w:space="0" w:color="auto"/>
          </w:divBdr>
        </w:div>
        <w:div w:id="1249386889">
          <w:marLeft w:val="640"/>
          <w:marRight w:val="0"/>
          <w:marTop w:val="0"/>
          <w:marBottom w:val="0"/>
          <w:divBdr>
            <w:top w:val="none" w:sz="0" w:space="0" w:color="auto"/>
            <w:left w:val="none" w:sz="0" w:space="0" w:color="auto"/>
            <w:bottom w:val="none" w:sz="0" w:space="0" w:color="auto"/>
            <w:right w:val="none" w:sz="0" w:space="0" w:color="auto"/>
          </w:divBdr>
        </w:div>
        <w:div w:id="1888373535">
          <w:marLeft w:val="640"/>
          <w:marRight w:val="0"/>
          <w:marTop w:val="0"/>
          <w:marBottom w:val="0"/>
          <w:divBdr>
            <w:top w:val="none" w:sz="0" w:space="0" w:color="auto"/>
            <w:left w:val="none" w:sz="0" w:space="0" w:color="auto"/>
            <w:bottom w:val="none" w:sz="0" w:space="0" w:color="auto"/>
            <w:right w:val="none" w:sz="0" w:space="0" w:color="auto"/>
          </w:divBdr>
        </w:div>
        <w:div w:id="640958730">
          <w:marLeft w:val="640"/>
          <w:marRight w:val="0"/>
          <w:marTop w:val="0"/>
          <w:marBottom w:val="0"/>
          <w:divBdr>
            <w:top w:val="none" w:sz="0" w:space="0" w:color="auto"/>
            <w:left w:val="none" w:sz="0" w:space="0" w:color="auto"/>
            <w:bottom w:val="none" w:sz="0" w:space="0" w:color="auto"/>
            <w:right w:val="none" w:sz="0" w:space="0" w:color="auto"/>
          </w:divBdr>
        </w:div>
        <w:div w:id="651105813">
          <w:marLeft w:val="640"/>
          <w:marRight w:val="0"/>
          <w:marTop w:val="0"/>
          <w:marBottom w:val="0"/>
          <w:divBdr>
            <w:top w:val="none" w:sz="0" w:space="0" w:color="auto"/>
            <w:left w:val="none" w:sz="0" w:space="0" w:color="auto"/>
            <w:bottom w:val="none" w:sz="0" w:space="0" w:color="auto"/>
            <w:right w:val="none" w:sz="0" w:space="0" w:color="auto"/>
          </w:divBdr>
        </w:div>
        <w:div w:id="1669553630">
          <w:marLeft w:val="640"/>
          <w:marRight w:val="0"/>
          <w:marTop w:val="0"/>
          <w:marBottom w:val="0"/>
          <w:divBdr>
            <w:top w:val="none" w:sz="0" w:space="0" w:color="auto"/>
            <w:left w:val="none" w:sz="0" w:space="0" w:color="auto"/>
            <w:bottom w:val="none" w:sz="0" w:space="0" w:color="auto"/>
            <w:right w:val="none" w:sz="0" w:space="0" w:color="auto"/>
          </w:divBdr>
        </w:div>
        <w:div w:id="1753969574">
          <w:marLeft w:val="640"/>
          <w:marRight w:val="0"/>
          <w:marTop w:val="0"/>
          <w:marBottom w:val="0"/>
          <w:divBdr>
            <w:top w:val="none" w:sz="0" w:space="0" w:color="auto"/>
            <w:left w:val="none" w:sz="0" w:space="0" w:color="auto"/>
            <w:bottom w:val="none" w:sz="0" w:space="0" w:color="auto"/>
            <w:right w:val="none" w:sz="0" w:space="0" w:color="auto"/>
          </w:divBdr>
        </w:div>
        <w:div w:id="766579978">
          <w:marLeft w:val="640"/>
          <w:marRight w:val="0"/>
          <w:marTop w:val="0"/>
          <w:marBottom w:val="0"/>
          <w:divBdr>
            <w:top w:val="none" w:sz="0" w:space="0" w:color="auto"/>
            <w:left w:val="none" w:sz="0" w:space="0" w:color="auto"/>
            <w:bottom w:val="none" w:sz="0" w:space="0" w:color="auto"/>
            <w:right w:val="none" w:sz="0" w:space="0" w:color="auto"/>
          </w:divBdr>
        </w:div>
        <w:div w:id="1943415647">
          <w:marLeft w:val="640"/>
          <w:marRight w:val="0"/>
          <w:marTop w:val="0"/>
          <w:marBottom w:val="0"/>
          <w:divBdr>
            <w:top w:val="none" w:sz="0" w:space="0" w:color="auto"/>
            <w:left w:val="none" w:sz="0" w:space="0" w:color="auto"/>
            <w:bottom w:val="none" w:sz="0" w:space="0" w:color="auto"/>
            <w:right w:val="none" w:sz="0" w:space="0" w:color="auto"/>
          </w:divBdr>
        </w:div>
        <w:div w:id="915554858">
          <w:marLeft w:val="640"/>
          <w:marRight w:val="0"/>
          <w:marTop w:val="0"/>
          <w:marBottom w:val="0"/>
          <w:divBdr>
            <w:top w:val="none" w:sz="0" w:space="0" w:color="auto"/>
            <w:left w:val="none" w:sz="0" w:space="0" w:color="auto"/>
            <w:bottom w:val="none" w:sz="0" w:space="0" w:color="auto"/>
            <w:right w:val="none" w:sz="0" w:space="0" w:color="auto"/>
          </w:divBdr>
          <w:divsChild>
            <w:div w:id="60496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891">
      <w:bodyDiv w:val="1"/>
      <w:marLeft w:val="0"/>
      <w:marRight w:val="0"/>
      <w:marTop w:val="0"/>
      <w:marBottom w:val="0"/>
      <w:divBdr>
        <w:top w:val="none" w:sz="0" w:space="0" w:color="auto"/>
        <w:left w:val="none" w:sz="0" w:space="0" w:color="auto"/>
        <w:bottom w:val="none" w:sz="0" w:space="0" w:color="auto"/>
        <w:right w:val="none" w:sz="0" w:space="0" w:color="auto"/>
      </w:divBdr>
    </w:div>
    <w:div w:id="621959212">
      <w:bodyDiv w:val="1"/>
      <w:marLeft w:val="0"/>
      <w:marRight w:val="0"/>
      <w:marTop w:val="0"/>
      <w:marBottom w:val="0"/>
      <w:divBdr>
        <w:top w:val="none" w:sz="0" w:space="0" w:color="auto"/>
        <w:left w:val="none" w:sz="0" w:space="0" w:color="auto"/>
        <w:bottom w:val="none" w:sz="0" w:space="0" w:color="auto"/>
        <w:right w:val="none" w:sz="0" w:space="0" w:color="auto"/>
      </w:divBdr>
    </w:div>
    <w:div w:id="625084366">
      <w:bodyDiv w:val="1"/>
      <w:marLeft w:val="0"/>
      <w:marRight w:val="0"/>
      <w:marTop w:val="0"/>
      <w:marBottom w:val="0"/>
      <w:divBdr>
        <w:top w:val="none" w:sz="0" w:space="0" w:color="auto"/>
        <w:left w:val="none" w:sz="0" w:space="0" w:color="auto"/>
        <w:bottom w:val="none" w:sz="0" w:space="0" w:color="auto"/>
        <w:right w:val="none" w:sz="0" w:space="0" w:color="auto"/>
      </w:divBdr>
      <w:divsChild>
        <w:div w:id="1288241607">
          <w:marLeft w:val="0"/>
          <w:marRight w:val="0"/>
          <w:marTop w:val="0"/>
          <w:marBottom w:val="0"/>
          <w:divBdr>
            <w:top w:val="none" w:sz="0" w:space="0" w:color="auto"/>
            <w:left w:val="none" w:sz="0" w:space="0" w:color="auto"/>
            <w:bottom w:val="none" w:sz="0" w:space="0" w:color="auto"/>
            <w:right w:val="none" w:sz="0" w:space="0" w:color="auto"/>
          </w:divBdr>
          <w:divsChild>
            <w:div w:id="1618835845">
              <w:marLeft w:val="0"/>
              <w:marRight w:val="0"/>
              <w:marTop w:val="0"/>
              <w:marBottom w:val="0"/>
              <w:divBdr>
                <w:top w:val="none" w:sz="0" w:space="0" w:color="auto"/>
                <w:left w:val="none" w:sz="0" w:space="0" w:color="auto"/>
                <w:bottom w:val="none" w:sz="0" w:space="0" w:color="auto"/>
                <w:right w:val="none" w:sz="0" w:space="0" w:color="auto"/>
              </w:divBdr>
            </w:div>
            <w:div w:id="54664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400115">
      <w:bodyDiv w:val="1"/>
      <w:marLeft w:val="0"/>
      <w:marRight w:val="0"/>
      <w:marTop w:val="0"/>
      <w:marBottom w:val="0"/>
      <w:divBdr>
        <w:top w:val="none" w:sz="0" w:space="0" w:color="auto"/>
        <w:left w:val="none" w:sz="0" w:space="0" w:color="auto"/>
        <w:bottom w:val="none" w:sz="0" w:space="0" w:color="auto"/>
        <w:right w:val="none" w:sz="0" w:space="0" w:color="auto"/>
      </w:divBdr>
    </w:div>
    <w:div w:id="630130021">
      <w:bodyDiv w:val="1"/>
      <w:marLeft w:val="0"/>
      <w:marRight w:val="0"/>
      <w:marTop w:val="0"/>
      <w:marBottom w:val="0"/>
      <w:divBdr>
        <w:top w:val="none" w:sz="0" w:space="0" w:color="auto"/>
        <w:left w:val="none" w:sz="0" w:space="0" w:color="auto"/>
        <w:bottom w:val="none" w:sz="0" w:space="0" w:color="auto"/>
        <w:right w:val="none" w:sz="0" w:space="0" w:color="auto"/>
      </w:divBdr>
    </w:div>
    <w:div w:id="633565162">
      <w:bodyDiv w:val="1"/>
      <w:marLeft w:val="0"/>
      <w:marRight w:val="0"/>
      <w:marTop w:val="0"/>
      <w:marBottom w:val="0"/>
      <w:divBdr>
        <w:top w:val="none" w:sz="0" w:space="0" w:color="auto"/>
        <w:left w:val="none" w:sz="0" w:space="0" w:color="auto"/>
        <w:bottom w:val="none" w:sz="0" w:space="0" w:color="auto"/>
        <w:right w:val="none" w:sz="0" w:space="0" w:color="auto"/>
      </w:divBdr>
    </w:div>
    <w:div w:id="640307791">
      <w:bodyDiv w:val="1"/>
      <w:marLeft w:val="0"/>
      <w:marRight w:val="0"/>
      <w:marTop w:val="0"/>
      <w:marBottom w:val="0"/>
      <w:divBdr>
        <w:top w:val="none" w:sz="0" w:space="0" w:color="auto"/>
        <w:left w:val="none" w:sz="0" w:space="0" w:color="auto"/>
        <w:bottom w:val="none" w:sz="0" w:space="0" w:color="auto"/>
        <w:right w:val="none" w:sz="0" w:space="0" w:color="auto"/>
      </w:divBdr>
    </w:div>
    <w:div w:id="641035281">
      <w:bodyDiv w:val="1"/>
      <w:marLeft w:val="0"/>
      <w:marRight w:val="0"/>
      <w:marTop w:val="0"/>
      <w:marBottom w:val="0"/>
      <w:divBdr>
        <w:top w:val="none" w:sz="0" w:space="0" w:color="auto"/>
        <w:left w:val="none" w:sz="0" w:space="0" w:color="auto"/>
        <w:bottom w:val="none" w:sz="0" w:space="0" w:color="auto"/>
        <w:right w:val="none" w:sz="0" w:space="0" w:color="auto"/>
      </w:divBdr>
    </w:div>
    <w:div w:id="644316089">
      <w:bodyDiv w:val="1"/>
      <w:marLeft w:val="0"/>
      <w:marRight w:val="0"/>
      <w:marTop w:val="0"/>
      <w:marBottom w:val="0"/>
      <w:divBdr>
        <w:top w:val="none" w:sz="0" w:space="0" w:color="auto"/>
        <w:left w:val="none" w:sz="0" w:space="0" w:color="auto"/>
        <w:bottom w:val="none" w:sz="0" w:space="0" w:color="auto"/>
        <w:right w:val="none" w:sz="0" w:space="0" w:color="auto"/>
      </w:divBdr>
    </w:div>
    <w:div w:id="645472994">
      <w:bodyDiv w:val="1"/>
      <w:marLeft w:val="0"/>
      <w:marRight w:val="0"/>
      <w:marTop w:val="0"/>
      <w:marBottom w:val="0"/>
      <w:divBdr>
        <w:top w:val="none" w:sz="0" w:space="0" w:color="auto"/>
        <w:left w:val="none" w:sz="0" w:space="0" w:color="auto"/>
        <w:bottom w:val="none" w:sz="0" w:space="0" w:color="auto"/>
        <w:right w:val="none" w:sz="0" w:space="0" w:color="auto"/>
      </w:divBdr>
    </w:div>
    <w:div w:id="646863171">
      <w:bodyDiv w:val="1"/>
      <w:marLeft w:val="0"/>
      <w:marRight w:val="0"/>
      <w:marTop w:val="0"/>
      <w:marBottom w:val="0"/>
      <w:divBdr>
        <w:top w:val="none" w:sz="0" w:space="0" w:color="auto"/>
        <w:left w:val="none" w:sz="0" w:space="0" w:color="auto"/>
        <w:bottom w:val="none" w:sz="0" w:space="0" w:color="auto"/>
        <w:right w:val="none" w:sz="0" w:space="0" w:color="auto"/>
      </w:divBdr>
      <w:divsChild>
        <w:div w:id="1504776758">
          <w:marLeft w:val="-720"/>
          <w:marRight w:val="0"/>
          <w:marTop w:val="0"/>
          <w:marBottom w:val="0"/>
          <w:divBdr>
            <w:top w:val="none" w:sz="0" w:space="0" w:color="auto"/>
            <w:left w:val="none" w:sz="0" w:space="0" w:color="auto"/>
            <w:bottom w:val="none" w:sz="0" w:space="0" w:color="auto"/>
            <w:right w:val="none" w:sz="0" w:space="0" w:color="auto"/>
          </w:divBdr>
        </w:div>
      </w:divsChild>
    </w:div>
    <w:div w:id="667637552">
      <w:bodyDiv w:val="1"/>
      <w:marLeft w:val="0"/>
      <w:marRight w:val="0"/>
      <w:marTop w:val="0"/>
      <w:marBottom w:val="0"/>
      <w:divBdr>
        <w:top w:val="none" w:sz="0" w:space="0" w:color="auto"/>
        <w:left w:val="none" w:sz="0" w:space="0" w:color="auto"/>
        <w:bottom w:val="none" w:sz="0" w:space="0" w:color="auto"/>
        <w:right w:val="none" w:sz="0" w:space="0" w:color="auto"/>
      </w:divBdr>
    </w:div>
    <w:div w:id="669337289">
      <w:bodyDiv w:val="1"/>
      <w:marLeft w:val="0"/>
      <w:marRight w:val="0"/>
      <w:marTop w:val="0"/>
      <w:marBottom w:val="0"/>
      <w:divBdr>
        <w:top w:val="none" w:sz="0" w:space="0" w:color="auto"/>
        <w:left w:val="none" w:sz="0" w:space="0" w:color="auto"/>
        <w:bottom w:val="none" w:sz="0" w:space="0" w:color="auto"/>
        <w:right w:val="none" w:sz="0" w:space="0" w:color="auto"/>
      </w:divBdr>
    </w:div>
    <w:div w:id="670111056">
      <w:bodyDiv w:val="1"/>
      <w:marLeft w:val="0"/>
      <w:marRight w:val="0"/>
      <w:marTop w:val="0"/>
      <w:marBottom w:val="0"/>
      <w:divBdr>
        <w:top w:val="none" w:sz="0" w:space="0" w:color="auto"/>
        <w:left w:val="none" w:sz="0" w:space="0" w:color="auto"/>
        <w:bottom w:val="none" w:sz="0" w:space="0" w:color="auto"/>
        <w:right w:val="none" w:sz="0" w:space="0" w:color="auto"/>
      </w:divBdr>
    </w:div>
    <w:div w:id="670644985">
      <w:bodyDiv w:val="1"/>
      <w:marLeft w:val="0"/>
      <w:marRight w:val="0"/>
      <w:marTop w:val="0"/>
      <w:marBottom w:val="0"/>
      <w:divBdr>
        <w:top w:val="none" w:sz="0" w:space="0" w:color="auto"/>
        <w:left w:val="none" w:sz="0" w:space="0" w:color="auto"/>
        <w:bottom w:val="none" w:sz="0" w:space="0" w:color="auto"/>
        <w:right w:val="none" w:sz="0" w:space="0" w:color="auto"/>
      </w:divBdr>
    </w:div>
    <w:div w:id="677851039">
      <w:bodyDiv w:val="1"/>
      <w:marLeft w:val="0"/>
      <w:marRight w:val="0"/>
      <w:marTop w:val="0"/>
      <w:marBottom w:val="0"/>
      <w:divBdr>
        <w:top w:val="none" w:sz="0" w:space="0" w:color="auto"/>
        <w:left w:val="none" w:sz="0" w:space="0" w:color="auto"/>
        <w:bottom w:val="none" w:sz="0" w:space="0" w:color="auto"/>
        <w:right w:val="none" w:sz="0" w:space="0" w:color="auto"/>
      </w:divBdr>
    </w:div>
    <w:div w:id="680400231">
      <w:bodyDiv w:val="1"/>
      <w:marLeft w:val="0"/>
      <w:marRight w:val="0"/>
      <w:marTop w:val="0"/>
      <w:marBottom w:val="0"/>
      <w:divBdr>
        <w:top w:val="none" w:sz="0" w:space="0" w:color="auto"/>
        <w:left w:val="none" w:sz="0" w:space="0" w:color="auto"/>
        <w:bottom w:val="none" w:sz="0" w:space="0" w:color="auto"/>
        <w:right w:val="none" w:sz="0" w:space="0" w:color="auto"/>
      </w:divBdr>
      <w:divsChild>
        <w:div w:id="1803232057">
          <w:marLeft w:val="640"/>
          <w:marRight w:val="0"/>
          <w:marTop w:val="0"/>
          <w:marBottom w:val="0"/>
          <w:divBdr>
            <w:top w:val="none" w:sz="0" w:space="0" w:color="auto"/>
            <w:left w:val="none" w:sz="0" w:space="0" w:color="auto"/>
            <w:bottom w:val="none" w:sz="0" w:space="0" w:color="auto"/>
            <w:right w:val="none" w:sz="0" w:space="0" w:color="auto"/>
          </w:divBdr>
        </w:div>
        <w:div w:id="1487086598">
          <w:marLeft w:val="640"/>
          <w:marRight w:val="0"/>
          <w:marTop w:val="0"/>
          <w:marBottom w:val="0"/>
          <w:divBdr>
            <w:top w:val="none" w:sz="0" w:space="0" w:color="auto"/>
            <w:left w:val="none" w:sz="0" w:space="0" w:color="auto"/>
            <w:bottom w:val="none" w:sz="0" w:space="0" w:color="auto"/>
            <w:right w:val="none" w:sz="0" w:space="0" w:color="auto"/>
          </w:divBdr>
        </w:div>
        <w:div w:id="277178185">
          <w:marLeft w:val="640"/>
          <w:marRight w:val="0"/>
          <w:marTop w:val="0"/>
          <w:marBottom w:val="0"/>
          <w:divBdr>
            <w:top w:val="none" w:sz="0" w:space="0" w:color="auto"/>
            <w:left w:val="none" w:sz="0" w:space="0" w:color="auto"/>
            <w:bottom w:val="none" w:sz="0" w:space="0" w:color="auto"/>
            <w:right w:val="none" w:sz="0" w:space="0" w:color="auto"/>
          </w:divBdr>
        </w:div>
        <w:div w:id="2081831291">
          <w:marLeft w:val="640"/>
          <w:marRight w:val="0"/>
          <w:marTop w:val="0"/>
          <w:marBottom w:val="0"/>
          <w:divBdr>
            <w:top w:val="none" w:sz="0" w:space="0" w:color="auto"/>
            <w:left w:val="none" w:sz="0" w:space="0" w:color="auto"/>
            <w:bottom w:val="none" w:sz="0" w:space="0" w:color="auto"/>
            <w:right w:val="none" w:sz="0" w:space="0" w:color="auto"/>
          </w:divBdr>
        </w:div>
        <w:div w:id="528763886">
          <w:marLeft w:val="640"/>
          <w:marRight w:val="0"/>
          <w:marTop w:val="0"/>
          <w:marBottom w:val="0"/>
          <w:divBdr>
            <w:top w:val="none" w:sz="0" w:space="0" w:color="auto"/>
            <w:left w:val="none" w:sz="0" w:space="0" w:color="auto"/>
            <w:bottom w:val="none" w:sz="0" w:space="0" w:color="auto"/>
            <w:right w:val="none" w:sz="0" w:space="0" w:color="auto"/>
          </w:divBdr>
        </w:div>
        <w:div w:id="638848887">
          <w:marLeft w:val="640"/>
          <w:marRight w:val="0"/>
          <w:marTop w:val="0"/>
          <w:marBottom w:val="0"/>
          <w:divBdr>
            <w:top w:val="none" w:sz="0" w:space="0" w:color="auto"/>
            <w:left w:val="none" w:sz="0" w:space="0" w:color="auto"/>
            <w:bottom w:val="none" w:sz="0" w:space="0" w:color="auto"/>
            <w:right w:val="none" w:sz="0" w:space="0" w:color="auto"/>
          </w:divBdr>
        </w:div>
        <w:div w:id="2074423093">
          <w:marLeft w:val="640"/>
          <w:marRight w:val="0"/>
          <w:marTop w:val="0"/>
          <w:marBottom w:val="0"/>
          <w:divBdr>
            <w:top w:val="none" w:sz="0" w:space="0" w:color="auto"/>
            <w:left w:val="none" w:sz="0" w:space="0" w:color="auto"/>
            <w:bottom w:val="none" w:sz="0" w:space="0" w:color="auto"/>
            <w:right w:val="none" w:sz="0" w:space="0" w:color="auto"/>
          </w:divBdr>
        </w:div>
        <w:div w:id="1942375317">
          <w:marLeft w:val="640"/>
          <w:marRight w:val="0"/>
          <w:marTop w:val="0"/>
          <w:marBottom w:val="0"/>
          <w:divBdr>
            <w:top w:val="none" w:sz="0" w:space="0" w:color="auto"/>
            <w:left w:val="none" w:sz="0" w:space="0" w:color="auto"/>
            <w:bottom w:val="none" w:sz="0" w:space="0" w:color="auto"/>
            <w:right w:val="none" w:sz="0" w:space="0" w:color="auto"/>
          </w:divBdr>
        </w:div>
        <w:div w:id="817110361">
          <w:marLeft w:val="640"/>
          <w:marRight w:val="0"/>
          <w:marTop w:val="0"/>
          <w:marBottom w:val="0"/>
          <w:divBdr>
            <w:top w:val="none" w:sz="0" w:space="0" w:color="auto"/>
            <w:left w:val="none" w:sz="0" w:space="0" w:color="auto"/>
            <w:bottom w:val="none" w:sz="0" w:space="0" w:color="auto"/>
            <w:right w:val="none" w:sz="0" w:space="0" w:color="auto"/>
          </w:divBdr>
        </w:div>
        <w:div w:id="1216965031">
          <w:marLeft w:val="640"/>
          <w:marRight w:val="0"/>
          <w:marTop w:val="0"/>
          <w:marBottom w:val="0"/>
          <w:divBdr>
            <w:top w:val="none" w:sz="0" w:space="0" w:color="auto"/>
            <w:left w:val="none" w:sz="0" w:space="0" w:color="auto"/>
            <w:bottom w:val="none" w:sz="0" w:space="0" w:color="auto"/>
            <w:right w:val="none" w:sz="0" w:space="0" w:color="auto"/>
          </w:divBdr>
        </w:div>
        <w:div w:id="1254625166">
          <w:marLeft w:val="640"/>
          <w:marRight w:val="0"/>
          <w:marTop w:val="0"/>
          <w:marBottom w:val="0"/>
          <w:divBdr>
            <w:top w:val="none" w:sz="0" w:space="0" w:color="auto"/>
            <w:left w:val="none" w:sz="0" w:space="0" w:color="auto"/>
            <w:bottom w:val="none" w:sz="0" w:space="0" w:color="auto"/>
            <w:right w:val="none" w:sz="0" w:space="0" w:color="auto"/>
          </w:divBdr>
        </w:div>
        <w:div w:id="10765980">
          <w:marLeft w:val="640"/>
          <w:marRight w:val="0"/>
          <w:marTop w:val="0"/>
          <w:marBottom w:val="0"/>
          <w:divBdr>
            <w:top w:val="none" w:sz="0" w:space="0" w:color="auto"/>
            <w:left w:val="none" w:sz="0" w:space="0" w:color="auto"/>
            <w:bottom w:val="none" w:sz="0" w:space="0" w:color="auto"/>
            <w:right w:val="none" w:sz="0" w:space="0" w:color="auto"/>
          </w:divBdr>
        </w:div>
        <w:div w:id="1683819982">
          <w:marLeft w:val="640"/>
          <w:marRight w:val="0"/>
          <w:marTop w:val="0"/>
          <w:marBottom w:val="0"/>
          <w:divBdr>
            <w:top w:val="none" w:sz="0" w:space="0" w:color="auto"/>
            <w:left w:val="none" w:sz="0" w:space="0" w:color="auto"/>
            <w:bottom w:val="none" w:sz="0" w:space="0" w:color="auto"/>
            <w:right w:val="none" w:sz="0" w:space="0" w:color="auto"/>
          </w:divBdr>
        </w:div>
        <w:div w:id="1083726747">
          <w:marLeft w:val="640"/>
          <w:marRight w:val="0"/>
          <w:marTop w:val="0"/>
          <w:marBottom w:val="0"/>
          <w:divBdr>
            <w:top w:val="none" w:sz="0" w:space="0" w:color="auto"/>
            <w:left w:val="none" w:sz="0" w:space="0" w:color="auto"/>
            <w:bottom w:val="none" w:sz="0" w:space="0" w:color="auto"/>
            <w:right w:val="none" w:sz="0" w:space="0" w:color="auto"/>
          </w:divBdr>
        </w:div>
      </w:divsChild>
    </w:div>
    <w:div w:id="682324507">
      <w:bodyDiv w:val="1"/>
      <w:marLeft w:val="0"/>
      <w:marRight w:val="0"/>
      <w:marTop w:val="0"/>
      <w:marBottom w:val="0"/>
      <w:divBdr>
        <w:top w:val="none" w:sz="0" w:space="0" w:color="auto"/>
        <w:left w:val="none" w:sz="0" w:space="0" w:color="auto"/>
        <w:bottom w:val="none" w:sz="0" w:space="0" w:color="auto"/>
        <w:right w:val="none" w:sz="0" w:space="0" w:color="auto"/>
      </w:divBdr>
    </w:div>
    <w:div w:id="698433792">
      <w:bodyDiv w:val="1"/>
      <w:marLeft w:val="0"/>
      <w:marRight w:val="0"/>
      <w:marTop w:val="0"/>
      <w:marBottom w:val="0"/>
      <w:divBdr>
        <w:top w:val="none" w:sz="0" w:space="0" w:color="auto"/>
        <w:left w:val="none" w:sz="0" w:space="0" w:color="auto"/>
        <w:bottom w:val="none" w:sz="0" w:space="0" w:color="auto"/>
        <w:right w:val="none" w:sz="0" w:space="0" w:color="auto"/>
      </w:divBdr>
    </w:div>
    <w:div w:id="700546231">
      <w:bodyDiv w:val="1"/>
      <w:marLeft w:val="0"/>
      <w:marRight w:val="0"/>
      <w:marTop w:val="0"/>
      <w:marBottom w:val="0"/>
      <w:divBdr>
        <w:top w:val="none" w:sz="0" w:space="0" w:color="auto"/>
        <w:left w:val="none" w:sz="0" w:space="0" w:color="auto"/>
        <w:bottom w:val="none" w:sz="0" w:space="0" w:color="auto"/>
        <w:right w:val="none" w:sz="0" w:space="0" w:color="auto"/>
      </w:divBdr>
    </w:div>
    <w:div w:id="701587428">
      <w:bodyDiv w:val="1"/>
      <w:marLeft w:val="0"/>
      <w:marRight w:val="0"/>
      <w:marTop w:val="0"/>
      <w:marBottom w:val="0"/>
      <w:divBdr>
        <w:top w:val="none" w:sz="0" w:space="0" w:color="auto"/>
        <w:left w:val="none" w:sz="0" w:space="0" w:color="auto"/>
        <w:bottom w:val="none" w:sz="0" w:space="0" w:color="auto"/>
        <w:right w:val="none" w:sz="0" w:space="0" w:color="auto"/>
      </w:divBdr>
    </w:div>
    <w:div w:id="701711498">
      <w:bodyDiv w:val="1"/>
      <w:marLeft w:val="0"/>
      <w:marRight w:val="0"/>
      <w:marTop w:val="0"/>
      <w:marBottom w:val="0"/>
      <w:divBdr>
        <w:top w:val="none" w:sz="0" w:space="0" w:color="auto"/>
        <w:left w:val="none" w:sz="0" w:space="0" w:color="auto"/>
        <w:bottom w:val="none" w:sz="0" w:space="0" w:color="auto"/>
        <w:right w:val="none" w:sz="0" w:space="0" w:color="auto"/>
      </w:divBdr>
    </w:div>
    <w:div w:id="707527669">
      <w:bodyDiv w:val="1"/>
      <w:marLeft w:val="0"/>
      <w:marRight w:val="0"/>
      <w:marTop w:val="0"/>
      <w:marBottom w:val="0"/>
      <w:divBdr>
        <w:top w:val="none" w:sz="0" w:space="0" w:color="auto"/>
        <w:left w:val="none" w:sz="0" w:space="0" w:color="auto"/>
        <w:bottom w:val="none" w:sz="0" w:space="0" w:color="auto"/>
        <w:right w:val="none" w:sz="0" w:space="0" w:color="auto"/>
      </w:divBdr>
    </w:div>
    <w:div w:id="717432890">
      <w:bodyDiv w:val="1"/>
      <w:marLeft w:val="0"/>
      <w:marRight w:val="0"/>
      <w:marTop w:val="0"/>
      <w:marBottom w:val="0"/>
      <w:divBdr>
        <w:top w:val="none" w:sz="0" w:space="0" w:color="auto"/>
        <w:left w:val="none" w:sz="0" w:space="0" w:color="auto"/>
        <w:bottom w:val="none" w:sz="0" w:space="0" w:color="auto"/>
        <w:right w:val="none" w:sz="0" w:space="0" w:color="auto"/>
      </w:divBdr>
    </w:div>
    <w:div w:id="718355604">
      <w:bodyDiv w:val="1"/>
      <w:marLeft w:val="0"/>
      <w:marRight w:val="0"/>
      <w:marTop w:val="0"/>
      <w:marBottom w:val="0"/>
      <w:divBdr>
        <w:top w:val="none" w:sz="0" w:space="0" w:color="auto"/>
        <w:left w:val="none" w:sz="0" w:space="0" w:color="auto"/>
        <w:bottom w:val="none" w:sz="0" w:space="0" w:color="auto"/>
        <w:right w:val="none" w:sz="0" w:space="0" w:color="auto"/>
      </w:divBdr>
    </w:div>
    <w:div w:id="718476130">
      <w:bodyDiv w:val="1"/>
      <w:marLeft w:val="0"/>
      <w:marRight w:val="0"/>
      <w:marTop w:val="0"/>
      <w:marBottom w:val="0"/>
      <w:divBdr>
        <w:top w:val="none" w:sz="0" w:space="0" w:color="auto"/>
        <w:left w:val="none" w:sz="0" w:space="0" w:color="auto"/>
        <w:bottom w:val="none" w:sz="0" w:space="0" w:color="auto"/>
        <w:right w:val="none" w:sz="0" w:space="0" w:color="auto"/>
      </w:divBdr>
    </w:div>
    <w:div w:id="720203796">
      <w:bodyDiv w:val="1"/>
      <w:marLeft w:val="0"/>
      <w:marRight w:val="0"/>
      <w:marTop w:val="0"/>
      <w:marBottom w:val="0"/>
      <w:divBdr>
        <w:top w:val="none" w:sz="0" w:space="0" w:color="auto"/>
        <w:left w:val="none" w:sz="0" w:space="0" w:color="auto"/>
        <w:bottom w:val="none" w:sz="0" w:space="0" w:color="auto"/>
        <w:right w:val="none" w:sz="0" w:space="0" w:color="auto"/>
      </w:divBdr>
    </w:div>
    <w:div w:id="722674002">
      <w:bodyDiv w:val="1"/>
      <w:marLeft w:val="0"/>
      <w:marRight w:val="0"/>
      <w:marTop w:val="0"/>
      <w:marBottom w:val="0"/>
      <w:divBdr>
        <w:top w:val="none" w:sz="0" w:space="0" w:color="auto"/>
        <w:left w:val="none" w:sz="0" w:space="0" w:color="auto"/>
        <w:bottom w:val="none" w:sz="0" w:space="0" w:color="auto"/>
        <w:right w:val="none" w:sz="0" w:space="0" w:color="auto"/>
      </w:divBdr>
      <w:divsChild>
        <w:div w:id="333412421">
          <w:marLeft w:val="0"/>
          <w:marRight w:val="0"/>
          <w:marTop w:val="0"/>
          <w:marBottom w:val="0"/>
          <w:divBdr>
            <w:top w:val="none" w:sz="0" w:space="0" w:color="auto"/>
            <w:left w:val="none" w:sz="0" w:space="0" w:color="auto"/>
            <w:bottom w:val="none" w:sz="0" w:space="0" w:color="auto"/>
            <w:right w:val="none" w:sz="0" w:space="0" w:color="auto"/>
          </w:divBdr>
          <w:divsChild>
            <w:div w:id="1989478073">
              <w:marLeft w:val="0"/>
              <w:marRight w:val="0"/>
              <w:marTop w:val="0"/>
              <w:marBottom w:val="0"/>
              <w:divBdr>
                <w:top w:val="none" w:sz="0" w:space="0" w:color="auto"/>
                <w:left w:val="none" w:sz="0" w:space="0" w:color="auto"/>
                <w:bottom w:val="none" w:sz="0" w:space="0" w:color="auto"/>
                <w:right w:val="none" w:sz="0" w:space="0" w:color="auto"/>
              </w:divBdr>
            </w:div>
            <w:div w:id="2130659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374961">
      <w:bodyDiv w:val="1"/>
      <w:marLeft w:val="0"/>
      <w:marRight w:val="0"/>
      <w:marTop w:val="0"/>
      <w:marBottom w:val="0"/>
      <w:divBdr>
        <w:top w:val="none" w:sz="0" w:space="0" w:color="auto"/>
        <w:left w:val="none" w:sz="0" w:space="0" w:color="auto"/>
        <w:bottom w:val="none" w:sz="0" w:space="0" w:color="auto"/>
        <w:right w:val="none" w:sz="0" w:space="0" w:color="auto"/>
      </w:divBdr>
    </w:div>
    <w:div w:id="725422054">
      <w:bodyDiv w:val="1"/>
      <w:marLeft w:val="0"/>
      <w:marRight w:val="0"/>
      <w:marTop w:val="0"/>
      <w:marBottom w:val="0"/>
      <w:divBdr>
        <w:top w:val="none" w:sz="0" w:space="0" w:color="auto"/>
        <w:left w:val="none" w:sz="0" w:space="0" w:color="auto"/>
        <w:bottom w:val="none" w:sz="0" w:space="0" w:color="auto"/>
        <w:right w:val="none" w:sz="0" w:space="0" w:color="auto"/>
      </w:divBdr>
    </w:div>
    <w:div w:id="729379127">
      <w:bodyDiv w:val="1"/>
      <w:marLeft w:val="0"/>
      <w:marRight w:val="0"/>
      <w:marTop w:val="0"/>
      <w:marBottom w:val="0"/>
      <w:divBdr>
        <w:top w:val="none" w:sz="0" w:space="0" w:color="auto"/>
        <w:left w:val="none" w:sz="0" w:space="0" w:color="auto"/>
        <w:bottom w:val="none" w:sz="0" w:space="0" w:color="auto"/>
        <w:right w:val="none" w:sz="0" w:space="0" w:color="auto"/>
      </w:divBdr>
    </w:div>
    <w:div w:id="733968413">
      <w:bodyDiv w:val="1"/>
      <w:marLeft w:val="0"/>
      <w:marRight w:val="0"/>
      <w:marTop w:val="0"/>
      <w:marBottom w:val="0"/>
      <w:divBdr>
        <w:top w:val="none" w:sz="0" w:space="0" w:color="auto"/>
        <w:left w:val="none" w:sz="0" w:space="0" w:color="auto"/>
        <w:bottom w:val="none" w:sz="0" w:space="0" w:color="auto"/>
        <w:right w:val="none" w:sz="0" w:space="0" w:color="auto"/>
      </w:divBdr>
    </w:div>
    <w:div w:id="741878349">
      <w:bodyDiv w:val="1"/>
      <w:marLeft w:val="0"/>
      <w:marRight w:val="0"/>
      <w:marTop w:val="0"/>
      <w:marBottom w:val="0"/>
      <w:divBdr>
        <w:top w:val="none" w:sz="0" w:space="0" w:color="auto"/>
        <w:left w:val="none" w:sz="0" w:space="0" w:color="auto"/>
        <w:bottom w:val="none" w:sz="0" w:space="0" w:color="auto"/>
        <w:right w:val="none" w:sz="0" w:space="0" w:color="auto"/>
      </w:divBdr>
    </w:div>
    <w:div w:id="743990155">
      <w:bodyDiv w:val="1"/>
      <w:marLeft w:val="0"/>
      <w:marRight w:val="0"/>
      <w:marTop w:val="0"/>
      <w:marBottom w:val="0"/>
      <w:divBdr>
        <w:top w:val="none" w:sz="0" w:space="0" w:color="auto"/>
        <w:left w:val="none" w:sz="0" w:space="0" w:color="auto"/>
        <w:bottom w:val="none" w:sz="0" w:space="0" w:color="auto"/>
        <w:right w:val="none" w:sz="0" w:space="0" w:color="auto"/>
      </w:divBdr>
    </w:div>
    <w:div w:id="751320464">
      <w:bodyDiv w:val="1"/>
      <w:marLeft w:val="0"/>
      <w:marRight w:val="0"/>
      <w:marTop w:val="0"/>
      <w:marBottom w:val="0"/>
      <w:divBdr>
        <w:top w:val="none" w:sz="0" w:space="0" w:color="auto"/>
        <w:left w:val="none" w:sz="0" w:space="0" w:color="auto"/>
        <w:bottom w:val="none" w:sz="0" w:space="0" w:color="auto"/>
        <w:right w:val="none" w:sz="0" w:space="0" w:color="auto"/>
      </w:divBdr>
    </w:div>
    <w:div w:id="754128644">
      <w:bodyDiv w:val="1"/>
      <w:marLeft w:val="0"/>
      <w:marRight w:val="0"/>
      <w:marTop w:val="0"/>
      <w:marBottom w:val="0"/>
      <w:divBdr>
        <w:top w:val="none" w:sz="0" w:space="0" w:color="auto"/>
        <w:left w:val="none" w:sz="0" w:space="0" w:color="auto"/>
        <w:bottom w:val="none" w:sz="0" w:space="0" w:color="auto"/>
        <w:right w:val="none" w:sz="0" w:space="0" w:color="auto"/>
      </w:divBdr>
    </w:div>
    <w:div w:id="757218635">
      <w:bodyDiv w:val="1"/>
      <w:marLeft w:val="0"/>
      <w:marRight w:val="0"/>
      <w:marTop w:val="0"/>
      <w:marBottom w:val="0"/>
      <w:divBdr>
        <w:top w:val="none" w:sz="0" w:space="0" w:color="auto"/>
        <w:left w:val="none" w:sz="0" w:space="0" w:color="auto"/>
        <w:bottom w:val="none" w:sz="0" w:space="0" w:color="auto"/>
        <w:right w:val="none" w:sz="0" w:space="0" w:color="auto"/>
      </w:divBdr>
    </w:div>
    <w:div w:id="759912027">
      <w:bodyDiv w:val="1"/>
      <w:marLeft w:val="0"/>
      <w:marRight w:val="0"/>
      <w:marTop w:val="0"/>
      <w:marBottom w:val="0"/>
      <w:divBdr>
        <w:top w:val="none" w:sz="0" w:space="0" w:color="auto"/>
        <w:left w:val="none" w:sz="0" w:space="0" w:color="auto"/>
        <w:bottom w:val="none" w:sz="0" w:space="0" w:color="auto"/>
        <w:right w:val="none" w:sz="0" w:space="0" w:color="auto"/>
      </w:divBdr>
    </w:div>
    <w:div w:id="760565209">
      <w:bodyDiv w:val="1"/>
      <w:marLeft w:val="0"/>
      <w:marRight w:val="0"/>
      <w:marTop w:val="0"/>
      <w:marBottom w:val="0"/>
      <w:divBdr>
        <w:top w:val="none" w:sz="0" w:space="0" w:color="auto"/>
        <w:left w:val="none" w:sz="0" w:space="0" w:color="auto"/>
        <w:bottom w:val="none" w:sz="0" w:space="0" w:color="auto"/>
        <w:right w:val="none" w:sz="0" w:space="0" w:color="auto"/>
      </w:divBdr>
      <w:divsChild>
        <w:div w:id="1072119788">
          <w:marLeft w:val="640"/>
          <w:marRight w:val="0"/>
          <w:marTop w:val="0"/>
          <w:marBottom w:val="0"/>
          <w:divBdr>
            <w:top w:val="none" w:sz="0" w:space="0" w:color="auto"/>
            <w:left w:val="none" w:sz="0" w:space="0" w:color="auto"/>
            <w:bottom w:val="none" w:sz="0" w:space="0" w:color="auto"/>
            <w:right w:val="none" w:sz="0" w:space="0" w:color="auto"/>
          </w:divBdr>
        </w:div>
        <w:div w:id="1458643776">
          <w:marLeft w:val="640"/>
          <w:marRight w:val="0"/>
          <w:marTop w:val="0"/>
          <w:marBottom w:val="0"/>
          <w:divBdr>
            <w:top w:val="none" w:sz="0" w:space="0" w:color="auto"/>
            <w:left w:val="none" w:sz="0" w:space="0" w:color="auto"/>
            <w:bottom w:val="none" w:sz="0" w:space="0" w:color="auto"/>
            <w:right w:val="none" w:sz="0" w:space="0" w:color="auto"/>
          </w:divBdr>
        </w:div>
        <w:div w:id="943078773">
          <w:marLeft w:val="640"/>
          <w:marRight w:val="0"/>
          <w:marTop w:val="0"/>
          <w:marBottom w:val="0"/>
          <w:divBdr>
            <w:top w:val="none" w:sz="0" w:space="0" w:color="auto"/>
            <w:left w:val="none" w:sz="0" w:space="0" w:color="auto"/>
            <w:bottom w:val="none" w:sz="0" w:space="0" w:color="auto"/>
            <w:right w:val="none" w:sz="0" w:space="0" w:color="auto"/>
          </w:divBdr>
        </w:div>
        <w:div w:id="1879195322">
          <w:marLeft w:val="640"/>
          <w:marRight w:val="0"/>
          <w:marTop w:val="0"/>
          <w:marBottom w:val="0"/>
          <w:divBdr>
            <w:top w:val="none" w:sz="0" w:space="0" w:color="auto"/>
            <w:left w:val="none" w:sz="0" w:space="0" w:color="auto"/>
            <w:bottom w:val="none" w:sz="0" w:space="0" w:color="auto"/>
            <w:right w:val="none" w:sz="0" w:space="0" w:color="auto"/>
          </w:divBdr>
        </w:div>
        <w:div w:id="165749389">
          <w:marLeft w:val="640"/>
          <w:marRight w:val="0"/>
          <w:marTop w:val="0"/>
          <w:marBottom w:val="0"/>
          <w:divBdr>
            <w:top w:val="none" w:sz="0" w:space="0" w:color="auto"/>
            <w:left w:val="none" w:sz="0" w:space="0" w:color="auto"/>
            <w:bottom w:val="none" w:sz="0" w:space="0" w:color="auto"/>
            <w:right w:val="none" w:sz="0" w:space="0" w:color="auto"/>
          </w:divBdr>
        </w:div>
        <w:div w:id="105932580">
          <w:marLeft w:val="640"/>
          <w:marRight w:val="0"/>
          <w:marTop w:val="0"/>
          <w:marBottom w:val="0"/>
          <w:divBdr>
            <w:top w:val="none" w:sz="0" w:space="0" w:color="auto"/>
            <w:left w:val="none" w:sz="0" w:space="0" w:color="auto"/>
            <w:bottom w:val="none" w:sz="0" w:space="0" w:color="auto"/>
            <w:right w:val="none" w:sz="0" w:space="0" w:color="auto"/>
          </w:divBdr>
        </w:div>
        <w:div w:id="1515682676">
          <w:marLeft w:val="640"/>
          <w:marRight w:val="0"/>
          <w:marTop w:val="0"/>
          <w:marBottom w:val="0"/>
          <w:divBdr>
            <w:top w:val="none" w:sz="0" w:space="0" w:color="auto"/>
            <w:left w:val="none" w:sz="0" w:space="0" w:color="auto"/>
            <w:bottom w:val="none" w:sz="0" w:space="0" w:color="auto"/>
            <w:right w:val="none" w:sz="0" w:space="0" w:color="auto"/>
          </w:divBdr>
        </w:div>
        <w:div w:id="516384803">
          <w:marLeft w:val="640"/>
          <w:marRight w:val="0"/>
          <w:marTop w:val="0"/>
          <w:marBottom w:val="0"/>
          <w:divBdr>
            <w:top w:val="none" w:sz="0" w:space="0" w:color="auto"/>
            <w:left w:val="none" w:sz="0" w:space="0" w:color="auto"/>
            <w:bottom w:val="none" w:sz="0" w:space="0" w:color="auto"/>
            <w:right w:val="none" w:sz="0" w:space="0" w:color="auto"/>
          </w:divBdr>
        </w:div>
        <w:div w:id="1612206364">
          <w:marLeft w:val="640"/>
          <w:marRight w:val="0"/>
          <w:marTop w:val="0"/>
          <w:marBottom w:val="0"/>
          <w:divBdr>
            <w:top w:val="none" w:sz="0" w:space="0" w:color="auto"/>
            <w:left w:val="none" w:sz="0" w:space="0" w:color="auto"/>
            <w:bottom w:val="none" w:sz="0" w:space="0" w:color="auto"/>
            <w:right w:val="none" w:sz="0" w:space="0" w:color="auto"/>
          </w:divBdr>
        </w:div>
        <w:div w:id="2122676593">
          <w:marLeft w:val="640"/>
          <w:marRight w:val="0"/>
          <w:marTop w:val="0"/>
          <w:marBottom w:val="0"/>
          <w:divBdr>
            <w:top w:val="none" w:sz="0" w:space="0" w:color="auto"/>
            <w:left w:val="none" w:sz="0" w:space="0" w:color="auto"/>
            <w:bottom w:val="none" w:sz="0" w:space="0" w:color="auto"/>
            <w:right w:val="none" w:sz="0" w:space="0" w:color="auto"/>
          </w:divBdr>
        </w:div>
        <w:div w:id="532227207">
          <w:marLeft w:val="640"/>
          <w:marRight w:val="0"/>
          <w:marTop w:val="0"/>
          <w:marBottom w:val="0"/>
          <w:divBdr>
            <w:top w:val="none" w:sz="0" w:space="0" w:color="auto"/>
            <w:left w:val="none" w:sz="0" w:space="0" w:color="auto"/>
            <w:bottom w:val="none" w:sz="0" w:space="0" w:color="auto"/>
            <w:right w:val="none" w:sz="0" w:space="0" w:color="auto"/>
          </w:divBdr>
        </w:div>
        <w:div w:id="1114861185">
          <w:marLeft w:val="640"/>
          <w:marRight w:val="0"/>
          <w:marTop w:val="0"/>
          <w:marBottom w:val="0"/>
          <w:divBdr>
            <w:top w:val="none" w:sz="0" w:space="0" w:color="auto"/>
            <w:left w:val="none" w:sz="0" w:space="0" w:color="auto"/>
            <w:bottom w:val="none" w:sz="0" w:space="0" w:color="auto"/>
            <w:right w:val="none" w:sz="0" w:space="0" w:color="auto"/>
          </w:divBdr>
        </w:div>
        <w:div w:id="362636466">
          <w:marLeft w:val="640"/>
          <w:marRight w:val="0"/>
          <w:marTop w:val="0"/>
          <w:marBottom w:val="0"/>
          <w:divBdr>
            <w:top w:val="none" w:sz="0" w:space="0" w:color="auto"/>
            <w:left w:val="none" w:sz="0" w:space="0" w:color="auto"/>
            <w:bottom w:val="none" w:sz="0" w:space="0" w:color="auto"/>
            <w:right w:val="none" w:sz="0" w:space="0" w:color="auto"/>
          </w:divBdr>
        </w:div>
        <w:div w:id="1145656392">
          <w:marLeft w:val="640"/>
          <w:marRight w:val="0"/>
          <w:marTop w:val="0"/>
          <w:marBottom w:val="0"/>
          <w:divBdr>
            <w:top w:val="none" w:sz="0" w:space="0" w:color="auto"/>
            <w:left w:val="none" w:sz="0" w:space="0" w:color="auto"/>
            <w:bottom w:val="none" w:sz="0" w:space="0" w:color="auto"/>
            <w:right w:val="none" w:sz="0" w:space="0" w:color="auto"/>
          </w:divBdr>
        </w:div>
        <w:div w:id="696077078">
          <w:marLeft w:val="640"/>
          <w:marRight w:val="0"/>
          <w:marTop w:val="0"/>
          <w:marBottom w:val="0"/>
          <w:divBdr>
            <w:top w:val="none" w:sz="0" w:space="0" w:color="auto"/>
            <w:left w:val="none" w:sz="0" w:space="0" w:color="auto"/>
            <w:bottom w:val="none" w:sz="0" w:space="0" w:color="auto"/>
            <w:right w:val="none" w:sz="0" w:space="0" w:color="auto"/>
          </w:divBdr>
        </w:div>
        <w:div w:id="1133063694">
          <w:marLeft w:val="640"/>
          <w:marRight w:val="0"/>
          <w:marTop w:val="0"/>
          <w:marBottom w:val="0"/>
          <w:divBdr>
            <w:top w:val="none" w:sz="0" w:space="0" w:color="auto"/>
            <w:left w:val="none" w:sz="0" w:space="0" w:color="auto"/>
            <w:bottom w:val="none" w:sz="0" w:space="0" w:color="auto"/>
            <w:right w:val="none" w:sz="0" w:space="0" w:color="auto"/>
          </w:divBdr>
        </w:div>
        <w:div w:id="1687710004">
          <w:marLeft w:val="640"/>
          <w:marRight w:val="0"/>
          <w:marTop w:val="0"/>
          <w:marBottom w:val="0"/>
          <w:divBdr>
            <w:top w:val="none" w:sz="0" w:space="0" w:color="auto"/>
            <w:left w:val="none" w:sz="0" w:space="0" w:color="auto"/>
            <w:bottom w:val="none" w:sz="0" w:space="0" w:color="auto"/>
            <w:right w:val="none" w:sz="0" w:space="0" w:color="auto"/>
          </w:divBdr>
        </w:div>
        <w:div w:id="2144078383">
          <w:marLeft w:val="640"/>
          <w:marRight w:val="0"/>
          <w:marTop w:val="0"/>
          <w:marBottom w:val="0"/>
          <w:divBdr>
            <w:top w:val="none" w:sz="0" w:space="0" w:color="auto"/>
            <w:left w:val="none" w:sz="0" w:space="0" w:color="auto"/>
            <w:bottom w:val="none" w:sz="0" w:space="0" w:color="auto"/>
            <w:right w:val="none" w:sz="0" w:space="0" w:color="auto"/>
          </w:divBdr>
        </w:div>
      </w:divsChild>
    </w:div>
    <w:div w:id="761268927">
      <w:bodyDiv w:val="1"/>
      <w:marLeft w:val="0"/>
      <w:marRight w:val="0"/>
      <w:marTop w:val="0"/>
      <w:marBottom w:val="0"/>
      <w:divBdr>
        <w:top w:val="none" w:sz="0" w:space="0" w:color="auto"/>
        <w:left w:val="none" w:sz="0" w:space="0" w:color="auto"/>
        <w:bottom w:val="none" w:sz="0" w:space="0" w:color="auto"/>
        <w:right w:val="none" w:sz="0" w:space="0" w:color="auto"/>
      </w:divBdr>
    </w:div>
    <w:div w:id="786388711">
      <w:bodyDiv w:val="1"/>
      <w:marLeft w:val="0"/>
      <w:marRight w:val="0"/>
      <w:marTop w:val="0"/>
      <w:marBottom w:val="0"/>
      <w:divBdr>
        <w:top w:val="none" w:sz="0" w:space="0" w:color="auto"/>
        <w:left w:val="none" w:sz="0" w:space="0" w:color="auto"/>
        <w:bottom w:val="none" w:sz="0" w:space="0" w:color="auto"/>
        <w:right w:val="none" w:sz="0" w:space="0" w:color="auto"/>
      </w:divBdr>
    </w:div>
    <w:div w:id="788400884">
      <w:bodyDiv w:val="1"/>
      <w:marLeft w:val="0"/>
      <w:marRight w:val="0"/>
      <w:marTop w:val="0"/>
      <w:marBottom w:val="0"/>
      <w:divBdr>
        <w:top w:val="none" w:sz="0" w:space="0" w:color="auto"/>
        <w:left w:val="none" w:sz="0" w:space="0" w:color="auto"/>
        <w:bottom w:val="none" w:sz="0" w:space="0" w:color="auto"/>
        <w:right w:val="none" w:sz="0" w:space="0" w:color="auto"/>
      </w:divBdr>
    </w:div>
    <w:div w:id="789786673">
      <w:bodyDiv w:val="1"/>
      <w:marLeft w:val="0"/>
      <w:marRight w:val="0"/>
      <w:marTop w:val="0"/>
      <w:marBottom w:val="0"/>
      <w:divBdr>
        <w:top w:val="none" w:sz="0" w:space="0" w:color="auto"/>
        <w:left w:val="none" w:sz="0" w:space="0" w:color="auto"/>
        <w:bottom w:val="none" w:sz="0" w:space="0" w:color="auto"/>
        <w:right w:val="none" w:sz="0" w:space="0" w:color="auto"/>
      </w:divBdr>
    </w:div>
    <w:div w:id="800339515">
      <w:bodyDiv w:val="1"/>
      <w:marLeft w:val="0"/>
      <w:marRight w:val="0"/>
      <w:marTop w:val="0"/>
      <w:marBottom w:val="0"/>
      <w:divBdr>
        <w:top w:val="none" w:sz="0" w:space="0" w:color="auto"/>
        <w:left w:val="none" w:sz="0" w:space="0" w:color="auto"/>
        <w:bottom w:val="none" w:sz="0" w:space="0" w:color="auto"/>
        <w:right w:val="none" w:sz="0" w:space="0" w:color="auto"/>
      </w:divBdr>
    </w:div>
    <w:div w:id="800685813">
      <w:bodyDiv w:val="1"/>
      <w:marLeft w:val="0"/>
      <w:marRight w:val="0"/>
      <w:marTop w:val="0"/>
      <w:marBottom w:val="0"/>
      <w:divBdr>
        <w:top w:val="none" w:sz="0" w:space="0" w:color="auto"/>
        <w:left w:val="none" w:sz="0" w:space="0" w:color="auto"/>
        <w:bottom w:val="none" w:sz="0" w:space="0" w:color="auto"/>
        <w:right w:val="none" w:sz="0" w:space="0" w:color="auto"/>
      </w:divBdr>
      <w:divsChild>
        <w:div w:id="412553360">
          <w:marLeft w:val="640"/>
          <w:marRight w:val="0"/>
          <w:marTop w:val="0"/>
          <w:marBottom w:val="0"/>
          <w:divBdr>
            <w:top w:val="none" w:sz="0" w:space="0" w:color="auto"/>
            <w:left w:val="none" w:sz="0" w:space="0" w:color="auto"/>
            <w:bottom w:val="none" w:sz="0" w:space="0" w:color="auto"/>
            <w:right w:val="none" w:sz="0" w:space="0" w:color="auto"/>
          </w:divBdr>
        </w:div>
        <w:div w:id="94442633">
          <w:marLeft w:val="640"/>
          <w:marRight w:val="0"/>
          <w:marTop w:val="0"/>
          <w:marBottom w:val="0"/>
          <w:divBdr>
            <w:top w:val="none" w:sz="0" w:space="0" w:color="auto"/>
            <w:left w:val="none" w:sz="0" w:space="0" w:color="auto"/>
            <w:bottom w:val="none" w:sz="0" w:space="0" w:color="auto"/>
            <w:right w:val="none" w:sz="0" w:space="0" w:color="auto"/>
          </w:divBdr>
        </w:div>
        <w:div w:id="855119564">
          <w:marLeft w:val="640"/>
          <w:marRight w:val="0"/>
          <w:marTop w:val="0"/>
          <w:marBottom w:val="0"/>
          <w:divBdr>
            <w:top w:val="none" w:sz="0" w:space="0" w:color="auto"/>
            <w:left w:val="none" w:sz="0" w:space="0" w:color="auto"/>
            <w:bottom w:val="none" w:sz="0" w:space="0" w:color="auto"/>
            <w:right w:val="none" w:sz="0" w:space="0" w:color="auto"/>
          </w:divBdr>
        </w:div>
        <w:div w:id="184289931">
          <w:marLeft w:val="640"/>
          <w:marRight w:val="0"/>
          <w:marTop w:val="0"/>
          <w:marBottom w:val="0"/>
          <w:divBdr>
            <w:top w:val="none" w:sz="0" w:space="0" w:color="auto"/>
            <w:left w:val="none" w:sz="0" w:space="0" w:color="auto"/>
            <w:bottom w:val="none" w:sz="0" w:space="0" w:color="auto"/>
            <w:right w:val="none" w:sz="0" w:space="0" w:color="auto"/>
          </w:divBdr>
        </w:div>
        <w:div w:id="1397556948">
          <w:marLeft w:val="640"/>
          <w:marRight w:val="0"/>
          <w:marTop w:val="0"/>
          <w:marBottom w:val="0"/>
          <w:divBdr>
            <w:top w:val="none" w:sz="0" w:space="0" w:color="auto"/>
            <w:left w:val="none" w:sz="0" w:space="0" w:color="auto"/>
            <w:bottom w:val="none" w:sz="0" w:space="0" w:color="auto"/>
            <w:right w:val="none" w:sz="0" w:space="0" w:color="auto"/>
          </w:divBdr>
        </w:div>
        <w:div w:id="1832673179">
          <w:marLeft w:val="640"/>
          <w:marRight w:val="0"/>
          <w:marTop w:val="0"/>
          <w:marBottom w:val="0"/>
          <w:divBdr>
            <w:top w:val="none" w:sz="0" w:space="0" w:color="auto"/>
            <w:left w:val="none" w:sz="0" w:space="0" w:color="auto"/>
            <w:bottom w:val="none" w:sz="0" w:space="0" w:color="auto"/>
            <w:right w:val="none" w:sz="0" w:space="0" w:color="auto"/>
          </w:divBdr>
        </w:div>
        <w:div w:id="2014642189">
          <w:marLeft w:val="640"/>
          <w:marRight w:val="0"/>
          <w:marTop w:val="0"/>
          <w:marBottom w:val="0"/>
          <w:divBdr>
            <w:top w:val="none" w:sz="0" w:space="0" w:color="auto"/>
            <w:left w:val="none" w:sz="0" w:space="0" w:color="auto"/>
            <w:bottom w:val="none" w:sz="0" w:space="0" w:color="auto"/>
            <w:right w:val="none" w:sz="0" w:space="0" w:color="auto"/>
          </w:divBdr>
        </w:div>
        <w:div w:id="1074163293">
          <w:marLeft w:val="640"/>
          <w:marRight w:val="0"/>
          <w:marTop w:val="0"/>
          <w:marBottom w:val="0"/>
          <w:divBdr>
            <w:top w:val="none" w:sz="0" w:space="0" w:color="auto"/>
            <w:left w:val="none" w:sz="0" w:space="0" w:color="auto"/>
            <w:bottom w:val="none" w:sz="0" w:space="0" w:color="auto"/>
            <w:right w:val="none" w:sz="0" w:space="0" w:color="auto"/>
          </w:divBdr>
        </w:div>
        <w:div w:id="84881412">
          <w:marLeft w:val="640"/>
          <w:marRight w:val="0"/>
          <w:marTop w:val="0"/>
          <w:marBottom w:val="0"/>
          <w:divBdr>
            <w:top w:val="none" w:sz="0" w:space="0" w:color="auto"/>
            <w:left w:val="none" w:sz="0" w:space="0" w:color="auto"/>
            <w:bottom w:val="none" w:sz="0" w:space="0" w:color="auto"/>
            <w:right w:val="none" w:sz="0" w:space="0" w:color="auto"/>
          </w:divBdr>
        </w:div>
        <w:div w:id="1133525042">
          <w:marLeft w:val="640"/>
          <w:marRight w:val="0"/>
          <w:marTop w:val="0"/>
          <w:marBottom w:val="0"/>
          <w:divBdr>
            <w:top w:val="none" w:sz="0" w:space="0" w:color="auto"/>
            <w:left w:val="none" w:sz="0" w:space="0" w:color="auto"/>
            <w:bottom w:val="none" w:sz="0" w:space="0" w:color="auto"/>
            <w:right w:val="none" w:sz="0" w:space="0" w:color="auto"/>
          </w:divBdr>
        </w:div>
        <w:div w:id="691153170">
          <w:marLeft w:val="640"/>
          <w:marRight w:val="0"/>
          <w:marTop w:val="0"/>
          <w:marBottom w:val="0"/>
          <w:divBdr>
            <w:top w:val="none" w:sz="0" w:space="0" w:color="auto"/>
            <w:left w:val="none" w:sz="0" w:space="0" w:color="auto"/>
            <w:bottom w:val="none" w:sz="0" w:space="0" w:color="auto"/>
            <w:right w:val="none" w:sz="0" w:space="0" w:color="auto"/>
          </w:divBdr>
        </w:div>
        <w:div w:id="67772309">
          <w:marLeft w:val="640"/>
          <w:marRight w:val="0"/>
          <w:marTop w:val="0"/>
          <w:marBottom w:val="0"/>
          <w:divBdr>
            <w:top w:val="none" w:sz="0" w:space="0" w:color="auto"/>
            <w:left w:val="none" w:sz="0" w:space="0" w:color="auto"/>
            <w:bottom w:val="none" w:sz="0" w:space="0" w:color="auto"/>
            <w:right w:val="none" w:sz="0" w:space="0" w:color="auto"/>
          </w:divBdr>
        </w:div>
        <w:div w:id="783038550">
          <w:marLeft w:val="640"/>
          <w:marRight w:val="0"/>
          <w:marTop w:val="0"/>
          <w:marBottom w:val="0"/>
          <w:divBdr>
            <w:top w:val="none" w:sz="0" w:space="0" w:color="auto"/>
            <w:left w:val="none" w:sz="0" w:space="0" w:color="auto"/>
            <w:bottom w:val="none" w:sz="0" w:space="0" w:color="auto"/>
            <w:right w:val="none" w:sz="0" w:space="0" w:color="auto"/>
          </w:divBdr>
        </w:div>
      </w:divsChild>
    </w:div>
    <w:div w:id="805582447">
      <w:bodyDiv w:val="1"/>
      <w:marLeft w:val="0"/>
      <w:marRight w:val="0"/>
      <w:marTop w:val="0"/>
      <w:marBottom w:val="0"/>
      <w:divBdr>
        <w:top w:val="none" w:sz="0" w:space="0" w:color="auto"/>
        <w:left w:val="none" w:sz="0" w:space="0" w:color="auto"/>
        <w:bottom w:val="none" w:sz="0" w:space="0" w:color="auto"/>
        <w:right w:val="none" w:sz="0" w:space="0" w:color="auto"/>
      </w:divBdr>
    </w:div>
    <w:div w:id="809980004">
      <w:bodyDiv w:val="1"/>
      <w:marLeft w:val="0"/>
      <w:marRight w:val="0"/>
      <w:marTop w:val="0"/>
      <w:marBottom w:val="0"/>
      <w:divBdr>
        <w:top w:val="none" w:sz="0" w:space="0" w:color="auto"/>
        <w:left w:val="none" w:sz="0" w:space="0" w:color="auto"/>
        <w:bottom w:val="none" w:sz="0" w:space="0" w:color="auto"/>
        <w:right w:val="none" w:sz="0" w:space="0" w:color="auto"/>
      </w:divBdr>
    </w:div>
    <w:div w:id="812023005">
      <w:bodyDiv w:val="1"/>
      <w:marLeft w:val="0"/>
      <w:marRight w:val="0"/>
      <w:marTop w:val="0"/>
      <w:marBottom w:val="0"/>
      <w:divBdr>
        <w:top w:val="none" w:sz="0" w:space="0" w:color="auto"/>
        <w:left w:val="none" w:sz="0" w:space="0" w:color="auto"/>
        <w:bottom w:val="none" w:sz="0" w:space="0" w:color="auto"/>
        <w:right w:val="none" w:sz="0" w:space="0" w:color="auto"/>
      </w:divBdr>
    </w:div>
    <w:div w:id="817261146">
      <w:bodyDiv w:val="1"/>
      <w:marLeft w:val="0"/>
      <w:marRight w:val="0"/>
      <w:marTop w:val="0"/>
      <w:marBottom w:val="0"/>
      <w:divBdr>
        <w:top w:val="none" w:sz="0" w:space="0" w:color="auto"/>
        <w:left w:val="none" w:sz="0" w:space="0" w:color="auto"/>
        <w:bottom w:val="none" w:sz="0" w:space="0" w:color="auto"/>
        <w:right w:val="none" w:sz="0" w:space="0" w:color="auto"/>
      </w:divBdr>
    </w:div>
    <w:div w:id="818378728">
      <w:bodyDiv w:val="1"/>
      <w:marLeft w:val="0"/>
      <w:marRight w:val="0"/>
      <w:marTop w:val="0"/>
      <w:marBottom w:val="0"/>
      <w:divBdr>
        <w:top w:val="none" w:sz="0" w:space="0" w:color="auto"/>
        <w:left w:val="none" w:sz="0" w:space="0" w:color="auto"/>
        <w:bottom w:val="none" w:sz="0" w:space="0" w:color="auto"/>
        <w:right w:val="none" w:sz="0" w:space="0" w:color="auto"/>
      </w:divBdr>
    </w:div>
    <w:div w:id="835000880">
      <w:bodyDiv w:val="1"/>
      <w:marLeft w:val="0"/>
      <w:marRight w:val="0"/>
      <w:marTop w:val="0"/>
      <w:marBottom w:val="0"/>
      <w:divBdr>
        <w:top w:val="none" w:sz="0" w:space="0" w:color="auto"/>
        <w:left w:val="none" w:sz="0" w:space="0" w:color="auto"/>
        <w:bottom w:val="none" w:sz="0" w:space="0" w:color="auto"/>
        <w:right w:val="none" w:sz="0" w:space="0" w:color="auto"/>
      </w:divBdr>
      <w:divsChild>
        <w:div w:id="1887181609">
          <w:marLeft w:val="640"/>
          <w:marRight w:val="0"/>
          <w:marTop w:val="0"/>
          <w:marBottom w:val="0"/>
          <w:divBdr>
            <w:top w:val="none" w:sz="0" w:space="0" w:color="auto"/>
            <w:left w:val="none" w:sz="0" w:space="0" w:color="auto"/>
            <w:bottom w:val="none" w:sz="0" w:space="0" w:color="auto"/>
            <w:right w:val="none" w:sz="0" w:space="0" w:color="auto"/>
          </w:divBdr>
        </w:div>
        <w:div w:id="1839808466">
          <w:marLeft w:val="640"/>
          <w:marRight w:val="0"/>
          <w:marTop w:val="0"/>
          <w:marBottom w:val="0"/>
          <w:divBdr>
            <w:top w:val="none" w:sz="0" w:space="0" w:color="auto"/>
            <w:left w:val="none" w:sz="0" w:space="0" w:color="auto"/>
            <w:bottom w:val="none" w:sz="0" w:space="0" w:color="auto"/>
            <w:right w:val="none" w:sz="0" w:space="0" w:color="auto"/>
          </w:divBdr>
        </w:div>
        <w:div w:id="251163159">
          <w:marLeft w:val="640"/>
          <w:marRight w:val="0"/>
          <w:marTop w:val="0"/>
          <w:marBottom w:val="0"/>
          <w:divBdr>
            <w:top w:val="none" w:sz="0" w:space="0" w:color="auto"/>
            <w:left w:val="none" w:sz="0" w:space="0" w:color="auto"/>
            <w:bottom w:val="none" w:sz="0" w:space="0" w:color="auto"/>
            <w:right w:val="none" w:sz="0" w:space="0" w:color="auto"/>
          </w:divBdr>
        </w:div>
        <w:div w:id="763233229">
          <w:marLeft w:val="640"/>
          <w:marRight w:val="0"/>
          <w:marTop w:val="0"/>
          <w:marBottom w:val="0"/>
          <w:divBdr>
            <w:top w:val="none" w:sz="0" w:space="0" w:color="auto"/>
            <w:left w:val="none" w:sz="0" w:space="0" w:color="auto"/>
            <w:bottom w:val="none" w:sz="0" w:space="0" w:color="auto"/>
            <w:right w:val="none" w:sz="0" w:space="0" w:color="auto"/>
          </w:divBdr>
        </w:div>
        <w:div w:id="1009522447">
          <w:marLeft w:val="640"/>
          <w:marRight w:val="0"/>
          <w:marTop w:val="0"/>
          <w:marBottom w:val="0"/>
          <w:divBdr>
            <w:top w:val="none" w:sz="0" w:space="0" w:color="auto"/>
            <w:left w:val="none" w:sz="0" w:space="0" w:color="auto"/>
            <w:bottom w:val="none" w:sz="0" w:space="0" w:color="auto"/>
            <w:right w:val="none" w:sz="0" w:space="0" w:color="auto"/>
          </w:divBdr>
        </w:div>
        <w:div w:id="113212008">
          <w:marLeft w:val="640"/>
          <w:marRight w:val="0"/>
          <w:marTop w:val="0"/>
          <w:marBottom w:val="0"/>
          <w:divBdr>
            <w:top w:val="none" w:sz="0" w:space="0" w:color="auto"/>
            <w:left w:val="none" w:sz="0" w:space="0" w:color="auto"/>
            <w:bottom w:val="none" w:sz="0" w:space="0" w:color="auto"/>
            <w:right w:val="none" w:sz="0" w:space="0" w:color="auto"/>
          </w:divBdr>
        </w:div>
        <w:div w:id="816652464">
          <w:marLeft w:val="640"/>
          <w:marRight w:val="0"/>
          <w:marTop w:val="0"/>
          <w:marBottom w:val="0"/>
          <w:divBdr>
            <w:top w:val="none" w:sz="0" w:space="0" w:color="auto"/>
            <w:left w:val="none" w:sz="0" w:space="0" w:color="auto"/>
            <w:bottom w:val="none" w:sz="0" w:space="0" w:color="auto"/>
            <w:right w:val="none" w:sz="0" w:space="0" w:color="auto"/>
          </w:divBdr>
        </w:div>
        <w:div w:id="359088418">
          <w:marLeft w:val="640"/>
          <w:marRight w:val="0"/>
          <w:marTop w:val="0"/>
          <w:marBottom w:val="0"/>
          <w:divBdr>
            <w:top w:val="none" w:sz="0" w:space="0" w:color="auto"/>
            <w:left w:val="none" w:sz="0" w:space="0" w:color="auto"/>
            <w:bottom w:val="none" w:sz="0" w:space="0" w:color="auto"/>
            <w:right w:val="none" w:sz="0" w:space="0" w:color="auto"/>
          </w:divBdr>
        </w:div>
        <w:div w:id="481191916">
          <w:marLeft w:val="640"/>
          <w:marRight w:val="0"/>
          <w:marTop w:val="0"/>
          <w:marBottom w:val="0"/>
          <w:divBdr>
            <w:top w:val="none" w:sz="0" w:space="0" w:color="auto"/>
            <w:left w:val="none" w:sz="0" w:space="0" w:color="auto"/>
            <w:bottom w:val="none" w:sz="0" w:space="0" w:color="auto"/>
            <w:right w:val="none" w:sz="0" w:space="0" w:color="auto"/>
          </w:divBdr>
        </w:div>
        <w:div w:id="302001877">
          <w:marLeft w:val="640"/>
          <w:marRight w:val="0"/>
          <w:marTop w:val="0"/>
          <w:marBottom w:val="0"/>
          <w:divBdr>
            <w:top w:val="none" w:sz="0" w:space="0" w:color="auto"/>
            <w:left w:val="none" w:sz="0" w:space="0" w:color="auto"/>
            <w:bottom w:val="none" w:sz="0" w:space="0" w:color="auto"/>
            <w:right w:val="none" w:sz="0" w:space="0" w:color="auto"/>
          </w:divBdr>
        </w:div>
        <w:div w:id="1353729944">
          <w:marLeft w:val="640"/>
          <w:marRight w:val="0"/>
          <w:marTop w:val="0"/>
          <w:marBottom w:val="0"/>
          <w:divBdr>
            <w:top w:val="none" w:sz="0" w:space="0" w:color="auto"/>
            <w:left w:val="none" w:sz="0" w:space="0" w:color="auto"/>
            <w:bottom w:val="none" w:sz="0" w:space="0" w:color="auto"/>
            <w:right w:val="none" w:sz="0" w:space="0" w:color="auto"/>
          </w:divBdr>
        </w:div>
      </w:divsChild>
    </w:div>
    <w:div w:id="853105047">
      <w:bodyDiv w:val="1"/>
      <w:marLeft w:val="0"/>
      <w:marRight w:val="0"/>
      <w:marTop w:val="0"/>
      <w:marBottom w:val="0"/>
      <w:divBdr>
        <w:top w:val="none" w:sz="0" w:space="0" w:color="auto"/>
        <w:left w:val="none" w:sz="0" w:space="0" w:color="auto"/>
        <w:bottom w:val="none" w:sz="0" w:space="0" w:color="auto"/>
        <w:right w:val="none" w:sz="0" w:space="0" w:color="auto"/>
      </w:divBdr>
    </w:div>
    <w:div w:id="856194759">
      <w:bodyDiv w:val="1"/>
      <w:marLeft w:val="0"/>
      <w:marRight w:val="0"/>
      <w:marTop w:val="0"/>
      <w:marBottom w:val="0"/>
      <w:divBdr>
        <w:top w:val="none" w:sz="0" w:space="0" w:color="auto"/>
        <w:left w:val="none" w:sz="0" w:space="0" w:color="auto"/>
        <w:bottom w:val="none" w:sz="0" w:space="0" w:color="auto"/>
        <w:right w:val="none" w:sz="0" w:space="0" w:color="auto"/>
      </w:divBdr>
    </w:div>
    <w:div w:id="864173276">
      <w:bodyDiv w:val="1"/>
      <w:marLeft w:val="0"/>
      <w:marRight w:val="0"/>
      <w:marTop w:val="0"/>
      <w:marBottom w:val="0"/>
      <w:divBdr>
        <w:top w:val="none" w:sz="0" w:space="0" w:color="auto"/>
        <w:left w:val="none" w:sz="0" w:space="0" w:color="auto"/>
        <w:bottom w:val="none" w:sz="0" w:space="0" w:color="auto"/>
        <w:right w:val="none" w:sz="0" w:space="0" w:color="auto"/>
      </w:divBdr>
    </w:div>
    <w:div w:id="868879302">
      <w:bodyDiv w:val="1"/>
      <w:marLeft w:val="0"/>
      <w:marRight w:val="0"/>
      <w:marTop w:val="0"/>
      <w:marBottom w:val="0"/>
      <w:divBdr>
        <w:top w:val="none" w:sz="0" w:space="0" w:color="auto"/>
        <w:left w:val="none" w:sz="0" w:space="0" w:color="auto"/>
        <w:bottom w:val="none" w:sz="0" w:space="0" w:color="auto"/>
        <w:right w:val="none" w:sz="0" w:space="0" w:color="auto"/>
      </w:divBdr>
    </w:div>
    <w:div w:id="870990562">
      <w:bodyDiv w:val="1"/>
      <w:marLeft w:val="0"/>
      <w:marRight w:val="0"/>
      <w:marTop w:val="0"/>
      <w:marBottom w:val="0"/>
      <w:divBdr>
        <w:top w:val="none" w:sz="0" w:space="0" w:color="auto"/>
        <w:left w:val="none" w:sz="0" w:space="0" w:color="auto"/>
        <w:bottom w:val="none" w:sz="0" w:space="0" w:color="auto"/>
        <w:right w:val="none" w:sz="0" w:space="0" w:color="auto"/>
      </w:divBdr>
    </w:div>
    <w:div w:id="889725382">
      <w:bodyDiv w:val="1"/>
      <w:marLeft w:val="0"/>
      <w:marRight w:val="0"/>
      <w:marTop w:val="0"/>
      <w:marBottom w:val="0"/>
      <w:divBdr>
        <w:top w:val="none" w:sz="0" w:space="0" w:color="auto"/>
        <w:left w:val="none" w:sz="0" w:space="0" w:color="auto"/>
        <w:bottom w:val="none" w:sz="0" w:space="0" w:color="auto"/>
        <w:right w:val="none" w:sz="0" w:space="0" w:color="auto"/>
      </w:divBdr>
      <w:divsChild>
        <w:div w:id="303432777">
          <w:marLeft w:val="640"/>
          <w:marRight w:val="0"/>
          <w:marTop w:val="0"/>
          <w:marBottom w:val="0"/>
          <w:divBdr>
            <w:top w:val="none" w:sz="0" w:space="0" w:color="auto"/>
            <w:left w:val="none" w:sz="0" w:space="0" w:color="auto"/>
            <w:bottom w:val="none" w:sz="0" w:space="0" w:color="auto"/>
            <w:right w:val="none" w:sz="0" w:space="0" w:color="auto"/>
          </w:divBdr>
        </w:div>
        <w:div w:id="1754886451">
          <w:marLeft w:val="640"/>
          <w:marRight w:val="0"/>
          <w:marTop w:val="0"/>
          <w:marBottom w:val="0"/>
          <w:divBdr>
            <w:top w:val="none" w:sz="0" w:space="0" w:color="auto"/>
            <w:left w:val="none" w:sz="0" w:space="0" w:color="auto"/>
            <w:bottom w:val="none" w:sz="0" w:space="0" w:color="auto"/>
            <w:right w:val="none" w:sz="0" w:space="0" w:color="auto"/>
          </w:divBdr>
        </w:div>
        <w:div w:id="913778639">
          <w:marLeft w:val="640"/>
          <w:marRight w:val="0"/>
          <w:marTop w:val="0"/>
          <w:marBottom w:val="0"/>
          <w:divBdr>
            <w:top w:val="none" w:sz="0" w:space="0" w:color="auto"/>
            <w:left w:val="none" w:sz="0" w:space="0" w:color="auto"/>
            <w:bottom w:val="none" w:sz="0" w:space="0" w:color="auto"/>
            <w:right w:val="none" w:sz="0" w:space="0" w:color="auto"/>
          </w:divBdr>
        </w:div>
        <w:div w:id="635181513">
          <w:marLeft w:val="640"/>
          <w:marRight w:val="0"/>
          <w:marTop w:val="0"/>
          <w:marBottom w:val="0"/>
          <w:divBdr>
            <w:top w:val="none" w:sz="0" w:space="0" w:color="auto"/>
            <w:left w:val="none" w:sz="0" w:space="0" w:color="auto"/>
            <w:bottom w:val="none" w:sz="0" w:space="0" w:color="auto"/>
            <w:right w:val="none" w:sz="0" w:space="0" w:color="auto"/>
          </w:divBdr>
        </w:div>
        <w:div w:id="372924061">
          <w:marLeft w:val="640"/>
          <w:marRight w:val="0"/>
          <w:marTop w:val="0"/>
          <w:marBottom w:val="0"/>
          <w:divBdr>
            <w:top w:val="none" w:sz="0" w:space="0" w:color="auto"/>
            <w:left w:val="none" w:sz="0" w:space="0" w:color="auto"/>
            <w:bottom w:val="none" w:sz="0" w:space="0" w:color="auto"/>
            <w:right w:val="none" w:sz="0" w:space="0" w:color="auto"/>
          </w:divBdr>
        </w:div>
        <w:div w:id="1094285855">
          <w:marLeft w:val="640"/>
          <w:marRight w:val="0"/>
          <w:marTop w:val="0"/>
          <w:marBottom w:val="0"/>
          <w:divBdr>
            <w:top w:val="none" w:sz="0" w:space="0" w:color="auto"/>
            <w:left w:val="none" w:sz="0" w:space="0" w:color="auto"/>
            <w:bottom w:val="none" w:sz="0" w:space="0" w:color="auto"/>
            <w:right w:val="none" w:sz="0" w:space="0" w:color="auto"/>
          </w:divBdr>
        </w:div>
        <w:div w:id="1585606395">
          <w:marLeft w:val="640"/>
          <w:marRight w:val="0"/>
          <w:marTop w:val="0"/>
          <w:marBottom w:val="0"/>
          <w:divBdr>
            <w:top w:val="none" w:sz="0" w:space="0" w:color="auto"/>
            <w:left w:val="none" w:sz="0" w:space="0" w:color="auto"/>
            <w:bottom w:val="none" w:sz="0" w:space="0" w:color="auto"/>
            <w:right w:val="none" w:sz="0" w:space="0" w:color="auto"/>
          </w:divBdr>
        </w:div>
        <w:div w:id="891310364">
          <w:marLeft w:val="640"/>
          <w:marRight w:val="0"/>
          <w:marTop w:val="0"/>
          <w:marBottom w:val="0"/>
          <w:divBdr>
            <w:top w:val="none" w:sz="0" w:space="0" w:color="auto"/>
            <w:left w:val="none" w:sz="0" w:space="0" w:color="auto"/>
            <w:bottom w:val="none" w:sz="0" w:space="0" w:color="auto"/>
            <w:right w:val="none" w:sz="0" w:space="0" w:color="auto"/>
          </w:divBdr>
        </w:div>
        <w:div w:id="913854950">
          <w:marLeft w:val="640"/>
          <w:marRight w:val="0"/>
          <w:marTop w:val="0"/>
          <w:marBottom w:val="0"/>
          <w:divBdr>
            <w:top w:val="none" w:sz="0" w:space="0" w:color="auto"/>
            <w:left w:val="none" w:sz="0" w:space="0" w:color="auto"/>
            <w:bottom w:val="none" w:sz="0" w:space="0" w:color="auto"/>
            <w:right w:val="none" w:sz="0" w:space="0" w:color="auto"/>
          </w:divBdr>
        </w:div>
        <w:div w:id="1589002114">
          <w:marLeft w:val="640"/>
          <w:marRight w:val="0"/>
          <w:marTop w:val="0"/>
          <w:marBottom w:val="0"/>
          <w:divBdr>
            <w:top w:val="none" w:sz="0" w:space="0" w:color="auto"/>
            <w:left w:val="none" w:sz="0" w:space="0" w:color="auto"/>
            <w:bottom w:val="none" w:sz="0" w:space="0" w:color="auto"/>
            <w:right w:val="none" w:sz="0" w:space="0" w:color="auto"/>
          </w:divBdr>
        </w:div>
      </w:divsChild>
    </w:div>
    <w:div w:id="893076396">
      <w:bodyDiv w:val="1"/>
      <w:marLeft w:val="0"/>
      <w:marRight w:val="0"/>
      <w:marTop w:val="0"/>
      <w:marBottom w:val="0"/>
      <w:divBdr>
        <w:top w:val="none" w:sz="0" w:space="0" w:color="auto"/>
        <w:left w:val="none" w:sz="0" w:space="0" w:color="auto"/>
        <w:bottom w:val="none" w:sz="0" w:space="0" w:color="auto"/>
        <w:right w:val="none" w:sz="0" w:space="0" w:color="auto"/>
      </w:divBdr>
    </w:div>
    <w:div w:id="901058012">
      <w:bodyDiv w:val="1"/>
      <w:marLeft w:val="0"/>
      <w:marRight w:val="0"/>
      <w:marTop w:val="0"/>
      <w:marBottom w:val="0"/>
      <w:divBdr>
        <w:top w:val="none" w:sz="0" w:space="0" w:color="auto"/>
        <w:left w:val="none" w:sz="0" w:space="0" w:color="auto"/>
        <w:bottom w:val="none" w:sz="0" w:space="0" w:color="auto"/>
        <w:right w:val="none" w:sz="0" w:space="0" w:color="auto"/>
      </w:divBdr>
    </w:div>
    <w:div w:id="901449663">
      <w:bodyDiv w:val="1"/>
      <w:marLeft w:val="0"/>
      <w:marRight w:val="0"/>
      <w:marTop w:val="0"/>
      <w:marBottom w:val="0"/>
      <w:divBdr>
        <w:top w:val="none" w:sz="0" w:space="0" w:color="auto"/>
        <w:left w:val="none" w:sz="0" w:space="0" w:color="auto"/>
        <w:bottom w:val="none" w:sz="0" w:space="0" w:color="auto"/>
        <w:right w:val="none" w:sz="0" w:space="0" w:color="auto"/>
      </w:divBdr>
      <w:divsChild>
        <w:div w:id="1846506439">
          <w:marLeft w:val="640"/>
          <w:marRight w:val="0"/>
          <w:marTop w:val="0"/>
          <w:marBottom w:val="0"/>
          <w:divBdr>
            <w:top w:val="none" w:sz="0" w:space="0" w:color="auto"/>
            <w:left w:val="none" w:sz="0" w:space="0" w:color="auto"/>
            <w:bottom w:val="none" w:sz="0" w:space="0" w:color="auto"/>
            <w:right w:val="none" w:sz="0" w:space="0" w:color="auto"/>
          </w:divBdr>
        </w:div>
        <w:div w:id="948775506">
          <w:marLeft w:val="640"/>
          <w:marRight w:val="0"/>
          <w:marTop w:val="0"/>
          <w:marBottom w:val="0"/>
          <w:divBdr>
            <w:top w:val="none" w:sz="0" w:space="0" w:color="auto"/>
            <w:left w:val="none" w:sz="0" w:space="0" w:color="auto"/>
            <w:bottom w:val="none" w:sz="0" w:space="0" w:color="auto"/>
            <w:right w:val="none" w:sz="0" w:space="0" w:color="auto"/>
          </w:divBdr>
        </w:div>
        <w:div w:id="1225871815">
          <w:marLeft w:val="640"/>
          <w:marRight w:val="0"/>
          <w:marTop w:val="0"/>
          <w:marBottom w:val="0"/>
          <w:divBdr>
            <w:top w:val="none" w:sz="0" w:space="0" w:color="auto"/>
            <w:left w:val="none" w:sz="0" w:space="0" w:color="auto"/>
            <w:bottom w:val="none" w:sz="0" w:space="0" w:color="auto"/>
            <w:right w:val="none" w:sz="0" w:space="0" w:color="auto"/>
          </w:divBdr>
        </w:div>
        <w:div w:id="1954943367">
          <w:marLeft w:val="640"/>
          <w:marRight w:val="0"/>
          <w:marTop w:val="0"/>
          <w:marBottom w:val="0"/>
          <w:divBdr>
            <w:top w:val="none" w:sz="0" w:space="0" w:color="auto"/>
            <w:left w:val="none" w:sz="0" w:space="0" w:color="auto"/>
            <w:bottom w:val="none" w:sz="0" w:space="0" w:color="auto"/>
            <w:right w:val="none" w:sz="0" w:space="0" w:color="auto"/>
          </w:divBdr>
        </w:div>
        <w:div w:id="621544041">
          <w:marLeft w:val="640"/>
          <w:marRight w:val="0"/>
          <w:marTop w:val="0"/>
          <w:marBottom w:val="0"/>
          <w:divBdr>
            <w:top w:val="none" w:sz="0" w:space="0" w:color="auto"/>
            <w:left w:val="none" w:sz="0" w:space="0" w:color="auto"/>
            <w:bottom w:val="none" w:sz="0" w:space="0" w:color="auto"/>
            <w:right w:val="none" w:sz="0" w:space="0" w:color="auto"/>
          </w:divBdr>
        </w:div>
        <w:div w:id="333605296">
          <w:marLeft w:val="640"/>
          <w:marRight w:val="0"/>
          <w:marTop w:val="0"/>
          <w:marBottom w:val="0"/>
          <w:divBdr>
            <w:top w:val="none" w:sz="0" w:space="0" w:color="auto"/>
            <w:left w:val="none" w:sz="0" w:space="0" w:color="auto"/>
            <w:bottom w:val="none" w:sz="0" w:space="0" w:color="auto"/>
            <w:right w:val="none" w:sz="0" w:space="0" w:color="auto"/>
          </w:divBdr>
        </w:div>
        <w:div w:id="491025275">
          <w:marLeft w:val="640"/>
          <w:marRight w:val="0"/>
          <w:marTop w:val="0"/>
          <w:marBottom w:val="0"/>
          <w:divBdr>
            <w:top w:val="none" w:sz="0" w:space="0" w:color="auto"/>
            <w:left w:val="none" w:sz="0" w:space="0" w:color="auto"/>
            <w:bottom w:val="none" w:sz="0" w:space="0" w:color="auto"/>
            <w:right w:val="none" w:sz="0" w:space="0" w:color="auto"/>
          </w:divBdr>
        </w:div>
        <w:div w:id="120923318">
          <w:marLeft w:val="640"/>
          <w:marRight w:val="0"/>
          <w:marTop w:val="0"/>
          <w:marBottom w:val="0"/>
          <w:divBdr>
            <w:top w:val="none" w:sz="0" w:space="0" w:color="auto"/>
            <w:left w:val="none" w:sz="0" w:space="0" w:color="auto"/>
            <w:bottom w:val="none" w:sz="0" w:space="0" w:color="auto"/>
            <w:right w:val="none" w:sz="0" w:space="0" w:color="auto"/>
          </w:divBdr>
        </w:div>
        <w:div w:id="1614824241">
          <w:marLeft w:val="640"/>
          <w:marRight w:val="0"/>
          <w:marTop w:val="0"/>
          <w:marBottom w:val="0"/>
          <w:divBdr>
            <w:top w:val="none" w:sz="0" w:space="0" w:color="auto"/>
            <w:left w:val="none" w:sz="0" w:space="0" w:color="auto"/>
            <w:bottom w:val="none" w:sz="0" w:space="0" w:color="auto"/>
            <w:right w:val="none" w:sz="0" w:space="0" w:color="auto"/>
          </w:divBdr>
        </w:div>
        <w:div w:id="1979529239">
          <w:marLeft w:val="640"/>
          <w:marRight w:val="0"/>
          <w:marTop w:val="0"/>
          <w:marBottom w:val="0"/>
          <w:divBdr>
            <w:top w:val="none" w:sz="0" w:space="0" w:color="auto"/>
            <w:left w:val="none" w:sz="0" w:space="0" w:color="auto"/>
            <w:bottom w:val="none" w:sz="0" w:space="0" w:color="auto"/>
            <w:right w:val="none" w:sz="0" w:space="0" w:color="auto"/>
          </w:divBdr>
        </w:div>
        <w:div w:id="1799030789">
          <w:marLeft w:val="640"/>
          <w:marRight w:val="0"/>
          <w:marTop w:val="0"/>
          <w:marBottom w:val="0"/>
          <w:divBdr>
            <w:top w:val="none" w:sz="0" w:space="0" w:color="auto"/>
            <w:left w:val="none" w:sz="0" w:space="0" w:color="auto"/>
            <w:bottom w:val="none" w:sz="0" w:space="0" w:color="auto"/>
            <w:right w:val="none" w:sz="0" w:space="0" w:color="auto"/>
          </w:divBdr>
        </w:div>
        <w:div w:id="679887884">
          <w:marLeft w:val="640"/>
          <w:marRight w:val="0"/>
          <w:marTop w:val="0"/>
          <w:marBottom w:val="0"/>
          <w:divBdr>
            <w:top w:val="none" w:sz="0" w:space="0" w:color="auto"/>
            <w:left w:val="none" w:sz="0" w:space="0" w:color="auto"/>
            <w:bottom w:val="none" w:sz="0" w:space="0" w:color="auto"/>
            <w:right w:val="none" w:sz="0" w:space="0" w:color="auto"/>
          </w:divBdr>
        </w:div>
        <w:div w:id="287011747">
          <w:marLeft w:val="640"/>
          <w:marRight w:val="0"/>
          <w:marTop w:val="0"/>
          <w:marBottom w:val="0"/>
          <w:divBdr>
            <w:top w:val="none" w:sz="0" w:space="0" w:color="auto"/>
            <w:left w:val="none" w:sz="0" w:space="0" w:color="auto"/>
            <w:bottom w:val="none" w:sz="0" w:space="0" w:color="auto"/>
            <w:right w:val="none" w:sz="0" w:space="0" w:color="auto"/>
          </w:divBdr>
        </w:div>
        <w:div w:id="36779607">
          <w:marLeft w:val="640"/>
          <w:marRight w:val="0"/>
          <w:marTop w:val="0"/>
          <w:marBottom w:val="0"/>
          <w:divBdr>
            <w:top w:val="none" w:sz="0" w:space="0" w:color="auto"/>
            <w:left w:val="none" w:sz="0" w:space="0" w:color="auto"/>
            <w:bottom w:val="none" w:sz="0" w:space="0" w:color="auto"/>
            <w:right w:val="none" w:sz="0" w:space="0" w:color="auto"/>
          </w:divBdr>
        </w:div>
        <w:div w:id="844250987">
          <w:marLeft w:val="640"/>
          <w:marRight w:val="0"/>
          <w:marTop w:val="0"/>
          <w:marBottom w:val="0"/>
          <w:divBdr>
            <w:top w:val="none" w:sz="0" w:space="0" w:color="auto"/>
            <w:left w:val="none" w:sz="0" w:space="0" w:color="auto"/>
            <w:bottom w:val="none" w:sz="0" w:space="0" w:color="auto"/>
            <w:right w:val="none" w:sz="0" w:space="0" w:color="auto"/>
          </w:divBdr>
        </w:div>
        <w:div w:id="1870334362">
          <w:marLeft w:val="640"/>
          <w:marRight w:val="0"/>
          <w:marTop w:val="0"/>
          <w:marBottom w:val="0"/>
          <w:divBdr>
            <w:top w:val="none" w:sz="0" w:space="0" w:color="auto"/>
            <w:left w:val="none" w:sz="0" w:space="0" w:color="auto"/>
            <w:bottom w:val="none" w:sz="0" w:space="0" w:color="auto"/>
            <w:right w:val="none" w:sz="0" w:space="0" w:color="auto"/>
          </w:divBdr>
        </w:div>
      </w:divsChild>
    </w:div>
    <w:div w:id="902563285">
      <w:bodyDiv w:val="1"/>
      <w:marLeft w:val="0"/>
      <w:marRight w:val="0"/>
      <w:marTop w:val="0"/>
      <w:marBottom w:val="0"/>
      <w:divBdr>
        <w:top w:val="none" w:sz="0" w:space="0" w:color="auto"/>
        <w:left w:val="none" w:sz="0" w:space="0" w:color="auto"/>
        <w:bottom w:val="none" w:sz="0" w:space="0" w:color="auto"/>
        <w:right w:val="none" w:sz="0" w:space="0" w:color="auto"/>
      </w:divBdr>
    </w:div>
    <w:div w:id="917400840">
      <w:bodyDiv w:val="1"/>
      <w:marLeft w:val="0"/>
      <w:marRight w:val="0"/>
      <w:marTop w:val="0"/>
      <w:marBottom w:val="0"/>
      <w:divBdr>
        <w:top w:val="none" w:sz="0" w:space="0" w:color="auto"/>
        <w:left w:val="none" w:sz="0" w:space="0" w:color="auto"/>
        <w:bottom w:val="none" w:sz="0" w:space="0" w:color="auto"/>
        <w:right w:val="none" w:sz="0" w:space="0" w:color="auto"/>
      </w:divBdr>
    </w:div>
    <w:div w:id="920597811">
      <w:bodyDiv w:val="1"/>
      <w:marLeft w:val="0"/>
      <w:marRight w:val="0"/>
      <w:marTop w:val="0"/>
      <w:marBottom w:val="0"/>
      <w:divBdr>
        <w:top w:val="none" w:sz="0" w:space="0" w:color="auto"/>
        <w:left w:val="none" w:sz="0" w:space="0" w:color="auto"/>
        <w:bottom w:val="none" w:sz="0" w:space="0" w:color="auto"/>
        <w:right w:val="none" w:sz="0" w:space="0" w:color="auto"/>
      </w:divBdr>
    </w:div>
    <w:div w:id="933707410">
      <w:bodyDiv w:val="1"/>
      <w:marLeft w:val="0"/>
      <w:marRight w:val="0"/>
      <w:marTop w:val="0"/>
      <w:marBottom w:val="0"/>
      <w:divBdr>
        <w:top w:val="none" w:sz="0" w:space="0" w:color="auto"/>
        <w:left w:val="none" w:sz="0" w:space="0" w:color="auto"/>
        <w:bottom w:val="none" w:sz="0" w:space="0" w:color="auto"/>
        <w:right w:val="none" w:sz="0" w:space="0" w:color="auto"/>
      </w:divBdr>
    </w:div>
    <w:div w:id="939142924">
      <w:bodyDiv w:val="1"/>
      <w:marLeft w:val="0"/>
      <w:marRight w:val="0"/>
      <w:marTop w:val="0"/>
      <w:marBottom w:val="0"/>
      <w:divBdr>
        <w:top w:val="none" w:sz="0" w:space="0" w:color="auto"/>
        <w:left w:val="none" w:sz="0" w:space="0" w:color="auto"/>
        <w:bottom w:val="none" w:sz="0" w:space="0" w:color="auto"/>
        <w:right w:val="none" w:sz="0" w:space="0" w:color="auto"/>
      </w:divBdr>
    </w:div>
    <w:div w:id="940986525">
      <w:bodyDiv w:val="1"/>
      <w:marLeft w:val="0"/>
      <w:marRight w:val="0"/>
      <w:marTop w:val="0"/>
      <w:marBottom w:val="0"/>
      <w:divBdr>
        <w:top w:val="none" w:sz="0" w:space="0" w:color="auto"/>
        <w:left w:val="none" w:sz="0" w:space="0" w:color="auto"/>
        <w:bottom w:val="none" w:sz="0" w:space="0" w:color="auto"/>
        <w:right w:val="none" w:sz="0" w:space="0" w:color="auto"/>
      </w:divBdr>
    </w:div>
    <w:div w:id="943656617">
      <w:bodyDiv w:val="1"/>
      <w:marLeft w:val="0"/>
      <w:marRight w:val="0"/>
      <w:marTop w:val="0"/>
      <w:marBottom w:val="0"/>
      <w:divBdr>
        <w:top w:val="none" w:sz="0" w:space="0" w:color="auto"/>
        <w:left w:val="none" w:sz="0" w:space="0" w:color="auto"/>
        <w:bottom w:val="none" w:sz="0" w:space="0" w:color="auto"/>
        <w:right w:val="none" w:sz="0" w:space="0" w:color="auto"/>
      </w:divBdr>
    </w:div>
    <w:div w:id="946502186">
      <w:bodyDiv w:val="1"/>
      <w:marLeft w:val="0"/>
      <w:marRight w:val="0"/>
      <w:marTop w:val="0"/>
      <w:marBottom w:val="0"/>
      <w:divBdr>
        <w:top w:val="none" w:sz="0" w:space="0" w:color="auto"/>
        <w:left w:val="none" w:sz="0" w:space="0" w:color="auto"/>
        <w:bottom w:val="none" w:sz="0" w:space="0" w:color="auto"/>
        <w:right w:val="none" w:sz="0" w:space="0" w:color="auto"/>
      </w:divBdr>
    </w:div>
    <w:div w:id="947539295">
      <w:bodyDiv w:val="1"/>
      <w:marLeft w:val="0"/>
      <w:marRight w:val="0"/>
      <w:marTop w:val="0"/>
      <w:marBottom w:val="0"/>
      <w:divBdr>
        <w:top w:val="none" w:sz="0" w:space="0" w:color="auto"/>
        <w:left w:val="none" w:sz="0" w:space="0" w:color="auto"/>
        <w:bottom w:val="none" w:sz="0" w:space="0" w:color="auto"/>
        <w:right w:val="none" w:sz="0" w:space="0" w:color="auto"/>
      </w:divBdr>
    </w:div>
    <w:div w:id="953487361">
      <w:bodyDiv w:val="1"/>
      <w:marLeft w:val="0"/>
      <w:marRight w:val="0"/>
      <w:marTop w:val="0"/>
      <w:marBottom w:val="0"/>
      <w:divBdr>
        <w:top w:val="none" w:sz="0" w:space="0" w:color="auto"/>
        <w:left w:val="none" w:sz="0" w:space="0" w:color="auto"/>
        <w:bottom w:val="none" w:sz="0" w:space="0" w:color="auto"/>
        <w:right w:val="none" w:sz="0" w:space="0" w:color="auto"/>
      </w:divBdr>
      <w:divsChild>
        <w:div w:id="1341618666">
          <w:marLeft w:val="0"/>
          <w:marRight w:val="0"/>
          <w:marTop w:val="0"/>
          <w:marBottom w:val="0"/>
          <w:divBdr>
            <w:top w:val="none" w:sz="0" w:space="0" w:color="auto"/>
            <w:left w:val="none" w:sz="0" w:space="0" w:color="auto"/>
            <w:bottom w:val="none" w:sz="0" w:space="0" w:color="auto"/>
            <w:right w:val="none" w:sz="0" w:space="0" w:color="auto"/>
          </w:divBdr>
          <w:divsChild>
            <w:div w:id="1475635626">
              <w:marLeft w:val="0"/>
              <w:marRight w:val="0"/>
              <w:marTop w:val="0"/>
              <w:marBottom w:val="0"/>
              <w:divBdr>
                <w:top w:val="none" w:sz="0" w:space="0" w:color="auto"/>
                <w:left w:val="none" w:sz="0" w:space="0" w:color="auto"/>
                <w:bottom w:val="none" w:sz="0" w:space="0" w:color="auto"/>
                <w:right w:val="none" w:sz="0" w:space="0" w:color="auto"/>
              </w:divBdr>
            </w:div>
            <w:div w:id="142849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8688390">
      <w:bodyDiv w:val="1"/>
      <w:marLeft w:val="0"/>
      <w:marRight w:val="0"/>
      <w:marTop w:val="0"/>
      <w:marBottom w:val="0"/>
      <w:divBdr>
        <w:top w:val="none" w:sz="0" w:space="0" w:color="auto"/>
        <w:left w:val="none" w:sz="0" w:space="0" w:color="auto"/>
        <w:bottom w:val="none" w:sz="0" w:space="0" w:color="auto"/>
        <w:right w:val="none" w:sz="0" w:space="0" w:color="auto"/>
      </w:divBdr>
    </w:div>
    <w:div w:id="961810674">
      <w:bodyDiv w:val="1"/>
      <w:marLeft w:val="0"/>
      <w:marRight w:val="0"/>
      <w:marTop w:val="0"/>
      <w:marBottom w:val="0"/>
      <w:divBdr>
        <w:top w:val="none" w:sz="0" w:space="0" w:color="auto"/>
        <w:left w:val="none" w:sz="0" w:space="0" w:color="auto"/>
        <w:bottom w:val="none" w:sz="0" w:space="0" w:color="auto"/>
        <w:right w:val="none" w:sz="0" w:space="0" w:color="auto"/>
      </w:divBdr>
    </w:div>
    <w:div w:id="984968699">
      <w:bodyDiv w:val="1"/>
      <w:marLeft w:val="0"/>
      <w:marRight w:val="0"/>
      <w:marTop w:val="0"/>
      <w:marBottom w:val="0"/>
      <w:divBdr>
        <w:top w:val="none" w:sz="0" w:space="0" w:color="auto"/>
        <w:left w:val="none" w:sz="0" w:space="0" w:color="auto"/>
        <w:bottom w:val="none" w:sz="0" w:space="0" w:color="auto"/>
        <w:right w:val="none" w:sz="0" w:space="0" w:color="auto"/>
      </w:divBdr>
    </w:div>
    <w:div w:id="988750854">
      <w:bodyDiv w:val="1"/>
      <w:marLeft w:val="0"/>
      <w:marRight w:val="0"/>
      <w:marTop w:val="0"/>
      <w:marBottom w:val="0"/>
      <w:divBdr>
        <w:top w:val="none" w:sz="0" w:space="0" w:color="auto"/>
        <w:left w:val="none" w:sz="0" w:space="0" w:color="auto"/>
        <w:bottom w:val="none" w:sz="0" w:space="0" w:color="auto"/>
        <w:right w:val="none" w:sz="0" w:space="0" w:color="auto"/>
      </w:divBdr>
    </w:div>
    <w:div w:id="997879247">
      <w:bodyDiv w:val="1"/>
      <w:marLeft w:val="0"/>
      <w:marRight w:val="0"/>
      <w:marTop w:val="0"/>
      <w:marBottom w:val="0"/>
      <w:divBdr>
        <w:top w:val="none" w:sz="0" w:space="0" w:color="auto"/>
        <w:left w:val="none" w:sz="0" w:space="0" w:color="auto"/>
        <w:bottom w:val="none" w:sz="0" w:space="0" w:color="auto"/>
        <w:right w:val="none" w:sz="0" w:space="0" w:color="auto"/>
      </w:divBdr>
    </w:div>
    <w:div w:id="998457658">
      <w:bodyDiv w:val="1"/>
      <w:marLeft w:val="0"/>
      <w:marRight w:val="0"/>
      <w:marTop w:val="0"/>
      <w:marBottom w:val="0"/>
      <w:divBdr>
        <w:top w:val="none" w:sz="0" w:space="0" w:color="auto"/>
        <w:left w:val="none" w:sz="0" w:space="0" w:color="auto"/>
        <w:bottom w:val="none" w:sz="0" w:space="0" w:color="auto"/>
        <w:right w:val="none" w:sz="0" w:space="0" w:color="auto"/>
      </w:divBdr>
    </w:div>
    <w:div w:id="999038750">
      <w:bodyDiv w:val="1"/>
      <w:marLeft w:val="0"/>
      <w:marRight w:val="0"/>
      <w:marTop w:val="0"/>
      <w:marBottom w:val="0"/>
      <w:divBdr>
        <w:top w:val="none" w:sz="0" w:space="0" w:color="auto"/>
        <w:left w:val="none" w:sz="0" w:space="0" w:color="auto"/>
        <w:bottom w:val="none" w:sz="0" w:space="0" w:color="auto"/>
        <w:right w:val="none" w:sz="0" w:space="0" w:color="auto"/>
      </w:divBdr>
    </w:div>
    <w:div w:id="1002466158">
      <w:bodyDiv w:val="1"/>
      <w:marLeft w:val="0"/>
      <w:marRight w:val="0"/>
      <w:marTop w:val="0"/>
      <w:marBottom w:val="0"/>
      <w:divBdr>
        <w:top w:val="none" w:sz="0" w:space="0" w:color="auto"/>
        <w:left w:val="none" w:sz="0" w:space="0" w:color="auto"/>
        <w:bottom w:val="none" w:sz="0" w:space="0" w:color="auto"/>
        <w:right w:val="none" w:sz="0" w:space="0" w:color="auto"/>
      </w:divBdr>
    </w:div>
    <w:div w:id="1009256644">
      <w:bodyDiv w:val="1"/>
      <w:marLeft w:val="0"/>
      <w:marRight w:val="0"/>
      <w:marTop w:val="0"/>
      <w:marBottom w:val="0"/>
      <w:divBdr>
        <w:top w:val="none" w:sz="0" w:space="0" w:color="auto"/>
        <w:left w:val="none" w:sz="0" w:space="0" w:color="auto"/>
        <w:bottom w:val="none" w:sz="0" w:space="0" w:color="auto"/>
        <w:right w:val="none" w:sz="0" w:space="0" w:color="auto"/>
      </w:divBdr>
    </w:div>
    <w:div w:id="1013997857">
      <w:bodyDiv w:val="1"/>
      <w:marLeft w:val="0"/>
      <w:marRight w:val="0"/>
      <w:marTop w:val="0"/>
      <w:marBottom w:val="0"/>
      <w:divBdr>
        <w:top w:val="none" w:sz="0" w:space="0" w:color="auto"/>
        <w:left w:val="none" w:sz="0" w:space="0" w:color="auto"/>
        <w:bottom w:val="none" w:sz="0" w:space="0" w:color="auto"/>
        <w:right w:val="none" w:sz="0" w:space="0" w:color="auto"/>
      </w:divBdr>
    </w:div>
    <w:div w:id="1016881481">
      <w:bodyDiv w:val="1"/>
      <w:marLeft w:val="0"/>
      <w:marRight w:val="0"/>
      <w:marTop w:val="0"/>
      <w:marBottom w:val="0"/>
      <w:divBdr>
        <w:top w:val="none" w:sz="0" w:space="0" w:color="auto"/>
        <w:left w:val="none" w:sz="0" w:space="0" w:color="auto"/>
        <w:bottom w:val="none" w:sz="0" w:space="0" w:color="auto"/>
        <w:right w:val="none" w:sz="0" w:space="0" w:color="auto"/>
      </w:divBdr>
      <w:divsChild>
        <w:div w:id="1157839791">
          <w:marLeft w:val="640"/>
          <w:marRight w:val="0"/>
          <w:marTop w:val="0"/>
          <w:marBottom w:val="0"/>
          <w:divBdr>
            <w:top w:val="none" w:sz="0" w:space="0" w:color="auto"/>
            <w:left w:val="none" w:sz="0" w:space="0" w:color="auto"/>
            <w:bottom w:val="none" w:sz="0" w:space="0" w:color="auto"/>
            <w:right w:val="none" w:sz="0" w:space="0" w:color="auto"/>
          </w:divBdr>
        </w:div>
        <w:div w:id="2073118627">
          <w:marLeft w:val="640"/>
          <w:marRight w:val="0"/>
          <w:marTop w:val="0"/>
          <w:marBottom w:val="0"/>
          <w:divBdr>
            <w:top w:val="none" w:sz="0" w:space="0" w:color="auto"/>
            <w:left w:val="none" w:sz="0" w:space="0" w:color="auto"/>
            <w:bottom w:val="none" w:sz="0" w:space="0" w:color="auto"/>
            <w:right w:val="none" w:sz="0" w:space="0" w:color="auto"/>
          </w:divBdr>
        </w:div>
        <w:div w:id="691221365">
          <w:marLeft w:val="640"/>
          <w:marRight w:val="0"/>
          <w:marTop w:val="0"/>
          <w:marBottom w:val="0"/>
          <w:divBdr>
            <w:top w:val="none" w:sz="0" w:space="0" w:color="auto"/>
            <w:left w:val="none" w:sz="0" w:space="0" w:color="auto"/>
            <w:bottom w:val="none" w:sz="0" w:space="0" w:color="auto"/>
            <w:right w:val="none" w:sz="0" w:space="0" w:color="auto"/>
          </w:divBdr>
        </w:div>
        <w:div w:id="751392418">
          <w:marLeft w:val="640"/>
          <w:marRight w:val="0"/>
          <w:marTop w:val="0"/>
          <w:marBottom w:val="0"/>
          <w:divBdr>
            <w:top w:val="none" w:sz="0" w:space="0" w:color="auto"/>
            <w:left w:val="none" w:sz="0" w:space="0" w:color="auto"/>
            <w:bottom w:val="none" w:sz="0" w:space="0" w:color="auto"/>
            <w:right w:val="none" w:sz="0" w:space="0" w:color="auto"/>
          </w:divBdr>
        </w:div>
        <w:div w:id="2088108814">
          <w:marLeft w:val="640"/>
          <w:marRight w:val="0"/>
          <w:marTop w:val="0"/>
          <w:marBottom w:val="0"/>
          <w:divBdr>
            <w:top w:val="none" w:sz="0" w:space="0" w:color="auto"/>
            <w:left w:val="none" w:sz="0" w:space="0" w:color="auto"/>
            <w:bottom w:val="none" w:sz="0" w:space="0" w:color="auto"/>
            <w:right w:val="none" w:sz="0" w:space="0" w:color="auto"/>
          </w:divBdr>
        </w:div>
        <w:div w:id="1240023806">
          <w:marLeft w:val="640"/>
          <w:marRight w:val="0"/>
          <w:marTop w:val="0"/>
          <w:marBottom w:val="0"/>
          <w:divBdr>
            <w:top w:val="none" w:sz="0" w:space="0" w:color="auto"/>
            <w:left w:val="none" w:sz="0" w:space="0" w:color="auto"/>
            <w:bottom w:val="none" w:sz="0" w:space="0" w:color="auto"/>
            <w:right w:val="none" w:sz="0" w:space="0" w:color="auto"/>
          </w:divBdr>
        </w:div>
        <w:div w:id="25065612">
          <w:marLeft w:val="640"/>
          <w:marRight w:val="0"/>
          <w:marTop w:val="0"/>
          <w:marBottom w:val="0"/>
          <w:divBdr>
            <w:top w:val="none" w:sz="0" w:space="0" w:color="auto"/>
            <w:left w:val="none" w:sz="0" w:space="0" w:color="auto"/>
            <w:bottom w:val="none" w:sz="0" w:space="0" w:color="auto"/>
            <w:right w:val="none" w:sz="0" w:space="0" w:color="auto"/>
          </w:divBdr>
        </w:div>
        <w:div w:id="1910458320">
          <w:marLeft w:val="640"/>
          <w:marRight w:val="0"/>
          <w:marTop w:val="0"/>
          <w:marBottom w:val="0"/>
          <w:divBdr>
            <w:top w:val="none" w:sz="0" w:space="0" w:color="auto"/>
            <w:left w:val="none" w:sz="0" w:space="0" w:color="auto"/>
            <w:bottom w:val="none" w:sz="0" w:space="0" w:color="auto"/>
            <w:right w:val="none" w:sz="0" w:space="0" w:color="auto"/>
          </w:divBdr>
        </w:div>
        <w:div w:id="1060714253">
          <w:marLeft w:val="640"/>
          <w:marRight w:val="0"/>
          <w:marTop w:val="0"/>
          <w:marBottom w:val="0"/>
          <w:divBdr>
            <w:top w:val="none" w:sz="0" w:space="0" w:color="auto"/>
            <w:left w:val="none" w:sz="0" w:space="0" w:color="auto"/>
            <w:bottom w:val="none" w:sz="0" w:space="0" w:color="auto"/>
            <w:right w:val="none" w:sz="0" w:space="0" w:color="auto"/>
          </w:divBdr>
        </w:div>
      </w:divsChild>
    </w:div>
    <w:div w:id="1032531021">
      <w:bodyDiv w:val="1"/>
      <w:marLeft w:val="0"/>
      <w:marRight w:val="0"/>
      <w:marTop w:val="0"/>
      <w:marBottom w:val="0"/>
      <w:divBdr>
        <w:top w:val="none" w:sz="0" w:space="0" w:color="auto"/>
        <w:left w:val="none" w:sz="0" w:space="0" w:color="auto"/>
        <w:bottom w:val="none" w:sz="0" w:space="0" w:color="auto"/>
        <w:right w:val="none" w:sz="0" w:space="0" w:color="auto"/>
      </w:divBdr>
    </w:div>
    <w:div w:id="1033922355">
      <w:bodyDiv w:val="1"/>
      <w:marLeft w:val="0"/>
      <w:marRight w:val="0"/>
      <w:marTop w:val="0"/>
      <w:marBottom w:val="0"/>
      <w:divBdr>
        <w:top w:val="none" w:sz="0" w:space="0" w:color="auto"/>
        <w:left w:val="none" w:sz="0" w:space="0" w:color="auto"/>
        <w:bottom w:val="none" w:sz="0" w:space="0" w:color="auto"/>
        <w:right w:val="none" w:sz="0" w:space="0" w:color="auto"/>
      </w:divBdr>
    </w:div>
    <w:div w:id="1044057231">
      <w:bodyDiv w:val="1"/>
      <w:marLeft w:val="0"/>
      <w:marRight w:val="0"/>
      <w:marTop w:val="0"/>
      <w:marBottom w:val="0"/>
      <w:divBdr>
        <w:top w:val="none" w:sz="0" w:space="0" w:color="auto"/>
        <w:left w:val="none" w:sz="0" w:space="0" w:color="auto"/>
        <w:bottom w:val="none" w:sz="0" w:space="0" w:color="auto"/>
        <w:right w:val="none" w:sz="0" w:space="0" w:color="auto"/>
      </w:divBdr>
    </w:div>
    <w:div w:id="1054154736">
      <w:bodyDiv w:val="1"/>
      <w:marLeft w:val="0"/>
      <w:marRight w:val="0"/>
      <w:marTop w:val="0"/>
      <w:marBottom w:val="0"/>
      <w:divBdr>
        <w:top w:val="none" w:sz="0" w:space="0" w:color="auto"/>
        <w:left w:val="none" w:sz="0" w:space="0" w:color="auto"/>
        <w:bottom w:val="none" w:sz="0" w:space="0" w:color="auto"/>
        <w:right w:val="none" w:sz="0" w:space="0" w:color="auto"/>
      </w:divBdr>
    </w:div>
    <w:div w:id="1054696136">
      <w:bodyDiv w:val="1"/>
      <w:marLeft w:val="0"/>
      <w:marRight w:val="0"/>
      <w:marTop w:val="0"/>
      <w:marBottom w:val="0"/>
      <w:divBdr>
        <w:top w:val="none" w:sz="0" w:space="0" w:color="auto"/>
        <w:left w:val="none" w:sz="0" w:space="0" w:color="auto"/>
        <w:bottom w:val="none" w:sz="0" w:space="0" w:color="auto"/>
        <w:right w:val="none" w:sz="0" w:space="0" w:color="auto"/>
      </w:divBdr>
    </w:div>
    <w:div w:id="1067413479">
      <w:bodyDiv w:val="1"/>
      <w:marLeft w:val="0"/>
      <w:marRight w:val="0"/>
      <w:marTop w:val="0"/>
      <w:marBottom w:val="0"/>
      <w:divBdr>
        <w:top w:val="none" w:sz="0" w:space="0" w:color="auto"/>
        <w:left w:val="none" w:sz="0" w:space="0" w:color="auto"/>
        <w:bottom w:val="none" w:sz="0" w:space="0" w:color="auto"/>
        <w:right w:val="none" w:sz="0" w:space="0" w:color="auto"/>
      </w:divBdr>
    </w:div>
    <w:div w:id="1076169429">
      <w:bodyDiv w:val="1"/>
      <w:marLeft w:val="0"/>
      <w:marRight w:val="0"/>
      <w:marTop w:val="0"/>
      <w:marBottom w:val="0"/>
      <w:divBdr>
        <w:top w:val="none" w:sz="0" w:space="0" w:color="auto"/>
        <w:left w:val="none" w:sz="0" w:space="0" w:color="auto"/>
        <w:bottom w:val="none" w:sz="0" w:space="0" w:color="auto"/>
        <w:right w:val="none" w:sz="0" w:space="0" w:color="auto"/>
      </w:divBdr>
    </w:div>
    <w:div w:id="1082484274">
      <w:bodyDiv w:val="1"/>
      <w:marLeft w:val="0"/>
      <w:marRight w:val="0"/>
      <w:marTop w:val="0"/>
      <w:marBottom w:val="0"/>
      <w:divBdr>
        <w:top w:val="none" w:sz="0" w:space="0" w:color="auto"/>
        <w:left w:val="none" w:sz="0" w:space="0" w:color="auto"/>
        <w:bottom w:val="none" w:sz="0" w:space="0" w:color="auto"/>
        <w:right w:val="none" w:sz="0" w:space="0" w:color="auto"/>
      </w:divBdr>
    </w:div>
    <w:div w:id="1093211832">
      <w:bodyDiv w:val="1"/>
      <w:marLeft w:val="0"/>
      <w:marRight w:val="0"/>
      <w:marTop w:val="0"/>
      <w:marBottom w:val="0"/>
      <w:divBdr>
        <w:top w:val="none" w:sz="0" w:space="0" w:color="auto"/>
        <w:left w:val="none" w:sz="0" w:space="0" w:color="auto"/>
        <w:bottom w:val="none" w:sz="0" w:space="0" w:color="auto"/>
        <w:right w:val="none" w:sz="0" w:space="0" w:color="auto"/>
      </w:divBdr>
    </w:div>
    <w:div w:id="1095977615">
      <w:bodyDiv w:val="1"/>
      <w:marLeft w:val="0"/>
      <w:marRight w:val="0"/>
      <w:marTop w:val="0"/>
      <w:marBottom w:val="0"/>
      <w:divBdr>
        <w:top w:val="none" w:sz="0" w:space="0" w:color="auto"/>
        <w:left w:val="none" w:sz="0" w:space="0" w:color="auto"/>
        <w:bottom w:val="none" w:sz="0" w:space="0" w:color="auto"/>
        <w:right w:val="none" w:sz="0" w:space="0" w:color="auto"/>
      </w:divBdr>
    </w:div>
    <w:div w:id="1099107569">
      <w:bodyDiv w:val="1"/>
      <w:marLeft w:val="0"/>
      <w:marRight w:val="0"/>
      <w:marTop w:val="0"/>
      <w:marBottom w:val="0"/>
      <w:divBdr>
        <w:top w:val="none" w:sz="0" w:space="0" w:color="auto"/>
        <w:left w:val="none" w:sz="0" w:space="0" w:color="auto"/>
        <w:bottom w:val="none" w:sz="0" w:space="0" w:color="auto"/>
        <w:right w:val="none" w:sz="0" w:space="0" w:color="auto"/>
      </w:divBdr>
    </w:div>
    <w:div w:id="1107971614">
      <w:bodyDiv w:val="1"/>
      <w:marLeft w:val="0"/>
      <w:marRight w:val="0"/>
      <w:marTop w:val="0"/>
      <w:marBottom w:val="0"/>
      <w:divBdr>
        <w:top w:val="none" w:sz="0" w:space="0" w:color="auto"/>
        <w:left w:val="none" w:sz="0" w:space="0" w:color="auto"/>
        <w:bottom w:val="none" w:sz="0" w:space="0" w:color="auto"/>
        <w:right w:val="none" w:sz="0" w:space="0" w:color="auto"/>
      </w:divBdr>
    </w:div>
    <w:div w:id="1108358383">
      <w:bodyDiv w:val="1"/>
      <w:marLeft w:val="0"/>
      <w:marRight w:val="0"/>
      <w:marTop w:val="0"/>
      <w:marBottom w:val="0"/>
      <w:divBdr>
        <w:top w:val="none" w:sz="0" w:space="0" w:color="auto"/>
        <w:left w:val="none" w:sz="0" w:space="0" w:color="auto"/>
        <w:bottom w:val="none" w:sz="0" w:space="0" w:color="auto"/>
        <w:right w:val="none" w:sz="0" w:space="0" w:color="auto"/>
      </w:divBdr>
    </w:div>
    <w:div w:id="1109815609">
      <w:bodyDiv w:val="1"/>
      <w:marLeft w:val="0"/>
      <w:marRight w:val="0"/>
      <w:marTop w:val="0"/>
      <w:marBottom w:val="0"/>
      <w:divBdr>
        <w:top w:val="none" w:sz="0" w:space="0" w:color="auto"/>
        <w:left w:val="none" w:sz="0" w:space="0" w:color="auto"/>
        <w:bottom w:val="none" w:sz="0" w:space="0" w:color="auto"/>
        <w:right w:val="none" w:sz="0" w:space="0" w:color="auto"/>
      </w:divBdr>
      <w:divsChild>
        <w:div w:id="1285581275">
          <w:marLeft w:val="640"/>
          <w:marRight w:val="0"/>
          <w:marTop w:val="0"/>
          <w:marBottom w:val="0"/>
          <w:divBdr>
            <w:top w:val="none" w:sz="0" w:space="0" w:color="auto"/>
            <w:left w:val="none" w:sz="0" w:space="0" w:color="auto"/>
            <w:bottom w:val="none" w:sz="0" w:space="0" w:color="auto"/>
            <w:right w:val="none" w:sz="0" w:space="0" w:color="auto"/>
          </w:divBdr>
        </w:div>
        <w:div w:id="674646229">
          <w:marLeft w:val="640"/>
          <w:marRight w:val="0"/>
          <w:marTop w:val="0"/>
          <w:marBottom w:val="0"/>
          <w:divBdr>
            <w:top w:val="none" w:sz="0" w:space="0" w:color="auto"/>
            <w:left w:val="none" w:sz="0" w:space="0" w:color="auto"/>
            <w:bottom w:val="none" w:sz="0" w:space="0" w:color="auto"/>
            <w:right w:val="none" w:sz="0" w:space="0" w:color="auto"/>
          </w:divBdr>
        </w:div>
        <w:div w:id="472526449">
          <w:marLeft w:val="640"/>
          <w:marRight w:val="0"/>
          <w:marTop w:val="0"/>
          <w:marBottom w:val="0"/>
          <w:divBdr>
            <w:top w:val="none" w:sz="0" w:space="0" w:color="auto"/>
            <w:left w:val="none" w:sz="0" w:space="0" w:color="auto"/>
            <w:bottom w:val="none" w:sz="0" w:space="0" w:color="auto"/>
            <w:right w:val="none" w:sz="0" w:space="0" w:color="auto"/>
          </w:divBdr>
        </w:div>
        <w:div w:id="861935657">
          <w:marLeft w:val="640"/>
          <w:marRight w:val="0"/>
          <w:marTop w:val="0"/>
          <w:marBottom w:val="0"/>
          <w:divBdr>
            <w:top w:val="none" w:sz="0" w:space="0" w:color="auto"/>
            <w:left w:val="none" w:sz="0" w:space="0" w:color="auto"/>
            <w:bottom w:val="none" w:sz="0" w:space="0" w:color="auto"/>
            <w:right w:val="none" w:sz="0" w:space="0" w:color="auto"/>
          </w:divBdr>
        </w:div>
        <w:div w:id="81340446">
          <w:marLeft w:val="640"/>
          <w:marRight w:val="0"/>
          <w:marTop w:val="0"/>
          <w:marBottom w:val="0"/>
          <w:divBdr>
            <w:top w:val="none" w:sz="0" w:space="0" w:color="auto"/>
            <w:left w:val="none" w:sz="0" w:space="0" w:color="auto"/>
            <w:bottom w:val="none" w:sz="0" w:space="0" w:color="auto"/>
            <w:right w:val="none" w:sz="0" w:space="0" w:color="auto"/>
          </w:divBdr>
        </w:div>
        <w:div w:id="1233270152">
          <w:marLeft w:val="640"/>
          <w:marRight w:val="0"/>
          <w:marTop w:val="0"/>
          <w:marBottom w:val="0"/>
          <w:divBdr>
            <w:top w:val="none" w:sz="0" w:space="0" w:color="auto"/>
            <w:left w:val="none" w:sz="0" w:space="0" w:color="auto"/>
            <w:bottom w:val="none" w:sz="0" w:space="0" w:color="auto"/>
            <w:right w:val="none" w:sz="0" w:space="0" w:color="auto"/>
          </w:divBdr>
        </w:div>
        <w:div w:id="126750364">
          <w:marLeft w:val="640"/>
          <w:marRight w:val="0"/>
          <w:marTop w:val="0"/>
          <w:marBottom w:val="0"/>
          <w:divBdr>
            <w:top w:val="none" w:sz="0" w:space="0" w:color="auto"/>
            <w:left w:val="none" w:sz="0" w:space="0" w:color="auto"/>
            <w:bottom w:val="none" w:sz="0" w:space="0" w:color="auto"/>
            <w:right w:val="none" w:sz="0" w:space="0" w:color="auto"/>
          </w:divBdr>
        </w:div>
        <w:div w:id="345984499">
          <w:marLeft w:val="640"/>
          <w:marRight w:val="0"/>
          <w:marTop w:val="0"/>
          <w:marBottom w:val="0"/>
          <w:divBdr>
            <w:top w:val="none" w:sz="0" w:space="0" w:color="auto"/>
            <w:left w:val="none" w:sz="0" w:space="0" w:color="auto"/>
            <w:bottom w:val="none" w:sz="0" w:space="0" w:color="auto"/>
            <w:right w:val="none" w:sz="0" w:space="0" w:color="auto"/>
          </w:divBdr>
        </w:div>
        <w:div w:id="877284042">
          <w:marLeft w:val="640"/>
          <w:marRight w:val="0"/>
          <w:marTop w:val="0"/>
          <w:marBottom w:val="0"/>
          <w:divBdr>
            <w:top w:val="none" w:sz="0" w:space="0" w:color="auto"/>
            <w:left w:val="none" w:sz="0" w:space="0" w:color="auto"/>
            <w:bottom w:val="none" w:sz="0" w:space="0" w:color="auto"/>
            <w:right w:val="none" w:sz="0" w:space="0" w:color="auto"/>
          </w:divBdr>
        </w:div>
      </w:divsChild>
    </w:div>
    <w:div w:id="1114439974">
      <w:bodyDiv w:val="1"/>
      <w:marLeft w:val="0"/>
      <w:marRight w:val="0"/>
      <w:marTop w:val="0"/>
      <w:marBottom w:val="0"/>
      <w:divBdr>
        <w:top w:val="none" w:sz="0" w:space="0" w:color="auto"/>
        <w:left w:val="none" w:sz="0" w:space="0" w:color="auto"/>
        <w:bottom w:val="none" w:sz="0" w:space="0" w:color="auto"/>
        <w:right w:val="none" w:sz="0" w:space="0" w:color="auto"/>
      </w:divBdr>
    </w:div>
    <w:div w:id="1116799921">
      <w:bodyDiv w:val="1"/>
      <w:marLeft w:val="0"/>
      <w:marRight w:val="0"/>
      <w:marTop w:val="0"/>
      <w:marBottom w:val="0"/>
      <w:divBdr>
        <w:top w:val="none" w:sz="0" w:space="0" w:color="auto"/>
        <w:left w:val="none" w:sz="0" w:space="0" w:color="auto"/>
        <w:bottom w:val="none" w:sz="0" w:space="0" w:color="auto"/>
        <w:right w:val="none" w:sz="0" w:space="0" w:color="auto"/>
      </w:divBdr>
    </w:div>
    <w:div w:id="1119223943">
      <w:bodyDiv w:val="1"/>
      <w:marLeft w:val="0"/>
      <w:marRight w:val="0"/>
      <w:marTop w:val="0"/>
      <w:marBottom w:val="0"/>
      <w:divBdr>
        <w:top w:val="none" w:sz="0" w:space="0" w:color="auto"/>
        <w:left w:val="none" w:sz="0" w:space="0" w:color="auto"/>
        <w:bottom w:val="none" w:sz="0" w:space="0" w:color="auto"/>
        <w:right w:val="none" w:sz="0" w:space="0" w:color="auto"/>
      </w:divBdr>
    </w:div>
    <w:div w:id="1121069261">
      <w:bodyDiv w:val="1"/>
      <w:marLeft w:val="0"/>
      <w:marRight w:val="0"/>
      <w:marTop w:val="0"/>
      <w:marBottom w:val="0"/>
      <w:divBdr>
        <w:top w:val="none" w:sz="0" w:space="0" w:color="auto"/>
        <w:left w:val="none" w:sz="0" w:space="0" w:color="auto"/>
        <w:bottom w:val="none" w:sz="0" w:space="0" w:color="auto"/>
        <w:right w:val="none" w:sz="0" w:space="0" w:color="auto"/>
      </w:divBdr>
    </w:div>
    <w:div w:id="1121607027">
      <w:bodyDiv w:val="1"/>
      <w:marLeft w:val="0"/>
      <w:marRight w:val="0"/>
      <w:marTop w:val="0"/>
      <w:marBottom w:val="0"/>
      <w:divBdr>
        <w:top w:val="none" w:sz="0" w:space="0" w:color="auto"/>
        <w:left w:val="none" w:sz="0" w:space="0" w:color="auto"/>
        <w:bottom w:val="none" w:sz="0" w:space="0" w:color="auto"/>
        <w:right w:val="none" w:sz="0" w:space="0" w:color="auto"/>
      </w:divBdr>
    </w:div>
    <w:div w:id="1125779362">
      <w:bodyDiv w:val="1"/>
      <w:marLeft w:val="0"/>
      <w:marRight w:val="0"/>
      <w:marTop w:val="0"/>
      <w:marBottom w:val="0"/>
      <w:divBdr>
        <w:top w:val="none" w:sz="0" w:space="0" w:color="auto"/>
        <w:left w:val="none" w:sz="0" w:space="0" w:color="auto"/>
        <w:bottom w:val="none" w:sz="0" w:space="0" w:color="auto"/>
        <w:right w:val="none" w:sz="0" w:space="0" w:color="auto"/>
      </w:divBdr>
    </w:div>
    <w:div w:id="1145853292">
      <w:bodyDiv w:val="1"/>
      <w:marLeft w:val="0"/>
      <w:marRight w:val="0"/>
      <w:marTop w:val="0"/>
      <w:marBottom w:val="0"/>
      <w:divBdr>
        <w:top w:val="none" w:sz="0" w:space="0" w:color="auto"/>
        <w:left w:val="none" w:sz="0" w:space="0" w:color="auto"/>
        <w:bottom w:val="none" w:sz="0" w:space="0" w:color="auto"/>
        <w:right w:val="none" w:sz="0" w:space="0" w:color="auto"/>
      </w:divBdr>
    </w:div>
    <w:div w:id="1147673699">
      <w:bodyDiv w:val="1"/>
      <w:marLeft w:val="0"/>
      <w:marRight w:val="0"/>
      <w:marTop w:val="0"/>
      <w:marBottom w:val="0"/>
      <w:divBdr>
        <w:top w:val="none" w:sz="0" w:space="0" w:color="auto"/>
        <w:left w:val="none" w:sz="0" w:space="0" w:color="auto"/>
        <w:bottom w:val="none" w:sz="0" w:space="0" w:color="auto"/>
        <w:right w:val="none" w:sz="0" w:space="0" w:color="auto"/>
      </w:divBdr>
      <w:divsChild>
        <w:div w:id="336463892">
          <w:marLeft w:val="640"/>
          <w:marRight w:val="0"/>
          <w:marTop w:val="0"/>
          <w:marBottom w:val="0"/>
          <w:divBdr>
            <w:top w:val="none" w:sz="0" w:space="0" w:color="auto"/>
            <w:left w:val="none" w:sz="0" w:space="0" w:color="auto"/>
            <w:bottom w:val="none" w:sz="0" w:space="0" w:color="auto"/>
            <w:right w:val="none" w:sz="0" w:space="0" w:color="auto"/>
          </w:divBdr>
        </w:div>
        <w:div w:id="321784386">
          <w:marLeft w:val="640"/>
          <w:marRight w:val="0"/>
          <w:marTop w:val="0"/>
          <w:marBottom w:val="0"/>
          <w:divBdr>
            <w:top w:val="none" w:sz="0" w:space="0" w:color="auto"/>
            <w:left w:val="none" w:sz="0" w:space="0" w:color="auto"/>
            <w:bottom w:val="none" w:sz="0" w:space="0" w:color="auto"/>
            <w:right w:val="none" w:sz="0" w:space="0" w:color="auto"/>
          </w:divBdr>
        </w:div>
        <w:div w:id="1387334486">
          <w:marLeft w:val="640"/>
          <w:marRight w:val="0"/>
          <w:marTop w:val="0"/>
          <w:marBottom w:val="0"/>
          <w:divBdr>
            <w:top w:val="none" w:sz="0" w:space="0" w:color="auto"/>
            <w:left w:val="none" w:sz="0" w:space="0" w:color="auto"/>
            <w:bottom w:val="none" w:sz="0" w:space="0" w:color="auto"/>
            <w:right w:val="none" w:sz="0" w:space="0" w:color="auto"/>
          </w:divBdr>
        </w:div>
        <w:div w:id="1377699435">
          <w:marLeft w:val="640"/>
          <w:marRight w:val="0"/>
          <w:marTop w:val="0"/>
          <w:marBottom w:val="0"/>
          <w:divBdr>
            <w:top w:val="none" w:sz="0" w:space="0" w:color="auto"/>
            <w:left w:val="none" w:sz="0" w:space="0" w:color="auto"/>
            <w:bottom w:val="none" w:sz="0" w:space="0" w:color="auto"/>
            <w:right w:val="none" w:sz="0" w:space="0" w:color="auto"/>
          </w:divBdr>
        </w:div>
        <w:div w:id="651568920">
          <w:marLeft w:val="640"/>
          <w:marRight w:val="0"/>
          <w:marTop w:val="0"/>
          <w:marBottom w:val="0"/>
          <w:divBdr>
            <w:top w:val="none" w:sz="0" w:space="0" w:color="auto"/>
            <w:left w:val="none" w:sz="0" w:space="0" w:color="auto"/>
            <w:bottom w:val="none" w:sz="0" w:space="0" w:color="auto"/>
            <w:right w:val="none" w:sz="0" w:space="0" w:color="auto"/>
          </w:divBdr>
        </w:div>
        <w:div w:id="1182476683">
          <w:marLeft w:val="640"/>
          <w:marRight w:val="0"/>
          <w:marTop w:val="0"/>
          <w:marBottom w:val="0"/>
          <w:divBdr>
            <w:top w:val="none" w:sz="0" w:space="0" w:color="auto"/>
            <w:left w:val="none" w:sz="0" w:space="0" w:color="auto"/>
            <w:bottom w:val="none" w:sz="0" w:space="0" w:color="auto"/>
            <w:right w:val="none" w:sz="0" w:space="0" w:color="auto"/>
          </w:divBdr>
        </w:div>
        <w:div w:id="1323318661">
          <w:marLeft w:val="640"/>
          <w:marRight w:val="0"/>
          <w:marTop w:val="0"/>
          <w:marBottom w:val="0"/>
          <w:divBdr>
            <w:top w:val="none" w:sz="0" w:space="0" w:color="auto"/>
            <w:left w:val="none" w:sz="0" w:space="0" w:color="auto"/>
            <w:bottom w:val="none" w:sz="0" w:space="0" w:color="auto"/>
            <w:right w:val="none" w:sz="0" w:space="0" w:color="auto"/>
          </w:divBdr>
        </w:div>
        <w:div w:id="681276355">
          <w:marLeft w:val="640"/>
          <w:marRight w:val="0"/>
          <w:marTop w:val="0"/>
          <w:marBottom w:val="0"/>
          <w:divBdr>
            <w:top w:val="none" w:sz="0" w:space="0" w:color="auto"/>
            <w:left w:val="none" w:sz="0" w:space="0" w:color="auto"/>
            <w:bottom w:val="none" w:sz="0" w:space="0" w:color="auto"/>
            <w:right w:val="none" w:sz="0" w:space="0" w:color="auto"/>
          </w:divBdr>
        </w:div>
        <w:div w:id="155147784">
          <w:marLeft w:val="640"/>
          <w:marRight w:val="0"/>
          <w:marTop w:val="0"/>
          <w:marBottom w:val="0"/>
          <w:divBdr>
            <w:top w:val="none" w:sz="0" w:space="0" w:color="auto"/>
            <w:left w:val="none" w:sz="0" w:space="0" w:color="auto"/>
            <w:bottom w:val="none" w:sz="0" w:space="0" w:color="auto"/>
            <w:right w:val="none" w:sz="0" w:space="0" w:color="auto"/>
          </w:divBdr>
        </w:div>
        <w:div w:id="692000367">
          <w:marLeft w:val="640"/>
          <w:marRight w:val="0"/>
          <w:marTop w:val="0"/>
          <w:marBottom w:val="0"/>
          <w:divBdr>
            <w:top w:val="none" w:sz="0" w:space="0" w:color="auto"/>
            <w:left w:val="none" w:sz="0" w:space="0" w:color="auto"/>
            <w:bottom w:val="none" w:sz="0" w:space="0" w:color="auto"/>
            <w:right w:val="none" w:sz="0" w:space="0" w:color="auto"/>
          </w:divBdr>
        </w:div>
        <w:div w:id="1712681">
          <w:marLeft w:val="640"/>
          <w:marRight w:val="0"/>
          <w:marTop w:val="0"/>
          <w:marBottom w:val="0"/>
          <w:divBdr>
            <w:top w:val="none" w:sz="0" w:space="0" w:color="auto"/>
            <w:left w:val="none" w:sz="0" w:space="0" w:color="auto"/>
            <w:bottom w:val="none" w:sz="0" w:space="0" w:color="auto"/>
            <w:right w:val="none" w:sz="0" w:space="0" w:color="auto"/>
          </w:divBdr>
        </w:div>
        <w:div w:id="2041663624">
          <w:marLeft w:val="640"/>
          <w:marRight w:val="0"/>
          <w:marTop w:val="0"/>
          <w:marBottom w:val="0"/>
          <w:divBdr>
            <w:top w:val="none" w:sz="0" w:space="0" w:color="auto"/>
            <w:left w:val="none" w:sz="0" w:space="0" w:color="auto"/>
            <w:bottom w:val="none" w:sz="0" w:space="0" w:color="auto"/>
            <w:right w:val="none" w:sz="0" w:space="0" w:color="auto"/>
          </w:divBdr>
        </w:div>
        <w:div w:id="1613783326">
          <w:marLeft w:val="640"/>
          <w:marRight w:val="0"/>
          <w:marTop w:val="0"/>
          <w:marBottom w:val="0"/>
          <w:divBdr>
            <w:top w:val="none" w:sz="0" w:space="0" w:color="auto"/>
            <w:left w:val="none" w:sz="0" w:space="0" w:color="auto"/>
            <w:bottom w:val="none" w:sz="0" w:space="0" w:color="auto"/>
            <w:right w:val="none" w:sz="0" w:space="0" w:color="auto"/>
          </w:divBdr>
        </w:div>
        <w:div w:id="1989899174">
          <w:marLeft w:val="640"/>
          <w:marRight w:val="0"/>
          <w:marTop w:val="0"/>
          <w:marBottom w:val="0"/>
          <w:divBdr>
            <w:top w:val="none" w:sz="0" w:space="0" w:color="auto"/>
            <w:left w:val="none" w:sz="0" w:space="0" w:color="auto"/>
            <w:bottom w:val="none" w:sz="0" w:space="0" w:color="auto"/>
            <w:right w:val="none" w:sz="0" w:space="0" w:color="auto"/>
          </w:divBdr>
        </w:div>
        <w:div w:id="1737897321">
          <w:marLeft w:val="640"/>
          <w:marRight w:val="0"/>
          <w:marTop w:val="0"/>
          <w:marBottom w:val="0"/>
          <w:divBdr>
            <w:top w:val="none" w:sz="0" w:space="0" w:color="auto"/>
            <w:left w:val="none" w:sz="0" w:space="0" w:color="auto"/>
            <w:bottom w:val="none" w:sz="0" w:space="0" w:color="auto"/>
            <w:right w:val="none" w:sz="0" w:space="0" w:color="auto"/>
          </w:divBdr>
        </w:div>
        <w:div w:id="1323654149">
          <w:marLeft w:val="640"/>
          <w:marRight w:val="0"/>
          <w:marTop w:val="0"/>
          <w:marBottom w:val="0"/>
          <w:divBdr>
            <w:top w:val="none" w:sz="0" w:space="0" w:color="auto"/>
            <w:left w:val="none" w:sz="0" w:space="0" w:color="auto"/>
            <w:bottom w:val="none" w:sz="0" w:space="0" w:color="auto"/>
            <w:right w:val="none" w:sz="0" w:space="0" w:color="auto"/>
          </w:divBdr>
        </w:div>
      </w:divsChild>
    </w:div>
    <w:div w:id="1160925754">
      <w:bodyDiv w:val="1"/>
      <w:marLeft w:val="0"/>
      <w:marRight w:val="0"/>
      <w:marTop w:val="0"/>
      <w:marBottom w:val="0"/>
      <w:divBdr>
        <w:top w:val="none" w:sz="0" w:space="0" w:color="auto"/>
        <w:left w:val="none" w:sz="0" w:space="0" w:color="auto"/>
        <w:bottom w:val="none" w:sz="0" w:space="0" w:color="auto"/>
        <w:right w:val="none" w:sz="0" w:space="0" w:color="auto"/>
      </w:divBdr>
    </w:div>
    <w:div w:id="1170563560">
      <w:bodyDiv w:val="1"/>
      <w:marLeft w:val="0"/>
      <w:marRight w:val="0"/>
      <w:marTop w:val="0"/>
      <w:marBottom w:val="0"/>
      <w:divBdr>
        <w:top w:val="none" w:sz="0" w:space="0" w:color="auto"/>
        <w:left w:val="none" w:sz="0" w:space="0" w:color="auto"/>
        <w:bottom w:val="none" w:sz="0" w:space="0" w:color="auto"/>
        <w:right w:val="none" w:sz="0" w:space="0" w:color="auto"/>
      </w:divBdr>
    </w:div>
    <w:div w:id="1182553393">
      <w:bodyDiv w:val="1"/>
      <w:marLeft w:val="0"/>
      <w:marRight w:val="0"/>
      <w:marTop w:val="0"/>
      <w:marBottom w:val="0"/>
      <w:divBdr>
        <w:top w:val="none" w:sz="0" w:space="0" w:color="auto"/>
        <w:left w:val="none" w:sz="0" w:space="0" w:color="auto"/>
        <w:bottom w:val="none" w:sz="0" w:space="0" w:color="auto"/>
        <w:right w:val="none" w:sz="0" w:space="0" w:color="auto"/>
      </w:divBdr>
    </w:div>
    <w:div w:id="1182938023">
      <w:bodyDiv w:val="1"/>
      <w:marLeft w:val="0"/>
      <w:marRight w:val="0"/>
      <w:marTop w:val="0"/>
      <w:marBottom w:val="0"/>
      <w:divBdr>
        <w:top w:val="none" w:sz="0" w:space="0" w:color="auto"/>
        <w:left w:val="none" w:sz="0" w:space="0" w:color="auto"/>
        <w:bottom w:val="none" w:sz="0" w:space="0" w:color="auto"/>
        <w:right w:val="none" w:sz="0" w:space="0" w:color="auto"/>
      </w:divBdr>
    </w:div>
    <w:div w:id="1185825423">
      <w:bodyDiv w:val="1"/>
      <w:marLeft w:val="0"/>
      <w:marRight w:val="0"/>
      <w:marTop w:val="0"/>
      <w:marBottom w:val="0"/>
      <w:divBdr>
        <w:top w:val="none" w:sz="0" w:space="0" w:color="auto"/>
        <w:left w:val="none" w:sz="0" w:space="0" w:color="auto"/>
        <w:bottom w:val="none" w:sz="0" w:space="0" w:color="auto"/>
        <w:right w:val="none" w:sz="0" w:space="0" w:color="auto"/>
      </w:divBdr>
    </w:div>
    <w:div w:id="1191840959">
      <w:bodyDiv w:val="1"/>
      <w:marLeft w:val="0"/>
      <w:marRight w:val="0"/>
      <w:marTop w:val="0"/>
      <w:marBottom w:val="0"/>
      <w:divBdr>
        <w:top w:val="none" w:sz="0" w:space="0" w:color="auto"/>
        <w:left w:val="none" w:sz="0" w:space="0" w:color="auto"/>
        <w:bottom w:val="none" w:sz="0" w:space="0" w:color="auto"/>
        <w:right w:val="none" w:sz="0" w:space="0" w:color="auto"/>
      </w:divBdr>
    </w:div>
    <w:div w:id="1197818239">
      <w:bodyDiv w:val="1"/>
      <w:marLeft w:val="0"/>
      <w:marRight w:val="0"/>
      <w:marTop w:val="0"/>
      <w:marBottom w:val="0"/>
      <w:divBdr>
        <w:top w:val="none" w:sz="0" w:space="0" w:color="auto"/>
        <w:left w:val="none" w:sz="0" w:space="0" w:color="auto"/>
        <w:bottom w:val="none" w:sz="0" w:space="0" w:color="auto"/>
        <w:right w:val="none" w:sz="0" w:space="0" w:color="auto"/>
      </w:divBdr>
    </w:div>
    <w:div w:id="1213537394">
      <w:bodyDiv w:val="1"/>
      <w:marLeft w:val="0"/>
      <w:marRight w:val="0"/>
      <w:marTop w:val="0"/>
      <w:marBottom w:val="0"/>
      <w:divBdr>
        <w:top w:val="none" w:sz="0" w:space="0" w:color="auto"/>
        <w:left w:val="none" w:sz="0" w:space="0" w:color="auto"/>
        <w:bottom w:val="none" w:sz="0" w:space="0" w:color="auto"/>
        <w:right w:val="none" w:sz="0" w:space="0" w:color="auto"/>
      </w:divBdr>
    </w:div>
    <w:div w:id="1216626716">
      <w:bodyDiv w:val="1"/>
      <w:marLeft w:val="0"/>
      <w:marRight w:val="0"/>
      <w:marTop w:val="0"/>
      <w:marBottom w:val="0"/>
      <w:divBdr>
        <w:top w:val="none" w:sz="0" w:space="0" w:color="auto"/>
        <w:left w:val="none" w:sz="0" w:space="0" w:color="auto"/>
        <w:bottom w:val="none" w:sz="0" w:space="0" w:color="auto"/>
        <w:right w:val="none" w:sz="0" w:space="0" w:color="auto"/>
      </w:divBdr>
    </w:div>
    <w:div w:id="1222327411">
      <w:bodyDiv w:val="1"/>
      <w:marLeft w:val="0"/>
      <w:marRight w:val="0"/>
      <w:marTop w:val="0"/>
      <w:marBottom w:val="0"/>
      <w:divBdr>
        <w:top w:val="none" w:sz="0" w:space="0" w:color="auto"/>
        <w:left w:val="none" w:sz="0" w:space="0" w:color="auto"/>
        <w:bottom w:val="none" w:sz="0" w:space="0" w:color="auto"/>
        <w:right w:val="none" w:sz="0" w:space="0" w:color="auto"/>
      </w:divBdr>
    </w:div>
    <w:div w:id="1232043278">
      <w:bodyDiv w:val="1"/>
      <w:marLeft w:val="0"/>
      <w:marRight w:val="0"/>
      <w:marTop w:val="0"/>
      <w:marBottom w:val="0"/>
      <w:divBdr>
        <w:top w:val="none" w:sz="0" w:space="0" w:color="auto"/>
        <w:left w:val="none" w:sz="0" w:space="0" w:color="auto"/>
        <w:bottom w:val="none" w:sz="0" w:space="0" w:color="auto"/>
        <w:right w:val="none" w:sz="0" w:space="0" w:color="auto"/>
      </w:divBdr>
    </w:div>
    <w:div w:id="1233079465">
      <w:bodyDiv w:val="1"/>
      <w:marLeft w:val="0"/>
      <w:marRight w:val="0"/>
      <w:marTop w:val="0"/>
      <w:marBottom w:val="0"/>
      <w:divBdr>
        <w:top w:val="none" w:sz="0" w:space="0" w:color="auto"/>
        <w:left w:val="none" w:sz="0" w:space="0" w:color="auto"/>
        <w:bottom w:val="none" w:sz="0" w:space="0" w:color="auto"/>
        <w:right w:val="none" w:sz="0" w:space="0" w:color="auto"/>
      </w:divBdr>
    </w:div>
    <w:div w:id="1234269947">
      <w:bodyDiv w:val="1"/>
      <w:marLeft w:val="0"/>
      <w:marRight w:val="0"/>
      <w:marTop w:val="0"/>
      <w:marBottom w:val="0"/>
      <w:divBdr>
        <w:top w:val="none" w:sz="0" w:space="0" w:color="auto"/>
        <w:left w:val="none" w:sz="0" w:space="0" w:color="auto"/>
        <w:bottom w:val="none" w:sz="0" w:space="0" w:color="auto"/>
        <w:right w:val="none" w:sz="0" w:space="0" w:color="auto"/>
      </w:divBdr>
    </w:div>
    <w:div w:id="1235319120">
      <w:bodyDiv w:val="1"/>
      <w:marLeft w:val="0"/>
      <w:marRight w:val="0"/>
      <w:marTop w:val="0"/>
      <w:marBottom w:val="0"/>
      <w:divBdr>
        <w:top w:val="none" w:sz="0" w:space="0" w:color="auto"/>
        <w:left w:val="none" w:sz="0" w:space="0" w:color="auto"/>
        <w:bottom w:val="none" w:sz="0" w:space="0" w:color="auto"/>
        <w:right w:val="none" w:sz="0" w:space="0" w:color="auto"/>
      </w:divBdr>
    </w:div>
    <w:div w:id="1237281934">
      <w:bodyDiv w:val="1"/>
      <w:marLeft w:val="0"/>
      <w:marRight w:val="0"/>
      <w:marTop w:val="0"/>
      <w:marBottom w:val="0"/>
      <w:divBdr>
        <w:top w:val="none" w:sz="0" w:space="0" w:color="auto"/>
        <w:left w:val="none" w:sz="0" w:space="0" w:color="auto"/>
        <w:bottom w:val="none" w:sz="0" w:space="0" w:color="auto"/>
        <w:right w:val="none" w:sz="0" w:space="0" w:color="auto"/>
      </w:divBdr>
    </w:div>
    <w:div w:id="1246956892">
      <w:bodyDiv w:val="1"/>
      <w:marLeft w:val="0"/>
      <w:marRight w:val="0"/>
      <w:marTop w:val="0"/>
      <w:marBottom w:val="0"/>
      <w:divBdr>
        <w:top w:val="none" w:sz="0" w:space="0" w:color="auto"/>
        <w:left w:val="none" w:sz="0" w:space="0" w:color="auto"/>
        <w:bottom w:val="none" w:sz="0" w:space="0" w:color="auto"/>
        <w:right w:val="none" w:sz="0" w:space="0" w:color="auto"/>
      </w:divBdr>
    </w:div>
    <w:div w:id="1264069082">
      <w:bodyDiv w:val="1"/>
      <w:marLeft w:val="0"/>
      <w:marRight w:val="0"/>
      <w:marTop w:val="0"/>
      <w:marBottom w:val="0"/>
      <w:divBdr>
        <w:top w:val="none" w:sz="0" w:space="0" w:color="auto"/>
        <w:left w:val="none" w:sz="0" w:space="0" w:color="auto"/>
        <w:bottom w:val="none" w:sz="0" w:space="0" w:color="auto"/>
        <w:right w:val="none" w:sz="0" w:space="0" w:color="auto"/>
      </w:divBdr>
      <w:divsChild>
        <w:div w:id="1938710433">
          <w:marLeft w:val="0"/>
          <w:marRight w:val="0"/>
          <w:marTop w:val="0"/>
          <w:marBottom w:val="0"/>
          <w:divBdr>
            <w:top w:val="none" w:sz="0" w:space="0" w:color="auto"/>
            <w:left w:val="none" w:sz="0" w:space="0" w:color="auto"/>
            <w:bottom w:val="none" w:sz="0" w:space="0" w:color="auto"/>
            <w:right w:val="none" w:sz="0" w:space="0" w:color="auto"/>
          </w:divBdr>
          <w:divsChild>
            <w:div w:id="405691225">
              <w:marLeft w:val="0"/>
              <w:marRight w:val="0"/>
              <w:marTop w:val="0"/>
              <w:marBottom w:val="0"/>
              <w:divBdr>
                <w:top w:val="none" w:sz="0" w:space="0" w:color="auto"/>
                <w:left w:val="none" w:sz="0" w:space="0" w:color="auto"/>
                <w:bottom w:val="none" w:sz="0" w:space="0" w:color="auto"/>
                <w:right w:val="none" w:sz="0" w:space="0" w:color="auto"/>
              </w:divBdr>
            </w:div>
            <w:div w:id="27113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197262">
      <w:bodyDiv w:val="1"/>
      <w:marLeft w:val="0"/>
      <w:marRight w:val="0"/>
      <w:marTop w:val="0"/>
      <w:marBottom w:val="0"/>
      <w:divBdr>
        <w:top w:val="none" w:sz="0" w:space="0" w:color="auto"/>
        <w:left w:val="none" w:sz="0" w:space="0" w:color="auto"/>
        <w:bottom w:val="none" w:sz="0" w:space="0" w:color="auto"/>
        <w:right w:val="none" w:sz="0" w:space="0" w:color="auto"/>
      </w:divBdr>
    </w:div>
    <w:div w:id="1270509296">
      <w:bodyDiv w:val="1"/>
      <w:marLeft w:val="0"/>
      <w:marRight w:val="0"/>
      <w:marTop w:val="0"/>
      <w:marBottom w:val="0"/>
      <w:divBdr>
        <w:top w:val="none" w:sz="0" w:space="0" w:color="auto"/>
        <w:left w:val="none" w:sz="0" w:space="0" w:color="auto"/>
        <w:bottom w:val="none" w:sz="0" w:space="0" w:color="auto"/>
        <w:right w:val="none" w:sz="0" w:space="0" w:color="auto"/>
      </w:divBdr>
    </w:div>
    <w:div w:id="1271350413">
      <w:bodyDiv w:val="1"/>
      <w:marLeft w:val="0"/>
      <w:marRight w:val="0"/>
      <w:marTop w:val="0"/>
      <w:marBottom w:val="0"/>
      <w:divBdr>
        <w:top w:val="none" w:sz="0" w:space="0" w:color="auto"/>
        <w:left w:val="none" w:sz="0" w:space="0" w:color="auto"/>
        <w:bottom w:val="none" w:sz="0" w:space="0" w:color="auto"/>
        <w:right w:val="none" w:sz="0" w:space="0" w:color="auto"/>
      </w:divBdr>
    </w:div>
    <w:div w:id="1273249498">
      <w:bodyDiv w:val="1"/>
      <w:marLeft w:val="0"/>
      <w:marRight w:val="0"/>
      <w:marTop w:val="0"/>
      <w:marBottom w:val="0"/>
      <w:divBdr>
        <w:top w:val="none" w:sz="0" w:space="0" w:color="auto"/>
        <w:left w:val="none" w:sz="0" w:space="0" w:color="auto"/>
        <w:bottom w:val="none" w:sz="0" w:space="0" w:color="auto"/>
        <w:right w:val="none" w:sz="0" w:space="0" w:color="auto"/>
      </w:divBdr>
    </w:div>
    <w:div w:id="1278172520">
      <w:bodyDiv w:val="1"/>
      <w:marLeft w:val="0"/>
      <w:marRight w:val="0"/>
      <w:marTop w:val="0"/>
      <w:marBottom w:val="0"/>
      <w:divBdr>
        <w:top w:val="none" w:sz="0" w:space="0" w:color="auto"/>
        <w:left w:val="none" w:sz="0" w:space="0" w:color="auto"/>
        <w:bottom w:val="none" w:sz="0" w:space="0" w:color="auto"/>
        <w:right w:val="none" w:sz="0" w:space="0" w:color="auto"/>
      </w:divBdr>
    </w:div>
    <w:div w:id="1280651407">
      <w:bodyDiv w:val="1"/>
      <w:marLeft w:val="0"/>
      <w:marRight w:val="0"/>
      <w:marTop w:val="0"/>
      <w:marBottom w:val="0"/>
      <w:divBdr>
        <w:top w:val="none" w:sz="0" w:space="0" w:color="auto"/>
        <w:left w:val="none" w:sz="0" w:space="0" w:color="auto"/>
        <w:bottom w:val="none" w:sz="0" w:space="0" w:color="auto"/>
        <w:right w:val="none" w:sz="0" w:space="0" w:color="auto"/>
      </w:divBdr>
    </w:div>
    <w:div w:id="1283879826">
      <w:bodyDiv w:val="1"/>
      <w:marLeft w:val="0"/>
      <w:marRight w:val="0"/>
      <w:marTop w:val="0"/>
      <w:marBottom w:val="0"/>
      <w:divBdr>
        <w:top w:val="none" w:sz="0" w:space="0" w:color="auto"/>
        <w:left w:val="none" w:sz="0" w:space="0" w:color="auto"/>
        <w:bottom w:val="none" w:sz="0" w:space="0" w:color="auto"/>
        <w:right w:val="none" w:sz="0" w:space="0" w:color="auto"/>
      </w:divBdr>
    </w:div>
    <w:div w:id="1287396166">
      <w:bodyDiv w:val="1"/>
      <w:marLeft w:val="0"/>
      <w:marRight w:val="0"/>
      <w:marTop w:val="0"/>
      <w:marBottom w:val="0"/>
      <w:divBdr>
        <w:top w:val="none" w:sz="0" w:space="0" w:color="auto"/>
        <w:left w:val="none" w:sz="0" w:space="0" w:color="auto"/>
        <w:bottom w:val="none" w:sz="0" w:space="0" w:color="auto"/>
        <w:right w:val="none" w:sz="0" w:space="0" w:color="auto"/>
      </w:divBdr>
    </w:div>
    <w:div w:id="1287539252">
      <w:bodyDiv w:val="1"/>
      <w:marLeft w:val="0"/>
      <w:marRight w:val="0"/>
      <w:marTop w:val="0"/>
      <w:marBottom w:val="0"/>
      <w:divBdr>
        <w:top w:val="none" w:sz="0" w:space="0" w:color="auto"/>
        <w:left w:val="none" w:sz="0" w:space="0" w:color="auto"/>
        <w:bottom w:val="none" w:sz="0" w:space="0" w:color="auto"/>
        <w:right w:val="none" w:sz="0" w:space="0" w:color="auto"/>
      </w:divBdr>
      <w:divsChild>
        <w:div w:id="763691875">
          <w:marLeft w:val="640"/>
          <w:marRight w:val="0"/>
          <w:marTop w:val="0"/>
          <w:marBottom w:val="0"/>
          <w:divBdr>
            <w:top w:val="none" w:sz="0" w:space="0" w:color="auto"/>
            <w:left w:val="none" w:sz="0" w:space="0" w:color="auto"/>
            <w:bottom w:val="none" w:sz="0" w:space="0" w:color="auto"/>
            <w:right w:val="none" w:sz="0" w:space="0" w:color="auto"/>
          </w:divBdr>
        </w:div>
        <w:div w:id="1320501342">
          <w:marLeft w:val="640"/>
          <w:marRight w:val="0"/>
          <w:marTop w:val="0"/>
          <w:marBottom w:val="0"/>
          <w:divBdr>
            <w:top w:val="none" w:sz="0" w:space="0" w:color="auto"/>
            <w:left w:val="none" w:sz="0" w:space="0" w:color="auto"/>
            <w:bottom w:val="none" w:sz="0" w:space="0" w:color="auto"/>
            <w:right w:val="none" w:sz="0" w:space="0" w:color="auto"/>
          </w:divBdr>
        </w:div>
        <w:div w:id="2064744137">
          <w:marLeft w:val="640"/>
          <w:marRight w:val="0"/>
          <w:marTop w:val="0"/>
          <w:marBottom w:val="0"/>
          <w:divBdr>
            <w:top w:val="none" w:sz="0" w:space="0" w:color="auto"/>
            <w:left w:val="none" w:sz="0" w:space="0" w:color="auto"/>
            <w:bottom w:val="none" w:sz="0" w:space="0" w:color="auto"/>
            <w:right w:val="none" w:sz="0" w:space="0" w:color="auto"/>
          </w:divBdr>
        </w:div>
        <w:div w:id="1877085545">
          <w:marLeft w:val="640"/>
          <w:marRight w:val="0"/>
          <w:marTop w:val="0"/>
          <w:marBottom w:val="0"/>
          <w:divBdr>
            <w:top w:val="none" w:sz="0" w:space="0" w:color="auto"/>
            <w:left w:val="none" w:sz="0" w:space="0" w:color="auto"/>
            <w:bottom w:val="none" w:sz="0" w:space="0" w:color="auto"/>
            <w:right w:val="none" w:sz="0" w:space="0" w:color="auto"/>
          </w:divBdr>
        </w:div>
        <w:div w:id="49152659">
          <w:marLeft w:val="640"/>
          <w:marRight w:val="0"/>
          <w:marTop w:val="0"/>
          <w:marBottom w:val="0"/>
          <w:divBdr>
            <w:top w:val="none" w:sz="0" w:space="0" w:color="auto"/>
            <w:left w:val="none" w:sz="0" w:space="0" w:color="auto"/>
            <w:bottom w:val="none" w:sz="0" w:space="0" w:color="auto"/>
            <w:right w:val="none" w:sz="0" w:space="0" w:color="auto"/>
          </w:divBdr>
        </w:div>
        <w:div w:id="773280255">
          <w:marLeft w:val="640"/>
          <w:marRight w:val="0"/>
          <w:marTop w:val="0"/>
          <w:marBottom w:val="0"/>
          <w:divBdr>
            <w:top w:val="none" w:sz="0" w:space="0" w:color="auto"/>
            <w:left w:val="none" w:sz="0" w:space="0" w:color="auto"/>
            <w:bottom w:val="none" w:sz="0" w:space="0" w:color="auto"/>
            <w:right w:val="none" w:sz="0" w:space="0" w:color="auto"/>
          </w:divBdr>
        </w:div>
        <w:div w:id="1197693043">
          <w:marLeft w:val="640"/>
          <w:marRight w:val="0"/>
          <w:marTop w:val="0"/>
          <w:marBottom w:val="0"/>
          <w:divBdr>
            <w:top w:val="none" w:sz="0" w:space="0" w:color="auto"/>
            <w:left w:val="none" w:sz="0" w:space="0" w:color="auto"/>
            <w:bottom w:val="none" w:sz="0" w:space="0" w:color="auto"/>
            <w:right w:val="none" w:sz="0" w:space="0" w:color="auto"/>
          </w:divBdr>
        </w:div>
        <w:div w:id="236718846">
          <w:marLeft w:val="640"/>
          <w:marRight w:val="0"/>
          <w:marTop w:val="0"/>
          <w:marBottom w:val="0"/>
          <w:divBdr>
            <w:top w:val="none" w:sz="0" w:space="0" w:color="auto"/>
            <w:left w:val="none" w:sz="0" w:space="0" w:color="auto"/>
            <w:bottom w:val="none" w:sz="0" w:space="0" w:color="auto"/>
            <w:right w:val="none" w:sz="0" w:space="0" w:color="auto"/>
          </w:divBdr>
        </w:div>
        <w:div w:id="2043439320">
          <w:marLeft w:val="640"/>
          <w:marRight w:val="0"/>
          <w:marTop w:val="0"/>
          <w:marBottom w:val="0"/>
          <w:divBdr>
            <w:top w:val="none" w:sz="0" w:space="0" w:color="auto"/>
            <w:left w:val="none" w:sz="0" w:space="0" w:color="auto"/>
            <w:bottom w:val="none" w:sz="0" w:space="0" w:color="auto"/>
            <w:right w:val="none" w:sz="0" w:space="0" w:color="auto"/>
          </w:divBdr>
        </w:div>
      </w:divsChild>
    </w:div>
    <w:div w:id="1296528663">
      <w:bodyDiv w:val="1"/>
      <w:marLeft w:val="0"/>
      <w:marRight w:val="0"/>
      <w:marTop w:val="0"/>
      <w:marBottom w:val="0"/>
      <w:divBdr>
        <w:top w:val="none" w:sz="0" w:space="0" w:color="auto"/>
        <w:left w:val="none" w:sz="0" w:space="0" w:color="auto"/>
        <w:bottom w:val="none" w:sz="0" w:space="0" w:color="auto"/>
        <w:right w:val="none" w:sz="0" w:space="0" w:color="auto"/>
      </w:divBdr>
    </w:div>
    <w:div w:id="1301572570">
      <w:bodyDiv w:val="1"/>
      <w:marLeft w:val="0"/>
      <w:marRight w:val="0"/>
      <w:marTop w:val="0"/>
      <w:marBottom w:val="0"/>
      <w:divBdr>
        <w:top w:val="none" w:sz="0" w:space="0" w:color="auto"/>
        <w:left w:val="none" w:sz="0" w:space="0" w:color="auto"/>
        <w:bottom w:val="none" w:sz="0" w:space="0" w:color="auto"/>
        <w:right w:val="none" w:sz="0" w:space="0" w:color="auto"/>
      </w:divBdr>
    </w:div>
    <w:div w:id="1303119695">
      <w:bodyDiv w:val="1"/>
      <w:marLeft w:val="0"/>
      <w:marRight w:val="0"/>
      <w:marTop w:val="0"/>
      <w:marBottom w:val="0"/>
      <w:divBdr>
        <w:top w:val="none" w:sz="0" w:space="0" w:color="auto"/>
        <w:left w:val="none" w:sz="0" w:space="0" w:color="auto"/>
        <w:bottom w:val="none" w:sz="0" w:space="0" w:color="auto"/>
        <w:right w:val="none" w:sz="0" w:space="0" w:color="auto"/>
      </w:divBdr>
    </w:div>
    <w:div w:id="1314487676">
      <w:bodyDiv w:val="1"/>
      <w:marLeft w:val="0"/>
      <w:marRight w:val="0"/>
      <w:marTop w:val="0"/>
      <w:marBottom w:val="0"/>
      <w:divBdr>
        <w:top w:val="none" w:sz="0" w:space="0" w:color="auto"/>
        <w:left w:val="none" w:sz="0" w:space="0" w:color="auto"/>
        <w:bottom w:val="none" w:sz="0" w:space="0" w:color="auto"/>
        <w:right w:val="none" w:sz="0" w:space="0" w:color="auto"/>
      </w:divBdr>
    </w:div>
    <w:div w:id="1318996705">
      <w:bodyDiv w:val="1"/>
      <w:marLeft w:val="0"/>
      <w:marRight w:val="0"/>
      <w:marTop w:val="0"/>
      <w:marBottom w:val="0"/>
      <w:divBdr>
        <w:top w:val="none" w:sz="0" w:space="0" w:color="auto"/>
        <w:left w:val="none" w:sz="0" w:space="0" w:color="auto"/>
        <w:bottom w:val="none" w:sz="0" w:space="0" w:color="auto"/>
        <w:right w:val="none" w:sz="0" w:space="0" w:color="auto"/>
      </w:divBdr>
    </w:div>
    <w:div w:id="1319727982">
      <w:bodyDiv w:val="1"/>
      <w:marLeft w:val="0"/>
      <w:marRight w:val="0"/>
      <w:marTop w:val="0"/>
      <w:marBottom w:val="0"/>
      <w:divBdr>
        <w:top w:val="none" w:sz="0" w:space="0" w:color="auto"/>
        <w:left w:val="none" w:sz="0" w:space="0" w:color="auto"/>
        <w:bottom w:val="none" w:sz="0" w:space="0" w:color="auto"/>
        <w:right w:val="none" w:sz="0" w:space="0" w:color="auto"/>
      </w:divBdr>
    </w:div>
    <w:div w:id="1320310026">
      <w:bodyDiv w:val="1"/>
      <w:marLeft w:val="0"/>
      <w:marRight w:val="0"/>
      <w:marTop w:val="0"/>
      <w:marBottom w:val="0"/>
      <w:divBdr>
        <w:top w:val="none" w:sz="0" w:space="0" w:color="auto"/>
        <w:left w:val="none" w:sz="0" w:space="0" w:color="auto"/>
        <w:bottom w:val="none" w:sz="0" w:space="0" w:color="auto"/>
        <w:right w:val="none" w:sz="0" w:space="0" w:color="auto"/>
      </w:divBdr>
    </w:div>
    <w:div w:id="1321084273">
      <w:bodyDiv w:val="1"/>
      <w:marLeft w:val="0"/>
      <w:marRight w:val="0"/>
      <w:marTop w:val="0"/>
      <w:marBottom w:val="0"/>
      <w:divBdr>
        <w:top w:val="none" w:sz="0" w:space="0" w:color="auto"/>
        <w:left w:val="none" w:sz="0" w:space="0" w:color="auto"/>
        <w:bottom w:val="none" w:sz="0" w:space="0" w:color="auto"/>
        <w:right w:val="none" w:sz="0" w:space="0" w:color="auto"/>
      </w:divBdr>
    </w:div>
    <w:div w:id="1322998630">
      <w:bodyDiv w:val="1"/>
      <w:marLeft w:val="0"/>
      <w:marRight w:val="0"/>
      <w:marTop w:val="0"/>
      <w:marBottom w:val="0"/>
      <w:divBdr>
        <w:top w:val="none" w:sz="0" w:space="0" w:color="auto"/>
        <w:left w:val="none" w:sz="0" w:space="0" w:color="auto"/>
        <w:bottom w:val="none" w:sz="0" w:space="0" w:color="auto"/>
        <w:right w:val="none" w:sz="0" w:space="0" w:color="auto"/>
      </w:divBdr>
    </w:div>
    <w:div w:id="1323898377">
      <w:bodyDiv w:val="1"/>
      <w:marLeft w:val="0"/>
      <w:marRight w:val="0"/>
      <w:marTop w:val="0"/>
      <w:marBottom w:val="0"/>
      <w:divBdr>
        <w:top w:val="none" w:sz="0" w:space="0" w:color="auto"/>
        <w:left w:val="none" w:sz="0" w:space="0" w:color="auto"/>
        <w:bottom w:val="none" w:sz="0" w:space="0" w:color="auto"/>
        <w:right w:val="none" w:sz="0" w:space="0" w:color="auto"/>
      </w:divBdr>
      <w:divsChild>
        <w:div w:id="1909417734">
          <w:marLeft w:val="640"/>
          <w:marRight w:val="0"/>
          <w:marTop w:val="0"/>
          <w:marBottom w:val="0"/>
          <w:divBdr>
            <w:top w:val="none" w:sz="0" w:space="0" w:color="auto"/>
            <w:left w:val="none" w:sz="0" w:space="0" w:color="auto"/>
            <w:bottom w:val="none" w:sz="0" w:space="0" w:color="auto"/>
            <w:right w:val="none" w:sz="0" w:space="0" w:color="auto"/>
          </w:divBdr>
        </w:div>
        <w:div w:id="714740783">
          <w:marLeft w:val="640"/>
          <w:marRight w:val="0"/>
          <w:marTop w:val="0"/>
          <w:marBottom w:val="0"/>
          <w:divBdr>
            <w:top w:val="none" w:sz="0" w:space="0" w:color="auto"/>
            <w:left w:val="none" w:sz="0" w:space="0" w:color="auto"/>
            <w:bottom w:val="none" w:sz="0" w:space="0" w:color="auto"/>
            <w:right w:val="none" w:sz="0" w:space="0" w:color="auto"/>
          </w:divBdr>
        </w:div>
        <w:div w:id="262105378">
          <w:marLeft w:val="640"/>
          <w:marRight w:val="0"/>
          <w:marTop w:val="0"/>
          <w:marBottom w:val="0"/>
          <w:divBdr>
            <w:top w:val="none" w:sz="0" w:space="0" w:color="auto"/>
            <w:left w:val="none" w:sz="0" w:space="0" w:color="auto"/>
            <w:bottom w:val="none" w:sz="0" w:space="0" w:color="auto"/>
            <w:right w:val="none" w:sz="0" w:space="0" w:color="auto"/>
          </w:divBdr>
        </w:div>
        <w:div w:id="1068915380">
          <w:marLeft w:val="640"/>
          <w:marRight w:val="0"/>
          <w:marTop w:val="0"/>
          <w:marBottom w:val="0"/>
          <w:divBdr>
            <w:top w:val="none" w:sz="0" w:space="0" w:color="auto"/>
            <w:left w:val="none" w:sz="0" w:space="0" w:color="auto"/>
            <w:bottom w:val="none" w:sz="0" w:space="0" w:color="auto"/>
            <w:right w:val="none" w:sz="0" w:space="0" w:color="auto"/>
          </w:divBdr>
        </w:div>
        <w:div w:id="96557550">
          <w:marLeft w:val="640"/>
          <w:marRight w:val="0"/>
          <w:marTop w:val="0"/>
          <w:marBottom w:val="0"/>
          <w:divBdr>
            <w:top w:val="none" w:sz="0" w:space="0" w:color="auto"/>
            <w:left w:val="none" w:sz="0" w:space="0" w:color="auto"/>
            <w:bottom w:val="none" w:sz="0" w:space="0" w:color="auto"/>
            <w:right w:val="none" w:sz="0" w:space="0" w:color="auto"/>
          </w:divBdr>
        </w:div>
        <w:div w:id="1637832833">
          <w:marLeft w:val="640"/>
          <w:marRight w:val="0"/>
          <w:marTop w:val="0"/>
          <w:marBottom w:val="0"/>
          <w:divBdr>
            <w:top w:val="none" w:sz="0" w:space="0" w:color="auto"/>
            <w:left w:val="none" w:sz="0" w:space="0" w:color="auto"/>
            <w:bottom w:val="none" w:sz="0" w:space="0" w:color="auto"/>
            <w:right w:val="none" w:sz="0" w:space="0" w:color="auto"/>
          </w:divBdr>
        </w:div>
        <w:div w:id="837698721">
          <w:marLeft w:val="640"/>
          <w:marRight w:val="0"/>
          <w:marTop w:val="0"/>
          <w:marBottom w:val="0"/>
          <w:divBdr>
            <w:top w:val="none" w:sz="0" w:space="0" w:color="auto"/>
            <w:left w:val="none" w:sz="0" w:space="0" w:color="auto"/>
            <w:bottom w:val="none" w:sz="0" w:space="0" w:color="auto"/>
            <w:right w:val="none" w:sz="0" w:space="0" w:color="auto"/>
          </w:divBdr>
        </w:div>
        <w:div w:id="1743484692">
          <w:marLeft w:val="640"/>
          <w:marRight w:val="0"/>
          <w:marTop w:val="0"/>
          <w:marBottom w:val="0"/>
          <w:divBdr>
            <w:top w:val="none" w:sz="0" w:space="0" w:color="auto"/>
            <w:left w:val="none" w:sz="0" w:space="0" w:color="auto"/>
            <w:bottom w:val="none" w:sz="0" w:space="0" w:color="auto"/>
            <w:right w:val="none" w:sz="0" w:space="0" w:color="auto"/>
          </w:divBdr>
        </w:div>
        <w:div w:id="1129669597">
          <w:marLeft w:val="640"/>
          <w:marRight w:val="0"/>
          <w:marTop w:val="0"/>
          <w:marBottom w:val="0"/>
          <w:divBdr>
            <w:top w:val="none" w:sz="0" w:space="0" w:color="auto"/>
            <w:left w:val="none" w:sz="0" w:space="0" w:color="auto"/>
            <w:bottom w:val="none" w:sz="0" w:space="0" w:color="auto"/>
            <w:right w:val="none" w:sz="0" w:space="0" w:color="auto"/>
          </w:divBdr>
        </w:div>
      </w:divsChild>
    </w:div>
    <w:div w:id="1326057824">
      <w:bodyDiv w:val="1"/>
      <w:marLeft w:val="0"/>
      <w:marRight w:val="0"/>
      <w:marTop w:val="0"/>
      <w:marBottom w:val="0"/>
      <w:divBdr>
        <w:top w:val="none" w:sz="0" w:space="0" w:color="auto"/>
        <w:left w:val="none" w:sz="0" w:space="0" w:color="auto"/>
        <w:bottom w:val="none" w:sz="0" w:space="0" w:color="auto"/>
        <w:right w:val="none" w:sz="0" w:space="0" w:color="auto"/>
      </w:divBdr>
    </w:div>
    <w:div w:id="1327436555">
      <w:bodyDiv w:val="1"/>
      <w:marLeft w:val="0"/>
      <w:marRight w:val="0"/>
      <w:marTop w:val="0"/>
      <w:marBottom w:val="0"/>
      <w:divBdr>
        <w:top w:val="none" w:sz="0" w:space="0" w:color="auto"/>
        <w:left w:val="none" w:sz="0" w:space="0" w:color="auto"/>
        <w:bottom w:val="none" w:sz="0" w:space="0" w:color="auto"/>
        <w:right w:val="none" w:sz="0" w:space="0" w:color="auto"/>
      </w:divBdr>
      <w:divsChild>
        <w:div w:id="2031299821">
          <w:marLeft w:val="640"/>
          <w:marRight w:val="0"/>
          <w:marTop w:val="0"/>
          <w:marBottom w:val="0"/>
          <w:divBdr>
            <w:top w:val="none" w:sz="0" w:space="0" w:color="auto"/>
            <w:left w:val="none" w:sz="0" w:space="0" w:color="auto"/>
            <w:bottom w:val="none" w:sz="0" w:space="0" w:color="auto"/>
            <w:right w:val="none" w:sz="0" w:space="0" w:color="auto"/>
          </w:divBdr>
        </w:div>
        <w:div w:id="1201816197">
          <w:marLeft w:val="640"/>
          <w:marRight w:val="0"/>
          <w:marTop w:val="0"/>
          <w:marBottom w:val="0"/>
          <w:divBdr>
            <w:top w:val="none" w:sz="0" w:space="0" w:color="auto"/>
            <w:left w:val="none" w:sz="0" w:space="0" w:color="auto"/>
            <w:bottom w:val="none" w:sz="0" w:space="0" w:color="auto"/>
            <w:right w:val="none" w:sz="0" w:space="0" w:color="auto"/>
          </w:divBdr>
        </w:div>
        <w:div w:id="1904826022">
          <w:marLeft w:val="640"/>
          <w:marRight w:val="0"/>
          <w:marTop w:val="0"/>
          <w:marBottom w:val="0"/>
          <w:divBdr>
            <w:top w:val="none" w:sz="0" w:space="0" w:color="auto"/>
            <w:left w:val="none" w:sz="0" w:space="0" w:color="auto"/>
            <w:bottom w:val="none" w:sz="0" w:space="0" w:color="auto"/>
            <w:right w:val="none" w:sz="0" w:space="0" w:color="auto"/>
          </w:divBdr>
        </w:div>
        <w:div w:id="23604949">
          <w:marLeft w:val="640"/>
          <w:marRight w:val="0"/>
          <w:marTop w:val="0"/>
          <w:marBottom w:val="0"/>
          <w:divBdr>
            <w:top w:val="none" w:sz="0" w:space="0" w:color="auto"/>
            <w:left w:val="none" w:sz="0" w:space="0" w:color="auto"/>
            <w:bottom w:val="none" w:sz="0" w:space="0" w:color="auto"/>
            <w:right w:val="none" w:sz="0" w:space="0" w:color="auto"/>
          </w:divBdr>
        </w:div>
        <w:div w:id="1683697912">
          <w:marLeft w:val="640"/>
          <w:marRight w:val="0"/>
          <w:marTop w:val="0"/>
          <w:marBottom w:val="0"/>
          <w:divBdr>
            <w:top w:val="none" w:sz="0" w:space="0" w:color="auto"/>
            <w:left w:val="none" w:sz="0" w:space="0" w:color="auto"/>
            <w:bottom w:val="none" w:sz="0" w:space="0" w:color="auto"/>
            <w:right w:val="none" w:sz="0" w:space="0" w:color="auto"/>
          </w:divBdr>
        </w:div>
        <w:div w:id="824198967">
          <w:marLeft w:val="640"/>
          <w:marRight w:val="0"/>
          <w:marTop w:val="0"/>
          <w:marBottom w:val="0"/>
          <w:divBdr>
            <w:top w:val="none" w:sz="0" w:space="0" w:color="auto"/>
            <w:left w:val="none" w:sz="0" w:space="0" w:color="auto"/>
            <w:bottom w:val="none" w:sz="0" w:space="0" w:color="auto"/>
            <w:right w:val="none" w:sz="0" w:space="0" w:color="auto"/>
          </w:divBdr>
        </w:div>
        <w:div w:id="525146050">
          <w:marLeft w:val="640"/>
          <w:marRight w:val="0"/>
          <w:marTop w:val="0"/>
          <w:marBottom w:val="0"/>
          <w:divBdr>
            <w:top w:val="none" w:sz="0" w:space="0" w:color="auto"/>
            <w:left w:val="none" w:sz="0" w:space="0" w:color="auto"/>
            <w:bottom w:val="none" w:sz="0" w:space="0" w:color="auto"/>
            <w:right w:val="none" w:sz="0" w:space="0" w:color="auto"/>
          </w:divBdr>
        </w:div>
        <w:div w:id="689533233">
          <w:marLeft w:val="640"/>
          <w:marRight w:val="0"/>
          <w:marTop w:val="0"/>
          <w:marBottom w:val="0"/>
          <w:divBdr>
            <w:top w:val="none" w:sz="0" w:space="0" w:color="auto"/>
            <w:left w:val="none" w:sz="0" w:space="0" w:color="auto"/>
            <w:bottom w:val="none" w:sz="0" w:space="0" w:color="auto"/>
            <w:right w:val="none" w:sz="0" w:space="0" w:color="auto"/>
          </w:divBdr>
        </w:div>
        <w:div w:id="1041441516">
          <w:marLeft w:val="640"/>
          <w:marRight w:val="0"/>
          <w:marTop w:val="0"/>
          <w:marBottom w:val="0"/>
          <w:divBdr>
            <w:top w:val="none" w:sz="0" w:space="0" w:color="auto"/>
            <w:left w:val="none" w:sz="0" w:space="0" w:color="auto"/>
            <w:bottom w:val="none" w:sz="0" w:space="0" w:color="auto"/>
            <w:right w:val="none" w:sz="0" w:space="0" w:color="auto"/>
          </w:divBdr>
        </w:div>
        <w:div w:id="701322742">
          <w:marLeft w:val="640"/>
          <w:marRight w:val="0"/>
          <w:marTop w:val="0"/>
          <w:marBottom w:val="0"/>
          <w:divBdr>
            <w:top w:val="none" w:sz="0" w:space="0" w:color="auto"/>
            <w:left w:val="none" w:sz="0" w:space="0" w:color="auto"/>
            <w:bottom w:val="none" w:sz="0" w:space="0" w:color="auto"/>
            <w:right w:val="none" w:sz="0" w:space="0" w:color="auto"/>
          </w:divBdr>
        </w:div>
        <w:div w:id="631863275">
          <w:marLeft w:val="640"/>
          <w:marRight w:val="0"/>
          <w:marTop w:val="0"/>
          <w:marBottom w:val="0"/>
          <w:divBdr>
            <w:top w:val="none" w:sz="0" w:space="0" w:color="auto"/>
            <w:left w:val="none" w:sz="0" w:space="0" w:color="auto"/>
            <w:bottom w:val="none" w:sz="0" w:space="0" w:color="auto"/>
            <w:right w:val="none" w:sz="0" w:space="0" w:color="auto"/>
          </w:divBdr>
        </w:div>
        <w:div w:id="17702367">
          <w:marLeft w:val="640"/>
          <w:marRight w:val="0"/>
          <w:marTop w:val="0"/>
          <w:marBottom w:val="0"/>
          <w:divBdr>
            <w:top w:val="none" w:sz="0" w:space="0" w:color="auto"/>
            <w:left w:val="none" w:sz="0" w:space="0" w:color="auto"/>
            <w:bottom w:val="none" w:sz="0" w:space="0" w:color="auto"/>
            <w:right w:val="none" w:sz="0" w:space="0" w:color="auto"/>
          </w:divBdr>
        </w:div>
        <w:div w:id="704061683">
          <w:marLeft w:val="640"/>
          <w:marRight w:val="0"/>
          <w:marTop w:val="0"/>
          <w:marBottom w:val="0"/>
          <w:divBdr>
            <w:top w:val="none" w:sz="0" w:space="0" w:color="auto"/>
            <w:left w:val="none" w:sz="0" w:space="0" w:color="auto"/>
            <w:bottom w:val="none" w:sz="0" w:space="0" w:color="auto"/>
            <w:right w:val="none" w:sz="0" w:space="0" w:color="auto"/>
          </w:divBdr>
        </w:div>
        <w:div w:id="610432914">
          <w:marLeft w:val="640"/>
          <w:marRight w:val="0"/>
          <w:marTop w:val="0"/>
          <w:marBottom w:val="0"/>
          <w:divBdr>
            <w:top w:val="none" w:sz="0" w:space="0" w:color="auto"/>
            <w:left w:val="none" w:sz="0" w:space="0" w:color="auto"/>
            <w:bottom w:val="none" w:sz="0" w:space="0" w:color="auto"/>
            <w:right w:val="none" w:sz="0" w:space="0" w:color="auto"/>
          </w:divBdr>
        </w:div>
      </w:divsChild>
    </w:div>
    <w:div w:id="1338847612">
      <w:bodyDiv w:val="1"/>
      <w:marLeft w:val="0"/>
      <w:marRight w:val="0"/>
      <w:marTop w:val="0"/>
      <w:marBottom w:val="0"/>
      <w:divBdr>
        <w:top w:val="none" w:sz="0" w:space="0" w:color="auto"/>
        <w:left w:val="none" w:sz="0" w:space="0" w:color="auto"/>
        <w:bottom w:val="none" w:sz="0" w:space="0" w:color="auto"/>
        <w:right w:val="none" w:sz="0" w:space="0" w:color="auto"/>
      </w:divBdr>
    </w:div>
    <w:div w:id="1353192000">
      <w:bodyDiv w:val="1"/>
      <w:marLeft w:val="0"/>
      <w:marRight w:val="0"/>
      <w:marTop w:val="0"/>
      <w:marBottom w:val="0"/>
      <w:divBdr>
        <w:top w:val="none" w:sz="0" w:space="0" w:color="auto"/>
        <w:left w:val="none" w:sz="0" w:space="0" w:color="auto"/>
        <w:bottom w:val="none" w:sz="0" w:space="0" w:color="auto"/>
        <w:right w:val="none" w:sz="0" w:space="0" w:color="auto"/>
      </w:divBdr>
    </w:div>
    <w:div w:id="1355500239">
      <w:bodyDiv w:val="1"/>
      <w:marLeft w:val="0"/>
      <w:marRight w:val="0"/>
      <w:marTop w:val="0"/>
      <w:marBottom w:val="0"/>
      <w:divBdr>
        <w:top w:val="none" w:sz="0" w:space="0" w:color="auto"/>
        <w:left w:val="none" w:sz="0" w:space="0" w:color="auto"/>
        <w:bottom w:val="none" w:sz="0" w:space="0" w:color="auto"/>
        <w:right w:val="none" w:sz="0" w:space="0" w:color="auto"/>
      </w:divBdr>
    </w:div>
    <w:div w:id="1362584414">
      <w:bodyDiv w:val="1"/>
      <w:marLeft w:val="0"/>
      <w:marRight w:val="0"/>
      <w:marTop w:val="0"/>
      <w:marBottom w:val="0"/>
      <w:divBdr>
        <w:top w:val="none" w:sz="0" w:space="0" w:color="auto"/>
        <w:left w:val="none" w:sz="0" w:space="0" w:color="auto"/>
        <w:bottom w:val="none" w:sz="0" w:space="0" w:color="auto"/>
        <w:right w:val="none" w:sz="0" w:space="0" w:color="auto"/>
      </w:divBdr>
    </w:div>
    <w:div w:id="1370687809">
      <w:bodyDiv w:val="1"/>
      <w:marLeft w:val="0"/>
      <w:marRight w:val="0"/>
      <w:marTop w:val="0"/>
      <w:marBottom w:val="0"/>
      <w:divBdr>
        <w:top w:val="none" w:sz="0" w:space="0" w:color="auto"/>
        <w:left w:val="none" w:sz="0" w:space="0" w:color="auto"/>
        <w:bottom w:val="none" w:sz="0" w:space="0" w:color="auto"/>
        <w:right w:val="none" w:sz="0" w:space="0" w:color="auto"/>
      </w:divBdr>
      <w:divsChild>
        <w:div w:id="1631130801">
          <w:marLeft w:val="640"/>
          <w:marRight w:val="0"/>
          <w:marTop w:val="0"/>
          <w:marBottom w:val="0"/>
          <w:divBdr>
            <w:top w:val="none" w:sz="0" w:space="0" w:color="auto"/>
            <w:left w:val="none" w:sz="0" w:space="0" w:color="auto"/>
            <w:bottom w:val="none" w:sz="0" w:space="0" w:color="auto"/>
            <w:right w:val="none" w:sz="0" w:space="0" w:color="auto"/>
          </w:divBdr>
        </w:div>
        <w:div w:id="649679459">
          <w:marLeft w:val="640"/>
          <w:marRight w:val="0"/>
          <w:marTop w:val="0"/>
          <w:marBottom w:val="0"/>
          <w:divBdr>
            <w:top w:val="none" w:sz="0" w:space="0" w:color="auto"/>
            <w:left w:val="none" w:sz="0" w:space="0" w:color="auto"/>
            <w:bottom w:val="none" w:sz="0" w:space="0" w:color="auto"/>
            <w:right w:val="none" w:sz="0" w:space="0" w:color="auto"/>
          </w:divBdr>
        </w:div>
        <w:div w:id="1306546033">
          <w:marLeft w:val="640"/>
          <w:marRight w:val="0"/>
          <w:marTop w:val="0"/>
          <w:marBottom w:val="0"/>
          <w:divBdr>
            <w:top w:val="none" w:sz="0" w:space="0" w:color="auto"/>
            <w:left w:val="none" w:sz="0" w:space="0" w:color="auto"/>
            <w:bottom w:val="none" w:sz="0" w:space="0" w:color="auto"/>
            <w:right w:val="none" w:sz="0" w:space="0" w:color="auto"/>
          </w:divBdr>
        </w:div>
        <w:div w:id="1009792632">
          <w:marLeft w:val="640"/>
          <w:marRight w:val="0"/>
          <w:marTop w:val="0"/>
          <w:marBottom w:val="0"/>
          <w:divBdr>
            <w:top w:val="none" w:sz="0" w:space="0" w:color="auto"/>
            <w:left w:val="none" w:sz="0" w:space="0" w:color="auto"/>
            <w:bottom w:val="none" w:sz="0" w:space="0" w:color="auto"/>
            <w:right w:val="none" w:sz="0" w:space="0" w:color="auto"/>
          </w:divBdr>
        </w:div>
        <w:div w:id="2076585564">
          <w:marLeft w:val="640"/>
          <w:marRight w:val="0"/>
          <w:marTop w:val="0"/>
          <w:marBottom w:val="0"/>
          <w:divBdr>
            <w:top w:val="none" w:sz="0" w:space="0" w:color="auto"/>
            <w:left w:val="none" w:sz="0" w:space="0" w:color="auto"/>
            <w:bottom w:val="none" w:sz="0" w:space="0" w:color="auto"/>
            <w:right w:val="none" w:sz="0" w:space="0" w:color="auto"/>
          </w:divBdr>
        </w:div>
        <w:div w:id="721707513">
          <w:marLeft w:val="640"/>
          <w:marRight w:val="0"/>
          <w:marTop w:val="0"/>
          <w:marBottom w:val="0"/>
          <w:divBdr>
            <w:top w:val="none" w:sz="0" w:space="0" w:color="auto"/>
            <w:left w:val="none" w:sz="0" w:space="0" w:color="auto"/>
            <w:bottom w:val="none" w:sz="0" w:space="0" w:color="auto"/>
            <w:right w:val="none" w:sz="0" w:space="0" w:color="auto"/>
          </w:divBdr>
        </w:div>
        <w:div w:id="1325082454">
          <w:marLeft w:val="640"/>
          <w:marRight w:val="0"/>
          <w:marTop w:val="0"/>
          <w:marBottom w:val="0"/>
          <w:divBdr>
            <w:top w:val="none" w:sz="0" w:space="0" w:color="auto"/>
            <w:left w:val="none" w:sz="0" w:space="0" w:color="auto"/>
            <w:bottom w:val="none" w:sz="0" w:space="0" w:color="auto"/>
            <w:right w:val="none" w:sz="0" w:space="0" w:color="auto"/>
          </w:divBdr>
        </w:div>
        <w:div w:id="1813644080">
          <w:marLeft w:val="640"/>
          <w:marRight w:val="0"/>
          <w:marTop w:val="0"/>
          <w:marBottom w:val="0"/>
          <w:divBdr>
            <w:top w:val="none" w:sz="0" w:space="0" w:color="auto"/>
            <w:left w:val="none" w:sz="0" w:space="0" w:color="auto"/>
            <w:bottom w:val="none" w:sz="0" w:space="0" w:color="auto"/>
            <w:right w:val="none" w:sz="0" w:space="0" w:color="auto"/>
          </w:divBdr>
        </w:div>
        <w:div w:id="1958872607">
          <w:marLeft w:val="640"/>
          <w:marRight w:val="0"/>
          <w:marTop w:val="0"/>
          <w:marBottom w:val="0"/>
          <w:divBdr>
            <w:top w:val="none" w:sz="0" w:space="0" w:color="auto"/>
            <w:left w:val="none" w:sz="0" w:space="0" w:color="auto"/>
            <w:bottom w:val="none" w:sz="0" w:space="0" w:color="auto"/>
            <w:right w:val="none" w:sz="0" w:space="0" w:color="auto"/>
          </w:divBdr>
        </w:div>
        <w:div w:id="1765104664">
          <w:marLeft w:val="640"/>
          <w:marRight w:val="0"/>
          <w:marTop w:val="0"/>
          <w:marBottom w:val="0"/>
          <w:divBdr>
            <w:top w:val="none" w:sz="0" w:space="0" w:color="auto"/>
            <w:left w:val="none" w:sz="0" w:space="0" w:color="auto"/>
            <w:bottom w:val="none" w:sz="0" w:space="0" w:color="auto"/>
            <w:right w:val="none" w:sz="0" w:space="0" w:color="auto"/>
          </w:divBdr>
        </w:div>
        <w:div w:id="286351153">
          <w:marLeft w:val="640"/>
          <w:marRight w:val="0"/>
          <w:marTop w:val="0"/>
          <w:marBottom w:val="0"/>
          <w:divBdr>
            <w:top w:val="none" w:sz="0" w:space="0" w:color="auto"/>
            <w:left w:val="none" w:sz="0" w:space="0" w:color="auto"/>
            <w:bottom w:val="none" w:sz="0" w:space="0" w:color="auto"/>
            <w:right w:val="none" w:sz="0" w:space="0" w:color="auto"/>
          </w:divBdr>
        </w:div>
        <w:div w:id="408700213">
          <w:marLeft w:val="640"/>
          <w:marRight w:val="0"/>
          <w:marTop w:val="0"/>
          <w:marBottom w:val="0"/>
          <w:divBdr>
            <w:top w:val="none" w:sz="0" w:space="0" w:color="auto"/>
            <w:left w:val="none" w:sz="0" w:space="0" w:color="auto"/>
            <w:bottom w:val="none" w:sz="0" w:space="0" w:color="auto"/>
            <w:right w:val="none" w:sz="0" w:space="0" w:color="auto"/>
          </w:divBdr>
        </w:div>
        <w:div w:id="51007249">
          <w:marLeft w:val="640"/>
          <w:marRight w:val="0"/>
          <w:marTop w:val="0"/>
          <w:marBottom w:val="0"/>
          <w:divBdr>
            <w:top w:val="none" w:sz="0" w:space="0" w:color="auto"/>
            <w:left w:val="none" w:sz="0" w:space="0" w:color="auto"/>
            <w:bottom w:val="none" w:sz="0" w:space="0" w:color="auto"/>
            <w:right w:val="none" w:sz="0" w:space="0" w:color="auto"/>
          </w:divBdr>
        </w:div>
        <w:div w:id="721443156">
          <w:marLeft w:val="640"/>
          <w:marRight w:val="0"/>
          <w:marTop w:val="0"/>
          <w:marBottom w:val="0"/>
          <w:divBdr>
            <w:top w:val="none" w:sz="0" w:space="0" w:color="auto"/>
            <w:left w:val="none" w:sz="0" w:space="0" w:color="auto"/>
            <w:bottom w:val="none" w:sz="0" w:space="0" w:color="auto"/>
            <w:right w:val="none" w:sz="0" w:space="0" w:color="auto"/>
          </w:divBdr>
        </w:div>
      </w:divsChild>
    </w:div>
    <w:div w:id="1370687847">
      <w:bodyDiv w:val="1"/>
      <w:marLeft w:val="0"/>
      <w:marRight w:val="0"/>
      <w:marTop w:val="0"/>
      <w:marBottom w:val="0"/>
      <w:divBdr>
        <w:top w:val="none" w:sz="0" w:space="0" w:color="auto"/>
        <w:left w:val="none" w:sz="0" w:space="0" w:color="auto"/>
        <w:bottom w:val="none" w:sz="0" w:space="0" w:color="auto"/>
        <w:right w:val="none" w:sz="0" w:space="0" w:color="auto"/>
      </w:divBdr>
    </w:div>
    <w:div w:id="1371346316">
      <w:bodyDiv w:val="1"/>
      <w:marLeft w:val="0"/>
      <w:marRight w:val="0"/>
      <w:marTop w:val="0"/>
      <w:marBottom w:val="0"/>
      <w:divBdr>
        <w:top w:val="none" w:sz="0" w:space="0" w:color="auto"/>
        <w:left w:val="none" w:sz="0" w:space="0" w:color="auto"/>
        <w:bottom w:val="none" w:sz="0" w:space="0" w:color="auto"/>
        <w:right w:val="none" w:sz="0" w:space="0" w:color="auto"/>
      </w:divBdr>
    </w:div>
    <w:div w:id="1376470009">
      <w:bodyDiv w:val="1"/>
      <w:marLeft w:val="0"/>
      <w:marRight w:val="0"/>
      <w:marTop w:val="0"/>
      <w:marBottom w:val="0"/>
      <w:divBdr>
        <w:top w:val="none" w:sz="0" w:space="0" w:color="auto"/>
        <w:left w:val="none" w:sz="0" w:space="0" w:color="auto"/>
        <w:bottom w:val="none" w:sz="0" w:space="0" w:color="auto"/>
        <w:right w:val="none" w:sz="0" w:space="0" w:color="auto"/>
      </w:divBdr>
    </w:div>
    <w:div w:id="1395931417">
      <w:bodyDiv w:val="1"/>
      <w:marLeft w:val="0"/>
      <w:marRight w:val="0"/>
      <w:marTop w:val="0"/>
      <w:marBottom w:val="0"/>
      <w:divBdr>
        <w:top w:val="none" w:sz="0" w:space="0" w:color="auto"/>
        <w:left w:val="none" w:sz="0" w:space="0" w:color="auto"/>
        <w:bottom w:val="none" w:sz="0" w:space="0" w:color="auto"/>
        <w:right w:val="none" w:sz="0" w:space="0" w:color="auto"/>
      </w:divBdr>
    </w:div>
    <w:div w:id="1399478437">
      <w:bodyDiv w:val="1"/>
      <w:marLeft w:val="0"/>
      <w:marRight w:val="0"/>
      <w:marTop w:val="0"/>
      <w:marBottom w:val="0"/>
      <w:divBdr>
        <w:top w:val="none" w:sz="0" w:space="0" w:color="auto"/>
        <w:left w:val="none" w:sz="0" w:space="0" w:color="auto"/>
        <w:bottom w:val="none" w:sz="0" w:space="0" w:color="auto"/>
        <w:right w:val="none" w:sz="0" w:space="0" w:color="auto"/>
      </w:divBdr>
      <w:divsChild>
        <w:div w:id="1990934460">
          <w:marLeft w:val="640"/>
          <w:marRight w:val="0"/>
          <w:marTop w:val="0"/>
          <w:marBottom w:val="0"/>
          <w:divBdr>
            <w:top w:val="none" w:sz="0" w:space="0" w:color="auto"/>
            <w:left w:val="none" w:sz="0" w:space="0" w:color="auto"/>
            <w:bottom w:val="none" w:sz="0" w:space="0" w:color="auto"/>
            <w:right w:val="none" w:sz="0" w:space="0" w:color="auto"/>
          </w:divBdr>
        </w:div>
        <w:div w:id="207501020">
          <w:marLeft w:val="640"/>
          <w:marRight w:val="0"/>
          <w:marTop w:val="0"/>
          <w:marBottom w:val="0"/>
          <w:divBdr>
            <w:top w:val="none" w:sz="0" w:space="0" w:color="auto"/>
            <w:left w:val="none" w:sz="0" w:space="0" w:color="auto"/>
            <w:bottom w:val="none" w:sz="0" w:space="0" w:color="auto"/>
            <w:right w:val="none" w:sz="0" w:space="0" w:color="auto"/>
          </w:divBdr>
        </w:div>
        <w:div w:id="484198956">
          <w:marLeft w:val="640"/>
          <w:marRight w:val="0"/>
          <w:marTop w:val="0"/>
          <w:marBottom w:val="0"/>
          <w:divBdr>
            <w:top w:val="none" w:sz="0" w:space="0" w:color="auto"/>
            <w:left w:val="none" w:sz="0" w:space="0" w:color="auto"/>
            <w:bottom w:val="none" w:sz="0" w:space="0" w:color="auto"/>
            <w:right w:val="none" w:sz="0" w:space="0" w:color="auto"/>
          </w:divBdr>
        </w:div>
        <w:div w:id="1579900561">
          <w:marLeft w:val="640"/>
          <w:marRight w:val="0"/>
          <w:marTop w:val="0"/>
          <w:marBottom w:val="0"/>
          <w:divBdr>
            <w:top w:val="none" w:sz="0" w:space="0" w:color="auto"/>
            <w:left w:val="none" w:sz="0" w:space="0" w:color="auto"/>
            <w:bottom w:val="none" w:sz="0" w:space="0" w:color="auto"/>
            <w:right w:val="none" w:sz="0" w:space="0" w:color="auto"/>
          </w:divBdr>
        </w:div>
        <w:div w:id="72943289">
          <w:marLeft w:val="640"/>
          <w:marRight w:val="0"/>
          <w:marTop w:val="0"/>
          <w:marBottom w:val="0"/>
          <w:divBdr>
            <w:top w:val="none" w:sz="0" w:space="0" w:color="auto"/>
            <w:left w:val="none" w:sz="0" w:space="0" w:color="auto"/>
            <w:bottom w:val="none" w:sz="0" w:space="0" w:color="auto"/>
            <w:right w:val="none" w:sz="0" w:space="0" w:color="auto"/>
          </w:divBdr>
        </w:div>
        <w:div w:id="1722244906">
          <w:marLeft w:val="640"/>
          <w:marRight w:val="0"/>
          <w:marTop w:val="0"/>
          <w:marBottom w:val="0"/>
          <w:divBdr>
            <w:top w:val="none" w:sz="0" w:space="0" w:color="auto"/>
            <w:left w:val="none" w:sz="0" w:space="0" w:color="auto"/>
            <w:bottom w:val="none" w:sz="0" w:space="0" w:color="auto"/>
            <w:right w:val="none" w:sz="0" w:space="0" w:color="auto"/>
          </w:divBdr>
        </w:div>
        <w:div w:id="796726654">
          <w:marLeft w:val="640"/>
          <w:marRight w:val="0"/>
          <w:marTop w:val="0"/>
          <w:marBottom w:val="0"/>
          <w:divBdr>
            <w:top w:val="none" w:sz="0" w:space="0" w:color="auto"/>
            <w:left w:val="none" w:sz="0" w:space="0" w:color="auto"/>
            <w:bottom w:val="none" w:sz="0" w:space="0" w:color="auto"/>
            <w:right w:val="none" w:sz="0" w:space="0" w:color="auto"/>
          </w:divBdr>
        </w:div>
        <w:div w:id="1019161709">
          <w:marLeft w:val="640"/>
          <w:marRight w:val="0"/>
          <w:marTop w:val="0"/>
          <w:marBottom w:val="0"/>
          <w:divBdr>
            <w:top w:val="none" w:sz="0" w:space="0" w:color="auto"/>
            <w:left w:val="none" w:sz="0" w:space="0" w:color="auto"/>
            <w:bottom w:val="none" w:sz="0" w:space="0" w:color="auto"/>
            <w:right w:val="none" w:sz="0" w:space="0" w:color="auto"/>
          </w:divBdr>
        </w:div>
        <w:div w:id="656616305">
          <w:marLeft w:val="640"/>
          <w:marRight w:val="0"/>
          <w:marTop w:val="0"/>
          <w:marBottom w:val="0"/>
          <w:divBdr>
            <w:top w:val="none" w:sz="0" w:space="0" w:color="auto"/>
            <w:left w:val="none" w:sz="0" w:space="0" w:color="auto"/>
            <w:bottom w:val="none" w:sz="0" w:space="0" w:color="auto"/>
            <w:right w:val="none" w:sz="0" w:space="0" w:color="auto"/>
          </w:divBdr>
        </w:div>
        <w:div w:id="816796881">
          <w:marLeft w:val="640"/>
          <w:marRight w:val="0"/>
          <w:marTop w:val="0"/>
          <w:marBottom w:val="0"/>
          <w:divBdr>
            <w:top w:val="none" w:sz="0" w:space="0" w:color="auto"/>
            <w:left w:val="none" w:sz="0" w:space="0" w:color="auto"/>
            <w:bottom w:val="none" w:sz="0" w:space="0" w:color="auto"/>
            <w:right w:val="none" w:sz="0" w:space="0" w:color="auto"/>
          </w:divBdr>
        </w:div>
        <w:div w:id="1297684881">
          <w:marLeft w:val="640"/>
          <w:marRight w:val="0"/>
          <w:marTop w:val="0"/>
          <w:marBottom w:val="0"/>
          <w:divBdr>
            <w:top w:val="none" w:sz="0" w:space="0" w:color="auto"/>
            <w:left w:val="none" w:sz="0" w:space="0" w:color="auto"/>
            <w:bottom w:val="none" w:sz="0" w:space="0" w:color="auto"/>
            <w:right w:val="none" w:sz="0" w:space="0" w:color="auto"/>
          </w:divBdr>
        </w:div>
      </w:divsChild>
    </w:div>
    <w:div w:id="1412236554">
      <w:bodyDiv w:val="1"/>
      <w:marLeft w:val="0"/>
      <w:marRight w:val="0"/>
      <w:marTop w:val="0"/>
      <w:marBottom w:val="0"/>
      <w:divBdr>
        <w:top w:val="none" w:sz="0" w:space="0" w:color="auto"/>
        <w:left w:val="none" w:sz="0" w:space="0" w:color="auto"/>
        <w:bottom w:val="none" w:sz="0" w:space="0" w:color="auto"/>
        <w:right w:val="none" w:sz="0" w:space="0" w:color="auto"/>
      </w:divBdr>
    </w:div>
    <w:div w:id="1414888788">
      <w:bodyDiv w:val="1"/>
      <w:marLeft w:val="0"/>
      <w:marRight w:val="0"/>
      <w:marTop w:val="0"/>
      <w:marBottom w:val="0"/>
      <w:divBdr>
        <w:top w:val="none" w:sz="0" w:space="0" w:color="auto"/>
        <w:left w:val="none" w:sz="0" w:space="0" w:color="auto"/>
        <w:bottom w:val="none" w:sz="0" w:space="0" w:color="auto"/>
        <w:right w:val="none" w:sz="0" w:space="0" w:color="auto"/>
      </w:divBdr>
    </w:div>
    <w:div w:id="1425302713">
      <w:bodyDiv w:val="1"/>
      <w:marLeft w:val="0"/>
      <w:marRight w:val="0"/>
      <w:marTop w:val="0"/>
      <w:marBottom w:val="0"/>
      <w:divBdr>
        <w:top w:val="none" w:sz="0" w:space="0" w:color="auto"/>
        <w:left w:val="none" w:sz="0" w:space="0" w:color="auto"/>
        <w:bottom w:val="none" w:sz="0" w:space="0" w:color="auto"/>
        <w:right w:val="none" w:sz="0" w:space="0" w:color="auto"/>
      </w:divBdr>
    </w:div>
    <w:div w:id="1427841731">
      <w:bodyDiv w:val="1"/>
      <w:marLeft w:val="0"/>
      <w:marRight w:val="0"/>
      <w:marTop w:val="0"/>
      <w:marBottom w:val="0"/>
      <w:divBdr>
        <w:top w:val="none" w:sz="0" w:space="0" w:color="auto"/>
        <w:left w:val="none" w:sz="0" w:space="0" w:color="auto"/>
        <w:bottom w:val="none" w:sz="0" w:space="0" w:color="auto"/>
        <w:right w:val="none" w:sz="0" w:space="0" w:color="auto"/>
      </w:divBdr>
    </w:div>
    <w:div w:id="1427844503">
      <w:bodyDiv w:val="1"/>
      <w:marLeft w:val="0"/>
      <w:marRight w:val="0"/>
      <w:marTop w:val="0"/>
      <w:marBottom w:val="0"/>
      <w:divBdr>
        <w:top w:val="none" w:sz="0" w:space="0" w:color="auto"/>
        <w:left w:val="none" w:sz="0" w:space="0" w:color="auto"/>
        <w:bottom w:val="none" w:sz="0" w:space="0" w:color="auto"/>
        <w:right w:val="none" w:sz="0" w:space="0" w:color="auto"/>
      </w:divBdr>
    </w:div>
    <w:div w:id="1428624110">
      <w:bodyDiv w:val="1"/>
      <w:marLeft w:val="0"/>
      <w:marRight w:val="0"/>
      <w:marTop w:val="0"/>
      <w:marBottom w:val="0"/>
      <w:divBdr>
        <w:top w:val="none" w:sz="0" w:space="0" w:color="auto"/>
        <w:left w:val="none" w:sz="0" w:space="0" w:color="auto"/>
        <w:bottom w:val="none" w:sz="0" w:space="0" w:color="auto"/>
        <w:right w:val="none" w:sz="0" w:space="0" w:color="auto"/>
      </w:divBdr>
    </w:div>
    <w:div w:id="1434863073">
      <w:bodyDiv w:val="1"/>
      <w:marLeft w:val="0"/>
      <w:marRight w:val="0"/>
      <w:marTop w:val="0"/>
      <w:marBottom w:val="0"/>
      <w:divBdr>
        <w:top w:val="none" w:sz="0" w:space="0" w:color="auto"/>
        <w:left w:val="none" w:sz="0" w:space="0" w:color="auto"/>
        <w:bottom w:val="none" w:sz="0" w:space="0" w:color="auto"/>
        <w:right w:val="none" w:sz="0" w:space="0" w:color="auto"/>
      </w:divBdr>
    </w:div>
    <w:div w:id="1440682554">
      <w:bodyDiv w:val="1"/>
      <w:marLeft w:val="0"/>
      <w:marRight w:val="0"/>
      <w:marTop w:val="0"/>
      <w:marBottom w:val="0"/>
      <w:divBdr>
        <w:top w:val="none" w:sz="0" w:space="0" w:color="auto"/>
        <w:left w:val="none" w:sz="0" w:space="0" w:color="auto"/>
        <w:bottom w:val="none" w:sz="0" w:space="0" w:color="auto"/>
        <w:right w:val="none" w:sz="0" w:space="0" w:color="auto"/>
      </w:divBdr>
    </w:div>
    <w:div w:id="1444616138">
      <w:bodyDiv w:val="1"/>
      <w:marLeft w:val="0"/>
      <w:marRight w:val="0"/>
      <w:marTop w:val="0"/>
      <w:marBottom w:val="0"/>
      <w:divBdr>
        <w:top w:val="none" w:sz="0" w:space="0" w:color="auto"/>
        <w:left w:val="none" w:sz="0" w:space="0" w:color="auto"/>
        <w:bottom w:val="none" w:sz="0" w:space="0" w:color="auto"/>
        <w:right w:val="none" w:sz="0" w:space="0" w:color="auto"/>
      </w:divBdr>
    </w:div>
    <w:div w:id="1445615951">
      <w:bodyDiv w:val="1"/>
      <w:marLeft w:val="0"/>
      <w:marRight w:val="0"/>
      <w:marTop w:val="0"/>
      <w:marBottom w:val="0"/>
      <w:divBdr>
        <w:top w:val="none" w:sz="0" w:space="0" w:color="auto"/>
        <w:left w:val="none" w:sz="0" w:space="0" w:color="auto"/>
        <w:bottom w:val="none" w:sz="0" w:space="0" w:color="auto"/>
        <w:right w:val="none" w:sz="0" w:space="0" w:color="auto"/>
      </w:divBdr>
      <w:divsChild>
        <w:div w:id="483661006">
          <w:marLeft w:val="640"/>
          <w:marRight w:val="0"/>
          <w:marTop w:val="0"/>
          <w:marBottom w:val="0"/>
          <w:divBdr>
            <w:top w:val="none" w:sz="0" w:space="0" w:color="auto"/>
            <w:left w:val="none" w:sz="0" w:space="0" w:color="auto"/>
            <w:bottom w:val="none" w:sz="0" w:space="0" w:color="auto"/>
            <w:right w:val="none" w:sz="0" w:space="0" w:color="auto"/>
          </w:divBdr>
        </w:div>
        <w:div w:id="970133548">
          <w:marLeft w:val="640"/>
          <w:marRight w:val="0"/>
          <w:marTop w:val="0"/>
          <w:marBottom w:val="0"/>
          <w:divBdr>
            <w:top w:val="none" w:sz="0" w:space="0" w:color="auto"/>
            <w:left w:val="none" w:sz="0" w:space="0" w:color="auto"/>
            <w:bottom w:val="none" w:sz="0" w:space="0" w:color="auto"/>
            <w:right w:val="none" w:sz="0" w:space="0" w:color="auto"/>
          </w:divBdr>
        </w:div>
        <w:div w:id="1008599988">
          <w:marLeft w:val="640"/>
          <w:marRight w:val="0"/>
          <w:marTop w:val="0"/>
          <w:marBottom w:val="0"/>
          <w:divBdr>
            <w:top w:val="none" w:sz="0" w:space="0" w:color="auto"/>
            <w:left w:val="none" w:sz="0" w:space="0" w:color="auto"/>
            <w:bottom w:val="none" w:sz="0" w:space="0" w:color="auto"/>
            <w:right w:val="none" w:sz="0" w:space="0" w:color="auto"/>
          </w:divBdr>
        </w:div>
        <w:div w:id="1609388823">
          <w:marLeft w:val="640"/>
          <w:marRight w:val="0"/>
          <w:marTop w:val="0"/>
          <w:marBottom w:val="0"/>
          <w:divBdr>
            <w:top w:val="none" w:sz="0" w:space="0" w:color="auto"/>
            <w:left w:val="none" w:sz="0" w:space="0" w:color="auto"/>
            <w:bottom w:val="none" w:sz="0" w:space="0" w:color="auto"/>
            <w:right w:val="none" w:sz="0" w:space="0" w:color="auto"/>
          </w:divBdr>
        </w:div>
        <w:div w:id="1679849546">
          <w:marLeft w:val="640"/>
          <w:marRight w:val="0"/>
          <w:marTop w:val="0"/>
          <w:marBottom w:val="0"/>
          <w:divBdr>
            <w:top w:val="none" w:sz="0" w:space="0" w:color="auto"/>
            <w:left w:val="none" w:sz="0" w:space="0" w:color="auto"/>
            <w:bottom w:val="none" w:sz="0" w:space="0" w:color="auto"/>
            <w:right w:val="none" w:sz="0" w:space="0" w:color="auto"/>
          </w:divBdr>
        </w:div>
        <w:div w:id="2017416948">
          <w:marLeft w:val="640"/>
          <w:marRight w:val="0"/>
          <w:marTop w:val="0"/>
          <w:marBottom w:val="0"/>
          <w:divBdr>
            <w:top w:val="none" w:sz="0" w:space="0" w:color="auto"/>
            <w:left w:val="none" w:sz="0" w:space="0" w:color="auto"/>
            <w:bottom w:val="none" w:sz="0" w:space="0" w:color="auto"/>
            <w:right w:val="none" w:sz="0" w:space="0" w:color="auto"/>
          </w:divBdr>
        </w:div>
        <w:div w:id="1797335485">
          <w:marLeft w:val="640"/>
          <w:marRight w:val="0"/>
          <w:marTop w:val="0"/>
          <w:marBottom w:val="0"/>
          <w:divBdr>
            <w:top w:val="none" w:sz="0" w:space="0" w:color="auto"/>
            <w:left w:val="none" w:sz="0" w:space="0" w:color="auto"/>
            <w:bottom w:val="none" w:sz="0" w:space="0" w:color="auto"/>
            <w:right w:val="none" w:sz="0" w:space="0" w:color="auto"/>
          </w:divBdr>
        </w:div>
        <w:div w:id="1204905156">
          <w:marLeft w:val="640"/>
          <w:marRight w:val="0"/>
          <w:marTop w:val="0"/>
          <w:marBottom w:val="0"/>
          <w:divBdr>
            <w:top w:val="none" w:sz="0" w:space="0" w:color="auto"/>
            <w:left w:val="none" w:sz="0" w:space="0" w:color="auto"/>
            <w:bottom w:val="none" w:sz="0" w:space="0" w:color="auto"/>
            <w:right w:val="none" w:sz="0" w:space="0" w:color="auto"/>
          </w:divBdr>
        </w:div>
        <w:div w:id="1583448060">
          <w:marLeft w:val="640"/>
          <w:marRight w:val="0"/>
          <w:marTop w:val="0"/>
          <w:marBottom w:val="0"/>
          <w:divBdr>
            <w:top w:val="none" w:sz="0" w:space="0" w:color="auto"/>
            <w:left w:val="none" w:sz="0" w:space="0" w:color="auto"/>
            <w:bottom w:val="none" w:sz="0" w:space="0" w:color="auto"/>
            <w:right w:val="none" w:sz="0" w:space="0" w:color="auto"/>
          </w:divBdr>
        </w:div>
        <w:div w:id="1505978371">
          <w:marLeft w:val="640"/>
          <w:marRight w:val="0"/>
          <w:marTop w:val="0"/>
          <w:marBottom w:val="0"/>
          <w:divBdr>
            <w:top w:val="none" w:sz="0" w:space="0" w:color="auto"/>
            <w:left w:val="none" w:sz="0" w:space="0" w:color="auto"/>
            <w:bottom w:val="none" w:sz="0" w:space="0" w:color="auto"/>
            <w:right w:val="none" w:sz="0" w:space="0" w:color="auto"/>
          </w:divBdr>
        </w:div>
      </w:divsChild>
    </w:div>
    <w:div w:id="1450392612">
      <w:bodyDiv w:val="1"/>
      <w:marLeft w:val="0"/>
      <w:marRight w:val="0"/>
      <w:marTop w:val="0"/>
      <w:marBottom w:val="0"/>
      <w:divBdr>
        <w:top w:val="none" w:sz="0" w:space="0" w:color="auto"/>
        <w:left w:val="none" w:sz="0" w:space="0" w:color="auto"/>
        <w:bottom w:val="none" w:sz="0" w:space="0" w:color="auto"/>
        <w:right w:val="none" w:sz="0" w:space="0" w:color="auto"/>
      </w:divBdr>
      <w:divsChild>
        <w:div w:id="969020540">
          <w:marLeft w:val="640"/>
          <w:marRight w:val="0"/>
          <w:marTop w:val="0"/>
          <w:marBottom w:val="0"/>
          <w:divBdr>
            <w:top w:val="none" w:sz="0" w:space="0" w:color="auto"/>
            <w:left w:val="none" w:sz="0" w:space="0" w:color="auto"/>
            <w:bottom w:val="none" w:sz="0" w:space="0" w:color="auto"/>
            <w:right w:val="none" w:sz="0" w:space="0" w:color="auto"/>
          </w:divBdr>
        </w:div>
        <w:div w:id="2050179754">
          <w:marLeft w:val="640"/>
          <w:marRight w:val="0"/>
          <w:marTop w:val="0"/>
          <w:marBottom w:val="0"/>
          <w:divBdr>
            <w:top w:val="none" w:sz="0" w:space="0" w:color="auto"/>
            <w:left w:val="none" w:sz="0" w:space="0" w:color="auto"/>
            <w:bottom w:val="none" w:sz="0" w:space="0" w:color="auto"/>
            <w:right w:val="none" w:sz="0" w:space="0" w:color="auto"/>
          </w:divBdr>
        </w:div>
        <w:div w:id="994605096">
          <w:marLeft w:val="640"/>
          <w:marRight w:val="0"/>
          <w:marTop w:val="0"/>
          <w:marBottom w:val="0"/>
          <w:divBdr>
            <w:top w:val="none" w:sz="0" w:space="0" w:color="auto"/>
            <w:left w:val="none" w:sz="0" w:space="0" w:color="auto"/>
            <w:bottom w:val="none" w:sz="0" w:space="0" w:color="auto"/>
            <w:right w:val="none" w:sz="0" w:space="0" w:color="auto"/>
          </w:divBdr>
        </w:div>
        <w:div w:id="1452551463">
          <w:marLeft w:val="640"/>
          <w:marRight w:val="0"/>
          <w:marTop w:val="0"/>
          <w:marBottom w:val="0"/>
          <w:divBdr>
            <w:top w:val="none" w:sz="0" w:space="0" w:color="auto"/>
            <w:left w:val="none" w:sz="0" w:space="0" w:color="auto"/>
            <w:bottom w:val="none" w:sz="0" w:space="0" w:color="auto"/>
            <w:right w:val="none" w:sz="0" w:space="0" w:color="auto"/>
          </w:divBdr>
        </w:div>
        <w:div w:id="999885193">
          <w:marLeft w:val="640"/>
          <w:marRight w:val="0"/>
          <w:marTop w:val="0"/>
          <w:marBottom w:val="0"/>
          <w:divBdr>
            <w:top w:val="none" w:sz="0" w:space="0" w:color="auto"/>
            <w:left w:val="none" w:sz="0" w:space="0" w:color="auto"/>
            <w:bottom w:val="none" w:sz="0" w:space="0" w:color="auto"/>
            <w:right w:val="none" w:sz="0" w:space="0" w:color="auto"/>
          </w:divBdr>
        </w:div>
        <w:div w:id="1368337940">
          <w:marLeft w:val="640"/>
          <w:marRight w:val="0"/>
          <w:marTop w:val="0"/>
          <w:marBottom w:val="0"/>
          <w:divBdr>
            <w:top w:val="none" w:sz="0" w:space="0" w:color="auto"/>
            <w:left w:val="none" w:sz="0" w:space="0" w:color="auto"/>
            <w:bottom w:val="none" w:sz="0" w:space="0" w:color="auto"/>
            <w:right w:val="none" w:sz="0" w:space="0" w:color="auto"/>
          </w:divBdr>
        </w:div>
        <w:div w:id="1967196054">
          <w:marLeft w:val="640"/>
          <w:marRight w:val="0"/>
          <w:marTop w:val="0"/>
          <w:marBottom w:val="0"/>
          <w:divBdr>
            <w:top w:val="none" w:sz="0" w:space="0" w:color="auto"/>
            <w:left w:val="none" w:sz="0" w:space="0" w:color="auto"/>
            <w:bottom w:val="none" w:sz="0" w:space="0" w:color="auto"/>
            <w:right w:val="none" w:sz="0" w:space="0" w:color="auto"/>
          </w:divBdr>
        </w:div>
        <w:div w:id="1897273211">
          <w:marLeft w:val="640"/>
          <w:marRight w:val="0"/>
          <w:marTop w:val="0"/>
          <w:marBottom w:val="0"/>
          <w:divBdr>
            <w:top w:val="none" w:sz="0" w:space="0" w:color="auto"/>
            <w:left w:val="none" w:sz="0" w:space="0" w:color="auto"/>
            <w:bottom w:val="none" w:sz="0" w:space="0" w:color="auto"/>
            <w:right w:val="none" w:sz="0" w:space="0" w:color="auto"/>
          </w:divBdr>
        </w:div>
        <w:div w:id="1625043970">
          <w:marLeft w:val="640"/>
          <w:marRight w:val="0"/>
          <w:marTop w:val="0"/>
          <w:marBottom w:val="0"/>
          <w:divBdr>
            <w:top w:val="none" w:sz="0" w:space="0" w:color="auto"/>
            <w:left w:val="none" w:sz="0" w:space="0" w:color="auto"/>
            <w:bottom w:val="none" w:sz="0" w:space="0" w:color="auto"/>
            <w:right w:val="none" w:sz="0" w:space="0" w:color="auto"/>
          </w:divBdr>
        </w:div>
        <w:div w:id="437412999">
          <w:marLeft w:val="640"/>
          <w:marRight w:val="0"/>
          <w:marTop w:val="0"/>
          <w:marBottom w:val="0"/>
          <w:divBdr>
            <w:top w:val="none" w:sz="0" w:space="0" w:color="auto"/>
            <w:left w:val="none" w:sz="0" w:space="0" w:color="auto"/>
            <w:bottom w:val="none" w:sz="0" w:space="0" w:color="auto"/>
            <w:right w:val="none" w:sz="0" w:space="0" w:color="auto"/>
          </w:divBdr>
        </w:div>
      </w:divsChild>
    </w:div>
    <w:div w:id="1454440665">
      <w:bodyDiv w:val="1"/>
      <w:marLeft w:val="0"/>
      <w:marRight w:val="0"/>
      <w:marTop w:val="0"/>
      <w:marBottom w:val="0"/>
      <w:divBdr>
        <w:top w:val="none" w:sz="0" w:space="0" w:color="auto"/>
        <w:left w:val="none" w:sz="0" w:space="0" w:color="auto"/>
        <w:bottom w:val="none" w:sz="0" w:space="0" w:color="auto"/>
        <w:right w:val="none" w:sz="0" w:space="0" w:color="auto"/>
      </w:divBdr>
    </w:div>
    <w:div w:id="1455445736">
      <w:bodyDiv w:val="1"/>
      <w:marLeft w:val="0"/>
      <w:marRight w:val="0"/>
      <w:marTop w:val="0"/>
      <w:marBottom w:val="0"/>
      <w:divBdr>
        <w:top w:val="none" w:sz="0" w:space="0" w:color="auto"/>
        <w:left w:val="none" w:sz="0" w:space="0" w:color="auto"/>
        <w:bottom w:val="none" w:sz="0" w:space="0" w:color="auto"/>
        <w:right w:val="none" w:sz="0" w:space="0" w:color="auto"/>
      </w:divBdr>
    </w:div>
    <w:div w:id="1458259947">
      <w:bodyDiv w:val="1"/>
      <w:marLeft w:val="0"/>
      <w:marRight w:val="0"/>
      <w:marTop w:val="0"/>
      <w:marBottom w:val="0"/>
      <w:divBdr>
        <w:top w:val="none" w:sz="0" w:space="0" w:color="auto"/>
        <w:left w:val="none" w:sz="0" w:space="0" w:color="auto"/>
        <w:bottom w:val="none" w:sz="0" w:space="0" w:color="auto"/>
        <w:right w:val="none" w:sz="0" w:space="0" w:color="auto"/>
      </w:divBdr>
    </w:div>
    <w:div w:id="1478452689">
      <w:bodyDiv w:val="1"/>
      <w:marLeft w:val="0"/>
      <w:marRight w:val="0"/>
      <w:marTop w:val="0"/>
      <w:marBottom w:val="0"/>
      <w:divBdr>
        <w:top w:val="none" w:sz="0" w:space="0" w:color="auto"/>
        <w:left w:val="none" w:sz="0" w:space="0" w:color="auto"/>
        <w:bottom w:val="none" w:sz="0" w:space="0" w:color="auto"/>
        <w:right w:val="none" w:sz="0" w:space="0" w:color="auto"/>
      </w:divBdr>
    </w:div>
    <w:div w:id="1484394853">
      <w:bodyDiv w:val="1"/>
      <w:marLeft w:val="0"/>
      <w:marRight w:val="0"/>
      <w:marTop w:val="0"/>
      <w:marBottom w:val="0"/>
      <w:divBdr>
        <w:top w:val="none" w:sz="0" w:space="0" w:color="auto"/>
        <w:left w:val="none" w:sz="0" w:space="0" w:color="auto"/>
        <w:bottom w:val="none" w:sz="0" w:space="0" w:color="auto"/>
        <w:right w:val="none" w:sz="0" w:space="0" w:color="auto"/>
      </w:divBdr>
    </w:div>
    <w:div w:id="1485312104">
      <w:bodyDiv w:val="1"/>
      <w:marLeft w:val="0"/>
      <w:marRight w:val="0"/>
      <w:marTop w:val="0"/>
      <w:marBottom w:val="0"/>
      <w:divBdr>
        <w:top w:val="none" w:sz="0" w:space="0" w:color="auto"/>
        <w:left w:val="none" w:sz="0" w:space="0" w:color="auto"/>
        <w:bottom w:val="none" w:sz="0" w:space="0" w:color="auto"/>
        <w:right w:val="none" w:sz="0" w:space="0" w:color="auto"/>
      </w:divBdr>
    </w:div>
    <w:div w:id="1487894373">
      <w:bodyDiv w:val="1"/>
      <w:marLeft w:val="0"/>
      <w:marRight w:val="0"/>
      <w:marTop w:val="0"/>
      <w:marBottom w:val="0"/>
      <w:divBdr>
        <w:top w:val="none" w:sz="0" w:space="0" w:color="auto"/>
        <w:left w:val="none" w:sz="0" w:space="0" w:color="auto"/>
        <w:bottom w:val="none" w:sz="0" w:space="0" w:color="auto"/>
        <w:right w:val="none" w:sz="0" w:space="0" w:color="auto"/>
      </w:divBdr>
      <w:divsChild>
        <w:div w:id="940796591">
          <w:marLeft w:val="0"/>
          <w:marRight w:val="0"/>
          <w:marTop w:val="0"/>
          <w:marBottom w:val="0"/>
          <w:divBdr>
            <w:top w:val="none" w:sz="0" w:space="0" w:color="auto"/>
            <w:left w:val="none" w:sz="0" w:space="0" w:color="auto"/>
            <w:bottom w:val="none" w:sz="0" w:space="0" w:color="auto"/>
            <w:right w:val="none" w:sz="0" w:space="0" w:color="auto"/>
          </w:divBdr>
          <w:divsChild>
            <w:div w:id="1574244233">
              <w:marLeft w:val="0"/>
              <w:marRight w:val="0"/>
              <w:marTop w:val="0"/>
              <w:marBottom w:val="0"/>
              <w:divBdr>
                <w:top w:val="none" w:sz="0" w:space="0" w:color="auto"/>
                <w:left w:val="none" w:sz="0" w:space="0" w:color="auto"/>
                <w:bottom w:val="none" w:sz="0" w:space="0" w:color="auto"/>
                <w:right w:val="none" w:sz="0" w:space="0" w:color="auto"/>
              </w:divBdr>
            </w:div>
            <w:div w:id="30166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089453">
      <w:bodyDiv w:val="1"/>
      <w:marLeft w:val="0"/>
      <w:marRight w:val="0"/>
      <w:marTop w:val="0"/>
      <w:marBottom w:val="0"/>
      <w:divBdr>
        <w:top w:val="none" w:sz="0" w:space="0" w:color="auto"/>
        <w:left w:val="none" w:sz="0" w:space="0" w:color="auto"/>
        <w:bottom w:val="none" w:sz="0" w:space="0" w:color="auto"/>
        <w:right w:val="none" w:sz="0" w:space="0" w:color="auto"/>
      </w:divBdr>
    </w:div>
    <w:div w:id="1491098014">
      <w:bodyDiv w:val="1"/>
      <w:marLeft w:val="0"/>
      <w:marRight w:val="0"/>
      <w:marTop w:val="0"/>
      <w:marBottom w:val="0"/>
      <w:divBdr>
        <w:top w:val="none" w:sz="0" w:space="0" w:color="auto"/>
        <w:left w:val="none" w:sz="0" w:space="0" w:color="auto"/>
        <w:bottom w:val="none" w:sz="0" w:space="0" w:color="auto"/>
        <w:right w:val="none" w:sz="0" w:space="0" w:color="auto"/>
      </w:divBdr>
    </w:div>
    <w:div w:id="1494905298">
      <w:bodyDiv w:val="1"/>
      <w:marLeft w:val="0"/>
      <w:marRight w:val="0"/>
      <w:marTop w:val="0"/>
      <w:marBottom w:val="0"/>
      <w:divBdr>
        <w:top w:val="none" w:sz="0" w:space="0" w:color="auto"/>
        <w:left w:val="none" w:sz="0" w:space="0" w:color="auto"/>
        <w:bottom w:val="none" w:sz="0" w:space="0" w:color="auto"/>
        <w:right w:val="none" w:sz="0" w:space="0" w:color="auto"/>
      </w:divBdr>
    </w:div>
    <w:div w:id="1504514617">
      <w:bodyDiv w:val="1"/>
      <w:marLeft w:val="0"/>
      <w:marRight w:val="0"/>
      <w:marTop w:val="0"/>
      <w:marBottom w:val="0"/>
      <w:divBdr>
        <w:top w:val="none" w:sz="0" w:space="0" w:color="auto"/>
        <w:left w:val="none" w:sz="0" w:space="0" w:color="auto"/>
        <w:bottom w:val="none" w:sz="0" w:space="0" w:color="auto"/>
        <w:right w:val="none" w:sz="0" w:space="0" w:color="auto"/>
      </w:divBdr>
      <w:divsChild>
        <w:div w:id="1694719717">
          <w:marLeft w:val="640"/>
          <w:marRight w:val="0"/>
          <w:marTop w:val="0"/>
          <w:marBottom w:val="0"/>
          <w:divBdr>
            <w:top w:val="none" w:sz="0" w:space="0" w:color="auto"/>
            <w:left w:val="none" w:sz="0" w:space="0" w:color="auto"/>
            <w:bottom w:val="none" w:sz="0" w:space="0" w:color="auto"/>
            <w:right w:val="none" w:sz="0" w:space="0" w:color="auto"/>
          </w:divBdr>
        </w:div>
        <w:div w:id="1353188623">
          <w:marLeft w:val="640"/>
          <w:marRight w:val="0"/>
          <w:marTop w:val="0"/>
          <w:marBottom w:val="0"/>
          <w:divBdr>
            <w:top w:val="none" w:sz="0" w:space="0" w:color="auto"/>
            <w:left w:val="none" w:sz="0" w:space="0" w:color="auto"/>
            <w:bottom w:val="none" w:sz="0" w:space="0" w:color="auto"/>
            <w:right w:val="none" w:sz="0" w:space="0" w:color="auto"/>
          </w:divBdr>
        </w:div>
        <w:div w:id="1498808555">
          <w:marLeft w:val="640"/>
          <w:marRight w:val="0"/>
          <w:marTop w:val="0"/>
          <w:marBottom w:val="0"/>
          <w:divBdr>
            <w:top w:val="none" w:sz="0" w:space="0" w:color="auto"/>
            <w:left w:val="none" w:sz="0" w:space="0" w:color="auto"/>
            <w:bottom w:val="none" w:sz="0" w:space="0" w:color="auto"/>
            <w:right w:val="none" w:sz="0" w:space="0" w:color="auto"/>
          </w:divBdr>
        </w:div>
        <w:div w:id="1060978880">
          <w:marLeft w:val="640"/>
          <w:marRight w:val="0"/>
          <w:marTop w:val="0"/>
          <w:marBottom w:val="0"/>
          <w:divBdr>
            <w:top w:val="none" w:sz="0" w:space="0" w:color="auto"/>
            <w:left w:val="none" w:sz="0" w:space="0" w:color="auto"/>
            <w:bottom w:val="none" w:sz="0" w:space="0" w:color="auto"/>
            <w:right w:val="none" w:sz="0" w:space="0" w:color="auto"/>
          </w:divBdr>
        </w:div>
        <w:div w:id="519009806">
          <w:marLeft w:val="640"/>
          <w:marRight w:val="0"/>
          <w:marTop w:val="0"/>
          <w:marBottom w:val="0"/>
          <w:divBdr>
            <w:top w:val="none" w:sz="0" w:space="0" w:color="auto"/>
            <w:left w:val="none" w:sz="0" w:space="0" w:color="auto"/>
            <w:bottom w:val="none" w:sz="0" w:space="0" w:color="auto"/>
            <w:right w:val="none" w:sz="0" w:space="0" w:color="auto"/>
          </w:divBdr>
        </w:div>
        <w:div w:id="1637683095">
          <w:marLeft w:val="640"/>
          <w:marRight w:val="0"/>
          <w:marTop w:val="0"/>
          <w:marBottom w:val="0"/>
          <w:divBdr>
            <w:top w:val="none" w:sz="0" w:space="0" w:color="auto"/>
            <w:left w:val="none" w:sz="0" w:space="0" w:color="auto"/>
            <w:bottom w:val="none" w:sz="0" w:space="0" w:color="auto"/>
            <w:right w:val="none" w:sz="0" w:space="0" w:color="auto"/>
          </w:divBdr>
        </w:div>
        <w:div w:id="1355691314">
          <w:marLeft w:val="640"/>
          <w:marRight w:val="0"/>
          <w:marTop w:val="0"/>
          <w:marBottom w:val="0"/>
          <w:divBdr>
            <w:top w:val="none" w:sz="0" w:space="0" w:color="auto"/>
            <w:left w:val="none" w:sz="0" w:space="0" w:color="auto"/>
            <w:bottom w:val="none" w:sz="0" w:space="0" w:color="auto"/>
            <w:right w:val="none" w:sz="0" w:space="0" w:color="auto"/>
          </w:divBdr>
        </w:div>
        <w:div w:id="2074305092">
          <w:marLeft w:val="640"/>
          <w:marRight w:val="0"/>
          <w:marTop w:val="0"/>
          <w:marBottom w:val="0"/>
          <w:divBdr>
            <w:top w:val="none" w:sz="0" w:space="0" w:color="auto"/>
            <w:left w:val="none" w:sz="0" w:space="0" w:color="auto"/>
            <w:bottom w:val="none" w:sz="0" w:space="0" w:color="auto"/>
            <w:right w:val="none" w:sz="0" w:space="0" w:color="auto"/>
          </w:divBdr>
        </w:div>
        <w:div w:id="1816411599">
          <w:marLeft w:val="640"/>
          <w:marRight w:val="0"/>
          <w:marTop w:val="0"/>
          <w:marBottom w:val="0"/>
          <w:divBdr>
            <w:top w:val="none" w:sz="0" w:space="0" w:color="auto"/>
            <w:left w:val="none" w:sz="0" w:space="0" w:color="auto"/>
            <w:bottom w:val="none" w:sz="0" w:space="0" w:color="auto"/>
            <w:right w:val="none" w:sz="0" w:space="0" w:color="auto"/>
          </w:divBdr>
        </w:div>
        <w:div w:id="607464701">
          <w:marLeft w:val="640"/>
          <w:marRight w:val="0"/>
          <w:marTop w:val="0"/>
          <w:marBottom w:val="0"/>
          <w:divBdr>
            <w:top w:val="none" w:sz="0" w:space="0" w:color="auto"/>
            <w:left w:val="none" w:sz="0" w:space="0" w:color="auto"/>
            <w:bottom w:val="none" w:sz="0" w:space="0" w:color="auto"/>
            <w:right w:val="none" w:sz="0" w:space="0" w:color="auto"/>
          </w:divBdr>
        </w:div>
      </w:divsChild>
    </w:div>
    <w:div w:id="1509247892">
      <w:bodyDiv w:val="1"/>
      <w:marLeft w:val="0"/>
      <w:marRight w:val="0"/>
      <w:marTop w:val="0"/>
      <w:marBottom w:val="0"/>
      <w:divBdr>
        <w:top w:val="none" w:sz="0" w:space="0" w:color="auto"/>
        <w:left w:val="none" w:sz="0" w:space="0" w:color="auto"/>
        <w:bottom w:val="none" w:sz="0" w:space="0" w:color="auto"/>
        <w:right w:val="none" w:sz="0" w:space="0" w:color="auto"/>
      </w:divBdr>
    </w:div>
    <w:div w:id="1516572059">
      <w:bodyDiv w:val="1"/>
      <w:marLeft w:val="0"/>
      <w:marRight w:val="0"/>
      <w:marTop w:val="0"/>
      <w:marBottom w:val="0"/>
      <w:divBdr>
        <w:top w:val="none" w:sz="0" w:space="0" w:color="auto"/>
        <w:left w:val="none" w:sz="0" w:space="0" w:color="auto"/>
        <w:bottom w:val="none" w:sz="0" w:space="0" w:color="auto"/>
        <w:right w:val="none" w:sz="0" w:space="0" w:color="auto"/>
      </w:divBdr>
    </w:div>
    <w:div w:id="1525172106">
      <w:bodyDiv w:val="1"/>
      <w:marLeft w:val="0"/>
      <w:marRight w:val="0"/>
      <w:marTop w:val="0"/>
      <w:marBottom w:val="0"/>
      <w:divBdr>
        <w:top w:val="none" w:sz="0" w:space="0" w:color="auto"/>
        <w:left w:val="none" w:sz="0" w:space="0" w:color="auto"/>
        <w:bottom w:val="none" w:sz="0" w:space="0" w:color="auto"/>
        <w:right w:val="none" w:sz="0" w:space="0" w:color="auto"/>
      </w:divBdr>
      <w:divsChild>
        <w:div w:id="1538004331">
          <w:marLeft w:val="640"/>
          <w:marRight w:val="0"/>
          <w:marTop w:val="0"/>
          <w:marBottom w:val="0"/>
          <w:divBdr>
            <w:top w:val="none" w:sz="0" w:space="0" w:color="auto"/>
            <w:left w:val="none" w:sz="0" w:space="0" w:color="auto"/>
            <w:bottom w:val="none" w:sz="0" w:space="0" w:color="auto"/>
            <w:right w:val="none" w:sz="0" w:space="0" w:color="auto"/>
          </w:divBdr>
        </w:div>
        <w:div w:id="1517303118">
          <w:marLeft w:val="640"/>
          <w:marRight w:val="0"/>
          <w:marTop w:val="0"/>
          <w:marBottom w:val="0"/>
          <w:divBdr>
            <w:top w:val="none" w:sz="0" w:space="0" w:color="auto"/>
            <w:left w:val="none" w:sz="0" w:space="0" w:color="auto"/>
            <w:bottom w:val="none" w:sz="0" w:space="0" w:color="auto"/>
            <w:right w:val="none" w:sz="0" w:space="0" w:color="auto"/>
          </w:divBdr>
        </w:div>
        <w:div w:id="181212254">
          <w:marLeft w:val="640"/>
          <w:marRight w:val="0"/>
          <w:marTop w:val="0"/>
          <w:marBottom w:val="0"/>
          <w:divBdr>
            <w:top w:val="none" w:sz="0" w:space="0" w:color="auto"/>
            <w:left w:val="none" w:sz="0" w:space="0" w:color="auto"/>
            <w:bottom w:val="none" w:sz="0" w:space="0" w:color="auto"/>
            <w:right w:val="none" w:sz="0" w:space="0" w:color="auto"/>
          </w:divBdr>
        </w:div>
        <w:div w:id="1549685663">
          <w:marLeft w:val="640"/>
          <w:marRight w:val="0"/>
          <w:marTop w:val="0"/>
          <w:marBottom w:val="0"/>
          <w:divBdr>
            <w:top w:val="none" w:sz="0" w:space="0" w:color="auto"/>
            <w:left w:val="none" w:sz="0" w:space="0" w:color="auto"/>
            <w:bottom w:val="none" w:sz="0" w:space="0" w:color="auto"/>
            <w:right w:val="none" w:sz="0" w:space="0" w:color="auto"/>
          </w:divBdr>
        </w:div>
        <w:div w:id="1164511441">
          <w:marLeft w:val="640"/>
          <w:marRight w:val="0"/>
          <w:marTop w:val="0"/>
          <w:marBottom w:val="0"/>
          <w:divBdr>
            <w:top w:val="none" w:sz="0" w:space="0" w:color="auto"/>
            <w:left w:val="none" w:sz="0" w:space="0" w:color="auto"/>
            <w:bottom w:val="none" w:sz="0" w:space="0" w:color="auto"/>
            <w:right w:val="none" w:sz="0" w:space="0" w:color="auto"/>
          </w:divBdr>
        </w:div>
        <w:div w:id="1722711034">
          <w:marLeft w:val="640"/>
          <w:marRight w:val="0"/>
          <w:marTop w:val="0"/>
          <w:marBottom w:val="0"/>
          <w:divBdr>
            <w:top w:val="none" w:sz="0" w:space="0" w:color="auto"/>
            <w:left w:val="none" w:sz="0" w:space="0" w:color="auto"/>
            <w:bottom w:val="none" w:sz="0" w:space="0" w:color="auto"/>
            <w:right w:val="none" w:sz="0" w:space="0" w:color="auto"/>
          </w:divBdr>
        </w:div>
        <w:div w:id="453601847">
          <w:marLeft w:val="640"/>
          <w:marRight w:val="0"/>
          <w:marTop w:val="0"/>
          <w:marBottom w:val="0"/>
          <w:divBdr>
            <w:top w:val="none" w:sz="0" w:space="0" w:color="auto"/>
            <w:left w:val="none" w:sz="0" w:space="0" w:color="auto"/>
            <w:bottom w:val="none" w:sz="0" w:space="0" w:color="auto"/>
            <w:right w:val="none" w:sz="0" w:space="0" w:color="auto"/>
          </w:divBdr>
        </w:div>
        <w:div w:id="1085767487">
          <w:marLeft w:val="640"/>
          <w:marRight w:val="0"/>
          <w:marTop w:val="0"/>
          <w:marBottom w:val="0"/>
          <w:divBdr>
            <w:top w:val="none" w:sz="0" w:space="0" w:color="auto"/>
            <w:left w:val="none" w:sz="0" w:space="0" w:color="auto"/>
            <w:bottom w:val="none" w:sz="0" w:space="0" w:color="auto"/>
            <w:right w:val="none" w:sz="0" w:space="0" w:color="auto"/>
          </w:divBdr>
        </w:div>
        <w:div w:id="1589195533">
          <w:marLeft w:val="640"/>
          <w:marRight w:val="0"/>
          <w:marTop w:val="0"/>
          <w:marBottom w:val="0"/>
          <w:divBdr>
            <w:top w:val="none" w:sz="0" w:space="0" w:color="auto"/>
            <w:left w:val="none" w:sz="0" w:space="0" w:color="auto"/>
            <w:bottom w:val="none" w:sz="0" w:space="0" w:color="auto"/>
            <w:right w:val="none" w:sz="0" w:space="0" w:color="auto"/>
          </w:divBdr>
        </w:div>
      </w:divsChild>
    </w:div>
    <w:div w:id="1531215375">
      <w:bodyDiv w:val="1"/>
      <w:marLeft w:val="0"/>
      <w:marRight w:val="0"/>
      <w:marTop w:val="0"/>
      <w:marBottom w:val="0"/>
      <w:divBdr>
        <w:top w:val="none" w:sz="0" w:space="0" w:color="auto"/>
        <w:left w:val="none" w:sz="0" w:space="0" w:color="auto"/>
        <w:bottom w:val="none" w:sz="0" w:space="0" w:color="auto"/>
        <w:right w:val="none" w:sz="0" w:space="0" w:color="auto"/>
      </w:divBdr>
    </w:div>
    <w:div w:id="1531411851">
      <w:bodyDiv w:val="1"/>
      <w:marLeft w:val="0"/>
      <w:marRight w:val="0"/>
      <w:marTop w:val="0"/>
      <w:marBottom w:val="0"/>
      <w:divBdr>
        <w:top w:val="none" w:sz="0" w:space="0" w:color="auto"/>
        <w:left w:val="none" w:sz="0" w:space="0" w:color="auto"/>
        <w:bottom w:val="none" w:sz="0" w:space="0" w:color="auto"/>
        <w:right w:val="none" w:sz="0" w:space="0" w:color="auto"/>
      </w:divBdr>
    </w:div>
    <w:div w:id="1535919861">
      <w:bodyDiv w:val="1"/>
      <w:marLeft w:val="0"/>
      <w:marRight w:val="0"/>
      <w:marTop w:val="0"/>
      <w:marBottom w:val="0"/>
      <w:divBdr>
        <w:top w:val="none" w:sz="0" w:space="0" w:color="auto"/>
        <w:left w:val="none" w:sz="0" w:space="0" w:color="auto"/>
        <w:bottom w:val="none" w:sz="0" w:space="0" w:color="auto"/>
        <w:right w:val="none" w:sz="0" w:space="0" w:color="auto"/>
      </w:divBdr>
    </w:div>
    <w:div w:id="1537809348">
      <w:bodyDiv w:val="1"/>
      <w:marLeft w:val="0"/>
      <w:marRight w:val="0"/>
      <w:marTop w:val="0"/>
      <w:marBottom w:val="0"/>
      <w:divBdr>
        <w:top w:val="none" w:sz="0" w:space="0" w:color="auto"/>
        <w:left w:val="none" w:sz="0" w:space="0" w:color="auto"/>
        <w:bottom w:val="none" w:sz="0" w:space="0" w:color="auto"/>
        <w:right w:val="none" w:sz="0" w:space="0" w:color="auto"/>
      </w:divBdr>
    </w:div>
    <w:div w:id="1538008589">
      <w:bodyDiv w:val="1"/>
      <w:marLeft w:val="0"/>
      <w:marRight w:val="0"/>
      <w:marTop w:val="0"/>
      <w:marBottom w:val="0"/>
      <w:divBdr>
        <w:top w:val="none" w:sz="0" w:space="0" w:color="auto"/>
        <w:left w:val="none" w:sz="0" w:space="0" w:color="auto"/>
        <w:bottom w:val="none" w:sz="0" w:space="0" w:color="auto"/>
        <w:right w:val="none" w:sz="0" w:space="0" w:color="auto"/>
      </w:divBdr>
    </w:div>
    <w:div w:id="1538858768">
      <w:bodyDiv w:val="1"/>
      <w:marLeft w:val="0"/>
      <w:marRight w:val="0"/>
      <w:marTop w:val="0"/>
      <w:marBottom w:val="0"/>
      <w:divBdr>
        <w:top w:val="none" w:sz="0" w:space="0" w:color="auto"/>
        <w:left w:val="none" w:sz="0" w:space="0" w:color="auto"/>
        <w:bottom w:val="none" w:sz="0" w:space="0" w:color="auto"/>
        <w:right w:val="none" w:sz="0" w:space="0" w:color="auto"/>
      </w:divBdr>
    </w:div>
    <w:div w:id="1545369880">
      <w:bodyDiv w:val="1"/>
      <w:marLeft w:val="0"/>
      <w:marRight w:val="0"/>
      <w:marTop w:val="0"/>
      <w:marBottom w:val="0"/>
      <w:divBdr>
        <w:top w:val="none" w:sz="0" w:space="0" w:color="auto"/>
        <w:left w:val="none" w:sz="0" w:space="0" w:color="auto"/>
        <w:bottom w:val="none" w:sz="0" w:space="0" w:color="auto"/>
        <w:right w:val="none" w:sz="0" w:space="0" w:color="auto"/>
      </w:divBdr>
    </w:div>
    <w:div w:id="1545828217">
      <w:bodyDiv w:val="1"/>
      <w:marLeft w:val="0"/>
      <w:marRight w:val="0"/>
      <w:marTop w:val="0"/>
      <w:marBottom w:val="0"/>
      <w:divBdr>
        <w:top w:val="none" w:sz="0" w:space="0" w:color="auto"/>
        <w:left w:val="none" w:sz="0" w:space="0" w:color="auto"/>
        <w:bottom w:val="none" w:sz="0" w:space="0" w:color="auto"/>
        <w:right w:val="none" w:sz="0" w:space="0" w:color="auto"/>
      </w:divBdr>
    </w:div>
    <w:div w:id="1552495446">
      <w:bodyDiv w:val="1"/>
      <w:marLeft w:val="0"/>
      <w:marRight w:val="0"/>
      <w:marTop w:val="0"/>
      <w:marBottom w:val="0"/>
      <w:divBdr>
        <w:top w:val="none" w:sz="0" w:space="0" w:color="auto"/>
        <w:left w:val="none" w:sz="0" w:space="0" w:color="auto"/>
        <w:bottom w:val="none" w:sz="0" w:space="0" w:color="auto"/>
        <w:right w:val="none" w:sz="0" w:space="0" w:color="auto"/>
      </w:divBdr>
    </w:div>
    <w:div w:id="1556889894">
      <w:bodyDiv w:val="1"/>
      <w:marLeft w:val="0"/>
      <w:marRight w:val="0"/>
      <w:marTop w:val="0"/>
      <w:marBottom w:val="0"/>
      <w:divBdr>
        <w:top w:val="none" w:sz="0" w:space="0" w:color="auto"/>
        <w:left w:val="none" w:sz="0" w:space="0" w:color="auto"/>
        <w:bottom w:val="none" w:sz="0" w:space="0" w:color="auto"/>
        <w:right w:val="none" w:sz="0" w:space="0" w:color="auto"/>
      </w:divBdr>
      <w:divsChild>
        <w:div w:id="7875386">
          <w:marLeft w:val="640"/>
          <w:marRight w:val="0"/>
          <w:marTop w:val="0"/>
          <w:marBottom w:val="0"/>
          <w:divBdr>
            <w:top w:val="none" w:sz="0" w:space="0" w:color="auto"/>
            <w:left w:val="none" w:sz="0" w:space="0" w:color="auto"/>
            <w:bottom w:val="none" w:sz="0" w:space="0" w:color="auto"/>
            <w:right w:val="none" w:sz="0" w:space="0" w:color="auto"/>
          </w:divBdr>
        </w:div>
        <w:div w:id="824782584">
          <w:marLeft w:val="640"/>
          <w:marRight w:val="0"/>
          <w:marTop w:val="0"/>
          <w:marBottom w:val="0"/>
          <w:divBdr>
            <w:top w:val="none" w:sz="0" w:space="0" w:color="auto"/>
            <w:left w:val="none" w:sz="0" w:space="0" w:color="auto"/>
            <w:bottom w:val="none" w:sz="0" w:space="0" w:color="auto"/>
            <w:right w:val="none" w:sz="0" w:space="0" w:color="auto"/>
          </w:divBdr>
        </w:div>
        <w:div w:id="405613634">
          <w:marLeft w:val="640"/>
          <w:marRight w:val="0"/>
          <w:marTop w:val="0"/>
          <w:marBottom w:val="0"/>
          <w:divBdr>
            <w:top w:val="none" w:sz="0" w:space="0" w:color="auto"/>
            <w:left w:val="none" w:sz="0" w:space="0" w:color="auto"/>
            <w:bottom w:val="none" w:sz="0" w:space="0" w:color="auto"/>
            <w:right w:val="none" w:sz="0" w:space="0" w:color="auto"/>
          </w:divBdr>
        </w:div>
        <w:div w:id="2031753975">
          <w:marLeft w:val="640"/>
          <w:marRight w:val="0"/>
          <w:marTop w:val="0"/>
          <w:marBottom w:val="0"/>
          <w:divBdr>
            <w:top w:val="none" w:sz="0" w:space="0" w:color="auto"/>
            <w:left w:val="none" w:sz="0" w:space="0" w:color="auto"/>
            <w:bottom w:val="none" w:sz="0" w:space="0" w:color="auto"/>
            <w:right w:val="none" w:sz="0" w:space="0" w:color="auto"/>
          </w:divBdr>
        </w:div>
        <w:div w:id="774323436">
          <w:marLeft w:val="640"/>
          <w:marRight w:val="0"/>
          <w:marTop w:val="0"/>
          <w:marBottom w:val="0"/>
          <w:divBdr>
            <w:top w:val="none" w:sz="0" w:space="0" w:color="auto"/>
            <w:left w:val="none" w:sz="0" w:space="0" w:color="auto"/>
            <w:bottom w:val="none" w:sz="0" w:space="0" w:color="auto"/>
            <w:right w:val="none" w:sz="0" w:space="0" w:color="auto"/>
          </w:divBdr>
        </w:div>
        <w:div w:id="1508666791">
          <w:marLeft w:val="640"/>
          <w:marRight w:val="0"/>
          <w:marTop w:val="0"/>
          <w:marBottom w:val="0"/>
          <w:divBdr>
            <w:top w:val="none" w:sz="0" w:space="0" w:color="auto"/>
            <w:left w:val="none" w:sz="0" w:space="0" w:color="auto"/>
            <w:bottom w:val="none" w:sz="0" w:space="0" w:color="auto"/>
            <w:right w:val="none" w:sz="0" w:space="0" w:color="auto"/>
          </w:divBdr>
        </w:div>
        <w:div w:id="246967149">
          <w:marLeft w:val="640"/>
          <w:marRight w:val="0"/>
          <w:marTop w:val="0"/>
          <w:marBottom w:val="0"/>
          <w:divBdr>
            <w:top w:val="none" w:sz="0" w:space="0" w:color="auto"/>
            <w:left w:val="none" w:sz="0" w:space="0" w:color="auto"/>
            <w:bottom w:val="none" w:sz="0" w:space="0" w:color="auto"/>
            <w:right w:val="none" w:sz="0" w:space="0" w:color="auto"/>
          </w:divBdr>
        </w:div>
        <w:div w:id="775715065">
          <w:marLeft w:val="640"/>
          <w:marRight w:val="0"/>
          <w:marTop w:val="0"/>
          <w:marBottom w:val="0"/>
          <w:divBdr>
            <w:top w:val="none" w:sz="0" w:space="0" w:color="auto"/>
            <w:left w:val="none" w:sz="0" w:space="0" w:color="auto"/>
            <w:bottom w:val="none" w:sz="0" w:space="0" w:color="auto"/>
            <w:right w:val="none" w:sz="0" w:space="0" w:color="auto"/>
          </w:divBdr>
        </w:div>
        <w:div w:id="1884174746">
          <w:marLeft w:val="640"/>
          <w:marRight w:val="0"/>
          <w:marTop w:val="0"/>
          <w:marBottom w:val="0"/>
          <w:divBdr>
            <w:top w:val="none" w:sz="0" w:space="0" w:color="auto"/>
            <w:left w:val="none" w:sz="0" w:space="0" w:color="auto"/>
            <w:bottom w:val="none" w:sz="0" w:space="0" w:color="auto"/>
            <w:right w:val="none" w:sz="0" w:space="0" w:color="auto"/>
          </w:divBdr>
        </w:div>
        <w:div w:id="1308706165">
          <w:marLeft w:val="640"/>
          <w:marRight w:val="0"/>
          <w:marTop w:val="0"/>
          <w:marBottom w:val="0"/>
          <w:divBdr>
            <w:top w:val="none" w:sz="0" w:space="0" w:color="auto"/>
            <w:left w:val="none" w:sz="0" w:space="0" w:color="auto"/>
            <w:bottom w:val="none" w:sz="0" w:space="0" w:color="auto"/>
            <w:right w:val="none" w:sz="0" w:space="0" w:color="auto"/>
          </w:divBdr>
        </w:div>
        <w:div w:id="475882113">
          <w:marLeft w:val="640"/>
          <w:marRight w:val="0"/>
          <w:marTop w:val="0"/>
          <w:marBottom w:val="0"/>
          <w:divBdr>
            <w:top w:val="none" w:sz="0" w:space="0" w:color="auto"/>
            <w:left w:val="none" w:sz="0" w:space="0" w:color="auto"/>
            <w:bottom w:val="none" w:sz="0" w:space="0" w:color="auto"/>
            <w:right w:val="none" w:sz="0" w:space="0" w:color="auto"/>
          </w:divBdr>
        </w:div>
        <w:div w:id="934170884">
          <w:marLeft w:val="640"/>
          <w:marRight w:val="0"/>
          <w:marTop w:val="0"/>
          <w:marBottom w:val="0"/>
          <w:divBdr>
            <w:top w:val="none" w:sz="0" w:space="0" w:color="auto"/>
            <w:left w:val="none" w:sz="0" w:space="0" w:color="auto"/>
            <w:bottom w:val="none" w:sz="0" w:space="0" w:color="auto"/>
            <w:right w:val="none" w:sz="0" w:space="0" w:color="auto"/>
          </w:divBdr>
        </w:div>
        <w:div w:id="1690445172">
          <w:marLeft w:val="640"/>
          <w:marRight w:val="0"/>
          <w:marTop w:val="0"/>
          <w:marBottom w:val="0"/>
          <w:divBdr>
            <w:top w:val="none" w:sz="0" w:space="0" w:color="auto"/>
            <w:left w:val="none" w:sz="0" w:space="0" w:color="auto"/>
            <w:bottom w:val="none" w:sz="0" w:space="0" w:color="auto"/>
            <w:right w:val="none" w:sz="0" w:space="0" w:color="auto"/>
          </w:divBdr>
        </w:div>
        <w:div w:id="638190424">
          <w:marLeft w:val="640"/>
          <w:marRight w:val="0"/>
          <w:marTop w:val="0"/>
          <w:marBottom w:val="0"/>
          <w:divBdr>
            <w:top w:val="none" w:sz="0" w:space="0" w:color="auto"/>
            <w:left w:val="none" w:sz="0" w:space="0" w:color="auto"/>
            <w:bottom w:val="none" w:sz="0" w:space="0" w:color="auto"/>
            <w:right w:val="none" w:sz="0" w:space="0" w:color="auto"/>
          </w:divBdr>
        </w:div>
        <w:div w:id="1651518739">
          <w:marLeft w:val="640"/>
          <w:marRight w:val="0"/>
          <w:marTop w:val="0"/>
          <w:marBottom w:val="0"/>
          <w:divBdr>
            <w:top w:val="none" w:sz="0" w:space="0" w:color="auto"/>
            <w:left w:val="none" w:sz="0" w:space="0" w:color="auto"/>
            <w:bottom w:val="none" w:sz="0" w:space="0" w:color="auto"/>
            <w:right w:val="none" w:sz="0" w:space="0" w:color="auto"/>
          </w:divBdr>
        </w:div>
        <w:div w:id="1680497516">
          <w:marLeft w:val="640"/>
          <w:marRight w:val="0"/>
          <w:marTop w:val="0"/>
          <w:marBottom w:val="0"/>
          <w:divBdr>
            <w:top w:val="none" w:sz="0" w:space="0" w:color="auto"/>
            <w:left w:val="none" w:sz="0" w:space="0" w:color="auto"/>
            <w:bottom w:val="none" w:sz="0" w:space="0" w:color="auto"/>
            <w:right w:val="none" w:sz="0" w:space="0" w:color="auto"/>
          </w:divBdr>
        </w:div>
      </w:divsChild>
    </w:div>
    <w:div w:id="1559391808">
      <w:bodyDiv w:val="1"/>
      <w:marLeft w:val="0"/>
      <w:marRight w:val="0"/>
      <w:marTop w:val="0"/>
      <w:marBottom w:val="0"/>
      <w:divBdr>
        <w:top w:val="none" w:sz="0" w:space="0" w:color="auto"/>
        <w:left w:val="none" w:sz="0" w:space="0" w:color="auto"/>
        <w:bottom w:val="none" w:sz="0" w:space="0" w:color="auto"/>
        <w:right w:val="none" w:sz="0" w:space="0" w:color="auto"/>
      </w:divBdr>
    </w:div>
    <w:div w:id="1561987673">
      <w:bodyDiv w:val="1"/>
      <w:marLeft w:val="0"/>
      <w:marRight w:val="0"/>
      <w:marTop w:val="0"/>
      <w:marBottom w:val="0"/>
      <w:divBdr>
        <w:top w:val="none" w:sz="0" w:space="0" w:color="auto"/>
        <w:left w:val="none" w:sz="0" w:space="0" w:color="auto"/>
        <w:bottom w:val="none" w:sz="0" w:space="0" w:color="auto"/>
        <w:right w:val="none" w:sz="0" w:space="0" w:color="auto"/>
      </w:divBdr>
      <w:divsChild>
        <w:div w:id="996693567">
          <w:marLeft w:val="640"/>
          <w:marRight w:val="0"/>
          <w:marTop w:val="0"/>
          <w:marBottom w:val="0"/>
          <w:divBdr>
            <w:top w:val="none" w:sz="0" w:space="0" w:color="auto"/>
            <w:left w:val="none" w:sz="0" w:space="0" w:color="auto"/>
            <w:bottom w:val="none" w:sz="0" w:space="0" w:color="auto"/>
            <w:right w:val="none" w:sz="0" w:space="0" w:color="auto"/>
          </w:divBdr>
        </w:div>
        <w:div w:id="1825202193">
          <w:marLeft w:val="640"/>
          <w:marRight w:val="0"/>
          <w:marTop w:val="0"/>
          <w:marBottom w:val="0"/>
          <w:divBdr>
            <w:top w:val="none" w:sz="0" w:space="0" w:color="auto"/>
            <w:left w:val="none" w:sz="0" w:space="0" w:color="auto"/>
            <w:bottom w:val="none" w:sz="0" w:space="0" w:color="auto"/>
            <w:right w:val="none" w:sz="0" w:space="0" w:color="auto"/>
          </w:divBdr>
        </w:div>
        <w:div w:id="620765700">
          <w:marLeft w:val="640"/>
          <w:marRight w:val="0"/>
          <w:marTop w:val="0"/>
          <w:marBottom w:val="0"/>
          <w:divBdr>
            <w:top w:val="none" w:sz="0" w:space="0" w:color="auto"/>
            <w:left w:val="none" w:sz="0" w:space="0" w:color="auto"/>
            <w:bottom w:val="none" w:sz="0" w:space="0" w:color="auto"/>
            <w:right w:val="none" w:sz="0" w:space="0" w:color="auto"/>
          </w:divBdr>
        </w:div>
        <w:div w:id="2071340367">
          <w:marLeft w:val="640"/>
          <w:marRight w:val="0"/>
          <w:marTop w:val="0"/>
          <w:marBottom w:val="0"/>
          <w:divBdr>
            <w:top w:val="none" w:sz="0" w:space="0" w:color="auto"/>
            <w:left w:val="none" w:sz="0" w:space="0" w:color="auto"/>
            <w:bottom w:val="none" w:sz="0" w:space="0" w:color="auto"/>
            <w:right w:val="none" w:sz="0" w:space="0" w:color="auto"/>
          </w:divBdr>
        </w:div>
        <w:div w:id="929004695">
          <w:marLeft w:val="640"/>
          <w:marRight w:val="0"/>
          <w:marTop w:val="0"/>
          <w:marBottom w:val="0"/>
          <w:divBdr>
            <w:top w:val="none" w:sz="0" w:space="0" w:color="auto"/>
            <w:left w:val="none" w:sz="0" w:space="0" w:color="auto"/>
            <w:bottom w:val="none" w:sz="0" w:space="0" w:color="auto"/>
            <w:right w:val="none" w:sz="0" w:space="0" w:color="auto"/>
          </w:divBdr>
        </w:div>
        <w:div w:id="248581672">
          <w:marLeft w:val="640"/>
          <w:marRight w:val="0"/>
          <w:marTop w:val="0"/>
          <w:marBottom w:val="0"/>
          <w:divBdr>
            <w:top w:val="none" w:sz="0" w:space="0" w:color="auto"/>
            <w:left w:val="none" w:sz="0" w:space="0" w:color="auto"/>
            <w:bottom w:val="none" w:sz="0" w:space="0" w:color="auto"/>
            <w:right w:val="none" w:sz="0" w:space="0" w:color="auto"/>
          </w:divBdr>
        </w:div>
        <w:div w:id="995574605">
          <w:marLeft w:val="640"/>
          <w:marRight w:val="0"/>
          <w:marTop w:val="0"/>
          <w:marBottom w:val="0"/>
          <w:divBdr>
            <w:top w:val="none" w:sz="0" w:space="0" w:color="auto"/>
            <w:left w:val="none" w:sz="0" w:space="0" w:color="auto"/>
            <w:bottom w:val="none" w:sz="0" w:space="0" w:color="auto"/>
            <w:right w:val="none" w:sz="0" w:space="0" w:color="auto"/>
          </w:divBdr>
        </w:div>
        <w:div w:id="1089624149">
          <w:marLeft w:val="640"/>
          <w:marRight w:val="0"/>
          <w:marTop w:val="0"/>
          <w:marBottom w:val="0"/>
          <w:divBdr>
            <w:top w:val="none" w:sz="0" w:space="0" w:color="auto"/>
            <w:left w:val="none" w:sz="0" w:space="0" w:color="auto"/>
            <w:bottom w:val="none" w:sz="0" w:space="0" w:color="auto"/>
            <w:right w:val="none" w:sz="0" w:space="0" w:color="auto"/>
          </w:divBdr>
        </w:div>
        <w:div w:id="1670206903">
          <w:marLeft w:val="640"/>
          <w:marRight w:val="0"/>
          <w:marTop w:val="0"/>
          <w:marBottom w:val="0"/>
          <w:divBdr>
            <w:top w:val="none" w:sz="0" w:space="0" w:color="auto"/>
            <w:left w:val="none" w:sz="0" w:space="0" w:color="auto"/>
            <w:bottom w:val="none" w:sz="0" w:space="0" w:color="auto"/>
            <w:right w:val="none" w:sz="0" w:space="0" w:color="auto"/>
          </w:divBdr>
        </w:div>
      </w:divsChild>
    </w:div>
    <w:div w:id="1570312204">
      <w:bodyDiv w:val="1"/>
      <w:marLeft w:val="0"/>
      <w:marRight w:val="0"/>
      <w:marTop w:val="0"/>
      <w:marBottom w:val="0"/>
      <w:divBdr>
        <w:top w:val="none" w:sz="0" w:space="0" w:color="auto"/>
        <w:left w:val="none" w:sz="0" w:space="0" w:color="auto"/>
        <w:bottom w:val="none" w:sz="0" w:space="0" w:color="auto"/>
        <w:right w:val="none" w:sz="0" w:space="0" w:color="auto"/>
      </w:divBdr>
    </w:div>
    <w:div w:id="1579901470">
      <w:bodyDiv w:val="1"/>
      <w:marLeft w:val="0"/>
      <w:marRight w:val="0"/>
      <w:marTop w:val="0"/>
      <w:marBottom w:val="0"/>
      <w:divBdr>
        <w:top w:val="none" w:sz="0" w:space="0" w:color="auto"/>
        <w:left w:val="none" w:sz="0" w:space="0" w:color="auto"/>
        <w:bottom w:val="none" w:sz="0" w:space="0" w:color="auto"/>
        <w:right w:val="none" w:sz="0" w:space="0" w:color="auto"/>
      </w:divBdr>
      <w:divsChild>
        <w:div w:id="1703437705">
          <w:marLeft w:val="640"/>
          <w:marRight w:val="0"/>
          <w:marTop w:val="0"/>
          <w:marBottom w:val="0"/>
          <w:divBdr>
            <w:top w:val="none" w:sz="0" w:space="0" w:color="auto"/>
            <w:left w:val="none" w:sz="0" w:space="0" w:color="auto"/>
            <w:bottom w:val="none" w:sz="0" w:space="0" w:color="auto"/>
            <w:right w:val="none" w:sz="0" w:space="0" w:color="auto"/>
          </w:divBdr>
        </w:div>
        <w:div w:id="1222909416">
          <w:marLeft w:val="640"/>
          <w:marRight w:val="0"/>
          <w:marTop w:val="0"/>
          <w:marBottom w:val="0"/>
          <w:divBdr>
            <w:top w:val="none" w:sz="0" w:space="0" w:color="auto"/>
            <w:left w:val="none" w:sz="0" w:space="0" w:color="auto"/>
            <w:bottom w:val="none" w:sz="0" w:space="0" w:color="auto"/>
            <w:right w:val="none" w:sz="0" w:space="0" w:color="auto"/>
          </w:divBdr>
        </w:div>
        <w:div w:id="407844875">
          <w:marLeft w:val="640"/>
          <w:marRight w:val="0"/>
          <w:marTop w:val="0"/>
          <w:marBottom w:val="0"/>
          <w:divBdr>
            <w:top w:val="none" w:sz="0" w:space="0" w:color="auto"/>
            <w:left w:val="none" w:sz="0" w:space="0" w:color="auto"/>
            <w:bottom w:val="none" w:sz="0" w:space="0" w:color="auto"/>
            <w:right w:val="none" w:sz="0" w:space="0" w:color="auto"/>
          </w:divBdr>
        </w:div>
        <w:div w:id="1281763340">
          <w:marLeft w:val="640"/>
          <w:marRight w:val="0"/>
          <w:marTop w:val="0"/>
          <w:marBottom w:val="0"/>
          <w:divBdr>
            <w:top w:val="none" w:sz="0" w:space="0" w:color="auto"/>
            <w:left w:val="none" w:sz="0" w:space="0" w:color="auto"/>
            <w:bottom w:val="none" w:sz="0" w:space="0" w:color="auto"/>
            <w:right w:val="none" w:sz="0" w:space="0" w:color="auto"/>
          </w:divBdr>
        </w:div>
        <w:div w:id="898202007">
          <w:marLeft w:val="640"/>
          <w:marRight w:val="0"/>
          <w:marTop w:val="0"/>
          <w:marBottom w:val="0"/>
          <w:divBdr>
            <w:top w:val="none" w:sz="0" w:space="0" w:color="auto"/>
            <w:left w:val="none" w:sz="0" w:space="0" w:color="auto"/>
            <w:bottom w:val="none" w:sz="0" w:space="0" w:color="auto"/>
            <w:right w:val="none" w:sz="0" w:space="0" w:color="auto"/>
          </w:divBdr>
        </w:div>
        <w:div w:id="1437754980">
          <w:marLeft w:val="640"/>
          <w:marRight w:val="0"/>
          <w:marTop w:val="0"/>
          <w:marBottom w:val="0"/>
          <w:divBdr>
            <w:top w:val="none" w:sz="0" w:space="0" w:color="auto"/>
            <w:left w:val="none" w:sz="0" w:space="0" w:color="auto"/>
            <w:bottom w:val="none" w:sz="0" w:space="0" w:color="auto"/>
            <w:right w:val="none" w:sz="0" w:space="0" w:color="auto"/>
          </w:divBdr>
        </w:div>
        <w:div w:id="1638607072">
          <w:marLeft w:val="640"/>
          <w:marRight w:val="0"/>
          <w:marTop w:val="0"/>
          <w:marBottom w:val="0"/>
          <w:divBdr>
            <w:top w:val="none" w:sz="0" w:space="0" w:color="auto"/>
            <w:left w:val="none" w:sz="0" w:space="0" w:color="auto"/>
            <w:bottom w:val="none" w:sz="0" w:space="0" w:color="auto"/>
            <w:right w:val="none" w:sz="0" w:space="0" w:color="auto"/>
          </w:divBdr>
        </w:div>
        <w:div w:id="1730566635">
          <w:marLeft w:val="640"/>
          <w:marRight w:val="0"/>
          <w:marTop w:val="0"/>
          <w:marBottom w:val="0"/>
          <w:divBdr>
            <w:top w:val="none" w:sz="0" w:space="0" w:color="auto"/>
            <w:left w:val="none" w:sz="0" w:space="0" w:color="auto"/>
            <w:bottom w:val="none" w:sz="0" w:space="0" w:color="auto"/>
            <w:right w:val="none" w:sz="0" w:space="0" w:color="auto"/>
          </w:divBdr>
        </w:div>
        <w:div w:id="2095079461">
          <w:marLeft w:val="640"/>
          <w:marRight w:val="0"/>
          <w:marTop w:val="0"/>
          <w:marBottom w:val="0"/>
          <w:divBdr>
            <w:top w:val="none" w:sz="0" w:space="0" w:color="auto"/>
            <w:left w:val="none" w:sz="0" w:space="0" w:color="auto"/>
            <w:bottom w:val="none" w:sz="0" w:space="0" w:color="auto"/>
            <w:right w:val="none" w:sz="0" w:space="0" w:color="auto"/>
          </w:divBdr>
        </w:div>
      </w:divsChild>
    </w:div>
    <w:div w:id="1580627527">
      <w:bodyDiv w:val="1"/>
      <w:marLeft w:val="0"/>
      <w:marRight w:val="0"/>
      <w:marTop w:val="0"/>
      <w:marBottom w:val="0"/>
      <w:divBdr>
        <w:top w:val="none" w:sz="0" w:space="0" w:color="auto"/>
        <w:left w:val="none" w:sz="0" w:space="0" w:color="auto"/>
        <w:bottom w:val="none" w:sz="0" w:space="0" w:color="auto"/>
        <w:right w:val="none" w:sz="0" w:space="0" w:color="auto"/>
      </w:divBdr>
    </w:div>
    <w:div w:id="1583829481">
      <w:bodyDiv w:val="1"/>
      <w:marLeft w:val="0"/>
      <w:marRight w:val="0"/>
      <w:marTop w:val="0"/>
      <w:marBottom w:val="0"/>
      <w:divBdr>
        <w:top w:val="none" w:sz="0" w:space="0" w:color="auto"/>
        <w:left w:val="none" w:sz="0" w:space="0" w:color="auto"/>
        <w:bottom w:val="none" w:sz="0" w:space="0" w:color="auto"/>
        <w:right w:val="none" w:sz="0" w:space="0" w:color="auto"/>
      </w:divBdr>
    </w:div>
    <w:div w:id="1594050940">
      <w:bodyDiv w:val="1"/>
      <w:marLeft w:val="0"/>
      <w:marRight w:val="0"/>
      <w:marTop w:val="0"/>
      <w:marBottom w:val="0"/>
      <w:divBdr>
        <w:top w:val="none" w:sz="0" w:space="0" w:color="auto"/>
        <w:left w:val="none" w:sz="0" w:space="0" w:color="auto"/>
        <w:bottom w:val="none" w:sz="0" w:space="0" w:color="auto"/>
        <w:right w:val="none" w:sz="0" w:space="0" w:color="auto"/>
      </w:divBdr>
    </w:div>
    <w:div w:id="1598362895">
      <w:bodyDiv w:val="1"/>
      <w:marLeft w:val="0"/>
      <w:marRight w:val="0"/>
      <w:marTop w:val="0"/>
      <w:marBottom w:val="0"/>
      <w:divBdr>
        <w:top w:val="none" w:sz="0" w:space="0" w:color="auto"/>
        <w:left w:val="none" w:sz="0" w:space="0" w:color="auto"/>
        <w:bottom w:val="none" w:sz="0" w:space="0" w:color="auto"/>
        <w:right w:val="none" w:sz="0" w:space="0" w:color="auto"/>
      </w:divBdr>
    </w:div>
    <w:div w:id="1611205793">
      <w:bodyDiv w:val="1"/>
      <w:marLeft w:val="0"/>
      <w:marRight w:val="0"/>
      <w:marTop w:val="0"/>
      <w:marBottom w:val="0"/>
      <w:divBdr>
        <w:top w:val="none" w:sz="0" w:space="0" w:color="auto"/>
        <w:left w:val="none" w:sz="0" w:space="0" w:color="auto"/>
        <w:bottom w:val="none" w:sz="0" w:space="0" w:color="auto"/>
        <w:right w:val="none" w:sz="0" w:space="0" w:color="auto"/>
      </w:divBdr>
      <w:divsChild>
        <w:div w:id="863783173">
          <w:marLeft w:val="640"/>
          <w:marRight w:val="0"/>
          <w:marTop w:val="0"/>
          <w:marBottom w:val="0"/>
          <w:divBdr>
            <w:top w:val="none" w:sz="0" w:space="0" w:color="auto"/>
            <w:left w:val="none" w:sz="0" w:space="0" w:color="auto"/>
            <w:bottom w:val="none" w:sz="0" w:space="0" w:color="auto"/>
            <w:right w:val="none" w:sz="0" w:space="0" w:color="auto"/>
          </w:divBdr>
        </w:div>
        <w:div w:id="2015955610">
          <w:marLeft w:val="640"/>
          <w:marRight w:val="0"/>
          <w:marTop w:val="0"/>
          <w:marBottom w:val="0"/>
          <w:divBdr>
            <w:top w:val="none" w:sz="0" w:space="0" w:color="auto"/>
            <w:left w:val="none" w:sz="0" w:space="0" w:color="auto"/>
            <w:bottom w:val="none" w:sz="0" w:space="0" w:color="auto"/>
            <w:right w:val="none" w:sz="0" w:space="0" w:color="auto"/>
          </w:divBdr>
        </w:div>
        <w:div w:id="1002659394">
          <w:marLeft w:val="640"/>
          <w:marRight w:val="0"/>
          <w:marTop w:val="0"/>
          <w:marBottom w:val="0"/>
          <w:divBdr>
            <w:top w:val="none" w:sz="0" w:space="0" w:color="auto"/>
            <w:left w:val="none" w:sz="0" w:space="0" w:color="auto"/>
            <w:bottom w:val="none" w:sz="0" w:space="0" w:color="auto"/>
            <w:right w:val="none" w:sz="0" w:space="0" w:color="auto"/>
          </w:divBdr>
        </w:div>
        <w:div w:id="1069813830">
          <w:marLeft w:val="640"/>
          <w:marRight w:val="0"/>
          <w:marTop w:val="0"/>
          <w:marBottom w:val="0"/>
          <w:divBdr>
            <w:top w:val="none" w:sz="0" w:space="0" w:color="auto"/>
            <w:left w:val="none" w:sz="0" w:space="0" w:color="auto"/>
            <w:bottom w:val="none" w:sz="0" w:space="0" w:color="auto"/>
            <w:right w:val="none" w:sz="0" w:space="0" w:color="auto"/>
          </w:divBdr>
        </w:div>
        <w:div w:id="323093995">
          <w:marLeft w:val="640"/>
          <w:marRight w:val="0"/>
          <w:marTop w:val="0"/>
          <w:marBottom w:val="0"/>
          <w:divBdr>
            <w:top w:val="none" w:sz="0" w:space="0" w:color="auto"/>
            <w:left w:val="none" w:sz="0" w:space="0" w:color="auto"/>
            <w:bottom w:val="none" w:sz="0" w:space="0" w:color="auto"/>
            <w:right w:val="none" w:sz="0" w:space="0" w:color="auto"/>
          </w:divBdr>
        </w:div>
        <w:div w:id="1548495733">
          <w:marLeft w:val="640"/>
          <w:marRight w:val="0"/>
          <w:marTop w:val="0"/>
          <w:marBottom w:val="0"/>
          <w:divBdr>
            <w:top w:val="none" w:sz="0" w:space="0" w:color="auto"/>
            <w:left w:val="none" w:sz="0" w:space="0" w:color="auto"/>
            <w:bottom w:val="none" w:sz="0" w:space="0" w:color="auto"/>
            <w:right w:val="none" w:sz="0" w:space="0" w:color="auto"/>
          </w:divBdr>
        </w:div>
        <w:div w:id="1623657016">
          <w:marLeft w:val="640"/>
          <w:marRight w:val="0"/>
          <w:marTop w:val="0"/>
          <w:marBottom w:val="0"/>
          <w:divBdr>
            <w:top w:val="none" w:sz="0" w:space="0" w:color="auto"/>
            <w:left w:val="none" w:sz="0" w:space="0" w:color="auto"/>
            <w:bottom w:val="none" w:sz="0" w:space="0" w:color="auto"/>
            <w:right w:val="none" w:sz="0" w:space="0" w:color="auto"/>
          </w:divBdr>
        </w:div>
        <w:div w:id="503936743">
          <w:marLeft w:val="640"/>
          <w:marRight w:val="0"/>
          <w:marTop w:val="0"/>
          <w:marBottom w:val="0"/>
          <w:divBdr>
            <w:top w:val="none" w:sz="0" w:space="0" w:color="auto"/>
            <w:left w:val="none" w:sz="0" w:space="0" w:color="auto"/>
            <w:bottom w:val="none" w:sz="0" w:space="0" w:color="auto"/>
            <w:right w:val="none" w:sz="0" w:space="0" w:color="auto"/>
          </w:divBdr>
        </w:div>
        <w:div w:id="189033454">
          <w:marLeft w:val="640"/>
          <w:marRight w:val="0"/>
          <w:marTop w:val="0"/>
          <w:marBottom w:val="0"/>
          <w:divBdr>
            <w:top w:val="none" w:sz="0" w:space="0" w:color="auto"/>
            <w:left w:val="none" w:sz="0" w:space="0" w:color="auto"/>
            <w:bottom w:val="none" w:sz="0" w:space="0" w:color="auto"/>
            <w:right w:val="none" w:sz="0" w:space="0" w:color="auto"/>
          </w:divBdr>
        </w:div>
      </w:divsChild>
    </w:div>
    <w:div w:id="1611889017">
      <w:bodyDiv w:val="1"/>
      <w:marLeft w:val="0"/>
      <w:marRight w:val="0"/>
      <w:marTop w:val="0"/>
      <w:marBottom w:val="0"/>
      <w:divBdr>
        <w:top w:val="none" w:sz="0" w:space="0" w:color="auto"/>
        <w:left w:val="none" w:sz="0" w:space="0" w:color="auto"/>
        <w:bottom w:val="none" w:sz="0" w:space="0" w:color="auto"/>
        <w:right w:val="none" w:sz="0" w:space="0" w:color="auto"/>
      </w:divBdr>
    </w:div>
    <w:div w:id="1612323851">
      <w:bodyDiv w:val="1"/>
      <w:marLeft w:val="0"/>
      <w:marRight w:val="0"/>
      <w:marTop w:val="0"/>
      <w:marBottom w:val="0"/>
      <w:divBdr>
        <w:top w:val="none" w:sz="0" w:space="0" w:color="auto"/>
        <w:left w:val="none" w:sz="0" w:space="0" w:color="auto"/>
        <w:bottom w:val="none" w:sz="0" w:space="0" w:color="auto"/>
        <w:right w:val="none" w:sz="0" w:space="0" w:color="auto"/>
      </w:divBdr>
    </w:div>
    <w:div w:id="1615944584">
      <w:bodyDiv w:val="1"/>
      <w:marLeft w:val="0"/>
      <w:marRight w:val="0"/>
      <w:marTop w:val="0"/>
      <w:marBottom w:val="0"/>
      <w:divBdr>
        <w:top w:val="none" w:sz="0" w:space="0" w:color="auto"/>
        <w:left w:val="none" w:sz="0" w:space="0" w:color="auto"/>
        <w:bottom w:val="none" w:sz="0" w:space="0" w:color="auto"/>
        <w:right w:val="none" w:sz="0" w:space="0" w:color="auto"/>
      </w:divBdr>
    </w:div>
    <w:div w:id="1617057264">
      <w:bodyDiv w:val="1"/>
      <w:marLeft w:val="0"/>
      <w:marRight w:val="0"/>
      <w:marTop w:val="0"/>
      <w:marBottom w:val="0"/>
      <w:divBdr>
        <w:top w:val="none" w:sz="0" w:space="0" w:color="auto"/>
        <w:left w:val="none" w:sz="0" w:space="0" w:color="auto"/>
        <w:bottom w:val="none" w:sz="0" w:space="0" w:color="auto"/>
        <w:right w:val="none" w:sz="0" w:space="0" w:color="auto"/>
      </w:divBdr>
    </w:div>
    <w:div w:id="1633250296">
      <w:bodyDiv w:val="1"/>
      <w:marLeft w:val="0"/>
      <w:marRight w:val="0"/>
      <w:marTop w:val="0"/>
      <w:marBottom w:val="0"/>
      <w:divBdr>
        <w:top w:val="none" w:sz="0" w:space="0" w:color="auto"/>
        <w:left w:val="none" w:sz="0" w:space="0" w:color="auto"/>
        <w:bottom w:val="none" w:sz="0" w:space="0" w:color="auto"/>
        <w:right w:val="none" w:sz="0" w:space="0" w:color="auto"/>
      </w:divBdr>
    </w:div>
    <w:div w:id="1638611916">
      <w:bodyDiv w:val="1"/>
      <w:marLeft w:val="0"/>
      <w:marRight w:val="0"/>
      <w:marTop w:val="0"/>
      <w:marBottom w:val="0"/>
      <w:divBdr>
        <w:top w:val="none" w:sz="0" w:space="0" w:color="auto"/>
        <w:left w:val="none" w:sz="0" w:space="0" w:color="auto"/>
        <w:bottom w:val="none" w:sz="0" w:space="0" w:color="auto"/>
        <w:right w:val="none" w:sz="0" w:space="0" w:color="auto"/>
      </w:divBdr>
    </w:div>
    <w:div w:id="1640114699">
      <w:bodyDiv w:val="1"/>
      <w:marLeft w:val="0"/>
      <w:marRight w:val="0"/>
      <w:marTop w:val="0"/>
      <w:marBottom w:val="0"/>
      <w:divBdr>
        <w:top w:val="none" w:sz="0" w:space="0" w:color="auto"/>
        <w:left w:val="none" w:sz="0" w:space="0" w:color="auto"/>
        <w:bottom w:val="none" w:sz="0" w:space="0" w:color="auto"/>
        <w:right w:val="none" w:sz="0" w:space="0" w:color="auto"/>
      </w:divBdr>
    </w:div>
    <w:div w:id="1642418693">
      <w:bodyDiv w:val="1"/>
      <w:marLeft w:val="0"/>
      <w:marRight w:val="0"/>
      <w:marTop w:val="0"/>
      <w:marBottom w:val="0"/>
      <w:divBdr>
        <w:top w:val="none" w:sz="0" w:space="0" w:color="auto"/>
        <w:left w:val="none" w:sz="0" w:space="0" w:color="auto"/>
        <w:bottom w:val="none" w:sz="0" w:space="0" w:color="auto"/>
        <w:right w:val="none" w:sz="0" w:space="0" w:color="auto"/>
      </w:divBdr>
    </w:div>
    <w:div w:id="1646471678">
      <w:bodyDiv w:val="1"/>
      <w:marLeft w:val="0"/>
      <w:marRight w:val="0"/>
      <w:marTop w:val="0"/>
      <w:marBottom w:val="0"/>
      <w:divBdr>
        <w:top w:val="none" w:sz="0" w:space="0" w:color="auto"/>
        <w:left w:val="none" w:sz="0" w:space="0" w:color="auto"/>
        <w:bottom w:val="none" w:sz="0" w:space="0" w:color="auto"/>
        <w:right w:val="none" w:sz="0" w:space="0" w:color="auto"/>
      </w:divBdr>
      <w:divsChild>
        <w:div w:id="1512912298">
          <w:marLeft w:val="640"/>
          <w:marRight w:val="0"/>
          <w:marTop w:val="0"/>
          <w:marBottom w:val="0"/>
          <w:divBdr>
            <w:top w:val="none" w:sz="0" w:space="0" w:color="auto"/>
            <w:left w:val="none" w:sz="0" w:space="0" w:color="auto"/>
            <w:bottom w:val="none" w:sz="0" w:space="0" w:color="auto"/>
            <w:right w:val="none" w:sz="0" w:space="0" w:color="auto"/>
          </w:divBdr>
        </w:div>
        <w:div w:id="868952107">
          <w:marLeft w:val="640"/>
          <w:marRight w:val="0"/>
          <w:marTop w:val="0"/>
          <w:marBottom w:val="0"/>
          <w:divBdr>
            <w:top w:val="none" w:sz="0" w:space="0" w:color="auto"/>
            <w:left w:val="none" w:sz="0" w:space="0" w:color="auto"/>
            <w:bottom w:val="none" w:sz="0" w:space="0" w:color="auto"/>
            <w:right w:val="none" w:sz="0" w:space="0" w:color="auto"/>
          </w:divBdr>
        </w:div>
        <w:div w:id="2140799915">
          <w:marLeft w:val="640"/>
          <w:marRight w:val="0"/>
          <w:marTop w:val="0"/>
          <w:marBottom w:val="0"/>
          <w:divBdr>
            <w:top w:val="none" w:sz="0" w:space="0" w:color="auto"/>
            <w:left w:val="none" w:sz="0" w:space="0" w:color="auto"/>
            <w:bottom w:val="none" w:sz="0" w:space="0" w:color="auto"/>
            <w:right w:val="none" w:sz="0" w:space="0" w:color="auto"/>
          </w:divBdr>
        </w:div>
        <w:div w:id="1259943074">
          <w:marLeft w:val="640"/>
          <w:marRight w:val="0"/>
          <w:marTop w:val="0"/>
          <w:marBottom w:val="0"/>
          <w:divBdr>
            <w:top w:val="none" w:sz="0" w:space="0" w:color="auto"/>
            <w:left w:val="none" w:sz="0" w:space="0" w:color="auto"/>
            <w:bottom w:val="none" w:sz="0" w:space="0" w:color="auto"/>
            <w:right w:val="none" w:sz="0" w:space="0" w:color="auto"/>
          </w:divBdr>
        </w:div>
        <w:div w:id="1315062888">
          <w:marLeft w:val="640"/>
          <w:marRight w:val="0"/>
          <w:marTop w:val="0"/>
          <w:marBottom w:val="0"/>
          <w:divBdr>
            <w:top w:val="none" w:sz="0" w:space="0" w:color="auto"/>
            <w:left w:val="none" w:sz="0" w:space="0" w:color="auto"/>
            <w:bottom w:val="none" w:sz="0" w:space="0" w:color="auto"/>
            <w:right w:val="none" w:sz="0" w:space="0" w:color="auto"/>
          </w:divBdr>
        </w:div>
        <w:div w:id="829172776">
          <w:marLeft w:val="640"/>
          <w:marRight w:val="0"/>
          <w:marTop w:val="0"/>
          <w:marBottom w:val="0"/>
          <w:divBdr>
            <w:top w:val="none" w:sz="0" w:space="0" w:color="auto"/>
            <w:left w:val="none" w:sz="0" w:space="0" w:color="auto"/>
            <w:bottom w:val="none" w:sz="0" w:space="0" w:color="auto"/>
            <w:right w:val="none" w:sz="0" w:space="0" w:color="auto"/>
          </w:divBdr>
        </w:div>
        <w:div w:id="1116028063">
          <w:marLeft w:val="640"/>
          <w:marRight w:val="0"/>
          <w:marTop w:val="0"/>
          <w:marBottom w:val="0"/>
          <w:divBdr>
            <w:top w:val="none" w:sz="0" w:space="0" w:color="auto"/>
            <w:left w:val="none" w:sz="0" w:space="0" w:color="auto"/>
            <w:bottom w:val="none" w:sz="0" w:space="0" w:color="auto"/>
            <w:right w:val="none" w:sz="0" w:space="0" w:color="auto"/>
          </w:divBdr>
        </w:div>
        <w:div w:id="620694318">
          <w:marLeft w:val="640"/>
          <w:marRight w:val="0"/>
          <w:marTop w:val="0"/>
          <w:marBottom w:val="0"/>
          <w:divBdr>
            <w:top w:val="none" w:sz="0" w:space="0" w:color="auto"/>
            <w:left w:val="none" w:sz="0" w:space="0" w:color="auto"/>
            <w:bottom w:val="none" w:sz="0" w:space="0" w:color="auto"/>
            <w:right w:val="none" w:sz="0" w:space="0" w:color="auto"/>
          </w:divBdr>
        </w:div>
        <w:div w:id="1419861542">
          <w:marLeft w:val="640"/>
          <w:marRight w:val="0"/>
          <w:marTop w:val="0"/>
          <w:marBottom w:val="0"/>
          <w:divBdr>
            <w:top w:val="none" w:sz="0" w:space="0" w:color="auto"/>
            <w:left w:val="none" w:sz="0" w:space="0" w:color="auto"/>
            <w:bottom w:val="none" w:sz="0" w:space="0" w:color="auto"/>
            <w:right w:val="none" w:sz="0" w:space="0" w:color="auto"/>
          </w:divBdr>
        </w:div>
        <w:div w:id="1511916598">
          <w:marLeft w:val="640"/>
          <w:marRight w:val="0"/>
          <w:marTop w:val="0"/>
          <w:marBottom w:val="0"/>
          <w:divBdr>
            <w:top w:val="none" w:sz="0" w:space="0" w:color="auto"/>
            <w:left w:val="none" w:sz="0" w:space="0" w:color="auto"/>
            <w:bottom w:val="none" w:sz="0" w:space="0" w:color="auto"/>
            <w:right w:val="none" w:sz="0" w:space="0" w:color="auto"/>
          </w:divBdr>
        </w:div>
      </w:divsChild>
    </w:div>
    <w:div w:id="1647203756">
      <w:bodyDiv w:val="1"/>
      <w:marLeft w:val="0"/>
      <w:marRight w:val="0"/>
      <w:marTop w:val="0"/>
      <w:marBottom w:val="0"/>
      <w:divBdr>
        <w:top w:val="none" w:sz="0" w:space="0" w:color="auto"/>
        <w:left w:val="none" w:sz="0" w:space="0" w:color="auto"/>
        <w:bottom w:val="none" w:sz="0" w:space="0" w:color="auto"/>
        <w:right w:val="none" w:sz="0" w:space="0" w:color="auto"/>
      </w:divBdr>
    </w:div>
    <w:div w:id="1648364773">
      <w:bodyDiv w:val="1"/>
      <w:marLeft w:val="0"/>
      <w:marRight w:val="0"/>
      <w:marTop w:val="0"/>
      <w:marBottom w:val="0"/>
      <w:divBdr>
        <w:top w:val="none" w:sz="0" w:space="0" w:color="auto"/>
        <w:left w:val="none" w:sz="0" w:space="0" w:color="auto"/>
        <w:bottom w:val="none" w:sz="0" w:space="0" w:color="auto"/>
        <w:right w:val="none" w:sz="0" w:space="0" w:color="auto"/>
      </w:divBdr>
    </w:div>
    <w:div w:id="1651206685">
      <w:bodyDiv w:val="1"/>
      <w:marLeft w:val="0"/>
      <w:marRight w:val="0"/>
      <w:marTop w:val="0"/>
      <w:marBottom w:val="0"/>
      <w:divBdr>
        <w:top w:val="none" w:sz="0" w:space="0" w:color="auto"/>
        <w:left w:val="none" w:sz="0" w:space="0" w:color="auto"/>
        <w:bottom w:val="none" w:sz="0" w:space="0" w:color="auto"/>
        <w:right w:val="none" w:sz="0" w:space="0" w:color="auto"/>
      </w:divBdr>
      <w:divsChild>
        <w:div w:id="997879267">
          <w:marLeft w:val="640"/>
          <w:marRight w:val="0"/>
          <w:marTop w:val="0"/>
          <w:marBottom w:val="0"/>
          <w:divBdr>
            <w:top w:val="none" w:sz="0" w:space="0" w:color="auto"/>
            <w:left w:val="none" w:sz="0" w:space="0" w:color="auto"/>
            <w:bottom w:val="none" w:sz="0" w:space="0" w:color="auto"/>
            <w:right w:val="none" w:sz="0" w:space="0" w:color="auto"/>
          </w:divBdr>
        </w:div>
        <w:div w:id="750465980">
          <w:marLeft w:val="640"/>
          <w:marRight w:val="0"/>
          <w:marTop w:val="0"/>
          <w:marBottom w:val="0"/>
          <w:divBdr>
            <w:top w:val="none" w:sz="0" w:space="0" w:color="auto"/>
            <w:left w:val="none" w:sz="0" w:space="0" w:color="auto"/>
            <w:bottom w:val="none" w:sz="0" w:space="0" w:color="auto"/>
            <w:right w:val="none" w:sz="0" w:space="0" w:color="auto"/>
          </w:divBdr>
        </w:div>
        <w:div w:id="339626412">
          <w:marLeft w:val="640"/>
          <w:marRight w:val="0"/>
          <w:marTop w:val="0"/>
          <w:marBottom w:val="0"/>
          <w:divBdr>
            <w:top w:val="none" w:sz="0" w:space="0" w:color="auto"/>
            <w:left w:val="none" w:sz="0" w:space="0" w:color="auto"/>
            <w:bottom w:val="none" w:sz="0" w:space="0" w:color="auto"/>
            <w:right w:val="none" w:sz="0" w:space="0" w:color="auto"/>
          </w:divBdr>
        </w:div>
        <w:div w:id="1066537352">
          <w:marLeft w:val="640"/>
          <w:marRight w:val="0"/>
          <w:marTop w:val="0"/>
          <w:marBottom w:val="0"/>
          <w:divBdr>
            <w:top w:val="none" w:sz="0" w:space="0" w:color="auto"/>
            <w:left w:val="none" w:sz="0" w:space="0" w:color="auto"/>
            <w:bottom w:val="none" w:sz="0" w:space="0" w:color="auto"/>
            <w:right w:val="none" w:sz="0" w:space="0" w:color="auto"/>
          </w:divBdr>
        </w:div>
        <w:div w:id="1021469539">
          <w:marLeft w:val="640"/>
          <w:marRight w:val="0"/>
          <w:marTop w:val="0"/>
          <w:marBottom w:val="0"/>
          <w:divBdr>
            <w:top w:val="none" w:sz="0" w:space="0" w:color="auto"/>
            <w:left w:val="none" w:sz="0" w:space="0" w:color="auto"/>
            <w:bottom w:val="none" w:sz="0" w:space="0" w:color="auto"/>
            <w:right w:val="none" w:sz="0" w:space="0" w:color="auto"/>
          </w:divBdr>
        </w:div>
        <w:div w:id="778186742">
          <w:marLeft w:val="640"/>
          <w:marRight w:val="0"/>
          <w:marTop w:val="0"/>
          <w:marBottom w:val="0"/>
          <w:divBdr>
            <w:top w:val="none" w:sz="0" w:space="0" w:color="auto"/>
            <w:left w:val="none" w:sz="0" w:space="0" w:color="auto"/>
            <w:bottom w:val="none" w:sz="0" w:space="0" w:color="auto"/>
            <w:right w:val="none" w:sz="0" w:space="0" w:color="auto"/>
          </w:divBdr>
        </w:div>
        <w:div w:id="1414623397">
          <w:marLeft w:val="640"/>
          <w:marRight w:val="0"/>
          <w:marTop w:val="0"/>
          <w:marBottom w:val="0"/>
          <w:divBdr>
            <w:top w:val="none" w:sz="0" w:space="0" w:color="auto"/>
            <w:left w:val="none" w:sz="0" w:space="0" w:color="auto"/>
            <w:bottom w:val="none" w:sz="0" w:space="0" w:color="auto"/>
            <w:right w:val="none" w:sz="0" w:space="0" w:color="auto"/>
          </w:divBdr>
        </w:div>
        <w:div w:id="825242473">
          <w:marLeft w:val="640"/>
          <w:marRight w:val="0"/>
          <w:marTop w:val="0"/>
          <w:marBottom w:val="0"/>
          <w:divBdr>
            <w:top w:val="none" w:sz="0" w:space="0" w:color="auto"/>
            <w:left w:val="none" w:sz="0" w:space="0" w:color="auto"/>
            <w:bottom w:val="none" w:sz="0" w:space="0" w:color="auto"/>
            <w:right w:val="none" w:sz="0" w:space="0" w:color="auto"/>
          </w:divBdr>
        </w:div>
        <w:div w:id="1191724890">
          <w:marLeft w:val="640"/>
          <w:marRight w:val="0"/>
          <w:marTop w:val="0"/>
          <w:marBottom w:val="0"/>
          <w:divBdr>
            <w:top w:val="none" w:sz="0" w:space="0" w:color="auto"/>
            <w:left w:val="none" w:sz="0" w:space="0" w:color="auto"/>
            <w:bottom w:val="none" w:sz="0" w:space="0" w:color="auto"/>
            <w:right w:val="none" w:sz="0" w:space="0" w:color="auto"/>
          </w:divBdr>
        </w:div>
        <w:div w:id="1333876095">
          <w:marLeft w:val="640"/>
          <w:marRight w:val="0"/>
          <w:marTop w:val="0"/>
          <w:marBottom w:val="0"/>
          <w:divBdr>
            <w:top w:val="none" w:sz="0" w:space="0" w:color="auto"/>
            <w:left w:val="none" w:sz="0" w:space="0" w:color="auto"/>
            <w:bottom w:val="none" w:sz="0" w:space="0" w:color="auto"/>
            <w:right w:val="none" w:sz="0" w:space="0" w:color="auto"/>
          </w:divBdr>
        </w:div>
        <w:div w:id="1149319668">
          <w:marLeft w:val="640"/>
          <w:marRight w:val="0"/>
          <w:marTop w:val="0"/>
          <w:marBottom w:val="0"/>
          <w:divBdr>
            <w:top w:val="none" w:sz="0" w:space="0" w:color="auto"/>
            <w:left w:val="none" w:sz="0" w:space="0" w:color="auto"/>
            <w:bottom w:val="none" w:sz="0" w:space="0" w:color="auto"/>
            <w:right w:val="none" w:sz="0" w:space="0" w:color="auto"/>
          </w:divBdr>
        </w:div>
        <w:div w:id="901986655">
          <w:marLeft w:val="640"/>
          <w:marRight w:val="0"/>
          <w:marTop w:val="0"/>
          <w:marBottom w:val="0"/>
          <w:divBdr>
            <w:top w:val="none" w:sz="0" w:space="0" w:color="auto"/>
            <w:left w:val="none" w:sz="0" w:space="0" w:color="auto"/>
            <w:bottom w:val="none" w:sz="0" w:space="0" w:color="auto"/>
            <w:right w:val="none" w:sz="0" w:space="0" w:color="auto"/>
          </w:divBdr>
        </w:div>
        <w:div w:id="105081434">
          <w:marLeft w:val="640"/>
          <w:marRight w:val="0"/>
          <w:marTop w:val="0"/>
          <w:marBottom w:val="0"/>
          <w:divBdr>
            <w:top w:val="none" w:sz="0" w:space="0" w:color="auto"/>
            <w:left w:val="none" w:sz="0" w:space="0" w:color="auto"/>
            <w:bottom w:val="none" w:sz="0" w:space="0" w:color="auto"/>
            <w:right w:val="none" w:sz="0" w:space="0" w:color="auto"/>
          </w:divBdr>
        </w:div>
        <w:div w:id="702560264">
          <w:marLeft w:val="640"/>
          <w:marRight w:val="0"/>
          <w:marTop w:val="0"/>
          <w:marBottom w:val="0"/>
          <w:divBdr>
            <w:top w:val="none" w:sz="0" w:space="0" w:color="auto"/>
            <w:left w:val="none" w:sz="0" w:space="0" w:color="auto"/>
            <w:bottom w:val="none" w:sz="0" w:space="0" w:color="auto"/>
            <w:right w:val="none" w:sz="0" w:space="0" w:color="auto"/>
          </w:divBdr>
        </w:div>
        <w:div w:id="1206796546">
          <w:marLeft w:val="640"/>
          <w:marRight w:val="0"/>
          <w:marTop w:val="0"/>
          <w:marBottom w:val="0"/>
          <w:divBdr>
            <w:top w:val="none" w:sz="0" w:space="0" w:color="auto"/>
            <w:left w:val="none" w:sz="0" w:space="0" w:color="auto"/>
            <w:bottom w:val="none" w:sz="0" w:space="0" w:color="auto"/>
            <w:right w:val="none" w:sz="0" w:space="0" w:color="auto"/>
          </w:divBdr>
        </w:div>
        <w:div w:id="641616488">
          <w:marLeft w:val="640"/>
          <w:marRight w:val="0"/>
          <w:marTop w:val="0"/>
          <w:marBottom w:val="0"/>
          <w:divBdr>
            <w:top w:val="none" w:sz="0" w:space="0" w:color="auto"/>
            <w:left w:val="none" w:sz="0" w:space="0" w:color="auto"/>
            <w:bottom w:val="none" w:sz="0" w:space="0" w:color="auto"/>
            <w:right w:val="none" w:sz="0" w:space="0" w:color="auto"/>
          </w:divBdr>
        </w:div>
      </w:divsChild>
    </w:div>
    <w:div w:id="1654332129">
      <w:bodyDiv w:val="1"/>
      <w:marLeft w:val="0"/>
      <w:marRight w:val="0"/>
      <w:marTop w:val="0"/>
      <w:marBottom w:val="0"/>
      <w:divBdr>
        <w:top w:val="none" w:sz="0" w:space="0" w:color="auto"/>
        <w:left w:val="none" w:sz="0" w:space="0" w:color="auto"/>
        <w:bottom w:val="none" w:sz="0" w:space="0" w:color="auto"/>
        <w:right w:val="none" w:sz="0" w:space="0" w:color="auto"/>
      </w:divBdr>
    </w:div>
    <w:div w:id="1658608899">
      <w:bodyDiv w:val="1"/>
      <w:marLeft w:val="0"/>
      <w:marRight w:val="0"/>
      <w:marTop w:val="0"/>
      <w:marBottom w:val="0"/>
      <w:divBdr>
        <w:top w:val="none" w:sz="0" w:space="0" w:color="auto"/>
        <w:left w:val="none" w:sz="0" w:space="0" w:color="auto"/>
        <w:bottom w:val="none" w:sz="0" w:space="0" w:color="auto"/>
        <w:right w:val="none" w:sz="0" w:space="0" w:color="auto"/>
      </w:divBdr>
    </w:div>
    <w:div w:id="1659262121">
      <w:bodyDiv w:val="1"/>
      <w:marLeft w:val="0"/>
      <w:marRight w:val="0"/>
      <w:marTop w:val="0"/>
      <w:marBottom w:val="0"/>
      <w:divBdr>
        <w:top w:val="none" w:sz="0" w:space="0" w:color="auto"/>
        <w:left w:val="none" w:sz="0" w:space="0" w:color="auto"/>
        <w:bottom w:val="none" w:sz="0" w:space="0" w:color="auto"/>
        <w:right w:val="none" w:sz="0" w:space="0" w:color="auto"/>
      </w:divBdr>
      <w:divsChild>
        <w:div w:id="799298882">
          <w:marLeft w:val="640"/>
          <w:marRight w:val="0"/>
          <w:marTop w:val="0"/>
          <w:marBottom w:val="0"/>
          <w:divBdr>
            <w:top w:val="none" w:sz="0" w:space="0" w:color="auto"/>
            <w:left w:val="none" w:sz="0" w:space="0" w:color="auto"/>
            <w:bottom w:val="none" w:sz="0" w:space="0" w:color="auto"/>
            <w:right w:val="none" w:sz="0" w:space="0" w:color="auto"/>
          </w:divBdr>
        </w:div>
        <w:div w:id="1327854084">
          <w:marLeft w:val="640"/>
          <w:marRight w:val="0"/>
          <w:marTop w:val="0"/>
          <w:marBottom w:val="0"/>
          <w:divBdr>
            <w:top w:val="none" w:sz="0" w:space="0" w:color="auto"/>
            <w:left w:val="none" w:sz="0" w:space="0" w:color="auto"/>
            <w:bottom w:val="none" w:sz="0" w:space="0" w:color="auto"/>
            <w:right w:val="none" w:sz="0" w:space="0" w:color="auto"/>
          </w:divBdr>
        </w:div>
        <w:div w:id="1837529988">
          <w:marLeft w:val="640"/>
          <w:marRight w:val="0"/>
          <w:marTop w:val="0"/>
          <w:marBottom w:val="0"/>
          <w:divBdr>
            <w:top w:val="none" w:sz="0" w:space="0" w:color="auto"/>
            <w:left w:val="none" w:sz="0" w:space="0" w:color="auto"/>
            <w:bottom w:val="none" w:sz="0" w:space="0" w:color="auto"/>
            <w:right w:val="none" w:sz="0" w:space="0" w:color="auto"/>
          </w:divBdr>
        </w:div>
        <w:div w:id="1611161127">
          <w:marLeft w:val="640"/>
          <w:marRight w:val="0"/>
          <w:marTop w:val="0"/>
          <w:marBottom w:val="0"/>
          <w:divBdr>
            <w:top w:val="none" w:sz="0" w:space="0" w:color="auto"/>
            <w:left w:val="none" w:sz="0" w:space="0" w:color="auto"/>
            <w:bottom w:val="none" w:sz="0" w:space="0" w:color="auto"/>
            <w:right w:val="none" w:sz="0" w:space="0" w:color="auto"/>
          </w:divBdr>
        </w:div>
        <w:div w:id="1518999253">
          <w:marLeft w:val="640"/>
          <w:marRight w:val="0"/>
          <w:marTop w:val="0"/>
          <w:marBottom w:val="0"/>
          <w:divBdr>
            <w:top w:val="none" w:sz="0" w:space="0" w:color="auto"/>
            <w:left w:val="none" w:sz="0" w:space="0" w:color="auto"/>
            <w:bottom w:val="none" w:sz="0" w:space="0" w:color="auto"/>
            <w:right w:val="none" w:sz="0" w:space="0" w:color="auto"/>
          </w:divBdr>
        </w:div>
        <w:div w:id="289826069">
          <w:marLeft w:val="640"/>
          <w:marRight w:val="0"/>
          <w:marTop w:val="0"/>
          <w:marBottom w:val="0"/>
          <w:divBdr>
            <w:top w:val="none" w:sz="0" w:space="0" w:color="auto"/>
            <w:left w:val="none" w:sz="0" w:space="0" w:color="auto"/>
            <w:bottom w:val="none" w:sz="0" w:space="0" w:color="auto"/>
            <w:right w:val="none" w:sz="0" w:space="0" w:color="auto"/>
          </w:divBdr>
        </w:div>
        <w:div w:id="2003508545">
          <w:marLeft w:val="640"/>
          <w:marRight w:val="0"/>
          <w:marTop w:val="0"/>
          <w:marBottom w:val="0"/>
          <w:divBdr>
            <w:top w:val="none" w:sz="0" w:space="0" w:color="auto"/>
            <w:left w:val="none" w:sz="0" w:space="0" w:color="auto"/>
            <w:bottom w:val="none" w:sz="0" w:space="0" w:color="auto"/>
            <w:right w:val="none" w:sz="0" w:space="0" w:color="auto"/>
          </w:divBdr>
        </w:div>
        <w:div w:id="1746492725">
          <w:marLeft w:val="640"/>
          <w:marRight w:val="0"/>
          <w:marTop w:val="0"/>
          <w:marBottom w:val="0"/>
          <w:divBdr>
            <w:top w:val="none" w:sz="0" w:space="0" w:color="auto"/>
            <w:left w:val="none" w:sz="0" w:space="0" w:color="auto"/>
            <w:bottom w:val="none" w:sz="0" w:space="0" w:color="auto"/>
            <w:right w:val="none" w:sz="0" w:space="0" w:color="auto"/>
          </w:divBdr>
        </w:div>
        <w:div w:id="659042142">
          <w:marLeft w:val="640"/>
          <w:marRight w:val="0"/>
          <w:marTop w:val="0"/>
          <w:marBottom w:val="0"/>
          <w:divBdr>
            <w:top w:val="none" w:sz="0" w:space="0" w:color="auto"/>
            <w:left w:val="none" w:sz="0" w:space="0" w:color="auto"/>
            <w:bottom w:val="none" w:sz="0" w:space="0" w:color="auto"/>
            <w:right w:val="none" w:sz="0" w:space="0" w:color="auto"/>
          </w:divBdr>
        </w:div>
        <w:div w:id="1988321194">
          <w:marLeft w:val="640"/>
          <w:marRight w:val="0"/>
          <w:marTop w:val="0"/>
          <w:marBottom w:val="0"/>
          <w:divBdr>
            <w:top w:val="none" w:sz="0" w:space="0" w:color="auto"/>
            <w:left w:val="none" w:sz="0" w:space="0" w:color="auto"/>
            <w:bottom w:val="none" w:sz="0" w:space="0" w:color="auto"/>
            <w:right w:val="none" w:sz="0" w:space="0" w:color="auto"/>
          </w:divBdr>
        </w:div>
        <w:div w:id="232396026">
          <w:marLeft w:val="640"/>
          <w:marRight w:val="0"/>
          <w:marTop w:val="0"/>
          <w:marBottom w:val="0"/>
          <w:divBdr>
            <w:top w:val="none" w:sz="0" w:space="0" w:color="auto"/>
            <w:left w:val="none" w:sz="0" w:space="0" w:color="auto"/>
            <w:bottom w:val="none" w:sz="0" w:space="0" w:color="auto"/>
            <w:right w:val="none" w:sz="0" w:space="0" w:color="auto"/>
          </w:divBdr>
        </w:div>
        <w:div w:id="2002199896">
          <w:marLeft w:val="640"/>
          <w:marRight w:val="0"/>
          <w:marTop w:val="0"/>
          <w:marBottom w:val="0"/>
          <w:divBdr>
            <w:top w:val="none" w:sz="0" w:space="0" w:color="auto"/>
            <w:left w:val="none" w:sz="0" w:space="0" w:color="auto"/>
            <w:bottom w:val="none" w:sz="0" w:space="0" w:color="auto"/>
            <w:right w:val="none" w:sz="0" w:space="0" w:color="auto"/>
          </w:divBdr>
        </w:div>
        <w:div w:id="1405837187">
          <w:marLeft w:val="640"/>
          <w:marRight w:val="0"/>
          <w:marTop w:val="0"/>
          <w:marBottom w:val="0"/>
          <w:divBdr>
            <w:top w:val="none" w:sz="0" w:space="0" w:color="auto"/>
            <w:left w:val="none" w:sz="0" w:space="0" w:color="auto"/>
            <w:bottom w:val="none" w:sz="0" w:space="0" w:color="auto"/>
            <w:right w:val="none" w:sz="0" w:space="0" w:color="auto"/>
          </w:divBdr>
        </w:div>
        <w:div w:id="540900937">
          <w:marLeft w:val="640"/>
          <w:marRight w:val="0"/>
          <w:marTop w:val="0"/>
          <w:marBottom w:val="0"/>
          <w:divBdr>
            <w:top w:val="none" w:sz="0" w:space="0" w:color="auto"/>
            <w:left w:val="none" w:sz="0" w:space="0" w:color="auto"/>
            <w:bottom w:val="none" w:sz="0" w:space="0" w:color="auto"/>
            <w:right w:val="none" w:sz="0" w:space="0" w:color="auto"/>
          </w:divBdr>
        </w:div>
        <w:div w:id="1323894299">
          <w:marLeft w:val="640"/>
          <w:marRight w:val="0"/>
          <w:marTop w:val="0"/>
          <w:marBottom w:val="0"/>
          <w:divBdr>
            <w:top w:val="none" w:sz="0" w:space="0" w:color="auto"/>
            <w:left w:val="none" w:sz="0" w:space="0" w:color="auto"/>
            <w:bottom w:val="none" w:sz="0" w:space="0" w:color="auto"/>
            <w:right w:val="none" w:sz="0" w:space="0" w:color="auto"/>
          </w:divBdr>
        </w:div>
      </w:divsChild>
    </w:div>
    <w:div w:id="1666736306">
      <w:bodyDiv w:val="1"/>
      <w:marLeft w:val="0"/>
      <w:marRight w:val="0"/>
      <w:marTop w:val="0"/>
      <w:marBottom w:val="0"/>
      <w:divBdr>
        <w:top w:val="none" w:sz="0" w:space="0" w:color="auto"/>
        <w:left w:val="none" w:sz="0" w:space="0" w:color="auto"/>
        <w:bottom w:val="none" w:sz="0" w:space="0" w:color="auto"/>
        <w:right w:val="none" w:sz="0" w:space="0" w:color="auto"/>
      </w:divBdr>
      <w:divsChild>
        <w:div w:id="1816296873">
          <w:marLeft w:val="0"/>
          <w:marRight w:val="0"/>
          <w:marTop w:val="0"/>
          <w:marBottom w:val="0"/>
          <w:divBdr>
            <w:top w:val="none" w:sz="0" w:space="0" w:color="auto"/>
            <w:left w:val="none" w:sz="0" w:space="0" w:color="auto"/>
            <w:bottom w:val="none" w:sz="0" w:space="0" w:color="auto"/>
            <w:right w:val="none" w:sz="0" w:space="0" w:color="auto"/>
          </w:divBdr>
          <w:divsChild>
            <w:div w:id="798256718">
              <w:marLeft w:val="0"/>
              <w:marRight w:val="0"/>
              <w:marTop w:val="0"/>
              <w:marBottom w:val="0"/>
              <w:divBdr>
                <w:top w:val="none" w:sz="0" w:space="0" w:color="auto"/>
                <w:left w:val="none" w:sz="0" w:space="0" w:color="auto"/>
                <w:bottom w:val="none" w:sz="0" w:space="0" w:color="auto"/>
                <w:right w:val="none" w:sz="0" w:space="0" w:color="auto"/>
              </w:divBdr>
            </w:div>
            <w:div w:id="1330405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635760">
      <w:bodyDiv w:val="1"/>
      <w:marLeft w:val="0"/>
      <w:marRight w:val="0"/>
      <w:marTop w:val="0"/>
      <w:marBottom w:val="0"/>
      <w:divBdr>
        <w:top w:val="none" w:sz="0" w:space="0" w:color="auto"/>
        <w:left w:val="none" w:sz="0" w:space="0" w:color="auto"/>
        <w:bottom w:val="none" w:sz="0" w:space="0" w:color="auto"/>
        <w:right w:val="none" w:sz="0" w:space="0" w:color="auto"/>
      </w:divBdr>
      <w:divsChild>
        <w:div w:id="1968702463">
          <w:marLeft w:val="640"/>
          <w:marRight w:val="0"/>
          <w:marTop w:val="0"/>
          <w:marBottom w:val="0"/>
          <w:divBdr>
            <w:top w:val="none" w:sz="0" w:space="0" w:color="auto"/>
            <w:left w:val="none" w:sz="0" w:space="0" w:color="auto"/>
            <w:bottom w:val="none" w:sz="0" w:space="0" w:color="auto"/>
            <w:right w:val="none" w:sz="0" w:space="0" w:color="auto"/>
          </w:divBdr>
        </w:div>
        <w:div w:id="475953075">
          <w:marLeft w:val="640"/>
          <w:marRight w:val="0"/>
          <w:marTop w:val="0"/>
          <w:marBottom w:val="0"/>
          <w:divBdr>
            <w:top w:val="none" w:sz="0" w:space="0" w:color="auto"/>
            <w:left w:val="none" w:sz="0" w:space="0" w:color="auto"/>
            <w:bottom w:val="none" w:sz="0" w:space="0" w:color="auto"/>
            <w:right w:val="none" w:sz="0" w:space="0" w:color="auto"/>
          </w:divBdr>
        </w:div>
        <w:div w:id="538200680">
          <w:marLeft w:val="640"/>
          <w:marRight w:val="0"/>
          <w:marTop w:val="0"/>
          <w:marBottom w:val="0"/>
          <w:divBdr>
            <w:top w:val="none" w:sz="0" w:space="0" w:color="auto"/>
            <w:left w:val="none" w:sz="0" w:space="0" w:color="auto"/>
            <w:bottom w:val="none" w:sz="0" w:space="0" w:color="auto"/>
            <w:right w:val="none" w:sz="0" w:space="0" w:color="auto"/>
          </w:divBdr>
        </w:div>
        <w:div w:id="645427850">
          <w:marLeft w:val="640"/>
          <w:marRight w:val="0"/>
          <w:marTop w:val="0"/>
          <w:marBottom w:val="0"/>
          <w:divBdr>
            <w:top w:val="none" w:sz="0" w:space="0" w:color="auto"/>
            <w:left w:val="none" w:sz="0" w:space="0" w:color="auto"/>
            <w:bottom w:val="none" w:sz="0" w:space="0" w:color="auto"/>
            <w:right w:val="none" w:sz="0" w:space="0" w:color="auto"/>
          </w:divBdr>
        </w:div>
        <w:div w:id="459345610">
          <w:marLeft w:val="640"/>
          <w:marRight w:val="0"/>
          <w:marTop w:val="0"/>
          <w:marBottom w:val="0"/>
          <w:divBdr>
            <w:top w:val="none" w:sz="0" w:space="0" w:color="auto"/>
            <w:left w:val="none" w:sz="0" w:space="0" w:color="auto"/>
            <w:bottom w:val="none" w:sz="0" w:space="0" w:color="auto"/>
            <w:right w:val="none" w:sz="0" w:space="0" w:color="auto"/>
          </w:divBdr>
        </w:div>
        <w:div w:id="1416437655">
          <w:marLeft w:val="640"/>
          <w:marRight w:val="0"/>
          <w:marTop w:val="0"/>
          <w:marBottom w:val="0"/>
          <w:divBdr>
            <w:top w:val="none" w:sz="0" w:space="0" w:color="auto"/>
            <w:left w:val="none" w:sz="0" w:space="0" w:color="auto"/>
            <w:bottom w:val="none" w:sz="0" w:space="0" w:color="auto"/>
            <w:right w:val="none" w:sz="0" w:space="0" w:color="auto"/>
          </w:divBdr>
        </w:div>
        <w:div w:id="2082629214">
          <w:marLeft w:val="640"/>
          <w:marRight w:val="0"/>
          <w:marTop w:val="0"/>
          <w:marBottom w:val="0"/>
          <w:divBdr>
            <w:top w:val="none" w:sz="0" w:space="0" w:color="auto"/>
            <w:left w:val="none" w:sz="0" w:space="0" w:color="auto"/>
            <w:bottom w:val="none" w:sz="0" w:space="0" w:color="auto"/>
            <w:right w:val="none" w:sz="0" w:space="0" w:color="auto"/>
          </w:divBdr>
        </w:div>
        <w:div w:id="1514415475">
          <w:marLeft w:val="640"/>
          <w:marRight w:val="0"/>
          <w:marTop w:val="0"/>
          <w:marBottom w:val="0"/>
          <w:divBdr>
            <w:top w:val="none" w:sz="0" w:space="0" w:color="auto"/>
            <w:left w:val="none" w:sz="0" w:space="0" w:color="auto"/>
            <w:bottom w:val="none" w:sz="0" w:space="0" w:color="auto"/>
            <w:right w:val="none" w:sz="0" w:space="0" w:color="auto"/>
          </w:divBdr>
        </w:div>
        <w:div w:id="1277180417">
          <w:marLeft w:val="640"/>
          <w:marRight w:val="0"/>
          <w:marTop w:val="0"/>
          <w:marBottom w:val="0"/>
          <w:divBdr>
            <w:top w:val="none" w:sz="0" w:space="0" w:color="auto"/>
            <w:left w:val="none" w:sz="0" w:space="0" w:color="auto"/>
            <w:bottom w:val="none" w:sz="0" w:space="0" w:color="auto"/>
            <w:right w:val="none" w:sz="0" w:space="0" w:color="auto"/>
          </w:divBdr>
        </w:div>
      </w:divsChild>
    </w:div>
    <w:div w:id="1673992839">
      <w:bodyDiv w:val="1"/>
      <w:marLeft w:val="0"/>
      <w:marRight w:val="0"/>
      <w:marTop w:val="0"/>
      <w:marBottom w:val="0"/>
      <w:divBdr>
        <w:top w:val="none" w:sz="0" w:space="0" w:color="auto"/>
        <w:left w:val="none" w:sz="0" w:space="0" w:color="auto"/>
        <w:bottom w:val="none" w:sz="0" w:space="0" w:color="auto"/>
        <w:right w:val="none" w:sz="0" w:space="0" w:color="auto"/>
      </w:divBdr>
    </w:div>
    <w:div w:id="1682389804">
      <w:bodyDiv w:val="1"/>
      <w:marLeft w:val="0"/>
      <w:marRight w:val="0"/>
      <w:marTop w:val="0"/>
      <w:marBottom w:val="0"/>
      <w:divBdr>
        <w:top w:val="none" w:sz="0" w:space="0" w:color="auto"/>
        <w:left w:val="none" w:sz="0" w:space="0" w:color="auto"/>
        <w:bottom w:val="none" w:sz="0" w:space="0" w:color="auto"/>
        <w:right w:val="none" w:sz="0" w:space="0" w:color="auto"/>
      </w:divBdr>
    </w:div>
    <w:div w:id="1687168329">
      <w:bodyDiv w:val="1"/>
      <w:marLeft w:val="0"/>
      <w:marRight w:val="0"/>
      <w:marTop w:val="0"/>
      <w:marBottom w:val="0"/>
      <w:divBdr>
        <w:top w:val="none" w:sz="0" w:space="0" w:color="auto"/>
        <w:left w:val="none" w:sz="0" w:space="0" w:color="auto"/>
        <w:bottom w:val="none" w:sz="0" w:space="0" w:color="auto"/>
        <w:right w:val="none" w:sz="0" w:space="0" w:color="auto"/>
      </w:divBdr>
    </w:div>
    <w:div w:id="1690377120">
      <w:bodyDiv w:val="1"/>
      <w:marLeft w:val="0"/>
      <w:marRight w:val="0"/>
      <w:marTop w:val="0"/>
      <w:marBottom w:val="0"/>
      <w:divBdr>
        <w:top w:val="none" w:sz="0" w:space="0" w:color="auto"/>
        <w:left w:val="none" w:sz="0" w:space="0" w:color="auto"/>
        <w:bottom w:val="none" w:sz="0" w:space="0" w:color="auto"/>
        <w:right w:val="none" w:sz="0" w:space="0" w:color="auto"/>
      </w:divBdr>
    </w:div>
    <w:div w:id="1694839703">
      <w:bodyDiv w:val="1"/>
      <w:marLeft w:val="0"/>
      <w:marRight w:val="0"/>
      <w:marTop w:val="0"/>
      <w:marBottom w:val="0"/>
      <w:divBdr>
        <w:top w:val="none" w:sz="0" w:space="0" w:color="auto"/>
        <w:left w:val="none" w:sz="0" w:space="0" w:color="auto"/>
        <w:bottom w:val="none" w:sz="0" w:space="0" w:color="auto"/>
        <w:right w:val="none" w:sz="0" w:space="0" w:color="auto"/>
      </w:divBdr>
      <w:divsChild>
        <w:div w:id="1681665840">
          <w:marLeft w:val="0"/>
          <w:marRight w:val="0"/>
          <w:marTop w:val="0"/>
          <w:marBottom w:val="0"/>
          <w:divBdr>
            <w:top w:val="none" w:sz="0" w:space="0" w:color="auto"/>
            <w:left w:val="none" w:sz="0" w:space="0" w:color="auto"/>
            <w:bottom w:val="none" w:sz="0" w:space="0" w:color="auto"/>
            <w:right w:val="none" w:sz="0" w:space="0" w:color="auto"/>
          </w:divBdr>
          <w:divsChild>
            <w:div w:id="1349676261">
              <w:marLeft w:val="0"/>
              <w:marRight w:val="0"/>
              <w:marTop w:val="0"/>
              <w:marBottom w:val="0"/>
              <w:divBdr>
                <w:top w:val="none" w:sz="0" w:space="0" w:color="auto"/>
                <w:left w:val="none" w:sz="0" w:space="0" w:color="auto"/>
                <w:bottom w:val="none" w:sz="0" w:space="0" w:color="auto"/>
                <w:right w:val="none" w:sz="0" w:space="0" w:color="auto"/>
              </w:divBdr>
            </w:div>
            <w:div w:id="1075586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206150">
      <w:bodyDiv w:val="1"/>
      <w:marLeft w:val="0"/>
      <w:marRight w:val="0"/>
      <w:marTop w:val="0"/>
      <w:marBottom w:val="0"/>
      <w:divBdr>
        <w:top w:val="none" w:sz="0" w:space="0" w:color="auto"/>
        <w:left w:val="none" w:sz="0" w:space="0" w:color="auto"/>
        <w:bottom w:val="none" w:sz="0" w:space="0" w:color="auto"/>
        <w:right w:val="none" w:sz="0" w:space="0" w:color="auto"/>
      </w:divBdr>
    </w:div>
    <w:div w:id="1713113135">
      <w:bodyDiv w:val="1"/>
      <w:marLeft w:val="0"/>
      <w:marRight w:val="0"/>
      <w:marTop w:val="0"/>
      <w:marBottom w:val="0"/>
      <w:divBdr>
        <w:top w:val="none" w:sz="0" w:space="0" w:color="auto"/>
        <w:left w:val="none" w:sz="0" w:space="0" w:color="auto"/>
        <w:bottom w:val="none" w:sz="0" w:space="0" w:color="auto"/>
        <w:right w:val="none" w:sz="0" w:space="0" w:color="auto"/>
      </w:divBdr>
    </w:div>
    <w:div w:id="1715082440">
      <w:bodyDiv w:val="1"/>
      <w:marLeft w:val="0"/>
      <w:marRight w:val="0"/>
      <w:marTop w:val="0"/>
      <w:marBottom w:val="0"/>
      <w:divBdr>
        <w:top w:val="none" w:sz="0" w:space="0" w:color="auto"/>
        <w:left w:val="none" w:sz="0" w:space="0" w:color="auto"/>
        <w:bottom w:val="none" w:sz="0" w:space="0" w:color="auto"/>
        <w:right w:val="none" w:sz="0" w:space="0" w:color="auto"/>
      </w:divBdr>
    </w:div>
    <w:div w:id="1715810387">
      <w:bodyDiv w:val="1"/>
      <w:marLeft w:val="0"/>
      <w:marRight w:val="0"/>
      <w:marTop w:val="0"/>
      <w:marBottom w:val="0"/>
      <w:divBdr>
        <w:top w:val="none" w:sz="0" w:space="0" w:color="auto"/>
        <w:left w:val="none" w:sz="0" w:space="0" w:color="auto"/>
        <w:bottom w:val="none" w:sz="0" w:space="0" w:color="auto"/>
        <w:right w:val="none" w:sz="0" w:space="0" w:color="auto"/>
      </w:divBdr>
    </w:div>
    <w:div w:id="1722711279">
      <w:bodyDiv w:val="1"/>
      <w:marLeft w:val="0"/>
      <w:marRight w:val="0"/>
      <w:marTop w:val="0"/>
      <w:marBottom w:val="0"/>
      <w:divBdr>
        <w:top w:val="none" w:sz="0" w:space="0" w:color="auto"/>
        <w:left w:val="none" w:sz="0" w:space="0" w:color="auto"/>
        <w:bottom w:val="none" w:sz="0" w:space="0" w:color="auto"/>
        <w:right w:val="none" w:sz="0" w:space="0" w:color="auto"/>
      </w:divBdr>
    </w:div>
    <w:div w:id="1724258791">
      <w:bodyDiv w:val="1"/>
      <w:marLeft w:val="0"/>
      <w:marRight w:val="0"/>
      <w:marTop w:val="0"/>
      <w:marBottom w:val="0"/>
      <w:divBdr>
        <w:top w:val="none" w:sz="0" w:space="0" w:color="auto"/>
        <w:left w:val="none" w:sz="0" w:space="0" w:color="auto"/>
        <w:bottom w:val="none" w:sz="0" w:space="0" w:color="auto"/>
        <w:right w:val="none" w:sz="0" w:space="0" w:color="auto"/>
      </w:divBdr>
    </w:div>
    <w:div w:id="1731610848">
      <w:bodyDiv w:val="1"/>
      <w:marLeft w:val="0"/>
      <w:marRight w:val="0"/>
      <w:marTop w:val="0"/>
      <w:marBottom w:val="0"/>
      <w:divBdr>
        <w:top w:val="none" w:sz="0" w:space="0" w:color="auto"/>
        <w:left w:val="none" w:sz="0" w:space="0" w:color="auto"/>
        <w:bottom w:val="none" w:sz="0" w:space="0" w:color="auto"/>
        <w:right w:val="none" w:sz="0" w:space="0" w:color="auto"/>
      </w:divBdr>
    </w:div>
    <w:div w:id="1733313275">
      <w:bodyDiv w:val="1"/>
      <w:marLeft w:val="0"/>
      <w:marRight w:val="0"/>
      <w:marTop w:val="0"/>
      <w:marBottom w:val="0"/>
      <w:divBdr>
        <w:top w:val="none" w:sz="0" w:space="0" w:color="auto"/>
        <w:left w:val="none" w:sz="0" w:space="0" w:color="auto"/>
        <w:bottom w:val="none" w:sz="0" w:space="0" w:color="auto"/>
        <w:right w:val="none" w:sz="0" w:space="0" w:color="auto"/>
      </w:divBdr>
      <w:divsChild>
        <w:div w:id="457839283">
          <w:marLeft w:val="640"/>
          <w:marRight w:val="0"/>
          <w:marTop w:val="0"/>
          <w:marBottom w:val="0"/>
          <w:divBdr>
            <w:top w:val="none" w:sz="0" w:space="0" w:color="auto"/>
            <w:left w:val="none" w:sz="0" w:space="0" w:color="auto"/>
            <w:bottom w:val="none" w:sz="0" w:space="0" w:color="auto"/>
            <w:right w:val="none" w:sz="0" w:space="0" w:color="auto"/>
          </w:divBdr>
        </w:div>
        <w:div w:id="1021512330">
          <w:marLeft w:val="640"/>
          <w:marRight w:val="0"/>
          <w:marTop w:val="0"/>
          <w:marBottom w:val="0"/>
          <w:divBdr>
            <w:top w:val="none" w:sz="0" w:space="0" w:color="auto"/>
            <w:left w:val="none" w:sz="0" w:space="0" w:color="auto"/>
            <w:bottom w:val="none" w:sz="0" w:space="0" w:color="auto"/>
            <w:right w:val="none" w:sz="0" w:space="0" w:color="auto"/>
          </w:divBdr>
        </w:div>
        <w:div w:id="1928687550">
          <w:marLeft w:val="640"/>
          <w:marRight w:val="0"/>
          <w:marTop w:val="0"/>
          <w:marBottom w:val="0"/>
          <w:divBdr>
            <w:top w:val="none" w:sz="0" w:space="0" w:color="auto"/>
            <w:left w:val="none" w:sz="0" w:space="0" w:color="auto"/>
            <w:bottom w:val="none" w:sz="0" w:space="0" w:color="auto"/>
            <w:right w:val="none" w:sz="0" w:space="0" w:color="auto"/>
          </w:divBdr>
        </w:div>
        <w:div w:id="1272054867">
          <w:marLeft w:val="640"/>
          <w:marRight w:val="0"/>
          <w:marTop w:val="0"/>
          <w:marBottom w:val="0"/>
          <w:divBdr>
            <w:top w:val="none" w:sz="0" w:space="0" w:color="auto"/>
            <w:left w:val="none" w:sz="0" w:space="0" w:color="auto"/>
            <w:bottom w:val="none" w:sz="0" w:space="0" w:color="auto"/>
            <w:right w:val="none" w:sz="0" w:space="0" w:color="auto"/>
          </w:divBdr>
        </w:div>
        <w:div w:id="591203997">
          <w:marLeft w:val="640"/>
          <w:marRight w:val="0"/>
          <w:marTop w:val="0"/>
          <w:marBottom w:val="0"/>
          <w:divBdr>
            <w:top w:val="none" w:sz="0" w:space="0" w:color="auto"/>
            <w:left w:val="none" w:sz="0" w:space="0" w:color="auto"/>
            <w:bottom w:val="none" w:sz="0" w:space="0" w:color="auto"/>
            <w:right w:val="none" w:sz="0" w:space="0" w:color="auto"/>
          </w:divBdr>
        </w:div>
        <w:div w:id="746153339">
          <w:marLeft w:val="640"/>
          <w:marRight w:val="0"/>
          <w:marTop w:val="0"/>
          <w:marBottom w:val="0"/>
          <w:divBdr>
            <w:top w:val="none" w:sz="0" w:space="0" w:color="auto"/>
            <w:left w:val="none" w:sz="0" w:space="0" w:color="auto"/>
            <w:bottom w:val="none" w:sz="0" w:space="0" w:color="auto"/>
            <w:right w:val="none" w:sz="0" w:space="0" w:color="auto"/>
          </w:divBdr>
        </w:div>
        <w:div w:id="2060089558">
          <w:marLeft w:val="640"/>
          <w:marRight w:val="0"/>
          <w:marTop w:val="0"/>
          <w:marBottom w:val="0"/>
          <w:divBdr>
            <w:top w:val="none" w:sz="0" w:space="0" w:color="auto"/>
            <w:left w:val="none" w:sz="0" w:space="0" w:color="auto"/>
            <w:bottom w:val="none" w:sz="0" w:space="0" w:color="auto"/>
            <w:right w:val="none" w:sz="0" w:space="0" w:color="auto"/>
          </w:divBdr>
        </w:div>
        <w:div w:id="500584806">
          <w:marLeft w:val="640"/>
          <w:marRight w:val="0"/>
          <w:marTop w:val="0"/>
          <w:marBottom w:val="0"/>
          <w:divBdr>
            <w:top w:val="none" w:sz="0" w:space="0" w:color="auto"/>
            <w:left w:val="none" w:sz="0" w:space="0" w:color="auto"/>
            <w:bottom w:val="none" w:sz="0" w:space="0" w:color="auto"/>
            <w:right w:val="none" w:sz="0" w:space="0" w:color="auto"/>
          </w:divBdr>
        </w:div>
        <w:div w:id="1827940923">
          <w:marLeft w:val="640"/>
          <w:marRight w:val="0"/>
          <w:marTop w:val="0"/>
          <w:marBottom w:val="0"/>
          <w:divBdr>
            <w:top w:val="none" w:sz="0" w:space="0" w:color="auto"/>
            <w:left w:val="none" w:sz="0" w:space="0" w:color="auto"/>
            <w:bottom w:val="none" w:sz="0" w:space="0" w:color="auto"/>
            <w:right w:val="none" w:sz="0" w:space="0" w:color="auto"/>
          </w:divBdr>
        </w:div>
        <w:div w:id="1916697832">
          <w:marLeft w:val="640"/>
          <w:marRight w:val="0"/>
          <w:marTop w:val="0"/>
          <w:marBottom w:val="0"/>
          <w:divBdr>
            <w:top w:val="none" w:sz="0" w:space="0" w:color="auto"/>
            <w:left w:val="none" w:sz="0" w:space="0" w:color="auto"/>
            <w:bottom w:val="none" w:sz="0" w:space="0" w:color="auto"/>
            <w:right w:val="none" w:sz="0" w:space="0" w:color="auto"/>
          </w:divBdr>
        </w:div>
      </w:divsChild>
    </w:div>
    <w:div w:id="1735544551">
      <w:bodyDiv w:val="1"/>
      <w:marLeft w:val="0"/>
      <w:marRight w:val="0"/>
      <w:marTop w:val="0"/>
      <w:marBottom w:val="0"/>
      <w:divBdr>
        <w:top w:val="none" w:sz="0" w:space="0" w:color="auto"/>
        <w:left w:val="none" w:sz="0" w:space="0" w:color="auto"/>
        <w:bottom w:val="none" w:sz="0" w:space="0" w:color="auto"/>
        <w:right w:val="none" w:sz="0" w:space="0" w:color="auto"/>
      </w:divBdr>
    </w:div>
    <w:div w:id="1741559279">
      <w:bodyDiv w:val="1"/>
      <w:marLeft w:val="0"/>
      <w:marRight w:val="0"/>
      <w:marTop w:val="0"/>
      <w:marBottom w:val="0"/>
      <w:divBdr>
        <w:top w:val="none" w:sz="0" w:space="0" w:color="auto"/>
        <w:left w:val="none" w:sz="0" w:space="0" w:color="auto"/>
        <w:bottom w:val="none" w:sz="0" w:space="0" w:color="auto"/>
        <w:right w:val="none" w:sz="0" w:space="0" w:color="auto"/>
      </w:divBdr>
    </w:div>
    <w:div w:id="1741948582">
      <w:bodyDiv w:val="1"/>
      <w:marLeft w:val="0"/>
      <w:marRight w:val="0"/>
      <w:marTop w:val="0"/>
      <w:marBottom w:val="0"/>
      <w:divBdr>
        <w:top w:val="none" w:sz="0" w:space="0" w:color="auto"/>
        <w:left w:val="none" w:sz="0" w:space="0" w:color="auto"/>
        <w:bottom w:val="none" w:sz="0" w:space="0" w:color="auto"/>
        <w:right w:val="none" w:sz="0" w:space="0" w:color="auto"/>
      </w:divBdr>
    </w:div>
    <w:div w:id="1748768371">
      <w:bodyDiv w:val="1"/>
      <w:marLeft w:val="0"/>
      <w:marRight w:val="0"/>
      <w:marTop w:val="0"/>
      <w:marBottom w:val="0"/>
      <w:divBdr>
        <w:top w:val="none" w:sz="0" w:space="0" w:color="auto"/>
        <w:left w:val="none" w:sz="0" w:space="0" w:color="auto"/>
        <w:bottom w:val="none" w:sz="0" w:space="0" w:color="auto"/>
        <w:right w:val="none" w:sz="0" w:space="0" w:color="auto"/>
      </w:divBdr>
    </w:div>
    <w:div w:id="1754232708">
      <w:bodyDiv w:val="1"/>
      <w:marLeft w:val="0"/>
      <w:marRight w:val="0"/>
      <w:marTop w:val="0"/>
      <w:marBottom w:val="0"/>
      <w:divBdr>
        <w:top w:val="none" w:sz="0" w:space="0" w:color="auto"/>
        <w:left w:val="none" w:sz="0" w:space="0" w:color="auto"/>
        <w:bottom w:val="none" w:sz="0" w:space="0" w:color="auto"/>
        <w:right w:val="none" w:sz="0" w:space="0" w:color="auto"/>
      </w:divBdr>
    </w:div>
    <w:div w:id="1763137066">
      <w:bodyDiv w:val="1"/>
      <w:marLeft w:val="0"/>
      <w:marRight w:val="0"/>
      <w:marTop w:val="0"/>
      <w:marBottom w:val="0"/>
      <w:divBdr>
        <w:top w:val="none" w:sz="0" w:space="0" w:color="auto"/>
        <w:left w:val="none" w:sz="0" w:space="0" w:color="auto"/>
        <w:bottom w:val="none" w:sz="0" w:space="0" w:color="auto"/>
        <w:right w:val="none" w:sz="0" w:space="0" w:color="auto"/>
      </w:divBdr>
    </w:div>
    <w:div w:id="1763603107">
      <w:bodyDiv w:val="1"/>
      <w:marLeft w:val="0"/>
      <w:marRight w:val="0"/>
      <w:marTop w:val="0"/>
      <w:marBottom w:val="0"/>
      <w:divBdr>
        <w:top w:val="none" w:sz="0" w:space="0" w:color="auto"/>
        <w:left w:val="none" w:sz="0" w:space="0" w:color="auto"/>
        <w:bottom w:val="none" w:sz="0" w:space="0" w:color="auto"/>
        <w:right w:val="none" w:sz="0" w:space="0" w:color="auto"/>
      </w:divBdr>
    </w:div>
    <w:div w:id="1771313570">
      <w:bodyDiv w:val="1"/>
      <w:marLeft w:val="0"/>
      <w:marRight w:val="0"/>
      <w:marTop w:val="0"/>
      <w:marBottom w:val="0"/>
      <w:divBdr>
        <w:top w:val="none" w:sz="0" w:space="0" w:color="auto"/>
        <w:left w:val="none" w:sz="0" w:space="0" w:color="auto"/>
        <w:bottom w:val="none" w:sz="0" w:space="0" w:color="auto"/>
        <w:right w:val="none" w:sz="0" w:space="0" w:color="auto"/>
      </w:divBdr>
    </w:div>
    <w:div w:id="1771509289">
      <w:bodyDiv w:val="1"/>
      <w:marLeft w:val="0"/>
      <w:marRight w:val="0"/>
      <w:marTop w:val="0"/>
      <w:marBottom w:val="0"/>
      <w:divBdr>
        <w:top w:val="none" w:sz="0" w:space="0" w:color="auto"/>
        <w:left w:val="none" w:sz="0" w:space="0" w:color="auto"/>
        <w:bottom w:val="none" w:sz="0" w:space="0" w:color="auto"/>
        <w:right w:val="none" w:sz="0" w:space="0" w:color="auto"/>
      </w:divBdr>
    </w:div>
    <w:div w:id="1774209279">
      <w:bodyDiv w:val="1"/>
      <w:marLeft w:val="0"/>
      <w:marRight w:val="0"/>
      <w:marTop w:val="0"/>
      <w:marBottom w:val="0"/>
      <w:divBdr>
        <w:top w:val="none" w:sz="0" w:space="0" w:color="auto"/>
        <w:left w:val="none" w:sz="0" w:space="0" w:color="auto"/>
        <w:bottom w:val="none" w:sz="0" w:space="0" w:color="auto"/>
        <w:right w:val="none" w:sz="0" w:space="0" w:color="auto"/>
      </w:divBdr>
    </w:div>
    <w:div w:id="1776709152">
      <w:bodyDiv w:val="1"/>
      <w:marLeft w:val="0"/>
      <w:marRight w:val="0"/>
      <w:marTop w:val="0"/>
      <w:marBottom w:val="0"/>
      <w:divBdr>
        <w:top w:val="none" w:sz="0" w:space="0" w:color="auto"/>
        <w:left w:val="none" w:sz="0" w:space="0" w:color="auto"/>
        <w:bottom w:val="none" w:sz="0" w:space="0" w:color="auto"/>
        <w:right w:val="none" w:sz="0" w:space="0" w:color="auto"/>
      </w:divBdr>
      <w:divsChild>
        <w:div w:id="1482499300">
          <w:marLeft w:val="640"/>
          <w:marRight w:val="0"/>
          <w:marTop w:val="0"/>
          <w:marBottom w:val="0"/>
          <w:divBdr>
            <w:top w:val="none" w:sz="0" w:space="0" w:color="auto"/>
            <w:left w:val="none" w:sz="0" w:space="0" w:color="auto"/>
            <w:bottom w:val="none" w:sz="0" w:space="0" w:color="auto"/>
            <w:right w:val="none" w:sz="0" w:space="0" w:color="auto"/>
          </w:divBdr>
        </w:div>
        <w:div w:id="1090855574">
          <w:marLeft w:val="640"/>
          <w:marRight w:val="0"/>
          <w:marTop w:val="0"/>
          <w:marBottom w:val="0"/>
          <w:divBdr>
            <w:top w:val="none" w:sz="0" w:space="0" w:color="auto"/>
            <w:left w:val="none" w:sz="0" w:space="0" w:color="auto"/>
            <w:bottom w:val="none" w:sz="0" w:space="0" w:color="auto"/>
            <w:right w:val="none" w:sz="0" w:space="0" w:color="auto"/>
          </w:divBdr>
        </w:div>
        <w:div w:id="1969126288">
          <w:marLeft w:val="640"/>
          <w:marRight w:val="0"/>
          <w:marTop w:val="0"/>
          <w:marBottom w:val="0"/>
          <w:divBdr>
            <w:top w:val="none" w:sz="0" w:space="0" w:color="auto"/>
            <w:left w:val="none" w:sz="0" w:space="0" w:color="auto"/>
            <w:bottom w:val="none" w:sz="0" w:space="0" w:color="auto"/>
            <w:right w:val="none" w:sz="0" w:space="0" w:color="auto"/>
          </w:divBdr>
        </w:div>
        <w:div w:id="300423891">
          <w:marLeft w:val="640"/>
          <w:marRight w:val="0"/>
          <w:marTop w:val="0"/>
          <w:marBottom w:val="0"/>
          <w:divBdr>
            <w:top w:val="none" w:sz="0" w:space="0" w:color="auto"/>
            <w:left w:val="none" w:sz="0" w:space="0" w:color="auto"/>
            <w:bottom w:val="none" w:sz="0" w:space="0" w:color="auto"/>
            <w:right w:val="none" w:sz="0" w:space="0" w:color="auto"/>
          </w:divBdr>
        </w:div>
        <w:div w:id="1601598426">
          <w:marLeft w:val="640"/>
          <w:marRight w:val="0"/>
          <w:marTop w:val="0"/>
          <w:marBottom w:val="0"/>
          <w:divBdr>
            <w:top w:val="none" w:sz="0" w:space="0" w:color="auto"/>
            <w:left w:val="none" w:sz="0" w:space="0" w:color="auto"/>
            <w:bottom w:val="none" w:sz="0" w:space="0" w:color="auto"/>
            <w:right w:val="none" w:sz="0" w:space="0" w:color="auto"/>
          </w:divBdr>
        </w:div>
        <w:div w:id="2030133772">
          <w:marLeft w:val="640"/>
          <w:marRight w:val="0"/>
          <w:marTop w:val="0"/>
          <w:marBottom w:val="0"/>
          <w:divBdr>
            <w:top w:val="none" w:sz="0" w:space="0" w:color="auto"/>
            <w:left w:val="none" w:sz="0" w:space="0" w:color="auto"/>
            <w:bottom w:val="none" w:sz="0" w:space="0" w:color="auto"/>
            <w:right w:val="none" w:sz="0" w:space="0" w:color="auto"/>
          </w:divBdr>
        </w:div>
        <w:div w:id="2136676834">
          <w:marLeft w:val="640"/>
          <w:marRight w:val="0"/>
          <w:marTop w:val="0"/>
          <w:marBottom w:val="0"/>
          <w:divBdr>
            <w:top w:val="none" w:sz="0" w:space="0" w:color="auto"/>
            <w:left w:val="none" w:sz="0" w:space="0" w:color="auto"/>
            <w:bottom w:val="none" w:sz="0" w:space="0" w:color="auto"/>
            <w:right w:val="none" w:sz="0" w:space="0" w:color="auto"/>
          </w:divBdr>
        </w:div>
        <w:div w:id="992216535">
          <w:marLeft w:val="640"/>
          <w:marRight w:val="0"/>
          <w:marTop w:val="0"/>
          <w:marBottom w:val="0"/>
          <w:divBdr>
            <w:top w:val="none" w:sz="0" w:space="0" w:color="auto"/>
            <w:left w:val="none" w:sz="0" w:space="0" w:color="auto"/>
            <w:bottom w:val="none" w:sz="0" w:space="0" w:color="auto"/>
            <w:right w:val="none" w:sz="0" w:space="0" w:color="auto"/>
          </w:divBdr>
        </w:div>
        <w:div w:id="48185977">
          <w:marLeft w:val="640"/>
          <w:marRight w:val="0"/>
          <w:marTop w:val="0"/>
          <w:marBottom w:val="0"/>
          <w:divBdr>
            <w:top w:val="none" w:sz="0" w:space="0" w:color="auto"/>
            <w:left w:val="none" w:sz="0" w:space="0" w:color="auto"/>
            <w:bottom w:val="none" w:sz="0" w:space="0" w:color="auto"/>
            <w:right w:val="none" w:sz="0" w:space="0" w:color="auto"/>
          </w:divBdr>
        </w:div>
        <w:div w:id="1153910288">
          <w:marLeft w:val="640"/>
          <w:marRight w:val="0"/>
          <w:marTop w:val="0"/>
          <w:marBottom w:val="0"/>
          <w:divBdr>
            <w:top w:val="none" w:sz="0" w:space="0" w:color="auto"/>
            <w:left w:val="none" w:sz="0" w:space="0" w:color="auto"/>
            <w:bottom w:val="none" w:sz="0" w:space="0" w:color="auto"/>
            <w:right w:val="none" w:sz="0" w:space="0" w:color="auto"/>
          </w:divBdr>
        </w:div>
        <w:div w:id="18091487">
          <w:marLeft w:val="640"/>
          <w:marRight w:val="0"/>
          <w:marTop w:val="0"/>
          <w:marBottom w:val="0"/>
          <w:divBdr>
            <w:top w:val="none" w:sz="0" w:space="0" w:color="auto"/>
            <w:left w:val="none" w:sz="0" w:space="0" w:color="auto"/>
            <w:bottom w:val="none" w:sz="0" w:space="0" w:color="auto"/>
            <w:right w:val="none" w:sz="0" w:space="0" w:color="auto"/>
          </w:divBdr>
        </w:div>
        <w:div w:id="1573662551">
          <w:marLeft w:val="640"/>
          <w:marRight w:val="0"/>
          <w:marTop w:val="0"/>
          <w:marBottom w:val="0"/>
          <w:divBdr>
            <w:top w:val="none" w:sz="0" w:space="0" w:color="auto"/>
            <w:left w:val="none" w:sz="0" w:space="0" w:color="auto"/>
            <w:bottom w:val="none" w:sz="0" w:space="0" w:color="auto"/>
            <w:right w:val="none" w:sz="0" w:space="0" w:color="auto"/>
          </w:divBdr>
        </w:div>
        <w:div w:id="935137788">
          <w:marLeft w:val="640"/>
          <w:marRight w:val="0"/>
          <w:marTop w:val="0"/>
          <w:marBottom w:val="0"/>
          <w:divBdr>
            <w:top w:val="none" w:sz="0" w:space="0" w:color="auto"/>
            <w:left w:val="none" w:sz="0" w:space="0" w:color="auto"/>
            <w:bottom w:val="none" w:sz="0" w:space="0" w:color="auto"/>
            <w:right w:val="none" w:sz="0" w:space="0" w:color="auto"/>
          </w:divBdr>
        </w:div>
        <w:div w:id="262736345">
          <w:marLeft w:val="640"/>
          <w:marRight w:val="0"/>
          <w:marTop w:val="0"/>
          <w:marBottom w:val="0"/>
          <w:divBdr>
            <w:top w:val="none" w:sz="0" w:space="0" w:color="auto"/>
            <w:left w:val="none" w:sz="0" w:space="0" w:color="auto"/>
            <w:bottom w:val="none" w:sz="0" w:space="0" w:color="auto"/>
            <w:right w:val="none" w:sz="0" w:space="0" w:color="auto"/>
          </w:divBdr>
        </w:div>
        <w:div w:id="744181234">
          <w:marLeft w:val="640"/>
          <w:marRight w:val="0"/>
          <w:marTop w:val="0"/>
          <w:marBottom w:val="0"/>
          <w:divBdr>
            <w:top w:val="none" w:sz="0" w:space="0" w:color="auto"/>
            <w:left w:val="none" w:sz="0" w:space="0" w:color="auto"/>
            <w:bottom w:val="none" w:sz="0" w:space="0" w:color="auto"/>
            <w:right w:val="none" w:sz="0" w:space="0" w:color="auto"/>
          </w:divBdr>
        </w:div>
      </w:divsChild>
    </w:div>
    <w:div w:id="1778527525">
      <w:bodyDiv w:val="1"/>
      <w:marLeft w:val="0"/>
      <w:marRight w:val="0"/>
      <w:marTop w:val="0"/>
      <w:marBottom w:val="0"/>
      <w:divBdr>
        <w:top w:val="none" w:sz="0" w:space="0" w:color="auto"/>
        <w:left w:val="none" w:sz="0" w:space="0" w:color="auto"/>
        <w:bottom w:val="none" w:sz="0" w:space="0" w:color="auto"/>
        <w:right w:val="none" w:sz="0" w:space="0" w:color="auto"/>
      </w:divBdr>
    </w:div>
    <w:div w:id="1782335788">
      <w:bodyDiv w:val="1"/>
      <w:marLeft w:val="0"/>
      <w:marRight w:val="0"/>
      <w:marTop w:val="0"/>
      <w:marBottom w:val="0"/>
      <w:divBdr>
        <w:top w:val="none" w:sz="0" w:space="0" w:color="auto"/>
        <w:left w:val="none" w:sz="0" w:space="0" w:color="auto"/>
        <w:bottom w:val="none" w:sz="0" w:space="0" w:color="auto"/>
        <w:right w:val="none" w:sz="0" w:space="0" w:color="auto"/>
      </w:divBdr>
      <w:divsChild>
        <w:div w:id="1877738178">
          <w:marLeft w:val="640"/>
          <w:marRight w:val="0"/>
          <w:marTop w:val="0"/>
          <w:marBottom w:val="0"/>
          <w:divBdr>
            <w:top w:val="none" w:sz="0" w:space="0" w:color="auto"/>
            <w:left w:val="none" w:sz="0" w:space="0" w:color="auto"/>
            <w:bottom w:val="none" w:sz="0" w:space="0" w:color="auto"/>
            <w:right w:val="none" w:sz="0" w:space="0" w:color="auto"/>
          </w:divBdr>
        </w:div>
        <w:div w:id="323514370">
          <w:marLeft w:val="640"/>
          <w:marRight w:val="0"/>
          <w:marTop w:val="0"/>
          <w:marBottom w:val="0"/>
          <w:divBdr>
            <w:top w:val="none" w:sz="0" w:space="0" w:color="auto"/>
            <w:left w:val="none" w:sz="0" w:space="0" w:color="auto"/>
            <w:bottom w:val="none" w:sz="0" w:space="0" w:color="auto"/>
            <w:right w:val="none" w:sz="0" w:space="0" w:color="auto"/>
          </w:divBdr>
        </w:div>
        <w:div w:id="1360086330">
          <w:marLeft w:val="640"/>
          <w:marRight w:val="0"/>
          <w:marTop w:val="0"/>
          <w:marBottom w:val="0"/>
          <w:divBdr>
            <w:top w:val="none" w:sz="0" w:space="0" w:color="auto"/>
            <w:left w:val="none" w:sz="0" w:space="0" w:color="auto"/>
            <w:bottom w:val="none" w:sz="0" w:space="0" w:color="auto"/>
            <w:right w:val="none" w:sz="0" w:space="0" w:color="auto"/>
          </w:divBdr>
        </w:div>
        <w:div w:id="376004876">
          <w:marLeft w:val="640"/>
          <w:marRight w:val="0"/>
          <w:marTop w:val="0"/>
          <w:marBottom w:val="0"/>
          <w:divBdr>
            <w:top w:val="none" w:sz="0" w:space="0" w:color="auto"/>
            <w:left w:val="none" w:sz="0" w:space="0" w:color="auto"/>
            <w:bottom w:val="none" w:sz="0" w:space="0" w:color="auto"/>
            <w:right w:val="none" w:sz="0" w:space="0" w:color="auto"/>
          </w:divBdr>
        </w:div>
        <w:div w:id="452023690">
          <w:marLeft w:val="640"/>
          <w:marRight w:val="0"/>
          <w:marTop w:val="0"/>
          <w:marBottom w:val="0"/>
          <w:divBdr>
            <w:top w:val="none" w:sz="0" w:space="0" w:color="auto"/>
            <w:left w:val="none" w:sz="0" w:space="0" w:color="auto"/>
            <w:bottom w:val="none" w:sz="0" w:space="0" w:color="auto"/>
            <w:right w:val="none" w:sz="0" w:space="0" w:color="auto"/>
          </w:divBdr>
        </w:div>
        <w:div w:id="904805101">
          <w:marLeft w:val="640"/>
          <w:marRight w:val="0"/>
          <w:marTop w:val="0"/>
          <w:marBottom w:val="0"/>
          <w:divBdr>
            <w:top w:val="none" w:sz="0" w:space="0" w:color="auto"/>
            <w:left w:val="none" w:sz="0" w:space="0" w:color="auto"/>
            <w:bottom w:val="none" w:sz="0" w:space="0" w:color="auto"/>
            <w:right w:val="none" w:sz="0" w:space="0" w:color="auto"/>
          </w:divBdr>
        </w:div>
        <w:div w:id="347484606">
          <w:marLeft w:val="640"/>
          <w:marRight w:val="0"/>
          <w:marTop w:val="0"/>
          <w:marBottom w:val="0"/>
          <w:divBdr>
            <w:top w:val="none" w:sz="0" w:space="0" w:color="auto"/>
            <w:left w:val="none" w:sz="0" w:space="0" w:color="auto"/>
            <w:bottom w:val="none" w:sz="0" w:space="0" w:color="auto"/>
            <w:right w:val="none" w:sz="0" w:space="0" w:color="auto"/>
          </w:divBdr>
        </w:div>
        <w:div w:id="1651324783">
          <w:marLeft w:val="640"/>
          <w:marRight w:val="0"/>
          <w:marTop w:val="0"/>
          <w:marBottom w:val="0"/>
          <w:divBdr>
            <w:top w:val="none" w:sz="0" w:space="0" w:color="auto"/>
            <w:left w:val="none" w:sz="0" w:space="0" w:color="auto"/>
            <w:bottom w:val="none" w:sz="0" w:space="0" w:color="auto"/>
            <w:right w:val="none" w:sz="0" w:space="0" w:color="auto"/>
          </w:divBdr>
        </w:div>
        <w:div w:id="165485359">
          <w:marLeft w:val="640"/>
          <w:marRight w:val="0"/>
          <w:marTop w:val="0"/>
          <w:marBottom w:val="0"/>
          <w:divBdr>
            <w:top w:val="none" w:sz="0" w:space="0" w:color="auto"/>
            <w:left w:val="none" w:sz="0" w:space="0" w:color="auto"/>
            <w:bottom w:val="none" w:sz="0" w:space="0" w:color="auto"/>
            <w:right w:val="none" w:sz="0" w:space="0" w:color="auto"/>
          </w:divBdr>
        </w:div>
      </w:divsChild>
    </w:div>
    <w:div w:id="1782454367">
      <w:bodyDiv w:val="1"/>
      <w:marLeft w:val="0"/>
      <w:marRight w:val="0"/>
      <w:marTop w:val="0"/>
      <w:marBottom w:val="0"/>
      <w:divBdr>
        <w:top w:val="none" w:sz="0" w:space="0" w:color="auto"/>
        <w:left w:val="none" w:sz="0" w:space="0" w:color="auto"/>
        <w:bottom w:val="none" w:sz="0" w:space="0" w:color="auto"/>
        <w:right w:val="none" w:sz="0" w:space="0" w:color="auto"/>
      </w:divBdr>
      <w:divsChild>
        <w:div w:id="736778836">
          <w:marLeft w:val="640"/>
          <w:marRight w:val="0"/>
          <w:marTop w:val="0"/>
          <w:marBottom w:val="0"/>
          <w:divBdr>
            <w:top w:val="none" w:sz="0" w:space="0" w:color="auto"/>
            <w:left w:val="none" w:sz="0" w:space="0" w:color="auto"/>
            <w:bottom w:val="none" w:sz="0" w:space="0" w:color="auto"/>
            <w:right w:val="none" w:sz="0" w:space="0" w:color="auto"/>
          </w:divBdr>
        </w:div>
        <w:div w:id="770972485">
          <w:marLeft w:val="640"/>
          <w:marRight w:val="0"/>
          <w:marTop w:val="0"/>
          <w:marBottom w:val="0"/>
          <w:divBdr>
            <w:top w:val="none" w:sz="0" w:space="0" w:color="auto"/>
            <w:left w:val="none" w:sz="0" w:space="0" w:color="auto"/>
            <w:bottom w:val="none" w:sz="0" w:space="0" w:color="auto"/>
            <w:right w:val="none" w:sz="0" w:space="0" w:color="auto"/>
          </w:divBdr>
        </w:div>
        <w:div w:id="242880363">
          <w:marLeft w:val="640"/>
          <w:marRight w:val="0"/>
          <w:marTop w:val="0"/>
          <w:marBottom w:val="0"/>
          <w:divBdr>
            <w:top w:val="none" w:sz="0" w:space="0" w:color="auto"/>
            <w:left w:val="none" w:sz="0" w:space="0" w:color="auto"/>
            <w:bottom w:val="none" w:sz="0" w:space="0" w:color="auto"/>
            <w:right w:val="none" w:sz="0" w:space="0" w:color="auto"/>
          </w:divBdr>
        </w:div>
        <w:div w:id="1101951127">
          <w:marLeft w:val="640"/>
          <w:marRight w:val="0"/>
          <w:marTop w:val="0"/>
          <w:marBottom w:val="0"/>
          <w:divBdr>
            <w:top w:val="none" w:sz="0" w:space="0" w:color="auto"/>
            <w:left w:val="none" w:sz="0" w:space="0" w:color="auto"/>
            <w:bottom w:val="none" w:sz="0" w:space="0" w:color="auto"/>
            <w:right w:val="none" w:sz="0" w:space="0" w:color="auto"/>
          </w:divBdr>
        </w:div>
        <w:div w:id="1840726692">
          <w:marLeft w:val="640"/>
          <w:marRight w:val="0"/>
          <w:marTop w:val="0"/>
          <w:marBottom w:val="0"/>
          <w:divBdr>
            <w:top w:val="none" w:sz="0" w:space="0" w:color="auto"/>
            <w:left w:val="none" w:sz="0" w:space="0" w:color="auto"/>
            <w:bottom w:val="none" w:sz="0" w:space="0" w:color="auto"/>
            <w:right w:val="none" w:sz="0" w:space="0" w:color="auto"/>
          </w:divBdr>
        </w:div>
        <w:div w:id="1302423788">
          <w:marLeft w:val="640"/>
          <w:marRight w:val="0"/>
          <w:marTop w:val="0"/>
          <w:marBottom w:val="0"/>
          <w:divBdr>
            <w:top w:val="none" w:sz="0" w:space="0" w:color="auto"/>
            <w:left w:val="none" w:sz="0" w:space="0" w:color="auto"/>
            <w:bottom w:val="none" w:sz="0" w:space="0" w:color="auto"/>
            <w:right w:val="none" w:sz="0" w:space="0" w:color="auto"/>
          </w:divBdr>
        </w:div>
        <w:div w:id="502206136">
          <w:marLeft w:val="640"/>
          <w:marRight w:val="0"/>
          <w:marTop w:val="0"/>
          <w:marBottom w:val="0"/>
          <w:divBdr>
            <w:top w:val="none" w:sz="0" w:space="0" w:color="auto"/>
            <w:left w:val="none" w:sz="0" w:space="0" w:color="auto"/>
            <w:bottom w:val="none" w:sz="0" w:space="0" w:color="auto"/>
            <w:right w:val="none" w:sz="0" w:space="0" w:color="auto"/>
          </w:divBdr>
        </w:div>
        <w:div w:id="903418804">
          <w:marLeft w:val="640"/>
          <w:marRight w:val="0"/>
          <w:marTop w:val="0"/>
          <w:marBottom w:val="0"/>
          <w:divBdr>
            <w:top w:val="none" w:sz="0" w:space="0" w:color="auto"/>
            <w:left w:val="none" w:sz="0" w:space="0" w:color="auto"/>
            <w:bottom w:val="none" w:sz="0" w:space="0" w:color="auto"/>
            <w:right w:val="none" w:sz="0" w:space="0" w:color="auto"/>
          </w:divBdr>
        </w:div>
        <w:div w:id="57437730">
          <w:marLeft w:val="640"/>
          <w:marRight w:val="0"/>
          <w:marTop w:val="0"/>
          <w:marBottom w:val="0"/>
          <w:divBdr>
            <w:top w:val="none" w:sz="0" w:space="0" w:color="auto"/>
            <w:left w:val="none" w:sz="0" w:space="0" w:color="auto"/>
            <w:bottom w:val="none" w:sz="0" w:space="0" w:color="auto"/>
            <w:right w:val="none" w:sz="0" w:space="0" w:color="auto"/>
          </w:divBdr>
        </w:div>
      </w:divsChild>
    </w:div>
    <w:div w:id="1788891472">
      <w:bodyDiv w:val="1"/>
      <w:marLeft w:val="0"/>
      <w:marRight w:val="0"/>
      <w:marTop w:val="0"/>
      <w:marBottom w:val="0"/>
      <w:divBdr>
        <w:top w:val="none" w:sz="0" w:space="0" w:color="auto"/>
        <w:left w:val="none" w:sz="0" w:space="0" w:color="auto"/>
        <w:bottom w:val="none" w:sz="0" w:space="0" w:color="auto"/>
        <w:right w:val="none" w:sz="0" w:space="0" w:color="auto"/>
      </w:divBdr>
    </w:div>
    <w:div w:id="1790052237">
      <w:bodyDiv w:val="1"/>
      <w:marLeft w:val="0"/>
      <w:marRight w:val="0"/>
      <w:marTop w:val="0"/>
      <w:marBottom w:val="0"/>
      <w:divBdr>
        <w:top w:val="none" w:sz="0" w:space="0" w:color="auto"/>
        <w:left w:val="none" w:sz="0" w:space="0" w:color="auto"/>
        <w:bottom w:val="none" w:sz="0" w:space="0" w:color="auto"/>
        <w:right w:val="none" w:sz="0" w:space="0" w:color="auto"/>
      </w:divBdr>
    </w:div>
    <w:div w:id="1792816707">
      <w:bodyDiv w:val="1"/>
      <w:marLeft w:val="0"/>
      <w:marRight w:val="0"/>
      <w:marTop w:val="0"/>
      <w:marBottom w:val="0"/>
      <w:divBdr>
        <w:top w:val="none" w:sz="0" w:space="0" w:color="auto"/>
        <w:left w:val="none" w:sz="0" w:space="0" w:color="auto"/>
        <w:bottom w:val="none" w:sz="0" w:space="0" w:color="auto"/>
        <w:right w:val="none" w:sz="0" w:space="0" w:color="auto"/>
      </w:divBdr>
    </w:div>
    <w:div w:id="1798177310">
      <w:bodyDiv w:val="1"/>
      <w:marLeft w:val="0"/>
      <w:marRight w:val="0"/>
      <w:marTop w:val="0"/>
      <w:marBottom w:val="0"/>
      <w:divBdr>
        <w:top w:val="none" w:sz="0" w:space="0" w:color="auto"/>
        <w:left w:val="none" w:sz="0" w:space="0" w:color="auto"/>
        <w:bottom w:val="none" w:sz="0" w:space="0" w:color="auto"/>
        <w:right w:val="none" w:sz="0" w:space="0" w:color="auto"/>
      </w:divBdr>
    </w:div>
    <w:div w:id="1801722078">
      <w:bodyDiv w:val="1"/>
      <w:marLeft w:val="0"/>
      <w:marRight w:val="0"/>
      <w:marTop w:val="0"/>
      <w:marBottom w:val="0"/>
      <w:divBdr>
        <w:top w:val="none" w:sz="0" w:space="0" w:color="auto"/>
        <w:left w:val="none" w:sz="0" w:space="0" w:color="auto"/>
        <w:bottom w:val="none" w:sz="0" w:space="0" w:color="auto"/>
        <w:right w:val="none" w:sz="0" w:space="0" w:color="auto"/>
      </w:divBdr>
    </w:div>
    <w:div w:id="1812557586">
      <w:bodyDiv w:val="1"/>
      <w:marLeft w:val="0"/>
      <w:marRight w:val="0"/>
      <w:marTop w:val="0"/>
      <w:marBottom w:val="0"/>
      <w:divBdr>
        <w:top w:val="none" w:sz="0" w:space="0" w:color="auto"/>
        <w:left w:val="none" w:sz="0" w:space="0" w:color="auto"/>
        <w:bottom w:val="none" w:sz="0" w:space="0" w:color="auto"/>
        <w:right w:val="none" w:sz="0" w:space="0" w:color="auto"/>
      </w:divBdr>
    </w:div>
    <w:div w:id="1816989953">
      <w:bodyDiv w:val="1"/>
      <w:marLeft w:val="0"/>
      <w:marRight w:val="0"/>
      <w:marTop w:val="0"/>
      <w:marBottom w:val="0"/>
      <w:divBdr>
        <w:top w:val="none" w:sz="0" w:space="0" w:color="auto"/>
        <w:left w:val="none" w:sz="0" w:space="0" w:color="auto"/>
        <w:bottom w:val="none" w:sz="0" w:space="0" w:color="auto"/>
        <w:right w:val="none" w:sz="0" w:space="0" w:color="auto"/>
      </w:divBdr>
      <w:divsChild>
        <w:div w:id="1988708175">
          <w:marLeft w:val="640"/>
          <w:marRight w:val="0"/>
          <w:marTop w:val="0"/>
          <w:marBottom w:val="0"/>
          <w:divBdr>
            <w:top w:val="none" w:sz="0" w:space="0" w:color="auto"/>
            <w:left w:val="none" w:sz="0" w:space="0" w:color="auto"/>
            <w:bottom w:val="none" w:sz="0" w:space="0" w:color="auto"/>
            <w:right w:val="none" w:sz="0" w:space="0" w:color="auto"/>
          </w:divBdr>
        </w:div>
        <w:div w:id="1693263093">
          <w:marLeft w:val="640"/>
          <w:marRight w:val="0"/>
          <w:marTop w:val="0"/>
          <w:marBottom w:val="0"/>
          <w:divBdr>
            <w:top w:val="none" w:sz="0" w:space="0" w:color="auto"/>
            <w:left w:val="none" w:sz="0" w:space="0" w:color="auto"/>
            <w:bottom w:val="none" w:sz="0" w:space="0" w:color="auto"/>
            <w:right w:val="none" w:sz="0" w:space="0" w:color="auto"/>
          </w:divBdr>
        </w:div>
        <w:div w:id="575626765">
          <w:marLeft w:val="640"/>
          <w:marRight w:val="0"/>
          <w:marTop w:val="0"/>
          <w:marBottom w:val="0"/>
          <w:divBdr>
            <w:top w:val="none" w:sz="0" w:space="0" w:color="auto"/>
            <w:left w:val="none" w:sz="0" w:space="0" w:color="auto"/>
            <w:bottom w:val="none" w:sz="0" w:space="0" w:color="auto"/>
            <w:right w:val="none" w:sz="0" w:space="0" w:color="auto"/>
          </w:divBdr>
        </w:div>
        <w:div w:id="184102865">
          <w:marLeft w:val="640"/>
          <w:marRight w:val="0"/>
          <w:marTop w:val="0"/>
          <w:marBottom w:val="0"/>
          <w:divBdr>
            <w:top w:val="none" w:sz="0" w:space="0" w:color="auto"/>
            <w:left w:val="none" w:sz="0" w:space="0" w:color="auto"/>
            <w:bottom w:val="none" w:sz="0" w:space="0" w:color="auto"/>
            <w:right w:val="none" w:sz="0" w:space="0" w:color="auto"/>
          </w:divBdr>
        </w:div>
        <w:div w:id="926764251">
          <w:marLeft w:val="640"/>
          <w:marRight w:val="0"/>
          <w:marTop w:val="0"/>
          <w:marBottom w:val="0"/>
          <w:divBdr>
            <w:top w:val="none" w:sz="0" w:space="0" w:color="auto"/>
            <w:left w:val="none" w:sz="0" w:space="0" w:color="auto"/>
            <w:bottom w:val="none" w:sz="0" w:space="0" w:color="auto"/>
            <w:right w:val="none" w:sz="0" w:space="0" w:color="auto"/>
          </w:divBdr>
        </w:div>
        <w:div w:id="1262108945">
          <w:marLeft w:val="640"/>
          <w:marRight w:val="0"/>
          <w:marTop w:val="0"/>
          <w:marBottom w:val="0"/>
          <w:divBdr>
            <w:top w:val="none" w:sz="0" w:space="0" w:color="auto"/>
            <w:left w:val="none" w:sz="0" w:space="0" w:color="auto"/>
            <w:bottom w:val="none" w:sz="0" w:space="0" w:color="auto"/>
            <w:right w:val="none" w:sz="0" w:space="0" w:color="auto"/>
          </w:divBdr>
        </w:div>
        <w:div w:id="290403062">
          <w:marLeft w:val="640"/>
          <w:marRight w:val="0"/>
          <w:marTop w:val="0"/>
          <w:marBottom w:val="0"/>
          <w:divBdr>
            <w:top w:val="none" w:sz="0" w:space="0" w:color="auto"/>
            <w:left w:val="none" w:sz="0" w:space="0" w:color="auto"/>
            <w:bottom w:val="none" w:sz="0" w:space="0" w:color="auto"/>
            <w:right w:val="none" w:sz="0" w:space="0" w:color="auto"/>
          </w:divBdr>
        </w:div>
        <w:div w:id="1567762618">
          <w:marLeft w:val="640"/>
          <w:marRight w:val="0"/>
          <w:marTop w:val="0"/>
          <w:marBottom w:val="0"/>
          <w:divBdr>
            <w:top w:val="none" w:sz="0" w:space="0" w:color="auto"/>
            <w:left w:val="none" w:sz="0" w:space="0" w:color="auto"/>
            <w:bottom w:val="none" w:sz="0" w:space="0" w:color="auto"/>
            <w:right w:val="none" w:sz="0" w:space="0" w:color="auto"/>
          </w:divBdr>
        </w:div>
        <w:div w:id="2025981897">
          <w:marLeft w:val="640"/>
          <w:marRight w:val="0"/>
          <w:marTop w:val="0"/>
          <w:marBottom w:val="0"/>
          <w:divBdr>
            <w:top w:val="none" w:sz="0" w:space="0" w:color="auto"/>
            <w:left w:val="none" w:sz="0" w:space="0" w:color="auto"/>
            <w:bottom w:val="none" w:sz="0" w:space="0" w:color="auto"/>
            <w:right w:val="none" w:sz="0" w:space="0" w:color="auto"/>
          </w:divBdr>
        </w:div>
        <w:div w:id="1968313031">
          <w:marLeft w:val="640"/>
          <w:marRight w:val="0"/>
          <w:marTop w:val="0"/>
          <w:marBottom w:val="0"/>
          <w:divBdr>
            <w:top w:val="none" w:sz="0" w:space="0" w:color="auto"/>
            <w:left w:val="none" w:sz="0" w:space="0" w:color="auto"/>
            <w:bottom w:val="none" w:sz="0" w:space="0" w:color="auto"/>
            <w:right w:val="none" w:sz="0" w:space="0" w:color="auto"/>
          </w:divBdr>
        </w:div>
      </w:divsChild>
    </w:div>
    <w:div w:id="1820343652">
      <w:bodyDiv w:val="1"/>
      <w:marLeft w:val="0"/>
      <w:marRight w:val="0"/>
      <w:marTop w:val="0"/>
      <w:marBottom w:val="0"/>
      <w:divBdr>
        <w:top w:val="none" w:sz="0" w:space="0" w:color="auto"/>
        <w:left w:val="none" w:sz="0" w:space="0" w:color="auto"/>
        <w:bottom w:val="none" w:sz="0" w:space="0" w:color="auto"/>
        <w:right w:val="none" w:sz="0" w:space="0" w:color="auto"/>
      </w:divBdr>
    </w:div>
    <w:div w:id="1827549280">
      <w:bodyDiv w:val="1"/>
      <w:marLeft w:val="0"/>
      <w:marRight w:val="0"/>
      <w:marTop w:val="0"/>
      <w:marBottom w:val="0"/>
      <w:divBdr>
        <w:top w:val="none" w:sz="0" w:space="0" w:color="auto"/>
        <w:left w:val="none" w:sz="0" w:space="0" w:color="auto"/>
        <w:bottom w:val="none" w:sz="0" w:space="0" w:color="auto"/>
        <w:right w:val="none" w:sz="0" w:space="0" w:color="auto"/>
      </w:divBdr>
      <w:divsChild>
        <w:div w:id="1455832908">
          <w:marLeft w:val="0"/>
          <w:marRight w:val="0"/>
          <w:marTop w:val="0"/>
          <w:marBottom w:val="0"/>
          <w:divBdr>
            <w:top w:val="none" w:sz="0" w:space="0" w:color="auto"/>
            <w:left w:val="none" w:sz="0" w:space="0" w:color="auto"/>
            <w:bottom w:val="none" w:sz="0" w:space="0" w:color="auto"/>
            <w:right w:val="none" w:sz="0" w:space="0" w:color="auto"/>
          </w:divBdr>
          <w:divsChild>
            <w:div w:id="459810914">
              <w:marLeft w:val="0"/>
              <w:marRight w:val="0"/>
              <w:marTop w:val="0"/>
              <w:marBottom w:val="0"/>
              <w:divBdr>
                <w:top w:val="none" w:sz="0" w:space="0" w:color="auto"/>
                <w:left w:val="none" w:sz="0" w:space="0" w:color="auto"/>
                <w:bottom w:val="none" w:sz="0" w:space="0" w:color="auto"/>
                <w:right w:val="none" w:sz="0" w:space="0" w:color="auto"/>
              </w:divBdr>
            </w:div>
            <w:div w:id="1112436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282769">
      <w:bodyDiv w:val="1"/>
      <w:marLeft w:val="0"/>
      <w:marRight w:val="0"/>
      <w:marTop w:val="0"/>
      <w:marBottom w:val="0"/>
      <w:divBdr>
        <w:top w:val="none" w:sz="0" w:space="0" w:color="auto"/>
        <w:left w:val="none" w:sz="0" w:space="0" w:color="auto"/>
        <w:bottom w:val="none" w:sz="0" w:space="0" w:color="auto"/>
        <w:right w:val="none" w:sz="0" w:space="0" w:color="auto"/>
      </w:divBdr>
      <w:divsChild>
        <w:div w:id="1622110566">
          <w:marLeft w:val="-720"/>
          <w:marRight w:val="0"/>
          <w:marTop w:val="0"/>
          <w:marBottom w:val="0"/>
          <w:divBdr>
            <w:top w:val="none" w:sz="0" w:space="0" w:color="auto"/>
            <w:left w:val="none" w:sz="0" w:space="0" w:color="auto"/>
            <w:bottom w:val="none" w:sz="0" w:space="0" w:color="auto"/>
            <w:right w:val="none" w:sz="0" w:space="0" w:color="auto"/>
          </w:divBdr>
        </w:div>
      </w:divsChild>
    </w:div>
    <w:div w:id="1835145260">
      <w:bodyDiv w:val="1"/>
      <w:marLeft w:val="0"/>
      <w:marRight w:val="0"/>
      <w:marTop w:val="0"/>
      <w:marBottom w:val="0"/>
      <w:divBdr>
        <w:top w:val="none" w:sz="0" w:space="0" w:color="auto"/>
        <w:left w:val="none" w:sz="0" w:space="0" w:color="auto"/>
        <w:bottom w:val="none" w:sz="0" w:space="0" w:color="auto"/>
        <w:right w:val="none" w:sz="0" w:space="0" w:color="auto"/>
      </w:divBdr>
    </w:div>
    <w:div w:id="1835149707">
      <w:bodyDiv w:val="1"/>
      <w:marLeft w:val="0"/>
      <w:marRight w:val="0"/>
      <w:marTop w:val="0"/>
      <w:marBottom w:val="0"/>
      <w:divBdr>
        <w:top w:val="none" w:sz="0" w:space="0" w:color="auto"/>
        <w:left w:val="none" w:sz="0" w:space="0" w:color="auto"/>
        <w:bottom w:val="none" w:sz="0" w:space="0" w:color="auto"/>
        <w:right w:val="none" w:sz="0" w:space="0" w:color="auto"/>
      </w:divBdr>
    </w:div>
    <w:div w:id="1837846078">
      <w:bodyDiv w:val="1"/>
      <w:marLeft w:val="0"/>
      <w:marRight w:val="0"/>
      <w:marTop w:val="0"/>
      <w:marBottom w:val="0"/>
      <w:divBdr>
        <w:top w:val="none" w:sz="0" w:space="0" w:color="auto"/>
        <w:left w:val="none" w:sz="0" w:space="0" w:color="auto"/>
        <w:bottom w:val="none" w:sz="0" w:space="0" w:color="auto"/>
        <w:right w:val="none" w:sz="0" w:space="0" w:color="auto"/>
      </w:divBdr>
    </w:div>
    <w:div w:id="1838762412">
      <w:bodyDiv w:val="1"/>
      <w:marLeft w:val="0"/>
      <w:marRight w:val="0"/>
      <w:marTop w:val="0"/>
      <w:marBottom w:val="0"/>
      <w:divBdr>
        <w:top w:val="none" w:sz="0" w:space="0" w:color="auto"/>
        <w:left w:val="none" w:sz="0" w:space="0" w:color="auto"/>
        <w:bottom w:val="none" w:sz="0" w:space="0" w:color="auto"/>
        <w:right w:val="none" w:sz="0" w:space="0" w:color="auto"/>
      </w:divBdr>
      <w:divsChild>
        <w:div w:id="1632664431">
          <w:marLeft w:val="0"/>
          <w:marRight w:val="0"/>
          <w:marTop w:val="0"/>
          <w:marBottom w:val="0"/>
          <w:divBdr>
            <w:top w:val="none" w:sz="0" w:space="0" w:color="auto"/>
            <w:left w:val="none" w:sz="0" w:space="0" w:color="auto"/>
            <w:bottom w:val="none" w:sz="0" w:space="0" w:color="auto"/>
            <w:right w:val="none" w:sz="0" w:space="0" w:color="auto"/>
          </w:divBdr>
          <w:divsChild>
            <w:div w:id="379137366">
              <w:marLeft w:val="0"/>
              <w:marRight w:val="0"/>
              <w:marTop w:val="0"/>
              <w:marBottom w:val="0"/>
              <w:divBdr>
                <w:top w:val="none" w:sz="0" w:space="0" w:color="auto"/>
                <w:left w:val="none" w:sz="0" w:space="0" w:color="auto"/>
                <w:bottom w:val="none" w:sz="0" w:space="0" w:color="auto"/>
                <w:right w:val="none" w:sz="0" w:space="0" w:color="auto"/>
              </w:divBdr>
            </w:div>
            <w:div w:id="1587571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650992">
      <w:bodyDiv w:val="1"/>
      <w:marLeft w:val="0"/>
      <w:marRight w:val="0"/>
      <w:marTop w:val="0"/>
      <w:marBottom w:val="0"/>
      <w:divBdr>
        <w:top w:val="none" w:sz="0" w:space="0" w:color="auto"/>
        <w:left w:val="none" w:sz="0" w:space="0" w:color="auto"/>
        <w:bottom w:val="none" w:sz="0" w:space="0" w:color="auto"/>
        <w:right w:val="none" w:sz="0" w:space="0" w:color="auto"/>
      </w:divBdr>
    </w:div>
    <w:div w:id="1845629858">
      <w:bodyDiv w:val="1"/>
      <w:marLeft w:val="0"/>
      <w:marRight w:val="0"/>
      <w:marTop w:val="0"/>
      <w:marBottom w:val="0"/>
      <w:divBdr>
        <w:top w:val="none" w:sz="0" w:space="0" w:color="auto"/>
        <w:left w:val="none" w:sz="0" w:space="0" w:color="auto"/>
        <w:bottom w:val="none" w:sz="0" w:space="0" w:color="auto"/>
        <w:right w:val="none" w:sz="0" w:space="0" w:color="auto"/>
      </w:divBdr>
    </w:div>
    <w:div w:id="1847212123">
      <w:bodyDiv w:val="1"/>
      <w:marLeft w:val="0"/>
      <w:marRight w:val="0"/>
      <w:marTop w:val="0"/>
      <w:marBottom w:val="0"/>
      <w:divBdr>
        <w:top w:val="none" w:sz="0" w:space="0" w:color="auto"/>
        <w:left w:val="none" w:sz="0" w:space="0" w:color="auto"/>
        <w:bottom w:val="none" w:sz="0" w:space="0" w:color="auto"/>
        <w:right w:val="none" w:sz="0" w:space="0" w:color="auto"/>
      </w:divBdr>
    </w:div>
    <w:div w:id="1848982045">
      <w:bodyDiv w:val="1"/>
      <w:marLeft w:val="0"/>
      <w:marRight w:val="0"/>
      <w:marTop w:val="0"/>
      <w:marBottom w:val="0"/>
      <w:divBdr>
        <w:top w:val="none" w:sz="0" w:space="0" w:color="auto"/>
        <w:left w:val="none" w:sz="0" w:space="0" w:color="auto"/>
        <w:bottom w:val="none" w:sz="0" w:space="0" w:color="auto"/>
        <w:right w:val="none" w:sz="0" w:space="0" w:color="auto"/>
      </w:divBdr>
    </w:div>
    <w:div w:id="1851720344">
      <w:bodyDiv w:val="1"/>
      <w:marLeft w:val="0"/>
      <w:marRight w:val="0"/>
      <w:marTop w:val="0"/>
      <w:marBottom w:val="0"/>
      <w:divBdr>
        <w:top w:val="none" w:sz="0" w:space="0" w:color="auto"/>
        <w:left w:val="none" w:sz="0" w:space="0" w:color="auto"/>
        <w:bottom w:val="none" w:sz="0" w:space="0" w:color="auto"/>
        <w:right w:val="none" w:sz="0" w:space="0" w:color="auto"/>
      </w:divBdr>
    </w:div>
    <w:div w:id="1857846196">
      <w:bodyDiv w:val="1"/>
      <w:marLeft w:val="0"/>
      <w:marRight w:val="0"/>
      <w:marTop w:val="0"/>
      <w:marBottom w:val="0"/>
      <w:divBdr>
        <w:top w:val="none" w:sz="0" w:space="0" w:color="auto"/>
        <w:left w:val="none" w:sz="0" w:space="0" w:color="auto"/>
        <w:bottom w:val="none" w:sz="0" w:space="0" w:color="auto"/>
        <w:right w:val="none" w:sz="0" w:space="0" w:color="auto"/>
      </w:divBdr>
    </w:div>
    <w:div w:id="1859271244">
      <w:bodyDiv w:val="1"/>
      <w:marLeft w:val="0"/>
      <w:marRight w:val="0"/>
      <w:marTop w:val="0"/>
      <w:marBottom w:val="0"/>
      <w:divBdr>
        <w:top w:val="none" w:sz="0" w:space="0" w:color="auto"/>
        <w:left w:val="none" w:sz="0" w:space="0" w:color="auto"/>
        <w:bottom w:val="none" w:sz="0" w:space="0" w:color="auto"/>
        <w:right w:val="none" w:sz="0" w:space="0" w:color="auto"/>
      </w:divBdr>
      <w:divsChild>
        <w:div w:id="188876103">
          <w:marLeft w:val="0"/>
          <w:marRight w:val="0"/>
          <w:marTop w:val="0"/>
          <w:marBottom w:val="0"/>
          <w:divBdr>
            <w:top w:val="none" w:sz="0" w:space="0" w:color="auto"/>
            <w:left w:val="none" w:sz="0" w:space="0" w:color="auto"/>
            <w:bottom w:val="none" w:sz="0" w:space="0" w:color="auto"/>
            <w:right w:val="none" w:sz="0" w:space="0" w:color="auto"/>
          </w:divBdr>
          <w:divsChild>
            <w:div w:id="1152720901">
              <w:marLeft w:val="0"/>
              <w:marRight w:val="0"/>
              <w:marTop w:val="0"/>
              <w:marBottom w:val="0"/>
              <w:divBdr>
                <w:top w:val="none" w:sz="0" w:space="0" w:color="auto"/>
                <w:left w:val="none" w:sz="0" w:space="0" w:color="auto"/>
                <w:bottom w:val="none" w:sz="0" w:space="0" w:color="auto"/>
                <w:right w:val="none" w:sz="0" w:space="0" w:color="auto"/>
              </w:divBdr>
            </w:div>
            <w:div w:id="1938826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473763">
      <w:bodyDiv w:val="1"/>
      <w:marLeft w:val="0"/>
      <w:marRight w:val="0"/>
      <w:marTop w:val="0"/>
      <w:marBottom w:val="0"/>
      <w:divBdr>
        <w:top w:val="none" w:sz="0" w:space="0" w:color="auto"/>
        <w:left w:val="none" w:sz="0" w:space="0" w:color="auto"/>
        <w:bottom w:val="none" w:sz="0" w:space="0" w:color="auto"/>
        <w:right w:val="none" w:sz="0" w:space="0" w:color="auto"/>
      </w:divBdr>
    </w:div>
    <w:div w:id="1865247902">
      <w:bodyDiv w:val="1"/>
      <w:marLeft w:val="0"/>
      <w:marRight w:val="0"/>
      <w:marTop w:val="0"/>
      <w:marBottom w:val="0"/>
      <w:divBdr>
        <w:top w:val="none" w:sz="0" w:space="0" w:color="auto"/>
        <w:left w:val="none" w:sz="0" w:space="0" w:color="auto"/>
        <w:bottom w:val="none" w:sz="0" w:space="0" w:color="auto"/>
        <w:right w:val="none" w:sz="0" w:space="0" w:color="auto"/>
      </w:divBdr>
    </w:div>
    <w:div w:id="1867673758">
      <w:bodyDiv w:val="1"/>
      <w:marLeft w:val="0"/>
      <w:marRight w:val="0"/>
      <w:marTop w:val="0"/>
      <w:marBottom w:val="0"/>
      <w:divBdr>
        <w:top w:val="none" w:sz="0" w:space="0" w:color="auto"/>
        <w:left w:val="none" w:sz="0" w:space="0" w:color="auto"/>
        <w:bottom w:val="none" w:sz="0" w:space="0" w:color="auto"/>
        <w:right w:val="none" w:sz="0" w:space="0" w:color="auto"/>
      </w:divBdr>
      <w:divsChild>
        <w:div w:id="2111658199">
          <w:marLeft w:val="640"/>
          <w:marRight w:val="0"/>
          <w:marTop w:val="0"/>
          <w:marBottom w:val="0"/>
          <w:divBdr>
            <w:top w:val="none" w:sz="0" w:space="0" w:color="auto"/>
            <w:left w:val="none" w:sz="0" w:space="0" w:color="auto"/>
            <w:bottom w:val="none" w:sz="0" w:space="0" w:color="auto"/>
            <w:right w:val="none" w:sz="0" w:space="0" w:color="auto"/>
          </w:divBdr>
        </w:div>
        <w:div w:id="719327070">
          <w:marLeft w:val="640"/>
          <w:marRight w:val="0"/>
          <w:marTop w:val="0"/>
          <w:marBottom w:val="0"/>
          <w:divBdr>
            <w:top w:val="none" w:sz="0" w:space="0" w:color="auto"/>
            <w:left w:val="none" w:sz="0" w:space="0" w:color="auto"/>
            <w:bottom w:val="none" w:sz="0" w:space="0" w:color="auto"/>
            <w:right w:val="none" w:sz="0" w:space="0" w:color="auto"/>
          </w:divBdr>
        </w:div>
        <w:div w:id="344015900">
          <w:marLeft w:val="640"/>
          <w:marRight w:val="0"/>
          <w:marTop w:val="0"/>
          <w:marBottom w:val="0"/>
          <w:divBdr>
            <w:top w:val="none" w:sz="0" w:space="0" w:color="auto"/>
            <w:left w:val="none" w:sz="0" w:space="0" w:color="auto"/>
            <w:bottom w:val="none" w:sz="0" w:space="0" w:color="auto"/>
            <w:right w:val="none" w:sz="0" w:space="0" w:color="auto"/>
          </w:divBdr>
        </w:div>
        <w:div w:id="1876000610">
          <w:marLeft w:val="640"/>
          <w:marRight w:val="0"/>
          <w:marTop w:val="0"/>
          <w:marBottom w:val="0"/>
          <w:divBdr>
            <w:top w:val="none" w:sz="0" w:space="0" w:color="auto"/>
            <w:left w:val="none" w:sz="0" w:space="0" w:color="auto"/>
            <w:bottom w:val="none" w:sz="0" w:space="0" w:color="auto"/>
            <w:right w:val="none" w:sz="0" w:space="0" w:color="auto"/>
          </w:divBdr>
        </w:div>
        <w:div w:id="1725059958">
          <w:marLeft w:val="640"/>
          <w:marRight w:val="0"/>
          <w:marTop w:val="0"/>
          <w:marBottom w:val="0"/>
          <w:divBdr>
            <w:top w:val="none" w:sz="0" w:space="0" w:color="auto"/>
            <w:left w:val="none" w:sz="0" w:space="0" w:color="auto"/>
            <w:bottom w:val="none" w:sz="0" w:space="0" w:color="auto"/>
            <w:right w:val="none" w:sz="0" w:space="0" w:color="auto"/>
          </w:divBdr>
        </w:div>
        <w:div w:id="2044092493">
          <w:marLeft w:val="640"/>
          <w:marRight w:val="0"/>
          <w:marTop w:val="0"/>
          <w:marBottom w:val="0"/>
          <w:divBdr>
            <w:top w:val="none" w:sz="0" w:space="0" w:color="auto"/>
            <w:left w:val="none" w:sz="0" w:space="0" w:color="auto"/>
            <w:bottom w:val="none" w:sz="0" w:space="0" w:color="auto"/>
            <w:right w:val="none" w:sz="0" w:space="0" w:color="auto"/>
          </w:divBdr>
        </w:div>
        <w:div w:id="681906050">
          <w:marLeft w:val="640"/>
          <w:marRight w:val="0"/>
          <w:marTop w:val="0"/>
          <w:marBottom w:val="0"/>
          <w:divBdr>
            <w:top w:val="none" w:sz="0" w:space="0" w:color="auto"/>
            <w:left w:val="none" w:sz="0" w:space="0" w:color="auto"/>
            <w:bottom w:val="none" w:sz="0" w:space="0" w:color="auto"/>
            <w:right w:val="none" w:sz="0" w:space="0" w:color="auto"/>
          </w:divBdr>
        </w:div>
        <w:div w:id="1326780660">
          <w:marLeft w:val="640"/>
          <w:marRight w:val="0"/>
          <w:marTop w:val="0"/>
          <w:marBottom w:val="0"/>
          <w:divBdr>
            <w:top w:val="none" w:sz="0" w:space="0" w:color="auto"/>
            <w:left w:val="none" w:sz="0" w:space="0" w:color="auto"/>
            <w:bottom w:val="none" w:sz="0" w:space="0" w:color="auto"/>
            <w:right w:val="none" w:sz="0" w:space="0" w:color="auto"/>
          </w:divBdr>
        </w:div>
        <w:div w:id="1473071">
          <w:marLeft w:val="640"/>
          <w:marRight w:val="0"/>
          <w:marTop w:val="0"/>
          <w:marBottom w:val="0"/>
          <w:divBdr>
            <w:top w:val="none" w:sz="0" w:space="0" w:color="auto"/>
            <w:left w:val="none" w:sz="0" w:space="0" w:color="auto"/>
            <w:bottom w:val="none" w:sz="0" w:space="0" w:color="auto"/>
            <w:right w:val="none" w:sz="0" w:space="0" w:color="auto"/>
          </w:divBdr>
        </w:div>
      </w:divsChild>
    </w:div>
    <w:div w:id="1879929845">
      <w:bodyDiv w:val="1"/>
      <w:marLeft w:val="0"/>
      <w:marRight w:val="0"/>
      <w:marTop w:val="0"/>
      <w:marBottom w:val="0"/>
      <w:divBdr>
        <w:top w:val="none" w:sz="0" w:space="0" w:color="auto"/>
        <w:left w:val="none" w:sz="0" w:space="0" w:color="auto"/>
        <w:bottom w:val="none" w:sz="0" w:space="0" w:color="auto"/>
        <w:right w:val="none" w:sz="0" w:space="0" w:color="auto"/>
      </w:divBdr>
    </w:div>
    <w:div w:id="1882355895">
      <w:bodyDiv w:val="1"/>
      <w:marLeft w:val="0"/>
      <w:marRight w:val="0"/>
      <w:marTop w:val="0"/>
      <w:marBottom w:val="0"/>
      <w:divBdr>
        <w:top w:val="none" w:sz="0" w:space="0" w:color="auto"/>
        <w:left w:val="none" w:sz="0" w:space="0" w:color="auto"/>
        <w:bottom w:val="none" w:sz="0" w:space="0" w:color="auto"/>
        <w:right w:val="none" w:sz="0" w:space="0" w:color="auto"/>
      </w:divBdr>
    </w:div>
    <w:div w:id="1886336302">
      <w:bodyDiv w:val="1"/>
      <w:marLeft w:val="0"/>
      <w:marRight w:val="0"/>
      <w:marTop w:val="0"/>
      <w:marBottom w:val="0"/>
      <w:divBdr>
        <w:top w:val="none" w:sz="0" w:space="0" w:color="auto"/>
        <w:left w:val="none" w:sz="0" w:space="0" w:color="auto"/>
        <w:bottom w:val="none" w:sz="0" w:space="0" w:color="auto"/>
        <w:right w:val="none" w:sz="0" w:space="0" w:color="auto"/>
      </w:divBdr>
    </w:div>
    <w:div w:id="1888561320">
      <w:bodyDiv w:val="1"/>
      <w:marLeft w:val="0"/>
      <w:marRight w:val="0"/>
      <w:marTop w:val="0"/>
      <w:marBottom w:val="0"/>
      <w:divBdr>
        <w:top w:val="none" w:sz="0" w:space="0" w:color="auto"/>
        <w:left w:val="none" w:sz="0" w:space="0" w:color="auto"/>
        <w:bottom w:val="none" w:sz="0" w:space="0" w:color="auto"/>
        <w:right w:val="none" w:sz="0" w:space="0" w:color="auto"/>
      </w:divBdr>
    </w:div>
    <w:div w:id="1889760303">
      <w:bodyDiv w:val="1"/>
      <w:marLeft w:val="0"/>
      <w:marRight w:val="0"/>
      <w:marTop w:val="0"/>
      <w:marBottom w:val="0"/>
      <w:divBdr>
        <w:top w:val="none" w:sz="0" w:space="0" w:color="auto"/>
        <w:left w:val="none" w:sz="0" w:space="0" w:color="auto"/>
        <w:bottom w:val="none" w:sz="0" w:space="0" w:color="auto"/>
        <w:right w:val="none" w:sz="0" w:space="0" w:color="auto"/>
      </w:divBdr>
    </w:div>
    <w:div w:id="1892383916">
      <w:bodyDiv w:val="1"/>
      <w:marLeft w:val="0"/>
      <w:marRight w:val="0"/>
      <w:marTop w:val="0"/>
      <w:marBottom w:val="0"/>
      <w:divBdr>
        <w:top w:val="none" w:sz="0" w:space="0" w:color="auto"/>
        <w:left w:val="none" w:sz="0" w:space="0" w:color="auto"/>
        <w:bottom w:val="none" w:sz="0" w:space="0" w:color="auto"/>
        <w:right w:val="none" w:sz="0" w:space="0" w:color="auto"/>
      </w:divBdr>
    </w:div>
    <w:div w:id="1895703404">
      <w:bodyDiv w:val="1"/>
      <w:marLeft w:val="0"/>
      <w:marRight w:val="0"/>
      <w:marTop w:val="0"/>
      <w:marBottom w:val="0"/>
      <w:divBdr>
        <w:top w:val="none" w:sz="0" w:space="0" w:color="auto"/>
        <w:left w:val="none" w:sz="0" w:space="0" w:color="auto"/>
        <w:bottom w:val="none" w:sz="0" w:space="0" w:color="auto"/>
        <w:right w:val="none" w:sz="0" w:space="0" w:color="auto"/>
      </w:divBdr>
    </w:div>
    <w:div w:id="1903441119">
      <w:bodyDiv w:val="1"/>
      <w:marLeft w:val="0"/>
      <w:marRight w:val="0"/>
      <w:marTop w:val="0"/>
      <w:marBottom w:val="0"/>
      <w:divBdr>
        <w:top w:val="none" w:sz="0" w:space="0" w:color="auto"/>
        <w:left w:val="none" w:sz="0" w:space="0" w:color="auto"/>
        <w:bottom w:val="none" w:sz="0" w:space="0" w:color="auto"/>
        <w:right w:val="none" w:sz="0" w:space="0" w:color="auto"/>
      </w:divBdr>
    </w:div>
    <w:div w:id="1905220006">
      <w:bodyDiv w:val="1"/>
      <w:marLeft w:val="0"/>
      <w:marRight w:val="0"/>
      <w:marTop w:val="0"/>
      <w:marBottom w:val="0"/>
      <w:divBdr>
        <w:top w:val="none" w:sz="0" w:space="0" w:color="auto"/>
        <w:left w:val="none" w:sz="0" w:space="0" w:color="auto"/>
        <w:bottom w:val="none" w:sz="0" w:space="0" w:color="auto"/>
        <w:right w:val="none" w:sz="0" w:space="0" w:color="auto"/>
      </w:divBdr>
    </w:div>
    <w:div w:id="1905950261">
      <w:bodyDiv w:val="1"/>
      <w:marLeft w:val="0"/>
      <w:marRight w:val="0"/>
      <w:marTop w:val="0"/>
      <w:marBottom w:val="0"/>
      <w:divBdr>
        <w:top w:val="none" w:sz="0" w:space="0" w:color="auto"/>
        <w:left w:val="none" w:sz="0" w:space="0" w:color="auto"/>
        <w:bottom w:val="none" w:sz="0" w:space="0" w:color="auto"/>
        <w:right w:val="none" w:sz="0" w:space="0" w:color="auto"/>
      </w:divBdr>
    </w:div>
    <w:div w:id="1906790870">
      <w:bodyDiv w:val="1"/>
      <w:marLeft w:val="0"/>
      <w:marRight w:val="0"/>
      <w:marTop w:val="0"/>
      <w:marBottom w:val="0"/>
      <w:divBdr>
        <w:top w:val="none" w:sz="0" w:space="0" w:color="auto"/>
        <w:left w:val="none" w:sz="0" w:space="0" w:color="auto"/>
        <w:bottom w:val="none" w:sz="0" w:space="0" w:color="auto"/>
        <w:right w:val="none" w:sz="0" w:space="0" w:color="auto"/>
      </w:divBdr>
    </w:div>
    <w:div w:id="1915819373">
      <w:bodyDiv w:val="1"/>
      <w:marLeft w:val="0"/>
      <w:marRight w:val="0"/>
      <w:marTop w:val="0"/>
      <w:marBottom w:val="0"/>
      <w:divBdr>
        <w:top w:val="none" w:sz="0" w:space="0" w:color="auto"/>
        <w:left w:val="none" w:sz="0" w:space="0" w:color="auto"/>
        <w:bottom w:val="none" w:sz="0" w:space="0" w:color="auto"/>
        <w:right w:val="none" w:sz="0" w:space="0" w:color="auto"/>
      </w:divBdr>
    </w:div>
    <w:div w:id="1924099674">
      <w:bodyDiv w:val="1"/>
      <w:marLeft w:val="0"/>
      <w:marRight w:val="0"/>
      <w:marTop w:val="0"/>
      <w:marBottom w:val="0"/>
      <w:divBdr>
        <w:top w:val="none" w:sz="0" w:space="0" w:color="auto"/>
        <w:left w:val="none" w:sz="0" w:space="0" w:color="auto"/>
        <w:bottom w:val="none" w:sz="0" w:space="0" w:color="auto"/>
        <w:right w:val="none" w:sz="0" w:space="0" w:color="auto"/>
      </w:divBdr>
    </w:div>
    <w:div w:id="1924803703">
      <w:bodyDiv w:val="1"/>
      <w:marLeft w:val="0"/>
      <w:marRight w:val="0"/>
      <w:marTop w:val="0"/>
      <w:marBottom w:val="0"/>
      <w:divBdr>
        <w:top w:val="none" w:sz="0" w:space="0" w:color="auto"/>
        <w:left w:val="none" w:sz="0" w:space="0" w:color="auto"/>
        <w:bottom w:val="none" w:sz="0" w:space="0" w:color="auto"/>
        <w:right w:val="none" w:sz="0" w:space="0" w:color="auto"/>
      </w:divBdr>
    </w:div>
    <w:div w:id="1927298601">
      <w:bodyDiv w:val="1"/>
      <w:marLeft w:val="0"/>
      <w:marRight w:val="0"/>
      <w:marTop w:val="0"/>
      <w:marBottom w:val="0"/>
      <w:divBdr>
        <w:top w:val="none" w:sz="0" w:space="0" w:color="auto"/>
        <w:left w:val="none" w:sz="0" w:space="0" w:color="auto"/>
        <w:bottom w:val="none" w:sz="0" w:space="0" w:color="auto"/>
        <w:right w:val="none" w:sz="0" w:space="0" w:color="auto"/>
      </w:divBdr>
      <w:divsChild>
        <w:div w:id="347685259">
          <w:marLeft w:val="640"/>
          <w:marRight w:val="0"/>
          <w:marTop w:val="0"/>
          <w:marBottom w:val="0"/>
          <w:divBdr>
            <w:top w:val="none" w:sz="0" w:space="0" w:color="auto"/>
            <w:left w:val="none" w:sz="0" w:space="0" w:color="auto"/>
            <w:bottom w:val="none" w:sz="0" w:space="0" w:color="auto"/>
            <w:right w:val="none" w:sz="0" w:space="0" w:color="auto"/>
          </w:divBdr>
        </w:div>
        <w:div w:id="886841430">
          <w:marLeft w:val="640"/>
          <w:marRight w:val="0"/>
          <w:marTop w:val="0"/>
          <w:marBottom w:val="0"/>
          <w:divBdr>
            <w:top w:val="none" w:sz="0" w:space="0" w:color="auto"/>
            <w:left w:val="none" w:sz="0" w:space="0" w:color="auto"/>
            <w:bottom w:val="none" w:sz="0" w:space="0" w:color="auto"/>
            <w:right w:val="none" w:sz="0" w:space="0" w:color="auto"/>
          </w:divBdr>
        </w:div>
        <w:div w:id="30884097">
          <w:marLeft w:val="640"/>
          <w:marRight w:val="0"/>
          <w:marTop w:val="0"/>
          <w:marBottom w:val="0"/>
          <w:divBdr>
            <w:top w:val="none" w:sz="0" w:space="0" w:color="auto"/>
            <w:left w:val="none" w:sz="0" w:space="0" w:color="auto"/>
            <w:bottom w:val="none" w:sz="0" w:space="0" w:color="auto"/>
            <w:right w:val="none" w:sz="0" w:space="0" w:color="auto"/>
          </w:divBdr>
        </w:div>
        <w:div w:id="142436136">
          <w:marLeft w:val="640"/>
          <w:marRight w:val="0"/>
          <w:marTop w:val="0"/>
          <w:marBottom w:val="0"/>
          <w:divBdr>
            <w:top w:val="none" w:sz="0" w:space="0" w:color="auto"/>
            <w:left w:val="none" w:sz="0" w:space="0" w:color="auto"/>
            <w:bottom w:val="none" w:sz="0" w:space="0" w:color="auto"/>
            <w:right w:val="none" w:sz="0" w:space="0" w:color="auto"/>
          </w:divBdr>
        </w:div>
        <w:div w:id="553781120">
          <w:marLeft w:val="640"/>
          <w:marRight w:val="0"/>
          <w:marTop w:val="0"/>
          <w:marBottom w:val="0"/>
          <w:divBdr>
            <w:top w:val="none" w:sz="0" w:space="0" w:color="auto"/>
            <w:left w:val="none" w:sz="0" w:space="0" w:color="auto"/>
            <w:bottom w:val="none" w:sz="0" w:space="0" w:color="auto"/>
            <w:right w:val="none" w:sz="0" w:space="0" w:color="auto"/>
          </w:divBdr>
        </w:div>
        <w:div w:id="1031764000">
          <w:marLeft w:val="640"/>
          <w:marRight w:val="0"/>
          <w:marTop w:val="0"/>
          <w:marBottom w:val="0"/>
          <w:divBdr>
            <w:top w:val="none" w:sz="0" w:space="0" w:color="auto"/>
            <w:left w:val="none" w:sz="0" w:space="0" w:color="auto"/>
            <w:bottom w:val="none" w:sz="0" w:space="0" w:color="auto"/>
            <w:right w:val="none" w:sz="0" w:space="0" w:color="auto"/>
          </w:divBdr>
        </w:div>
        <w:div w:id="1915162892">
          <w:marLeft w:val="640"/>
          <w:marRight w:val="0"/>
          <w:marTop w:val="0"/>
          <w:marBottom w:val="0"/>
          <w:divBdr>
            <w:top w:val="none" w:sz="0" w:space="0" w:color="auto"/>
            <w:left w:val="none" w:sz="0" w:space="0" w:color="auto"/>
            <w:bottom w:val="none" w:sz="0" w:space="0" w:color="auto"/>
            <w:right w:val="none" w:sz="0" w:space="0" w:color="auto"/>
          </w:divBdr>
        </w:div>
        <w:div w:id="412048227">
          <w:marLeft w:val="640"/>
          <w:marRight w:val="0"/>
          <w:marTop w:val="0"/>
          <w:marBottom w:val="0"/>
          <w:divBdr>
            <w:top w:val="none" w:sz="0" w:space="0" w:color="auto"/>
            <w:left w:val="none" w:sz="0" w:space="0" w:color="auto"/>
            <w:bottom w:val="none" w:sz="0" w:space="0" w:color="auto"/>
            <w:right w:val="none" w:sz="0" w:space="0" w:color="auto"/>
          </w:divBdr>
        </w:div>
        <w:div w:id="1814829984">
          <w:marLeft w:val="640"/>
          <w:marRight w:val="0"/>
          <w:marTop w:val="0"/>
          <w:marBottom w:val="0"/>
          <w:divBdr>
            <w:top w:val="none" w:sz="0" w:space="0" w:color="auto"/>
            <w:left w:val="none" w:sz="0" w:space="0" w:color="auto"/>
            <w:bottom w:val="none" w:sz="0" w:space="0" w:color="auto"/>
            <w:right w:val="none" w:sz="0" w:space="0" w:color="auto"/>
          </w:divBdr>
        </w:div>
      </w:divsChild>
    </w:div>
    <w:div w:id="1936744821">
      <w:bodyDiv w:val="1"/>
      <w:marLeft w:val="0"/>
      <w:marRight w:val="0"/>
      <w:marTop w:val="0"/>
      <w:marBottom w:val="0"/>
      <w:divBdr>
        <w:top w:val="none" w:sz="0" w:space="0" w:color="auto"/>
        <w:left w:val="none" w:sz="0" w:space="0" w:color="auto"/>
        <w:bottom w:val="none" w:sz="0" w:space="0" w:color="auto"/>
        <w:right w:val="none" w:sz="0" w:space="0" w:color="auto"/>
      </w:divBdr>
    </w:div>
    <w:div w:id="1937209742">
      <w:bodyDiv w:val="1"/>
      <w:marLeft w:val="0"/>
      <w:marRight w:val="0"/>
      <w:marTop w:val="0"/>
      <w:marBottom w:val="0"/>
      <w:divBdr>
        <w:top w:val="none" w:sz="0" w:space="0" w:color="auto"/>
        <w:left w:val="none" w:sz="0" w:space="0" w:color="auto"/>
        <w:bottom w:val="none" w:sz="0" w:space="0" w:color="auto"/>
        <w:right w:val="none" w:sz="0" w:space="0" w:color="auto"/>
      </w:divBdr>
    </w:div>
    <w:div w:id="1937520747">
      <w:bodyDiv w:val="1"/>
      <w:marLeft w:val="0"/>
      <w:marRight w:val="0"/>
      <w:marTop w:val="0"/>
      <w:marBottom w:val="0"/>
      <w:divBdr>
        <w:top w:val="none" w:sz="0" w:space="0" w:color="auto"/>
        <w:left w:val="none" w:sz="0" w:space="0" w:color="auto"/>
        <w:bottom w:val="none" w:sz="0" w:space="0" w:color="auto"/>
        <w:right w:val="none" w:sz="0" w:space="0" w:color="auto"/>
      </w:divBdr>
    </w:div>
    <w:div w:id="1937521541">
      <w:bodyDiv w:val="1"/>
      <w:marLeft w:val="0"/>
      <w:marRight w:val="0"/>
      <w:marTop w:val="0"/>
      <w:marBottom w:val="0"/>
      <w:divBdr>
        <w:top w:val="none" w:sz="0" w:space="0" w:color="auto"/>
        <w:left w:val="none" w:sz="0" w:space="0" w:color="auto"/>
        <w:bottom w:val="none" w:sz="0" w:space="0" w:color="auto"/>
        <w:right w:val="none" w:sz="0" w:space="0" w:color="auto"/>
      </w:divBdr>
    </w:div>
    <w:div w:id="1942251124">
      <w:bodyDiv w:val="1"/>
      <w:marLeft w:val="0"/>
      <w:marRight w:val="0"/>
      <w:marTop w:val="0"/>
      <w:marBottom w:val="0"/>
      <w:divBdr>
        <w:top w:val="none" w:sz="0" w:space="0" w:color="auto"/>
        <w:left w:val="none" w:sz="0" w:space="0" w:color="auto"/>
        <w:bottom w:val="none" w:sz="0" w:space="0" w:color="auto"/>
        <w:right w:val="none" w:sz="0" w:space="0" w:color="auto"/>
      </w:divBdr>
    </w:div>
    <w:div w:id="1943872621">
      <w:bodyDiv w:val="1"/>
      <w:marLeft w:val="0"/>
      <w:marRight w:val="0"/>
      <w:marTop w:val="0"/>
      <w:marBottom w:val="0"/>
      <w:divBdr>
        <w:top w:val="none" w:sz="0" w:space="0" w:color="auto"/>
        <w:left w:val="none" w:sz="0" w:space="0" w:color="auto"/>
        <w:bottom w:val="none" w:sz="0" w:space="0" w:color="auto"/>
        <w:right w:val="none" w:sz="0" w:space="0" w:color="auto"/>
      </w:divBdr>
    </w:div>
    <w:div w:id="1944025704">
      <w:bodyDiv w:val="1"/>
      <w:marLeft w:val="0"/>
      <w:marRight w:val="0"/>
      <w:marTop w:val="0"/>
      <w:marBottom w:val="0"/>
      <w:divBdr>
        <w:top w:val="none" w:sz="0" w:space="0" w:color="auto"/>
        <w:left w:val="none" w:sz="0" w:space="0" w:color="auto"/>
        <w:bottom w:val="none" w:sz="0" w:space="0" w:color="auto"/>
        <w:right w:val="none" w:sz="0" w:space="0" w:color="auto"/>
      </w:divBdr>
    </w:div>
    <w:div w:id="1957716682">
      <w:bodyDiv w:val="1"/>
      <w:marLeft w:val="0"/>
      <w:marRight w:val="0"/>
      <w:marTop w:val="0"/>
      <w:marBottom w:val="0"/>
      <w:divBdr>
        <w:top w:val="none" w:sz="0" w:space="0" w:color="auto"/>
        <w:left w:val="none" w:sz="0" w:space="0" w:color="auto"/>
        <w:bottom w:val="none" w:sz="0" w:space="0" w:color="auto"/>
        <w:right w:val="none" w:sz="0" w:space="0" w:color="auto"/>
      </w:divBdr>
    </w:div>
    <w:div w:id="1969318398">
      <w:bodyDiv w:val="1"/>
      <w:marLeft w:val="0"/>
      <w:marRight w:val="0"/>
      <w:marTop w:val="0"/>
      <w:marBottom w:val="0"/>
      <w:divBdr>
        <w:top w:val="none" w:sz="0" w:space="0" w:color="auto"/>
        <w:left w:val="none" w:sz="0" w:space="0" w:color="auto"/>
        <w:bottom w:val="none" w:sz="0" w:space="0" w:color="auto"/>
        <w:right w:val="none" w:sz="0" w:space="0" w:color="auto"/>
      </w:divBdr>
    </w:div>
    <w:div w:id="1972245530">
      <w:bodyDiv w:val="1"/>
      <w:marLeft w:val="0"/>
      <w:marRight w:val="0"/>
      <w:marTop w:val="0"/>
      <w:marBottom w:val="0"/>
      <w:divBdr>
        <w:top w:val="none" w:sz="0" w:space="0" w:color="auto"/>
        <w:left w:val="none" w:sz="0" w:space="0" w:color="auto"/>
        <w:bottom w:val="none" w:sz="0" w:space="0" w:color="auto"/>
        <w:right w:val="none" w:sz="0" w:space="0" w:color="auto"/>
      </w:divBdr>
    </w:div>
    <w:div w:id="1982613869">
      <w:bodyDiv w:val="1"/>
      <w:marLeft w:val="0"/>
      <w:marRight w:val="0"/>
      <w:marTop w:val="0"/>
      <w:marBottom w:val="0"/>
      <w:divBdr>
        <w:top w:val="none" w:sz="0" w:space="0" w:color="auto"/>
        <w:left w:val="none" w:sz="0" w:space="0" w:color="auto"/>
        <w:bottom w:val="none" w:sz="0" w:space="0" w:color="auto"/>
        <w:right w:val="none" w:sz="0" w:space="0" w:color="auto"/>
      </w:divBdr>
    </w:div>
    <w:div w:id="1985548682">
      <w:bodyDiv w:val="1"/>
      <w:marLeft w:val="0"/>
      <w:marRight w:val="0"/>
      <w:marTop w:val="0"/>
      <w:marBottom w:val="0"/>
      <w:divBdr>
        <w:top w:val="none" w:sz="0" w:space="0" w:color="auto"/>
        <w:left w:val="none" w:sz="0" w:space="0" w:color="auto"/>
        <w:bottom w:val="none" w:sz="0" w:space="0" w:color="auto"/>
        <w:right w:val="none" w:sz="0" w:space="0" w:color="auto"/>
      </w:divBdr>
      <w:divsChild>
        <w:div w:id="2116510286">
          <w:marLeft w:val="640"/>
          <w:marRight w:val="0"/>
          <w:marTop w:val="0"/>
          <w:marBottom w:val="0"/>
          <w:divBdr>
            <w:top w:val="none" w:sz="0" w:space="0" w:color="auto"/>
            <w:left w:val="none" w:sz="0" w:space="0" w:color="auto"/>
            <w:bottom w:val="none" w:sz="0" w:space="0" w:color="auto"/>
            <w:right w:val="none" w:sz="0" w:space="0" w:color="auto"/>
          </w:divBdr>
        </w:div>
        <w:div w:id="1234779696">
          <w:marLeft w:val="640"/>
          <w:marRight w:val="0"/>
          <w:marTop w:val="0"/>
          <w:marBottom w:val="0"/>
          <w:divBdr>
            <w:top w:val="none" w:sz="0" w:space="0" w:color="auto"/>
            <w:left w:val="none" w:sz="0" w:space="0" w:color="auto"/>
            <w:bottom w:val="none" w:sz="0" w:space="0" w:color="auto"/>
            <w:right w:val="none" w:sz="0" w:space="0" w:color="auto"/>
          </w:divBdr>
        </w:div>
        <w:div w:id="960066287">
          <w:marLeft w:val="640"/>
          <w:marRight w:val="0"/>
          <w:marTop w:val="0"/>
          <w:marBottom w:val="0"/>
          <w:divBdr>
            <w:top w:val="none" w:sz="0" w:space="0" w:color="auto"/>
            <w:left w:val="none" w:sz="0" w:space="0" w:color="auto"/>
            <w:bottom w:val="none" w:sz="0" w:space="0" w:color="auto"/>
            <w:right w:val="none" w:sz="0" w:space="0" w:color="auto"/>
          </w:divBdr>
        </w:div>
        <w:div w:id="275258341">
          <w:marLeft w:val="640"/>
          <w:marRight w:val="0"/>
          <w:marTop w:val="0"/>
          <w:marBottom w:val="0"/>
          <w:divBdr>
            <w:top w:val="none" w:sz="0" w:space="0" w:color="auto"/>
            <w:left w:val="none" w:sz="0" w:space="0" w:color="auto"/>
            <w:bottom w:val="none" w:sz="0" w:space="0" w:color="auto"/>
            <w:right w:val="none" w:sz="0" w:space="0" w:color="auto"/>
          </w:divBdr>
        </w:div>
        <w:div w:id="1122965166">
          <w:marLeft w:val="640"/>
          <w:marRight w:val="0"/>
          <w:marTop w:val="0"/>
          <w:marBottom w:val="0"/>
          <w:divBdr>
            <w:top w:val="none" w:sz="0" w:space="0" w:color="auto"/>
            <w:left w:val="none" w:sz="0" w:space="0" w:color="auto"/>
            <w:bottom w:val="none" w:sz="0" w:space="0" w:color="auto"/>
            <w:right w:val="none" w:sz="0" w:space="0" w:color="auto"/>
          </w:divBdr>
        </w:div>
        <w:div w:id="1451850683">
          <w:marLeft w:val="640"/>
          <w:marRight w:val="0"/>
          <w:marTop w:val="0"/>
          <w:marBottom w:val="0"/>
          <w:divBdr>
            <w:top w:val="none" w:sz="0" w:space="0" w:color="auto"/>
            <w:left w:val="none" w:sz="0" w:space="0" w:color="auto"/>
            <w:bottom w:val="none" w:sz="0" w:space="0" w:color="auto"/>
            <w:right w:val="none" w:sz="0" w:space="0" w:color="auto"/>
          </w:divBdr>
        </w:div>
        <w:div w:id="1236354850">
          <w:marLeft w:val="640"/>
          <w:marRight w:val="0"/>
          <w:marTop w:val="0"/>
          <w:marBottom w:val="0"/>
          <w:divBdr>
            <w:top w:val="none" w:sz="0" w:space="0" w:color="auto"/>
            <w:left w:val="none" w:sz="0" w:space="0" w:color="auto"/>
            <w:bottom w:val="none" w:sz="0" w:space="0" w:color="auto"/>
            <w:right w:val="none" w:sz="0" w:space="0" w:color="auto"/>
          </w:divBdr>
        </w:div>
        <w:div w:id="1571382872">
          <w:marLeft w:val="640"/>
          <w:marRight w:val="0"/>
          <w:marTop w:val="0"/>
          <w:marBottom w:val="0"/>
          <w:divBdr>
            <w:top w:val="none" w:sz="0" w:space="0" w:color="auto"/>
            <w:left w:val="none" w:sz="0" w:space="0" w:color="auto"/>
            <w:bottom w:val="none" w:sz="0" w:space="0" w:color="auto"/>
            <w:right w:val="none" w:sz="0" w:space="0" w:color="auto"/>
          </w:divBdr>
        </w:div>
        <w:div w:id="2117092448">
          <w:marLeft w:val="640"/>
          <w:marRight w:val="0"/>
          <w:marTop w:val="0"/>
          <w:marBottom w:val="0"/>
          <w:divBdr>
            <w:top w:val="none" w:sz="0" w:space="0" w:color="auto"/>
            <w:left w:val="none" w:sz="0" w:space="0" w:color="auto"/>
            <w:bottom w:val="none" w:sz="0" w:space="0" w:color="auto"/>
            <w:right w:val="none" w:sz="0" w:space="0" w:color="auto"/>
          </w:divBdr>
        </w:div>
        <w:div w:id="812064241">
          <w:marLeft w:val="640"/>
          <w:marRight w:val="0"/>
          <w:marTop w:val="0"/>
          <w:marBottom w:val="0"/>
          <w:divBdr>
            <w:top w:val="none" w:sz="0" w:space="0" w:color="auto"/>
            <w:left w:val="none" w:sz="0" w:space="0" w:color="auto"/>
            <w:bottom w:val="none" w:sz="0" w:space="0" w:color="auto"/>
            <w:right w:val="none" w:sz="0" w:space="0" w:color="auto"/>
          </w:divBdr>
        </w:div>
        <w:div w:id="1592085167">
          <w:marLeft w:val="640"/>
          <w:marRight w:val="0"/>
          <w:marTop w:val="0"/>
          <w:marBottom w:val="0"/>
          <w:divBdr>
            <w:top w:val="none" w:sz="0" w:space="0" w:color="auto"/>
            <w:left w:val="none" w:sz="0" w:space="0" w:color="auto"/>
            <w:bottom w:val="none" w:sz="0" w:space="0" w:color="auto"/>
            <w:right w:val="none" w:sz="0" w:space="0" w:color="auto"/>
          </w:divBdr>
        </w:div>
        <w:div w:id="2012370035">
          <w:marLeft w:val="640"/>
          <w:marRight w:val="0"/>
          <w:marTop w:val="0"/>
          <w:marBottom w:val="0"/>
          <w:divBdr>
            <w:top w:val="none" w:sz="0" w:space="0" w:color="auto"/>
            <w:left w:val="none" w:sz="0" w:space="0" w:color="auto"/>
            <w:bottom w:val="none" w:sz="0" w:space="0" w:color="auto"/>
            <w:right w:val="none" w:sz="0" w:space="0" w:color="auto"/>
          </w:divBdr>
        </w:div>
        <w:div w:id="47917559">
          <w:marLeft w:val="640"/>
          <w:marRight w:val="0"/>
          <w:marTop w:val="0"/>
          <w:marBottom w:val="0"/>
          <w:divBdr>
            <w:top w:val="none" w:sz="0" w:space="0" w:color="auto"/>
            <w:left w:val="none" w:sz="0" w:space="0" w:color="auto"/>
            <w:bottom w:val="none" w:sz="0" w:space="0" w:color="auto"/>
            <w:right w:val="none" w:sz="0" w:space="0" w:color="auto"/>
          </w:divBdr>
        </w:div>
        <w:div w:id="1574773451">
          <w:marLeft w:val="640"/>
          <w:marRight w:val="0"/>
          <w:marTop w:val="0"/>
          <w:marBottom w:val="0"/>
          <w:divBdr>
            <w:top w:val="none" w:sz="0" w:space="0" w:color="auto"/>
            <w:left w:val="none" w:sz="0" w:space="0" w:color="auto"/>
            <w:bottom w:val="none" w:sz="0" w:space="0" w:color="auto"/>
            <w:right w:val="none" w:sz="0" w:space="0" w:color="auto"/>
          </w:divBdr>
        </w:div>
        <w:div w:id="1077289063">
          <w:marLeft w:val="640"/>
          <w:marRight w:val="0"/>
          <w:marTop w:val="0"/>
          <w:marBottom w:val="0"/>
          <w:divBdr>
            <w:top w:val="none" w:sz="0" w:space="0" w:color="auto"/>
            <w:left w:val="none" w:sz="0" w:space="0" w:color="auto"/>
            <w:bottom w:val="none" w:sz="0" w:space="0" w:color="auto"/>
            <w:right w:val="none" w:sz="0" w:space="0" w:color="auto"/>
          </w:divBdr>
        </w:div>
      </w:divsChild>
    </w:div>
    <w:div w:id="1987975379">
      <w:bodyDiv w:val="1"/>
      <w:marLeft w:val="0"/>
      <w:marRight w:val="0"/>
      <w:marTop w:val="0"/>
      <w:marBottom w:val="0"/>
      <w:divBdr>
        <w:top w:val="none" w:sz="0" w:space="0" w:color="auto"/>
        <w:left w:val="none" w:sz="0" w:space="0" w:color="auto"/>
        <w:bottom w:val="none" w:sz="0" w:space="0" w:color="auto"/>
        <w:right w:val="none" w:sz="0" w:space="0" w:color="auto"/>
      </w:divBdr>
    </w:div>
    <w:div w:id="2002194043">
      <w:bodyDiv w:val="1"/>
      <w:marLeft w:val="0"/>
      <w:marRight w:val="0"/>
      <w:marTop w:val="0"/>
      <w:marBottom w:val="0"/>
      <w:divBdr>
        <w:top w:val="none" w:sz="0" w:space="0" w:color="auto"/>
        <w:left w:val="none" w:sz="0" w:space="0" w:color="auto"/>
        <w:bottom w:val="none" w:sz="0" w:space="0" w:color="auto"/>
        <w:right w:val="none" w:sz="0" w:space="0" w:color="auto"/>
      </w:divBdr>
      <w:divsChild>
        <w:div w:id="159546001">
          <w:marLeft w:val="640"/>
          <w:marRight w:val="0"/>
          <w:marTop w:val="0"/>
          <w:marBottom w:val="0"/>
          <w:divBdr>
            <w:top w:val="none" w:sz="0" w:space="0" w:color="auto"/>
            <w:left w:val="none" w:sz="0" w:space="0" w:color="auto"/>
            <w:bottom w:val="none" w:sz="0" w:space="0" w:color="auto"/>
            <w:right w:val="none" w:sz="0" w:space="0" w:color="auto"/>
          </w:divBdr>
        </w:div>
        <w:div w:id="316614880">
          <w:marLeft w:val="640"/>
          <w:marRight w:val="0"/>
          <w:marTop w:val="0"/>
          <w:marBottom w:val="0"/>
          <w:divBdr>
            <w:top w:val="none" w:sz="0" w:space="0" w:color="auto"/>
            <w:left w:val="none" w:sz="0" w:space="0" w:color="auto"/>
            <w:bottom w:val="none" w:sz="0" w:space="0" w:color="auto"/>
            <w:right w:val="none" w:sz="0" w:space="0" w:color="auto"/>
          </w:divBdr>
        </w:div>
        <w:div w:id="208423246">
          <w:marLeft w:val="640"/>
          <w:marRight w:val="0"/>
          <w:marTop w:val="0"/>
          <w:marBottom w:val="0"/>
          <w:divBdr>
            <w:top w:val="none" w:sz="0" w:space="0" w:color="auto"/>
            <w:left w:val="none" w:sz="0" w:space="0" w:color="auto"/>
            <w:bottom w:val="none" w:sz="0" w:space="0" w:color="auto"/>
            <w:right w:val="none" w:sz="0" w:space="0" w:color="auto"/>
          </w:divBdr>
        </w:div>
        <w:div w:id="43452993">
          <w:marLeft w:val="640"/>
          <w:marRight w:val="0"/>
          <w:marTop w:val="0"/>
          <w:marBottom w:val="0"/>
          <w:divBdr>
            <w:top w:val="none" w:sz="0" w:space="0" w:color="auto"/>
            <w:left w:val="none" w:sz="0" w:space="0" w:color="auto"/>
            <w:bottom w:val="none" w:sz="0" w:space="0" w:color="auto"/>
            <w:right w:val="none" w:sz="0" w:space="0" w:color="auto"/>
          </w:divBdr>
        </w:div>
        <w:div w:id="1027020843">
          <w:marLeft w:val="640"/>
          <w:marRight w:val="0"/>
          <w:marTop w:val="0"/>
          <w:marBottom w:val="0"/>
          <w:divBdr>
            <w:top w:val="none" w:sz="0" w:space="0" w:color="auto"/>
            <w:left w:val="none" w:sz="0" w:space="0" w:color="auto"/>
            <w:bottom w:val="none" w:sz="0" w:space="0" w:color="auto"/>
            <w:right w:val="none" w:sz="0" w:space="0" w:color="auto"/>
          </w:divBdr>
        </w:div>
        <w:div w:id="943683611">
          <w:marLeft w:val="640"/>
          <w:marRight w:val="0"/>
          <w:marTop w:val="0"/>
          <w:marBottom w:val="0"/>
          <w:divBdr>
            <w:top w:val="none" w:sz="0" w:space="0" w:color="auto"/>
            <w:left w:val="none" w:sz="0" w:space="0" w:color="auto"/>
            <w:bottom w:val="none" w:sz="0" w:space="0" w:color="auto"/>
            <w:right w:val="none" w:sz="0" w:space="0" w:color="auto"/>
          </w:divBdr>
        </w:div>
        <w:div w:id="661086523">
          <w:marLeft w:val="640"/>
          <w:marRight w:val="0"/>
          <w:marTop w:val="0"/>
          <w:marBottom w:val="0"/>
          <w:divBdr>
            <w:top w:val="none" w:sz="0" w:space="0" w:color="auto"/>
            <w:left w:val="none" w:sz="0" w:space="0" w:color="auto"/>
            <w:bottom w:val="none" w:sz="0" w:space="0" w:color="auto"/>
            <w:right w:val="none" w:sz="0" w:space="0" w:color="auto"/>
          </w:divBdr>
        </w:div>
        <w:div w:id="1836843972">
          <w:marLeft w:val="640"/>
          <w:marRight w:val="0"/>
          <w:marTop w:val="0"/>
          <w:marBottom w:val="0"/>
          <w:divBdr>
            <w:top w:val="none" w:sz="0" w:space="0" w:color="auto"/>
            <w:left w:val="none" w:sz="0" w:space="0" w:color="auto"/>
            <w:bottom w:val="none" w:sz="0" w:space="0" w:color="auto"/>
            <w:right w:val="none" w:sz="0" w:space="0" w:color="auto"/>
          </w:divBdr>
        </w:div>
        <w:div w:id="1329796639">
          <w:marLeft w:val="640"/>
          <w:marRight w:val="0"/>
          <w:marTop w:val="0"/>
          <w:marBottom w:val="0"/>
          <w:divBdr>
            <w:top w:val="none" w:sz="0" w:space="0" w:color="auto"/>
            <w:left w:val="none" w:sz="0" w:space="0" w:color="auto"/>
            <w:bottom w:val="none" w:sz="0" w:space="0" w:color="auto"/>
            <w:right w:val="none" w:sz="0" w:space="0" w:color="auto"/>
          </w:divBdr>
        </w:div>
        <w:div w:id="1431127200">
          <w:marLeft w:val="640"/>
          <w:marRight w:val="0"/>
          <w:marTop w:val="0"/>
          <w:marBottom w:val="0"/>
          <w:divBdr>
            <w:top w:val="none" w:sz="0" w:space="0" w:color="auto"/>
            <w:left w:val="none" w:sz="0" w:space="0" w:color="auto"/>
            <w:bottom w:val="none" w:sz="0" w:space="0" w:color="auto"/>
            <w:right w:val="none" w:sz="0" w:space="0" w:color="auto"/>
          </w:divBdr>
        </w:div>
        <w:div w:id="2005667468">
          <w:marLeft w:val="640"/>
          <w:marRight w:val="0"/>
          <w:marTop w:val="0"/>
          <w:marBottom w:val="0"/>
          <w:divBdr>
            <w:top w:val="none" w:sz="0" w:space="0" w:color="auto"/>
            <w:left w:val="none" w:sz="0" w:space="0" w:color="auto"/>
            <w:bottom w:val="none" w:sz="0" w:space="0" w:color="auto"/>
            <w:right w:val="none" w:sz="0" w:space="0" w:color="auto"/>
          </w:divBdr>
        </w:div>
        <w:div w:id="60636114">
          <w:marLeft w:val="640"/>
          <w:marRight w:val="0"/>
          <w:marTop w:val="0"/>
          <w:marBottom w:val="0"/>
          <w:divBdr>
            <w:top w:val="none" w:sz="0" w:space="0" w:color="auto"/>
            <w:left w:val="none" w:sz="0" w:space="0" w:color="auto"/>
            <w:bottom w:val="none" w:sz="0" w:space="0" w:color="auto"/>
            <w:right w:val="none" w:sz="0" w:space="0" w:color="auto"/>
          </w:divBdr>
        </w:div>
        <w:div w:id="1403406782">
          <w:marLeft w:val="640"/>
          <w:marRight w:val="0"/>
          <w:marTop w:val="0"/>
          <w:marBottom w:val="0"/>
          <w:divBdr>
            <w:top w:val="none" w:sz="0" w:space="0" w:color="auto"/>
            <w:left w:val="none" w:sz="0" w:space="0" w:color="auto"/>
            <w:bottom w:val="none" w:sz="0" w:space="0" w:color="auto"/>
            <w:right w:val="none" w:sz="0" w:space="0" w:color="auto"/>
          </w:divBdr>
        </w:div>
        <w:div w:id="596135313">
          <w:marLeft w:val="640"/>
          <w:marRight w:val="0"/>
          <w:marTop w:val="0"/>
          <w:marBottom w:val="0"/>
          <w:divBdr>
            <w:top w:val="none" w:sz="0" w:space="0" w:color="auto"/>
            <w:left w:val="none" w:sz="0" w:space="0" w:color="auto"/>
            <w:bottom w:val="none" w:sz="0" w:space="0" w:color="auto"/>
            <w:right w:val="none" w:sz="0" w:space="0" w:color="auto"/>
          </w:divBdr>
        </w:div>
        <w:div w:id="943458475">
          <w:marLeft w:val="640"/>
          <w:marRight w:val="0"/>
          <w:marTop w:val="0"/>
          <w:marBottom w:val="0"/>
          <w:divBdr>
            <w:top w:val="none" w:sz="0" w:space="0" w:color="auto"/>
            <w:left w:val="none" w:sz="0" w:space="0" w:color="auto"/>
            <w:bottom w:val="none" w:sz="0" w:space="0" w:color="auto"/>
            <w:right w:val="none" w:sz="0" w:space="0" w:color="auto"/>
          </w:divBdr>
        </w:div>
        <w:div w:id="543562775">
          <w:marLeft w:val="640"/>
          <w:marRight w:val="0"/>
          <w:marTop w:val="0"/>
          <w:marBottom w:val="0"/>
          <w:divBdr>
            <w:top w:val="none" w:sz="0" w:space="0" w:color="auto"/>
            <w:left w:val="none" w:sz="0" w:space="0" w:color="auto"/>
            <w:bottom w:val="none" w:sz="0" w:space="0" w:color="auto"/>
            <w:right w:val="none" w:sz="0" w:space="0" w:color="auto"/>
          </w:divBdr>
        </w:div>
      </w:divsChild>
    </w:div>
    <w:div w:id="2022389138">
      <w:bodyDiv w:val="1"/>
      <w:marLeft w:val="0"/>
      <w:marRight w:val="0"/>
      <w:marTop w:val="0"/>
      <w:marBottom w:val="0"/>
      <w:divBdr>
        <w:top w:val="none" w:sz="0" w:space="0" w:color="auto"/>
        <w:left w:val="none" w:sz="0" w:space="0" w:color="auto"/>
        <w:bottom w:val="none" w:sz="0" w:space="0" w:color="auto"/>
        <w:right w:val="none" w:sz="0" w:space="0" w:color="auto"/>
      </w:divBdr>
    </w:div>
    <w:div w:id="2024624523">
      <w:bodyDiv w:val="1"/>
      <w:marLeft w:val="0"/>
      <w:marRight w:val="0"/>
      <w:marTop w:val="0"/>
      <w:marBottom w:val="0"/>
      <w:divBdr>
        <w:top w:val="none" w:sz="0" w:space="0" w:color="auto"/>
        <w:left w:val="none" w:sz="0" w:space="0" w:color="auto"/>
        <w:bottom w:val="none" w:sz="0" w:space="0" w:color="auto"/>
        <w:right w:val="none" w:sz="0" w:space="0" w:color="auto"/>
      </w:divBdr>
    </w:div>
    <w:div w:id="2035184058">
      <w:bodyDiv w:val="1"/>
      <w:marLeft w:val="0"/>
      <w:marRight w:val="0"/>
      <w:marTop w:val="0"/>
      <w:marBottom w:val="0"/>
      <w:divBdr>
        <w:top w:val="none" w:sz="0" w:space="0" w:color="auto"/>
        <w:left w:val="none" w:sz="0" w:space="0" w:color="auto"/>
        <w:bottom w:val="none" w:sz="0" w:space="0" w:color="auto"/>
        <w:right w:val="none" w:sz="0" w:space="0" w:color="auto"/>
      </w:divBdr>
    </w:div>
    <w:div w:id="2042627563">
      <w:bodyDiv w:val="1"/>
      <w:marLeft w:val="0"/>
      <w:marRight w:val="0"/>
      <w:marTop w:val="0"/>
      <w:marBottom w:val="0"/>
      <w:divBdr>
        <w:top w:val="none" w:sz="0" w:space="0" w:color="auto"/>
        <w:left w:val="none" w:sz="0" w:space="0" w:color="auto"/>
        <w:bottom w:val="none" w:sz="0" w:space="0" w:color="auto"/>
        <w:right w:val="none" w:sz="0" w:space="0" w:color="auto"/>
      </w:divBdr>
      <w:divsChild>
        <w:div w:id="497156422">
          <w:marLeft w:val="640"/>
          <w:marRight w:val="0"/>
          <w:marTop w:val="0"/>
          <w:marBottom w:val="0"/>
          <w:divBdr>
            <w:top w:val="none" w:sz="0" w:space="0" w:color="auto"/>
            <w:left w:val="none" w:sz="0" w:space="0" w:color="auto"/>
            <w:bottom w:val="none" w:sz="0" w:space="0" w:color="auto"/>
            <w:right w:val="none" w:sz="0" w:space="0" w:color="auto"/>
          </w:divBdr>
        </w:div>
        <w:div w:id="1887138906">
          <w:marLeft w:val="640"/>
          <w:marRight w:val="0"/>
          <w:marTop w:val="0"/>
          <w:marBottom w:val="0"/>
          <w:divBdr>
            <w:top w:val="none" w:sz="0" w:space="0" w:color="auto"/>
            <w:left w:val="none" w:sz="0" w:space="0" w:color="auto"/>
            <w:bottom w:val="none" w:sz="0" w:space="0" w:color="auto"/>
            <w:right w:val="none" w:sz="0" w:space="0" w:color="auto"/>
          </w:divBdr>
        </w:div>
        <w:div w:id="301692853">
          <w:marLeft w:val="640"/>
          <w:marRight w:val="0"/>
          <w:marTop w:val="0"/>
          <w:marBottom w:val="0"/>
          <w:divBdr>
            <w:top w:val="none" w:sz="0" w:space="0" w:color="auto"/>
            <w:left w:val="none" w:sz="0" w:space="0" w:color="auto"/>
            <w:bottom w:val="none" w:sz="0" w:space="0" w:color="auto"/>
            <w:right w:val="none" w:sz="0" w:space="0" w:color="auto"/>
          </w:divBdr>
        </w:div>
        <w:div w:id="2106152005">
          <w:marLeft w:val="640"/>
          <w:marRight w:val="0"/>
          <w:marTop w:val="0"/>
          <w:marBottom w:val="0"/>
          <w:divBdr>
            <w:top w:val="none" w:sz="0" w:space="0" w:color="auto"/>
            <w:left w:val="none" w:sz="0" w:space="0" w:color="auto"/>
            <w:bottom w:val="none" w:sz="0" w:space="0" w:color="auto"/>
            <w:right w:val="none" w:sz="0" w:space="0" w:color="auto"/>
          </w:divBdr>
        </w:div>
        <w:div w:id="1037268457">
          <w:marLeft w:val="640"/>
          <w:marRight w:val="0"/>
          <w:marTop w:val="0"/>
          <w:marBottom w:val="0"/>
          <w:divBdr>
            <w:top w:val="none" w:sz="0" w:space="0" w:color="auto"/>
            <w:left w:val="none" w:sz="0" w:space="0" w:color="auto"/>
            <w:bottom w:val="none" w:sz="0" w:space="0" w:color="auto"/>
            <w:right w:val="none" w:sz="0" w:space="0" w:color="auto"/>
          </w:divBdr>
        </w:div>
        <w:div w:id="688604302">
          <w:marLeft w:val="640"/>
          <w:marRight w:val="0"/>
          <w:marTop w:val="0"/>
          <w:marBottom w:val="0"/>
          <w:divBdr>
            <w:top w:val="none" w:sz="0" w:space="0" w:color="auto"/>
            <w:left w:val="none" w:sz="0" w:space="0" w:color="auto"/>
            <w:bottom w:val="none" w:sz="0" w:space="0" w:color="auto"/>
            <w:right w:val="none" w:sz="0" w:space="0" w:color="auto"/>
          </w:divBdr>
        </w:div>
        <w:div w:id="1252203393">
          <w:marLeft w:val="640"/>
          <w:marRight w:val="0"/>
          <w:marTop w:val="0"/>
          <w:marBottom w:val="0"/>
          <w:divBdr>
            <w:top w:val="none" w:sz="0" w:space="0" w:color="auto"/>
            <w:left w:val="none" w:sz="0" w:space="0" w:color="auto"/>
            <w:bottom w:val="none" w:sz="0" w:space="0" w:color="auto"/>
            <w:right w:val="none" w:sz="0" w:space="0" w:color="auto"/>
          </w:divBdr>
        </w:div>
        <w:div w:id="708798187">
          <w:marLeft w:val="640"/>
          <w:marRight w:val="0"/>
          <w:marTop w:val="0"/>
          <w:marBottom w:val="0"/>
          <w:divBdr>
            <w:top w:val="none" w:sz="0" w:space="0" w:color="auto"/>
            <w:left w:val="none" w:sz="0" w:space="0" w:color="auto"/>
            <w:bottom w:val="none" w:sz="0" w:space="0" w:color="auto"/>
            <w:right w:val="none" w:sz="0" w:space="0" w:color="auto"/>
          </w:divBdr>
        </w:div>
        <w:div w:id="939603938">
          <w:marLeft w:val="640"/>
          <w:marRight w:val="0"/>
          <w:marTop w:val="0"/>
          <w:marBottom w:val="0"/>
          <w:divBdr>
            <w:top w:val="none" w:sz="0" w:space="0" w:color="auto"/>
            <w:left w:val="none" w:sz="0" w:space="0" w:color="auto"/>
            <w:bottom w:val="none" w:sz="0" w:space="0" w:color="auto"/>
            <w:right w:val="none" w:sz="0" w:space="0" w:color="auto"/>
          </w:divBdr>
        </w:div>
        <w:div w:id="1773696947">
          <w:marLeft w:val="640"/>
          <w:marRight w:val="0"/>
          <w:marTop w:val="0"/>
          <w:marBottom w:val="0"/>
          <w:divBdr>
            <w:top w:val="none" w:sz="0" w:space="0" w:color="auto"/>
            <w:left w:val="none" w:sz="0" w:space="0" w:color="auto"/>
            <w:bottom w:val="none" w:sz="0" w:space="0" w:color="auto"/>
            <w:right w:val="none" w:sz="0" w:space="0" w:color="auto"/>
          </w:divBdr>
        </w:div>
        <w:div w:id="588389000">
          <w:marLeft w:val="640"/>
          <w:marRight w:val="0"/>
          <w:marTop w:val="0"/>
          <w:marBottom w:val="0"/>
          <w:divBdr>
            <w:top w:val="none" w:sz="0" w:space="0" w:color="auto"/>
            <w:left w:val="none" w:sz="0" w:space="0" w:color="auto"/>
            <w:bottom w:val="none" w:sz="0" w:space="0" w:color="auto"/>
            <w:right w:val="none" w:sz="0" w:space="0" w:color="auto"/>
          </w:divBdr>
        </w:div>
        <w:div w:id="467287772">
          <w:marLeft w:val="640"/>
          <w:marRight w:val="0"/>
          <w:marTop w:val="0"/>
          <w:marBottom w:val="0"/>
          <w:divBdr>
            <w:top w:val="none" w:sz="0" w:space="0" w:color="auto"/>
            <w:left w:val="none" w:sz="0" w:space="0" w:color="auto"/>
            <w:bottom w:val="none" w:sz="0" w:space="0" w:color="auto"/>
            <w:right w:val="none" w:sz="0" w:space="0" w:color="auto"/>
          </w:divBdr>
        </w:div>
        <w:div w:id="1638800804">
          <w:marLeft w:val="640"/>
          <w:marRight w:val="0"/>
          <w:marTop w:val="0"/>
          <w:marBottom w:val="0"/>
          <w:divBdr>
            <w:top w:val="none" w:sz="0" w:space="0" w:color="auto"/>
            <w:left w:val="none" w:sz="0" w:space="0" w:color="auto"/>
            <w:bottom w:val="none" w:sz="0" w:space="0" w:color="auto"/>
            <w:right w:val="none" w:sz="0" w:space="0" w:color="auto"/>
          </w:divBdr>
        </w:div>
        <w:div w:id="1949921943">
          <w:marLeft w:val="640"/>
          <w:marRight w:val="0"/>
          <w:marTop w:val="0"/>
          <w:marBottom w:val="0"/>
          <w:divBdr>
            <w:top w:val="none" w:sz="0" w:space="0" w:color="auto"/>
            <w:left w:val="none" w:sz="0" w:space="0" w:color="auto"/>
            <w:bottom w:val="none" w:sz="0" w:space="0" w:color="auto"/>
            <w:right w:val="none" w:sz="0" w:space="0" w:color="auto"/>
          </w:divBdr>
        </w:div>
        <w:div w:id="52244543">
          <w:marLeft w:val="640"/>
          <w:marRight w:val="0"/>
          <w:marTop w:val="0"/>
          <w:marBottom w:val="0"/>
          <w:divBdr>
            <w:top w:val="none" w:sz="0" w:space="0" w:color="auto"/>
            <w:left w:val="none" w:sz="0" w:space="0" w:color="auto"/>
            <w:bottom w:val="none" w:sz="0" w:space="0" w:color="auto"/>
            <w:right w:val="none" w:sz="0" w:space="0" w:color="auto"/>
          </w:divBdr>
        </w:div>
        <w:div w:id="2040204498">
          <w:marLeft w:val="640"/>
          <w:marRight w:val="0"/>
          <w:marTop w:val="0"/>
          <w:marBottom w:val="0"/>
          <w:divBdr>
            <w:top w:val="none" w:sz="0" w:space="0" w:color="auto"/>
            <w:left w:val="none" w:sz="0" w:space="0" w:color="auto"/>
            <w:bottom w:val="none" w:sz="0" w:space="0" w:color="auto"/>
            <w:right w:val="none" w:sz="0" w:space="0" w:color="auto"/>
          </w:divBdr>
        </w:div>
      </w:divsChild>
    </w:div>
    <w:div w:id="2050063988">
      <w:bodyDiv w:val="1"/>
      <w:marLeft w:val="0"/>
      <w:marRight w:val="0"/>
      <w:marTop w:val="0"/>
      <w:marBottom w:val="0"/>
      <w:divBdr>
        <w:top w:val="none" w:sz="0" w:space="0" w:color="auto"/>
        <w:left w:val="none" w:sz="0" w:space="0" w:color="auto"/>
        <w:bottom w:val="none" w:sz="0" w:space="0" w:color="auto"/>
        <w:right w:val="none" w:sz="0" w:space="0" w:color="auto"/>
      </w:divBdr>
    </w:div>
    <w:div w:id="2053770032">
      <w:bodyDiv w:val="1"/>
      <w:marLeft w:val="0"/>
      <w:marRight w:val="0"/>
      <w:marTop w:val="0"/>
      <w:marBottom w:val="0"/>
      <w:divBdr>
        <w:top w:val="none" w:sz="0" w:space="0" w:color="auto"/>
        <w:left w:val="none" w:sz="0" w:space="0" w:color="auto"/>
        <w:bottom w:val="none" w:sz="0" w:space="0" w:color="auto"/>
        <w:right w:val="none" w:sz="0" w:space="0" w:color="auto"/>
      </w:divBdr>
    </w:div>
    <w:div w:id="2057116592">
      <w:bodyDiv w:val="1"/>
      <w:marLeft w:val="0"/>
      <w:marRight w:val="0"/>
      <w:marTop w:val="0"/>
      <w:marBottom w:val="0"/>
      <w:divBdr>
        <w:top w:val="none" w:sz="0" w:space="0" w:color="auto"/>
        <w:left w:val="none" w:sz="0" w:space="0" w:color="auto"/>
        <w:bottom w:val="none" w:sz="0" w:space="0" w:color="auto"/>
        <w:right w:val="none" w:sz="0" w:space="0" w:color="auto"/>
      </w:divBdr>
    </w:div>
    <w:div w:id="2058583486">
      <w:bodyDiv w:val="1"/>
      <w:marLeft w:val="0"/>
      <w:marRight w:val="0"/>
      <w:marTop w:val="0"/>
      <w:marBottom w:val="0"/>
      <w:divBdr>
        <w:top w:val="none" w:sz="0" w:space="0" w:color="auto"/>
        <w:left w:val="none" w:sz="0" w:space="0" w:color="auto"/>
        <w:bottom w:val="none" w:sz="0" w:space="0" w:color="auto"/>
        <w:right w:val="none" w:sz="0" w:space="0" w:color="auto"/>
      </w:divBdr>
    </w:div>
    <w:div w:id="2059620272">
      <w:bodyDiv w:val="1"/>
      <w:marLeft w:val="0"/>
      <w:marRight w:val="0"/>
      <w:marTop w:val="0"/>
      <w:marBottom w:val="0"/>
      <w:divBdr>
        <w:top w:val="none" w:sz="0" w:space="0" w:color="auto"/>
        <w:left w:val="none" w:sz="0" w:space="0" w:color="auto"/>
        <w:bottom w:val="none" w:sz="0" w:space="0" w:color="auto"/>
        <w:right w:val="none" w:sz="0" w:space="0" w:color="auto"/>
      </w:divBdr>
    </w:div>
    <w:div w:id="2060274870">
      <w:bodyDiv w:val="1"/>
      <w:marLeft w:val="0"/>
      <w:marRight w:val="0"/>
      <w:marTop w:val="0"/>
      <w:marBottom w:val="0"/>
      <w:divBdr>
        <w:top w:val="none" w:sz="0" w:space="0" w:color="auto"/>
        <w:left w:val="none" w:sz="0" w:space="0" w:color="auto"/>
        <w:bottom w:val="none" w:sz="0" w:space="0" w:color="auto"/>
        <w:right w:val="none" w:sz="0" w:space="0" w:color="auto"/>
      </w:divBdr>
    </w:div>
    <w:div w:id="2061637051">
      <w:bodyDiv w:val="1"/>
      <w:marLeft w:val="0"/>
      <w:marRight w:val="0"/>
      <w:marTop w:val="0"/>
      <w:marBottom w:val="0"/>
      <w:divBdr>
        <w:top w:val="none" w:sz="0" w:space="0" w:color="auto"/>
        <w:left w:val="none" w:sz="0" w:space="0" w:color="auto"/>
        <w:bottom w:val="none" w:sz="0" w:space="0" w:color="auto"/>
        <w:right w:val="none" w:sz="0" w:space="0" w:color="auto"/>
      </w:divBdr>
    </w:div>
    <w:div w:id="2064792532">
      <w:bodyDiv w:val="1"/>
      <w:marLeft w:val="0"/>
      <w:marRight w:val="0"/>
      <w:marTop w:val="0"/>
      <w:marBottom w:val="0"/>
      <w:divBdr>
        <w:top w:val="none" w:sz="0" w:space="0" w:color="auto"/>
        <w:left w:val="none" w:sz="0" w:space="0" w:color="auto"/>
        <w:bottom w:val="none" w:sz="0" w:space="0" w:color="auto"/>
        <w:right w:val="none" w:sz="0" w:space="0" w:color="auto"/>
      </w:divBdr>
    </w:div>
    <w:div w:id="2065524227">
      <w:bodyDiv w:val="1"/>
      <w:marLeft w:val="0"/>
      <w:marRight w:val="0"/>
      <w:marTop w:val="0"/>
      <w:marBottom w:val="0"/>
      <w:divBdr>
        <w:top w:val="none" w:sz="0" w:space="0" w:color="auto"/>
        <w:left w:val="none" w:sz="0" w:space="0" w:color="auto"/>
        <w:bottom w:val="none" w:sz="0" w:space="0" w:color="auto"/>
        <w:right w:val="none" w:sz="0" w:space="0" w:color="auto"/>
      </w:divBdr>
    </w:div>
    <w:div w:id="2067604747">
      <w:bodyDiv w:val="1"/>
      <w:marLeft w:val="0"/>
      <w:marRight w:val="0"/>
      <w:marTop w:val="0"/>
      <w:marBottom w:val="0"/>
      <w:divBdr>
        <w:top w:val="none" w:sz="0" w:space="0" w:color="auto"/>
        <w:left w:val="none" w:sz="0" w:space="0" w:color="auto"/>
        <w:bottom w:val="none" w:sz="0" w:space="0" w:color="auto"/>
        <w:right w:val="none" w:sz="0" w:space="0" w:color="auto"/>
      </w:divBdr>
      <w:divsChild>
        <w:div w:id="2133674159">
          <w:marLeft w:val="640"/>
          <w:marRight w:val="0"/>
          <w:marTop w:val="0"/>
          <w:marBottom w:val="0"/>
          <w:divBdr>
            <w:top w:val="none" w:sz="0" w:space="0" w:color="auto"/>
            <w:left w:val="none" w:sz="0" w:space="0" w:color="auto"/>
            <w:bottom w:val="none" w:sz="0" w:space="0" w:color="auto"/>
            <w:right w:val="none" w:sz="0" w:space="0" w:color="auto"/>
          </w:divBdr>
        </w:div>
        <w:div w:id="1239945889">
          <w:marLeft w:val="640"/>
          <w:marRight w:val="0"/>
          <w:marTop w:val="0"/>
          <w:marBottom w:val="0"/>
          <w:divBdr>
            <w:top w:val="none" w:sz="0" w:space="0" w:color="auto"/>
            <w:left w:val="none" w:sz="0" w:space="0" w:color="auto"/>
            <w:bottom w:val="none" w:sz="0" w:space="0" w:color="auto"/>
            <w:right w:val="none" w:sz="0" w:space="0" w:color="auto"/>
          </w:divBdr>
        </w:div>
        <w:div w:id="1690137422">
          <w:marLeft w:val="640"/>
          <w:marRight w:val="0"/>
          <w:marTop w:val="0"/>
          <w:marBottom w:val="0"/>
          <w:divBdr>
            <w:top w:val="none" w:sz="0" w:space="0" w:color="auto"/>
            <w:left w:val="none" w:sz="0" w:space="0" w:color="auto"/>
            <w:bottom w:val="none" w:sz="0" w:space="0" w:color="auto"/>
            <w:right w:val="none" w:sz="0" w:space="0" w:color="auto"/>
          </w:divBdr>
        </w:div>
        <w:div w:id="252519835">
          <w:marLeft w:val="640"/>
          <w:marRight w:val="0"/>
          <w:marTop w:val="0"/>
          <w:marBottom w:val="0"/>
          <w:divBdr>
            <w:top w:val="none" w:sz="0" w:space="0" w:color="auto"/>
            <w:left w:val="none" w:sz="0" w:space="0" w:color="auto"/>
            <w:bottom w:val="none" w:sz="0" w:space="0" w:color="auto"/>
            <w:right w:val="none" w:sz="0" w:space="0" w:color="auto"/>
          </w:divBdr>
        </w:div>
        <w:div w:id="1178691945">
          <w:marLeft w:val="640"/>
          <w:marRight w:val="0"/>
          <w:marTop w:val="0"/>
          <w:marBottom w:val="0"/>
          <w:divBdr>
            <w:top w:val="none" w:sz="0" w:space="0" w:color="auto"/>
            <w:left w:val="none" w:sz="0" w:space="0" w:color="auto"/>
            <w:bottom w:val="none" w:sz="0" w:space="0" w:color="auto"/>
            <w:right w:val="none" w:sz="0" w:space="0" w:color="auto"/>
          </w:divBdr>
        </w:div>
        <w:div w:id="196049390">
          <w:marLeft w:val="640"/>
          <w:marRight w:val="0"/>
          <w:marTop w:val="0"/>
          <w:marBottom w:val="0"/>
          <w:divBdr>
            <w:top w:val="none" w:sz="0" w:space="0" w:color="auto"/>
            <w:left w:val="none" w:sz="0" w:space="0" w:color="auto"/>
            <w:bottom w:val="none" w:sz="0" w:space="0" w:color="auto"/>
            <w:right w:val="none" w:sz="0" w:space="0" w:color="auto"/>
          </w:divBdr>
        </w:div>
        <w:div w:id="1181043112">
          <w:marLeft w:val="640"/>
          <w:marRight w:val="0"/>
          <w:marTop w:val="0"/>
          <w:marBottom w:val="0"/>
          <w:divBdr>
            <w:top w:val="none" w:sz="0" w:space="0" w:color="auto"/>
            <w:left w:val="none" w:sz="0" w:space="0" w:color="auto"/>
            <w:bottom w:val="none" w:sz="0" w:space="0" w:color="auto"/>
            <w:right w:val="none" w:sz="0" w:space="0" w:color="auto"/>
          </w:divBdr>
        </w:div>
        <w:div w:id="2144888908">
          <w:marLeft w:val="640"/>
          <w:marRight w:val="0"/>
          <w:marTop w:val="0"/>
          <w:marBottom w:val="0"/>
          <w:divBdr>
            <w:top w:val="none" w:sz="0" w:space="0" w:color="auto"/>
            <w:left w:val="none" w:sz="0" w:space="0" w:color="auto"/>
            <w:bottom w:val="none" w:sz="0" w:space="0" w:color="auto"/>
            <w:right w:val="none" w:sz="0" w:space="0" w:color="auto"/>
          </w:divBdr>
        </w:div>
        <w:div w:id="778766995">
          <w:marLeft w:val="640"/>
          <w:marRight w:val="0"/>
          <w:marTop w:val="0"/>
          <w:marBottom w:val="0"/>
          <w:divBdr>
            <w:top w:val="none" w:sz="0" w:space="0" w:color="auto"/>
            <w:left w:val="none" w:sz="0" w:space="0" w:color="auto"/>
            <w:bottom w:val="none" w:sz="0" w:space="0" w:color="auto"/>
            <w:right w:val="none" w:sz="0" w:space="0" w:color="auto"/>
          </w:divBdr>
        </w:div>
        <w:div w:id="506870215">
          <w:marLeft w:val="640"/>
          <w:marRight w:val="0"/>
          <w:marTop w:val="0"/>
          <w:marBottom w:val="0"/>
          <w:divBdr>
            <w:top w:val="none" w:sz="0" w:space="0" w:color="auto"/>
            <w:left w:val="none" w:sz="0" w:space="0" w:color="auto"/>
            <w:bottom w:val="none" w:sz="0" w:space="0" w:color="auto"/>
            <w:right w:val="none" w:sz="0" w:space="0" w:color="auto"/>
          </w:divBdr>
        </w:div>
        <w:div w:id="1350137158">
          <w:marLeft w:val="640"/>
          <w:marRight w:val="0"/>
          <w:marTop w:val="0"/>
          <w:marBottom w:val="0"/>
          <w:divBdr>
            <w:top w:val="none" w:sz="0" w:space="0" w:color="auto"/>
            <w:left w:val="none" w:sz="0" w:space="0" w:color="auto"/>
            <w:bottom w:val="none" w:sz="0" w:space="0" w:color="auto"/>
            <w:right w:val="none" w:sz="0" w:space="0" w:color="auto"/>
          </w:divBdr>
        </w:div>
        <w:div w:id="2033413748">
          <w:marLeft w:val="640"/>
          <w:marRight w:val="0"/>
          <w:marTop w:val="0"/>
          <w:marBottom w:val="0"/>
          <w:divBdr>
            <w:top w:val="none" w:sz="0" w:space="0" w:color="auto"/>
            <w:left w:val="none" w:sz="0" w:space="0" w:color="auto"/>
            <w:bottom w:val="none" w:sz="0" w:space="0" w:color="auto"/>
            <w:right w:val="none" w:sz="0" w:space="0" w:color="auto"/>
          </w:divBdr>
        </w:div>
        <w:div w:id="446586293">
          <w:marLeft w:val="640"/>
          <w:marRight w:val="0"/>
          <w:marTop w:val="0"/>
          <w:marBottom w:val="0"/>
          <w:divBdr>
            <w:top w:val="none" w:sz="0" w:space="0" w:color="auto"/>
            <w:left w:val="none" w:sz="0" w:space="0" w:color="auto"/>
            <w:bottom w:val="none" w:sz="0" w:space="0" w:color="auto"/>
            <w:right w:val="none" w:sz="0" w:space="0" w:color="auto"/>
          </w:divBdr>
        </w:div>
        <w:div w:id="110633862">
          <w:marLeft w:val="640"/>
          <w:marRight w:val="0"/>
          <w:marTop w:val="0"/>
          <w:marBottom w:val="0"/>
          <w:divBdr>
            <w:top w:val="none" w:sz="0" w:space="0" w:color="auto"/>
            <w:left w:val="none" w:sz="0" w:space="0" w:color="auto"/>
            <w:bottom w:val="none" w:sz="0" w:space="0" w:color="auto"/>
            <w:right w:val="none" w:sz="0" w:space="0" w:color="auto"/>
          </w:divBdr>
        </w:div>
        <w:div w:id="1328511198">
          <w:marLeft w:val="640"/>
          <w:marRight w:val="0"/>
          <w:marTop w:val="0"/>
          <w:marBottom w:val="0"/>
          <w:divBdr>
            <w:top w:val="none" w:sz="0" w:space="0" w:color="auto"/>
            <w:left w:val="none" w:sz="0" w:space="0" w:color="auto"/>
            <w:bottom w:val="none" w:sz="0" w:space="0" w:color="auto"/>
            <w:right w:val="none" w:sz="0" w:space="0" w:color="auto"/>
          </w:divBdr>
        </w:div>
      </w:divsChild>
    </w:div>
    <w:div w:id="2067869644">
      <w:bodyDiv w:val="1"/>
      <w:marLeft w:val="0"/>
      <w:marRight w:val="0"/>
      <w:marTop w:val="0"/>
      <w:marBottom w:val="0"/>
      <w:divBdr>
        <w:top w:val="none" w:sz="0" w:space="0" w:color="auto"/>
        <w:left w:val="none" w:sz="0" w:space="0" w:color="auto"/>
        <w:bottom w:val="none" w:sz="0" w:space="0" w:color="auto"/>
        <w:right w:val="none" w:sz="0" w:space="0" w:color="auto"/>
      </w:divBdr>
    </w:div>
    <w:div w:id="2069456805">
      <w:bodyDiv w:val="1"/>
      <w:marLeft w:val="0"/>
      <w:marRight w:val="0"/>
      <w:marTop w:val="0"/>
      <w:marBottom w:val="0"/>
      <w:divBdr>
        <w:top w:val="none" w:sz="0" w:space="0" w:color="auto"/>
        <w:left w:val="none" w:sz="0" w:space="0" w:color="auto"/>
        <w:bottom w:val="none" w:sz="0" w:space="0" w:color="auto"/>
        <w:right w:val="none" w:sz="0" w:space="0" w:color="auto"/>
      </w:divBdr>
    </w:div>
    <w:div w:id="2069500147">
      <w:bodyDiv w:val="1"/>
      <w:marLeft w:val="0"/>
      <w:marRight w:val="0"/>
      <w:marTop w:val="0"/>
      <w:marBottom w:val="0"/>
      <w:divBdr>
        <w:top w:val="none" w:sz="0" w:space="0" w:color="auto"/>
        <w:left w:val="none" w:sz="0" w:space="0" w:color="auto"/>
        <w:bottom w:val="none" w:sz="0" w:space="0" w:color="auto"/>
        <w:right w:val="none" w:sz="0" w:space="0" w:color="auto"/>
      </w:divBdr>
    </w:div>
    <w:div w:id="2069648939">
      <w:bodyDiv w:val="1"/>
      <w:marLeft w:val="0"/>
      <w:marRight w:val="0"/>
      <w:marTop w:val="0"/>
      <w:marBottom w:val="0"/>
      <w:divBdr>
        <w:top w:val="none" w:sz="0" w:space="0" w:color="auto"/>
        <w:left w:val="none" w:sz="0" w:space="0" w:color="auto"/>
        <w:bottom w:val="none" w:sz="0" w:space="0" w:color="auto"/>
        <w:right w:val="none" w:sz="0" w:space="0" w:color="auto"/>
      </w:divBdr>
    </w:div>
    <w:div w:id="2079132031">
      <w:bodyDiv w:val="1"/>
      <w:marLeft w:val="0"/>
      <w:marRight w:val="0"/>
      <w:marTop w:val="0"/>
      <w:marBottom w:val="0"/>
      <w:divBdr>
        <w:top w:val="none" w:sz="0" w:space="0" w:color="auto"/>
        <w:left w:val="none" w:sz="0" w:space="0" w:color="auto"/>
        <w:bottom w:val="none" w:sz="0" w:space="0" w:color="auto"/>
        <w:right w:val="none" w:sz="0" w:space="0" w:color="auto"/>
      </w:divBdr>
    </w:div>
    <w:div w:id="2079671647">
      <w:bodyDiv w:val="1"/>
      <w:marLeft w:val="0"/>
      <w:marRight w:val="0"/>
      <w:marTop w:val="0"/>
      <w:marBottom w:val="0"/>
      <w:divBdr>
        <w:top w:val="none" w:sz="0" w:space="0" w:color="auto"/>
        <w:left w:val="none" w:sz="0" w:space="0" w:color="auto"/>
        <w:bottom w:val="none" w:sz="0" w:space="0" w:color="auto"/>
        <w:right w:val="none" w:sz="0" w:space="0" w:color="auto"/>
      </w:divBdr>
    </w:div>
    <w:div w:id="2095006584">
      <w:bodyDiv w:val="1"/>
      <w:marLeft w:val="0"/>
      <w:marRight w:val="0"/>
      <w:marTop w:val="0"/>
      <w:marBottom w:val="0"/>
      <w:divBdr>
        <w:top w:val="none" w:sz="0" w:space="0" w:color="auto"/>
        <w:left w:val="none" w:sz="0" w:space="0" w:color="auto"/>
        <w:bottom w:val="none" w:sz="0" w:space="0" w:color="auto"/>
        <w:right w:val="none" w:sz="0" w:space="0" w:color="auto"/>
      </w:divBdr>
    </w:div>
    <w:div w:id="2097049603">
      <w:bodyDiv w:val="1"/>
      <w:marLeft w:val="0"/>
      <w:marRight w:val="0"/>
      <w:marTop w:val="0"/>
      <w:marBottom w:val="0"/>
      <w:divBdr>
        <w:top w:val="none" w:sz="0" w:space="0" w:color="auto"/>
        <w:left w:val="none" w:sz="0" w:space="0" w:color="auto"/>
        <w:bottom w:val="none" w:sz="0" w:space="0" w:color="auto"/>
        <w:right w:val="none" w:sz="0" w:space="0" w:color="auto"/>
      </w:divBdr>
    </w:div>
    <w:div w:id="2104911150">
      <w:bodyDiv w:val="1"/>
      <w:marLeft w:val="0"/>
      <w:marRight w:val="0"/>
      <w:marTop w:val="0"/>
      <w:marBottom w:val="0"/>
      <w:divBdr>
        <w:top w:val="none" w:sz="0" w:space="0" w:color="auto"/>
        <w:left w:val="none" w:sz="0" w:space="0" w:color="auto"/>
        <w:bottom w:val="none" w:sz="0" w:space="0" w:color="auto"/>
        <w:right w:val="none" w:sz="0" w:space="0" w:color="auto"/>
      </w:divBdr>
    </w:div>
    <w:div w:id="2106345525">
      <w:bodyDiv w:val="1"/>
      <w:marLeft w:val="0"/>
      <w:marRight w:val="0"/>
      <w:marTop w:val="0"/>
      <w:marBottom w:val="0"/>
      <w:divBdr>
        <w:top w:val="none" w:sz="0" w:space="0" w:color="auto"/>
        <w:left w:val="none" w:sz="0" w:space="0" w:color="auto"/>
        <w:bottom w:val="none" w:sz="0" w:space="0" w:color="auto"/>
        <w:right w:val="none" w:sz="0" w:space="0" w:color="auto"/>
      </w:divBdr>
      <w:divsChild>
        <w:div w:id="1256130630">
          <w:marLeft w:val="640"/>
          <w:marRight w:val="0"/>
          <w:marTop w:val="0"/>
          <w:marBottom w:val="0"/>
          <w:divBdr>
            <w:top w:val="none" w:sz="0" w:space="0" w:color="auto"/>
            <w:left w:val="none" w:sz="0" w:space="0" w:color="auto"/>
            <w:bottom w:val="none" w:sz="0" w:space="0" w:color="auto"/>
            <w:right w:val="none" w:sz="0" w:space="0" w:color="auto"/>
          </w:divBdr>
        </w:div>
        <w:div w:id="582226938">
          <w:marLeft w:val="640"/>
          <w:marRight w:val="0"/>
          <w:marTop w:val="0"/>
          <w:marBottom w:val="0"/>
          <w:divBdr>
            <w:top w:val="none" w:sz="0" w:space="0" w:color="auto"/>
            <w:left w:val="none" w:sz="0" w:space="0" w:color="auto"/>
            <w:bottom w:val="none" w:sz="0" w:space="0" w:color="auto"/>
            <w:right w:val="none" w:sz="0" w:space="0" w:color="auto"/>
          </w:divBdr>
        </w:div>
        <w:div w:id="1815288927">
          <w:marLeft w:val="640"/>
          <w:marRight w:val="0"/>
          <w:marTop w:val="0"/>
          <w:marBottom w:val="0"/>
          <w:divBdr>
            <w:top w:val="none" w:sz="0" w:space="0" w:color="auto"/>
            <w:left w:val="none" w:sz="0" w:space="0" w:color="auto"/>
            <w:bottom w:val="none" w:sz="0" w:space="0" w:color="auto"/>
            <w:right w:val="none" w:sz="0" w:space="0" w:color="auto"/>
          </w:divBdr>
        </w:div>
        <w:div w:id="317392055">
          <w:marLeft w:val="640"/>
          <w:marRight w:val="0"/>
          <w:marTop w:val="0"/>
          <w:marBottom w:val="0"/>
          <w:divBdr>
            <w:top w:val="none" w:sz="0" w:space="0" w:color="auto"/>
            <w:left w:val="none" w:sz="0" w:space="0" w:color="auto"/>
            <w:bottom w:val="none" w:sz="0" w:space="0" w:color="auto"/>
            <w:right w:val="none" w:sz="0" w:space="0" w:color="auto"/>
          </w:divBdr>
        </w:div>
        <w:div w:id="835614786">
          <w:marLeft w:val="640"/>
          <w:marRight w:val="0"/>
          <w:marTop w:val="0"/>
          <w:marBottom w:val="0"/>
          <w:divBdr>
            <w:top w:val="none" w:sz="0" w:space="0" w:color="auto"/>
            <w:left w:val="none" w:sz="0" w:space="0" w:color="auto"/>
            <w:bottom w:val="none" w:sz="0" w:space="0" w:color="auto"/>
            <w:right w:val="none" w:sz="0" w:space="0" w:color="auto"/>
          </w:divBdr>
        </w:div>
        <w:div w:id="974262628">
          <w:marLeft w:val="640"/>
          <w:marRight w:val="0"/>
          <w:marTop w:val="0"/>
          <w:marBottom w:val="0"/>
          <w:divBdr>
            <w:top w:val="none" w:sz="0" w:space="0" w:color="auto"/>
            <w:left w:val="none" w:sz="0" w:space="0" w:color="auto"/>
            <w:bottom w:val="none" w:sz="0" w:space="0" w:color="auto"/>
            <w:right w:val="none" w:sz="0" w:space="0" w:color="auto"/>
          </w:divBdr>
        </w:div>
        <w:div w:id="666323436">
          <w:marLeft w:val="640"/>
          <w:marRight w:val="0"/>
          <w:marTop w:val="0"/>
          <w:marBottom w:val="0"/>
          <w:divBdr>
            <w:top w:val="none" w:sz="0" w:space="0" w:color="auto"/>
            <w:left w:val="none" w:sz="0" w:space="0" w:color="auto"/>
            <w:bottom w:val="none" w:sz="0" w:space="0" w:color="auto"/>
            <w:right w:val="none" w:sz="0" w:space="0" w:color="auto"/>
          </w:divBdr>
        </w:div>
        <w:div w:id="2110854388">
          <w:marLeft w:val="640"/>
          <w:marRight w:val="0"/>
          <w:marTop w:val="0"/>
          <w:marBottom w:val="0"/>
          <w:divBdr>
            <w:top w:val="none" w:sz="0" w:space="0" w:color="auto"/>
            <w:left w:val="none" w:sz="0" w:space="0" w:color="auto"/>
            <w:bottom w:val="none" w:sz="0" w:space="0" w:color="auto"/>
            <w:right w:val="none" w:sz="0" w:space="0" w:color="auto"/>
          </w:divBdr>
        </w:div>
        <w:div w:id="393312968">
          <w:marLeft w:val="640"/>
          <w:marRight w:val="0"/>
          <w:marTop w:val="0"/>
          <w:marBottom w:val="0"/>
          <w:divBdr>
            <w:top w:val="none" w:sz="0" w:space="0" w:color="auto"/>
            <w:left w:val="none" w:sz="0" w:space="0" w:color="auto"/>
            <w:bottom w:val="none" w:sz="0" w:space="0" w:color="auto"/>
            <w:right w:val="none" w:sz="0" w:space="0" w:color="auto"/>
          </w:divBdr>
        </w:div>
        <w:div w:id="1987078299">
          <w:marLeft w:val="640"/>
          <w:marRight w:val="0"/>
          <w:marTop w:val="0"/>
          <w:marBottom w:val="0"/>
          <w:divBdr>
            <w:top w:val="none" w:sz="0" w:space="0" w:color="auto"/>
            <w:left w:val="none" w:sz="0" w:space="0" w:color="auto"/>
            <w:bottom w:val="none" w:sz="0" w:space="0" w:color="auto"/>
            <w:right w:val="none" w:sz="0" w:space="0" w:color="auto"/>
          </w:divBdr>
        </w:div>
        <w:div w:id="1447233257">
          <w:marLeft w:val="640"/>
          <w:marRight w:val="0"/>
          <w:marTop w:val="0"/>
          <w:marBottom w:val="0"/>
          <w:divBdr>
            <w:top w:val="none" w:sz="0" w:space="0" w:color="auto"/>
            <w:left w:val="none" w:sz="0" w:space="0" w:color="auto"/>
            <w:bottom w:val="none" w:sz="0" w:space="0" w:color="auto"/>
            <w:right w:val="none" w:sz="0" w:space="0" w:color="auto"/>
          </w:divBdr>
        </w:div>
        <w:div w:id="368452001">
          <w:marLeft w:val="640"/>
          <w:marRight w:val="0"/>
          <w:marTop w:val="0"/>
          <w:marBottom w:val="0"/>
          <w:divBdr>
            <w:top w:val="none" w:sz="0" w:space="0" w:color="auto"/>
            <w:left w:val="none" w:sz="0" w:space="0" w:color="auto"/>
            <w:bottom w:val="none" w:sz="0" w:space="0" w:color="auto"/>
            <w:right w:val="none" w:sz="0" w:space="0" w:color="auto"/>
          </w:divBdr>
        </w:div>
        <w:div w:id="1150515924">
          <w:marLeft w:val="640"/>
          <w:marRight w:val="0"/>
          <w:marTop w:val="0"/>
          <w:marBottom w:val="0"/>
          <w:divBdr>
            <w:top w:val="none" w:sz="0" w:space="0" w:color="auto"/>
            <w:left w:val="none" w:sz="0" w:space="0" w:color="auto"/>
            <w:bottom w:val="none" w:sz="0" w:space="0" w:color="auto"/>
            <w:right w:val="none" w:sz="0" w:space="0" w:color="auto"/>
          </w:divBdr>
        </w:div>
        <w:div w:id="1453591303">
          <w:marLeft w:val="640"/>
          <w:marRight w:val="0"/>
          <w:marTop w:val="0"/>
          <w:marBottom w:val="0"/>
          <w:divBdr>
            <w:top w:val="none" w:sz="0" w:space="0" w:color="auto"/>
            <w:left w:val="none" w:sz="0" w:space="0" w:color="auto"/>
            <w:bottom w:val="none" w:sz="0" w:space="0" w:color="auto"/>
            <w:right w:val="none" w:sz="0" w:space="0" w:color="auto"/>
          </w:divBdr>
        </w:div>
      </w:divsChild>
    </w:div>
    <w:div w:id="2108768253">
      <w:bodyDiv w:val="1"/>
      <w:marLeft w:val="0"/>
      <w:marRight w:val="0"/>
      <w:marTop w:val="0"/>
      <w:marBottom w:val="0"/>
      <w:divBdr>
        <w:top w:val="none" w:sz="0" w:space="0" w:color="auto"/>
        <w:left w:val="none" w:sz="0" w:space="0" w:color="auto"/>
        <w:bottom w:val="none" w:sz="0" w:space="0" w:color="auto"/>
        <w:right w:val="none" w:sz="0" w:space="0" w:color="auto"/>
      </w:divBdr>
      <w:divsChild>
        <w:div w:id="1116481834">
          <w:marLeft w:val="640"/>
          <w:marRight w:val="0"/>
          <w:marTop w:val="0"/>
          <w:marBottom w:val="0"/>
          <w:divBdr>
            <w:top w:val="none" w:sz="0" w:space="0" w:color="auto"/>
            <w:left w:val="none" w:sz="0" w:space="0" w:color="auto"/>
            <w:bottom w:val="none" w:sz="0" w:space="0" w:color="auto"/>
            <w:right w:val="none" w:sz="0" w:space="0" w:color="auto"/>
          </w:divBdr>
        </w:div>
        <w:div w:id="1709451496">
          <w:marLeft w:val="640"/>
          <w:marRight w:val="0"/>
          <w:marTop w:val="0"/>
          <w:marBottom w:val="0"/>
          <w:divBdr>
            <w:top w:val="none" w:sz="0" w:space="0" w:color="auto"/>
            <w:left w:val="none" w:sz="0" w:space="0" w:color="auto"/>
            <w:bottom w:val="none" w:sz="0" w:space="0" w:color="auto"/>
            <w:right w:val="none" w:sz="0" w:space="0" w:color="auto"/>
          </w:divBdr>
        </w:div>
        <w:div w:id="201523511">
          <w:marLeft w:val="640"/>
          <w:marRight w:val="0"/>
          <w:marTop w:val="0"/>
          <w:marBottom w:val="0"/>
          <w:divBdr>
            <w:top w:val="none" w:sz="0" w:space="0" w:color="auto"/>
            <w:left w:val="none" w:sz="0" w:space="0" w:color="auto"/>
            <w:bottom w:val="none" w:sz="0" w:space="0" w:color="auto"/>
            <w:right w:val="none" w:sz="0" w:space="0" w:color="auto"/>
          </w:divBdr>
        </w:div>
        <w:div w:id="2078936579">
          <w:marLeft w:val="640"/>
          <w:marRight w:val="0"/>
          <w:marTop w:val="0"/>
          <w:marBottom w:val="0"/>
          <w:divBdr>
            <w:top w:val="none" w:sz="0" w:space="0" w:color="auto"/>
            <w:left w:val="none" w:sz="0" w:space="0" w:color="auto"/>
            <w:bottom w:val="none" w:sz="0" w:space="0" w:color="auto"/>
            <w:right w:val="none" w:sz="0" w:space="0" w:color="auto"/>
          </w:divBdr>
        </w:div>
        <w:div w:id="1680736564">
          <w:marLeft w:val="640"/>
          <w:marRight w:val="0"/>
          <w:marTop w:val="0"/>
          <w:marBottom w:val="0"/>
          <w:divBdr>
            <w:top w:val="none" w:sz="0" w:space="0" w:color="auto"/>
            <w:left w:val="none" w:sz="0" w:space="0" w:color="auto"/>
            <w:bottom w:val="none" w:sz="0" w:space="0" w:color="auto"/>
            <w:right w:val="none" w:sz="0" w:space="0" w:color="auto"/>
          </w:divBdr>
        </w:div>
        <w:div w:id="1008141917">
          <w:marLeft w:val="640"/>
          <w:marRight w:val="0"/>
          <w:marTop w:val="0"/>
          <w:marBottom w:val="0"/>
          <w:divBdr>
            <w:top w:val="none" w:sz="0" w:space="0" w:color="auto"/>
            <w:left w:val="none" w:sz="0" w:space="0" w:color="auto"/>
            <w:bottom w:val="none" w:sz="0" w:space="0" w:color="auto"/>
            <w:right w:val="none" w:sz="0" w:space="0" w:color="auto"/>
          </w:divBdr>
        </w:div>
        <w:div w:id="1862745844">
          <w:marLeft w:val="640"/>
          <w:marRight w:val="0"/>
          <w:marTop w:val="0"/>
          <w:marBottom w:val="0"/>
          <w:divBdr>
            <w:top w:val="none" w:sz="0" w:space="0" w:color="auto"/>
            <w:left w:val="none" w:sz="0" w:space="0" w:color="auto"/>
            <w:bottom w:val="none" w:sz="0" w:space="0" w:color="auto"/>
            <w:right w:val="none" w:sz="0" w:space="0" w:color="auto"/>
          </w:divBdr>
        </w:div>
        <w:div w:id="1414005620">
          <w:marLeft w:val="640"/>
          <w:marRight w:val="0"/>
          <w:marTop w:val="0"/>
          <w:marBottom w:val="0"/>
          <w:divBdr>
            <w:top w:val="none" w:sz="0" w:space="0" w:color="auto"/>
            <w:left w:val="none" w:sz="0" w:space="0" w:color="auto"/>
            <w:bottom w:val="none" w:sz="0" w:space="0" w:color="auto"/>
            <w:right w:val="none" w:sz="0" w:space="0" w:color="auto"/>
          </w:divBdr>
        </w:div>
        <w:div w:id="129634279">
          <w:marLeft w:val="640"/>
          <w:marRight w:val="0"/>
          <w:marTop w:val="0"/>
          <w:marBottom w:val="0"/>
          <w:divBdr>
            <w:top w:val="none" w:sz="0" w:space="0" w:color="auto"/>
            <w:left w:val="none" w:sz="0" w:space="0" w:color="auto"/>
            <w:bottom w:val="none" w:sz="0" w:space="0" w:color="auto"/>
            <w:right w:val="none" w:sz="0" w:space="0" w:color="auto"/>
          </w:divBdr>
        </w:div>
        <w:div w:id="114910314">
          <w:marLeft w:val="640"/>
          <w:marRight w:val="0"/>
          <w:marTop w:val="0"/>
          <w:marBottom w:val="0"/>
          <w:divBdr>
            <w:top w:val="none" w:sz="0" w:space="0" w:color="auto"/>
            <w:left w:val="none" w:sz="0" w:space="0" w:color="auto"/>
            <w:bottom w:val="none" w:sz="0" w:space="0" w:color="auto"/>
            <w:right w:val="none" w:sz="0" w:space="0" w:color="auto"/>
          </w:divBdr>
        </w:div>
        <w:div w:id="1681811243">
          <w:marLeft w:val="640"/>
          <w:marRight w:val="0"/>
          <w:marTop w:val="0"/>
          <w:marBottom w:val="0"/>
          <w:divBdr>
            <w:top w:val="none" w:sz="0" w:space="0" w:color="auto"/>
            <w:left w:val="none" w:sz="0" w:space="0" w:color="auto"/>
            <w:bottom w:val="none" w:sz="0" w:space="0" w:color="auto"/>
            <w:right w:val="none" w:sz="0" w:space="0" w:color="auto"/>
          </w:divBdr>
        </w:div>
        <w:div w:id="1988390106">
          <w:marLeft w:val="640"/>
          <w:marRight w:val="0"/>
          <w:marTop w:val="0"/>
          <w:marBottom w:val="0"/>
          <w:divBdr>
            <w:top w:val="none" w:sz="0" w:space="0" w:color="auto"/>
            <w:left w:val="none" w:sz="0" w:space="0" w:color="auto"/>
            <w:bottom w:val="none" w:sz="0" w:space="0" w:color="auto"/>
            <w:right w:val="none" w:sz="0" w:space="0" w:color="auto"/>
          </w:divBdr>
        </w:div>
        <w:div w:id="229655535">
          <w:marLeft w:val="640"/>
          <w:marRight w:val="0"/>
          <w:marTop w:val="0"/>
          <w:marBottom w:val="0"/>
          <w:divBdr>
            <w:top w:val="none" w:sz="0" w:space="0" w:color="auto"/>
            <w:left w:val="none" w:sz="0" w:space="0" w:color="auto"/>
            <w:bottom w:val="none" w:sz="0" w:space="0" w:color="auto"/>
            <w:right w:val="none" w:sz="0" w:space="0" w:color="auto"/>
          </w:divBdr>
        </w:div>
        <w:div w:id="211816606">
          <w:marLeft w:val="640"/>
          <w:marRight w:val="0"/>
          <w:marTop w:val="0"/>
          <w:marBottom w:val="0"/>
          <w:divBdr>
            <w:top w:val="none" w:sz="0" w:space="0" w:color="auto"/>
            <w:left w:val="none" w:sz="0" w:space="0" w:color="auto"/>
            <w:bottom w:val="none" w:sz="0" w:space="0" w:color="auto"/>
            <w:right w:val="none" w:sz="0" w:space="0" w:color="auto"/>
          </w:divBdr>
        </w:div>
        <w:div w:id="1411343144">
          <w:marLeft w:val="640"/>
          <w:marRight w:val="0"/>
          <w:marTop w:val="0"/>
          <w:marBottom w:val="0"/>
          <w:divBdr>
            <w:top w:val="none" w:sz="0" w:space="0" w:color="auto"/>
            <w:left w:val="none" w:sz="0" w:space="0" w:color="auto"/>
            <w:bottom w:val="none" w:sz="0" w:space="0" w:color="auto"/>
            <w:right w:val="none" w:sz="0" w:space="0" w:color="auto"/>
          </w:divBdr>
        </w:div>
      </w:divsChild>
    </w:div>
    <w:div w:id="2109617467">
      <w:bodyDiv w:val="1"/>
      <w:marLeft w:val="0"/>
      <w:marRight w:val="0"/>
      <w:marTop w:val="0"/>
      <w:marBottom w:val="0"/>
      <w:divBdr>
        <w:top w:val="none" w:sz="0" w:space="0" w:color="auto"/>
        <w:left w:val="none" w:sz="0" w:space="0" w:color="auto"/>
        <w:bottom w:val="none" w:sz="0" w:space="0" w:color="auto"/>
        <w:right w:val="none" w:sz="0" w:space="0" w:color="auto"/>
      </w:divBdr>
    </w:div>
    <w:div w:id="2112118482">
      <w:bodyDiv w:val="1"/>
      <w:marLeft w:val="0"/>
      <w:marRight w:val="0"/>
      <w:marTop w:val="0"/>
      <w:marBottom w:val="0"/>
      <w:divBdr>
        <w:top w:val="none" w:sz="0" w:space="0" w:color="auto"/>
        <w:left w:val="none" w:sz="0" w:space="0" w:color="auto"/>
        <w:bottom w:val="none" w:sz="0" w:space="0" w:color="auto"/>
        <w:right w:val="none" w:sz="0" w:space="0" w:color="auto"/>
      </w:divBdr>
    </w:div>
    <w:div w:id="2113471401">
      <w:bodyDiv w:val="1"/>
      <w:marLeft w:val="0"/>
      <w:marRight w:val="0"/>
      <w:marTop w:val="0"/>
      <w:marBottom w:val="0"/>
      <w:divBdr>
        <w:top w:val="none" w:sz="0" w:space="0" w:color="auto"/>
        <w:left w:val="none" w:sz="0" w:space="0" w:color="auto"/>
        <w:bottom w:val="none" w:sz="0" w:space="0" w:color="auto"/>
        <w:right w:val="none" w:sz="0" w:space="0" w:color="auto"/>
      </w:divBdr>
    </w:div>
    <w:div w:id="2114282897">
      <w:bodyDiv w:val="1"/>
      <w:marLeft w:val="0"/>
      <w:marRight w:val="0"/>
      <w:marTop w:val="0"/>
      <w:marBottom w:val="0"/>
      <w:divBdr>
        <w:top w:val="none" w:sz="0" w:space="0" w:color="auto"/>
        <w:left w:val="none" w:sz="0" w:space="0" w:color="auto"/>
        <w:bottom w:val="none" w:sz="0" w:space="0" w:color="auto"/>
        <w:right w:val="none" w:sz="0" w:space="0" w:color="auto"/>
      </w:divBdr>
    </w:div>
    <w:div w:id="2114353985">
      <w:bodyDiv w:val="1"/>
      <w:marLeft w:val="0"/>
      <w:marRight w:val="0"/>
      <w:marTop w:val="0"/>
      <w:marBottom w:val="0"/>
      <w:divBdr>
        <w:top w:val="none" w:sz="0" w:space="0" w:color="auto"/>
        <w:left w:val="none" w:sz="0" w:space="0" w:color="auto"/>
        <w:bottom w:val="none" w:sz="0" w:space="0" w:color="auto"/>
        <w:right w:val="none" w:sz="0" w:space="0" w:color="auto"/>
      </w:divBdr>
    </w:div>
    <w:div w:id="2121216477">
      <w:bodyDiv w:val="1"/>
      <w:marLeft w:val="0"/>
      <w:marRight w:val="0"/>
      <w:marTop w:val="0"/>
      <w:marBottom w:val="0"/>
      <w:divBdr>
        <w:top w:val="none" w:sz="0" w:space="0" w:color="auto"/>
        <w:left w:val="none" w:sz="0" w:space="0" w:color="auto"/>
        <w:bottom w:val="none" w:sz="0" w:space="0" w:color="auto"/>
        <w:right w:val="none" w:sz="0" w:space="0" w:color="auto"/>
      </w:divBdr>
    </w:div>
    <w:div w:id="2125883518">
      <w:bodyDiv w:val="1"/>
      <w:marLeft w:val="0"/>
      <w:marRight w:val="0"/>
      <w:marTop w:val="0"/>
      <w:marBottom w:val="0"/>
      <w:divBdr>
        <w:top w:val="none" w:sz="0" w:space="0" w:color="auto"/>
        <w:left w:val="none" w:sz="0" w:space="0" w:color="auto"/>
        <w:bottom w:val="none" w:sz="0" w:space="0" w:color="auto"/>
        <w:right w:val="none" w:sz="0" w:space="0" w:color="auto"/>
      </w:divBdr>
    </w:div>
    <w:div w:id="2127505986">
      <w:bodyDiv w:val="1"/>
      <w:marLeft w:val="0"/>
      <w:marRight w:val="0"/>
      <w:marTop w:val="0"/>
      <w:marBottom w:val="0"/>
      <w:divBdr>
        <w:top w:val="none" w:sz="0" w:space="0" w:color="auto"/>
        <w:left w:val="none" w:sz="0" w:space="0" w:color="auto"/>
        <w:bottom w:val="none" w:sz="0" w:space="0" w:color="auto"/>
        <w:right w:val="none" w:sz="0" w:space="0" w:color="auto"/>
      </w:divBdr>
    </w:div>
    <w:div w:id="2133013855">
      <w:bodyDiv w:val="1"/>
      <w:marLeft w:val="0"/>
      <w:marRight w:val="0"/>
      <w:marTop w:val="0"/>
      <w:marBottom w:val="0"/>
      <w:divBdr>
        <w:top w:val="none" w:sz="0" w:space="0" w:color="auto"/>
        <w:left w:val="none" w:sz="0" w:space="0" w:color="auto"/>
        <w:bottom w:val="none" w:sz="0" w:space="0" w:color="auto"/>
        <w:right w:val="none" w:sz="0" w:space="0" w:color="auto"/>
      </w:divBdr>
      <w:divsChild>
        <w:div w:id="1993099145">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D1225CE8-C47C-4134-BF1D-8133F0F285ED}"/>
      </w:docPartPr>
      <w:docPartBody>
        <w:p w:rsidR="008B34F1" w:rsidRDefault="008B34F1">
          <w:r w:rsidRPr="0058018B">
            <w:rPr>
              <w:rStyle w:val="PlaceholderText"/>
            </w:rPr>
            <w:t>Click or tap here to enter text.</w:t>
          </w:r>
        </w:p>
      </w:docPartBody>
    </w:docPart>
    <w:docPart>
      <w:docPartPr>
        <w:name w:val="FB26F19499684FF68AA6CEEF8BE59E5F"/>
        <w:category>
          <w:name w:val="General"/>
          <w:gallery w:val="placeholder"/>
        </w:category>
        <w:types>
          <w:type w:val="bbPlcHdr"/>
        </w:types>
        <w:behaviors>
          <w:behavior w:val="content"/>
        </w:behaviors>
        <w:guid w:val="{3388FDBA-7E9B-4B98-AB8B-12CFA21F9150}"/>
      </w:docPartPr>
      <w:docPartBody>
        <w:p w:rsidR="008B34F1" w:rsidRDefault="008B34F1" w:rsidP="008B34F1">
          <w:pPr>
            <w:pStyle w:val="FB26F19499684FF68AA6CEEF8BE59E5F"/>
          </w:pPr>
          <w:r w:rsidRPr="0058018B">
            <w:rPr>
              <w:rStyle w:val="PlaceholderText"/>
            </w:rPr>
            <w:t>Click or tap here to enter text.</w:t>
          </w:r>
        </w:p>
      </w:docPartBody>
    </w:docPart>
    <w:docPart>
      <w:docPartPr>
        <w:name w:val="FA26A3FB8F964B92B7B565543ED1F2EE"/>
        <w:category>
          <w:name w:val="General"/>
          <w:gallery w:val="placeholder"/>
        </w:category>
        <w:types>
          <w:type w:val="bbPlcHdr"/>
        </w:types>
        <w:behaviors>
          <w:behavior w:val="content"/>
        </w:behaviors>
        <w:guid w:val="{70B5804E-2FF8-4232-A98F-2538B3EC053C}"/>
      </w:docPartPr>
      <w:docPartBody>
        <w:p w:rsidR="008B34F1" w:rsidRDefault="008B34F1" w:rsidP="008B34F1">
          <w:pPr>
            <w:pStyle w:val="FA26A3FB8F964B92B7B565543ED1F2EE"/>
          </w:pPr>
          <w:r w:rsidRPr="0058018B">
            <w:rPr>
              <w:rStyle w:val="PlaceholderText"/>
            </w:rPr>
            <w:t>Click or tap here to enter text.</w:t>
          </w:r>
        </w:p>
      </w:docPartBody>
    </w:docPart>
    <w:docPart>
      <w:docPartPr>
        <w:name w:val="8758CD66C9D643509B5FC1B396FFD9AD"/>
        <w:category>
          <w:name w:val="General"/>
          <w:gallery w:val="placeholder"/>
        </w:category>
        <w:types>
          <w:type w:val="bbPlcHdr"/>
        </w:types>
        <w:behaviors>
          <w:behavior w:val="content"/>
        </w:behaviors>
        <w:guid w:val="{21CBF23D-092C-404E-8AA9-B95DFC53D48B}"/>
      </w:docPartPr>
      <w:docPartBody>
        <w:p w:rsidR="002A5AA6" w:rsidRDefault="009E1933" w:rsidP="009E1933">
          <w:pPr>
            <w:pStyle w:val="8758CD66C9D643509B5FC1B396FFD9AD"/>
          </w:pPr>
          <w:r w:rsidRPr="0058018B">
            <w:rPr>
              <w:rStyle w:val="PlaceholderText"/>
            </w:rPr>
            <w:t>Click or tap here to enter text.</w:t>
          </w:r>
        </w:p>
      </w:docPartBody>
    </w:docPart>
    <w:docPart>
      <w:docPartPr>
        <w:name w:val="6F1DA5B958614CC79588BE741B853250"/>
        <w:category>
          <w:name w:val="General"/>
          <w:gallery w:val="placeholder"/>
        </w:category>
        <w:types>
          <w:type w:val="bbPlcHdr"/>
        </w:types>
        <w:behaviors>
          <w:behavior w:val="content"/>
        </w:behaviors>
        <w:guid w:val="{17948FC5-1C25-44E4-A80E-BEECF2CCA871}"/>
      </w:docPartPr>
      <w:docPartBody>
        <w:p w:rsidR="002A5AA6" w:rsidRDefault="009E1933" w:rsidP="009E1933">
          <w:pPr>
            <w:pStyle w:val="6F1DA5B958614CC79588BE741B853250"/>
          </w:pPr>
          <w:r w:rsidRPr="0058018B">
            <w:rPr>
              <w:rStyle w:val="PlaceholderText"/>
            </w:rPr>
            <w:t>Click or tap here to enter text.</w:t>
          </w:r>
        </w:p>
      </w:docPartBody>
    </w:docPart>
    <w:docPart>
      <w:docPartPr>
        <w:name w:val="3CDAD944C11E4E8992374FE011D16F29"/>
        <w:category>
          <w:name w:val="General"/>
          <w:gallery w:val="placeholder"/>
        </w:category>
        <w:types>
          <w:type w:val="bbPlcHdr"/>
        </w:types>
        <w:behaviors>
          <w:behavior w:val="content"/>
        </w:behaviors>
        <w:guid w:val="{9989DE07-8F86-41DE-B50F-EE8CAFA8E2BC}"/>
      </w:docPartPr>
      <w:docPartBody>
        <w:p w:rsidR="002A5AA6" w:rsidRDefault="009E1933" w:rsidP="009E1933">
          <w:pPr>
            <w:pStyle w:val="3CDAD944C11E4E8992374FE011D16F29"/>
          </w:pPr>
          <w:r w:rsidRPr="0058018B">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34F1"/>
    <w:rsid w:val="000D504D"/>
    <w:rsid w:val="0016191B"/>
    <w:rsid w:val="0019687B"/>
    <w:rsid w:val="001A7CF0"/>
    <w:rsid w:val="001C5670"/>
    <w:rsid w:val="001F0F15"/>
    <w:rsid w:val="00221355"/>
    <w:rsid w:val="002430A7"/>
    <w:rsid w:val="002A5AA6"/>
    <w:rsid w:val="00330581"/>
    <w:rsid w:val="00390BB5"/>
    <w:rsid w:val="0044433C"/>
    <w:rsid w:val="005C758E"/>
    <w:rsid w:val="006432B9"/>
    <w:rsid w:val="0067485A"/>
    <w:rsid w:val="00687248"/>
    <w:rsid w:val="006C4432"/>
    <w:rsid w:val="006F3F3A"/>
    <w:rsid w:val="008532A3"/>
    <w:rsid w:val="008B34F1"/>
    <w:rsid w:val="009E1933"/>
    <w:rsid w:val="00B2197C"/>
    <w:rsid w:val="00BF2515"/>
    <w:rsid w:val="00D6025F"/>
    <w:rsid w:val="00E148A0"/>
    <w:rsid w:val="00E625FA"/>
    <w:rsid w:val="00E71176"/>
    <w:rsid w:val="00E72358"/>
    <w:rsid w:val="00EA7392"/>
    <w:rsid w:val="00F20E5C"/>
    <w:rsid w:val="00F477F3"/>
    <w:rsid w:val="00F8254E"/>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1"/>
        <w:lang w:val="en-US" w:eastAsia="en-US" w:bidi="hi-IN"/>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E1933"/>
    <w:rPr>
      <w:color w:val="666666"/>
    </w:rPr>
  </w:style>
  <w:style w:type="paragraph" w:customStyle="1" w:styleId="FB26F19499684FF68AA6CEEF8BE59E5F">
    <w:name w:val="FB26F19499684FF68AA6CEEF8BE59E5F"/>
    <w:rsid w:val="008B34F1"/>
  </w:style>
  <w:style w:type="paragraph" w:customStyle="1" w:styleId="FA26A3FB8F964B92B7B565543ED1F2EE">
    <w:name w:val="FA26A3FB8F964B92B7B565543ED1F2EE"/>
    <w:rsid w:val="008B34F1"/>
  </w:style>
  <w:style w:type="paragraph" w:customStyle="1" w:styleId="8758CD66C9D643509B5FC1B396FFD9AD">
    <w:name w:val="8758CD66C9D643509B5FC1B396FFD9AD"/>
    <w:rsid w:val="009E1933"/>
  </w:style>
  <w:style w:type="paragraph" w:customStyle="1" w:styleId="6F1DA5B958614CC79588BE741B853250">
    <w:name w:val="6F1DA5B958614CC79588BE741B853250"/>
    <w:rsid w:val="009E1933"/>
  </w:style>
  <w:style w:type="paragraph" w:customStyle="1" w:styleId="3CDAD944C11E4E8992374FE011D16F29">
    <w:name w:val="3CDAD944C11E4E8992374FE011D16F29"/>
    <w:rsid w:val="009E193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6DFE43A-4A99-44CC-B6AB-4F4089023C9F}">
  <we:reference id="wa104382081" version="1.55.1.0" store="en-GB" storeType="OMEX"/>
  <we:alternateReferences>
    <we:reference id="WA104382081" version="1.55.1.0" store="en-US" storeType="OMEX"/>
  </we:alternateReferences>
  <we:properties>
    <we:property name="MENDELEY_CITATIONS" value="[{&quot;citationID&quot;:&quot;MENDELEY_CITATION_55ddd3e8-fc03-4aeb-a4f0-1f1db24b55a0&quot;,&quot;properties&quot;:{&quot;noteIndex&quot;:0},&quot;isEdited&quot;:false,&quot;manualOverride&quot;:{&quot;isManuallyOverridden&quot;:false,&quot;citeprocText&quot;:&quot;(1)&quot;,&quot;manualOverrideText&quot;:&quot;&quot;},&quot;citationTag&quot;:&quot;MENDELEY_CITATION_v3_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&quot;,&quot;citationItems&quot;:[{&quot;id&quot;:&quot;ab7ad925-b55b-3837-ad8a-40430749f0b7&quot;,&quot;itemData&quot;:{&quot;type&quot;:&quot;article-journal&quot;,&quot;id&quot;:&quot;ab7ad925-b55b-3837-ad8a-40430749f0b7&quot;,&quot;title&quot;:&quot;Enzymes involved in the detoxification of organophosphorus, carbamate and pyrethroid insecticides through hydrolysis&quot;,&quot;author&quot;:[{&quot;family&quot;:&quot;Sogorb&quot;,&quot;given&quot;:&quot;Miguel A.&quot;,&quot;parse-names&quot;:false,&quot;dropping-particle&quot;:&quot;&quot;,&quot;non-dropping-particle&quot;:&quot;&quot;},{&quot;family&quot;:&quot;Vilanova&quot;,&quot;given&quot;:&quot;Eugenio&quot;,&quot;parse-names&quot;:false,&quot;dropping-particle&quot;:&quot;&quot;,&quot;non-dropping-particle&quot;:&quot;&quot;}],&quot;container-title&quot;:&quot;Toxicology Letters&quot;,&quot;container-title-short&quot;:&quot;Toxicol Lett&quot;,&quot;accessed&quot;:{&quot;date-parts&quot;:[[2025,2,26]]},&quot;DOI&quot;:&quot;10.1016/S0378-4274(01)00543-4&quot;,&quot;ISSN&quot;:&quot;0378-4274&quot;,&quot;PMID&quot;:&quot;11869832&quot;,&quot;issued&quot;:{&quot;date-parts&quot;:[[2002,3,10]]},&quot;page&quot;:&quot;215-228&quot;,&quot;abstract&quot;:&quot;The most employed insecticides for indoor and agriculture purposes belong to carbamates, pyrethroid or organophosphates. The chemical structures of these three groups correspond to carbamic, carboxylic and triphosphoric esters. Technical monographs suggest that the hydrolysis of ester bonds of carbamates and pyrethroids plays an important role in the detoxification of these compounds. However, detailed studies about enzymes hydrolysing carbamates and pyrethroids in vertebrates are not available. Certain carbamate hydrolysing activities are associated to serum albumin. Phosphotriesterases, being of an unknown physiological role, hydrolyse (in some cases stereospecifically) organophosphorus insecticides (OP). Phosphotriesterases have been found in a multitude of species, from mammals to bacteria. A phosphotriesterase activity, EDTA-resistant, has been detected in serum albumin. Phosphotriesterases in serum of mammals display polymorphisms. Phosphotriesterases offer applications in therapy of organophosphorus poisonings, in biodegradation and bioremedation of organophosphates. Similar studies should be developed with enzymes hydrolysing pyrethroids and carbamate insecticides. Such studies will improve the knowledge of the detoxification routes in non-target species and will help to design specific and safer carbamate and pyrethroid insecticides. © 2002 Elsevier Science Ireland Ltd. All rights reserved.&quot;,&quot;publisher&quot;:&quot;Elsevier&quot;,&quot;issue&quot;:&quot;1-3&quot;,&quot;volume&quot;:&quot;128&quot;},&quot;isTemporary&quot;:false}]},{&quot;citationID&quot;:&quot;MENDELEY_CITATION_f4d94d27-eee8-4a5e-b7a1-12fc8b226d5a&quot;,&quot;properties&quot;:{&quot;noteIndex&quot;:0},&quot;isEdited&quot;:false,&quot;manualOverride&quot;:{&quot;isManuallyOverridden&quot;:false,&quot;citeprocText&quot;:&quot;(2)&quot;,&quot;manualOverrideText&quot;:&quot;&quot;},&quot;citationTag&quot;:&quot;MENDELEY_CITATION_v3_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&quot;,&quot;citationItems&quot;:[{&quot;id&quot;:&quot;caf1ff84-d197-3201-a910-62d5b9e706c0&quot;,&quot;itemData&quot;:{&quot;type&quot;:&quot;article-journal&quot;,&quot;id&quot;:&quot;caf1ff84-d197-3201-a910-62d5b9e706c0&quot;,&quot;title&quot;:&quot;Molecular mechanisms of pyrethroid insecticide neurotoxicity: recent advances&quot;,&quot;author&quot;:[{&quot;family&quot;:&quot;Soderlund&quot;,&quot;given&quot;:&quot;David M&quot;,&quot;parse-names&quot;:false,&quot;dropping-particle&quot;:&quot;&quot;,&quot;non-dropping-particle&quot;:&quot;&quot;}],&quot;container-title&quot;:&quot;Archives of Toxicology&quot;,&quot;container-title-short&quot;:&quot;Arch Toxicol&quot;,&quot;DOI&quot;:&quot;10.1007/s00204-011-0726-x&quot;,&quot;ISSN&quot;:&quot;1432-0738&quot;,&quot;URL&quot;:&quot;https://doi.org/10.1007/s00204-011-0726-x&quot;,&quot;issued&quot;:{&quot;date-parts&quot;:[[2012]]},&quot;page&quot;:&quot;165-181&quot;,&quot;abstract&quot;:&quot;Synthetic pyrethroid insecticides were introduced into widespread use for the control of insect pests and disease vectors more than three decades ago. In addition to their value in controlling agricultural pests, pyrethroids are at the forefront of efforts to combat malaria and other mosquito-borne diseases and are also common ingredients of household insecticide and companion animal ectoparasite control products. The abundance and variety of pyrethroid uses contribute to the risk of exposure and adverse effects in the general population. The insecticidal actions of pyrethroids depend on their ability to bind to and disrupt voltage-gated sodium channels of insect nerves. Sodium channels are also important targets for the neurotoxic effects of pyrethroids in mammals but other targets, particularly voltage-gated calcium and chloride channels, have been implicated as alternative or secondary sites of action for a subset of pyrethroids. This review summarizes information published during the past decade on the action of pyrethroids on voltage-gated sodium channels as well as on voltage-gated calcium and chloride channels and provides a critical re-evaluation of the role of these three targets in pyrethroid neurotoxicity based on this information.&quot;,&quot;issue&quot;:&quot;2&quot;,&quot;volume&quot;:&quot;86&quot;},&quot;isTemporary&quot;:false}]},{&quot;citationID&quot;:&quot;MENDELEY_CITATION_7c72b04e-b340-4dc2-81b3-2903526df16f&quot;,&quot;properties&quot;:{&quot;noteIndex&quot;:0},&quot;isEdited&quot;:false,&quot;manualOverride&quot;:{&quot;isManuallyOverridden&quot;:false,&quot;citeprocText&quot;:&quot;(3,4)&quot;,&quot;manualOverrideText&quot;:&quot;&quot;},&quot;citationTag&quot;:&quot;MENDELEY_CITATION_v3_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&quot;,&quot;citationItems&quot;:[{&quot;id&quot;:&quot;e267dfd0-39e6-3a6f-a8e8-b02b2ceae43c&quot;,&quot;itemData&quot;:{&quot;type&quot;:&quot;article-journal&quot;,&quot;id&quot;:&quot;e267dfd0-39e6-3a6f-a8e8-b02b2ceae43c&quot;,&quot;title&quot;:&quot;Neurophysiological Effects of Insecticides&quot;,&quot;author&quot;:[{&quot;family&quot;:&quot;Narahashi&quot;,&quot;given&quot;:&quot;Toshio&quot;,&quot;parse-names&quot;:false,&quot;dropping-particle&quot;:&quot;&quot;,&quot;non-dropping-particle&quot;:&quot;&quot;}],&quot;container-title&quot;:&quot;Hayes' Handbook of Pesticide Toxicology, Third Edition: Volume 1&quot;,&quot;accessed&quot;:{&quot;date-parts&quot;:[[2025,2,26]]},&quot;DOI&quot;:&quot;10.1016/B978-0-12-374367-1.00031-8&quot;,&quot;ISBN&quot;:&quot;9780123743671&quot;,&quot;issued&quot;:{&quot;date-parts&quot;:[[2010,1,1]]},&quot;page&quot;:&quot;799-817&quot;,&quot;abstract&quot;:&quot;This chapter describes several electrophysiological targets of pesticides, including the voltage-gated sodium channel, acetylcholine receptors, and the GABAA receptors, covering the neurophysiological mechanisms of action of various insecticides. The understanding of these interactions between several classes of pesticides, including the pyrethroids and organophosphate and carbamate insecticides, and these biological systems allows for the determination of the most sensitive biological component (e.g., ionic channel) but also the development of preventive strategies. Applications of molecular biology and genetics techniques have made it possible to identify the molecular species that are responsible for the toxic action of insecticides, particularly those related to the target resistance of insects to insecticides. Most insecticides are neuropoisons, but their target sites are rather limited. Voltage-gated sodium channels are the major target of pyrethroids and DDT; GABAA receptors are attacked by cyclodienes, hexachlorocyclohexane (HCH), and fipronil; neuronal nicotinic acetylcholine (nnACh) receptors are the target of nicotine, and nitromethylene and nitroimine hete-rocycles (e.g., imidacloprid). Organophosphate and carbamate insecticides inhibit acetylcholinesterase.&quot;,&quot;publisher&quot;:&quot;Academic Press&quot;,&quot;volume&quot;:&quot;1&quot;,&quot;container-title-short&quot;:&quot;&quot;},&quot;isTemporary&quot;:false},{&quot;id&quot;:&quot;038a632f-c945-3f01-b880-016f4d984f89&quot;,&quot;itemData&quot;:{&quot;type&quot;:&quot;article-journal&quot;,&quot;id&quot;:&quot;038a632f-c945-3f01-b880-016f4d984f89&quot;,&quot;title&quot;:&quot;Organophosphate or organochlorines or something else....&quot;,&quot;author&quot;:[{&quot;family&quot;:&quot;Aggarwal&quot;,&quot;given&quot;:&quot;Ritesh&quot;,&quot;parse-names&quot;:false,&quot;dropping-particle&quot;:&quot;&quot;,&quot;non-dropping-particle&quot;:&quot;&quot;},{&quot;family&quot;:&quot;Diddee&quot;,&quot;given&quot;:&quot;Shekhar&quot;,&quot;parse-names&quot;:false,&quot;dropping-particle&quot;:&quot;&quot;,&quot;non-dropping-particle&quot;:&quot;&quot;}],&quot;container-title&quot;:&quot;Indian Journal of Critical Care Medicine&quot;,&quot;DOI&quot;:&quot;10.4103/0972-5229.53114&quot;,&quot;ISSN&quot;:&quot;1998359X&quot;,&quot;issued&quot;:{&quot;date-parts&quot;:[[2009,1,1]]},&quot;page&quot;:&quot;31-33&quot;,&quot;abstract&quot;:&quot;Deltamethrin belongs to the pyrethroids group of insecticides. Poisoning due to pyrethroids clinically resembles poisoning due to other common insecticides like organophosphates. This overlap of presentations can lead to misdiagnosis. We present here such a case of deltamethrin poisoning.&quot;,&quot;publisher&quot;:&quot;Medknow Publications and Media Pvt. Ltd&quot;,&quot;issue&quot;:&quot;1&quot;,&quot;volume&quot;:&quot;13&quot;,&quot;container-title-short&quot;:&quot;&quot;},&quot;isTemporary&quot;:false}]},{&quot;citationID&quot;:&quot;MENDELEY_CITATION_5ca251c0-2dd4-4e71-bd43-18b9d95bdb0c&quot;,&quot;properties&quot;:{&quot;noteIndex&quot;:0},&quot;isEdited&quot;:false,&quot;manualOverride&quot;:{&quot;isManuallyOverridden&quot;:false,&quot;citeprocText&quot;:&quot;(5)&quot;,&quot;manualOverrideText&quot;:&quot;&quot;},&quot;citationTag&quot;:&quot;MENDELEY_CITATION_v3_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&quot;,&quot;citationItems&quot;:[{&quot;id&quot;:&quot;90130dfd-cbee-3cc5-b537-95299dfd44e4&quot;,&quot;itemData&quot;:{&quot;type&quot;:&quot;article-journal&quot;,&quot;id&quot;:&quot;90130dfd-cbee-3cc5-b537-95299dfd44e4&quot;,&quot;title&quot;:&quot;Cypermethrin Toxicity: A Review&quot;,&quot;author&quot;:[{&quot;family&quot;:&quot;Yadav&quot;,&quot;given&quot;:&quot;Bhuvnesh&quot;,&quot;parse-names&quot;:false,&quot;dropping-particle&quot;:&quot;&quot;,&quot;non-dropping-particle&quot;:&quot;&quot;}],&quot;container-title&quot;:&quot;Journal of Forensic Sciences &amp; Criminal Investigation&quot;,&quot;container-title-short&quot;:&quot;J Forensic Sci Crim Investig&quot;,&quot;accessed&quot;:{&quot;date-parts&quot;:[[2025,2,3]]},&quot;DOI&quot;:&quot;10.19080/JFSCI.2018.09.555767&quot;,&quot;issued&quot;:{&quot;date-parts&quot;:[[2018,6,20]]},&quot;abstract&quot;:&quot;Despite considerable concern regarding the wide use of Cypermethrin for agricultural, insecticidal and veterinary, convincing evidence of Cypermethrin toxicity in human is perceived. Cypermethrin is a synthetic parathyroid, catastrophic in nature and no antidote for its poisoning is available till date. The exposure of Cypermethrin targets sodium channel along with magnesium and Apse in human body. Cypermethrin besides of neurotoxin effects also has hepatoxic effects that induce microtonal enzymes in liver. Animals tend to have higher tolerance to Cypermethrin than humans but; in direct contact or oral exposure, it is equally toxic in nature. In this study we reviewed the current state of knowledge on Cypermethrin toxicity and its impact on behavior, molecular level and reproductive system in human and animals&quot;,&quot;publisher&quot;:&quot;Juniper Publishers&quot;,&quot;issue&quot;:&quot;4&quot;,&quot;volume&quot;:&quot;9&quot;},&quot;isTemporary&quot;:false}]},{&quot;citationID&quot;:&quot;MENDELEY_CITATION_5502a82b-1f08-4a30-b94f-86f3e7ecd987&quot;,&quot;properties&quot;:{&quot;noteIndex&quot;:0},&quot;isEdited&quot;:false,&quot;manualOverride&quot;:{&quot;isManuallyOverridden&quot;:false,&quot;citeprocText&quot;:&quot;(6,7)&quot;,&quot;manualOverrideText&quot;:&quot;&quot;},&quot;citationTag&quot;:&quot;MENDELEY_CITATION_v3_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&quot;,&quot;citationItems&quot;:[{&quot;id&quot;:&quot;564f0e63-5b2f-3745-8bc0-3830389de5ba&quot;,&quot;itemData&quot;:{&quot;type&quot;:&quot;article-journal&quot;,&quot;id&quot;:&quot;564f0e63-5b2f-3745-8bc0-3830389de5ba&quot;,&quot;title&quot;:&quot;Clinical manifestations and diagnosis of acute pyrethroid poisoning&quot;,&quot;author&quot;:[{&quot;family&quot;:&quot;He&quot;,&quot;given&quot;:&quot;Fengsheng&quot;,&quot;parse-names&quot;:false,&quot;dropping-particle&quot;:&quot;&quot;,&quot;non-dropping-particle&quot;:&quot;&quot;},{&quot;family&quot;:&quot;Wang&quot;,&quot;given&quot;:&quot;Shaoguang&quot;,&quot;parse-names&quot;:false,&quot;dropping-particle&quot;:&quot;&quot;,&quot;non-dropping-particle&quot;:&quot;&quot;},{&quot;family&quot;:&quot;Liu&quot;,&quot;given&quot;:&quot;Lihui&quot;,&quot;parse-names&quot;:false,&quot;dropping-particle&quot;:&quot;&quot;,&quot;non-dropping-particle&quot;:&quot;&quot;},{&quot;family&quot;:&quot;Chen&quot;,&quot;given&quot;:&quot;Shuyang&quot;,&quot;parse-names&quot;:false,&quot;dropping-particle&quot;:&quot;&quot;,&quot;non-dropping-particle&quot;:&quot;&quot;},{&quot;family&quot;:&quot;Zhang&quot;,&quot;given&quot;:&quot;Zuowen&quot;,&quot;parse-names&quot;:false,&quot;dropping-particle&quot;:&quot;&quot;,&quot;non-dropping-particle&quot;:&quot;&quot;},{&quot;family&quot;:&quot;Sun&quot;,&quot;given&quot;:&quot;Jinxiu&quot;,&quot;parse-names&quot;:false,&quot;dropping-particle&quot;:&quot;&quot;,&quot;non-dropping-particle&quot;:&quot;&quot;}],&quot;container-title&quot;:&quot;Archives of Toxicology&quot;,&quot;container-title-short&quot;:&quot;Arch Toxicol&quot;,&quot;DOI&quot;:&quot;10.1007/BF00334635&quot;,&quot;ISSN&quot;:&quot;1432-0738&quot;,&quot;URL&quot;:&quot;https://doi.org/10.1007/BF00334635&quot;,&quot;issued&quot;:{&quot;date-parts&quot;:[[1989]]},&quot;page&quot;:&quot;54-58&quot;,&quot;abstract&quot;:&quot;This article reviews 573 cases of acute pyrethroid poisoning reported in the Chinese medical literatures during 1983–1988. There were 325 cases of acute deltamethrin poisoning (occupational 158, accidental 167), 196 patients of acute fenvalerate poisoning (occupational 63, accidental 133, including 2 cases of ingestive fenvalerate-organophosphate mixture poisoning), 45 cases of acute cypermethrin poisoning (occupational 6, accidental 39) and 7 cases of other pyrethroid poisoning (occupational 2, accidental 5). The clinical manifestations have been reviewed and analysed. The diagnosis, gradation and differential diagnosis of occupational acute pyrethroid poisoning have been discussed.&quot;,&quot;issue&quot;:&quot;1&quot;,&quot;volume&quot;:&quot;63&quot;},&quot;isTemporary&quot;:false},{&quot;id&quot;:&quot;ada46996-c99d-3d92-9abb-fc6a1d251023&quot;,&quot;itemData&quot;:{&quot;type&quot;:&quot;article-journal&quot;,&quot;id&quot;:&quot;ada46996-c99d-3d92-9abb-fc6a1d251023&quot;,&quot;title&quot;:&quot;Acute Ingestion Poisoning with Insecticide Formulations Containing the Pyrethroid Permethrin, Xylene, and Surfactant: A Review of 48 Cases&quot;,&quot;author&quot;:[{&quot;family&quot;:&quot;Yang&quot;,&quot;given&quot;:&quot;Po-Yi&quot;,&quot;parse-names&quot;:false,&quot;dropping-particle&quot;:&quot;&quot;,&quot;non-dropping-particle&quot;:&quot;&quot;},{&quot;family&quot;:&quot;Lin&quot;,&quot;given&quot;:&quot;Ja-Liang&quot;,&quot;parse-names&quot;:false,&quot;dropping-particle&quot;:&quot;&quot;,&quot;non-dropping-particle&quot;:&quot;&quot;},{&quot;family&quot;:&quot;Hall&quot;,&quot;given&quot;:&quot;Alan H&quot;,&quot;parse-names&quot;:false,&quot;dropping-particle&quot;:&quot;&quot;,&quot;non-dropping-particle&quot;:&quot;&quot;},{&quot;family&quot;:&quot;Tsao&quot;,&quot;given&quot;:&quot;Thomas C Y&quot;,&quot;parse-names&quot;:false,&quot;dropping-particle&quot;:&quot;&quot;,&quot;non-dropping-particle&quot;:&quot;&quot;},{&quot;family&quot;:&quot;Chern&quot;,&quot;given&quot;:&quot;Ming-Shyan&quot;,&quot;parse-names&quot;:false,&quot;dropping-particle&quot;:&quot;&quot;,&quot;non-dropping-particle&quot;:&quot;&quot;}],&quot;container-title&quot;:&quot;Journal of Toxicology: Clinical Toxicology&quot;,&quot;container-title-short&quot;:&quot;J Toxicol Clin Toxicol&quot;,&quot;DOI&quot;:&quot;10.1081/CLT-120004397&quot;,&quot;ISSN&quot;:&quot;0731-3810&quot;,&quot;URL&quot;:&quot;https://doi.org/10.1081/CLT-120004397&quot;,&quot;issued&quot;:{&quot;date-parts&quot;:[[2002,1,1]]},&quot;page&quot;:&quot;107-113&quot;,&quot;publisher&quot;:&quot;Taylor &amp; Francis&quot;,&quot;issue&quot;:&quot;2&quot;,&quot;volume&quot;:&quot;40&quot;},&quot;isTemporary&quot;:false}]},{&quot;citationID&quot;:&quot;MENDELEY_CITATION_12700ceb-3b30-4acf-a3f5-db553e95a409&quot;,&quot;properties&quot;:{&quot;noteIndex&quot;:0},&quot;isEdited&quot;:false,&quot;manualOverride&quot;:{&quot;isManuallyOverridden&quot;:false,&quot;citeprocText&quot;:&quot;(8)&quot;,&quot;manualOverrideText&quot;:&quot;&quot;},&quot;citationTag&quot;:&quot;MENDELEY_CITATION_v3_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&quot;,&quot;citationItems&quot;:[{&quot;id&quot;:&quot;7324f956-06f7-3241-a3c6-1bfc9796a926&quot;,&quot;itemData&quot;:{&quot;type&quot;:&quot;article-journal&quot;,&quot;id&quot;:&quot;7324f956-06f7-3241-a3c6-1bfc9796a926&quot;,&quot;title&quot;:&quot;Acute cypermethrin and other pyrethroid poisoning – An organophosphate-like poisoning: A case report and review&quot;,&quot;author&quot;:[{&quot;family&quot;:&quot;Scheepers&quot;,&quot;given&quot;:&quot;Leon Daniel&quot;,&quot;parse-names&quot;:false,&quot;dropping-particle&quot;:&quot;&quot;,&quot;non-dropping-particle&quot;:&quot;&quot;},{&quot;family&quot;:&quot;Freercks&quot;,&quot;given&quot;:&quot;Robert&quot;,&quot;parse-names&quot;:false,&quot;dropping-particle&quot;:&quot;&quot;,&quot;non-dropping-particle&quot;:&quot;&quot;},{&quot;family&quot;:&quot;Merwe&quot;,&quot;given&quot;:&quot;Elizabeth&quot;,&quot;parse-names&quot;:false,&quot;dropping-particle&quot;:&quot;van der&quot;,&quot;non-dropping-particle&quot;:&quot;&quot;}],&quot;container-title&quot;:&quot;Toxicology Reports&quot;,&quot;container-title-short&quot;:&quot;Toxicol Rep&quot;,&quot;accessed&quot;:{&quot;date-parts&quot;:[[2025,2,3]]},&quot;DOI&quot;:&quot;10.1016/J.TOXREP.2023.06.013&quot;,&quot;ISSN&quot;:&quot;2214-7500&quot;,&quot;issued&quot;:{&quot;date-parts&quot;:[[2023,12,1]]},&quot;page&quot;:&quot;107-110&quot;,&quot;abstract&quot;:&quot;Background: South Africa is one of the largest importers of pesticides in Africa. Pesticides play an integral role in food security and ensuring economic survival. Cypermethrin is a type II pyrethroid and is commonly and widely used as an insecticide. Poisoning arises from exposure through inhalation, skin contact or ingestion. Its toxic effects manifest predominantly as neurological and gastrointestinal symptoms. Severe pyrethroid poisonings are rare but can present as an organophosphate-like toxidrome. This poses a diagnostic conundrum. Case report: This case concerns a 36-year-old male from a rural town in the Eastern Cape province of South Africa, who was diagnosed with intentional cypermethrin poisoning after a suicide attempt. He was initially diagnosed as a suspected organophosphate poisoning with coma. He made a full recovery after mechanical ventilation and symptomatic treatment with a low dose muscarinic antagonist, atropine sulphate. Conclusions: With the ease of over-the-counter procurement, cypermethrin and other pyrethroid poisonings pose an increasing diagnostic dilemma to frontline and critical care personnel. This case report intends to raise awareness about the organophosphate-like toxidrome at presentation and the potential complications of high dose atropine treatment, commonly used to treat organophosphate poisoning. The treatment of cypermethrin is largely supportive with dermal decontamination of skin as an essential component. Low dose atropine may be utilized if required.&quot;,&quot;publisher&quot;:&quot;Elsevier&quot;,&quot;volume&quot;:&quot;11&quot;},&quot;isTemporary&quot;:false}]},{&quot;citationID&quot;:&quot;MENDELEY_CITATION_573c03dc-438b-4c1c-9f42-66bc12f8b512&quot;,&quot;properties&quot;:{&quot;noteIndex&quot;:0},&quot;isEdited&quot;:false,&quot;manualOverride&quot;:{&quot;isManuallyOverridden&quot;:false,&quot;citeprocText&quot;:&quot;(9)&quot;,&quot;manualOverrideText&quot;:&quot;&quot;},&quot;citationItems&quot;:[{&quot;id&quot;:&quot;a11b4872-879d-339b-9087-a4f816a56d4e&quot;,&quot;itemData&quot;:{&quot;type&quot;:&quot;article-journal&quot;,&quot;id&quot;:&quot;a11b4872-879d-339b-9087-a4f816a56d4e&quot;,&quot;title&quot;:&quot;The SCARE 2023 guideline: updating consensus Surgical CAse REport (SCARE) guidelines&quot;,&quot;author&quot;:[{&quot;family&quot;:&quot;Sohrabi&quot;,&quot;given&quot;:&quot;Catrin&quot;,&quot;parse-names&quot;:false,&quot;dropping-particle&quot;:&quot;&quot;,&quot;non-dropping-particle&quot;:&quot;&quot;},{&quot;family&quot;:&quot;Mathew&quot;,&quot;given&quot;:&quot;Ginimol&quot;,&quot;parse-names&quot;:false,&quot;dropping-particle&quot;:&quot;&quot;,&quot;non-dropping-particle&quot;:&quot;&quot;},{&quot;family&quot;:&quot;Maria&quot;,&quot;given&quot;:&quot;Nicola&quot;,&quot;parse-names&quot;:false,&quot;dropping-particle&quot;:&quot;&quot;,&quot;non-dropping-particle&quot;:&quot;&quot;},{&quot;family&quot;:&quot;Kerwan&quot;,&quot;given&quot;:&quot;Ahmed&quot;,&quot;parse-names&quot;:false,&quot;dropping-particle&quot;:&quot;&quot;,&quot;non-dropping-particle&quot;:&quot;&quot;},{&quot;family&quot;:&quot;Franchi&quot;,&quot;given&quot;:&quot;Thomas&quot;,&quot;parse-names&quot;:false,&quot;dropping-particle&quot;:&quot;&quot;,&quot;non-dropping-particle&quot;:&quot;&quot;},{&quot;family&quot;:&quot;Bashashati&quot;,&quot;given&quot;:&quot;Mohammad&quot;,&quot;parse-names&quot;:false,&quot;dropping-particle&quot;:&quot;&quot;,&quot;non-dropping-particle&quot;:&quot;&quot;},{&quot;family&quot;:&quot;Valmasoni&quot;,&quot;given&quot;:&quot;Michele&quot;,&quot;parse-names&quot;:false,&quot;dropping-particle&quot;:&quot;&quot;,&quot;non-dropping-particle&quot;:&quot;&quot;},{&quot;family&quot;:&quot;Manning&quot;,&quot;given&quot;:&quot;Todd G&quot;,&quot;parse-names&quot;:false,&quot;dropping-particle&quot;:&quot;&quot;,&quot;non-dropping-particle&quot;:&quot;&quot;},{&quot;family&quot;:&quot;Raja&quot;,&quot;given&quot;:&quot;Shahzad G&quot;,&quot;parse-names&quot;:false,&quot;dropping-particle&quot;:&quot;&quot;,&quot;non-dropping-particle&quot;:&quot;&quot;},{&quot;family&quot;:&quot;Ather Enam&quot;,&quot;given&quot;:&quot;Syed&quot;,&quot;parse-names&quot;:false,&quot;dropping-particle&quot;:&quot;&quot;,&quot;non-dropping-particle&quot;:&quot;&quot;},{&quot;family&quot;:&quot;Nixon&quot;,&quot;given&quot;:&quot;Iain J&quot;,&quot;parse-names&quot;:false,&quot;dropping-particle&quot;:&quot;&quot;,&quot;non-dropping-particle&quot;:&quot;&quot;},{&quot;family&quot;:&quot;Miguel&quot;,&quot;given&quot;:&quot;Diana&quot;,&quot;parse-names&quot;:false,&quot;dropping-particle&quot;:&quot;&quot;,&quot;non-dropping-particle&quot;:&quot;&quot;},{&quot;family&quot;:&quot;Pramesh&quot;,&quot;given&quot;:&quot;C S&quot;,&quot;parse-names&quot;:false,&quot;dropping-particle&quot;:&quot;&quot;,&quot;non-dropping-particle&quot;:&quot;&quot;},{&quot;family&quot;:&quot;Goel&quot;,&quot;given&quot;:&quot;Prabudh&quot;,&quot;parse-names&quot;:false,&quot;dropping-particle&quot;:&quot;&quot;,&quot;non-dropping-particle&quot;:&quot;&quot;},{&quot;family&quot;:&quot;Bradley&quot;,&quot;given&quot;:&quot;Patrick J&quot;,&quot;parse-names&quot;:false,&quot;dropping-particle&quot;:&quot;&quot;,&quot;non-dropping-particle&quot;:&quot;&quot;},{&quot;family&quot;:&quot;Pai&quot;,&quot;given&quot;:&quot;Prathamesh&quot;,&quot;parse-names&quot;:false,&quot;dropping-particle&quot;:&quot;&quot;,&quot;non-dropping-particle&quot;:&quot;&quot;},{&quot;family&quot;:&quot;Anthony McCaul&quot;,&quot;given&quot;:&quot;James&quot;,&quot;parse-names&quot;:false,&quot;dropping-particle&quot;:&quot;&quot;,&quot;non-dropping-particle&quot;:&quot;&quot;},{&quot;family&quot;:&quot;Chalkoo&quot;,&quot;given&quot;:&quot;Mushtaq&quot;,&quot;parse-names&quot;:false,&quot;dropping-particle&quot;:&quot;&quot;,&quot;non-dropping-particle&quot;:&quot;&quot;},{&quot;family&quot;:&quot;Mei&quot;,&quot;given&quot;:&quot;Zubing&quot;,&quot;parse-names&quot;:false,&quot;dropping-particle&quot;:&quot;&quot;,&quot;non-dropping-particle&quot;:&quot;&quot;},{&quot;family&quot;:&quot;Ekser&quot;,&quot;given&quot;:&quot;Burcin&quot;,&quot;parse-names&quot;:false,&quot;dropping-particle&quot;:&quot;&quot;,&quot;non-dropping-particle&quot;:&quot;&quot;},{&quot;family&quot;:&quot;Derbyshire&quot;,&quot;given&quot;:&quot;Laura&quot;,&quot;parse-names&quot;:false,&quot;dropping-particle&quot;:&quot;&quot;,&quot;non-dropping-particle&quot;:&quot;&quot;},{&quot;family&quot;:&quot;Albrecht&quot;,&quot;given&quot;:&quot;Joerg&quot;,&quot;parse-names&quot;:false,&quot;dropping-particle&quot;:&quot;&quot;,&quot;non-dropping-particle&quot;:&quot;&quot;},{&quot;family&quot;:&quot;Thorat&quot;,&quot;given&quot;:&quot;Mangesh A&quot;,&quot;parse-names&quot;:false,&quot;dropping-particle&quot;:&quot;&quot;,&quot;non-dropping-particle&quot;:&quot;&quot;},{&quot;family&quot;:&quot;Millham&quot;,&quot;given&quot;:&quot;Frederic&quot;,&quot;parse-names&quot;:false,&quot;dropping-particle&quot;:&quot;&quot;,&quot;non-dropping-particle&quot;:&quot;&quot;},{&quot;family&quot;:&quot;Surani&quot;,&quot;given&quot;:&quot;Salim&quot;,&quot;parse-names&quot;:false,&quot;dropping-particle&quot;:&quot;&quot;,&quot;non-dropping-particle&quot;:&quot;&quot;},{&quot;family&quot;:&quot;Challacombe&quot;,&quot;given&quot;:&quot;Ben&quot;,&quot;parse-names&quot;:false,&quot;dropping-particle&quot;:&quot;&quot;,&quot;non-dropping-particle&quot;:&quot;&quot;},{&quot;family&quot;:&quot;Noureldin&quot;,&quot;given&quot;:&quot;Ashraf&quot;,&quot;parse-names&quot;:false,&quot;dropping-particle&quot;:&quot;&quot;,&quot;non-dropping-particle&quot;:&quot;&quot;},{&quot;family&quot;:&quot;Kadiogğlu&quot;,&quot;given&quot;:&quot;Hüseyin&quot;,&quot;parse-names&quot;:false,&quot;dropping-particle&quot;:&quot;&quot;,&quot;non-dropping-particle&quot;:&quot;&quot;},{&quot;family&quot;:&quot;Beamish&quot;,&quot;given&quot;:&quot;Andrew J&quot;,&quot;parse-names&quot;:false,&quot;dropping-particle&quot;:&quot;&quot;,&quot;non-dropping-particle&quot;:&quot;&quot;},{&quot;family&quot;:&quot;Muensterer&quot;,&quot;given&quot;:&quot;Oliver&quot;,&quot;parse-names&quot;:false,&quot;dropping-particle&quot;:&quot;&quot;,&quot;non-dropping-particle&quot;:&quot;&quot;},{&quot;family&quot;:&quot;Mukherjee&quot;,&quot;given&quot;:&quot;Indraneil&quot;,&quot;parse-names&quot;:false,&quot;dropping-particle&quot;:&quot;&quot;,&quot;non-dropping-particle&quot;:&quot;&quot;},{&quot;family&quot;:&quot;Pagano&quot;,&quot;given&quot;:&quot;Duilio&quot;,&quot;parse-names&quot;:false,&quot;dropping-particle&quot;:&quot;&quot;,&quot;non-dropping-particle&quot;:&quot;&quot;},{&quot;family&quot;:&quot;Wynn&quot;,&quot;given&quot;:&quot;Rolf&quot;,&quot;parse-names&quot;:false,&quot;dropping-particle&quot;:&quot;&quot;,&quot;non-dropping-particle&quot;:&quot;&quot;},{&quot;family&quot;:&quot;Raveendran&quot;,&quot;given&quot;:&quot;Kandiah&quot;,&quot;parse-names&quot;:false,&quot;dropping-particle&quot;:&quot;&quot;,&quot;non-dropping-particle&quot;:&quot;&quot;},{&quot;family&quot;:&quot;David Rosin&quot;,&quot;given&quot;:&quot;Richard&quot;,&quot;parse-names&quot;:false,&quot;dropping-particle&quot;:&quot;&quot;,&quot;non-dropping-particle&quot;:&quot;&quot;},{&quot;family&quot;:&quot;Vasudevan&quot;,&quot;given&quot;:&quot;Baskaran&quot;,&quot;parse-names&quot;:false,&quot;dropping-particle&quot;:&quot;&quot;,&quot;non-dropping-particle&quot;:&quot;&quot;},{&quot;family&quot;:&quot;Giordano&quot;,&quot;given&quot;:&quot;Salvatore&quot;,&quot;parse-names&quot;:false,&quot;dropping-particle&quot;:&quot;&quot;,&quot;non-dropping-particle&quot;:&quot;&quot;},{&quot;family&quot;:&quot;Yahia Afifi Mohamed&quot;,&quot;given&quot;:&quot;Raafat&quot;,&quot;parse-names&quot;:false,&quot;dropping-particle&quot;:&quot;&quot;,&quot;non-dropping-particle&quot;:&quot;&quot;},{&quot;family&quot;:&quot;Thoma&quot;,&quot;given&quot;:&quot;Achilles&quot;,&quot;parse-names&quot;:false,&quot;dropping-particle&quot;:&quot;&quot;,&quot;non-dropping-particle&quot;:&quot;&quot;},{&quot;family&quot;:&quot;Ngu&quot;,&quot;given&quot;:&quot;James&quot;,&quot;parse-names&quot;:false,&quot;dropping-particle&quot;:&quot;&quot;,&quot;non-dropping-particle&quot;:&quot;&quot;},{&quot;family&quot;:&quot;Klappenbach&quot;,&quot;given&quot;:&quot;Roberto&quot;,&quot;parse-names&quot;:false,&quot;dropping-particle&quot;:&quot;&quot;,&quot;non-dropping-particle&quot;:&quot;&quot;},{&quot;family&quot;:&quot;Gómez Rivas&quot;,&quot;given&quot;:&quot;Juan&quot;,&quot;parse-names&quot;:false,&quot;dropping-particle&quot;:&quot;&quot;,&quot;non-dropping-particle&quot;:&quot;&quot;},{&quot;family&quot;:&quot;Nan Zun&quot;,&quot;given&quot;:&quot;Teo&quot;,&quot;parse-names&quot;:false,&quot;dropping-particle&quot;:&quot;&quot;,&quot;non-dropping-particle&quot;:&quot;&quot;},{&quot;family&quot;:&quot;Rao&quot;,&quot;given&quot;:&quot;Ashwini&quot;,&quot;parse-names&quot;:false,&quot;dropping-particle&quot;:&quot;&quot;,&quot;non-dropping-particle&quot;:&quot;&quot;},{&quot;family&quot;:&quot;Coppola&quot;,&quot;given&quot;:&quot;Roberto&quot;,&quot;parse-names&quot;:false,&quot;dropping-particle&quot;:&quot;&quot;,&quot;non-dropping-particle&quot;:&quot;&quot;},{&quot;family&quot;:&quot;Basu&quot;,&quot;given&quot;:&quot;Somprakas&quot;,&quot;parse-names&quot;:false,&quot;dropping-particle&quot;:&quot;&quot;,&quot;non-dropping-particle&quot;:&quot;&quot;},{&quot;family&quot;:&quot;Massarut&quot;,&quot;given&quot;:&quot;Samuele&quot;,&quot;parse-names&quot;:false,&quot;dropping-particle&quot;:&quot;&quot;,&quot;non-dropping-particle&quot;:&quot;&quot;},{&quot;family&quot;:&quot;Kvl&quot;,&quot;given&quot;:&quot;Karanth&quot;,&quot;parse-names&quot;:false,&quot;dropping-particle&quot;:&quot;&quot;,&quot;non-dropping-particle&quot;:&quot;&quot;},{&quot;family&quot;:&quot;Kasivisvanathan&quot;,&quot;given&quot;:&quot;Veeru&quot;,&quot;parse-names&quot;:false,&quot;dropping-particle&quot;:&quot;&quot;,&quot;non-dropping-particle&quot;:&quot;&quot;},{&quot;family&quot;:&quot;Hospital&quot;,&quot;given&quot;:&quot;Fatimah&quot;,&quot;parse-names&quot;:false,&quot;dropping-particle&quot;:&quot;&quot;,&quot;non-dropping-particle&quot;:&quot;&quot;},{&quot;family&quot;:&quot;General Hospital&quot;,&quot;given&quot;:&quot;Changi&quot;,&quot;parse-names&quot;:false,&quot;dropping-particle&quot;:&quot;&quot;,&quot;non-dropping-particle&quot;:&quot;&quot;},{&quot;family&quot;:&quot;Simplemente Evita&quot;,&quot;given&quot;:&quot;Hospital&quot;,&quot;parse-names&quot;:false,&quot;dropping-particle&quot;:&quot;&quot;,&quot;non-dropping-particle&quot;:&quot;&quot;},{&quot;family&quot;:&quot;Clinico San Carlos&quot;,&quot;given&quot;:&quot;Hospital&quot;,&quot;parse-names&quot;:false,&quot;dropping-particle&quot;:&quot;&quot;,&quot;non-dropping-particle&quot;:&quot;&quot;}],&quot;container-title&quot;:&quot;International Journal of Surgery (London, England)&quot;,&quot;container-title-short&quot;:&quot;Int J Surg&quot;,&quot;accessed&quot;:{&quot;date-parts&quot;:[[2024,12,20]]},&quot;DOI&quot;:&quot;10.1097/JS9.0000000000000373&quot;,&quot;ISSN&quot;:&quot;17439159&quot;,&quot;PMID&quot;:&quot;37013953&quot;,&quot;URL&quot;:&quot;https://pmc.ncbi.nlm.nih.gov/articles/PMC10389401/&quot;,&quot;issued&quot;:{&quot;date-parts&quot;:[[2023,5,1]]},&quot;page&quot;:&quot;1136&quot;,&quot;abstract&quot;:&quot;BACKGROUND: The Surgical CAse REport (SCARE) guidelines were first published in 2016 as a tool for surgeons to document and report their surgical cases in a standardised and comprehensive manner. However, with advances in technology and changes in the healthcare landscape, it is important to revise and update these guidelines to ensure they remain relevant and valuable for surgeons. MATERIALS AND METHODS: The updated guidelines were produced through a Delphi consensus exercise. Members of the SCARE 2020 guidelines Delphi group, editorial board members, and peer reviewers were invited to participate. Potential contributors were contacted by e-mail. An online survey was completed to indicate their agreement with the proposed changes to the guideline items. RESULTS: A total of 54 participants were invited to participate and 44 (81.5%) completed the survey. There was a high degree of agreement among reviewers, with 36 items (83.7%) meeting the threshold for inclusion. CONCLUSION: Through a completed Delphi consensus exercise we present the SCARE 2023 guidelines. This will provide surgeons with a comprehensive and up-to-date tool for documenting and reporting their surgical cases while highlighting the importance of patient-centred care.&quot;,&quot;publisher&quot;:&quot;NLM (Medline)&quot;,&quot;issue&quot;:&quot;5&quot;,&quot;volume&quot;:&quot;109&quot;},&quot;isTemporary&quot;:false}],&quot;citationTag&quot;:&quot;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&quot;},{&quot;citationID&quot;:&quot;MENDELEY_CITATION_a3287b10-9fe3-4525-bbb1-9a84d503ac5d&quot;,&quot;properties&quot;:{&quot;noteIndex&quot;:0},&quot;isEdited&quot;:false,&quot;manualOverride&quot;:{&quot;isManuallyOverridden&quot;:false,&quot;citeprocText&quot;:&quot;(10)&quot;,&quot;manualOverrideText&quot;:&quot;&quot;},&quot;citationTag&quot;:&quot;MENDELEY_CITATION_v3_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&quot;,&quot;citationItems&quot;:[{&quot;id&quot;:&quot;966a2c1a-ac20-3622-a86d-5b6d58960ccd&quot;,&quot;itemData&quot;:{&quot;type&quot;:&quot;article-journal&quot;,&quot;id&quot;:&quot;966a2c1a-ac20-3622-a86d-5b6d58960ccd&quot;,&quot;title&quot;:&quot;Cypermethrin poisoning manifesting with prolonged bradycardia: A case report&quot;,&quot;author&quot;:[{&quot;family&quot;:&quot;Shilpakar&quot;,&quot;given&quot;:&quot;Olita&quot;,&quot;parse-names&quot;:false,&quot;dropping-particle&quot;:&quot;&quot;,&quot;non-dropping-particle&quot;:&quot;&quot;},{&quot;family&quot;:&quot;Karki&quot;,&quot;given&quot;:&quot;Bipin&quot;,&quot;parse-names&quot;:false,&quot;dropping-particle&quot;:&quot;&quot;,&quot;non-dropping-particle&quot;:&quot;&quot;}],&quot;container-title&quot;:&quot;Toxicology Reports&quot;,&quot;container-title-short&quot;:&quot;Toxicol Rep&quot;,&quot;accessed&quot;:{&quot;date-parts&quot;:[[2025,2,3]]},&quot;DOI&quot;:&quot;10.1016/J.TOXREP.2020.12.005&quot;,&quot;ISSN&quot;:&quot;2214-7500&quot;,&quot;issued&quot;:{&quot;date-parts&quot;:[[2021,1,1]]},&quot;page&quot;:&quot;10-12&quot;,&quot;abstract&quot;:&quot;Pyrethrins and their synthetic derivatives known as pyrethroids are highly effective insecticides used worldwide in the agricultural fields and households. Cypermethrin is a type II pyrethroid which acts primarily by delaying the closure of voltage-sensitive sodium channels at higher concentrations. Its toxicity in humans occur due to accidental or intentional exposure through inhalation, skin contact or via ingestion. Acute oral intoxication of cypermethrin commonly manifests with neurotoxic and gastrointestinal effects in humans. Cardiotoxic effects following ingestion of this compound have occurred in a few cases but underreported to date. This case highlights a case of intentional cypermethrin poisoning with acute effects in the form of prolonged bradycardia symptomatically managed with a muscarinic antagonist like atropine sulphate.&quot;,&quot;publisher&quot;:&quot;Elsevier&quot;,&quot;volume&quot;:&quot;8&quot;},&quot;isTemporary&quot;:false}]},{&quot;citationID&quot;:&quot;MENDELEY_CITATION_69429f99-43eb-4f85-85a9-080a4443ad32&quot;,&quot;properties&quot;:{&quot;noteIndex&quot;:0},&quot;isEdited&quot;:false,&quot;manualOverride&quot;:{&quot;isManuallyOverridden&quot;:false,&quot;citeprocText&quot;:&quot;(11)&quot;,&quot;manualOverrideText&quot;:&quot;&quot;},&quot;citationTag&quot;:&quot;MENDELEY_CITATION_v3_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&quot;,&quot;citationItems&quot;:[{&quot;id&quot;:&quot;ac85abc0-2818-389b-9946-cc31d39685ef&quot;,&quot;itemData&quot;:{&quot;type&quot;:&quot;article-journal&quot;,&quot;id&quot;:&quot;ac85abc0-2818-389b-9946-cc31d39685ef&quot;,&quot;title&quot;:&quot;Suicidal poisoning with cypermethrin: A clinical dilemma in the emergency department&quot;,&quot;author&quot;:[{&quot;family&quot;:&quot;Aggarwal&quot;,&quot;given&quot;:&quot;Praveen&quot;,&quot;parse-names&quot;:false,&quot;dropping-particle&quot;:&quot;&quot;,&quot;non-dropping-particle&quot;:&quot;&quot;},{&quot;family&quot;:&quot;Jamshed&quot;,&quot;given&quot;:&quot;Nayer&quot;,&quot;parse-names&quot;:false,&quot;dropping-particle&quot;:&quot;&quot;,&quot;non-dropping-particle&quot;:&quot;&quot;},{&quot;family&quot;:&quot;Ekka&quot;,&quot;given&quot;:&quot;Meera&quot;,&quot;parse-names&quot;:false,&quot;dropping-particle&quot;:&quot;&quot;,&quot;non-dropping-particle&quot;:&quot;&quot;},{&quot;family&quot;:&quot;Imran&quot;,&quot;given&quot;:&quot;Ali&quot;,&quot;parse-names&quot;:false,&quot;dropping-particle&quot;:&quot;&quot;,&quot;non-dropping-particle&quot;:&quot;&quot;}],&quot;container-title&quot;:&quot;Journal of Emergencies, Trauma and Shock&quot;,&quot;container-title-short&quot;:&quot;J Emerg Trauma Shock&quot;,&quot;accessed&quot;:{&quot;date-parts&quot;:[[2025,2,3]]},&quot;DOI&quot;:&quot;10.4103/0974-2700.145424&quot;,&quot;ISSN&quot;:&quot;0974519X&quot;,&quot;URL&quot;:&quot;https://journals.lww.com/onlinejets/fulltext/2015/08020/suicidal_poisoning_with_cypermethrin__a_clinical.14.aspx&quot;,&quot;issued&quot;:{&quot;date-parts&quot;:[[2015,4,1]]},&quot;page&quot;:&quot;123-125&quot;,&quot;publisher&quot;:&quot;Wolters Kluwer Medknow Publications&quot;,&quot;issue&quot;:&quot;2&quot;,&quot;volume&quot;:&quot;8&quot;},&quot;isTemporary&quot;:false}]},{&quot;citationID&quot;:&quot;MENDELEY_CITATION_3fcb1eaa-0772-4364-b42f-45d429bb61e3&quot;,&quot;properties&quot;:{&quot;noteIndex&quot;:0},&quot;isEdited&quot;:false,&quot;manualOverride&quot;:{&quot;isManuallyOverridden&quot;:false,&quot;citeprocText&quot;:&quot;(12)&quot;,&quot;manualOverrideText&quot;:&quot;&quot;},&quot;citationTag&quot;:&quot;MENDELEY_CITATION_v3_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&quot;,&quot;citationItems&quot;:[{&quot;id&quot;:&quot;168607d5-b7a4-39cb-9b98-c40d4ae6c46c&quot;,&quot;itemData&quot;:{&quot;type&quot;:&quot;article-journal&quot;,&quot;id&quot;:&quot;168607d5-b7a4-39cb-9b98-c40d4ae6c46c&quot;,&quot;title&quot;:&quot;Neurotoxic effect of cypermethrin and protective role of resveratrol in Wistar rats&quot;,&quot;author&quot;:[{&quot;family&quot;:&quot;Singh&quot;,&quot;given&quot;:&quot;Rambir&quot;,&quot;parse-names&quot;:false,&quot;dropping-particle&quot;:&quot;&quot;,&quot;non-dropping-particle&quot;:&quot;&quot;},{&quot;family&quot;:&quot;Firdous&quot;,&quot;given&quot;:&quot;Sumaya&quot;,&quot;parse-names&quot;:false,&quot;dropping-particle&quot;:&quot;&quot;,&quot;non-dropping-particle&quot;:&quot;&quot;},{&quot;family&quot;:&quot;Sharma&quot;,&quot;given&quot;:&quot;Poonam&quot;,&quot;parse-names&quot;:false,&quot;dropping-particle&quot;:&quot;&quot;,&quot;non-dropping-particle&quot;:&quot;&quot;}],&quot;container-title&quot;:&quot;International Journal of Nutrition, Pharmacology, Neurological Diseases&quot;,&quot;container-title-short&quot;:&quot;Int J Nutr Pharmacol Neurol Dis&quot;,&quot;DOI&quot;:&quot;10.4103/2231-0738.129598&quot;,&quot;ISSN&quot;:&quot;2231-0738&quot;,&quot;issued&quot;:{&quot;date-parts&quot;:[[2014]]},&quot;page&quot;:&quot;104&quot;,&quot;abstract&quot;:&quot;&lt;b&gt;Background:&lt;/b&gt; Cypermethrin is a synthetic pyrethroid commonly used in agriculture, veterinary, and household insects/pests management. Resveratrol a polyphenolic phytoalexin abundantly found in grapes and red wine is a potent antioxidant and cytoprotective agent. &lt;b&gt;Objectives:&lt;/b&gt; Neurotoxicity of cypermethrin is well-known. The aim of this study was to evaluate neurotoxic effects of cypermethrin and protective role of resveratrol in Wistar rats. &lt;b&gt;Materials and Methods:&lt;/b&gt; Thirty male Wistar rats were divided into five groups. Group A served as control. Rats of Group B were treated with cypermethrin at the dose of 3.83 mg/kg body weight (bw) for 7 days. Group C and D were post- and pretreatment of resveratrol (20 mg/kg bw) along with cypermethrin exposure. In Group E, resveratrol served as control. &lt;b&gt;Results:&lt;/b&gt; Cypermethrin treated group showed elevation in lipid peroxidation (LPO 83.99%) and inhibition in glutathione (GSH 12.81%), superoxide dismutase (SOD 17.08%), catalase (CAT 11.51%), glutathione-S-transferase (GST 12.12%), glutathione reductase (GR 77.55%), glutathione peroxidase (GPX 23.78 %), total protein (42.95%), and acetylcholinesterase (AChE) activity (47.64%) in rat brain. Posttreatment, pretreatment, and treatment with resveratrol reversed the toxic effect induced by cypermethrin. &lt;b&gt;Conclusion:&lt;/b&gt; Our findings strongly suggest that cypermethrin-induced neurotoxicity may be mediated through free radical formation, reduced antioxidant defense mechanism, and inhibition of acetylcholinestrase (AChE) activity. Cypermethrin may be showing AChE inhibitory activity by interacting with the anionic substrate binding site. Administration of resveratrol increased AChE activity and ameliorated cypermethrin-induced brain damage in Wistar rats.&quot;,&quot;publisher&quot;:&quot;Medknow&quot;,&quot;issue&quot;:&quot;2&quot;,&quot;volume&quot;:&quot;4&quot;},&quot;isTemporary&quot;:false}]},{&quot;citationID&quot;:&quot;MENDELEY_CITATION_8317717f-ab2a-437f-8357-c0868f09b4b1&quot;,&quot;properties&quot;:{&quot;noteIndex&quot;:0},&quot;isEdited&quot;:false,&quot;manualOverride&quot;:{&quot;isManuallyOverridden&quot;:false,&quot;citeprocText&quot;:&quot;(10)&quot;,&quot;manualOverrideText&quot;:&quot;&quot;},&quot;citationTag&quot;:&quot;MENDELEY_CITATION_v3_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&quot;,&quot;citationItems&quot;:[{&quot;id&quot;:&quot;966a2c1a-ac20-3622-a86d-5b6d58960ccd&quot;,&quot;itemData&quot;:{&quot;type&quot;:&quot;article-journal&quot;,&quot;id&quot;:&quot;966a2c1a-ac20-3622-a86d-5b6d58960ccd&quot;,&quot;title&quot;:&quot;Cypermethrin poisoning manifesting with prolonged bradycardia: A case report&quot;,&quot;author&quot;:[{&quot;family&quot;:&quot;Shilpakar&quot;,&quot;given&quot;:&quot;Olita&quot;,&quot;parse-names&quot;:false,&quot;dropping-particle&quot;:&quot;&quot;,&quot;non-dropping-particle&quot;:&quot;&quot;},{&quot;family&quot;:&quot;Karki&quot;,&quot;given&quot;:&quot;Bipin&quot;,&quot;parse-names&quot;:false,&quot;dropping-particle&quot;:&quot;&quot;,&quot;non-dropping-particle&quot;:&quot;&quot;}],&quot;container-title&quot;:&quot;Toxicology Reports&quot;,&quot;container-title-short&quot;:&quot;Toxicol Rep&quot;,&quot;accessed&quot;:{&quot;date-parts&quot;:[[2025,2,3]]},&quot;DOI&quot;:&quot;10.1016/J.TOXREP.2020.12.005&quot;,&quot;ISSN&quot;:&quot;2214-7500&quot;,&quot;issued&quot;:{&quot;date-parts&quot;:[[2021,1,1]]},&quot;page&quot;:&quot;10-12&quot;,&quot;abstract&quot;:&quot;Pyrethrins and their synthetic derivatives known as pyrethroids are highly effective insecticides used worldwide in the agricultural fields and households. Cypermethrin is a type II pyrethroid which acts primarily by delaying the closure of voltage-sensitive sodium channels at higher concentrations. Its toxicity in humans occur due to accidental or intentional exposure through inhalation, skin contact or via ingestion. Acute oral intoxication of cypermethrin commonly manifests with neurotoxic and gastrointestinal effects in humans. Cardiotoxic effects following ingestion of this compound have occurred in a few cases but underreported to date. This case highlights a case of intentional cypermethrin poisoning with acute effects in the form of prolonged bradycardia symptomatically managed with a muscarinic antagonist like atropine sulphate.&quot;,&quot;publisher&quot;:&quot;Elsevier&quot;,&quot;volume&quot;:&quot;8&quot;},&quot;isTemporary&quot;:false}]},{&quot;citationID&quot;:&quot;MENDELEY_CITATION_97b6d986-7786-449c-89ab-d5f50d1f9945&quot;,&quot;properties&quot;:{&quot;noteIndex&quot;:0},&quot;isEdited&quot;:false,&quot;manualOverride&quot;:{&quot;isManuallyOverridden&quot;:false,&quot;citeprocText&quot;:&quot;(10,11)&quot;,&quot;manualOverrideText&quot;:&quot;&quot;},&quot;citationTag&quot;:&quot;MENDELEY_CITATION_v3_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&quot;,&quot;citationItems&quot;:[{&quot;id&quot;:&quot;ac85abc0-2818-389b-9946-cc31d39685ef&quot;,&quot;itemData&quot;:{&quot;type&quot;:&quot;article-journal&quot;,&quot;id&quot;:&quot;ac85abc0-2818-389b-9946-cc31d39685ef&quot;,&quot;title&quot;:&quot;Suicidal poisoning with cypermethrin: A clinical dilemma in the emergency department&quot;,&quot;author&quot;:[{&quot;family&quot;:&quot;Aggarwal&quot;,&quot;given&quot;:&quot;Praveen&quot;,&quot;parse-names&quot;:false,&quot;dropping-particle&quot;:&quot;&quot;,&quot;non-dropping-particle&quot;:&quot;&quot;},{&quot;family&quot;:&quot;Jamshed&quot;,&quot;given&quot;:&quot;Nayer&quot;,&quot;parse-names&quot;:false,&quot;dropping-particle&quot;:&quot;&quot;,&quot;non-dropping-particle&quot;:&quot;&quot;},{&quot;family&quot;:&quot;Ekka&quot;,&quot;given&quot;:&quot;Meera&quot;,&quot;parse-names&quot;:false,&quot;dropping-particle&quot;:&quot;&quot;,&quot;non-dropping-particle&quot;:&quot;&quot;},{&quot;family&quot;:&quot;Imran&quot;,&quot;given&quot;:&quot;Ali&quot;,&quot;parse-names&quot;:false,&quot;dropping-particle&quot;:&quot;&quot;,&quot;non-dropping-particle&quot;:&quot;&quot;}],&quot;container-title&quot;:&quot;Journal of Emergencies, Trauma and Shock&quot;,&quot;container-title-short&quot;:&quot;J Emerg Trauma Shock&quot;,&quot;accessed&quot;:{&quot;date-parts&quot;:[[2025,2,3]]},&quot;DOI&quot;:&quot;10.4103/0974-2700.145424&quot;,&quot;ISSN&quot;:&quot;0974519X&quot;,&quot;URL&quot;:&quot;https://journals.lww.com/onlinejets/fulltext/2015/08020/suicidal_poisoning_with_cypermethrin__a_clinical.14.aspx&quot;,&quot;issued&quot;:{&quot;date-parts&quot;:[[2015,4,1]]},&quot;page&quot;:&quot;123-125&quot;,&quot;publisher&quot;:&quot;Wolters Kluwer Medknow Publications&quot;,&quot;issue&quot;:&quot;2&quot;,&quot;volume&quot;:&quot;8&quot;},&quot;isTemporary&quot;:false},{&quot;id&quot;:&quot;966a2c1a-ac20-3622-a86d-5b6d58960ccd&quot;,&quot;itemData&quot;:{&quot;type&quot;:&quot;article-journal&quot;,&quot;id&quot;:&quot;966a2c1a-ac20-3622-a86d-5b6d58960ccd&quot;,&quot;title&quot;:&quot;Cypermethrin poisoning manifesting with prolonged bradycardia: A case report&quot;,&quot;author&quot;:[{&quot;family&quot;:&quot;Shilpakar&quot;,&quot;given&quot;:&quot;Olita&quot;,&quot;parse-names&quot;:false,&quot;dropping-particle&quot;:&quot;&quot;,&quot;non-dropping-particle&quot;:&quot;&quot;},{&quot;family&quot;:&quot;Karki&quot;,&quot;given&quot;:&quot;Bipin&quot;,&quot;parse-names&quot;:false,&quot;dropping-particle&quot;:&quot;&quot;,&quot;non-dropping-particle&quot;:&quot;&quot;}],&quot;container-title&quot;:&quot;Toxicology Reports&quot;,&quot;container-title-short&quot;:&quot;Toxicol Rep&quot;,&quot;accessed&quot;:{&quot;date-parts&quot;:[[2025,2,3]]},&quot;DOI&quot;:&quot;10.1016/J.TOXREP.2020.12.005&quot;,&quot;ISSN&quot;:&quot;2214-7500&quot;,&quot;issued&quot;:{&quot;date-parts&quot;:[[2021,1,1]]},&quot;page&quot;:&quot;10-12&quot;,&quot;abstract&quot;:&quot;Pyrethrins and their synthetic derivatives known as pyrethroids are highly effective insecticides used worldwide in the agricultural fields and households. Cypermethrin is a type II pyrethroid which acts primarily by delaying the closure of voltage-sensitive sodium channels at higher concentrations. Its toxicity in humans occur due to accidental or intentional exposure through inhalation, skin contact or via ingestion. Acute oral intoxication of cypermethrin commonly manifests with neurotoxic and gastrointestinal effects in humans. Cardiotoxic effects following ingestion of this compound have occurred in a few cases but underreported to date. This case highlights a case of intentional cypermethrin poisoning with acute effects in the form of prolonged bradycardia symptomatically managed with a muscarinic antagonist like atropine sulphate.&quot;,&quot;publisher&quot;:&quot;Elsevier&quot;,&quot;volume&quot;:&quot;8&quot;},&quot;isTemporary&quot;:false}]},{&quot;citationID&quot;:&quot;MENDELEY_CITATION_afe4c964-5d26-4392-813f-0bfc9b122eaf&quot;,&quot;properties&quot;:{&quot;noteIndex&quot;:0},&quot;isEdited&quot;:false,&quot;manualOverride&quot;:{&quot;isManuallyOverridden&quot;:false,&quot;citeprocText&quot;:&quot;(10)&quot;,&quot;manualOverrideText&quot;:&quot;&quot;},&quot;citationTag&quot;:&quot;MENDELEY_CITATION_v3_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&quot;,&quot;citationItems&quot;:[{&quot;id&quot;:&quot;966a2c1a-ac20-3622-a86d-5b6d58960ccd&quot;,&quot;itemData&quot;:{&quot;type&quot;:&quot;article-journal&quot;,&quot;id&quot;:&quot;966a2c1a-ac20-3622-a86d-5b6d58960ccd&quot;,&quot;title&quot;:&quot;Cypermethrin poisoning manifesting with prolonged bradycardia: A case report&quot;,&quot;author&quot;:[{&quot;family&quot;:&quot;Shilpakar&quot;,&quot;given&quot;:&quot;Olita&quot;,&quot;parse-names&quot;:false,&quot;dropping-particle&quot;:&quot;&quot;,&quot;non-dropping-particle&quot;:&quot;&quot;},{&quot;family&quot;:&quot;Karki&quot;,&quot;given&quot;:&quot;Bipin&quot;,&quot;parse-names&quot;:false,&quot;dropping-particle&quot;:&quot;&quot;,&quot;non-dropping-particle&quot;:&quot;&quot;}],&quot;container-title&quot;:&quot;Toxicology Reports&quot;,&quot;container-title-short&quot;:&quot;Toxicol Rep&quot;,&quot;accessed&quot;:{&quot;date-parts&quot;:[[2025,2,3]]},&quot;DOI&quot;:&quot;10.1016/J.TOXREP.2020.12.005&quot;,&quot;ISSN&quot;:&quot;2214-7500&quot;,&quot;issued&quot;:{&quot;date-parts&quot;:[[2021,1,1]]},&quot;page&quot;:&quot;10-12&quot;,&quot;abstract&quot;:&quot;Pyrethrins and their synthetic derivatives known as pyrethroids are highly effective insecticides used worldwide in the agricultural fields and households. Cypermethrin is a type II pyrethroid which acts primarily by delaying the closure of voltage-sensitive sodium channels at higher concentrations. Its toxicity in humans occur due to accidental or intentional exposure through inhalation, skin contact or via ingestion. Acute oral intoxication of cypermethrin commonly manifests with neurotoxic and gastrointestinal effects in humans. Cardiotoxic effects following ingestion of this compound have occurred in a few cases but underreported to date. This case highlights a case of intentional cypermethrin poisoning with acute effects in the form of prolonged bradycardia symptomatically managed with a muscarinic antagonist like atropine sulphate.&quot;,&quot;publisher&quot;:&quot;Elsevier&quot;,&quot;volume&quot;:&quot;8&quot;},&quot;isTemporary&quot;:false}]},{&quot;citationID&quot;:&quot;MENDELEY_CITATION_5566f132-c884-47e9-8b02-fb874cc8eda7&quot;,&quot;properties&quot;:{&quot;noteIndex&quot;:0},&quot;isEdited&quot;:false,&quot;manualOverride&quot;:{&quot;isManuallyOverridden&quot;:false,&quot;citeprocText&quot;:&quot;(8)&quot;,&quot;manualOverrideText&quot;:&quot;&quot;},&quot;citationTag&quot;:&quot;MENDELEY_CITATION_v3_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&quot;,&quot;citationItems&quot;:[{&quot;id&quot;:&quot;7324f956-06f7-3241-a3c6-1bfc9796a926&quot;,&quot;itemData&quot;:{&quot;type&quot;:&quot;article-journal&quot;,&quot;id&quot;:&quot;7324f956-06f7-3241-a3c6-1bfc9796a926&quot;,&quot;title&quot;:&quot;Acute cypermethrin and other pyrethroid poisoning – An organophosphate-like poisoning: A case report and review&quot;,&quot;author&quot;:[{&quot;family&quot;:&quot;Scheepers&quot;,&quot;given&quot;:&quot;Leon Daniel&quot;,&quot;parse-names&quot;:false,&quot;dropping-particle&quot;:&quot;&quot;,&quot;non-dropping-particle&quot;:&quot;&quot;},{&quot;family&quot;:&quot;Freercks&quot;,&quot;given&quot;:&quot;Robert&quot;,&quot;parse-names&quot;:false,&quot;dropping-particle&quot;:&quot;&quot;,&quot;non-dropping-particle&quot;:&quot;&quot;},{&quot;family&quot;:&quot;Merwe&quot;,&quot;given&quot;:&quot;Elizabeth&quot;,&quot;parse-names&quot;:false,&quot;dropping-particle&quot;:&quot;van der&quot;,&quot;non-dropping-particle&quot;:&quot;&quot;}],&quot;container-title&quot;:&quot;Toxicology Reports&quot;,&quot;container-title-short&quot;:&quot;Toxicol Rep&quot;,&quot;accessed&quot;:{&quot;date-parts&quot;:[[2025,2,3]]},&quot;DOI&quot;:&quot;10.1016/J.TOXREP.2023.06.013&quot;,&quot;ISSN&quot;:&quot;2214-7500&quot;,&quot;issued&quot;:{&quot;date-parts&quot;:[[2023,12,1]]},&quot;page&quot;:&quot;107-110&quot;,&quot;abstract&quot;:&quot;Background: South Africa is one of the largest importers of pesticides in Africa. Pesticides play an integral role in food security and ensuring economic survival. Cypermethrin is a type II pyrethroid and is commonly and widely used as an insecticide. Poisoning arises from exposure through inhalation, skin contact or ingestion. Its toxic effects manifest predominantly as neurological and gastrointestinal symptoms. Severe pyrethroid poisonings are rare but can present as an organophosphate-like toxidrome. This poses a diagnostic conundrum. Case report: This case concerns a 36-year-old male from a rural town in the Eastern Cape province of South Africa, who was diagnosed with intentional cypermethrin poisoning after a suicide attempt. He was initially diagnosed as a suspected organophosphate poisoning with coma. He made a full recovery after mechanical ventilation and symptomatic treatment with a low dose muscarinic antagonist, atropine sulphate. Conclusions: With the ease of over-the-counter procurement, cypermethrin and other pyrethroid poisonings pose an increasing diagnostic dilemma to frontline and critical care personnel. This case report intends to raise awareness about the organophosphate-like toxidrome at presentation and the potential complications of high dose atropine treatment, commonly used to treat organophosphate poisoning. The treatment of cypermethrin is largely supportive with dermal decontamination of skin as an essential component. Low dose atropine may be utilized if required.&quot;,&quot;publisher&quot;:&quot;Elsevier&quot;,&quot;volume&quot;:&quot;11&quot;},&quot;isTemporary&quot;:false}]},{&quot;citationID&quot;:&quot;MENDELEY_CITATION_d2affb0d-650e-4cae-b832-c4dff650141b&quot;,&quot;properties&quot;:{&quot;noteIndex&quot;:0},&quot;isEdited&quot;:false,&quot;manualOverride&quot;:{&quot;isManuallyOverridden&quot;:false,&quot;citeprocText&quot;:&quot;(13)&quot;,&quot;manualOverrideText&quot;:&quot;&quot;},&quot;citationTag&quot;:&quot;MENDELEY_CITATION_v3_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&quot;,&quot;citationItems&quot;:[{&quot;id&quot;:&quot;7e98fc1c-5d82-3e71-897c-198ffeaf0935&quot;,&quot;itemData&quot;:{&quot;type&quot;:&quot;article-journal&quot;,&quot;id&quot;:&quot;7e98fc1c-5d82-3e71-897c-198ffeaf0935&quot;,&quot;title&quot;:&quot;Cypermethrin Toxicity: A Review&quot;,&quot;author&quot;:[{&quot;family&quot;:&quot;Sharma&quot;,&quot;given&quot;:&quot;Aman&quot;,&quot;parse-names&quot;:false,&quot;dropping-particle&quot;:&quot;&quot;,&quot;non-dropping-particle&quot;:&quot;&quot;},{&quot;family&quot;:&quot;Yadav&quot;,&quot;given&quot;:&quot;Bhuvnesh&quot;,&quot;parse-names&quot;:false,&quot;dropping-particle&quot;:&quot;&quot;,&quot;non-dropping-particle&quot;:&quot;&quot;},{&quot;family&quot;:&quot;Rohatgi&quot;,&quot;given&quot;:&quot;Shipra&quot;,&quot;parse-names&quot;:false,&quot;dropping-particle&quot;:&quot;&quot;,&quot;non-dropping-particle&quot;:&quot;&quot;},{&quot;family&quot;:&quot;Yadav&quot;,&quot;given&quot;:&quot;Baljeet&quot;,&quot;parse-names&quot;:false,&quot;dropping-particle&quot;:&quot;&quot;,&quot;non-dropping-particle&quot;:&quot;&quot;}],&quot;container-title&quot;:&quot;Journal of Forensic Sciences &amp; Criminal Investigation&quot;,&quot;container-title-short&quot;:&quot;J Forensic Sci Crim Investig&quot;,&quot;accessed&quot;:{&quot;date-parts&quot;:[[2025,2,3]]},&quot;DOI&quot;:&quot;10.19080/JFSCI.2018.09.555767&quot;,&quot;ISSN&quot;:&quot;2476-1311&quot;,&quot;URL&quot;:&quot;http://juniperpublishers.com/JFSCI/JFSCI.MS.ID.555767.php&quot;,&quot;issued&quot;:{&quot;date-parts&quot;:[[2018,6,20]]},&quot;page&quot;:&quot;1-3&quot;,&quot;abstract&quot;:&quot;Despite considerable concern regarding the wide use of Cypermethrin for agricultural, insecticidal and veterinary, convincing evidence of Cypermethrin toxicity in human is perceived. Cypermethrin is a synthetic parathyroid, catastrophic in nature and no antidote for its poisoning is available till date. The exposure of Cypermethrin targets sodium channel along with magnesium and Apse in human body. Cypermethrin besides of neurotoxin effects also has hepatoxic effects that induce microtonal enzymes in liver. Animals tend to have higher tolerance to Cypermethrin than humans but; in direct contact or oral exposure, it is equally toxic in nature. In this study we reviewed the current state of knowledge on Cypermethrin toxicity and its impact on behavior, molecular level and reproductive system in human and animals&quot;,&quot;publisher&quot;:&quot;Juniper Publishers&quot;,&quot;issue&quot;:&quot;4&quot;,&quot;volume&quot;:&quot;9&quot;},&quot;isTemporary&quot;:false}]},{&quot;citationID&quot;:&quot;MENDELEY_CITATION_67d27593-8664-404a-97b0-2152248d94ed&quot;,&quot;properties&quot;:{&quot;noteIndex&quot;:0},&quot;isEdited&quot;:false,&quot;manualOverride&quot;:{&quot;isManuallyOverridden&quot;:false,&quot;citeprocText&quot;:&quot;(10)&quot;,&quot;manualOverrideText&quot;:&quot;&quot;},&quot;citationTag&quot;:&quot;MENDELEY_CITATION_v3_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&quot;,&quot;citationItems&quot;:[{&quot;id&quot;:&quot;966a2c1a-ac20-3622-a86d-5b6d58960ccd&quot;,&quot;itemData&quot;:{&quot;type&quot;:&quot;article-journal&quot;,&quot;id&quot;:&quot;966a2c1a-ac20-3622-a86d-5b6d58960ccd&quot;,&quot;title&quot;:&quot;Cypermethrin poisoning manifesting with prolonged bradycardia: A case report&quot;,&quot;author&quot;:[{&quot;family&quot;:&quot;Shilpakar&quot;,&quot;given&quot;:&quot;Olita&quot;,&quot;parse-names&quot;:false,&quot;dropping-particle&quot;:&quot;&quot;,&quot;non-dropping-particle&quot;:&quot;&quot;},{&quot;family&quot;:&quot;Karki&quot;,&quot;given&quot;:&quot;Bipin&quot;,&quot;parse-names&quot;:false,&quot;dropping-particle&quot;:&quot;&quot;,&quot;non-dropping-particle&quot;:&quot;&quot;}],&quot;container-title&quot;:&quot;Toxicology Reports&quot;,&quot;container-title-short&quot;:&quot;Toxicol Rep&quot;,&quot;accessed&quot;:{&quot;date-parts&quot;:[[2025,2,3]]},&quot;DOI&quot;:&quot;10.1016/J.TOXREP.2020.12.005&quot;,&quot;ISSN&quot;:&quot;2214-7500&quot;,&quot;issued&quot;:{&quot;date-parts&quot;:[[2021,1,1]]},&quot;page&quot;:&quot;10-12&quot;,&quot;abstract&quot;:&quot;Pyrethrins and their synthetic derivatives known as pyrethroids are highly effective insecticides used worldwide in the agricultural fields and households. Cypermethrin is a type II pyrethroid which acts primarily by delaying the closure of voltage-sensitive sodium channels at higher concentrations. Its toxicity in humans occur due to accidental or intentional exposure through inhalation, skin contact or via ingestion. Acute oral intoxication of cypermethrin commonly manifests with neurotoxic and gastrointestinal effects in humans. Cardiotoxic effects following ingestion of this compound have occurred in a few cases but underreported to date. This case highlights a case of intentional cypermethrin poisoning with acute effects in the form of prolonged bradycardia symptomatically managed with a muscarinic antagonist like atropine sulphate.&quot;,&quot;publisher&quot;:&quot;Elsevier&quot;,&quot;volume&quot;:&quot;8&quot;},&quot;isTemporary&quot;:false}]},{&quot;citationID&quot;:&quot;MENDELEY_CITATION_3bb24226-1da1-4e86-9a62-bc88a00a5f58&quot;,&quot;properties&quot;:{&quot;noteIndex&quot;:0},&quot;isEdited&quot;:false,&quot;manualOverride&quot;:{&quot;isManuallyOverridden&quot;:false,&quot;citeprocText&quot;:&quot;(10)&quot;,&quot;manualOverrideText&quot;:&quot;&quot;},&quot;citationTag&quot;:&quot;MENDELEY_CITATION_v3_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&quot;,&quot;citationItems&quot;:[{&quot;id&quot;:&quot;966a2c1a-ac20-3622-a86d-5b6d58960ccd&quot;,&quot;itemData&quot;:{&quot;type&quot;:&quot;article-journal&quot;,&quot;id&quot;:&quot;966a2c1a-ac20-3622-a86d-5b6d58960ccd&quot;,&quot;title&quot;:&quot;Cypermethrin poisoning manifesting with prolonged bradycardia: A case report&quot;,&quot;author&quot;:[{&quot;family&quot;:&quot;Shilpakar&quot;,&quot;given&quot;:&quot;Olita&quot;,&quot;parse-names&quot;:false,&quot;dropping-particle&quot;:&quot;&quot;,&quot;non-dropping-particle&quot;:&quot;&quot;},{&quot;family&quot;:&quot;Karki&quot;,&quot;given&quot;:&quot;Bipin&quot;,&quot;parse-names&quot;:false,&quot;dropping-particle&quot;:&quot;&quot;,&quot;non-dropping-particle&quot;:&quot;&quot;}],&quot;container-title&quot;:&quot;Toxicology Reports&quot;,&quot;container-title-short&quot;:&quot;Toxicol Rep&quot;,&quot;accessed&quot;:{&quot;date-parts&quot;:[[2025,2,3]]},&quot;DOI&quot;:&quot;10.1016/J.TOXREP.2020.12.005&quot;,&quot;ISSN&quot;:&quot;2214-7500&quot;,&quot;issued&quot;:{&quot;date-parts&quot;:[[2021,1,1]]},&quot;page&quot;:&quot;10-12&quot;,&quot;abstract&quot;:&quot;Pyrethrins and their synthetic derivatives known as pyrethroids are highly effective insecticides used worldwide in the agricultural fields and households. Cypermethrin is a type II pyrethroid which acts primarily by delaying the closure of voltage-sensitive sodium channels at higher concentrations. Its toxicity in humans occur due to accidental or intentional exposure through inhalation, skin contact or via ingestion. Acute oral intoxication of cypermethrin commonly manifests with neurotoxic and gastrointestinal effects in humans. Cardiotoxic effects following ingestion of this compound have occurred in a few cases but underreported to date. This case highlights a case of intentional cypermethrin poisoning with acute effects in the form of prolonged bradycardia symptomatically managed with a muscarinic antagonist like atropine sulphate.&quot;,&quot;publisher&quot;:&quot;Elsevier&quot;,&quot;volume&quot;:&quot;8&quot;},&quot;isTemporary&quot;:false}]},{&quot;citationID&quot;:&quot;MENDELEY_CITATION_284d1c62-f4f4-4688-bd49-f3e5ca22d249&quot;,&quot;properties&quot;:{&quot;noteIndex&quot;:0},&quot;isEdited&quot;:false,&quot;manualOverride&quot;:{&quot;isManuallyOverridden&quot;:false,&quot;citeprocText&quot;:&quot;(14)&quot;,&quot;manualOverrideText&quot;:&quot;&quot;},&quot;citationTag&quot;:&quot;MENDELEY_CITATION_v3_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&quot;,&quot;citationItems&quot;:[{&quot;id&quot;:&quot;ad36f2ba-dc78-3ba6-bc9f-bcbd1a7448f8&quot;,&quot;itemData&quot;:{&quot;type&quot;:&quot;article-journal&quot;,&quot;id&quot;:&quot;ad36f2ba-dc78-3ba6-bc9f-bcbd1a7448f8&quot;,&quot;title&quot;:&quot;Pyrethroid poisoning&quot;,&quot;author&quot;:[{&quot;family&quot;:&quot;Ramchandra&quot;,&quot;given&quot;:&quot;Atul M.&quot;,&quot;parse-names&quot;:false,&quot;dropping-particle&quot;:&quot;&quot;,&quot;non-dropping-particle&quot;:&quot;&quot;},{&quot;family&quot;:&quot;Chacko&quot;,&quot;given&quot;:&quot;Binila&quot;,&quot;parse-names&quot;:false,&quot;dropping-particle&quot;:&quot;&quot;,&quot;non-dropping-particle&quot;:&quot;&quot;},{&quot;family&quot;:&quot;Victor&quot;,&quot;given&quot;:&quot;Peter J.&quot;,&quot;parse-names&quot;:false,&quot;dropping-particle&quot;:&quot;&quot;,&quot;non-dropping-particle&quot;:&quot;&quot;}],&quot;container-title&quot;:&quot;Indian Journal of Critical Care Medicine&quot;,&quot;DOI&quot;:&quot;10.5005/jp-journals-10071-23304&quot;,&quot;ISSN&quot;:&quot;1998359X&quot;,&quot;PMID&quot;:&quot;9282587&quot;,&quot;issued&quot;:{&quot;date-parts&quot;:[[2019]]},&quot;page&quot;:&quot;S267-S271&quot;,&quot;abstract&quot;:&quot;Introduction: Pyrethroid compounds are widely used as insecticides. These compounds not only have a versatile application, but also have favourable toxicological profiles with high selectivity and toxicity to insects and low toxicity to humans. Despite this, there have been several reports of toxicity to humans in both occupational exposure and deliberate ingestional poisoning. Classical presentation and treatment: Two classical syndromic presentations are described. Type I syndrome is characterised predominantly by tremors and is seen with exposure to type I pyrethroids. Type II pyrethroids, which are structurally modified type I pyrethroids with the addition of a cyano group, can result in type II syndrome characterized by choreo-athetosis and salivation. Mega-dose poisoning and mixed poisoning, particularly with organophosphorus compounds, is associated with significant toxicity and death. Treatment is supportive and symptomatic. A favourable outcome can be expected in most patients.&quot;,&quot;publisher&quot;:&quot;Jaypee Brothers Medical Publishers (P) Ltd&quot;,&quot;volume&quot;:&quot;23&quot;,&quot;container-title-short&quot;:&quot;&quot;},&quot;isTemporary&quot;:false}]},{&quot;citationID&quot;:&quot;MENDELEY_CITATION_ddca4b02-25e9-4f02-98cb-82c6b7c80441&quot;,&quot;properties&quot;:{&quot;noteIndex&quot;:0},&quot;isEdited&quot;:false,&quot;manualOverride&quot;:{&quot;isManuallyOverridden&quot;:false,&quot;citeprocText&quot;:&quot;(11)&quot;,&quot;manualOverrideText&quot;:&quot;&quot;},&quot;citationTag&quot;:&quot;MENDELEY_CITATION_v3_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&quot;,&quot;citationItems&quot;:[{&quot;id&quot;:&quot;ac85abc0-2818-389b-9946-cc31d39685ef&quot;,&quot;itemData&quot;:{&quot;type&quot;:&quot;article-journal&quot;,&quot;id&quot;:&quot;ac85abc0-2818-389b-9946-cc31d39685ef&quot;,&quot;title&quot;:&quot;Suicidal poisoning with cypermethrin: A clinical dilemma in the emergency department&quot;,&quot;author&quot;:[{&quot;family&quot;:&quot;Aggarwal&quot;,&quot;given&quot;:&quot;Praveen&quot;,&quot;parse-names&quot;:false,&quot;dropping-particle&quot;:&quot;&quot;,&quot;non-dropping-particle&quot;:&quot;&quot;},{&quot;family&quot;:&quot;Jamshed&quot;,&quot;given&quot;:&quot;Nayer&quot;,&quot;parse-names&quot;:false,&quot;dropping-particle&quot;:&quot;&quot;,&quot;non-dropping-particle&quot;:&quot;&quot;},{&quot;family&quot;:&quot;Ekka&quot;,&quot;given&quot;:&quot;Meera&quot;,&quot;parse-names&quot;:false,&quot;dropping-particle&quot;:&quot;&quot;,&quot;non-dropping-particle&quot;:&quot;&quot;},{&quot;family&quot;:&quot;Imran&quot;,&quot;given&quot;:&quot;Ali&quot;,&quot;parse-names&quot;:false,&quot;dropping-particle&quot;:&quot;&quot;,&quot;non-dropping-particle&quot;:&quot;&quot;}],&quot;container-title&quot;:&quot;Journal of Emergencies, Trauma and Shock&quot;,&quot;container-title-short&quot;:&quot;J Emerg Trauma Shock&quot;,&quot;accessed&quot;:{&quot;date-parts&quot;:[[2025,2,3]]},&quot;DOI&quot;:&quot;10.4103/0974-2700.145424&quot;,&quot;ISSN&quot;:&quot;0974519X&quot;,&quot;URL&quot;:&quot;https://journals.lww.com/onlinejets/fulltext/2015/08020/suicidal_poisoning_with_cypermethrin__a_clinical.14.aspx&quot;,&quot;issued&quot;:{&quot;date-parts&quot;:[[2015,4,1]]},&quot;page&quot;:&quot;123-125&quot;,&quot;publisher&quot;:&quot;Wolters Kluwer Medknow Publications&quot;,&quot;issue&quot;:&quot;2&quot;,&quot;volume&quot;:&quot;8&quot;},&quot;isTemporary&quot;:false}]},{&quot;citationID&quot;:&quot;MENDELEY_CITATION_79fea3c3-855d-4ad4-b671-09952531714a&quot;,&quot;properties&quot;:{&quot;noteIndex&quot;:0},&quot;isEdited&quot;:false,&quot;manualOverride&quot;:{&quot;isManuallyOverridden&quot;:false,&quot;citeprocText&quot;:&quot;(15)&quot;,&quot;manualOverrideText&quot;:&quot;&quot;},&quot;citationTag&quot;:&quot;MENDELEY_CITATION_v3_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&quot;,&quot;citationItems&quot;:[{&quot;id&quot;:&quot;6e1409e8-7c23-3052-8dee-a4b2cf33ad91&quot;,&quot;itemData&quot;:{&quot;type&quot;:&quot;article-journal&quot;,&quot;id&quot;:&quot;6e1409e8-7c23-3052-8dee-a4b2cf33ad91&quot;,&quot;title&quot;:&quot;Pharmacokinetic potentiation of mixed organophosphate and pyrethroid poison leading to prolonged delayed neuropathy&quot;,&quot;author&quot;:[{&quot;family&quot;:&quot;Srinivasan&quot;,&quot;given&quot;:&quot;Meenakshi&quot;,&quot;parse-names&quot;:false,&quot;dropping-particle&quot;:&quot;&quot;,&quot;non-dropping-particle&quot;:&quot;&quot;},{&quot;family&quot;:&quot;Amin&quot;,&quot;given&quot;:&quot;Ruhul&quot;,&quot;parse-names&quot;:false,&quot;dropping-particle&quot;:&quot;&quot;,&quot;non-dropping-particle&quot;:&quot;&quot;},{&quot;family&quot;:&quot;Thunga&quot;,&quot;given&quot;:&quot;Girish&quot;,&quot;parse-names&quot;:false,&quot;dropping-particle&quot;:&quot;&quot;,&quot;non-dropping-particle&quot;:&quot;&quot;},{&quot;family&quot;:&quot;Nagiri&quot;,&quot;given&quot;:&quot;Shivashankar Kaniyoor&quot;,&quot;parse-names&quot;:false,&quot;dropping-particle&quot;:&quot;&quot;,&quot;non-dropping-particle&quot;:&quot;&quot;},{&quot;family&quot;:&quot;Kudru&quot;,&quot;given&quot;:&quot;Chandrashekar Udyavara&quot;,&quot;parse-names&quot;:false,&quot;dropping-particle&quot;:&quot;&quot;,&quot;non-dropping-particle&quot;:&quot;&quot;}],&quot;container-title&quot;:&quot;Journal of Clinical and Diagnostic Research&quot;,&quot;DOI&quot;:&quot;10.7860/JCDR/2016/22756.8773&quot;,&quot;ISSN&quot;:&quot;0973709X&quot;,&quot;issued&quot;:{&quot;date-parts&quot;:[[2016,11,1]]},&quot;page&quot;:&quot;FD01-FD02&quot;,&quot;abstract&quot;:&quot;Organophosphate (OP) and mixed pesticide poisoning remains an important cause of hospital admission. Therefore, physician must be aware of atypical presentations of delayed neurological complications of poisoning by taking proper patient history. We report a case of a 23-year-old female who presented with high stepping gait and muscle wasting in hands. Patient history revealed consumption of approximately 4ml of mixed pesticide, consisting of 50% chlorpyrifos with synthetic pyrethroid, 5% cypermethrin. The prolonged and severe nature of delayed peripheral neuropathy, persisting at two years of follow-up, suggests that even small quantities of OP taken in combination with a pyrethroid can result in significant morbidity and is irreversible.&quot;,&quot;publisher&quot;:&quot;Journal of Clinical and Diagnostic Research&quot;,&quot;issue&quot;:&quot;11&quot;,&quot;volume&quot;:&quot;10&quot;,&quot;container-title-short&quot;:&quot;&quot;},&quot;isTemporary&quot;:false}]},{&quot;citationID&quot;:&quot;MENDELEY_CITATION_ab96f32c-7437-4cf0-85fd-3084d4ae2883&quot;,&quot;properties&quot;:{&quot;noteIndex&quot;:0},&quot;isEdited&quot;:false,&quot;manualOverride&quot;:{&quot;isManuallyOverridden&quot;:false,&quot;citeprocText&quot;:&quot;(16)&quot;,&quot;manualOverrideText&quot;:&quot;&quot;},&quot;citationItems&quot;:[{&quot;id&quot;:&quot;da68c928-c4f8-37a2-9b8a-0a5fc6d2121e&quot;,&quot;itemData&quot;:{&quot;type&quot;:&quot;article-journal&quot;,&quot;id&quot;:&quot;da68c928-c4f8-37a2-9b8a-0a5fc6d2121e&quot;,&quot;title&quot;:&quot;Transient Complete Heart Block Secondary to Bed Bug Insecticide: A Case of Pyrethroid Cardiac Toxicity&quot;,&quot;author&quot;:[{&quot;family&quot;:&quot;Singh&quot;,&quot;given&quot;:&quot;Hemindermeet&quot;,&quot;parse-names&quot;:false,&quot;dropping-particle&quot;:&quot;&quot;,&quot;non-dropping-particle&quot;:&quot;&quot;},{&quot;family&quot;:&quot;Luni&quot;,&quot;given&quot;:&quot;Faraz Khan&quot;,&quot;parse-names&quot;:false,&quot;dropping-particle&quot;:&quot;&quot;,&quot;non-dropping-particle&quot;:&quot;&quot;},{&quot;family&quot;:&quot;Marwaha&quot;,&quot;given&quot;:&quot;Bharat&quot;,&quot;parse-names&quot;:false,&quot;dropping-particle&quot;:&quot;&quot;,&quot;non-dropping-particle&quot;:&quot;&quot;},{&quot;family&quot;:&quot;Ali&quot;,&quot;given&quot;:&quot;Syed Sohail&quot;,&quot;parse-names&quot;:false,&quot;dropping-particle&quot;:&quot;&quot;,&quot;non-dropping-particle&quot;:&quot;&quot;},{&quot;family&quot;:&quot;Alo&quot;,&quot;given&quot;:&quot;Mohammed&quot;,&quot;parse-names&quot;:false,&quot;dropping-particle&quot;:&quot;&quot;,&quot;non-dropping-particle&quot;:&quot;&quot;}],&quot;container-title&quot;:&quot;The Cardiology&quot;,&quot;accessed&quot;:{&quot;date-parts&quot;:[[2025,2,3]]},&quot;DOI&quot;:&quot;10.1159/000446574&quot;,&quot;ISSN&quot;:&quot;14219751&quot;,&quot;PMID&quot;:&quot;27344675&quot;,&quot;issued&quot;:{&quot;date-parts&quot;:[[2016,10,1]]},&quot;page&quot;:&quot;160-163&quot;,&quot;abstract&quot;:&quot;Pyrethroids are the major components of various commercially used insect repellants. These are less toxic to humans due to their slow absorption and rapid metabolism. However, cases of suicidal and accidental poisoning with household insecticides are not uncommon. We report a case of a 59-year-old female who presented with syncope after an accidental exposure to bed bug repellant spray at home. She was found to be in complete heart block and was treated conservatively. There was complete resolution of symptoms and atrioventricular conduction abnormality on day 2 of hospitalization. She was discharged in a stable condition with an uneventful follow-up course. Cardiac involvement in pyrethroid toxicity is rare. We describe various clinical manifestations and the pathophysiology of toxicity caused by pyrethroid-containing insecticides.&quot;,&quot;publisher&quot;:&quot;S. Karger AG&quot;,&quot;issue&quot;:&quot;3&quot;,&quot;volume&quot;:&quot;135&quot;,&quot;container-title-short&quot;:&quot;&quot;},&quot;isTemporary&quot;:false}],&quot;citationTag&quot;:&quot;MENDELEY_CITATION_v3_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&quot;},{&quot;citationID&quot;:&quot;MENDELEY_CITATION_c2012955-9181-4338-9a01-c4cae11ad373&quot;,&quot;properties&quot;:{&quot;noteIndex&quot;:0},&quot;isEdited&quot;:false,&quot;manualOverride&quot;:{&quot;isManuallyOverridden&quot;:false,&quot;citeprocText&quot;:&quot;(17)&quot;,&quot;manualOverrideText&quot;:&quot;&quot;},&quot;citationItems&quot;:[{&quot;id&quot;:&quot;4aacb1bf-253f-310c-be65-4707347f24ef&quot;,&quot;itemData&quot;:{&quot;type&quot;:&quot;article-journal&quot;,&quot;id&quot;:&quot;4aacb1bf-253f-310c-be65-4707347f24ef&quot;,&quot;title&quot;:&quot;Cardiac conduction disturbance due to prallethrin (pyrethroid) poisoning&quot;,&quot;author&quot;:[{&quot;family&quot;:&quot;Bhaskar&quot;,&quot;given&quot;:&quot;Emmanuel M.&quot;,&quot;parse-names&quot;:false,&quot;dropping-particle&quot;:&quot;&quot;,&quot;non-dropping-particle&quot;:&quot;&quot;},{&quot;family&quot;:&quot;Moorthy&quot;,&quot;given&quot;:&quot;Swathy&quot;,&quot;parse-names&quot;:false,&quot;dropping-particle&quot;:&quot;&quot;,&quot;non-dropping-particle&quot;:&quot;&quot;},{&quot;family&quot;:&quot;Ganeshwala&quot;,&quot;given&quot;:&quot;Gaurav&quot;,&quot;parse-names&quot;:false,&quot;dropping-particle&quot;:&quot;&quot;,&quot;non-dropping-particle&quot;:&quot;&quot;},{&quot;family&quot;:&quot;Abraham&quot;,&quot;given&quot;:&quot;Georgi&quot;,&quot;parse-names&quot;:false,&quot;dropping-particle&quot;:&quot;&quot;,&quot;non-dropping-particle&quot;:&quot;&quot;}],&quot;container-title&quot;:&quot;Journal of Medical Toxicology&quot;,&quot;accessed&quot;:{&quot;date-parts&quot;:[[2025,2,3]]},&quot;DOI&quot;:&quot;10.1007/S13181-010-0032-7/FIGURES/2&quot;,&quot;ISSN&quot;:&quot;15569039&quot;,&quot;PMID&quot;:&quot;20195813&quot;,&quot;URL&quot;:&quot;https://link.springer.com/article/10.1007/s13181-010-0032-7&quot;,&quot;issued&quot;:{&quot;date-parts&quot;:[[2010,3,2]]},&quot;page&quot;:&quot;27-30&quot;,&quot;abstract&quot;:&quot;Pyrethroids are common household insecticides. Even though they are less toxic to humans, reports of accidental and suicidal poisoning are not uncommon. Cardiotoxicity due to pyrethroid poisoning is rare. We report a case of cardiac conduction disturbance due to a pyrethroid, prallethrin. A 28-year-old female presented after a suicidal consumption of prallethrin. Her clinical and laboratory parameters were normal during the first 24 h of hospital stay. On the second hospital day, she developed metabolic acidosis and sinus arrest with escape junctional rhythm. Despite correction of metabolic acidosis, the sinus arrest persisted for 3 days. She reverted back to sinus rhythm with bradycardia after this period and was discharged on the seventh hospital day. Her follow-up was uneventful. Pyrethroid poisoning can affect the gastrointestinal, respiratory, and nervous system. Most serious effects of the toxin in humans are seizures and coma. Mechanism of pyrethroid neurotoxicity is believed to be due to its ability to modify sodium, chloride, and calcium channels of the neurons. Our case raises the possibility that cardiac arrhythmia due to pyrethroid poisoning can occur due to its effect on sodium channels in the heart. © American College of Medical Toxicology 2010.&quot;,&quot;publisher&quot;:&quot;Springer&quot;,&quot;issue&quot;:&quot;1&quot;,&quot;volume&quot;:&quot;6&quot;,&quot;container-title-short&quot;:&quot;&quot;},&quot;isTemporary&quot;:false}],&quot;citationTag&quot;:&quot;MENDELEY_CITATION_v3_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&quot;},{&quot;citationID&quot;:&quot;MENDELEY_CITATION_ecbb0709-9545-4e9b-bcef-093009bf1fd0&quot;,&quot;properties&quot;:{&quot;noteIndex&quot;:0},&quot;isEdited&quot;:false,&quot;manualOverride&quot;:{&quot;isManuallyOverridden&quot;:false,&quot;citeprocText&quot;:&quot;(18)&quot;,&quot;manualOverrideText&quot;:&quot;&quot;},&quot;citationTag&quot;:&quot;MENDELEY_CITATION_v3_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&quot;,&quot;citationItems&quot;:[{&quot;id&quot;:&quot;43c481ff-a20c-3f9f-aae5-c555690838cd&quot;,&quot;itemData&quot;:{&quot;type&quot;:&quot;article-journal&quot;,&quot;id&quot;:&quot;43c481ff-a20c-3f9f-aae5-c555690838cd&quot;,&quot;title&quot;:&quot;Poisoning suicide with ingestion of the pyrethroids alpha-cypermethrin and deltamethrin and the antidepressant mirtazapine: A case report&quot;,&quot;author&quot;:[{&quot;family&quot;:&quot;Boumba&quot;,&quot;given&quot;:&quot;Vassiliki A.&quot;,&quot;parse-names&quot;:false,&quot;dropping-particle&quot;:&quot;&quot;,&quot;non-dropping-particle&quot;:&quot;&quot;},{&quot;family&quot;:&quot;Rallis&quot;,&quot;given&quot;:&quot;Georgios N.&quot;,&quot;parse-names&quot;:false,&quot;dropping-particle&quot;:&quot;&quot;,&quot;non-dropping-particle&quot;:&quot;&quot;},{&quot;family&quot;:&quot;Vougiouklakis&quot;,&quot;given&quot;:&quot;Theodore&quot;,&quot;parse-names&quot;:false,&quot;dropping-particle&quot;:&quot;&quot;,&quot;non-dropping-particle&quot;:&quot;&quot;}],&quot;container-title&quot;:&quot;Forensic Science International&quot;,&quot;container-title-short&quot;:&quot;Forensic Sci Int&quot;,&quot;accessed&quot;:{&quot;date-parts&quot;:[[2025,2,26]]},&quot;DOI&quot;:&quot;10.1016/J.FORSCIINT.2016.11.023&quot;,&quot;ISSN&quot;:&quot;0379-0738&quot;,&quot;PMID&quot;:&quot;27899216&quot;,&quot;issued&quot;:{&quot;date-parts&quot;:[[2017,5,1]]},&quot;page&quot;:&quot;75-78&quot;,&quot;abstract&quot;:&quot;This case report describes a death attributed to the intake of the pyrethroid insecticides, alpha-cypermethrin and deltamethrin, and the antidepressant mirtazapine. The autopsy findings showed absence of external traumatic injuries and internal generalized visceral congestion, edema and cyanosis. The toxicological results revealed the presence of a toxic concentration of mirtazapine (12.5 mg/L and 10.7 mg/L in blood and urine, respectively) and high concentrations of pyrethroids (2.46 mg/L alpha-cypermethrin and 2.40 mg/L deltamethrin in blood, and 0.41 mg/L alpha-cypermethrin and 0.46 mg/L deltamethrin in urine, respectively). Blood ethanol concentration was 0.75 g/L. All the evidence – from autopsy, police investigation and toxicology – was consistent with the intentional self-harm of the deceased. The current case was determined and recorded as a poisoning suicide. Cause of death of the deceased was reported as the synergistic toxicity of the ingested pyrethroids and mirtazapine. The presence of a significant blood ethanol concentration was considered a secondary contributory factor to the fatal outcome. The case presented herein is the first death attributed to poisoning from ingestion of pyrethroids in combination with mirtazapine, with the intention of the victim to cause self-harm, with corresponding toxicology results.&quot;,&quot;publisher&quot;:&quot;Elsevier&quot;,&quot;volume&quot;:&quot;274&quot;},&quot;isTemporary&quot;:false}]}]"/>
    <we:property name="MENDELEY_CITATIONS_STYLE" value="{&quot;id&quot;:&quot;https://www.zotero.org/styles/vancouver&quot;,&quot;title&quot;:&quot;Vancouver&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Ama18</b:Tag>
    <b:SourceType>JournalArticle</b:SourceType>
    <b:Guid>{0BB0CB57-2E5E-4C9C-B9F3-7A0494845643}</b:Guid>
    <b:Author>
      <b:Author>
        <b:NameList>
          <b:Person>
            <b:Last>Sharma</b:Last>
            <b:First>Aman</b:First>
          </b:Person>
          <b:Person>
            <b:Last>Yadav</b:Last>
            <b:First>Bhuvnesh</b:First>
          </b:Person>
          <b:Person>
            <b:Last>Rohatgi</b:Last>
            <b:First>Shipra</b:First>
          </b:Person>
          <b:Person>
            <b:Last>Yadav</b:Last>
            <b:First>Baljeet</b:First>
          </b:Person>
        </b:NameList>
      </b:Author>
    </b:Author>
    <b:Title>Cypermethrin Toxicity: A Review</b:Title>
    <b:JournalName>Journal of Forensic Sciences and Criminal Investigation</b:JournalName>
    <b:Year>June 20, 2018</b:Year>
    <b:RefOrder>2</b:RefOrder>
  </b:Source>
  <b:Source>
    <b:Tag>Tos892</b:Tag>
    <b:SourceType>Book</b:SourceType>
    <b:Guid>{BA034EA9-AA31-455A-B959-51EBB6964290}</b:Guid>
    <b:Title>The Role of Ion Channels in Insecticide Action</b:Title>
    <b:Year>1989</b:Year>
    <b:Author>
      <b:Author>
        <b:NameList>
          <b:Person>
            <b:Last>Narahashi</b:Last>
            <b:First>Toshio</b:First>
          </b:Person>
        </b:NameList>
      </b:Author>
    </b:Author>
    <b:Publisher>Springer, Boston, MA</b:Publisher>
    <b:RefOrder>3</b:RefOrder>
  </b:Source>
  <b:Source>
    <b:Tag>TNaec</b:Tag>
    <b:SourceType>JournalArticle</b:SourceType>
    <b:Guid>{45B253FF-461B-495B-922B-565328AF61A4}</b:Guid>
    <b:Author>
      <b:Author>
        <b:NameList>
          <b:Person>
            <b:Last>Narahashi</b:Last>
            <b:First>T</b:First>
          </b:Person>
          <b:Person>
            <b:Last>Carter</b:Last>
            <b:First>D</b:First>
            <b:Middle>B</b:Middle>
          </b:Person>
          <b:Person>
            <b:Last>Frey</b:Last>
            <b:First>J</b:First>
          </b:Person>
          <b:Person>
            <b:Last>Ginsburg</b:Last>
            <b:First>K</b:First>
          </b:Person>
          <b:Person>
            <b:Last>Hamilton</b:Last>
            <b:First>B</b:First>
            <b:Middle>J</b:Middle>
          </b:Person>
          <b:Person>
            <b:Last>Nagata</b:Last>
            <b:First>K</b:First>
          </b:Person>
          <b:Person>
            <b:Last>Roy</b:Last>
            <b:First>M</b:First>
            <b:Middle>L</b:Middle>
          </b:Person>
          <b:Person>
            <b:Last>Song</b:Last>
            <b:First>J</b:First>
            <b:Middle>H</b:Middle>
          </b:Person>
          <b:Person>
            <b:Last>Tatebayashi</b:Last>
            <b:First>H</b:First>
          </b:Person>
        </b:NameList>
      </b:Author>
    </b:Author>
    <b:Title>Sodium channels and GABAA receptor-channel complex as targets of environmental toxicants</b:Title>
    <b:JournalName>National Library of Medicine</b:JournalName>
    <b:Year>1995 Dec</b:Year>
    <b:RefOrder>4</b:RefOrder>
  </b:Source>
  <b:Source>
    <b:Tag>Praun</b:Tag>
    <b:SourceType>JournalArticle</b:SourceType>
    <b:Guid>{D39CCB47-C02B-4B6C-98DD-11C622115BC9}</b:Guid>
    <b:Author>
      <b:Author>
        <b:NameList>
          <b:Person>
            <b:Last>Aggarwal</b:Last>
            <b:First>Praveen</b:First>
          </b:Person>
          <b:Person>
            <b:Last>Jamshed</b:Last>
            <b:First>Nayer</b:First>
          </b:Person>
          <b:Person>
            <b:Last>Ekka</b:Last>
            <b:First>Meera</b:First>
          </b:Person>
          <b:Person>
            <b:Last>Imran</b:Last>
            <b:First>Ali</b:First>
          </b:Person>
        </b:NameList>
      </b:Author>
    </b:Author>
    <b:Title>Suicidal poisoning with cypermethrin: A clinical dilemma in the emergency department</b:Title>
    <b:JournalName>National Library of Medicine</b:JournalName>
    <b:Year>2015 Apr-Jun</b:Year>
    <b:RefOrder>5</b:RefOrder>
  </b:Source>
  <b:Source>
    <b:Tag>Leo23</b:Tag>
    <b:SourceType>JournalArticle</b:SourceType>
    <b:Guid>{78F57364-86EF-414B-8C60-8D4BED076174}</b:Guid>
    <b:Author>
      <b:Author>
        <b:NameList>
          <b:Person>
            <b:Last>Scheepers</b:Last>
            <b:First>Leon</b:First>
            <b:Middle>Daniel</b:Middle>
          </b:Person>
          <b:Person>
            <b:Last>Freercks</b:Last>
            <b:First>Robert</b:First>
          </b:Person>
          <b:Person>
            <b:Last>Merwe</b:Last>
            <b:First>Elizabeth</b:First>
            <b:Middle>van der</b:Middle>
          </b:Person>
        </b:NameList>
      </b:Author>
    </b:Author>
    <b:Title>Acute cypermethrin and other pyrethroid poisoning – An organophosphate-like poisoning: A case report and review</b:Title>
    <b:JournalName>ScienceDirect</b:JournalName>
    <b:Year>June 2023</b:Year>
    <b:RefOrder>6</b:RefOrder>
  </b:Source>
  <b:Source>
    <b:Tag>KLMpr</b:Tag>
    <b:SourceType>JournalArticle</b:SourceType>
    <b:Guid>{86FB8C93-D970-40C2-8649-A616A7215264}</b:Guid>
    <b:Author>
      <b:Author>
        <b:NameList>
          <b:Person>
            <b:Last>McDaniel</b:Last>
            <b:First>K</b:First>
            <b:Middle>L</b:Middle>
          </b:Person>
          <b:Person>
            <b:Last>Moser</b:Last>
            <b:First>V</b:First>
            <b:Middle>C</b:Middle>
          </b:Person>
        </b:NameList>
      </b:Author>
    </b:Author>
    <b:Title>Utility of a neurobehavioral screening battery for differentiating the effects of two pyrethroids, permethrin and cypermethrin</b:Title>
    <b:JournalName>National Library of Medicine</b:JournalName>
    <b:Year>1993 Mar-Apr</b:Year>
    <b:RefOrder>7</b:RefOrder>
  </b:Source>
  <b:Source>
    <b:Tag>Fenry</b:Tag>
    <b:SourceType>JournalArticle</b:SourceType>
    <b:Guid>{C45B6F66-5CEC-4F8D-BBF5-DC95E8CD1C4B}</b:Guid>
    <b:Author>
      <b:Author>
        <b:NameList>
          <b:Person>
            <b:Last>He</b:Last>
            <b:First>Fengsheng</b:First>
          </b:Person>
          <b:Person>
            <b:Last>Wang</b:Last>
            <b:First>Shaoguang</b:First>
          </b:Person>
          <b:Person>
            <b:Last>Liu</b:Last>
            <b:First>Lihui</b:First>
          </b:Person>
          <b:Person>
            <b:Last>Chen</b:Last>
            <b:First>Shuyang</b:First>
          </b:Person>
          <b:Person>
            <b:Last>Zhang</b:Last>
            <b:First>Zuowen</b:First>
          </b:Person>
          <b:Person>
            <b:Last>Sun</b:Last>
            <b:First>Jinxiu</b:First>
          </b:Person>
        </b:NameList>
      </b:Author>
    </b:Author>
    <b:Title>Clinical manifestations and diagnosis of acute pyrethroid poisoning</b:Title>
    <b:JournalName>Springer Nature</b:JournalName>
    <b:Year>1989 February</b:Year>
    <b:RefOrder>8</b:RefOrder>
  </b:Source>
  <b:Source>
    <b:Tag>Sal12</b:Tag>
    <b:SourceType>JournalArticle</b:SourceType>
    <b:Guid>{3C013B55-1049-4C5B-BE6B-0133F22D8147}</b:Guid>
    <b:Author>
      <b:Author>
        <b:NameList>
          <b:Person>
            <b:Last>M</b:Last>
            <b:First>Sally</b:First>
          </b:Person>
          <b:Person>
            <b:Last>Bradberry</b:Last>
          </b:Person>
          <b:Person>
            <b:Last>A</b:Last>
            <b:First>Sarah</b:First>
          </b:Person>
          <b:Person>
            <b:Last>Cage</b:Last>
          </b:Person>
          <b:Person>
            <b:Last>T</b:Last>
            <b:First>Alex</b:First>
          </b:Person>
          <b:Person>
            <b:Last>Proudfoot</b:Last>
          </b:Person>
          <b:Person>
            <b:Last>Vale</b:Last>
            <b:First>J.</b:First>
            <b:Middle>Allister</b:Middle>
          </b:Person>
        </b:NameList>
      </b:Author>
    </b:Author>
    <b:Title>Poisoning due to Pyrethroids</b:Title>
    <b:JournalName>Springer Nature</b:JournalName>
    <b:Year>23 August, 2012</b:Year>
    <b:RefOrder>9</b:RefOrder>
  </b:Source>
  <b:Source>
    <b:Tag>JVPay1</b:Tag>
    <b:SourceType>JournalArticle</b:SourceType>
    <b:Guid>{BE9D8E94-02A2-49EC-83E4-62D9AFBD4F4B}</b:Guid>
    <b:Title>Pyrethroid poisoning</b:Title>
    <b:Year>1996</b:Year>
    <b:Author>
      <b:Author>
        <b:NameList>
          <b:Person>
            <b:Last>Peter</b:Last>
            <b:First>J</b:First>
            <b:Middle>V</b:Middle>
          </b:Person>
          <b:Person>
            <b:Last>John</b:Last>
            <b:First>G</b:First>
          </b:Person>
          <b:Person>
            <b:Last>Cherian</b:Last>
            <b:First>A</b:First>
            <b:Middle>M</b:Middle>
          </b:Person>
        </b:NameList>
      </b:Author>
    </b:Author>
    <b:JournalName>National Library of Medicine</b:JournalName>
    <b:Month>May</b:Month>
    <b:Volume>44</b:Volume>
    <b:Issue>5</b:Issue>
    <b:URL>https://pubmed.ncbi.nlm.nih.gov/9282587/</b:URL>
    <b:Pages>343-4</b:Pages>
    <b:RefOrder>10</b:RefOrder>
  </b:Source>
  <b:Source>
    <b:Tag>Poo14</b:Tag>
    <b:SourceType>JournalArticle</b:SourceType>
    <b:Guid>{A93F1C83-0806-4475-A8BC-ED997F5925D7}</b:Guid>
    <b:Title>Neurotoxic effect of cypermethrin and protective role of resveratrol in Wistar rats</b:Title>
    <b:Year>2014</b:Year>
    <b:Pages>104-111</b:Pages>
    <b:Author>
      <b:Author>
        <b:NameList>
          <b:Person>
            <b:Last>Sharma</b:Last>
            <b:First>Poonam</b:First>
          </b:Person>
          <b:Person>
            <b:Last>Firdous</b:Last>
            <b:First>Sumaya</b:First>
          </b:Person>
          <b:Person>
            <b:Last>Singh</b:Last>
            <b:First>Rambir</b:First>
          </b:Person>
        </b:NameList>
      </b:Author>
    </b:Author>
    <b:JournalName>International Journal of Nutrition</b:JournalName>
    <b:Month>Apr–Jun</b:Month>
    <b:RefOrder>11</b:RefOrder>
  </b:Source>
  <b:Source>
    <b:Tag>Oliec</b:Tag>
    <b:SourceType>Report</b:SourceType>
    <b:Guid>{D2D5FB5A-E775-4DF4-867A-8B2D8A913F8D}</b:Guid>
    <b:Author>
      <b:Author>
        <b:NameList>
          <b:Person>
            <b:Last>Shilpakara</b:Last>
            <b:First>Olita</b:First>
          </b:Person>
          <b:Person>
            <b:Last>Karki</b:Last>
            <b:First>Bipin</b:First>
          </b:Person>
        </b:NameList>
      </b:Author>
    </b:Author>
    <b:Title>Cypermethrin poisoning manifesting with prolonged bradycardia: A case report</b:Title>
    <b:Year>2020 Dec</b:Year>
    <b:RefOrder>1</b:RefOrder>
  </b:Source>
</b:Sources>
</file>

<file path=customXml/itemProps1.xml><?xml version="1.0" encoding="utf-8"?>
<ds:datastoreItem xmlns:ds="http://schemas.openxmlformats.org/officeDocument/2006/customXml" ds:itemID="{B6C97C60-CB6F-4EAA-B854-7254237440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517</TotalTime>
  <Pages>10</Pages>
  <Words>3109</Words>
  <Characters>17725</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Kapil Khanal</cp:lastModifiedBy>
  <cp:revision>285</cp:revision>
  <dcterms:created xsi:type="dcterms:W3CDTF">2024-12-26T12:03:00Z</dcterms:created>
  <dcterms:modified xsi:type="dcterms:W3CDTF">2025-03-12T14:41:00Z</dcterms:modified>
</cp:coreProperties>
</file>